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5"/>
        <w:gridCol w:w="1530"/>
        <w:gridCol w:w="2070"/>
        <w:gridCol w:w="1440"/>
        <w:gridCol w:w="2921"/>
      </w:tblGrid>
      <w:tr w:rsidR="00CA09B2" w:rsidTr="00382B8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7A5488" w:rsidRDefault="006D73F1" w:rsidP="007A5488">
            <w:pPr>
              <w:pStyle w:val="T2"/>
              <w:rPr>
                <w:rFonts w:eastAsiaTheme="minorEastAsia"/>
                <w:lang w:eastAsia="zh-CN"/>
              </w:rPr>
            </w:pPr>
            <w:bookmarkStart w:id="0" w:name="_GoBack"/>
            <w:r>
              <w:t xml:space="preserve">Proposed Text Changes </w:t>
            </w:r>
            <w:bookmarkEnd w:id="0"/>
            <w:r w:rsidR="007A5488">
              <w:rPr>
                <w:rFonts w:eastAsiaTheme="minorEastAsia" w:hint="eastAsia"/>
                <w:lang w:eastAsia="zh-CN"/>
              </w:rPr>
              <w:t>on NAV resetting with RTS/MU_RTS</w:t>
            </w:r>
          </w:p>
        </w:tc>
      </w:tr>
      <w:tr w:rsidR="00CA09B2" w:rsidTr="00382B8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7785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77850">
              <w:rPr>
                <w:b w:val="0"/>
                <w:sz w:val="20"/>
              </w:rPr>
              <w:t>2016</w:t>
            </w:r>
            <w:r>
              <w:rPr>
                <w:b w:val="0"/>
                <w:sz w:val="20"/>
              </w:rPr>
              <w:t>-</w:t>
            </w:r>
            <w:r w:rsidR="00F77850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F77850">
              <w:rPr>
                <w:b w:val="0"/>
                <w:sz w:val="20"/>
              </w:rPr>
              <w:t>25</w:t>
            </w:r>
          </w:p>
        </w:tc>
      </w:tr>
      <w:tr w:rsidR="00CA09B2" w:rsidTr="00382B8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382B8C">
        <w:trPr>
          <w:jc w:val="center"/>
        </w:trPr>
        <w:tc>
          <w:tcPr>
            <w:tcW w:w="16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1E00CD" w:rsidTr="00382B8C">
        <w:trPr>
          <w:jc w:val="center"/>
        </w:trPr>
        <w:tc>
          <w:tcPr>
            <w:tcW w:w="1615" w:type="dxa"/>
            <w:vAlign w:val="center"/>
          </w:tcPr>
          <w:p w:rsidR="001E00CD" w:rsidRPr="00382B8C" w:rsidRDefault="001E00CD" w:rsidP="00B52857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Weimin Xing</w:t>
            </w:r>
          </w:p>
        </w:tc>
        <w:tc>
          <w:tcPr>
            <w:tcW w:w="1530" w:type="dxa"/>
            <w:vMerge w:val="restart"/>
            <w:vAlign w:val="center"/>
          </w:tcPr>
          <w:p w:rsidR="001E00CD" w:rsidRPr="00382B8C" w:rsidRDefault="001E00CD" w:rsidP="00B52857">
            <w:pPr>
              <w:pStyle w:val="a8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ZTE</w:t>
            </w:r>
          </w:p>
        </w:tc>
        <w:tc>
          <w:tcPr>
            <w:tcW w:w="2070" w:type="dxa"/>
            <w:vAlign w:val="center"/>
          </w:tcPr>
          <w:p w:rsidR="001E00CD" w:rsidRPr="002A3DA8" w:rsidRDefault="001E00CD" w:rsidP="00B52857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1E00CD" w:rsidRPr="00382B8C" w:rsidRDefault="001E00CD" w:rsidP="00B52857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1E00CD" w:rsidRPr="00382B8C" w:rsidRDefault="001E00CD" w:rsidP="00B52857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xing.weimin@zte.com.cn</w:t>
            </w:r>
          </w:p>
        </w:tc>
      </w:tr>
      <w:tr w:rsidR="001E00CD" w:rsidTr="00382B8C">
        <w:trPr>
          <w:jc w:val="center"/>
        </w:trPr>
        <w:tc>
          <w:tcPr>
            <w:tcW w:w="1615" w:type="dxa"/>
            <w:vAlign w:val="center"/>
          </w:tcPr>
          <w:p w:rsidR="001E00CD" w:rsidRPr="00382B8C" w:rsidRDefault="001E00CD" w:rsidP="00B52857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Bo Sun</w:t>
            </w:r>
          </w:p>
        </w:tc>
        <w:tc>
          <w:tcPr>
            <w:tcW w:w="1530" w:type="dxa"/>
            <w:vMerge/>
            <w:vAlign w:val="center"/>
          </w:tcPr>
          <w:p w:rsidR="001E00CD" w:rsidRPr="00382B8C" w:rsidRDefault="001E00CD" w:rsidP="00B52857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1E00CD" w:rsidRPr="002A3DA8" w:rsidRDefault="001E00CD" w:rsidP="00B52857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  <w:r w:rsidRPr="002A3DA8">
              <w:rPr>
                <w:rFonts w:eastAsia="MS Gothic"/>
                <w:kern w:val="24"/>
                <w:sz w:val="16"/>
                <w:szCs w:val="16"/>
              </w:rPr>
              <w:t>#9 Wuxingduan, Xifeng</w:t>
            </w:r>
            <w:r w:rsidRPr="002A3DA8">
              <w:rPr>
                <w:rFonts w:eastAsia="MS Gothic"/>
                <w:kern w:val="24"/>
                <w:sz w:val="16"/>
                <w:szCs w:val="16"/>
              </w:rPr>
              <w:br/>
              <w:t xml:space="preserve"> Rd., Xi'an, China</w:t>
            </w:r>
          </w:p>
        </w:tc>
        <w:tc>
          <w:tcPr>
            <w:tcW w:w="1440" w:type="dxa"/>
            <w:vAlign w:val="center"/>
          </w:tcPr>
          <w:p w:rsidR="001E00CD" w:rsidRPr="00382B8C" w:rsidRDefault="001E00CD" w:rsidP="00B52857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1E00CD" w:rsidRPr="00382B8C" w:rsidRDefault="001E00CD" w:rsidP="00B52857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sun.bo1@zte.com.cn</w:t>
            </w:r>
          </w:p>
        </w:tc>
      </w:tr>
      <w:tr w:rsidR="001E00CD" w:rsidTr="00382B8C">
        <w:trPr>
          <w:jc w:val="center"/>
        </w:trPr>
        <w:tc>
          <w:tcPr>
            <w:tcW w:w="1615" w:type="dxa"/>
            <w:vAlign w:val="center"/>
          </w:tcPr>
          <w:p w:rsidR="001E00CD" w:rsidRPr="00382B8C" w:rsidRDefault="001E00CD" w:rsidP="00B52857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Kaiying Lv</w:t>
            </w:r>
          </w:p>
        </w:tc>
        <w:tc>
          <w:tcPr>
            <w:tcW w:w="1530" w:type="dxa"/>
            <w:vMerge/>
            <w:vAlign w:val="center"/>
          </w:tcPr>
          <w:p w:rsidR="001E00CD" w:rsidRPr="00382B8C" w:rsidRDefault="001E00CD" w:rsidP="00B52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1E00CD" w:rsidRPr="002A3DA8" w:rsidRDefault="001E00CD" w:rsidP="00B52857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1E00CD" w:rsidRPr="00382B8C" w:rsidRDefault="001E00CD" w:rsidP="00B52857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1E00CD" w:rsidRPr="00382B8C" w:rsidRDefault="001E00CD" w:rsidP="00B52857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lv.kaiying@zte.com.cn</w:t>
            </w:r>
          </w:p>
        </w:tc>
      </w:tr>
      <w:tr w:rsidR="001E00CD" w:rsidTr="00382B8C">
        <w:trPr>
          <w:jc w:val="center"/>
        </w:trPr>
        <w:tc>
          <w:tcPr>
            <w:tcW w:w="1615" w:type="dxa"/>
            <w:vAlign w:val="center"/>
          </w:tcPr>
          <w:p w:rsidR="001E00CD" w:rsidRPr="00382B8C" w:rsidRDefault="001E00CD" w:rsidP="00B52857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Yonggang Fang</w:t>
            </w:r>
          </w:p>
        </w:tc>
        <w:tc>
          <w:tcPr>
            <w:tcW w:w="1530" w:type="dxa"/>
            <w:vMerge/>
            <w:vAlign w:val="center"/>
          </w:tcPr>
          <w:p w:rsidR="001E00CD" w:rsidRPr="00382B8C" w:rsidRDefault="001E00CD" w:rsidP="00B52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1E00CD" w:rsidRPr="002A3DA8" w:rsidRDefault="001E00CD" w:rsidP="00B52857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1E00CD" w:rsidRPr="00382B8C" w:rsidRDefault="001E00CD" w:rsidP="00B52857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1E00CD" w:rsidRPr="00382B8C" w:rsidRDefault="001E00CD" w:rsidP="00B52857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yfang@ztetx.com</w:t>
            </w:r>
          </w:p>
        </w:tc>
      </w:tr>
      <w:tr w:rsidR="001E00CD" w:rsidTr="00382B8C">
        <w:trPr>
          <w:jc w:val="center"/>
        </w:trPr>
        <w:tc>
          <w:tcPr>
            <w:tcW w:w="1615" w:type="dxa"/>
            <w:vAlign w:val="center"/>
          </w:tcPr>
          <w:p w:rsidR="001E00CD" w:rsidRPr="00382B8C" w:rsidRDefault="001E00CD" w:rsidP="00B52857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Ke Yao</w:t>
            </w:r>
          </w:p>
        </w:tc>
        <w:tc>
          <w:tcPr>
            <w:tcW w:w="1530" w:type="dxa"/>
            <w:vMerge/>
            <w:vAlign w:val="center"/>
          </w:tcPr>
          <w:p w:rsidR="001E00CD" w:rsidRPr="00382B8C" w:rsidRDefault="001E00CD" w:rsidP="00B52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1E00CD" w:rsidRPr="002A3DA8" w:rsidRDefault="001E00CD" w:rsidP="00B52857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1E00CD" w:rsidRPr="00382B8C" w:rsidRDefault="001E00CD" w:rsidP="00B52857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1E00CD" w:rsidRPr="00382B8C" w:rsidRDefault="001E00CD" w:rsidP="00B52857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yao.ke5@zte.com.cn</w:t>
            </w:r>
          </w:p>
        </w:tc>
      </w:tr>
      <w:tr w:rsidR="002A3DA8" w:rsidRPr="00382B8C" w:rsidTr="002A3DA8">
        <w:trPr>
          <w:trHeight w:val="188"/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Ron Porat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Broadcom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rporat@broadcom.com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Sriram Venkateswaran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Matthew Fischer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mfischer@broadcom.com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Zhou Lan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Leo Montreuil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Andrew Blanksby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Vinko Erceg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Thomas Derham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Mingyue Ji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Robert Stacey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Intel</w:t>
            </w:r>
          </w:p>
        </w:tc>
        <w:tc>
          <w:tcPr>
            <w:tcW w:w="2070" w:type="dxa"/>
            <w:vMerge w:val="restart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2111 NE 25th Ave, Hillsboro OR 97124,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+1-503-724-893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robert.stacey@intel.com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Shahrnaz Azizi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shahrnaz.azizi@intel.com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Po-Kai Huang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po-kai.huang@intel.com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Qinghua Li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quinghua.li@intel.com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Xiaogang Chen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xiaogang.c.chen@intel.com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Chitto Ghosh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chittabrata.ghosh@intel.com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Laurent Cariou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laurent.cariou@intel.com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Yaron Alpert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yaron.alpert@intel.com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Assaf Gurevitz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assaf.gurevitz@intel.com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Ilan Sutskover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ilan.sutskover@intel.com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Feng Jiang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feng1.jiang@intel.com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Hongyuan Zhang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bCs/>
                <w:kern w:val="24"/>
                <w:sz w:val="18"/>
                <w:szCs w:val="18"/>
              </w:rPr>
              <w:t>Marvell</w:t>
            </w:r>
          </w:p>
        </w:tc>
        <w:tc>
          <w:tcPr>
            <w:tcW w:w="2070" w:type="dxa"/>
            <w:vMerge w:val="restart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rFonts w:eastAsiaTheme="minorEastAsia"/>
                <w:bCs/>
                <w:kern w:val="24"/>
                <w:sz w:val="16"/>
                <w:szCs w:val="16"/>
              </w:rPr>
              <w:t>5488 Marvell Lane,</w:t>
            </w:r>
            <w:r w:rsidRPr="002A3DA8">
              <w:rPr>
                <w:rFonts w:eastAsiaTheme="minorEastAsia"/>
                <w:bCs/>
                <w:kern w:val="24"/>
                <w:sz w:val="16"/>
                <w:szCs w:val="16"/>
              </w:rPr>
              <w:br/>
              <w:t>Santa Clara, CA, 95054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bCs/>
                <w:kern w:val="24"/>
                <w:sz w:val="18"/>
                <w:szCs w:val="18"/>
              </w:rPr>
              <w:t>408-222-2500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hongyuan@marvell.com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Lei Wang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Leileiw@marvell.com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Liwen Chu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liwenchu@marvell.com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Jinjing Jiang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jinjing@marvell.com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Yan Zhang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yzhang@marvell.com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Rui Cao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ruicao@marvell.com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Sudhir Srinivasa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sudhirs@marvell.com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Bo Yu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boyu@marvell.com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Saga Tamhane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sagar@marvell.com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Mao Yu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my@marvel..com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Xiayu Zheng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xzheng@marvell.com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Christian Berger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crberger@marvell.com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Niranjan Grandhe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ngrandhe@marvell.com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Hui-Ling Lou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hlou@marvell.com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Alice Chen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Qualcomm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alicel@qti.qualcomm.com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Albert Van Zelst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Straatweg 66-S Breukelen, 3621 BR Netherlands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allert@qti.qualcomm.com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Alfred Asterjadhi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aasterja@qti.qualcomm.com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Bin Tian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btian@qti.qualcomm.com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lastRenderedPageBreak/>
              <w:t>Carlos Aldana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1700 Technology Drive San Jose, CA 95110,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caldana@qca.qualcomm.com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George Cherian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gcherian@qti.qualcomm.com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Gwendolyn Barriac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gbarriac@qti.qualcomm.com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Hemanth Sampath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hsampath@qti.qualcomm.com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Lin Yang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linyang@qti.qualcomm.com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Lochan Verma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lverma@qti.qualcomm.com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Menzo Wentink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Straatweg 66-S Breukelen, 3621 BR Netherlands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mwentink@qti.qualcomm.com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Naveen Kakani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rFonts w:eastAsiaTheme="minorEastAsia"/>
                <w:kern w:val="24"/>
                <w:sz w:val="16"/>
                <w:szCs w:val="16"/>
                <w:lang w:val="fr-FR"/>
              </w:rPr>
              <w:t>2100 Lakeside Boulevard</w:t>
            </w:r>
            <w:r w:rsidRPr="002A3DA8">
              <w:rPr>
                <w:rFonts w:eastAsiaTheme="minorEastAsia"/>
                <w:kern w:val="24"/>
                <w:sz w:val="16"/>
                <w:szCs w:val="16"/>
                <w:lang w:val="fr-FR"/>
              </w:rPr>
              <w:br/>
              <w:t>Suite 475, Richardson</w:t>
            </w:r>
            <w:r w:rsidRPr="002A3DA8">
              <w:rPr>
                <w:rFonts w:eastAsiaTheme="minorEastAsia"/>
                <w:kern w:val="24"/>
                <w:sz w:val="16"/>
                <w:szCs w:val="16"/>
                <w:lang w:val="fr-FR"/>
              </w:rPr>
              <w:br/>
              <w:t>TX 75082,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nkakani@qti.qualcomm.com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Raja Banerjea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rFonts w:eastAsiaTheme="minorEastAsia"/>
                <w:kern w:val="24"/>
                <w:sz w:val="16"/>
                <w:szCs w:val="16"/>
                <w:lang w:val="it-IT"/>
              </w:rPr>
              <w:t>1060 Rincon Circle San Jose</w:t>
            </w:r>
            <w:r w:rsidRPr="002A3DA8">
              <w:rPr>
                <w:rFonts w:eastAsiaTheme="minorEastAsia"/>
                <w:kern w:val="24"/>
                <w:sz w:val="16"/>
                <w:szCs w:val="16"/>
                <w:lang w:val="it-IT"/>
              </w:rPr>
              <w:br/>
              <w:t>CA 95131,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rajab@qit.qualcomm.com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Richard Van Nee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Straatweg 66-S Breukelen, 3621 BR Netherlands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rvannee@qti.qualcomm.com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Rolf De Vegt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Qualcomm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</w:rPr>
              <w:t>1700 Technology Drive San Jose, CA 95110,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rolfv@qca.qualcomm.com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Sameer Vermani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svverman@qti.qualcomm.com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Simone Merlin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smerlin@qti.qualcomm.com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Tevfik Yucek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1700 Technology Drive San Jose, CA 95110,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tyucek@qca.qualcomm.com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VK Jones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1700 Technology Drive San Jose, CA 95110,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vkjones@qca.qualcomm.com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Youhan Kim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1700 Technology Drive San Jose, CA 95110,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youhank@qca.qualcomm.com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  <w:lang w:val="en-GB"/>
              </w:rPr>
              <w:t>Jianhan Liu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Mediatek</w:t>
            </w:r>
          </w:p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USA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  <w:lang w:val="en-GB"/>
              </w:rPr>
              <w:t>2860 Junction Ave, San Jose, CA 95134,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  <w:lang w:val="en-GB"/>
              </w:rPr>
              <w:t>+1-408-526-1899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jianhan.Liu@mediatek.com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Thomas Pare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thomas.pare@mediatek.com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ChaoChun Wang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chaochun.wang@mediatek.com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James Wang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james.wang@mediatek.com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  <w:lang w:val="en-GB"/>
              </w:rPr>
              <w:t>Tianyu Wu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tianyu.wu@mediatek.com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  <w:lang w:val="en-GB"/>
              </w:rPr>
              <w:t>Russell Huang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russell.huang@mediatek.com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James Yee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Mediatek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  <w:lang w:val="en-GB"/>
              </w:rPr>
              <w:t>No. 1 Dusing 1</w:t>
            </w:r>
            <w:r w:rsidRPr="002A3DA8">
              <w:rPr>
                <w:kern w:val="24"/>
                <w:position w:val="7"/>
                <w:sz w:val="16"/>
                <w:szCs w:val="16"/>
                <w:vertAlign w:val="superscript"/>
                <w:lang w:val="en-GB"/>
              </w:rPr>
              <w:t>st</w:t>
            </w:r>
            <w:r w:rsidRPr="002A3DA8">
              <w:rPr>
                <w:kern w:val="24"/>
                <w:sz w:val="16"/>
                <w:szCs w:val="16"/>
                <w:lang w:val="en-GB"/>
              </w:rPr>
              <w:t xml:space="preserve"> Road, Hsinchu, Taiwan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  <w:lang w:val="en-GB"/>
              </w:rPr>
              <w:t>+886-3-567-0766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james.yee@mediatek.com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Frank Hsu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frank.hsu@mediatek.com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Joonsuk Kim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Apple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Theme="minorEastAsia"/>
                <w:kern w:val="24"/>
                <w:sz w:val="18"/>
                <w:szCs w:val="18"/>
              </w:rPr>
              <w:t>joonsuk@apple.com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Theme="minorEastAsia"/>
                <w:kern w:val="24"/>
                <w:sz w:val="18"/>
                <w:szCs w:val="18"/>
              </w:rPr>
              <w:t>Aon Mujtaba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Theme="minorEastAsia"/>
                <w:kern w:val="24"/>
                <w:sz w:val="18"/>
                <w:szCs w:val="18"/>
              </w:rPr>
              <w:t>mujtaba@apple.com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Guoqing Li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Theme="minorEastAsia"/>
                <w:kern w:val="24"/>
                <w:sz w:val="18"/>
                <w:szCs w:val="18"/>
              </w:rPr>
              <w:t>guoqing_li@apple.com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Eric Wong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Theme="minorEastAsia"/>
                <w:kern w:val="24"/>
                <w:sz w:val="18"/>
                <w:szCs w:val="18"/>
              </w:rPr>
              <w:t>ericwong@apple.com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Chris Hartman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Theme="minorEastAsia"/>
                <w:kern w:val="24"/>
                <w:sz w:val="18"/>
                <w:szCs w:val="18"/>
              </w:rPr>
              <w:t>chartman@apple.com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Jarkko Kneckt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Theme="minorEastAsia"/>
                <w:kern w:val="24"/>
                <w:sz w:val="18"/>
                <w:szCs w:val="18"/>
              </w:rPr>
              <w:t>jkneckt@apple.com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David X. Yang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Huawei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</w:rPr>
              <w:t>F1-17, Huawei Base, Bantian,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david.yangxun@huawei.com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Jiayin Zhang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5B-N8, No.2222 Xinjinqiao Road, Pudong, Shanghai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+86-18601656691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zhangjiayin@huawei.com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 Luo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5B-N8, No.2222 Xinjinqiao Road, Pudong, Shanghai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jun.l@huawei.com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Yi Luo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F1-17, Huawei Base, Bantian,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+86-18665891036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Roy.luoyi@huawei.com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Yingpei Lin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5B-N8, No.2222 Xinjinqiao Road, Pudong, Shanghai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linyingpei@huawei.com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Jiyong Pang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5B-N8, No.2222 Xinjinqiao Road, Pudong, Shanghai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pangjiyong@huawei.com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Zhigang Rong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10180 Telesis Court, Suite 365, San Diego, CA  92121 NA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zhigang.rong@huawei.com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Jian Yu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F1-17, Huawei Base, Bantian,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ross.yujian@huawei.com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Ming Gan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F1-17, Huawei Base, Bantian,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ming.gan@huawei.com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Yuchen Guo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F1-17, Huawei Base, </w:t>
            </w:r>
            <w:r w:rsidRPr="002A3DA8">
              <w:rPr>
                <w:kern w:val="24"/>
                <w:sz w:val="16"/>
                <w:szCs w:val="16"/>
              </w:rPr>
              <w:lastRenderedPageBreak/>
              <w:t>Bantian,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guoyuchen@huawei.com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lastRenderedPageBreak/>
              <w:t>Yunsong Yang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10180 Telesis Court, Suite 365, San Diego, CA  92121 NA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yangyunsong@huawei.com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Junghoon Suh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303 Terry Fox, Suite 400 Kanata, Ottawa, Canada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Junghoon.Suh@huawei.com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Peter Loc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peterloc@iwirelesstech.com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Edward Au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303 Terry Fox, Suite 400 Kanata, Ottawa, Canada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edward.ks.au@huawei.com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Teyan Chen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F1-17, Huawei Base, Bantian,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chenteyan@huawei.com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Yunbo Li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F1-17, Huawei Base, Bantian,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liyunbo@huawei.com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David X. Yang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Huawei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</w:rPr>
              <w:t>F1-17, Huawei Base, Bantian,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david.yangxun@huawei.com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Jiayin Zhang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5B-N8, No.2222 Xinjinqiao Road, Pudong, Shanghai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+86-18601656691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zhangjiayin@huawei.com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 Luo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5B-N8, No.2222 Xinjinqiao Road, Pudong, Shanghai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jun.l@huawei.com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Yi Luo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F1-17, Huawei Base, Bantian,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+86-18665891036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Roy.luoyi@huawei.com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Yingpei Lin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5B-N8, No.2222 Xinjinqiao Road, Pudong, Shanghai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linyingpei@huawei.com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Jiyong Pang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5B-N8, No.2222 Xinjinqiao Road, Pudong, Shanghai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pangjiyong@huawei.com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Zhigang Rong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10180 Telesis Court, Suite 365, San Diego, CA  92121 NA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zhigang.rong@huawei.com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Jian Yu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F1-17, Huawei Base, Bantian,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ross.yujian@huawei.com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Ming Gan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F1-17, Huawei Base, Bantian,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ming.gan@huawei.com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Yuchen Guo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F1-17, Huawei Base, Bantian,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guoyuchen@huawei.com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Yunsong Yang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10180 Telesis Court, Suite 365, San Diego, CA  92121 NA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yangyunsong@huawei.com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Junghoon Suh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303 Terry Fox, Suite 400 Kanata, Ottawa, Canada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Junghoon.Suh@huawei.com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Peter Loc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peterloc@iwirelesstech.com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Edward Au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303 Terry Fox, Suite 400 Kanata, Ottawa, Canada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edward.ks.au@huawei.com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Teyan Chen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F1-17, Huawei Base, Bantian,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chenteyan@huawei.com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Yunbo Li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F1-17, Huawei Base, Bantian,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liyunbo@huawei.com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Jinmin Kim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LG Electronics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</w:rPr>
              <w:t>19, Yangjae-daero 11gil, Seocho-gu, Seoul 137-130, Korea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Jinmin1230.kim@lge.com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Kiseon Ryu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kiseon.ryu@lge.com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Jinyoung Chun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jiny.chun@lge.com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Jinsoo Choi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js.choi@lge.com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Jeongki Kim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jeongki.kim@lge.com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Dongguk Lim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dongguk.lim@lge.com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Suhwook Kim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suhwook.kim@lge.com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Eunsung Park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esung.park@lge.com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JayH Park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Hyunh.park@lge.com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HanGyu Cho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hg.cho@lge.com</w:t>
            </w:r>
          </w:p>
        </w:tc>
      </w:tr>
      <w:tr w:rsidR="001E00CD" w:rsidRPr="00382B8C" w:rsidTr="002A3DA8">
        <w:trPr>
          <w:jc w:val="center"/>
        </w:trPr>
        <w:tc>
          <w:tcPr>
            <w:tcW w:w="1615" w:type="dxa"/>
            <w:vAlign w:val="center"/>
          </w:tcPr>
          <w:p w:rsidR="001E00CD" w:rsidRPr="00382B8C" w:rsidRDefault="001E00CD" w:rsidP="00B52857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Minho Cheong</w:t>
            </w:r>
          </w:p>
        </w:tc>
        <w:tc>
          <w:tcPr>
            <w:tcW w:w="1530" w:type="dxa"/>
            <w:vMerge w:val="restart"/>
            <w:vAlign w:val="center"/>
          </w:tcPr>
          <w:p w:rsidR="001E00CD" w:rsidRPr="00382B8C" w:rsidRDefault="001E00CD" w:rsidP="00B52857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Newracom</w:t>
            </w:r>
          </w:p>
        </w:tc>
        <w:tc>
          <w:tcPr>
            <w:tcW w:w="2070" w:type="dxa"/>
            <w:vAlign w:val="center"/>
          </w:tcPr>
          <w:p w:rsidR="001E00CD" w:rsidRPr="002A3DA8" w:rsidRDefault="001E00CD" w:rsidP="00B52857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9008 Research Dr.</w:t>
            </w:r>
          </w:p>
          <w:p w:rsidR="001E00CD" w:rsidRPr="002A3DA8" w:rsidRDefault="001E00CD" w:rsidP="00B52857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Irvine, CA 92618</w:t>
            </w:r>
          </w:p>
        </w:tc>
        <w:tc>
          <w:tcPr>
            <w:tcW w:w="1440" w:type="dxa"/>
            <w:vAlign w:val="center"/>
          </w:tcPr>
          <w:p w:rsidR="001E00CD" w:rsidRPr="00382B8C" w:rsidRDefault="001E00CD" w:rsidP="00B52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1E00CD" w:rsidRPr="00382B8C" w:rsidRDefault="001E00CD" w:rsidP="00B52857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minho.cheong@newracom.com</w:t>
            </w:r>
          </w:p>
        </w:tc>
      </w:tr>
      <w:tr w:rsidR="001E00CD" w:rsidRPr="00382B8C" w:rsidTr="002A3DA8">
        <w:trPr>
          <w:jc w:val="center"/>
        </w:trPr>
        <w:tc>
          <w:tcPr>
            <w:tcW w:w="1615" w:type="dxa"/>
            <w:vAlign w:val="center"/>
          </w:tcPr>
          <w:p w:rsidR="001E00CD" w:rsidRPr="00382B8C" w:rsidRDefault="001E00CD" w:rsidP="002A3DA8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Reza Hedayat</w:t>
            </w:r>
          </w:p>
        </w:tc>
        <w:tc>
          <w:tcPr>
            <w:tcW w:w="1530" w:type="dxa"/>
            <w:vMerge/>
            <w:vAlign w:val="center"/>
          </w:tcPr>
          <w:p w:rsidR="001E00CD" w:rsidRPr="00382B8C" w:rsidRDefault="001E00CD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1E00CD" w:rsidRPr="002A3DA8" w:rsidRDefault="001E00CD" w:rsidP="002A3DA8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1E00CD" w:rsidRPr="00382B8C" w:rsidRDefault="001E00CD" w:rsidP="002A3DA8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1E00CD" w:rsidRPr="00382B8C" w:rsidRDefault="001E00CD" w:rsidP="002A3DA8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reza.hedayat@newracom.com</w:t>
            </w:r>
          </w:p>
        </w:tc>
      </w:tr>
      <w:tr w:rsidR="001E00CD" w:rsidRPr="00382B8C" w:rsidTr="002A3DA8">
        <w:trPr>
          <w:jc w:val="center"/>
        </w:trPr>
        <w:tc>
          <w:tcPr>
            <w:tcW w:w="1615" w:type="dxa"/>
            <w:vAlign w:val="center"/>
          </w:tcPr>
          <w:p w:rsidR="001E00CD" w:rsidRPr="00382B8C" w:rsidRDefault="001E00CD" w:rsidP="002A3DA8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Young Hoon Kwon</w:t>
            </w:r>
          </w:p>
        </w:tc>
        <w:tc>
          <w:tcPr>
            <w:tcW w:w="1530" w:type="dxa"/>
            <w:vMerge/>
            <w:vAlign w:val="center"/>
          </w:tcPr>
          <w:p w:rsidR="001E00CD" w:rsidRPr="00382B8C" w:rsidRDefault="001E00CD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1E00CD" w:rsidRPr="002A3DA8" w:rsidRDefault="001E00CD" w:rsidP="002A3DA8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1E00CD" w:rsidRPr="00382B8C" w:rsidRDefault="001E00CD" w:rsidP="002A3DA8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1E00CD" w:rsidRPr="00382B8C" w:rsidRDefault="001E00CD" w:rsidP="002A3DA8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younghoon.kwon@newracom.com</w:t>
            </w:r>
          </w:p>
        </w:tc>
      </w:tr>
      <w:tr w:rsidR="001E00CD" w:rsidRPr="00382B8C" w:rsidTr="002A3DA8">
        <w:trPr>
          <w:jc w:val="center"/>
        </w:trPr>
        <w:tc>
          <w:tcPr>
            <w:tcW w:w="1615" w:type="dxa"/>
            <w:vAlign w:val="center"/>
          </w:tcPr>
          <w:p w:rsidR="001E00CD" w:rsidRPr="00382B8C" w:rsidRDefault="001E00CD" w:rsidP="002A3DA8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Yongho Seok</w:t>
            </w:r>
          </w:p>
        </w:tc>
        <w:tc>
          <w:tcPr>
            <w:tcW w:w="1530" w:type="dxa"/>
            <w:vMerge/>
            <w:vAlign w:val="center"/>
          </w:tcPr>
          <w:p w:rsidR="001E00CD" w:rsidRPr="00382B8C" w:rsidRDefault="001E00CD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1E00CD" w:rsidRPr="002A3DA8" w:rsidRDefault="001E00CD" w:rsidP="002A3DA8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1E00CD" w:rsidRPr="00382B8C" w:rsidRDefault="001E00CD" w:rsidP="002A3DA8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1E00CD" w:rsidRPr="00382B8C" w:rsidRDefault="001E00CD" w:rsidP="002A3DA8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yongho.seok@newracom.com</w:t>
            </w:r>
          </w:p>
        </w:tc>
      </w:tr>
      <w:tr w:rsidR="001E00CD" w:rsidRPr="00382B8C" w:rsidTr="002A3DA8">
        <w:trPr>
          <w:jc w:val="center"/>
        </w:trPr>
        <w:tc>
          <w:tcPr>
            <w:tcW w:w="1615" w:type="dxa"/>
            <w:vAlign w:val="center"/>
          </w:tcPr>
          <w:p w:rsidR="001E00CD" w:rsidRPr="00382B8C" w:rsidRDefault="001E00CD" w:rsidP="002A3DA8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Daewon Lee</w:t>
            </w:r>
          </w:p>
        </w:tc>
        <w:tc>
          <w:tcPr>
            <w:tcW w:w="1530" w:type="dxa"/>
            <w:vMerge/>
            <w:vAlign w:val="center"/>
          </w:tcPr>
          <w:p w:rsidR="001E00CD" w:rsidRPr="00382B8C" w:rsidRDefault="001E00CD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1E00CD" w:rsidRPr="002A3DA8" w:rsidRDefault="001E00CD" w:rsidP="002A3DA8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1E00CD" w:rsidRPr="00382B8C" w:rsidRDefault="001E00CD" w:rsidP="002A3DA8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1E00CD" w:rsidRPr="00382B8C" w:rsidRDefault="001E00CD" w:rsidP="002A3DA8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daewon.lee@newracom.com</w:t>
            </w:r>
          </w:p>
        </w:tc>
      </w:tr>
      <w:tr w:rsidR="001E00CD" w:rsidRPr="00382B8C" w:rsidTr="002A3DA8">
        <w:trPr>
          <w:jc w:val="center"/>
        </w:trPr>
        <w:tc>
          <w:tcPr>
            <w:tcW w:w="1615" w:type="dxa"/>
            <w:vAlign w:val="center"/>
          </w:tcPr>
          <w:p w:rsidR="001E00CD" w:rsidRPr="00382B8C" w:rsidRDefault="001E00CD" w:rsidP="002A3DA8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Yujin Noh</w:t>
            </w:r>
          </w:p>
        </w:tc>
        <w:tc>
          <w:tcPr>
            <w:tcW w:w="1530" w:type="dxa"/>
            <w:vMerge/>
            <w:vAlign w:val="center"/>
          </w:tcPr>
          <w:p w:rsidR="001E00CD" w:rsidRPr="00382B8C" w:rsidRDefault="001E00CD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1E00CD" w:rsidRPr="002A3DA8" w:rsidRDefault="001E00CD" w:rsidP="002A3DA8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1E00CD" w:rsidRPr="00382B8C" w:rsidRDefault="001E00CD" w:rsidP="002A3DA8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1E00CD" w:rsidRPr="00382B8C" w:rsidRDefault="001E00CD" w:rsidP="002A3DA8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yujin.noh@newracom.com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Brian Hart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Cisco Systems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  <w:r w:rsidRPr="002A3DA8">
              <w:rPr>
                <w:rFonts w:eastAsia="MS Gothic"/>
                <w:kern w:val="24"/>
                <w:sz w:val="16"/>
                <w:szCs w:val="16"/>
              </w:rPr>
              <w:t>170 W Tasman Dr, San Jose, CA 95134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brianh@cisco.com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Pooya Monajemi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pmonajem@cisco.com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lastRenderedPageBreak/>
              <w:t>Fei Tong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Samsung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</w:rPr>
              <w:t xml:space="preserve">Innovation Park, </w:t>
            </w:r>
            <w:r w:rsidRPr="002A3DA8">
              <w:rPr>
                <w:bCs/>
                <w:kern w:val="24"/>
                <w:sz w:val="16"/>
                <w:szCs w:val="16"/>
              </w:rPr>
              <w:br/>
              <w:t>Cambridge CB4 0DS   (U.K.)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+44 1223 434633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f.tong@samsung.com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Hyunjeong Kang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Maetan 3-dong; Yongtong-Gu</w:t>
            </w:r>
            <w:r w:rsidRPr="002A3DA8">
              <w:rPr>
                <w:kern w:val="24"/>
                <w:sz w:val="16"/>
                <w:szCs w:val="16"/>
              </w:rPr>
              <w:br/>
              <w:t>Suwon; South Korea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+82-31-279-9028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hyunjeong.kang@samsung.com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Kaushik Josiam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1301, E. Lookout Dr, </w:t>
            </w:r>
            <w:r w:rsidRPr="002A3DA8">
              <w:rPr>
                <w:kern w:val="24"/>
                <w:sz w:val="16"/>
                <w:szCs w:val="16"/>
              </w:rPr>
              <w:br/>
              <w:t>Richardson TX 75070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(972) 761 7437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k.josiam@samsung.com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Mark Rison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Innovation Park, </w:t>
            </w:r>
            <w:r w:rsidRPr="002A3DA8">
              <w:rPr>
                <w:kern w:val="24"/>
                <w:sz w:val="16"/>
                <w:szCs w:val="16"/>
              </w:rPr>
              <w:br/>
              <w:t>Cambridge CB4 0DS   (U.K.)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+44 1223  434600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m.rison@samsung.com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Rakesh Taori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1301, E. Lookout Dr, </w:t>
            </w:r>
            <w:r w:rsidRPr="002A3DA8">
              <w:rPr>
                <w:kern w:val="24"/>
                <w:sz w:val="16"/>
                <w:szCs w:val="16"/>
              </w:rPr>
              <w:br/>
              <w:t>Richardson TX 75070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(972) 761 7470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rakesh.taori@samsung.com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Sanghyun Chang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Maetan 3-dong; Yongtong-Gu</w:t>
            </w:r>
            <w:r w:rsidRPr="002A3DA8">
              <w:rPr>
                <w:kern w:val="24"/>
                <w:sz w:val="16"/>
                <w:szCs w:val="16"/>
              </w:rPr>
              <w:br/>
              <w:t>Suwon; South Korea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+82-10-8864-1751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s29.chang@samsung.com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Yasushi Takatori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NTT</w:t>
            </w:r>
          </w:p>
        </w:tc>
        <w:tc>
          <w:tcPr>
            <w:tcW w:w="2070" w:type="dxa"/>
            <w:vMerge w:val="restart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1-1 Hikari-no-oka, Yokosuka, Kanagawa 239-0847 Japan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+81 46 859 3135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takatori.yasushi@lab.ntt.co.jp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Yasuhiko Inoue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+81 46 859 5097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inoue.yasuhiko@lab.ntt.co.jp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Shoko Shinohara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+81 46 859 5107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Shinohara.shoko@lab.ntt.co.jp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Yusuke Asai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+81 46 859 3494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asai.yusuke@lab.ntt.co.jp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Koichi Ishihara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+81 46 859 4233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ishihara.koichi@lab.ntt.co.jp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Junichi Iwatani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+81 46 859 4222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Iwatani.junichi@lab.ntt.co.jp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382B8C" w:rsidRPr="00382B8C" w:rsidRDefault="00382B8C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Akira Yamada</w:t>
            </w:r>
          </w:p>
        </w:tc>
        <w:tc>
          <w:tcPr>
            <w:tcW w:w="1530" w:type="dxa"/>
            <w:vAlign w:val="center"/>
          </w:tcPr>
          <w:p w:rsidR="00382B8C" w:rsidRPr="00382B8C" w:rsidRDefault="00382B8C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NTT DOCOMO</w:t>
            </w:r>
          </w:p>
        </w:tc>
        <w:tc>
          <w:tcPr>
            <w:tcW w:w="2070" w:type="dxa"/>
            <w:vAlign w:val="center"/>
          </w:tcPr>
          <w:p w:rsidR="00382B8C" w:rsidRPr="002A3DA8" w:rsidRDefault="00382B8C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3-6, Hikarinooka, Yokosuka-shi, Kanagawa, 239-8536, Japan</w:t>
            </w:r>
          </w:p>
        </w:tc>
        <w:tc>
          <w:tcPr>
            <w:tcW w:w="1440" w:type="dxa"/>
            <w:vAlign w:val="center"/>
          </w:tcPr>
          <w:p w:rsidR="00382B8C" w:rsidRPr="00382B8C" w:rsidRDefault="00382B8C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+81 46 840  3759</w:t>
            </w:r>
          </w:p>
        </w:tc>
        <w:tc>
          <w:tcPr>
            <w:tcW w:w="2921" w:type="dxa"/>
            <w:vAlign w:val="center"/>
          </w:tcPr>
          <w:p w:rsidR="00382B8C" w:rsidRPr="00382B8C" w:rsidRDefault="00382B8C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yamadaakira@nttdocomo.com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Masahito Mori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Sony Corp.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Masahito.Mori@jp.sony.com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Yusuke Tanaka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YusukeC.Tanaka@jp.sony.com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Yuichi Morioka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Yuichi.Morioka@jp.sony.com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Kazuyuki Sakoda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Kazuyuki.Sakoda@am.sony.com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William Carney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William.Carney@am.sony.com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Theme="minorEastAsia"/>
                <w:kern w:val="24"/>
                <w:sz w:val="18"/>
                <w:szCs w:val="18"/>
              </w:rPr>
              <w:t>Sigurd Schelstraete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Quantenna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Sigurd@quantenna.com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Huizhao Wang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hwang@quantenna.com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Narendar Madhavan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Toshiba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narendar.madhavan@toshiba.co.jp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Masahiro Sekiya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Toshihisa Nabetani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Tsuguhide Aoki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Tomoko Adachi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Kentaro Taniguchi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Daisuke Taki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Koji Horisaki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David Halls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Filippo Tosato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Zubeir Bocus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Fengming Cao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</w:tbl>
    <w:p w:rsidR="00CA09B2" w:rsidRDefault="00B44710">
      <w:pPr>
        <w:pStyle w:val="T1"/>
        <w:spacing w:after="120"/>
        <w:rPr>
          <w:sz w:val="22"/>
        </w:rPr>
      </w:pPr>
      <w:r w:rsidRPr="00B44710">
        <w:rPr>
          <w:noProof/>
          <w:lang w:val="en-US" w:eastAsia="ko-K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B52857" w:rsidRDefault="00B52857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B52857" w:rsidRDefault="00B52857">
                  <w:pPr>
                    <w:jc w:val="both"/>
                  </w:pPr>
                  <w:r>
                    <w:t>This document provide proposed text changes to</w:t>
                  </w:r>
                  <w:r>
                    <w:rPr>
                      <w:rFonts w:eastAsiaTheme="minorEastAsia" w:hint="eastAsia"/>
                      <w:lang w:eastAsia="zh-CN"/>
                    </w:rPr>
                    <w:t xml:space="preserve"> NAV resetting with MU_RTS/RTS</w:t>
                  </w:r>
                  <w:r>
                    <w:t>. Please refer to document “11-16/</w:t>
                  </w:r>
                  <w:r>
                    <w:rPr>
                      <w:rFonts w:eastAsiaTheme="minorEastAsia" w:hint="eastAsia"/>
                      <w:lang w:eastAsia="zh-CN"/>
                    </w:rPr>
                    <w:t>0924</w:t>
                  </w:r>
                  <w:r>
                    <w:t xml:space="preserve">r0 </w:t>
                  </w:r>
                  <w:r>
                    <w:rPr>
                      <w:rFonts w:eastAsiaTheme="minorEastAsia" w:hint="eastAsia"/>
                      <w:lang w:eastAsia="zh-CN"/>
                    </w:rPr>
                    <w:t>NAV resetting with RTS/MU-RTS</w:t>
                  </w:r>
                  <w:r>
                    <w:t>” for details of the discussion.</w:t>
                  </w:r>
                </w:p>
              </w:txbxContent>
            </v:textbox>
          </v:shape>
        </w:pict>
      </w:r>
    </w:p>
    <w:p w:rsidR="00CA09B2" w:rsidRDefault="00CA09B2" w:rsidP="00BE4ECF">
      <w:r>
        <w:br w:type="page"/>
      </w:r>
    </w:p>
    <w:p w:rsidR="00B52857" w:rsidRPr="004F3AF6" w:rsidRDefault="00B52857" w:rsidP="00B52857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>Editing instructions formatted like this are intended to be copied into the TGa</w:t>
      </w:r>
      <w:r>
        <w:rPr>
          <w:b/>
          <w:bCs/>
          <w:i/>
          <w:iCs/>
          <w:lang w:eastAsia="ko-KR"/>
        </w:rPr>
        <w:t xml:space="preserve">x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B52857" w:rsidRPr="004F3AF6" w:rsidRDefault="00B52857" w:rsidP="00B52857">
      <w:pPr>
        <w:rPr>
          <w:lang w:eastAsia="ko-KR"/>
        </w:rPr>
      </w:pPr>
    </w:p>
    <w:p w:rsidR="00B52857" w:rsidRDefault="00B52857" w:rsidP="00B52857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BE4ECF" w:rsidRDefault="00BE4ECF">
      <w:pPr>
        <w:rPr>
          <w:rFonts w:eastAsiaTheme="minorEastAsia"/>
          <w:lang w:eastAsia="zh-CN"/>
        </w:rPr>
      </w:pPr>
    </w:p>
    <w:p w:rsidR="00B52857" w:rsidRPr="00B52857" w:rsidRDefault="00B52857" w:rsidP="00B52857">
      <w:pPr>
        <w:rPr>
          <w:rFonts w:eastAsiaTheme="minorEastAsia"/>
          <w:lang w:eastAsia="zh-CN"/>
        </w:rPr>
      </w:pPr>
      <w:r w:rsidRPr="0093524C">
        <w:rPr>
          <w:b/>
          <w:sz w:val="28"/>
        </w:rPr>
        <w:t>25.</w:t>
      </w:r>
      <w:r>
        <w:rPr>
          <w:rFonts w:eastAsiaTheme="minorEastAsia" w:hint="eastAsia"/>
          <w:b/>
          <w:sz w:val="28"/>
          <w:lang w:eastAsia="zh-CN"/>
        </w:rPr>
        <w:t>2</w:t>
      </w:r>
      <w:r w:rsidRPr="0093524C">
        <w:rPr>
          <w:b/>
          <w:sz w:val="28"/>
        </w:rPr>
        <w:t>.</w:t>
      </w:r>
      <w:r w:rsidR="003C1DC1">
        <w:rPr>
          <w:rFonts w:eastAsiaTheme="minorEastAsia" w:hint="eastAsia"/>
          <w:b/>
          <w:sz w:val="28"/>
          <w:lang w:eastAsia="zh-CN"/>
        </w:rPr>
        <w:t>2</w:t>
      </w:r>
      <w:r>
        <w:rPr>
          <w:rFonts w:eastAsiaTheme="minorEastAsia" w:hint="eastAsia"/>
          <w:b/>
          <w:sz w:val="28"/>
          <w:lang w:eastAsia="zh-CN"/>
        </w:rPr>
        <w:t>Updation two NAVs</w:t>
      </w:r>
    </w:p>
    <w:p w:rsidR="00B52857" w:rsidRPr="003C1DC1" w:rsidRDefault="00B52857" w:rsidP="00B52857">
      <w:pPr>
        <w:pStyle w:val="BodyText"/>
        <w:rPr>
          <w:rFonts w:eastAsiaTheme="minorEastAsia"/>
          <w:b/>
          <w:i/>
          <w:lang w:eastAsia="zh-CN"/>
        </w:rPr>
      </w:pPr>
      <w:r w:rsidRPr="00BB0782">
        <w:rPr>
          <w:b/>
          <w:i/>
          <w:highlight w:val="yellow"/>
        </w:rPr>
        <w:t xml:space="preserve">TGax editor: </w:t>
      </w:r>
      <w:r>
        <w:rPr>
          <w:b/>
          <w:i/>
          <w:highlight w:val="yellow"/>
        </w:rPr>
        <w:t xml:space="preserve">Add the following to section </w:t>
      </w:r>
      <w:r w:rsidRPr="003C1DC1">
        <w:rPr>
          <w:b/>
          <w:i/>
          <w:highlight w:val="yellow"/>
        </w:rPr>
        <w:t>25.</w:t>
      </w:r>
      <w:r w:rsidRPr="003C1DC1">
        <w:rPr>
          <w:rFonts w:hint="eastAsia"/>
          <w:b/>
          <w:i/>
          <w:highlight w:val="yellow"/>
        </w:rPr>
        <w:t>2</w:t>
      </w:r>
      <w:r w:rsidRPr="003C1DC1">
        <w:rPr>
          <w:b/>
          <w:i/>
          <w:highlight w:val="yellow"/>
        </w:rPr>
        <w:t>.</w:t>
      </w:r>
      <w:r w:rsidR="003C1DC1" w:rsidRPr="003C1DC1">
        <w:rPr>
          <w:rFonts w:eastAsiaTheme="minorEastAsia" w:hint="eastAsia"/>
          <w:b/>
          <w:i/>
          <w:highlight w:val="yellow"/>
          <w:lang w:eastAsia="zh-CN"/>
        </w:rPr>
        <w:t>2</w:t>
      </w:r>
    </w:p>
    <w:p w:rsidR="00B52857" w:rsidRPr="007A5488" w:rsidRDefault="005F1AC3" w:rsidP="005F1AC3">
      <w:pPr>
        <w:rPr>
          <w:rFonts w:ascii="Arial" w:eastAsia="宋体" w:hAnsi="Arial" w:cs="Arial"/>
          <w:color w:val="FF0000"/>
          <w:szCs w:val="22"/>
          <w:u w:val="single"/>
          <w:lang w:val="en-US" w:eastAsia="zh-CN"/>
        </w:rPr>
      </w:pPr>
      <w:r w:rsidRPr="005F1AC3">
        <w:rPr>
          <w:rFonts w:ascii="Arial" w:eastAsia="宋体" w:hAnsi="Arial" w:cs="Arial"/>
          <w:color w:val="FF0000"/>
          <w:szCs w:val="22"/>
          <w:u w:val="single"/>
          <w:lang w:val="en-US" w:eastAsia="zh-CN"/>
        </w:rPr>
        <w:t>An HE STA that used information from an RTS</w:t>
      </w:r>
      <w:r w:rsidR="009862BA">
        <w:rPr>
          <w:rFonts w:ascii="Arial" w:eastAsia="宋体" w:hAnsi="Arial" w:cs="Arial" w:hint="eastAsia"/>
          <w:color w:val="FF0000"/>
          <w:szCs w:val="22"/>
          <w:u w:val="single"/>
          <w:lang w:val="en-US" w:eastAsia="zh-CN"/>
        </w:rPr>
        <w:t xml:space="preserve"> or MU-RTS</w:t>
      </w:r>
      <w:r w:rsidRPr="005F1AC3">
        <w:rPr>
          <w:rFonts w:ascii="Arial" w:eastAsia="宋体" w:hAnsi="Arial" w:cs="Arial"/>
          <w:color w:val="FF0000"/>
          <w:szCs w:val="22"/>
          <w:u w:val="single"/>
          <w:lang w:val="en-US" w:eastAsia="zh-CN"/>
        </w:rPr>
        <w:t xml:space="preserve"> frame as the most recent basis to update its NAV setting is permitted to reset the NAV which is updated by</w:t>
      </w:r>
      <w:r w:rsidRPr="007A5488">
        <w:rPr>
          <w:rFonts w:ascii="宋体" w:eastAsia="宋体" w:hAnsi="宋体" w:cs="宋体" w:hint="eastAsia"/>
          <w:color w:val="FF0000"/>
          <w:sz w:val="24"/>
          <w:szCs w:val="24"/>
          <w:u w:val="single"/>
          <w:lang w:val="en-US" w:eastAsia="zh-CN"/>
        </w:rPr>
        <w:t xml:space="preserve"> </w:t>
      </w:r>
      <w:r w:rsidRPr="005F1AC3">
        <w:rPr>
          <w:rFonts w:ascii="Arial" w:eastAsia="宋体" w:hAnsi="Arial" w:cs="Arial"/>
          <w:color w:val="FF0000"/>
          <w:szCs w:val="22"/>
          <w:u w:val="single"/>
          <w:lang w:val="en-US" w:eastAsia="zh-CN"/>
        </w:rPr>
        <w:t>the RTS</w:t>
      </w:r>
      <w:r w:rsidR="009862BA">
        <w:rPr>
          <w:rFonts w:ascii="Arial" w:eastAsia="宋体" w:hAnsi="Arial" w:cs="Arial" w:hint="eastAsia"/>
          <w:color w:val="FF0000"/>
          <w:szCs w:val="22"/>
          <w:u w:val="single"/>
          <w:lang w:val="en-US" w:eastAsia="zh-CN"/>
        </w:rPr>
        <w:t xml:space="preserve"> or MU-RTS</w:t>
      </w:r>
      <w:r w:rsidRPr="005F1AC3">
        <w:rPr>
          <w:rFonts w:ascii="Arial" w:eastAsia="宋体" w:hAnsi="Arial" w:cs="Arial"/>
          <w:color w:val="FF0000"/>
          <w:szCs w:val="22"/>
          <w:u w:val="single"/>
          <w:lang w:val="en-US" w:eastAsia="zh-CN"/>
        </w:rPr>
        <w:t xml:space="preserve"> if no PHY-RXSTART.indication primitive is received from the PHY during a period with a duration of (2*aSIFSTime) + (CTS_Time) + aRxPHYStartDelay+(2*aSlotTime)</w:t>
      </w:r>
      <w:r w:rsidRPr="007A5488">
        <w:rPr>
          <w:rFonts w:ascii="宋体" w:eastAsia="宋体" w:hAnsi="宋体" w:cs="宋体" w:hint="eastAsia"/>
          <w:color w:val="FF0000"/>
          <w:sz w:val="24"/>
          <w:szCs w:val="24"/>
          <w:u w:val="single"/>
          <w:lang w:val="en-US" w:eastAsia="zh-CN"/>
        </w:rPr>
        <w:t xml:space="preserve"> </w:t>
      </w:r>
      <w:r w:rsidRPr="007A5488">
        <w:rPr>
          <w:rFonts w:ascii="Arial" w:eastAsia="宋体" w:hAnsi="Arial" w:cs="Arial"/>
          <w:color w:val="FF0000"/>
          <w:szCs w:val="22"/>
          <w:u w:val="single"/>
          <w:lang w:val="en-US" w:eastAsia="zh-CN"/>
        </w:rPr>
        <w:t>starting when the MAC receives a PHY-RXEND.indication primitive corresponding to the detection of the RTS</w:t>
      </w:r>
      <w:r w:rsidR="009862BA">
        <w:rPr>
          <w:rFonts w:ascii="Arial" w:eastAsia="宋体" w:hAnsi="Arial" w:cs="Arial" w:hint="eastAsia"/>
          <w:color w:val="FF0000"/>
          <w:szCs w:val="22"/>
          <w:u w:val="single"/>
          <w:lang w:val="en-US" w:eastAsia="zh-CN"/>
        </w:rPr>
        <w:t xml:space="preserve"> or MU-RTS</w:t>
      </w:r>
      <w:r w:rsidRPr="007A5488">
        <w:rPr>
          <w:rFonts w:ascii="Arial" w:eastAsia="宋体" w:hAnsi="Arial" w:cs="Arial"/>
          <w:color w:val="FF0000"/>
          <w:szCs w:val="22"/>
          <w:u w:val="single"/>
          <w:lang w:val="en-US" w:eastAsia="zh-CN"/>
        </w:rPr>
        <w:t xml:space="preserve"> frame.</w:t>
      </w:r>
    </w:p>
    <w:p w:rsidR="005F1AC3" w:rsidRPr="007A5488" w:rsidRDefault="005F1AC3" w:rsidP="005F1AC3">
      <w:pPr>
        <w:rPr>
          <w:rFonts w:ascii="宋体" w:eastAsia="宋体" w:hAnsi="宋体" w:cs="宋体"/>
          <w:color w:val="FF0000"/>
          <w:sz w:val="24"/>
          <w:szCs w:val="24"/>
          <w:u w:val="single"/>
          <w:lang w:val="en-US" w:eastAsia="zh-CN"/>
        </w:rPr>
      </w:pPr>
    </w:p>
    <w:p w:rsidR="00AE0328" w:rsidRDefault="00AE0328"/>
    <w:p w:rsidR="00CA09B2" w:rsidRDefault="00CA09B2"/>
    <w:p w:rsidR="00CA09B2" w:rsidRDefault="00CA09B2"/>
    <w:sectPr w:rsidR="00CA09B2" w:rsidSect="007063C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360" w:rsidRDefault="00993360">
      <w:r>
        <w:separator/>
      </w:r>
    </w:p>
  </w:endnote>
  <w:endnote w:type="continuationSeparator" w:id="0">
    <w:p w:rsidR="00993360" w:rsidRDefault="00993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857" w:rsidRDefault="00B44710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B52857">
        <w:t>Submission</w:t>
      </w:r>
    </w:fldSimple>
    <w:r w:rsidR="00B52857">
      <w:tab/>
      <w:t xml:space="preserve">page </w:t>
    </w:r>
    <w:fldSimple w:instr="page ">
      <w:r w:rsidR="003C1DC1">
        <w:rPr>
          <w:noProof/>
        </w:rPr>
        <w:t>4</w:t>
      </w:r>
    </w:fldSimple>
    <w:r w:rsidR="00B52857">
      <w:tab/>
    </w:r>
    <w:fldSimple w:instr=" COMMENTS  \* MERGEFORMAT ">
      <w:r w:rsidR="00B52857">
        <w:rPr>
          <w:rFonts w:ascii="宋体" w:eastAsia="宋体" w:hAnsi="宋体" w:hint="eastAsia"/>
          <w:lang w:eastAsia="zh-CN"/>
        </w:rPr>
        <w:t>Weimin Xing</w:t>
      </w:r>
      <w:r w:rsidR="00B52857">
        <w:rPr>
          <w:rFonts w:eastAsia="宋体" w:hint="eastAsia"/>
          <w:lang w:eastAsia="zh-CN"/>
        </w:rPr>
        <w:t>, ZTE</w:t>
      </w:r>
      <w:r w:rsidR="00B52857">
        <w:t>.</w:t>
      </w:r>
    </w:fldSimple>
  </w:p>
  <w:p w:rsidR="00B52857" w:rsidRDefault="00B5285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360" w:rsidRDefault="00993360">
      <w:r>
        <w:separator/>
      </w:r>
    </w:p>
  </w:footnote>
  <w:footnote w:type="continuationSeparator" w:id="0">
    <w:p w:rsidR="00993360" w:rsidRDefault="009933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857" w:rsidRPr="003C1DC1" w:rsidRDefault="00B44710">
    <w:pPr>
      <w:pStyle w:val="a4"/>
      <w:tabs>
        <w:tab w:val="clear" w:pos="6480"/>
        <w:tab w:val="center" w:pos="4680"/>
        <w:tab w:val="right" w:pos="9360"/>
      </w:tabs>
      <w:rPr>
        <w:rFonts w:eastAsiaTheme="minorEastAsia" w:hint="eastAsia"/>
        <w:lang w:eastAsia="zh-CN"/>
      </w:rPr>
    </w:pPr>
    <w:fldSimple w:instr=" KEYWORDS  \* MERGEFORMAT ">
      <w:r w:rsidR="00B52857">
        <w:t>July 2016</w:t>
      </w:r>
    </w:fldSimple>
    <w:r w:rsidR="00B52857">
      <w:tab/>
    </w:r>
    <w:r w:rsidR="00B52857">
      <w:tab/>
    </w:r>
    <w:fldSimple w:instr=" TITLE  \* MERGEFORMAT ">
      <w:r w:rsidR="00B52857">
        <w:t>doc.: IEEE 802.11-</w:t>
      </w:r>
      <w:r w:rsidR="00B52857">
        <w:rPr>
          <w:rFonts w:ascii="宋体" w:eastAsia="宋体" w:hAnsi="宋体" w:hint="eastAsia"/>
          <w:lang w:eastAsia="zh-CN"/>
        </w:rPr>
        <w:t>16</w:t>
      </w:r>
      <w:r w:rsidR="00B52857">
        <w:t>/</w:t>
      </w:r>
      <w:r w:rsidR="00B52857">
        <w:rPr>
          <w:rFonts w:ascii="宋体" w:eastAsia="宋体" w:hAnsi="宋体" w:hint="eastAsia"/>
          <w:lang w:eastAsia="zh-CN"/>
        </w:rPr>
        <w:t>0925</w:t>
      </w:r>
      <w:r w:rsidR="00B52857">
        <w:t>r</w:t>
      </w:r>
      <w:r w:rsidR="003C1DC1">
        <w:rPr>
          <w:rFonts w:eastAsiaTheme="minorEastAsia" w:hint="eastAsia"/>
          <w:lang w:eastAsia="zh-CN"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>
    <w:nsid w:val="32047E65"/>
    <w:multiLevelType w:val="hybridMultilevel"/>
    <w:tmpl w:val="A6769EC8"/>
    <w:lvl w:ilvl="0" w:tplc="4A3A116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Table 26-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ewon Lee">
    <w15:presenceInfo w15:providerId="Windows Live" w15:userId="6c0a07d388bea74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mirrorMargins/>
  <w:bordersDoNotSurroundHeader/>
  <w:bordersDoNotSurroundFooter/>
  <w:hideSpellingError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</w:compat>
  <w:rsids>
    <w:rsidRoot w:val="00F77850"/>
    <w:rsid w:val="000315EF"/>
    <w:rsid w:val="00053A4F"/>
    <w:rsid w:val="000E00F7"/>
    <w:rsid w:val="000F7AA0"/>
    <w:rsid w:val="00124402"/>
    <w:rsid w:val="00181E87"/>
    <w:rsid w:val="001A18C0"/>
    <w:rsid w:val="001A412D"/>
    <w:rsid w:val="001C37EC"/>
    <w:rsid w:val="001D723B"/>
    <w:rsid w:val="001E00CD"/>
    <w:rsid w:val="00231F04"/>
    <w:rsid w:val="00237A69"/>
    <w:rsid w:val="002637D1"/>
    <w:rsid w:val="0029020B"/>
    <w:rsid w:val="002A3DA8"/>
    <w:rsid w:val="002D1F4E"/>
    <w:rsid w:val="002D44BE"/>
    <w:rsid w:val="00307922"/>
    <w:rsid w:val="00326AD4"/>
    <w:rsid w:val="00334206"/>
    <w:rsid w:val="0035565C"/>
    <w:rsid w:val="00382B8C"/>
    <w:rsid w:val="00396B27"/>
    <w:rsid w:val="003C1DC1"/>
    <w:rsid w:val="003D23DE"/>
    <w:rsid w:val="0040415C"/>
    <w:rsid w:val="00431BCB"/>
    <w:rsid w:val="00442037"/>
    <w:rsid w:val="004B064B"/>
    <w:rsid w:val="004D6F23"/>
    <w:rsid w:val="004E6F76"/>
    <w:rsid w:val="00533ECB"/>
    <w:rsid w:val="00552596"/>
    <w:rsid w:val="00554476"/>
    <w:rsid w:val="005B28FC"/>
    <w:rsid w:val="005C5CB8"/>
    <w:rsid w:val="005F1AC3"/>
    <w:rsid w:val="0062440B"/>
    <w:rsid w:val="006349FB"/>
    <w:rsid w:val="006361A3"/>
    <w:rsid w:val="00670ACA"/>
    <w:rsid w:val="006A6EF2"/>
    <w:rsid w:val="006C0727"/>
    <w:rsid w:val="006D73F1"/>
    <w:rsid w:val="006E145F"/>
    <w:rsid w:val="006F66E3"/>
    <w:rsid w:val="007063CD"/>
    <w:rsid w:val="00743B80"/>
    <w:rsid w:val="00770572"/>
    <w:rsid w:val="007A5488"/>
    <w:rsid w:val="007B328F"/>
    <w:rsid w:val="007D14D0"/>
    <w:rsid w:val="007F58D6"/>
    <w:rsid w:val="0084596B"/>
    <w:rsid w:val="00860D96"/>
    <w:rsid w:val="008805A4"/>
    <w:rsid w:val="00883798"/>
    <w:rsid w:val="00893E56"/>
    <w:rsid w:val="008C2D4C"/>
    <w:rsid w:val="00966C08"/>
    <w:rsid w:val="009862BA"/>
    <w:rsid w:val="00991267"/>
    <w:rsid w:val="00993360"/>
    <w:rsid w:val="009E5FEE"/>
    <w:rsid w:val="009F2FBC"/>
    <w:rsid w:val="009F4843"/>
    <w:rsid w:val="00A81AAC"/>
    <w:rsid w:val="00AA427C"/>
    <w:rsid w:val="00AD3487"/>
    <w:rsid w:val="00AE0328"/>
    <w:rsid w:val="00B354D0"/>
    <w:rsid w:val="00B44710"/>
    <w:rsid w:val="00B50DA1"/>
    <w:rsid w:val="00B52857"/>
    <w:rsid w:val="00B67D0F"/>
    <w:rsid w:val="00BC6C54"/>
    <w:rsid w:val="00BE4ECF"/>
    <w:rsid w:val="00BE68C2"/>
    <w:rsid w:val="00C815C4"/>
    <w:rsid w:val="00C93335"/>
    <w:rsid w:val="00CA09B2"/>
    <w:rsid w:val="00CB7BDB"/>
    <w:rsid w:val="00CF5784"/>
    <w:rsid w:val="00D327DB"/>
    <w:rsid w:val="00D53852"/>
    <w:rsid w:val="00DC5A7B"/>
    <w:rsid w:val="00E04E0F"/>
    <w:rsid w:val="00E20CDB"/>
    <w:rsid w:val="00EF1C10"/>
    <w:rsid w:val="00F0744D"/>
    <w:rsid w:val="00F77850"/>
    <w:rsid w:val="00F81EA1"/>
    <w:rsid w:val="00F94363"/>
    <w:rsid w:val="00FC111A"/>
    <w:rsid w:val="00FD3C71"/>
    <w:rsid w:val="00FD71DB"/>
    <w:rsid w:val="00FE6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63CD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7063C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7063C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7063C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63C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7063C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7063CD"/>
    <w:pPr>
      <w:jc w:val="center"/>
    </w:pPr>
    <w:rPr>
      <w:b/>
      <w:sz w:val="28"/>
    </w:rPr>
  </w:style>
  <w:style w:type="paragraph" w:customStyle="1" w:styleId="T2">
    <w:name w:val="T2"/>
    <w:basedOn w:val="T1"/>
    <w:rsid w:val="007063CD"/>
    <w:pPr>
      <w:spacing w:after="240"/>
      <w:ind w:left="720" w:right="720"/>
    </w:pPr>
  </w:style>
  <w:style w:type="paragraph" w:customStyle="1" w:styleId="T3">
    <w:name w:val="T3"/>
    <w:basedOn w:val="T1"/>
    <w:rsid w:val="007063C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7063CD"/>
    <w:pPr>
      <w:ind w:left="720" w:hanging="720"/>
    </w:pPr>
  </w:style>
  <w:style w:type="character" w:styleId="a6">
    <w:name w:val="Hyperlink"/>
    <w:rsid w:val="007063CD"/>
    <w:rPr>
      <w:color w:val="0000FF"/>
      <w:u w:val="single"/>
    </w:rPr>
  </w:style>
  <w:style w:type="paragraph" w:customStyle="1" w:styleId="CellBody">
    <w:name w:val="CellBody"/>
    <w:uiPriority w:val="99"/>
    <w:rsid w:val="00533ECB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533ECB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Note">
    <w:name w:val="Note"/>
    <w:uiPriority w:val="99"/>
    <w:rsid w:val="00533EC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533ECB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a"/>
    <w:uiPriority w:val="99"/>
    <w:rsid w:val="00533E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533EC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a7">
    <w:name w:val="Balloon Text"/>
    <w:basedOn w:val="a"/>
    <w:link w:val="Char"/>
    <w:rsid w:val="002D1F4E"/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basedOn w:val="a0"/>
    <w:link w:val="a7"/>
    <w:rsid w:val="002D1F4E"/>
    <w:rPr>
      <w:rFonts w:ascii="Segoe UI" w:hAnsi="Segoe UI" w:cs="Segoe UI"/>
      <w:sz w:val="18"/>
      <w:szCs w:val="18"/>
      <w:lang w:val="en-GB" w:eastAsia="en-US"/>
    </w:rPr>
  </w:style>
  <w:style w:type="paragraph" w:styleId="a8">
    <w:name w:val="Normal (Web)"/>
    <w:basedOn w:val="a"/>
    <w:uiPriority w:val="99"/>
    <w:unhideWhenUsed/>
    <w:rsid w:val="00382B8C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paragraph" w:customStyle="1" w:styleId="BodyText">
    <w:name w:val="BodyText"/>
    <w:basedOn w:val="a"/>
    <w:qFormat/>
    <w:rsid w:val="00B52857"/>
    <w:pPr>
      <w:spacing w:before="120" w:after="1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C7AC2-BBF5-42B0-AA01-904EAEE24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50</TotalTime>
  <Pages>5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/>
  <LinksUpToDate>false</LinksUpToDate>
  <CharactersWithSpaces>10159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用户</cp:lastModifiedBy>
  <cp:revision>3</cp:revision>
  <cp:lastPrinted>2016-07-23T08:52:00Z</cp:lastPrinted>
  <dcterms:created xsi:type="dcterms:W3CDTF">2016-07-24T15:57:00Z</dcterms:created>
  <dcterms:modified xsi:type="dcterms:W3CDTF">2016-09-13T09:13:00Z</dcterms:modified>
</cp:coreProperties>
</file>