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DE" w:rsidRDefault="00B32C48">
      <w:pPr>
        <w:pStyle w:val="T1"/>
        <w:pBdr>
          <w:bottom w:val="single" w:sz="6" w:space="0" w:color="auto"/>
        </w:pBdr>
        <w:spacing w:after="240"/>
      </w:pPr>
      <w:r w:rsidRPr="004D2D75">
        <w:t>IEEE P802.11</w:t>
      </w:r>
      <w:r w:rsidRPr="004D2D75">
        <w:br/>
        <w:t>Wireless LANs</w:t>
      </w:r>
    </w:p>
    <w:p w:rsidR="00B32C48" w:rsidRPr="004D2D75" w:rsidRDefault="00B32C48">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BF3F29" w:rsidP="00D82A3A">
            <w:pPr>
              <w:pStyle w:val="T2"/>
            </w:pPr>
            <w:r>
              <w:rPr>
                <w:lang w:eastAsia="ko-KR"/>
              </w:rPr>
              <w:t xml:space="preserve">Spec Text </w:t>
            </w:r>
            <w:r w:rsidR="00D82A3A">
              <w:rPr>
                <w:lang w:eastAsia="ko-KR"/>
              </w:rPr>
              <w:t>on LDPC for 1024QAM</w:t>
            </w:r>
            <w:r w:rsidR="004F346F">
              <w:rPr>
                <w:lang w:eastAsia="ko-KR"/>
              </w:rPr>
              <w:t xml:space="preserve"> </w:t>
            </w:r>
          </w:p>
        </w:tc>
      </w:tr>
      <w:tr w:rsidR="00C723BC" w:rsidRPr="00183F4C" w:rsidTr="00825082">
        <w:trPr>
          <w:trHeight w:val="359"/>
          <w:jc w:val="center"/>
        </w:trPr>
        <w:tc>
          <w:tcPr>
            <w:tcW w:w="9576" w:type="dxa"/>
            <w:gridSpan w:val="5"/>
            <w:vAlign w:val="center"/>
          </w:tcPr>
          <w:p w:rsidR="00C723BC" w:rsidRPr="00183F4C" w:rsidRDefault="00C723BC" w:rsidP="00D82A3A">
            <w:pPr>
              <w:pStyle w:val="T2"/>
              <w:ind w:left="0"/>
              <w:rPr>
                <w:b w:val="0"/>
                <w:sz w:val="20"/>
              </w:rPr>
            </w:pPr>
            <w:r w:rsidRPr="00183F4C">
              <w:rPr>
                <w:sz w:val="20"/>
              </w:rPr>
              <w:t>Date:</w:t>
            </w:r>
            <w:r w:rsidRPr="00183F4C">
              <w:rPr>
                <w:b w:val="0"/>
                <w:sz w:val="20"/>
              </w:rPr>
              <w:t xml:space="preserve">  201</w:t>
            </w:r>
            <w:r w:rsidR="00745686">
              <w:rPr>
                <w:b w:val="0"/>
                <w:sz w:val="20"/>
                <w:lang w:eastAsia="ko-KR"/>
              </w:rPr>
              <w:t>6</w:t>
            </w:r>
            <w:r w:rsidRPr="00183F4C">
              <w:rPr>
                <w:b w:val="0"/>
                <w:sz w:val="20"/>
              </w:rPr>
              <w:t>-</w:t>
            </w:r>
            <w:r w:rsidR="00745686">
              <w:rPr>
                <w:b w:val="0"/>
                <w:sz w:val="20"/>
                <w:lang w:eastAsia="ko-KR"/>
              </w:rPr>
              <w:t>0</w:t>
            </w:r>
            <w:r w:rsidR="00D80E0E">
              <w:rPr>
                <w:b w:val="0"/>
                <w:sz w:val="20"/>
                <w:lang w:eastAsia="ko-KR"/>
              </w:rPr>
              <w:t>7</w:t>
            </w:r>
            <w:r>
              <w:rPr>
                <w:rFonts w:hint="eastAsia"/>
                <w:b w:val="0"/>
                <w:sz w:val="20"/>
                <w:lang w:eastAsia="ko-KR"/>
              </w:rPr>
              <w:t>-</w:t>
            </w:r>
            <w:r w:rsidR="00D82A3A">
              <w:rPr>
                <w:b w:val="0"/>
                <w:sz w:val="20"/>
                <w:lang w:eastAsia="ko-KR"/>
              </w:rPr>
              <w:t>25</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DC69E8" w:rsidRPr="00183F4C" w:rsidTr="00825082">
        <w:trPr>
          <w:trHeight w:val="359"/>
          <w:jc w:val="center"/>
        </w:trPr>
        <w:tc>
          <w:tcPr>
            <w:tcW w:w="1548" w:type="dxa"/>
            <w:vAlign w:val="center"/>
          </w:tcPr>
          <w:p w:rsidR="00DC69E8" w:rsidRDefault="00D82A3A" w:rsidP="00DC69E8">
            <w:pPr>
              <w:pStyle w:val="T2"/>
              <w:spacing w:after="0"/>
              <w:ind w:left="0" w:right="0"/>
              <w:rPr>
                <w:b w:val="0"/>
                <w:sz w:val="18"/>
                <w:szCs w:val="18"/>
                <w:lang w:eastAsia="ko-KR"/>
              </w:rPr>
            </w:pPr>
            <w:r>
              <w:rPr>
                <w:b w:val="0"/>
                <w:sz w:val="18"/>
                <w:szCs w:val="18"/>
                <w:lang w:eastAsia="ko-KR"/>
              </w:rPr>
              <w:t>Hongyuan Zhang</w:t>
            </w:r>
          </w:p>
        </w:tc>
        <w:tc>
          <w:tcPr>
            <w:tcW w:w="1440" w:type="dxa"/>
            <w:vAlign w:val="center"/>
          </w:tcPr>
          <w:p w:rsidR="00DC69E8" w:rsidRDefault="00DC69E8" w:rsidP="00B32C48">
            <w:pPr>
              <w:pStyle w:val="T2"/>
              <w:spacing w:after="0"/>
              <w:ind w:left="0" w:right="0"/>
              <w:rPr>
                <w:b w:val="0"/>
                <w:sz w:val="18"/>
                <w:szCs w:val="18"/>
                <w:lang w:eastAsia="ko-KR"/>
              </w:rPr>
            </w:pPr>
            <w:r>
              <w:rPr>
                <w:b w:val="0"/>
                <w:sz w:val="18"/>
                <w:szCs w:val="18"/>
                <w:lang w:eastAsia="ko-KR"/>
              </w:rPr>
              <w:t>Marvell</w:t>
            </w:r>
          </w:p>
        </w:tc>
        <w:tc>
          <w:tcPr>
            <w:tcW w:w="2610" w:type="dxa"/>
            <w:vAlign w:val="center"/>
          </w:tcPr>
          <w:p w:rsidR="00DC69E8" w:rsidRDefault="00DC69E8" w:rsidP="00DC69E8">
            <w:pPr>
              <w:pStyle w:val="T2"/>
              <w:spacing w:after="0"/>
              <w:ind w:left="0" w:right="0"/>
              <w:rPr>
                <w:b w:val="0"/>
                <w:sz w:val="18"/>
                <w:szCs w:val="18"/>
                <w:lang w:eastAsia="ko-KR"/>
              </w:rPr>
            </w:pPr>
          </w:p>
        </w:tc>
        <w:tc>
          <w:tcPr>
            <w:tcW w:w="1620" w:type="dxa"/>
            <w:vAlign w:val="center"/>
          </w:tcPr>
          <w:p w:rsidR="00DC69E8" w:rsidRPr="00183F4C" w:rsidRDefault="00DC69E8" w:rsidP="00DC69E8">
            <w:pPr>
              <w:pStyle w:val="T2"/>
              <w:spacing w:after="0"/>
              <w:ind w:left="0" w:right="0"/>
              <w:rPr>
                <w:b w:val="0"/>
                <w:sz w:val="18"/>
                <w:szCs w:val="18"/>
                <w:lang w:eastAsia="ko-KR"/>
              </w:rPr>
            </w:pPr>
          </w:p>
        </w:tc>
        <w:tc>
          <w:tcPr>
            <w:tcW w:w="2358" w:type="dxa"/>
            <w:vAlign w:val="center"/>
          </w:tcPr>
          <w:p w:rsidR="00DC69E8" w:rsidRDefault="00DC69E8" w:rsidP="00DC69E8">
            <w:pPr>
              <w:pStyle w:val="T2"/>
              <w:spacing w:after="0"/>
              <w:ind w:left="0" w:right="0"/>
              <w:rPr>
                <w:b w:val="0"/>
                <w:sz w:val="18"/>
                <w:szCs w:val="18"/>
                <w:lang w:eastAsia="ko-KR"/>
              </w:rPr>
            </w:pPr>
          </w:p>
        </w:tc>
      </w:tr>
      <w:tr w:rsidR="00B32C48" w:rsidRPr="00183F4C" w:rsidTr="00825082">
        <w:trPr>
          <w:trHeight w:val="359"/>
          <w:jc w:val="center"/>
        </w:trPr>
        <w:tc>
          <w:tcPr>
            <w:tcW w:w="1548" w:type="dxa"/>
            <w:vAlign w:val="center"/>
          </w:tcPr>
          <w:p w:rsidR="00B32C48" w:rsidRDefault="00D82A3A" w:rsidP="00B32C48">
            <w:pPr>
              <w:pStyle w:val="T2"/>
              <w:spacing w:after="0"/>
              <w:ind w:left="0" w:right="0"/>
              <w:rPr>
                <w:b w:val="0"/>
                <w:sz w:val="18"/>
                <w:szCs w:val="18"/>
                <w:lang w:eastAsia="ko-KR"/>
              </w:rPr>
            </w:pPr>
            <w:r>
              <w:rPr>
                <w:b w:val="0"/>
                <w:sz w:val="18"/>
                <w:szCs w:val="18"/>
                <w:lang w:eastAsia="ko-KR"/>
              </w:rPr>
              <w:t>Qinghua Li</w:t>
            </w:r>
          </w:p>
        </w:tc>
        <w:tc>
          <w:tcPr>
            <w:tcW w:w="1440" w:type="dxa"/>
            <w:vAlign w:val="center"/>
          </w:tcPr>
          <w:p w:rsidR="00B32C48" w:rsidRDefault="00D82A3A" w:rsidP="00B32C48">
            <w:pPr>
              <w:pStyle w:val="T2"/>
              <w:spacing w:after="0"/>
              <w:ind w:left="0" w:right="0"/>
              <w:rPr>
                <w:b w:val="0"/>
                <w:sz w:val="18"/>
                <w:szCs w:val="18"/>
                <w:lang w:eastAsia="ko-KR"/>
              </w:rPr>
            </w:pPr>
            <w:r>
              <w:rPr>
                <w:b w:val="0"/>
                <w:sz w:val="18"/>
                <w:szCs w:val="18"/>
                <w:lang w:eastAsia="ko-KR"/>
              </w:rPr>
              <w:t>Intel</w:t>
            </w:r>
          </w:p>
        </w:tc>
        <w:tc>
          <w:tcPr>
            <w:tcW w:w="2610" w:type="dxa"/>
            <w:vAlign w:val="center"/>
          </w:tcPr>
          <w:p w:rsidR="00B32C48" w:rsidRDefault="00B32C48" w:rsidP="00DC69E8">
            <w:pPr>
              <w:pStyle w:val="T2"/>
              <w:spacing w:after="0"/>
              <w:ind w:left="0" w:right="0"/>
              <w:rPr>
                <w:b w:val="0"/>
                <w:sz w:val="18"/>
                <w:szCs w:val="18"/>
                <w:lang w:eastAsia="ko-KR"/>
              </w:rPr>
            </w:pPr>
          </w:p>
        </w:tc>
        <w:tc>
          <w:tcPr>
            <w:tcW w:w="1620" w:type="dxa"/>
            <w:vAlign w:val="center"/>
          </w:tcPr>
          <w:p w:rsidR="00B32C48" w:rsidRPr="00183F4C" w:rsidRDefault="00B32C48" w:rsidP="00DC69E8">
            <w:pPr>
              <w:pStyle w:val="T2"/>
              <w:spacing w:after="0"/>
              <w:ind w:left="0" w:right="0"/>
              <w:rPr>
                <w:b w:val="0"/>
                <w:sz w:val="18"/>
                <w:szCs w:val="18"/>
                <w:lang w:eastAsia="ko-KR"/>
              </w:rPr>
            </w:pPr>
          </w:p>
        </w:tc>
        <w:tc>
          <w:tcPr>
            <w:tcW w:w="2358" w:type="dxa"/>
            <w:vAlign w:val="center"/>
          </w:tcPr>
          <w:p w:rsidR="00B32C48" w:rsidRDefault="00B32C48" w:rsidP="00DC69E8">
            <w:pPr>
              <w:pStyle w:val="T2"/>
              <w:spacing w:after="0"/>
              <w:ind w:left="0" w:right="0"/>
              <w:rPr>
                <w:b w:val="0"/>
                <w:sz w:val="18"/>
                <w:szCs w:val="18"/>
                <w:lang w:eastAsia="ko-KR"/>
              </w:rPr>
            </w:pPr>
          </w:p>
        </w:tc>
      </w:tr>
      <w:tr w:rsidR="00B32C48" w:rsidRPr="00183F4C" w:rsidTr="00825082">
        <w:trPr>
          <w:trHeight w:val="359"/>
          <w:jc w:val="center"/>
        </w:trPr>
        <w:tc>
          <w:tcPr>
            <w:tcW w:w="1548" w:type="dxa"/>
            <w:vAlign w:val="center"/>
          </w:tcPr>
          <w:p w:rsidR="00B32C48" w:rsidRDefault="00D82A3A" w:rsidP="00DC69E8">
            <w:pPr>
              <w:pStyle w:val="T2"/>
              <w:spacing w:after="0"/>
              <w:ind w:left="0" w:right="0"/>
              <w:rPr>
                <w:b w:val="0"/>
                <w:sz w:val="18"/>
                <w:szCs w:val="18"/>
                <w:lang w:eastAsia="ko-KR"/>
              </w:rPr>
            </w:pPr>
            <w:r>
              <w:rPr>
                <w:b w:val="0"/>
                <w:sz w:val="18"/>
                <w:szCs w:val="18"/>
                <w:lang w:eastAsia="ko-KR"/>
              </w:rPr>
              <w:t>Ron Porat</w:t>
            </w:r>
          </w:p>
        </w:tc>
        <w:tc>
          <w:tcPr>
            <w:tcW w:w="1440" w:type="dxa"/>
            <w:vAlign w:val="center"/>
          </w:tcPr>
          <w:p w:rsidR="00B32C48" w:rsidRDefault="00D82A3A" w:rsidP="00B32C48">
            <w:pPr>
              <w:pStyle w:val="T2"/>
              <w:spacing w:after="0"/>
              <w:ind w:left="0" w:right="0"/>
              <w:rPr>
                <w:b w:val="0"/>
                <w:sz w:val="18"/>
                <w:szCs w:val="18"/>
                <w:lang w:eastAsia="ko-KR"/>
              </w:rPr>
            </w:pPr>
            <w:r>
              <w:rPr>
                <w:b w:val="0"/>
                <w:sz w:val="18"/>
                <w:szCs w:val="18"/>
                <w:lang w:eastAsia="ko-KR"/>
              </w:rPr>
              <w:t>Broadcom</w:t>
            </w:r>
          </w:p>
        </w:tc>
        <w:tc>
          <w:tcPr>
            <w:tcW w:w="2610" w:type="dxa"/>
            <w:vAlign w:val="center"/>
          </w:tcPr>
          <w:p w:rsidR="00B32C48" w:rsidRDefault="00B32C48" w:rsidP="00DC69E8">
            <w:pPr>
              <w:pStyle w:val="T2"/>
              <w:spacing w:after="0"/>
              <w:ind w:left="0" w:right="0"/>
              <w:rPr>
                <w:b w:val="0"/>
                <w:sz w:val="18"/>
                <w:szCs w:val="18"/>
                <w:lang w:eastAsia="ko-KR"/>
              </w:rPr>
            </w:pPr>
          </w:p>
        </w:tc>
        <w:tc>
          <w:tcPr>
            <w:tcW w:w="1620" w:type="dxa"/>
            <w:vAlign w:val="center"/>
          </w:tcPr>
          <w:p w:rsidR="00B32C48" w:rsidRPr="00183F4C" w:rsidRDefault="00B32C48" w:rsidP="00DC69E8">
            <w:pPr>
              <w:pStyle w:val="T2"/>
              <w:spacing w:after="0"/>
              <w:ind w:left="0" w:right="0"/>
              <w:rPr>
                <w:b w:val="0"/>
                <w:sz w:val="18"/>
                <w:szCs w:val="18"/>
                <w:lang w:eastAsia="ko-KR"/>
              </w:rPr>
            </w:pPr>
          </w:p>
        </w:tc>
        <w:tc>
          <w:tcPr>
            <w:tcW w:w="2358" w:type="dxa"/>
            <w:vAlign w:val="center"/>
          </w:tcPr>
          <w:p w:rsidR="00B32C48" w:rsidRDefault="00B32C48" w:rsidP="00DC69E8">
            <w:pPr>
              <w:pStyle w:val="T2"/>
              <w:spacing w:after="0"/>
              <w:ind w:left="0" w:right="0"/>
              <w:rPr>
                <w:b w:val="0"/>
                <w:sz w:val="18"/>
                <w:szCs w:val="18"/>
                <w:lang w:eastAsia="ko-KR"/>
              </w:rPr>
            </w:pPr>
          </w:p>
        </w:tc>
      </w:tr>
    </w:tbl>
    <w:p w:rsidR="005E768D" w:rsidRPr="004D2D75" w:rsidRDefault="005E768D">
      <w:pPr>
        <w:pStyle w:val="T1"/>
        <w:spacing w:after="120"/>
        <w:rPr>
          <w:sz w:val="22"/>
        </w:rPr>
      </w:pPr>
    </w:p>
    <w:p w:rsidR="005E768D" w:rsidRPr="004D2D75" w:rsidRDefault="005E768D" w:rsidP="005E768D"/>
    <w:p w:rsidR="005E768D" w:rsidRPr="004D2D75" w:rsidRDefault="00DF1FCE">
      <w:r>
        <w:rPr>
          <w:noProof/>
          <w:sz w:val="28"/>
          <w:lang w:val="en-US"/>
        </w:rPr>
        <w:pict>
          <v:shapetype id="_x0000_t202" coordsize="21600,21600" o:spt="202" path="m,l,21600r21600,l21600,xe">
            <v:stroke joinstyle="miter"/>
            <v:path gradientshapeok="t" o:connecttype="rect"/>
          </v:shapetype>
          <v:shape id="Text Box 2" o:spid="_x0000_s1026" type="#_x0000_t202" style="position:absolute;margin-left:-9.3pt;margin-top:.65pt;width:468pt;height:34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" o:allowincell="f" stroked="f">
            <v:textbox>
              <w:txbxContent>
                <w:p w:rsidR="002A1FEA" w:rsidRDefault="002A1FEA" w:rsidP="002A1FEA">
                  <w:pPr>
                    <w:pStyle w:val="T1"/>
                    <w:spacing w:after="120"/>
                  </w:pPr>
                  <w:r>
                    <w:t>Abstract</w:t>
                  </w:r>
                </w:p>
                <w:p w:rsidR="002A1FEA" w:rsidRDefault="002A1FEA" w:rsidP="002A1FEA">
                  <w:pPr>
                    <w:jc w:val="both"/>
                    <w:rPr>
                      <w:lang w:eastAsia="ko-KR"/>
                    </w:rPr>
                  </w:pPr>
                  <w:r>
                    <w:rPr>
                      <w:rFonts w:hint="eastAsia"/>
                      <w:lang w:eastAsia="ko-KR"/>
                    </w:rPr>
                    <w:t xml:space="preserve">This submission </w:t>
                  </w:r>
                  <w:r>
                    <w:rPr>
                      <w:lang w:eastAsia="ko-KR"/>
                    </w:rPr>
                    <w:t xml:space="preserve">contains spec text to be incorporated in P802.11ax D0.3 related to </w:t>
                  </w:r>
                  <w:r w:rsidR="00D82A3A">
                    <w:rPr>
                      <w:lang w:eastAsia="ko-KR"/>
                    </w:rPr>
                    <w:t>LDPC for 1024QAM as discussed per 11/16-891r0.</w:t>
                  </w:r>
                </w:p>
                <w:p w:rsidR="002A1FEA" w:rsidRDefault="002A1FEA" w:rsidP="002A1FEA">
                  <w:pPr>
                    <w:ind w:firstLine="360"/>
                    <w:jc w:val="both"/>
                    <w:rPr>
                      <w:b/>
                      <w:bCs/>
                      <w:lang w:val="en-CA" w:eastAsia="ko-KR"/>
                    </w:rPr>
                  </w:pPr>
                </w:p>
              </w:txbxContent>
            </v:textbox>
          </v:shape>
        </w:pict>
      </w:r>
    </w:p>
    <w:p w:rsidR="00F2637D" w:rsidRPr="00064DDE" w:rsidRDefault="005E768D" w:rsidP="00F2637D">
      <w:r w:rsidRPr="004D2D75">
        <w:br w:type="page"/>
      </w:r>
      <w:r w:rsidR="00F2637D" w:rsidRPr="004F3AF6">
        <w:rPr>
          <w:b/>
          <w:bCs/>
          <w:i/>
          <w:iCs/>
          <w:lang w:eastAsia="ko-KR"/>
        </w:rPr>
        <w:lastRenderedPageBreak/>
        <w:t>Editing instructions formatted like this are intended to be copied into the TGa</w:t>
      </w:r>
      <w:r w:rsidR="008E73E4">
        <w:rPr>
          <w:b/>
          <w:bCs/>
          <w:i/>
          <w:iCs/>
          <w:lang w:eastAsia="ko-KR"/>
        </w:rPr>
        <w:t>x</w:t>
      </w:r>
      <w:r w:rsidR="00F2637D"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65695" w:rsidRDefault="00F65695">
      <w:pPr>
        <w:rPr>
          <w:b/>
          <w:color w:val="FF0000"/>
          <w:szCs w:val="22"/>
          <w:lang w:val="en-US" w:eastAsia="ko-KR"/>
        </w:rPr>
      </w:pPr>
    </w:p>
    <w:p w:rsidR="00FA1795" w:rsidRPr="00D82A3A" w:rsidRDefault="00FA1795" w:rsidP="00FA1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i/>
          <w:color w:val="000000"/>
          <w:lang w:val="en-US"/>
        </w:rPr>
      </w:pPr>
      <w:proofErr w:type="spellStart"/>
      <w:r w:rsidRPr="00D82A3A">
        <w:rPr>
          <w:rFonts w:eastAsia="Times New Roman"/>
          <w:b/>
          <w:color w:val="000000"/>
          <w:highlight w:val="yellow"/>
          <w:lang w:val="en-US"/>
        </w:rPr>
        <w:t>TGax</w:t>
      </w:r>
      <w:proofErr w:type="spellEnd"/>
      <w:r w:rsidRPr="00D82A3A">
        <w:rPr>
          <w:rFonts w:eastAsia="Times New Roman"/>
          <w:b/>
          <w:color w:val="000000"/>
          <w:highlight w:val="yellow"/>
          <w:lang w:val="en-US"/>
        </w:rPr>
        <w:t xml:space="preserve"> Editor:</w:t>
      </w:r>
      <w:r w:rsidRPr="00D82A3A">
        <w:rPr>
          <w:rFonts w:eastAsia="Times New Roman"/>
          <w:b/>
          <w:i/>
          <w:color w:val="000000"/>
          <w:highlight w:val="yellow"/>
          <w:lang w:val="en-US"/>
        </w:rPr>
        <w:t xml:space="preserve"> Instruction: </w:t>
      </w:r>
      <w:r w:rsidRPr="00D82A3A">
        <w:rPr>
          <w:rFonts w:eastAsia="Times New Roman"/>
          <w:i/>
          <w:color w:val="000000"/>
          <w:lang w:val="en-US"/>
        </w:rPr>
        <w:t xml:space="preserve">change the </w:t>
      </w:r>
      <w:r w:rsidR="00B37A29" w:rsidRPr="00D82A3A">
        <w:rPr>
          <w:rFonts w:eastAsia="Times New Roman"/>
          <w:i/>
          <w:color w:val="000000"/>
          <w:lang w:val="en-US"/>
        </w:rPr>
        <w:t xml:space="preserve">paragraph in </w:t>
      </w:r>
      <w:r w:rsidR="00D82A3A" w:rsidRPr="00D82A3A">
        <w:rPr>
          <w:rStyle w:val="SC10319501"/>
          <w:i/>
          <w:sz w:val="22"/>
        </w:rPr>
        <w:t>26.1.1 in 69~70 of D0.2</w:t>
      </w:r>
      <w:r w:rsidRPr="00D82A3A">
        <w:rPr>
          <w:rFonts w:eastAsia="Times New Roman"/>
          <w:i/>
          <w:color w:val="000000"/>
          <w:lang w:val="en-US"/>
        </w:rPr>
        <w:t>.</w:t>
      </w:r>
    </w:p>
    <w:p w:rsidR="00D82A3A" w:rsidRPr="00D82A3A" w:rsidRDefault="00D82A3A" w:rsidP="00D82A3A">
      <w:pPr>
        <w:pStyle w:val="SP13118793"/>
        <w:spacing w:before="240"/>
        <w:jc w:val="both"/>
        <w:rPr>
          <w:color w:val="000000"/>
          <w:sz w:val="22"/>
          <w:szCs w:val="20"/>
        </w:rPr>
      </w:pPr>
      <w:proofErr w:type="spellStart"/>
      <w:r w:rsidRPr="00D82A3A">
        <w:rPr>
          <w:rStyle w:val="SC13303120"/>
          <w:sz w:val="22"/>
        </w:rPr>
        <w:t>An</w:t>
      </w:r>
      <w:proofErr w:type="spellEnd"/>
      <w:r w:rsidRPr="00D82A3A">
        <w:rPr>
          <w:rStyle w:val="SC13303120"/>
          <w:sz w:val="22"/>
        </w:rPr>
        <w:t xml:space="preserve"> HE STA shall support the following Clause 26 </w:t>
      </w:r>
      <w:proofErr w:type="gramStart"/>
      <w:r w:rsidRPr="00D82A3A">
        <w:rPr>
          <w:rStyle w:val="SC13303120"/>
          <w:sz w:val="22"/>
        </w:rPr>
        <w:t>features:</w:t>
      </w:r>
      <w:proofErr w:type="gramEnd"/>
      <w:r w:rsidRPr="00D82A3A">
        <w:rPr>
          <w:rStyle w:val="SC13303120"/>
          <w:sz w:val="22"/>
        </w:rPr>
        <w:t>(#351)</w:t>
      </w:r>
    </w:p>
    <w:p w:rsidR="00D82A3A" w:rsidRPr="00D82A3A" w:rsidRDefault="00D82A3A" w:rsidP="00D82A3A">
      <w:pPr>
        <w:pStyle w:val="SP13118815"/>
        <w:spacing w:before="60" w:after="60"/>
        <w:ind w:left="640" w:firstLine="200"/>
        <w:jc w:val="both"/>
        <w:rPr>
          <w:color w:val="000000"/>
          <w:sz w:val="22"/>
          <w:szCs w:val="20"/>
        </w:rPr>
      </w:pPr>
      <w:r w:rsidRPr="00D82A3A">
        <w:rPr>
          <w:rStyle w:val="SC13303120"/>
          <w:sz w:val="22"/>
        </w:rPr>
        <w:t>….</w:t>
      </w:r>
    </w:p>
    <w:p w:rsidR="00D82A3A" w:rsidRPr="00D82A3A" w:rsidRDefault="00D82A3A" w:rsidP="00D82A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rPr>
      </w:pPr>
      <w:r w:rsidRPr="00D82A3A">
        <w:rPr>
          <w:rStyle w:val="SC13303120"/>
          <w:sz w:val="22"/>
        </w:rPr>
        <w:t>—LDPC coding for 40 MHz, 80 MHz, 160 MHz and 80+80 MHz HE SU PPDUs</w:t>
      </w:r>
    </w:p>
    <w:p w:rsidR="00D82A3A" w:rsidRPr="00D82A3A" w:rsidRDefault="00D82A3A" w:rsidP="00D82A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3303120"/>
          <w:sz w:val="22"/>
        </w:rPr>
      </w:pPr>
      <w:r w:rsidRPr="00D82A3A">
        <w:rPr>
          <w:rStyle w:val="SC13303120"/>
          <w:sz w:val="22"/>
        </w:rPr>
        <w:t>—LDPC when declaring support for more than 4 spatial streams</w:t>
      </w:r>
    </w:p>
    <w:p w:rsidR="00D82A3A" w:rsidRPr="00D82A3A" w:rsidRDefault="00D82A3A" w:rsidP="00D82A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3303120"/>
          <w:color w:val="FF0000"/>
          <w:sz w:val="22"/>
          <w:u w:val="single"/>
        </w:rPr>
      </w:pPr>
      <w:r w:rsidRPr="00D82A3A">
        <w:rPr>
          <w:rStyle w:val="SC13303120"/>
          <w:sz w:val="22"/>
        </w:rPr>
        <w:t>—</w:t>
      </w:r>
      <w:r w:rsidRPr="00D82A3A">
        <w:rPr>
          <w:rStyle w:val="SC13303120"/>
          <w:color w:val="FF0000"/>
          <w:sz w:val="22"/>
          <w:u w:val="single"/>
        </w:rPr>
        <w:t>LDPC</w:t>
      </w:r>
      <w:r w:rsidRPr="00D82A3A">
        <w:rPr>
          <w:rStyle w:val="SC13303120"/>
          <w:color w:val="FF0000"/>
          <w:sz w:val="22"/>
          <w:u w:val="single"/>
        </w:rPr>
        <w:t xml:space="preserve"> when declaring support for MCS10 and MCS11</w:t>
      </w:r>
    </w:p>
    <w:p w:rsidR="00D82A3A" w:rsidRPr="00D82A3A" w:rsidRDefault="00D82A3A" w:rsidP="00D82A3A">
      <w:pPr>
        <w:pStyle w:val="SP13118806"/>
        <w:spacing w:before="240" w:after="240"/>
        <w:rPr>
          <w:color w:val="000000"/>
          <w:sz w:val="28"/>
        </w:rPr>
      </w:pPr>
    </w:p>
    <w:p w:rsidR="00D82A3A" w:rsidRPr="00D82A3A" w:rsidRDefault="00D82A3A" w:rsidP="00D82A3A">
      <w:pPr>
        <w:pStyle w:val="SP13118793"/>
        <w:spacing w:before="240"/>
        <w:jc w:val="both"/>
        <w:rPr>
          <w:color w:val="000000"/>
          <w:sz w:val="22"/>
          <w:szCs w:val="20"/>
        </w:rPr>
      </w:pPr>
      <w:proofErr w:type="spellStart"/>
      <w:r w:rsidRPr="00D82A3A">
        <w:rPr>
          <w:rStyle w:val="SC13303120"/>
          <w:sz w:val="22"/>
        </w:rPr>
        <w:t>An</w:t>
      </w:r>
      <w:proofErr w:type="spellEnd"/>
      <w:r w:rsidRPr="00D82A3A">
        <w:rPr>
          <w:rStyle w:val="SC13303120"/>
          <w:sz w:val="22"/>
        </w:rPr>
        <w:t xml:space="preserve"> HE STA may support the following Clause 26 </w:t>
      </w:r>
      <w:proofErr w:type="gramStart"/>
      <w:r w:rsidRPr="00D82A3A">
        <w:rPr>
          <w:rStyle w:val="SC13303120"/>
          <w:sz w:val="22"/>
        </w:rPr>
        <w:t>features:</w:t>
      </w:r>
      <w:proofErr w:type="gramEnd"/>
      <w:r w:rsidRPr="00D82A3A">
        <w:rPr>
          <w:rStyle w:val="SC13303120"/>
          <w:sz w:val="22"/>
        </w:rPr>
        <w:t>(#351)</w:t>
      </w:r>
    </w:p>
    <w:p w:rsidR="00D82A3A" w:rsidRPr="00D82A3A" w:rsidRDefault="00D82A3A" w:rsidP="00D82A3A">
      <w:pPr>
        <w:pStyle w:val="SP13118815"/>
        <w:spacing w:before="60" w:after="60"/>
        <w:ind w:left="640" w:firstLine="200"/>
        <w:jc w:val="both"/>
        <w:rPr>
          <w:color w:val="000000"/>
          <w:sz w:val="22"/>
          <w:szCs w:val="20"/>
        </w:rPr>
      </w:pPr>
      <w:r w:rsidRPr="00D82A3A">
        <w:rPr>
          <w:rStyle w:val="SC13303120"/>
          <w:sz w:val="22"/>
        </w:rPr>
        <w:t xml:space="preserve">—LDPC coding for 26-, 52-, 106- and 242-tone RUs (transmit and receive) </w:t>
      </w:r>
      <w:r w:rsidRPr="00D82A3A">
        <w:rPr>
          <w:rStyle w:val="SC13303120"/>
          <w:color w:val="FF0000"/>
          <w:sz w:val="22"/>
          <w:u w:val="single"/>
        </w:rPr>
        <w:t>for MCS0~MCS9</w:t>
      </w:r>
      <w:r w:rsidRPr="00D82A3A">
        <w:rPr>
          <w:rStyle w:val="SC13303120"/>
          <w:sz w:val="22"/>
        </w:rPr>
        <w:t xml:space="preserve"> </w:t>
      </w:r>
      <w:r w:rsidRPr="00D82A3A">
        <w:rPr>
          <w:rStyle w:val="SC13303120"/>
          <w:sz w:val="22"/>
        </w:rPr>
        <w:t>when the number of spatial streams is less than or equal to 4</w:t>
      </w:r>
      <w:r w:rsidRPr="00D82A3A">
        <w:rPr>
          <w:rStyle w:val="SC13303120"/>
          <w:sz w:val="22"/>
        </w:rPr>
        <w:t xml:space="preserve"> </w:t>
      </w:r>
    </w:p>
    <w:p w:rsidR="00D82A3A" w:rsidRPr="00D82A3A" w:rsidRDefault="00D82A3A" w:rsidP="00D82A3A">
      <w:pPr>
        <w:pStyle w:val="SP13118815"/>
        <w:spacing w:before="60" w:after="60"/>
        <w:ind w:left="640" w:firstLine="200"/>
        <w:jc w:val="both"/>
        <w:rPr>
          <w:color w:val="000000"/>
          <w:sz w:val="22"/>
          <w:szCs w:val="20"/>
        </w:rPr>
      </w:pPr>
      <w:r w:rsidRPr="00D82A3A">
        <w:rPr>
          <w:rStyle w:val="SC13303120"/>
          <w:sz w:val="22"/>
        </w:rPr>
        <w:t xml:space="preserve">—LDPC coding for a 20 MHz HE SU PPDU (transmit and receive) </w:t>
      </w:r>
      <w:r w:rsidRPr="00D82A3A">
        <w:rPr>
          <w:rStyle w:val="SC13303120"/>
          <w:color w:val="FF0000"/>
          <w:sz w:val="22"/>
          <w:u w:val="single"/>
        </w:rPr>
        <w:t>for MCS0~MCS9</w:t>
      </w:r>
      <w:r w:rsidRPr="00D82A3A">
        <w:rPr>
          <w:rStyle w:val="SC13303120"/>
          <w:color w:val="FF0000"/>
          <w:sz w:val="22"/>
          <w:u w:val="single"/>
        </w:rPr>
        <w:t xml:space="preserve"> </w:t>
      </w:r>
      <w:r w:rsidRPr="00D82A3A">
        <w:rPr>
          <w:rStyle w:val="SC13303120"/>
          <w:sz w:val="22"/>
        </w:rPr>
        <w:t>when the number of spatial streams is less than or equal to 4</w:t>
      </w:r>
    </w:p>
    <w:p w:rsidR="00D82A3A" w:rsidRDefault="00D82A3A" w:rsidP="00D82A3A">
      <w:pPr>
        <w:pStyle w:val="SP13118815"/>
        <w:spacing w:before="60" w:after="60"/>
        <w:ind w:left="640" w:firstLine="200"/>
        <w:jc w:val="both"/>
        <w:rPr>
          <w:rStyle w:val="SC13303120"/>
          <w:color w:val="auto"/>
          <w:sz w:val="22"/>
        </w:rPr>
      </w:pPr>
      <w:r w:rsidRPr="00D82A3A">
        <w:rPr>
          <w:rStyle w:val="SC13303120"/>
          <w:sz w:val="22"/>
        </w:rPr>
        <w:t>—LDPC (transmit and receive) when declaring support for less than or equal to 4 spatial streams</w:t>
      </w:r>
      <w:r w:rsidRPr="00D82A3A">
        <w:rPr>
          <w:rStyle w:val="SC13303120"/>
          <w:sz w:val="22"/>
        </w:rPr>
        <w:t xml:space="preserve"> </w:t>
      </w:r>
      <w:r w:rsidRPr="00D82A3A">
        <w:rPr>
          <w:rStyle w:val="SC13303120"/>
          <w:color w:val="FF0000"/>
          <w:sz w:val="22"/>
          <w:u w:val="single"/>
        </w:rPr>
        <w:t>and when declaring not supporting MCS10 and MCS11</w:t>
      </w:r>
    </w:p>
    <w:p w:rsidR="006B221E" w:rsidRDefault="006B221E" w:rsidP="006B221E">
      <w:pPr>
        <w:pStyle w:val="Default"/>
      </w:pPr>
    </w:p>
    <w:p w:rsidR="006B221E" w:rsidRDefault="006B221E" w:rsidP="006B221E">
      <w:pPr>
        <w:pStyle w:val="Default"/>
      </w:pPr>
    </w:p>
    <w:p w:rsidR="006B221E" w:rsidRPr="00D82A3A" w:rsidRDefault="006B221E" w:rsidP="006B22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i/>
          <w:color w:val="000000"/>
          <w:lang w:val="en-US"/>
        </w:rPr>
      </w:pPr>
      <w:proofErr w:type="spellStart"/>
      <w:r w:rsidRPr="00D82A3A">
        <w:rPr>
          <w:rFonts w:eastAsia="Times New Roman"/>
          <w:b/>
          <w:color w:val="000000"/>
          <w:highlight w:val="yellow"/>
          <w:lang w:val="en-US"/>
        </w:rPr>
        <w:t>TGax</w:t>
      </w:r>
      <w:proofErr w:type="spellEnd"/>
      <w:r w:rsidRPr="00D82A3A">
        <w:rPr>
          <w:rFonts w:eastAsia="Times New Roman"/>
          <w:b/>
          <w:color w:val="000000"/>
          <w:highlight w:val="yellow"/>
          <w:lang w:val="en-US"/>
        </w:rPr>
        <w:t xml:space="preserve"> Editor:</w:t>
      </w:r>
      <w:r w:rsidRPr="00D82A3A">
        <w:rPr>
          <w:rFonts w:eastAsia="Times New Roman"/>
          <w:b/>
          <w:i/>
          <w:color w:val="000000"/>
          <w:highlight w:val="yellow"/>
          <w:lang w:val="en-US"/>
        </w:rPr>
        <w:t xml:space="preserve"> Instruction: </w:t>
      </w:r>
      <w:r w:rsidRPr="00D82A3A">
        <w:rPr>
          <w:rFonts w:eastAsia="Times New Roman"/>
          <w:i/>
          <w:color w:val="000000"/>
          <w:lang w:val="en-US"/>
        </w:rPr>
        <w:t xml:space="preserve">change the paragraph in </w:t>
      </w:r>
      <w:r w:rsidRPr="00D82A3A">
        <w:rPr>
          <w:rStyle w:val="SC10319501"/>
          <w:i/>
          <w:sz w:val="22"/>
        </w:rPr>
        <w:t>26.</w:t>
      </w:r>
      <w:r>
        <w:rPr>
          <w:rStyle w:val="SC10319501"/>
          <w:i/>
          <w:sz w:val="22"/>
        </w:rPr>
        <w:t>3</w:t>
      </w:r>
      <w:r w:rsidRPr="00D82A3A">
        <w:rPr>
          <w:rStyle w:val="SC10319501"/>
          <w:i/>
          <w:sz w:val="22"/>
        </w:rPr>
        <w:t>.</w:t>
      </w:r>
      <w:r>
        <w:rPr>
          <w:rStyle w:val="SC10319501"/>
          <w:i/>
          <w:sz w:val="22"/>
        </w:rPr>
        <w:t>10.4</w:t>
      </w:r>
      <w:r w:rsidRPr="00D82A3A">
        <w:rPr>
          <w:rStyle w:val="SC10319501"/>
          <w:i/>
          <w:sz w:val="22"/>
        </w:rPr>
        <w:t xml:space="preserve"> in </w:t>
      </w:r>
      <w:r>
        <w:rPr>
          <w:rStyle w:val="SC10319501"/>
          <w:i/>
          <w:sz w:val="22"/>
        </w:rPr>
        <w:t>139</w:t>
      </w:r>
      <w:r w:rsidRPr="00D82A3A">
        <w:rPr>
          <w:rStyle w:val="SC10319501"/>
          <w:i/>
          <w:sz w:val="22"/>
        </w:rPr>
        <w:t xml:space="preserve"> of D0.2</w:t>
      </w:r>
      <w:r w:rsidRPr="00D82A3A">
        <w:rPr>
          <w:rFonts w:eastAsia="Times New Roman"/>
          <w:i/>
          <w:color w:val="000000"/>
          <w:lang w:val="en-US"/>
        </w:rPr>
        <w:t>.</w:t>
      </w:r>
    </w:p>
    <w:p w:rsidR="006B221E" w:rsidRPr="006B221E" w:rsidRDefault="006B221E" w:rsidP="006B221E">
      <w:pPr>
        <w:autoSpaceDE w:val="0"/>
        <w:autoSpaceDN w:val="0"/>
        <w:adjustRightInd w:val="0"/>
        <w:spacing w:before="240" w:after="240"/>
        <w:rPr>
          <w:rFonts w:ascii="Arial" w:hAnsi="Arial" w:cs="Arial"/>
          <w:color w:val="000000"/>
          <w:lang w:val="en-US" w:eastAsia="ko-KR"/>
        </w:rPr>
      </w:pPr>
      <w:r w:rsidRPr="006B221E">
        <w:rPr>
          <w:rFonts w:ascii="Arial" w:hAnsi="Arial" w:cs="Arial"/>
          <w:b/>
          <w:bCs/>
          <w:color w:val="000000"/>
          <w:lang w:val="en-US" w:eastAsia="ko-KR"/>
        </w:rPr>
        <w:t>26.3.10.4 Coding</w:t>
      </w:r>
    </w:p>
    <w:p w:rsidR="006B221E" w:rsidRPr="006B221E" w:rsidRDefault="006B221E" w:rsidP="006B221E">
      <w:pPr>
        <w:autoSpaceDE w:val="0"/>
        <w:autoSpaceDN w:val="0"/>
        <w:adjustRightInd w:val="0"/>
        <w:spacing w:before="240"/>
        <w:jc w:val="both"/>
        <w:rPr>
          <w:color w:val="000000"/>
          <w:lang w:val="en-US" w:eastAsia="ko-KR"/>
        </w:rPr>
      </w:pPr>
      <w:r w:rsidRPr="006B221E">
        <w:rPr>
          <w:color w:val="000000"/>
          <w:lang w:val="en-US" w:eastAsia="ko-KR"/>
        </w:rPr>
        <w:t>The Data field shall be encoded using either the binary convolutional code (BCC) defined in 26.3.10.4.1 (Binary convolutional coding and puncturing) or the low density parity check (LDPC) code defined in 26.3.10.4.2 (LDPC coding</w:t>
      </w:r>
      <w:proofErr w:type="gramStart"/>
      <w:r w:rsidRPr="006B221E">
        <w:rPr>
          <w:color w:val="000000"/>
          <w:lang w:val="en-US" w:eastAsia="ko-KR"/>
        </w:rPr>
        <w:t>)(</w:t>
      </w:r>
      <w:proofErr w:type="gramEnd"/>
      <w:r w:rsidRPr="006B221E">
        <w:rPr>
          <w:color w:val="000000"/>
          <w:lang w:val="en-US" w:eastAsia="ko-KR"/>
        </w:rPr>
        <w:t xml:space="preserve">#2803). The encoder is selected by the Coding field in HE-SIG-A in an HE SU PPDU or an HE extended range SU PPDU, or HE-SIG-B per-user subfield(s) in </w:t>
      </w:r>
      <w:proofErr w:type="gramStart"/>
      <w:r w:rsidRPr="006B221E">
        <w:rPr>
          <w:color w:val="000000"/>
          <w:lang w:val="en-US" w:eastAsia="ko-KR"/>
        </w:rPr>
        <w:t>an(</w:t>
      </w:r>
      <w:proofErr w:type="gramEnd"/>
      <w:r w:rsidRPr="006B221E">
        <w:rPr>
          <w:color w:val="000000"/>
          <w:lang w:val="en-US" w:eastAsia="ko-KR"/>
        </w:rPr>
        <w:t>#2829) HE MU PPDU, as defined in 26.3.9.7 (HE-SIG-A) and 26.3.9.8 (HE-SIG-B) respectively.</w:t>
      </w:r>
    </w:p>
    <w:p w:rsidR="006B221E" w:rsidRPr="006B221E" w:rsidRDefault="006B221E" w:rsidP="006B221E">
      <w:pPr>
        <w:autoSpaceDE w:val="0"/>
        <w:autoSpaceDN w:val="0"/>
        <w:adjustRightInd w:val="0"/>
        <w:spacing w:before="240"/>
        <w:jc w:val="both"/>
        <w:rPr>
          <w:rFonts w:ascii="Arial" w:hAnsi="Arial" w:cs="Arial"/>
          <w:color w:val="000000"/>
          <w:lang w:val="en-US" w:eastAsia="ko-KR"/>
        </w:rPr>
      </w:pPr>
      <w:r w:rsidRPr="006B221E">
        <w:rPr>
          <w:color w:val="000000"/>
          <w:lang w:val="en-US" w:eastAsia="ko-KR"/>
        </w:rPr>
        <w:t>When conducting BCC FEC encoding for an HE PPDU, the number of encoders is always 1.</w:t>
      </w:r>
    </w:p>
    <w:p w:rsidR="006B221E" w:rsidRPr="006B221E" w:rsidRDefault="006B221E" w:rsidP="006B221E">
      <w:pPr>
        <w:pStyle w:val="Default"/>
        <w:rPr>
          <w:sz w:val="28"/>
        </w:rPr>
      </w:pPr>
      <w:r w:rsidRPr="006B221E">
        <w:rPr>
          <w:rFonts w:ascii="Times New Roman" w:hAnsi="Times New Roman" w:cs="Times New Roman"/>
          <w:sz w:val="22"/>
          <w:szCs w:val="20"/>
        </w:rPr>
        <w:t>LDPC is the only FEC coding scheme in the HE PPDU Data field for a 484-, 996-, and 2</w:t>
      </w:r>
      <w:r w:rsidRPr="006B221E">
        <w:rPr>
          <w:rFonts w:ascii="Times New Roman" w:hAnsi="Times New Roman" w:cs="Times New Roman"/>
          <w:sz w:val="22"/>
          <w:szCs w:val="20"/>
        </w:rPr>
        <w:t xml:space="preserve">996-tone </w:t>
      </w:r>
      <w:proofErr w:type="gramStart"/>
      <w:r w:rsidRPr="006B221E">
        <w:rPr>
          <w:rFonts w:ascii="Times New Roman" w:hAnsi="Times New Roman" w:cs="Times New Roman"/>
          <w:sz w:val="22"/>
          <w:szCs w:val="20"/>
        </w:rPr>
        <w:t>RU(</w:t>
      </w:r>
      <w:proofErr w:type="gramEnd"/>
      <w:r w:rsidRPr="006B221E">
        <w:rPr>
          <w:rFonts w:ascii="Times New Roman" w:hAnsi="Times New Roman" w:cs="Times New Roman"/>
          <w:sz w:val="22"/>
          <w:szCs w:val="20"/>
        </w:rPr>
        <w:t xml:space="preserve">#838). </w:t>
      </w:r>
      <w:r w:rsidRPr="006B221E">
        <w:rPr>
          <w:rFonts w:ascii="Times New Roman" w:hAnsi="Times New Roman" w:cs="Times New Roman"/>
          <w:color w:val="FF0000"/>
          <w:sz w:val="22"/>
          <w:szCs w:val="20"/>
          <w:u w:val="single"/>
        </w:rPr>
        <w:t xml:space="preserve">LDPC is the only FEC coding scheme in the HE PPDU Data field for </w:t>
      </w:r>
      <w:r>
        <w:rPr>
          <w:rFonts w:ascii="Times New Roman" w:hAnsi="Times New Roman" w:cs="Times New Roman"/>
          <w:color w:val="FF0000"/>
          <w:sz w:val="22"/>
          <w:szCs w:val="20"/>
          <w:u w:val="single"/>
        </w:rPr>
        <w:t xml:space="preserve">MCS10 and MCS11 in </w:t>
      </w:r>
      <w:r w:rsidRPr="006B221E">
        <w:rPr>
          <w:rFonts w:ascii="Times New Roman" w:hAnsi="Times New Roman" w:cs="Times New Roman"/>
          <w:color w:val="FF0000"/>
          <w:sz w:val="22"/>
          <w:szCs w:val="20"/>
          <w:u w:val="single"/>
        </w:rPr>
        <w:t xml:space="preserve">a </w:t>
      </w:r>
      <w:r>
        <w:rPr>
          <w:rFonts w:ascii="Times New Roman" w:hAnsi="Times New Roman" w:cs="Times New Roman"/>
          <w:color w:val="FF0000"/>
          <w:sz w:val="22"/>
          <w:szCs w:val="20"/>
          <w:u w:val="single"/>
        </w:rPr>
        <w:t xml:space="preserve">242- </w:t>
      </w:r>
      <w:r w:rsidRPr="006B221E">
        <w:rPr>
          <w:rFonts w:ascii="Times New Roman" w:hAnsi="Times New Roman" w:cs="Times New Roman"/>
          <w:color w:val="FF0000"/>
          <w:sz w:val="22"/>
          <w:szCs w:val="20"/>
          <w:u w:val="single"/>
        </w:rPr>
        <w:t>484-, 996-, and 2</w:t>
      </w:r>
      <w:r>
        <w:rPr>
          <w:rFonts w:ascii="Times New Roman" w:hAnsi="Times New Roman" w:cs="Times New Roman"/>
          <w:color w:val="FF0000"/>
          <w:sz w:val="22"/>
          <w:szCs w:val="20"/>
          <w:u w:val="single"/>
        </w:rPr>
        <w:t>X</w:t>
      </w:r>
      <w:r w:rsidRPr="006B221E">
        <w:rPr>
          <w:rFonts w:ascii="Times New Roman" w:hAnsi="Times New Roman" w:cs="Times New Roman"/>
          <w:color w:val="FF0000"/>
          <w:sz w:val="22"/>
          <w:szCs w:val="20"/>
          <w:u w:val="single"/>
        </w:rPr>
        <w:t>996-tone RU</w:t>
      </w:r>
      <w:r>
        <w:rPr>
          <w:rFonts w:ascii="Times New Roman" w:hAnsi="Times New Roman" w:cs="Times New Roman"/>
          <w:sz w:val="22"/>
          <w:szCs w:val="20"/>
        </w:rPr>
        <w:t xml:space="preserve">. </w:t>
      </w:r>
      <w:r w:rsidRPr="006B221E">
        <w:rPr>
          <w:rFonts w:ascii="Times New Roman" w:hAnsi="Times New Roman" w:cs="Times New Roman"/>
          <w:sz w:val="22"/>
          <w:szCs w:val="20"/>
        </w:rPr>
        <w:t xml:space="preserve">Support of BCC code is limited to less than or equal to four spatial streams </w:t>
      </w:r>
      <w:r>
        <w:rPr>
          <w:rFonts w:ascii="Times New Roman" w:hAnsi="Times New Roman" w:cs="Times New Roman"/>
          <w:color w:val="FF0000"/>
          <w:sz w:val="22"/>
          <w:szCs w:val="20"/>
          <w:u w:val="single"/>
        </w:rPr>
        <w:t xml:space="preserve">and MCS0~MCS9 </w:t>
      </w:r>
      <w:r w:rsidRPr="006B221E">
        <w:rPr>
          <w:rFonts w:ascii="Times New Roman" w:hAnsi="Times New Roman" w:cs="Times New Roman"/>
          <w:sz w:val="22"/>
          <w:szCs w:val="20"/>
        </w:rPr>
        <w:t xml:space="preserve">(per user in case of MU-MIMO), and is mandatory (for both transmit and receive) for RU sizes less than or equal to a 242-tone </w:t>
      </w:r>
      <w:proofErr w:type="gramStart"/>
      <w:r w:rsidRPr="006B221E">
        <w:rPr>
          <w:rFonts w:ascii="Times New Roman" w:hAnsi="Times New Roman" w:cs="Times New Roman"/>
          <w:sz w:val="22"/>
          <w:szCs w:val="20"/>
        </w:rPr>
        <w:t>RU(</w:t>
      </w:r>
      <w:proofErr w:type="gramEnd"/>
      <w:r w:rsidRPr="006B221E">
        <w:rPr>
          <w:rFonts w:ascii="Times New Roman" w:hAnsi="Times New Roman" w:cs="Times New Roman"/>
          <w:sz w:val="22"/>
          <w:szCs w:val="20"/>
        </w:rPr>
        <w:t>#838</w:t>
      </w:r>
      <w:bookmarkStart w:id="0" w:name="_GoBack"/>
      <w:bookmarkEnd w:id="0"/>
      <w:r w:rsidRPr="006B221E">
        <w:rPr>
          <w:rFonts w:ascii="Times New Roman" w:hAnsi="Times New Roman" w:cs="Times New Roman"/>
          <w:sz w:val="22"/>
          <w:szCs w:val="20"/>
        </w:rPr>
        <w:t xml:space="preserve">). Support of LDPC code (for both transmit and receive) is mandatory for HE STAs declaring support for at least one of HE 40/80/160/80+80 SU PPDU bandwidths, </w:t>
      </w:r>
      <w:r w:rsidRPr="006B221E">
        <w:rPr>
          <w:rFonts w:ascii="Times New Roman" w:hAnsi="Times New Roman" w:cs="Times New Roman"/>
          <w:strike/>
          <w:color w:val="FF0000"/>
          <w:sz w:val="22"/>
          <w:szCs w:val="20"/>
        </w:rPr>
        <w:t>or</w:t>
      </w:r>
      <w:r w:rsidRPr="006B221E">
        <w:rPr>
          <w:rFonts w:ascii="Times New Roman" w:hAnsi="Times New Roman" w:cs="Times New Roman"/>
          <w:sz w:val="22"/>
          <w:szCs w:val="20"/>
        </w:rPr>
        <w:t xml:space="preserve"> for HE STAs declaring support for more than 4 spatial streams, </w:t>
      </w:r>
      <w:r>
        <w:rPr>
          <w:rFonts w:ascii="Times New Roman" w:hAnsi="Times New Roman" w:cs="Times New Roman"/>
          <w:color w:val="FF0000"/>
          <w:sz w:val="22"/>
          <w:szCs w:val="20"/>
          <w:u w:val="single"/>
        </w:rPr>
        <w:t xml:space="preserve">or for HE STAs declaring support for MCS10 and MCS11, </w:t>
      </w:r>
      <w:r w:rsidRPr="006B221E">
        <w:rPr>
          <w:rFonts w:ascii="Times New Roman" w:hAnsi="Times New Roman" w:cs="Times New Roman"/>
          <w:sz w:val="22"/>
          <w:szCs w:val="20"/>
        </w:rPr>
        <w:t>according to HE capabilities field as defined in 9.4.2.213 (HE Capabilities element). Otherwise, support of LDPC code for either transmit or receive is optional.</w:t>
      </w:r>
    </w:p>
    <w:sectPr w:rsidR="006B221E" w:rsidRPr="006B221E"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CE" w:rsidRDefault="00DF1FCE">
      <w:r>
        <w:separator/>
      </w:r>
    </w:p>
  </w:endnote>
  <w:endnote w:type="continuationSeparator" w:id="0">
    <w:p w:rsidR="00DF1FCE" w:rsidRDefault="00DF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altName w:val="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81117E">
    <w:pPr>
      <w:pStyle w:val="Footer"/>
      <w:tabs>
        <w:tab w:val="clear" w:pos="6480"/>
        <w:tab w:val="center" w:pos="4680"/>
        <w:tab w:val="right" w:pos="9360"/>
      </w:tabs>
    </w:pPr>
    <w:r>
      <w:fldChar w:fldCharType="begin"/>
    </w:r>
    <w:r w:rsidR="007D5A0E">
      <w:instrText xml:space="preserve"> SUBJECT  \* MERGEFORMAT </w:instrText>
    </w:r>
    <w:r>
      <w:fldChar w:fldCharType="separate"/>
    </w:r>
    <w:r w:rsidR="00DA3D06">
      <w:t>Submission</w:t>
    </w:r>
    <w:r>
      <w:fldChar w:fldCharType="end"/>
    </w:r>
    <w:r w:rsidR="00DA3D06">
      <w:tab/>
      <w:t xml:space="preserve">page </w:t>
    </w:r>
    <w:r>
      <w:fldChar w:fldCharType="begin"/>
    </w:r>
    <w:r w:rsidR="00DB5542">
      <w:instrText xml:space="preserve">page </w:instrText>
    </w:r>
    <w:r>
      <w:fldChar w:fldCharType="separate"/>
    </w:r>
    <w:r w:rsidR="006B221E">
      <w:rPr>
        <w:noProof/>
      </w:rPr>
      <w:t>1</w:t>
    </w:r>
    <w:r>
      <w:rPr>
        <w:noProof/>
      </w:rPr>
      <w:fldChar w:fldCharType="end"/>
    </w:r>
    <w:r w:rsidR="00DA3D06">
      <w:tab/>
    </w:r>
    <w:r w:rsidR="00D82A3A">
      <w:rPr>
        <w:lang w:eastAsia="ko-KR"/>
      </w:rPr>
      <w:t>Hongyuan Zhang</w:t>
    </w:r>
    <w:r w:rsidR="00DA3D06">
      <w:t xml:space="preserve">, </w:t>
    </w:r>
    <w:r w:rsidR="00D82A3A">
      <w:t xml:space="preserve">Marvell, et. </w:t>
    </w:r>
    <w:proofErr w:type="gramStart"/>
    <w:r w:rsidR="00D82A3A">
      <w:t>al</w:t>
    </w:r>
    <w:proofErr w:type="gramEnd"/>
    <w:r w:rsidR="00D82A3A">
      <w:t>.</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CE" w:rsidRDefault="00DF1FCE">
      <w:r>
        <w:separator/>
      </w:r>
    </w:p>
  </w:footnote>
  <w:footnote w:type="continuationSeparator" w:id="0">
    <w:p w:rsidR="00DF1FCE" w:rsidRDefault="00DF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CB2673">
    <w:pPr>
      <w:pStyle w:val="Header"/>
      <w:tabs>
        <w:tab w:val="clear" w:pos="6480"/>
        <w:tab w:val="center" w:pos="4680"/>
        <w:tab w:val="right" w:pos="9360"/>
      </w:tabs>
    </w:pPr>
    <w:r>
      <w:rPr>
        <w:lang w:eastAsia="ko-KR"/>
      </w:rPr>
      <w:t>Ju</w:t>
    </w:r>
    <w:r w:rsidR="00A0477A">
      <w:rPr>
        <w:lang w:eastAsia="ko-KR"/>
      </w:rPr>
      <w:t>ly</w:t>
    </w:r>
    <w:r w:rsidR="004E46DF">
      <w:rPr>
        <w:lang w:eastAsia="ko-KR"/>
      </w:rPr>
      <w:t xml:space="preserve"> </w:t>
    </w:r>
    <w:r w:rsidR="00DA3D06">
      <w:t>201</w:t>
    </w:r>
    <w:r w:rsidR="00BF4105">
      <w:rPr>
        <w:lang w:eastAsia="ko-KR"/>
      </w:rPr>
      <w:t>6</w:t>
    </w:r>
    <w:r w:rsidR="00DA3D06">
      <w:tab/>
    </w:r>
    <w:r w:rsidR="00DA3D06">
      <w:tab/>
    </w:r>
    <w:r w:rsidR="00A0477A" w:rsidRPr="00A0477A">
      <w:t>Doc: IEEE 802.11-16/08</w:t>
    </w:r>
    <w:r w:rsidR="00D82A3A">
      <w:t>92</w:t>
    </w:r>
    <w:r w:rsidR="00A0477A" w:rsidRPr="00A0477A">
      <w:t>r0</w:t>
    </w:r>
    <w:r w:rsidR="00A0477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6B4147"/>
    <w:multiLevelType w:val="hybridMultilevel"/>
    <w:tmpl w:val="29806332"/>
    <w:lvl w:ilvl="0" w:tplc="6F1617B0">
      <w:start w:val="4"/>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B1707E5"/>
    <w:multiLevelType w:val="hybridMultilevel"/>
    <w:tmpl w:val="220A4ED0"/>
    <w:lvl w:ilvl="0" w:tplc="D292A9BC">
      <w:start w:val="1"/>
      <w:numFmt w:val="bullet"/>
      <w:lvlText w:val="•"/>
      <w:lvlJc w:val="left"/>
      <w:pPr>
        <w:tabs>
          <w:tab w:val="num" w:pos="720"/>
        </w:tabs>
        <w:ind w:left="720" w:hanging="360"/>
      </w:pPr>
      <w:rPr>
        <w:rFonts w:ascii="Times New Roman" w:hAnsi="Times New Roman" w:hint="default"/>
      </w:rPr>
    </w:lvl>
    <w:lvl w:ilvl="1" w:tplc="32F2D394">
      <w:start w:val="1667"/>
      <w:numFmt w:val="bullet"/>
      <w:lvlText w:val="–"/>
      <w:lvlJc w:val="left"/>
      <w:pPr>
        <w:tabs>
          <w:tab w:val="num" w:pos="1440"/>
        </w:tabs>
        <w:ind w:left="1440" w:hanging="360"/>
      </w:pPr>
      <w:rPr>
        <w:rFonts w:ascii="Times New Roman" w:hAnsi="Times New Roman" w:hint="default"/>
      </w:rPr>
    </w:lvl>
    <w:lvl w:ilvl="2" w:tplc="56EADEAE" w:tentative="1">
      <w:start w:val="1"/>
      <w:numFmt w:val="bullet"/>
      <w:lvlText w:val="•"/>
      <w:lvlJc w:val="left"/>
      <w:pPr>
        <w:tabs>
          <w:tab w:val="num" w:pos="2160"/>
        </w:tabs>
        <w:ind w:left="2160" w:hanging="360"/>
      </w:pPr>
      <w:rPr>
        <w:rFonts w:ascii="Times New Roman" w:hAnsi="Times New Roman" w:hint="default"/>
      </w:rPr>
    </w:lvl>
    <w:lvl w:ilvl="3" w:tplc="3CC024A4" w:tentative="1">
      <w:start w:val="1"/>
      <w:numFmt w:val="bullet"/>
      <w:lvlText w:val="•"/>
      <w:lvlJc w:val="left"/>
      <w:pPr>
        <w:tabs>
          <w:tab w:val="num" w:pos="2880"/>
        </w:tabs>
        <w:ind w:left="2880" w:hanging="360"/>
      </w:pPr>
      <w:rPr>
        <w:rFonts w:ascii="Times New Roman" w:hAnsi="Times New Roman" w:hint="default"/>
      </w:rPr>
    </w:lvl>
    <w:lvl w:ilvl="4" w:tplc="00FC2D38" w:tentative="1">
      <w:start w:val="1"/>
      <w:numFmt w:val="bullet"/>
      <w:lvlText w:val="•"/>
      <w:lvlJc w:val="left"/>
      <w:pPr>
        <w:tabs>
          <w:tab w:val="num" w:pos="3600"/>
        </w:tabs>
        <w:ind w:left="3600" w:hanging="360"/>
      </w:pPr>
      <w:rPr>
        <w:rFonts w:ascii="Times New Roman" w:hAnsi="Times New Roman" w:hint="default"/>
      </w:rPr>
    </w:lvl>
    <w:lvl w:ilvl="5" w:tplc="31308EF8" w:tentative="1">
      <w:start w:val="1"/>
      <w:numFmt w:val="bullet"/>
      <w:lvlText w:val="•"/>
      <w:lvlJc w:val="left"/>
      <w:pPr>
        <w:tabs>
          <w:tab w:val="num" w:pos="4320"/>
        </w:tabs>
        <w:ind w:left="4320" w:hanging="360"/>
      </w:pPr>
      <w:rPr>
        <w:rFonts w:ascii="Times New Roman" w:hAnsi="Times New Roman" w:hint="default"/>
      </w:rPr>
    </w:lvl>
    <w:lvl w:ilvl="6" w:tplc="3FA63CB2" w:tentative="1">
      <w:start w:val="1"/>
      <w:numFmt w:val="bullet"/>
      <w:lvlText w:val="•"/>
      <w:lvlJc w:val="left"/>
      <w:pPr>
        <w:tabs>
          <w:tab w:val="num" w:pos="5040"/>
        </w:tabs>
        <w:ind w:left="5040" w:hanging="360"/>
      </w:pPr>
      <w:rPr>
        <w:rFonts w:ascii="Times New Roman" w:hAnsi="Times New Roman" w:hint="default"/>
      </w:rPr>
    </w:lvl>
    <w:lvl w:ilvl="7" w:tplc="F9D4C0C8" w:tentative="1">
      <w:start w:val="1"/>
      <w:numFmt w:val="bullet"/>
      <w:lvlText w:val="•"/>
      <w:lvlJc w:val="left"/>
      <w:pPr>
        <w:tabs>
          <w:tab w:val="num" w:pos="5760"/>
        </w:tabs>
        <w:ind w:left="5760" w:hanging="360"/>
      </w:pPr>
      <w:rPr>
        <w:rFonts w:ascii="Times New Roman" w:hAnsi="Times New Roman" w:hint="default"/>
      </w:rPr>
    </w:lvl>
    <w:lvl w:ilvl="8" w:tplc="700A99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C6820"/>
    <w:multiLevelType w:val="hybridMultilevel"/>
    <w:tmpl w:val="A7BEC2AE"/>
    <w:lvl w:ilvl="0" w:tplc="166EB97A">
      <w:start w:val="1"/>
      <w:numFmt w:val="bullet"/>
      <w:lvlText w:val="•"/>
      <w:lvlJc w:val="left"/>
      <w:pPr>
        <w:tabs>
          <w:tab w:val="num" w:pos="720"/>
        </w:tabs>
        <w:ind w:left="720" w:hanging="360"/>
      </w:pPr>
      <w:rPr>
        <w:rFonts w:ascii="Times New Roman" w:hAnsi="Times New Roman" w:hint="default"/>
      </w:rPr>
    </w:lvl>
    <w:lvl w:ilvl="1" w:tplc="02F823B6">
      <w:start w:val="1886"/>
      <w:numFmt w:val="bullet"/>
      <w:lvlText w:val="–"/>
      <w:lvlJc w:val="left"/>
      <w:pPr>
        <w:tabs>
          <w:tab w:val="num" w:pos="1440"/>
        </w:tabs>
        <w:ind w:left="1440" w:hanging="360"/>
      </w:pPr>
      <w:rPr>
        <w:rFonts w:ascii="Times New Roman" w:hAnsi="Times New Roman" w:hint="default"/>
      </w:rPr>
    </w:lvl>
    <w:lvl w:ilvl="2" w:tplc="5E848410" w:tentative="1">
      <w:start w:val="1"/>
      <w:numFmt w:val="bullet"/>
      <w:lvlText w:val="•"/>
      <w:lvlJc w:val="left"/>
      <w:pPr>
        <w:tabs>
          <w:tab w:val="num" w:pos="2160"/>
        </w:tabs>
        <w:ind w:left="2160" w:hanging="360"/>
      </w:pPr>
      <w:rPr>
        <w:rFonts w:ascii="Times New Roman" w:hAnsi="Times New Roman" w:hint="default"/>
      </w:rPr>
    </w:lvl>
    <w:lvl w:ilvl="3" w:tplc="DF148614" w:tentative="1">
      <w:start w:val="1"/>
      <w:numFmt w:val="bullet"/>
      <w:lvlText w:val="•"/>
      <w:lvlJc w:val="left"/>
      <w:pPr>
        <w:tabs>
          <w:tab w:val="num" w:pos="2880"/>
        </w:tabs>
        <w:ind w:left="2880" w:hanging="360"/>
      </w:pPr>
      <w:rPr>
        <w:rFonts w:ascii="Times New Roman" w:hAnsi="Times New Roman" w:hint="default"/>
      </w:rPr>
    </w:lvl>
    <w:lvl w:ilvl="4" w:tplc="3CE0CCF8" w:tentative="1">
      <w:start w:val="1"/>
      <w:numFmt w:val="bullet"/>
      <w:lvlText w:val="•"/>
      <w:lvlJc w:val="left"/>
      <w:pPr>
        <w:tabs>
          <w:tab w:val="num" w:pos="3600"/>
        </w:tabs>
        <w:ind w:left="3600" w:hanging="360"/>
      </w:pPr>
      <w:rPr>
        <w:rFonts w:ascii="Times New Roman" w:hAnsi="Times New Roman" w:hint="default"/>
      </w:rPr>
    </w:lvl>
    <w:lvl w:ilvl="5" w:tplc="CFE640F6" w:tentative="1">
      <w:start w:val="1"/>
      <w:numFmt w:val="bullet"/>
      <w:lvlText w:val="•"/>
      <w:lvlJc w:val="left"/>
      <w:pPr>
        <w:tabs>
          <w:tab w:val="num" w:pos="4320"/>
        </w:tabs>
        <w:ind w:left="4320" w:hanging="360"/>
      </w:pPr>
      <w:rPr>
        <w:rFonts w:ascii="Times New Roman" w:hAnsi="Times New Roman" w:hint="default"/>
      </w:rPr>
    </w:lvl>
    <w:lvl w:ilvl="6" w:tplc="70D28376" w:tentative="1">
      <w:start w:val="1"/>
      <w:numFmt w:val="bullet"/>
      <w:lvlText w:val="•"/>
      <w:lvlJc w:val="left"/>
      <w:pPr>
        <w:tabs>
          <w:tab w:val="num" w:pos="5040"/>
        </w:tabs>
        <w:ind w:left="5040" w:hanging="360"/>
      </w:pPr>
      <w:rPr>
        <w:rFonts w:ascii="Times New Roman" w:hAnsi="Times New Roman" w:hint="default"/>
      </w:rPr>
    </w:lvl>
    <w:lvl w:ilvl="7" w:tplc="D92286BE" w:tentative="1">
      <w:start w:val="1"/>
      <w:numFmt w:val="bullet"/>
      <w:lvlText w:val="•"/>
      <w:lvlJc w:val="left"/>
      <w:pPr>
        <w:tabs>
          <w:tab w:val="num" w:pos="5760"/>
        </w:tabs>
        <w:ind w:left="5760" w:hanging="360"/>
      </w:pPr>
      <w:rPr>
        <w:rFonts w:ascii="Times New Roman" w:hAnsi="Times New Roman" w:hint="default"/>
      </w:rPr>
    </w:lvl>
    <w:lvl w:ilvl="8" w:tplc="8DD82AF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5"/>
  </w:num>
  <w:num w:numId="7">
    <w:abstractNumId w:val="17"/>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7"/>
  </w:num>
  <w:num w:numId="29">
    <w:abstractNumId w:val="5"/>
  </w:num>
  <w:num w:numId="30">
    <w:abstractNumId w:val="16"/>
  </w:num>
  <w:num w:numId="31">
    <w:abstractNumId w:val="9"/>
  </w:num>
  <w:num w:numId="32">
    <w:abstractNumId w:val="18"/>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12"/>
  </w:num>
  <w:num w:numId="37">
    <w:abstractNumId w:val="19"/>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4"/>
  </w:num>
  <w:num w:numId="41">
    <w:abstractNumId w:val="4"/>
  </w:num>
  <w:num w:numId="42">
    <w:abstractNumId w:val="1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473D"/>
    <w:rsid w:val="00006DBB"/>
    <w:rsid w:val="0000743C"/>
    <w:rsid w:val="00013F87"/>
    <w:rsid w:val="000157CC"/>
    <w:rsid w:val="00017D25"/>
    <w:rsid w:val="00023128"/>
    <w:rsid w:val="00024060"/>
    <w:rsid w:val="00024344"/>
    <w:rsid w:val="00024487"/>
    <w:rsid w:val="0002573C"/>
    <w:rsid w:val="00026A52"/>
    <w:rsid w:val="00027D05"/>
    <w:rsid w:val="000405C4"/>
    <w:rsid w:val="000451EC"/>
    <w:rsid w:val="00052123"/>
    <w:rsid w:val="0006411C"/>
    <w:rsid w:val="00064C43"/>
    <w:rsid w:val="00064DDE"/>
    <w:rsid w:val="0006732A"/>
    <w:rsid w:val="00073BB4"/>
    <w:rsid w:val="00074D1F"/>
    <w:rsid w:val="00075C3C"/>
    <w:rsid w:val="00075E1E"/>
    <w:rsid w:val="00076139"/>
    <w:rsid w:val="00076885"/>
    <w:rsid w:val="000770CC"/>
    <w:rsid w:val="00080ACC"/>
    <w:rsid w:val="000815C7"/>
    <w:rsid w:val="00081E62"/>
    <w:rsid w:val="000823C8"/>
    <w:rsid w:val="000829FF"/>
    <w:rsid w:val="0008302D"/>
    <w:rsid w:val="000831C1"/>
    <w:rsid w:val="00083C55"/>
    <w:rsid w:val="000865AA"/>
    <w:rsid w:val="00086780"/>
    <w:rsid w:val="00086948"/>
    <w:rsid w:val="00087373"/>
    <w:rsid w:val="00090640"/>
    <w:rsid w:val="000913C4"/>
    <w:rsid w:val="00092971"/>
    <w:rsid w:val="00092AC6"/>
    <w:rsid w:val="00094DD7"/>
    <w:rsid w:val="00094FFA"/>
    <w:rsid w:val="000A29AE"/>
    <w:rsid w:val="000A7859"/>
    <w:rsid w:val="000B4BEF"/>
    <w:rsid w:val="000B5271"/>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5918"/>
    <w:rsid w:val="001101C2"/>
    <w:rsid w:val="001109AA"/>
    <w:rsid w:val="00112289"/>
    <w:rsid w:val="00112C6A"/>
    <w:rsid w:val="00115A75"/>
    <w:rsid w:val="0011688F"/>
    <w:rsid w:val="00120298"/>
    <w:rsid w:val="00120949"/>
    <w:rsid w:val="001215C0"/>
    <w:rsid w:val="00122D51"/>
    <w:rsid w:val="001238F9"/>
    <w:rsid w:val="0012488D"/>
    <w:rsid w:val="00125A0A"/>
    <w:rsid w:val="001275D7"/>
    <w:rsid w:val="00134114"/>
    <w:rsid w:val="0013714C"/>
    <w:rsid w:val="001444E2"/>
    <w:rsid w:val="001448D8"/>
    <w:rsid w:val="001450BB"/>
    <w:rsid w:val="001459E7"/>
    <w:rsid w:val="00145D02"/>
    <w:rsid w:val="00151514"/>
    <w:rsid w:val="00151BBE"/>
    <w:rsid w:val="00152CCA"/>
    <w:rsid w:val="00154B26"/>
    <w:rsid w:val="001559BB"/>
    <w:rsid w:val="001619C3"/>
    <w:rsid w:val="001629B9"/>
    <w:rsid w:val="00165BE6"/>
    <w:rsid w:val="00170EF8"/>
    <w:rsid w:val="00172DD9"/>
    <w:rsid w:val="001738FD"/>
    <w:rsid w:val="00175CDF"/>
    <w:rsid w:val="0017659B"/>
    <w:rsid w:val="001812B0"/>
    <w:rsid w:val="00181423"/>
    <w:rsid w:val="00181696"/>
    <w:rsid w:val="001828D8"/>
    <w:rsid w:val="00183F4C"/>
    <w:rsid w:val="00184B1A"/>
    <w:rsid w:val="00187129"/>
    <w:rsid w:val="0019164F"/>
    <w:rsid w:val="00192C6E"/>
    <w:rsid w:val="00193C39"/>
    <w:rsid w:val="00193C5D"/>
    <w:rsid w:val="001943F7"/>
    <w:rsid w:val="001A0EDB"/>
    <w:rsid w:val="001A2240"/>
    <w:rsid w:val="001A23CD"/>
    <w:rsid w:val="001A4910"/>
    <w:rsid w:val="001B252D"/>
    <w:rsid w:val="001B2904"/>
    <w:rsid w:val="001B3086"/>
    <w:rsid w:val="001B63BC"/>
    <w:rsid w:val="001C07B6"/>
    <w:rsid w:val="001C7CCE"/>
    <w:rsid w:val="001D15ED"/>
    <w:rsid w:val="001D20B8"/>
    <w:rsid w:val="001D328B"/>
    <w:rsid w:val="001D4A93"/>
    <w:rsid w:val="001D7948"/>
    <w:rsid w:val="001E0946"/>
    <w:rsid w:val="001E6267"/>
    <w:rsid w:val="001E7C32"/>
    <w:rsid w:val="001E7F30"/>
    <w:rsid w:val="001F0210"/>
    <w:rsid w:val="001F10F7"/>
    <w:rsid w:val="001F13CA"/>
    <w:rsid w:val="001F3DB9"/>
    <w:rsid w:val="001F491C"/>
    <w:rsid w:val="001F5C29"/>
    <w:rsid w:val="001F5D16"/>
    <w:rsid w:val="0020013A"/>
    <w:rsid w:val="0020462A"/>
    <w:rsid w:val="0020522A"/>
    <w:rsid w:val="00210DDD"/>
    <w:rsid w:val="00213FA7"/>
    <w:rsid w:val="00214B50"/>
    <w:rsid w:val="00215A82"/>
    <w:rsid w:val="00215E32"/>
    <w:rsid w:val="0022139A"/>
    <w:rsid w:val="002239F2"/>
    <w:rsid w:val="00224EAD"/>
    <w:rsid w:val="00225508"/>
    <w:rsid w:val="00225570"/>
    <w:rsid w:val="002323FE"/>
    <w:rsid w:val="00234C13"/>
    <w:rsid w:val="002369FD"/>
    <w:rsid w:val="00236A7E"/>
    <w:rsid w:val="00236E40"/>
    <w:rsid w:val="0023760F"/>
    <w:rsid w:val="00237985"/>
    <w:rsid w:val="00240895"/>
    <w:rsid w:val="00241AD7"/>
    <w:rsid w:val="00246927"/>
    <w:rsid w:val="002470AC"/>
    <w:rsid w:val="00252D47"/>
    <w:rsid w:val="00255A8B"/>
    <w:rsid w:val="00256D0A"/>
    <w:rsid w:val="002600C2"/>
    <w:rsid w:val="00263092"/>
    <w:rsid w:val="002662A5"/>
    <w:rsid w:val="00273257"/>
    <w:rsid w:val="00276580"/>
    <w:rsid w:val="00281A5D"/>
    <w:rsid w:val="00282053"/>
    <w:rsid w:val="00284C5E"/>
    <w:rsid w:val="00291A10"/>
    <w:rsid w:val="00294B37"/>
    <w:rsid w:val="002A195C"/>
    <w:rsid w:val="002A1FEA"/>
    <w:rsid w:val="002A34A0"/>
    <w:rsid w:val="002A4A61"/>
    <w:rsid w:val="002A6A0E"/>
    <w:rsid w:val="002B06E5"/>
    <w:rsid w:val="002C2B76"/>
    <w:rsid w:val="002C6B4F"/>
    <w:rsid w:val="002C72E1"/>
    <w:rsid w:val="002D18F4"/>
    <w:rsid w:val="002D1D40"/>
    <w:rsid w:val="002D36C5"/>
    <w:rsid w:val="002D518F"/>
    <w:rsid w:val="002D7ED5"/>
    <w:rsid w:val="002E1B18"/>
    <w:rsid w:val="002E6FF6"/>
    <w:rsid w:val="002E739A"/>
    <w:rsid w:val="002F25B2"/>
    <w:rsid w:val="002F2BC5"/>
    <w:rsid w:val="002F376B"/>
    <w:rsid w:val="002F5C8C"/>
    <w:rsid w:val="002F7199"/>
    <w:rsid w:val="002F7D11"/>
    <w:rsid w:val="00300391"/>
    <w:rsid w:val="003024ED"/>
    <w:rsid w:val="00305078"/>
    <w:rsid w:val="00305D6E"/>
    <w:rsid w:val="0030782E"/>
    <w:rsid w:val="00307F5F"/>
    <w:rsid w:val="0031705E"/>
    <w:rsid w:val="003202D3"/>
    <w:rsid w:val="003214E2"/>
    <w:rsid w:val="00325AB6"/>
    <w:rsid w:val="00326CBD"/>
    <w:rsid w:val="003303A4"/>
    <w:rsid w:val="003308A8"/>
    <w:rsid w:val="00331392"/>
    <w:rsid w:val="00333BF7"/>
    <w:rsid w:val="003449F9"/>
    <w:rsid w:val="00346143"/>
    <w:rsid w:val="0034758A"/>
    <w:rsid w:val="003479E4"/>
    <w:rsid w:val="00347C43"/>
    <w:rsid w:val="00356918"/>
    <w:rsid w:val="003605E0"/>
    <w:rsid w:val="00360C87"/>
    <w:rsid w:val="00361ED5"/>
    <w:rsid w:val="003639B4"/>
    <w:rsid w:val="00366AF0"/>
    <w:rsid w:val="003713CA"/>
    <w:rsid w:val="003729FC"/>
    <w:rsid w:val="00372FCA"/>
    <w:rsid w:val="0037455E"/>
    <w:rsid w:val="003766B9"/>
    <w:rsid w:val="00380D3A"/>
    <w:rsid w:val="003824DC"/>
    <w:rsid w:val="00382C54"/>
    <w:rsid w:val="0038516A"/>
    <w:rsid w:val="00385654"/>
    <w:rsid w:val="0038601E"/>
    <w:rsid w:val="003906A1"/>
    <w:rsid w:val="003924F8"/>
    <w:rsid w:val="003945E3"/>
    <w:rsid w:val="00395A50"/>
    <w:rsid w:val="00395AF2"/>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358"/>
    <w:rsid w:val="003B76BD"/>
    <w:rsid w:val="003C01EE"/>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3857"/>
    <w:rsid w:val="003F6EE5"/>
    <w:rsid w:val="0040102F"/>
    <w:rsid w:val="004014AE"/>
    <w:rsid w:val="00403645"/>
    <w:rsid w:val="00404098"/>
    <w:rsid w:val="004051EE"/>
    <w:rsid w:val="00406DD9"/>
    <w:rsid w:val="00407C5B"/>
    <w:rsid w:val="004150C2"/>
    <w:rsid w:val="0042111E"/>
    <w:rsid w:val="00421159"/>
    <w:rsid w:val="00430648"/>
    <w:rsid w:val="004344A2"/>
    <w:rsid w:val="00437351"/>
    <w:rsid w:val="00440FF1"/>
    <w:rsid w:val="004417F2"/>
    <w:rsid w:val="00442799"/>
    <w:rsid w:val="00443FBF"/>
    <w:rsid w:val="0044454F"/>
    <w:rsid w:val="004452DF"/>
    <w:rsid w:val="00450151"/>
    <w:rsid w:val="00450579"/>
    <w:rsid w:val="004507E7"/>
    <w:rsid w:val="00450CC0"/>
    <w:rsid w:val="00451552"/>
    <w:rsid w:val="00452F45"/>
    <w:rsid w:val="00456EAF"/>
    <w:rsid w:val="00457028"/>
    <w:rsid w:val="00457FA3"/>
    <w:rsid w:val="00462172"/>
    <w:rsid w:val="00464778"/>
    <w:rsid w:val="00464B04"/>
    <w:rsid w:val="0047267B"/>
    <w:rsid w:val="00475A71"/>
    <w:rsid w:val="004821A5"/>
    <w:rsid w:val="00482AD0"/>
    <w:rsid w:val="00482AF6"/>
    <w:rsid w:val="00486C12"/>
    <w:rsid w:val="00486E73"/>
    <w:rsid w:val="00486EB3"/>
    <w:rsid w:val="0049468A"/>
    <w:rsid w:val="00497004"/>
    <w:rsid w:val="004A0AF4"/>
    <w:rsid w:val="004A2ECC"/>
    <w:rsid w:val="004B2D23"/>
    <w:rsid w:val="004B4269"/>
    <w:rsid w:val="004B493F"/>
    <w:rsid w:val="004C0F0A"/>
    <w:rsid w:val="004C3C2A"/>
    <w:rsid w:val="004C7CE0"/>
    <w:rsid w:val="004D03A1"/>
    <w:rsid w:val="004D071D"/>
    <w:rsid w:val="004D2D75"/>
    <w:rsid w:val="004D3083"/>
    <w:rsid w:val="004D6BE8"/>
    <w:rsid w:val="004D7188"/>
    <w:rsid w:val="004E2B79"/>
    <w:rsid w:val="004E46DF"/>
    <w:rsid w:val="004F0CB7"/>
    <w:rsid w:val="004F346F"/>
    <w:rsid w:val="004F4564"/>
    <w:rsid w:val="005010F3"/>
    <w:rsid w:val="0050128F"/>
    <w:rsid w:val="00501E52"/>
    <w:rsid w:val="00503C1C"/>
    <w:rsid w:val="00504958"/>
    <w:rsid w:val="00504AA2"/>
    <w:rsid w:val="005065E1"/>
    <w:rsid w:val="005065EB"/>
    <w:rsid w:val="00517ED6"/>
    <w:rsid w:val="00520A55"/>
    <w:rsid w:val="00520B8C"/>
    <w:rsid w:val="0052151C"/>
    <w:rsid w:val="005243B4"/>
    <w:rsid w:val="00527489"/>
    <w:rsid w:val="00527BB3"/>
    <w:rsid w:val="00531734"/>
    <w:rsid w:val="0053254A"/>
    <w:rsid w:val="005408CD"/>
    <w:rsid w:val="0054235E"/>
    <w:rsid w:val="0054425D"/>
    <w:rsid w:val="0055459B"/>
    <w:rsid w:val="00554995"/>
    <w:rsid w:val="00554EEF"/>
    <w:rsid w:val="0055532A"/>
    <w:rsid w:val="00561429"/>
    <w:rsid w:val="00565BA7"/>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5FE9"/>
    <w:rsid w:val="00596413"/>
    <w:rsid w:val="00596B6A"/>
    <w:rsid w:val="0059708B"/>
    <w:rsid w:val="005A16CF"/>
    <w:rsid w:val="005A2ECA"/>
    <w:rsid w:val="005A4504"/>
    <w:rsid w:val="005B151D"/>
    <w:rsid w:val="005B31EA"/>
    <w:rsid w:val="005B34A6"/>
    <w:rsid w:val="005B4B74"/>
    <w:rsid w:val="005B6C67"/>
    <w:rsid w:val="005B6FFB"/>
    <w:rsid w:val="005C0CBC"/>
    <w:rsid w:val="005C4204"/>
    <w:rsid w:val="005C5A52"/>
    <w:rsid w:val="005C6823"/>
    <w:rsid w:val="005C769D"/>
    <w:rsid w:val="005D1461"/>
    <w:rsid w:val="005D33B5"/>
    <w:rsid w:val="005D5455"/>
    <w:rsid w:val="005D5C6E"/>
    <w:rsid w:val="005D7951"/>
    <w:rsid w:val="005E3E49"/>
    <w:rsid w:val="005E5654"/>
    <w:rsid w:val="005E768D"/>
    <w:rsid w:val="005E799B"/>
    <w:rsid w:val="005F19DD"/>
    <w:rsid w:val="005F4AD8"/>
    <w:rsid w:val="005F5ADA"/>
    <w:rsid w:val="005F695C"/>
    <w:rsid w:val="005F7EB2"/>
    <w:rsid w:val="00600A10"/>
    <w:rsid w:val="00610D71"/>
    <w:rsid w:val="00611196"/>
    <w:rsid w:val="0061403C"/>
    <w:rsid w:val="00615CE7"/>
    <w:rsid w:val="00615E8C"/>
    <w:rsid w:val="00621286"/>
    <w:rsid w:val="0062254C"/>
    <w:rsid w:val="006225C7"/>
    <w:rsid w:val="0062298E"/>
    <w:rsid w:val="0062350A"/>
    <w:rsid w:val="0062440B"/>
    <w:rsid w:val="006248BA"/>
    <w:rsid w:val="006252F4"/>
    <w:rsid w:val="006254B0"/>
    <w:rsid w:val="00626A2B"/>
    <w:rsid w:val="006302F7"/>
    <w:rsid w:val="00631EB7"/>
    <w:rsid w:val="00635200"/>
    <w:rsid w:val="006362D2"/>
    <w:rsid w:val="006364B7"/>
    <w:rsid w:val="00644E29"/>
    <w:rsid w:val="006456B2"/>
    <w:rsid w:val="00645742"/>
    <w:rsid w:val="006548B7"/>
    <w:rsid w:val="00654B3B"/>
    <w:rsid w:val="00656882"/>
    <w:rsid w:val="00657485"/>
    <w:rsid w:val="00657DBD"/>
    <w:rsid w:val="00661375"/>
    <w:rsid w:val="00662343"/>
    <w:rsid w:val="0066483B"/>
    <w:rsid w:val="00664EC7"/>
    <w:rsid w:val="006658C0"/>
    <w:rsid w:val="0067069C"/>
    <w:rsid w:val="00671F29"/>
    <w:rsid w:val="0067305F"/>
    <w:rsid w:val="0067587F"/>
    <w:rsid w:val="00680308"/>
    <w:rsid w:val="0068106D"/>
    <w:rsid w:val="0068429C"/>
    <w:rsid w:val="00687476"/>
    <w:rsid w:val="0069038E"/>
    <w:rsid w:val="006916AB"/>
    <w:rsid w:val="00692A9F"/>
    <w:rsid w:val="006976B8"/>
    <w:rsid w:val="006A3A0E"/>
    <w:rsid w:val="006A3EB3"/>
    <w:rsid w:val="006A503E"/>
    <w:rsid w:val="006A59BC"/>
    <w:rsid w:val="006A7F86"/>
    <w:rsid w:val="006B04B9"/>
    <w:rsid w:val="006B221E"/>
    <w:rsid w:val="006C0178"/>
    <w:rsid w:val="006C063A"/>
    <w:rsid w:val="006C1207"/>
    <w:rsid w:val="006C1FA8"/>
    <w:rsid w:val="006C2C97"/>
    <w:rsid w:val="006D3377"/>
    <w:rsid w:val="006D3E5E"/>
    <w:rsid w:val="006D5362"/>
    <w:rsid w:val="006E181A"/>
    <w:rsid w:val="006E2D44"/>
    <w:rsid w:val="006F1544"/>
    <w:rsid w:val="006F3DD4"/>
    <w:rsid w:val="006F709C"/>
    <w:rsid w:val="00711E05"/>
    <w:rsid w:val="00712F8D"/>
    <w:rsid w:val="00714E97"/>
    <w:rsid w:val="00717E5E"/>
    <w:rsid w:val="007202DC"/>
    <w:rsid w:val="007220CF"/>
    <w:rsid w:val="00724942"/>
    <w:rsid w:val="00727341"/>
    <w:rsid w:val="00727BAB"/>
    <w:rsid w:val="00732728"/>
    <w:rsid w:val="00734CD4"/>
    <w:rsid w:val="00734F1A"/>
    <w:rsid w:val="00735C87"/>
    <w:rsid w:val="00736065"/>
    <w:rsid w:val="00736625"/>
    <w:rsid w:val="0074006F"/>
    <w:rsid w:val="00740206"/>
    <w:rsid w:val="00741D75"/>
    <w:rsid w:val="00743D22"/>
    <w:rsid w:val="00745686"/>
    <w:rsid w:val="0074621F"/>
    <w:rsid w:val="007463FB"/>
    <w:rsid w:val="00746613"/>
    <w:rsid w:val="007513CD"/>
    <w:rsid w:val="00760A84"/>
    <w:rsid w:val="0076196C"/>
    <w:rsid w:val="00764A5B"/>
    <w:rsid w:val="00766B1A"/>
    <w:rsid w:val="00766DFE"/>
    <w:rsid w:val="00770608"/>
    <w:rsid w:val="00775D16"/>
    <w:rsid w:val="00777DAA"/>
    <w:rsid w:val="00783B46"/>
    <w:rsid w:val="00786A15"/>
    <w:rsid w:val="007914E4"/>
    <w:rsid w:val="007914F3"/>
    <w:rsid w:val="007924B0"/>
    <w:rsid w:val="007926D8"/>
    <w:rsid w:val="00792A36"/>
    <w:rsid w:val="00794BC4"/>
    <w:rsid w:val="00794F1E"/>
    <w:rsid w:val="00795C50"/>
    <w:rsid w:val="007A098E"/>
    <w:rsid w:val="007A14DE"/>
    <w:rsid w:val="007A4B6C"/>
    <w:rsid w:val="007A544E"/>
    <w:rsid w:val="007A5765"/>
    <w:rsid w:val="007A58B4"/>
    <w:rsid w:val="007A5B89"/>
    <w:rsid w:val="007B2BDF"/>
    <w:rsid w:val="007C0795"/>
    <w:rsid w:val="007C14AD"/>
    <w:rsid w:val="007C2D9F"/>
    <w:rsid w:val="007C55CC"/>
    <w:rsid w:val="007C63B1"/>
    <w:rsid w:val="007C6C61"/>
    <w:rsid w:val="007C7430"/>
    <w:rsid w:val="007D3C15"/>
    <w:rsid w:val="007D4D44"/>
    <w:rsid w:val="007D50FF"/>
    <w:rsid w:val="007D5A0E"/>
    <w:rsid w:val="007D6B5D"/>
    <w:rsid w:val="007E21DF"/>
    <w:rsid w:val="007E5479"/>
    <w:rsid w:val="007F1C44"/>
    <w:rsid w:val="007F2366"/>
    <w:rsid w:val="007F6AEB"/>
    <w:rsid w:val="007F6EC7"/>
    <w:rsid w:val="007F75A8"/>
    <w:rsid w:val="007F78B1"/>
    <w:rsid w:val="00802FC5"/>
    <w:rsid w:val="0081078F"/>
    <w:rsid w:val="0081117E"/>
    <w:rsid w:val="008138C1"/>
    <w:rsid w:val="0081507D"/>
    <w:rsid w:val="00816B48"/>
    <w:rsid w:val="0081702D"/>
    <w:rsid w:val="0081705D"/>
    <w:rsid w:val="008204A2"/>
    <w:rsid w:val="008208CB"/>
    <w:rsid w:val="00820B60"/>
    <w:rsid w:val="00822070"/>
    <w:rsid w:val="00822142"/>
    <w:rsid w:val="00822C4A"/>
    <w:rsid w:val="00822EA3"/>
    <w:rsid w:val="0082437A"/>
    <w:rsid w:val="00826D06"/>
    <w:rsid w:val="00830ACB"/>
    <w:rsid w:val="00831063"/>
    <w:rsid w:val="00831EDC"/>
    <w:rsid w:val="00832700"/>
    <w:rsid w:val="00832898"/>
    <w:rsid w:val="00835A0A"/>
    <w:rsid w:val="008377E3"/>
    <w:rsid w:val="008378E7"/>
    <w:rsid w:val="00840667"/>
    <w:rsid w:val="00840688"/>
    <w:rsid w:val="00847C85"/>
    <w:rsid w:val="00850566"/>
    <w:rsid w:val="00852B3C"/>
    <w:rsid w:val="008532E6"/>
    <w:rsid w:val="008536A2"/>
    <w:rsid w:val="0085795D"/>
    <w:rsid w:val="0085796C"/>
    <w:rsid w:val="00860750"/>
    <w:rsid w:val="00861F97"/>
    <w:rsid w:val="0086745D"/>
    <w:rsid w:val="008753A6"/>
    <w:rsid w:val="008776B0"/>
    <w:rsid w:val="0088012D"/>
    <w:rsid w:val="0088118F"/>
    <w:rsid w:val="00881C47"/>
    <w:rsid w:val="00884237"/>
    <w:rsid w:val="00884F7B"/>
    <w:rsid w:val="00887583"/>
    <w:rsid w:val="00891445"/>
    <w:rsid w:val="00892A42"/>
    <w:rsid w:val="00893A00"/>
    <w:rsid w:val="00897183"/>
    <w:rsid w:val="008A5AFD"/>
    <w:rsid w:val="008A76CF"/>
    <w:rsid w:val="008B03E5"/>
    <w:rsid w:val="008B0BFD"/>
    <w:rsid w:val="008B47B4"/>
    <w:rsid w:val="008B5396"/>
    <w:rsid w:val="008C4913"/>
    <w:rsid w:val="008C5478"/>
    <w:rsid w:val="008C57E5"/>
    <w:rsid w:val="008C5AD6"/>
    <w:rsid w:val="008C5D4E"/>
    <w:rsid w:val="008C7A4B"/>
    <w:rsid w:val="008D0C05"/>
    <w:rsid w:val="008D71CE"/>
    <w:rsid w:val="008E0E94"/>
    <w:rsid w:val="008E444B"/>
    <w:rsid w:val="008E73A6"/>
    <w:rsid w:val="008E73E4"/>
    <w:rsid w:val="008E7FCA"/>
    <w:rsid w:val="008F039B"/>
    <w:rsid w:val="008F1C67"/>
    <w:rsid w:val="008F238D"/>
    <w:rsid w:val="00902CB3"/>
    <w:rsid w:val="0090351A"/>
    <w:rsid w:val="00905A7F"/>
    <w:rsid w:val="00910F8F"/>
    <w:rsid w:val="0091118D"/>
    <w:rsid w:val="009179CC"/>
    <w:rsid w:val="009225A7"/>
    <w:rsid w:val="009257D6"/>
    <w:rsid w:val="00927FEB"/>
    <w:rsid w:val="00930E8C"/>
    <w:rsid w:val="00930F09"/>
    <w:rsid w:val="009327AB"/>
    <w:rsid w:val="00932D51"/>
    <w:rsid w:val="00935BCA"/>
    <w:rsid w:val="00936D66"/>
    <w:rsid w:val="0094091B"/>
    <w:rsid w:val="00944591"/>
    <w:rsid w:val="00944CAA"/>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405A"/>
    <w:rsid w:val="00986025"/>
    <w:rsid w:val="00991A93"/>
    <w:rsid w:val="009A0E5E"/>
    <w:rsid w:val="009A0F81"/>
    <w:rsid w:val="009A6D86"/>
    <w:rsid w:val="009B09CD"/>
    <w:rsid w:val="009B2383"/>
    <w:rsid w:val="009B3F00"/>
    <w:rsid w:val="009B4213"/>
    <w:rsid w:val="009B4356"/>
    <w:rsid w:val="009B5BB8"/>
    <w:rsid w:val="009C30AA"/>
    <w:rsid w:val="009C43D1"/>
    <w:rsid w:val="009C47F2"/>
    <w:rsid w:val="009C59A6"/>
    <w:rsid w:val="009C6A52"/>
    <w:rsid w:val="009D0AB2"/>
    <w:rsid w:val="009D3276"/>
    <w:rsid w:val="009D3709"/>
    <w:rsid w:val="009D444C"/>
    <w:rsid w:val="009D4525"/>
    <w:rsid w:val="009E0B31"/>
    <w:rsid w:val="009E1533"/>
    <w:rsid w:val="009E2785"/>
    <w:rsid w:val="009E607B"/>
    <w:rsid w:val="009F08F6"/>
    <w:rsid w:val="009F3F07"/>
    <w:rsid w:val="009F49C9"/>
    <w:rsid w:val="00A00274"/>
    <w:rsid w:val="00A00EE5"/>
    <w:rsid w:val="00A027CC"/>
    <w:rsid w:val="00A0477A"/>
    <w:rsid w:val="00A049E2"/>
    <w:rsid w:val="00A1344B"/>
    <w:rsid w:val="00A13FBF"/>
    <w:rsid w:val="00A14639"/>
    <w:rsid w:val="00A157EB"/>
    <w:rsid w:val="00A219E7"/>
    <w:rsid w:val="00A21EC6"/>
    <w:rsid w:val="00A22B2A"/>
    <w:rsid w:val="00A2417A"/>
    <w:rsid w:val="00A26D8D"/>
    <w:rsid w:val="00A33C93"/>
    <w:rsid w:val="00A3456B"/>
    <w:rsid w:val="00A34B85"/>
    <w:rsid w:val="00A373C7"/>
    <w:rsid w:val="00A40884"/>
    <w:rsid w:val="00A42C28"/>
    <w:rsid w:val="00A43B6B"/>
    <w:rsid w:val="00A45C7E"/>
    <w:rsid w:val="00A477E6"/>
    <w:rsid w:val="00A47C1B"/>
    <w:rsid w:val="00A52C16"/>
    <w:rsid w:val="00A5337D"/>
    <w:rsid w:val="00A535BD"/>
    <w:rsid w:val="00A572FF"/>
    <w:rsid w:val="00A57CE8"/>
    <w:rsid w:val="00A60C3D"/>
    <w:rsid w:val="00A627BF"/>
    <w:rsid w:val="00A6481B"/>
    <w:rsid w:val="00A6682F"/>
    <w:rsid w:val="00A66CBC"/>
    <w:rsid w:val="00A66D97"/>
    <w:rsid w:val="00A70990"/>
    <w:rsid w:val="00A70FF0"/>
    <w:rsid w:val="00A72738"/>
    <w:rsid w:val="00A73C55"/>
    <w:rsid w:val="00A80E2F"/>
    <w:rsid w:val="00A844CE"/>
    <w:rsid w:val="00A90385"/>
    <w:rsid w:val="00A91EAA"/>
    <w:rsid w:val="00A9264B"/>
    <w:rsid w:val="00A96DCC"/>
    <w:rsid w:val="00AA188F"/>
    <w:rsid w:val="00AA3C3D"/>
    <w:rsid w:val="00AA63A9"/>
    <w:rsid w:val="00AA6631"/>
    <w:rsid w:val="00AA6F19"/>
    <w:rsid w:val="00AA7E07"/>
    <w:rsid w:val="00AB17F6"/>
    <w:rsid w:val="00AB20C4"/>
    <w:rsid w:val="00AB633C"/>
    <w:rsid w:val="00AC76C6"/>
    <w:rsid w:val="00AD268D"/>
    <w:rsid w:val="00AD3749"/>
    <w:rsid w:val="00AD6723"/>
    <w:rsid w:val="00AD6AE6"/>
    <w:rsid w:val="00AF1FEF"/>
    <w:rsid w:val="00B0051A"/>
    <w:rsid w:val="00B00543"/>
    <w:rsid w:val="00B00CEB"/>
    <w:rsid w:val="00B00E2E"/>
    <w:rsid w:val="00B034C1"/>
    <w:rsid w:val="00B03DB7"/>
    <w:rsid w:val="00B04957"/>
    <w:rsid w:val="00B04CB8"/>
    <w:rsid w:val="00B1095C"/>
    <w:rsid w:val="00B11981"/>
    <w:rsid w:val="00B13828"/>
    <w:rsid w:val="00B16515"/>
    <w:rsid w:val="00B2361F"/>
    <w:rsid w:val="00B24ACB"/>
    <w:rsid w:val="00B32C48"/>
    <w:rsid w:val="00B33FB0"/>
    <w:rsid w:val="00B3646B"/>
    <w:rsid w:val="00B37A29"/>
    <w:rsid w:val="00B447D8"/>
    <w:rsid w:val="00B45A5E"/>
    <w:rsid w:val="00B51194"/>
    <w:rsid w:val="00B52374"/>
    <w:rsid w:val="00B5499F"/>
    <w:rsid w:val="00B54BCB"/>
    <w:rsid w:val="00B56B13"/>
    <w:rsid w:val="00B60DD2"/>
    <w:rsid w:val="00B6166F"/>
    <w:rsid w:val="00B63F1C"/>
    <w:rsid w:val="00B7006B"/>
    <w:rsid w:val="00B7156B"/>
    <w:rsid w:val="00B73C63"/>
    <w:rsid w:val="00B74E3D"/>
    <w:rsid w:val="00B753D1"/>
    <w:rsid w:val="00B77BB8"/>
    <w:rsid w:val="00B80353"/>
    <w:rsid w:val="00B83455"/>
    <w:rsid w:val="00B844E8"/>
    <w:rsid w:val="00B9272C"/>
    <w:rsid w:val="00B94B98"/>
    <w:rsid w:val="00B94CAC"/>
    <w:rsid w:val="00BA06B3"/>
    <w:rsid w:val="00BA1853"/>
    <w:rsid w:val="00BA773B"/>
    <w:rsid w:val="00BA787B"/>
    <w:rsid w:val="00BB20F2"/>
    <w:rsid w:val="00BB67AE"/>
    <w:rsid w:val="00BC5869"/>
    <w:rsid w:val="00BD003A"/>
    <w:rsid w:val="00BD119D"/>
    <w:rsid w:val="00BD1D45"/>
    <w:rsid w:val="00BD2222"/>
    <w:rsid w:val="00BD3099"/>
    <w:rsid w:val="00BD3E62"/>
    <w:rsid w:val="00BD56DE"/>
    <w:rsid w:val="00BD73E6"/>
    <w:rsid w:val="00BE5AA3"/>
    <w:rsid w:val="00BF321B"/>
    <w:rsid w:val="00BF3773"/>
    <w:rsid w:val="00BF3E14"/>
    <w:rsid w:val="00BF3F29"/>
    <w:rsid w:val="00BF4105"/>
    <w:rsid w:val="00BF4644"/>
    <w:rsid w:val="00BF52FD"/>
    <w:rsid w:val="00C00D18"/>
    <w:rsid w:val="00C03B8D"/>
    <w:rsid w:val="00C04532"/>
    <w:rsid w:val="00C06D1A"/>
    <w:rsid w:val="00C078F3"/>
    <w:rsid w:val="00C1356B"/>
    <w:rsid w:val="00C14E93"/>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86B"/>
    <w:rsid w:val="00C80D03"/>
    <w:rsid w:val="00C80D37"/>
    <w:rsid w:val="00C8151A"/>
    <w:rsid w:val="00C81770"/>
    <w:rsid w:val="00C82355"/>
    <w:rsid w:val="00C82609"/>
    <w:rsid w:val="00C859D4"/>
    <w:rsid w:val="00C85C0F"/>
    <w:rsid w:val="00C85D33"/>
    <w:rsid w:val="00C8795F"/>
    <w:rsid w:val="00C906A6"/>
    <w:rsid w:val="00C95FF7"/>
    <w:rsid w:val="00C975ED"/>
    <w:rsid w:val="00CA1064"/>
    <w:rsid w:val="00CA2591"/>
    <w:rsid w:val="00CA5057"/>
    <w:rsid w:val="00CA55A0"/>
    <w:rsid w:val="00CA74EA"/>
    <w:rsid w:val="00CB2673"/>
    <w:rsid w:val="00CB285C"/>
    <w:rsid w:val="00CB6EF7"/>
    <w:rsid w:val="00CB7A46"/>
    <w:rsid w:val="00CC3806"/>
    <w:rsid w:val="00CC76CE"/>
    <w:rsid w:val="00CD0ABD"/>
    <w:rsid w:val="00CD259C"/>
    <w:rsid w:val="00CD5588"/>
    <w:rsid w:val="00CD57EF"/>
    <w:rsid w:val="00CE2DF1"/>
    <w:rsid w:val="00CE3DDC"/>
    <w:rsid w:val="00CE63EE"/>
    <w:rsid w:val="00CF0C93"/>
    <w:rsid w:val="00CF16FB"/>
    <w:rsid w:val="00CF2295"/>
    <w:rsid w:val="00CF3BDE"/>
    <w:rsid w:val="00CF5724"/>
    <w:rsid w:val="00D07ABE"/>
    <w:rsid w:val="00D12917"/>
    <w:rsid w:val="00D143A8"/>
    <w:rsid w:val="00D21ACF"/>
    <w:rsid w:val="00D2547B"/>
    <w:rsid w:val="00D307A6"/>
    <w:rsid w:val="00D332E4"/>
    <w:rsid w:val="00D36C35"/>
    <w:rsid w:val="00D42073"/>
    <w:rsid w:val="00D472B8"/>
    <w:rsid w:val="00D5432B"/>
    <w:rsid w:val="00D5494D"/>
    <w:rsid w:val="00D56BCC"/>
    <w:rsid w:val="00D574CA"/>
    <w:rsid w:val="00D57819"/>
    <w:rsid w:val="00D6072C"/>
    <w:rsid w:val="00D618A3"/>
    <w:rsid w:val="00D673F0"/>
    <w:rsid w:val="00D72906"/>
    <w:rsid w:val="00D72BC8"/>
    <w:rsid w:val="00D73E07"/>
    <w:rsid w:val="00D7791E"/>
    <w:rsid w:val="00D80E0E"/>
    <w:rsid w:val="00D826B4"/>
    <w:rsid w:val="00D82A3A"/>
    <w:rsid w:val="00D84566"/>
    <w:rsid w:val="00D862D5"/>
    <w:rsid w:val="00D91F7F"/>
    <w:rsid w:val="00D92951"/>
    <w:rsid w:val="00D92FBF"/>
    <w:rsid w:val="00D94B05"/>
    <w:rsid w:val="00D9667F"/>
    <w:rsid w:val="00DA3D06"/>
    <w:rsid w:val="00DA4212"/>
    <w:rsid w:val="00DA7172"/>
    <w:rsid w:val="00DB5542"/>
    <w:rsid w:val="00DB6B0C"/>
    <w:rsid w:val="00DB7D1B"/>
    <w:rsid w:val="00DC00BC"/>
    <w:rsid w:val="00DC0CA2"/>
    <w:rsid w:val="00DC176F"/>
    <w:rsid w:val="00DC2B1D"/>
    <w:rsid w:val="00DC69E8"/>
    <w:rsid w:val="00DC77AA"/>
    <w:rsid w:val="00DD1673"/>
    <w:rsid w:val="00DD3BD5"/>
    <w:rsid w:val="00DD6D3F"/>
    <w:rsid w:val="00DD6EB7"/>
    <w:rsid w:val="00DE2E19"/>
    <w:rsid w:val="00DE385C"/>
    <w:rsid w:val="00DE4E62"/>
    <w:rsid w:val="00DE6B30"/>
    <w:rsid w:val="00DF15D7"/>
    <w:rsid w:val="00DF1FCE"/>
    <w:rsid w:val="00DF6CC2"/>
    <w:rsid w:val="00DF70E9"/>
    <w:rsid w:val="00E006E4"/>
    <w:rsid w:val="00E00BBA"/>
    <w:rsid w:val="00E00E3C"/>
    <w:rsid w:val="00E027C0"/>
    <w:rsid w:val="00E02AAD"/>
    <w:rsid w:val="00E0769B"/>
    <w:rsid w:val="00E07E4A"/>
    <w:rsid w:val="00E109DB"/>
    <w:rsid w:val="00E11E47"/>
    <w:rsid w:val="00E25D2A"/>
    <w:rsid w:val="00E3110D"/>
    <w:rsid w:val="00E33B8F"/>
    <w:rsid w:val="00E371A6"/>
    <w:rsid w:val="00E44C64"/>
    <w:rsid w:val="00E507EF"/>
    <w:rsid w:val="00E52B90"/>
    <w:rsid w:val="00E53C1B"/>
    <w:rsid w:val="00E54D26"/>
    <w:rsid w:val="00E5708C"/>
    <w:rsid w:val="00E610D6"/>
    <w:rsid w:val="00E6207A"/>
    <w:rsid w:val="00E65013"/>
    <w:rsid w:val="00E654C7"/>
    <w:rsid w:val="00E67CD1"/>
    <w:rsid w:val="00E71C91"/>
    <w:rsid w:val="00E729EB"/>
    <w:rsid w:val="00E73370"/>
    <w:rsid w:val="00E735C8"/>
    <w:rsid w:val="00E74044"/>
    <w:rsid w:val="00E74E87"/>
    <w:rsid w:val="00E80182"/>
    <w:rsid w:val="00E8027B"/>
    <w:rsid w:val="00E81437"/>
    <w:rsid w:val="00E873C2"/>
    <w:rsid w:val="00E9535F"/>
    <w:rsid w:val="00E958E3"/>
    <w:rsid w:val="00EA2CE4"/>
    <w:rsid w:val="00EA3355"/>
    <w:rsid w:val="00EA48D0"/>
    <w:rsid w:val="00EA6DCB"/>
    <w:rsid w:val="00EB2CB7"/>
    <w:rsid w:val="00EB5ADB"/>
    <w:rsid w:val="00ED0202"/>
    <w:rsid w:val="00ED3F89"/>
    <w:rsid w:val="00ED6FC5"/>
    <w:rsid w:val="00EE2AF3"/>
    <w:rsid w:val="00EE55B2"/>
    <w:rsid w:val="00EE7DA9"/>
    <w:rsid w:val="00EF34D3"/>
    <w:rsid w:val="00EF6B9E"/>
    <w:rsid w:val="00F04FF6"/>
    <w:rsid w:val="00F05585"/>
    <w:rsid w:val="00F109FC"/>
    <w:rsid w:val="00F111FA"/>
    <w:rsid w:val="00F224EA"/>
    <w:rsid w:val="00F2561F"/>
    <w:rsid w:val="00F2637D"/>
    <w:rsid w:val="00F2795B"/>
    <w:rsid w:val="00F342FD"/>
    <w:rsid w:val="00F34E9E"/>
    <w:rsid w:val="00F36E5F"/>
    <w:rsid w:val="00F41684"/>
    <w:rsid w:val="00F434EA"/>
    <w:rsid w:val="00F43BEC"/>
    <w:rsid w:val="00F44755"/>
    <w:rsid w:val="00F455E0"/>
    <w:rsid w:val="00F45E7C"/>
    <w:rsid w:val="00F5458D"/>
    <w:rsid w:val="00F54F3A"/>
    <w:rsid w:val="00F55A82"/>
    <w:rsid w:val="00F65695"/>
    <w:rsid w:val="00F659E1"/>
    <w:rsid w:val="00F71BD3"/>
    <w:rsid w:val="00F808C5"/>
    <w:rsid w:val="00F832E1"/>
    <w:rsid w:val="00F85369"/>
    <w:rsid w:val="00F93DC9"/>
    <w:rsid w:val="00F94872"/>
    <w:rsid w:val="00F967E0"/>
    <w:rsid w:val="00F96A6A"/>
    <w:rsid w:val="00F97A4E"/>
    <w:rsid w:val="00FA1795"/>
    <w:rsid w:val="00FA5D88"/>
    <w:rsid w:val="00FA6D0A"/>
    <w:rsid w:val="00FA751A"/>
    <w:rsid w:val="00FB0152"/>
    <w:rsid w:val="00FB1482"/>
    <w:rsid w:val="00FB1A63"/>
    <w:rsid w:val="00FB33E4"/>
    <w:rsid w:val="00FB6C2B"/>
    <w:rsid w:val="00FC124F"/>
    <w:rsid w:val="00FC18E0"/>
    <w:rsid w:val="00FC20C3"/>
    <w:rsid w:val="00FC29BA"/>
    <w:rsid w:val="00FC4DC5"/>
    <w:rsid w:val="00FC64E4"/>
    <w:rsid w:val="00FD3B71"/>
    <w:rsid w:val="00FD554D"/>
    <w:rsid w:val="00FD5B24"/>
    <w:rsid w:val="00FD7775"/>
    <w:rsid w:val="00FE315F"/>
    <w:rsid w:val="00FE31E9"/>
    <w:rsid w:val="00FE362B"/>
    <w:rsid w:val="00FE37EF"/>
    <w:rsid w:val="00FE4DE4"/>
    <w:rsid w:val="00FE5C16"/>
    <w:rsid w:val="00FF0B23"/>
    <w:rsid w:val="00FF0D78"/>
    <w:rsid w:val="00FF373C"/>
    <w:rsid w:val="00FF619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AD3459-9A39-48E4-8224-86082C78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906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ing4Char">
    <w:name w:val="Heading 4 Char"/>
    <w:basedOn w:val="DefaultParagraphFont"/>
    <w:link w:val="Heading4"/>
    <w:rsid w:val="00C906A6"/>
    <w:rPr>
      <w:rFonts w:asciiTheme="majorHAnsi" w:eastAsiaTheme="majorEastAsia" w:hAnsiTheme="majorHAnsi" w:cstheme="majorBidi"/>
      <w:b/>
      <w:bCs/>
      <w:i/>
      <w:iCs/>
      <w:color w:val="4F81BD" w:themeColor="accent1"/>
      <w:sz w:val="22"/>
      <w:lang w:val="en-GB" w:eastAsia="en-US"/>
    </w:rPr>
  </w:style>
  <w:style w:type="paragraph" w:customStyle="1" w:styleId="BodyText">
    <w:name w:val="BodyText"/>
    <w:basedOn w:val="Normal"/>
    <w:qFormat/>
    <w:rsid w:val="006364B7"/>
    <w:pPr>
      <w:spacing w:before="120" w:after="120"/>
      <w:jc w:val="both"/>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E315F"/>
    <w:pPr>
      <w:spacing w:after="200"/>
    </w:pPr>
    <w:rPr>
      <w:rFonts w:eastAsia="Times New Roman"/>
      <w:i/>
      <w:iCs/>
      <w:color w:val="1F497D"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619C3"/>
    <w:rPr>
      <w:rFonts w:eastAsia="Times New Roman"/>
      <w:i/>
      <w:iCs/>
      <w:color w:val="1F497D" w:themeColor="text2"/>
      <w:sz w:val="18"/>
      <w:szCs w:val="18"/>
      <w:lang w:val="en-GB" w:eastAsia="en-US"/>
    </w:rPr>
  </w:style>
  <w:style w:type="paragraph" w:customStyle="1" w:styleId="CellText">
    <w:name w:val="CellText"/>
    <w:basedOn w:val="Normal"/>
    <w:qFormat/>
    <w:rsid w:val="001619C3"/>
    <w:rPr>
      <w:rFonts w:eastAsia="Batang"/>
      <w:sz w:val="18"/>
      <w:lang w:val="en-US" w:eastAsia="ko-KR"/>
    </w:rPr>
  </w:style>
  <w:style w:type="paragraph" w:customStyle="1" w:styleId="SP10282754">
    <w:name w:val="SP.10.282754"/>
    <w:basedOn w:val="Default"/>
    <w:next w:val="Default"/>
    <w:uiPriority w:val="99"/>
    <w:rsid w:val="00FA1795"/>
    <w:rPr>
      <w:color w:val="auto"/>
    </w:rPr>
  </w:style>
  <w:style w:type="paragraph" w:customStyle="1" w:styleId="SP10282923">
    <w:name w:val="SP.10.282923"/>
    <w:basedOn w:val="Default"/>
    <w:next w:val="Default"/>
    <w:uiPriority w:val="99"/>
    <w:rsid w:val="00FA1795"/>
    <w:rPr>
      <w:color w:val="auto"/>
    </w:rPr>
  </w:style>
  <w:style w:type="paragraph" w:customStyle="1" w:styleId="SP10282901">
    <w:name w:val="SP.10.282901"/>
    <w:basedOn w:val="Default"/>
    <w:next w:val="Default"/>
    <w:uiPriority w:val="99"/>
    <w:rsid w:val="00FA1795"/>
    <w:rPr>
      <w:color w:val="auto"/>
    </w:rPr>
  </w:style>
  <w:style w:type="character" w:customStyle="1" w:styleId="SC10319501">
    <w:name w:val="SC.10.319501"/>
    <w:uiPriority w:val="99"/>
    <w:rsid w:val="00FA1795"/>
    <w:rPr>
      <w:b/>
      <w:bCs/>
      <w:color w:val="000000"/>
      <w:sz w:val="20"/>
      <w:szCs w:val="20"/>
    </w:rPr>
  </w:style>
  <w:style w:type="paragraph" w:customStyle="1" w:styleId="SP13118831">
    <w:name w:val="SP.13.118831"/>
    <w:basedOn w:val="Default"/>
    <w:next w:val="Default"/>
    <w:uiPriority w:val="99"/>
    <w:rsid w:val="00D82A3A"/>
    <w:rPr>
      <w:rFonts w:ascii="Times New Roman" w:hAnsi="Times New Roman" w:cs="Times New Roman"/>
      <w:color w:val="auto"/>
    </w:rPr>
  </w:style>
  <w:style w:type="paragraph" w:customStyle="1" w:styleId="SP13118832">
    <w:name w:val="SP.13.118832"/>
    <w:basedOn w:val="Default"/>
    <w:next w:val="Default"/>
    <w:uiPriority w:val="99"/>
    <w:rsid w:val="00D82A3A"/>
    <w:rPr>
      <w:rFonts w:ascii="Times New Roman" w:hAnsi="Times New Roman" w:cs="Times New Roman"/>
      <w:color w:val="auto"/>
    </w:rPr>
  </w:style>
  <w:style w:type="paragraph" w:customStyle="1" w:styleId="SP13118806">
    <w:name w:val="SP.13.118806"/>
    <w:basedOn w:val="Default"/>
    <w:next w:val="Default"/>
    <w:uiPriority w:val="99"/>
    <w:rsid w:val="00D82A3A"/>
    <w:rPr>
      <w:rFonts w:ascii="Times New Roman" w:hAnsi="Times New Roman" w:cs="Times New Roman"/>
      <w:color w:val="auto"/>
    </w:rPr>
  </w:style>
  <w:style w:type="paragraph" w:customStyle="1" w:styleId="SP13118793">
    <w:name w:val="SP.13.118793"/>
    <w:basedOn w:val="Default"/>
    <w:next w:val="Default"/>
    <w:uiPriority w:val="99"/>
    <w:rsid w:val="00D82A3A"/>
    <w:rPr>
      <w:rFonts w:ascii="Times New Roman" w:hAnsi="Times New Roman" w:cs="Times New Roman"/>
      <w:color w:val="auto"/>
    </w:rPr>
  </w:style>
  <w:style w:type="character" w:customStyle="1" w:styleId="SC13303120">
    <w:name w:val="SC.13.303120"/>
    <w:uiPriority w:val="99"/>
    <w:rsid w:val="00D82A3A"/>
    <w:rPr>
      <w:color w:val="000000"/>
      <w:sz w:val="20"/>
      <w:szCs w:val="20"/>
    </w:rPr>
  </w:style>
  <w:style w:type="paragraph" w:customStyle="1" w:styleId="SP13118815">
    <w:name w:val="SP.13.118815"/>
    <w:basedOn w:val="Default"/>
    <w:next w:val="Default"/>
    <w:uiPriority w:val="99"/>
    <w:rsid w:val="00D82A3A"/>
    <w:rPr>
      <w:rFonts w:ascii="Times New Roman" w:hAnsi="Times New Roman" w:cs="Times New Roman"/>
      <w:color w:val="auto"/>
    </w:rPr>
  </w:style>
  <w:style w:type="paragraph" w:customStyle="1" w:styleId="SP13118791">
    <w:name w:val="SP.13.118791"/>
    <w:basedOn w:val="Default"/>
    <w:next w:val="Default"/>
    <w:uiPriority w:val="99"/>
    <w:rsid w:val="006B221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97754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7201480">
      <w:bodyDiv w:val="1"/>
      <w:marLeft w:val="0"/>
      <w:marRight w:val="0"/>
      <w:marTop w:val="0"/>
      <w:marBottom w:val="0"/>
      <w:divBdr>
        <w:top w:val="none" w:sz="0" w:space="0" w:color="auto"/>
        <w:left w:val="none" w:sz="0" w:space="0" w:color="auto"/>
        <w:bottom w:val="none" w:sz="0" w:space="0" w:color="auto"/>
        <w:right w:val="none" w:sz="0" w:space="0" w:color="auto"/>
      </w:divBdr>
      <w:divsChild>
        <w:div w:id="1170754055">
          <w:marLeft w:val="547"/>
          <w:marRight w:val="0"/>
          <w:marTop w:val="115"/>
          <w:marBottom w:val="0"/>
          <w:divBdr>
            <w:top w:val="none" w:sz="0" w:space="0" w:color="auto"/>
            <w:left w:val="none" w:sz="0" w:space="0" w:color="auto"/>
            <w:bottom w:val="none" w:sz="0" w:space="0" w:color="auto"/>
            <w:right w:val="none" w:sz="0" w:space="0" w:color="auto"/>
          </w:divBdr>
        </w:div>
        <w:div w:id="413358404">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0730101">
      <w:bodyDiv w:val="1"/>
      <w:marLeft w:val="0"/>
      <w:marRight w:val="0"/>
      <w:marTop w:val="0"/>
      <w:marBottom w:val="0"/>
      <w:divBdr>
        <w:top w:val="none" w:sz="0" w:space="0" w:color="auto"/>
        <w:left w:val="none" w:sz="0" w:space="0" w:color="auto"/>
        <w:bottom w:val="none" w:sz="0" w:space="0" w:color="auto"/>
        <w:right w:val="none" w:sz="0" w:space="0" w:color="auto"/>
      </w:divBdr>
      <w:divsChild>
        <w:div w:id="2140342938">
          <w:marLeft w:val="547"/>
          <w:marRight w:val="0"/>
          <w:marTop w:val="115"/>
          <w:marBottom w:val="0"/>
          <w:divBdr>
            <w:top w:val="none" w:sz="0" w:space="0" w:color="auto"/>
            <w:left w:val="none" w:sz="0" w:space="0" w:color="auto"/>
            <w:bottom w:val="none" w:sz="0" w:space="0" w:color="auto"/>
            <w:right w:val="none" w:sz="0" w:space="0" w:color="auto"/>
          </w:divBdr>
        </w:div>
        <w:div w:id="1288656984">
          <w:marLeft w:val="1166"/>
          <w:marRight w:val="0"/>
          <w:marTop w:val="96"/>
          <w:marBottom w:val="0"/>
          <w:divBdr>
            <w:top w:val="none" w:sz="0" w:space="0" w:color="auto"/>
            <w:left w:val="none" w:sz="0" w:space="0" w:color="auto"/>
            <w:bottom w:val="none" w:sz="0" w:space="0" w:color="auto"/>
            <w:right w:val="none" w:sz="0" w:space="0" w:color="auto"/>
          </w:divBdr>
        </w:div>
      </w:divsChild>
    </w:div>
    <w:div w:id="1581528088">
      <w:bodyDiv w:val="1"/>
      <w:marLeft w:val="0"/>
      <w:marRight w:val="0"/>
      <w:marTop w:val="0"/>
      <w:marBottom w:val="0"/>
      <w:divBdr>
        <w:top w:val="none" w:sz="0" w:space="0" w:color="auto"/>
        <w:left w:val="none" w:sz="0" w:space="0" w:color="auto"/>
        <w:bottom w:val="none" w:sz="0" w:space="0" w:color="auto"/>
        <w:right w:val="none" w:sz="0" w:space="0" w:color="auto"/>
      </w:divBdr>
      <w:divsChild>
        <w:div w:id="1004167287">
          <w:marLeft w:val="547"/>
          <w:marRight w:val="0"/>
          <w:marTop w:val="115"/>
          <w:marBottom w:val="0"/>
          <w:divBdr>
            <w:top w:val="none" w:sz="0" w:space="0" w:color="auto"/>
            <w:left w:val="none" w:sz="0" w:space="0" w:color="auto"/>
            <w:bottom w:val="none" w:sz="0" w:space="0" w:color="auto"/>
            <w:right w:val="none" w:sz="0" w:space="0" w:color="auto"/>
          </w:divBdr>
        </w:div>
        <w:div w:id="1602563715">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2561996">
      <w:bodyDiv w:val="1"/>
      <w:marLeft w:val="0"/>
      <w:marRight w:val="0"/>
      <w:marTop w:val="0"/>
      <w:marBottom w:val="0"/>
      <w:divBdr>
        <w:top w:val="none" w:sz="0" w:space="0" w:color="auto"/>
        <w:left w:val="none" w:sz="0" w:space="0" w:color="auto"/>
        <w:bottom w:val="none" w:sz="0" w:space="0" w:color="auto"/>
        <w:right w:val="none" w:sz="0" w:space="0" w:color="auto"/>
      </w:divBdr>
      <w:divsChild>
        <w:div w:id="1807697929">
          <w:marLeft w:val="547"/>
          <w:marRight w:val="0"/>
          <w:marTop w:val="115"/>
          <w:marBottom w:val="0"/>
          <w:divBdr>
            <w:top w:val="none" w:sz="0" w:space="0" w:color="auto"/>
            <w:left w:val="none" w:sz="0" w:space="0" w:color="auto"/>
            <w:bottom w:val="none" w:sz="0" w:space="0" w:color="auto"/>
            <w:right w:val="none" w:sz="0" w:space="0" w:color="auto"/>
          </w:divBdr>
        </w:div>
        <w:div w:id="716275190">
          <w:marLeft w:val="1166"/>
          <w:marRight w:val="0"/>
          <w:marTop w:val="9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1057788">
      <w:bodyDiv w:val="1"/>
      <w:marLeft w:val="0"/>
      <w:marRight w:val="0"/>
      <w:marTop w:val="0"/>
      <w:marBottom w:val="0"/>
      <w:divBdr>
        <w:top w:val="none" w:sz="0" w:space="0" w:color="auto"/>
        <w:left w:val="none" w:sz="0" w:space="0" w:color="auto"/>
        <w:bottom w:val="none" w:sz="0" w:space="0" w:color="auto"/>
        <w:right w:val="none" w:sz="0" w:space="0" w:color="auto"/>
      </w:divBdr>
      <w:divsChild>
        <w:div w:id="892472919">
          <w:marLeft w:val="547"/>
          <w:marRight w:val="0"/>
          <w:marTop w:val="115"/>
          <w:marBottom w:val="0"/>
          <w:divBdr>
            <w:top w:val="none" w:sz="0" w:space="0" w:color="auto"/>
            <w:left w:val="none" w:sz="0" w:space="0" w:color="auto"/>
            <w:bottom w:val="none" w:sz="0" w:space="0" w:color="auto"/>
            <w:right w:val="none" w:sz="0" w:space="0" w:color="auto"/>
          </w:divBdr>
        </w:div>
        <w:div w:id="544871922">
          <w:marLeft w:val="1166"/>
          <w:marRight w:val="0"/>
          <w:marTop w:val="96"/>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s>
</file>

<file path=customXml/itemProps1.xml><?xml version="1.0" encoding="utf-8"?>
<ds:datastoreItem xmlns:ds="http://schemas.openxmlformats.org/officeDocument/2006/customXml" ds:itemID="{15BE23FA-CB91-4E33-9C1B-0CC1EE73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451</Words>
  <Characters>2573</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3018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Hongyuan Zhang</cp:lastModifiedBy>
  <cp:revision>9</cp:revision>
  <cp:lastPrinted>2010-05-04T03:47:00Z</cp:lastPrinted>
  <dcterms:created xsi:type="dcterms:W3CDTF">2016-07-23T17:15:00Z</dcterms:created>
  <dcterms:modified xsi:type="dcterms:W3CDTF">2016-07-23T20:26:00Z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