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D53325" w:rsidP="00A861A1">
            <w:pPr>
              <w:pStyle w:val="T2"/>
            </w:pPr>
            <w:r>
              <w:rPr>
                <w:lang w:eastAsia="ko-KR"/>
              </w:rPr>
              <w:t>11ax D0.1</w:t>
            </w:r>
            <w:r w:rsidR="00C723BC">
              <w:rPr>
                <w:rFonts w:hint="eastAsia"/>
                <w:lang w:eastAsia="ko-KR"/>
              </w:rPr>
              <w:t xml:space="preserve"> </w:t>
            </w:r>
            <w:r>
              <w:rPr>
                <w:lang w:eastAsia="ko-KR"/>
              </w:rPr>
              <w:t xml:space="preserve">Comment Resolution for </w:t>
            </w:r>
            <w:r w:rsidR="00A861A1">
              <w:rPr>
                <w:lang w:eastAsia="ko-KR"/>
              </w:rPr>
              <w:t>Spatial Reuse (Intra BSS detection)</w:t>
            </w:r>
          </w:p>
        </w:tc>
      </w:tr>
      <w:tr w:rsidR="00C723BC" w:rsidRPr="00183F4C" w:rsidTr="00B034CE">
        <w:trPr>
          <w:trHeight w:val="359"/>
          <w:jc w:val="center"/>
        </w:trPr>
        <w:tc>
          <w:tcPr>
            <w:tcW w:w="9576" w:type="dxa"/>
            <w:gridSpan w:val="5"/>
            <w:vAlign w:val="center"/>
          </w:tcPr>
          <w:p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EC2B99">
              <w:rPr>
                <w:b w:val="0"/>
                <w:sz w:val="20"/>
                <w:lang w:eastAsia="ko-KR"/>
              </w:rPr>
              <w:t>07</w:t>
            </w:r>
            <w:r>
              <w:rPr>
                <w:rFonts w:hint="eastAsia"/>
                <w:b w:val="0"/>
                <w:sz w:val="20"/>
                <w:lang w:eastAsia="ko-KR"/>
              </w:rPr>
              <w:t>-</w:t>
            </w:r>
            <w:r w:rsidR="00EC2B99">
              <w:rPr>
                <w:b w:val="0"/>
                <w:sz w:val="20"/>
                <w:lang w:eastAsia="ko-KR"/>
              </w:rPr>
              <w:t>25</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B034CE" w:rsidRPr="00183F4C" w:rsidTr="00B034CE">
        <w:trPr>
          <w:trHeight w:val="359"/>
          <w:jc w:val="center"/>
        </w:trPr>
        <w:tc>
          <w:tcPr>
            <w:tcW w:w="154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 Hoon Kwon</w:t>
            </w:r>
          </w:p>
        </w:tc>
        <w:tc>
          <w:tcPr>
            <w:tcW w:w="1440" w:type="dxa"/>
            <w:vAlign w:val="center"/>
          </w:tcPr>
          <w:p w:rsidR="00B034CE" w:rsidRPr="00B034CE" w:rsidRDefault="00B034CE" w:rsidP="00B034CE">
            <w:pPr>
              <w:pStyle w:val="T2"/>
              <w:spacing w:after="0"/>
              <w:ind w:left="0" w:right="0"/>
              <w:jc w:val="left"/>
              <w:rPr>
                <w:b w:val="0"/>
                <w:sz w:val="18"/>
                <w:szCs w:val="18"/>
                <w:lang w:eastAsia="ko-KR"/>
              </w:rPr>
            </w:pPr>
            <w:r w:rsidRPr="00B034CE">
              <w:rPr>
                <w:rFonts w:hint="eastAsia"/>
                <w:b w:val="0"/>
                <w:sz w:val="18"/>
                <w:szCs w:val="18"/>
                <w:lang w:eastAsia="ko-KR"/>
              </w:rPr>
              <w:t>N</w:t>
            </w:r>
            <w:r w:rsidRPr="00B034CE">
              <w:rPr>
                <w:b w:val="0"/>
                <w:sz w:val="18"/>
                <w:szCs w:val="18"/>
                <w:lang w:eastAsia="ko-KR"/>
              </w:rPr>
              <w:t>ewracom</w:t>
            </w:r>
          </w:p>
        </w:tc>
        <w:tc>
          <w:tcPr>
            <w:tcW w:w="2610"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9008 Research Dr., Irvine, CA 92618</w:t>
            </w:r>
          </w:p>
        </w:tc>
        <w:tc>
          <w:tcPr>
            <w:tcW w:w="1620" w:type="dxa"/>
            <w:vAlign w:val="center"/>
          </w:tcPr>
          <w:p w:rsidR="00B034CE" w:rsidRPr="00B034CE" w:rsidRDefault="00B034CE" w:rsidP="00B034CE">
            <w:pPr>
              <w:pStyle w:val="T2"/>
              <w:spacing w:after="0"/>
              <w:ind w:left="0" w:right="0"/>
              <w:jc w:val="left"/>
              <w:rPr>
                <w:b w:val="0"/>
                <w:sz w:val="18"/>
                <w:szCs w:val="18"/>
                <w:lang w:eastAsia="ko-KR"/>
              </w:rPr>
            </w:pPr>
          </w:p>
        </w:tc>
        <w:tc>
          <w:tcPr>
            <w:tcW w:w="235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younghoon.kwon@newracom.com</w:t>
            </w: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D24793">
        <w:rPr>
          <w:noProof/>
          <w:lang w:val="en-US" w:eastAsia="ko-KR"/>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A861A1">
                    <w:rPr>
                      <w:lang w:eastAsia="ko-KR"/>
                    </w:rPr>
                    <w:t>25.9.2</w:t>
                  </w:r>
                  <w:r>
                    <w:rPr>
                      <w:rFonts w:hint="eastAsia"/>
                      <w:lang w:eastAsia="ko-KR"/>
                    </w:rPr>
                    <w:t xml:space="preserve"> </w:t>
                  </w:r>
                  <w:r>
                    <w:rPr>
                      <w:lang w:eastAsia="ko-KR"/>
                    </w:rPr>
                    <w:t xml:space="preserve">of </w:t>
                  </w:r>
                  <w:r w:rsidR="00D53325">
                    <w:rPr>
                      <w:rFonts w:hint="eastAsia"/>
                      <w:lang w:eastAsia="ko-KR"/>
                    </w:rPr>
                    <w:t>TGax</w:t>
                  </w:r>
                  <w:r>
                    <w:rPr>
                      <w:rFonts w:hint="eastAsia"/>
                      <w:lang w:eastAsia="ko-KR"/>
                    </w:rPr>
                    <w:t xml:space="preserve"> Draft </w:t>
                  </w:r>
                  <w:r w:rsidR="00D53325">
                    <w:rPr>
                      <w:lang w:eastAsia="ko-KR"/>
                    </w:rPr>
                    <w:t>0.1</w:t>
                  </w:r>
                  <w:r>
                    <w:rPr>
                      <w:lang w:eastAsia="ko-KR"/>
                    </w:rPr>
                    <w:t xml:space="preserve"> with the following CIDs:</w:t>
                  </w:r>
                </w:p>
                <w:p w:rsidR="00B3753B" w:rsidRDefault="00A861A1" w:rsidP="006A40FB">
                  <w:pPr>
                    <w:pStyle w:val="ListParagraph"/>
                    <w:numPr>
                      <w:ilvl w:val="0"/>
                      <w:numId w:val="30"/>
                    </w:numPr>
                    <w:ind w:leftChars="0"/>
                    <w:jc w:val="both"/>
                  </w:pPr>
                  <w:r>
                    <w:t>62, 640, 2434, 2438, 703, 2435, 66, 257, 447, 186, 26</w:t>
                  </w:r>
                  <w:r w:rsidR="00751BA2">
                    <w:t>61, 2662, 776, 2660, 1577, 2332, 2718</w:t>
                  </w:r>
                </w:p>
                <w:p w:rsidR="00B3753B" w:rsidRDefault="00B3753B" w:rsidP="006A40FB">
                  <w:pPr>
                    <w:jc w:val="both"/>
                  </w:pP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6A40FB">
                  <w:pPr>
                    <w:pStyle w:val="ListParagraph"/>
                    <w:numPr>
                      <w:ilvl w:val="0"/>
                      <w:numId w:val="30"/>
                    </w:numPr>
                    <w:ind w:leftChars="0"/>
                    <w:jc w:val="both"/>
                  </w:pPr>
                  <w:r>
                    <w:t>Rev 0: Initial version of the document.</w:t>
                  </w:r>
                </w:p>
                <w:p w:rsidR="00B3753B" w:rsidRDefault="00B3753B" w:rsidP="00865DAE">
                  <w:pPr>
                    <w:pStyle w:val="ListParagraph"/>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FE54BD">
        <w:rPr>
          <w:lang w:eastAsia="ko-KR"/>
        </w:rPr>
        <w:t>x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9868" w:type="dxa"/>
        <w:tblInd w:w="-456" w:type="dxa"/>
        <w:tblLayout w:type="fixed"/>
        <w:tblLook w:val="04A0" w:firstRow="1" w:lastRow="0" w:firstColumn="1" w:lastColumn="0" w:noHBand="0" w:noVBand="1"/>
      </w:tblPr>
      <w:tblGrid>
        <w:gridCol w:w="541"/>
        <w:gridCol w:w="630"/>
        <w:gridCol w:w="990"/>
        <w:gridCol w:w="2875"/>
        <w:gridCol w:w="1613"/>
        <w:gridCol w:w="3219"/>
      </w:tblGrid>
      <w:tr w:rsidR="00C27F1D" w:rsidRPr="005670C3" w:rsidTr="00C27F1D">
        <w:trPr>
          <w:trHeight w:val="373"/>
        </w:trPr>
        <w:tc>
          <w:tcPr>
            <w:tcW w:w="541" w:type="dxa"/>
          </w:tcPr>
          <w:p w:rsidR="00C27F1D" w:rsidRPr="005670C3" w:rsidRDefault="00C27F1D" w:rsidP="00CD6072">
            <w:pPr>
              <w:autoSpaceDE w:val="0"/>
              <w:autoSpaceDN w:val="0"/>
              <w:adjustRightInd w:val="0"/>
              <w:jc w:val="center"/>
              <w:rPr>
                <w:rFonts w:ascii="Calibri" w:hAnsi="Calibri"/>
                <w:b/>
                <w:bCs/>
                <w:sz w:val="16"/>
                <w:szCs w:val="16"/>
                <w:lang w:eastAsia="ko-KR"/>
              </w:rPr>
            </w:pPr>
            <w:r w:rsidRPr="005670C3">
              <w:rPr>
                <w:rFonts w:ascii="Calibri" w:hAnsi="Calibri"/>
                <w:b/>
                <w:bCs/>
                <w:sz w:val="16"/>
                <w:szCs w:val="16"/>
                <w:lang w:eastAsia="ko-KR"/>
              </w:rPr>
              <w:t>CID</w:t>
            </w:r>
          </w:p>
        </w:tc>
        <w:tc>
          <w:tcPr>
            <w:tcW w:w="630" w:type="dxa"/>
          </w:tcPr>
          <w:p w:rsidR="00C27F1D" w:rsidRPr="005670C3" w:rsidRDefault="00C27F1D" w:rsidP="00CD6072">
            <w:pPr>
              <w:autoSpaceDE w:val="0"/>
              <w:autoSpaceDN w:val="0"/>
              <w:adjustRightInd w:val="0"/>
              <w:jc w:val="center"/>
              <w:rPr>
                <w:rFonts w:ascii="Calibri" w:hAnsi="Calibri"/>
                <w:b/>
                <w:bCs/>
                <w:sz w:val="16"/>
                <w:szCs w:val="16"/>
                <w:lang w:eastAsia="ko-KR"/>
              </w:rPr>
            </w:pPr>
            <w:r w:rsidRPr="005670C3">
              <w:rPr>
                <w:rFonts w:ascii="Calibri" w:hAnsi="Calibri"/>
                <w:b/>
                <w:bCs/>
                <w:sz w:val="16"/>
                <w:szCs w:val="16"/>
                <w:lang w:eastAsia="ko-KR"/>
              </w:rPr>
              <w:t>P.L</w:t>
            </w:r>
          </w:p>
        </w:tc>
        <w:tc>
          <w:tcPr>
            <w:tcW w:w="990" w:type="dxa"/>
          </w:tcPr>
          <w:p w:rsidR="00C27F1D" w:rsidRPr="005670C3" w:rsidRDefault="00C27F1D" w:rsidP="00CD6072">
            <w:pPr>
              <w:autoSpaceDE w:val="0"/>
              <w:autoSpaceDN w:val="0"/>
              <w:adjustRightInd w:val="0"/>
              <w:jc w:val="center"/>
              <w:rPr>
                <w:rFonts w:ascii="Calibri" w:hAnsi="Calibri"/>
                <w:b/>
                <w:bCs/>
                <w:sz w:val="16"/>
                <w:szCs w:val="16"/>
                <w:lang w:eastAsia="ko-KR"/>
              </w:rPr>
            </w:pPr>
            <w:r w:rsidRPr="005670C3">
              <w:rPr>
                <w:rFonts w:ascii="Calibri" w:hAnsi="Calibri"/>
                <w:b/>
                <w:bCs/>
                <w:sz w:val="16"/>
                <w:szCs w:val="16"/>
                <w:lang w:eastAsia="ko-KR"/>
              </w:rPr>
              <w:t>Clause</w:t>
            </w:r>
          </w:p>
        </w:tc>
        <w:tc>
          <w:tcPr>
            <w:tcW w:w="2875" w:type="dxa"/>
          </w:tcPr>
          <w:p w:rsidR="00C27F1D" w:rsidRPr="005670C3" w:rsidRDefault="00C27F1D" w:rsidP="00CD6072">
            <w:pPr>
              <w:autoSpaceDE w:val="0"/>
              <w:autoSpaceDN w:val="0"/>
              <w:adjustRightInd w:val="0"/>
              <w:jc w:val="center"/>
              <w:rPr>
                <w:rFonts w:ascii="Calibri" w:hAnsi="Calibri"/>
                <w:b/>
                <w:bCs/>
                <w:sz w:val="16"/>
                <w:szCs w:val="16"/>
                <w:lang w:eastAsia="ko-KR"/>
              </w:rPr>
            </w:pPr>
            <w:r w:rsidRPr="005670C3">
              <w:rPr>
                <w:rFonts w:ascii="Calibri" w:hAnsi="Calibri"/>
                <w:b/>
                <w:bCs/>
                <w:sz w:val="16"/>
                <w:szCs w:val="16"/>
                <w:lang w:eastAsia="ko-KR"/>
              </w:rPr>
              <w:t>Comment</w:t>
            </w:r>
          </w:p>
        </w:tc>
        <w:tc>
          <w:tcPr>
            <w:tcW w:w="1613" w:type="dxa"/>
          </w:tcPr>
          <w:p w:rsidR="00C27F1D" w:rsidRPr="005670C3" w:rsidRDefault="00C27F1D" w:rsidP="00CD6072">
            <w:pPr>
              <w:autoSpaceDE w:val="0"/>
              <w:autoSpaceDN w:val="0"/>
              <w:adjustRightInd w:val="0"/>
              <w:jc w:val="center"/>
              <w:rPr>
                <w:rFonts w:ascii="Calibri" w:hAnsi="Calibri"/>
                <w:b/>
                <w:bCs/>
                <w:sz w:val="16"/>
                <w:szCs w:val="16"/>
                <w:lang w:eastAsia="ko-KR"/>
              </w:rPr>
            </w:pPr>
            <w:r w:rsidRPr="005670C3">
              <w:rPr>
                <w:rFonts w:ascii="Calibri" w:hAnsi="Calibri"/>
                <w:b/>
                <w:bCs/>
                <w:sz w:val="16"/>
                <w:szCs w:val="16"/>
                <w:lang w:eastAsia="ko-KR"/>
              </w:rPr>
              <w:t>Proposed Change</w:t>
            </w:r>
          </w:p>
        </w:tc>
        <w:tc>
          <w:tcPr>
            <w:tcW w:w="3219" w:type="dxa"/>
          </w:tcPr>
          <w:p w:rsidR="00C27F1D" w:rsidRPr="005670C3" w:rsidRDefault="00C27F1D" w:rsidP="00CD6072">
            <w:pPr>
              <w:autoSpaceDE w:val="0"/>
              <w:autoSpaceDN w:val="0"/>
              <w:adjustRightInd w:val="0"/>
              <w:jc w:val="center"/>
              <w:rPr>
                <w:rFonts w:ascii="Calibri" w:hAnsi="Calibri"/>
                <w:b/>
                <w:bCs/>
                <w:sz w:val="16"/>
                <w:szCs w:val="16"/>
                <w:lang w:eastAsia="ko-KR"/>
              </w:rPr>
            </w:pPr>
            <w:r w:rsidRPr="005670C3">
              <w:rPr>
                <w:rFonts w:ascii="Calibri" w:hAnsi="Calibri"/>
                <w:b/>
                <w:bCs/>
                <w:sz w:val="16"/>
                <w:szCs w:val="16"/>
                <w:lang w:eastAsia="ko-KR"/>
              </w:rPr>
              <w:t>Resolution</w:t>
            </w:r>
          </w:p>
        </w:tc>
      </w:tr>
      <w:tr w:rsidR="00A861A1" w:rsidRPr="005670C3" w:rsidTr="00C27F1D">
        <w:trPr>
          <w:trHeight w:val="1002"/>
        </w:trPr>
        <w:tc>
          <w:tcPr>
            <w:tcW w:w="541" w:type="dxa"/>
          </w:tcPr>
          <w:p w:rsidR="00A861A1" w:rsidRPr="005670C3" w:rsidRDefault="00A861A1" w:rsidP="00A861A1">
            <w:pPr>
              <w:jc w:val="right"/>
              <w:rPr>
                <w:rFonts w:ascii="Calibri" w:eastAsia="SimSun" w:hAnsi="Calibri"/>
                <w:sz w:val="16"/>
                <w:szCs w:val="16"/>
                <w:lang w:val="en-US" w:eastAsia="ko-KR"/>
              </w:rPr>
            </w:pPr>
            <w:r w:rsidRPr="005670C3">
              <w:rPr>
                <w:rFonts w:ascii="Calibri" w:eastAsia="SimSun" w:hAnsi="Calibri"/>
                <w:sz w:val="16"/>
                <w:szCs w:val="16"/>
              </w:rPr>
              <w:t>62</w:t>
            </w:r>
          </w:p>
        </w:tc>
        <w:tc>
          <w:tcPr>
            <w:tcW w:w="630" w:type="dxa"/>
          </w:tcPr>
          <w:p w:rsidR="00A861A1" w:rsidRPr="005670C3" w:rsidRDefault="00A861A1" w:rsidP="00A861A1">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63.29</w:t>
            </w:r>
          </w:p>
        </w:tc>
        <w:tc>
          <w:tcPr>
            <w:tcW w:w="990" w:type="dxa"/>
          </w:tcPr>
          <w:p w:rsidR="00A861A1" w:rsidRPr="005670C3" w:rsidRDefault="00A861A1" w:rsidP="00A861A1">
            <w:pPr>
              <w:rPr>
                <w:rFonts w:ascii="Calibri" w:eastAsia="SimSun" w:hAnsi="Calibri"/>
                <w:sz w:val="16"/>
                <w:szCs w:val="16"/>
                <w:lang w:val="en-US" w:eastAsia="ko-KR"/>
              </w:rPr>
            </w:pPr>
            <w:r w:rsidRPr="005670C3">
              <w:rPr>
                <w:rFonts w:ascii="Calibri" w:eastAsia="SimSun" w:hAnsi="Calibri"/>
                <w:sz w:val="16"/>
                <w:szCs w:val="16"/>
              </w:rPr>
              <w:t>25.9</w:t>
            </w:r>
          </w:p>
        </w:tc>
        <w:tc>
          <w:tcPr>
            <w:tcW w:w="2875" w:type="dxa"/>
          </w:tcPr>
          <w:p w:rsidR="00A861A1" w:rsidRPr="005670C3" w:rsidRDefault="00A861A1" w:rsidP="00A861A1">
            <w:pPr>
              <w:rPr>
                <w:rFonts w:ascii="Calibri" w:eastAsia="SimSun" w:hAnsi="Calibri"/>
                <w:sz w:val="16"/>
                <w:szCs w:val="16"/>
                <w:lang w:val="en-US" w:eastAsia="ko-KR"/>
              </w:rPr>
            </w:pPr>
            <w:r w:rsidRPr="005670C3">
              <w:rPr>
                <w:rFonts w:ascii="Calibri" w:eastAsia="SimSun" w:hAnsi="Calibri"/>
                <w:sz w:val="16"/>
                <w:szCs w:val="16"/>
              </w:rPr>
              <w:t>There should be another condition that looks at both of the two conditions below (i.e. first and second conditions, or first and third conditions) and if there is a mismatch then the frame should not be classified as intra-BSS frame: "The detected frame is intra-BSS frame if one of the following conditions is true:</w:t>
            </w:r>
            <w:r w:rsidRPr="005670C3">
              <w:rPr>
                <w:rFonts w:ascii="Calibri" w:eastAsia="SimSun" w:hAnsi="Calibri"/>
                <w:sz w:val="16"/>
                <w:szCs w:val="16"/>
              </w:rPr>
              <w:br/>
              <w:t>--The BSS color in the detected PPDUis same as the BSS color announced by its associated AP,</w:t>
            </w:r>
            <w:r w:rsidRPr="005670C3">
              <w:rPr>
                <w:rFonts w:ascii="Calibri" w:eastAsia="SimSun" w:hAnsi="Calibri"/>
                <w:sz w:val="16"/>
                <w:szCs w:val="16"/>
              </w:rPr>
              <w:br/>
              <w:t>--The RA or TA of the detected frame is same as the BSSID or its bandwidth signaling variant of its associated AP</w:t>
            </w:r>
            <w:r w:rsidRPr="005670C3">
              <w:rPr>
                <w:rFonts w:ascii="Calibri" w:eastAsia="SimSun" w:hAnsi="Calibri"/>
                <w:sz w:val="16"/>
                <w:szCs w:val="16"/>
              </w:rPr>
              <w:br/>
              <w:t>--Its associated AP is identified by TBD Multiple BSSID element and the RA or TA of the detected frame is same as one of the BSSID or its bandwidth signaling variant defined by TBD Multiple BSSID element"</w:t>
            </w:r>
          </w:p>
        </w:tc>
        <w:tc>
          <w:tcPr>
            <w:tcW w:w="1613" w:type="dxa"/>
          </w:tcPr>
          <w:p w:rsidR="00A861A1" w:rsidRPr="005670C3" w:rsidRDefault="00A861A1" w:rsidP="00A861A1">
            <w:pPr>
              <w:autoSpaceDE w:val="0"/>
              <w:autoSpaceDN w:val="0"/>
              <w:adjustRightInd w:val="0"/>
              <w:rPr>
                <w:rFonts w:ascii="Calibri" w:hAnsi="Calibri"/>
                <w:bCs/>
                <w:sz w:val="16"/>
                <w:szCs w:val="16"/>
                <w:lang w:eastAsia="ko-KR"/>
              </w:rPr>
            </w:pPr>
            <w:r w:rsidRPr="005670C3">
              <w:rPr>
                <w:rFonts w:ascii="Calibri" w:hAnsi="Calibri"/>
                <w:bCs/>
                <w:sz w:val="16"/>
                <w:szCs w:val="16"/>
                <w:lang w:eastAsia="ko-KR"/>
              </w:rPr>
              <w:t>As in the comment</w:t>
            </w:r>
          </w:p>
        </w:tc>
        <w:tc>
          <w:tcPr>
            <w:tcW w:w="3219" w:type="dxa"/>
          </w:tcPr>
          <w:p w:rsidR="00A861A1" w:rsidRDefault="00E25B34" w:rsidP="00A861A1">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p>
          <w:p w:rsidR="00E25B34" w:rsidRDefault="00E25B34" w:rsidP="00A861A1">
            <w:pPr>
              <w:autoSpaceDE w:val="0"/>
              <w:autoSpaceDN w:val="0"/>
              <w:adjustRightInd w:val="0"/>
              <w:rPr>
                <w:rFonts w:ascii="Calibri" w:hAnsi="Calibri"/>
                <w:bCs/>
                <w:sz w:val="16"/>
                <w:szCs w:val="16"/>
                <w:lang w:eastAsia="ko-KR"/>
              </w:rPr>
            </w:pPr>
          </w:p>
          <w:p w:rsidR="00E25B34" w:rsidRDefault="00E25B34" w:rsidP="00A861A1">
            <w:pPr>
              <w:autoSpaceDE w:val="0"/>
              <w:autoSpaceDN w:val="0"/>
              <w:adjustRightInd w:val="0"/>
              <w:rPr>
                <w:rFonts w:ascii="Calibri" w:hAnsi="Calibri"/>
                <w:bCs/>
                <w:sz w:val="16"/>
                <w:szCs w:val="16"/>
                <w:lang w:eastAsia="ko-KR"/>
              </w:rPr>
            </w:pPr>
            <w:r>
              <w:rPr>
                <w:rFonts w:ascii="Calibri" w:hAnsi="Calibri"/>
                <w:bCs/>
                <w:sz w:val="16"/>
                <w:szCs w:val="16"/>
                <w:lang w:eastAsia="ko-KR"/>
              </w:rPr>
              <w:t>Agreed to the comment.</w:t>
            </w:r>
            <w:r w:rsidR="001B7222">
              <w:rPr>
                <w:rFonts w:ascii="Calibri" w:hAnsi="Calibri"/>
                <w:bCs/>
                <w:sz w:val="16"/>
                <w:szCs w:val="16"/>
                <w:lang w:eastAsia="ko-KR"/>
              </w:rPr>
              <w:t xml:space="preserve"> There are 3 categoris that a received frame can be: intra-BSS frame, inter-BSS frame, and can-not-be-identifed as inter/intra-frame</w:t>
            </w:r>
            <w:r>
              <w:rPr>
                <w:rFonts w:ascii="Calibri" w:hAnsi="Calibri"/>
                <w:bCs/>
                <w:sz w:val="16"/>
                <w:szCs w:val="16"/>
                <w:lang w:eastAsia="ko-KR"/>
              </w:rPr>
              <w:t>.</w:t>
            </w:r>
            <w:r w:rsidR="001B7222">
              <w:rPr>
                <w:rFonts w:ascii="Calibri" w:hAnsi="Calibri"/>
                <w:bCs/>
                <w:sz w:val="16"/>
                <w:szCs w:val="16"/>
                <w:lang w:eastAsia="ko-KR"/>
              </w:rPr>
              <w:t xml:space="preserve"> Therefore, the spec. needs to describe conditions for these 3 categories separately and disjointly. </w:t>
            </w:r>
          </w:p>
          <w:p w:rsidR="00E25B34" w:rsidRDefault="00E25B34" w:rsidP="00A861A1">
            <w:pPr>
              <w:autoSpaceDE w:val="0"/>
              <w:autoSpaceDN w:val="0"/>
              <w:adjustRightInd w:val="0"/>
              <w:rPr>
                <w:rFonts w:ascii="Calibri" w:hAnsi="Calibri"/>
                <w:bCs/>
                <w:sz w:val="16"/>
                <w:szCs w:val="16"/>
                <w:lang w:eastAsia="ko-KR"/>
              </w:rPr>
            </w:pPr>
          </w:p>
          <w:p w:rsidR="00E25B34" w:rsidRPr="005670C3" w:rsidRDefault="00E25B34" w:rsidP="00A861A1">
            <w:pPr>
              <w:autoSpaceDE w:val="0"/>
              <w:autoSpaceDN w:val="0"/>
              <w:adjustRightInd w:val="0"/>
              <w:rPr>
                <w:rFonts w:ascii="Calibri" w:hAnsi="Calibri"/>
                <w:bCs/>
                <w:sz w:val="16"/>
                <w:szCs w:val="16"/>
                <w:lang w:eastAsia="ko-KR"/>
              </w:rPr>
            </w:pPr>
            <w:r>
              <w:rPr>
                <w:rFonts w:ascii="Calibri" w:hAnsi="Calibri"/>
                <w:bCs/>
                <w:sz w:val="16"/>
                <w:szCs w:val="16"/>
                <w:lang w:eastAsia="ko-KR"/>
              </w:rPr>
              <w:t>TGax editor to make</w:t>
            </w:r>
            <w:r w:rsidR="00EC2B99">
              <w:rPr>
                <w:rFonts w:ascii="Calibri" w:hAnsi="Calibri"/>
                <w:bCs/>
                <w:sz w:val="16"/>
                <w:szCs w:val="16"/>
                <w:lang w:eastAsia="ko-KR"/>
              </w:rPr>
              <w:t xml:space="preserve"> the changes shown in 11-16/0889</w:t>
            </w:r>
            <w:r>
              <w:rPr>
                <w:rFonts w:ascii="Calibri" w:hAnsi="Calibri"/>
                <w:bCs/>
                <w:sz w:val="16"/>
                <w:szCs w:val="16"/>
                <w:lang w:eastAsia="ko-KR"/>
              </w:rPr>
              <w:t>r</w:t>
            </w:r>
            <w:r w:rsidR="001B7222">
              <w:rPr>
                <w:rFonts w:ascii="Calibri" w:hAnsi="Calibri"/>
                <w:bCs/>
                <w:sz w:val="16"/>
                <w:szCs w:val="16"/>
                <w:lang w:eastAsia="ko-KR"/>
              </w:rPr>
              <w:t>0 under all headings for CID 62</w:t>
            </w:r>
            <w:r>
              <w:rPr>
                <w:rFonts w:ascii="Calibri" w:hAnsi="Calibri"/>
                <w:bCs/>
                <w:sz w:val="16"/>
                <w:szCs w:val="16"/>
                <w:lang w:eastAsia="ko-KR"/>
              </w:rPr>
              <w:t>.</w:t>
            </w:r>
          </w:p>
        </w:tc>
      </w:tr>
      <w:tr w:rsidR="00A861A1" w:rsidRPr="005670C3" w:rsidTr="00C27F1D">
        <w:trPr>
          <w:trHeight w:val="1002"/>
        </w:trPr>
        <w:tc>
          <w:tcPr>
            <w:tcW w:w="541" w:type="dxa"/>
          </w:tcPr>
          <w:p w:rsidR="00A861A1" w:rsidRPr="005670C3" w:rsidRDefault="00A861A1" w:rsidP="00A861A1">
            <w:pPr>
              <w:jc w:val="right"/>
              <w:rPr>
                <w:rFonts w:ascii="Calibri" w:eastAsia="SimSun" w:hAnsi="Calibri"/>
                <w:sz w:val="16"/>
                <w:szCs w:val="16"/>
              </w:rPr>
            </w:pPr>
            <w:r w:rsidRPr="005670C3">
              <w:rPr>
                <w:rFonts w:ascii="Calibri" w:eastAsia="SimSun" w:hAnsi="Calibri"/>
                <w:sz w:val="16"/>
                <w:szCs w:val="16"/>
              </w:rPr>
              <w:t>640</w:t>
            </w:r>
          </w:p>
        </w:tc>
        <w:tc>
          <w:tcPr>
            <w:tcW w:w="630" w:type="dxa"/>
          </w:tcPr>
          <w:p w:rsidR="00A861A1" w:rsidRPr="005670C3" w:rsidRDefault="00A861A1" w:rsidP="00A861A1">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63.29</w:t>
            </w:r>
          </w:p>
        </w:tc>
        <w:tc>
          <w:tcPr>
            <w:tcW w:w="990" w:type="dxa"/>
          </w:tcPr>
          <w:p w:rsidR="00A861A1" w:rsidRPr="005670C3" w:rsidRDefault="00A861A1" w:rsidP="00A861A1">
            <w:pPr>
              <w:rPr>
                <w:rFonts w:ascii="Calibri" w:eastAsia="SimSun" w:hAnsi="Calibri"/>
                <w:sz w:val="16"/>
                <w:szCs w:val="16"/>
              </w:rPr>
            </w:pPr>
            <w:r w:rsidRPr="005670C3">
              <w:rPr>
                <w:rFonts w:ascii="Calibri" w:eastAsia="SimSun" w:hAnsi="Calibri"/>
                <w:sz w:val="16"/>
                <w:szCs w:val="16"/>
              </w:rPr>
              <w:t>25.9.2</w:t>
            </w:r>
          </w:p>
        </w:tc>
        <w:tc>
          <w:tcPr>
            <w:tcW w:w="2875" w:type="dxa"/>
          </w:tcPr>
          <w:p w:rsidR="00A861A1" w:rsidRPr="005670C3" w:rsidRDefault="00A861A1" w:rsidP="00A861A1">
            <w:pPr>
              <w:rPr>
                <w:rFonts w:ascii="Calibri" w:eastAsia="SimSun" w:hAnsi="Calibri"/>
                <w:sz w:val="16"/>
                <w:szCs w:val="16"/>
              </w:rPr>
            </w:pPr>
            <w:r w:rsidRPr="005670C3">
              <w:rPr>
                <w:rFonts w:ascii="Calibri" w:eastAsia="SimSun" w:hAnsi="Calibri"/>
                <w:sz w:val="16"/>
                <w:szCs w:val="16"/>
              </w:rPr>
              <w:t>When STA detects a frame from the neighboring BSS which uses the same BSS Color, the STA would determine the frame as an intra-BSS frame using BSS Color. If the STA continues to decode the frame, STA would realize that the frame is an inter-BSS frame based on the address field in MAC header. However, following the rule for the determination of intra-BSS frame in 25.9.2, the frame is determined as an intra-BSS frame because this case meets "one of the conditions" for intra-BSS frame</w:t>
            </w:r>
          </w:p>
        </w:tc>
        <w:tc>
          <w:tcPr>
            <w:tcW w:w="1613" w:type="dxa"/>
          </w:tcPr>
          <w:p w:rsidR="00A861A1" w:rsidRPr="005670C3" w:rsidRDefault="00A861A1" w:rsidP="00A861A1">
            <w:pPr>
              <w:autoSpaceDE w:val="0"/>
              <w:autoSpaceDN w:val="0"/>
              <w:adjustRightInd w:val="0"/>
              <w:rPr>
                <w:rFonts w:ascii="Calibri" w:hAnsi="Calibri"/>
                <w:bCs/>
                <w:sz w:val="16"/>
                <w:szCs w:val="16"/>
                <w:lang w:eastAsia="ko-KR"/>
              </w:rPr>
            </w:pPr>
            <w:r w:rsidRPr="005670C3">
              <w:rPr>
                <w:rFonts w:ascii="Calibri" w:hAnsi="Calibri"/>
                <w:bCs/>
                <w:sz w:val="16"/>
                <w:szCs w:val="16"/>
                <w:lang w:eastAsia="ko-KR"/>
              </w:rPr>
              <w:t>Insert this sentence in 25.59.2.</w:t>
            </w:r>
          </w:p>
          <w:p w:rsidR="00A861A1" w:rsidRPr="005670C3" w:rsidRDefault="00A861A1" w:rsidP="00A861A1">
            <w:pPr>
              <w:autoSpaceDE w:val="0"/>
              <w:autoSpaceDN w:val="0"/>
              <w:adjustRightInd w:val="0"/>
              <w:rPr>
                <w:rFonts w:ascii="Calibri" w:hAnsi="Calibri"/>
                <w:bCs/>
                <w:sz w:val="16"/>
                <w:szCs w:val="16"/>
                <w:lang w:eastAsia="ko-KR"/>
              </w:rPr>
            </w:pPr>
          </w:p>
          <w:p w:rsidR="00A861A1" w:rsidRPr="005670C3" w:rsidRDefault="00A861A1" w:rsidP="00A861A1">
            <w:pPr>
              <w:autoSpaceDE w:val="0"/>
              <w:autoSpaceDN w:val="0"/>
              <w:adjustRightInd w:val="0"/>
              <w:rPr>
                <w:rFonts w:ascii="Calibri" w:hAnsi="Calibri"/>
                <w:bCs/>
                <w:sz w:val="16"/>
                <w:szCs w:val="16"/>
                <w:lang w:eastAsia="ko-KR"/>
              </w:rPr>
            </w:pPr>
            <w:r w:rsidRPr="005670C3">
              <w:rPr>
                <w:rFonts w:ascii="Calibri" w:hAnsi="Calibri"/>
                <w:bCs/>
                <w:sz w:val="16"/>
                <w:szCs w:val="16"/>
                <w:lang w:eastAsia="ko-KR"/>
              </w:rPr>
              <w:t>"When both BSS color and MAC address are available, MAC address should be used to determine whether the detected frame is intra-BSS frame."</w:t>
            </w:r>
          </w:p>
        </w:tc>
        <w:tc>
          <w:tcPr>
            <w:tcW w:w="3219" w:type="dxa"/>
          </w:tcPr>
          <w:p w:rsidR="00A861A1" w:rsidRDefault="00E25B34" w:rsidP="00A861A1">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p>
          <w:p w:rsidR="00E25B34" w:rsidRDefault="00E25B34" w:rsidP="00A861A1">
            <w:pPr>
              <w:autoSpaceDE w:val="0"/>
              <w:autoSpaceDN w:val="0"/>
              <w:adjustRightInd w:val="0"/>
              <w:rPr>
                <w:rFonts w:ascii="Calibri" w:hAnsi="Calibri"/>
                <w:bCs/>
                <w:sz w:val="16"/>
                <w:szCs w:val="16"/>
                <w:lang w:eastAsia="ko-KR"/>
              </w:rPr>
            </w:pPr>
          </w:p>
          <w:p w:rsidR="00E25B34" w:rsidRDefault="00E25B34" w:rsidP="00A861A1">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Agreed to the comment. </w:t>
            </w:r>
            <w:r w:rsidR="00EF369E">
              <w:rPr>
                <w:rFonts w:ascii="Calibri" w:hAnsi="Calibri"/>
                <w:bCs/>
                <w:sz w:val="16"/>
                <w:szCs w:val="16"/>
                <w:lang w:eastAsia="ko-KR"/>
              </w:rPr>
              <w:t xml:space="preserve">In case a STA recognizes a valid address fields in the MAC header of a detected frame, the STA shall use the address fields in determining inter or intra BSS frame. Thefore, use of BSS Color for inter or intra BSS frame is limited only to the case that no valid address field is recognized. </w:t>
            </w:r>
          </w:p>
          <w:p w:rsidR="00E25B34" w:rsidRDefault="00E25B34" w:rsidP="00A861A1">
            <w:pPr>
              <w:autoSpaceDE w:val="0"/>
              <w:autoSpaceDN w:val="0"/>
              <w:adjustRightInd w:val="0"/>
              <w:rPr>
                <w:rFonts w:ascii="Calibri" w:hAnsi="Calibri"/>
                <w:bCs/>
                <w:sz w:val="16"/>
                <w:szCs w:val="16"/>
                <w:lang w:eastAsia="ko-KR"/>
              </w:rPr>
            </w:pPr>
          </w:p>
          <w:p w:rsidR="00E25B34" w:rsidRPr="005670C3" w:rsidRDefault="00E25B34" w:rsidP="00A861A1">
            <w:pPr>
              <w:autoSpaceDE w:val="0"/>
              <w:autoSpaceDN w:val="0"/>
              <w:adjustRightInd w:val="0"/>
              <w:rPr>
                <w:rFonts w:ascii="Calibri" w:hAnsi="Calibri"/>
                <w:bCs/>
                <w:sz w:val="16"/>
                <w:szCs w:val="16"/>
                <w:lang w:eastAsia="ko-KR"/>
              </w:rPr>
            </w:pPr>
            <w:r>
              <w:rPr>
                <w:rFonts w:ascii="Calibri" w:hAnsi="Calibri"/>
                <w:bCs/>
                <w:sz w:val="16"/>
                <w:szCs w:val="16"/>
                <w:lang w:eastAsia="ko-KR"/>
              </w:rPr>
              <w:t>TGax editor to make the changes shown in 11-16</w:t>
            </w:r>
            <w:r w:rsidR="00EC2B99">
              <w:rPr>
                <w:rFonts w:ascii="Calibri" w:hAnsi="Calibri"/>
                <w:bCs/>
                <w:sz w:val="16"/>
                <w:szCs w:val="16"/>
                <w:lang w:eastAsia="ko-KR"/>
              </w:rPr>
              <w:t>/0889</w:t>
            </w:r>
            <w:r>
              <w:rPr>
                <w:rFonts w:ascii="Calibri" w:hAnsi="Calibri"/>
                <w:bCs/>
                <w:sz w:val="16"/>
                <w:szCs w:val="16"/>
                <w:lang w:eastAsia="ko-KR"/>
              </w:rPr>
              <w:t>r0 under all headings for CID 640.</w:t>
            </w:r>
          </w:p>
        </w:tc>
      </w:tr>
      <w:tr w:rsidR="00A861A1" w:rsidRPr="005670C3" w:rsidTr="00C27F1D">
        <w:trPr>
          <w:trHeight w:val="1002"/>
        </w:trPr>
        <w:tc>
          <w:tcPr>
            <w:tcW w:w="541" w:type="dxa"/>
          </w:tcPr>
          <w:p w:rsidR="00A861A1" w:rsidRPr="005670C3" w:rsidRDefault="00A861A1" w:rsidP="00A861A1">
            <w:pPr>
              <w:jc w:val="right"/>
              <w:rPr>
                <w:rFonts w:ascii="Calibri" w:eastAsia="SimSun" w:hAnsi="Calibri"/>
                <w:sz w:val="16"/>
                <w:szCs w:val="16"/>
              </w:rPr>
            </w:pPr>
            <w:r w:rsidRPr="005670C3">
              <w:rPr>
                <w:rFonts w:ascii="Calibri" w:eastAsia="SimSun" w:hAnsi="Calibri"/>
                <w:sz w:val="16"/>
                <w:szCs w:val="16"/>
              </w:rPr>
              <w:t>2434</w:t>
            </w:r>
          </w:p>
        </w:tc>
        <w:tc>
          <w:tcPr>
            <w:tcW w:w="630" w:type="dxa"/>
          </w:tcPr>
          <w:p w:rsidR="00A861A1" w:rsidRPr="005670C3" w:rsidRDefault="00A861A1" w:rsidP="00A861A1">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63.29</w:t>
            </w:r>
          </w:p>
        </w:tc>
        <w:tc>
          <w:tcPr>
            <w:tcW w:w="990" w:type="dxa"/>
          </w:tcPr>
          <w:p w:rsidR="00A861A1" w:rsidRPr="005670C3" w:rsidRDefault="00A861A1" w:rsidP="00A861A1">
            <w:pPr>
              <w:rPr>
                <w:rFonts w:ascii="Calibri" w:eastAsia="SimSun" w:hAnsi="Calibri"/>
                <w:sz w:val="16"/>
                <w:szCs w:val="16"/>
              </w:rPr>
            </w:pPr>
            <w:r w:rsidRPr="005670C3">
              <w:rPr>
                <w:rFonts w:ascii="Calibri" w:eastAsia="SimSun" w:hAnsi="Calibri"/>
                <w:sz w:val="16"/>
                <w:szCs w:val="16"/>
              </w:rPr>
              <w:t>25.9.2</w:t>
            </w:r>
          </w:p>
        </w:tc>
        <w:tc>
          <w:tcPr>
            <w:tcW w:w="2875" w:type="dxa"/>
          </w:tcPr>
          <w:p w:rsidR="00A861A1" w:rsidRPr="005670C3" w:rsidRDefault="00A861A1" w:rsidP="00A861A1">
            <w:pPr>
              <w:rPr>
                <w:rFonts w:ascii="Calibri" w:eastAsia="SimSun" w:hAnsi="Calibri"/>
                <w:sz w:val="16"/>
                <w:szCs w:val="16"/>
              </w:rPr>
            </w:pPr>
            <w:r w:rsidRPr="005670C3">
              <w:rPr>
                <w:rFonts w:ascii="Calibri" w:eastAsia="SimSun" w:hAnsi="Calibri"/>
                <w:sz w:val="16"/>
                <w:szCs w:val="16"/>
              </w:rPr>
              <w:t>"An STA determines whether a detected frame is an inter-BSS or an intra-BSS frame by using BSS color or MAC address in the MAC header. The detected frame is intra-BSS frame if one of the following conditions is true:"</w:t>
            </w:r>
            <w:r w:rsidRPr="005670C3">
              <w:rPr>
                <w:rFonts w:ascii="Calibri" w:eastAsia="SimSun" w:hAnsi="Calibri"/>
                <w:sz w:val="16"/>
                <w:szCs w:val="16"/>
              </w:rPr>
              <w:br/>
              <w:t>As specified in 802.11ax Spec Framework, the Partial AID field of VHT PPDU can be used to determine an inter-BSS or an intra-BSS.</w:t>
            </w:r>
            <w:r w:rsidRPr="005670C3">
              <w:rPr>
                <w:rFonts w:ascii="Calibri" w:eastAsia="SimSun" w:hAnsi="Calibri"/>
                <w:sz w:val="16"/>
                <w:szCs w:val="16"/>
              </w:rPr>
              <w:br/>
              <w:t>Change the first paragraph of 25.9.2 as the following:</w:t>
            </w:r>
            <w:r w:rsidRPr="005670C3">
              <w:rPr>
                <w:rFonts w:ascii="Calibri" w:eastAsia="SimSun" w:hAnsi="Calibri"/>
                <w:sz w:val="16"/>
                <w:szCs w:val="16"/>
              </w:rPr>
              <w:br/>
              <w:t xml:space="preserve">"An STA determines whether a detected frame is an inter-BSS or an intra-BSS frame by using BSS color field in PHY Header of HE PPDU, Group ID and Partial </w:t>
            </w:r>
            <w:r w:rsidRPr="005670C3">
              <w:rPr>
                <w:rFonts w:ascii="Calibri" w:eastAsia="SimSun" w:hAnsi="Calibri"/>
                <w:sz w:val="16"/>
                <w:szCs w:val="16"/>
              </w:rPr>
              <w:lastRenderedPageBreak/>
              <w:t>AID fields in PHY Header of VHT PPDU or MAC address fields in the MAC header. The detected frame is intra-BSS frame if one of the following conditions is true:"</w:t>
            </w:r>
          </w:p>
        </w:tc>
        <w:tc>
          <w:tcPr>
            <w:tcW w:w="1613" w:type="dxa"/>
          </w:tcPr>
          <w:p w:rsidR="00A861A1" w:rsidRPr="005670C3" w:rsidRDefault="00A861A1" w:rsidP="00A861A1">
            <w:pPr>
              <w:autoSpaceDE w:val="0"/>
              <w:autoSpaceDN w:val="0"/>
              <w:adjustRightInd w:val="0"/>
              <w:rPr>
                <w:rFonts w:ascii="Calibri" w:hAnsi="Calibri"/>
                <w:bCs/>
                <w:sz w:val="16"/>
                <w:szCs w:val="16"/>
                <w:lang w:eastAsia="ko-KR"/>
              </w:rPr>
            </w:pPr>
            <w:r w:rsidRPr="005670C3">
              <w:rPr>
                <w:rFonts w:ascii="Calibri" w:hAnsi="Calibri"/>
                <w:bCs/>
                <w:sz w:val="16"/>
                <w:szCs w:val="16"/>
                <w:lang w:eastAsia="ko-KR"/>
              </w:rPr>
              <w:lastRenderedPageBreak/>
              <w:t>As per comment</w:t>
            </w:r>
          </w:p>
        </w:tc>
        <w:tc>
          <w:tcPr>
            <w:tcW w:w="3219" w:type="dxa"/>
          </w:tcPr>
          <w:p w:rsidR="00A861A1" w:rsidRDefault="008847CE" w:rsidP="00A861A1">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p>
          <w:p w:rsidR="008847CE" w:rsidRDefault="008847CE" w:rsidP="00A861A1">
            <w:pPr>
              <w:autoSpaceDE w:val="0"/>
              <w:autoSpaceDN w:val="0"/>
              <w:adjustRightInd w:val="0"/>
              <w:rPr>
                <w:rFonts w:ascii="Calibri" w:hAnsi="Calibri"/>
                <w:bCs/>
                <w:sz w:val="16"/>
                <w:szCs w:val="16"/>
                <w:lang w:eastAsia="ko-KR"/>
              </w:rPr>
            </w:pPr>
          </w:p>
          <w:p w:rsidR="008847CE" w:rsidRDefault="008847CE" w:rsidP="00A861A1">
            <w:pPr>
              <w:autoSpaceDE w:val="0"/>
              <w:autoSpaceDN w:val="0"/>
              <w:adjustRightInd w:val="0"/>
              <w:rPr>
                <w:rFonts w:ascii="Calibri" w:hAnsi="Calibri"/>
                <w:bCs/>
                <w:sz w:val="16"/>
                <w:szCs w:val="16"/>
                <w:lang w:eastAsia="ko-KR"/>
              </w:rPr>
            </w:pPr>
            <w:r>
              <w:rPr>
                <w:rFonts w:ascii="Calibri" w:hAnsi="Calibri"/>
                <w:bCs/>
                <w:sz w:val="16"/>
                <w:szCs w:val="16"/>
                <w:lang w:eastAsia="ko-KR"/>
              </w:rPr>
              <w:t>Agreed to the comment. Several RXVECTOR parameters (BSS_COLOR, GROUP_ID, PARTIAL_ID, etc) and address fields can be used in determining inter or intra BSS frame.</w:t>
            </w:r>
          </w:p>
          <w:p w:rsidR="008847CE" w:rsidRDefault="008847CE" w:rsidP="00A861A1">
            <w:pPr>
              <w:autoSpaceDE w:val="0"/>
              <w:autoSpaceDN w:val="0"/>
              <w:adjustRightInd w:val="0"/>
              <w:rPr>
                <w:rFonts w:ascii="Calibri" w:hAnsi="Calibri"/>
                <w:bCs/>
                <w:sz w:val="16"/>
                <w:szCs w:val="16"/>
                <w:lang w:eastAsia="ko-KR"/>
              </w:rPr>
            </w:pPr>
          </w:p>
          <w:p w:rsidR="008847CE" w:rsidRPr="005670C3" w:rsidRDefault="008847CE" w:rsidP="00A861A1">
            <w:pPr>
              <w:autoSpaceDE w:val="0"/>
              <w:autoSpaceDN w:val="0"/>
              <w:adjustRightInd w:val="0"/>
              <w:rPr>
                <w:rFonts w:ascii="Calibri" w:hAnsi="Calibri"/>
                <w:bCs/>
                <w:sz w:val="16"/>
                <w:szCs w:val="16"/>
                <w:lang w:eastAsia="ko-KR"/>
              </w:rPr>
            </w:pPr>
            <w:r>
              <w:rPr>
                <w:rFonts w:ascii="Calibri" w:hAnsi="Calibri"/>
                <w:bCs/>
                <w:sz w:val="16"/>
                <w:szCs w:val="16"/>
                <w:lang w:eastAsia="ko-KR"/>
              </w:rPr>
              <w:t>TGax editor to make</w:t>
            </w:r>
            <w:r w:rsidR="00EC2B99">
              <w:rPr>
                <w:rFonts w:ascii="Calibri" w:hAnsi="Calibri"/>
                <w:bCs/>
                <w:sz w:val="16"/>
                <w:szCs w:val="16"/>
                <w:lang w:eastAsia="ko-KR"/>
              </w:rPr>
              <w:t xml:space="preserve"> the changes shown in 11-16/0889</w:t>
            </w:r>
            <w:r>
              <w:rPr>
                <w:rFonts w:ascii="Calibri" w:hAnsi="Calibri"/>
                <w:bCs/>
                <w:sz w:val="16"/>
                <w:szCs w:val="16"/>
                <w:lang w:eastAsia="ko-KR"/>
              </w:rPr>
              <w:t>r0 under all headings for CID 2434.</w:t>
            </w:r>
          </w:p>
        </w:tc>
      </w:tr>
      <w:tr w:rsidR="00A861A1" w:rsidRPr="005670C3" w:rsidTr="00C27F1D">
        <w:trPr>
          <w:trHeight w:val="1002"/>
        </w:trPr>
        <w:tc>
          <w:tcPr>
            <w:tcW w:w="541" w:type="dxa"/>
          </w:tcPr>
          <w:p w:rsidR="00A861A1" w:rsidRPr="005670C3" w:rsidRDefault="00A861A1" w:rsidP="00A861A1">
            <w:pPr>
              <w:jc w:val="right"/>
              <w:rPr>
                <w:rFonts w:ascii="Calibri" w:eastAsia="SimSun" w:hAnsi="Calibri"/>
                <w:sz w:val="16"/>
                <w:szCs w:val="16"/>
              </w:rPr>
            </w:pPr>
            <w:r w:rsidRPr="005670C3">
              <w:rPr>
                <w:rFonts w:ascii="Calibri" w:eastAsia="SimSun" w:hAnsi="Calibri"/>
                <w:sz w:val="16"/>
                <w:szCs w:val="16"/>
              </w:rPr>
              <w:t>2438</w:t>
            </w:r>
          </w:p>
        </w:tc>
        <w:tc>
          <w:tcPr>
            <w:tcW w:w="630" w:type="dxa"/>
          </w:tcPr>
          <w:p w:rsidR="00A861A1" w:rsidRPr="005670C3" w:rsidRDefault="00A861A1" w:rsidP="00A861A1">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63.33</w:t>
            </w:r>
          </w:p>
        </w:tc>
        <w:tc>
          <w:tcPr>
            <w:tcW w:w="990" w:type="dxa"/>
          </w:tcPr>
          <w:p w:rsidR="00A861A1" w:rsidRPr="005670C3" w:rsidRDefault="00A861A1" w:rsidP="00A861A1">
            <w:pPr>
              <w:rPr>
                <w:rFonts w:ascii="Calibri" w:eastAsia="SimSun" w:hAnsi="Calibri"/>
                <w:sz w:val="16"/>
                <w:szCs w:val="16"/>
              </w:rPr>
            </w:pPr>
            <w:r w:rsidRPr="005670C3">
              <w:rPr>
                <w:rFonts w:ascii="Calibri" w:eastAsia="SimSun" w:hAnsi="Calibri"/>
                <w:sz w:val="16"/>
                <w:szCs w:val="16"/>
              </w:rPr>
              <w:t>25.9.2</w:t>
            </w:r>
          </w:p>
        </w:tc>
        <w:tc>
          <w:tcPr>
            <w:tcW w:w="2875" w:type="dxa"/>
          </w:tcPr>
          <w:p w:rsidR="00A861A1" w:rsidRPr="005670C3" w:rsidRDefault="00A861A1" w:rsidP="00A861A1">
            <w:pPr>
              <w:rPr>
                <w:rFonts w:ascii="Calibri" w:eastAsia="SimSun" w:hAnsi="Calibri"/>
                <w:sz w:val="16"/>
                <w:szCs w:val="16"/>
              </w:rPr>
            </w:pPr>
            <w:r w:rsidRPr="005670C3">
              <w:rPr>
                <w:rFonts w:ascii="Calibri" w:eastAsia="SimSun" w:hAnsi="Calibri"/>
                <w:sz w:val="16"/>
                <w:szCs w:val="16"/>
              </w:rPr>
              <w:t>The below rule is not referring the DLS or TDLS DATA frame.</w:t>
            </w:r>
            <w:r w:rsidRPr="005670C3">
              <w:rPr>
                <w:rFonts w:ascii="Calibri" w:eastAsia="SimSun" w:hAnsi="Calibri"/>
                <w:sz w:val="16"/>
                <w:szCs w:val="16"/>
              </w:rPr>
              <w:br/>
              <w:t>"--The RA or TA of the detected frame is same as the BSSID or its bandwidth signaling variant of its associated AP"</w:t>
            </w:r>
            <w:r w:rsidRPr="005670C3">
              <w:rPr>
                <w:rFonts w:ascii="Calibri" w:eastAsia="SimSun" w:hAnsi="Calibri"/>
                <w:sz w:val="16"/>
                <w:szCs w:val="16"/>
              </w:rPr>
              <w:br/>
              <w:t>"--Its associated AP is identified by TBD Multiple BSSID element and the RA or TA of the detected frame is same as one of the BSSID or its bandwidth signaling variant defined by TBD Multiple BSSID element"</w:t>
            </w:r>
            <w:r w:rsidRPr="005670C3">
              <w:rPr>
                <w:rFonts w:ascii="Calibri" w:eastAsia="SimSun" w:hAnsi="Calibri"/>
                <w:sz w:val="16"/>
                <w:szCs w:val="16"/>
              </w:rPr>
              <w:br/>
              <w:t>If the detected frame is DLS or TDLS DATA frame, the Address 3 should be used to detect an intra-BSS.</w:t>
            </w:r>
            <w:r w:rsidRPr="005670C3">
              <w:rPr>
                <w:rFonts w:ascii="Calibri" w:eastAsia="SimSun" w:hAnsi="Calibri"/>
                <w:sz w:val="16"/>
                <w:szCs w:val="16"/>
              </w:rPr>
              <w:br/>
              <w:t>Change the corresponding conditions as the following:</w:t>
            </w:r>
            <w:r w:rsidRPr="005670C3">
              <w:rPr>
                <w:rFonts w:ascii="Calibri" w:eastAsia="SimSun" w:hAnsi="Calibri"/>
                <w:sz w:val="16"/>
                <w:szCs w:val="16"/>
              </w:rPr>
              <w:br/>
              <w:t>"--The Address 1, Address 2 or Address 3 (if present) of the detected frame is same as the BSSID or its bandwidth signaling variant of its associated AP"</w:t>
            </w:r>
            <w:r w:rsidRPr="005670C3">
              <w:rPr>
                <w:rFonts w:ascii="Calibri" w:eastAsia="SimSun" w:hAnsi="Calibri"/>
                <w:sz w:val="16"/>
                <w:szCs w:val="16"/>
              </w:rPr>
              <w:br/>
              <w:t>"--Its associated AP is identified by TBD Multiple BSSID element and the Address 1, Address 2 or Address 3 (if present) of the detected frame is same as one of the BSSID or its bandwidth signaling variant defined by TBD Multiple BSSID element"</w:t>
            </w:r>
          </w:p>
        </w:tc>
        <w:tc>
          <w:tcPr>
            <w:tcW w:w="1613" w:type="dxa"/>
          </w:tcPr>
          <w:p w:rsidR="00A861A1" w:rsidRPr="005670C3" w:rsidRDefault="00A861A1" w:rsidP="00A861A1">
            <w:pPr>
              <w:autoSpaceDE w:val="0"/>
              <w:autoSpaceDN w:val="0"/>
              <w:adjustRightInd w:val="0"/>
              <w:rPr>
                <w:rFonts w:ascii="Calibri" w:hAnsi="Calibri"/>
                <w:bCs/>
                <w:sz w:val="16"/>
                <w:szCs w:val="16"/>
                <w:lang w:eastAsia="ko-KR"/>
              </w:rPr>
            </w:pPr>
            <w:r w:rsidRPr="005670C3">
              <w:rPr>
                <w:rFonts w:ascii="Calibri" w:hAnsi="Calibri"/>
                <w:bCs/>
                <w:sz w:val="16"/>
                <w:szCs w:val="16"/>
                <w:lang w:eastAsia="ko-KR"/>
              </w:rPr>
              <w:t>As per comment</w:t>
            </w:r>
          </w:p>
        </w:tc>
        <w:tc>
          <w:tcPr>
            <w:tcW w:w="3219" w:type="dxa"/>
          </w:tcPr>
          <w:p w:rsidR="008847CE" w:rsidRDefault="008847CE" w:rsidP="008847CE">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p>
          <w:p w:rsidR="008847CE" w:rsidRDefault="008847CE" w:rsidP="008847CE">
            <w:pPr>
              <w:autoSpaceDE w:val="0"/>
              <w:autoSpaceDN w:val="0"/>
              <w:adjustRightInd w:val="0"/>
              <w:rPr>
                <w:rFonts w:ascii="Calibri" w:hAnsi="Calibri"/>
                <w:bCs/>
                <w:sz w:val="16"/>
                <w:szCs w:val="16"/>
                <w:lang w:eastAsia="ko-KR"/>
              </w:rPr>
            </w:pPr>
          </w:p>
          <w:p w:rsidR="008847CE" w:rsidRDefault="008847CE" w:rsidP="008847CE">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Agreed to the comment. There are </w:t>
            </w:r>
            <w:r w:rsidR="00112664">
              <w:rPr>
                <w:rFonts w:ascii="Calibri" w:hAnsi="Calibri"/>
                <w:bCs/>
                <w:sz w:val="16"/>
                <w:szCs w:val="16"/>
                <w:lang w:eastAsia="ko-KR"/>
              </w:rPr>
              <w:t>cases</w:t>
            </w:r>
            <w:r>
              <w:rPr>
                <w:rFonts w:ascii="Calibri" w:hAnsi="Calibri"/>
                <w:bCs/>
                <w:sz w:val="16"/>
                <w:szCs w:val="16"/>
                <w:lang w:eastAsia="ko-KR"/>
              </w:rPr>
              <w:t xml:space="preserve"> that BSSID is indicated in Address 3 field such as TDLS DATA frame, in which case </w:t>
            </w:r>
            <w:r w:rsidR="00112664">
              <w:rPr>
                <w:rFonts w:ascii="Calibri" w:hAnsi="Calibri"/>
                <w:bCs/>
                <w:sz w:val="16"/>
                <w:szCs w:val="16"/>
                <w:lang w:eastAsia="ko-KR"/>
              </w:rPr>
              <w:t>RA and TA is not enough for checking if the received frame is inter or intra BSS frame.</w:t>
            </w:r>
          </w:p>
          <w:p w:rsidR="008847CE" w:rsidRDefault="008847CE" w:rsidP="008847CE">
            <w:pPr>
              <w:autoSpaceDE w:val="0"/>
              <w:autoSpaceDN w:val="0"/>
              <w:adjustRightInd w:val="0"/>
              <w:rPr>
                <w:rFonts w:ascii="Calibri" w:hAnsi="Calibri"/>
                <w:bCs/>
                <w:sz w:val="16"/>
                <w:szCs w:val="16"/>
                <w:lang w:eastAsia="ko-KR"/>
              </w:rPr>
            </w:pPr>
          </w:p>
          <w:p w:rsidR="00A861A1" w:rsidRPr="005670C3" w:rsidRDefault="008847CE" w:rsidP="008847CE">
            <w:pPr>
              <w:autoSpaceDE w:val="0"/>
              <w:autoSpaceDN w:val="0"/>
              <w:adjustRightInd w:val="0"/>
              <w:rPr>
                <w:rFonts w:ascii="Calibri" w:hAnsi="Calibri"/>
                <w:bCs/>
                <w:sz w:val="16"/>
                <w:szCs w:val="16"/>
                <w:lang w:eastAsia="ko-KR"/>
              </w:rPr>
            </w:pPr>
            <w:r>
              <w:rPr>
                <w:rFonts w:ascii="Calibri" w:hAnsi="Calibri"/>
                <w:bCs/>
                <w:sz w:val="16"/>
                <w:szCs w:val="16"/>
                <w:lang w:eastAsia="ko-KR"/>
              </w:rPr>
              <w:t>TGax editor to make</w:t>
            </w:r>
            <w:r w:rsidR="00EC2B99">
              <w:rPr>
                <w:rFonts w:ascii="Calibri" w:hAnsi="Calibri"/>
                <w:bCs/>
                <w:sz w:val="16"/>
                <w:szCs w:val="16"/>
                <w:lang w:eastAsia="ko-KR"/>
              </w:rPr>
              <w:t xml:space="preserve"> the changes shown in 11-16/0889</w:t>
            </w:r>
            <w:r>
              <w:rPr>
                <w:rFonts w:ascii="Calibri" w:hAnsi="Calibri"/>
                <w:bCs/>
                <w:sz w:val="16"/>
                <w:szCs w:val="16"/>
                <w:lang w:eastAsia="ko-KR"/>
              </w:rPr>
              <w:t>r0 under all headings for CID 2438.</w:t>
            </w:r>
          </w:p>
        </w:tc>
      </w:tr>
      <w:tr w:rsidR="00A861A1" w:rsidRPr="005670C3" w:rsidTr="00C27F1D">
        <w:trPr>
          <w:trHeight w:val="1002"/>
        </w:trPr>
        <w:tc>
          <w:tcPr>
            <w:tcW w:w="541" w:type="dxa"/>
          </w:tcPr>
          <w:p w:rsidR="00A861A1" w:rsidRPr="005670C3" w:rsidRDefault="00A861A1" w:rsidP="00A861A1">
            <w:pPr>
              <w:jc w:val="right"/>
              <w:rPr>
                <w:rFonts w:ascii="Calibri" w:eastAsia="SimSun" w:hAnsi="Calibri"/>
                <w:sz w:val="16"/>
                <w:szCs w:val="16"/>
              </w:rPr>
            </w:pPr>
            <w:r w:rsidRPr="005670C3">
              <w:rPr>
                <w:rFonts w:ascii="Calibri" w:eastAsia="SimSun" w:hAnsi="Calibri"/>
                <w:sz w:val="16"/>
                <w:szCs w:val="16"/>
              </w:rPr>
              <w:t>703</w:t>
            </w:r>
          </w:p>
        </w:tc>
        <w:tc>
          <w:tcPr>
            <w:tcW w:w="630" w:type="dxa"/>
          </w:tcPr>
          <w:p w:rsidR="00A861A1" w:rsidRPr="005670C3" w:rsidRDefault="00A861A1" w:rsidP="00A861A1">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63.37</w:t>
            </w:r>
          </w:p>
        </w:tc>
        <w:tc>
          <w:tcPr>
            <w:tcW w:w="990" w:type="dxa"/>
          </w:tcPr>
          <w:p w:rsidR="00A861A1" w:rsidRPr="005670C3" w:rsidRDefault="00A861A1" w:rsidP="00A861A1">
            <w:pPr>
              <w:rPr>
                <w:rFonts w:ascii="Calibri" w:eastAsia="SimSun" w:hAnsi="Calibri"/>
                <w:sz w:val="16"/>
                <w:szCs w:val="16"/>
              </w:rPr>
            </w:pPr>
            <w:r w:rsidRPr="005670C3">
              <w:rPr>
                <w:rFonts w:ascii="Calibri" w:eastAsia="SimSun" w:hAnsi="Calibri"/>
                <w:sz w:val="16"/>
                <w:szCs w:val="16"/>
              </w:rPr>
              <w:t>25.9.2</w:t>
            </w:r>
          </w:p>
        </w:tc>
        <w:tc>
          <w:tcPr>
            <w:tcW w:w="2875" w:type="dxa"/>
          </w:tcPr>
          <w:p w:rsidR="00A861A1" w:rsidRPr="005670C3" w:rsidRDefault="00A861A1" w:rsidP="00A861A1">
            <w:pPr>
              <w:rPr>
                <w:rFonts w:ascii="Calibri" w:eastAsia="SimSun" w:hAnsi="Calibri"/>
                <w:sz w:val="16"/>
                <w:szCs w:val="16"/>
              </w:rPr>
            </w:pPr>
            <w:r w:rsidRPr="005670C3">
              <w:rPr>
                <w:rFonts w:ascii="Calibri" w:eastAsia="SimSun" w:hAnsi="Calibri"/>
                <w:sz w:val="16"/>
                <w:szCs w:val="16"/>
              </w:rPr>
              <w:t>Remove the TBDs</w:t>
            </w:r>
          </w:p>
        </w:tc>
        <w:tc>
          <w:tcPr>
            <w:tcW w:w="1613" w:type="dxa"/>
          </w:tcPr>
          <w:p w:rsidR="00A861A1" w:rsidRPr="005670C3" w:rsidRDefault="00A861A1" w:rsidP="00A861A1">
            <w:pPr>
              <w:autoSpaceDE w:val="0"/>
              <w:autoSpaceDN w:val="0"/>
              <w:adjustRightInd w:val="0"/>
              <w:rPr>
                <w:rFonts w:ascii="Calibri" w:hAnsi="Calibri"/>
                <w:bCs/>
                <w:sz w:val="16"/>
                <w:szCs w:val="16"/>
                <w:lang w:eastAsia="ko-KR"/>
              </w:rPr>
            </w:pPr>
            <w:r w:rsidRPr="005670C3">
              <w:rPr>
                <w:rFonts w:ascii="Calibri" w:hAnsi="Calibri"/>
                <w:bCs/>
                <w:sz w:val="16"/>
                <w:szCs w:val="16"/>
                <w:lang w:eastAsia="ko-KR"/>
              </w:rPr>
              <w:t>Defined the TBD conditions</w:t>
            </w:r>
          </w:p>
        </w:tc>
        <w:tc>
          <w:tcPr>
            <w:tcW w:w="3219" w:type="dxa"/>
          </w:tcPr>
          <w:p w:rsidR="00A861A1" w:rsidRDefault="004C7A05" w:rsidP="00A861A1">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Revised.</w:t>
            </w:r>
          </w:p>
          <w:p w:rsidR="004C7A05" w:rsidRDefault="004C7A05" w:rsidP="00A861A1">
            <w:pPr>
              <w:autoSpaceDE w:val="0"/>
              <w:autoSpaceDN w:val="0"/>
              <w:adjustRightInd w:val="0"/>
              <w:rPr>
                <w:rFonts w:ascii="Calibri" w:hAnsi="Calibri"/>
                <w:bCs/>
                <w:sz w:val="16"/>
                <w:szCs w:val="16"/>
                <w:lang w:val="en-US" w:eastAsia="ko-KR"/>
              </w:rPr>
            </w:pPr>
          </w:p>
          <w:p w:rsidR="004C7A05" w:rsidRDefault="004C7A05" w:rsidP="004C7A05">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 xml:space="preserve">Agreed to the comment. This bullet describes the case that the AP is a member of a Multiple BSSID Set with two or more members. </w:t>
            </w:r>
          </w:p>
          <w:p w:rsidR="004C7A05" w:rsidRDefault="004C7A05" w:rsidP="004C7A05">
            <w:pPr>
              <w:autoSpaceDE w:val="0"/>
              <w:autoSpaceDN w:val="0"/>
              <w:adjustRightInd w:val="0"/>
              <w:rPr>
                <w:rFonts w:ascii="Calibri" w:hAnsi="Calibri"/>
                <w:bCs/>
                <w:sz w:val="16"/>
                <w:szCs w:val="16"/>
                <w:lang w:val="en-US" w:eastAsia="ko-KR"/>
              </w:rPr>
            </w:pPr>
          </w:p>
          <w:p w:rsidR="004C7A05" w:rsidRPr="005670C3" w:rsidRDefault="004C7A05" w:rsidP="004C7A05">
            <w:pPr>
              <w:autoSpaceDE w:val="0"/>
              <w:autoSpaceDN w:val="0"/>
              <w:adjustRightInd w:val="0"/>
              <w:rPr>
                <w:rFonts w:ascii="Calibri" w:hAnsi="Calibri"/>
                <w:bCs/>
                <w:sz w:val="16"/>
                <w:szCs w:val="16"/>
                <w:lang w:val="en-US" w:eastAsia="ko-KR"/>
              </w:rPr>
            </w:pPr>
            <w:r>
              <w:rPr>
                <w:rFonts w:ascii="Calibri" w:hAnsi="Calibri"/>
                <w:bCs/>
                <w:sz w:val="16"/>
                <w:szCs w:val="16"/>
                <w:lang w:eastAsia="ko-KR"/>
              </w:rPr>
              <w:t xml:space="preserve">TGax editor to make </w:t>
            </w:r>
            <w:r w:rsidR="00EC2B99">
              <w:rPr>
                <w:rFonts w:ascii="Calibri" w:hAnsi="Calibri"/>
                <w:bCs/>
                <w:sz w:val="16"/>
                <w:szCs w:val="16"/>
                <w:lang w:eastAsia="ko-KR"/>
              </w:rPr>
              <w:t>the changes shown in 11-16/0889</w:t>
            </w:r>
            <w:r>
              <w:rPr>
                <w:rFonts w:ascii="Calibri" w:hAnsi="Calibri"/>
                <w:bCs/>
                <w:sz w:val="16"/>
                <w:szCs w:val="16"/>
                <w:lang w:eastAsia="ko-KR"/>
              </w:rPr>
              <w:t>r0 under all headings for CID 703.</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2435</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63.29</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"The BSS color in the detected PPDUis same as the BSS color announced by its associated AP,"</w:t>
            </w:r>
            <w:r w:rsidRPr="005670C3">
              <w:rPr>
                <w:rFonts w:ascii="Calibri" w:eastAsia="SimSun" w:hAnsi="Calibri"/>
                <w:sz w:val="16"/>
                <w:szCs w:val="16"/>
              </w:rPr>
              <w:br/>
              <w:t>The meaning of the BSS color is  not clear. Change it as the following:</w:t>
            </w:r>
            <w:r w:rsidRPr="005670C3">
              <w:rPr>
                <w:rFonts w:ascii="Calibri" w:eastAsia="SimSun" w:hAnsi="Calibri"/>
                <w:sz w:val="16"/>
                <w:szCs w:val="16"/>
              </w:rPr>
              <w:br/>
              <w:t>"The RXVECTOR parameter BSS_COLOR in the detected HE PPDU is same as the BSS color announced by its associated AP,"</w:t>
            </w:r>
          </w:p>
        </w:tc>
        <w:tc>
          <w:tcPr>
            <w:tcW w:w="1613" w:type="dxa"/>
          </w:tcPr>
          <w:p w:rsidR="005670C3" w:rsidRPr="005670C3" w:rsidRDefault="005670C3" w:rsidP="005670C3">
            <w:pPr>
              <w:rPr>
                <w:rFonts w:ascii="Calibri" w:eastAsia="SimSun" w:hAnsi="Calibri"/>
                <w:sz w:val="16"/>
                <w:szCs w:val="16"/>
                <w:lang w:val="en-US" w:eastAsia="ko-KR"/>
              </w:rPr>
            </w:pPr>
            <w:r w:rsidRPr="005670C3">
              <w:rPr>
                <w:rFonts w:ascii="Calibri" w:eastAsia="SimSun" w:hAnsi="Calibri"/>
                <w:sz w:val="16"/>
                <w:szCs w:val="16"/>
              </w:rPr>
              <w:t>As per comment</w:t>
            </w:r>
          </w:p>
        </w:tc>
        <w:tc>
          <w:tcPr>
            <w:tcW w:w="3219" w:type="dxa"/>
          </w:tcPr>
          <w:p w:rsidR="001A6C7D" w:rsidRDefault="001A6C7D" w:rsidP="001A6C7D">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p>
          <w:p w:rsidR="001A6C7D" w:rsidRDefault="001A6C7D" w:rsidP="001A6C7D">
            <w:pPr>
              <w:autoSpaceDE w:val="0"/>
              <w:autoSpaceDN w:val="0"/>
              <w:adjustRightInd w:val="0"/>
              <w:rPr>
                <w:rFonts w:ascii="Calibri" w:hAnsi="Calibri"/>
                <w:bCs/>
                <w:sz w:val="16"/>
                <w:szCs w:val="16"/>
                <w:lang w:eastAsia="ko-KR"/>
              </w:rPr>
            </w:pPr>
          </w:p>
          <w:p w:rsidR="001A6C7D" w:rsidRDefault="001A6C7D" w:rsidP="001A6C7D">
            <w:pPr>
              <w:autoSpaceDE w:val="0"/>
              <w:autoSpaceDN w:val="0"/>
              <w:adjustRightInd w:val="0"/>
              <w:rPr>
                <w:rFonts w:ascii="Calibri" w:hAnsi="Calibri"/>
                <w:bCs/>
                <w:sz w:val="16"/>
                <w:szCs w:val="16"/>
                <w:lang w:eastAsia="ko-KR"/>
              </w:rPr>
            </w:pPr>
            <w:r>
              <w:rPr>
                <w:rFonts w:ascii="Calibri" w:hAnsi="Calibri"/>
                <w:bCs/>
                <w:sz w:val="16"/>
                <w:szCs w:val="16"/>
                <w:lang w:eastAsia="ko-KR"/>
              </w:rPr>
              <w:t>Agreed to the comment. RXVECTOR parameter BSS_COLOR describes a STA’s behaviour more clearly.</w:t>
            </w:r>
          </w:p>
          <w:p w:rsidR="001A6C7D" w:rsidRDefault="001A6C7D" w:rsidP="001A6C7D">
            <w:pPr>
              <w:autoSpaceDE w:val="0"/>
              <w:autoSpaceDN w:val="0"/>
              <w:adjustRightInd w:val="0"/>
              <w:rPr>
                <w:rFonts w:ascii="Calibri" w:hAnsi="Calibri"/>
                <w:bCs/>
                <w:sz w:val="16"/>
                <w:szCs w:val="16"/>
                <w:lang w:eastAsia="ko-KR"/>
              </w:rPr>
            </w:pPr>
          </w:p>
          <w:p w:rsidR="005670C3" w:rsidRPr="005670C3" w:rsidRDefault="001A6C7D" w:rsidP="001A6C7D">
            <w:pPr>
              <w:autoSpaceDE w:val="0"/>
              <w:autoSpaceDN w:val="0"/>
              <w:adjustRightInd w:val="0"/>
              <w:rPr>
                <w:rFonts w:ascii="Calibri" w:hAnsi="Calibri"/>
                <w:bCs/>
                <w:sz w:val="16"/>
                <w:szCs w:val="16"/>
                <w:lang w:val="en-US" w:eastAsia="ko-KR"/>
              </w:rPr>
            </w:pPr>
            <w:r>
              <w:rPr>
                <w:rFonts w:ascii="Calibri" w:hAnsi="Calibri"/>
                <w:bCs/>
                <w:sz w:val="16"/>
                <w:szCs w:val="16"/>
                <w:lang w:eastAsia="ko-KR"/>
              </w:rPr>
              <w:t xml:space="preserve">TGax editor to make the </w:t>
            </w:r>
            <w:r w:rsidR="00EC2B99">
              <w:rPr>
                <w:rFonts w:ascii="Calibri" w:hAnsi="Calibri"/>
                <w:bCs/>
                <w:sz w:val="16"/>
                <w:szCs w:val="16"/>
                <w:lang w:eastAsia="ko-KR"/>
              </w:rPr>
              <w:t>changes shown in 11-16/0889</w:t>
            </w:r>
            <w:r>
              <w:rPr>
                <w:rFonts w:ascii="Calibri" w:hAnsi="Calibri"/>
                <w:bCs/>
                <w:sz w:val="16"/>
                <w:szCs w:val="16"/>
                <w:lang w:eastAsia="ko-KR"/>
              </w:rPr>
              <w:t>r0 under all headings for CID 2435.</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66</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63.19</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A STA might be associated with multiple Color values e.g. depending on whether the STA has P2P activity in addition to the BSS it associated with. Need to revise some of the rules in this clause so that such a STA observes the multiple Color values it has to observe.</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As in the comment.</w:t>
            </w:r>
          </w:p>
        </w:tc>
        <w:tc>
          <w:tcPr>
            <w:tcW w:w="3219" w:type="dxa"/>
          </w:tcPr>
          <w:p w:rsidR="005670C3" w:rsidRDefault="001A6C7D"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w:t>
            </w:r>
            <w:r w:rsidR="002E24A8">
              <w:rPr>
                <w:rFonts w:ascii="Calibri" w:hAnsi="Calibri"/>
                <w:bCs/>
                <w:sz w:val="16"/>
                <w:szCs w:val="16"/>
                <w:lang w:val="en-US" w:eastAsia="ko-KR"/>
              </w:rPr>
              <w:t>ject</w:t>
            </w:r>
            <w:r>
              <w:rPr>
                <w:rFonts w:ascii="Calibri" w:hAnsi="Calibri"/>
                <w:bCs/>
                <w:sz w:val="16"/>
                <w:szCs w:val="16"/>
                <w:lang w:val="en-US" w:eastAsia="ko-KR"/>
              </w:rPr>
              <w:t>ed.</w:t>
            </w:r>
          </w:p>
          <w:p w:rsidR="001A6C7D" w:rsidRDefault="001A6C7D" w:rsidP="005670C3">
            <w:pPr>
              <w:autoSpaceDE w:val="0"/>
              <w:autoSpaceDN w:val="0"/>
              <w:adjustRightInd w:val="0"/>
              <w:rPr>
                <w:rFonts w:ascii="Calibri" w:hAnsi="Calibri"/>
                <w:bCs/>
                <w:sz w:val="16"/>
                <w:szCs w:val="16"/>
                <w:lang w:val="en-US" w:eastAsia="ko-KR"/>
              </w:rPr>
            </w:pPr>
          </w:p>
          <w:p w:rsidR="001A6C7D" w:rsidRPr="005670C3" w:rsidRDefault="002E24A8" w:rsidP="002E24A8">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Currently, there’s no case defined that a STA is associated with multiple Color values. So, the commenter may need to bring this comment again when the spec. defines this situation.</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257</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63.36</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What does TBD stand for?</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Explain or remove TBD.</w:t>
            </w:r>
          </w:p>
        </w:tc>
        <w:tc>
          <w:tcPr>
            <w:tcW w:w="3219" w:type="dxa"/>
          </w:tcPr>
          <w:p w:rsidR="005670C3" w:rsidRDefault="000C573A"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Revised.</w:t>
            </w:r>
          </w:p>
          <w:p w:rsidR="000C573A" w:rsidRDefault="000C573A" w:rsidP="005670C3">
            <w:pPr>
              <w:autoSpaceDE w:val="0"/>
              <w:autoSpaceDN w:val="0"/>
              <w:adjustRightInd w:val="0"/>
              <w:rPr>
                <w:rFonts w:ascii="Calibri" w:hAnsi="Calibri"/>
                <w:bCs/>
                <w:sz w:val="16"/>
                <w:szCs w:val="16"/>
                <w:lang w:val="en-US" w:eastAsia="ko-KR"/>
              </w:rPr>
            </w:pPr>
          </w:p>
          <w:p w:rsidR="000C573A" w:rsidRDefault="000C573A" w:rsidP="000C573A">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Agreed to the comment. Please refer to the Resolution for CID 703.</w:t>
            </w:r>
          </w:p>
          <w:p w:rsidR="000C573A" w:rsidRDefault="000C573A" w:rsidP="000C573A">
            <w:pPr>
              <w:autoSpaceDE w:val="0"/>
              <w:autoSpaceDN w:val="0"/>
              <w:adjustRightInd w:val="0"/>
              <w:rPr>
                <w:rFonts w:ascii="Calibri" w:hAnsi="Calibri"/>
                <w:bCs/>
                <w:sz w:val="16"/>
                <w:szCs w:val="16"/>
                <w:lang w:val="en-US" w:eastAsia="ko-KR"/>
              </w:rPr>
            </w:pPr>
          </w:p>
          <w:p w:rsidR="000C573A" w:rsidRPr="005670C3" w:rsidRDefault="000C573A" w:rsidP="000C573A">
            <w:pPr>
              <w:autoSpaceDE w:val="0"/>
              <w:autoSpaceDN w:val="0"/>
              <w:adjustRightInd w:val="0"/>
              <w:rPr>
                <w:rFonts w:ascii="Calibri" w:hAnsi="Calibri"/>
                <w:bCs/>
                <w:sz w:val="16"/>
                <w:szCs w:val="16"/>
                <w:lang w:val="en-US" w:eastAsia="ko-KR"/>
              </w:rPr>
            </w:pPr>
            <w:r w:rsidRPr="00714D39">
              <w:rPr>
                <w:bCs/>
                <w:sz w:val="16"/>
                <w:szCs w:val="16"/>
                <w:lang w:eastAsia="ko-KR"/>
              </w:rPr>
              <w:t>TGa</w:t>
            </w:r>
            <w:r>
              <w:rPr>
                <w:bCs/>
                <w:sz w:val="16"/>
                <w:szCs w:val="16"/>
                <w:lang w:eastAsia="ko-KR"/>
              </w:rPr>
              <w:t>x</w:t>
            </w:r>
            <w:r w:rsidRPr="00714D39">
              <w:rPr>
                <w:bCs/>
                <w:sz w:val="16"/>
                <w:szCs w:val="16"/>
                <w:lang w:eastAsia="ko-KR"/>
              </w:rPr>
              <w:t xml:space="preserve"> editor to m</w:t>
            </w:r>
            <w:r>
              <w:rPr>
                <w:bCs/>
                <w:sz w:val="16"/>
                <w:szCs w:val="16"/>
                <w:lang w:eastAsia="ko-KR"/>
              </w:rPr>
              <w:t>ake</w:t>
            </w:r>
            <w:r w:rsidR="00EC2B99">
              <w:rPr>
                <w:bCs/>
                <w:sz w:val="16"/>
                <w:szCs w:val="16"/>
                <w:lang w:eastAsia="ko-KR"/>
              </w:rPr>
              <w:t xml:space="preserve"> the changes shown in 11-16/0889</w:t>
            </w:r>
            <w:r w:rsidRPr="00714D39">
              <w:rPr>
                <w:bCs/>
                <w:sz w:val="16"/>
                <w:szCs w:val="16"/>
                <w:lang w:eastAsia="ko-KR"/>
              </w:rPr>
              <w:t>r</w:t>
            </w:r>
            <w:r>
              <w:rPr>
                <w:bCs/>
                <w:sz w:val="16"/>
                <w:szCs w:val="16"/>
                <w:lang w:eastAsia="ko-KR"/>
              </w:rPr>
              <w:t>0 under all headings for CID 257.</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447</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63.34</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BSSID doesn't have a BW signalling variant</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 xml:space="preserve">Change to "The RA or TA (with the I/G bit forced to zero) of the detected frame is the same as the BSSID of </w:t>
            </w:r>
            <w:r w:rsidRPr="005670C3">
              <w:rPr>
                <w:rFonts w:ascii="Calibri" w:eastAsia="SimSun" w:hAnsi="Calibri"/>
                <w:sz w:val="16"/>
                <w:szCs w:val="16"/>
              </w:rPr>
              <w:lastRenderedPageBreak/>
              <w:t>its associated AP</w:t>
            </w:r>
          </w:p>
        </w:tc>
        <w:tc>
          <w:tcPr>
            <w:tcW w:w="3219" w:type="dxa"/>
          </w:tcPr>
          <w:p w:rsidR="00B96898" w:rsidRDefault="00B96898"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lastRenderedPageBreak/>
              <w:t>Revised.</w:t>
            </w:r>
          </w:p>
          <w:p w:rsidR="00B96898" w:rsidRDefault="00B96898" w:rsidP="005670C3">
            <w:pPr>
              <w:autoSpaceDE w:val="0"/>
              <w:autoSpaceDN w:val="0"/>
              <w:adjustRightInd w:val="0"/>
              <w:rPr>
                <w:rFonts w:ascii="Calibri" w:hAnsi="Calibri"/>
                <w:bCs/>
                <w:sz w:val="16"/>
                <w:szCs w:val="16"/>
                <w:lang w:val="en-US" w:eastAsia="ko-KR"/>
              </w:rPr>
            </w:pPr>
          </w:p>
          <w:p w:rsidR="00B96898" w:rsidRDefault="00B96898"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Agreed to the comment. The STA needs to compare the address field with the Individual/Group bit forced to the value 0.</w:t>
            </w:r>
          </w:p>
          <w:p w:rsidR="00B96898" w:rsidRDefault="00B96898" w:rsidP="005670C3">
            <w:pPr>
              <w:autoSpaceDE w:val="0"/>
              <w:autoSpaceDN w:val="0"/>
              <w:adjustRightInd w:val="0"/>
              <w:rPr>
                <w:rFonts w:ascii="Calibri" w:hAnsi="Calibri"/>
                <w:bCs/>
                <w:sz w:val="16"/>
                <w:szCs w:val="16"/>
                <w:lang w:val="en-US" w:eastAsia="ko-KR"/>
              </w:rPr>
            </w:pPr>
          </w:p>
          <w:p w:rsidR="00B96898" w:rsidRPr="005670C3" w:rsidRDefault="00B96898" w:rsidP="00EC2B99">
            <w:pPr>
              <w:autoSpaceDE w:val="0"/>
              <w:autoSpaceDN w:val="0"/>
              <w:adjustRightInd w:val="0"/>
              <w:rPr>
                <w:rFonts w:ascii="Calibri" w:hAnsi="Calibri"/>
                <w:bCs/>
                <w:sz w:val="16"/>
                <w:szCs w:val="16"/>
                <w:lang w:val="en-US" w:eastAsia="ko-KR"/>
              </w:rPr>
            </w:pPr>
            <w:r>
              <w:rPr>
                <w:rFonts w:ascii="Calibri" w:hAnsi="Calibri"/>
                <w:bCs/>
                <w:sz w:val="16"/>
                <w:szCs w:val="16"/>
                <w:lang w:eastAsia="ko-KR"/>
              </w:rPr>
              <w:t>TGax editor to make</w:t>
            </w:r>
            <w:r w:rsidR="00EC2B99">
              <w:rPr>
                <w:rFonts w:ascii="Calibri" w:hAnsi="Calibri"/>
                <w:bCs/>
                <w:sz w:val="16"/>
                <w:szCs w:val="16"/>
                <w:lang w:eastAsia="ko-KR"/>
              </w:rPr>
              <w:t xml:space="preserve"> the changes shown in 11-16/0889</w:t>
            </w:r>
            <w:r>
              <w:rPr>
                <w:rFonts w:ascii="Calibri" w:hAnsi="Calibri"/>
                <w:bCs/>
                <w:sz w:val="16"/>
                <w:szCs w:val="16"/>
                <w:lang w:eastAsia="ko-KR"/>
              </w:rPr>
              <w:t>r0 under all headings for CID 447.</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lastRenderedPageBreak/>
              <w:t>186</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81.28</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MAC knows nothing of the BSS Color. This is provided by the PHY via the RXVECTOR parameter(BSS_COLOR). The "Otherwise it is an inter-BSS PPDU statement is missing. Also there is a TBD in the Multiple BSSID element. We do have a Multiple BSSID element. Is this another one? Please clarify.</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As in comment.</w:t>
            </w:r>
          </w:p>
        </w:tc>
        <w:tc>
          <w:tcPr>
            <w:tcW w:w="3219" w:type="dxa"/>
          </w:tcPr>
          <w:p w:rsidR="005670C3" w:rsidRDefault="00B96898"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Revised.</w:t>
            </w:r>
          </w:p>
          <w:p w:rsidR="00B96898" w:rsidRDefault="00B96898"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Agreed to the comment. Please refer to the Resolution for CID 2434.</w:t>
            </w:r>
          </w:p>
          <w:p w:rsidR="00B96898" w:rsidRDefault="00B96898" w:rsidP="005670C3">
            <w:pPr>
              <w:autoSpaceDE w:val="0"/>
              <w:autoSpaceDN w:val="0"/>
              <w:adjustRightInd w:val="0"/>
              <w:rPr>
                <w:rFonts w:ascii="Calibri" w:hAnsi="Calibri"/>
                <w:bCs/>
                <w:sz w:val="16"/>
                <w:szCs w:val="16"/>
                <w:lang w:val="en-US" w:eastAsia="ko-KR"/>
              </w:rPr>
            </w:pPr>
          </w:p>
          <w:p w:rsidR="00B96898" w:rsidRPr="005670C3" w:rsidRDefault="00B96898" w:rsidP="00EC2B99">
            <w:pPr>
              <w:autoSpaceDE w:val="0"/>
              <w:autoSpaceDN w:val="0"/>
              <w:adjustRightInd w:val="0"/>
              <w:rPr>
                <w:rFonts w:ascii="Calibri" w:hAnsi="Calibri"/>
                <w:bCs/>
                <w:sz w:val="16"/>
                <w:szCs w:val="16"/>
                <w:lang w:val="en-US" w:eastAsia="ko-KR"/>
              </w:rPr>
            </w:pPr>
            <w:r w:rsidRPr="00714D39">
              <w:rPr>
                <w:bCs/>
                <w:sz w:val="16"/>
                <w:szCs w:val="16"/>
                <w:lang w:eastAsia="ko-KR"/>
              </w:rPr>
              <w:t>TGa</w:t>
            </w:r>
            <w:r>
              <w:rPr>
                <w:bCs/>
                <w:sz w:val="16"/>
                <w:szCs w:val="16"/>
                <w:lang w:eastAsia="ko-KR"/>
              </w:rPr>
              <w:t>x</w:t>
            </w:r>
            <w:r w:rsidRPr="00714D39">
              <w:rPr>
                <w:bCs/>
                <w:sz w:val="16"/>
                <w:szCs w:val="16"/>
                <w:lang w:eastAsia="ko-KR"/>
              </w:rPr>
              <w:t xml:space="preserve"> editor to m</w:t>
            </w:r>
            <w:r>
              <w:rPr>
                <w:bCs/>
                <w:sz w:val="16"/>
                <w:szCs w:val="16"/>
                <w:lang w:eastAsia="ko-KR"/>
              </w:rPr>
              <w:t>ake</w:t>
            </w:r>
            <w:r w:rsidR="00EC2B99">
              <w:rPr>
                <w:bCs/>
                <w:sz w:val="16"/>
                <w:szCs w:val="16"/>
                <w:lang w:eastAsia="ko-KR"/>
              </w:rPr>
              <w:t xml:space="preserve"> the changes shown in 11-16/0889</w:t>
            </w:r>
            <w:r w:rsidRPr="00714D39">
              <w:rPr>
                <w:bCs/>
                <w:sz w:val="16"/>
                <w:szCs w:val="16"/>
                <w:lang w:eastAsia="ko-KR"/>
              </w:rPr>
              <w:t>r</w:t>
            </w:r>
            <w:r>
              <w:rPr>
                <w:bCs/>
                <w:sz w:val="16"/>
                <w:szCs w:val="16"/>
                <w:lang w:eastAsia="ko-KR"/>
              </w:rPr>
              <w:t xml:space="preserve">0 under all headings for CID </w:t>
            </w:r>
            <w:r w:rsidR="00EC2B99">
              <w:rPr>
                <w:bCs/>
                <w:sz w:val="16"/>
                <w:szCs w:val="16"/>
                <w:lang w:eastAsia="ko-KR"/>
              </w:rPr>
              <w:t>186</w:t>
            </w:r>
            <w:r>
              <w:rPr>
                <w:bCs/>
                <w:sz w:val="16"/>
                <w:szCs w:val="16"/>
                <w:lang w:eastAsia="ko-KR"/>
              </w:rPr>
              <w:t>.</w:t>
            </w:r>
          </w:p>
        </w:tc>
      </w:tr>
      <w:tr w:rsidR="005670C3" w:rsidRPr="00EC2B99"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2661</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63.32</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Even in case BSS color in the detected PPDU is the same as the BSS color of its own, if the BSSID information in the MAC header is different from that of its own, the frame should be considered as inter-BSS frame.</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Modify the sentences to include the commented case.</w:t>
            </w:r>
          </w:p>
        </w:tc>
        <w:tc>
          <w:tcPr>
            <w:tcW w:w="3219" w:type="dxa"/>
          </w:tcPr>
          <w:p w:rsidR="00EF369E" w:rsidRPr="004051D5" w:rsidRDefault="00EF369E" w:rsidP="00EF369E">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Revised.</w:t>
            </w:r>
          </w:p>
          <w:p w:rsidR="00EF369E" w:rsidRPr="004051D5" w:rsidRDefault="00EF369E" w:rsidP="00EF369E">
            <w:pPr>
              <w:autoSpaceDE w:val="0"/>
              <w:autoSpaceDN w:val="0"/>
              <w:adjustRightInd w:val="0"/>
              <w:rPr>
                <w:rFonts w:ascii="Calibri" w:hAnsi="Calibri"/>
                <w:bCs/>
                <w:sz w:val="16"/>
                <w:szCs w:val="16"/>
                <w:lang w:val="en-US" w:eastAsia="ko-KR"/>
              </w:rPr>
            </w:pPr>
          </w:p>
          <w:p w:rsidR="00EF369E" w:rsidRPr="004051D5" w:rsidRDefault="00EF369E" w:rsidP="00EF369E">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Agreed to the comment. Please refer to the Resolution for CID 640.</w:t>
            </w:r>
          </w:p>
          <w:p w:rsidR="00EF369E" w:rsidRPr="004051D5" w:rsidRDefault="00EF369E" w:rsidP="00EF369E">
            <w:pPr>
              <w:autoSpaceDE w:val="0"/>
              <w:autoSpaceDN w:val="0"/>
              <w:adjustRightInd w:val="0"/>
              <w:rPr>
                <w:rFonts w:ascii="Calibri" w:hAnsi="Calibri"/>
                <w:bCs/>
                <w:sz w:val="16"/>
                <w:szCs w:val="16"/>
                <w:lang w:val="en-US" w:eastAsia="ko-KR"/>
              </w:rPr>
            </w:pPr>
          </w:p>
          <w:p w:rsidR="005670C3" w:rsidRPr="005670C3" w:rsidRDefault="00EF369E" w:rsidP="00EF369E">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TGax editor to make</w:t>
            </w:r>
            <w:r w:rsidR="00EC2B99">
              <w:rPr>
                <w:rFonts w:ascii="Calibri" w:hAnsi="Calibri"/>
                <w:bCs/>
                <w:sz w:val="16"/>
                <w:szCs w:val="16"/>
                <w:lang w:val="en-US" w:eastAsia="ko-KR"/>
              </w:rPr>
              <w:t xml:space="preserve"> the changes shown in 11-16/0889</w:t>
            </w:r>
            <w:r w:rsidRPr="004051D5">
              <w:rPr>
                <w:rFonts w:ascii="Calibri" w:hAnsi="Calibri"/>
                <w:bCs/>
                <w:sz w:val="16"/>
                <w:szCs w:val="16"/>
                <w:lang w:val="en-US" w:eastAsia="ko-KR"/>
              </w:rPr>
              <w:t>r0 under all headings for CID 2661.</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2662</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63.34</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In case of TDLS frame transmission using non-HT frame format happened in intra-BSS, BSSID information will be carried in Address 3 field and both TA and RA are different from the receiving STA's Color.</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Modify the second bullet as "The RA, TA, or BSSID of the detected frame is same as the BSSID or its bandwidth signaling variant of its associated AP".</w:t>
            </w:r>
          </w:p>
        </w:tc>
        <w:tc>
          <w:tcPr>
            <w:tcW w:w="3219" w:type="dxa"/>
          </w:tcPr>
          <w:p w:rsidR="00112664" w:rsidRPr="004051D5" w:rsidRDefault="00112664" w:rsidP="00112664">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Revised.</w:t>
            </w:r>
          </w:p>
          <w:p w:rsidR="00112664" w:rsidRPr="004051D5" w:rsidRDefault="00112664" w:rsidP="00112664">
            <w:pPr>
              <w:autoSpaceDE w:val="0"/>
              <w:autoSpaceDN w:val="0"/>
              <w:adjustRightInd w:val="0"/>
              <w:rPr>
                <w:rFonts w:ascii="Calibri" w:hAnsi="Calibri"/>
                <w:bCs/>
                <w:sz w:val="16"/>
                <w:szCs w:val="16"/>
                <w:lang w:val="en-US" w:eastAsia="ko-KR"/>
              </w:rPr>
            </w:pPr>
          </w:p>
          <w:p w:rsidR="00112664" w:rsidRPr="004051D5" w:rsidRDefault="00112664" w:rsidP="00112664">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Agreed to the comment. Please refer to the Resolution for CID 2438.</w:t>
            </w:r>
          </w:p>
          <w:p w:rsidR="00112664" w:rsidRPr="004051D5" w:rsidRDefault="00112664" w:rsidP="00112664">
            <w:pPr>
              <w:autoSpaceDE w:val="0"/>
              <w:autoSpaceDN w:val="0"/>
              <w:adjustRightInd w:val="0"/>
              <w:rPr>
                <w:rFonts w:ascii="Calibri" w:hAnsi="Calibri"/>
                <w:bCs/>
                <w:sz w:val="16"/>
                <w:szCs w:val="16"/>
                <w:lang w:val="en-US" w:eastAsia="ko-KR"/>
              </w:rPr>
            </w:pPr>
          </w:p>
          <w:p w:rsidR="005670C3" w:rsidRPr="005670C3" w:rsidRDefault="00112664" w:rsidP="00112664">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TGax editor to make</w:t>
            </w:r>
            <w:r w:rsidR="00EC2B99">
              <w:rPr>
                <w:rFonts w:ascii="Calibri" w:hAnsi="Calibri"/>
                <w:bCs/>
                <w:sz w:val="16"/>
                <w:szCs w:val="16"/>
                <w:lang w:val="en-US" w:eastAsia="ko-KR"/>
              </w:rPr>
              <w:t xml:space="preserve"> the changes shown in 11-16/0889</w:t>
            </w:r>
            <w:r w:rsidRPr="004051D5">
              <w:rPr>
                <w:rFonts w:ascii="Calibri" w:hAnsi="Calibri"/>
                <w:bCs/>
                <w:sz w:val="16"/>
                <w:szCs w:val="16"/>
                <w:lang w:val="en-US" w:eastAsia="ko-KR"/>
              </w:rPr>
              <w:t>r0 under all headings for CID 2662.</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776</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63.32</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Detecting the STA Color field value may not be enough to detect that the STA belongs to the same BSS. There may be Color value collisiosn.</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Delete the BSS Color detection from the list</w:t>
            </w:r>
          </w:p>
        </w:tc>
        <w:tc>
          <w:tcPr>
            <w:tcW w:w="3219" w:type="dxa"/>
          </w:tcPr>
          <w:p w:rsidR="005670C3" w:rsidRDefault="00B96898"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Revised.</w:t>
            </w:r>
          </w:p>
          <w:p w:rsidR="00B96898" w:rsidRDefault="00B96898" w:rsidP="005670C3">
            <w:pPr>
              <w:autoSpaceDE w:val="0"/>
              <w:autoSpaceDN w:val="0"/>
              <w:adjustRightInd w:val="0"/>
              <w:rPr>
                <w:rFonts w:ascii="Calibri" w:hAnsi="Calibri"/>
                <w:bCs/>
                <w:sz w:val="16"/>
                <w:szCs w:val="16"/>
                <w:lang w:val="en-US" w:eastAsia="ko-KR"/>
              </w:rPr>
            </w:pPr>
          </w:p>
          <w:p w:rsidR="00B96898" w:rsidRDefault="00B96898"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Agreed to the comment. Please refer to the Resolution for CID 640.</w:t>
            </w:r>
          </w:p>
          <w:p w:rsidR="00B96898" w:rsidRDefault="00B96898" w:rsidP="005670C3">
            <w:pPr>
              <w:autoSpaceDE w:val="0"/>
              <w:autoSpaceDN w:val="0"/>
              <w:adjustRightInd w:val="0"/>
              <w:rPr>
                <w:rFonts w:ascii="Calibri" w:hAnsi="Calibri"/>
                <w:bCs/>
                <w:sz w:val="16"/>
                <w:szCs w:val="16"/>
                <w:lang w:val="en-US" w:eastAsia="ko-KR"/>
              </w:rPr>
            </w:pPr>
          </w:p>
          <w:p w:rsidR="00B96898" w:rsidRPr="005670C3" w:rsidRDefault="00B96898" w:rsidP="005670C3">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TGax editor to make</w:t>
            </w:r>
            <w:r w:rsidR="00EC2B99">
              <w:rPr>
                <w:rFonts w:ascii="Calibri" w:hAnsi="Calibri"/>
                <w:bCs/>
                <w:sz w:val="16"/>
                <w:szCs w:val="16"/>
                <w:lang w:val="en-US" w:eastAsia="ko-KR"/>
              </w:rPr>
              <w:t xml:space="preserve"> the changes shown in 11-16/0889</w:t>
            </w:r>
            <w:r w:rsidRPr="004051D5">
              <w:rPr>
                <w:rFonts w:ascii="Calibri" w:hAnsi="Calibri"/>
                <w:bCs/>
                <w:sz w:val="16"/>
                <w:szCs w:val="16"/>
                <w:lang w:val="en-US" w:eastAsia="ko-KR"/>
              </w:rPr>
              <w:t>r0 under all headings for CID 776.</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2660</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63.28</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The definition of "detected frame" when MAC address in the MAC header is not clear. If the "detected frame" implies that a CRC of an MPDU passes, the frame detection happens at the end of an MPDU, in which case spatial reuse cannot be beneficial unless the PPDU contains more than one A-MPDU subframes. However, if the "detected frame" implies a time before checking CRC, there is a chance that wrong BSSID information is used for deciding spatial reuse. So, clarification on the definition of the "detected frame" is necessary.</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As mentioned in the comment, clarify the definition of the "detected frame" when MAC address in the MAC header is used.</w:t>
            </w:r>
          </w:p>
        </w:tc>
        <w:tc>
          <w:tcPr>
            <w:tcW w:w="3219" w:type="dxa"/>
          </w:tcPr>
          <w:p w:rsidR="00BA49FC" w:rsidRDefault="00BA49FC"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Rejected.</w:t>
            </w:r>
          </w:p>
          <w:p w:rsidR="00BA49FC" w:rsidRDefault="00BA49FC" w:rsidP="005670C3">
            <w:pPr>
              <w:autoSpaceDE w:val="0"/>
              <w:autoSpaceDN w:val="0"/>
              <w:adjustRightInd w:val="0"/>
              <w:rPr>
                <w:rFonts w:ascii="Calibri" w:hAnsi="Calibri"/>
                <w:bCs/>
                <w:sz w:val="16"/>
                <w:szCs w:val="16"/>
                <w:lang w:val="en-US" w:eastAsia="ko-KR"/>
              </w:rPr>
            </w:pPr>
          </w:p>
          <w:p w:rsidR="00BA49FC" w:rsidRPr="005670C3" w:rsidRDefault="00BA49FC"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The comment is an implementation issue and the spec. does not need to specify this feature.</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1577</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63.25</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There are 5 "detected frame"s and 1 "detected PPDU" in this subclause, but what does detection entail?</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Change each "detected" to "received"</w:t>
            </w:r>
          </w:p>
        </w:tc>
        <w:tc>
          <w:tcPr>
            <w:tcW w:w="3219" w:type="dxa"/>
          </w:tcPr>
          <w:p w:rsidR="005670C3" w:rsidRDefault="00BA49FC"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Revised.</w:t>
            </w:r>
          </w:p>
          <w:p w:rsidR="00BA49FC" w:rsidRDefault="00BA49FC" w:rsidP="005670C3">
            <w:pPr>
              <w:autoSpaceDE w:val="0"/>
              <w:autoSpaceDN w:val="0"/>
              <w:adjustRightInd w:val="0"/>
              <w:rPr>
                <w:rFonts w:ascii="Calibri" w:hAnsi="Calibri"/>
                <w:bCs/>
                <w:sz w:val="16"/>
                <w:szCs w:val="16"/>
                <w:lang w:val="en-US" w:eastAsia="ko-KR"/>
              </w:rPr>
            </w:pPr>
          </w:p>
          <w:p w:rsidR="002B366B" w:rsidRDefault="002B366B"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Agreed to the comment. “received frame” is more appropriate than “detected frame” or “detected PPDU”.</w:t>
            </w:r>
          </w:p>
          <w:p w:rsidR="002B366B" w:rsidRDefault="002B366B" w:rsidP="005670C3">
            <w:pPr>
              <w:autoSpaceDE w:val="0"/>
              <w:autoSpaceDN w:val="0"/>
              <w:adjustRightInd w:val="0"/>
              <w:rPr>
                <w:rFonts w:ascii="Calibri" w:hAnsi="Calibri"/>
                <w:bCs/>
                <w:sz w:val="16"/>
                <w:szCs w:val="16"/>
                <w:lang w:val="en-US" w:eastAsia="ko-KR"/>
              </w:rPr>
            </w:pPr>
          </w:p>
          <w:p w:rsidR="002B366B" w:rsidRDefault="002B366B" w:rsidP="005670C3">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TGax editor to make</w:t>
            </w:r>
            <w:r w:rsidR="00EC2B99">
              <w:rPr>
                <w:rFonts w:ascii="Calibri" w:hAnsi="Calibri"/>
                <w:bCs/>
                <w:sz w:val="16"/>
                <w:szCs w:val="16"/>
                <w:lang w:val="en-US" w:eastAsia="ko-KR"/>
              </w:rPr>
              <w:t xml:space="preserve"> the changes shown in 11-16/0889</w:t>
            </w:r>
            <w:r w:rsidRPr="004051D5">
              <w:rPr>
                <w:rFonts w:ascii="Calibri" w:hAnsi="Calibri"/>
                <w:bCs/>
                <w:sz w:val="16"/>
                <w:szCs w:val="16"/>
                <w:lang w:val="en-US" w:eastAsia="ko-KR"/>
              </w:rPr>
              <w:t>r0</w:t>
            </w:r>
            <w:r>
              <w:rPr>
                <w:rFonts w:ascii="Calibri" w:hAnsi="Calibri"/>
                <w:bCs/>
                <w:sz w:val="16"/>
                <w:szCs w:val="16"/>
                <w:lang w:val="en-US" w:eastAsia="ko-KR"/>
              </w:rPr>
              <w:t xml:space="preserve"> under all headings for CID 1577</w:t>
            </w:r>
            <w:r w:rsidRPr="004051D5">
              <w:rPr>
                <w:rFonts w:ascii="Calibri" w:hAnsi="Calibri"/>
                <w:bCs/>
                <w:sz w:val="16"/>
                <w:szCs w:val="16"/>
                <w:lang w:val="en-US" w:eastAsia="ko-KR"/>
              </w:rPr>
              <w:t>.</w:t>
            </w:r>
          </w:p>
          <w:p w:rsidR="00BA49FC" w:rsidRPr="005670C3" w:rsidRDefault="00BA49FC" w:rsidP="005670C3">
            <w:pPr>
              <w:autoSpaceDE w:val="0"/>
              <w:autoSpaceDN w:val="0"/>
              <w:adjustRightInd w:val="0"/>
              <w:rPr>
                <w:rFonts w:ascii="Calibri" w:hAnsi="Calibri"/>
                <w:bCs/>
                <w:sz w:val="16"/>
                <w:szCs w:val="16"/>
                <w:lang w:val="en-US" w:eastAsia="ko-KR"/>
              </w:rPr>
            </w:pP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2332</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63.36</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There are some TBDs that have to be resolved.</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Please resolve TBDs in this subclause.</w:t>
            </w:r>
          </w:p>
        </w:tc>
        <w:tc>
          <w:tcPr>
            <w:tcW w:w="3219" w:type="dxa"/>
          </w:tcPr>
          <w:p w:rsidR="000C573A" w:rsidRDefault="000C573A" w:rsidP="000C573A">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Revised.</w:t>
            </w:r>
          </w:p>
          <w:p w:rsidR="000C573A" w:rsidRDefault="000C573A" w:rsidP="000C573A">
            <w:pPr>
              <w:autoSpaceDE w:val="0"/>
              <w:autoSpaceDN w:val="0"/>
              <w:adjustRightInd w:val="0"/>
              <w:rPr>
                <w:rFonts w:ascii="Calibri" w:hAnsi="Calibri"/>
                <w:bCs/>
                <w:sz w:val="16"/>
                <w:szCs w:val="16"/>
                <w:lang w:val="en-US" w:eastAsia="ko-KR"/>
              </w:rPr>
            </w:pPr>
          </w:p>
          <w:p w:rsidR="000C573A" w:rsidRDefault="000C573A" w:rsidP="000C573A">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Agreed to the comment. Please refer to the Resolution for CID 703.</w:t>
            </w:r>
          </w:p>
          <w:p w:rsidR="000C573A" w:rsidRDefault="000C573A" w:rsidP="000C573A">
            <w:pPr>
              <w:autoSpaceDE w:val="0"/>
              <w:autoSpaceDN w:val="0"/>
              <w:adjustRightInd w:val="0"/>
              <w:rPr>
                <w:rFonts w:ascii="Calibri" w:hAnsi="Calibri"/>
                <w:bCs/>
                <w:sz w:val="16"/>
                <w:szCs w:val="16"/>
                <w:lang w:val="en-US" w:eastAsia="ko-KR"/>
              </w:rPr>
            </w:pPr>
          </w:p>
          <w:p w:rsidR="005670C3" w:rsidRPr="005670C3" w:rsidRDefault="000C573A" w:rsidP="000C573A">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TGax editor to make</w:t>
            </w:r>
            <w:r w:rsidR="00EC2B99">
              <w:rPr>
                <w:rFonts w:ascii="Calibri" w:hAnsi="Calibri"/>
                <w:bCs/>
                <w:sz w:val="16"/>
                <w:szCs w:val="16"/>
                <w:lang w:val="en-US" w:eastAsia="ko-KR"/>
              </w:rPr>
              <w:t xml:space="preserve"> the changes shown in 11-16/0889</w:t>
            </w:r>
            <w:r w:rsidRPr="004051D5">
              <w:rPr>
                <w:rFonts w:ascii="Calibri" w:hAnsi="Calibri"/>
                <w:bCs/>
                <w:sz w:val="16"/>
                <w:szCs w:val="16"/>
                <w:lang w:val="en-US" w:eastAsia="ko-KR"/>
              </w:rPr>
              <w:t>r0 under all headings for CID 2332.</w:t>
            </w:r>
          </w:p>
        </w:tc>
      </w:tr>
      <w:tr w:rsidR="00751BA2" w:rsidRPr="005670C3" w:rsidTr="00C27F1D">
        <w:trPr>
          <w:trHeight w:val="1002"/>
        </w:trPr>
        <w:tc>
          <w:tcPr>
            <w:tcW w:w="541" w:type="dxa"/>
          </w:tcPr>
          <w:p w:rsidR="00751BA2" w:rsidRPr="005670C3" w:rsidRDefault="00751BA2" w:rsidP="00751BA2">
            <w:pPr>
              <w:jc w:val="right"/>
              <w:rPr>
                <w:rFonts w:ascii="Calibri" w:eastAsia="SimSun" w:hAnsi="Calibri"/>
                <w:sz w:val="16"/>
                <w:szCs w:val="16"/>
              </w:rPr>
            </w:pPr>
            <w:r>
              <w:rPr>
                <w:rFonts w:ascii="Calibri" w:eastAsia="SimSun" w:hAnsi="Calibri"/>
                <w:sz w:val="16"/>
                <w:szCs w:val="16"/>
              </w:rPr>
              <w:lastRenderedPageBreak/>
              <w:t>2718</w:t>
            </w:r>
          </w:p>
        </w:tc>
        <w:tc>
          <w:tcPr>
            <w:tcW w:w="630" w:type="dxa"/>
          </w:tcPr>
          <w:p w:rsidR="00751BA2" w:rsidRPr="005670C3" w:rsidRDefault="00751BA2" w:rsidP="00751BA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63.32</w:t>
            </w:r>
          </w:p>
        </w:tc>
        <w:tc>
          <w:tcPr>
            <w:tcW w:w="990" w:type="dxa"/>
          </w:tcPr>
          <w:p w:rsidR="00751BA2" w:rsidRPr="005670C3" w:rsidRDefault="00751BA2" w:rsidP="00751BA2">
            <w:pPr>
              <w:rPr>
                <w:rFonts w:ascii="Calibri" w:eastAsia="SimSun" w:hAnsi="Calibri"/>
                <w:sz w:val="16"/>
                <w:szCs w:val="16"/>
              </w:rPr>
            </w:pPr>
            <w:r>
              <w:rPr>
                <w:rFonts w:ascii="Calibri" w:eastAsia="SimSun" w:hAnsi="Calibri"/>
                <w:sz w:val="16"/>
                <w:szCs w:val="16"/>
              </w:rPr>
              <w:t>25.9.2</w:t>
            </w:r>
          </w:p>
        </w:tc>
        <w:tc>
          <w:tcPr>
            <w:tcW w:w="2875" w:type="dxa"/>
          </w:tcPr>
          <w:p w:rsidR="00751BA2" w:rsidRPr="00751BA2" w:rsidRDefault="00751BA2" w:rsidP="00751BA2">
            <w:pPr>
              <w:rPr>
                <w:rFonts w:ascii="Calibri" w:eastAsia="SimSun" w:hAnsi="Calibri"/>
                <w:sz w:val="16"/>
                <w:szCs w:val="16"/>
              </w:rPr>
            </w:pPr>
            <w:r w:rsidRPr="00751BA2">
              <w:rPr>
                <w:rFonts w:ascii="Calibri" w:eastAsia="SimSun" w:hAnsi="Calibri"/>
                <w:sz w:val="16"/>
                <w:szCs w:val="16"/>
              </w:rPr>
              <w:t>No definition of an inter-BSS, only an intra-BSS</w:t>
            </w:r>
          </w:p>
        </w:tc>
        <w:tc>
          <w:tcPr>
            <w:tcW w:w="1613" w:type="dxa"/>
          </w:tcPr>
          <w:p w:rsidR="00751BA2" w:rsidRPr="00751BA2" w:rsidRDefault="00751BA2" w:rsidP="00751BA2">
            <w:pPr>
              <w:rPr>
                <w:rFonts w:ascii="Calibri" w:eastAsia="SimSun" w:hAnsi="Calibri"/>
                <w:sz w:val="16"/>
                <w:szCs w:val="16"/>
              </w:rPr>
            </w:pPr>
            <w:r w:rsidRPr="00751BA2">
              <w:rPr>
                <w:rFonts w:ascii="Calibri" w:eastAsia="SimSun" w:hAnsi="Calibri"/>
                <w:sz w:val="16"/>
                <w:szCs w:val="16"/>
              </w:rPr>
              <w:t>Add "If the frame is not an intra-BSS frame, it is an inter-BSS frame."</w:t>
            </w:r>
          </w:p>
        </w:tc>
        <w:tc>
          <w:tcPr>
            <w:tcW w:w="3219" w:type="dxa"/>
          </w:tcPr>
          <w:p w:rsidR="00751BA2" w:rsidRDefault="00751BA2" w:rsidP="00751BA2">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Revised.</w:t>
            </w:r>
          </w:p>
          <w:p w:rsidR="00751BA2" w:rsidRDefault="00751BA2" w:rsidP="00751BA2">
            <w:pPr>
              <w:autoSpaceDE w:val="0"/>
              <w:autoSpaceDN w:val="0"/>
              <w:adjustRightInd w:val="0"/>
              <w:rPr>
                <w:rFonts w:ascii="Calibri" w:hAnsi="Calibri"/>
                <w:bCs/>
                <w:sz w:val="16"/>
                <w:szCs w:val="16"/>
                <w:lang w:val="en-US" w:eastAsia="ko-KR"/>
              </w:rPr>
            </w:pPr>
          </w:p>
          <w:p w:rsidR="00751BA2" w:rsidRDefault="00751BA2" w:rsidP="00751BA2">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 xml:space="preserve">Agreed to the comment that there’s no definition for an inter-BSS frame in D0.1. Therefore, the spec. needs to define for the cases that a received frame is an “inter-BSS frame”. </w:t>
            </w:r>
          </w:p>
          <w:p w:rsidR="00751BA2" w:rsidRDefault="00751BA2" w:rsidP="00751BA2">
            <w:pPr>
              <w:autoSpaceDE w:val="0"/>
              <w:autoSpaceDN w:val="0"/>
              <w:adjustRightInd w:val="0"/>
              <w:rPr>
                <w:rFonts w:ascii="Calibri" w:hAnsi="Calibri"/>
                <w:bCs/>
                <w:sz w:val="16"/>
                <w:szCs w:val="16"/>
                <w:lang w:val="en-US" w:eastAsia="ko-KR"/>
              </w:rPr>
            </w:pPr>
          </w:p>
          <w:p w:rsidR="00751BA2" w:rsidRDefault="00751BA2" w:rsidP="00751BA2">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TGax editor to make</w:t>
            </w:r>
            <w:r w:rsidR="00EC2B99">
              <w:rPr>
                <w:rFonts w:ascii="Calibri" w:hAnsi="Calibri"/>
                <w:bCs/>
                <w:sz w:val="16"/>
                <w:szCs w:val="16"/>
                <w:lang w:val="en-US" w:eastAsia="ko-KR"/>
              </w:rPr>
              <w:t xml:space="preserve"> the changes shown in 11-16/0889</w:t>
            </w:r>
            <w:r w:rsidRPr="004051D5">
              <w:rPr>
                <w:rFonts w:ascii="Calibri" w:hAnsi="Calibri"/>
                <w:bCs/>
                <w:sz w:val="16"/>
                <w:szCs w:val="16"/>
                <w:lang w:val="en-US" w:eastAsia="ko-KR"/>
              </w:rPr>
              <w:t>r0</w:t>
            </w:r>
            <w:r>
              <w:rPr>
                <w:rFonts w:ascii="Calibri" w:hAnsi="Calibri"/>
                <w:bCs/>
                <w:sz w:val="16"/>
                <w:szCs w:val="16"/>
                <w:lang w:val="en-US" w:eastAsia="ko-KR"/>
              </w:rPr>
              <w:t xml:space="preserve"> under all headings for CID 2718</w:t>
            </w:r>
            <w:r w:rsidRPr="004051D5">
              <w:rPr>
                <w:rFonts w:ascii="Calibri" w:hAnsi="Calibri"/>
                <w:bCs/>
                <w:sz w:val="16"/>
                <w:szCs w:val="16"/>
                <w:lang w:val="en-US" w:eastAsia="ko-KR"/>
              </w:rPr>
              <w:t>.</w:t>
            </w:r>
          </w:p>
        </w:tc>
      </w:tr>
    </w:tbl>
    <w:p w:rsidR="005A4504" w:rsidRDefault="005A4504" w:rsidP="005A4504">
      <w:pPr>
        <w:rPr>
          <w:szCs w:val="22"/>
          <w:lang w:eastAsia="ko-KR"/>
        </w:rPr>
      </w:pPr>
    </w:p>
    <w:p w:rsidR="005A4504" w:rsidRPr="008E006D" w:rsidRDefault="005A4504" w:rsidP="003E1A2F">
      <w:pPr>
        <w:rPr>
          <w:i/>
          <w:u w:val="single"/>
        </w:rPr>
      </w:pPr>
      <w:r w:rsidRPr="008E006D">
        <w:rPr>
          <w:b/>
          <w:u w:val="single"/>
        </w:rPr>
        <w:t>Discussion:</w:t>
      </w:r>
      <w:r w:rsidR="0043413E" w:rsidRPr="008E006D">
        <w:rPr>
          <w:i/>
          <w:u w:val="single"/>
        </w:rPr>
        <w:t xml:space="preserve"> None.</w:t>
      </w:r>
    </w:p>
    <w:p w:rsidR="00FF0E49" w:rsidRPr="008E006D" w:rsidRDefault="00FF0E49" w:rsidP="001F0465">
      <w:pPr>
        <w:rPr>
          <w:rFonts w:ascii="TimesNewRomanPSMT" w:hAnsi="TimesNewRomanPSMT"/>
          <w:sz w:val="20"/>
        </w:rPr>
      </w:pPr>
    </w:p>
    <w:p w:rsidR="00FF0E49" w:rsidRPr="008E006D" w:rsidRDefault="00FF0E49" w:rsidP="001F0465">
      <w:pPr>
        <w:rPr>
          <w:rFonts w:ascii="TimesNewRomanPSMT" w:hAnsi="TimesNewRomanPSMT"/>
          <w:sz w:val="20"/>
        </w:rPr>
      </w:pPr>
    </w:p>
    <w:p w:rsidR="00B83186" w:rsidRDefault="00B83186" w:rsidP="00B83186">
      <w:pPr>
        <w:rPr>
          <w:b/>
          <w:i/>
          <w:lang w:eastAsia="ko-KR"/>
        </w:rPr>
      </w:pPr>
      <w:r w:rsidRPr="00312694">
        <w:rPr>
          <w:b/>
          <w:i/>
          <w:lang w:eastAsia="ko-KR"/>
        </w:rPr>
        <w:t xml:space="preserve">TGax editor: </w:t>
      </w:r>
      <w:r w:rsidR="008158F1">
        <w:rPr>
          <w:b/>
          <w:i/>
          <w:lang w:eastAsia="ko-KR"/>
        </w:rPr>
        <w:t xml:space="preserve">Delete </w:t>
      </w:r>
      <w:r>
        <w:rPr>
          <w:b/>
          <w:i/>
          <w:lang w:eastAsia="ko-KR"/>
        </w:rPr>
        <w:t xml:space="preserve">the </w:t>
      </w:r>
      <w:r w:rsidR="002B366B">
        <w:rPr>
          <w:b/>
          <w:i/>
          <w:lang w:eastAsia="ko-KR"/>
        </w:rPr>
        <w:t>first</w:t>
      </w:r>
      <w:r>
        <w:rPr>
          <w:b/>
          <w:i/>
          <w:lang w:eastAsia="ko-KR"/>
        </w:rPr>
        <w:t xml:space="preserve"> paragraph of sub-clause </w:t>
      </w:r>
      <w:r w:rsidR="002B366B">
        <w:rPr>
          <w:b/>
          <w:i/>
          <w:lang w:eastAsia="ko-KR"/>
        </w:rPr>
        <w:t>25.9.2</w:t>
      </w:r>
      <w:r>
        <w:rPr>
          <w:b/>
          <w:i/>
          <w:lang w:eastAsia="ko-KR"/>
        </w:rPr>
        <w:t xml:space="preserve"> </w:t>
      </w:r>
      <w:r w:rsidR="008158F1">
        <w:rPr>
          <w:b/>
          <w:i/>
          <w:lang w:eastAsia="ko-KR"/>
        </w:rPr>
        <w:t xml:space="preserve">and </w:t>
      </w:r>
      <w:r w:rsidR="007156C7">
        <w:rPr>
          <w:rFonts w:hint="eastAsia"/>
          <w:b/>
          <w:i/>
          <w:lang w:eastAsia="ko-KR"/>
        </w:rPr>
        <w:t>change the</w:t>
      </w:r>
      <w:r w:rsidR="008158F1">
        <w:rPr>
          <w:b/>
          <w:i/>
          <w:lang w:eastAsia="ko-KR"/>
        </w:rPr>
        <w:t xml:space="preserve"> subclause 25.2.1 </w:t>
      </w:r>
      <w:r>
        <w:rPr>
          <w:b/>
          <w:i/>
          <w:lang w:eastAsia="ko-KR"/>
        </w:rPr>
        <w:t>as the following</w:t>
      </w:r>
      <w:r w:rsidR="00714D39">
        <w:rPr>
          <w:b/>
          <w:i/>
          <w:lang w:eastAsia="ko-KR"/>
        </w:rPr>
        <w:t xml:space="preserve"> (CID </w:t>
      </w:r>
      <w:r w:rsidR="00877665">
        <w:rPr>
          <w:b/>
          <w:i/>
          <w:lang w:eastAsia="ko-KR"/>
        </w:rPr>
        <w:t xml:space="preserve">62, </w:t>
      </w:r>
      <w:r w:rsidR="002B366B" w:rsidRPr="002B366B">
        <w:rPr>
          <w:b/>
          <w:i/>
        </w:rPr>
        <w:t>640, 2434, 2438, 703, 2435, 257, 447, 186, 2661, 2662, 776, 1577, 2332</w:t>
      </w:r>
      <w:r w:rsidR="00EC2B99">
        <w:rPr>
          <w:b/>
          <w:i/>
        </w:rPr>
        <w:t>, 2718</w:t>
      </w:r>
      <w:r w:rsidR="00714D39">
        <w:rPr>
          <w:b/>
          <w:i/>
          <w:lang w:eastAsia="ko-KR"/>
        </w:rPr>
        <w:t>)</w:t>
      </w:r>
      <w:r>
        <w:rPr>
          <w:b/>
          <w:i/>
          <w:lang w:eastAsia="ko-KR"/>
        </w:rPr>
        <w:t>:</w:t>
      </w:r>
    </w:p>
    <w:p w:rsidR="008158F1" w:rsidRDefault="008158F1" w:rsidP="00B83186">
      <w:pPr>
        <w:rPr>
          <w:b/>
          <w:i/>
          <w:lang w:eastAsia="ko-KR"/>
        </w:rPr>
      </w:pPr>
    </w:p>
    <w:p w:rsidR="00546F69" w:rsidRPr="003F25C6" w:rsidRDefault="00546F69" w:rsidP="00546F69">
      <w:pPr>
        <w:rPr>
          <w:rFonts w:ascii="TimesNewRomanPSMT" w:hAnsi="TimesNewRomanPSMT"/>
          <w:strike/>
          <w:color w:val="FF0000"/>
          <w:sz w:val="20"/>
          <w:lang w:eastAsia="ko-KR"/>
        </w:rPr>
      </w:pPr>
      <w:r>
        <w:rPr>
          <w:rFonts w:ascii="Arial-BoldMT" w:hAnsi="Arial-BoldMT"/>
          <w:b/>
          <w:bCs/>
          <w:color w:val="000000"/>
          <w:sz w:val="20"/>
        </w:rPr>
        <w:t>25.9.2 Color code based CCA rules</w:t>
      </w:r>
      <w:r>
        <w:rPr>
          <w:rFonts w:ascii="Arial-BoldMT" w:hAnsi="Arial-BoldMT"/>
          <w:color w:val="000000"/>
          <w:sz w:val="20"/>
        </w:rPr>
        <w:br/>
      </w:r>
      <w:r w:rsidRPr="003F25C6">
        <w:rPr>
          <w:rFonts w:ascii="TimesNewRomanPSMT" w:hAnsi="TimesNewRomanPSMT"/>
          <w:strike/>
          <w:color w:val="FF0000"/>
          <w:sz w:val="20"/>
        </w:rPr>
        <w:t>An STA determines whether a detected frame is an inter-BSS or an intra-BSS frame by using BSS color or</w:t>
      </w:r>
      <w:r w:rsidRPr="003F25C6">
        <w:rPr>
          <w:rFonts w:ascii="TimesNewRomanPSMT" w:hAnsi="TimesNewRomanPSMT"/>
          <w:strike/>
          <w:color w:val="FF0000"/>
          <w:sz w:val="20"/>
        </w:rPr>
        <w:br/>
        <w:t>MAC address in the MAC header. The detected frame is intra-BSS frame if one of the following conditions</w:t>
      </w:r>
      <w:r w:rsidRPr="003F25C6">
        <w:rPr>
          <w:rFonts w:ascii="TimesNewRomanPSMT" w:hAnsi="TimesNewRomanPSMT"/>
          <w:strike/>
          <w:color w:val="FF0000"/>
          <w:sz w:val="20"/>
        </w:rPr>
        <w:br/>
        <w:t>is true:</w:t>
      </w:r>
    </w:p>
    <w:p w:rsidR="00546F69" w:rsidRPr="003F25C6" w:rsidRDefault="00546F69" w:rsidP="00546F69">
      <w:pPr>
        <w:pStyle w:val="BodyText"/>
        <w:rPr>
          <w:strike/>
          <w:color w:val="FF0000"/>
        </w:rPr>
      </w:pPr>
    </w:p>
    <w:p w:rsidR="00546F69" w:rsidRPr="003F25C6" w:rsidRDefault="00546F69" w:rsidP="00546F69">
      <w:pPr>
        <w:pStyle w:val="BodyText"/>
        <w:numPr>
          <w:ilvl w:val="0"/>
          <w:numId w:val="31"/>
        </w:numPr>
        <w:rPr>
          <w:strike/>
          <w:color w:val="FF0000"/>
        </w:rPr>
      </w:pPr>
      <w:r w:rsidRPr="003F25C6">
        <w:rPr>
          <w:rFonts w:ascii="TimesNewRomanPSMT" w:hAnsi="TimesNewRomanPSMT"/>
          <w:strike/>
          <w:color w:val="FF0000"/>
          <w:sz w:val="20"/>
        </w:rPr>
        <w:t>The BSS color in the detected PPDU</w:t>
      </w:r>
      <w:r w:rsidRPr="003F25C6">
        <w:rPr>
          <w:rFonts w:ascii="TimesNewRomanPSMT" w:hAnsi="TimesNewRomanPSMT" w:hint="eastAsia"/>
          <w:strike/>
          <w:color w:val="FF0000"/>
          <w:sz w:val="20"/>
          <w:lang w:eastAsia="ko-KR"/>
        </w:rPr>
        <w:t xml:space="preserve"> </w:t>
      </w:r>
      <w:r w:rsidRPr="003F25C6">
        <w:rPr>
          <w:rFonts w:ascii="TimesNewRomanPSMT" w:hAnsi="TimesNewRomanPSMT"/>
          <w:strike/>
          <w:color w:val="FF0000"/>
          <w:sz w:val="20"/>
        </w:rPr>
        <w:t>is same as the BSS color announced by its associated AP</w:t>
      </w:r>
    </w:p>
    <w:p w:rsidR="00546F69" w:rsidRPr="003F25C6" w:rsidRDefault="00546F69" w:rsidP="00546F69">
      <w:pPr>
        <w:pStyle w:val="BodyText"/>
        <w:numPr>
          <w:ilvl w:val="0"/>
          <w:numId w:val="31"/>
        </w:numPr>
        <w:rPr>
          <w:strike/>
          <w:color w:val="FF0000"/>
        </w:rPr>
      </w:pPr>
      <w:r w:rsidRPr="003F25C6">
        <w:rPr>
          <w:rFonts w:ascii="TimesNewRomanPSMT" w:hAnsi="TimesNewRomanPSMT"/>
          <w:strike/>
          <w:color w:val="FF0000"/>
          <w:sz w:val="20"/>
        </w:rPr>
        <w:t>The RA or TA of the detected frame is same as the BSSID or its bandwidth signaling variant of its</w:t>
      </w:r>
      <w:r w:rsidRPr="003F25C6">
        <w:rPr>
          <w:rFonts w:ascii="TimesNewRomanPSMT" w:hAnsi="TimesNewRomanPSMT"/>
          <w:strike/>
          <w:color w:val="FF0000"/>
          <w:sz w:val="20"/>
        </w:rPr>
        <w:br/>
        <w:t>associated AP</w:t>
      </w:r>
      <w:r w:rsidRPr="003F25C6">
        <w:rPr>
          <w:strike/>
          <w:color w:val="FF0000"/>
        </w:rPr>
        <w:t xml:space="preserve"> </w:t>
      </w:r>
    </w:p>
    <w:p w:rsidR="00546F69" w:rsidRPr="003F25C6" w:rsidRDefault="00546F69" w:rsidP="00546F69">
      <w:pPr>
        <w:pStyle w:val="BodyText"/>
        <w:numPr>
          <w:ilvl w:val="0"/>
          <w:numId w:val="31"/>
        </w:numPr>
        <w:rPr>
          <w:strike/>
          <w:color w:val="FF0000"/>
        </w:rPr>
      </w:pPr>
      <w:r w:rsidRPr="003F25C6">
        <w:rPr>
          <w:rFonts w:ascii="TimesNewRomanPSMT" w:hAnsi="TimesNewRomanPSMT"/>
          <w:strike/>
          <w:color w:val="FF0000"/>
          <w:sz w:val="20"/>
        </w:rPr>
        <w:t>Its associated AP is identified by TBD Multiple BSSID element and the RA or TA of the detected</w:t>
      </w:r>
      <w:r w:rsidRPr="003F25C6">
        <w:rPr>
          <w:rFonts w:ascii="TimesNewRomanPSMT" w:hAnsi="TimesNewRomanPSMT"/>
          <w:strike/>
          <w:color w:val="FF0000"/>
          <w:sz w:val="20"/>
        </w:rPr>
        <w:br/>
        <w:t>frame is same as one of the BSSID or its bandwidth signaling variant defined by TBD Multiple</w:t>
      </w:r>
      <w:r w:rsidRPr="003F25C6">
        <w:rPr>
          <w:rFonts w:ascii="TimesNewRomanPSMT" w:hAnsi="TimesNewRomanPSMT"/>
          <w:strike/>
          <w:color w:val="FF0000"/>
          <w:sz w:val="20"/>
        </w:rPr>
        <w:br/>
        <w:t>BSSID elemen</w:t>
      </w:r>
      <w:r w:rsidRPr="003F25C6">
        <w:rPr>
          <w:rFonts w:ascii="TimesNewRomanPSMT" w:hAnsi="TimesNewRomanPSMT" w:hint="eastAsia"/>
          <w:strike/>
          <w:color w:val="FF0000"/>
          <w:sz w:val="20"/>
          <w:lang w:eastAsia="ko-KR"/>
        </w:rPr>
        <w:t>t</w:t>
      </w:r>
      <w:r w:rsidRPr="003F25C6">
        <w:rPr>
          <w:strike/>
          <w:color w:val="FF0000"/>
        </w:rPr>
        <w:t xml:space="preserve"> </w:t>
      </w:r>
    </w:p>
    <w:p w:rsidR="00546F69" w:rsidRPr="00F65032" w:rsidRDefault="00546F69" w:rsidP="00546F69">
      <w:pPr>
        <w:pStyle w:val="BodyText"/>
      </w:pPr>
      <w:r>
        <w:rPr>
          <w:lang w:eastAsia="ko-KR"/>
        </w:rPr>
        <w:t>…</w:t>
      </w:r>
    </w:p>
    <w:p w:rsidR="00546F69" w:rsidRDefault="00546F69" w:rsidP="00B83186">
      <w:pPr>
        <w:rPr>
          <w:b/>
          <w:i/>
          <w:lang w:eastAsia="ko-KR"/>
        </w:rPr>
      </w:pPr>
    </w:p>
    <w:p w:rsidR="008158F1" w:rsidRDefault="008158F1" w:rsidP="00B83186">
      <w:pPr>
        <w:rPr>
          <w:b/>
          <w:i/>
          <w:lang w:eastAsia="ko-KR"/>
        </w:rPr>
      </w:pPr>
    </w:p>
    <w:p w:rsidR="008158F1" w:rsidRDefault="008158F1" w:rsidP="00B83186">
      <w:pPr>
        <w:rPr>
          <w:rFonts w:ascii="Arial" w:hAnsi="Arial" w:cs="Arial"/>
          <w:b/>
          <w:lang w:eastAsia="ko-KR"/>
        </w:rPr>
      </w:pPr>
      <w:r w:rsidRPr="008158F1">
        <w:rPr>
          <w:rFonts w:ascii="Arial" w:hAnsi="Arial" w:cs="Arial"/>
          <w:b/>
          <w:lang w:eastAsia="ko-KR"/>
        </w:rPr>
        <w:t>25.2 Channel Access</w:t>
      </w:r>
    </w:p>
    <w:p w:rsidR="008158F1" w:rsidRPr="008158F1" w:rsidRDefault="008158F1" w:rsidP="00B83186">
      <w:pPr>
        <w:rPr>
          <w:rFonts w:ascii="Arial" w:hAnsi="Arial" w:cs="Arial"/>
          <w:b/>
          <w:lang w:eastAsia="ko-KR"/>
        </w:rPr>
      </w:pPr>
    </w:p>
    <w:p w:rsidR="008158F1" w:rsidRDefault="008158F1" w:rsidP="00B83186">
      <w:pPr>
        <w:rPr>
          <w:b/>
          <w:i/>
          <w:color w:val="FF0000"/>
          <w:u w:val="single"/>
          <w:lang w:eastAsia="ko-KR"/>
        </w:rPr>
      </w:pPr>
      <w:r w:rsidRPr="00FA5C91">
        <w:rPr>
          <w:b/>
          <w:color w:val="000000" w:themeColor="text1"/>
          <w:lang w:eastAsia="ko-KR"/>
        </w:rPr>
        <w:t>25.2.1</w:t>
      </w:r>
      <w:r w:rsidRPr="008158F1">
        <w:rPr>
          <w:b/>
          <w:i/>
          <w:color w:val="FF0000"/>
          <w:u w:val="single"/>
          <w:lang w:eastAsia="ko-KR"/>
        </w:rPr>
        <w:t xml:space="preserve"> General</w:t>
      </w:r>
      <w:r w:rsidR="00FA5C91">
        <w:rPr>
          <w:rFonts w:hint="eastAsia"/>
          <w:b/>
          <w:i/>
          <w:color w:val="FF0000"/>
          <w:u w:val="single"/>
          <w:lang w:eastAsia="ko-KR"/>
        </w:rPr>
        <w:t xml:space="preserve"> </w:t>
      </w:r>
      <w:r w:rsidR="00FA5C91" w:rsidRPr="00FA5C91">
        <w:rPr>
          <w:rFonts w:hint="eastAsia"/>
          <w:b/>
          <w:i/>
          <w:strike/>
          <w:color w:val="FF0000"/>
          <w:lang w:eastAsia="ko-KR"/>
        </w:rPr>
        <w:t>Updating two NAVs</w:t>
      </w:r>
    </w:p>
    <w:p w:rsidR="008158F1" w:rsidRPr="008158F1" w:rsidRDefault="008158F1" w:rsidP="00B83186">
      <w:pPr>
        <w:rPr>
          <w:b/>
          <w:i/>
          <w:color w:val="FF0000"/>
          <w:u w:val="single"/>
          <w:lang w:eastAsia="ko-KR"/>
        </w:rPr>
      </w:pPr>
    </w:p>
    <w:p w:rsidR="00810B7A" w:rsidRDefault="002B366B" w:rsidP="002B366B">
      <w:pPr>
        <w:pStyle w:val="BodyText"/>
        <w:rPr>
          <w:color w:val="0070C0"/>
          <w:u w:val="single"/>
        </w:rPr>
      </w:pPr>
      <w:r w:rsidRPr="00FA5C91">
        <w:rPr>
          <w:color w:val="0070C0"/>
          <w:u w:val="single"/>
        </w:rPr>
        <w:t xml:space="preserve">An STA determines whether a received (#1577) frame is an inter-BSS or an intra-BSS frame by using the RXVECTOR parameters </w:t>
      </w:r>
      <w:r w:rsidR="00050835" w:rsidRPr="00FA5C91">
        <w:rPr>
          <w:rFonts w:eastAsiaTheme="minorEastAsia" w:hint="eastAsia"/>
          <w:color w:val="0070C0"/>
          <w:u w:val="single"/>
          <w:lang w:eastAsia="ko-KR"/>
        </w:rPr>
        <w:t>(e.g., BSS_COLOR in HE PPDUs or GROUP_ID and PARTIAL_AID in VHT PPDUs)</w:t>
      </w:r>
      <w:r w:rsidRPr="00FA5C91">
        <w:rPr>
          <w:color w:val="0070C0"/>
          <w:u w:val="single"/>
        </w:rPr>
        <w:t xml:space="preserve"> (#186, #2434) or MAC address in the MAC header. </w:t>
      </w:r>
    </w:p>
    <w:p w:rsidR="002B366B" w:rsidRPr="00FA5C91" w:rsidRDefault="002B366B" w:rsidP="002B366B">
      <w:pPr>
        <w:pStyle w:val="BodyText"/>
        <w:rPr>
          <w:color w:val="0070C0"/>
          <w:u w:val="single"/>
        </w:rPr>
      </w:pPr>
      <w:r w:rsidRPr="00FA5C91">
        <w:rPr>
          <w:color w:val="0070C0"/>
          <w:u w:val="single"/>
        </w:rPr>
        <w:t>The received (#1577) frame is intra-BSS frame if one of the following conditions is true:</w:t>
      </w:r>
    </w:p>
    <w:p w:rsidR="002B366B" w:rsidRPr="00FA5C91" w:rsidRDefault="002B366B" w:rsidP="002B366B">
      <w:pPr>
        <w:pStyle w:val="BodyText"/>
        <w:numPr>
          <w:ilvl w:val="0"/>
          <w:numId w:val="31"/>
        </w:numPr>
        <w:rPr>
          <w:color w:val="0070C0"/>
          <w:u w:val="single"/>
        </w:rPr>
      </w:pPr>
      <w:r w:rsidRPr="00FA5C91">
        <w:rPr>
          <w:color w:val="0070C0"/>
          <w:u w:val="single"/>
        </w:rPr>
        <w:t>The RXVECTOR parameter BSS_COLOR (#2435) in the received frame (#1577) is the same as the BSS color announced by its associated AP</w:t>
      </w:r>
    </w:p>
    <w:p w:rsidR="002B366B" w:rsidRPr="00FA5C91" w:rsidRDefault="002B366B" w:rsidP="002B366B">
      <w:pPr>
        <w:pStyle w:val="BodyText"/>
        <w:numPr>
          <w:ilvl w:val="0"/>
          <w:numId w:val="31"/>
        </w:numPr>
        <w:rPr>
          <w:color w:val="0070C0"/>
          <w:u w:val="single"/>
        </w:rPr>
      </w:pPr>
      <w:r w:rsidRPr="00FA5C91">
        <w:rPr>
          <w:color w:val="0070C0"/>
          <w:u w:val="single"/>
        </w:rPr>
        <w:t>The RA, TA, or BSSID (#2438, #2662) of the received (#1577) frame with the Individual/Group bit forced to the value 0 (#447) is the same as the BSSID of its associated AP</w:t>
      </w:r>
    </w:p>
    <w:p w:rsidR="002B366B" w:rsidRPr="00FA5C91" w:rsidRDefault="002B366B" w:rsidP="002B366B">
      <w:pPr>
        <w:pStyle w:val="BodyText"/>
        <w:numPr>
          <w:ilvl w:val="0"/>
          <w:numId w:val="31"/>
        </w:numPr>
        <w:rPr>
          <w:strike/>
          <w:color w:val="0070C0"/>
          <w:u w:val="single"/>
        </w:rPr>
      </w:pPr>
      <w:r w:rsidRPr="00FA5C91">
        <w:rPr>
          <w:color w:val="0070C0"/>
          <w:u w:val="single"/>
        </w:rPr>
        <w:t>Its associated AP is a member of a Multiple BSSID Set with two or more members (#703, #257, #2332) and the RA, TA, or BSSID (#2438, #2662) of the received (#1577) frame with the Individual/Group bit forced to the value 0 (#447) is same as the BSSID</w:t>
      </w:r>
      <w:r w:rsidR="007E22AF" w:rsidRPr="00FA5C91">
        <w:rPr>
          <w:color w:val="0070C0"/>
          <w:u w:val="single"/>
        </w:rPr>
        <w:t xml:space="preserve"> of any member of the Multiple BSSID Set </w:t>
      </w:r>
      <w:r w:rsidRPr="00FA5C91">
        <w:rPr>
          <w:color w:val="0070C0"/>
          <w:u w:val="single"/>
        </w:rPr>
        <w:t xml:space="preserve"> </w:t>
      </w:r>
    </w:p>
    <w:p w:rsidR="00546F69" w:rsidRDefault="00546F69" w:rsidP="00546F69">
      <w:pPr>
        <w:pStyle w:val="BodyText"/>
        <w:ind w:left="360"/>
        <w:rPr>
          <w:rFonts w:eastAsiaTheme="minorEastAsia"/>
          <w:lang w:eastAsia="ko-KR"/>
        </w:rPr>
      </w:pPr>
    </w:p>
    <w:p w:rsidR="00546F69" w:rsidRPr="00FA5C91" w:rsidRDefault="00546F69" w:rsidP="00546F69">
      <w:pPr>
        <w:pStyle w:val="BodyText"/>
        <w:rPr>
          <w:rFonts w:eastAsiaTheme="minorEastAsia"/>
          <w:color w:val="0070C0"/>
          <w:szCs w:val="22"/>
          <w:u w:val="single"/>
          <w:lang w:eastAsia="ko-KR"/>
        </w:rPr>
      </w:pPr>
      <w:r w:rsidRPr="00FA5C91">
        <w:rPr>
          <w:color w:val="0070C0"/>
          <w:szCs w:val="22"/>
          <w:u w:val="single"/>
        </w:rPr>
        <w:t>The received frame is inter-BSS frame if one of the following conditions is true</w:t>
      </w:r>
      <w:r w:rsidR="001B7222">
        <w:rPr>
          <w:color w:val="0070C0"/>
          <w:szCs w:val="22"/>
          <w:u w:val="single"/>
        </w:rPr>
        <w:t xml:space="preserve"> (#62</w:t>
      </w:r>
      <w:r w:rsidR="00751BA2">
        <w:rPr>
          <w:color w:val="0070C0"/>
          <w:szCs w:val="22"/>
          <w:u w:val="single"/>
        </w:rPr>
        <w:t>, #2718</w:t>
      </w:r>
      <w:r w:rsidR="001B7222">
        <w:rPr>
          <w:color w:val="0070C0"/>
          <w:szCs w:val="22"/>
          <w:u w:val="single"/>
        </w:rPr>
        <w:t>)</w:t>
      </w:r>
      <w:r w:rsidRPr="00FA5C91">
        <w:rPr>
          <w:rFonts w:eastAsiaTheme="minorEastAsia"/>
          <w:color w:val="0070C0"/>
          <w:szCs w:val="22"/>
          <w:u w:val="single"/>
          <w:lang w:eastAsia="ko-KR"/>
        </w:rPr>
        <w:t>:</w:t>
      </w:r>
    </w:p>
    <w:p w:rsidR="0065064C" w:rsidRPr="0065064C" w:rsidRDefault="0065064C" w:rsidP="0065064C">
      <w:pPr>
        <w:pStyle w:val="ListParagraph"/>
        <w:numPr>
          <w:ilvl w:val="0"/>
          <w:numId w:val="31"/>
        </w:numPr>
        <w:ind w:leftChars="0"/>
        <w:rPr>
          <w:rFonts w:eastAsia="Batang"/>
          <w:color w:val="0070C0"/>
          <w:szCs w:val="22"/>
          <w:u w:val="single"/>
        </w:rPr>
      </w:pPr>
      <w:r w:rsidRPr="0065064C">
        <w:rPr>
          <w:rFonts w:eastAsia="Batang"/>
          <w:color w:val="0070C0"/>
          <w:szCs w:val="22"/>
          <w:u w:val="single"/>
        </w:rPr>
        <w:lastRenderedPageBreak/>
        <w:t>The RXVECTOR parameter BSS_COLOR in the received frame is not 0 and does not match the BSS color announced by its associated AP</w:t>
      </w:r>
    </w:p>
    <w:p w:rsidR="00A724FE" w:rsidRDefault="00A724FE" w:rsidP="00546F69">
      <w:pPr>
        <w:pStyle w:val="BodyText"/>
        <w:numPr>
          <w:ilvl w:val="0"/>
          <w:numId w:val="31"/>
        </w:numPr>
        <w:rPr>
          <w:color w:val="0070C0"/>
          <w:szCs w:val="22"/>
          <w:u w:val="single"/>
        </w:rPr>
      </w:pPr>
      <w:r>
        <w:rPr>
          <w:color w:val="0070C0"/>
          <w:szCs w:val="22"/>
          <w:u w:val="single"/>
        </w:rPr>
        <w:t>When there is no BSS_COLOR subfield in the received frame:</w:t>
      </w:r>
    </w:p>
    <w:p w:rsidR="00A724FE" w:rsidRPr="00A724FE" w:rsidRDefault="00A724FE" w:rsidP="00A724FE">
      <w:pPr>
        <w:pStyle w:val="BodyText"/>
        <w:numPr>
          <w:ilvl w:val="1"/>
          <w:numId w:val="31"/>
        </w:numPr>
        <w:rPr>
          <w:color w:val="0070C0"/>
          <w:szCs w:val="22"/>
          <w:u w:val="single"/>
        </w:rPr>
      </w:pPr>
      <w:r>
        <w:rPr>
          <w:color w:val="0070C0"/>
          <w:u w:val="single"/>
        </w:rPr>
        <w:t>The BSSID field of the received frame with Individual/Group bit forced to the value 0, if available, does not match the BSSID of its associated AP</w:t>
      </w:r>
    </w:p>
    <w:p w:rsidR="00A724FE" w:rsidRDefault="00A724FE" w:rsidP="00A724FE">
      <w:pPr>
        <w:pStyle w:val="BodyText"/>
        <w:numPr>
          <w:ilvl w:val="1"/>
          <w:numId w:val="31"/>
        </w:numPr>
        <w:rPr>
          <w:color w:val="0070C0"/>
          <w:u w:val="single"/>
          <w:lang w:val="en-US" w:eastAsia="ko-KR"/>
        </w:rPr>
      </w:pPr>
      <w:r>
        <w:rPr>
          <w:color w:val="0070C0"/>
          <w:u w:val="single"/>
        </w:rPr>
        <w:t>If the BSSID field is not available, both RA and TA fields exist, and none of the address field of the received frame with Individual/Group bit forced to the value 0 matches the BSSID of its associated AP</w:t>
      </w:r>
    </w:p>
    <w:p w:rsidR="00546F69" w:rsidRPr="00FA5C91" w:rsidRDefault="00546F69" w:rsidP="00546F69">
      <w:pPr>
        <w:pStyle w:val="BodyText"/>
        <w:numPr>
          <w:ilvl w:val="0"/>
          <w:numId w:val="31"/>
        </w:numPr>
        <w:rPr>
          <w:color w:val="0070C0"/>
          <w:szCs w:val="22"/>
          <w:u w:val="single"/>
        </w:rPr>
      </w:pPr>
      <w:r w:rsidRPr="00FA5C91">
        <w:rPr>
          <w:color w:val="0070C0"/>
          <w:szCs w:val="22"/>
          <w:u w:val="single"/>
        </w:rPr>
        <w:t>Its associated AP is a member of a Multiple BSSID Set with two or more members, and the BSSID field of the received frame with Individual/Group bit forced to the value 0, if available, does not match the BSSID of any member of the Multiple BSSID Set</w:t>
      </w:r>
    </w:p>
    <w:p w:rsidR="00546F69" w:rsidRPr="00FA5C91" w:rsidRDefault="00546F69" w:rsidP="00546F69">
      <w:pPr>
        <w:pStyle w:val="BodyText"/>
        <w:numPr>
          <w:ilvl w:val="0"/>
          <w:numId w:val="31"/>
        </w:numPr>
        <w:rPr>
          <w:color w:val="0070C0"/>
          <w:szCs w:val="22"/>
          <w:u w:val="single"/>
        </w:rPr>
      </w:pPr>
      <w:r w:rsidRPr="00FA5C91">
        <w:rPr>
          <w:color w:val="0070C0"/>
          <w:szCs w:val="22"/>
          <w:u w:val="single"/>
        </w:rPr>
        <w:t>If its associated AP is a member of a Multiple BSSID Set with two or more members, the BSSID field is not available, both RA and TA fields exist, and none of the address field of the received frame with the Individual/Group bit forced to the value 0 matches the BSSID of any member of the Multiple BSSID Set</w:t>
      </w:r>
    </w:p>
    <w:p w:rsidR="005C25F7" w:rsidRDefault="00925427" w:rsidP="007156C7">
      <w:pPr>
        <w:pStyle w:val="BodyText"/>
        <w:rPr>
          <w:color w:val="0070C0"/>
          <w:szCs w:val="22"/>
          <w:u w:val="single"/>
        </w:rPr>
      </w:pPr>
      <w:r>
        <w:rPr>
          <w:color w:val="0070C0"/>
          <w:szCs w:val="22"/>
          <w:u w:val="single"/>
        </w:rPr>
        <w:t xml:space="preserve">If the received frame satisfies both intra-BSS and inter-BSS conditions, </w:t>
      </w:r>
      <w:r w:rsidR="005C25F7" w:rsidRPr="005C25F7">
        <w:rPr>
          <w:color w:val="0070C0"/>
          <w:szCs w:val="22"/>
          <w:u w:val="single"/>
        </w:rPr>
        <w:t xml:space="preserve">the </w:t>
      </w:r>
      <w:r w:rsidR="005C25F7">
        <w:rPr>
          <w:color w:val="0070C0"/>
          <w:szCs w:val="22"/>
          <w:u w:val="single"/>
        </w:rPr>
        <w:t>decision</w:t>
      </w:r>
      <w:r w:rsidR="005C25F7" w:rsidRPr="005C25F7">
        <w:rPr>
          <w:color w:val="0070C0"/>
          <w:szCs w:val="22"/>
          <w:u w:val="single"/>
        </w:rPr>
        <w:t xml:space="preserve"> made by using the MAC address take</w:t>
      </w:r>
      <w:r w:rsidR="005C25F7">
        <w:rPr>
          <w:color w:val="0070C0"/>
          <w:szCs w:val="22"/>
          <w:u w:val="single"/>
        </w:rPr>
        <w:t xml:space="preserve">s </w:t>
      </w:r>
      <w:bookmarkStart w:id="0" w:name="_GoBack"/>
      <w:bookmarkEnd w:id="0"/>
      <w:r w:rsidR="005C25F7" w:rsidRPr="005C25F7">
        <w:rPr>
          <w:color w:val="0070C0"/>
          <w:szCs w:val="22"/>
          <w:u w:val="single"/>
        </w:rPr>
        <w:t xml:space="preserve">precedence over the decision made by using </w:t>
      </w:r>
      <w:r w:rsidR="005C25F7">
        <w:rPr>
          <w:color w:val="0070C0"/>
          <w:szCs w:val="22"/>
          <w:u w:val="single"/>
        </w:rPr>
        <w:t>t</w:t>
      </w:r>
      <w:r w:rsidR="005C25F7" w:rsidRPr="0065064C">
        <w:rPr>
          <w:color w:val="0070C0"/>
          <w:szCs w:val="22"/>
          <w:u w:val="single"/>
        </w:rPr>
        <w:t>he RXVECTOR parameter BSS_COLOR</w:t>
      </w:r>
      <w:r w:rsidR="005C25F7">
        <w:rPr>
          <w:color w:val="0070C0"/>
          <w:szCs w:val="22"/>
          <w:u w:val="single"/>
        </w:rPr>
        <w:t xml:space="preserve"> </w:t>
      </w:r>
      <w:r w:rsidR="005C25F7">
        <w:rPr>
          <w:color w:val="0070C0"/>
          <w:szCs w:val="22"/>
          <w:u w:val="single"/>
        </w:rPr>
        <w:t>(#640, #2661, #776)</w:t>
      </w:r>
      <w:r w:rsidR="005C25F7">
        <w:rPr>
          <w:color w:val="0070C0"/>
          <w:szCs w:val="22"/>
          <w:u w:val="single"/>
        </w:rPr>
        <w:t>.</w:t>
      </w:r>
    </w:p>
    <w:p w:rsidR="007156C7" w:rsidRPr="007156C7" w:rsidRDefault="007156C7" w:rsidP="007156C7">
      <w:pPr>
        <w:pStyle w:val="BodyText"/>
        <w:rPr>
          <w:rFonts w:ascii="TimesNewRomanPSMT" w:eastAsiaTheme="minorEastAsia" w:hAnsi="TimesNewRomanPSMT"/>
          <w:color w:val="0070C0"/>
          <w:szCs w:val="22"/>
          <w:u w:val="single"/>
          <w:lang w:eastAsia="ko-KR"/>
        </w:rPr>
      </w:pPr>
      <w:r w:rsidRPr="003F25C6">
        <w:rPr>
          <w:color w:val="0070C0"/>
          <w:szCs w:val="22"/>
          <w:u w:val="single"/>
        </w:rPr>
        <w:t>If the received frame does not satisfy any of the intra-BSS and inter-BSS conditions, then the frame cannot be determined as intra-BSS or inter-BSS frame</w:t>
      </w:r>
      <w:r w:rsidR="001B7222">
        <w:rPr>
          <w:color w:val="0070C0"/>
          <w:szCs w:val="22"/>
          <w:u w:val="single"/>
        </w:rPr>
        <w:t xml:space="preserve"> (#62)</w:t>
      </w:r>
      <w:r w:rsidRPr="003F25C6">
        <w:rPr>
          <w:color w:val="0070C0"/>
          <w:szCs w:val="22"/>
          <w:u w:val="single"/>
        </w:rPr>
        <w:t>.</w:t>
      </w:r>
    </w:p>
    <w:p w:rsidR="00FA5C91" w:rsidRDefault="00FA5C91" w:rsidP="00FA5C91">
      <w:pPr>
        <w:pStyle w:val="BodyText"/>
        <w:rPr>
          <w:rFonts w:ascii="Arial-BoldMT" w:eastAsiaTheme="minorEastAsia" w:hAnsi="Arial-BoldMT"/>
          <w:b/>
          <w:bCs/>
          <w:color w:val="0070C0"/>
          <w:sz w:val="20"/>
          <w:u w:val="single"/>
          <w:lang w:eastAsia="ko-KR"/>
        </w:rPr>
      </w:pPr>
    </w:p>
    <w:p w:rsidR="00FA5C91" w:rsidRPr="00845A1B" w:rsidRDefault="00FA5C91" w:rsidP="00FA5C91">
      <w:pPr>
        <w:pStyle w:val="BodyText"/>
        <w:rPr>
          <w:rFonts w:ascii="TimesNewRomanPSMT" w:hAnsi="TimesNewRomanPSMT"/>
          <w:color w:val="0070C0"/>
          <w:sz w:val="20"/>
          <w:u w:val="single"/>
        </w:rPr>
      </w:pPr>
      <w:r w:rsidRPr="00845A1B">
        <w:rPr>
          <w:rFonts w:ascii="Arial-BoldMT" w:hAnsi="Arial-BoldMT"/>
          <w:b/>
          <w:bCs/>
          <w:color w:val="0070C0"/>
          <w:sz w:val="20"/>
          <w:u w:val="single"/>
        </w:rPr>
        <w:t>25.2.</w:t>
      </w:r>
      <w:r w:rsidRPr="00845A1B">
        <w:rPr>
          <w:rFonts w:ascii="Arial-BoldMT" w:hAnsi="Arial-BoldMT" w:hint="eastAsia"/>
          <w:b/>
          <w:bCs/>
          <w:color w:val="0070C0"/>
          <w:sz w:val="20"/>
          <w:u w:val="single"/>
          <w:lang w:eastAsia="ko-KR"/>
        </w:rPr>
        <w:t>2</w:t>
      </w:r>
      <w:r w:rsidRPr="00845A1B">
        <w:rPr>
          <w:rFonts w:ascii="Arial-BoldMT" w:hAnsi="Arial-BoldMT"/>
          <w:b/>
          <w:bCs/>
          <w:color w:val="0070C0"/>
          <w:sz w:val="20"/>
          <w:u w:val="single"/>
        </w:rPr>
        <w:t xml:space="preserve"> Updating two NAVs</w:t>
      </w:r>
    </w:p>
    <w:p w:rsidR="00FA5C91" w:rsidRPr="0028043B" w:rsidRDefault="00FA5C91" w:rsidP="00FA5C91">
      <w:pPr>
        <w:pStyle w:val="BodyText"/>
        <w:ind w:left="360"/>
        <w:rPr>
          <w:rFonts w:ascii="TimesNewRomanPSMT" w:hAnsi="TimesNewRomanPSMT"/>
          <w:color w:val="0070C0"/>
          <w:sz w:val="20"/>
          <w:u w:val="single"/>
        </w:rPr>
      </w:pPr>
    </w:p>
    <w:p w:rsidR="00546F69" w:rsidRPr="00546F69" w:rsidRDefault="00546F69" w:rsidP="00546F69">
      <w:pPr>
        <w:pStyle w:val="BodyText"/>
        <w:ind w:left="360"/>
        <w:rPr>
          <w:strike/>
          <w:color w:val="FF0000"/>
        </w:rPr>
      </w:pPr>
    </w:p>
    <w:p w:rsidR="002B366B" w:rsidRDefault="002B366B" w:rsidP="002B366B">
      <w:pPr>
        <w:ind w:left="-720"/>
        <w:rPr>
          <w:b/>
          <w:i/>
          <w:lang w:eastAsia="ko-KR"/>
        </w:rPr>
      </w:pPr>
    </w:p>
    <w:sectPr w:rsidR="002B366B"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793" w:rsidRDefault="00D24793">
      <w:r>
        <w:separator/>
      </w:r>
    </w:p>
  </w:endnote>
  <w:endnote w:type="continuationSeparator" w:id="0">
    <w:p w:rsidR="00D24793" w:rsidRDefault="00D2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A6194D">
    <w:pPr>
      <w:pStyle w:val="Footer"/>
      <w:tabs>
        <w:tab w:val="clear" w:pos="6480"/>
        <w:tab w:val="center" w:pos="4680"/>
        <w:tab w:val="right" w:pos="9360"/>
      </w:tabs>
    </w:pPr>
    <w:fldSimple w:instr=" SUBJECT  \* MERGEFORMAT ">
      <w:r w:rsidR="00B3753B">
        <w:t>Submission</w:t>
      </w:r>
    </w:fldSimple>
    <w:r w:rsidR="00B3753B">
      <w:tab/>
      <w:t xml:space="preserve">page </w:t>
    </w:r>
    <w:r w:rsidR="00683AD6">
      <w:fldChar w:fldCharType="begin"/>
    </w:r>
    <w:r w:rsidR="00B3753B">
      <w:instrText xml:space="preserve">page </w:instrText>
    </w:r>
    <w:r w:rsidR="00683AD6">
      <w:fldChar w:fldCharType="separate"/>
    </w:r>
    <w:r w:rsidR="005C25F7">
      <w:rPr>
        <w:noProof/>
      </w:rPr>
      <w:t>3</w:t>
    </w:r>
    <w:r w:rsidR="00683AD6">
      <w:rPr>
        <w:noProof/>
      </w:rPr>
      <w:fldChar w:fldCharType="end"/>
    </w:r>
    <w:r w:rsidR="00B3753B">
      <w:tab/>
    </w:r>
    <w:r w:rsidR="00AF6CF1">
      <w:rPr>
        <w:lang w:eastAsia="ko-KR"/>
      </w:rPr>
      <w:t>Young Hoon Kwon</w:t>
    </w:r>
    <w:r w:rsidR="00B3753B">
      <w:t xml:space="preserve">, </w:t>
    </w:r>
    <w:r w:rsidR="00AF6CF1">
      <w:t>Newr</w:t>
    </w:r>
    <w:r w:rsidR="00EC2B99">
      <w:t>`</w:t>
    </w:r>
    <w:r w:rsidR="00AF6CF1">
      <w:t>acom</w:t>
    </w:r>
  </w:p>
  <w:p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793" w:rsidRDefault="00D24793">
      <w:r>
        <w:separator/>
      </w:r>
    </w:p>
  </w:footnote>
  <w:footnote w:type="continuationSeparator" w:id="0">
    <w:p w:rsidR="00D24793" w:rsidRDefault="00D24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8158F1">
    <w:pPr>
      <w:pStyle w:val="Header"/>
      <w:tabs>
        <w:tab w:val="clear" w:pos="6480"/>
        <w:tab w:val="center" w:pos="4680"/>
        <w:tab w:val="right" w:pos="9360"/>
      </w:tabs>
      <w:rPr>
        <w:lang w:eastAsia="ko-KR"/>
      </w:rPr>
    </w:pPr>
    <w:r>
      <w:rPr>
        <w:lang w:eastAsia="ko-KR"/>
      </w:rPr>
      <w:t>July</w:t>
    </w:r>
    <w:r w:rsidR="00B3753B">
      <w:rPr>
        <w:lang w:eastAsia="ko-KR"/>
      </w:rPr>
      <w:t xml:space="preserve"> </w:t>
    </w:r>
    <w:r w:rsidR="00B3753B">
      <w:t>201</w:t>
    </w:r>
    <w:r w:rsidR="00D53325">
      <w:rPr>
        <w:lang w:eastAsia="ko-KR"/>
      </w:rPr>
      <w:t>6</w:t>
    </w:r>
    <w:r w:rsidR="00B3753B">
      <w:tab/>
    </w:r>
    <w:r w:rsidR="00B3753B">
      <w:tab/>
    </w:r>
    <w:fldSimple w:instr=" TITLE  \* MERGEFORMAT ">
      <w:r w:rsidR="00D53325">
        <w:t>doc.: IEEE 802.11-16</w:t>
      </w:r>
      <w:r w:rsidR="00B3753B">
        <w:t>/</w:t>
      </w:r>
      <w:r w:rsidR="00EC2B99">
        <w:t>0889</w:t>
      </w:r>
      <w:r w:rsidR="00B3753B">
        <w:t>r</w:t>
      </w:r>
    </w:fldSimple>
    <w:r w:rsidR="00B3753B">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8"/>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doNotDisplayPageBoundaries/>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45FA"/>
    <w:rsid w:val="00006DBB"/>
    <w:rsid w:val="0000743C"/>
    <w:rsid w:val="00013F87"/>
    <w:rsid w:val="000157CC"/>
    <w:rsid w:val="00017D25"/>
    <w:rsid w:val="000230FB"/>
    <w:rsid w:val="00024344"/>
    <w:rsid w:val="00024487"/>
    <w:rsid w:val="00027D05"/>
    <w:rsid w:val="000359F2"/>
    <w:rsid w:val="000368C8"/>
    <w:rsid w:val="000405C4"/>
    <w:rsid w:val="00041260"/>
    <w:rsid w:val="000437A5"/>
    <w:rsid w:val="00046AD7"/>
    <w:rsid w:val="00047A89"/>
    <w:rsid w:val="00050835"/>
    <w:rsid w:val="00052123"/>
    <w:rsid w:val="0006183F"/>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849"/>
    <w:rsid w:val="000A2C67"/>
    <w:rsid w:val="000B4559"/>
    <w:rsid w:val="000C573A"/>
    <w:rsid w:val="000D174A"/>
    <w:rsid w:val="000D276A"/>
    <w:rsid w:val="000D2F1B"/>
    <w:rsid w:val="000D3EA2"/>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664"/>
    <w:rsid w:val="00112C6A"/>
    <w:rsid w:val="00115A75"/>
    <w:rsid w:val="00120298"/>
    <w:rsid w:val="001215C0"/>
    <w:rsid w:val="00122D51"/>
    <w:rsid w:val="001230AA"/>
    <w:rsid w:val="00123AE2"/>
    <w:rsid w:val="001275D7"/>
    <w:rsid w:val="00134114"/>
    <w:rsid w:val="001376CD"/>
    <w:rsid w:val="00137ADC"/>
    <w:rsid w:val="001448D8"/>
    <w:rsid w:val="001450BB"/>
    <w:rsid w:val="001459E7"/>
    <w:rsid w:val="00151BBE"/>
    <w:rsid w:val="00154B26"/>
    <w:rsid w:val="001559BB"/>
    <w:rsid w:val="00160CFE"/>
    <w:rsid w:val="00165BE6"/>
    <w:rsid w:val="00170E8C"/>
    <w:rsid w:val="00172CF4"/>
    <w:rsid w:val="00172DD9"/>
    <w:rsid w:val="001738FD"/>
    <w:rsid w:val="00175CDF"/>
    <w:rsid w:val="00175DAA"/>
    <w:rsid w:val="0017659B"/>
    <w:rsid w:val="001812B0"/>
    <w:rsid w:val="00181423"/>
    <w:rsid w:val="00183F4C"/>
    <w:rsid w:val="0018437B"/>
    <w:rsid w:val="00186D69"/>
    <w:rsid w:val="00186E70"/>
    <w:rsid w:val="00187129"/>
    <w:rsid w:val="0019164F"/>
    <w:rsid w:val="00192C6E"/>
    <w:rsid w:val="00193C39"/>
    <w:rsid w:val="001943F7"/>
    <w:rsid w:val="001958DA"/>
    <w:rsid w:val="001A0EDB"/>
    <w:rsid w:val="001A2240"/>
    <w:rsid w:val="001A6C7D"/>
    <w:rsid w:val="001B2326"/>
    <w:rsid w:val="001B252D"/>
    <w:rsid w:val="001B2904"/>
    <w:rsid w:val="001B63BC"/>
    <w:rsid w:val="001B7222"/>
    <w:rsid w:val="001C7CCE"/>
    <w:rsid w:val="001D15ED"/>
    <w:rsid w:val="001D328B"/>
    <w:rsid w:val="001D4A93"/>
    <w:rsid w:val="001D7492"/>
    <w:rsid w:val="001D7948"/>
    <w:rsid w:val="001E07D7"/>
    <w:rsid w:val="001E0946"/>
    <w:rsid w:val="001E20C2"/>
    <w:rsid w:val="001E2E2A"/>
    <w:rsid w:val="001E7C32"/>
    <w:rsid w:val="001F0210"/>
    <w:rsid w:val="001F0465"/>
    <w:rsid w:val="001F10F7"/>
    <w:rsid w:val="001F13CA"/>
    <w:rsid w:val="001F1BC7"/>
    <w:rsid w:val="001F3DB9"/>
    <w:rsid w:val="001F491C"/>
    <w:rsid w:val="001F5C29"/>
    <w:rsid w:val="001F5D16"/>
    <w:rsid w:val="0020013A"/>
    <w:rsid w:val="0020056E"/>
    <w:rsid w:val="00203389"/>
    <w:rsid w:val="0020345F"/>
    <w:rsid w:val="0020462A"/>
    <w:rsid w:val="00210DDD"/>
    <w:rsid w:val="002125EA"/>
    <w:rsid w:val="00214B50"/>
    <w:rsid w:val="00215A82"/>
    <w:rsid w:val="00215E32"/>
    <w:rsid w:val="0022139A"/>
    <w:rsid w:val="002239F2"/>
    <w:rsid w:val="00225508"/>
    <w:rsid w:val="00225570"/>
    <w:rsid w:val="002323FE"/>
    <w:rsid w:val="002329AF"/>
    <w:rsid w:val="00234C13"/>
    <w:rsid w:val="002369FD"/>
    <w:rsid w:val="00236A7E"/>
    <w:rsid w:val="0023760F"/>
    <w:rsid w:val="00237985"/>
    <w:rsid w:val="00240895"/>
    <w:rsid w:val="00241AD7"/>
    <w:rsid w:val="002470AC"/>
    <w:rsid w:val="00252D47"/>
    <w:rsid w:val="00255A8B"/>
    <w:rsid w:val="002569BF"/>
    <w:rsid w:val="00261940"/>
    <w:rsid w:val="00263092"/>
    <w:rsid w:val="002662A5"/>
    <w:rsid w:val="00273257"/>
    <w:rsid w:val="00274970"/>
    <w:rsid w:val="00274BC1"/>
    <w:rsid w:val="00277F6F"/>
    <w:rsid w:val="00281A5D"/>
    <w:rsid w:val="00281D56"/>
    <w:rsid w:val="00282053"/>
    <w:rsid w:val="002825B1"/>
    <w:rsid w:val="002840C6"/>
    <w:rsid w:val="00284C5E"/>
    <w:rsid w:val="002864E8"/>
    <w:rsid w:val="00291A10"/>
    <w:rsid w:val="00291AEF"/>
    <w:rsid w:val="00294B37"/>
    <w:rsid w:val="002A195C"/>
    <w:rsid w:val="002A4A61"/>
    <w:rsid w:val="002B366B"/>
    <w:rsid w:val="002C0375"/>
    <w:rsid w:val="002C61FC"/>
    <w:rsid w:val="002C66AA"/>
    <w:rsid w:val="002C6B4F"/>
    <w:rsid w:val="002C72E1"/>
    <w:rsid w:val="002D1D40"/>
    <w:rsid w:val="002D518F"/>
    <w:rsid w:val="002D7ED5"/>
    <w:rsid w:val="002E1B18"/>
    <w:rsid w:val="002E24A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12694"/>
    <w:rsid w:val="003214E2"/>
    <w:rsid w:val="00325AB6"/>
    <w:rsid w:val="003308A8"/>
    <w:rsid w:val="00332B0D"/>
    <w:rsid w:val="00334991"/>
    <w:rsid w:val="0034133D"/>
    <w:rsid w:val="003449F9"/>
    <w:rsid w:val="003479E4"/>
    <w:rsid w:val="00347C43"/>
    <w:rsid w:val="00360C87"/>
    <w:rsid w:val="00366AF0"/>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7CD"/>
    <w:rsid w:val="003F0DA2"/>
    <w:rsid w:val="003F2D6C"/>
    <w:rsid w:val="003F3ECD"/>
    <w:rsid w:val="003F496B"/>
    <w:rsid w:val="004014AE"/>
    <w:rsid w:val="00403645"/>
    <w:rsid w:val="004051D5"/>
    <w:rsid w:val="004051EE"/>
    <w:rsid w:val="00407C5B"/>
    <w:rsid w:val="004142D0"/>
    <w:rsid w:val="00421159"/>
    <w:rsid w:val="00430648"/>
    <w:rsid w:val="0043413E"/>
    <w:rsid w:val="00436C7E"/>
    <w:rsid w:val="00440FF1"/>
    <w:rsid w:val="004417F2"/>
    <w:rsid w:val="00442799"/>
    <w:rsid w:val="00443FBF"/>
    <w:rsid w:val="00444677"/>
    <w:rsid w:val="004452DF"/>
    <w:rsid w:val="004507E7"/>
    <w:rsid w:val="00450CC0"/>
    <w:rsid w:val="00452A74"/>
    <w:rsid w:val="00457028"/>
    <w:rsid w:val="00457FA3"/>
    <w:rsid w:val="00462172"/>
    <w:rsid w:val="0047267B"/>
    <w:rsid w:val="00475A71"/>
    <w:rsid w:val="00482AD0"/>
    <w:rsid w:val="00482AF6"/>
    <w:rsid w:val="00482CC3"/>
    <w:rsid w:val="00484A7A"/>
    <w:rsid w:val="004852CC"/>
    <w:rsid w:val="00486EB3"/>
    <w:rsid w:val="0049468A"/>
    <w:rsid w:val="004A0AF4"/>
    <w:rsid w:val="004A3EA8"/>
    <w:rsid w:val="004B493F"/>
    <w:rsid w:val="004B50E4"/>
    <w:rsid w:val="004C0F0A"/>
    <w:rsid w:val="004C12FF"/>
    <w:rsid w:val="004C1B0C"/>
    <w:rsid w:val="004C3C2A"/>
    <w:rsid w:val="004C7919"/>
    <w:rsid w:val="004C7A05"/>
    <w:rsid w:val="004C7CE0"/>
    <w:rsid w:val="004D031C"/>
    <w:rsid w:val="004D03A1"/>
    <w:rsid w:val="004D071D"/>
    <w:rsid w:val="004D2D75"/>
    <w:rsid w:val="004D6BE8"/>
    <w:rsid w:val="004D7188"/>
    <w:rsid w:val="004E46DF"/>
    <w:rsid w:val="004E5DBC"/>
    <w:rsid w:val="004E63E6"/>
    <w:rsid w:val="004F0CB7"/>
    <w:rsid w:val="004F4564"/>
    <w:rsid w:val="004F4B21"/>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1D3"/>
    <w:rsid w:val="0053254A"/>
    <w:rsid w:val="005400AC"/>
    <w:rsid w:val="0054235E"/>
    <w:rsid w:val="0054425D"/>
    <w:rsid w:val="00546F69"/>
    <w:rsid w:val="00547CC9"/>
    <w:rsid w:val="0055459B"/>
    <w:rsid w:val="00554995"/>
    <w:rsid w:val="00554EEF"/>
    <w:rsid w:val="00557272"/>
    <w:rsid w:val="00562721"/>
    <w:rsid w:val="00564AE2"/>
    <w:rsid w:val="005670C3"/>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25F7"/>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FE4"/>
    <w:rsid w:val="00605617"/>
    <w:rsid w:val="00615E8C"/>
    <w:rsid w:val="00621286"/>
    <w:rsid w:val="0062254C"/>
    <w:rsid w:val="0062298E"/>
    <w:rsid w:val="0062350A"/>
    <w:rsid w:val="0062440B"/>
    <w:rsid w:val="006254B0"/>
    <w:rsid w:val="00626C73"/>
    <w:rsid w:val="006302F7"/>
    <w:rsid w:val="00631937"/>
    <w:rsid w:val="00631EB7"/>
    <w:rsid w:val="00635200"/>
    <w:rsid w:val="006362D2"/>
    <w:rsid w:val="00644E29"/>
    <w:rsid w:val="006469A1"/>
    <w:rsid w:val="006504A1"/>
    <w:rsid w:val="0065064C"/>
    <w:rsid w:val="006548B7"/>
    <w:rsid w:val="00654B3B"/>
    <w:rsid w:val="0065586F"/>
    <w:rsid w:val="00656882"/>
    <w:rsid w:val="00657DBD"/>
    <w:rsid w:val="00662343"/>
    <w:rsid w:val="0066483B"/>
    <w:rsid w:val="0067069C"/>
    <w:rsid w:val="00671F29"/>
    <w:rsid w:val="0067305F"/>
    <w:rsid w:val="006762D5"/>
    <w:rsid w:val="00677427"/>
    <w:rsid w:val="00680308"/>
    <w:rsid w:val="00683AD6"/>
    <w:rsid w:val="0068429C"/>
    <w:rsid w:val="00687476"/>
    <w:rsid w:val="0069038E"/>
    <w:rsid w:val="006910BB"/>
    <w:rsid w:val="006976B8"/>
    <w:rsid w:val="006A1726"/>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D1385"/>
    <w:rsid w:val="006D3377"/>
    <w:rsid w:val="006D3E5E"/>
    <w:rsid w:val="006D5362"/>
    <w:rsid w:val="006E181A"/>
    <w:rsid w:val="006E2D44"/>
    <w:rsid w:val="006F3DD4"/>
    <w:rsid w:val="00703D26"/>
    <w:rsid w:val="00707A74"/>
    <w:rsid w:val="00711E05"/>
    <w:rsid w:val="00714D39"/>
    <w:rsid w:val="007156C7"/>
    <w:rsid w:val="00720650"/>
    <w:rsid w:val="007208DD"/>
    <w:rsid w:val="007220CF"/>
    <w:rsid w:val="00724942"/>
    <w:rsid w:val="00727341"/>
    <w:rsid w:val="00733A81"/>
    <w:rsid w:val="00734F1A"/>
    <w:rsid w:val="00735FB8"/>
    <w:rsid w:val="00736065"/>
    <w:rsid w:val="0073651D"/>
    <w:rsid w:val="0074006F"/>
    <w:rsid w:val="00740147"/>
    <w:rsid w:val="0074073F"/>
    <w:rsid w:val="00741D75"/>
    <w:rsid w:val="0074621F"/>
    <w:rsid w:val="007463FB"/>
    <w:rsid w:val="007513CD"/>
    <w:rsid w:val="00751BA2"/>
    <w:rsid w:val="0076196C"/>
    <w:rsid w:val="00763833"/>
    <w:rsid w:val="00766B1A"/>
    <w:rsid w:val="00766DFE"/>
    <w:rsid w:val="0078235E"/>
    <w:rsid w:val="00783B46"/>
    <w:rsid w:val="00786A15"/>
    <w:rsid w:val="007914E4"/>
    <w:rsid w:val="007914F3"/>
    <w:rsid w:val="007926D8"/>
    <w:rsid w:val="00792AA3"/>
    <w:rsid w:val="00794BC4"/>
    <w:rsid w:val="00794F1E"/>
    <w:rsid w:val="00795C50"/>
    <w:rsid w:val="007A098E"/>
    <w:rsid w:val="007A5765"/>
    <w:rsid w:val="007A5B89"/>
    <w:rsid w:val="007A6CCD"/>
    <w:rsid w:val="007C0795"/>
    <w:rsid w:val="007C14AD"/>
    <w:rsid w:val="007C2E26"/>
    <w:rsid w:val="007C51C0"/>
    <w:rsid w:val="007C6130"/>
    <w:rsid w:val="007C6C61"/>
    <w:rsid w:val="007D3C15"/>
    <w:rsid w:val="007D4D44"/>
    <w:rsid w:val="007D50FF"/>
    <w:rsid w:val="007D6B5D"/>
    <w:rsid w:val="007E0717"/>
    <w:rsid w:val="007E0AC3"/>
    <w:rsid w:val="007E21DF"/>
    <w:rsid w:val="007E22AF"/>
    <w:rsid w:val="007E43A0"/>
    <w:rsid w:val="007E5479"/>
    <w:rsid w:val="007F2243"/>
    <w:rsid w:val="007F2366"/>
    <w:rsid w:val="007F6EC7"/>
    <w:rsid w:val="007F75A8"/>
    <w:rsid w:val="00802FC5"/>
    <w:rsid w:val="00806EFB"/>
    <w:rsid w:val="0081078F"/>
    <w:rsid w:val="00810B7A"/>
    <w:rsid w:val="008138C1"/>
    <w:rsid w:val="00813DC5"/>
    <w:rsid w:val="008158F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50566"/>
    <w:rsid w:val="00852B3C"/>
    <w:rsid w:val="008532E6"/>
    <w:rsid w:val="0085795D"/>
    <w:rsid w:val="00865DAE"/>
    <w:rsid w:val="0086745D"/>
    <w:rsid w:val="008739D8"/>
    <w:rsid w:val="00874227"/>
    <w:rsid w:val="00875B51"/>
    <w:rsid w:val="00877665"/>
    <w:rsid w:val="008776B0"/>
    <w:rsid w:val="0088012D"/>
    <w:rsid w:val="00881C47"/>
    <w:rsid w:val="008820C7"/>
    <w:rsid w:val="00883CD9"/>
    <w:rsid w:val="00883FD4"/>
    <w:rsid w:val="00884237"/>
    <w:rsid w:val="008847CE"/>
    <w:rsid w:val="00887583"/>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44BB"/>
    <w:rsid w:val="008D71CE"/>
    <w:rsid w:val="008E006D"/>
    <w:rsid w:val="008E0C7F"/>
    <w:rsid w:val="008E0E94"/>
    <w:rsid w:val="008E4011"/>
    <w:rsid w:val="008E444B"/>
    <w:rsid w:val="008E4EF3"/>
    <w:rsid w:val="008F039B"/>
    <w:rsid w:val="008F1C67"/>
    <w:rsid w:val="008F238D"/>
    <w:rsid w:val="008F3288"/>
    <w:rsid w:val="008F7E73"/>
    <w:rsid w:val="00905A7F"/>
    <w:rsid w:val="00910F8F"/>
    <w:rsid w:val="0091118D"/>
    <w:rsid w:val="00913CB3"/>
    <w:rsid w:val="00917AB8"/>
    <w:rsid w:val="0092168F"/>
    <w:rsid w:val="009225A7"/>
    <w:rsid w:val="0092372A"/>
    <w:rsid w:val="00925427"/>
    <w:rsid w:val="00927FEB"/>
    <w:rsid w:val="00933947"/>
    <w:rsid w:val="009362E0"/>
    <w:rsid w:val="00936D66"/>
    <w:rsid w:val="0094091B"/>
    <w:rsid w:val="00944131"/>
    <w:rsid w:val="00944591"/>
    <w:rsid w:val="00944CAA"/>
    <w:rsid w:val="00951CE8"/>
    <w:rsid w:val="0095350F"/>
    <w:rsid w:val="00953565"/>
    <w:rsid w:val="009535A6"/>
    <w:rsid w:val="00954C90"/>
    <w:rsid w:val="00962886"/>
    <w:rsid w:val="00967966"/>
    <w:rsid w:val="009723A1"/>
    <w:rsid w:val="00973614"/>
    <w:rsid w:val="0097724C"/>
    <w:rsid w:val="00980866"/>
    <w:rsid w:val="00980D24"/>
    <w:rsid w:val="009824DF"/>
    <w:rsid w:val="0098405A"/>
    <w:rsid w:val="00987BED"/>
    <w:rsid w:val="00991A93"/>
    <w:rsid w:val="009A0E5E"/>
    <w:rsid w:val="009A2E6A"/>
    <w:rsid w:val="009B09CD"/>
    <w:rsid w:val="009B2383"/>
    <w:rsid w:val="009B4356"/>
    <w:rsid w:val="009B4963"/>
    <w:rsid w:val="009B57C9"/>
    <w:rsid w:val="009C30AA"/>
    <w:rsid w:val="009C43D1"/>
    <w:rsid w:val="009C59A6"/>
    <w:rsid w:val="009C6A52"/>
    <w:rsid w:val="009D0AB2"/>
    <w:rsid w:val="009D3276"/>
    <w:rsid w:val="009D444C"/>
    <w:rsid w:val="009D4525"/>
    <w:rsid w:val="009E1533"/>
    <w:rsid w:val="009E2496"/>
    <w:rsid w:val="009E2785"/>
    <w:rsid w:val="009F08F6"/>
    <w:rsid w:val="009F1D97"/>
    <w:rsid w:val="009F3F07"/>
    <w:rsid w:val="009F55D8"/>
    <w:rsid w:val="00A00483"/>
    <w:rsid w:val="00A00EE5"/>
    <w:rsid w:val="00A049E2"/>
    <w:rsid w:val="00A1014B"/>
    <w:rsid w:val="00A11029"/>
    <w:rsid w:val="00A1344B"/>
    <w:rsid w:val="00A15E41"/>
    <w:rsid w:val="00A20E71"/>
    <w:rsid w:val="00A219E7"/>
    <w:rsid w:val="00A23A53"/>
    <w:rsid w:val="00A2417A"/>
    <w:rsid w:val="00A26D8D"/>
    <w:rsid w:val="00A33AE4"/>
    <w:rsid w:val="00A35180"/>
    <w:rsid w:val="00A3747F"/>
    <w:rsid w:val="00A40884"/>
    <w:rsid w:val="00A429DD"/>
    <w:rsid w:val="00A42C28"/>
    <w:rsid w:val="00A43B6B"/>
    <w:rsid w:val="00A44521"/>
    <w:rsid w:val="00A45C7E"/>
    <w:rsid w:val="00A477E6"/>
    <w:rsid w:val="00A47C1B"/>
    <w:rsid w:val="00A5337D"/>
    <w:rsid w:val="00A5374C"/>
    <w:rsid w:val="00A57CE8"/>
    <w:rsid w:val="00A6194D"/>
    <w:rsid w:val="00A66CBC"/>
    <w:rsid w:val="00A70990"/>
    <w:rsid w:val="00A717AE"/>
    <w:rsid w:val="00A724FE"/>
    <w:rsid w:val="00A77C8F"/>
    <w:rsid w:val="00A80E2F"/>
    <w:rsid w:val="00A8128E"/>
    <w:rsid w:val="00A844CE"/>
    <w:rsid w:val="00A861A1"/>
    <w:rsid w:val="00A90385"/>
    <w:rsid w:val="00A91EAA"/>
    <w:rsid w:val="00A9264B"/>
    <w:rsid w:val="00A96DCC"/>
    <w:rsid w:val="00AA188F"/>
    <w:rsid w:val="00AA351D"/>
    <w:rsid w:val="00AA3C3D"/>
    <w:rsid w:val="00AA615F"/>
    <w:rsid w:val="00AA63A9"/>
    <w:rsid w:val="00AA6F19"/>
    <w:rsid w:val="00AA7E07"/>
    <w:rsid w:val="00AB120D"/>
    <w:rsid w:val="00AB17F6"/>
    <w:rsid w:val="00AB2979"/>
    <w:rsid w:val="00AB2B6E"/>
    <w:rsid w:val="00AC2EDB"/>
    <w:rsid w:val="00AC6B72"/>
    <w:rsid w:val="00AC76C6"/>
    <w:rsid w:val="00AD268D"/>
    <w:rsid w:val="00AD3749"/>
    <w:rsid w:val="00AD6723"/>
    <w:rsid w:val="00AD6AE6"/>
    <w:rsid w:val="00AD7E54"/>
    <w:rsid w:val="00AF430E"/>
    <w:rsid w:val="00AF44DB"/>
    <w:rsid w:val="00AF55BC"/>
    <w:rsid w:val="00AF6CF1"/>
    <w:rsid w:val="00B0051A"/>
    <w:rsid w:val="00B034CE"/>
    <w:rsid w:val="00B03DB7"/>
    <w:rsid w:val="00B04957"/>
    <w:rsid w:val="00B04CB8"/>
    <w:rsid w:val="00B06446"/>
    <w:rsid w:val="00B11981"/>
    <w:rsid w:val="00B14841"/>
    <w:rsid w:val="00B16515"/>
    <w:rsid w:val="00B170D8"/>
    <w:rsid w:val="00B214A3"/>
    <w:rsid w:val="00B2361F"/>
    <w:rsid w:val="00B3753B"/>
    <w:rsid w:val="00B447D8"/>
    <w:rsid w:val="00B45A5E"/>
    <w:rsid w:val="00B46A00"/>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186"/>
    <w:rsid w:val="00B83455"/>
    <w:rsid w:val="00B844E8"/>
    <w:rsid w:val="00B84847"/>
    <w:rsid w:val="00B856F7"/>
    <w:rsid w:val="00B9272C"/>
    <w:rsid w:val="00B94B98"/>
    <w:rsid w:val="00B94CAC"/>
    <w:rsid w:val="00B96898"/>
    <w:rsid w:val="00BA06B3"/>
    <w:rsid w:val="00BA49FC"/>
    <w:rsid w:val="00BA787B"/>
    <w:rsid w:val="00BB0AA5"/>
    <w:rsid w:val="00BB20F2"/>
    <w:rsid w:val="00BB67AE"/>
    <w:rsid w:val="00BC5869"/>
    <w:rsid w:val="00BC59E6"/>
    <w:rsid w:val="00BD003A"/>
    <w:rsid w:val="00BD1D45"/>
    <w:rsid w:val="00BD3099"/>
    <w:rsid w:val="00BD3E62"/>
    <w:rsid w:val="00BD4953"/>
    <w:rsid w:val="00BD4AF5"/>
    <w:rsid w:val="00BD73E6"/>
    <w:rsid w:val="00BE0818"/>
    <w:rsid w:val="00BE64A2"/>
    <w:rsid w:val="00BF321B"/>
    <w:rsid w:val="00BF3773"/>
    <w:rsid w:val="00BF3E14"/>
    <w:rsid w:val="00BF4644"/>
    <w:rsid w:val="00C00D18"/>
    <w:rsid w:val="00C03B8D"/>
    <w:rsid w:val="00C04532"/>
    <w:rsid w:val="00C06D1A"/>
    <w:rsid w:val="00C078F3"/>
    <w:rsid w:val="00C07922"/>
    <w:rsid w:val="00C1356B"/>
    <w:rsid w:val="00C136FD"/>
    <w:rsid w:val="00C14AFC"/>
    <w:rsid w:val="00C151D0"/>
    <w:rsid w:val="00C1770E"/>
    <w:rsid w:val="00C237F5"/>
    <w:rsid w:val="00C24241"/>
    <w:rsid w:val="00C247D2"/>
    <w:rsid w:val="00C24A70"/>
    <w:rsid w:val="00C24CC7"/>
    <w:rsid w:val="00C27F1D"/>
    <w:rsid w:val="00C317AA"/>
    <w:rsid w:val="00C325C5"/>
    <w:rsid w:val="00C34B1A"/>
    <w:rsid w:val="00C36247"/>
    <w:rsid w:val="00C45A69"/>
    <w:rsid w:val="00C46AA2"/>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19D"/>
    <w:rsid w:val="00CC35B4"/>
    <w:rsid w:val="00CC3806"/>
    <w:rsid w:val="00CC76CE"/>
    <w:rsid w:val="00CD09F2"/>
    <w:rsid w:val="00CD0ABD"/>
    <w:rsid w:val="00CD259C"/>
    <w:rsid w:val="00CD6072"/>
    <w:rsid w:val="00CE3DDC"/>
    <w:rsid w:val="00CE63EE"/>
    <w:rsid w:val="00CF0C85"/>
    <w:rsid w:val="00CF16FB"/>
    <w:rsid w:val="00CF2295"/>
    <w:rsid w:val="00CF3BDE"/>
    <w:rsid w:val="00CF7043"/>
    <w:rsid w:val="00D06106"/>
    <w:rsid w:val="00D07ABE"/>
    <w:rsid w:val="00D13A03"/>
    <w:rsid w:val="00D14538"/>
    <w:rsid w:val="00D22431"/>
    <w:rsid w:val="00D22E7D"/>
    <w:rsid w:val="00D24793"/>
    <w:rsid w:val="00D24B64"/>
    <w:rsid w:val="00D307A6"/>
    <w:rsid w:val="00D33C0B"/>
    <w:rsid w:val="00D36C35"/>
    <w:rsid w:val="00D42073"/>
    <w:rsid w:val="00D4400D"/>
    <w:rsid w:val="00D52078"/>
    <w:rsid w:val="00D53325"/>
    <w:rsid w:val="00D5432B"/>
    <w:rsid w:val="00D5494D"/>
    <w:rsid w:val="00D5636C"/>
    <w:rsid w:val="00D574CA"/>
    <w:rsid w:val="00D57819"/>
    <w:rsid w:val="00D6072C"/>
    <w:rsid w:val="00D618A3"/>
    <w:rsid w:val="00D72906"/>
    <w:rsid w:val="00D72BC8"/>
    <w:rsid w:val="00D73E07"/>
    <w:rsid w:val="00D74FB2"/>
    <w:rsid w:val="00D80B8A"/>
    <w:rsid w:val="00D826B4"/>
    <w:rsid w:val="00D84566"/>
    <w:rsid w:val="00D87ED5"/>
    <w:rsid w:val="00D92951"/>
    <w:rsid w:val="00D94B05"/>
    <w:rsid w:val="00D9667F"/>
    <w:rsid w:val="00DA1AD0"/>
    <w:rsid w:val="00DA3D06"/>
    <w:rsid w:val="00DA4885"/>
    <w:rsid w:val="00DB17F3"/>
    <w:rsid w:val="00DB2B10"/>
    <w:rsid w:val="00DB4BC5"/>
    <w:rsid w:val="00DB5542"/>
    <w:rsid w:val="00DB6B0C"/>
    <w:rsid w:val="00DB7D1B"/>
    <w:rsid w:val="00DC0CA2"/>
    <w:rsid w:val="00DC176F"/>
    <w:rsid w:val="00DC2B1D"/>
    <w:rsid w:val="00DC77AA"/>
    <w:rsid w:val="00DD0854"/>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20BFB"/>
    <w:rsid w:val="00E25B34"/>
    <w:rsid w:val="00E33B8F"/>
    <w:rsid w:val="00E34D55"/>
    <w:rsid w:val="00E4679F"/>
    <w:rsid w:val="00E51072"/>
    <w:rsid w:val="00E53C1B"/>
    <w:rsid w:val="00E546AA"/>
    <w:rsid w:val="00E54D26"/>
    <w:rsid w:val="00E5708C"/>
    <w:rsid w:val="00E610D6"/>
    <w:rsid w:val="00E636B8"/>
    <w:rsid w:val="00E65013"/>
    <w:rsid w:val="00E71C91"/>
    <w:rsid w:val="00E726E3"/>
    <w:rsid w:val="00E74E87"/>
    <w:rsid w:val="00E80182"/>
    <w:rsid w:val="00E8027B"/>
    <w:rsid w:val="00E81437"/>
    <w:rsid w:val="00E821FC"/>
    <w:rsid w:val="00E85E24"/>
    <w:rsid w:val="00E873C2"/>
    <w:rsid w:val="00E921D6"/>
    <w:rsid w:val="00E9535F"/>
    <w:rsid w:val="00EA2AF9"/>
    <w:rsid w:val="00EA2CE4"/>
    <w:rsid w:val="00EA48D0"/>
    <w:rsid w:val="00EA6DCB"/>
    <w:rsid w:val="00EB158A"/>
    <w:rsid w:val="00EB5ADB"/>
    <w:rsid w:val="00EB6312"/>
    <w:rsid w:val="00EC2B99"/>
    <w:rsid w:val="00EC4322"/>
    <w:rsid w:val="00EC662D"/>
    <w:rsid w:val="00EC700C"/>
    <w:rsid w:val="00ED1BAF"/>
    <w:rsid w:val="00ED6FC5"/>
    <w:rsid w:val="00EE2AF3"/>
    <w:rsid w:val="00EE55B2"/>
    <w:rsid w:val="00EE7DA9"/>
    <w:rsid w:val="00EF34D3"/>
    <w:rsid w:val="00EF369E"/>
    <w:rsid w:val="00EF3E19"/>
    <w:rsid w:val="00EF6B9E"/>
    <w:rsid w:val="00F037F8"/>
    <w:rsid w:val="00F03BFD"/>
    <w:rsid w:val="00F04FF6"/>
    <w:rsid w:val="00F109FC"/>
    <w:rsid w:val="00F125ED"/>
    <w:rsid w:val="00F1711A"/>
    <w:rsid w:val="00F22112"/>
    <w:rsid w:val="00F2476E"/>
    <w:rsid w:val="00F2561F"/>
    <w:rsid w:val="00F2637D"/>
    <w:rsid w:val="00F342FD"/>
    <w:rsid w:val="00F34E9E"/>
    <w:rsid w:val="00F41684"/>
    <w:rsid w:val="00F44755"/>
    <w:rsid w:val="00F455E0"/>
    <w:rsid w:val="00F45E7C"/>
    <w:rsid w:val="00F50FC0"/>
    <w:rsid w:val="00F5458D"/>
    <w:rsid w:val="00F54F3A"/>
    <w:rsid w:val="00F61833"/>
    <w:rsid w:val="00F659E1"/>
    <w:rsid w:val="00F6611A"/>
    <w:rsid w:val="00F662BD"/>
    <w:rsid w:val="00F67EB1"/>
    <w:rsid w:val="00F808C5"/>
    <w:rsid w:val="00F832E1"/>
    <w:rsid w:val="00F85369"/>
    <w:rsid w:val="00F93DC9"/>
    <w:rsid w:val="00F94872"/>
    <w:rsid w:val="00F967E0"/>
    <w:rsid w:val="00F96A6A"/>
    <w:rsid w:val="00FA1A25"/>
    <w:rsid w:val="00FA5C91"/>
    <w:rsid w:val="00FA5D88"/>
    <w:rsid w:val="00FA6D0A"/>
    <w:rsid w:val="00FA751A"/>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D8971E-A33C-4A06-8BED-D231CA09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SP11131117">
    <w:name w:val="SP.11.131117"/>
    <w:basedOn w:val="Normal"/>
    <w:next w:val="Normal"/>
    <w:uiPriority w:val="99"/>
    <w:rsid w:val="00312694"/>
    <w:pPr>
      <w:autoSpaceDE w:val="0"/>
      <w:autoSpaceDN w:val="0"/>
      <w:adjustRightInd w:val="0"/>
    </w:pPr>
    <w:rPr>
      <w:sz w:val="24"/>
      <w:szCs w:val="24"/>
      <w:lang w:val="en-US" w:eastAsia="ko-KR"/>
    </w:rPr>
  </w:style>
  <w:style w:type="paragraph" w:customStyle="1" w:styleId="SP11131159">
    <w:name w:val="SP.11.131159"/>
    <w:basedOn w:val="Normal"/>
    <w:next w:val="Normal"/>
    <w:uiPriority w:val="99"/>
    <w:rsid w:val="00312694"/>
    <w:pPr>
      <w:autoSpaceDE w:val="0"/>
      <w:autoSpaceDN w:val="0"/>
      <w:adjustRightInd w:val="0"/>
    </w:pPr>
    <w:rPr>
      <w:sz w:val="24"/>
      <w:szCs w:val="24"/>
      <w:lang w:val="en-US" w:eastAsia="ko-KR"/>
    </w:rPr>
  </w:style>
  <w:style w:type="paragraph" w:customStyle="1" w:styleId="SP11131137">
    <w:name w:val="SP.11.131137"/>
    <w:basedOn w:val="Normal"/>
    <w:next w:val="Normal"/>
    <w:uiPriority w:val="99"/>
    <w:rsid w:val="00312694"/>
    <w:pPr>
      <w:autoSpaceDE w:val="0"/>
      <w:autoSpaceDN w:val="0"/>
      <w:adjustRightInd w:val="0"/>
    </w:pPr>
    <w:rPr>
      <w:sz w:val="24"/>
      <w:szCs w:val="24"/>
      <w:lang w:val="en-US" w:eastAsia="ko-KR"/>
    </w:rPr>
  </w:style>
  <w:style w:type="character" w:customStyle="1" w:styleId="SC11323600">
    <w:name w:val="SC.11.323600"/>
    <w:uiPriority w:val="99"/>
    <w:rsid w:val="00312694"/>
    <w:rPr>
      <w:color w:val="000000"/>
      <w:sz w:val="20"/>
      <w:szCs w:val="20"/>
    </w:rPr>
  </w:style>
  <w:style w:type="paragraph" w:customStyle="1" w:styleId="BodyText">
    <w:name w:val="BodyText"/>
    <w:basedOn w:val="Normal"/>
    <w:uiPriority w:val="99"/>
    <w:qFormat/>
    <w:rsid w:val="002B366B"/>
    <w:pPr>
      <w:spacing w:before="120" w:after="120"/>
      <w:jc w:val="both"/>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20469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9089944">
      <w:bodyDiv w:val="1"/>
      <w:marLeft w:val="0"/>
      <w:marRight w:val="0"/>
      <w:marTop w:val="0"/>
      <w:marBottom w:val="0"/>
      <w:divBdr>
        <w:top w:val="none" w:sz="0" w:space="0" w:color="auto"/>
        <w:left w:val="none" w:sz="0" w:space="0" w:color="auto"/>
        <w:bottom w:val="none" w:sz="0" w:space="0" w:color="auto"/>
        <w:right w:val="none" w:sz="0" w:space="0" w:color="auto"/>
      </w:divBdr>
      <w:divsChild>
        <w:div w:id="226501053">
          <w:marLeft w:val="1166"/>
          <w:marRight w:val="0"/>
          <w:marTop w:val="96"/>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435061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9887621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0113-1230-4307-A015-34F413B7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2174</Words>
  <Characters>12392</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LB200</vt:lpstr>
    </vt:vector>
  </TitlesOfParts>
  <Company>Cisco Systems</Company>
  <LinksUpToDate>false</LinksUpToDate>
  <CharactersWithSpaces>14537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Young Hoon Kwon</cp:lastModifiedBy>
  <cp:revision>39</cp:revision>
  <cp:lastPrinted>2010-05-04T03:47:00Z</cp:lastPrinted>
  <dcterms:created xsi:type="dcterms:W3CDTF">2016-05-04T17:34:00Z</dcterms:created>
  <dcterms:modified xsi:type="dcterms:W3CDTF">2016-07-25T03:38:00Z</dcterms:modified>
</cp:coreProperties>
</file>