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677062" w:rsidP="00677062">
            <w:pPr>
              <w:pStyle w:val="T2"/>
            </w:pPr>
            <w:r>
              <w:rPr>
                <w:rFonts w:hint="eastAsia"/>
                <w:lang w:eastAsia="ko-KR"/>
              </w:rPr>
              <w:t>Comment resolution on CID 783</w:t>
            </w:r>
            <w:r w:rsidR="00A532AC">
              <w:rPr>
                <w:rFonts w:hint="eastAsia"/>
                <w:lang w:eastAsia="ko-KR"/>
              </w:rPr>
              <w:t xml:space="preserve"> (</w:t>
            </w:r>
            <w:r>
              <w:rPr>
                <w:lang w:eastAsia="ko-KR"/>
              </w:rPr>
              <w:t>TXOP Duration field</w:t>
            </w:r>
            <w:r w:rsidR="00A532AC">
              <w:rPr>
                <w:rFonts w:hint="eastAsia"/>
                <w:lang w:eastAsia="ko-KR"/>
              </w:rPr>
              <w:t>)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7706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677062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D239B">
              <w:rPr>
                <w:rFonts w:hint="eastAsia"/>
                <w:b w:val="0"/>
                <w:sz w:val="20"/>
                <w:lang w:eastAsia="ko-KR"/>
              </w:rPr>
              <w:t>2</w:t>
            </w:r>
            <w:r w:rsidR="00677062">
              <w:rPr>
                <w:b w:val="0"/>
                <w:sz w:val="20"/>
                <w:lang w:eastAsia="ko-KR"/>
              </w:rPr>
              <w:t>4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D74DE9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4062B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54062B" w:rsidRDefault="00CE6250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40" w:type="dxa"/>
            <w:vAlign w:val="center"/>
          </w:tcPr>
          <w:p w:rsidR="0054062B" w:rsidRDefault="00CE6250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54062B" w:rsidRPr="002C60AE" w:rsidRDefault="0054062B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54062B" w:rsidRPr="002C60AE" w:rsidRDefault="0054062B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54062B" w:rsidRDefault="00EC141A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E6250" w:rsidRPr="008B0FE1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j</w:t>
              </w:r>
              <w:r w:rsidR="00CE6250" w:rsidRPr="008B0FE1">
                <w:rPr>
                  <w:rStyle w:val="a6"/>
                  <w:b w:val="0"/>
                  <w:sz w:val="18"/>
                  <w:szCs w:val="18"/>
                  <w:lang w:eastAsia="ko-KR"/>
                </w:rPr>
                <w:t>eongki</w:t>
              </w:r>
              <w:r w:rsidR="00CE6250" w:rsidRPr="008B0FE1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.kim@lge.com</w:t>
              </w:r>
            </w:hyperlink>
          </w:p>
          <w:p w:rsidR="00CE6250" w:rsidRPr="001D7948" w:rsidRDefault="00CE6250" w:rsidP="00046BC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1742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DF1742" w:rsidRPr="00183F4C" w:rsidRDefault="00DF1742" w:rsidP="00DF174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:rsidR="00DF1742" w:rsidRPr="00183F4C" w:rsidRDefault="00DF1742" w:rsidP="00DF174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:rsidR="00DF1742" w:rsidRPr="002C60AE" w:rsidRDefault="00DF1742" w:rsidP="00DF174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F1742" w:rsidRPr="002C60AE" w:rsidRDefault="00DF1742" w:rsidP="00DF174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F1742" w:rsidRDefault="00DF1742" w:rsidP="00DF1742">
            <w:pPr>
              <w:pStyle w:val="T2"/>
              <w:spacing w:after="0"/>
              <w:ind w:left="0" w:right="0"/>
              <w:jc w:val="left"/>
            </w:pPr>
          </w:p>
        </w:tc>
      </w:tr>
      <w:tr w:rsidR="0040491F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Alfred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Asterjadhi</w:t>
            </w:r>
            <w:proofErr w:type="spellEnd"/>
          </w:p>
        </w:tc>
        <w:tc>
          <w:tcPr>
            <w:tcW w:w="1440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40491F" w:rsidRPr="002C60AE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0491F" w:rsidRPr="002C60AE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</w:pPr>
          </w:p>
        </w:tc>
      </w:tr>
      <w:tr w:rsidR="0040491F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0491F" w:rsidRPr="002C60AE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0491F" w:rsidRPr="002C60AE" w:rsidRDefault="0040491F" w:rsidP="0040491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0491F" w:rsidRDefault="0040491F" w:rsidP="0040491F">
            <w:pPr>
              <w:pStyle w:val="T2"/>
              <w:spacing w:after="0"/>
              <w:ind w:left="0" w:right="0"/>
              <w:jc w:val="left"/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 for</w:t>
      </w:r>
      <w:r w:rsidR="00873BD8">
        <w:rPr>
          <w:rFonts w:hint="eastAsia"/>
          <w:lang w:eastAsia="ko-KR"/>
        </w:rPr>
        <w:t xml:space="preserve"> a</w:t>
      </w:r>
      <w:r>
        <w:rPr>
          <w:lang w:eastAsia="ko-KR"/>
        </w:rPr>
        <w:t xml:space="preserve"> comment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D60332">
        <w:rPr>
          <w:lang w:eastAsia="ko-KR"/>
        </w:rPr>
        <w:t>0.1</w:t>
      </w:r>
      <w:r w:rsidR="00E920E1">
        <w:rPr>
          <w:lang w:eastAsia="ko-KR"/>
        </w:rPr>
        <w:t xml:space="preserve"> with the following CID:</w:t>
      </w:r>
    </w:p>
    <w:p w:rsidR="00E920E1" w:rsidRDefault="00677062" w:rsidP="008719E5">
      <w:pPr>
        <w:pStyle w:val="af"/>
        <w:numPr>
          <w:ilvl w:val="0"/>
          <w:numId w:val="10"/>
        </w:numPr>
        <w:ind w:leftChars="0"/>
        <w:jc w:val="both"/>
        <w:rPr>
          <w:lang w:eastAsia="ko-KR"/>
        </w:rPr>
      </w:pPr>
      <w:r>
        <w:rPr>
          <w:rFonts w:hint="eastAsia"/>
          <w:lang w:eastAsia="ko-KR"/>
        </w:rPr>
        <w:t>783</w:t>
      </w:r>
    </w:p>
    <w:p w:rsidR="00C3596F" w:rsidRDefault="00C3596F" w:rsidP="003E4403">
      <w:pPr>
        <w:jc w:val="both"/>
      </w:pPr>
    </w:p>
    <w:p w:rsidR="00AC3A4B" w:rsidRDefault="00AC3A4B" w:rsidP="003E4403">
      <w:pPr>
        <w:jc w:val="both"/>
      </w:pPr>
    </w:p>
    <w:p w:rsidR="00AC0237" w:rsidRDefault="00AC0237" w:rsidP="003E4403">
      <w:pPr>
        <w:jc w:val="both"/>
      </w:pPr>
    </w:p>
    <w:p w:rsidR="00AC3A4B" w:rsidRDefault="00AC3A4B" w:rsidP="003E4403">
      <w:pPr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C82A9D" w:rsidRPr="006738D0" w:rsidRDefault="00C82A9D" w:rsidP="00C82A9D">
      <w:pPr>
        <w:rPr>
          <w:sz w:val="14"/>
        </w:rPr>
      </w:pPr>
    </w:p>
    <w:tbl>
      <w:tblPr>
        <w:tblW w:w="1025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40"/>
        <w:gridCol w:w="1255"/>
        <w:gridCol w:w="1560"/>
        <w:gridCol w:w="6365"/>
      </w:tblGrid>
      <w:tr w:rsidR="00A532AC" w:rsidRPr="006738D0" w:rsidTr="00EB3AEE">
        <w:trPr>
          <w:trHeight w:val="2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CID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P.L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Comment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Proposed Change</w:t>
            </w:r>
          </w:p>
        </w:tc>
        <w:tc>
          <w:tcPr>
            <w:tcW w:w="6365" w:type="dxa"/>
            <w:shd w:val="clear" w:color="auto" w:fill="auto"/>
            <w:vAlign w:val="center"/>
            <w:hideMark/>
          </w:tcPr>
          <w:p w:rsidR="00A532AC" w:rsidRPr="006738D0" w:rsidRDefault="00A532AC" w:rsidP="00FD08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738D0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A532AC" w:rsidRPr="001F620B" w:rsidTr="00EB3AEE">
        <w:trPr>
          <w:trHeight w:val="220"/>
        </w:trPr>
        <w:tc>
          <w:tcPr>
            <w:tcW w:w="536" w:type="dxa"/>
            <w:shd w:val="clear" w:color="auto" w:fill="auto"/>
            <w:noWrap/>
          </w:tcPr>
          <w:p w:rsidR="00A532AC" w:rsidRPr="006738D0" w:rsidRDefault="00A532AC" w:rsidP="00F65652">
            <w:pPr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78</w:t>
            </w:r>
            <w:r w:rsidR="00F65652">
              <w:rPr>
                <w:sz w:val="16"/>
                <w:szCs w:val="16"/>
                <w:lang w:eastAsia="ko-KR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</w:tcPr>
          <w:p w:rsidR="00A532AC" w:rsidRPr="006738D0" w:rsidRDefault="00F65652" w:rsidP="00F6565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eastAsia="ko-KR"/>
              </w:rPr>
              <w:t>105</w:t>
            </w:r>
            <w:r>
              <w:rPr>
                <w:rFonts w:hint="eastAsia"/>
                <w:sz w:val="16"/>
                <w:szCs w:val="16"/>
                <w:lang w:eastAsia="ko-KR"/>
              </w:rPr>
              <w:t>.30</w:t>
            </w:r>
          </w:p>
        </w:tc>
        <w:tc>
          <w:tcPr>
            <w:tcW w:w="1255" w:type="dxa"/>
            <w:shd w:val="clear" w:color="auto" w:fill="auto"/>
            <w:noWrap/>
          </w:tcPr>
          <w:p w:rsidR="00A532AC" w:rsidRPr="006738D0" w:rsidRDefault="00F65652" w:rsidP="0069296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5652">
              <w:rPr>
                <w:sz w:val="16"/>
                <w:szCs w:val="16"/>
              </w:rPr>
              <w:t>The size and detail of TXOP Duration field is still TBD. Clarify the size and details of TXOP Duration field</w:t>
            </w:r>
          </w:p>
        </w:tc>
        <w:tc>
          <w:tcPr>
            <w:tcW w:w="1560" w:type="dxa"/>
            <w:shd w:val="clear" w:color="auto" w:fill="auto"/>
            <w:noWrap/>
          </w:tcPr>
          <w:p w:rsidR="00F65652" w:rsidRPr="00F65652" w:rsidRDefault="00F65652" w:rsidP="00F65652">
            <w:pPr>
              <w:jc w:val="center"/>
              <w:rPr>
                <w:sz w:val="16"/>
                <w:szCs w:val="16"/>
              </w:rPr>
            </w:pPr>
            <w:r w:rsidRPr="00F65652">
              <w:rPr>
                <w:sz w:val="16"/>
                <w:szCs w:val="16"/>
              </w:rPr>
              <w:t>Change the Number of bits of TXOP field from TBD to 7 bits.</w:t>
            </w:r>
          </w:p>
          <w:p w:rsidR="00F65652" w:rsidRPr="00F65652" w:rsidRDefault="00F65652" w:rsidP="00F65652">
            <w:pPr>
              <w:jc w:val="center"/>
              <w:rPr>
                <w:sz w:val="16"/>
                <w:szCs w:val="16"/>
              </w:rPr>
            </w:pPr>
            <w:r w:rsidRPr="00F65652">
              <w:rPr>
                <w:sz w:val="16"/>
                <w:szCs w:val="16"/>
              </w:rPr>
              <w:t>Delete the "Details TBD" and add the following text in Description.</w:t>
            </w:r>
          </w:p>
          <w:p w:rsidR="00A532AC" w:rsidRPr="006738D0" w:rsidRDefault="00F65652" w:rsidP="00F6565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65652">
              <w:rPr>
                <w:sz w:val="16"/>
                <w:szCs w:val="16"/>
              </w:rPr>
              <w:t>The TXOP field shall cover up to 8ms.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A532AC" w:rsidRDefault="00A532AC" w:rsidP="00ED75CA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REVISED.</w:t>
            </w:r>
          </w:p>
          <w:p w:rsidR="00F65652" w:rsidRDefault="00F65652" w:rsidP="00ED75CA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Agree in principle with the comment. We need to decide the details of TXOP Duration field (e.g., size, number and value of granularity, maximum value, range of TXOP values, etc.)</w:t>
            </w:r>
          </w:p>
          <w:p w:rsidR="00A532AC" w:rsidRDefault="00F65652" w:rsidP="00ED75CA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The size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of the field</w:t>
            </w: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was decided 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as 7 bits </w:t>
            </w: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at the last </w:t>
            </w:r>
            <w:r w:rsidR="00EB3AEE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May f2f </w:t>
            </w:r>
            <w:r>
              <w:rPr>
                <w:rFonts w:hint="eastAsia"/>
                <w:b/>
                <w:bCs/>
                <w:color w:val="000000"/>
                <w:sz w:val="16"/>
                <w:szCs w:val="16"/>
                <w:lang w:val="en-US" w:eastAsia="ko-KR"/>
              </w:rPr>
              <w:t>meeting</w:t>
            </w:r>
            <w:r w:rsidR="00EB3AEE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. </w:t>
            </w:r>
          </w:p>
          <w:p w:rsidR="00677062" w:rsidRDefault="00EB3AEE" w:rsidP="007B11E7">
            <w:pP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Based on the 7 bits size, </w:t>
            </w:r>
            <w:r w:rsidR="001349B4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it can be</w:t>
            </w:r>
            <w:r w:rsid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design</w:t>
            </w:r>
            <w:r w:rsidR="001349B4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ed as follows</w:t>
            </w:r>
            <w:r w:rsid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.</w:t>
            </w:r>
          </w:p>
          <w:p w:rsidR="00677062" w:rsidRDefault="00677062" w:rsidP="00677062">
            <w:pPr>
              <w:pStyle w:val="af"/>
              <w:numPr>
                <w:ilvl w:val="0"/>
                <w:numId w:val="9"/>
              </w:numPr>
              <w:ind w:leftChars="0"/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T</w:t>
            </w:r>
            <w:r w:rsidR="00EB3AEE" w:rsidRP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wo granularities can be used</w:t>
            </w:r>
            <w:r w:rsidR="00562EEF" w:rsidRP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</w:t>
            </w:r>
          </w:p>
          <w:p w:rsidR="00677062" w:rsidRDefault="00677062" w:rsidP="00677062">
            <w:pPr>
              <w:pStyle w:val="af"/>
              <w:numPr>
                <w:ilvl w:val="0"/>
                <w:numId w:val="9"/>
              </w:numPr>
              <w:ind w:leftChars="0"/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B0 indicates whether the unit is 8us or 128us</w:t>
            </w:r>
          </w:p>
          <w:p w:rsidR="00677062" w:rsidRDefault="00EB3AEE" w:rsidP="00677062">
            <w:pPr>
              <w:pStyle w:val="af"/>
              <w:numPr>
                <w:ilvl w:val="0"/>
                <w:numId w:val="9"/>
              </w:numPr>
              <w:ind w:leftChars="0"/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 w:rsidRP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One</w:t>
            </w:r>
            <w:r w:rsid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(B0=0)</w:t>
            </w:r>
            <w:r w:rsidRP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is 8us</w:t>
            </w:r>
            <w:r w:rsidR="00562EEF" w:rsidRP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,</w:t>
            </w:r>
            <w:r w:rsid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0~504us range, value= 8 us * (the value of B1~B6</w:t>
            </w:r>
            <w:r w:rsidR="00562EEF" w:rsidRP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</w:t>
            </w:r>
            <w:r w:rsid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)</w:t>
            </w:r>
          </w:p>
          <w:p w:rsidR="00EB3AEE" w:rsidRDefault="00677062" w:rsidP="00677062">
            <w:pPr>
              <w:pStyle w:val="af"/>
              <w:numPr>
                <w:ilvl w:val="0"/>
                <w:numId w:val="9"/>
              </w:numPr>
              <w:ind w:leftChars="0"/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T</w:t>
            </w:r>
            <w:r w:rsidR="00562EEF" w:rsidRP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he other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(B0=1)</w:t>
            </w:r>
            <w:r w:rsidR="00562EEF" w:rsidRP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is 128 us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,</w:t>
            </w:r>
            <w:r w:rsidRPr="00677062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</w:t>
            </w:r>
            <w:r w:rsidR="00E2719F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512~8448us range, value =512us +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(</w:t>
            </w:r>
            <w:r w:rsidR="00E2719F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128 * </w:t>
            </w: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the value of B1~b6)</w:t>
            </w:r>
            <w:r w:rsidR="00E209EB"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 xml:space="preserve"> except for the following case.</w:t>
            </w:r>
          </w:p>
          <w:p w:rsidR="001349B4" w:rsidRPr="00677062" w:rsidRDefault="001349B4" w:rsidP="00E209EB">
            <w:pPr>
              <w:pStyle w:val="af"/>
              <w:numPr>
                <w:ilvl w:val="0"/>
                <w:numId w:val="9"/>
              </w:numPr>
              <w:ind w:leftChars="0"/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ko-KR"/>
              </w:rPr>
              <w:t>B0~B6= all 1s indicates no TXOP Duration information</w:t>
            </w:r>
          </w:p>
        </w:tc>
      </w:tr>
    </w:tbl>
    <w:p w:rsidR="001349B4" w:rsidRDefault="001349B4" w:rsidP="00AA354B">
      <w:pPr>
        <w:pStyle w:val="3"/>
        <w:numPr>
          <w:ilvl w:val="2"/>
          <w:numId w:val="0"/>
        </w:numPr>
        <w:tabs>
          <w:tab w:val="num" w:pos="720"/>
        </w:tabs>
        <w:ind w:left="360" w:hanging="360"/>
        <w:rPr>
          <w:lang w:eastAsia="ko-KR"/>
        </w:rPr>
      </w:pPr>
      <w:bookmarkStart w:id="0" w:name="_Ref444171481"/>
      <w:r>
        <w:rPr>
          <w:rFonts w:hint="eastAsia"/>
          <w:lang w:eastAsia="ko-KR"/>
        </w:rPr>
        <w:t>Discussion: None</w:t>
      </w:r>
    </w:p>
    <w:p w:rsidR="00DF1742" w:rsidRDefault="00DF1742" w:rsidP="00DF1742">
      <w:pPr>
        <w:rPr>
          <w:color w:val="000000"/>
        </w:rPr>
      </w:pPr>
    </w:p>
    <w:p w:rsidR="0003308C" w:rsidRDefault="0003308C" w:rsidP="00DF1742">
      <w:pPr>
        <w:rPr>
          <w:rFonts w:eastAsia="Times New Roman"/>
          <w:b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: </w:t>
      </w:r>
      <w:r w:rsidRPr="00056F74">
        <w:rPr>
          <w:rFonts w:eastAsia="Times New Roman"/>
          <w:b/>
          <w:color w:val="000000"/>
          <w:sz w:val="20"/>
          <w:highlight w:val="yellow"/>
          <w:lang w:val="en-US"/>
        </w:rPr>
        <w:t>I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nsert the text related TXOP_DURATION into the Table 26-1</w:t>
      </w:r>
    </w:p>
    <w:p w:rsidR="003A012F" w:rsidRDefault="003A012F" w:rsidP="003A01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eastAsia="Times New Roman"/>
          <w:b/>
          <w:color w:val="000000"/>
          <w:sz w:val="20"/>
          <w:highlight w:val="yellow"/>
          <w:lang w:val="en-US"/>
        </w:rPr>
      </w:pPr>
      <w:r w:rsidRPr="003A012F">
        <w:rPr>
          <w:rFonts w:ascii="Arial" w:hAnsi="Arial" w:cs="Arial"/>
          <w:b/>
          <w:bCs/>
          <w:color w:val="000000"/>
          <w:sz w:val="20"/>
          <w:lang w:val="en-US" w:eastAsia="ko-KR"/>
        </w:rPr>
        <w:t>Table 26-1—TXVECTOR and RXVECTOR parameters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3575"/>
        <w:gridCol w:w="1513"/>
        <w:gridCol w:w="1510"/>
      </w:tblGrid>
      <w:tr w:rsidR="0003308C" w:rsidTr="0034741F">
        <w:tc>
          <w:tcPr>
            <w:tcW w:w="1413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Parameter</w:t>
            </w:r>
          </w:p>
        </w:tc>
        <w:tc>
          <w:tcPr>
            <w:tcW w:w="1843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Condition</w:t>
            </w:r>
          </w:p>
        </w:tc>
        <w:tc>
          <w:tcPr>
            <w:tcW w:w="3575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Value</w:t>
            </w:r>
          </w:p>
        </w:tc>
        <w:tc>
          <w:tcPr>
            <w:tcW w:w="1513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TXVECTOR</w:t>
            </w:r>
          </w:p>
        </w:tc>
        <w:tc>
          <w:tcPr>
            <w:tcW w:w="1510" w:type="dxa"/>
          </w:tcPr>
          <w:p w:rsidR="0003308C" w:rsidRDefault="0003308C" w:rsidP="00E209EB">
            <w:pPr>
              <w:pStyle w:val="Default"/>
            </w:pPr>
            <w:r>
              <w:rPr>
                <w:rFonts w:hint="eastAsia"/>
              </w:rPr>
              <w:t>RXVECTOR</w:t>
            </w:r>
          </w:p>
        </w:tc>
      </w:tr>
      <w:tr w:rsidR="0003308C" w:rsidTr="0034741F">
        <w:tc>
          <w:tcPr>
            <w:tcW w:w="1413" w:type="dxa"/>
          </w:tcPr>
          <w:p w:rsidR="0003308C" w:rsidRDefault="0003308C" w:rsidP="00E209EB">
            <w:pPr>
              <w:pStyle w:val="Default"/>
            </w:pPr>
            <w:r>
              <w:t>…</w:t>
            </w:r>
          </w:p>
        </w:tc>
        <w:tc>
          <w:tcPr>
            <w:tcW w:w="1843" w:type="dxa"/>
          </w:tcPr>
          <w:p w:rsidR="0003308C" w:rsidRPr="0003308C" w:rsidRDefault="0003308C" w:rsidP="0003308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18"/>
                <w:lang w:val="en-US" w:eastAsia="ko-KR"/>
              </w:rPr>
            </w:pPr>
            <w:r>
              <w:rPr>
                <w:color w:val="000000"/>
                <w:szCs w:val="18"/>
                <w:lang w:val="en-US" w:eastAsia="ko-KR"/>
              </w:rPr>
              <w:t>…</w:t>
            </w:r>
          </w:p>
        </w:tc>
        <w:tc>
          <w:tcPr>
            <w:tcW w:w="3575" w:type="dxa"/>
          </w:tcPr>
          <w:p w:rsidR="0003308C" w:rsidRPr="00BE3E4D" w:rsidRDefault="0003308C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…</w:t>
            </w:r>
          </w:p>
        </w:tc>
        <w:tc>
          <w:tcPr>
            <w:tcW w:w="1513" w:type="dxa"/>
          </w:tcPr>
          <w:p w:rsidR="0003308C" w:rsidRDefault="0003308C" w:rsidP="00E209EB">
            <w:pPr>
              <w:pStyle w:val="Default"/>
            </w:pPr>
            <w:r>
              <w:t>…</w:t>
            </w:r>
          </w:p>
        </w:tc>
        <w:tc>
          <w:tcPr>
            <w:tcW w:w="1510" w:type="dxa"/>
          </w:tcPr>
          <w:p w:rsidR="0003308C" w:rsidRDefault="0003308C" w:rsidP="00E209EB">
            <w:pPr>
              <w:pStyle w:val="Default"/>
            </w:pPr>
            <w:r>
              <w:t>…</w:t>
            </w:r>
          </w:p>
        </w:tc>
      </w:tr>
      <w:tr w:rsidR="0003308C" w:rsidTr="0034741F">
        <w:tc>
          <w:tcPr>
            <w:tcW w:w="1413" w:type="dxa"/>
            <w:vMerge w:val="restart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TXOP_DURATION</w:t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8"/>
            </w:tblGrid>
            <w:tr w:rsidR="009F6C41" w:rsidRPr="0003308C" w:rsidTr="00275280">
              <w:trPr>
                <w:trHeight w:val="840"/>
              </w:trPr>
              <w:tc>
                <w:tcPr>
                  <w:tcW w:w="1758" w:type="dxa"/>
                </w:tcPr>
                <w:p w:rsidR="0003308C" w:rsidRPr="0003308C" w:rsidRDefault="0003308C" w:rsidP="0003308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70C0"/>
                      <w:szCs w:val="18"/>
                      <w:u w:val="single"/>
                      <w:lang w:val="en-US" w:eastAsia="ko-KR"/>
                    </w:rPr>
                  </w:pPr>
                  <w:r w:rsidRPr="009F6C41">
                    <w:rPr>
                      <w:color w:val="0070C0"/>
                      <w:szCs w:val="18"/>
                      <w:u w:val="single"/>
                      <w:lang w:val="en-US" w:eastAsia="ko-KR"/>
                    </w:rPr>
                    <w:t>FORMAT is HE_SU or HE_MU or HE_EXT_SU or HE_TRIG</w:t>
                  </w:r>
                </w:p>
              </w:tc>
            </w:tr>
          </w:tbl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  <w:lang w:val="en-GB"/>
              </w:rPr>
            </w:pPr>
          </w:p>
        </w:tc>
        <w:tc>
          <w:tcPr>
            <w:tcW w:w="3575" w:type="dxa"/>
          </w:tcPr>
          <w:p w:rsidR="00EF06D8" w:rsidRPr="003F523B" w:rsidRDefault="00EF06D8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</w:pPr>
            <w:r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Indicates a duration of time that is used to update the NAV for this TXOP (see 25.2.1 (Updating two NAVs)), except for a value of 127 (i.e., all 1s) which indicates an invalid value of TXOP duration in SIG-A (see 25.11a (TXVECTOR parameters TXOP_DURATION for an HE PPDU)).</w:t>
            </w:r>
          </w:p>
          <w:p w:rsidR="0034741F" w:rsidRDefault="0034741F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u w:val="single"/>
              </w:rPr>
            </w:pPr>
            <w:r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B0 indicates whether the granularity is 8 us or 128us.</w:t>
            </w:r>
          </w:p>
          <w:p w:rsidR="009F6C41" w:rsidRPr="009F6C41" w:rsidRDefault="0003308C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u w:val="single"/>
              </w:rPr>
            </w:pPr>
            <w:r w:rsidRPr="009F6C41">
              <w:rPr>
                <w:rFonts w:ascii="TimesNewRomanPSMT" w:hAnsi="TimesNewRomanPSMT"/>
                <w:color w:val="0070C0"/>
                <w:sz w:val="20"/>
                <w:u w:val="single"/>
              </w:rPr>
              <w:t>If B0 is set to 0,</w:t>
            </w:r>
            <w:r w:rsidR="00EF06D8">
              <w:rPr>
                <w:rFonts w:ascii="TimesNewRomanPSMT" w:hAnsi="TimesNewRomanPSMT"/>
                <w:color w:val="0070C0"/>
                <w:sz w:val="20"/>
                <w:u w:val="single"/>
              </w:rPr>
              <w:t xml:space="preserve"> </w:t>
            </w:r>
            <w:r w:rsidRPr="009F6C41">
              <w:rPr>
                <w:rFonts w:ascii="TimesNewRomanPSMT" w:hAnsi="TimesNewRomanPSMT"/>
                <w:color w:val="0070C0"/>
                <w:sz w:val="20"/>
                <w:u w:val="single"/>
              </w:rPr>
              <w:t xml:space="preserve">the duration information indicated by TXOP_DURATION is equal to 8 times the value of TXOP_DURATION from B1 to B6 in units of microseconds. </w:t>
            </w:r>
            <w:r w:rsidR="003F523B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 xml:space="preserve">In this </w:t>
            </w:r>
            <w:proofErr w:type="spellStart"/>
            <w:r w:rsidR="003F523B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caes</w:t>
            </w:r>
            <w:proofErr w:type="spellEnd"/>
            <w:r w:rsidR="003F523B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, the range of the TXOP duration information is [0~504].</w:t>
            </w:r>
          </w:p>
          <w:p w:rsidR="009F6C41" w:rsidRDefault="00EF06D8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u w:val="single"/>
              </w:rPr>
            </w:pPr>
            <w:r>
              <w:rPr>
                <w:rFonts w:ascii="TimesNewRomanPSMT" w:hAnsi="TimesNewRomanPSMT"/>
                <w:color w:val="0070C0"/>
                <w:sz w:val="20"/>
                <w:u w:val="single"/>
              </w:rPr>
              <w:t>If B0 is set to 1</w:t>
            </w:r>
            <w:r w:rsidR="003F523B">
              <w:rPr>
                <w:rFonts w:ascii="TimesNewRomanPSMT" w:hAnsi="TimesNewRomanPSMT"/>
                <w:color w:val="0070C0"/>
                <w:sz w:val="20"/>
                <w:u w:val="single"/>
              </w:rPr>
              <w:t xml:space="preserve">, the </w:t>
            </w:r>
            <w:r w:rsidR="0003308C" w:rsidRPr="009F6C41">
              <w:rPr>
                <w:rFonts w:ascii="TimesNewRomanPSMT" w:hAnsi="TimesNewRomanPSMT"/>
                <w:color w:val="0070C0"/>
                <w:sz w:val="20"/>
                <w:u w:val="single"/>
              </w:rPr>
              <w:t>duration information indicated by TXOP_DURATION</w:t>
            </w:r>
            <w:r w:rsidR="003F523B">
              <w:rPr>
                <w:rFonts w:ascii="TimesNewRomanPSMT" w:hAnsi="TimesNewRomanPSMT"/>
                <w:color w:val="0070C0"/>
                <w:sz w:val="20"/>
                <w:u w:val="single"/>
              </w:rPr>
              <w:t xml:space="preserve"> </w:t>
            </w:r>
            <w:r w:rsidR="003F523B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except for a value of all 1s</w:t>
            </w:r>
            <w:r w:rsidR="0003308C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 xml:space="preserve"> </w:t>
            </w:r>
            <w:r w:rsidR="0003308C" w:rsidRPr="003B42C4">
              <w:rPr>
                <w:rFonts w:ascii="TimesNewRomanPSMT" w:hAnsi="TimesNewRomanPSMT"/>
                <w:color w:val="0070C0"/>
                <w:sz w:val="20"/>
                <w:u w:val="single"/>
              </w:rPr>
              <w:t>is</w:t>
            </w:r>
            <w:r w:rsidR="0003308C" w:rsidRPr="009F6C41">
              <w:rPr>
                <w:rFonts w:ascii="TimesNewRomanPSMT" w:hAnsi="TimesNewRomanPSMT"/>
                <w:color w:val="0070C0"/>
                <w:sz w:val="20"/>
                <w:u w:val="single"/>
              </w:rPr>
              <w:t xml:space="preserve"> equal to 128 times </w:t>
            </w:r>
            <w:r w:rsidR="0003308C" w:rsidRPr="009F6C41">
              <w:rPr>
                <w:rFonts w:ascii="TimesNewRomanPSMT" w:hAnsi="TimesNewRomanPSMT"/>
                <w:color w:val="0070C0"/>
                <w:sz w:val="20"/>
                <w:u w:val="single"/>
              </w:rPr>
              <w:lastRenderedPageBreak/>
              <w:t xml:space="preserve">the value of TXOP_DURATION from B1 to B6 plus 512 in units of </w:t>
            </w:r>
            <w:proofErr w:type="spellStart"/>
            <w:r w:rsidR="0003308C" w:rsidRPr="009F6C41">
              <w:rPr>
                <w:rFonts w:ascii="TimesNewRomanPSMT" w:hAnsi="TimesNewRomanPSMT"/>
                <w:color w:val="0070C0"/>
                <w:sz w:val="20"/>
                <w:u w:val="single"/>
              </w:rPr>
              <w:t>mircoseconds</w:t>
            </w:r>
            <w:proofErr w:type="spellEnd"/>
            <w:r w:rsidR="0003308C" w:rsidRPr="009F6C41">
              <w:rPr>
                <w:rFonts w:ascii="TimesNewRomanPSMT" w:hAnsi="TimesNewRomanPSMT"/>
                <w:color w:val="0070C0"/>
                <w:sz w:val="20"/>
                <w:u w:val="single"/>
              </w:rPr>
              <w:t>.</w:t>
            </w:r>
            <w:r w:rsidR="003F523B">
              <w:rPr>
                <w:rFonts w:ascii="TimesNewRomanPSMT" w:hAnsi="TimesNewRomanPSMT"/>
                <w:color w:val="0070C0"/>
                <w:sz w:val="20"/>
                <w:u w:val="single"/>
              </w:rPr>
              <w:t xml:space="preserve"> </w:t>
            </w:r>
            <w:r w:rsidR="003F523B" w:rsidRPr="003F523B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In this case, the range of the TXOP duration information is [512~8448].</w:t>
            </w:r>
          </w:p>
          <w:p w:rsidR="00677860" w:rsidRPr="003B42C4" w:rsidRDefault="00677860" w:rsidP="0003308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TimesNewRomanPSMT" w:hAnsi="TimesNewRomanPSMT"/>
                <w:color w:val="0070C0"/>
                <w:sz w:val="20"/>
                <w:u w:val="single"/>
              </w:rPr>
            </w:pPr>
            <w:r w:rsidRPr="00677860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S</w:t>
            </w:r>
            <w:r w:rsidRPr="00677860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ee 25.11a (TXVECTOR parameters TXOP_DURATION for a</w:t>
            </w:r>
            <w:bookmarkStart w:id="1" w:name="_GoBack"/>
            <w:bookmarkEnd w:id="1"/>
            <w:r w:rsidRPr="00677860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>n HE PPDU)</w:t>
            </w:r>
            <w:r w:rsidRPr="00677860">
              <w:rPr>
                <w:rFonts w:ascii="TimesNewRomanPSMT" w:hAnsi="TimesNewRomanPSMT"/>
                <w:color w:val="0070C0"/>
                <w:sz w:val="20"/>
                <w:highlight w:val="yellow"/>
                <w:u w:val="single"/>
              </w:rPr>
              <w:t xml:space="preserve"> for more details.</w:t>
            </w:r>
          </w:p>
        </w:tc>
        <w:tc>
          <w:tcPr>
            <w:tcW w:w="151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lastRenderedPageBreak/>
              <w:t>Y</w:t>
            </w:r>
          </w:p>
        </w:tc>
        <w:tc>
          <w:tcPr>
            <w:tcW w:w="1510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Y</w:t>
            </w:r>
          </w:p>
        </w:tc>
      </w:tr>
      <w:tr w:rsidR="0003308C" w:rsidTr="0034741F">
        <w:tc>
          <w:tcPr>
            <w:tcW w:w="1413" w:type="dxa"/>
            <w:vMerge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</w:p>
        </w:tc>
        <w:tc>
          <w:tcPr>
            <w:tcW w:w="184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O</w:t>
            </w:r>
            <w:r w:rsidRPr="009F6C41">
              <w:rPr>
                <w:rFonts w:hint="eastAsia"/>
                <w:color w:val="0070C0"/>
                <w:u w:val="single"/>
              </w:rPr>
              <w:t>therwise</w:t>
            </w:r>
            <w:r w:rsidRPr="009F6C41">
              <w:rPr>
                <w:color w:val="0070C0"/>
                <w:u w:val="single"/>
              </w:rPr>
              <w:t xml:space="preserve"> </w:t>
            </w:r>
          </w:p>
        </w:tc>
        <w:tc>
          <w:tcPr>
            <w:tcW w:w="3575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Not present</w:t>
            </w:r>
          </w:p>
        </w:tc>
        <w:tc>
          <w:tcPr>
            <w:tcW w:w="151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N</w:t>
            </w:r>
          </w:p>
        </w:tc>
        <w:tc>
          <w:tcPr>
            <w:tcW w:w="1510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rFonts w:hint="eastAsia"/>
                <w:color w:val="0070C0"/>
                <w:u w:val="single"/>
              </w:rPr>
              <w:t>N</w:t>
            </w:r>
          </w:p>
        </w:tc>
      </w:tr>
      <w:tr w:rsidR="0003308C" w:rsidTr="0034741F">
        <w:tc>
          <w:tcPr>
            <w:tcW w:w="141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  <w:tc>
          <w:tcPr>
            <w:tcW w:w="184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  <w:tc>
          <w:tcPr>
            <w:tcW w:w="3575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  <w:tc>
          <w:tcPr>
            <w:tcW w:w="1513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  <w:tc>
          <w:tcPr>
            <w:tcW w:w="1510" w:type="dxa"/>
          </w:tcPr>
          <w:p w:rsidR="0003308C" w:rsidRPr="009F6C41" w:rsidRDefault="0003308C" w:rsidP="00E209EB">
            <w:pPr>
              <w:pStyle w:val="Default"/>
              <w:rPr>
                <w:color w:val="0070C0"/>
                <w:u w:val="single"/>
              </w:rPr>
            </w:pPr>
            <w:r w:rsidRPr="009F6C41">
              <w:rPr>
                <w:color w:val="0070C0"/>
                <w:u w:val="single"/>
              </w:rPr>
              <w:t>…</w:t>
            </w:r>
          </w:p>
        </w:tc>
      </w:tr>
    </w:tbl>
    <w:p w:rsidR="00E209EB" w:rsidRPr="0003308C" w:rsidRDefault="00E209EB" w:rsidP="00E209EB">
      <w:pPr>
        <w:pStyle w:val="Default"/>
      </w:pPr>
    </w:p>
    <w:p w:rsidR="0065210B" w:rsidRDefault="0065210B" w:rsidP="0065210B">
      <w:pPr>
        <w:pStyle w:val="SP1386023"/>
        <w:rPr>
          <w:color w:val="000000"/>
        </w:rPr>
      </w:pPr>
    </w:p>
    <w:p w:rsidR="0065210B" w:rsidRDefault="0065210B" w:rsidP="0065210B">
      <w:pPr>
        <w:pStyle w:val="SP1386038"/>
        <w:rPr>
          <w:color w:val="000000"/>
        </w:rPr>
      </w:pPr>
    </w:p>
    <w:p w:rsidR="0065210B" w:rsidRPr="00056F74" w:rsidRDefault="0065210B" w:rsidP="0065210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: </w:t>
      </w:r>
      <w:r w:rsidR="00B0745B">
        <w:rPr>
          <w:rFonts w:eastAsia="Times New Roman"/>
          <w:b/>
          <w:color w:val="000000"/>
          <w:sz w:val="20"/>
          <w:highlight w:val="yellow"/>
          <w:lang w:val="en-US"/>
        </w:rPr>
        <w:t xml:space="preserve">Modify texts </w:t>
      </w:r>
      <w:r w:rsidR="00E209EB">
        <w:rPr>
          <w:rFonts w:eastAsia="Times New Roman"/>
          <w:b/>
          <w:color w:val="000000"/>
          <w:sz w:val="20"/>
          <w:highlight w:val="yellow"/>
          <w:lang w:val="en-US"/>
        </w:rPr>
        <w:t>related to</w:t>
      </w:r>
      <w:r w:rsidR="00B0745B">
        <w:rPr>
          <w:rFonts w:eastAsia="Times New Roman"/>
          <w:b/>
          <w:color w:val="000000"/>
          <w:sz w:val="20"/>
          <w:highlight w:val="yellow"/>
          <w:lang w:val="en-US"/>
        </w:rPr>
        <w:t xml:space="preserve"> the TXOP Duration field in Table 26-15</w:t>
      </w:r>
      <w:r w:rsidR="00CC04E1">
        <w:rPr>
          <w:rFonts w:eastAsia="Times New Roman"/>
          <w:b/>
          <w:color w:val="000000"/>
          <w:sz w:val="20"/>
          <w:highlight w:val="yellow"/>
          <w:lang w:val="en-US"/>
        </w:rPr>
        <w:t>, Table 26-16 and Table 26-17</w:t>
      </w:r>
      <w:r w:rsidR="00B0745B">
        <w:rPr>
          <w:rFonts w:eastAsia="Times New Roman"/>
          <w:b/>
          <w:color w:val="000000"/>
          <w:sz w:val="20"/>
          <w:highlight w:val="yellow"/>
          <w:lang w:val="en-US"/>
        </w:rPr>
        <w:t xml:space="preserve"> as follows:</w:t>
      </w:r>
    </w:p>
    <w:p w:rsidR="0065210B" w:rsidRPr="0065210B" w:rsidRDefault="0065210B" w:rsidP="0065210B">
      <w:pPr>
        <w:pStyle w:val="SP1386038"/>
        <w:rPr>
          <w:color w:val="000000"/>
        </w:rPr>
      </w:pPr>
    </w:p>
    <w:p w:rsidR="0065210B" w:rsidRDefault="0065210B" w:rsidP="00E209EB">
      <w:pPr>
        <w:jc w:val="center"/>
        <w:rPr>
          <w:lang w:eastAsia="ko-KR"/>
        </w:rPr>
      </w:pPr>
      <w:r>
        <w:rPr>
          <w:rStyle w:val="SC13303120"/>
        </w:rPr>
        <w:t>Table 26-15—Fields in the HE-SIG-A for an HE SU PPDU and HE extended range SU PPDU</w:t>
      </w:r>
    </w:p>
    <w:p w:rsidR="0065210B" w:rsidRDefault="0065210B" w:rsidP="0065210B">
      <w:pPr>
        <w:rPr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709"/>
        <w:gridCol w:w="991"/>
        <w:gridCol w:w="1134"/>
        <w:gridCol w:w="5499"/>
      </w:tblGrid>
      <w:tr w:rsidR="00B0745B" w:rsidTr="00E209EB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0"/>
            </w:tblGrid>
            <w:tr w:rsidR="00B0745B" w:rsidRPr="0065210B">
              <w:trPr>
                <w:trHeight w:val="640"/>
              </w:trPr>
              <w:tc>
                <w:tcPr>
                  <w:tcW w:w="1240" w:type="dxa"/>
                </w:tcPr>
                <w:p w:rsidR="00B0745B" w:rsidRPr="0065210B" w:rsidRDefault="00B0745B" w:rsidP="006521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Two Parts of HE-SIG-A</w:t>
                  </w:r>
                </w:p>
              </w:tc>
            </w:tr>
          </w:tbl>
          <w:p w:rsidR="00B0745B" w:rsidRPr="0065210B" w:rsidRDefault="00B0745B" w:rsidP="0065210B">
            <w:pPr>
              <w:rPr>
                <w:lang w:eastAsia="ko-KR"/>
              </w:rPr>
            </w:pPr>
          </w:p>
        </w:tc>
        <w:tc>
          <w:tcPr>
            <w:tcW w:w="7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"/>
            </w:tblGrid>
            <w:tr w:rsidR="00B0745B" w:rsidRPr="0065210B">
              <w:trPr>
                <w:trHeight w:val="640"/>
              </w:trPr>
              <w:tc>
                <w:tcPr>
                  <w:tcW w:w="960" w:type="dxa"/>
                </w:tcPr>
                <w:p w:rsidR="00B0745B" w:rsidRPr="0065210B" w:rsidRDefault="00B0745B" w:rsidP="006521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Bit</w:t>
                  </w:r>
                </w:p>
              </w:tc>
            </w:tr>
          </w:tbl>
          <w:p w:rsidR="00B0745B" w:rsidRDefault="00B0745B" w:rsidP="0065210B">
            <w:pPr>
              <w:rPr>
                <w:lang w:eastAsia="ko-KR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"/>
            </w:tblGrid>
            <w:tr w:rsidR="00B0745B" w:rsidRPr="0065210B">
              <w:trPr>
                <w:trHeight w:val="640"/>
              </w:trPr>
              <w:tc>
                <w:tcPr>
                  <w:tcW w:w="1220" w:type="dxa"/>
                </w:tcPr>
                <w:p w:rsidR="00B0745B" w:rsidRPr="0065210B" w:rsidRDefault="00B0745B" w:rsidP="006521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Field</w:t>
                  </w:r>
                </w:p>
              </w:tc>
            </w:tr>
          </w:tbl>
          <w:p w:rsidR="00B0745B" w:rsidRDefault="00B0745B" w:rsidP="0065210B">
            <w:pPr>
              <w:rPr>
                <w:lang w:eastAsia="ko-KR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8"/>
            </w:tblGrid>
            <w:tr w:rsidR="00B0745B" w:rsidRPr="0065210B">
              <w:trPr>
                <w:trHeight w:val="640"/>
              </w:trPr>
              <w:tc>
                <w:tcPr>
                  <w:tcW w:w="960" w:type="dxa"/>
                </w:tcPr>
                <w:p w:rsidR="00B0745B" w:rsidRPr="0065210B" w:rsidRDefault="00B0745B" w:rsidP="006521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Number of bits</w:t>
                  </w:r>
                </w:p>
              </w:tc>
            </w:tr>
          </w:tbl>
          <w:p w:rsidR="00B0745B" w:rsidRDefault="00B0745B" w:rsidP="0065210B">
            <w:pPr>
              <w:rPr>
                <w:lang w:eastAsia="ko-KR"/>
              </w:rPr>
            </w:pPr>
          </w:p>
        </w:tc>
        <w:tc>
          <w:tcPr>
            <w:tcW w:w="5528" w:type="dxa"/>
          </w:tcPr>
          <w:p w:rsidR="00B0745B" w:rsidRPr="0065210B" w:rsidRDefault="00B0745B" w:rsidP="006521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  <w:lang w:val="en-US" w:eastAsia="ko-KR"/>
              </w:rPr>
            </w:pPr>
            <w:r w:rsidRPr="0065210B">
              <w:rPr>
                <w:b/>
                <w:bCs/>
                <w:color w:val="000000"/>
                <w:szCs w:val="18"/>
                <w:lang w:val="en-US" w:eastAsia="ko-KR"/>
              </w:rPr>
              <w:t>Description</w:t>
            </w:r>
          </w:p>
        </w:tc>
      </w:tr>
      <w:tr w:rsidR="00B0745B" w:rsidTr="00E209EB">
        <w:tc>
          <w:tcPr>
            <w:tcW w:w="1526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  <w:tr w:rsidR="00B0745B" w:rsidTr="00E209EB">
        <w:tc>
          <w:tcPr>
            <w:tcW w:w="1526" w:type="dxa"/>
          </w:tcPr>
          <w:p w:rsidR="00B0745B" w:rsidRDefault="00B0745B" w:rsidP="0065210B">
            <w:pPr>
              <w:rPr>
                <w:lang w:eastAsia="ko-KR"/>
              </w:rPr>
            </w:pPr>
          </w:p>
        </w:tc>
        <w:tc>
          <w:tcPr>
            <w:tcW w:w="709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TBD</w:t>
            </w:r>
          </w:p>
        </w:tc>
        <w:tc>
          <w:tcPr>
            <w:tcW w:w="992" w:type="dxa"/>
          </w:tcPr>
          <w:p w:rsidR="00B0745B" w:rsidRDefault="00B0745B" w:rsidP="0065210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TXOP Duration</w:t>
            </w:r>
          </w:p>
        </w:tc>
        <w:tc>
          <w:tcPr>
            <w:tcW w:w="1134" w:type="dxa"/>
          </w:tcPr>
          <w:p w:rsidR="00B0745B" w:rsidRDefault="00B0745B" w:rsidP="0065210B">
            <w:pPr>
              <w:rPr>
                <w:lang w:eastAsia="ko-KR"/>
              </w:rPr>
            </w:pPr>
            <w:r w:rsidRPr="0065210B">
              <w:rPr>
                <w:rFonts w:hint="eastAsia"/>
                <w:strike/>
                <w:color w:val="FF0000"/>
                <w:lang w:eastAsia="ko-KR"/>
              </w:rPr>
              <w:t>TBD</w:t>
            </w:r>
            <w:r>
              <w:rPr>
                <w:lang w:eastAsia="ko-KR"/>
              </w:rPr>
              <w:t xml:space="preserve"> </w:t>
            </w:r>
            <w:r w:rsidRPr="0065210B">
              <w:rPr>
                <w:color w:val="0070C0"/>
                <w:u w:val="single"/>
                <w:lang w:eastAsia="ko-KR"/>
              </w:rPr>
              <w:t>7</w:t>
            </w:r>
          </w:p>
        </w:tc>
        <w:tc>
          <w:tcPr>
            <w:tcW w:w="5528" w:type="dxa"/>
          </w:tcPr>
          <w:p w:rsidR="00B0745B" w:rsidRPr="00275280" w:rsidRDefault="00B0745B" w:rsidP="00B0745B">
            <w:pPr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</w:pPr>
            <w:r w:rsidRPr="00275280">
              <w:rPr>
                <w:rFonts w:hint="eastAsia"/>
                <w:bCs/>
                <w:strike/>
                <w:color w:val="FF0000"/>
                <w:sz w:val="16"/>
                <w:szCs w:val="16"/>
                <w:lang w:val="en-US" w:eastAsia="ko-KR"/>
              </w:rPr>
              <w:t>I</w:t>
            </w:r>
            <w:r w:rsidRPr="00275280"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  <w:t>ndicates remaining time in the current TXOP. Details TBD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Set to all 1s to indicate no duration information. Set to value other than all 1s to indicate duration information for NAV setting and protection of TXOP.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NOTE – The encoding of TXOP Duration field for indicating duration information is defined in Table 26-1 (TXVECTOR and RXVECTOR parameters).</w:t>
            </w:r>
          </w:p>
          <w:p w:rsidR="00C12A4F" w:rsidRPr="00C12A4F" w:rsidRDefault="00C12A4F" w:rsidP="004F7C14">
            <w:pPr>
              <w:rPr>
                <w:color w:val="000000"/>
                <w:szCs w:val="18"/>
                <w:lang w:val="en-US" w:eastAsia="ko-KR"/>
              </w:rPr>
            </w:pPr>
          </w:p>
        </w:tc>
      </w:tr>
      <w:tr w:rsidR="00B0745B" w:rsidTr="00E209EB">
        <w:tc>
          <w:tcPr>
            <w:tcW w:w="1526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B0745B" w:rsidRDefault="00E209EB" w:rsidP="0065210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</w:tbl>
    <w:p w:rsidR="0065210B" w:rsidRDefault="0065210B" w:rsidP="0065210B">
      <w:pPr>
        <w:rPr>
          <w:lang w:eastAsia="ko-KR"/>
        </w:rPr>
      </w:pPr>
    </w:p>
    <w:p w:rsidR="00E209EB" w:rsidRDefault="00E209EB" w:rsidP="0065210B">
      <w:pPr>
        <w:rPr>
          <w:lang w:eastAsia="ko-KR"/>
        </w:rPr>
      </w:pPr>
    </w:p>
    <w:p w:rsidR="00E209EB" w:rsidRDefault="00E209EB" w:rsidP="00E209EB">
      <w:pPr>
        <w:jc w:val="center"/>
        <w:rPr>
          <w:lang w:eastAsia="ko-KR"/>
        </w:rPr>
      </w:pPr>
      <w:r>
        <w:rPr>
          <w:rStyle w:val="SC13303120"/>
        </w:rPr>
        <w:t>Table 26-16—Fields in the HE-SIG-A for an HE MU PPDU</w:t>
      </w:r>
    </w:p>
    <w:p w:rsidR="00E209EB" w:rsidRDefault="00E209EB" w:rsidP="00E209EB">
      <w:pPr>
        <w:rPr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709"/>
        <w:gridCol w:w="991"/>
        <w:gridCol w:w="1134"/>
        <w:gridCol w:w="5499"/>
      </w:tblGrid>
      <w:tr w:rsidR="00E209EB" w:rsidTr="00B64EE0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0"/>
            </w:tblGrid>
            <w:tr w:rsidR="00E209EB" w:rsidRPr="0065210B" w:rsidTr="00B64EE0">
              <w:trPr>
                <w:trHeight w:val="640"/>
              </w:trPr>
              <w:tc>
                <w:tcPr>
                  <w:tcW w:w="124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Two Parts of HE-SIG-A</w:t>
                  </w:r>
                </w:p>
              </w:tc>
            </w:tr>
          </w:tbl>
          <w:p w:rsidR="00E209EB" w:rsidRPr="0065210B" w:rsidRDefault="00E209EB" w:rsidP="00B64EE0">
            <w:pPr>
              <w:rPr>
                <w:lang w:eastAsia="ko-KR"/>
              </w:rPr>
            </w:pPr>
          </w:p>
        </w:tc>
        <w:tc>
          <w:tcPr>
            <w:tcW w:w="7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"/>
            </w:tblGrid>
            <w:tr w:rsidR="00E209EB" w:rsidRPr="0065210B" w:rsidTr="00B64EE0">
              <w:trPr>
                <w:trHeight w:val="640"/>
              </w:trPr>
              <w:tc>
                <w:tcPr>
                  <w:tcW w:w="96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Bit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"/>
            </w:tblGrid>
            <w:tr w:rsidR="00E209EB" w:rsidRPr="0065210B" w:rsidTr="00B64EE0">
              <w:trPr>
                <w:trHeight w:val="640"/>
              </w:trPr>
              <w:tc>
                <w:tcPr>
                  <w:tcW w:w="122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Field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8"/>
            </w:tblGrid>
            <w:tr w:rsidR="00E209EB" w:rsidRPr="0065210B" w:rsidTr="00B64EE0">
              <w:trPr>
                <w:trHeight w:val="640"/>
              </w:trPr>
              <w:tc>
                <w:tcPr>
                  <w:tcW w:w="96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Number of bits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5528" w:type="dxa"/>
          </w:tcPr>
          <w:p w:rsidR="00E209EB" w:rsidRPr="0065210B" w:rsidRDefault="00E209EB" w:rsidP="00B64E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  <w:lang w:val="en-US" w:eastAsia="ko-KR"/>
              </w:rPr>
            </w:pPr>
            <w:r w:rsidRPr="0065210B">
              <w:rPr>
                <w:b/>
                <w:bCs/>
                <w:color w:val="000000"/>
                <w:szCs w:val="18"/>
                <w:lang w:val="en-US" w:eastAsia="ko-KR"/>
              </w:rPr>
              <w:t>Description</w:t>
            </w: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TBD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TXOP Duration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 w:rsidRPr="0065210B">
              <w:rPr>
                <w:rFonts w:hint="eastAsia"/>
                <w:strike/>
                <w:color w:val="FF0000"/>
                <w:lang w:eastAsia="ko-KR"/>
              </w:rPr>
              <w:t>TBD</w:t>
            </w:r>
            <w:r>
              <w:rPr>
                <w:lang w:eastAsia="ko-KR"/>
              </w:rPr>
              <w:t xml:space="preserve"> </w:t>
            </w:r>
            <w:r w:rsidRPr="0065210B">
              <w:rPr>
                <w:color w:val="0070C0"/>
                <w:u w:val="single"/>
                <w:lang w:eastAsia="ko-KR"/>
              </w:rPr>
              <w:t>7</w:t>
            </w:r>
          </w:p>
        </w:tc>
        <w:tc>
          <w:tcPr>
            <w:tcW w:w="5528" w:type="dxa"/>
          </w:tcPr>
          <w:p w:rsidR="00275280" w:rsidRPr="00275280" w:rsidRDefault="00275280" w:rsidP="00275280">
            <w:pPr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</w:pPr>
            <w:r w:rsidRPr="00275280">
              <w:rPr>
                <w:rFonts w:hint="eastAsia"/>
                <w:bCs/>
                <w:strike/>
                <w:color w:val="FF0000"/>
                <w:sz w:val="16"/>
                <w:szCs w:val="16"/>
                <w:lang w:val="en-US" w:eastAsia="ko-KR"/>
              </w:rPr>
              <w:t>I</w:t>
            </w:r>
            <w:r w:rsidRPr="00275280"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  <w:t>ndicates remaining time in the current TXOP. Details TBD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Set to all 1s to indicate no duration information. Set to value other than all 1s to indicate duration information for NAV setting and protection of TXOP.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NOTE – The encoding of TXOP Duration field for indicating duration information is defined in Table 26-1 (TXVECTOR and RXVECTOR parameters).</w:t>
            </w:r>
          </w:p>
          <w:p w:rsidR="00E209EB" w:rsidRPr="00275280" w:rsidRDefault="00E209EB" w:rsidP="004F7C14">
            <w:pPr>
              <w:rPr>
                <w:color w:val="000000"/>
                <w:szCs w:val="18"/>
                <w:lang w:val="en-US" w:eastAsia="ko-KR"/>
              </w:rPr>
            </w:pP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</w:tbl>
    <w:p w:rsidR="00E209EB" w:rsidRDefault="00E209EB" w:rsidP="00E209EB">
      <w:pPr>
        <w:rPr>
          <w:lang w:eastAsia="ko-KR"/>
        </w:rPr>
      </w:pPr>
    </w:p>
    <w:p w:rsidR="00E209EB" w:rsidRDefault="00E209EB" w:rsidP="00E209EB">
      <w:pPr>
        <w:jc w:val="center"/>
        <w:rPr>
          <w:lang w:eastAsia="ko-KR"/>
        </w:rPr>
      </w:pPr>
      <w:r>
        <w:rPr>
          <w:rStyle w:val="SC13303120"/>
        </w:rPr>
        <w:t>Table 26-17—Fields in the HE-SIG-A for an HE trigger-based PPDU</w:t>
      </w:r>
    </w:p>
    <w:p w:rsidR="00E209EB" w:rsidRDefault="00E209EB" w:rsidP="00E209EB">
      <w:pPr>
        <w:rPr>
          <w:lang w:eastAsia="ko-K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709"/>
        <w:gridCol w:w="991"/>
        <w:gridCol w:w="1134"/>
        <w:gridCol w:w="5499"/>
      </w:tblGrid>
      <w:tr w:rsidR="00E209EB" w:rsidTr="00B64EE0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0"/>
            </w:tblGrid>
            <w:tr w:rsidR="00E209EB" w:rsidRPr="0065210B" w:rsidTr="00B64EE0">
              <w:trPr>
                <w:trHeight w:val="640"/>
              </w:trPr>
              <w:tc>
                <w:tcPr>
                  <w:tcW w:w="124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Two Parts of HE-SIG-A</w:t>
                  </w:r>
                </w:p>
              </w:tc>
            </w:tr>
          </w:tbl>
          <w:p w:rsidR="00E209EB" w:rsidRPr="0065210B" w:rsidRDefault="00E209EB" w:rsidP="00B64EE0">
            <w:pPr>
              <w:rPr>
                <w:lang w:eastAsia="ko-KR"/>
              </w:rPr>
            </w:pPr>
          </w:p>
        </w:tc>
        <w:tc>
          <w:tcPr>
            <w:tcW w:w="7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"/>
            </w:tblGrid>
            <w:tr w:rsidR="00E209EB" w:rsidRPr="0065210B" w:rsidTr="00B64EE0">
              <w:trPr>
                <w:trHeight w:val="640"/>
              </w:trPr>
              <w:tc>
                <w:tcPr>
                  <w:tcW w:w="96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Bit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"/>
            </w:tblGrid>
            <w:tr w:rsidR="00E209EB" w:rsidRPr="0065210B" w:rsidTr="00B64EE0">
              <w:trPr>
                <w:trHeight w:val="640"/>
              </w:trPr>
              <w:tc>
                <w:tcPr>
                  <w:tcW w:w="122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Field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8"/>
            </w:tblGrid>
            <w:tr w:rsidR="00E209EB" w:rsidRPr="0065210B" w:rsidTr="00B64EE0">
              <w:trPr>
                <w:trHeight w:val="640"/>
              </w:trPr>
              <w:tc>
                <w:tcPr>
                  <w:tcW w:w="960" w:type="dxa"/>
                </w:tcPr>
                <w:p w:rsidR="00E209EB" w:rsidRPr="0065210B" w:rsidRDefault="00E209EB" w:rsidP="00B64E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18"/>
                      <w:lang w:val="en-US" w:eastAsia="ko-KR"/>
                    </w:rPr>
                  </w:pPr>
                  <w:r w:rsidRPr="0065210B">
                    <w:rPr>
                      <w:b/>
                      <w:bCs/>
                      <w:color w:val="000000"/>
                      <w:szCs w:val="18"/>
                      <w:lang w:val="en-US" w:eastAsia="ko-KR"/>
                    </w:rPr>
                    <w:t>Number of bits</w:t>
                  </w:r>
                </w:p>
              </w:tc>
            </w:tr>
          </w:tbl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5528" w:type="dxa"/>
          </w:tcPr>
          <w:p w:rsidR="00E209EB" w:rsidRPr="0065210B" w:rsidRDefault="00E209EB" w:rsidP="00B64E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  <w:lang w:val="en-US" w:eastAsia="ko-KR"/>
              </w:rPr>
            </w:pPr>
            <w:r w:rsidRPr="0065210B">
              <w:rPr>
                <w:b/>
                <w:bCs/>
                <w:color w:val="000000"/>
                <w:szCs w:val="18"/>
                <w:lang w:val="en-US" w:eastAsia="ko-KR"/>
              </w:rPr>
              <w:t>Description</w:t>
            </w: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TBD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TXOP Duration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 w:rsidRPr="0065210B">
              <w:rPr>
                <w:rFonts w:hint="eastAsia"/>
                <w:strike/>
                <w:color w:val="FF0000"/>
                <w:lang w:eastAsia="ko-KR"/>
              </w:rPr>
              <w:t>TBD</w:t>
            </w:r>
            <w:r>
              <w:rPr>
                <w:lang w:eastAsia="ko-KR"/>
              </w:rPr>
              <w:t xml:space="preserve"> </w:t>
            </w:r>
            <w:r w:rsidRPr="0065210B">
              <w:rPr>
                <w:color w:val="0070C0"/>
                <w:u w:val="single"/>
                <w:lang w:eastAsia="ko-KR"/>
              </w:rPr>
              <w:t>7</w:t>
            </w:r>
          </w:p>
        </w:tc>
        <w:tc>
          <w:tcPr>
            <w:tcW w:w="5528" w:type="dxa"/>
          </w:tcPr>
          <w:p w:rsidR="00275280" w:rsidRPr="00275280" w:rsidRDefault="00275280" w:rsidP="00275280">
            <w:pPr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</w:pPr>
            <w:r w:rsidRPr="00275280">
              <w:rPr>
                <w:rFonts w:hint="eastAsia"/>
                <w:bCs/>
                <w:strike/>
                <w:color w:val="FF0000"/>
                <w:sz w:val="16"/>
                <w:szCs w:val="16"/>
                <w:lang w:val="en-US" w:eastAsia="ko-KR"/>
              </w:rPr>
              <w:t>I</w:t>
            </w:r>
            <w:r w:rsidRPr="00275280">
              <w:rPr>
                <w:bCs/>
                <w:strike/>
                <w:color w:val="FF0000"/>
                <w:sz w:val="16"/>
                <w:szCs w:val="16"/>
                <w:lang w:val="en-US" w:eastAsia="ko-KR"/>
              </w:rPr>
              <w:t>ndicates remaining time in the current TXOP. Details TBD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t>Set to all 1s to indicate no duration information. Set to value other than all 1s to indicate duration information for NAV setting and protection of TXOP.</w:t>
            </w: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</w:p>
          <w:p w:rsidR="00275280" w:rsidRPr="00275280" w:rsidRDefault="00275280" w:rsidP="00275280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  <w:r w:rsidRPr="00275280"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  <w:lastRenderedPageBreak/>
              <w:t>NOTE – The encoding of TXOP Duration field for indicating duration information is defined in Table 26-1 (TXVECTOR and RXVECTOR parameters).</w:t>
            </w:r>
          </w:p>
          <w:p w:rsidR="00E209EB" w:rsidRPr="00275280" w:rsidRDefault="00E209EB" w:rsidP="004F7C14">
            <w:pPr>
              <w:rPr>
                <w:bCs/>
                <w:color w:val="0070C0"/>
                <w:sz w:val="16"/>
                <w:szCs w:val="16"/>
                <w:u w:val="single"/>
                <w:lang w:val="en-US" w:eastAsia="ko-KR"/>
              </w:rPr>
            </w:pPr>
          </w:p>
        </w:tc>
      </w:tr>
      <w:tr w:rsidR="00E209EB" w:rsidTr="00B64EE0">
        <w:tc>
          <w:tcPr>
            <w:tcW w:w="1526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…</w:t>
            </w:r>
          </w:p>
        </w:tc>
        <w:tc>
          <w:tcPr>
            <w:tcW w:w="709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992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1134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528" w:type="dxa"/>
          </w:tcPr>
          <w:p w:rsidR="00E209EB" w:rsidRDefault="00E209EB" w:rsidP="00B64EE0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</w:tr>
    </w:tbl>
    <w:p w:rsidR="00E209EB" w:rsidRDefault="00E209EB" w:rsidP="00E209EB">
      <w:pPr>
        <w:rPr>
          <w:lang w:eastAsia="ko-KR"/>
        </w:rPr>
      </w:pPr>
    </w:p>
    <w:bookmarkEnd w:id="0"/>
    <w:p w:rsidR="00AA354B" w:rsidRPr="00B3037E" w:rsidRDefault="00B3037E" w:rsidP="00B3037E">
      <w:pPr>
        <w:tabs>
          <w:tab w:val="left" w:pos="6701"/>
        </w:tabs>
        <w:rPr>
          <w:lang w:val="en-US" w:eastAsia="ko-KR"/>
        </w:rPr>
      </w:pPr>
      <w:r>
        <w:rPr>
          <w:lang w:val="en-US" w:eastAsia="ko-KR"/>
        </w:rPr>
        <w:tab/>
      </w:r>
    </w:p>
    <w:sectPr w:rsidR="00AA354B" w:rsidRPr="00B3037E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41A" w:rsidRDefault="00EC141A">
      <w:r>
        <w:separator/>
      </w:r>
    </w:p>
  </w:endnote>
  <w:endnote w:type="continuationSeparator" w:id="0">
    <w:p w:rsidR="00EC141A" w:rsidRDefault="00EC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4D" w:rsidRDefault="00EC141A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D084D">
      <w:t>Submission</w:t>
    </w:r>
    <w:r>
      <w:fldChar w:fldCharType="end"/>
    </w:r>
    <w:r w:rsidR="00FD084D">
      <w:tab/>
      <w:t xml:space="preserve">page </w:t>
    </w:r>
    <w:r w:rsidR="00904F93">
      <w:fldChar w:fldCharType="begin"/>
    </w:r>
    <w:r w:rsidR="00FD084D">
      <w:instrText xml:space="preserve">page </w:instrText>
    </w:r>
    <w:r w:rsidR="00904F93">
      <w:fldChar w:fldCharType="separate"/>
    </w:r>
    <w:r w:rsidR="00677860">
      <w:rPr>
        <w:noProof/>
      </w:rPr>
      <w:t>3</w:t>
    </w:r>
    <w:r w:rsidR="00904F93">
      <w:rPr>
        <w:noProof/>
      </w:rPr>
      <w:fldChar w:fldCharType="end"/>
    </w:r>
    <w:r w:rsidR="00FD084D">
      <w:tab/>
    </w:r>
    <w:proofErr w:type="spellStart"/>
    <w:r w:rsidR="00B3037E">
      <w:rPr>
        <w:lang w:eastAsia="ko-KR"/>
      </w:rPr>
      <w:t>Jeongki</w:t>
    </w:r>
    <w:proofErr w:type="spellEnd"/>
    <w:r w:rsidR="00B3037E">
      <w:rPr>
        <w:lang w:eastAsia="ko-KR"/>
      </w:rPr>
      <w:t xml:space="preserve"> Kim</w:t>
    </w:r>
    <w:r w:rsidR="00FD084D">
      <w:t xml:space="preserve">, </w:t>
    </w:r>
    <w:r w:rsidR="00B3037E">
      <w:t>LG Electronics</w:t>
    </w:r>
    <w:r w:rsidR="00FD084D">
      <w:t>.</w:t>
    </w:r>
  </w:p>
  <w:p w:rsidR="00FD084D" w:rsidRDefault="00FD08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41A" w:rsidRDefault="00EC141A">
      <w:r>
        <w:separator/>
      </w:r>
    </w:p>
  </w:footnote>
  <w:footnote w:type="continuationSeparator" w:id="0">
    <w:p w:rsidR="00EC141A" w:rsidRDefault="00EC1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4D" w:rsidRDefault="00B01207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FD084D">
      <w:rPr>
        <w:lang w:eastAsia="ko-KR"/>
      </w:rPr>
      <w:t xml:space="preserve"> 2016</w:t>
    </w:r>
    <w:r w:rsidR="00FD084D">
      <w:tab/>
    </w:r>
    <w:r w:rsidR="00FD084D">
      <w:tab/>
    </w:r>
    <w:r w:rsidR="00904F93">
      <w:fldChar w:fldCharType="begin"/>
    </w:r>
    <w:r w:rsidR="00FD084D">
      <w:instrText xml:space="preserve"> TITLE  \* MERGEFORMAT </w:instrText>
    </w:r>
    <w:r w:rsidR="00904F93">
      <w:fldChar w:fldCharType="end"/>
    </w:r>
    <w:r w:rsidR="00EC141A">
      <w:fldChar w:fldCharType="begin"/>
    </w:r>
    <w:r w:rsidR="00EC141A">
      <w:instrText xml:space="preserve"> TITLE  \* MERGEFORMAT </w:instrText>
    </w:r>
    <w:r w:rsidR="00EC141A">
      <w:fldChar w:fldCharType="separate"/>
    </w:r>
    <w:r w:rsidR="00FD084D">
      <w:t>doc.: IEEE 802.11-16/</w:t>
    </w:r>
    <w:r w:rsidR="002E0140">
      <w:rPr>
        <w:lang w:eastAsia="ko-KR"/>
      </w:rPr>
      <w:t>0877</w:t>
    </w:r>
    <w:r w:rsidR="00FD084D">
      <w:rPr>
        <w:lang w:eastAsia="ko-KR"/>
      </w:rPr>
      <w:t>r</w:t>
    </w:r>
    <w:r w:rsidR="00EC141A">
      <w:rPr>
        <w:lang w:eastAsia="ko-KR"/>
      </w:rPr>
      <w:fldChar w:fldCharType="end"/>
    </w:r>
    <w:r w:rsidR="0040491F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B7D79"/>
    <w:multiLevelType w:val="hybridMultilevel"/>
    <w:tmpl w:val="9EA6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E336D"/>
    <w:multiLevelType w:val="hybridMultilevel"/>
    <w:tmpl w:val="D312F770"/>
    <w:lvl w:ilvl="0" w:tplc="A8B0FB7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4D7E0FF5"/>
    <w:multiLevelType w:val="hybridMultilevel"/>
    <w:tmpl w:val="D4F09BE2"/>
    <w:lvl w:ilvl="0" w:tplc="F30A72A6">
      <w:start w:val="4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1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7D05"/>
    <w:rsid w:val="00031E68"/>
    <w:rsid w:val="0003308C"/>
    <w:rsid w:val="00033B0A"/>
    <w:rsid w:val="00034E6F"/>
    <w:rsid w:val="000358B3"/>
    <w:rsid w:val="000405C4"/>
    <w:rsid w:val="00044DC0"/>
    <w:rsid w:val="00046BCA"/>
    <w:rsid w:val="000478EE"/>
    <w:rsid w:val="00052123"/>
    <w:rsid w:val="00053519"/>
    <w:rsid w:val="000567DA"/>
    <w:rsid w:val="000636C6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5286"/>
    <w:rsid w:val="000A671D"/>
    <w:rsid w:val="000A7680"/>
    <w:rsid w:val="000B041A"/>
    <w:rsid w:val="000B083E"/>
    <w:rsid w:val="000B0DAF"/>
    <w:rsid w:val="000B59FE"/>
    <w:rsid w:val="000C27D0"/>
    <w:rsid w:val="000C43E1"/>
    <w:rsid w:val="000C54F3"/>
    <w:rsid w:val="000C6A2F"/>
    <w:rsid w:val="000D174A"/>
    <w:rsid w:val="000D1AD4"/>
    <w:rsid w:val="000D26D3"/>
    <w:rsid w:val="000D276A"/>
    <w:rsid w:val="000D2F1B"/>
    <w:rsid w:val="000D4A8F"/>
    <w:rsid w:val="000D5EBD"/>
    <w:rsid w:val="000D674F"/>
    <w:rsid w:val="000E0494"/>
    <w:rsid w:val="000E082C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466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49B4"/>
    <w:rsid w:val="00135032"/>
    <w:rsid w:val="00135B4B"/>
    <w:rsid w:val="0013699E"/>
    <w:rsid w:val="00136DAB"/>
    <w:rsid w:val="001420A4"/>
    <w:rsid w:val="001448D8"/>
    <w:rsid w:val="001450BB"/>
    <w:rsid w:val="001459E7"/>
    <w:rsid w:val="00145C98"/>
    <w:rsid w:val="00146D19"/>
    <w:rsid w:val="00150F68"/>
    <w:rsid w:val="00151BBE"/>
    <w:rsid w:val="00153231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77D99"/>
    <w:rsid w:val="001812B0"/>
    <w:rsid w:val="00181423"/>
    <w:rsid w:val="001815F9"/>
    <w:rsid w:val="00183698"/>
    <w:rsid w:val="00183F4C"/>
    <w:rsid w:val="00187129"/>
    <w:rsid w:val="0019164F"/>
    <w:rsid w:val="00192C6E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B0001"/>
    <w:rsid w:val="001B252D"/>
    <w:rsid w:val="001B2904"/>
    <w:rsid w:val="001B63BC"/>
    <w:rsid w:val="001C02D6"/>
    <w:rsid w:val="001C501D"/>
    <w:rsid w:val="001C5F78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23AA"/>
    <w:rsid w:val="002035EE"/>
    <w:rsid w:val="0020462A"/>
    <w:rsid w:val="002046A1"/>
    <w:rsid w:val="0020501A"/>
    <w:rsid w:val="00206783"/>
    <w:rsid w:val="00206844"/>
    <w:rsid w:val="00206D24"/>
    <w:rsid w:val="00210DDD"/>
    <w:rsid w:val="002125D6"/>
    <w:rsid w:val="00212E2A"/>
    <w:rsid w:val="002141B2"/>
    <w:rsid w:val="00214B50"/>
    <w:rsid w:val="00214BA3"/>
    <w:rsid w:val="002157BA"/>
    <w:rsid w:val="00215A82"/>
    <w:rsid w:val="00215E32"/>
    <w:rsid w:val="00215F36"/>
    <w:rsid w:val="00216771"/>
    <w:rsid w:val="00220735"/>
    <w:rsid w:val="002208B9"/>
    <w:rsid w:val="0022139A"/>
    <w:rsid w:val="00222261"/>
    <w:rsid w:val="00222C95"/>
    <w:rsid w:val="002239F2"/>
    <w:rsid w:val="00224133"/>
    <w:rsid w:val="00225508"/>
    <w:rsid w:val="00225570"/>
    <w:rsid w:val="00226E3D"/>
    <w:rsid w:val="00230F8F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840"/>
    <w:rsid w:val="00252C29"/>
    <w:rsid w:val="00252D47"/>
    <w:rsid w:val="002539AB"/>
    <w:rsid w:val="00255A8B"/>
    <w:rsid w:val="00262D56"/>
    <w:rsid w:val="00263092"/>
    <w:rsid w:val="002662A5"/>
    <w:rsid w:val="002674D1"/>
    <w:rsid w:val="00270171"/>
    <w:rsid w:val="00270F98"/>
    <w:rsid w:val="00273257"/>
    <w:rsid w:val="00273FA9"/>
    <w:rsid w:val="00274A4A"/>
    <w:rsid w:val="00275280"/>
    <w:rsid w:val="002773F1"/>
    <w:rsid w:val="00281013"/>
    <w:rsid w:val="00281A5D"/>
    <w:rsid w:val="00282053"/>
    <w:rsid w:val="00282EFB"/>
    <w:rsid w:val="00284C5E"/>
    <w:rsid w:val="00287B9F"/>
    <w:rsid w:val="00291A10"/>
    <w:rsid w:val="0029309B"/>
    <w:rsid w:val="00294B37"/>
    <w:rsid w:val="00296722"/>
    <w:rsid w:val="00297F3F"/>
    <w:rsid w:val="002A1396"/>
    <w:rsid w:val="002A195C"/>
    <w:rsid w:val="002A251F"/>
    <w:rsid w:val="002A3AAB"/>
    <w:rsid w:val="002A4A61"/>
    <w:rsid w:val="002A4C48"/>
    <w:rsid w:val="002A55B1"/>
    <w:rsid w:val="002A7D64"/>
    <w:rsid w:val="002B0983"/>
    <w:rsid w:val="002B1143"/>
    <w:rsid w:val="002B4535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0140"/>
    <w:rsid w:val="002E1B18"/>
    <w:rsid w:val="002E2017"/>
    <w:rsid w:val="002E340A"/>
    <w:rsid w:val="002E6FF6"/>
    <w:rsid w:val="002F0915"/>
    <w:rsid w:val="002F1269"/>
    <w:rsid w:val="002F243B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0D79"/>
    <w:rsid w:val="003024ED"/>
    <w:rsid w:val="0030268D"/>
    <w:rsid w:val="0030382C"/>
    <w:rsid w:val="00305D6E"/>
    <w:rsid w:val="0030782E"/>
    <w:rsid w:val="00307F5F"/>
    <w:rsid w:val="00315B52"/>
    <w:rsid w:val="00315DE7"/>
    <w:rsid w:val="00317A7D"/>
    <w:rsid w:val="00320ED2"/>
    <w:rsid w:val="003214E2"/>
    <w:rsid w:val="003222DD"/>
    <w:rsid w:val="00324BB2"/>
    <w:rsid w:val="00325AB6"/>
    <w:rsid w:val="00325DF1"/>
    <w:rsid w:val="00326126"/>
    <w:rsid w:val="003267C0"/>
    <w:rsid w:val="00327044"/>
    <w:rsid w:val="0033057A"/>
    <w:rsid w:val="003308A8"/>
    <w:rsid w:val="00331749"/>
    <w:rsid w:val="00331AD9"/>
    <w:rsid w:val="00332A81"/>
    <w:rsid w:val="00334DEA"/>
    <w:rsid w:val="00336F5F"/>
    <w:rsid w:val="00343554"/>
    <w:rsid w:val="003449F9"/>
    <w:rsid w:val="00344DA5"/>
    <w:rsid w:val="0034581F"/>
    <w:rsid w:val="0034592B"/>
    <w:rsid w:val="0034741F"/>
    <w:rsid w:val="003479E4"/>
    <w:rsid w:val="00347C43"/>
    <w:rsid w:val="00350290"/>
    <w:rsid w:val="00350CA7"/>
    <w:rsid w:val="0035213C"/>
    <w:rsid w:val="00352DC1"/>
    <w:rsid w:val="00355254"/>
    <w:rsid w:val="0035591D"/>
    <w:rsid w:val="00356265"/>
    <w:rsid w:val="00357F36"/>
    <w:rsid w:val="00360C87"/>
    <w:rsid w:val="00360CD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C03"/>
    <w:rsid w:val="0038516A"/>
    <w:rsid w:val="00385390"/>
    <w:rsid w:val="00385654"/>
    <w:rsid w:val="00385FD6"/>
    <w:rsid w:val="0038601E"/>
    <w:rsid w:val="003869D5"/>
    <w:rsid w:val="003906A1"/>
    <w:rsid w:val="00391845"/>
    <w:rsid w:val="003924F8"/>
    <w:rsid w:val="003945E3"/>
    <w:rsid w:val="00395A50"/>
    <w:rsid w:val="0039787F"/>
    <w:rsid w:val="003A012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2C4"/>
    <w:rsid w:val="003B4DAD"/>
    <w:rsid w:val="003B52F2"/>
    <w:rsid w:val="003B6329"/>
    <w:rsid w:val="003B6F60"/>
    <w:rsid w:val="003B76BD"/>
    <w:rsid w:val="003C2B82"/>
    <w:rsid w:val="003C315D"/>
    <w:rsid w:val="003C32E2"/>
    <w:rsid w:val="003C47A5"/>
    <w:rsid w:val="003C47D1"/>
    <w:rsid w:val="003C56D8"/>
    <w:rsid w:val="003C58AE"/>
    <w:rsid w:val="003C74FF"/>
    <w:rsid w:val="003D02B0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523B"/>
    <w:rsid w:val="003F6B76"/>
    <w:rsid w:val="004010D0"/>
    <w:rsid w:val="004014AE"/>
    <w:rsid w:val="00403271"/>
    <w:rsid w:val="00403645"/>
    <w:rsid w:val="00403B13"/>
    <w:rsid w:val="0040491F"/>
    <w:rsid w:val="004051EE"/>
    <w:rsid w:val="00405544"/>
    <w:rsid w:val="00407C5B"/>
    <w:rsid w:val="00410467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5513"/>
    <w:rsid w:val="00457028"/>
    <w:rsid w:val="00457E3B"/>
    <w:rsid w:val="00457FA3"/>
    <w:rsid w:val="00461C2E"/>
    <w:rsid w:val="00462172"/>
    <w:rsid w:val="00466714"/>
    <w:rsid w:val="00466B33"/>
    <w:rsid w:val="00466EEB"/>
    <w:rsid w:val="004700EA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7935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4B71"/>
    <w:rsid w:val="004E66C3"/>
    <w:rsid w:val="004E7E34"/>
    <w:rsid w:val="004F0CB7"/>
    <w:rsid w:val="004F2F02"/>
    <w:rsid w:val="004F4564"/>
    <w:rsid w:val="004F4BBB"/>
    <w:rsid w:val="004F5A90"/>
    <w:rsid w:val="004F74F8"/>
    <w:rsid w:val="004F7C14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284D"/>
    <w:rsid w:val="0053566B"/>
    <w:rsid w:val="0054062B"/>
    <w:rsid w:val="00540657"/>
    <w:rsid w:val="00540A28"/>
    <w:rsid w:val="0054235E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2627"/>
    <w:rsid w:val="00562EEF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242A"/>
    <w:rsid w:val="00596243"/>
    <w:rsid w:val="00596413"/>
    <w:rsid w:val="00596B6A"/>
    <w:rsid w:val="005A16CF"/>
    <w:rsid w:val="005A1A3D"/>
    <w:rsid w:val="005A23DB"/>
    <w:rsid w:val="005A2577"/>
    <w:rsid w:val="005A2ECA"/>
    <w:rsid w:val="005A4504"/>
    <w:rsid w:val="005A6BC3"/>
    <w:rsid w:val="005B0AAB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EA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210B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305F"/>
    <w:rsid w:val="006738D0"/>
    <w:rsid w:val="00673E73"/>
    <w:rsid w:val="00677062"/>
    <w:rsid w:val="0067737F"/>
    <w:rsid w:val="00677860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296F"/>
    <w:rsid w:val="0069501E"/>
    <w:rsid w:val="00695EF9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C0178"/>
    <w:rsid w:val="006C063A"/>
    <w:rsid w:val="006C1785"/>
    <w:rsid w:val="006C1FA8"/>
    <w:rsid w:val="006C28D3"/>
    <w:rsid w:val="006C2C97"/>
    <w:rsid w:val="006C3C41"/>
    <w:rsid w:val="006C5695"/>
    <w:rsid w:val="006D1C3D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5E7B"/>
    <w:rsid w:val="007164A7"/>
    <w:rsid w:val="00716DFF"/>
    <w:rsid w:val="00721A60"/>
    <w:rsid w:val="007220CF"/>
    <w:rsid w:val="00723821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22BD"/>
    <w:rsid w:val="0074621F"/>
    <w:rsid w:val="007463FB"/>
    <w:rsid w:val="007513CD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119D"/>
    <w:rsid w:val="00772027"/>
    <w:rsid w:val="0077584D"/>
    <w:rsid w:val="0077797F"/>
    <w:rsid w:val="00783B46"/>
    <w:rsid w:val="00784800"/>
    <w:rsid w:val="00786A15"/>
    <w:rsid w:val="007914E4"/>
    <w:rsid w:val="007914F3"/>
    <w:rsid w:val="00791F2A"/>
    <w:rsid w:val="007926D8"/>
    <w:rsid w:val="00792720"/>
    <w:rsid w:val="00793731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11E7"/>
    <w:rsid w:val="007B2BDF"/>
    <w:rsid w:val="007B5DB4"/>
    <w:rsid w:val="007C0795"/>
    <w:rsid w:val="007C0B76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319E"/>
    <w:rsid w:val="007E41CB"/>
    <w:rsid w:val="007E432E"/>
    <w:rsid w:val="007E5479"/>
    <w:rsid w:val="007E5F8E"/>
    <w:rsid w:val="007E79A4"/>
    <w:rsid w:val="007E7BF9"/>
    <w:rsid w:val="007F072E"/>
    <w:rsid w:val="007F2183"/>
    <w:rsid w:val="007F2366"/>
    <w:rsid w:val="007F2E9D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4E7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EA3"/>
    <w:rsid w:val="0082396D"/>
    <w:rsid w:val="0082437A"/>
    <w:rsid w:val="00830ACB"/>
    <w:rsid w:val="0083127F"/>
    <w:rsid w:val="008312B9"/>
    <w:rsid w:val="00831EDC"/>
    <w:rsid w:val="00832700"/>
    <w:rsid w:val="00832898"/>
    <w:rsid w:val="00832DBA"/>
    <w:rsid w:val="00834AD2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3BD8"/>
    <w:rsid w:val="0087408A"/>
    <w:rsid w:val="00875ABA"/>
    <w:rsid w:val="008771D6"/>
    <w:rsid w:val="008776B0"/>
    <w:rsid w:val="00880024"/>
    <w:rsid w:val="0088012D"/>
    <w:rsid w:val="00881C47"/>
    <w:rsid w:val="008831D9"/>
    <w:rsid w:val="00884237"/>
    <w:rsid w:val="00887583"/>
    <w:rsid w:val="00891445"/>
    <w:rsid w:val="00892781"/>
    <w:rsid w:val="00893873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482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4F93"/>
    <w:rsid w:val="009057D2"/>
    <w:rsid w:val="00905A7F"/>
    <w:rsid w:val="00906247"/>
    <w:rsid w:val="009064A2"/>
    <w:rsid w:val="009065AD"/>
    <w:rsid w:val="00910F8F"/>
    <w:rsid w:val="0091118D"/>
    <w:rsid w:val="0091261A"/>
    <w:rsid w:val="00914B92"/>
    <w:rsid w:val="00915758"/>
    <w:rsid w:val="00920771"/>
    <w:rsid w:val="00920C8A"/>
    <w:rsid w:val="009225A7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77BD7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44FA"/>
    <w:rsid w:val="009A4689"/>
    <w:rsid w:val="009B09CD"/>
    <w:rsid w:val="009B2383"/>
    <w:rsid w:val="009B4356"/>
    <w:rsid w:val="009B51AE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2D2B"/>
    <w:rsid w:val="009E5870"/>
    <w:rsid w:val="009F08F6"/>
    <w:rsid w:val="009F0CDB"/>
    <w:rsid w:val="009F39CB"/>
    <w:rsid w:val="009F3F07"/>
    <w:rsid w:val="009F66BB"/>
    <w:rsid w:val="009F6C41"/>
    <w:rsid w:val="009F7286"/>
    <w:rsid w:val="00A00AC4"/>
    <w:rsid w:val="00A00EE5"/>
    <w:rsid w:val="00A02236"/>
    <w:rsid w:val="00A049E2"/>
    <w:rsid w:val="00A06AE1"/>
    <w:rsid w:val="00A070C0"/>
    <w:rsid w:val="00A077D4"/>
    <w:rsid w:val="00A1344B"/>
    <w:rsid w:val="00A13908"/>
    <w:rsid w:val="00A13B48"/>
    <w:rsid w:val="00A17B98"/>
    <w:rsid w:val="00A20076"/>
    <w:rsid w:val="00A21500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3B6B"/>
    <w:rsid w:val="00A45C7E"/>
    <w:rsid w:val="00A46AF0"/>
    <w:rsid w:val="00A46D09"/>
    <w:rsid w:val="00A477E6"/>
    <w:rsid w:val="00A4790E"/>
    <w:rsid w:val="00A47C1B"/>
    <w:rsid w:val="00A51BD6"/>
    <w:rsid w:val="00A532AC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990"/>
    <w:rsid w:val="00A758C8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004F"/>
    <w:rsid w:val="00AA188F"/>
    <w:rsid w:val="00AA2B9C"/>
    <w:rsid w:val="00AA354B"/>
    <w:rsid w:val="00AA3C3D"/>
    <w:rsid w:val="00AA53B0"/>
    <w:rsid w:val="00AA63A9"/>
    <w:rsid w:val="00AA6F19"/>
    <w:rsid w:val="00AA7E07"/>
    <w:rsid w:val="00AB0B3D"/>
    <w:rsid w:val="00AB1112"/>
    <w:rsid w:val="00AB148A"/>
    <w:rsid w:val="00AB1607"/>
    <w:rsid w:val="00AB17F6"/>
    <w:rsid w:val="00AB4292"/>
    <w:rsid w:val="00AB4E03"/>
    <w:rsid w:val="00AC0237"/>
    <w:rsid w:val="00AC1B7C"/>
    <w:rsid w:val="00AC3A4B"/>
    <w:rsid w:val="00AC5B01"/>
    <w:rsid w:val="00AC60C2"/>
    <w:rsid w:val="00AC76C6"/>
    <w:rsid w:val="00AD268D"/>
    <w:rsid w:val="00AD3749"/>
    <w:rsid w:val="00AD3F85"/>
    <w:rsid w:val="00AD6723"/>
    <w:rsid w:val="00AD6AE6"/>
    <w:rsid w:val="00AE7BCF"/>
    <w:rsid w:val="00AE7D6D"/>
    <w:rsid w:val="00AF1B15"/>
    <w:rsid w:val="00AF1C91"/>
    <w:rsid w:val="00AF1D18"/>
    <w:rsid w:val="00AF3191"/>
    <w:rsid w:val="00AF476B"/>
    <w:rsid w:val="00AF794B"/>
    <w:rsid w:val="00B0051A"/>
    <w:rsid w:val="00B01207"/>
    <w:rsid w:val="00B02952"/>
    <w:rsid w:val="00B03DB7"/>
    <w:rsid w:val="00B03F86"/>
    <w:rsid w:val="00B04957"/>
    <w:rsid w:val="00B04CB8"/>
    <w:rsid w:val="00B05435"/>
    <w:rsid w:val="00B0745B"/>
    <w:rsid w:val="00B07F24"/>
    <w:rsid w:val="00B116A0"/>
    <w:rsid w:val="00B11981"/>
    <w:rsid w:val="00B15372"/>
    <w:rsid w:val="00B16515"/>
    <w:rsid w:val="00B17D28"/>
    <w:rsid w:val="00B17F46"/>
    <w:rsid w:val="00B20519"/>
    <w:rsid w:val="00B205C7"/>
    <w:rsid w:val="00B22C00"/>
    <w:rsid w:val="00B2361F"/>
    <w:rsid w:val="00B24286"/>
    <w:rsid w:val="00B2692B"/>
    <w:rsid w:val="00B2718B"/>
    <w:rsid w:val="00B3037E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57ED1"/>
    <w:rsid w:val="00B60DD2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315"/>
    <w:rsid w:val="00B9272C"/>
    <w:rsid w:val="00B936F0"/>
    <w:rsid w:val="00B94B98"/>
    <w:rsid w:val="00B94CAC"/>
    <w:rsid w:val="00B951D3"/>
    <w:rsid w:val="00B96C04"/>
    <w:rsid w:val="00BA06B3"/>
    <w:rsid w:val="00BA32BA"/>
    <w:rsid w:val="00BA32CA"/>
    <w:rsid w:val="00BA417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4F"/>
    <w:rsid w:val="00C12AEB"/>
    <w:rsid w:val="00C1356B"/>
    <w:rsid w:val="00C151D0"/>
    <w:rsid w:val="00C15620"/>
    <w:rsid w:val="00C17C1B"/>
    <w:rsid w:val="00C20366"/>
    <w:rsid w:val="00C237F5"/>
    <w:rsid w:val="00C24241"/>
    <w:rsid w:val="00C247D2"/>
    <w:rsid w:val="00C24A70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80A"/>
    <w:rsid w:val="00C76888"/>
    <w:rsid w:val="00C7728E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9D"/>
    <w:rsid w:val="00C85C0F"/>
    <w:rsid w:val="00C86D46"/>
    <w:rsid w:val="00C87821"/>
    <w:rsid w:val="00C8795F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B147A"/>
    <w:rsid w:val="00CB285C"/>
    <w:rsid w:val="00CB6234"/>
    <w:rsid w:val="00CB62CB"/>
    <w:rsid w:val="00CB7A46"/>
    <w:rsid w:val="00CC04E1"/>
    <w:rsid w:val="00CC3806"/>
    <w:rsid w:val="00CC4281"/>
    <w:rsid w:val="00CC648A"/>
    <w:rsid w:val="00CC76CE"/>
    <w:rsid w:val="00CD0ABD"/>
    <w:rsid w:val="00CD259C"/>
    <w:rsid w:val="00CE09AE"/>
    <w:rsid w:val="00CE3B09"/>
    <w:rsid w:val="00CE3DDC"/>
    <w:rsid w:val="00CE3F65"/>
    <w:rsid w:val="00CE3FFA"/>
    <w:rsid w:val="00CE4BAA"/>
    <w:rsid w:val="00CE6250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2D70"/>
    <w:rsid w:val="00D04391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36E3A"/>
    <w:rsid w:val="00D41C47"/>
    <w:rsid w:val="00D42073"/>
    <w:rsid w:val="00D472B8"/>
    <w:rsid w:val="00D528F4"/>
    <w:rsid w:val="00D52AAA"/>
    <w:rsid w:val="00D52F5F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35F4"/>
    <w:rsid w:val="00D65117"/>
    <w:rsid w:val="00D65581"/>
    <w:rsid w:val="00D65620"/>
    <w:rsid w:val="00D65FF8"/>
    <w:rsid w:val="00D66D2B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3082"/>
    <w:rsid w:val="00D9485C"/>
    <w:rsid w:val="00D94B05"/>
    <w:rsid w:val="00D95494"/>
    <w:rsid w:val="00D9667F"/>
    <w:rsid w:val="00D97DF1"/>
    <w:rsid w:val="00DA122F"/>
    <w:rsid w:val="00DA343B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239B"/>
    <w:rsid w:val="00DD369B"/>
    <w:rsid w:val="00DD3BD5"/>
    <w:rsid w:val="00DD4535"/>
    <w:rsid w:val="00DD64AA"/>
    <w:rsid w:val="00DD6EB7"/>
    <w:rsid w:val="00DD70FA"/>
    <w:rsid w:val="00DE11C8"/>
    <w:rsid w:val="00DE2E19"/>
    <w:rsid w:val="00DE3143"/>
    <w:rsid w:val="00DE35F8"/>
    <w:rsid w:val="00DE37FD"/>
    <w:rsid w:val="00DE385C"/>
    <w:rsid w:val="00DE6B23"/>
    <w:rsid w:val="00DE6B30"/>
    <w:rsid w:val="00DE710B"/>
    <w:rsid w:val="00DE780F"/>
    <w:rsid w:val="00DF15D7"/>
    <w:rsid w:val="00DF1742"/>
    <w:rsid w:val="00DF2DD4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539"/>
    <w:rsid w:val="00E16650"/>
    <w:rsid w:val="00E209EB"/>
    <w:rsid w:val="00E245D5"/>
    <w:rsid w:val="00E2719F"/>
    <w:rsid w:val="00E31C35"/>
    <w:rsid w:val="00E332E8"/>
    <w:rsid w:val="00E33B8F"/>
    <w:rsid w:val="00E40624"/>
    <w:rsid w:val="00E408BF"/>
    <w:rsid w:val="00E4329F"/>
    <w:rsid w:val="00E46D15"/>
    <w:rsid w:val="00E53938"/>
    <w:rsid w:val="00E53C1B"/>
    <w:rsid w:val="00E544C1"/>
    <w:rsid w:val="00E54D26"/>
    <w:rsid w:val="00E55DFC"/>
    <w:rsid w:val="00E5708C"/>
    <w:rsid w:val="00E57F35"/>
    <w:rsid w:val="00E610D6"/>
    <w:rsid w:val="00E62A4F"/>
    <w:rsid w:val="00E645B8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4F96"/>
    <w:rsid w:val="00EA6A6E"/>
    <w:rsid w:val="00EA6DCB"/>
    <w:rsid w:val="00EB3AEE"/>
    <w:rsid w:val="00EB5ADB"/>
    <w:rsid w:val="00EB6218"/>
    <w:rsid w:val="00EB69EF"/>
    <w:rsid w:val="00EB7706"/>
    <w:rsid w:val="00EC141A"/>
    <w:rsid w:val="00EC4F39"/>
    <w:rsid w:val="00EC6022"/>
    <w:rsid w:val="00EC70E0"/>
    <w:rsid w:val="00EC7772"/>
    <w:rsid w:val="00EC79C5"/>
    <w:rsid w:val="00ED21D2"/>
    <w:rsid w:val="00ED3E1B"/>
    <w:rsid w:val="00ED5F52"/>
    <w:rsid w:val="00ED6892"/>
    <w:rsid w:val="00ED6FC5"/>
    <w:rsid w:val="00ED75CA"/>
    <w:rsid w:val="00EE13AE"/>
    <w:rsid w:val="00EE25EA"/>
    <w:rsid w:val="00EE276D"/>
    <w:rsid w:val="00EE2AF3"/>
    <w:rsid w:val="00EE34B6"/>
    <w:rsid w:val="00EE3918"/>
    <w:rsid w:val="00EE394D"/>
    <w:rsid w:val="00EE55B2"/>
    <w:rsid w:val="00EE7DA9"/>
    <w:rsid w:val="00EF06D8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2F92"/>
    <w:rsid w:val="00F13D95"/>
    <w:rsid w:val="00F16057"/>
    <w:rsid w:val="00F16324"/>
    <w:rsid w:val="00F233C0"/>
    <w:rsid w:val="00F2375B"/>
    <w:rsid w:val="00F24F93"/>
    <w:rsid w:val="00F2561F"/>
    <w:rsid w:val="00F25EEE"/>
    <w:rsid w:val="00F261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458D"/>
    <w:rsid w:val="00F54F3A"/>
    <w:rsid w:val="00F55028"/>
    <w:rsid w:val="00F5670E"/>
    <w:rsid w:val="00F575FD"/>
    <w:rsid w:val="00F60892"/>
    <w:rsid w:val="00F61E6F"/>
    <w:rsid w:val="00F653A1"/>
    <w:rsid w:val="00F65652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32E1"/>
    <w:rsid w:val="00F846E0"/>
    <w:rsid w:val="00F85369"/>
    <w:rsid w:val="00F858DD"/>
    <w:rsid w:val="00F93DC9"/>
    <w:rsid w:val="00F94872"/>
    <w:rsid w:val="00F9547F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084D"/>
    <w:rsid w:val="00FD34A6"/>
    <w:rsid w:val="00FD554D"/>
    <w:rsid w:val="00FD5B24"/>
    <w:rsid w:val="00FD6CC9"/>
    <w:rsid w:val="00FE1231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3C984B8-CB86-4B39-B33E-07B44422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semiHidden/>
    <w:unhideWhenUsed/>
    <w:qFormat/>
    <w:rsid w:val="00D635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6Char">
    <w:name w:val="제목 6 Char"/>
    <w:basedOn w:val="a0"/>
    <w:link w:val="6"/>
    <w:semiHidden/>
    <w:rsid w:val="00D635F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BodyText">
    <w:name w:val="BodyText"/>
    <w:basedOn w:val="a"/>
    <w:qFormat/>
    <w:rsid w:val="00AA354B"/>
    <w:pPr>
      <w:spacing w:before="120" w:after="120"/>
      <w:jc w:val="both"/>
    </w:pPr>
    <w:rPr>
      <w:sz w:val="22"/>
    </w:rPr>
  </w:style>
  <w:style w:type="paragraph" w:customStyle="1" w:styleId="SP1386063">
    <w:name w:val="SP.13.86063"/>
    <w:basedOn w:val="Default"/>
    <w:next w:val="Default"/>
    <w:uiPriority w:val="99"/>
    <w:rsid w:val="0065210B"/>
    <w:pPr>
      <w:widowControl w:val="0"/>
    </w:pPr>
    <w:rPr>
      <w:rFonts w:ascii="Arial" w:hAnsi="Arial" w:cs="Arial"/>
      <w:color w:val="auto"/>
    </w:rPr>
  </w:style>
  <w:style w:type="paragraph" w:customStyle="1" w:styleId="SP1386023">
    <w:name w:val="SP.13.86023"/>
    <w:basedOn w:val="Default"/>
    <w:next w:val="Default"/>
    <w:uiPriority w:val="99"/>
    <w:rsid w:val="0065210B"/>
    <w:pPr>
      <w:widowControl w:val="0"/>
    </w:pPr>
    <w:rPr>
      <w:rFonts w:ascii="Arial" w:hAnsi="Arial" w:cs="Arial"/>
      <w:color w:val="auto"/>
    </w:rPr>
  </w:style>
  <w:style w:type="paragraph" w:customStyle="1" w:styleId="SP1386038">
    <w:name w:val="SP.13.86038"/>
    <w:basedOn w:val="Default"/>
    <w:next w:val="Default"/>
    <w:uiPriority w:val="99"/>
    <w:rsid w:val="0065210B"/>
    <w:pPr>
      <w:widowControl w:val="0"/>
    </w:pPr>
    <w:rPr>
      <w:rFonts w:ascii="Arial" w:hAnsi="Arial" w:cs="Arial"/>
      <w:color w:val="auto"/>
    </w:rPr>
  </w:style>
  <w:style w:type="character" w:customStyle="1" w:styleId="SC13303120">
    <w:name w:val="SC.13.303120"/>
    <w:uiPriority w:val="99"/>
    <w:rsid w:val="0065210B"/>
    <w:rPr>
      <w:b/>
      <w:bCs/>
      <w:color w:val="000000"/>
      <w:sz w:val="20"/>
      <w:szCs w:val="20"/>
    </w:rPr>
  </w:style>
  <w:style w:type="paragraph" w:customStyle="1" w:styleId="SP1386025">
    <w:name w:val="SP.13.86025"/>
    <w:basedOn w:val="Default"/>
    <w:next w:val="Default"/>
    <w:uiPriority w:val="99"/>
    <w:rsid w:val="0065210B"/>
    <w:pPr>
      <w:widowControl w:val="0"/>
    </w:pPr>
    <w:rPr>
      <w:color w:val="auto"/>
    </w:rPr>
  </w:style>
  <w:style w:type="paragraph" w:customStyle="1" w:styleId="SP1386029">
    <w:name w:val="SP.13.86029"/>
    <w:basedOn w:val="Default"/>
    <w:next w:val="Default"/>
    <w:uiPriority w:val="99"/>
    <w:rsid w:val="0065210B"/>
    <w:pPr>
      <w:widowControl w:val="0"/>
    </w:pPr>
    <w:rPr>
      <w:color w:val="auto"/>
    </w:rPr>
  </w:style>
  <w:style w:type="character" w:customStyle="1" w:styleId="SC13303112">
    <w:name w:val="SC.13.303112"/>
    <w:uiPriority w:val="99"/>
    <w:rsid w:val="0065210B"/>
    <w:rPr>
      <w:b/>
      <w:bCs/>
      <w:color w:val="000000"/>
      <w:sz w:val="18"/>
      <w:szCs w:val="18"/>
    </w:rPr>
  </w:style>
  <w:style w:type="paragraph" w:customStyle="1" w:styleId="SP1386028">
    <w:name w:val="SP.13.86028"/>
    <w:basedOn w:val="Default"/>
    <w:next w:val="Default"/>
    <w:uiPriority w:val="99"/>
    <w:rsid w:val="0065210B"/>
    <w:pPr>
      <w:widowControl w:val="0"/>
    </w:pPr>
    <w:rPr>
      <w:color w:val="auto"/>
    </w:rPr>
  </w:style>
  <w:style w:type="paragraph" w:customStyle="1" w:styleId="SP1386064">
    <w:name w:val="SP.13.86064"/>
    <w:basedOn w:val="Default"/>
    <w:next w:val="Default"/>
    <w:uiPriority w:val="99"/>
    <w:rsid w:val="0003308C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ongki.kim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8E3F-67E2-4F32-9633-F089158C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/>
  <LinksUpToDate>false</LinksUpToDate>
  <CharactersWithSpaces>5039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김정기/책임연구원/차세대표준(연)IoT팀(jeongki.kim@lge.com)</cp:lastModifiedBy>
  <cp:revision>8</cp:revision>
  <cp:lastPrinted>2010-05-04T03:47:00Z</cp:lastPrinted>
  <dcterms:created xsi:type="dcterms:W3CDTF">2016-07-25T18:22:00Z</dcterms:created>
  <dcterms:modified xsi:type="dcterms:W3CDTF">2016-07-25T21:09:00Z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