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183F4C" w:rsidRDefault="00D53325" w:rsidP="00C27F1D">
            <w:pPr>
              <w:pStyle w:val="T2"/>
            </w:pPr>
            <w:r>
              <w:rPr>
                <w:lang w:eastAsia="ko-KR"/>
              </w:rPr>
              <w:t>11ax D0.1</w:t>
            </w:r>
            <w:r w:rsidR="00C723BC">
              <w:rPr>
                <w:rFonts w:hint="eastAsia"/>
                <w:lang w:eastAsia="ko-KR"/>
              </w:rPr>
              <w:t xml:space="preserve"> </w:t>
            </w:r>
            <w:r>
              <w:rPr>
                <w:lang w:eastAsia="ko-KR"/>
              </w:rPr>
              <w:t xml:space="preserve">Comment Resolution for </w:t>
            </w:r>
            <w:r w:rsidR="009B4963">
              <w:rPr>
                <w:lang w:eastAsia="ko-KR"/>
              </w:rPr>
              <w:t xml:space="preserve">MU-RTS </w:t>
            </w:r>
            <w:r w:rsidR="00C27F1D">
              <w:rPr>
                <w:lang w:eastAsia="ko-KR"/>
              </w:rPr>
              <w:t>Scrambling Seed</w:t>
            </w:r>
          </w:p>
        </w:tc>
      </w:tr>
      <w:tr w:rsidR="00C723BC" w:rsidRPr="00183F4C" w:rsidTr="00B034CE">
        <w:trPr>
          <w:trHeight w:val="359"/>
          <w:jc w:val="center"/>
        </w:trPr>
        <w:tc>
          <w:tcPr>
            <w:tcW w:w="9576" w:type="dxa"/>
            <w:gridSpan w:val="5"/>
            <w:vAlign w:val="center"/>
          </w:tcPr>
          <w:p w:rsidR="00C723BC" w:rsidRPr="00183F4C" w:rsidRDefault="00C723BC" w:rsidP="00FA7A29">
            <w:pPr>
              <w:pStyle w:val="T2"/>
              <w:ind w:left="0"/>
              <w:rPr>
                <w:b w:val="0"/>
                <w:sz w:val="20"/>
              </w:rPr>
            </w:pPr>
            <w:r w:rsidRPr="00183F4C">
              <w:rPr>
                <w:sz w:val="20"/>
              </w:rPr>
              <w:t>Date:</w:t>
            </w:r>
            <w:r w:rsidRPr="00183F4C">
              <w:rPr>
                <w:b w:val="0"/>
                <w:sz w:val="20"/>
              </w:rPr>
              <w:t xml:space="preserve">  201</w:t>
            </w:r>
            <w:r w:rsidR="00D53325">
              <w:rPr>
                <w:b w:val="0"/>
                <w:sz w:val="20"/>
                <w:lang w:eastAsia="ko-KR"/>
              </w:rPr>
              <w:t>6</w:t>
            </w:r>
            <w:r w:rsidRPr="00183F4C">
              <w:rPr>
                <w:b w:val="0"/>
                <w:sz w:val="20"/>
              </w:rPr>
              <w:t>-</w:t>
            </w:r>
            <w:r w:rsidR="00FA7A29">
              <w:rPr>
                <w:b w:val="0"/>
                <w:sz w:val="20"/>
              </w:rPr>
              <w:t>07</w:t>
            </w:r>
            <w:r>
              <w:rPr>
                <w:rFonts w:hint="eastAsia"/>
                <w:b w:val="0"/>
                <w:sz w:val="20"/>
                <w:lang w:eastAsia="ko-KR"/>
              </w:rPr>
              <w:t>-</w:t>
            </w:r>
            <w:r w:rsidR="00FA7A29">
              <w:rPr>
                <w:b w:val="0"/>
                <w:sz w:val="20"/>
                <w:lang w:eastAsia="ko-KR"/>
              </w:rPr>
              <w:t>07</w:t>
            </w:r>
          </w:p>
        </w:tc>
      </w:tr>
      <w:tr w:rsidR="00C723BC" w:rsidRPr="00183F4C" w:rsidTr="00B034CE">
        <w:trPr>
          <w:cantSplit/>
          <w:jc w:val="center"/>
        </w:trPr>
        <w:tc>
          <w:tcPr>
            <w:tcW w:w="9576" w:type="dxa"/>
            <w:gridSpan w:val="5"/>
            <w:vAlign w:val="center"/>
          </w:tcPr>
          <w:p w:rsidR="00C723BC" w:rsidRPr="00183F4C" w:rsidRDefault="00C723BC" w:rsidP="00CD6072">
            <w:pPr>
              <w:pStyle w:val="T2"/>
              <w:spacing w:after="0"/>
              <w:ind w:left="0" w:right="0"/>
              <w:jc w:val="left"/>
              <w:rPr>
                <w:sz w:val="20"/>
              </w:rPr>
            </w:pPr>
            <w:r w:rsidRPr="00183F4C">
              <w:rPr>
                <w:sz w:val="20"/>
              </w:rPr>
              <w:t>Author(s):</w:t>
            </w:r>
          </w:p>
        </w:tc>
      </w:tr>
      <w:tr w:rsidR="00C723BC" w:rsidRPr="00183F4C" w:rsidTr="00B034CE">
        <w:trPr>
          <w:jc w:val="center"/>
        </w:trPr>
        <w:tc>
          <w:tcPr>
            <w:tcW w:w="1548" w:type="dxa"/>
            <w:vAlign w:val="center"/>
          </w:tcPr>
          <w:p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CD6072">
            <w:pPr>
              <w:pStyle w:val="T2"/>
              <w:spacing w:after="0"/>
              <w:ind w:left="0" w:right="0"/>
              <w:jc w:val="left"/>
              <w:rPr>
                <w:sz w:val="20"/>
              </w:rPr>
            </w:pPr>
            <w:r w:rsidRPr="00183F4C">
              <w:rPr>
                <w:sz w:val="20"/>
              </w:rPr>
              <w:t>email</w:t>
            </w:r>
          </w:p>
        </w:tc>
      </w:tr>
      <w:tr w:rsidR="00B034CE" w:rsidRPr="00183F4C" w:rsidTr="00B034CE">
        <w:trPr>
          <w:trHeight w:val="359"/>
          <w:jc w:val="center"/>
        </w:trPr>
        <w:tc>
          <w:tcPr>
            <w:tcW w:w="1548" w:type="dxa"/>
            <w:vAlign w:val="center"/>
          </w:tcPr>
          <w:p w:rsidR="00B034CE" w:rsidRPr="00B034CE" w:rsidRDefault="00B034CE" w:rsidP="00B034CE">
            <w:pPr>
              <w:pStyle w:val="T2"/>
              <w:spacing w:after="0"/>
              <w:ind w:left="0" w:right="0"/>
              <w:jc w:val="left"/>
              <w:rPr>
                <w:b w:val="0"/>
                <w:sz w:val="18"/>
                <w:szCs w:val="18"/>
                <w:lang w:eastAsia="ko-KR"/>
              </w:rPr>
            </w:pPr>
            <w:r w:rsidRPr="00B034CE">
              <w:rPr>
                <w:b w:val="0"/>
                <w:sz w:val="18"/>
                <w:szCs w:val="18"/>
                <w:lang w:eastAsia="ko-KR"/>
              </w:rPr>
              <w:t>Young Hoon Kwon</w:t>
            </w:r>
          </w:p>
        </w:tc>
        <w:tc>
          <w:tcPr>
            <w:tcW w:w="1440" w:type="dxa"/>
            <w:vAlign w:val="center"/>
          </w:tcPr>
          <w:p w:rsidR="00B034CE" w:rsidRPr="00B034CE" w:rsidRDefault="00B034CE" w:rsidP="00B034CE">
            <w:pPr>
              <w:pStyle w:val="T2"/>
              <w:spacing w:after="0"/>
              <w:ind w:left="0" w:right="0"/>
              <w:jc w:val="left"/>
              <w:rPr>
                <w:b w:val="0"/>
                <w:sz w:val="18"/>
                <w:szCs w:val="18"/>
                <w:lang w:eastAsia="ko-KR"/>
              </w:rPr>
            </w:pPr>
            <w:r w:rsidRPr="00B034CE">
              <w:rPr>
                <w:rFonts w:hint="eastAsia"/>
                <w:b w:val="0"/>
                <w:sz w:val="18"/>
                <w:szCs w:val="18"/>
                <w:lang w:eastAsia="ko-KR"/>
              </w:rPr>
              <w:t>N</w:t>
            </w:r>
            <w:r w:rsidRPr="00B034CE">
              <w:rPr>
                <w:b w:val="0"/>
                <w:sz w:val="18"/>
                <w:szCs w:val="18"/>
                <w:lang w:eastAsia="ko-KR"/>
              </w:rPr>
              <w:t>ewracom</w:t>
            </w:r>
          </w:p>
        </w:tc>
        <w:tc>
          <w:tcPr>
            <w:tcW w:w="2610" w:type="dxa"/>
            <w:vAlign w:val="center"/>
          </w:tcPr>
          <w:p w:rsidR="00B034CE" w:rsidRPr="00B034CE" w:rsidRDefault="00B034CE" w:rsidP="00B034CE">
            <w:pPr>
              <w:pStyle w:val="T2"/>
              <w:spacing w:after="0"/>
              <w:ind w:left="0" w:right="0"/>
              <w:jc w:val="left"/>
              <w:rPr>
                <w:b w:val="0"/>
                <w:sz w:val="18"/>
                <w:szCs w:val="18"/>
                <w:lang w:eastAsia="ko-KR"/>
              </w:rPr>
            </w:pPr>
            <w:r w:rsidRPr="00B034CE">
              <w:rPr>
                <w:b w:val="0"/>
                <w:sz w:val="18"/>
                <w:szCs w:val="18"/>
                <w:lang w:eastAsia="ko-KR"/>
              </w:rPr>
              <w:t>9008 Research Dr., Irvine, CA 92618</w:t>
            </w:r>
          </w:p>
        </w:tc>
        <w:tc>
          <w:tcPr>
            <w:tcW w:w="1620" w:type="dxa"/>
            <w:vAlign w:val="center"/>
          </w:tcPr>
          <w:p w:rsidR="00B034CE" w:rsidRPr="00B034CE" w:rsidRDefault="00B034CE" w:rsidP="00B034CE">
            <w:pPr>
              <w:pStyle w:val="T2"/>
              <w:spacing w:after="0"/>
              <w:ind w:left="0" w:right="0"/>
              <w:jc w:val="left"/>
              <w:rPr>
                <w:b w:val="0"/>
                <w:sz w:val="18"/>
                <w:szCs w:val="18"/>
                <w:lang w:eastAsia="ko-KR"/>
              </w:rPr>
            </w:pPr>
          </w:p>
        </w:tc>
        <w:tc>
          <w:tcPr>
            <w:tcW w:w="2358" w:type="dxa"/>
            <w:vAlign w:val="center"/>
          </w:tcPr>
          <w:p w:rsidR="00B034CE" w:rsidRPr="00B034CE" w:rsidRDefault="00B034CE" w:rsidP="00B034CE">
            <w:pPr>
              <w:pStyle w:val="T2"/>
              <w:spacing w:after="0"/>
              <w:ind w:left="0" w:right="0"/>
              <w:jc w:val="left"/>
              <w:rPr>
                <w:b w:val="0"/>
                <w:sz w:val="18"/>
                <w:szCs w:val="18"/>
                <w:lang w:eastAsia="ko-KR"/>
              </w:rPr>
            </w:pPr>
            <w:r w:rsidRPr="00B034CE">
              <w:rPr>
                <w:b w:val="0"/>
                <w:sz w:val="18"/>
                <w:szCs w:val="18"/>
                <w:lang w:eastAsia="ko-KR"/>
              </w:rPr>
              <w:t>younghoon.kwon@newracom.com</w:t>
            </w:r>
          </w:p>
        </w:tc>
      </w:tr>
      <w:tr w:rsidR="0034133D" w:rsidRPr="00183F4C" w:rsidTr="00B034CE">
        <w:trPr>
          <w:trHeight w:val="359"/>
          <w:jc w:val="center"/>
        </w:trPr>
        <w:tc>
          <w:tcPr>
            <w:tcW w:w="1548" w:type="dxa"/>
            <w:vAlign w:val="center"/>
          </w:tcPr>
          <w:p w:rsidR="0034133D" w:rsidRDefault="0034133D" w:rsidP="0034133D">
            <w:pPr>
              <w:pStyle w:val="T2"/>
              <w:spacing w:after="0"/>
              <w:ind w:left="0" w:right="0"/>
              <w:jc w:val="left"/>
              <w:rPr>
                <w:b w:val="0"/>
                <w:sz w:val="18"/>
                <w:szCs w:val="18"/>
                <w:lang w:eastAsia="ko-KR"/>
              </w:rPr>
            </w:pPr>
          </w:p>
        </w:tc>
        <w:tc>
          <w:tcPr>
            <w:tcW w:w="1440" w:type="dxa"/>
            <w:vAlign w:val="center"/>
          </w:tcPr>
          <w:p w:rsidR="0034133D" w:rsidRDefault="0034133D" w:rsidP="00CD6072">
            <w:pPr>
              <w:pStyle w:val="T2"/>
              <w:spacing w:after="0"/>
              <w:ind w:left="0" w:right="0"/>
              <w:jc w:val="left"/>
              <w:rPr>
                <w:b w:val="0"/>
                <w:sz w:val="18"/>
                <w:szCs w:val="18"/>
                <w:lang w:eastAsia="ko-KR"/>
              </w:rPr>
            </w:pPr>
          </w:p>
        </w:tc>
        <w:tc>
          <w:tcPr>
            <w:tcW w:w="2610" w:type="dxa"/>
            <w:vAlign w:val="center"/>
          </w:tcPr>
          <w:p w:rsidR="0034133D" w:rsidRPr="003F0DA2" w:rsidRDefault="0034133D" w:rsidP="003F0DA2">
            <w:pPr>
              <w:pStyle w:val="T2"/>
              <w:spacing w:after="0"/>
              <w:ind w:left="0" w:right="0"/>
              <w:jc w:val="left"/>
              <w:rPr>
                <w:b w:val="0"/>
                <w:sz w:val="18"/>
                <w:szCs w:val="18"/>
                <w:lang w:eastAsia="ko-KR"/>
              </w:rPr>
            </w:pPr>
          </w:p>
        </w:tc>
        <w:tc>
          <w:tcPr>
            <w:tcW w:w="1620" w:type="dxa"/>
            <w:vAlign w:val="center"/>
          </w:tcPr>
          <w:p w:rsidR="0034133D" w:rsidRPr="003F0DA2" w:rsidRDefault="0034133D" w:rsidP="003F0DA2">
            <w:pPr>
              <w:pStyle w:val="T2"/>
              <w:spacing w:after="0"/>
              <w:ind w:left="0" w:right="0"/>
              <w:jc w:val="left"/>
              <w:rPr>
                <w:b w:val="0"/>
                <w:sz w:val="18"/>
                <w:szCs w:val="18"/>
                <w:lang w:eastAsia="ko-KR"/>
              </w:rPr>
            </w:pPr>
          </w:p>
        </w:tc>
        <w:tc>
          <w:tcPr>
            <w:tcW w:w="2358" w:type="dxa"/>
            <w:vAlign w:val="center"/>
          </w:tcPr>
          <w:p w:rsidR="0034133D" w:rsidRDefault="0034133D" w:rsidP="00CD6072">
            <w:pPr>
              <w:pStyle w:val="T2"/>
              <w:spacing w:after="0"/>
              <w:ind w:left="0" w:right="0"/>
              <w:jc w:val="left"/>
              <w:rPr>
                <w:b w:val="0"/>
                <w:sz w:val="18"/>
                <w:szCs w:val="18"/>
                <w:lang w:eastAsia="ko-KR"/>
              </w:rPr>
            </w:pPr>
          </w:p>
        </w:tc>
      </w:tr>
    </w:tbl>
    <w:p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ko-KR"/>
        </w:rPr>
        <mc:AlternateContent>
          <mc:Choice Requires="wps">
            <w:drawing>
              <wp:anchor distT="0" distB="0" distL="114300" distR="114300" simplePos="0" relativeHeight="251657728" behindDoc="0" locked="0" layoutInCell="0" allowOverlap="1" wp14:anchorId="2DB98435" wp14:editId="4111B52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753B" w:rsidRDefault="00B3753B">
                            <w:pPr>
                              <w:pStyle w:val="T1"/>
                              <w:spacing w:after="120"/>
                            </w:pPr>
                            <w:r>
                              <w:t>Abstract</w:t>
                            </w:r>
                          </w:p>
                          <w:p w:rsidR="00B3753B" w:rsidRDefault="00B3753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D53325">
                              <w:rPr>
                                <w:lang w:eastAsia="ko-KR"/>
                              </w:rPr>
                              <w:t>10.3.2.8a</w:t>
                            </w:r>
                            <w:r>
                              <w:rPr>
                                <w:rFonts w:hint="eastAsia"/>
                                <w:lang w:eastAsia="ko-KR"/>
                              </w:rPr>
                              <w:t xml:space="preserve"> </w:t>
                            </w:r>
                            <w:r>
                              <w:rPr>
                                <w:lang w:eastAsia="ko-KR"/>
                              </w:rPr>
                              <w:t xml:space="preserve">of </w:t>
                            </w:r>
                            <w:r w:rsidR="00D53325">
                              <w:rPr>
                                <w:rFonts w:hint="eastAsia"/>
                                <w:lang w:eastAsia="ko-KR"/>
                              </w:rPr>
                              <w:t>TGax</w:t>
                            </w:r>
                            <w:r>
                              <w:rPr>
                                <w:rFonts w:hint="eastAsia"/>
                                <w:lang w:eastAsia="ko-KR"/>
                              </w:rPr>
                              <w:t xml:space="preserve"> Draft </w:t>
                            </w:r>
                            <w:r w:rsidR="00D53325">
                              <w:rPr>
                                <w:lang w:eastAsia="ko-KR"/>
                              </w:rPr>
                              <w:t>0.1</w:t>
                            </w:r>
                            <w:r>
                              <w:rPr>
                                <w:lang w:eastAsia="ko-KR"/>
                              </w:rPr>
                              <w:t xml:space="preserve"> with the following CIDs:</w:t>
                            </w:r>
                          </w:p>
                          <w:p w:rsidR="00B3753B" w:rsidRDefault="005321D3" w:rsidP="006A40FB">
                            <w:pPr>
                              <w:pStyle w:val="ListParagraph"/>
                              <w:numPr>
                                <w:ilvl w:val="0"/>
                                <w:numId w:val="30"/>
                              </w:numPr>
                              <w:ind w:leftChars="0"/>
                              <w:jc w:val="both"/>
                            </w:pPr>
                            <w:r>
                              <w:t xml:space="preserve">14, </w:t>
                            </w:r>
                            <w:r w:rsidR="00C27F1D">
                              <w:t xml:space="preserve">127, </w:t>
                            </w:r>
                            <w:r w:rsidR="00A20E71">
                              <w:t xml:space="preserve">370, </w:t>
                            </w:r>
                            <w:r w:rsidR="00C27F1D">
                              <w:t>371, 2602</w:t>
                            </w:r>
                          </w:p>
                          <w:p w:rsidR="00B3753B" w:rsidRDefault="00B3753B" w:rsidP="006A40FB">
                            <w:pPr>
                              <w:jc w:val="both"/>
                            </w:pPr>
                          </w:p>
                          <w:p w:rsidR="00B3753B" w:rsidRDefault="00B3753B" w:rsidP="006A40FB">
                            <w:pPr>
                              <w:jc w:val="both"/>
                            </w:pPr>
                          </w:p>
                          <w:p w:rsidR="00B3753B" w:rsidRDefault="00B3753B" w:rsidP="006A40FB">
                            <w:pPr>
                              <w:jc w:val="both"/>
                            </w:pPr>
                            <w:r>
                              <w:t>Revisions:</w:t>
                            </w:r>
                          </w:p>
                          <w:p w:rsidR="00B3753B" w:rsidRDefault="00B3753B" w:rsidP="006A40FB">
                            <w:pPr>
                              <w:jc w:val="both"/>
                            </w:pPr>
                          </w:p>
                          <w:p w:rsidR="00B3753B" w:rsidRDefault="00B3753B" w:rsidP="006A40FB">
                            <w:pPr>
                              <w:pStyle w:val="ListParagraph"/>
                              <w:numPr>
                                <w:ilvl w:val="0"/>
                                <w:numId w:val="30"/>
                              </w:numPr>
                              <w:ind w:leftChars="0"/>
                              <w:jc w:val="both"/>
                            </w:pPr>
                            <w:r>
                              <w:t>Rev 0: Initial version of the document.</w:t>
                            </w:r>
                          </w:p>
                          <w:p w:rsidR="007479E0" w:rsidRDefault="007479E0" w:rsidP="006A40FB">
                            <w:pPr>
                              <w:pStyle w:val="ListParagraph"/>
                              <w:numPr>
                                <w:ilvl w:val="0"/>
                                <w:numId w:val="30"/>
                              </w:numPr>
                              <w:ind w:leftChars="0"/>
                              <w:jc w:val="both"/>
                            </w:pPr>
                            <w:r>
                              <w:t>Rev 1: Editor</w:t>
                            </w:r>
                            <w:r w:rsidR="00FA7A29">
                              <w:t>i</w:t>
                            </w:r>
                            <w:r>
                              <w:t>al change: corrected document number.</w:t>
                            </w:r>
                          </w:p>
                          <w:p w:rsidR="00FA7A29" w:rsidRDefault="00FA7A29" w:rsidP="006A40FB">
                            <w:pPr>
                              <w:pStyle w:val="ListParagraph"/>
                              <w:numPr>
                                <w:ilvl w:val="0"/>
                                <w:numId w:val="30"/>
                              </w:numPr>
                              <w:ind w:leftChars="0"/>
                              <w:jc w:val="both"/>
                            </w:pPr>
                            <w:r>
                              <w:t>Rev 2: Editorial change: corrected date and</w:t>
                            </w:r>
                            <w:bookmarkStart w:id="0" w:name="_GoBack"/>
                            <w:r>
                              <w:t xml:space="preserve"> </w:t>
                            </w:r>
                            <w:bookmarkEnd w:id="0"/>
                            <w:r>
                              <w:t>typos.</w:t>
                            </w:r>
                          </w:p>
                          <w:p w:rsidR="00B3753B" w:rsidRDefault="00B3753B"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98435"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B3753B" w:rsidRDefault="00B3753B">
                      <w:pPr>
                        <w:pStyle w:val="T1"/>
                        <w:spacing w:after="120"/>
                      </w:pPr>
                      <w:r>
                        <w:t>Abstract</w:t>
                      </w:r>
                    </w:p>
                    <w:p w:rsidR="00B3753B" w:rsidRDefault="00B3753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D53325">
                        <w:rPr>
                          <w:lang w:eastAsia="ko-KR"/>
                        </w:rPr>
                        <w:t>10.3.2.8a</w:t>
                      </w:r>
                      <w:r>
                        <w:rPr>
                          <w:rFonts w:hint="eastAsia"/>
                          <w:lang w:eastAsia="ko-KR"/>
                        </w:rPr>
                        <w:t xml:space="preserve"> </w:t>
                      </w:r>
                      <w:r>
                        <w:rPr>
                          <w:lang w:eastAsia="ko-KR"/>
                        </w:rPr>
                        <w:t xml:space="preserve">of </w:t>
                      </w:r>
                      <w:r w:rsidR="00D53325">
                        <w:rPr>
                          <w:rFonts w:hint="eastAsia"/>
                          <w:lang w:eastAsia="ko-KR"/>
                        </w:rPr>
                        <w:t>TGax</w:t>
                      </w:r>
                      <w:r>
                        <w:rPr>
                          <w:rFonts w:hint="eastAsia"/>
                          <w:lang w:eastAsia="ko-KR"/>
                        </w:rPr>
                        <w:t xml:space="preserve"> Draft </w:t>
                      </w:r>
                      <w:r w:rsidR="00D53325">
                        <w:rPr>
                          <w:lang w:eastAsia="ko-KR"/>
                        </w:rPr>
                        <w:t>0.1</w:t>
                      </w:r>
                      <w:r>
                        <w:rPr>
                          <w:lang w:eastAsia="ko-KR"/>
                        </w:rPr>
                        <w:t xml:space="preserve"> with the following CIDs:</w:t>
                      </w:r>
                    </w:p>
                    <w:p w:rsidR="00B3753B" w:rsidRDefault="005321D3" w:rsidP="006A40FB">
                      <w:pPr>
                        <w:pStyle w:val="ListParagraph"/>
                        <w:numPr>
                          <w:ilvl w:val="0"/>
                          <w:numId w:val="30"/>
                        </w:numPr>
                        <w:ind w:leftChars="0"/>
                        <w:jc w:val="both"/>
                      </w:pPr>
                      <w:r>
                        <w:t xml:space="preserve">14, </w:t>
                      </w:r>
                      <w:r w:rsidR="00C27F1D">
                        <w:t xml:space="preserve">127, </w:t>
                      </w:r>
                      <w:r w:rsidR="00A20E71">
                        <w:t xml:space="preserve">370, </w:t>
                      </w:r>
                      <w:r w:rsidR="00C27F1D">
                        <w:t>371, 2602</w:t>
                      </w:r>
                    </w:p>
                    <w:p w:rsidR="00B3753B" w:rsidRDefault="00B3753B" w:rsidP="006A40FB">
                      <w:pPr>
                        <w:jc w:val="both"/>
                      </w:pPr>
                    </w:p>
                    <w:p w:rsidR="00B3753B" w:rsidRDefault="00B3753B" w:rsidP="006A40FB">
                      <w:pPr>
                        <w:jc w:val="both"/>
                      </w:pPr>
                    </w:p>
                    <w:p w:rsidR="00B3753B" w:rsidRDefault="00B3753B" w:rsidP="006A40FB">
                      <w:pPr>
                        <w:jc w:val="both"/>
                      </w:pPr>
                      <w:r>
                        <w:t>Revisions:</w:t>
                      </w:r>
                    </w:p>
                    <w:p w:rsidR="00B3753B" w:rsidRDefault="00B3753B" w:rsidP="006A40FB">
                      <w:pPr>
                        <w:jc w:val="both"/>
                      </w:pPr>
                    </w:p>
                    <w:p w:rsidR="00B3753B" w:rsidRDefault="00B3753B" w:rsidP="006A40FB">
                      <w:pPr>
                        <w:pStyle w:val="ListParagraph"/>
                        <w:numPr>
                          <w:ilvl w:val="0"/>
                          <w:numId w:val="30"/>
                        </w:numPr>
                        <w:ind w:leftChars="0"/>
                        <w:jc w:val="both"/>
                      </w:pPr>
                      <w:r>
                        <w:t>Rev 0: Initial version of the document.</w:t>
                      </w:r>
                    </w:p>
                    <w:p w:rsidR="007479E0" w:rsidRDefault="007479E0" w:rsidP="006A40FB">
                      <w:pPr>
                        <w:pStyle w:val="ListParagraph"/>
                        <w:numPr>
                          <w:ilvl w:val="0"/>
                          <w:numId w:val="30"/>
                        </w:numPr>
                        <w:ind w:leftChars="0"/>
                        <w:jc w:val="both"/>
                      </w:pPr>
                      <w:r>
                        <w:t>Rev 1: Editor</w:t>
                      </w:r>
                      <w:r w:rsidR="00FA7A29">
                        <w:t>i</w:t>
                      </w:r>
                      <w:r>
                        <w:t>al change: corrected document number.</w:t>
                      </w:r>
                    </w:p>
                    <w:p w:rsidR="00FA7A29" w:rsidRDefault="00FA7A29" w:rsidP="006A40FB">
                      <w:pPr>
                        <w:pStyle w:val="ListParagraph"/>
                        <w:numPr>
                          <w:ilvl w:val="0"/>
                          <w:numId w:val="30"/>
                        </w:numPr>
                        <w:ind w:leftChars="0"/>
                        <w:jc w:val="both"/>
                      </w:pPr>
                      <w:r>
                        <w:t>Rev 2: Editorial change: corrected date and</w:t>
                      </w:r>
                      <w:bookmarkStart w:id="1" w:name="_GoBack"/>
                      <w:r>
                        <w:t xml:space="preserve"> </w:t>
                      </w:r>
                      <w:bookmarkEnd w:id="1"/>
                      <w:r>
                        <w:t>typos.</w:t>
                      </w:r>
                    </w:p>
                    <w:p w:rsidR="00B3753B" w:rsidRDefault="00B3753B" w:rsidP="00865DAE">
                      <w:pPr>
                        <w:pStyle w:val="ListParagraph"/>
                        <w:ind w:leftChars="0" w:left="720"/>
                        <w:jc w:val="both"/>
                      </w:pPr>
                    </w:p>
                  </w:txbxContent>
                </v:textbox>
              </v:shape>
            </w:pict>
          </mc:Fallback>
        </mc:AlternateContent>
      </w:r>
      <w:r>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FE54BD">
        <w:rPr>
          <w:lang w:eastAsia="ko-KR"/>
        </w:rPr>
        <w:t>x D0.1</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FE54BD">
        <w:rPr>
          <w:b/>
          <w:bCs/>
          <w:i/>
          <w:iCs/>
          <w:lang w:eastAsia="ko-KR"/>
        </w:rPr>
        <w:t>D0.1</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9868" w:type="dxa"/>
        <w:tblInd w:w="-456" w:type="dxa"/>
        <w:tblLayout w:type="fixed"/>
        <w:tblLook w:val="04A0" w:firstRow="1" w:lastRow="0" w:firstColumn="1" w:lastColumn="0" w:noHBand="0" w:noVBand="1"/>
      </w:tblPr>
      <w:tblGrid>
        <w:gridCol w:w="541"/>
        <w:gridCol w:w="630"/>
        <w:gridCol w:w="990"/>
        <w:gridCol w:w="2875"/>
        <w:gridCol w:w="1613"/>
        <w:gridCol w:w="3219"/>
      </w:tblGrid>
      <w:tr w:rsidR="00C27F1D" w:rsidRPr="0043413E" w:rsidTr="00C27F1D">
        <w:trPr>
          <w:trHeight w:val="373"/>
        </w:trPr>
        <w:tc>
          <w:tcPr>
            <w:tcW w:w="541" w:type="dxa"/>
          </w:tcPr>
          <w:p w:rsidR="00C27F1D" w:rsidRPr="00677427" w:rsidRDefault="00C27F1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630" w:type="dxa"/>
          </w:tcPr>
          <w:p w:rsidR="00C27F1D" w:rsidRPr="00677427" w:rsidRDefault="00C27F1D"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rsidR="00C27F1D" w:rsidRPr="00677427" w:rsidRDefault="00C27F1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C27F1D" w:rsidRPr="00677427" w:rsidRDefault="00C27F1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rsidR="00C27F1D" w:rsidRPr="00677427" w:rsidRDefault="00C27F1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rsidR="00C27F1D" w:rsidRPr="00677427" w:rsidRDefault="00C27F1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C6B72" w:rsidRPr="0043413E" w:rsidTr="00C27F1D">
        <w:trPr>
          <w:trHeight w:val="1002"/>
        </w:trPr>
        <w:tc>
          <w:tcPr>
            <w:tcW w:w="541" w:type="dxa"/>
          </w:tcPr>
          <w:p w:rsidR="00AC6B72" w:rsidRDefault="00AC6B72" w:rsidP="00AC6B72">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127</w:t>
            </w:r>
          </w:p>
        </w:tc>
        <w:tc>
          <w:tcPr>
            <w:tcW w:w="630" w:type="dxa"/>
          </w:tcPr>
          <w:p w:rsidR="00AC6B72" w:rsidRDefault="00AC6B72" w:rsidP="00AC6B72">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41.17</w:t>
            </w:r>
          </w:p>
        </w:tc>
        <w:tc>
          <w:tcPr>
            <w:tcW w:w="990" w:type="dxa"/>
          </w:tcPr>
          <w:p w:rsidR="00AC6B72" w:rsidRPr="00883CD9" w:rsidRDefault="00AC6B72" w:rsidP="00AC6B72">
            <w:pPr>
              <w:autoSpaceDE w:val="0"/>
              <w:autoSpaceDN w:val="0"/>
              <w:adjustRightInd w:val="0"/>
              <w:ind w:left="80" w:hangingChars="50" w:hanging="80"/>
              <w:rPr>
                <w:rFonts w:ascii="Calibri" w:hAnsi="Calibri"/>
                <w:bCs/>
                <w:sz w:val="16"/>
                <w:szCs w:val="16"/>
                <w:lang w:eastAsia="ko-KR"/>
              </w:rPr>
            </w:pPr>
            <w:r w:rsidRPr="00883CD9">
              <w:rPr>
                <w:rFonts w:ascii="Calibri" w:hAnsi="Calibri"/>
                <w:bCs/>
                <w:sz w:val="16"/>
                <w:szCs w:val="16"/>
                <w:lang w:eastAsia="ko-KR"/>
              </w:rPr>
              <w:t>10.3.2.8a.3</w:t>
            </w:r>
          </w:p>
        </w:tc>
        <w:tc>
          <w:tcPr>
            <w:tcW w:w="2875" w:type="dxa"/>
          </w:tcPr>
          <w:p w:rsidR="00AC6B72" w:rsidRPr="00883CD9" w:rsidRDefault="00AC6B72" w:rsidP="00AC6B72">
            <w:pPr>
              <w:autoSpaceDE w:val="0"/>
              <w:autoSpaceDN w:val="0"/>
              <w:adjustRightInd w:val="0"/>
              <w:rPr>
                <w:rFonts w:ascii="Calibri" w:hAnsi="Calibri"/>
                <w:bCs/>
                <w:sz w:val="16"/>
                <w:szCs w:val="16"/>
                <w:lang w:eastAsia="ko-KR"/>
              </w:rPr>
            </w:pPr>
            <w:r w:rsidRPr="00883CD9">
              <w:rPr>
                <w:rFonts w:ascii="Calibri" w:hAnsi="Calibri"/>
                <w:bCs/>
                <w:sz w:val="16"/>
                <w:szCs w:val="16"/>
                <w:lang w:eastAsia="ko-KR"/>
              </w:rPr>
              <w:t>MAC knows nothing of Scrambler Initialization of the Service field. It needs to ask the PHY.RXEND Primitive (given upon end of rx of MU RTS) to give it this parameter. Same for giving to the PHY the scrambler to use for the Service field of the CTS frame.</w:t>
            </w:r>
          </w:p>
        </w:tc>
        <w:tc>
          <w:tcPr>
            <w:tcW w:w="1613" w:type="dxa"/>
          </w:tcPr>
          <w:p w:rsidR="00AC6B72" w:rsidRPr="00883CD9" w:rsidRDefault="00AC6B72" w:rsidP="00AC6B72">
            <w:pPr>
              <w:autoSpaceDE w:val="0"/>
              <w:autoSpaceDN w:val="0"/>
              <w:adjustRightInd w:val="0"/>
              <w:rPr>
                <w:rFonts w:ascii="Calibri" w:hAnsi="Calibri"/>
                <w:bCs/>
                <w:sz w:val="16"/>
                <w:szCs w:val="16"/>
                <w:lang w:eastAsia="ko-KR"/>
              </w:rPr>
            </w:pPr>
            <w:r w:rsidRPr="00883CD9">
              <w:rPr>
                <w:rFonts w:ascii="Calibri" w:hAnsi="Calibri"/>
                <w:bCs/>
                <w:sz w:val="16"/>
                <w:szCs w:val="16"/>
                <w:lang w:eastAsia="ko-KR"/>
              </w:rPr>
              <w:t>As in comment.</w:t>
            </w:r>
          </w:p>
        </w:tc>
        <w:tc>
          <w:tcPr>
            <w:tcW w:w="3219" w:type="dxa"/>
          </w:tcPr>
          <w:p w:rsidR="00AC6B72" w:rsidRDefault="00AC6B72" w:rsidP="00AC6B72">
            <w:pPr>
              <w:autoSpaceDE w:val="0"/>
              <w:autoSpaceDN w:val="0"/>
              <w:adjustRightInd w:val="0"/>
              <w:rPr>
                <w:bCs/>
                <w:sz w:val="16"/>
                <w:szCs w:val="16"/>
                <w:lang w:eastAsia="ko-KR"/>
              </w:rPr>
            </w:pPr>
            <w:r>
              <w:rPr>
                <w:bCs/>
                <w:sz w:val="16"/>
                <w:szCs w:val="16"/>
                <w:lang w:eastAsia="ko-KR"/>
              </w:rPr>
              <w:t>Revised.</w:t>
            </w:r>
          </w:p>
          <w:p w:rsidR="00AC6B72" w:rsidRDefault="00AC6B72" w:rsidP="00AC6B72">
            <w:pPr>
              <w:autoSpaceDE w:val="0"/>
              <w:autoSpaceDN w:val="0"/>
              <w:adjustRightInd w:val="0"/>
              <w:rPr>
                <w:bCs/>
                <w:sz w:val="16"/>
                <w:szCs w:val="16"/>
                <w:lang w:eastAsia="ko-KR"/>
              </w:rPr>
            </w:pPr>
          </w:p>
          <w:p w:rsidR="00AC6B72" w:rsidRDefault="00AC6B72" w:rsidP="00AC6B72">
            <w:pPr>
              <w:autoSpaceDE w:val="0"/>
              <w:autoSpaceDN w:val="0"/>
              <w:adjustRightInd w:val="0"/>
              <w:rPr>
                <w:bCs/>
                <w:sz w:val="16"/>
                <w:szCs w:val="16"/>
                <w:lang w:eastAsia="ko-KR"/>
              </w:rPr>
            </w:pPr>
            <w:r>
              <w:rPr>
                <w:bCs/>
                <w:sz w:val="16"/>
                <w:szCs w:val="16"/>
                <w:lang w:eastAsia="ko-KR"/>
              </w:rPr>
              <w:t xml:space="preserve">Agreed to the comment. For the transmission of CTS frame, as the scrambler seed value needs to be the same with that of preceding MU-RTS frame, MAC may need to indicate the used scrambler seed value to PHY. For this purpose, PHY needs to send scrambler seed value at least for PPDU types that MU-RTS can use. And, when MAC needs to decide the scrambler seed, the MAC forwards the scrambler seed value to PHY using a TXVECTOR parameter. Otherwise, PHY will generate the scrambler seed by itself. </w:t>
            </w:r>
          </w:p>
          <w:p w:rsidR="00AC6B72" w:rsidRDefault="00AC6B72" w:rsidP="00AC6B72">
            <w:pPr>
              <w:autoSpaceDE w:val="0"/>
              <w:autoSpaceDN w:val="0"/>
              <w:adjustRightInd w:val="0"/>
              <w:rPr>
                <w:bCs/>
                <w:sz w:val="16"/>
                <w:szCs w:val="16"/>
                <w:lang w:eastAsia="ko-KR"/>
              </w:rPr>
            </w:pPr>
          </w:p>
          <w:p w:rsidR="00AC6B72" w:rsidRDefault="00AC6B72" w:rsidP="007479E0">
            <w:pPr>
              <w:autoSpaceDE w:val="0"/>
              <w:autoSpaceDN w:val="0"/>
              <w:adjustRightInd w:val="0"/>
              <w:rPr>
                <w:bCs/>
                <w:sz w:val="16"/>
                <w:szCs w:val="16"/>
                <w:lang w:eastAsia="ko-KR"/>
              </w:rPr>
            </w:pPr>
            <w:r w:rsidRPr="00714D39">
              <w:rPr>
                <w:bCs/>
                <w:sz w:val="16"/>
                <w:szCs w:val="16"/>
                <w:lang w:eastAsia="ko-KR"/>
              </w:rPr>
              <w:t>TGa</w:t>
            </w:r>
            <w:r>
              <w:rPr>
                <w:bCs/>
                <w:sz w:val="16"/>
                <w:szCs w:val="16"/>
                <w:lang w:eastAsia="ko-KR"/>
              </w:rPr>
              <w:t>x</w:t>
            </w:r>
            <w:r w:rsidRPr="00714D39">
              <w:rPr>
                <w:bCs/>
                <w:sz w:val="16"/>
                <w:szCs w:val="16"/>
                <w:lang w:eastAsia="ko-KR"/>
              </w:rPr>
              <w:t xml:space="preserve"> editor to m</w:t>
            </w:r>
            <w:r>
              <w:rPr>
                <w:bCs/>
                <w:sz w:val="16"/>
                <w:szCs w:val="16"/>
                <w:lang w:eastAsia="ko-KR"/>
              </w:rPr>
              <w:t>ake</w:t>
            </w:r>
            <w:r w:rsidR="007479E0">
              <w:rPr>
                <w:bCs/>
                <w:sz w:val="16"/>
                <w:szCs w:val="16"/>
                <w:lang w:eastAsia="ko-KR"/>
              </w:rPr>
              <w:t xml:space="preserve"> the changes shown in 11-16/0815</w:t>
            </w:r>
            <w:r w:rsidRPr="00714D39">
              <w:rPr>
                <w:bCs/>
                <w:sz w:val="16"/>
                <w:szCs w:val="16"/>
                <w:lang w:eastAsia="ko-KR"/>
              </w:rPr>
              <w:t>r</w:t>
            </w:r>
            <w:r w:rsidR="007479E0">
              <w:rPr>
                <w:bCs/>
                <w:sz w:val="16"/>
                <w:szCs w:val="16"/>
                <w:lang w:eastAsia="ko-KR"/>
              </w:rPr>
              <w:t>1</w:t>
            </w:r>
            <w:r>
              <w:rPr>
                <w:bCs/>
                <w:sz w:val="16"/>
                <w:szCs w:val="16"/>
                <w:lang w:eastAsia="ko-KR"/>
              </w:rPr>
              <w:t xml:space="preserve"> under all headings for CID 127.</w:t>
            </w:r>
          </w:p>
        </w:tc>
      </w:tr>
      <w:tr w:rsidR="00AC6B72" w:rsidRPr="0043413E" w:rsidTr="00C27F1D">
        <w:trPr>
          <w:trHeight w:val="1002"/>
        </w:trPr>
        <w:tc>
          <w:tcPr>
            <w:tcW w:w="541" w:type="dxa"/>
          </w:tcPr>
          <w:p w:rsidR="00AC6B72" w:rsidRDefault="00AC6B72" w:rsidP="00883CD9">
            <w:pPr>
              <w:autoSpaceDE w:val="0"/>
              <w:autoSpaceDN w:val="0"/>
              <w:adjustRightInd w:val="0"/>
              <w:rPr>
                <w:rFonts w:ascii="Calibri" w:hAnsi="Calibri"/>
                <w:bCs/>
                <w:sz w:val="16"/>
                <w:szCs w:val="16"/>
                <w:lang w:eastAsia="ko-KR"/>
              </w:rPr>
            </w:pPr>
            <w:r>
              <w:rPr>
                <w:rFonts w:ascii="Calibri" w:hAnsi="Calibri"/>
                <w:bCs/>
                <w:sz w:val="16"/>
                <w:szCs w:val="16"/>
                <w:lang w:eastAsia="ko-KR"/>
              </w:rPr>
              <w:t>370</w:t>
            </w:r>
          </w:p>
        </w:tc>
        <w:tc>
          <w:tcPr>
            <w:tcW w:w="630" w:type="dxa"/>
          </w:tcPr>
          <w:p w:rsidR="00AC6B72" w:rsidRDefault="00AC6B72" w:rsidP="00883CD9">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72.20</w:t>
            </w:r>
          </w:p>
        </w:tc>
        <w:tc>
          <w:tcPr>
            <w:tcW w:w="990" w:type="dxa"/>
          </w:tcPr>
          <w:p w:rsidR="00AC6B72" w:rsidRPr="00883CD9" w:rsidRDefault="00AC6B72" w:rsidP="00883CD9">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26.2.2</w:t>
            </w:r>
          </w:p>
        </w:tc>
        <w:tc>
          <w:tcPr>
            <w:tcW w:w="2875" w:type="dxa"/>
          </w:tcPr>
          <w:p w:rsidR="00AC6B72" w:rsidRPr="00883CD9" w:rsidRDefault="00AC6B72" w:rsidP="00883CD9">
            <w:pPr>
              <w:autoSpaceDE w:val="0"/>
              <w:autoSpaceDN w:val="0"/>
              <w:adjustRightInd w:val="0"/>
              <w:rPr>
                <w:rFonts w:ascii="Calibri" w:hAnsi="Calibri"/>
                <w:bCs/>
                <w:sz w:val="16"/>
                <w:szCs w:val="16"/>
                <w:lang w:eastAsia="ko-KR"/>
              </w:rPr>
            </w:pPr>
            <w:r w:rsidRPr="00AC6B72">
              <w:rPr>
                <w:rFonts w:ascii="Calibri" w:hAnsi="Calibri"/>
                <w:bCs/>
                <w:sz w:val="16"/>
                <w:szCs w:val="16"/>
                <w:lang w:eastAsia="ko-KR"/>
              </w:rPr>
              <w:t>Scrambler Seed or Service field is not listed yet the MAC needs this according to 10.3.2.8a.3 CTS Repsonse to MU-RTS</w:t>
            </w:r>
          </w:p>
        </w:tc>
        <w:tc>
          <w:tcPr>
            <w:tcW w:w="1613" w:type="dxa"/>
          </w:tcPr>
          <w:p w:rsidR="00AC6B72" w:rsidRPr="00883CD9" w:rsidRDefault="00AC6B72" w:rsidP="00883CD9">
            <w:pPr>
              <w:autoSpaceDE w:val="0"/>
              <w:autoSpaceDN w:val="0"/>
              <w:adjustRightInd w:val="0"/>
              <w:rPr>
                <w:rFonts w:ascii="Calibri" w:hAnsi="Calibri"/>
                <w:bCs/>
                <w:sz w:val="16"/>
                <w:szCs w:val="16"/>
                <w:lang w:eastAsia="ko-KR"/>
              </w:rPr>
            </w:pPr>
            <w:r>
              <w:rPr>
                <w:rFonts w:ascii="Calibri" w:hAnsi="Calibri"/>
                <w:bCs/>
                <w:sz w:val="16"/>
                <w:szCs w:val="16"/>
                <w:lang w:eastAsia="ko-KR"/>
              </w:rPr>
              <w:t>Add</w:t>
            </w:r>
          </w:p>
        </w:tc>
        <w:tc>
          <w:tcPr>
            <w:tcW w:w="3219" w:type="dxa"/>
          </w:tcPr>
          <w:p w:rsidR="00AC6B72" w:rsidRDefault="00AC6B72" w:rsidP="00AC6B72">
            <w:pPr>
              <w:autoSpaceDE w:val="0"/>
              <w:autoSpaceDN w:val="0"/>
              <w:adjustRightInd w:val="0"/>
              <w:rPr>
                <w:bCs/>
                <w:sz w:val="16"/>
                <w:szCs w:val="16"/>
                <w:lang w:eastAsia="ko-KR"/>
              </w:rPr>
            </w:pPr>
            <w:r>
              <w:rPr>
                <w:bCs/>
                <w:sz w:val="16"/>
                <w:szCs w:val="16"/>
                <w:lang w:eastAsia="ko-KR"/>
              </w:rPr>
              <w:t>Revised.</w:t>
            </w:r>
          </w:p>
          <w:p w:rsidR="00AC6B72" w:rsidRDefault="00AC6B72" w:rsidP="00AC6B72">
            <w:pPr>
              <w:autoSpaceDE w:val="0"/>
              <w:autoSpaceDN w:val="0"/>
              <w:adjustRightInd w:val="0"/>
              <w:rPr>
                <w:bCs/>
                <w:sz w:val="16"/>
                <w:szCs w:val="16"/>
                <w:lang w:eastAsia="ko-KR"/>
              </w:rPr>
            </w:pPr>
          </w:p>
          <w:p w:rsidR="00AC6B72" w:rsidRDefault="00AC6B72" w:rsidP="00AC6B72">
            <w:pPr>
              <w:autoSpaceDE w:val="0"/>
              <w:autoSpaceDN w:val="0"/>
              <w:adjustRightInd w:val="0"/>
              <w:rPr>
                <w:bCs/>
                <w:sz w:val="16"/>
                <w:szCs w:val="16"/>
                <w:lang w:eastAsia="ko-KR"/>
              </w:rPr>
            </w:pPr>
            <w:r>
              <w:rPr>
                <w:bCs/>
                <w:sz w:val="16"/>
                <w:szCs w:val="16"/>
                <w:lang w:eastAsia="ko-KR"/>
              </w:rPr>
              <w:t>Agreed to the comment. Please refer to the Resolution for CID 127.</w:t>
            </w:r>
          </w:p>
          <w:p w:rsidR="00AC6B72" w:rsidRDefault="00AC6B72" w:rsidP="00AC6B72">
            <w:pPr>
              <w:autoSpaceDE w:val="0"/>
              <w:autoSpaceDN w:val="0"/>
              <w:adjustRightInd w:val="0"/>
              <w:rPr>
                <w:bCs/>
                <w:sz w:val="16"/>
                <w:szCs w:val="16"/>
                <w:lang w:eastAsia="ko-KR"/>
              </w:rPr>
            </w:pPr>
          </w:p>
          <w:p w:rsidR="00AC6B72" w:rsidRDefault="00AC6B72" w:rsidP="00AC6B72">
            <w:pPr>
              <w:autoSpaceDE w:val="0"/>
              <w:autoSpaceDN w:val="0"/>
              <w:adjustRightInd w:val="0"/>
              <w:rPr>
                <w:bCs/>
                <w:sz w:val="16"/>
                <w:szCs w:val="16"/>
                <w:lang w:eastAsia="ko-KR"/>
              </w:rPr>
            </w:pPr>
            <w:r w:rsidRPr="00714D39">
              <w:rPr>
                <w:bCs/>
                <w:sz w:val="16"/>
                <w:szCs w:val="16"/>
                <w:lang w:eastAsia="ko-KR"/>
              </w:rPr>
              <w:t>TGa</w:t>
            </w:r>
            <w:r>
              <w:rPr>
                <w:bCs/>
                <w:sz w:val="16"/>
                <w:szCs w:val="16"/>
                <w:lang w:eastAsia="ko-KR"/>
              </w:rPr>
              <w:t>x</w:t>
            </w:r>
            <w:r w:rsidRPr="00714D39">
              <w:rPr>
                <w:bCs/>
                <w:sz w:val="16"/>
                <w:szCs w:val="16"/>
                <w:lang w:eastAsia="ko-KR"/>
              </w:rPr>
              <w:t xml:space="preserve"> editor to m</w:t>
            </w:r>
            <w:r>
              <w:rPr>
                <w:bCs/>
                <w:sz w:val="16"/>
                <w:szCs w:val="16"/>
                <w:lang w:eastAsia="ko-KR"/>
              </w:rPr>
              <w:t>ake the changes shown in 11-16/</w:t>
            </w:r>
            <w:r w:rsidR="007479E0">
              <w:rPr>
                <w:bCs/>
                <w:sz w:val="16"/>
                <w:szCs w:val="16"/>
                <w:lang w:eastAsia="ko-KR"/>
              </w:rPr>
              <w:t>0815</w:t>
            </w:r>
            <w:r w:rsidR="007479E0" w:rsidRPr="00714D39">
              <w:rPr>
                <w:bCs/>
                <w:sz w:val="16"/>
                <w:szCs w:val="16"/>
                <w:lang w:eastAsia="ko-KR"/>
              </w:rPr>
              <w:t>r</w:t>
            </w:r>
            <w:r w:rsidR="007479E0">
              <w:rPr>
                <w:bCs/>
                <w:sz w:val="16"/>
                <w:szCs w:val="16"/>
                <w:lang w:eastAsia="ko-KR"/>
              </w:rPr>
              <w:t xml:space="preserve">1 </w:t>
            </w:r>
            <w:r>
              <w:rPr>
                <w:bCs/>
                <w:sz w:val="16"/>
                <w:szCs w:val="16"/>
                <w:lang w:eastAsia="ko-KR"/>
              </w:rPr>
              <w:t>under all headings for CID 370.</w:t>
            </w:r>
          </w:p>
        </w:tc>
      </w:tr>
      <w:tr w:rsidR="00883CD9" w:rsidRPr="0043413E" w:rsidTr="00C27F1D">
        <w:trPr>
          <w:trHeight w:val="1002"/>
        </w:trPr>
        <w:tc>
          <w:tcPr>
            <w:tcW w:w="541" w:type="dxa"/>
          </w:tcPr>
          <w:p w:rsidR="00883CD9" w:rsidRPr="00677427" w:rsidRDefault="00883CD9" w:rsidP="00883CD9">
            <w:pPr>
              <w:autoSpaceDE w:val="0"/>
              <w:autoSpaceDN w:val="0"/>
              <w:adjustRightInd w:val="0"/>
              <w:rPr>
                <w:rFonts w:ascii="Calibri" w:hAnsi="Calibri"/>
                <w:bCs/>
                <w:sz w:val="16"/>
                <w:szCs w:val="16"/>
                <w:lang w:eastAsia="ko-KR"/>
              </w:rPr>
            </w:pPr>
            <w:r>
              <w:rPr>
                <w:rFonts w:ascii="Calibri" w:hAnsi="Calibri"/>
                <w:bCs/>
                <w:sz w:val="16"/>
                <w:szCs w:val="16"/>
                <w:lang w:eastAsia="ko-KR"/>
              </w:rPr>
              <w:t>371</w:t>
            </w:r>
          </w:p>
        </w:tc>
        <w:tc>
          <w:tcPr>
            <w:tcW w:w="630" w:type="dxa"/>
          </w:tcPr>
          <w:p w:rsidR="00883CD9" w:rsidRPr="00677427" w:rsidRDefault="00883CD9" w:rsidP="00883CD9">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41.18</w:t>
            </w:r>
          </w:p>
        </w:tc>
        <w:tc>
          <w:tcPr>
            <w:tcW w:w="990" w:type="dxa"/>
          </w:tcPr>
          <w:p w:rsidR="00883CD9" w:rsidRPr="00883CD9" w:rsidRDefault="00883CD9" w:rsidP="00883CD9">
            <w:pPr>
              <w:autoSpaceDE w:val="0"/>
              <w:autoSpaceDN w:val="0"/>
              <w:adjustRightInd w:val="0"/>
              <w:ind w:left="80" w:hangingChars="50" w:hanging="80"/>
              <w:rPr>
                <w:rFonts w:ascii="Calibri" w:hAnsi="Calibri"/>
                <w:bCs/>
                <w:sz w:val="16"/>
                <w:szCs w:val="16"/>
                <w:lang w:eastAsia="ko-KR"/>
              </w:rPr>
            </w:pPr>
            <w:r w:rsidRPr="00883CD9">
              <w:rPr>
                <w:rFonts w:ascii="Calibri" w:hAnsi="Calibri"/>
                <w:bCs/>
                <w:sz w:val="16"/>
                <w:szCs w:val="16"/>
                <w:lang w:eastAsia="ko-KR"/>
              </w:rPr>
              <w:t>10.3.2.8</w:t>
            </w:r>
            <w:r>
              <w:rPr>
                <w:rFonts w:ascii="Calibri" w:hAnsi="Calibri"/>
                <w:bCs/>
                <w:sz w:val="16"/>
                <w:szCs w:val="16"/>
                <w:lang w:eastAsia="ko-KR"/>
              </w:rPr>
              <w:t>a</w:t>
            </w:r>
            <w:r w:rsidRPr="00883CD9">
              <w:rPr>
                <w:rFonts w:ascii="Calibri" w:hAnsi="Calibri"/>
                <w:bCs/>
                <w:sz w:val="16"/>
                <w:szCs w:val="16"/>
                <w:lang w:eastAsia="ko-KR"/>
              </w:rPr>
              <w:t>.3</w:t>
            </w:r>
          </w:p>
        </w:tc>
        <w:tc>
          <w:tcPr>
            <w:tcW w:w="2875" w:type="dxa"/>
          </w:tcPr>
          <w:p w:rsidR="00883CD9" w:rsidRPr="007C2E26" w:rsidRDefault="00883CD9" w:rsidP="00883CD9">
            <w:pPr>
              <w:autoSpaceDE w:val="0"/>
              <w:autoSpaceDN w:val="0"/>
              <w:adjustRightInd w:val="0"/>
              <w:rPr>
                <w:rFonts w:ascii="Calibri" w:hAnsi="Calibri"/>
                <w:bCs/>
                <w:sz w:val="16"/>
                <w:szCs w:val="16"/>
                <w:lang w:eastAsia="ko-KR"/>
              </w:rPr>
            </w:pPr>
            <w:r w:rsidRPr="00883CD9">
              <w:rPr>
                <w:rFonts w:ascii="Calibri" w:hAnsi="Calibri"/>
                <w:bCs/>
                <w:sz w:val="16"/>
                <w:szCs w:val="16"/>
                <w:lang w:eastAsia="ko-KR"/>
              </w:rPr>
              <w:t>For PAPR reasons, "shall be copied from the Scrambler Initialization in the SERVICE field of the MU-RTS frame" is a limited choice</w:t>
            </w:r>
          </w:p>
        </w:tc>
        <w:tc>
          <w:tcPr>
            <w:tcW w:w="1613" w:type="dxa"/>
          </w:tcPr>
          <w:p w:rsidR="00883CD9" w:rsidRPr="00883CD9" w:rsidRDefault="00883CD9" w:rsidP="00883CD9">
            <w:pPr>
              <w:autoSpaceDE w:val="0"/>
              <w:autoSpaceDN w:val="0"/>
              <w:adjustRightInd w:val="0"/>
              <w:rPr>
                <w:rFonts w:ascii="Calibri" w:hAnsi="Calibri"/>
                <w:bCs/>
                <w:sz w:val="16"/>
                <w:szCs w:val="16"/>
                <w:lang w:eastAsia="ko-KR"/>
              </w:rPr>
            </w:pPr>
            <w:r w:rsidRPr="00883CD9">
              <w:rPr>
                <w:rFonts w:ascii="Calibri" w:hAnsi="Calibri"/>
                <w:bCs/>
                <w:sz w:val="16"/>
                <w:szCs w:val="16"/>
                <w:lang w:eastAsia="ko-KR"/>
              </w:rPr>
              <w:t>Scrambing seed for the CTS should be signalled by the MU-RTS</w:t>
            </w:r>
          </w:p>
        </w:tc>
        <w:tc>
          <w:tcPr>
            <w:tcW w:w="3219" w:type="dxa"/>
          </w:tcPr>
          <w:p w:rsidR="00883CD9" w:rsidRDefault="008E006D" w:rsidP="00883CD9">
            <w:pPr>
              <w:autoSpaceDE w:val="0"/>
              <w:autoSpaceDN w:val="0"/>
              <w:adjustRightInd w:val="0"/>
              <w:rPr>
                <w:bCs/>
                <w:sz w:val="16"/>
                <w:szCs w:val="16"/>
                <w:lang w:eastAsia="ko-KR"/>
              </w:rPr>
            </w:pPr>
            <w:r>
              <w:rPr>
                <w:bCs/>
                <w:sz w:val="16"/>
                <w:szCs w:val="16"/>
                <w:lang w:eastAsia="ko-KR"/>
              </w:rPr>
              <w:t>Rejected.</w:t>
            </w:r>
          </w:p>
          <w:p w:rsidR="008E006D" w:rsidRDefault="008E006D" w:rsidP="00883CD9">
            <w:pPr>
              <w:autoSpaceDE w:val="0"/>
              <w:autoSpaceDN w:val="0"/>
              <w:adjustRightInd w:val="0"/>
              <w:rPr>
                <w:bCs/>
                <w:sz w:val="16"/>
                <w:szCs w:val="16"/>
                <w:lang w:eastAsia="ko-KR"/>
              </w:rPr>
            </w:pPr>
          </w:p>
          <w:p w:rsidR="00EA2AF9" w:rsidRDefault="00EA2AF9" w:rsidP="00883CD9">
            <w:pPr>
              <w:autoSpaceDE w:val="0"/>
              <w:autoSpaceDN w:val="0"/>
              <w:adjustRightInd w:val="0"/>
              <w:rPr>
                <w:bCs/>
                <w:sz w:val="16"/>
                <w:szCs w:val="16"/>
                <w:lang w:eastAsia="ko-KR"/>
              </w:rPr>
            </w:pPr>
            <w:r>
              <w:rPr>
                <w:bCs/>
                <w:sz w:val="16"/>
                <w:szCs w:val="16"/>
                <w:lang w:eastAsia="ko-KR"/>
              </w:rPr>
              <w:t xml:space="preserve">To signal the scrambling </w:t>
            </w:r>
            <w:r w:rsidR="008E4EF3">
              <w:rPr>
                <w:bCs/>
                <w:sz w:val="16"/>
                <w:szCs w:val="16"/>
                <w:lang w:eastAsia="ko-KR"/>
              </w:rPr>
              <w:t>initialization</w:t>
            </w:r>
            <w:r>
              <w:rPr>
                <w:bCs/>
                <w:sz w:val="16"/>
                <w:szCs w:val="16"/>
                <w:lang w:eastAsia="ko-KR"/>
              </w:rPr>
              <w:t xml:space="preserve"> for the CTS frame in the MU-RTS frame, MAC layer needs to consider the PAPR of its own MU-RTS frame and responding CTS frame, which does not follow current design principle.</w:t>
            </w:r>
          </w:p>
          <w:p w:rsidR="00EA2AF9" w:rsidRDefault="00EA2AF9" w:rsidP="00883CD9">
            <w:pPr>
              <w:autoSpaceDE w:val="0"/>
              <w:autoSpaceDN w:val="0"/>
              <w:adjustRightInd w:val="0"/>
              <w:rPr>
                <w:bCs/>
                <w:sz w:val="16"/>
                <w:szCs w:val="16"/>
                <w:lang w:eastAsia="ko-KR"/>
              </w:rPr>
            </w:pPr>
            <w:r>
              <w:rPr>
                <w:bCs/>
                <w:sz w:val="16"/>
                <w:szCs w:val="16"/>
                <w:lang w:eastAsia="ko-KR"/>
              </w:rPr>
              <w:t xml:space="preserve">Moreover in most of current implementation, PAPR is not considered in determining the scrambling </w:t>
            </w:r>
            <w:r w:rsidR="007A6CCD">
              <w:rPr>
                <w:bCs/>
                <w:sz w:val="16"/>
                <w:szCs w:val="16"/>
                <w:lang w:eastAsia="ko-KR"/>
              </w:rPr>
              <w:t xml:space="preserve">initialization </w:t>
            </w:r>
            <w:r>
              <w:rPr>
                <w:bCs/>
                <w:sz w:val="16"/>
                <w:szCs w:val="16"/>
                <w:lang w:eastAsia="ko-KR"/>
              </w:rPr>
              <w:t>of a frame.</w:t>
            </w:r>
          </w:p>
          <w:p w:rsidR="008E006D" w:rsidRPr="00677427" w:rsidRDefault="00DD0854" w:rsidP="007A6CCD">
            <w:pPr>
              <w:autoSpaceDE w:val="0"/>
              <w:autoSpaceDN w:val="0"/>
              <w:adjustRightInd w:val="0"/>
              <w:rPr>
                <w:bCs/>
                <w:sz w:val="16"/>
                <w:szCs w:val="16"/>
                <w:lang w:eastAsia="ko-KR"/>
              </w:rPr>
            </w:pPr>
            <w:r>
              <w:rPr>
                <w:bCs/>
                <w:sz w:val="16"/>
                <w:szCs w:val="16"/>
                <w:lang w:eastAsia="ko-KR"/>
              </w:rPr>
              <w:t>Also</w:t>
            </w:r>
            <w:r w:rsidR="007A6CCD">
              <w:rPr>
                <w:bCs/>
                <w:sz w:val="16"/>
                <w:szCs w:val="16"/>
                <w:lang w:eastAsia="ko-KR"/>
              </w:rPr>
              <w:t>, p</w:t>
            </w:r>
            <w:r w:rsidR="00EA2AF9">
              <w:rPr>
                <w:bCs/>
                <w:sz w:val="16"/>
                <w:szCs w:val="16"/>
                <w:lang w:eastAsia="ko-KR"/>
              </w:rPr>
              <w:t xml:space="preserve">ower back-off for transmitting a CTS frame may be different among different participating STAs. Therefore, the effect of scrambling </w:t>
            </w:r>
            <w:r w:rsidR="007A6CCD">
              <w:rPr>
                <w:bCs/>
                <w:sz w:val="16"/>
                <w:szCs w:val="16"/>
                <w:lang w:eastAsia="ko-KR"/>
              </w:rPr>
              <w:t xml:space="preserve">initialization </w:t>
            </w:r>
            <w:r w:rsidR="00EA2AF9">
              <w:rPr>
                <w:bCs/>
                <w:sz w:val="16"/>
                <w:szCs w:val="16"/>
                <w:lang w:eastAsia="ko-KR"/>
              </w:rPr>
              <w:t>on signal distortion from each participating STA is not controllable. Also, even in worst case that PAPR of the CTS frame happens to be high, as the MCS of the CTS frame sent in response to MU-RTS frame uses the primary rate, signal distortion by high PAPR is not significant.</w:t>
            </w:r>
            <w:r w:rsidR="008E006D">
              <w:rPr>
                <w:bCs/>
                <w:sz w:val="16"/>
                <w:szCs w:val="16"/>
                <w:lang w:eastAsia="ko-KR"/>
              </w:rPr>
              <w:t xml:space="preserve"> </w:t>
            </w:r>
          </w:p>
        </w:tc>
      </w:tr>
      <w:tr w:rsidR="00883CD9" w:rsidRPr="0043413E" w:rsidTr="00C27F1D">
        <w:trPr>
          <w:trHeight w:val="1002"/>
        </w:trPr>
        <w:tc>
          <w:tcPr>
            <w:tcW w:w="541" w:type="dxa"/>
          </w:tcPr>
          <w:p w:rsidR="00883CD9" w:rsidRPr="00677427" w:rsidRDefault="00883CD9" w:rsidP="00883CD9">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2602</w:t>
            </w:r>
          </w:p>
        </w:tc>
        <w:tc>
          <w:tcPr>
            <w:tcW w:w="630" w:type="dxa"/>
          </w:tcPr>
          <w:p w:rsidR="00883CD9" w:rsidRPr="00677427" w:rsidRDefault="00883CD9" w:rsidP="00883CD9">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40.61</w:t>
            </w:r>
          </w:p>
        </w:tc>
        <w:tc>
          <w:tcPr>
            <w:tcW w:w="990" w:type="dxa"/>
          </w:tcPr>
          <w:p w:rsidR="00883CD9" w:rsidRPr="00883CD9" w:rsidRDefault="00883CD9" w:rsidP="00883CD9">
            <w:pPr>
              <w:autoSpaceDE w:val="0"/>
              <w:autoSpaceDN w:val="0"/>
              <w:adjustRightInd w:val="0"/>
              <w:ind w:left="80" w:hangingChars="50" w:hanging="80"/>
              <w:rPr>
                <w:rFonts w:ascii="Calibri" w:hAnsi="Calibri"/>
                <w:bCs/>
                <w:sz w:val="16"/>
                <w:szCs w:val="16"/>
                <w:lang w:eastAsia="ko-KR"/>
              </w:rPr>
            </w:pPr>
            <w:r w:rsidRPr="00883CD9">
              <w:rPr>
                <w:rFonts w:ascii="Calibri" w:hAnsi="Calibri"/>
                <w:bCs/>
                <w:sz w:val="16"/>
                <w:szCs w:val="16"/>
                <w:lang w:eastAsia="ko-KR"/>
              </w:rPr>
              <w:t>10.3.2.8a.2</w:t>
            </w:r>
          </w:p>
        </w:tc>
        <w:tc>
          <w:tcPr>
            <w:tcW w:w="2875" w:type="dxa"/>
          </w:tcPr>
          <w:p w:rsidR="00883CD9" w:rsidRPr="00883CD9" w:rsidRDefault="00883CD9" w:rsidP="00883CD9">
            <w:pPr>
              <w:autoSpaceDE w:val="0"/>
              <w:autoSpaceDN w:val="0"/>
              <w:adjustRightInd w:val="0"/>
              <w:rPr>
                <w:rFonts w:ascii="Calibri" w:hAnsi="Calibri"/>
                <w:bCs/>
                <w:sz w:val="16"/>
                <w:szCs w:val="16"/>
                <w:lang w:eastAsia="ko-KR"/>
              </w:rPr>
            </w:pPr>
            <w:r w:rsidRPr="00883CD9">
              <w:rPr>
                <w:rFonts w:ascii="Calibri" w:hAnsi="Calibri"/>
                <w:bCs/>
                <w:sz w:val="16"/>
                <w:szCs w:val="16"/>
                <w:lang w:eastAsia="ko-KR"/>
              </w:rPr>
              <w:t xml:space="preserve">After TXOP is set, an AP may change the user group for DL/UL frame exchangeand MU-RTS frame can be sent within the TXOP. In this case, similar to Trigger frame transmission, more than one MU-RTS frame can be sent simultaneously (e.g., one for unicast </w:t>
            </w:r>
            <w:r w:rsidRPr="00883CD9">
              <w:rPr>
                <w:rFonts w:ascii="Calibri" w:hAnsi="Calibri"/>
                <w:bCs/>
                <w:sz w:val="16"/>
                <w:szCs w:val="16"/>
                <w:lang w:eastAsia="ko-KR"/>
              </w:rPr>
              <w:lastRenderedPageBreak/>
              <w:t>RTS, and the other for broadcast RTS). In this case, the scrambling seed of more than one RTS frame shall be identical, such that CTS frames in response to all RTS frames have identical Scrambler Initialization in the SERVICE field.</w:t>
            </w:r>
          </w:p>
        </w:tc>
        <w:tc>
          <w:tcPr>
            <w:tcW w:w="1613" w:type="dxa"/>
          </w:tcPr>
          <w:p w:rsidR="00883CD9" w:rsidRPr="00883CD9" w:rsidRDefault="00883CD9" w:rsidP="00883CD9">
            <w:pPr>
              <w:autoSpaceDE w:val="0"/>
              <w:autoSpaceDN w:val="0"/>
              <w:adjustRightInd w:val="0"/>
              <w:rPr>
                <w:rFonts w:ascii="Calibri" w:hAnsi="Calibri"/>
                <w:bCs/>
                <w:sz w:val="16"/>
                <w:szCs w:val="16"/>
                <w:lang w:eastAsia="ko-KR"/>
              </w:rPr>
            </w:pPr>
            <w:r w:rsidRPr="00883CD9">
              <w:rPr>
                <w:rFonts w:ascii="Calibri" w:hAnsi="Calibri"/>
                <w:bCs/>
                <w:sz w:val="16"/>
                <w:szCs w:val="16"/>
                <w:lang w:eastAsia="ko-KR"/>
              </w:rPr>
              <w:lastRenderedPageBreak/>
              <w:t xml:space="preserve">Add the following sentence at the end of the paragraph: " If more than one (MU) RTS frame is sent from an AP, the Scrambler </w:t>
            </w:r>
            <w:r w:rsidRPr="00883CD9">
              <w:rPr>
                <w:rFonts w:ascii="Calibri" w:hAnsi="Calibri"/>
                <w:bCs/>
                <w:sz w:val="16"/>
                <w:szCs w:val="16"/>
                <w:lang w:eastAsia="ko-KR"/>
              </w:rPr>
              <w:lastRenderedPageBreak/>
              <w:t>Initialization in the SERVICE field of all (MU) RTS frames shall be identical.</w:t>
            </w:r>
          </w:p>
        </w:tc>
        <w:tc>
          <w:tcPr>
            <w:tcW w:w="3219" w:type="dxa"/>
          </w:tcPr>
          <w:p w:rsidR="00883CD9" w:rsidRDefault="00291AEF" w:rsidP="00EA2AF9">
            <w:pPr>
              <w:autoSpaceDE w:val="0"/>
              <w:autoSpaceDN w:val="0"/>
              <w:adjustRightInd w:val="0"/>
              <w:rPr>
                <w:bCs/>
                <w:sz w:val="16"/>
                <w:szCs w:val="16"/>
                <w:lang w:eastAsia="ko-KR"/>
              </w:rPr>
            </w:pPr>
            <w:r>
              <w:rPr>
                <w:bCs/>
                <w:sz w:val="16"/>
                <w:szCs w:val="16"/>
                <w:lang w:eastAsia="ko-KR"/>
              </w:rPr>
              <w:lastRenderedPageBreak/>
              <w:t>Rejected.</w:t>
            </w:r>
          </w:p>
          <w:p w:rsidR="00EA2AF9" w:rsidRDefault="00EA2AF9" w:rsidP="00EA2AF9">
            <w:pPr>
              <w:autoSpaceDE w:val="0"/>
              <w:autoSpaceDN w:val="0"/>
              <w:adjustRightInd w:val="0"/>
              <w:rPr>
                <w:bCs/>
                <w:sz w:val="16"/>
                <w:szCs w:val="16"/>
                <w:lang w:eastAsia="ko-KR"/>
              </w:rPr>
            </w:pPr>
          </w:p>
          <w:p w:rsidR="00EA2AF9" w:rsidRDefault="00291AEF" w:rsidP="00EA2AF9">
            <w:pPr>
              <w:autoSpaceDE w:val="0"/>
              <w:autoSpaceDN w:val="0"/>
              <w:adjustRightInd w:val="0"/>
              <w:rPr>
                <w:bCs/>
                <w:sz w:val="16"/>
                <w:szCs w:val="16"/>
                <w:lang w:eastAsia="ko-KR"/>
              </w:rPr>
            </w:pPr>
            <w:r>
              <w:rPr>
                <w:bCs/>
                <w:sz w:val="16"/>
                <w:szCs w:val="16"/>
                <w:lang w:eastAsia="ko-KR"/>
              </w:rPr>
              <w:t>As MU-RTS frame can not be carried in HE MU PPDU format, the mentioned operation case does not happen.</w:t>
            </w:r>
          </w:p>
          <w:p w:rsidR="00EA2AF9" w:rsidRDefault="00EA2AF9" w:rsidP="00EA2AF9">
            <w:pPr>
              <w:autoSpaceDE w:val="0"/>
              <w:autoSpaceDN w:val="0"/>
              <w:adjustRightInd w:val="0"/>
              <w:rPr>
                <w:bCs/>
                <w:sz w:val="16"/>
                <w:szCs w:val="16"/>
                <w:lang w:eastAsia="ko-KR"/>
              </w:rPr>
            </w:pPr>
          </w:p>
        </w:tc>
      </w:tr>
      <w:tr w:rsidR="005321D3" w:rsidRPr="0043413E" w:rsidTr="00C27F1D">
        <w:trPr>
          <w:trHeight w:val="1002"/>
        </w:trPr>
        <w:tc>
          <w:tcPr>
            <w:tcW w:w="541" w:type="dxa"/>
          </w:tcPr>
          <w:p w:rsidR="005321D3" w:rsidRDefault="005321D3" w:rsidP="005321D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14</w:t>
            </w:r>
          </w:p>
        </w:tc>
        <w:tc>
          <w:tcPr>
            <w:tcW w:w="630" w:type="dxa"/>
          </w:tcPr>
          <w:p w:rsidR="005321D3" w:rsidRDefault="005321D3" w:rsidP="005321D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41.17</w:t>
            </w:r>
          </w:p>
        </w:tc>
        <w:tc>
          <w:tcPr>
            <w:tcW w:w="990" w:type="dxa"/>
          </w:tcPr>
          <w:p w:rsidR="005321D3" w:rsidRPr="00883CD9" w:rsidRDefault="005321D3" w:rsidP="005321D3">
            <w:pPr>
              <w:autoSpaceDE w:val="0"/>
              <w:autoSpaceDN w:val="0"/>
              <w:adjustRightInd w:val="0"/>
              <w:ind w:left="80" w:hangingChars="50" w:hanging="80"/>
              <w:rPr>
                <w:rFonts w:ascii="Calibri" w:hAnsi="Calibri"/>
                <w:bCs/>
                <w:sz w:val="16"/>
                <w:szCs w:val="16"/>
                <w:lang w:eastAsia="ko-KR"/>
              </w:rPr>
            </w:pPr>
            <w:r w:rsidRPr="00883CD9">
              <w:rPr>
                <w:rFonts w:ascii="Calibri" w:hAnsi="Calibri"/>
                <w:bCs/>
                <w:sz w:val="16"/>
                <w:szCs w:val="16"/>
                <w:lang w:eastAsia="ko-KR"/>
              </w:rPr>
              <w:t>10.3.2.8a</w:t>
            </w:r>
          </w:p>
        </w:tc>
        <w:tc>
          <w:tcPr>
            <w:tcW w:w="2875" w:type="dxa"/>
          </w:tcPr>
          <w:p w:rsidR="005321D3" w:rsidRPr="00883CD9" w:rsidRDefault="005321D3" w:rsidP="005321D3">
            <w:pPr>
              <w:autoSpaceDE w:val="0"/>
              <w:autoSpaceDN w:val="0"/>
              <w:adjustRightInd w:val="0"/>
              <w:rPr>
                <w:rFonts w:ascii="Calibri" w:hAnsi="Calibri"/>
                <w:bCs/>
                <w:sz w:val="16"/>
                <w:szCs w:val="16"/>
                <w:lang w:eastAsia="ko-KR"/>
              </w:rPr>
            </w:pPr>
            <w:r w:rsidRPr="00883CD9">
              <w:rPr>
                <w:rFonts w:ascii="Calibri" w:hAnsi="Calibri"/>
                <w:bCs/>
                <w:sz w:val="16"/>
                <w:szCs w:val="16"/>
                <w:lang w:eastAsia="ko-KR"/>
              </w:rPr>
              <w:t>The setting of "the Scrambler Initialization in the SERVICE field of the CTS sent in response to an MU-RTS frame" should be dependent on the CTS format type. The requirement specified here applies  to the case where the CTS frame is sent in non-HT duplicate format.</w:t>
            </w:r>
          </w:p>
        </w:tc>
        <w:tc>
          <w:tcPr>
            <w:tcW w:w="1613" w:type="dxa"/>
          </w:tcPr>
          <w:p w:rsidR="005321D3" w:rsidRPr="00883CD9" w:rsidRDefault="005321D3" w:rsidP="005321D3">
            <w:pPr>
              <w:autoSpaceDE w:val="0"/>
              <w:autoSpaceDN w:val="0"/>
              <w:adjustRightInd w:val="0"/>
              <w:rPr>
                <w:rFonts w:ascii="Calibri" w:hAnsi="Calibri"/>
                <w:bCs/>
                <w:sz w:val="16"/>
                <w:szCs w:val="16"/>
                <w:lang w:eastAsia="ko-KR"/>
              </w:rPr>
            </w:pPr>
            <w:r w:rsidRPr="00883CD9">
              <w:rPr>
                <w:rFonts w:ascii="Calibri" w:hAnsi="Calibri"/>
                <w:bCs/>
                <w:sz w:val="16"/>
                <w:szCs w:val="16"/>
                <w:lang w:eastAsia="ko-KR"/>
              </w:rPr>
              <w:t>Specify that the requirement for the scrambling initialization is for the case where the STAs are required to send the CTS response in non-HT duplicate format.</w:t>
            </w:r>
          </w:p>
        </w:tc>
        <w:tc>
          <w:tcPr>
            <w:tcW w:w="3219" w:type="dxa"/>
          </w:tcPr>
          <w:p w:rsidR="005321D3" w:rsidRDefault="005321D3" w:rsidP="005321D3">
            <w:pPr>
              <w:autoSpaceDE w:val="0"/>
              <w:autoSpaceDN w:val="0"/>
              <w:adjustRightInd w:val="0"/>
              <w:rPr>
                <w:bCs/>
                <w:sz w:val="16"/>
                <w:szCs w:val="16"/>
                <w:lang w:eastAsia="ko-KR"/>
              </w:rPr>
            </w:pPr>
            <w:r>
              <w:rPr>
                <w:bCs/>
                <w:sz w:val="16"/>
                <w:szCs w:val="16"/>
                <w:lang w:eastAsia="ko-KR"/>
              </w:rPr>
              <w:t xml:space="preserve">Rejected. </w:t>
            </w:r>
          </w:p>
          <w:p w:rsidR="005321D3" w:rsidRDefault="005321D3" w:rsidP="005321D3">
            <w:pPr>
              <w:autoSpaceDE w:val="0"/>
              <w:autoSpaceDN w:val="0"/>
              <w:adjustRightInd w:val="0"/>
              <w:rPr>
                <w:bCs/>
                <w:sz w:val="16"/>
                <w:szCs w:val="16"/>
                <w:lang w:eastAsia="ko-KR"/>
              </w:rPr>
            </w:pPr>
          </w:p>
          <w:p w:rsidR="005321D3" w:rsidRPr="005321D3" w:rsidRDefault="005321D3" w:rsidP="005321D3">
            <w:pPr>
              <w:autoSpaceDE w:val="0"/>
              <w:autoSpaceDN w:val="0"/>
              <w:adjustRightInd w:val="0"/>
              <w:rPr>
                <w:bCs/>
                <w:sz w:val="16"/>
                <w:szCs w:val="16"/>
                <w:lang w:val="en-US" w:eastAsia="ko-KR"/>
              </w:rPr>
            </w:pPr>
            <w:r w:rsidRPr="005321D3">
              <w:rPr>
                <w:bCs/>
                <w:sz w:val="16"/>
                <w:szCs w:val="16"/>
                <w:lang w:val="en-US" w:eastAsia="ko-KR"/>
              </w:rPr>
              <w:t>The CTS response to an MU-RTS shall be carried in a non-HT or a non-HT duplicate PPDU</w:t>
            </w:r>
            <w:r>
              <w:rPr>
                <w:bCs/>
                <w:sz w:val="16"/>
                <w:szCs w:val="16"/>
                <w:lang w:val="en-US" w:eastAsia="ko-KR"/>
              </w:rPr>
              <w:t>. Therefore, the requirement for the scrambling initialization is for all CTS response to an MU-RTS frame.</w:t>
            </w:r>
            <w:r>
              <w:rPr>
                <w:bCs/>
                <w:sz w:val="16"/>
                <w:szCs w:val="16"/>
                <w:lang w:eastAsia="ko-KR"/>
              </w:rPr>
              <w:t xml:space="preserve"> </w:t>
            </w:r>
          </w:p>
        </w:tc>
      </w:tr>
    </w:tbl>
    <w:p w:rsidR="005A4504" w:rsidRDefault="005A4504" w:rsidP="005A4504">
      <w:pPr>
        <w:rPr>
          <w:szCs w:val="22"/>
          <w:lang w:eastAsia="ko-KR"/>
        </w:rPr>
      </w:pPr>
    </w:p>
    <w:p w:rsidR="005A4504" w:rsidRPr="008E006D" w:rsidRDefault="005A4504" w:rsidP="003E1A2F">
      <w:pPr>
        <w:rPr>
          <w:i/>
          <w:u w:val="single"/>
        </w:rPr>
      </w:pPr>
      <w:r w:rsidRPr="008E006D">
        <w:rPr>
          <w:b/>
          <w:u w:val="single"/>
        </w:rPr>
        <w:t>Discussion:</w:t>
      </w:r>
      <w:r w:rsidR="0043413E" w:rsidRPr="008E006D">
        <w:rPr>
          <w:i/>
          <w:u w:val="single"/>
        </w:rPr>
        <w:t xml:space="preserve"> None.</w:t>
      </w:r>
    </w:p>
    <w:p w:rsidR="00FF0E49" w:rsidRPr="008E006D" w:rsidRDefault="00FF0E49" w:rsidP="001F0465">
      <w:pPr>
        <w:rPr>
          <w:rFonts w:ascii="TimesNewRomanPSMT" w:hAnsi="TimesNewRomanPSMT"/>
          <w:sz w:val="20"/>
        </w:rPr>
      </w:pPr>
    </w:p>
    <w:p w:rsidR="00FF0E49" w:rsidRPr="008E006D" w:rsidRDefault="00FF0E49" w:rsidP="001F0465">
      <w:pPr>
        <w:rPr>
          <w:rFonts w:ascii="TimesNewRomanPSMT" w:hAnsi="TimesNewRomanPSMT"/>
          <w:sz w:val="20"/>
        </w:rPr>
      </w:pPr>
    </w:p>
    <w:p w:rsidR="00B83186" w:rsidRDefault="00B83186" w:rsidP="00B83186">
      <w:pPr>
        <w:rPr>
          <w:b/>
          <w:i/>
          <w:lang w:eastAsia="ko-KR"/>
        </w:rPr>
      </w:pPr>
      <w:r w:rsidRPr="00312694">
        <w:rPr>
          <w:b/>
          <w:i/>
          <w:lang w:eastAsia="ko-KR"/>
        </w:rPr>
        <w:t xml:space="preserve">TGax editor: </w:t>
      </w:r>
      <w:r>
        <w:rPr>
          <w:b/>
          <w:i/>
          <w:lang w:eastAsia="ko-KR"/>
        </w:rPr>
        <w:t>Modify the third paragraph of sub-clause 10.3.2.8a.3 on Page 41 Line 17 as the following</w:t>
      </w:r>
      <w:r w:rsidR="00714D39">
        <w:rPr>
          <w:b/>
          <w:i/>
          <w:lang w:eastAsia="ko-KR"/>
        </w:rPr>
        <w:t xml:space="preserve"> (CID 127</w:t>
      </w:r>
      <w:r w:rsidR="00AC6B72">
        <w:rPr>
          <w:b/>
          <w:i/>
          <w:lang w:eastAsia="ko-KR"/>
        </w:rPr>
        <w:t xml:space="preserve"> &amp; 370</w:t>
      </w:r>
      <w:r w:rsidR="00714D39">
        <w:rPr>
          <w:b/>
          <w:i/>
          <w:lang w:eastAsia="ko-KR"/>
        </w:rPr>
        <w:t>)</w:t>
      </w:r>
      <w:r>
        <w:rPr>
          <w:b/>
          <w:i/>
          <w:lang w:eastAsia="ko-KR"/>
        </w:rPr>
        <w:t>:</w:t>
      </w:r>
    </w:p>
    <w:p w:rsidR="00B83186" w:rsidRDefault="00B83186" w:rsidP="00B83186">
      <w:pPr>
        <w:rPr>
          <w:b/>
          <w:i/>
          <w:lang w:eastAsia="ko-KR"/>
        </w:rPr>
      </w:pPr>
    </w:p>
    <w:p w:rsidR="00B83186" w:rsidRDefault="00B83186" w:rsidP="00B83186">
      <w:pPr>
        <w:rPr>
          <w:szCs w:val="22"/>
          <w:u w:val="single"/>
          <w:lang w:eastAsia="ko-KR"/>
        </w:rPr>
      </w:pPr>
    </w:p>
    <w:p w:rsidR="00B83186" w:rsidRPr="0092372A" w:rsidRDefault="00B83186" w:rsidP="00B83186">
      <w:pPr>
        <w:rPr>
          <w:szCs w:val="22"/>
          <w:u w:val="single"/>
          <w:lang w:eastAsia="ko-KR"/>
        </w:rPr>
      </w:pPr>
      <w:r w:rsidRPr="00291AEF">
        <w:rPr>
          <w:rStyle w:val="SC11323600"/>
          <w:strike/>
        </w:rPr>
        <w:t>The Scrambler Initialization in the SERVICE field of the CTS sent in response to an MU-RTS frame shall be copied from the Scrambler Initialization in the SERVICE field of the MU-RTS frame.</w:t>
      </w:r>
      <w:r>
        <w:rPr>
          <w:rStyle w:val="SC11323600"/>
        </w:rPr>
        <w:t xml:space="preserve"> </w:t>
      </w:r>
      <w:r>
        <w:rPr>
          <w:szCs w:val="22"/>
          <w:u w:val="single"/>
          <w:lang w:eastAsia="ko-KR"/>
        </w:rPr>
        <w:t>A</w:t>
      </w:r>
      <w:r w:rsidR="00B06446">
        <w:rPr>
          <w:szCs w:val="22"/>
          <w:u w:val="single"/>
          <w:lang w:eastAsia="ko-KR"/>
        </w:rPr>
        <w:t>n</w:t>
      </w:r>
      <w:r>
        <w:rPr>
          <w:szCs w:val="22"/>
          <w:u w:val="single"/>
          <w:lang w:eastAsia="ko-KR"/>
        </w:rPr>
        <w:t xml:space="preserve"> HE </w:t>
      </w:r>
      <w:r w:rsidR="00B06446">
        <w:rPr>
          <w:szCs w:val="22"/>
          <w:u w:val="single"/>
          <w:lang w:eastAsia="ko-KR"/>
        </w:rPr>
        <w:t xml:space="preserve">non-AP </w:t>
      </w:r>
      <w:r>
        <w:rPr>
          <w:szCs w:val="22"/>
          <w:u w:val="single"/>
          <w:lang w:eastAsia="ko-KR"/>
        </w:rPr>
        <w:t xml:space="preserve">STA transmitting a CTS frame in response to an MU-RTS frame shall set the TXVECTOR parameter SCRAMBLER_INITIAL_STATE to the same value </w:t>
      </w:r>
      <w:r w:rsidR="00F4760E">
        <w:rPr>
          <w:szCs w:val="22"/>
          <w:u w:val="single"/>
          <w:lang w:eastAsia="ko-KR"/>
        </w:rPr>
        <w:t>as</w:t>
      </w:r>
      <w:r>
        <w:rPr>
          <w:szCs w:val="22"/>
          <w:u w:val="single"/>
          <w:lang w:eastAsia="ko-KR"/>
        </w:rPr>
        <w:t xml:space="preserve"> the RXVECTOR parameter SCRAMBLER_INITIAL_STATE of the received MU-RTS frame. </w:t>
      </w:r>
      <w:r>
        <w:rPr>
          <w:rStyle w:val="SC11323600"/>
        </w:rPr>
        <w:t>The rate of the CTS response is defined in 10.7.6.</w:t>
      </w:r>
    </w:p>
    <w:p w:rsidR="00B83186" w:rsidRDefault="00B83186" w:rsidP="001F0465">
      <w:pPr>
        <w:rPr>
          <w:szCs w:val="22"/>
          <w:u w:val="single"/>
          <w:lang w:eastAsia="ko-KR"/>
        </w:rPr>
      </w:pPr>
    </w:p>
    <w:p w:rsidR="00B83186" w:rsidRDefault="00B83186" w:rsidP="001F0465">
      <w:pPr>
        <w:rPr>
          <w:szCs w:val="22"/>
          <w:u w:val="single"/>
          <w:lang w:eastAsia="ko-KR"/>
        </w:rPr>
      </w:pPr>
    </w:p>
    <w:p w:rsidR="00312694" w:rsidRPr="00312694" w:rsidRDefault="00312694" w:rsidP="00312694">
      <w:pPr>
        <w:rPr>
          <w:b/>
          <w:i/>
          <w:lang w:eastAsia="ko-KR"/>
        </w:rPr>
      </w:pPr>
      <w:r w:rsidRPr="00312694">
        <w:rPr>
          <w:b/>
          <w:i/>
          <w:lang w:eastAsia="ko-KR"/>
        </w:rPr>
        <w:t xml:space="preserve">TGax editor: </w:t>
      </w:r>
      <w:r>
        <w:rPr>
          <w:b/>
          <w:i/>
          <w:lang w:eastAsia="ko-KR"/>
        </w:rPr>
        <w:t>Add the following row at the end of Table 26-1 – TXVECTOR and RXVECTOR parameters shown on Page 73 Line 23.</w:t>
      </w:r>
    </w:p>
    <w:p w:rsidR="00312694" w:rsidRDefault="00312694" w:rsidP="001F0465">
      <w:pPr>
        <w:rPr>
          <w:szCs w:val="22"/>
          <w:u w:val="single"/>
          <w:lang w:eastAsia="ko-KR"/>
        </w:rPr>
      </w:pPr>
    </w:p>
    <w:tbl>
      <w:tblPr>
        <w:tblStyle w:val="TableGrid"/>
        <w:tblW w:w="9657" w:type="dxa"/>
        <w:tblInd w:w="85" w:type="dxa"/>
        <w:tblLayout w:type="fixed"/>
        <w:tblLook w:val="04A0" w:firstRow="1" w:lastRow="0" w:firstColumn="1" w:lastColumn="0" w:noHBand="0" w:noVBand="1"/>
      </w:tblPr>
      <w:tblGrid>
        <w:gridCol w:w="900"/>
        <w:gridCol w:w="1530"/>
        <w:gridCol w:w="6300"/>
        <w:gridCol w:w="360"/>
        <w:gridCol w:w="567"/>
      </w:tblGrid>
      <w:tr w:rsidR="00312694" w:rsidRPr="00404683" w:rsidTr="00CF7043">
        <w:trPr>
          <w:trHeight w:val="1421"/>
        </w:trPr>
        <w:tc>
          <w:tcPr>
            <w:tcW w:w="900" w:type="dxa"/>
            <w:vMerge w:val="restart"/>
            <w:textDirection w:val="btLr"/>
          </w:tcPr>
          <w:p w:rsidR="00312694" w:rsidRPr="00CC319D" w:rsidRDefault="00312694" w:rsidP="0074073F">
            <w:pPr>
              <w:pStyle w:val="ListParagraph"/>
              <w:ind w:leftChars="0" w:left="113" w:right="113"/>
              <w:rPr>
                <w:rFonts w:cs="BatangChe"/>
                <w:u w:val="single"/>
              </w:rPr>
            </w:pPr>
            <w:r w:rsidRPr="00CC319D">
              <w:rPr>
                <w:rFonts w:cs="BatangChe"/>
                <w:u w:val="single"/>
              </w:rPr>
              <w:t>SCRAMBLER_INTIAL_</w:t>
            </w:r>
            <w:r w:rsidR="0074073F">
              <w:rPr>
                <w:rFonts w:cs="BatangChe"/>
                <w:u w:val="single"/>
              </w:rPr>
              <w:t>STATE</w:t>
            </w:r>
          </w:p>
        </w:tc>
        <w:tc>
          <w:tcPr>
            <w:tcW w:w="1530" w:type="dxa"/>
          </w:tcPr>
          <w:p w:rsidR="00312694" w:rsidRPr="00CC319D" w:rsidRDefault="00312694" w:rsidP="00A04D07">
            <w:pPr>
              <w:pStyle w:val="ListParagraph"/>
              <w:ind w:leftChars="0" w:left="0"/>
              <w:rPr>
                <w:rFonts w:cs="BatangChe"/>
                <w:u w:val="single"/>
              </w:rPr>
            </w:pPr>
            <w:r w:rsidRPr="00CC319D">
              <w:rPr>
                <w:rFonts w:cs="BatangChe"/>
                <w:u w:val="single"/>
              </w:rPr>
              <w:t>FORMAT is NON_HT</w:t>
            </w:r>
          </w:p>
        </w:tc>
        <w:tc>
          <w:tcPr>
            <w:tcW w:w="6300" w:type="dxa"/>
          </w:tcPr>
          <w:p w:rsidR="0074073F" w:rsidRPr="0074073F" w:rsidRDefault="0074073F" w:rsidP="0074073F">
            <w:pPr>
              <w:rPr>
                <w:rFonts w:cs="BatangChe"/>
                <w:u w:val="single"/>
                <w:lang w:val="en-US"/>
              </w:rPr>
            </w:pPr>
            <w:r w:rsidRPr="0074073F">
              <w:rPr>
                <w:rFonts w:cs="BatangChe"/>
                <w:u w:val="single"/>
                <w:lang w:val="en-US"/>
              </w:rPr>
              <w:t>In TXVECTOR,</w:t>
            </w:r>
            <w:r>
              <w:rPr>
                <w:rFonts w:cs="BatangChe"/>
                <w:u w:val="single"/>
                <w:lang w:val="en-US"/>
              </w:rPr>
              <w:t xml:space="preserve"> if present,</w:t>
            </w:r>
            <w:r w:rsidRPr="0074073F">
              <w:rPr>
                <w:rFonts w:cs="BatangChe"/>
                <w:u w:val="single"/>
                <w:lang w:val="en-US"/>
              </w:rPr>
              <w:t xml:space="preserve"> indicates the initial state of the scrambler of the transmitted PPDU.</w:t>
            </w:r>
          </w:p>
          <w:p w:rsidR="0074073F" w:rsidRPr="0074073F" w:rsidRDefault="0074073F" w:rsidP="0074073F">
            <w:pPr>
              <w:pStyle w:val="ListParagraph"/>
              <w:ind w:leftChars="0" w:left="0"/>
              <w:rPr>
                <w:rFonts w:cs="BatangChe"/>
                <w:u w:val="single"/>
                <w:lang w:val="en-US"/>
              </w:rPr>
            </w:pPr>
            <w:r w:rsidRPr="0074073F">
              <w:rPr>
                <w:rFonts w:cs="BatangChe"/>
                <w:u w:val="single"/>
                <w:lang w:val="en-US"/>
              </w:rPr>
              <w:t xml:space="preserve">In RXVECTOR, indicates </w:t>
            </w:r>
            <w:r>
              <w:rPr>
                <w:rFonts w:cs="BatangChe"/>
                <w:u w:val="single"/>
                <w:lang w:val="en-US"/>
              </w:rPr>
              <w:t>the S</w:t>
            </w:r>
            <w:r w:rsidRPr="0074073F">
              <w:rPr>
                <w:rFonts w:cs="BatangChe"/>
                <w:u w:val="single"/>
                <w:lang w:val="en-US"/>
              </w:rPr>
              <w:t xml:space="preserve">crambler </w:t>
            </w:r>
            <w:r>
              <w:rPr>
                <w:rFonts w:cs="BatangChe"/>
                <w:u w:val="single"/>
                <w:lang w:val="en-US"/>
              </w:rPr>
              <w:t>I</w:t>
            </w:r>
            <w:r w:rsidRPr="0074073F">
              <w:rPr>
                <w:rFonts w:cs="BatangChe"/>
                <w:u w:val="single"/>
                <w:lang w:val="en-US"/>
              </w:rPr>
              <w:t>nitialization value in the Service f</w:t>
            </w:r>
            <w:r>
              <w:rPr>
                <w:rFonts w:cs="BatangChe"/>
                <w:u w:val="single"/>
                <w:lang w:val="en-US"/>
              </w:rPr>
              <w:t>ield</w:t>
            </w:r>
            <w:r w:rsidRPr="0074073F">
              <w:rPr>
                <w:rFonts w:cs="BatangChe"/>
                <w:u w:val="single"/>
                <w:lang w:val="en-US"/>
              </w:rPr>
              <w:t>, prior to descrambling.</w:t>
            </w:r>
          </w:p>
        </w:tc>
        <w:tc>
          <w:tcPr>
            <w:tcW w:w="360" w:type="dxa"/>
          </w:tcPr>
          <w:p w:rsidR="00312694" w:rsidRPr="00CC319D" w:rsidRDefault="00AC6B72" w:rsidP="00A04D07">
            <w:pPr>
              <w:pStyle w:val="ListParagraph"/>
              <w:ind w:leftChars="0" w:left="0"/>
              <w:rPr>
                <w:rFonts w:cs="BatangChe"/>
                <w:u w:val="single"/>
              </w:rPr>
            </w:pPr>
            <w:r>
              <w:rPr>
                <w:rFonts w:cs="BatangChe"/>
                <w:u w:val="single"/>
              </w:rPr>
              <w:t>O</w:t>
            </w:r>
          </w:p>
        </w:tc>
        <w:tc>
          <w:tcPr>
            <w:tcW w:w="567" w:type="dxa"/>
          </w:tcPr>
          <w:p w:rsidR="00312694" w:rsidRPr="00CC319D" w:rsidRDefault="0074073F" w:rsidP="0074073F">
            <w:pPr>
              <w:pStyle w:val="ListParagraph"/>
              <w:ind w:leftChars="0" w:left="0"/>
              <w:rPr>
                <w:rFonts w:cs="BatangChe"/>
                <w:u w:val="single"/>
              </w:rPr>
            </w:pPr>
            <w:r>
              <w:rPr>
                <w:rFonts w:cs="BatangChe"/>
                <w:u w:val="single"/>
              </w:rPr>
              <w:t>Y</w:t>
            </w:r>
          </w:p>
        </w:tc>
      </w:tr>
      <w:tr w:rsidR="00274970" w:rsidRPr="00404683" w:rsidTr="00CF7043">
        <w:trPr>
          <w:trHeight w:val="530"/>
        </w:trPr>
        <w:tc>
          <w:tcPr>
            <w:tcW w:w="900" w:type="dxa"/>
            <w:vMerge/>
          </w:tcPr>
          <w:p w:rsidR="00274970" w:rsidRPr="00CC319D" w:rsidRDefault="00274970" w:rsidP="00A04D07">
            <w:pPr>
              <w:pStyle w:val="ListParagraph"/>
              <w:ind w:leftChars="0" w:left="0"/>
              <w:rPr>
                <w:rFonts w:cs="BatangChe"/>
                <w:u w:val="single"/>
              </w:rPr>
            </w:pPr>
          </w:p>
        </w:tc>
        <w:tc>
          <w:tcPr>
            <w:tcW w:w="1530" w:type="dxa"/>
          </w:tcPr>
          <w:p w:rsidR="00274970" w:rsidRPr="00CC319D" w:rsidRDefault="00274970" w:rsidP="00A04D07">
            <w:pPr>
              <w:pStyle w:val="ListParagraph"/>
              <w:ind w:leftChars="0" w:left="0"/>
              <w:rPr>
                <w:rFonts w:cs="BatangChe"/>
                <w:u w:val="single"/>
              </w:rPr>
            </w:pPr>
            <w:r>
              <w:rPr>
                <w:rFonts w:cs="BatangChe"/>
                <w:u w:val="single"/>
              </w:rPr>
              <w:t>FORMAT is HE_MU</w:t>
            </w:r>
            <w:r w:rsidR="00AC6B72">
              <w:rPr>
                <w:rFonts w:cs="BatangChe"/>
                <w:u w:val="single"/>
              </w:rPr>
              <w:t xml:space="preserve"> or HE_</w:t>
            </w:r>
            <w:r w:rsidR="00F22112">
              <w:rPr>
                <w:rFonts w:cs="BatangChe"/>
                <w:u w:val="single"/>
              </w:rPr>
              <w:t>TRIG</w:t>
            </w:r>
          </w:p>
        </w:tc>
        <w:tc>
          <w:tcPr>
            <w:tcW w:w="6300" w:type="dxa"/>
          </w:tcPr>
          <w:p w:rsidR="00274970" w:rsidRDefault="00274970" w:rsidP="0074073F">
            <w:pPr>
              <w:pStyle w:val="ListParagraph"/>
              <w:ind w:leftChars="0" w:left="0"/>
              <w:rPr>
                <w:rFonts w:cs="BatangChe"/>
                <w:u w:val="single"/>
              </w:rPr>
            </w:pPr>
            <w:r>
              <w:rPr>
                <w:rFonts w:cs="BatangChe"/>
                <w:u w:val="single"/>
              </w:rPr>
              <w:t>Not present</w:t>
            </w:r>
          </w:p>
        </w:tc>
        <w:tc>
          <w:tcPr>
            <w:tcW w:w="360" w:type="dxa"/>
          </w:tcPr>
          <w:p w:rsidR="00274970" w:rsidRPr="00CC319D" w:rsidRDefault="00274970" w:rsidP="00A04D07">
            <w:pPr>
              <w:pStyle w:val="ListParagraph"/>
              <w:ind w:leftChars="0" w:left="0"/>
              <w:rPr>
                <w:rFonts w:cs="BatangChe"/>
                <w:u w:val="single"/>
              </w:rPr>
            </w:pPr>
            <w:r>
              <w:rPr>
                <w:rFonts w:cs="BatangChe"/>
                <w:u w:val="single"/>
              </w:rPr>
              <w:t>N</w:t>
            </w:r>
          </w:p>
        </w:tc>
        <w:tc>
          <w:tcPr>
            <w:tcW w:w="567" w:type="dxa"/>
          </w:tcPr>
          <w:p w:rsidR="00274970" w:rsidRPr="00CC319D" w:rsidRDefault="00274970" w:rsidP="00A04D07">
            <w:pPr>
              <w:pStyle w:val="ListParagraph"/>
              <w:ind w:leftChars="0" w:left="0"/>
              <w:rPr>
                <w:rFonts w:cs="BatangChe"/>
                <w:u w:val="single"/>
              </w:rPr>
            </w:pPr>
            <w:r>
              <w:rPr>
                <w:rFonts w:cs="BatangChe"/>
                <w:u w:val="single"/>
              </w:rPr>
              <w:t>N</w:t>
            </w:r>
          </w:p>
        </w:tc>
      </w:tr>
      <w:tr w:rsidR="00312694" w:rsidRPr="00404683" w:rsidTr="00CF7043">
        <w:trPr>
          <w:trHeight w:val="530"/>
        </w:trPr>
        <w:tc>
          <w:tcPr>
            <w:tcW w:w="900" w:type="dxa"/>
            <w:vMerge/>
          </w:tcPr>
          <w:p w:rsidR="00312694" w:rsidRPr="00CC319D" w:rsidRDefault="00312694" w:rsidP="00A04D07">
            <w:pPr>
              <w:pStyle w:val="ListParagraph"/>
              <w:ind w:leftChars="0" w:left="0"/>
              <w:rPr>
                <w:rFonts w:cs="BatangChe"/>
                <w:u w:val="single"/>
              </w:rPr>
            </w:pPr>
          </w:p>
        </w:tc>
        <w:tc>
          <w:tcPr>
            <w:tcW w:w="1530" w:type="dxa"/>
          </w:tcPr>
          <w:p w:rsidR="00312694" w:rsidRPr="00CC319D" w:rsidRDefault="00312694" w:rsidP="00A04D07">
            <w:pPr>
              <w:pStyle w:val="ListParagraph"/>
              <w:ind w:leftChars="0" w:left="0"/>
              <w:rPr>
                <w:rFonts w:cs="BatangChe"/>
                <w:u w:val="single"/>
              </w:rPr>
            </w:pPr>
            <w:r w:rsidRPr="00CC319D">
              <w:rPr>
                <w:rFonts w:cs="BatangChe"/>
                <w:u w:val="single"/>
              </w:rPr>
              <w:t>Otherwise</w:t>
            </w:r>
          </w:p>
        </w:tc>
        <w:tc>
          <w:tcPr>
            <w:tcW w:w="6300" w:type="dxa"/>
          </w:tcPr>
          <w:p w:rsidR="00312694" w:rsidRPr="00CC319D" w:rsidRDefault="00274970" w:rsidP="0074073F">
            <w:pPr>
              <w:pStyle w:val="ListParagraph"/>
              <w:ind w:leftChars="0" w:left="0"/>
              <w:rPr>
                <w:rFonts w:cs="BatangChe"/>
                <w:u w:val="single"/>
              </w:rPr>
            </w:pPr>
            <w:r>
              <w:rPr>
                <w:rFonts w:cs="BatangChe"/>
                <w:u w:val="single"/>
                <w:lang w:val="en-US"/>
              </w:rPr>
              <w:t>I</w:t>
            </w:r>
            <w:r w:rsidRPr="0074073F">
              <w:rPr>
                <w:rFonts w:cs="BatangChe"/>
                <w:u w:val="single"/>
                <w:lang w:val="en-US"/>
              </w:rPr>
              <w:t xml:space="preserve">ndicates </w:t>
            </w:r>
            <w:r>
              <w:rPr>
                <w:rFonts w:cs="BatangChe"/>
                <w:u w:val="single"/>
                <w:lang w:val="en-US"/>
              </w:rPr>
              <w:t>the S</w:t>
            </w:r>
            <w:r w:rsidRPr="0074073F">
              <w:rPr>
                <w:rFonts w:cs="BatangChe"/>
                <w:u w:val="single"/>
                <w:lang w:val="en-US"/>
              </w:rPr>
              <w:t xml:space="preserve">crambler </w:t>
            </w:r>
            <w:r>
              <w:rPr>
                <w:rFonts w:cs="BatangChe"/>
                <w:u w:val="single"/>
                <w:lang w:val="en-US"/>
              </w:rPr>
              <w:t>I</w:t>
            </w:r>
            <w:r w:rsidRPr="0074073F">
              <w:rPr>
                <w:rFonts w:cs="BatangChe"/>
                <w:u w:val="single"/>
                <w:lang w:val="en-US"/>
              </w:rPr>
              <w:t>nitialization value in the Service f</w:t>
            </w:r>
            <w:r>
              <w:rPr>
                <w:rFonts w:cs="BatangChe"/>
                <w:u w:val="single"/>
                <w:lang w:val="en-US"/>
              </w:rPr>
              <w:t>ield</w:t>
            </w:r>
            <w:r w:rsidRPr="0074073F">
              <w:rPr>
                <w:rFonts w:cs="BatangChe"/>
                <w:u w:val="single"/>
                <w:lang w:val="en-US"/>
              </w:rPr>
              <w:t>, prior to descrambling.</w:t>
            </w:r>
          </w:p>
        </w:tc>
        <w:tc>
          <w:tcPr>
            <w:tcW w:w="360" w:type="dxa"/>
          </w:tcPr>
          <w:p w:rsidR="00312694" w:rsidRPr="00CC319D" w:rsidRDefault="00312694" w:rsidP="00A04D07">
            <w:pPr>
              <w:pStyle w:val="ListParagraph"/>
              <w:ind w:leftChars="0" w:left="0"/>
              <w:rPr>
                <w:rFonts w:cs="BatangChe"/>
                <w:u w:val="single"/>
              </w:rPr>
            </w:pPr>
            <w:r w:rsidRPr="00CC319D">
              <w:rPr>
                <w:rFonts w:cs="BatangChe"/>
                <w:u w:val="single"/>
              </w:rPr>
              <w:t>N</w:t>
            </w:r>
          </w:p>
        </w:tc>
        <w:tc>
          <w:tcPr>
            <w:tcW w:w="567" w:type="dxa"/>
          </w:tcPr>
          <w:p w:rsidR="00312694" w:rsidRPr="00CC319D" w:rsidRDefault="00274970" w:rsidP="00A04D07">
            <w:pPr>
              <w:pStyle w:val="ListParagraph"/>
              <w:ind w:leftChars="0" w:left="0"/>
              <w:rPr>
                <w:rFonts w:cs="BatangChe"/>
                <w:u w:val="single"/>
              </w:rPr>
            </w:pPr>
            <w:r>
              <w:rPr>
                <w:rFonts w:cs="BatangChe"/>
                <w:u w:val="single"/>
              </w:rPr>
              <w:t>Y</w:t>
            </w:r>
          </w:p>
        </w:tc>
      </w:tr>
    </w:tbl>
    <w:p w:rsidR="00312694" w:rsidRDefault="00312694" w:rsidP="001F0465">
      <w:pPr>
        <w:rPr>
          <w:szCs w:val="22"/>
          <w:u w:val="single"/>
          <w:lang w:eastAsia="ko-KR"/>
        </w:rPr>
      </w:pPr>
    </w:p>
    <w:p w:rsidR="00CF7043" w:rsidRDefault="00CF7043" w:rsidP="00F50FC0">
      <w:pPr>
        <w:rPr>
          <w:b/>
          <w:i/>
          <w:lang w:eastAsia="ko-KR"/>
        </w:rPr>
      </w:pPr>
    </w:p>
    <w:sectPr w:rsidR="00CF7043"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E16" w:rsidRDefault="00A81E16">
      <w:r>
        <w:separator/>
      </w:r>
    </w:p>
  </w:endnote>
  <w:endnote w:type="continuationSeparator" w:id="0">
    <w:p w:rsidR="00A81E16" w:rsidRDefault="00A8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3B" w:rsidRDefault="008E2D7A">
    <w:pPr>
      <w:pStyle w:val="Footer"/>
      <w:tabs>
        <w:tab w:val="clear" w:pos="6480"/>
        <w:tab w:val="center" w:pos="4680"/>
        <w:tab w:val="right" w:pos="9360"/>
      </w:tabs>
    </w:pPr>
    <w:fldSimple w:instr=" SUBJECT  \* MERGEFORMAT ">
      <w:r w:rsidR="00B3753B">
        <w:t>Submission</w:t>
      </w:r>
    </w:fldSimple>
    <w:r w:rsidR="00B3753B">
      <w:tab/>
      <w:t xml:space="preserve">page </w:t>
    </w:r>
    <w:r w:rsidR="00B3753B">
      <w:fldChar w:fldCharType="begin"/>
    </w:r>
    <w:r w:rsidR="00B3753B">
      <w:instrText xml:space="preserve">page </w:instrText>
    </w:r>
    <w:r w:rsidR="00B3753B">
      <w:fldChar w:fldCharType="separate"/>
    </w:r>
    <w:r w:rsidR="00FA7A29">
      <w:rPr>
        <w:noProof/>
      </w:rPr>
      <w:t>1</w:t>
    </w:r>
    <w:r w:rsidR="00B3753B">
      <w:rPr>
        <w:noProof/>
      </w:rPr>
      <w:fldChar w:fldCharType="end"/>
    </w:r>
    <w:r w:rsidR="00B3753B">
      <w:tab/>
    </w:r>
    <w:r w:rsidR="00AF6CF1">
      <w:rPr>
        <w:lang w:eastAsia="ko-KR"/>
      </w:rPr>
      <w:t>Young Hoon Kwon</w:t>
    </w:r>
    <w:r w:rsidR="00B3753B">
      <w:t xml:space="preserve">, </w:t>
    </w:r>
    <w:r w:rsidR="00AF6CF1">
      <w:t>Newracom</w:t>
    </w:r>
  </w:p>
  <w:p w:rsidR="00B3753B" w:rsidRDefault="00B375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E16" w:rsidRDefault="00A81E16">
      <w:r>
        <w:separator/>
      </w:r>
    </w:p>
  </w:footnote>
  <w:footnote w:type="continuationSeparator" w:id="0">
    <w:p w:rsidR="00A81E16" w:rsidRDefault="00A81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3B" w:rsidRDefault="00D76E32">
    <w:pPr>
      <w:pStyle w:val="Header"/>
      <w:tabs>
        <w:tab w:val="clear" w:pos="6480"/>
        <w:tab w:val="center" w:pos="4680"/>
        <w:tab w:val="right" w:pos="9360"/>
      </w:tabs>
      <w:rPr>
        <w:lang w:eastAsia="ko-KR"/>
      </w:rPr>
    </w:pPr>
    <w:r>
      <w:rPr>
        <w:lang w:eastAsia="ko-KR"/>
      </w:rPr>
      <w:t>Jul</w:t>
    </w:r>
    <w:r w:rsidR="00D53325">
      <w:rPr>
        <w:lang w:eastAsia="ko-KR"/>
      </w:rPr>
      <w:t>y</w:t>
    </w:r>
    <w:r w:rsidR="00B3753B">
      <w:rPr>
        <w:lang w:eastAsia="ko-KR"/>
      </w:rPr>
      <w:t xml:space="preserve"> </w:t>
    </w:r>
    <w:r w:rsidR="00B3753B">
      <w:t>201</w:t>
    </w:r>
    <w:r w:rsidR="00D53325">
      <w:rPr>
        <w:lang w:eastAsia="ko-KR"/>
      </w:rPr>
      <w:t>6</w:t>
    </w:r>
    <w:r w:rsidR="00B3753B">
      <w:tab/>
    </w:r>
    <w:r w:rsidR="00B3753B">
      <w:tab/>
    </w:r>
    <w:fldSimple w:instr=" TITLE  \* MERGEFORMAT ">
      <w:r w:rsidR="00D53325">
        <w:t>doc.: IEEE 802.11-16</w:t>
      </w:r>
      <w:r w:rsidR="00B3753B">
        <w:t>/</w:t>
      </w:r>
      <w:r>
        <w:t>0815</w:t>
      </w:r>
      <w:r w:rsidR="00B3753B">
        <w:t>r</w:t>
      </w:r>
    </w:fldSimple>
    <w:r w:rsidR="00FA7A2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7"/>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D25"/>
    <w:rsid w:val="000230FB"/>
    <w:rsid w:val="00024344"/>
    <w:rsid w:val="00024487"/>
    <w:rsid w:val="00027D05"/>
    <w:rsid w:val="000359F2"/>
    <w:rsid w:val="000368C8"/>
    <w:rsid w:val="000405C4"/>
    <w:rsid w:val="00041260"/>
    <w:rsid w:val="000437A5"/>
    <w:rsid w:val="00046AD7"/>
    <w:rsid w:val="00047A89"/>
    <w:rsid w:val="00052123"/>
    <w:rsid w:val="0006183F"/>
    <w:rsid w:val="00062E86"/>
    <w:rsid w:val="0006732A"/>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2849"/>
    <w:rsid w:val="000A2C67"/>
    <w:rsid w:val="000B4559"/>
    <w:rsid w:val="000D174A"/>
    <w:rsid w:val="000D276A"/>
    <w:rsid w:val="000D2F1B"/>
    <w:rsid w:val="000D5EBD"/>
    <w:rsid w:val="000D674F"/>
    <w:rsid w:val="000E0494"/>
    <w:rsid w:val="000E1C37"/>
    <w:rsid w:val="000E1D7B"/>
    <w:rsid w:val="000E4B82"/>
    <w:rsid w:val="000E720C"/>
    <w:rsid w:val="000F0096"/>
    <w:rsid w:val="000F4937"/>
    <w:rsid w:val="000F5088"/>
    <w:rsid w:val="000F685B"/>
    <w:rsid w:val="001015F8"/>
    <w:rsid w:val="00105918"/>
    <w:rsid w:val="001101C2"/>
    <w:rsid w:val="001109AA"/>
    <w:rsid w:val="00112C6A"/>
    <w:rsid w:val="00115A75"/>
    <w:rsid w:val="00120298"/>
    <w:rsid w:val="001215C0"/>
    <w:rsid w:val="00122D51"/>
    <w:rsid w:val="001230AA"/>
    <w:rsid w:val="00123AE2"/>
    <w:rsid w:val="001275D7"/>
    <w:rsid w:val="00134114"/>
    <w:rsid w:val="001376CD"/>
    <w:rsid w:val="00137ADC"/>
    <w:rsid w:val="001448D8"/>
    <w:rsid w:val="001450BB"/>
    <w:rsid w:val="001459E7"/>
    <w:rsid w:val="00151BBE"/>
    <w:rsid w:val="00154B26"/>
    <w:rsid w:val="001559BB"/>
    <w:rsid w:val="00160CFE"/>
    <w:rsid w:val="00165BE6"/>
    <w:rsid w:val="00170E8C"/>
    <w:rsid w:val="00172CF4"/>
    <w:rsid w:val="00172DD9"/>
    <w:rsid w:val="001738FD"/>
    <w:rsid w:val="00175CDF"/>
    <w:rsid w:val="00175DAA"/>
    <w:rsid w:val="0017659B"/>
    <w:rsid w:val="001812B0"/>
    <w:rsid w:val="00181423"/>
    <w:rsid w:val="00183F4C"/>
    <w:rsid w:val="0018437B"/>
    <w:rsid w:val="00186D69"/>
    <w:rsid w:val="00186E70"/>
    <w:rsid w:val="00187129"/>
    <w:rsid w:val="0019164F"/>
    <w:rsid w:val="00192C6E"/>
    <w:rsid w:val="00193C39"/>
    <w:rsid w:val="001943F7"/>
    <w:rsid w:val="001958DA"/>
    <w:rsid w:val="001A0EDB"/>
    <w:rsid w:val="001A2240"/>
    <w:rsid w:val="001B2326"/>
    <w:rsid w:val="001B252D"/>
    <w:rsid w:val="001B2904"/>
    <w:rsid w:val="001B63BC"/>
    <w:rsid w:val="001C7CCE"/>
    <w:rsid w:val="001D15ED"/>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462A"/>
    <w:rsid w:val="00210DDD"/>
    <w:rsid w:val="002125EA"/>
    <w:rsid w:val="00214B50"/>
    <w:rsid w:val="00215A82"/>
    <w:rsid w:val="00215E32"/>
    <w:rsid w:val="0022139A"/>
    <w:rsid w:val="002239F2"/>
    <w:rsid w:val="00225508"/>
    <w:rsid w:val="00225570"/>
    <w:rsid w:val="002323FE"/>
    <w:rsid w:val="002329AF"/>
    <w:rsid w:val="00234C13"/>
    <w:rsid w:val="002369FD"/>
    <w:rsid w:val="00236A7E"/>
    <w:rsid w:val="0023760F"/>
    <w:rsid w:val="00237985"/>
    <w:rsid w:val="00240895"/>
    <w:rsid w:val="00241AD7"/>
    <w:rsid w:val="002470AC"/>
    <w:rsid w:val="00252D47"/>
    <w:rsid w:val="00255A8B"/>
    <w:rsid w:val="002569BF"/>
    <w:rsid w:val="00261940"/>
    <w:rsid w:val="00263092"/>
    <w:rsid w:val="002662A5"/>
    <w:rsid w:val="00273257"/>
    <w:rsid w:val="00274970"/>
    <w:rsid w:val="00274BC1"/>
    <w:rsid w:val="00277F6F"/>
    <w:rsid w:val="00281A5D"/>
    <w:rsid w:val="00281D56"/>
    <w:rsid w:val="00282053"/>
    <w:rsid w:val="002825B1"/>
    <w:rsid w:val="002840C6"/>
    <w:rsid w:val="00284C5E"/>
    <w:rsid w:val="002864E8"/>
    <w:rsid w:val="00291A10"/>
    <w:rsid w:val="00291AEF"/>
    <w:rsid w:val="00294B37"/>
    <w:rsid w:val="002A195C"/>
    <w:rsid w:val="002A4A61"/>
    <w:rsid w:val="002C0375"/>
    <w:rsid w:val="002C61FC"/>
    <w:rsid w:val="002C66AA"/>
    <w:rsid w:val="002C6B4F"/>
    <w:rsid w:val="002C72E1"/>
    <w:rsid w:val="002D1D40"/>
    <w:rsid w:val="002D518F"/>
    <w:rsid w:val="002D7ED5"/>
    <w:rsid w:val="002E1B18"/>
    <w:rsid w:val="002E39A2"/>
    <w:rsid w:val="002E6FF6"/>
    <w:rsid w:val="002F12C4"/>
    <w:rsid w:val="002F25B2"/>
    <w:rsid w:val="002F2A4B"/>
    <w:rsid w:val="002F2BC5"/>
    <w:rsid w:val="002F3658"/>
    <w:rsid w:val="002F376B"/>
    <w:rsid w:val="002F5C8C"/>
    <w:rsid w:val="002F7199"/>
    <w:rsid w:val="002F73D9"/>
    <w:rsid w:val="002F7A8D"/>
    <w:rsid w:val="002F7D11"/>
    <w:rsid w:val="003024ED"/>
    <w:rsid w:val="00305D6E"/>
    <w:rsid w:val="0030782E"/>
    <w:rsid w:val="00307F5F"/>
    <w:rsid w:val="00312694"/>
    <w:rsid w:val="003214E2"/>
    <w:rsid w:val="00325AB6"/>
    <w:rsid w:val="003308A8"/>
    <w:rsid w:val="00332B0D"/>
    <w:rsid w:val="0034133D"/>
    <w:rsid w:val="003449F9"/>
    <w:rsid w:val="003479E4"/>
    <w:rsid w:val="00347C43"/>
    <w:rsid w:val="00360C87"/>
    <w:rsid w:val="00366AF0"/>
    <w:rsid w:val="003713CA"/>
    <w:rsid w:val="003729FC"/>
    <w:rsid w:val="00372FCA"/>
    <w:rsid w:val="003766B9"/>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4014AE"/>
    <w:rsid w:val="00403645"/>
    <w:rsid w:val="004051EE"/>
    <w:rsid w:val="00407C5B"/>
    <w:rsid w:val="004142D0"/>
    <w:rsid w:val="00421159"/>
    <w:rsid w:val="00430648"/>
    <w:rsid w:val="0043413E"/>
    <w:rsid w:val="00440FF1"/>
    <w:rsid w:val="004417F2"/>
    <w:rsid w:val="00442799"/>
    <w:rsid w:val="00443FBF"/>
    <w:rsid w:val="00444677"/>
    <w:rsid w:val="004452DF"/>
    <w:rsid w:val="004507E7"/>
    <w:rsid w:val="00450CC0"/>
    <w:rsid w:val="00452A74"/>
    <w:rsid w:val="00457028"/>
    <w:rsid w:val="00457FA3"/>
    <w:rsid w:val="00462172"/>
    <w:rsid w:val="0047267B"/>
    <w:rsid w:val="00475A71"/>
    <w:rsid w:val="00482AD0"/>
    <w:rsid w:val="00482AF6"/>
    <w:rsid w:val="00482CC3"/>
    <w:rsid w:val="00484A7A"/>
    <w:rsid w:val="004852CC"/>
    <w:rsid w:val="00486EB3"/>
    <w:rsid w:val="0049468A"/>
    <w:rsid w:val="004A0AF4"/>
    <w:rsid w:val="004A3EA8"/>
    <w:rsid w:val="004B493F"/>
    <w:rsid w:val="004B50E4"/>
    <w:rsid w:val="004C0F0A"/>
    <w:rsid w:val="004C12FF"/>
    <w:rsid w:val="004C1B0C"/>
    <w:rsid w:val="004C3C2A"/>
    <w:rsid w:val="004C7919"/>
    <w:rsid w:val="004C7CE0"/>
    <w:rsid w:val="004D031C"/>
    <w:rsid w:val="004D03A1"/>
    <w:rsid w:val="004D071D"/>
    <w:rsid w:val="004D2D75"/>
    <w:rsid w:val="004D6BE8"/>
    <w:rsid w:val="004D7188"/>
    <w:rsid w:val="004E46DF"/>
    <w:rsid w:val="004E5DBC"/>
    <w:rsid w:val="004E63E6"/>
    <w:rsid w:val="004F0CB7"/>
    <w:rsid w:val="004F4564"/>
    <w:rsid w:val="004F4B21"/>
    <w:rsid w:val="0050107D"/>
    <w:rsid w:val="0050128F"/>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1D3"/>
    <w:rsid w:val="0053254A"/>
    <w:rsid w:val="005400AC"/>
    <w:rsid w:val="0054235E"/>
    <w:rsid w:val="0054425D"/>
    <w:rsid w:val="00547CC9"/>
    <w:rsid w:val="0055459B"/>
    <w:rsid w:val="00554995"/>
    <w:rsid w:val="00554EEF"/>
    <w:rsid w:val="00557272"/>
    <w:rsid w:val="00562721"/>
    <w:rsid w:val="00564AE2"/>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6823"/>
    <w:rsid w:val="005D1461"/>
    <w:rsid w:val="005D33B5"/>
    <w:rsid w:val="005D5C6E"/>
    <w:rsid w:val="005D7951"/>
    <w:rsid w:val="005E04F5"/>
    <w:rsid w:val="005E3E49"/>
    <w:rsid w:val="005E768D"/>
    <w:rsid w:val="005F01EE"/>
    <w:rsid w:val="005F19DD"/>
    <w:rsid w:val="005F4AD8"/>
    <w:rsid w:val="005F5ADA"/>
    <w:rsid w:val="005F695C"/>
    <w:rsid w:val="00600A10"/>
    <w:rsid w:val="0060105F"/>
    <w:rsid w:val="00602FE4"/>
    <w:rsid w:val="00605617"/>
    <w:rsid w:val="00615E8C"/>
    <w:rsid w:val="00621286"/>
    <w:rsid w:val="0062254C"/>
    <w:rsid w:val="0062298E"/>
    <w:rsid w:val="0062350A"/>
    <w:rsid w:val="0062440B"/>
    <w:rsid w:val="006254B0"/>
    <w:rsid w:val="00626C73"/>
    <w:rsid w:val="006302F7"/>
    <w:rsid w:val="00631937"/>
    <w:rsid w:val="00631EB7"/>
    <w:rsid w:val="00635200"/>
    <w:rsid w:val="006362D2"/>
    <w:rsid w:val="00644E29"/>
    <w:rsid w:val="006469A1"/>
    <w:rsid w:val="006504A1"/>
    <w:rsid w:val="006548B7"/>
    <w:rsid w:val="00654B3B"/>
    <w:rsid w:val="0065586F"/>
    <w:rsid w:val="00656882"/>
    <w:rsid w:val="00657DBD"/>
    <w:rsid w:val="00662343"/>
    <w:rsid w:val="0066483B"/>
    <w:rsid w:val="0067069C"/>
    <w:rsid w:val="00671F29"/>
    <w:rsid w:val="0067305F"/>
    <w:rsid w:val="006762D5"/>
    <w:rsid w:val="00677427"/>
    <w:rsid w:val="00680308"/>
    <w:rsid w:val="0068429C"/>
    <w:rsid w:val="00687476"/>
    <w:rsid w:val="0069038E"/>
    <w:rsid w:val="006910BB"/>
    <w:rsid w:val="006976B8"/>
    <w:rsid w:val="006A1726"/>
    <w:rsid w:val="006A3A0E"/>
    <w:rsid w:val="006A3D2B"/>
    <w:rsid w:val="006A3EB3"/>
    <w:rsid w:val="006A40D8"/>
    <w:rsid w:val="006A40FB"/>
    <w:rsid w:val="006A503E"/>
    <w:rsid w:val="006A59BC"/>
    <w:rsid w:val="006A7F86"/>
    <w:rsid w:val="006B45AA"/>
    <w:rsid w:val="006C0178"/>
    <w:rsid w:val="006C05D0"/>
    <w:rsid w:val="006C063A"/>
    <w:rsid w:val="006C0E55"/>
    <w:rsid w:val="006C1FA8"/>
    <w:rsid w:val="006C2C97"/>
    <w:rsid w:val="006C4219"/>
    <w:rsid w:val="006C707A"/>
    <w:rsid w:val="006D1385"/>
    <w:rsid w:val="006D3377"/>
    <w:rsid w:val="006D3E5E"/>
    <w:rsid w:val="006D5362"/>
    <w:rsid w:val="006E181A"/>
    <w:rsid w:val="006E2D44"/>
    <w:rsid w:val="006F3DD4"/>
    <w:rsid w:val="00703D26"/>
    <w:rsid w:val="00707A74"/>
    <w:rsid w:val="00711E05"/>
    <w:rsid w:val="00714D39"/>
    <w:rsid w:val="00720650"/>
    <w:rsid w:val="007208DD"/>
    <w:rsid w:val="007220CF"/>
    <w:rsid w:val="00724942"/>
    <w:rsid w:val="00727341"/>
    <w:rsid w:val="00733A81"/>
    <w:rsid w:val="00734F1A"/>
    <w:rsid w:val="00735FB8"/>
    <w:rsid w:val="00736065"/>
    <w:rsid w:val="0073651D"/>
    <w:rsid w:val="0074006F"/>
    <w:rsid w:val="00740147"/>
    <w:rsid w:val="0074073F"/>
    <w:rsid w:val="00741D75"/>
    <w:rsid w:val="0074621F"/>
    <w:rsid w:val="007463FB"/>
    <w:rsid w:val="007479E0"/>
    <w:rsid w:val="007513CD"/>
    <w:rsid w:val="0076196C"/>
    <w:rsid w:val="00763833"/>
    <w:rsid w:val="00766B1A"/>
    <w:rsid w:val="00766DFE"/>
    <w:rsid w:val="0078235E"/>
    <w:rsid w:val="00783B46"/>
    <w:rsid w:val="00786A15"/>
    <w:rsid w:val="007914E4"/>
    <w:rsid w:val="007914F3"/>
    <w:rsid w:val="007926D8"/>
    <w:rsid w:val="00792AA3"/>
    <w:rsid w:val="00794BC4"/>
    <w:rsid w:val="00794F1E"/>
    <w:rsid w:val="00795C50"/>
    <w:rsid w:val="007A098E"/>
    <w:rsid w:val="007A5765"/>
    <w:rsid w:val="007A5B89"/>
    <w:rsid w:val="007A6CCD"/>
    <w:rsid w:val="007C0795"/>
    <w:rsid w:val="007C14AD"/>
    <w:rsid w:val="007C2E26"/>
    <w:rsid w:val="007C51C0"/>
    <w:rsid w:val="007C6130"/>
    <w:rsid w:val="007C6C61"/>
    <w:rsid w:val="007D3C15"/>
    <w:rsid w:val="007D4D44"/>
    <w:rsid w:val="007D50FF"/>
    <w:rsid w:val="007D6B5D"/>
    <w:rsid w:val="007E0717"/>
    <w:rsid w:val="007E0AC3"/>
    <w:rsid w:val="007E21DF"/>
    <w:rsid w:val="007E43A0"/>
    <w:rsid w:val="007E5479"/>
    <w:rsid w:val="007F2243"/>
    <w:rsid w:val="007F2366"/>
    <w:rsid w:val="007F6EC7"/>
    <w:rsid w:val="007F75A8"/>
    <w:rsid w:val="00802FC5"/>
    <w:rsid w:val="00806EFB"/>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2BF2"/>
    <w:rsid w:val="00833CF6"/>
    <w:rsid w:val="00835A0A"/>
    <w:rsid w:val="008377E3"/>
    <w:rsid w:val="008378E7"/>
    <w:rsid w:val="00840654"/>
    <w:rsid w:val="00840667"/>
    <w:rsid w:val="00850566"/>
    <w:rsid w:val="00852B3C"/>
    <w:rsid w:val="008532E6"/>
    <w:rsid w:val="0085795D"/>
    <w:rsid w:val="00865DAE"/>
    <w:rsid w:val="0086745D"/>
    <w:rsid w:val="008739D8"/>
    <w:rsid w:val="00874227"/>
    <w:rsid w:val="00875B51"/>
    <w:rsid w:val="008776B0"/>
    <w:rsid w:val="0088012D"/>
    <w:rsid w:val="00881C47"/>
    <w:rsid w:val="008820C7"/>
    <w:rsid w:val="00883CD9"/>
    <w:rsid w:val="00883FD4"/>
    <w:rsid w:val="00884237"/>
    <w:rsid w:val="00887583"/>
    <w:rsid w:val="00891445"/>
    <w:rsid w:val="00897183"/>
    <w:rsid w:val="008A5AFD"/>
    <w:rsid w:val="008A65A8"/>
    <w:rsid w:val="008B3241"/>
    <w:rsid w:val="008B33AC"/>
    <w:rsid w:val="008B44B8"/>
    <w:rsid w:val="008B47B4"/>
    <w:rsid w:val="008B5396"/>
    <w:rsid w:val="008C4913"/>
    <w:rsid w:val="008C5478"/>
    <w:rsid w:val="008C57E5"/>
    <w:rsid w:val="008C5AD6"/>
    <w:rsid w:val="008C5D4E"/>
    <w:rsid w:val="008C7A4B"/>
    <w:rsid w:val="008D0C05"/>
    <w:rsid w:val="008D10DC"/>
    <w:rsid w:val="008D246D"/>
    <w:rsid w:val="008D44BB"/>
    <w:rsid w:val="008D71CE"/>
    <w:rsid w:val="008E006D"/>
    <w:rsid w:val="008E0C7F"/>
    <w:rsid w:val="008E0E94"/>
    <w:rsid w:val="008E2D7A"/>
    <w:rsid w:val="008E4011"/>
    <w:rsid w:val="008E444B"/>
    <w:rsid w:val="008E4EF3"/>
    <w:rsid w:val="008F039B"/>
    <w:rsid w:val="008F1C67"/>
    <w:rsid w:val="008F238D"/>
    <w:rsid w:val="008F3288"/>
    <w:rsid w:val="00905A7F"/>
    <w:rsid w:val="00910F8F"/>
    <w:rsid w:val="0091118D"/>
    <w:rsid w:val="00913CB3"/>
    <w:rsid w:val="00917AB8"/>
    <w:rsid w:val="0092168F"/>
    <w:rsid w:val="009225A7"/>
    <w:rsid w:val="0092372A"/>
    <w:rsid w:val="00927FEB"/>
    <w:rsid w:val="00933947"/>
    <w:rsid w:val="009362E0"/>
    <w:rsid w:val="00936D66"/>
    <w:rsid w:val="0094091B"/>
    <w:rsid w:val="00944591"/>
    <w:rsid w:val="00944CAA"/>
    <w:rsid w:val="00947CBA"/>
    <w:rsid w:val="00951CE8"/>
    <w:rsid w:val="0095350F"/>
    <w:rsid w:val="00953565"/>
    <w:rsid w:val="00954C90"/>
    <w:rsid w:val="00962886"/>
    <w:rsid w:val="00967966"/>
    <w:rsid w:val="009723A1"/>
    <w:rsid w:val="00973614"/>
    <w:rsid w:val="0097724C"/>
    <w:rsid w:val="00980866"/>
    <w:rsid w:val="00980D24"/>
    <w:rsid w:val="009824DF"/>
    <w:rsid w:val="0098405A"/>
    <w:rsid w:val="00987BED"/>
    <w:rsid w:val="00991A93"/>
    <w:rsid w:val="009A0E5E"/>
    <w:rsid w:val="009A2E6A"/>
    <w:rsid w:val="009B09CD"/>
    <w:rsid w:val="009B2383"/>
    <w:rsid w:val="009B4356"/>
    <w:rsid w:val="009B4963"/>
    <w:rsid w:val="009B57C9"/>
    <w:rsid w:val="009C30AA"/>
    <w:rsid w:val="009C43D1"/>
    <w:rsid w:val="009C59A6"/>
    <w:rsid w:val="009C6A52"/>
    <w:rsid w:val="009D0AB2"/>
    <w:rsid w:val="009D3276"/>
    <w:rsid w:val="009D444C"/>
    <w:rsid w:val="009D4525"/>
    <w:rsid w:val="009E1533"/>
    <w:rsid w:val="009E2496"/>
    <w:rsid w:val="009E2785"/>
    <w:rsid w:val="009F08F6"/>
    <w:rsid w:val="009F1D97"/>
    <w:rsid w:val="009F3F07"/>
    <w:rsid w:val="00A00483"/>
    <w:rsid w:val="00A00EE5"/>
    <w:rsid w:val="00A049E2"/>
    <w:rsid w:val="00A1014B"/>
    <w:rsid w:val="00A11029"/>
    <w:rsid w:val="00A1344B"/>
    <w:rsid w:val="00A15E41"/>
    <w:rsid w:val="00A20E71"/>
    <w:rsid w:val="00A219E7"/>
    <w:rsid w:val="00A23A53"/>
    <w:rsid w:val="00A2417A"/>
    <w:rsid w:val="00A26D8D"/>
    <w:rsid w:val="00A33AE4"/>
    <w:rsid w:val="00A35180"/>
    <w:rsid w:val="00A40884"/>
    <w:rsid w:val="00A429DD"/>
    <w:rsid w:val="00A42C28"/>
    <w:rsid w:val="00A43B6B"/>
    <w:rsid w:val="00A45C7E"/>
    <w:rsid w:val="00A477E6"/>
    <w:rsid w:val="00A47C1B"/>
    <w:rsid w:val="00A5337D"/>
    <w:rsid w:val="00A5374C"/>
    <w:rsid w:val="00A57CE8"/>
    <w:rsid w:val="00A66CBC"/>
    <w:rsid w:val="00A70990"/>
    <w:rsid w:val="00A717AE"/>
    <w:rsid w:val="00A77C8F"/>
    <w:rsid w:val="00A80E2F"/>
    <w:rsid w:val="00A8128E"/>
    <w:rsid w:val="00A81E16"/>
    <w:rsid w:val="00A844CE"/>
    <w:rsid w:val="00A90385"/>
    <w:rsid w:val="00A91EAA"/>
    <w:rsid w:val="00A9264B"/>
    <w:rsid w:val="00A96DCC"/>
    <w:rsid w:val="00AA188F"/>
    <w:rsid w:val="00AA3C3D"/>
    <w:rsid w:val="00AA615F"/>
    <w:rsid w:val="00AA63A9"/>
    <w:rsid w:val="00AA6F19"/>
    <w:rsid w:val="00AA7E07"/>
    <w:rsid w:val="00AB120D"/>
    <w:rsid w:val="00AB17F6"/>
    <w:rsid w:val="00AB2979"/>
    <w:rsid w:val="00AB2B6E"/>
    <w:rsid w:val="00AC2EDB"/>
    <w:rsid w:val="00AC6B72"/>
    <w:rsid w:val="00AC76C6"/>
    <w:rsid w:val="00AD268D"/>
    <w:rsid w:val="00AD3749"/>
    <w:rsid w:val="00AD6723"/>
    <w:rsid w:val="00AD6AE6"/>
    <w:rsid w:val="00AD7E54"/>
    <w:rsid w:val="00AF430E"/>
    <w:rsid w:val="00AF44DB"/>
    <w:rsid w:val="00AF55BC"/>
    <w:rsid w:val="00AF6CF1"/>
    <w:rsid w:val="00B0051A"/>
    <w:rsid w:val="00B034CE"/>
    <w:rsid w:val="00B03DB7"/>
    <w:rsid w:val="00B04957"/>
    <w:rsid w:val="00B04CB8"/>
    <w:rsid w:val="00B06446"/>
    <w:rsid w:val="00B11981"/>
    <w:rsid w:val="00B14841"/>
    <w:rsid w:val="00B16515"/>
    <w:rsid w:val="00B170D8"/>
    <w:rsid w:val="00B214A3"/>
    <w:rsid w:val="00B2361F"/>
    <w:rsid w:val="00B3753B"/>
    <w:rsid w:val="00B447D8"/>
    <w:rsid w:val="00B45A5E"/>
    <w:rsid w:val="00B46A00"/>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3186"/>
    <w:rsid w:val="00B83455"/>
    <w:rsid w:val="00B844E8"/>
    <w:rsid w:val="00B84847"/>
    <w:rsid w:val="00B856F7"/>
    <w:rsid w:val="00B9272C"/>
    <w:rsid w:val="00B94B98"/>
    <w:rsid w:val="00B94CAC"/>
    <w:rsid w:val="00BA06B3"/>
    <w:rsid w:val="00BA787B"/>
    <w:rsid w:val="00BB0AA5"/>
    <w:rsid w:val="00BB20F2"/>
    <w:rsid w:val="00BB67AE"/>
    <w:rsid w:val="00BC5869"/>
    <w:rsid w:val="00BC59E6"/>
    <w:rsid w:val="00BD003A"/>
    <w:rsid w:val="00BD1D45"/>
    <w:rsid w:val="00BD3099"/>
    <w:rsid w:val="00BD3E62"/>
    <w:rsid w:val="00BD4953"/>
    <w:rsid w:val="00BD4AF5"/>
    <w:rsid w:val="00BD73E6"/>
    <w:rsid w:val="00BE0818"/>
    <w:rsid w:val="00BE64A2"/>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37F5"/>
    <w:rsid w:val="00C24241"/>
    <w:rsid w:val="00C247D2"/>
    <w:rsid w:val="00C24A70"/>
    <w:rsid w:val="00C24CC7"/>
    <w:rsid w:val="00C27F1D"/>
    <w:rsid w:val="00C317AA"/>
    <w:rsid w:val="00C325C5"/>
    <w:rsid w:val="00C34B1A"/>
    <w:rsid w:val="00C36247"/>
    <w:rsid w:val="00C45A69"/>
    <w:rsid w:val="00C46AA2"/>
    <w:rsid w:val="00C542F0"/>
    <w:rsid w:val="00C55F0E"/>
    <w:rsid w:val="00C57CDB"/>
    <w:rsid w:val="00C60A9B"/>
    <w:rsid w:val="00C6108B"/>
    <w:rsid w:val="00C61CD1"/>
    <w:rsid w:val="00C62190"/>
    <w:rsid w:val="00C67159"/>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B285C"/>
    <w:rsid w:val="00CB7A46"/>
    <w:rsid w:val="00CC2CD1"/>
    <w:rsid w:val="00CC319D"/>
    <w:rsid w:val="00CC35B4"/>
    <w:rsid w:val="00CC3806"/>
    <w:rsid w:val="00CC76CE"/>
    <w:rsid w:val="00CD0ABD"/>
    <w:rsid w:val="00CD259C"/>
    <w:rsid w:val="00CD6072"/>
    <w:rsid w:val="00CE3DDC"/>
    <w:rsid w:val="00CE63EE"/>
    <w:rsid w:val="00CF0C85"/>
    <w:rsid w:val="00CF16FB"/>
    <w:rsid w:val="00CF2295"/>
    <w:rsid w:val="00CF3BDE"/>
    <w:rsid w:val="00CF7043"/>
    <w:rsid w:val="00D06106"/>
    <w:rsid w:val="00D07ABE"/>
    <w:rsid w:val="00D14538"/>
    <w:rsid w:val="00D22431"/>
    <w:rsid w:val="00D22E7D"/>
    <w:rsid w:val="00D24B64"/>
    <w:rsid w:val="00D307A6"/>
    <w:rsid w:val="00D33C0B"/>
    <w:rsid w:val="00D36C35"/>
    <w:rsid w:val="00D42073"/>
    <w:rsid w:val="00D4400D"/>
    <w:rsid w:val="00D52078"/>
    <w:rsid w:val="00D53325"/>
    <w:rsid w:val="00D5432B"/>
    <w:rsid w:val="00D5494D"/>
    <w:rsid w:val="00D5636C"/>
    <w:rsid w:val="00D574CA"/>
    <w:rsid w:val="00D57819"/>
    <w:rsid w:val="00D6072C"/>
    <w:rsid w:val="00D618A3"/>
    <w:rsid w:val="00D72906"/>
    <w:rsid w:val="00D72BC8"/>
    <w:rsid w:val="00D73E07"/>
    <w:rsid w:val="00D76E32"/>
    <w:rsid w:val="00D80B8A"/>
    <w:rsid w:val="00D826B4"/>
    <w:rsid w:val="00D84566"/>
    <w:rsid w:val="00D87ED5"/>
    <w:rsid w:val="00D92951"/>
    <w:rsid w:val="00D94B05"/>
    <w:rsid w:val="00D9667F"/>
    <w:rsid w:val="00DA3D06"/>
    <w:rsid w:val="00DA4885"/>
    <w:rsid w:val="00DB17F3"/>
    <w:rsid w:val="00DB2B10"/>
    <w:rsid w:val="00DB4BC5"/>
    <w:rsid w:val="00DB5542"/>
    <w:rsid w:val="00DB6B0C"/>
    <w:rsid w:val="00DB7D1B"/>
    <w:rsid w:val="00DC0CA2"/>
    <w:rsid w:val="00DC176F"/>
    <w:rsid w:val="00DC2B1D"/>
    <w:rsid w:val="00DC77AA"/>
    <w:rsid w:val="00DD0854"/>
    <w:rsid w:val="00DD3BD5"/>
    <w:rsid w:val="00DD6EB7"/>
    <w:rsid w:val="00DE06F3"/>
    <w:rsid w:val="00DE0E45"/>
    <w:rsid w:val="00DE2E19"/>
    <w:rsid w:val="00DE385C"/>
    <w:rsid w:val="00DE6B30"/>
    <w:rsid w:val="00DF03EE"/>
    <w:rsid w:val="00DF15D7"/>
    <w:rsid w:val="00DF6004"/>
    <w:rsid w:val="00DF6CC2"/>
    <w:rsid w:val="00E006E4"/>
    <w:rsid w:val="00E02AAD"/>
    <w:rsid w:val="00E0769B"/>
    <w:rsid w:val="00E07E4A"/>
    <w:rsid w:val="00E126EA"/>
    <w:rsid w:val="00E20BFB"/>
    <w:rsid w:val="00E33B8F"/>
    <w:rsid w:val="00E34D55"/>
    <w:rsid w:val="00E4679F"/>
    <w:rsid w:val="00E51072"/>
    <w:rsid w:val="00E53C1B"/>
    <w:rsid w:val="00E546AA"/>
    <w:rsid w:val="00E54D26"/>
    <w:rsid w:val="00E5708C"/>
    <w:rsid w:val="00E610D6"/>
    <w:rsid w:val="00E636B8"/>
    <w:rsid w:val="00E65013"/>
    <w:rsid w:val="00E71C91"/>
    <w:rsid w:val="00E726E3"/>
    <w:rsid w:val="00E74E87"/>
    <w:rsid w:val="00E80182"/>
    <w:rsid w:val="00E8027B"/>
    <w:rsid w:val="00E81437"/>
    <w:rsid w:val="00E821FC"/>
    <w:rsid w:val="00E82AAC"/>
    <w:rsid w:val="00E85E24"/>
    <w:rsid w:val="00E873C2"/>
    <w:rsid w:val="00E921D6"/>
    <w:rsid w:val="00E9535F"/>
    <w:rsid w:val="00EA2AF9"/>
    <w:rsid w:val="00EA2CE4"/>
    <w:rsid w:val="00EA48D0"/>
    <w:rsid w:val="00EA6DCB"/>
    <w:rsid w:val="00EB158A"/>
    <w:rsid w:val="00EB5ADB"/>
    <w:rsid w:val="00EB6312"/>
    <w:rsid w:val="00EC4322"/>
    <w:rsid w:val="00EC662D"/>
    <w:rsid w:val="00EC700C"/>
    <w:rsid w:val="00ED1BAF"/>
    <w:rsid w:val="00ED6FC5"/>
    <w:rsid w:val="00EE2AF3"/>
    <w:rsid w:val="00EE55B2"/>
    <w:rsid w:val="00EE7DA9"/>
    <w:rsid w:val="00EF34D3"/>
    <w:rsid w:val="00EF3E19"/>
    <w:rsid w:val="00EF6B9E"/>
    <w:rsid w:val="00F037F8"/>
    <w:rsid w:val="00F03BFD"/>
    <w:rsid w:val="00F04FF6"/>
    <w:rsid w:val="00F109FC"/>
    <w:rsid w:val="00F1103D"/>
    <w:rsid w:val="00F1711A"/>
    <w:rsid w:val="00F22112"/>
    <w:rsid w:val="00F2476E"/>
    <w:rsid w:val="00F2547B"/>
    <w:rsid w:val="00F2561F"/>
    <w:rsid w:val="00F2637D"/>
    <w:rsid w:val="00F342FD"/>
    <w:rsid w:val="00F34E9E"/>
    <w:rsid w:val="00F41684"/>
    <w:rsid w:val="00F44755"/>
    <w:rsid w:val="00F455E0"/>
    <w:rsid w:val="00F45E7C"/>
    <w:rsid w:val="00F4760E"/>
    <w:rsid w:val="00F50FC0"/>
    <w:rsid w:val="00F5458D"/>
    <w:rsid w:val="00F54F3A"/>
    <w:rsid w:val="00F61833"/>
    <w:rsid w:val="00F659E1"/>
    <w:rsid w:val="00F6611A"/>
    <w:rsid w:val="00F67EB1"/>
    <w:rsid w:val="00F808C5"/>
    <w:rsid w:val="00F832E1"/>
    <w:rsid w:val="00F85369"/>
    <w:rsid w:val="00F93DC9"/>
    <w:rsid w:val="00F94872"/>
    <w:rsid w:val="00F967E0"/>
    <w:rsid w:val="00F96A6A"/>
    <w:rsid w:val="00FA1A25"/>
    <w:rsid w:val="00FA5D88"/>
    <w:rsid w:val="00FA6D0A"/>
    <w:rsid w:val="00FA751A"/>
    <w:rsid w:val="00FA7A29"/>
    <w:rsid w:val="00FB0152"/>
    <w:rsid w:val="00FB1482"/>
    <w:rsid w:val="00FB1A63"/>
    <w:rsid w:val="00FB33E4"/>
    <w:rsid w:val="00FB4B25"/>
    <w:rsid w:val="00FB6C2B"/>
    <w:rsid w:val="00FC18E0"/>
    <w:rsid w:val="00FC20C3"/>
    <w:rsid w:val="00FC29BA"/>
    <w:rsid w:val="00FC64E4"/>
    <w:rsid w:val="00FD554D"/>
    <w:rsid w:val="00FD5B24"/>
    <w:rsid w:val="00FE2CB4"/>
    <w:rsid w:val="00FE31E9"/>
    <w:rsid w:val="00FE362B"/>
    <w:rsid w:val="00FE37EF"/>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SP11131117">
    <w:name w:val="SP.11.131117"/>
    <w:basedOn w:val="Normal"/>
    <w:next w:val="Normal"/>
    <w:uiPriority w:val="99"/>
    <w:rsid w:val="00312694"/>
    <w:pPr>
      <w:autoSpaceDE w:val="0"/>
      <w:autoSpaceDN w:val="0"/>
      <w:adjustRightInd w:val="0"/>
    </w:pPr>
    <w:rPr>
      <w:sz w:val="24"/>
      <w:szCs w:val="24"/>
      <w:lang w:val="en-US" w:eastAsia="ko-KR"/>
    </w:rPr>
  </w:style>
  <w:style w:type="paragraph" w:customStyle="1" w:styleId="SP11131159">
    <w:name w:val="SP.11.131159"/>
    <w:basedOn w:val="Normal"/>
    <w:next w:val="Normal"/>
    <w:uiPriority w:val="99"/>
    <w:rsid w:val="00312694"/>
    <w:pPr>
      <w:autoSpaceDE w:val="0"/>
      <w:autoSpaceDN w:val="0"/>
      <w:adjustRightInd w:val="0"/>
    </w:pPr>
    <w:rPr>
      <w:sz w:val="24"/>
      <w:szCs w:val="24"/>
      <w:lang w:val="en-US" w:eastAsia="ko-KR"/>
    </w:rPr>
  </w:style>
  <w:style w:type="paragraph" w:customStyle="1" w:styleId="SP11131137">
    <w:name w:val="SP.11.131137"/>
    <w:basedOn w:val="Normal"/>
    <w:next w:val="Normal"/>
    <w:uiPriority w:val="99"/>
    <w:rsid w:val="00312694"/>
    <w:pPr>
      <w:autoSpaceDE w:val="0"/>
      <w:autoSpaceDN w:val="0"/>
      <w:adjustRightInd w:val="0"/>
    </w:pPr>
    <w:rPr>
      <w:sz w:val="24"/>
      <w:szCs w:val="24"/>
      <w:lang w:val="en-US" w:eastAsia="ko-KR"/>
    </w:rPr>
  </w:style>
  <w:style w:type="character" w:customStyle="1" w:styleId="SC11323600">
    <w:name w:val="SC.11.323600"/>
    <w:uiPriority w:val="99"/>
    <w:rsid w:val="0031269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79089944">
      <w:bodyDiv w:val="1"/>
      <w:marLeft w:val="0"/>
      <w:marRight w:val="0"/>
      <w:marTop w:val="0"/>
      <w:marBottom w:val="0"/>
      <w:divBdr>
        <w:top w:val="none" w:sz="0" w:space="0" w:color="auto"/>
        <w:left w:val="none" w:sz="0" w:space="0" w:color="auto"/>
        <w:bottom w:val="none" w:sz="0" w:space="0" w:color="auto"/>
        <w:right w:val="none" w:sz="0" w:space="0" w:color="auto"/>
      </w:divBdr>
      <w:divsChild>
        <w:div w:id="226501053">
          <w:marLeft w:val="1166"/>
          <w:marRight w:val="0"/>
          <w:marTop w:val="96"/>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435061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ABF5F-F8D1-4D13-B2D1-69446B36D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4941</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5796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YOUNG HOON</cp:lastModifiedBy>
  <cp:revision>2</cp:revision>
  <cp:lastPrinted>2010-05-04T03:47:00Z</cp:lastPrinted>
  <dcterms:created xsi:type="dcterms:W3CDTF">2016-07-08T00:26:00Z</dcterms:created>
  <dcterms:modified xsi:type="dcterms:W3CDTF">2016-07-08T00:26:00Z</dcterms:modified>
</cp:coreProperties>
</file>