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1620"/>
        <w:gridCol w:w="2178"/>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proofErr w:type="spellStart"/>
            <w:r w:rsidR="00264BF2">
              <w:rPr>
                <w:rFonts w:hint="eastAsia"/>
                <w:lang w:eastAsia="ja-JP"/>
              </w:rPr>
              <w:t>TGax</w:t>
            </w:r>
            <w:proofErr w:type="spellEnd"/>
          </w:p>
          <w:p w:rsidR="00797D5B" w:rsidRPr="00BA4F4C" w:rsidRDefault="005D6C43" w:rsidP="009D1B7D">
            <w:pPr>
              <w:pStyle w:val="T2"/>
            </w:pPr>
            <w:r>
              <w:rPr>
                <w:rFonts w:eastAsiaTheme="minorEastAsia"/>
                <w:lang w:eastAsia="zh-CN"/>
              </w:rPr>
              <w:t>M</w:t>
            </w:r>
            <w:r w:rsidR="009D1B7D">
              <w:rPr>
                <w:rFonts w:eastAsiaTheme="minorEastAsia"/>
                <w:lang w:eastAsia="zh-CN"/>
              </w:rPr>
              <w:t>ay</w:t>
            </w:r>
            <w:r w:rsidR="00A139F4">
              <w:rPr>
                <w:rFonts w:eastAsiaTheme="minorEastAsia"/>
                <w:lang w:eastAsia="zh-CN"/>
              </w:rPr>
              <w:t xml:space="preserve"> </w:t>
            </w:r>
            <w:r w:rsidR="001B0ABE">
              <w:t>201</w:t>
            </w:r>
            <w:r w:rsidR="00A139F4">
              <w:rPr>
                <w:lang w:eastAsia="ja-JP"/>
              </w:rPr>
              <w:t>6</w:t>
            </w:r>
            <w:r w:rsidR="00797D5B">
              <w:t xml:space="preserve"> </w:t>
            </w:r>
            <w:r w:rsidR="009D1B7D">
              <w:t>Waikoloa</w:t>
            </w:r>
            <w:r w:rsidR="00DF489E">
              <w:rPr>
                <w:lang w:eastAsia="ja-JP"/>
              </w:rPr>
              <w:t xml:space="preserve"> PHY Ad Hoc</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617C51">
            <w:pPr>
              <w:pStyle w:val="T2"/>
              <w:ind w:left="0"/>
              <w:rPr>
                <w:sz w:val="20"/>
                <w:lang w:eastAsia="ja-JP"/>
              </w:rPr>
            </w:pPr>
            <w:r w:rsidRPr="00BA4F4C">
              <w:rPr>
                <w:sz w:val="20"/>
              </w:rPr>
              <w:t>Date:</w:t>
            </w:r>
            <w:r w:rsidR="001B0ABE">
              <w:rPr>
                <w:b w:val="0"/>
                <w:sz w:val="20"/>
              </w:rPr>
              <w:t xml:space="preserve">  201</w:t>
            </w:r>
            <w:r w:rsidR="00617C51">
              <w:rPr>
                <w:b w:val="0"/>
                <w:sz w:val="20"/>
                <w:lang w:eastAsia="ja-JP"/>
              </w:rPr>
              <w:t>6</w:t>
            </w:r>
            <w:r w:rsidR="00D725C4">
              <w:rPr>
                <w:b w:val="0"/>
                <w:sz w:val="20"/>
              </w:rPr>
              <w:t>-</w:t>
            </w:r>
            <w:r w:rsidR="00F02B93">
              <w:rPr>
                <w:rFonts w:hint="eastAsia"/>
                <w:b w:val="0"/>
                <w:sz w:val="20"/>
                <w:lang w:eastAsia="ja-JP"/>
              </w:rPr>
              <w:t>0</w:t>
            </w:r>
            <w:r w:rsidR="00617C51">
              <w:rPr>
                <w:b w:val="0"/>
                <w:sz w:val="20"/>
                <w:lang w:eastAsia="ja-JP"/>
              </w:rPr>
              <w:t>1</w:t>
            </w:r>
            <w:r w:rsidR="00F02B93">
              <w:rPr>
                <w:rFonts w:hint="eastAsia"/>
                <w:b w:val="0"/>
                <w:sz w:val="20"/>
                <w:lang w:eastAsia="ja-JP"/>
              </w:rPr>
              <w:t>-</w:t>
            </w:r>
            <w:r w:rsidR="00617C51">
              <w:rPr>
                <w:b w:val="0"/>
                <w:sz w:val="20"/>
                <w:lang w:eastAsia="ja-JP"/>
              </w:rPr>
              <w:t>21</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rsidTr="00A51CD3">
        <w:trPr>
          <w:jc w:val="center"/>
        </w:trPr>
        <w:tc>
          <w:tcPr>
            <w:tcW w:w="1336" w:type="dxa"/>
            <w:vAlign w:val="center"/>
          </w:tcPr>
          <w:p w:rsidR="00797D5B" w:rsidRPr="00BA4F4C" w:rsidRDefault="00797D5B" w:rsidP="00A51CD3">
            <w:pPr>
              <w:pStyle w:val="T2"/>
              <w:spacing w:after="0"/>
              <w:ind w:left="0" w:right="0"/>
              <w:rPr>
                <w:sz w:val="20"/>
              </w:rPr>
            </w:pPr>
            <w:r w:rsidRPr="00BA4F4C">
              <w:rPr>
                <w:sz w:val="20"/>
              </w:rPr>
              <w:t>Name</w:t>
            </w:r>
          </w:p>
        </w:tc>
        <w:tc>
          <w:tcPr>
            <w:tcW w:w="2064" w:type="dxa"/>
            <w:vAlign w:val="center"/>
          </w:tcPr>
          <w:p w:rsidR="00797D5B" w:rsidRPr="00BA4F4C" w:rsidRDefault="00797D5B" w:rsidP="00A51CD3">
            <w:pPr>
              <w:pStyle w:val="T2"/>
              <w:spacing w:after="0"/>
              <w:ind w:left="0" w:right="0"/>
              <w:rPr>
                <w:sz w:val="20"/>
              </w:rPr>
            </w:pPr>
            <w:r w:rsidRPr="00BA4F4C">
              <w:rPr>
                <w:sz w:val="20"/>
              </w:rPr>
              <w:t>Affiliation</w:t>
            </w:r>
          </w:p>
        </w:tc>
        <w:tc>
          <w:tcPr>
            <w:tcW w:w="2378" w:type="dxa"/>
            <w:vAlign w:val="center"/>
          </w:tcPr>
          <w:p w:rsidR="00797D5B" w:rsidRPr="00BA4F4C" w:rsidRDefault="00797D5B" w:rsidP="00A51CD3">
            <w:pPr>
              <w:pStyle w:val="T2"/>
              <w:spacing w:after="0"/>
              <w:ind w:left="0" w:right="0"/>
              <w:rPr>
                <w:sz w:val="20"/>
              </w:rPr>
            </w:pPr>
            <w:r w:rsidRPr="00BA4F4C">
              <w:rPr>
                <w:sz w:val="20"/>
              </w:rPr>
              <w:t>Address</w:t>
            </w:r>
          </w:p>
        </w:tc>
        <w:tc>
          <w:tcPr>
            <w:tcW w:w="1620" w:type="dxa"/>
            <w:vAlign w:val="center"/>
          </w:tcPr>
          <w:p w:rsidR="00797D5B" w:rsidRPr="00BA4F4C" w:rsidRDefault="00797D5B" w:rsidP="00A51CD3">
            <w:pPr>
              <w:pStyle w:val="T2"/>
              <w:spacing w:after="0"/>
              <w:ind w:left="0" w:right="0"/>
              <w:rPr>
                <w:sz w:val="20"/>
              </w:rPr>
            </w:pPr>
            <w:r w:rsidRPr="00BA4F4C">
              <w:rPr>
                <w:sz w:val="20"/>
              </w:rPr>
              <w:t>Phone</w:t>
            </w:r>
          </w:p>
        </w:tc>
        <w:tc>
          <w:tcPr>
            <w:tcW w:w="2178" w:type="dxa"/>
            <w:vAlign w:val="center"/>
          </w:tcPr>
          <w:p w:rsidR="00797D5B" w:rsidRPr="00BA4F4C" w:rsidRDefault="00797D5B" w:rsidP="00A51CD3">
            <w:pPr>
              <w:pStyle w:val="T2"/>
              <w:spacing w:after="0"/>
              <w:ind w:left="0" w:right="0"/>
              <w:rPr>
                <w:sz w:val="20"/>
              </w:rPr>
            </w:pPr>
            <w:r w:rsidRPr="00BA4F4C">
              <w:rPr>
                <w:sz w:val="20"/>
              </w:rPr>
              <w:t>email</w:t>
            </w:r>
          </w:p>
        </w:tc>
      </w:tr>
      <w:tr w:rsidR="00797D5B" w:rsidRPr="00BA4F4C" w:rsidTr="00A51CD3">
        <w:trPr>
          <w:jc w:val="center"/>
        </w:trPr>
        <w:tc>
          <w:tcPr>
            <w:tcW w:w="1336" w:type="dxa"/>
            <w:vAlign w:val="center"/>
          </w:tcPr>
          <w:p w:rsidR="00797D5B" w:rsidRPr="00D669E9" w:rsidRDefault="009D1B7D" w:rsidP="00A51CD3">
            <w:pPr>
              <w:pStyle w:val="T2"/>
              <w:spacing w:after="0"/>
              <w:ind w:left="0" w:right="0"/>
              <w:rPr>
                <w:rFonts w:eastAsiaTheme="minorEastAsia"/>
                <w:b w:val="0"/>
                <w:sz w:val="20"/>
                <w:lang w:eastAsia="zh-CN"/>
              </w:rPr>
            </w:pPr>
            <w:r>
              <w:rPr>
                <w:rFonts w:eastAsiaTheme="minorEastAsia"/>
                <w:b w:val="0"/>
                <w:sz w:val="20"/>
                <w:lang w:eastAsia="zh-CN"/>
              </w:rPr>
              <w:t>Hongyuan Zhang</w:t>
            </w:r>
          </w:p>
        </w:tc>
        <w:tc>
          <w:tcPr>
            <w:tcW w:w="2064" w:type="dxa"/>
            <w:vAlign w:val="center"/>
          </w:tcPr>
          <w:p w:rsidR="00497469" w:rsidRPr="00271157" w:rsidRDefault="005D6C43" w:rsidP="00497469">
            <w:pPr>
              <w:pStyle w:val="T2"/>
              <w:spacing w:after="0"/>
              <w:ind w:left="0" w:right="0"/>
              <w:rPr>
                <w:rFonts w:eastAsiaTheme="minorEastAsia"/>
                <w:b w:val="0"/>
                <w:sz w:val="20"/>
                <w:lang w:eastAsia="zh-CN"/>
              </w:rPr>
            </w:pPr>
            <w:r>
              <w:rPr>
                <w:rFonts w:eastAsiaTheme="minorEastAsia"/>
                <w:b w:val="0"/>
                <w:sz w:val="20"/>
                <w:lang w:eastAsia="zh-CN"/>
              </w:rPr>
              <w:t>Marvell</w:t>
            </w:r>
          </w:p>
        </w:tc>
        <w:tc>
          <w:tcPr>
            <w:tcW w:w="2378" w:type="dxa"/>
            <w:vAlign w:val="center"/>
          </w:tcPr>
          <w:p w:rsidR="00797D5B" w:rsidRPr="00480BEF" w:rsidRDefault="00797D5B" w:rsidP="00A51CD3">
            <w:pPr>
              <w:pStyle w:val="T2"/>
              <w:spacing w:after="0"/>
              <w:ind w:left="0" w:right="0"/>
              <w:rPr>
                <w:b w:val="0"/>
                <w:sz w:val="20"/>
                <w:lang w:val="de-DE" w:eastAsia="ja-JP"/>
              </w:rPr>
            </w:pPr>
          </w:p>
        </w:tc>
        <w:tc>
          <w:tcPr>
            <w:tcW w:w="1620" w:type="dxa"/>
            <w:vAlign w:val="center"/>
          </w:tcPr>
          <w:p w:rsidR="00797D5B" w:rsidRPr="00BA4F4C" w:rsidRDefault="00797D5B" w:rsidP="00A51CD3">
            <w:pPr>
              <w:pStyle w:val="T2"/>
              <w:spacing w:after="0"/>
              <w:ind w:left="0" w:right="0"/>
              <w:rPr>
                <w:b w:val="0"/>
                <w:sz w:val="20"/>
                <w:lang w:eastAsia="ja-JP"/>
              </w:rPr>
            </w:pPr>
          </w:p>
        </w:tc>
        <w:tc>
          <w:tcPr>
            <w:tcW w:w="2178" w:type="dxa"/>
            <w:vAlign w:val="center"/>
          </w:tcPr>
          <w:p w:rsidR="00797D5B" w:rsidRPr="00BA4F4C" w:rsidRDefault="009D1B7D" w:rsidP="00A51CD3">
            <w:pPr>
              <w:pStyle w:val="T2"/>
              <w:spacing w:after="0"/>
              <w:ind w:left="0" w:right="0"/>
              <w:rPr>
                <w:b w:val="0"/>
                <w:sz w:val="16"/>
                <w:lang w:eastAsia="ja-JP"/>
              </w:rPr>
            </w:pPr>
            <w:r>
              <w:rPr>
                <w:rFonts w:eastAsiaTheme="minorEastAsia"/>
                <w:b w:val="0"/>
                <w:sz w:val="16"/>
                <w:lang w:eastAsia="zh-CN"/>
              </w:rPr>
              <w:t>hongyuan</w:t>
            </w:r>
            <w:r w:rsidR="005D6C43">
              <w:rPr>
                <w:rFonts w:eastAsiaTheme="minorEastAsia"/>
                <w:b w:val="0"/>
                <w:sz w:val="16"/>
                <w:lang w:eastAsia="zh-CN"/>
              </w:rPr>
              <w:t>@marvell.com</w:t>
            </w:r>
          </w:p>
        </w:tc>
      </w:tr>
    </w:tbl>
    <w:p w:rsidR="00797D5B" w:rsidRPr="00A36A5F" w:rsidRDefault="00AC25D2">
      <w:pPr>
        <w:pStyle w:val="T1"/>
        <w:spacing w:after="120"/>
        <w:rPr>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7880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8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D80" w:rsidRDefault="00A75D80">
                            <w:pPr>
                              <w:pStyle w:val="T1"/>
                              <w:spacing w:after="120"/>
                            </w:pPr>
                            <w:r>
                              <w:t>Abstract</w:t>
                            </w:r>
                          </w:p>
                          <w:p w:rsidR="00A75D80" w:rsidRDefault="00A75D80">
                            <w:pPr>
                              <w:jc w:val="both"/>
                            </w:pPr>
                            <w:proofErr w:type="spellStart"/>
                            <w:r>
                              <w:rPr>
                                <w:rFonts w:hint="eastAsia"/>
                                <w:lang w:eastAsia="ja-JP"/>
                              </w:rPr>
                              <w:t>TGax</w:t>
                            </w:r>
                            <w:proofErr w:type="spellEnd"/>
                            <w:r>
                              <w:t xml:space="preserve"> meeting minutes </w:t>
                            </w:r>
                            <w:r>
                              <w:rPr>
                                <w:lang w:eastAsia="ja-JP"/>
                              </w:rPr>
                              <w:t>for</w:t>
                            </w:r>
                            <w:r>
                              <w:t xml:space="preserve"> the IEEE 802.11 </w:t>
                            </w:r>
                            <w:r>
                              <w:rPr>
                                <w:rFonts w:eastAsiaTheme="minorEastAsia"/>
                                <w:lang w:eastAsia="zh-CN"/>
                              </w:rPr>
                              <w:t xml:space="preserve">Waikoloa </w:t>
                            </w:r>
                            <w:r>
                              <w:rPr>
                                <w:lang w:eastAsia="ja-JP"/>
                              </w:rPr>
                              <w:t>PHY ad hoc</w:t>
                            </w:r>
                            <w:r>
                              <w:t xml:space="preserve"> session, </w:t>
                            </w:r>
                            <w:r>
                              <w:rPr>
                                <w:rFonts w:eastAsiaTheme="minorEastAsia"/>
                                <w:lang w:eastAsia="zh-CN"/>
                              </w:rPr>
                              <w:t>May</w:t>
                            </w:r>
                            <w:r>
                              <w:t>, 2016.</w:t>
                            </w:r>
                            <w:r>
                              <w:rPr>
                                <w:lang w:eastAsia="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6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6ZgwIAAA8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" stroked="f">
                <v:textbox>
                  <w:txbxContent>
                    <w:p w:rsidR="00A75D80" w:rsidRDefault="00A75D80">
                      <w:pPr>
                        <w:pStyle w:val="T1"/>
                        <w:spacing w:after="120"/>
                      </w:pPr>
                      <w:r>
                        <w:t>Abstract</w:t>
                      </w:r>
                    </w:p>
                    <w:p w:rsidR="00A75D80" w:rsidRDefault="00A75D80">
                      <w:pPr>
                        <w:jc w:val="both"/>
                      </w:pPr>
                      <w:proofErr w:type="spellStart"/>
                      <w:r>
                        <w:rPr>
                          <w:rFonts w:hint="eastAsia"/>
                          <w:lang w:eastAsia="ja-JP"/>
                        </w:rPr>
                        <w:t>TGax</w:t>
                      </w:r>
                      <w:proofErr w:type="spellEnd"/>
                      <w:r>
                        <w:t xml:space="preserve"> meeting minutes </w:t>
                      </w:r>
                      <w:r>
                        <w:rPr>
                          <w:lang w:eastAsia="ja-JP"/>
                        </w:rPr>
                        <w:t>for</w:t>
                      </w:r>
                      <w:r>
                        <w:t xml:space="preserve"> the IEEE 802.11 </w:t>
                      </w:r>
                      <w:r>
                        <w:rPr>
                          <w:rFonts w:eastAsiaTheme="minorEastAsia"/>
                          <w:lang w:eastAsia="zh-CN"/>
                        </w:rPr>
                        <w:t xml:space="preserve">Waikoloa </w:t>
                      </w:r>
                      <w:r>
                        <w:rPr>
                          <w:lang w:eastAsia="ja-JP"/>
                        </w:rPr>
                        <w:t>PHY ad hoc</w:t>
                      </w:r>
                      <w:r>
                        <w:t xml:space="preserve"> session, </w:t>
                      </w:r>
                      <w:r>
                        <w:rPr>
                          <w:rFonts w:eastAsiaTheme="minorEastAsia"/>
                          <w:lang w:eastAsia="zh-CN"/>
                        </w:rPr>
                        <w:t>May</w:t>
                      </w:r>
                      <w:r>
                        <w:t>, 2016.</w:t>
                      </w:r>
                      <w:r>
                        <w:rPr>
                          <w:lang w:eastAsia="ja-JP"/>
                        </w:rPr>
                        <w:t xml:space="preserve"> </w:t>
                      </w:r>
                    </w:p>
                  </w:txbxContent>
                </v:textbox>
              </v:shape>
            </w:pict>
          </mc:Fallback>
        </mc:AlternateContent>
      </w:r>
    </w:p>
    <w:p w:rsidR="00E41BDC" w:rsidRDefault="00797D5B" w:rsidP="003719F3">
      <w:pPr>
        <w:jc w:val="center"/>
        <w:outlineLvl w:val="0"/>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r w:rsidR="00556667">
        <w:rPr>
          <w:b/>
          <w:sz w:val="28"/>
          <w:lang w:eastAsia="ja-JP"/>
        </w:rPr>
        <w:t xml:space="preserve"> PHY Ad Hoc</w:t>
      </w:r>
    </w:p>
    <w:p w:rsidR="00797D5B" w:rsidRDefault="005D6C43" w:rsidP="003719F3">
      <w:pPr>
        <w:jc w:val="center"/>
        <w:outlineLvl w:val="0"/>
        <w:rPr>
          <w:b/>
          <w:sz w:val="28"/>
          <w:lang w:eastAsia="ja-JP"/>
        </w:rPr>
      </w:pPr>
      <w:r>
        <w:rPr>
          <w:rFonts w:eastAsiaTheme="minorEastAsia"/>
          <w:b/>
          <w:sz w:val="28"/>
          <w:lang w:eastAsia="zh-CN"/>
        </w:rPr>
        <w:t>Ma</w:t>
      </w:r>
      <w:r w:rsidR="009D1B7D">
        <w:rPr>
          <w:rFonts w:eastAsiaTheme="minorEastAsia"/>
          <w:b/>
          <w:sz w:val="28"/>
          <w:lang w:eastAsia="zh-CN"/>
        </w:rPr>
        <w:t>y</w:t>
      </w:r>
      <w:r w:rsidR="00112A14">
        <w:rPr>
          <w:rFonts w:hint="eastAsia"/>
          <w:b/>
          <w:sz w:val="28"/>
          <w:lang w:eastAsia="ja-JP"/>
        </w:rPr>
        <w:t xml:space="preserve"> 201</w:t>
      </w:r>
      <w:r w:rsidR="0094277E">
        <w:rPr>
          <w:b/>
          <w:sz w:val="28"/>
          <w:lang w:eastAsia="ja-JP"/>
        </w:rPr>
        <w:t>6</w:t>
      </w:r>
      <w:r w:rsidR="00797D5B">
        <w:rPr>
          <w:b/>
          <w:sz w:val="28"/>
        </w:rPr>
        <w:t xml:space="preserve"> </w:t>
      </w:r>
      <w:r w:rsidR="009D1B7D">
        <w:rPr>
          <w:rFonts w:eastAsiaTheme="minorEastAsia"/>
          <w:b/>
          <w:sz w:val="28"/>
          <w:lang w:eastAsia="zh-CN"/>
        </w:rPr>
        <w:t>Waikoloa</w:t>
      </w:r>
      <w:r w:rsidR="001F0053">
        <w:rPr>
          <w:b/>
          <w:sz w:val="28"/>
        </w:rPr>
        <w:t xml:space="preserve"> Meeting</w:t>
      </w:r>
    </w:p>
    <w:p w:rsidR="001F0053" w:rsidRPr="001F0053" w:rsidRDefault="001F0053" w:rsidP="00797D5B">
      <w:pPr>
        <w:jc w:val="center"/>
        <w:rPr>
          <w:b/>
          <w:sz w:val="28"/>
          <w:lang w:eastAsia="ja-JP"/>
        </w:rPr>
      </w:pPr>
    </w:p>
    <w:p w:rsidR="0007634E" w:rsidRDefault="0007634E" w:rsidP="0007634E">
      <w:pPr>
        <w:rPr>
          <w:bCs/>
          <w:sz w:val="21"/>
          <w:lang w:eastAsia="ja-JP"/>
        </w:rPr>
      </w:pPr>
    </w:p>
    <w:p w:rsidR="00720408" w:rsidRDefault="00720408" w:rsidP="00720408">
      <w:pPr>
        <w:rPr>
          <w:lang w:eastAsia="ja-JP"/>
        </w:rPr>
      </w:pPr>
    </w:p>
    <w:p w:rsidR="003B470B" w:rsidRPr="001F0053" w:rsidRDefault="003B470B" w:rsidP="003B470B">
      <w:pPr>
        <w:outlineLvl w:val="0"/>
        <w:rPr>
          <w:b/>
          <w:sz w:val="28"/>
          <w:u w:val="single"/>
          <w:lang w:eastAsia="ja-JP"/>
        </w:rPr>
      </w:pPr>
      <w:r>
        <w:rPr>
          <w:rFonts w:eastAsiaTheme="minorEastAsia"/>
          <w:b/>
          <w:sz w:val="28"/>
          <w:u w:val="single"/>
          <w:lang w:eastAsia="zh-CN"/>
        </w:rPr>
        <w:t>Monday</w:t>
      </w:r>
      <w:r>
        <w:rPr>
          <w:rFonts w:hint="eastAsia"/>
          <w:b/>
          <w:sz w:val="28"/>
          <w:u w:val="single"/>
          <w:lang w:eastAsia="ja-JP"/>
        </w:rPr>
        <w:t xml:space="preserve">, </w:t>
      </w:r>
      <w:r>
        <w:rPr>
          <w:rFonts w:eastAsiaTheme="minorEastAsia"/>
          <w:b/>
          <w:sz w:val="28"/>
          <w:u w:val="single"/>
          <w:lang w:eastAsia="zh-CN"/>
        </w:rPr>
        <w:t>May</w:t>
      </w:r>
      <w:r>
        <w:rPr>
          <w:rFonts w:eastAsiaTheme="minorEastAsia" w:hint="eastAsia"/>
          <w:b/>
          <w:sz w:val="28"/>
          <w:u w:val="single"/>
          <w:lang w:eastAsia="zh-CN"/>
        </w:rPr>
        <w:t xml:space="preserve"> 1</w:t>
      </w:r>
      <w:r>
        <w:rPr>
          <w:rFonts w:eastAsiaTheme="minorEastAsia"/>
          <w:b/>
          <w:sz w:val="28"/>
          <w:u w:val="single"/>
          <w:lang w:eastAsia="zh-CN"/>
        </w:rPr>
        <w:t>6</w:t>
      </w:r>
      <w:r w:rsidRPr="00D669E9">
        <w:rPr>
          <w:rFonts w:eastAsiaTheme="minorEastAsia" w:hint="eastAsia"/>
          <w:b/>
          <w:sz w:val="28"/>
          <w:u w:val="single"/>
          <w:vertAlign w:val="superscript"/>
          <w:lang w:eastAsia="zh-CN"/>
        </w:rPr>
        <w:t>th</w:t>
      </w:r>
      <w:r>
        <w:rPr>
          <w:rFonts w:eastAsiaTheme="minorEastAsia" w:hint="eastAsia"/>
          <w:b/>
          <w:sz w:val="28"/>
          <w:u w:val="single"/>
          <w:lang w:eastAsia="zh-CN"/>
        </w:rPr>
        <w:t xml:space="preserve">, </w:t>
      </w:r>
      <w:r w:rsidRPr="001F0053">
        <w:rPr>
          <w:rFonts w:hint="eastAsia"/>
          <w:b/>
          <w:sz w:val="28"/>
          <w:u w:val="single"/>
          <w:lang w:eastAsia="ja-JP"/>
        </w:rPr>
        <w:t>201</w:t>
      </w:r>
      <w:r>
        <w:rPr>
          <w:b/>
          <w:sz w:val="28"/>
          <w:u w:val="single"/>
          <w:lang w:eastAsia="ja-JP"/>
        </w:rPr>
        <w:t>6</w:t>
      </w:r>
      <w:r>
        <w:rPr>
          <w:rFonts w:hint="eastAsia"/>
          <w:b/>
          <w:sz w:val="28"/>
          <w:u w:val="single"/>
          <w:lang w:eastAsia="ja-JP"/>
        </w:rPr>
        <w:t>,</w:t>
      </w:r>
      <w:r w:rsidRPr="001F0053">
        <w:rPr>
          <w:rFonts w:hint="eastAsia"/>
          <w:b/>
          <w:sz w:val="28"/>
          <w:u w:val="single"/>
          <w:lang w:eastAsia="ja-JP"/>
        </w:rPr>
        <w:t xml:space="preserve"> </w:t>
      </w:r>
      <w:r>
        <w:rPr>
          <w:rFonts w:eastAsiaTheme="minorEastAsia"/>
          <w:b/>
          <w:sz w:val="28"/>
          <w:u w:val="single"/>
          <w:lang w:eastAsia="zh-CN"/>
        </w:rPr>
        <w:t>P</w:t>
      </w:r>
      <w:r>
        <w:rPr>
          <w:rFonts w:eastAsiaTheme="minorEastAsia" w:hint="eastAsia"/>
          <w:b/>
          <w:sz w:val="28"/>
          <w:u w:val="single"/>
          <w:lang w:eastAsia="zh-CN"/>
        </w:rPr>
        <w:t>M2</w:t>
      </w:r>
      <w:r>
        <w:rPr>
          <w:rFonts w:hint="eastAsia"/>
          <w:b/>
          <w:sz w:val="28"/>
          <w:u w:val="single"/>
          <w:lang w:eastAsia="ja-JP"/>
        </w:rPr>
        <w:t xml:space="preserve"> </w:t>
      </w:r>
      <w:proofErr w:type="spellStart"/>
      <w:r>
        <w:rPr>
          <w:rFonts w:hint="eastAsia"/>
          <w:b/>
          <w:sz w:val="28"/>
          <w:u w:val="single"/>
          <w:lang w:eastAsia="ja-JP"/>
        </w:rPr>
        <w:t>TGax</w:t>
      </w:r>
      <w:proofErr w:type="spellEnd"/>
      <w:r>
        <w:rPr>
          <w:rFonts w:hint="eastAsia"/>
          <w:b/>
          <w:sz w:val="28"/>
          <w:u w:val="single"/>
          <w:lang w:eastAsia="ja-JP"/>
        </w:rPr>
        <w:t xml:space="preserve"> Session</w:t>
      </w:r>
    </w:p>
    <w:p w:rsidR="003B470B" w:rsidRPr="0052693A" w:rsidRDefault="003B470B" w:rsidP="003B470B">
      <w:pPr>
        <w:rPr>
          <w:sz w:val="21"/>
          <w:lang w:eastAsia="ja-JP"/>
        </w:rPr>
      </w:pPr>
    </w:p>
    <w:p w:rsidR="003B470B" w:rsidRPr="00C43756" w:rsidRDefault="003B470B" w:rsidP="003B470B">
      <w:pPr>
        <w:numPr>
          <w:ilvl w:val="0"/>
          <w:numId w:val="1"/>
        </w:numPr>
        <w:rPr>
          <w:b/>
          <w:lang w:eastAsia="ja-JP"/>
        </w:rPr>
      </w:pPr>
      <w:r w:rsidRPr="00C43756">
        <w:rPr>
          <w:rFonts w:hint="eastAsia"/>
          <w:b/>
          <w:lang w:eastAsia="ja-JP"/>
        </w:rPr>
        <w:t>Meeting called to order by</w:t>
      </w:r>
      <w:r>
        <w:rPr>
          <w:rFonts w:hint="eastAsia"/>
          <w:b/>
          <w:lang w:eastAsia="ja-JP"/>
        </w:rPr>
        <w:t xml:space="preserve"> </w:t>
      </w:r>
      <w:r w:rsidR="00FB0A28">
        <w:rPr>
          <w:b/>
          <w:lang w:eastAsia="ja-JP"/>
        </w:rPr>
        <w:t>Bo Sun</w:t>
      </w:r>
      <w:r>
        <w:rPr>
          <w:b/>
          <w:lang w:eastAsia="ja-JP"/>
        </w:rPr>
        <w:t xml:space="preserve"> (</w:t>
      </w:r>
      <w:r w:rsidR="00FB0A28">
        <w:rPr>
          <w:b/>
          <w:lang w:eastAsia="ja-JP"/>
        </w:rPr>
        <w:t>ZTE</w:t>
      </w:r>
      <w:r>
        <w:rPr>
          <w:b/>
          <w:lang w:eastAsia="ja-JP"/>
        </w:rPr>
        <w:t>)</w:t>
      </w:r>
      <w:r w:rsidRPr="00C43756">
        <w:rPr>
          <w:rFonts w:hint="eastAsia"/>
          <w:b/>
          <w:lang w:eastAsia="ja-JP"/>
        </w:rPr>
        <w:t xml:space="preserve"> </w:t>
      </w:r>
    </w:p>
    <w:p w:rsidR="003B470B" w:rsidRDefault="003B470B" w:rsidP="003B470B">
      <w:pPr>
        <w:numPr>
          <w:ilvl w:val="1"/>
          <w:numId w:val="1"/>
        </w:numPr>
        <w:rPr>
          <w:lang w:eastAsia="ja-JP"/>
        </w:rPr>
      </w:pPr>
      <w:r>
        <w:rPr>
          <w:rFonts w:hint="eastAsia"/>
          <w:lang w:eastAsia="ja-JP"/>
        </w:rPr>
        <w:t>The agenda is contained in 11-1</w:t>
      </w:r>
      <w:r>
        <w:rPr>
          <w:lang w:eastAsia="ja-JP"/>
        </w:rPr>
        <w:t>6</w:t>
      </w:r>
      <w:r>
        <w:rPr>
          <w:rFonts w:hint="eastAsia"/>
          <w:lang w:eastAsia="ja-JP"/>
        </w:rPr>
        <w:t>/</w:t>
      </w:r>
      <w:r>
        <w:rPr>
          <w:lang w:eastAsia="ja-JP"/>
        </w:rPr>
        <w:t>0</w:t>
      </w:r>
      <w:r w:rsidR="00706816">
        <w:rPr>
          <w:lang w:eastAsia="ja-JP"/>
        </w:rPr>
        <w:t>693</w:t>
      </w:r>
      <w:r>
        <w:rPr>
          <w:rFonts w:eastAsiaTheme="minorEastAsia" w:hint="eastAsia"/>
          <w:lang w:eastAsia="zh-CN"/>
        </w:rPr>
        <w:t>r0</w:t>
      </w:r>
      <w:r>
        <w:rPr>
          <w:rFonts w:hint="eastAsia"/>
          <w:lang w:eastAsia="ja-JP"/>
        </w:rPr>
        <w:t xml:space="preserve"> which is on the server.</w:t>
      </w:r>
    </w:p>
    <w:p w:rsidR="003B470B" w:rsidRDefault="003B470B" w:rsidP="003B470B">
      <w:pPr>
        <w:ind w:left="792"/>
        <w:rPr>
          <w:lang w:eastAsia="ja-JP"/>
        </w:rPr>
      </w:pPr>
    </w:p>
    <w:p w:rsidR="003B470B" w:rsidRPr="00C43756" w:rsidRDefault="003B470B" w:rsidP="003B470B">
      <w:pPr>
        <w:numPr>
          <w:ilvl w:val="0"/>
          <w:numId w:val="1"/>
        </w:numPr>
        <w:rPr>
          <w:b/>
          <w:lang w:eastAsia="ja-JP"/>
        </w:rPr>
      </w:pPr>
      <w:r w:rsidRPr="00C43756">
        <w:rPr>
          <w:rFonts w:hint="eastAsia"/>
          <w:b/>
          <w:lang w:eastAsia="ja-JP"/>
        </w:rPr>
        <w:t>Administrative Items</w:t>
      </w:r>
    </w:p>
    <w:p w:rsidR="003B470B" w:rsidRDefault="003B470B" w:rsidP="003B470B">
      <w:pPr>
        <w:numPr>
          <w:ilvl w:val="1"/>
          <w:numId w:val="1"/>
        </w:numPr>
        <w:rPr>
          <w:lang w:eastAsia="ja-JP"/>
        </w:rPr>
      </w:pPr>
      <w:r>
        <w:rPr>
          <w:rFonts w:hint="eastAsia"/>
          <w:lang w:eastAsia="ja-JP"/>
        </w:rPr>
        <w:t>Chair reminded the IEEE 802 and IEEE 802.11 Policy and Procedure.</w:t>
      </w:r>
    </w:p>
    <w:p w:rsidR="003B470B" w:rsidRDefault="003B470B" w:rsidP="003B470B">
      <w:pPr>
        <w:numPr>
          <w:ilvl w:val="1"/>
          <w:numId w:val="1"/>
        </w:numPr>
        <w:rPr>
          <w:lang w:eastAsia="ja-JP"/>
        </w:rPr>
      </w:pPr>
      <w:r>
        <w:rPr>
          <w:rFonts w:hint="eastAsia"/>
          <w:lang w:eastAsia="ja-JP"/>
        </w:rPr>
        <w:t>Chair also reminded to do attendance.</w:t>
      </w:r>
    </w:p>
    <w:p w:rsidR="003B470B" w:rsidRPr="000A494F" w:rsidRDefault="003B470B" w:rsidP="003B470B">
      <w:pPr>
        <w:rPr>
          <w:lang w:eastAsia="ja-JP"/>
        </w:rPr>
      </w:pPr>
    </w:p>
    <w:p w:rsidR="003B470B" w:rsidRPr="00C43756" w:rsidRDefault="003B470B" w:rsidP="003B470B">
      <w:pPr>
        <w:numPr>
          <w:ilvl w:val="0"/>
          <w:numId w:val="1"/>
        </w:numPr>
        <w:rPr>
          <w:b/>
          <w:lang w:eastAsia="ja-JP"/>
        </w:rPr>
      </w:pPr>
      <w:r w:rsidRPr="00C43756">
        <w:rPr>
          <w:b/>
          <w:lang w:eastAsia="ja-JP"/>
        </w:rPr>
        <w:t>Set and approve agenda</w:t>
      </w:r>
    </w:p>
    <w:p w:rsidR="003B470B" w:rsidRDefault="003B470B" w:rsidP="003B470B">
      <w:pPr>
        <w:rPr>
          <w:lang w:eastAsia="ja-JP"/>
        </w:rPr>
      </w:pPr>
    </w:p>
    <w:p w:rsidR="003B470B" w:rsidRPr="008B727F" w:rsidRDefault="003B470B" w:rsidP="003B470B">
      <w:pPr>
        <w:numPr>
          <w:ilvl w:val="0"/>
          <w:numId w:val="1"/>
        </w:numPr>
        <w:rPr>
          <w:b/>
          <w:u w:val="single"/>
          <w:lang w:eastAsia="ja-JP"/>
        </w:rPr>
      </w:pPr>
      <w:r w:rsidRPr="00C43756">
        <w:rPr>
          <w:rFonts w:hint="eastAsia"/>
          <w:b/>
          <w:lang w:eastAsia="ja-JP"/>
        </w:rPr>
        <w:t>Presentation</w:t>
      </w:r>
      <w:r>
        <w:rPr>
          <w:b/>
          <w:lang w:eastAsia="ja-JP"/>
        </w:rPr>
        <w:t>s</w:t>
      </w:r>
      <w:r w:rsidRPr="00C43756">
        <w:rPr>
          <w:rFonts w:hint="eastAsia"/>
          <w:b/>
          <w:lang w:eastAsia="ja-JP"/>
        </w:rPr>
        <w:t xml:space="preserve"> </w:t>
      </w:r>
    </w:p>
    <w:p w:rsidR="008B727F" w:rsidRDefault="008B727F" w:rsidP="008B727F">
      <w:pPr>
        <w:pStyle w:val="ListParagraph"/>
        <w:ind w:left="880"/>
        <w:rPr>
          <w:b/>
          <w:u w:val="single"/>
        </w:rPr>
      </w:pPr>
    </w:p>
    <w:p w:rsidR="008B727F" w:rsidRPr="008B727F" w:rsidRDefault="008B727F" w:rsidP="008B727F">
      <w:pPr>
        <w:pStyle w:val="ListParagraph"/>
        <w:ind w:leftChars="0" w:left="0"/>
        <w:rPr>
          <w:rFonts w:asciiTheme="majorHAnsi" w:hAnsiTheme="majorHAnsi" w:cstheme="majorHAnsi"/>
          <w:b/>
          <w:sz w:val="22"/>
          <w:u w:val="single"/>
        </w:rPr>
      </w:pPr>
      <w:r w:rsidRPr="008B727F">
        <w:rPr>
          <w:rFonts w:asciiTheme="majorHAnsi" w:hAnsiTheme="majorHAnsi" w:cstheme="majorHAnsi"/>
          <w:b/>
          <w:sz w:val="22"/>
          <w:u w:val="single"/>
        </w:rPr>
        <w:t>4.1</w:t>
      </w:r>
    </w:p>
    <w:p w:rsidR="008B727F" w:rsidRDefault="008B727F" w:rsidP="008B727F">
      <w:pPr>
        <w:ind w:left="360"/>
        <w:rPr>
          <w:b/>
          <w:bCs/>
          <w:lang w:eastAsia="ja-JP"/>
        </w:rPr>
      </w:pPr>
      <w:r w:rsidRPr="008B727F">
        <w:rPr>
          <w:b/>
          <w:lang w:eastAsia="ja-JP"/>
        </w:rPr>
        <w:t>16/0608</w:t>
      </w:r>
      <w:r>
        <w:rPr>
          <w:b/>
          <w:lang w:eastAsia="ja-JP"/>
        </w:rPr>
        <w:t xml:space="preserve"> </w:t>
      </w:r>
      <w:r w:rsidRPr="008B727F">
        <w:rPr>
          <w:b/>
          <w:bCs/>
          <w:lang w:eastAsia="ja-JP"/>
        </w:rPr>
        <w:t>Beamforming Feedback Report Structure</w:t>
      </w:r>
    </w:p>
    <w:p w:rsidR="008B727F" w:rsidRDefault="008B727F" w:rsidP="008B727F">
      <w:pPr>
        <w:ind w:left="360"/>
        <w:rPr>
          <w:b/>
          <w:bCs/>
          <w:lang w:eastAsia="ja-JP"/>
        </w:rPr>
      </w:pPr>
      <w:r>
        <w:rPr>
          <w:b/>
          <w:bCs/>
          <w:lang w:eastAsia="ja-JP"/>
        </w:rPr>
        <w:t>Sameer Vermani (Qualcomm)</w:t>
      </w:r>
    </w:p>
    <w:p w:rsidR="008B727F" w:rsidRDefault="008B727F" w:rsidP="008B727F">
      <w:pPr>
        <w:ind w:left="360"/>
        <w:rPr>
          <w:b/>
          <w:bCs/>
          <w:lang w:eastAsia="ja-JP"/>
        </w:rPr>
      </w:pPr>
    </w:p>
    <w:p w:rsidR="008B727F" w:rsidRDefault="008B727F" w:rsidP="008B727F">
      <w:pPr>
        <w:ind w:left="360"/>
        <w:rPr>
          <w:b/>
          <w:bCs/>
          <w:lang w:eastAsia="ja-JP"/>
        </w:rPr>
      </w:pPr>
      <w:r w:rsidRPr="008B727F">
        <w:rPr>
          <w:b/>
          <w:bCs/>
          <w:u w:val="single"/>
          <w:lang w:eastAsia="ja-JP"/>
        </w:rPr>
        <w:t>Discussions</w:t>
      </w:r>
      <w:r>
        <w:rPr>
          <w:b/>
          <w:bCs/>
          <w:lang w:eastAsia="ja-JP"/>
        </w:rPr>
        <w:t>:</w:t>
      </w:r>
      <w:r w:rsidR="005D4454">
        <w:rPr>
          <w:b/>
          <w:bCs/>
          <w:lang w:eastAsia="ja-JP"/>
        </w:rPr>
        <w:t xml:space="preserve"> None</w:t>
      </w:r>
    </w:p>
    <w:p w:rsidR="008B727F" w:rsidRDefault="008B727F" w:rsidP="008B727F">
      <w:pPr>
        <w:ind w:left="360"/>
        <w:rPr>
          <w:b/>
          <w:bCs/>
          <w:lang w:eastAsia="ja-JP"/>
        </w:rPr>
      </w:pPr>
    </w:p>
    <w:p w:rsidR="008B727F" w:rsidRDefault="008B727F" w:rsidP="008B727F">
      <w:pPr>
        <w:ind w:left="360"/>
        <w:rPr>
          <w:b/>
          <w:bCs/>
          <w:lang w:eastAsia="ja-JP"/>
        </w:rPr>
      </w:pPr>
    </w:p>
    <w:p w:rsidR="008B727F" w:rsidRPr="008B727F" w:rsidRDefault="008B727F" w:rsidP="008B727F">
      <w:pPr>
        <w:rPr>
          <w:b/>
          <w:lang w:eastAsia="ja-JP"/>
        </w:rPr>
      </w:pPr>
      <w:r w:rsidRPr="008B727F">
        <w:rPr>
          <w:b/>
          <w:bCs/>
          <w:u w:val="single"/>
          <w:lang w:eastAsia="ja-JP"/>
        </w:rPr>
        <w:t>SP#1</w:t>
      </w:r>
      <w:r>
        <w:rPr>
          <w:b/>
          <w:bCs/>
          <w:lang w:eastAsia="ja-JP"/>
        </w:rPr>
        <w:t>:</w:t>
      </w:r>
    </w:p>
    <w:p w:rsidR="003E36E1" w:rsidRDefault="008B727F" w:rsidP="008B727F">
      <w:pPr>
        <w:rPr>
          <w:b/>
          <w:bCs/>
          <w:lang w:eastAsia="ja-JP"/>
        </w:rPr>
      </w:pPr>
      <w:r>
        <w:rPr>
          <w:lang w:eastAsia="ja-JP"/>
        </w:rPr>
        <w:t xml:space="preserve">       </w:t>
      </w:r>
      <w:r w:rsidRPr="008B727F">
        <w:rPr>
          <w:b/>
          <w:bCs/>
          <w:lang w:eastAsia="ja-JP"/>
        </w:rPr>
        <w:t xml:space="preserve">Do you agree to add the following feedback structure for MU type feedback to 11ax </w:t>
      </w:r>
      <w:proofErr w:type="gramStart"/>
      <w:r w:rsidRPr="008B727F">
        <w:rPr>
          <w:b/>
          <w:bCs/>
          <w:lang w:eastAsia="ja-JP"/>
        </w:rPr>
        <w:t>SFD:</w:t>
      </w:r>
      <w:proofErr w:type="gramEnd"/>
    </w:p>
    <w:p w:rsidR="008B727F" w:rsidRDefault="008B727F" w:rsidP="005D4454">
      <w:pPr>
        <w:rPr>
          <w:lang w:eastAsia="ja-JP"/>
        </w:rPr>
      </w:pPr>
      <w:r>
        <w:rPr>
          <w:b/>
          <w:bCs/>
          <w:lang w:eastAsia="ja-JP"/>
        </w:rPr>
        <w:t xml:space="preserve">   </w:t>
      </w:r>
      <w:r w:rsidR="005D4454">
        <w:rPr>
          <w:b/>
          <w:bCs/>
          <w:lang w:eastAsia="ja-JP"/>
        </w:rPr>
        <w:t xml:space="preserve">    (</w:t>
      </w:r>
      <w:r w:rsidRPr="008B727F">
        <w:rPr>
          <w:b/>
          <w:lang w:eastAsia="ja-JP"/>
        </w:rPr>
        <w:t xml:space="preserve">Figure in slide </w:t>
      </w:r>
      <w:r>
        <w:rPr>
          <w:b/>
          <w:lang w:eastAsia="ja-JP"/>
        </w:rPr>
        <w:t>19</w:t>
      </w:r>
      <w:r w:rsidRPr="008B727F">
        <w:rPr>
          <w:b/>
          <w:lang w:eastAsia="ja-JP"/>
        </w:rPr>
        <w:t>)</w:t>
      </w:r>
    </w:p>
    <w:p w:rsidR="008B727F" w:rsidRDefault="008B727F" w:rsidP="008B727F">
      <w:pPr>
        <w:rPr>
          <w:lang w:eastAsia="ja-JP"/>
        </w:rPr>
      </w:pPr>
    </w:p>
    <w:p w:rsidR="008B727F" w:rsidRDefault="008B727F" w:rsidP="008B727F">
      <w:pPr>
        <w:tabs>
          <w:tab w:val="left" w:pos="1890"/>
        </w:tabs>
        <w:ind w:left="349"/>
        <w:outlineLvl w:val="0"/>
        <w:rPr>
          <w:rFonts w:eastAsiaTheme="minorEastAsia"/>
          <w:b/>
          <w:lang w:eastAsia="zh-CN"/>
        </w:rPr>
      </w:pPr>
      <w:r>
        <w:rPr>
          <w:lang w:eastAsia="ja-JP"/>
        </w:rPr>
        <w:t xml:space="preserve">      </w:t>
      </w:r>
      <w:r w:rsidRPr="007C0ED6">
        <w:rPr>
          <w:rFonts w:eastAsiaTheme="minorEastAsia" w:hint="eastAsia"/>
          <w:b/>
          <w:u w:val="single"/>
          <w:lang w:eastAsia="zh-CN"/>
        </w:rPr>
        <w:t>SP Result:</w:t>
      </w:r>
      <w:r>
        <w:rPr>
          <w:rFonts w:eastAsiaTheme="minorEastAsia" w:hint="eastAsia"/>
          <w:b/>
          <w:u w:val="single"/>
          <w:lang w:eastAsia="zh-CN"/>
        </w:rPr>
        <w:t xml:space="preserve"> </w:t>
      </w:r>
      <w:r w:rsidR="005D4454">
        <w:rPr>
          <w:rFonts w:eastAsiaTheme="minorEastAsia"/>
          <w:b/>
          <w:highlight w:val="green"/>
          <w:lang w:eastAsia="zh-CN"/>
        </w:rPr>
        <w:t>46</w:t>
      </w:r>
      <w:r w:rsidRPr="003B3A95">
        <w:rPr>
          <w:rFonts w:eastAsiaTheme="minorEastAsia"/>
          <w:b/>
          <w:highlight w:val="green"/>
          <w:lang w:eastAsia="zh-CN"/>
        </w:rPr>
        <w:t>Y</w:t>
      </w:r>
      <w:r w:rsidRPr="003B3A95">
        <w:rPr>
          <w:rFonts w:eastAsiaTheme="minorEastAsia" w:hint="eastAsia"/>
          <w:b/>
          <w:highlight w:val="green"/>
          <w:lang w:eastAsia="zh-CN"/>
        </w:rPr>
        <w:t>/</w:t>
      </w:r>
      <w:r>
        <w:rPr>
          <w:rFonts w:eastAsiaTheme="minorEastAsia"/>
          <w:b/>
          <w:highlight w:val="green"/>
          <w:lang w:eastAsia="zh-CN"/>
        </w:rPr>
        <w:t>0</w:t>
      </w:r>
      <w:r w:rsidRPr="003B3A95">
        <w:rPr>
          <w:rFonts w:eastAsiaTheme="minorEastAsia" w:hint="eastAsia"/>
          <w:b/>
          <w:highlight w:val="green"/>
          <w:lang w:eastAsia="zh-CN"/>
        </w:rPr>
        <w:t>N/</w:t>
      </w:r>
      <w:r w:rsidR="005D4454">
        <w:rPr>
          <w:rFonts w:eastAsiaTheme="minorEastAsia"/>
          <w:b/>
          <w:highlight w:val="green"/>
          <w:lang w:eastAsia="zh-CN"/>
        </w:rPr>
        <w:t>3</w:t>
      </w:r>
      <w:r w:rsidRPr="003B3A95">
        <w:rPr>
          <w:rFonts w:eastAsiaTheme="minorEastAsia" w:hint="eastAsia"/>
          <w:b/>
          <w:highlight w:val="green"/>
          <w:lang w:eastAsia="zh-CN"/>
        </w:rPr>
        <w:t>A</w:t>
      </w:r>
      <w:r>
        <w:rPr>
          <w:rFonts w:eastAsiaTheme="minorEastAsia" w:hint="eastAsia"/>
          <w:b/>
          <w:lang w:eastAsia="zh-CN"/>
        </w:rPr>
        <w:t xml:space="preserve">; </w:t>
      </w:r>
      <w:r w:rsidRPr="00CD3992">
        <w:rPr>
          <w:rFonts w:eastAsiaTheme="minorEastAsia"/>
          <w:b/>
          <w:lang w:eastAsia="zh-CN"/>
        </w:rPr>
        <w:t>SP passed.</w:t>
      </w:r>
    </w:p>
    <w:p w:rsidR="008B727F" w:rsidRDefault="008B727F" w:rsidP="008B727F">
      <w:pPr>
        <w:tabs>
          <w:tab w:val="left" w:pos="1890"/>
        </w:tabs>
        <w:outlineLvl w:val="0"/>
        <w:rPr>
          <w:rFonts w:eastAsiaTheme="minorEastAsia"/>
          <w:b/>
          <w:u w:val="single"/>
          <w:lang w:eastAsia="zh-CN"/>
        </w:rPr>
      </w:pPr>
    </w:p>
    <w:p w:rsidR="008B727F" w:rsidRDefault="008B727F" w:rsidP="008B727F">
      <w:pPr>
        <w:tabs>
          <w:tab w:val="left" w:pos="1890"/>
        </w:tabs>
        <w:outlineLvl w:val="0"/>
        <w:rPr>
          <w:rFonts w:eastAsiaTheme="minorEastAsia"/>
          <w:b/>
          <w:u w:val="single"/>
          <w:lang w:eastAsia="zh-CN"/>
        </w:rPr>
      </w:pPr>
      <w:r>
        <w:rPr>
          <w:rFonts w:eastAsiaTheme="minorEastAsia"/>
          <w:b/>
          <w:u w:val="single"/>
          <w:lang w:eastAsia="zh-CN"/>
        </w:rPr>
        <w:t>SP#2:</w:t>
      </w:r>
    </w:p>
    <w:p w:rsidR="008B727F" w:rsidRPr="008B727F" w:rsidRDefault="008B727F" w:rsidP="008B727F">
      <w:pPr>
        <w:tabs>
          <w:tab w:val="left" w:pos="1890"/>
        </w:tabs>
        <w:outlineLvl w:val="0"/>
        <w:rPr>
          <w:rFonts w:eastAsiaTheme="minorEastAsia"/>
          <w:b/>
          <w:lang w:eastAsia="zh-CN"/>
        </w:rPr>
      </w:pPr>
      <w:r w:rsidRPr="008B727F">
        <w:rPr>
          <w:rFonts w:eastAsiaTheme="minorEastAsia"/>
          <w:b/>
          <w:bCs/>
          <w:lang w:eastAsia="zh-CN"/>
        </w:rPr>
        <w:t>Do you agree to add the following feedback structure for SU type feedback to 11ax SFD?</w:t>
      </w:r>
    </w:p>
    <w:p w:rsidR="008B727F" w:rsidRPr="008B727F" w:rsidRDefault="008B727F" w:rsidP="008B727F">
      <w:pPr>
        <w:rPr>
          <w:b/>
          <w:lang w:eastAsia="ja-JP"/>
        </w:rPr>
      </w:pPr>
      <w:r w:rsidRPr="008B727F">
        <w:rPr>
          <w:b/>
          <w:lang w:eastAsia="ja-JP"/>
        </w:rPr>
        <w:t>(Figure in slide 20)</w:t>
      </w:r>
    </w:p>
    <w:p w:rsidR="008B727F" w:rsidRDefault="008B727F" w:rsidP="008B727F">
      <w:pPr>
        <w:rPr>
          <w:lang w:eastAsia="ja-JP"/>
        </w:rPr>
      </w:pPr>
    </w:p>
    <w:p w:rsidR="008B727F" w:rsidRPr="008B727F" w:rsidRDefault="008B727F" w:rsidP="008B727F">
      <w:pPr>
        <w:rPr>
          <w:lang w:eastAsia="ja-JP"/>
        </w:rPr>
      </w:pPr>
      <w:r>
        <w:rPr>
          <w:lang w:eastAsia="ja-JP"/>
        </w:rPr>
        <w:t xml:space="preserve">  </w:t>
      </w:r>
      <w:r w:rsidRPr="007C0ED6">
        <w:rPr>
          <w:rFonts w:eastAsiaTheme="minorEastAsia" w:hint="eastAsia"/>
          <w:b/>
          <w:u w:val="single"/>
          <w:lang w:eastAsia="zh-CN"/>
        </w:rPr>
        <w:t>SP Result:</w:t>
      </w:r>
      <w:r>
        <w:rPr>
          <w:rFonts w:eastAsiaTheme="minorEastAsia" w:hint="eastAsia"/>
          <w:b/>
          <w:u w:val="single"/>
          <w:lang w:eastAsia="zh-CN"/>
        </w:rPr>
        <w:t xml:space="preserve"> </w:t>
      </w:r>
      <w:r w:rsidR="005D4454" w:rsidRPr="005D4454">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8B727F" w:rsidRDefault="008B727F" w:rsidP="00720408">
      <w:pPr>
        <w:rPr>
          <w:lang w:eastAsia="ja-JP"/>
        </w:rPr>
      </w:pPr>
    </w:p>
    <w:p w:rsidR="008B727F" w:rsidRDefault="008B727F" w:rsidP="00720408">
      <w:pPr>
        <w:rPr>
          <w:lang w:eastAsia="ja-JP"/>
        </w:rPr>
      </w:pPr>
    </w:p>
    <w:p w:rsidR="008B727F" w:rsidRPr="008B727F" w:rsidRDefault="008B727F" w:rsidP="00720408">
      <w:pPr>
        <w:rPr>
          <w:b/>
          <w:u w:val="single"/>
          <w:lang w:eastAsia="ja-JP"/>
        </w:rPr>
      </w:pPr>
      <w:r w:rsidRPr="008B727F">
        <w:rPr>
          <w:b/>
          <w:u w:val="single"/>
          <w:lang w:eastAsia="ja-JP"/>
        </w:rPr>
        <w:t>SP#3:</w:t>
      </w:r>
    </w:p>
    <w:p w:rsidR="008B727F" w:rsidRDefault="008B727F" w:rsidP="00720408">
      <w:pPr>
        <w:rPr>
          <w:lang w:eastAsia="ja-JP"/>
        </w:rPr>
      </w:pPr>
    </w:p>
    <w:p w:rsidR="008B727F" w:rsidRDefault="008B727F" w:rsidP="00720408">
      <w:pPr>
        <w:rPr>
          <w:b/>
          <w:bCs/>
          <w:lang w:eastAsia="ja-JP"/>
        </w:rPr>
      </w:pPr>
      <w:r w:rsidRPr="008B727F">
        <w:rPr>
          <w:b/>
          <w:bCs/>
          <w:lang w:eastAsia="ja-JP"/>
        </w:rPr>
        <w:t xml:space="preserve">Do you agree to add the following feedback structure for CQI feedback to 11ax </w:t>
      </w:r>
      <w:proofErr w:type="gramStart"/>
      <w:r w:rsidRPr="008B727F">
        <w:rPr>
          <w:b/>
          <w:bCs/>
          <w:lang w:eastAsia="ja-JP"/>
        </w:rPr>
        <w:t>SFD :</w:t>
      </w:r>
      <w:proofErr w:type="gramEnd"/>
    </w:p>
    <w:p w:rsidR="008B727F" w:rsidRDefault="008B727F" w:rsidP="00720408">
      <w:pPr>
        <w:rPr>
          <w:b/>
          <w:bCs/>
          <w:lang w:eastAsia="ja-JP"/>
        </w:rPr>
      </w:pPr>
      <w:r>
        <w:rPr>
          <w:b/>
          <w:bCs/>
          <w:lang w:eastAsia="ja-JP"/>
        </w:rPr>
        <w:t>(Figure in slide 21)</w:t>
      </w:r>
    </w:p>
    <w:p w:rsidR="008B727F" w:rsidRDefault="008B727F" w:rsidP="00720408">
      <w:pPr>
        <w:rPr>
          <w:b/>
          <w:bCs/>
          <w:lang w:eastAsia="ja-JP"/>
        </w:rPr>
      </w:pPr>
    </w:p>
    <w:p w:rsidR="008B727F" w:rsidRDefault="008B727F" w:rsidP="00720408">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sidR="005D4454">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8B727F" w:rsidRDefault="008B727F" w:rsidP="00720408">
      <w:pPr>
        <w:rPr>
          <w:rFonts w:eastAsiaTheme="minorEastAsia"/>
          <w:b/>
          <w:lang w:eastAsia="zh-CN"/>
        </w:rPr>
      </w:pPr>
    </w:p>
    <w:p w:rsidR="008B727F" w:rsidRDefault="008B727F" w:rsidP="00720408">
      <w:pPr>
        <w:rPr>
          <w:rFonts w:eastAsiaTheme="minorEastAsia"/>
          <w:b/>
          <w:lang w:eastAsia="zh-CN"/>
        </w:rPr>
      </w:pPr>
      <w:r w:rsidRPr="008B727F">
        <w:rPr>
          <w:rFonts w:eastAsiaTheme="minorEastAsia"/>
          <w:b/>
          <w:u w:val="single"/>
          <w:lang w:eastAsia="zh-CN"/>
        </w:rPr>
        <w:t>SP#4</w:t>
      </w:r>
      <w:r>
        <w:rPr>
          <w:rFonts w:eastAsiaTheme="minorEastAsia"/>
          <w:b/>
          <w:lang w:eastAsia="zh-CN"/>
        </w:rPr>
        <w:t xml:space="preserve">: </w:t>
      </w:r>
    </w:p>
    <w:p w:rsidR="008B727F" w:rsidRPr="008B727F" w:rsidRDefault="008B727F" w:rsidP="00720408">
      <w:pPr>
        <w:rPr>
          <w:rFonts w:eastAsiaTheme="minorEastAsia"/>
          <w:b/>
          <w:lang w:eastAsia="zh-CN"/>
        </w:rPr>
      </w:pPr>
      <w:r w:rsidRPr="008B727F">
        <w:rPr>
          <w:b/>
          <w:bCs/>
          <w:lang w:eastAsia="ja-JP"/>
        </w:rPr>
        <w:t>Do you agree to adopt the following design for the HE-MIMO control field and add it to the 11ax SFD?</w:t>
      </w:r>
    </w:p>
    <w:p w:rsidR="008B727F" w:rsidRPr="008B727F" w:rsidRDefault="008B727F" w:rsidP="008B727F">
      <w:pPr>
        <w:rPr>
          <w:b/>
          <w:bCs/>
          <w:lang w:eastAsia="ja-JP"/>
        </w:rPr>
      </w:pPr>
      <w:r>
        <w:rPr>
          <w:b/>
          <w:bCs/>
          <w:lang w:eastAsia="ja-JP"/>
        </w:rPr>
        <w:t xml:space="preserve">     </w:t>
      </w:r>
      <w:r w:rsidRPr="008B727F">
        <w:rPr>
          <w:b/>
          <w:bCs/>
          <w:lang w:eastAsia="ja-JP"/>
        </w:rPr>
        <w:t>Changes from VHT are listed below</w:t>
      </w:r>
    </w:p>
    <w:p w:rsidR="00D54703" w:rsidRPr="008B727F" w:rsidRDefault="00D54703" w:rsidP="007E077F">
      <w:pPr>
        <w:numPr>
          <w:ilvl w:val="1"/>
          <w:numId w:val="3"/>
        </w:numPr>
        <w:rPr>
          <w:b/>
          <w:bCs/>
          <w:lang w:eastAsia="ja-JP"/>
        </w:rPr>
      </w:pPr>
      <w:r w:rsidRPr="008B727F">
        <w:rPr>
          <w:b/>
          <w:bCs/>
          <w:lang w:eastAsia="ja-JP"/>
        </w:rPr>
        <w:lastRenderedPageBreak/>
        <w:t>BW (2 bits) – Same meaning as channel width field of VHT</w:t>
      </w:r>
    </w:p>
    <w:p w:rsidR="00D54703" w:rsidRPr="008B727F" w:rsidRDefault="00D54703" w:rsidP="007E077F">
      <w:pPr>
        <w:numPr>
          <w:ilvl w:val="1"/>
          <w:numId w:val="3"/>
        </w:numPr>
        <w:rPr>
          <w:b/>
          <w:bCs/>
          <w:lang w:eastAsia="ja-JP"/>
        </w:rPr>
      </w:pPr>
      <w:proofErr w:type="spellStart"/>
      <w:r w:rsidRPr="008B727F">
        <w:rPr>
          <w:b/>
          <w:bCs/>
          <w:lang w:eastAsia="ja-JP"/>
        </w:rPr>
        <w:t>RU_Start_Index</w:t>
      </w:r>
      <w:proofErr w:type="spellEnd"/>
      <w:r w:rsidRPr="008B727F">
        <w:rPr>
          <w:b/>
          <w:bCs/>
          <w:lang w:eastAsia="ja-JP"/>
        </w:rPr>
        <w:t xml:space="preserve"> (7 bits) : The index of the first RU26 of the feedback being sent</w:t>
      </w:r>
    </w:p>
    <w:p w:rsidR="00D54703" w:rsidRPr="008B727F" w:rsidRDefault="00D54703" w:rsidP="007E077F">
      <w:pPr>
        <w:numPr>
          <w:ilvl w:val="1"/>
          <w:numId w:val="3"/>
        </w:numPr>
        <w:rPr>
          <w:b/>
          <w:bCs/>
          <w:lang w:eastAsia="ja-JP"/>
        </w:rPr>
      </w:pPr>
      <w:proofErr w:type="spellStart"/>
      <w:r w:rsidRPr="008B727F">
        <w:rPr>
          <w:b/>
          <w:bCs/>
          <w:lang w:eastAsia="ja-JP"/>
        </w:rPr>
        <w:t>RU_End_Index</w:t>
      </w:r>
      <w:proofErr w:type="spellEnd"/>
      <w:r w:rsidRPr="008B727F">
        <w:rPr>
          <w:b/>
          <w:bCs/>
          <w:lang w:eastAsia="ja-JP"/>
        </w:rPr>
        <w:t xml:space="preserve"> (7 bits)  : The index of the last RU26 of the feedback being sent</w:t>
      </w:r>
    </w:p>
    <w:p w:rsidR="00D54703" w:rsidRPr="008B727F" w:rsidRDefault="00D54703" w:rsidP="007E077F">
      <w:pPr>
        <w:numPr>
          <w:ilvl w:val="1"/>
          <w:numId w:val="3"/>
        </w:numPr>
        <w:rPr>
          <w:b/>
          <w:bCs/>
          <w:lang w:eastAsia="ja-JP"/>
        </w:rPr>
      </w:pPr>
      <w:r w:rsidRPr="008B727F">
        <w:rPr>
          <w:b/>
          <w:bCs/>
          <w:lang w:eastAsia="ja-JP"/>
        </w:rPr>
        <w:t>Grouping is 1 bit</w:t>
      </w:r>
    </w:p>
    <w:p w:rsidR="00D54703" w:rsidRPr="008B727F" w:rsidRDefault="00D54703" w:rsidP="007E077F">
      <w:pPr>
        <w:numPr>
          <w:ilvl w:val="2"/>
          <w:numId w:val="3"/>
        </w:numPr>
        <w:rPr>
          <w:b/>
          <w:bCs/>
          <w:lang w:eastAsia="ja-JP"/>
        </w:rPr>
      </w:pPr>
      <w:r w:rsidRPr="008B727F">
        <w:rPr>
          <w:b/>
          <w:bCs/>
          <w:lang w:eastAsia="ja-JP"/>
        </w:rPr>
        <w:t>0: Ng=4, 1: Ng=16</w:t>
      </w:r>
    </w:p>
    <w:p w:rsidR="00D54703" w:rsidRPr="008B727F" w:rsidRDefault="00D54703" w:rsidP="007E077F">
      <w:pPr>
        <w:numPr>
          <w:ilvl w:val="1"/>
          <w:numId w:val="3"/>
        </w:numPr>
        <w:rPr>
          <w:b/>
          <w:bCs/>
          <w:lang w:eastAsia="ja-JP"/>
        </w:rPr>
      </w:pPr>
      <w:r w:rsidRPr="008B727F">
        <w:rPr>
          <w:b/>
          <w:bCs/>
          <w:lang w:eastAsia="ja-JP"/>
        </w:rPr>
        <w:t>Feedback type is 2 bits</w:t>
      </w:r>
    </w:p>
    <w:p w:rsidR="00D54703" w:rsidRPr="008B727F" w:rsidRDefault="00D54703" w:rsidP="007E077F">
      <w:pPr>
        <w:numPr>
          <w:ilvl w:val="2"/>
          <w:numId w:val="3"/>
        </w:numPr>
        <w:rPr>
          <w:b/>
          <w:bCs/>
          <w:lang w:eastAsia="ja-JP"/>
        </w:rPr>
      </w:pPr>
      <w:r w:rsidRPr="008B727F">
        <w:rPr>
          <w:b/>
          <w:bCs/>
          <w:lang w:eastAsia="ja-JP"/>
        </w:rPr>
        <w:t>0: SU, 1: MU, 2: CQI only, 3: Reserved</w:t>
      </w:r>
    </w:p>
    <w:p w:rsidR="00D54703" w:rsidRPr="008B727F" w:rsidRDefault="00D54703" w:rsidP="007E077F">
      <w:pPr>
        <w:numPr>
          <w:ilvl w:val="1"/>
          <w:numId w:val="3"/>
        </w:numPr>
        <w:rPr>
          <w:b/>
          <w:bCs/>
          <w:lang w:eastAsia="ja-JP"/>
        </w:rPr>
      </w:pPr>
      <w:r w:rsidRPr="008B727F">
        <w:rPr>
          <w:b/>
          <w:bCs/>
          <w:lang w:eastAsia="ja-JP"/>
        </w:rPr>
        <w:t>4 bits unused (reserved)</w:t>
      </w:r>
    </w:p>
    <w:p w:rsidR="008B727F" w:rsidRDefault="008B727F" w:rsidP="00720408">
      <w:pPr>
        <w:rPr>
          <w:b/>
          <w:bCs/>
          <w:lang w:eastAsia="ja-JP"/>
        </w:rPr>
      </w:pPr>
    </w:p>
    <w:p w:rsidR="008B727F" w:rsidRDefault="008B727F" w:rsidP="00720408">
      <w:pPr>
        <w:rPr>
          <w:b/>
          <w:bCs/>
          <w:lang w:eastAsia="ja-JP"/>
        </w:rPr>
      </w:pPr>
      <w:r>
        <w:rPr>
          <w:b/>
          <w:bCs/>
          <w:lang w:eastAsia="ja-JP"/>
        </w:rPr>
        <w:t>(Figure in slide 22)</w:t>
      </w:r>
    </w:p>
    <w:p w:rsidR="008B727F" w:rsidRDefault="008B727F" w:rsidP="00720408">
      <w:pPr>
        <w:rPr>
          <w:lang w:eastAsia="ja-JP"/>
        </w:rPr>
      </w:pPr>
    </w:p>
    <w:p w:rsidR="008B727F" w:rsidRDefault="008B727F" w:rsidP="00720408">
      <w:pPr>
        <w:rPr>
          <w:lang w:eastAsia="ja-JP"/>
        </w:rPr>
      </w:pPr>
      <w:r w:rsidRPr="007C0ED6">
        <w:rPr>
          <w:rFonts w:eastAsiaTheme="minorEastAsia" w:hint="eastAsia"/>
          <w:b/>
          <w:u w:val="single"/>
          <w:lang w:eastAsia="zh-CN"/>
        </w:rPr>
        <w:t>SP Result:</w:t>
      </w:r>
      <w:r>
        <w:rPr>
          <w:rFonts w:eastAsiaTheme="minorEastAsia" w:hint="eastAsia"/>
          <w:b/>
          <w:u w:val="single"/>
          <w:lang w:eastAsia="zh-CN"/>
        </w:rPr>
        <w:t xml:space="preserve"> </w:t>
      </w:r>
      <w:r w:rsidR="005D4454">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8B727F" w:rsidRDefault="008B727F" w:rsidP="00720408">
      <w:pPr>
        <w:rPr>
          <w:lang w:eastAsia="ja-JP"/>
        </w:rPr>
      </w:pPr>
    </w:p>
    <w:p w:rsidR="008B727F" w:rsidRDefault="005D4454" w:rsidP="00720408">
      <w:pPr>
        <w:rPr>
          <w:b/>
          <w:sz w:val="24"/>
          <w:lang w:eastAsia="ja-JP"/>
        </w:rPr>
      </w:pPr>
      <w:r w:rsidRPr="005D4454">
        <w:rPr>
          <w:b/>
          <w:sz w:val="24"/>
          <w:lang w:eastAsia="ja-JP"/>
        </w:rPr>
        <w:t>4.2</w:t>
      </w:r>
    </w:p>
    <w:p w:rsidR="005D4454" w:rsidRPr="005D4454" w:rsidRDefault="002E0471" w:rsidP="00720408">
      <w:pPr>
        <w:rPr>
          <w:b/>
          <w:sz w:val="24"/>
          <w:lang w:eastAsia="ja-JP"/>
        </w:rPr>
      </w:pPr>
      <w:r>
        <w:rPr>
          <w:b/>
          <w:bCs/>
          <w:sz w:val="24"/>
          <w:lang w:eastAsia="ja-JP"/>
        </w:rPr>
        <w:t xml:space="preserve">16/0611 </w:t>
      </w:r>
      <w:r w:rsidR="005D4454" w:rsidRPr="005D4454">
        <w:rPr>
          <w:b/>
          <w:bCs/>
          <w:sz w:val="24"/>
          <w:lang w:eastAsia="ja-JP"/>
        </w:rPr>
        <w:t>Remaining Issues in Trigger Frame Design</w:t>
      </w:r>
      <w:r w:rsidR="005D4454">
        <w:rPr>
          <w:b/>
          <w:bCs/>
          <w:sz w:val="24"/>
          <w:lang w:eastAsia="ja-JP"/>
        </w:rPr>
        <w:t xml:space="preserve">, Sameer </w:t>
      </w:r>
      <w:r w:rsidR="005D4454">
        <w:rPr>
          <w:b/>
          <w:bCs/>
          <w:lang w:eastAsia="ja-JP"/>
        </w:rPr>
        <w:t>Vermani (Qualcomm)</w:t>
      </w:r>
    </w:p>
    <w:p w:rsidR="005D4454" w:rsidRDefault="005D4454" w:rsidP="00720408">
      <w:pPr>
        <w:rPr>
          <w:lang w:eastAsia="ja-JP"/>
        </w:rPr>
      </w:pPr>
    </w:p>
    <w:p w:rsidR="005D4454" w:rsidRDefault="005D4454" w:rsidP="005D4454">
      <w:pPr>
        <w:ind w:left="360"/>
        <w:rPr>
          <w:b/>
          <w:bCs/>
          <w:lang w:eastAsia="ja-JP"/>
        </w:rPr>
      </w:pPr>
      <w:r w:rsidRPr="008B727F">
        <w:rPr>
          <w:b/>
          <w:bCs/>
          <w:u w:val="single"/>
          <w:lang w:eastAsia="ja-JP"/>
        </w:rPr>
        <w:t>Discussions</w:t>
      </w:r>
      <w:r>
        <w:rPr>
          <w:b/>
          <w:bCs/>
          <w:lang w:eastAsia="ja-JP"/>
        </w:rPr>
        <w:t>:</w:t>
      </w:r>
      <w:r w:rsidR="006755C6">
        <w:rPr>
          <w:b/>
          <w:bCs/>
          <w:lang w:eastAsia="ja-JP"/>
        </w:rPr>
        <w:t xml:space="preserve"> </w:t>
      </w:r>
    </w:p>
    <w:p w:rsidR="006755C6" w:rsidRPr="006755C6" w:rsidRDefault="006755C6" w:rsidP="005D4454">
      <w:pPr>
        <w:ind w:left="360"/>
        <w:rPr>
          <w:bCs/>
          <w:lang w:eastAsia="ja-JP"/>
        </w:rPr>
      </w:pPr>
      <w:r w:rsidRPr="006755C6">
        <w:rPr>
          <w:bCs/>
          <w:lang w:eastAsia="ja-JP"/>
        </w:rPr>
        <w:t xml:space="preserve">Q: </w:t>
      </w:r>
      <w:r>
        <w:rPr>
          <w:bCs/>
          <w:lang w:eastAsia="ja-JP"/>
        </w:rPr>
        <w:t>W</w:t>
      </w:r>
      <w:r w:rsidRPr="006755C6">
        <w:rPr>
          <w:bCs/>
          <w:lang w:eastAsia="ja-JP"/>
        </w:rPr>
        <w:t>hat does full BW mean?</w:t>
      </w:r>
    </w:p>
    <w:p w:rsidR="006755C6" w:rsidRDefault="006755C6" w:rsidP="005D4454">
      <w:pPr>
        <w:ind w:left="360"/>
        <w:rPr>
          <w:bCs/>
          <w:lang w:eastAsia="ja-JP"/>
        </w:rPr>
      </w:pPr>
      <w:r w:rsidRPr="006755C6">
        <w:rPr>
          <w:bCs/>
          <w:lang w:eastAsia="ja-JP"/>
        </w:rPr>
        <w:t xml:space="preserve">A: </w:t>
      </w:r>
      <w:r>
        <w:rPr>
          <w:bCs/>
          <w:lang w:eastAsia="ja-JP"/>
        </w:rPr>
        <w:t>O</w:t>
      </w:r>
      <w:r w:rsidRPr="006755C6">
        <w:rPr>
          <w:bCs/>
          <w:lang w:eastAsia="ja-JP"/>
        </w:rPr>
        <w:t>ne user in full BW.</w:t>
      </w:r>
    </w:p>
    <w:p w:rsidR="006755C6" w:rsidRDefault="006755C6" w:rsidP="005D4454">
      <w:pPr>
        <w:ind w:left="360"/>
        <w:rPr>
          <w:bCs/>
          <w:lang w:eastAsia="ja-JP"/>
        </w:rPr>
      </w:pPr>
      <w:r>
        <w:rPr>
          <w:bCs/>
          <w:lang w:eastAsia="ja-JP"/>
        </w:rPr>
        <w:t>Q: Is this just a design choice?</w:t>
      </w:r>
    </w:p>
    <w:p w:rsidR="006755C6" w:rsidRDefault="006755C6" w:rsidP="005D4454">
      <w:pPr>
        <w:ind w:left="360"/>
        <w:rPr>
          <w:b/>
          <w:bCs/>
          <w:lang w:eastAsia="ja-JP"/>
        </w:rPr>
      </w:pPr>
      <w:r>
        <w:rPr>
          <w:bCs/>
          <w:lang w:eastAsia="ja-JP"/>
        </w:rPr>
        <w:t>A: Yes</w:t>
      </w:r>
    </w:p>
    <w:p w:rsidR="005D4454" w:rsidRDefault="005D4454" w:rsidP="005D4454">
      <w:pPr>
        <w:ind w:left="360"/>
        <w:rPr>
          <w:b/>
          <w:bCs/>
          <w:lang w:eastAsia="ja-JP"/>
        </w:rPr>
      </w:pPr>
    </w:p>
    <w:p w:rsidR="005D4454" w:rsidRDefault="005D4454" w:rsidP="005D4454">
      <w:pPr>
        <w:rPr>
          <w:lang w:eastAsia="ja-JP"/>
        </w:rPr>
      </w:pPr>
      <w:r w:rsidRPr="008B727F">
        <w:rPr>
          <w:b/>
          <w:bCs/>
          <w:u w:val="single"/>
          <w:lang w:eastAsia="ja-JP"/>
        </w:rPr>
        <w:t>SP#1</w:t>
      </w:r>
      <w:r>
        <w:rPr>
          <w:b/>
          <w:bCs/>
          <w:lang w:eastAsia="ja-JP"/>
        </w:rPr>
        <w:t>:</w:t>
      </w:r>
      <w:r>
        <w:rPr>
          <w:lang w:eastAsia="ja-JP"/>
        </w:rPr>
        <w:t xml:space="preserve">    </w:t>
      </w:r>
    </w:p>
    <w:p w:rsidR="00D54703" w:rsidRPr="005D4454" w:rsidRDefault="00D54703" w:rsidP="005D4454">
      <w:pPr>
        <w:rPr>
          <w:b/>
          <w:lang w:eastAsia="ja-JP"/>
        </w:rPr>
      </w:pPr>
      <w:r w:rsidRPr="005D4454">
        <w:rPr>
          <w:b/>
          <w:bCs/>
        </w:rPr>
        <w:t>Do you agree to add the following to the SFD?</w:t>
      </w:r>
    </w:p>
    <w:p w:rsidR="008B727F" w:rsidRDefault="005D4454" w:rsidP="005D4454">
      <w:pPr>
        <w:rPr>
          <w:b/>
          <w:lang w:eastAsia="ja-JP"/>
        </w:rPr>
      </w:pPr>
      <w:r w:rsidRPr="005D4454">
        <w:rPr>
          <w:b/>
          <w:lang w:eastAsia="ja-JP"/>
        </w:rPr>
        <w:t>“BW subfield length in the Common Info Field of the Trigger frame is 2 bits”</w:t>
      </w:r>
    </w:p>
    <w:p w:rsidR="005D4454" w:rsidRPr="005D4454" w:rsidRDefault="005D4454" w:rsidP="005D4454">
      <w:pPr>
        <w:rPr>
          <w:b/>
          <w:lang w:eastAsia="ja-JP"/>
        </w:rPr>
      </w:pPr>
    </w:p>
    <w:p w:rsidR="005D4454" w:rsidRDefault="005D4454" w:rsidP="00720408">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5D4454" w:rsidRDefault="005D4454" w:rsidP="00720408">
      <w:pPr>
        <w:rPr>
          <w:rFonts w:eastAsiaTheme="minorEastAsia"/>
          <w:b/>
          <w:lang w:eastAsia="zh-CN"/>
        </w:rPr>
      </w:pPr>
    </w:p>
    <w:p w:rsidR="005D4454" w:rsidRDefault="005D4454" w:rsidP="00720408">
      <w:pPr>
        <w:rPr>
          <w:lang w:eastAsia="ja-JP"/>
        </w:rPr>
      </w:pPr>
      <w:r w:rsidRPr="005D4454">
        <w:rPr>
          <w:rFonts w:eastAsiaTheme="minorEastAsia"/>
          <w:b/>
          <w:u w:val="single"/>
          <w:lang w:eastAsia="zh-CN"/>
        </w:rPr>
        <w:t>SP#2</w:t>
      </w:r>
      <w:r>
        <w:rPr>
          <w:rFonts w:eastAsiaTheme="minorEastAsia"/>
          <w:b/>
          <w:lang w:eastAsia="zh-CN"/>
        </w:rPr>
        <w:t>:</w:t>
      </w:r>
    </w:p>
    <w:p w:rsidR="005D4454" w:rsidRDefault="005D4454" w:rsidP="00720408">
      <w:pPr>
        <w:rPr>
          <w:lang w:eastAsia="ja-JP"/>
        </w:rPr>
      </w:pPr>
    </w:p>
    <w:p w:rsidR="00D54703" w:rsidRPr="005D4454" w:rsidRDefault="00D54703" w:rsidP="005D4454">
      <w:pPr>
        <w:rPr>
          <w:b/>
          <w:lang w:eastAsia="ja-JP"/>
        </w:rPr>
      </w:pPr>
      <w:r w:rsidRPr="005D4454">
        <w:rPr>
          <w:b/>
          <w:bCs/>
          <w:lang w:eastAsia="ja-JP"/>
        </w:rPr>
        <w:t>Do you agree to add the following to the SFD?</w:t>
      </w:r>
    </w:p>
    <w:p w:rsidR="005D4454" w:rsidRPr="005D4454" w:rsidRDefault="005D4454" w:rsidP="005D4454">
      <w:pPr>
        <w:rPr>
          <w:b/>
          <w:lang w:eastAsia="ja-JP"/>
        </w:rPr>
      </w:pPr>
      <w:r w:rsidRPr="005D4454">
        <w:rPr>
          <w:b/>
          <w:lang w:eastAsia="ja-JP"/>
        </w:rPr>
        <w:t>“PE subfield length in the Common Info Field of the Trigger frame is 3 bits”</w:t>
      </w:r>
    </w:p>
    <w:p w:rsidR="005D4454" w:rsidRDefault="005D4454" w:rsidP="00720408">
      <w:pPr>
        <w:rPr>
          <w:lang w:eastAsia="ja-JP"/>
        </w:rPr>
      </w:pPr>
    </w:p>
    <w:p w:rsidR="005D4454" w:rsidRDefault="005D4454" w:rsidP="005D4454">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5D4454" w:rsidRDefault="005D4454" w:rsidP="005D4454">
      <w:pPr>
        <w:rPr>
          <w:rFonts w:eastAsiaTheme="minorEastAsia"/>
          <w:b/>
          <w:lang w:eastAsia="zh-CN"/>
        </w:rPr>
      </w:pPr>
    </w:p>
    <w:p w:rsidR="005D4454" w:rsidRDefault="005D4454" w:rsidP="005D4454">
      <w:pPr>
        <w:rPr>
          <w:rFonts w:eastAsiaTheme="minorEastAsia"/>
          <w:b/>
          <w:lang w:eastAsia="zh-CN"/>
        </w:rPr>
      </w:pPr>
      <w:r w:rsidRPr="005D4454">
        <w:rPr>
          <w:rFonts w:eastAsiaTheme="minorEastAsia"/>
          <w:b/>
          <w:u w:val="single"/>
          <w:lang w:eastAsia="zh-CN"/>
        </w:rPr>
        <w:t>SP#</w:t>
      </w:r>
      <w:r>
        <w:rPr>
          <w:rFonts w:eastAsiaTheme="minorEastAsia"/>
          <w:b/>
          <w:u w:val="single"/>
          <w:lang w:eastAsia="zh-CN"/>
        </w:rPr>
        <w:t>3</w:t>
      </w:r>
      <w:r>
        <w:rPr>
          <w:rFonts w:eastAsiaTheme="minorEastAsia"/>
          <w:b/>
          <w:lang w:eastAsia="zh-CN"/>
        </w:rPr>
        <w:t>:</w:t>
      </w:r>
    </w:p>
    <w:p w:rsidR="00D54703" w:rsidRPr="005D4454" w:rsidRDefault="00D54703" w:rsidP="005D4454">
      <w:pPr>
        <w:rPr>
          <w:b/>
          <w:lang w:eastAsia="ja-JP"/>
        </w:rPr>
      </w:pPr>
      <w:r w:rsidRPr="005D4454">
        <w:rPr>
          <w:b/>
          <w:bCs/>
          <w:lang w:eastAsia="ja-JP"/>
        </w:rPr>
        <w:t>Do you agree to add the following to the SFD?</w:t>
      </w:r>
    </w:p>
    <w:p w:rsidR="005D4454" w:rsidRDefault="005D4454" w:rsidP="005D4454">
      <w:pPr>
        <w:rPr>
          <w:b/>
          <w:lang w:eastAsia="ja-JP"/>
        </w:rPr>
      </w:pPr>
      <w:proofErr w:type="gramStart"/>
      <w:r w:rsidRPr="005D4454">
        <w:rPr>
          <w:b/>
          <w:lang w:eastAsia="ja-JP"/>
        </w:rPr>
        <w:t>“</w:t>
      </w:r>
      <w:r w:rsidR="00EB4A70">
        <w:rPr>
          <w:b/>
          <w:lang w:eastAsia="ja-JP"/>
        </w:rPr>
        <w:t xml:space="preserve">  ‘</w:t>
      </w:r>
      <w:r w:rsidRPr="005D4454">
        <w:rPr>
          <w:b/>
          <w:lang w:eastAsia="ja-JP"/>
        </w:rPr>
        <w:t>CP</w:t>
      </w:r>
      <w:proofErr w:type="gramEnd"/>
      <w:r w:rsidRPr="005D4454">
        <w:rPr>
          <w:b/>
          <w:lang w:eastAsia="ja-JP"/>
        </w:rPr>
        <w:t xml:space="preserve"> and LTF Type</w:t>
      </w:r>
      <w:r w:rsidR="00EB4A70">
        <w:rPr>
          <w:b/>
          <w:lang w:eastAsia="ja-JP"/>
        </w:rPr>
        <w:t>’</w:t>
      </w:r>
      <w:r w:rsidRPr="005D4454">
        <w:rPr>
          <w:b/>
          <w:lang w:eastAsia="ja-JP"/>
        </w:rPr>
        <w:t xml:space="preserve"> subfield length in the Common Info Field of the Trigger frame is 2 bits”</w:t>
      </w:r>
    </w:p>
    <w:p w:rsidR="006755C6" w:rsidRPr="00EB4A70" w:rsidRDefault="006755C6" w:rsidP="005D4454">
      <w:pPr>
        <w:rPr>
          <w:lang w:eastAsia="ja-JP"/>
        </w:rPr>
      </w:pPr>
      <w:r w:rsidRPr="00EB4A70">
        <w:rPr>
          <w:lang w:eastAsia="ja-JP"/>
        </w:rPr>
        <w:t>Q: this is the same as those in SIGA and SIGB?</w:t>
      </w:r>
    </w:p>
    <w:p w:rsidR="006755C6" w:rsidRPr="00EB4A70" w:rsidRDefault="006755C6" w:rsidP="005D4454">
      <w:pPr>
        <w:rPr>
          <w:lang w:eastAsia="ja-JP"/>
        </w:rPr>
      </w:pPr>
      <w:r w:rsidRPr="00EB4A70">
        <w:rPr>
          <w:lang w:eastAsia="ja-JP"/>
        </w:rPr>
        <w:t>A: yes</w:t>
      </w:r>
    </w:p>
    <w:p w:rsidR="006755C6" w:rsidRPr="00EB4A70" w:rsidRDefault="006755C6" w:rsidP="005D4454">
      <w:pPr>
        <w:rPr>
          <w:lang w:eastAsia="ja-JP"/>
        </w:rPr>
      </w:pPr>
      <w:r w:rsidRPr="00EB4A70">
        <w:rPr>
          <w:lang w:eastAsia="ja-JP"/>
        </w:rPr>
        <w:t xml:space="preserve">Q: </w:t>
      </w:r>
      <w:r w:rsidR="00EB4A70" w:rsidRPr="00EB4A70">
        <w:rPr>
          <w:lang w:eastAsia="ja-JP"/>
        </w:rPr>
        <w:t>Is CP and LTF two fields?</w:t>
      </w:r>
    </w:p>
    <w:p w:rsidR="00EB4A70" w:rsidRDefault="00EB4A70" w:rsidP="005D4454">
      <w:pPr>
        <w:rPr>
          <w:lang w:eastAsia="ja-JP"/>
        </w:rPr>
      </w:pPr>
      <w:r w:rsidRPr="00EB4A70">
        <w:rPr>
          <w:lang w:eastAsia="ja-JP"/>
        </w:rPr>
        <w:t>A: No, one combined field.</w:t>
      </w:r>
      <w:r>
        <w:rPr>
          <w:lang w:eastAsia="ja-JP"/>
        </w:rPr>
        <w:t xml:space="preserve"> </w:t>
      </w:r>
    </w:p>
    <w:p w:rsidR="00EB4A70" w:rsidRDefault="00EB4A70" w:rsidP="005D4454">
      <w:pPr>
        <w:rPr>
          <w:lang w:eastAsia="ja-JP"/>
        </w:rPr>
      </w:pPr>
    </w:p>
    <w:p w:rsidR="00EB4A70" w:rsidRPr="00EB4A70" w:rsidRDefault="00EB4A70" w:rsidP="005D4454">
      <w:pPr>
        <w:rPr>
          <w:b/>
          <w:lang w:eastAsia="ja-JP"/>
        </w:rPr>
      </w:pPr>
      <w:r w:rsidRPr="00EB4A70">
        <w:rPr>
          <w:b/>
          <w:lang w:eastAsia="ja-JP"/>
        </w:rPr>
        <w:t>(Adding a quote mark in r1—refer to r1 for the SP text)</w:t>
      </w:r>
    </w:p>
    <w:p w:rsidR="005D4454" w:rsidRDefault="005D4454" w:rsidP="00720408">
      <w:pPr>
        <w:rPr>
          <w:lang w:eastAsia="ja-JP"/>
        </w:rPr>
      </w:pPr>
    </w:p>
    <w:p w:rsidR="005D4454" w:rsidRDefault="005D4454" w:rsidP="005D4454">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5D4454" w:rsidRDefault="005D4454" w:rsidP="005D4454">
      <w:pPr>
        <w:rPr>
          <w:rFonts w:eastAsiaTheme="minorEastAsia"/>
          <w:b/>
          <w:lang w:eastAsia="zh-CN"/>
        </w:rPr>
      </w:pPr>
    </w:p>
    <w:p w:rsidR="005D4454" w:rsidRDefault="005D4454" w:rsidP="005D4454">
      <w:pPr>
        <w:rPr>
          <w:lang w:eastAsia="ja-JP"/>
        </w:rPr>
      </w:pPr>
      <w:r w:rsidRPr="005D4454">
        <w:rPr>
          <w:rFonts w:eastAsiaTheme="minorEastAsia"/>
          <w:b/>
          <w:u w:val="single"/>
          <w:lang w:eastAsia="zh-CN"/>
        </w:rPr>
        <w:t>SP#</w:t>
      </w:r>
      <w:r>
        <w:rPr>
          <w:rFonts w:eastAsiaTheme="minorEastAsia"/>
          <w:b/>
          <w:u w:val="single"/>
          <w:lang w:eastAsia="zh-CN"/>
        </w:rPr>
        <w:t>4</w:t>
      </w:r>
      <w:r>
        <w:rPr>
          <w:rFonts w:eastAsiaTheme="minorEastAsia"/>
          <w:b/>
          <w:lang w:eastAsia="zh-CN"/>
        </w:rPr>
        <w:t>:</w:t>
      </w:r>
    </w:p>
    <w:p w:rsidR="00D54703" w:rsidRPr="005D4454" w:rsidRDefault="00D54703" w:rsidP="005D4454">
      <w:pPr>
        <w:rPr>
          <w:b/>
          <w:lang w:eastAsia="ja-JP"/>
        </w:rPr>
      </w:pPr>
      <w:r w:rsidRPr="005D4454">
        <w:rPr>
          <w:b/>
          <w:bCs/>
          <w:lang w:eastAsia="ja-JP"/>
        </w:rPr>
        <w:t>Do you agree to add the following to the SFD?</w:t>
      </w:r>
    </w:p>
    <w:p w:rsidR="005D4454" w:rsidRDefault="005D4454" w:rsidP="005D4454">
      <w:pPr>
        <w:rPr>
          <w:b/>
          <w:lang w:eastAsia="ja-JP"/>
        </w:rPr>
      </w:pPr>
      <w:r w:rsidRPr="005D4454">
        <w:rPr>
          <w:b/>
          <w:lang w:eastAsia="ja-JP"/>
        </w:rPr>
        <w:t>The AP specifies in the Trigger frame, the value of SR and Reserved bits which is used by the STA in HE-SIG-A of a trigger-based PPDU.</w:t>
      </w:r>
    </w:p>
    <w:p w:rsidR="005D4454" w:rsidRDefault="005D4454" w:rsidP="005D4454">
      <w:pPr>
        <w:rPr>
          <w:rFonts w:eastAsiaTheme="minorEastAsia"/>
          <w:b/>
          <w:lang w:eastAsia="zh-CN"/>
        </w:rPr>
      </w:pPr>
      <w:r w:rsidRPr="007C0ED6">
        <w:rPr>
          <w:rFonts w:eastAsiaTheme="minorEastAsia" w:hint="eastAsia"/>
          <w:b/>
          <w:u w:val="single"/>
          <w:lang w:eastAsia="zh-CN"/>
        </w:rPr>
        <w:lastRenderedPageBreak/>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5D4454" w:rsidRDefault="005D4454" w:rsidP="00EB4A70">
      <w:pPr>
        <w:ind w:firstLine="720"/>
        <w:rPr>
          <w:rFonts w:eastAsiaTheme="minorEastAsia"/>
          <w:b/>
          <w:lang w:eastAsia="zh-CN"/>
        </w:rPr>
      </w:pPr>
    </w:p>
    <w:p w:rsidR="005D4454" w:rsidRDefault="005D4454" w:rsidP="005D4454">
      <w:pPr>
        <w:rPr>
          <w:rFonts w:eastAsiaTheme="minorEastAsia"/>
          <w:b/>
          <w:lang w:eastAsia="zh-CN"/>
        </w:rPr>
      </w:pPr>
      <w:r w:rsidRPr="005D4454">
        <w:rPr>
          <w:rFonts w:eastAsiaTheme="minorEastAsia"/>
          <w:b/>
          <w:u w:val="single"/>
          <w:lang w:eastAsia="zh-CN"/>
        </w:rPr>
        <w:t>SP#</w:t>
      </w:r>
      <w:r>
        <w:rPr>
          <w:rFonts w:eastAsiaTheme="minorEastAsia"/>
          <w:b/>
          <w:u w:val="single"/>
          <w:lang w:eastAsia="zh-CN"/>
        </w:rPr>
        <w:t>5</w:t>
      </w:r>
      <w:r>
        <w:rPr>
          <w:rFonts w:eastAsiaTheme="minorEastAsia"/>
          <w:b/>
          <w:lang w:eastAsia="zh-CN"/>
        </w:rPr>
        <w:t>:</w:t>
      </w:r>
    </w:p>
    <w:p w:rsidR="00D54703" w:rsidRPr="005D4454" w:rsidRDefault="00D54703" w:rsidP="005D4454">
      <w:pPr>
        <w:rPr>
          <w:lang w:eastAsia="ja-JP"/>
        </w:rPr>
      </w:pPr>
      <w:r w:rsidRPr="005D4454">
        <w:rPr>
          <w:b/>
          <w:bCs/>
          <w:lang w:eastAsia="ja-JP"/>
        </w:rPr>
        <w:t>Do you agree to add the following to the SFD?</w:t>
      </w:r>
    </w:p>
    <w:p w:rsidR="00D54703" w:rsidRPr="005D4454" w:rsidRDefault="00D54703" w:rsidP="007E077F">
      <w:pPr>
        <w:numPr>
          <w:ilvl w:val="0"/>
          <w:numId w:val="4"/>
        </w:numPr>
        <w:rPr>
          <w:lang w:eastAsia="ja-JP"/>
        </w:rPr>
      </w:pPr>
      <w:r w:rsidRPr="005D4454">
        <w:rPr>
          <w:lang w:eastAsia="ja-JP"/>
        </w:rPr>
        <w:t>The HE AP shall set the MU MIMO LTF Mode bit in the trigger to indicate:</w:t>
      </w:r>
    </w:p>
    <w:p w:rsidR="00D54703" w:rsidRPr="005D4454" w:rsidRDefault="00D54703" w:rsidP="007E077F">
      <w:pPr>
        <w:numPr>
          <w:ilvl w:val="1"/>
          <w:numId w:val="4"/>
        </w:numPr>
        <w:rPr>
          <w:lang w:eastAsia="ja-JP"/>
        </w:rPr>
      </w:pPr>
      <w:r w:rsidRPr="005D4454">
        <w:rPr>
          <w:lang w:eastAsia="ja-JP"/>
        </w:rPr>
        <w:t>Single-stream pilots for any OFDMA transmission (including the case where MU-MIMO happens on part of the BW)</w:t>
      </w:r>
    </w:p>
    <w:p w:rsidR="005D4454" w:rsidRDefault="005D4454" w:rsidP="007E077F">
      <w:pPr>
        <w:pStyle w:val="ListParagraph"/>
        <w:numPr>
          <w:ilvl w:val="1"/>
          <w:numId w:val="4"/>
        </w:numPr>
        <w:ind w:leftChars="0"/>
        <w:rPr>
          <w:rFonts w:ascii="Times New Roman" w:hAnsi="Times New Roman" w:cs="Times New Roman"/>
        </w:rPr>
      </w:pPr>
      <w:r w:rsidRPr="00CE3F87">
        <w:rPr>
          <w:rFonts w:ascii="Times New Roman" w:hAnsi="Times New Roman" w:cs="Times New Roman"/>
        </w:rPr>
        <w:t>The appropriate LTF mode (single stream pilots or masked LTFs) for full BW MU-MIMO</w:t>
      </w:r>
    </w:p>
    <w:p w:rsidR="00CE3F87" w:rsidRDefault="00CE3F87" w:rsidP="00CE3F87"/>
    <w:p w:rsidR="00CE3F87" w:rsidRDefault="00CE3F87" w:rsidP="00CE3F87">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CE3F87" w:rsidRDefault="00CE3F87" w:rsidP="00CE3F87">
      <w:pPr>
        <w:rPr>
          <w:rFonts w:eastAsiaTheme="minorEastAsia"/>
          <w:b/>
          <w:lang w:eastAsia="zh-CN"/>
        </w:rPr>
      </w:pPr>
    </w:p>
    <w:p w:rsidR="00CE3F87" w:rsidRDefault="00CE3F87" w:rsidP="00CE3F87">
      <w:pPr>
        <w:rPr>
          <w:rFonts w:eastAsiaTheme="minorEastAsia"/>
          <w:b/>
          <w:lang w:eastAsia="zh-CN"/>
        </w:rPr>
      </w:pPr>
      <w:r w:rsidRPr="005D4454">
        <w:rPr>
          <w:rFonts w:eastAsiaTheme="minorEastAsia"/>
          <w:b/>
          <w:u w:val="single"/>
          <w:lang w:eastAsia="zh-CN"/>
        </w:rPr>
        <w:t>SP#</w:t>
      </w:r>
      <w:r>
        <w:rPr>
          <w:rFonts w:eastAsiaTheme="minorEastAsia"/>
          <w:b/>
          <w:u w:val="single"/>
          <w:lang w:eastAsia="zh-CN"/>
        </w:rPr>
        <w:t>6</w:t>
      </w:r>
      <w:r>
        <w:rPr>
          <w:rFonts w:eastAsiaTheme="minorEastAsia"/>
          <w:b/>
          <w:lang w:eastAsia="zh-CN"/>
        </w:rPr>
        <w:t>:</w:t>
      </w:r>
    </w:p>
    <w:p w:rsidR="00CE3F87" w:rsidRDefault="00CE3F87" w:rsidP="00CE3F87">
      <w:pPr>
        <w:rPr>
          <w:b/>
          <w:bCs/>
        </w:rPr>
      </w:pPr>
      <w:r w:rsidRPr="00CE3F87">
        <w:rPr>
          <w:b/>
          <w:bCs/>
        </w:rPr>
        <w:t>Do you agree to add the following ordering of the common info fields of the trigger frame to the SFD?</w:t>
      </w:r>
    </w:p>
    <w:p w:rsidR="00CE3F87" w:rsidRDefault="00CE3F87" w:rsidP="00CE3F87">
      <w:pPr>
        <w:rPr>
          <w:b/>
          <w:bCs/>
        </w:rPr>
      </w:pPr>
      <w:r>
        <w:rPr>
          <w:b/>
          <w:bCs/>
        </w:rPr>
        <w:t>(Figure in slide 28)</w:t>
      </w:r>
    </w:p>
    <w:p w:rsidR="00CE3F87" w:rsidRDefault="00CE3F87" w:rsidP="00CE3F87">
      <w:pPr>
        <w:rPr>
          <w:b/>
          <w:bCs/>
        </w:rPr>
      </w:pPr>
    </w:p>
    <w:p w:rsidR="00CE3F87" w:rsidRDefault="00CE3F87" w:rsidP="00CE3F87">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EB4A70" w:rsidRDefault="00EB4A70" w:rsidP="00CE3F87">
      <w:pPr>
        <w:rPr>
          <w:rFonts w:eastAsiaTheme="minorEastAsia"/>
          <w:b/>
          <w:lang w:eastAsia="zh-CN"/>
        </w:rPr>
      </w:pPr>
    </w:p>
    <w:p w:rsidR="00EB4A70" w:rsidRDefault="00EB4A70" w:rsidP="00CE3F87">
      <w:pPr>
        <w:rPr>
          <w:b/>
          <w:bCs/>
        </w:rPr>
      </w:pPr>
    </w:p>
    <w:p w:rsidR="00CE3F87" w:rsidRPr="006755C6" w:rsidRDefault="006755C6" w:rsidP="00CE3F87">
      <w:pPr>
        <w:rPr>
          <w:b/>
        </w:rPr>
      </w:pPr>
      <w:r w:rsidRPr="006755C6">
        <w:rPr>
          <w:b/>
        </w:rPr>
        <w:t>4.3</w:t>
      </w:r>
    </w:p>
    <w:p w:rsidR="003B470B" w:rsidRDefault="002E0471" w:rsidP="00720408">
      <w:pPr>
        <w:rPr>
          <w:b/>
          <w:bCs/>
          <w:lang w:eastAsia="ja-JP"/>
        </w:rPr>
      </w:pPr>
      <w:r>
        <w:rPr>
          <w:b/>
          <w:bCs/>
          <w:lang w:eastAsia="ja-JP"/>
        </w:rPr>
        <w:t xml:space="preserve">16/0613 </w:t>
      </w:r>
      <w:r w:rsidR="00EB4A70" w:rsidRPr="00EB4A70">
        <w:rPr>
          <w:b/>
          <w:bCs/>
          <w:lang w:eastAsia="ja-JP"/>
        </w:rPr>
        <w:t>HE-SIG-B Related Issues</w:t>
      </w:r>
      <w:proofErr w:type="gramStart"/>
      <w:r w:rsidR="00EB4A70">
        <w:rPr>
          <w:b/>
          <w:bCs/>
          <w:lang w:eastAsia="ja-JP"/>
        </w:rPr>
        <w:t xml:space="preserve">, </w:t>
      </w:r>
      <w:r w:rsidR="00743285">
        <w:rPr>
          <w:b/>
          <w:bCs/>
          <w:lang w:eastAsia="ja-JP"/>
        </w:rPr>
        <w:t xml:space="preserve"> </w:t>
      </w:r>
      <w:proofErr w:type="spellStart"/>
      <w:r w:rsidR="00EB4A70">
        <w:rPr>
          <w:b/>
          <w:bCs/>
          <w:lang w:eastAsia="ja-JP"/>
        </w:rPr>
        <w:t>Lochan</w:t>
      </w:r>
      <w:proofErr w:type="spellEnd"/>
      <w:proofErr w:type="gramEnd"/>
      <w:r w:rsidR="00EB4A70">
        <w:rPr>
          <w:b/>
          <w:bCs/>
          <w:lang w:eastAsia="ja-JP"/>
        </w:rPr>
        <w:t xml:space="preserve"> Verma (Qualcomm)</w:t>
      </w:r>
    </w:p>
    <w:p w:rsidR="00EB4A70" w:rsidRDefault="00EB4A70" w:rsidP="00720408">
      <w:pPr>
        <w:rPr>
          <w:b/>
          <w:bCs/>
          <w:lang w:eastAsia="ja-JP"/>
        </w:rPr>
      </w:pPr>
    </w:p>
    <w:p w:rsidR="00EB4A70" w:rsidRDefault="00EB4A70" w:rsidP="00EB4A70">
      <w:pPr>
        <w:rPr>
          <w:b/>
          <w:bCs/>
          <w:lang w:eastAsia="ja-JP"/>
        </w:rPr>
      </w:pPr>
      <w:r w:rsidRPr="008B727F">
        <w:rPr>
          <w:b/>
          <w:bCs/>
          <w:u w:val="single"/>
          <w:lang w:eastAsia="ja-JP"/>
        </w:rPr>
        <w:t>Discussions</w:t>
      </w:r>
      <w:r>
        <w:rPr>
          <w:b/>
          <w:bCs/>
          <w:lang w:eastAsia="ja-JP"/>
        </w:rPr>
        <w:t xml:space="preserve">: </w:t>
      </w:r>
    </w:p>
    <w:p w:rsidR="00743285" w:rsidRDefault="00743285" w:rsidP="00720408">
      <w:pPr>
        <w:rPr>
          <w:lang w:eastAsia="ja-JP"/>
        </w:rPr>
      </w:pPr>
    </w:p>
    <w:p w:rsidR="00EB4A70" w:rsidRDefault="00743285" w:rsidP="00720408">
      <w:pPr>
        <w:rPr>
          <w:lang w:eastAsia="ja-JP"/>
        </w:rPr>
      </w:pPr>
      <w:r>
        <w:rPr>
          <w:lang w:eastAsia="ja-JP"/>
        </w:rPr>
        <w:t>Q: why select 2046</w:t>
      </w:r>
    </w:p>
    <w:p w:rsidR="00743285" w:rsidRDefault="00743285" w:rsidP="00720408">
      <w:pPr>
        <w:rPr>
          <w:lang w:eastAsia="ja-JP"/>
        </w:rPr>
      </w:pPr>
      <w:r>
        <w:rPr>
          <w:lang w:eastAsia="ja-JP"/>
        </w:rPr>
        <w:t>A: other combinations were used</w:t>
      </w:r>
    </w:p>
    <w:p w:rsidR="00743285" w:rsidRDefault="00743285" w:rsidP="00720408">
      <w:pPr>
        <w:rPr>
          <w:lang w:eastAsia="ja-JP"/>
        </w:rPr>
      </w:pPr>
    </w:p>
    <w:p w:rsidR="00EB4A70" w:rsidRPr="00EB4A70" w:rsidRDefault="00EB4A70" w:rsidP="00720408">
      <w:pPr>
        <w:rPr>
          <w:b/>
          <w:u w:val="single"/>
          <w:lang w:eastAsia="ja-JP"/>
        </w:rPr>
      </w:pPr>
      <w:r w:rsidRPr="00EB4A70">
        <w:rPr>
          <w:b/>
          <w:u w:val="single"/>
          <w:lang w:eastAsia="ja-JP"/>
        </w:rPr>
        <w:t>SP#1:</w:t>
      </w:r>
    </w:p>
    <w:p w:rsidR="00D54703" w:rsidRPr="00EB4A70" w:rsidRDefault="00D54703" w:rsidP="00EB4A70">
      <w:pPr>
        <w:rPr>
          <w:b/>
          <w:lang w:eastAsia="ja-JP"/>
        </w:rPr>
      </w:pPr>
      <w:r w:rsidRPr="00EB4A70">
        <w:rPr>
          <w:b/>
          <w:bCs/>
          <w:lang w:eastAsia="ja-JP"/>
        </w:rPr>
        <w:t xml:space="preserve">Do you agree to add the following to the 11ax </w:t>
      </w:r>
      <w:proofErr w:type="gramStart"/>
      <w:r w:rsidRPr="00EB4A70">
        <w:rPr>
          <w:b/>
          <w:bCs/>
          <w:lang w:eastAsia="ja-JP"/>
        </w:rPr>
        <w:t>SFD ?</w:t>
      </w:r>
      <w:proofErr w:type="gramEnd"/>
    </w:p>
    <w:p w:rsidR="00EB4A70" w:rsidRDefault="00EB4A70" w:rsidP="00EB4A70">
      <w:pPr>
        <w:rPr>
          <w:b/>
          <w:lang w:eastAsia="ja-JP"/>
        </w:rPr>
      </w:pPr>
      <w:r w:rsidRPr="00EB4A70">
        <w:rPr>
          <w:b/>
          <w:lang w:eastAsia="ja-JP"/>
        </w:rPr>
        <w:t xml:space="preserve">“AID value of 2046 is </w:t>
      </w:r>
      <w:r w:rsidR="00743285">
        <w:rPr>
          <w:b/>
          <w:lang w:eastAsia="ja-JP"/>
        </w:rPr>
        <w:t>used</w:t>
      </w:r>
      <w:r w:rsidRPr="00EB4A70">
        <w:rPr>
          <w:b/>
          <w:lang w:eastAsia="ja-JP"/>
        </w:rPr>
        <w:t xml:space="preserve"> to indicate unallocated RUs in the user-specific HE-SIG-B content blocks”</w:t>
      </w:r>
    </w:p>
    <w:p w:rsidR="00743285" w:rsidRPr="00743285" w:rsidRDefault="00743285" w:rsidP="00EB4A70">
      <w:pPr>
        <w:rPr>
          <w:lang w:eastAsia="ja-JP"/>
        </w:rPr>
      </w:pPr>
      <w:r w:rsidRPr="00743285">
        <w:rPr>
          <w:lang w:eastAsia="ja-JP"/>
        </w:rPr>
        <w:t xml:space="preserve">Q: could you change from reserved to </w:t>
      </w:r>
      <w:proofErr w:type="gramStart"/>
      <w:r w:rsidRPr="00743285">
        <w:rPr>
          <w:lang w:eastAsia="ja-JP"/>
        </w:rPr>
        <w:t>used</w:t>
      </w:r>
      <w:proofErr w:type="gramEnd"/>
      <w:r w:rsidRPr="00743285">
        <w:rPr>
          <w:lang w:eastAsia="ja-JP"/>
        </w:rPr>
        <w:t>.</w:t>
      </w:r>
    </w:p>
    <w:p w:rsidR="00743285" w:rsidRDefault="00743285" w:rsidP="00EB4A70">
      <w:pPr>
        <w:rPr>
          <w:lang w:eastAsia="ja-JP"/>
        </w:rPr>
      </w:pPr>
      <w:r w:rsidRPr="00743285">
        <w:rPr>
          <w:lang w:eastAsia="ja-JP"/>
        </w:rPr>
        <w:t>A: Yes</w:t>
      </w:r>
    </w:p>
    <w:p w:rsidR="00743285" w:rsidRDefault="00743285" w:rsidP="00EB4A70">
      <w:pPr>
        <w:rPr>
          <w:lang w:eastAsia="ja-JP"/>
        </w:rPr>
      </w:pPr>
    </w:p>
    <w:p w:rsidR="00743285" w:rsidRPr="00743285" w:rsidRDefault="00743285" w:rsidP="00EB4A70">
      <w:pPr>
        <w:rPr>
          <w:b/>
          <w:lang w:eastAsia="ja-JP"/>
        </w:rPr>
      </w:pPr>
      <w:r w:rsidRPr="00743285">
        <w:rPr>
          <w:b/>
          <w:lang w:eastAsia="ja-JP"/>
        </w:rPr>
        <w:t>(</w:t>
      </w:r>
      <w:proofErr w:type="gramStart"/>
      <w:r w:rsidRPr="00743285">
        <w:rPr>
          <w:b/>
          <w:lang w:eastAsia="ja-JP"/>
        </w:rPr>
        <w:t>see</w:t>
      </w:r>
      <w:proofErr w:type="gramEnd"/>
      <w:r w:rsidRPr="00743285">
        <w:rPr>
          <w:b/>
          <w:lang w:eastAsia="ja-JP"/>
        </w:rPr>
        <w:t xml:space="preserve"> modified SP text in r1)</w:t>
      </w:r>
    </w:p>
    <w:p w:rsidR="00CE3F87" w:rsidRDefault="00CE3F87" w:rsidP="00720408">
      <w:pPr>
        <w:rPr>
          <w:lang w:eastAsia="ja-JP"/>
        </w:rPr>
      </w:pPr>
    </w:p>
    <w:p w:rsidR="00EB4A70" w:rsidRDefault="00EB4A70" w:rsidP="00720408">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EB4A70" w:rsidRDefault="00EB4A70" w:rsidP="00720408">
      <w:pPr>
        <w:rPr>
          <w:rFonts w:eastAsiaTheme="minorEastAsia"/>
          <w:b/>
          <w:lang w:eastAsia="zh-CN"/>
        </w:rPr>
      </w:pPr>
    </w:p>
    <w:p w:rsidR="00EB4A70" w:rsidRDefault="00EB4A70" w:rsidP="00720408">
      <w:pPr>
        <w:rPr>
          <w:rFonts w:eastAsiaTheme="minorEastAsia"/>
          <w:b/>
          <w:lang w:eastAsia="zh-CN"/>
        </w:rPr>
      </w:pPr>
      <w:r w:rsidRPr="00EB4A70">
        <w:rPr>
          <w:rFonts w:eastAsiaTheme="minorEastAsia"/>
          <w:b/>
          <w:u w:val="single"/>
          <w:lang w:eastAsia="zh-CN"/>
        </w:rPr>
        <w:t>SP#2</w:t>
      </w:r>
      <w:r>
        <w:rPr>
          <w:rFonts w:eastAsiaTheme="minorEastAsia"/>
          <w:b/>
          <w:lang w:eastAsia="zh-CN"/>
        </w:rPr>
        <w:t>:</w:t>
      </w:r>
    </w:p>
    <w:p w:rsidR="00D54703" w:rsidRPr="00EB4A70" w:rsidRDefault="00D54703" w:rsidP="00EB4A70">
      <w:pPr>
        <w:rPr>
          <w:rFonts w:eastAsiaTheme="minorEastAsia"/>
          <w:b/>
          <w:lang w:eastAsia="zh-CN"/>
        </w:rPr>
      </w:pPr>
      <w:r w:rsidRPr="00EB4A70">
        <w:rPr>
          <w:rFonts w:eastAsiaTheme="minorEastAsia"/>
          <w:b/>
          <w:bCs/>
          <w:lang w:eastAsia="zh-CN"/>
        </w:rPr>
        <w:t>Do you agree to ad</w:t>
      </w:r>
      <w:r w:rsidR="001D753F">
        <w:rPr>
          <w:rFonts w:eastAsiaTheme="minorEastAsia"/>
          <w:b/>
          <w:bCs/>
          <w:lang w:eastAsia="zh-CN"/>
        </w:rPr>
        <w:t>d the following to the 11ax SFD?</w:t>
      </w:r>
    </w:p>
    <w:p w:rsidR="00EB4A70" w:rsidRDefault="00EB4A70" w:rsidP="00EB4A70">
      <w:pPr>
        <w:rPr>
          <w:rFonts w:eastAsiaTheme="minorEastAsia"/>
          <w:b/>
          <w:lang w:eastAsia="zh-CN"/>
        </w:rPr>
      </w:pPr>
      <w:r w:rsidRPr="00EB4A70">
        <w:rPr>
          <w:rFonts w:eastAsiaTheme="minorEastAsia"/>
          <w:b/>
          <w:lang w:eastAsia="zh-CN"/>
        </w:rPr>
        <w:t>“For an 80 MHz and 160 MHz PPDUs, in each SIG-B content channel, the HE-SIG-B common blocks of the multiple 20MHz channels that the content channel corresponds to, are transmitted in an increasing order of the absolute frequency”</w:t>
      </w:r>
    </w:p>
    <w:p w:rsidR="00EB4A70" w:rsidRDefault="00EB4A70" w:rsidP="00720408">
      <w:pPr>
        <w:rPr>
          <w:rFonts w:eastAsiaTheme="minorEastAsia"/>
          <w:b/>
          <w:lang w:eastAsia="zh-CN"/>
        </w:rPr>
      </w:pPr>
    </w:p>
    <w:p w:rsidR="00EB4A70" w:rsidRDefault="00EB4A70" w:rsidP="00EB4A70">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EB4A70" w:rsidRDefault="00EB4A70" w:rsidP="00EB4A70">
      <w:pPr>
        <w:rPr>
          <w:rFonts w:eastAsiaTheme="minorEastAsia"/>
          <w:b/>
          <w:lang w:eastAsia="zh-CN"/>
        </w:rPr>
      </w:pPr>
    </w:p>
    <w:p w:rsidR="00EB4A70" w:rsidRDefault="00EB4A70" w:rsidP="00EB4A70">
      <w:pPr>
        <w:rPr>
          <w:rFonts w:eastAsiaTheme="minorEastAsia"/>
          <w:b/>
          <w:lang w:eastAsia="zh-CN"/>
        </w:rPr>
      </w:pPr>
      <w:r w:rsidRPr="00EB4A70">
        <w:rPr>
          <w:rFonts w:eastAsiaTheme="minorEastAsia"/>
          <w:b/>
          <w:u w:val="single"/>
          <w:lang w:eastAsia="zh-CN"/>
        </w:rPr>
        <w:t>SP#</w:t>
      </w:r>
      <w:r>
        <w:rPr>
          <w:rFonts w:eastAsiaTheme="minorEastAsia"/>
          <w:b/>
          <w:u w:val="single"/>
          <w:lang w:eastAsia="zh-CN"/>
        </w:rPr>
        <w:t>3</w:t>
      </w:r>
      <w:r>
        <w:rPr>
          <w:rFonts w:eastAsiaTheme="minorEastAsia"/>
          <w:b/>
          <w:lang w:eastAsia="zh-CN"/>
        </w:rPr>
        <w:t>:</w:t>
      </w:r>
    </w:p>
    <w:p w:rsidR="00D54703" w:rsidRPr="00EB4A70" w:rsidRDefault="00D54703" w:rsidP="00EB4A70">
      <w:pPr>
        <w:rPr>
          <w:rFonts w:eastAsiaTheme="minorEastAsia"/>
          <w:b/>
          <w:lang w:eastAsia="zh-CN"/>
        </w:rPr>
      </w:pPr>
      <w:r w:rsidRPr="00EB4A70">
        <w:rPr>
          <w:rFonts w:eastAsiaTheme="minorEastAsia"/>
          <w:b/>
          <w:bCs/>
          <w:lang w:eastAsia="zh-CN"/>
        </w:rPr>
        <w:t>Do you agree to ad</w:t>
      </w:r>
      <w:r w:rsidR="001D753F">
        <w:rPr>
          <w:rFonts w:eastAsiaTheme="minorEastAsia"/>
          <w:b/>
          <w:bCs/>
          <w:lang w:eastAsia="zh-CN"/>
        </w:rPr>
        <w:t>d the following to the 11ax SFD</w:t>
      </w:r>
      <w:r w:rsidRPr="00EB4A70">
        <w:rPr>
          <w:rFonts w:eastAsiaTheme="minorEastAsia"/>
          <w:b/>
          <w:bCs/>
          <w:lang w:eastAsia="zh-CN"/>
        </w:rPr>
        <w:t>?</w:t>
      </w:r>
    </w:p>
    <w:p w:rsidR="00EB4A70" w:rsidRDefault="00EB4A70" w:rsidP="00EB4A70">
      <w:pPr>
        <w:rPr>
          <w:rFonts w:eastAsiaTheme="minorEastAsia"/>
          <w:b/>
          <w:lang w:eastAsia="zh-CN"/>
        </w:rPr>
      </w:pPr>
      <w:r w:rsidRPr="00EB4A70">
        <w:rPr>
          <w:rFonts w:eastAsiaTheme="minorEastAsia"/>
          <w:b/>
          <w:lang w:eastAsia="zh-CN"/>
        </w:rPr>
        <w:lastRenderedPageBreak/>
        <w:t>“For MU-MIMO allocations of RU sizes larger than 242 tones, user specific content blocks are ordered across the two SIG-B content channels from left to right on the 1</w:t>
      </w:r>
      <w:r w:rsidRPr="00EB4A70">
        <w:rPr>
          <w:rFonts w:eastAsiaTheme="minorEastAsia"/>
          <w:b/>
          <w:vertAlign w:val="superscript"/>
          <w:lang w:eastAsia="zh-CN"/>
        </w:rPr>
        <w:t>st</w:t>
      </w:r>
      <w:r w:rsidRPr="00EB4A70">
        <w:rPr>
          <w:rFonts w:eastAsiaTheme="minorEastAsia"/>
          <w:b/>
          <w:lang w:eastAsia="zh-CN"/>
        </w:rPr>
        <w:t xml:space="preserve"> SIG-B content channel, followed by left to right on 2</w:t>
      </w:r>
      <w:r w:rsidRPr="00EB4A70">
        <w:rPr>
          <w:rFonts w:eastAsiaTheme="minorEastAsia"/>
          <w:b/>
          <w:vertAlign w:val="superscript"/>
          <w:lang w:eastAsia="zh-CN"/>
        </w:rPr>
        <w:t>nd</w:t>
      </w:r>
      <w:r w:rsidRPr="00EB4A70">
        <w:rPr>
          <w:rFonts w:eastAsiaTheme="minorEastAsia"/>
          <w:b/>
          <w:lang w:eastAsia="zh-CN"/>
        </w:rPr>
        <w:t xml:space="preserve"> SIG-B content channel”</w:t>
      </w:r>
    </w:p>
    <w:p w:rsidR="00EB4A70" w:rsidRDefault="00EB4A70" w:rsidP="00720408">
      <w:pPr>
        <w:rPr>
          <w:rFonts w:eastAsiaTheme="minorEastAsia"/>
          <w:b/>
          <w:lang w:eastAsia="zh-CN"/>
        </w:rPr>
      </w:pPr>
    </w:p>
    <w:p w:rsidR="00EB4A70" w:rsidRDefault="00EB4A70" w:rsidP="00EB4A70">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EB4A70" w:rsidRDefault="00EB4A70" w:rsidP="00EB4A70">
      <w:pPr>
        <w:rPr>
          <w:rFonts w:eastAsiaTheme="minorEastAsia"/>
          <w:b/>
          <w:lang w:eastAsia="zh-CN"/>
        </w:rPr>
      </w:pPr>
    </w:p>
    <w:p w:rsidR="00EB4A70" w:rsidRDefault="00EB4A70" w:rsidP="00EB4A70">
      <w:pPr>
        <w:rPr>
          <w:rFonts w:eastAsiaTheme="minorEastAsia"/>
          <w:b/>
          <w:lang w:eastAsia="zh-CN"/>
        </w:rPr>
      </w:pPr>
      <w:r w:rsidRPr="00EB4A70">
        <w:rPr>
          <w:rFonts w:eastAsiaTheme="minorEastAsia"/>
          <w:b/>
          <w:u w:val="single"/>
          <w:lang w:eastAsia="zh-CN"/>
        </w:rPr>
        <w:t>SP#</w:t>
      </w:r>
      <w:r>
        <w:rPr>
          <w:rFonts w:eastAsiaTheme="minorEastAsia"/>
          <w:b/>
          <w:u w:val="single"/>
          <w:lang w:eastAsia="zh-CN"/>
        </w:rPr>
        <w:t>4</w:t>
      </w:r>
      <w:r>
        <w:rPr>
          <w:rFonts w:eastAsiaTheme="minorEastAsia"/>
          <w:b/>
          <w:lang w:eastAsia="zh-CN"/>
        </w:rPr>
        <w:t>:</w:t>
      </w:r>
    </w:p>
    <w:p w:rsidR="00D54703" w:rsidRPr="00EB4A70" w:rsidRDefault="00D54703" w:rsidP="00EB4A70">
      <w:pPr>
        <w:rPr>
          <w:rFonts w:eastAsiaTheme="minorEastAsia"/>
          <w:b/>
          <w:lang w:eastAsia="zh-CN"/>
        </w:rPr>
      </w:pPr>
      <w:r w:rsidRPr="00EB4A70">
        <w:rPr>
          <w:rFonts w:eastAsiaTheme="minorEastAsia"/>
          <w:b/>
          <w:bCs/>
          <w:lang w:eastAsia="zh-CN"/>
        </w:rPr>
        <w:t>Do you agree to ad</w:t>
      </w:r>
      <w:r w:rsidR="00743285">
        <w:rPr>
          <w:rFonts w:eastAsiaTheme="minorEastAsia"/>
          <w:b/>
          <w:bCs/>
          <w:lang w:eastAsia="zh-CN"/>
        </w:rPr>
        <w:t>d the following to the 11ax SFD</w:t>
      </w:r>
      <w:r w:rsidRPr="00EB4A70">
        <w:rPr>
          <w:rFonts w:eastAsiaTheme="minorEastAsia"/>
          <w:b/>
          <w:bCs/>
          <w:lang w:eastAsia="zh-CN"/>
        </w:rPr>
        <w:t>?</w:t>
      </w:r>
    </w:p>
    <w:p w:rsidR="00EB4A70" w:rsidRDefault="00EB4A70" w:rsidP="00EB4A70">
      <w:pPr>
        <w:rPr>
          <w:rFonts w:eastAsiaTheme="minorEastAsia"/>
          <w:b/>
          <w:lang w:eastAsia="zh-CN"/>
        </w:rPr>
      </w:pPr>
      <w:r w:rsidRPr="00EB4A70">
        <w:rPr>
          <w:rFonts w:eastAsiaTheme="minorEastAsia"/>
          <w:b/>
          <w:lang w:eastAsia="zh-CN"/>
        </w:rPr>
        <w:t>“For HE MU PPDU transmissions on the UL, the STA-ID field of the HE-SIG-B per-user field shall carry the AID of the transmitter assigned by the AP”</w:t>
      </w:r>
    </w:p>
    <w:p w:rsidR="00743285" w:rsidRDefault="00743285" w:rsidP="00EB4A70">
      <w:pPr>
        <w:rPr>
          <w:rFonts w:eastAsiaTheme="minorEastAsia"/>
          <w:b/>
          <w:lang w:eastAsia="zh-CN"/>
        </w:rPr>
      </w:pPr>
    </w:p>
    <w:p w:rsidR="00743285" w:rsidRPr="00743285" w:rsidRDefault="00743285" w:rsidP="00EB4A70">
      <w:pPr>
        <w:rPr>
          <w:rFonts w:eastAsiaTheme="minorEastAsia"/>
          <w:lang w:eastAsia="zh-CN"/>
        </w:rPr>
      </w:pPr>
      <w:r w:rsidRPr="00743285">
        <w:rPr>
          <w:rFonts w:eastAsiaTheme="minorEastAsia"/>
          <w:lang w:eastAsia="zh-CN"/>
        </w:rPr>
        <w:t>Q:</w:t>
      </w:r>
      <w:r>
        <w:rPr>
          <w:rFonts w:eastAsiaTheme="minorEastAsia"/>
          <w:lang w:eastAsia="zh-CN"/>
        </w:rPr>
        <w:t xml:space="preserve"> No HE_MU should be transmitted in UL?</w:t>
      </w:r>
    </w:p>
    <w:p w:rsidR="00743285" w:rsidRPr="00743285" w:rsidRDefault="00743285" w:rsidP="00EB4A70">
      <w:pPr>
        <w:rPr>
          <w:rFonts w:eastAsiaTheme="minorEastAsia"/>
          <w:lang w:eastAsia="zh-CN"/>
        </w:rPr>
      </w:pPr>
      <w:r w:rsidRPr="00743285">
        <w:rPr>
          <w:rFonts w:eastAsiaTheme="minorEastAsia"/>
          <w:lang w:eastAsia="zh-CN"/>
        </w:rPr>
        <w:t>A:</w:t>
      </w:r>
      <w:r>
        <w:rPr>
          <w:rFonts w:eastAsiaTheme="minorEastAsia"/>
          <w:lang w:eastAsia="zh-CN"/>
        </w:rPr>
        <w:t xml:space="preserve"> Spec allows it if there is only one RU.</w:t>
      </w:r>
    </w:p>
    <w:p w:rsidR="00EB4A70" w:rsidRDefault="00EB4A70" w:rsidP="00EB4A70">
      <w:pPr>
        <w:rPr>
          <w:rFonts w:eastAsiaTheme="minorEastAsia"/>
          <w:b/>
          <w:lang w:eastAsia="zh-CN"/>
        </w:rPr>
      </w:pPr>
    </w:p>
    <w:p w:rsidR="00EB4A70" w:rsidRDefault="00EB4A70" w:rsidP="00720408">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EB4A70" w:rsidRDefault="00EB4A70" w:rsidP="00720408">
      <w:pPr>
        <w:rPr>
          <w:rFonts w:eastAsiaTheme="minorEastAsia"/>
          <w:b/>
          <w:lang w:eastAsia="zh-CN"/>
        </w:rPr>
      </w:pPr>
    </w:p>
    <w:p w:rsidR="00EB4A70" w:rsidRDefault="00EB4A70" w:rsidP="00720408">
      <w:pPr>
        <w:rPr>
          <w:rFonts w:eastAsiaTheme="minorEastAsia"/>
          <w:b/>
          <w:lang w:eastAsia="zh-CN"/>
        </w:rPr>
      </w:pPr>
    </w:p>
    <w:p w:rsidR="00EB4A70" w:rsidRPr="00743285" w:rsidRDefault="00EB4A70" w:rsidP="00EB4A70">
      <w:pPr>
        <w:rPr>
          <w:b/>
          <w:sz w:val="24"/>
        </w:rPr>
      </w:pPr>
      <w:r w:rsidRPr="00743285">
        <w:rPr>
          <w:b/>
          <w:sz w:val="24"/>
        </w:rPr>
        <w:t>4.4</w:t>
      </w:r>
    </w:p>
    <w:p w:rsidR="00EB4A70" w:rsidRDefault="002E0471" w:rsidP="00720408">
      <w:pPr>
        <w:rPr>
          <w:rFonts w:eastAsiaTheme="minorEastAsia"/>
          <w:b/>
          <w:lang w:eastAsia="zh-CN"/>
        </w:rPr>
      </w:pPr>
      <w:r>
        <w:rPr>
          <w:rFonts w:eastAsiaTheme="minorEastAsia"/>
          <w:b/>
          <w:lang w:eastAsia="zh-CN"/>
        </w:rPr>
        <w:t xml:space="preserve">16/0617 </w:t>
      </w:r>
      <w:proofErr w:type="gramStart"/>
      <w:r>
        <w:rPr>
          <w:rFonts w:eastAsiaTheme="minorEastAsia"/>
          <w:b/>
          <w:lang w:eastAsia="zh-CN"/>
        </w:rPr>
        <w:t>Remaining</w:t>
      </w:r>
      <w:proofErr w:type="gramEnd"/>
      <w:r>
        <w:rPr>
          <w:rFonts w:eastAsiaTheme="minorEastAsia"/>
          <w:b/>
          <w:lang w:eastAsia="zh-CN"/>
        </w:rPr>
        <w:t xml:space="preserve"> topics in power control, Bin Tian (Qualcomm)</w:t>
      </w:r>
    </w:p>
    <w:p w:rsidR="002E0471" w:rsidRDefault="002E0471" w:rsidP="00720408">
      <w:pPr>
        <w:rPr>
          <w:rFonts w:eastAsiaTheme="minorEastAsia"/>
          <w:b/>
          <w:lang w:eastAsia="zh-CN"/>
        </w:rPr>
      </w:pPr>
    </w:p>
    <w:p w:rsidR="002E0471" w:rsidRDefault="002E0471" w:rsidP="00720408">
      <w:pPr>
        <w:rPr>
          <w:rFonts w:eastAsiaTheme="minorEastAsia"/>
          <w:b/>
          <w:lang w:eastAsia="zh-CN"/>
        </w:rPr>
      </w:pPr>
      <w:r w:rsidRPr="002E0471">
        <w:rPr>
          <w:rFonts w:eastAsiaTheme="minorEastAsia"/>
          <w:b/>
          <w:u w:val="single"/>
          <w:lang w:eastAsia="zh-CN"/>
        </w:rPr>
        <w:t>Discussions</w:t>
      </w:r>
      <w:r>
        <w:rPr>
          <w:rFonts w:eastAsiaTheme="minorEastAsia"/>
          <w:b/>
          <w:lang w:eastAsia="zh-CN"/>
        </w:rPr>
        <w:t>:</w:t>
      </w:r>
    </w:p>
    <w:p w:rsidR="000775D8" w:rsidRPr="000775D8" w:rsidRDefault="000775D8" w:rsidP="00720408">
      <w:pPr>
        <w:rPr>
          <w:rFonts w:eastAsiaTheme="minorEastAsia"/>
          <w:lang w:eastAsia="zh-CN"/>
        </w:rPr>
      </w:pPr>
      <w:r w:rsidRPr="000775D8">
        <w:rPr>
          <w:rFonts w:eastAsiaTheme="minorEastAsia"/>
          <w:lang w:eastAsia="zh-CN"/>
        </w:rPr>
        <w:t xml:space="preserve">Q: no </w:t>
      </w:r>
      <w:proofErr w:type="spellStart"/>
      <w:proofErr w:type="gramStart"/>
      <w:r w:rsidRPr="000775D8">
        <w:rPr>
          <w:rFonts w:eastAsiaTheme="minorEastAsia"/>
          <w:lang w:eastAsia="zh-CN"/>
        </w:rPr>
        <w:t>Tx</w:t>
      </w:r>
      <w:proofErr w:type="spellEnd"/>
      <w:proofErr w:type="gramEnd"/>
      <w:r w:rsidRPr="000775D8">
        <w:rPr>
          <w:rFonts w:eastAsiaTheme="minorEastAsia"/>
          <w:lang w:eastAsia="zh-CN"/>
        </w:rPr>
        <w:t xml:space="preserve"> power accuracy requirement?</w:t>
      </w:r>
    </w:p>
    <w:p w:rsidR="000775D8" w:rsidRDefault="000775D8" w:rsidP="00720408">
      <w:pPr>
        <w:rPr>
          <w:rFonts w:eastAsiaTheme="minorEastAsia"/>
          <w:lang w:eastAsia="zh-CN"/>
        </w:rPr>
      </w:pPr>
      <w:r w:rsidRPr="000775D8">
        <w:rPr>
          <w:rFonts w:eastAsiaTheme="minorEastAsia"/>
          <w:lang w:eastAsia="zh-CN"/>
        </w:rPr>
        <w:t xml:space="preserve">A: we have that. </w:t>
      </w:r>
    </w:p>
    <w:p w:rsidR="000775D8" w:rsidRDefault="00510C6A" w:rsidP="00720408">
      <w:pPr>
        <w:rPr>
          <w:rFonts w:eastAsiaTheme="minorEastAsia"/>
          <w:lang w:eastAsia="zh-CN"/>
        </w:rPr>
      </w:pPr>
      <w:r>
        <w:rPr>
          <w:rFonts w:eastAsiaTheme="minorEastAsia"/>
          <w:lang w:eastAsia="zh-CN"/>
        </w:rPr>
        <w:t>Q: Power range upper limit is too high, will submit comments.</w:t>
      </w:r>
    </w:p>
    <w:p w:rsidR="00510C6A" w:rsidRDefault="00510C6A" w:rsidP="00720408">
      <w:pPr>
        <w:rPr>
          <w:rFonts w:eastAsiaTheme="minorEastAsia"/>
          <w:lang w:eastAsia="zh-CN"/>
        </w:rPr>
      </w:pPr>
      <w:r>
        <w:rPr>
          <w:rFonts w:eastAsiaTheme="minorEastAsia"/>
          <w:lang w:eastAsia="zh-CN"/>
        </w:rPr>
        <w:t>A: It is just an upper limit</w:t>
      </w:r>
    </w:p>
    <w:p w:rsidR="000775D8" w:rsidRPr="00510C6A" w:rsidRDefault="00510C6A" w:rsidP="00720408">
      <w:pPr>
        <w:rPr>
          <w:rFonts w:eastAsiaTheme="minorEastAsia"/>
          <w:lang w:eastAsia="zh-CN"/>
        </w:rPr>
      </w:pPr>
      <w:r w:rsidRPr="00510C6A">
        <w:rPr>
          <w:rFonts w:eastAsiaTheme="minorEastAsia"/>
          <w:lang w:eastAsia="zh-CN"/>
        </w:rPr>
        <w:t xml:space="preserve">Q: </w:t>
      </w:r>
      <w:r>
        <w:rPr>
          <w:rFonts w:eastAsiaTheme="minorEastAsia"/>
          <w:lang w:eastAsia="zh-CN"/>
        </w:rPr>
        <w:t>Any s</w:t>
      </w:r>
      <w:r w:rsidRPr="00510C6A">
        <w:rPr>
          <w:rFonts w:eastAsiaTheme="minorEastAsia"/>
          <w:lang w:eastAsia="zh-CN"/>
        </w:rPr>
        <w:t>imulation results on power control</w:t>
      </w:r>
      <w:r>
        <w:rPr>
          <w:rFonts w:eastAsiaTheme="minorEastAsia"/>
          <w:lang w:eastAsia="zh-CN"/>
        </w:rPr>
        <w:t>?</w:t>
      </w:r>
    </w:p>
    <w:p w:rsidR="00510C6A" w:rsidRPr="00510C6A" w:rsidRDefault="00510C6A" w:rsidP="00720408">
      <w:pPr>
        <w:rPr>
          <w:rFonts w:eastAsiaTheme="minorEastAsia"/>
          <w:lang w:eastAsia="zh-CN"/>
        </w:rPr>
      </w:pPr>
      <w:r w:rsidRPr="00510C6A">
        <w:rPr>
          <w:rFonts w:eastAsiaTheme="minorEastAsia"/>
          <w:lang w:eastAsia="zh-CN"/>
        </w:rPr>
        <w:t>A: no, this just discuss</w:t>
      </w:r>
      <w:r>
        <w:rPr>
          <w:rFonts w:eastAsiaTheme="minorEastAsia"/>
          <w:lang w:eastAsia="zh-CN"/>
        </w:rPr>
        <w:t>es</w:t>
      </w:r>
      <w:r w:rsidRPr="00510C6A">
        <w:rPr>
          <w:rFonts w:eastAsiaTheme="minorEastAsia"/>
          <w:lang w:eastAsia="zh-CN"/>
        </w:rPr>
        <w:t xml:space="preserve"> signaling</w:t>
      </w:r>
    </w:p>
    <w:p w:rsidR="002E0471" w:rsidRDefault="002E0471" w:rsidP="00720408">
      <w:pPr>
        <w:rPr>
          <w:rFonts w:eastAsiaTheme="minorEastAsia"/>
          <w:b/>
          <w:lang w:eastAsia="zh-CN"/>
        </w:rPr>
      </w:pPr>
    </w:p>
    <w:p w:rsidR="002E0471" w:rsidRDefault="002E0471" w:rsidP="00720408">
      <w:pPr>
        <w:rPr>
          <w:rFonts w:eastAsiaTheme="minorEastAsia"/>
          <w:b/>
          <w:lang w:eastAsia="zh-CN"/>
        </w:rPr>
      </w:pPr>
      <w:r w:rsidRPr="002E0471">
        <w:rPr>
          <w:rFonts w:eastAsiaTheme="minorEastAsia"/>
          <w:b/>
          <w:u w:val="single"/>
          <w:lang w:eastAsia="zh-CN"/>
        </w:rPr>
        <w:t>SP#1</w:t>
      </w:r>
      <w:r>
        <w:rPr>
          <w:rFonts w:eastAsiaTheme="minorEastAsia"/>
          <w:b/>
          <w:lang w:eastAsia="zh-CN"/>
        </w:rPr>
        <w:t>:</w:t>
      </w:r>
    </w:p>
    <w:p w:rsidR="002E0471" w:rsidRPr="002E0471" w:rsidRDefault="002E0471" w:rsidP="002E0471">
      <w:pPr>
        <w:rPr>
          <w:rFonts w:eastAsiaTheme="minorEastAsia"/>
          <w:b/>
          <w:lang w:eastAsia="zh-CN"/>
        </w:rPr>
      </w:pPr>
      <w:r w:rsidRPr="002E0471">
        <w:rPr>
          <w:rFonts w:eastAsiaTheme="minorEastAsia"/>
          <w:b/>
          <w:lang w:eastAsia="zh-CN"/>
        </w:rPr>
        <w:t xml:space="preserve">Do you agree to add the following text to 11ax </w:t>
      </w:r>
      <w:proofErr w:type="gramStart"/>
      <w:r w:rsidRPr="002E0471">
        <w:rPr>
          <w:rFonts w:eastAsiaTheme="minorEastAsia"/>
          <w:b/>
          <w:lang w:eastAsia="zh-CN"/>
        </w:rPr>
        <w:t>SFD</w:t>
      </w:r>
      <w:proofErr w:type="gramEnd"/>
    </w:p>
    <w:p w:rsidR="002E0471" w:rsidRPr="002E0471" w:rsidRDefault="002E0471" w:rsidP="002E0471">
      <w:pPr>
        <w:rPr>
          <w:rFonts w:eastAsiaTheme="minorEastAsia"/>
          <w:b/>
          <w:lang w:eastAsia="zh-CN"/>
        </w:rPr>
      </w:pPr>
      <w:r w:rsidRPr="002E0471">
        <w:rPr>
          <w:rFonts w:eastAsiaTheme="minorEastAsia"/>
          <w:b/>
          <w:lang w:eastAsia="zh-CN"/>
        </w:rPr>
        <w:t xml:space="preserve">The AP </w:t>
      </w:r>
      <w:proofErr w:type="spellStart"/>
      <w:proofErr w:type="gramStart"/>
      <w:r w:rsidRPr="002E0471">
        <w:rPr>
          <w:rFonts w:eastAsiaTheme="minorEastAsia"/>
          <w:b/>
          <w:lang w:eastAsia="zh-CN"/>
        </w:rPr>
        <w:t>Tx</w:t>
      </w:r>
      <w:proofErr w:type="spellEnd"/>
      <w:proofErr w:type="gramEnd"/>
      <w:r w:rsidRPr="002E0471">
        <w:rPr>
          <w:rFonts w:eastAsiaTheme="minorEastAsia"/>
          <w:b/>
          <w:lang w:eastAsia="zh-CN"/>
        </w:rPr>
        <w:t xml:space="preserve"> power is signaled in trigger frame using 6 bits.  </w:t>
      </w:r>
    </w:p>
    <w:p w:rsidR="002E0471" w:rsidRPr="002E0471" w:rsidRDefault="002E0471" w:rsidP="002E0471">
      <w:pPr>
        <w:rPr>
          <w:rFonts w:eastAsiaTheme="minorEastAsia"/>
          <w:b/>
          <w:lang w:eastAsia="zh-CN"/>
        </w:rPr>
      </w:pPr>
      <w:r w:rsidRPr="002E0471">
        <w:rPr>
          <w:rFonts w:eastAsiaTheme="minorEastAsia"/>
          <w:b/>
          <w:lang w:eastAsia="zh-CN"/>
        </w:rPr>
        <w:t xml:space="preserve">Value 0 to 60 maps to -20dBm to 40dBm with 1dB resolution. Value 61, 62 and 63 are reserved. </w:t>
      </w:r>
    </w:p>
    <w:p w:rsidR="002E0471" w:rsidRDefault="002E0471" w:rsidP="002E0471">
      <w:pPr>
        <w:rPr>
          <w:rFonts w:eastAsiaTheme="minorEastAsia"/>
          <w:b/>
          <w:lang w:eastAsia="zh-CN"/>
        </w:rPr>
      </w:pPr>
      <w:r w:rsidRPr="002E0471">
        <w:rPr>
          <w:rFonts w:eastAsiaTheme="minorEastAsia"/>
          <w:b/>
          <w:lang w:eastAsia="zh-CN"/>
        </w:rPr>
        <w:t xml:space="preserve">AP </w:t>
      </w:r>
      <w:proofErr w:type="spellStart"/>
      <w:proofErr w:type="gramStart"/>
      <w:r w:rsidRPr="002E0471">
        <w:rPr>
          <w:rFonts w:eastAsiaTheme="minorEastAsia"/>
          <w:b/>
          <w:lang w:eastAsia="zh-CN"/>
        </w:rPr>
        <w:t>Tx</w:t>
      </w:r>
      <w:proofErr w:type="spellEnd"/>
      <w:proofErr w:type="gramEnd"/>
      <w:r w:rsidRPr="002E0471">
        <w:rPr>
          <w:rFonts w:eastAsiaTheme="minorEastAsia"/>
          <w:b/>
          <w:lang w:eastAsia="zh-CN"/>
        </w:rPr>
        <w:t xml:space="preserve"> power is defined as the averaged power in 20MHz unit and is the combined power over all </w:t>
      </w:r>
      <w:proofErr w:type="spellStart"/>
      <w:r w:rsidRPr="002E0471">
        <w:rPr>
          <w:rFonts w:eastAsiaTheme="minorEastAsia"/>
          <w:b/>
          <w:lang w:eastAsia="zh-CN"/>
        </w:rPr>
        <w:t>Tx</w:t>
      </w:r>
      <w:proofErr w:type="spellEnd"/>
      <w:r w:rsidRPr="002E0471">
        <w:rPr>
          <w:rFonts w:eastAsiaTheme="minorEastAsia"/>
          <w:b/>
          <w:lang w:eastAsia="zh-CN"/>
        </w:rPr>
        <w:t xml:space="preserve"> antennas.</w:t>
      </w:r>
    </w:p>
    <w:p w:rsidR="002E0471" w:rsidRDefault="002E0471" w:rsidP="002E0471">
      <w:pPr>
        <w:rPr>
          <w:rFonts w:eastAsiaTheme="minorEastAsia"/>
          <w:b/>
          <w:lang w:eastAsia="zh-CN"/>
        </w:rPr>
      </w:pPr>
    </w:p>
    <w:p w:rsidR="002E0471" w:rsidRDefault="002E0471" w:rsidP="002E0471">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2E0471" w:rsidRDefault="002E0471" w:rsidP="002E0471">
      <w:pPr>
        <w:rPr>
          <w:rFonts w:eastAsiaTheme="minorEastAsia"/>
          <w:b/>
          <w:lang w:eastAsia="zh-CN"/>
        </w:rPr>
      </w:pPr>
    </w:p>
    <w:p w:rsidR="002E0471" w:rsidRDefault="002E0471" w:rsidP="002E0471">
      <w:pPr>
        <w:rPr>
          <w:rFonts w:eastAsiaTheme="minorEastAsia"/>
          <w:b/>
          <w:lang w:eastAsia="zh-CN"/>
        </w:rPr>
      </w:pPr>
    </w:p>
    <w:p w:rsidR="002E0471" w:rsidRDefault="002E0471" w:rsidP="002E0471">
      <w:pPr>
        <w:rPr>
          <w:rFonts w:eastAsiaTheme="minorEastAsia"/>
          <w:b/>
          <w:lang w:eastAsia="zh-CN"/>
        </w:rPr>
      </w:pPr>
      <w:r w:rsidRPr="002E0471">
        <w:rPr>
          <w:rFonts w:eastAsiaTheme="minorEastAsia"/>
          <w:b/>
          <w:u w:val="single"/>
          <w:lang w:eastAsia="zh-CN"/>
        </w:rPr>
        <w:t>SP#</w:t>
      </w:r>
      <w:r>
        <w:rPr>
          <w:rFonts w:eastAsiaTheme="minorEastAsia"/>
          <w:b/>
          <w:u w:val="single"/>
          <w:lang w:eastAsia="zh-CN"/>
        </w:rPr>
        <w:t>2</w:t>
      </w:r>
      <w:r>
        <w:rPr>
          <w:rFonts w:eastAsiaTheme="minorEastAsia"/>
          <w:b/>
          <w:lang w:eastAsia="zh-CN"/>
        </w:rPr>
        <w:t>:</w:t>
      </w:r>
    </w:p>
    <w:p w:rsidR="002E0471" w:rsidRPr="002E0471" w:rsidRDefault="002E0471" w:rsidP="002E0471">
      <w:pPr>
        <w:rPr>
          <w:rFonts w:eastAsiaTheme="minorEastAsia"/>
          <w:b/>
          <w:lang w:eastAsia="zh-CN"/>
        </w:rPr>
      </w:pPr>
      <w:r w:rsidRPr="002E0471">
        <w:rPr>
          <w:rFonts w:eastAsiaTheme="minorEastAsia"/>
          <w:b/>
          <w:lang w:eastAsia="zh-CN"/>
        </w:rPr>
        <w:t xml:space="preserve">Do you agree to add the following text to 11ax </w:t>
      </w:r>
      <w:proofErr w:type="gramStart"/>
      <w:r w:rsidRPr="002E0471">
        <w:rPr>
          <w:rFonts w:eastAsiaTheme="minorEastAsia"/>
          <w:b/>
          <w:lang w:eastAsia="zh-CN"/>
        </w:rPr>
        <w:t>SFD</w:t>
      </w:r>
      <w:proofErr w:type="gramEnd"/>
    </w:p>
    <w:p w:rsidR="002E0471" w:rsidRPr="002E0471" w:rsidRDefault="002E0471" w:rsidP="002E0471">
      <w:pPr>
        <w:rPr>
          <w:rFonts w:eastAsiaTheme="minorEastAsia"/>
          <w:b/>
          <w:lang w:eastAsia="zh-CN"/>
        </w:rPr>
      </w:pPr>
      <w:r w:rsidRPr="002E0471">
        <w:rPr>
          <w:rFonts w:eastAsiaTheme="minorEastAsia"/>
          <w:b/>
          <w:lang w:eastAsia="zh-CN"/>
        </w:rPr>
        <w:t xml:space="preserve">The target received power (RSSI) in trigger frame is signaled using 7 bits. </w:t>
      </w:r>
    </w:p>
    <w:p w:rsidR="002E0471" w:rsidRPr="002E0471" w:rsidRDefault="002E0471" w:rsidP="002E0471">
      <w:pPr>
        <w:rPr>
          <w:rFonts w:eastAsiaTheme="minorEastAsia"/>
          <w:b/>
          <w:lang w:eastAsia="zh-CN"/>
        </w:rPr>
      </w:pPr>
      <w:r w:rsidRPr="002E0471">
        <w:rPr>
          <w:rFonts w:eastAsiaTheme="minorEastAsia"/>
          <w:b/>
          <w:lang w:eastAsia="zh-CN"/>
        </w:rPr>
        <w:t xml:space="preserve">Value 0 to 90 maps to -110 to -20dBm target received signal level with 1dB resolution.  </w:t>
      </w:r>
    </w:p>
    <w:p w:rsidR="002E0471" w:rsidRPr="002E0471" w:rsidRDefault="002E0471" w:rsidP="002E0471">
      <w:pPr>
        <w:rPr>
          <w:rFonts w:eastAsiaTheme="minorEastAsia"/>
          <w:b/>
          <w:lang w:eastAsia="zh-CN"/>
        </w:rPr>
      </w:pPr>
      <w:r w:rsidRPr="002E0471">
        <w:rPr>
          <w:rFonts w:eastAsiaTheme="minorEastAsia"/>
          <w:b/>
          <w:lang w:eastAsia="zh-CN"/>
        </w:rPr>
        <w:t>Value 127 indicates STA to transmit at its max power allowed for the assigned MCS</w:t>
      </w:r>
    </w:p>
    <w:p w:rsidR="002E0471" w:rsidRDefault="002E0471" w:rsidP="002E0471">
      <w:pPr>
        <w:rPr>
          <w:rFonts w:eastAsiaTheme="minorEastAsia"/>
          <w:b/>
          <w:lang w:eastAsia="zh-CN"/>
        </w:rPr>
      </w:pPr>
      <w:r w:rsidRPr="002E0471">
        <w:rPr>
          <w:rFonts w:eastAsiaTheme="minorEastAsia"/>
          <w:b/>
          <w:lang w:eastAsia="zh-CN"/>
        </w:rPr>
        <w:t>Other values are reserved.</w:t>
      </w:r>
    </w:p>
    <w:p w:rsidR="002E0471" w:rsidRDefault="002E0471" w:rsidP="00720408">
      <w:pPr>
        <w:rPr>
          <w:rFonts w:eastAsiaTheme="minorEastAsia"/>
          <w:b/>
          <w:lang w:eastAsia="zh-CN"/>
        </w:rPr>
      </w:pPr>
    </w:p>
    <w:p w:rsidR="002E0471" w:rsidRDefault="002E0471" w:rsidP="002E0471">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2E0471" w:rsidRDefault="002E0471" w:rsidP="002E0471">
      <w:pPr>
        <w:rPr>
          <w:rFonts w:eastAsiaTheme="minorEastAsia"/>
          <w:b/>
          <w:lang w:eastAsia="zh-CN"/>
        </w:rPr>
      </w:pPr>
    </w:p>
    <w:p w:rsidR="002E0471" w:rsidRDefault="002E0471" w:rsidP="002E0471">
      <w:pPr>
        <w:rPr>
          <w:rFonts w:eastAsiaTheme="minorEastAsia"/>
          <w:b/>
          <w:lang w:eastAsia="zh-CN"/>
        </w:rPr>
      </w:pPr>
    </w:p>
    <w:p w:rsidR="00EB4A70" w:rsidRDefault="002E0471" w:rsidP="002E0471">
      <w:pPr>
        <w:rPr>
          <w:lang w:eastAsia="ja-JP"/>
        </w:rPr>
      </w:pPr>
      <w:r w:rsidRPr="002E0471">
        <w:rPr>
          <w:rFonts w:eastAsiaTheme="minorEastAsia"/>
          <w:b/>
          <w:u w:val="single"/>
          <w:lang w:eastAsia="zh-CN"/>
        </w:rPr>
        <w:t>SP#</w:t>
      </w:r>
      <w:r>
        <w:rPr>
          <w:rFonts w:eastAsiaTheme="minorEastAsia"/>
          <w:b/>
          <w:u w:val="single"/>
          <w:lang w:eastAsia="zh-CN"/>
        </w:rPr>
        <w:t>3</w:t>
      </w:r>
      <w:r>
        <w:rPr>
          <w:rFonts w:eastAsiaTheme="minorEastAsia"/>
          <w:b/>
          <w:lang w:eastAsia="zh-CN"/>
        </w:rPr>
        <w:t>:</w:t>
      </w:r>
    </w:p>
    <w:p w:rsidR="00D54703" w:rsidRPr="002E0471" w:rsidRDefault="00D54703" w:rsidP="002E0471">
      <w:pPr>
        <w:rPr>
          <w:lang w:eastAsia="ja-JP"/>
        </w:rPr>
      </w:pPr>
      <w:r w:rsidRPr="002E0471">
        <w:rPr>
          <w:b/>
          <w:bCs/>
          <w:lang w:eastAsia="ja-JP"/>
        </w:rPr>
        <w:t xml:space="preserve">Do you support adding the following text (in red) to 11ax SFD after the </w:t>
      </w:r>
      <w:proofErr w:type="gramStart"/>
      <w:r w:rsidRPr="002E0471">
        <w:rPr>
          <w:b/>
          <w:bCs/>
          <w:lang w:eastAsia="ja-JP"/>
        </w:rPr>
        <w:t>paragraph</w:t>
      </w:r>
      <w:proofErr w:type="gramEnd"/>
    </w:p>
    <w:p w:rsidR="002E0471" w:rsidRPr="002E0471" w:rsidRDefault="002E0471" w:rsidP="002E0471">
      <w:pPr>
        <w:rPr>
          <w:lang w:eastAsia="ja-JP"/>
        </w:rPr>
      </w:pPr>
      <w:r w:rsidRPr="002E0471">
        <w:rPr>
          <w:lang w:eastAsia="ja-JP"/>
        </w:rPr>
        <w:t xml:space="preserve">“STA sets its </w:t>
      </w:r>
      <w:proofErr w:type="spellStart"/>
      <w:r w:rsidRPr="002E0471">
        <w:rPr>
          <w:lang w:eastAsia="ja-JP"/>
        </w:rPr>
        <w:t>Tx</w:t>
      </w:r>
      <w:proofErr w:type="spellEnd"/>
      <w:r w:rsidRPr="002E0471">
        <w:rPr>
          <w:lang w:eastAsia="ja-JP"/>
        </w:rPr>
        <w:t xml:space="preserve"> power per the following equation</w:t>
      </w:r>
    </w:p>
    <w:p w:rsidR="002E0471" w:rsidRPr="002E0471" w:rsidRDefault="002E0471" w:rsidP="002E0471">
      <w:pPr>
        <w:rPr>
          <w:lang w:eastAsia="ja-JP"/>
        </w:rPr>
      </w:pPr>
      <m:oMathPara>
        <m:oMathParaPr>
          <m:jc m:val="centerGroup"/>
        </m:oMathParaPr>
        <m:oMath>
          <m:sSubSup>
            <m:sSubSupPr>
              <m:ctrlPr>
                <w:rPr>
                  <w:rFonts w:ascii="Cambria Math" w:hAnsi="Cambria Math"/>
                  <w:i/>
                  <w:iCs/>
                  <w:lang w:eastAsia="ja-JP"/>
                </w:rPr>
              </m:ctrlPr>
            </m:sSubSupPr>
            <m:e>
              <m:r>
                <w:rPr>
                  <w:rFonts w:ascii="Cambria Math" w:hAnsi="Cambria Math"/>
                  <w:lang w:eastAsia="ja-JP"/>
                </w:rPr>
                <m:t>Tx</m:t>
              </m:r>
            </m:e>
            <m:sub>
              <m:r>
                <w:rPr>
                  <w:rFonts w:ascii="Cambria Math" w:hAnsi="Cambria Math"/>
                  <w:lang w:eastAsia="ja-JP"/>
                </w:rPr>
                <m:t>pwr</m:t>
              </m:r>
            </m:sub>
            <m:sup>
              <m:r>
                <w:rPr>
                  <w:rFonts w:ascii="Cambria Math" w:hAnsi="Cambria Math"/>
                  <w:lang w:eastAsia="ja-JP"/>
                </w:rPr>
                <m:t>STA</m:t>
              </m:r>
            </m:sup>
          </m:sSubSup>
          <m:d>
            <m:dPr>
              <m:ctrlPr>
                <w:rPr>
                  <w:rFonts w:ascii="Cambria Math" w:hAnsi="Cambria Math"/>
                  <w:i/>
                  <w:iCs/>
                  <w:lang w:eastAsia="ja-JP"/>
                </w:rPr>
              </m:ctrlPr>
            </m:dPr>
            <m:e>
              <m:r>
                <w:rPr>
                  <w:rFonts w:ascii="Cambria Math" w:hAnsi="Cambria Math"/>
                  <w:lang w:eastAsia="ja-JP"/>
                </w:rPr>
                <m:t>dBm</m:t>
              </m:r>
            </m:e>
          </m:d>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PL</m:t>
              </m:r>
            </m:e>
            <m:sub>
              <m:r>
                <w:rPr>
                  <w:rFonts w:ascii="Cambria Math" w:hAnsi="Cambria Math"/>
                  <w:lang w:eastAsia="ja-JP"/>
                </w:rPr>
                <m:t>DL</m:t>
              </m:r>
            </m:sub>
          </m:sSub>
          <m:d>
            <m:dPr>
              <m:ctrlPr>
                <w:rPr>
                  <w:rFonts w:ascii="Cambria Math" w:hAnsi="Cambria Math"/>
                  <w:i/>
                  <w:iCs/>
                  <w:lang w:eastAsia="ja-JP"/>
                </w:rPr>
              </m:ctrlPr>
            </m:dPr>
            <m:e>
              <m:r>
                <w:rPr>
                  <w:rFonts w:ascii="Cambria Math" w:hAnsi="Cambria Math"/>
                  <w:lang w:eastAsia="ja-JP"/>
                </w:rPr>
                <m:t>dB</m:t>
              </m:r>
            </m:e>
          </m:d>
          <m:r>
            <w:rPr>
              <w:rFonts w:ascii="Cambria Math" w:hAnsi="Cambria Math"/>
              <w:lang w:eastAsia="ja-JP"/>
            </w:rPr>
            <m:t>+Targe</m:t>
          </m:r>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RSSI</m:t>
              </m:r>
            </m:sub>
          </m:sSub>
          <m:r>
            <w:rPr>
              <w:rFonts w:ascii="Cambria Math" w:hAnsi="Cambria Math"/>
              <w:lang w:eastAsia="ja-JP"/>
            </w:rPr>
            <m:t>(dBm)</m:t>
          </m:r>
        </m:oMath>
      </m:oMathPara>
    </w:p>
    <w:p w:rsidR="002E0471" w:rsidRPr="002E0471" w:rsidRDefault="002E0471" w:rsidP="002E0471">
      <w:pPr>
        <w:rPr>
          <w:lang w:eastAsia="ja-JP"/>
        </w:rPr>
      </w:pPr>
      <m:oMath>
        <m:sSub>
          <m:sSubPr>
            <m:ctrlPr>
              <w:rPr>
                <w:rFonts w:ascii="Cambria Math" w:hAnsi="Cambria Math"/>
                <w:i/>
                <w:iCs/>
                <w:lang w:eastAsia="ja-JP"/>
              </w:rPr>
            </m:ctrlPr>
          </m:sSubPr>
          <m:e>
            <m:r>
              <w:rPr>
                <w:rFonts w:ascii="Cambria Math" w:hAnsi="Cambria Math"/>
                <w:lang w:eastAsia="ja-JP"/>
              </w:rPr>
              <m:t>PL</m:t>
            </m:r>
          </m:e>
          <m:sub>
            <m:r>
              <w:rPr>
                <w:rFonts w:ascii="Cambria Math" w:hAnsi="Cambria Math"/>
                <w:lang w:eastAsia="ja-JP"/>
              </w:rPr>
              <m:t>DL</m:t>
            </m:r>
          </m:sub>
        </m:sSub>
        <m:r>
          <w:rPr>
            <w:rFonts w:ascii="Cambria Math" w:hAnsi="Cambria Math"/>
            <w:lang w:eastAsia="ja-JP"/>
          </w:rPr>
          <m:t>(dB)</m:t>
        </m:r>
      </m:oMath>
      <w:r w:rsidRPr="002E0471">
        <w:rPr>
          <w:lang w:eastAsia="ja-JP"/>
        </w:rPr>
        <w:t xml:space="preserve"> </w:t>
      </w:r>
      <w:proofErr w:type="gramStart"/>
      <w:r w:rsidRPr="002E0471">
        <w:rPr>
          <w:lang w:eastAsia="ja-JP"/>
        </w:rPr>
        <w:t>is</w:t>
      </w:r>
      <w:proofErr w:type="gramEnd"/>
      <w:r w:rsidRPr="002E0471">
        <w:rPr>
          <w:lang w:eastAsia="ja-JP"/>
        </w:rPr>
        <w:t xml:space="preserve"> the DL path loss computed by the STA based on the AP transmit power signaled in the Trigger message and the measured RSSI of the Trigger message</w:t>
      </w:r>
    </w:p>
    <w:p w:rsidR="002E0471" w:rsidRPr="002E0471" w:rsidRDefault="002E0471" w:rsidP="002E0471">
      <w:pPr>
        <w:rPr>
          <w:lang w:eastAsia="ja-JP"/>
        </w:rPr>
      </w:pPr>
      <m:oMath>
        <m:r>
          <w:rPr>
            <w:rFonts w:ascii="Cambria Math" w:hAnsi="Cambria Math"/>
            <w:lang w:eastAsia="ja-JP"/>
          </w:rPr>
          <m:t>Targe</m:t>
        </m:r>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RSSI</m:t>
            </m:r>
          </m:sub>
        </m:sSub>
        <m:r>
          <w:rPr>
            <w:rFonts w:ascii="Cambria Math" w:hAnsi="Cambria Math"/>
            <w:lang w:eastAsia="ja-JP"/>
          </w:rPr>
          <m:t>(dBm)</m:t>
        </m:r>
      </m:oMath>
      <w:r w:rsidRPr="002E0471">
        <w:rPr>
          <w:lang w:eastAsia="ja-JP"/>
        </w:rPr>
        <w:t xml:space="preserve"> </w:t>
      </w:r>
      <w:proofErr w:type="gramStart"/>
      <w:r w:rsidRPr="002E0471">
        <w:rPr>
          <w:lang w:eastAsia="ja-JP"/>
        </w:rPr>
        <w:t>is</w:t>
      </w:r>
      <w:proofErr w:type="gramEnd"/>
      <w:r w:rsidRPr="002E0471">
        <w:rPr>
          <w:lang w:eastAsia="ja-JP"/>
        </w:rPr>
        <w:t xml:space="preserve"> signaled by the AP in the trigger message”</w:t>
      </w:r>
    </w:p>
    <w:p w:rsidR="00EB4A70" w:rsidRPr="0065334B" w:rsidRDefault="002E0471" w:rsidP="002E0471">
      <w:pPr>
        <w:rPr>
          <w:u w:val="single"/>
          <w:lang w:eastAsia="ja-JP"/>
        </w:rPr>
      </w:pPr>
      <w:r w:rsidRPr="0065334B">
        <w:rPr>
          <w:u w:val="single"/>
          <w:lang w:eastAsia="ja-JP"/>
        </w:rPr>
        <w:t xml:space="preserve">The STA’s actual </w:t>
      </w:r>
      <w:proofErr w:type="spellStart"/>
      <w:proofErr w:type="gramStart"/>
      <w:r w:rsidRPr="0065334B">
        <w:rPr>
          <w:u w:val="single"/>
          <w:lang w:eastAsia="ja-JP"/>
        </w:rPr>
        <w:t>Tx</w:t>
      </w:r>
      <w:proofErr w:type="spellEnd"/>
      <w:proofErr w:type="gramEnd"/>
      <w:r w:rsidRPr="0065334B">
        <w:rPr>
          <w:u w:val="single"/>
          <w:lang w:eastAsia="ja-JP"/>
        </w:rPr>
        <w:t xml:space="preserve"> power is further subject to its minimum and maximum TX power limit due to hardware capability, regulatory requirements as well as non-802.11 in-device coexistence requirements</w:t>
      </w:r>
    </w:p>
    <w:p w:rsidR="00CE3F87" w:rsidRDefault="00CE3F87" w:rsidP="00720408">
      <w:pPr>
        <w:rPr>
          <w:lang w:eastAsia="ja-JP"/>
        </w:rPr>
      </w:pPr>
    </w:p>
    <w:p w:rsidR="002E0471" w:rsidRDefault="002E0471" w:rsidP="002E0471">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2E0471" w:rsidRDefault="002E0471" w:rsidP="002E0471">
      <w:pPr>
        <w:rPr>
          <w:rFonts w:eastAsiaTheme="minorEastAsia"/>
          <w:b/>
          <w:lang w:eastAsia="zh-CN"/>
        </w:rPr>
      </w:pPr>
    </w:p>
    <w:p w:rsidR="002E0471" w:rsidRDefault="002E0471" w:rsidP="002E0471">
      <w:pPr>
        <w:rPr>
          <w:rFonts w:eastAsiaTheme="minorEastAsia"/>
          <w:b/>
          <w:lang w:eastAsia="zh-CN"/>
        </w:rPr>
      </w:pPr>
    </w:p>
    <w:p w:rsidR="002E0471" w:rsidRDefault="002E0471" w:rsidP="002E0471">
      <w:pPr>
        <w:rPr>
          <w:lang w:eastAsia="ja-JP"/>
        </w:rPr>
      </w:pPr>
      <w:r w:rsidRPr="002E0471">
        <w:rPr>
          <w:rFonts w:eastAsiaTheme="minorEastAsia"/>
          <w:b/>
          <w:u w:val="single"/>
          <w:lang w:eastAsia="zh-CN"/>
        </w:rPr>
        <w:t>SP#</w:t>
      </w:r>
      <w:r>
        <w:rPr>
          <w:rFonts w:eastAsiaTheme="minorEastAsia"/>
          <w:b/>
          <w:u w:val="single"/>
          <w:lang w:eastAsia="zh-CN"/>
        </w:rPr>
        <w:t>4</w:t>
      </w:r>
      <w:r>
        <w:rPr>
          <w:rFonts w:eastAsiaTheme="minorEastAsia"/>
          <w:b/>
          <w:lang w:eastAsia="zh-CN"/>
        </w:rPr>
        <w:t>:</w:t>
      </w:r>
    </w:p>
    <w:p w:rsidR="002E0471" w:rsidRPr="002E0471" w:rsidRDefault="002E0471" w:rsidP="002E0471">
      <w:pPr>
        <w:rPr>
          <w:b/>
          <w:lang w:eastAsia="ja-JP"/>
        </w:rPr>
      </w:pPr>
      <w:r w:rsidRPr="002E0471">
        <w:rPr>
          <w:b/>
          <w:lang w:eastAsia="ja-JP"/>
        </w:rPr>
        <w:t xml:space="preserve">Do you agree to add the following text to 11ax </w:t>
      </w:r>
      <w:proofErr w:type="gramStart"/>
      <w:r w:rsidRPr="002E0471">
        <w:rPr>
          <w:b/>
          <w:lang w:eastAsia="ja-JP"/>
        </w:rPr>
        <w:t>SFD</w:t>
      </w:r>
      <w:proofErr w:type="gramEnd"/>
    </w:p>
    <w:p w:rsidR="002E0471" w:rsidRPr="002E0471" w:rsidRDefault="002E0471" w:rsidP="002E0471">
      <w:pPr>
        <w:rPr>
          <w:lang w:eastAsia="ja-JP"/>
        </w:rPr>
      </w:pPr>
      <w:r w:rsidRPr="002E0471">
        <w:rPr>
          <w:lang w:eastAsia="ja-JP"/>
        </w:rPr>
        <w:t>STA’s power headroom is signaled using 6bits</w:t>
      </w:r>
    </w:p>
    <w:p w:rsidR="002E0471" w:rsidRPr="002E0471" w:rsidRDefault="002E0471" w:rsidP="002E0471">
      <w:pPr>
        <w:rPr>
          <w:lang w:eastAsia="ja-JP"/>
        </w:rPr>
      </w:pPr>
      <w:r w:rsidRPr="002E0471">
        <w:rPr>
          <w:lang w:eastAsia="ja-JP"/>
        </w:rPr>
        <w:t>5 bits indicate the headroom value of [0 31</w:t>
      </w:r>
      <w:proofErr w:type="gramStart"/>
      <w:r w:rsidRPr="002E0471">
        <w:rPr>
          <w:lang w:eastAsia="ja-JP"/>
        </w:rPr>
        <w:t>]dB</w:t>
      </w:r>
      <w:proofErr w:type="gramEnd"/>
      <w:r w:rsidRPr="002E0471">
        <w:rPr>
          <w:lang w:eastAsia="ja-JP"/>
        </w:rPr>
        <w:t xml:space="preserve"> with resolution of 1dB </w:t>
      </w:r>
    </w:p>
    <w:p w:rsidR="002E0471" w:rsidRPr="002E0471" w:rsidRDefault="002E0471" w:rsidP="002E0471">
      <w:pPr>
        <w:rPr>
          <w:lang w:eastAsia="ja-JP"/>
        </w:rPr>
      </w:pPr>
      <w:r w:rsidRPr="002E0471">
        <w:rPr>
          <w:lang w:eastAsia="ja-JP"/>
        </w:rPr>
        <w:t xml:space="preserve">1 bit flag indicates whether the minimum TX power of the current MCS is reached by the STA (=1: transmit at its minimum capable </w:t>
      </w:r>
      <w:proofErr w:type="spellStart"/>
      <w:proofErr w:type="gramStart"/>
      <w:r w:rsidRPr="002E0471">
        <w:rPr>
          <w:lang w:eastAsia="ja-JP"/>
        </w:rPr>
        <w:t>Tx</w:t>
      </w:r>
      <w:proofErr w:type="spellEnd"/>
      <w:proofErr w:type="gramEnd"/>
      <w:r w:rsidRPr="002E0471">
        <w:rPr>
          <w:lang w:eastAsia="ja-JP"/>
        </w:rPr>
        <w:t xml:space="preserve"> power for current MCS)</w:t>
      </w:r>
    </w:p>
    <w:p w:rsidR="002E0471" w:rsidRPr="002E0471" w:rsidRDefault="002E0471" w:rsidP="002E0471">
      <w:pPr>
        <w:rPr>
          <w:lang w:eastAsia="ja-JP"/>
        </w:rPr>
      </w:pPr>
      <w:proofErr w:type="gramStart"/>
      <w:r w:rsidRPr="002E0471">
        <w:rPr>
          <w:lang w:eastAsia="ja-JP"/>
        </w:rPr>
        <w:t>where</w:t>
      </w:r>
      <w:proofErr w:type="gramEnd"/>
      <w:r w:rsidRPr="002E0471">
        <w:rPr>
          <w:lang w:eastAsia="ja-JP"/>
        </w:rPr>
        <w:t xml:space="preserve"> a STA’s headroom is defined as: </w:t>
      </w:r>
      <m:oMath>
        <m:r>
          <w:rPr>
            <w:rFonts w:ascii="Cambria Math" w:hAnsi="Cambria Math"/>
            <w:lang w:eastAsia="ja-JP"/>
          </w:rPr>
          <m:t>H</m:t>
        </m:r>
        <m:sSub>
          <m:sSubPr>
            <m:ctrlPr>
              <w:rPr>
                <w:rFonts w:ascii="Cambria Math" w:hAnsi="Cambria Math"/>
                <w:i/>
                <w:iCs/>
                <w:lang w:eastAsia="ja-JP"/>
              </w:rPr>
            </m:ctrlPr>
          </m:sSubPr>
          <m:e>
            <m:r>
              <w:rPr>
                <w:rFonts w:ascii="Cambria Math" w:hAnsi="Cambria Math"/>
                <w:lang w:eastAsia="ja-JP"/>
              </w:rPr>
              <m:t>R</m:t>
            </m:r>
          </m:e>
          <m:sub>
            <m:r>
              <w:rPr>
                <w:rFonts w:ascii="Cambria Math" w:hAnsi="Cambria Math"/>
                <w:lang w:eastAsia="ja-JP"/>
              </w:rPr>
              <m:t>STA</m:t>
            </m:r>
          </m:sub>
        </m:sSub>
        <m:r>
          <w:rPr>
            <w:rFonts w:ascii="Cambria Math" w:hAnsi="Cambria Math"/>
            <w:lang w:eastAsia="ja-JP"/>
          </w:rPr>
          <m:t>=</m:t>
        </m:r>
        <m:sSubSup>
          <m:sSubSupPr>
            <m:ctrlPr>
              <w:rPr>
                <w:rFonts w:ascii="Cambria Math" w:hAnsi="Cambria Math"/>
                <w:i/>
                <w:iCs/>
                <w:lang w:eastAsia="ja-JP"/>
              </w:rPr>
            </m:ctrlPr>
          </m:sSubSupPr>
          <m:e>
            <m:r>
              <w:rPr>
                <w:rFonts w:ascii="Cambria Math" w:hAnsi="Cambria Math"/>
                <w:lang w:eastAsia="ja-JP"/>
              </w:rPr>
              <m:t>TX</m:t>
            </m:r>
          </m:e>
          <m:sub>
            <m:r>
              <w:rPr>
                <w:rFonts w:ascii="Cambria Math" w:hAnsi="Cambria Math"/>
                <w:lang w:eastAsia="ja-JP"/>
              </w:rPr>
              <m:t>pwr</m:t>
            </m:r>
          </m:sub>
          <m:sup>
            <m:r>
              <w:rPr>
                <w:rFonts w:ascii="Cambria Math" w:hAnsi="Cambria Math"/>
                <w:lang w:eastAsia="ja-JP"/>
              </w:rPr>
              <m:t>MAX</m:t>
            </m:r>
          </m:sup>
        </m:sSubSup>
        <m:r>
          <w:rPr>
            <w:rFonts w:ascii="Cambria Math" w:hAnsi="Cambria Math"/>
            <w:lang w:eastAsia="ja-JP"/>
          </w:rPr>
          <m:t>-</m:t>
        </m:r>
        <m:sSubSup>
          <m:sSubSupPr>
            <m:ctrlPr>
              <w:rPr>
                <w:rFonts w:ascii="Cambria Math" w:hAnsi="Cambria Math"/>
                <w:i/>
                <w:iCs/>
                <w:lang w:eastAsia="ja-JP"/>
              </w:rPr>
            </m:ctrlPr>
          </m:sSubSupPr>
          <m:e>
            <m:r>
              <w:rPr>
                <w:rFonts w:ascii="Cambria Math" w:hAnsi="Cambria Math"/>
                <w:lang w:eastAsia="ja-JP"/>
              </w:rPr>
              <m:t>TX</m:t>
            </m:r>
          </m:e>
          <m:sub>
            <m:r>
              <w:rPr>
                <w:rFonts w:ascii="Cambria Math" w:hAnsi="Cambria Math"/>
                <w:lang w:eastAsia="ja-JP"/>
              </w:rPr>
              <m:t>pwr</m:t>
            </m:r>
          </m:sub>
          <m:sup>
            <m:r>
              <w:rPr>
                <w:rFonts w:ascii="Cambria Math" w:hAnsi="Cambria Math"/>
                <w:lang w:eastAsia="ja-JP"/>
              </w:rPr>
              <m:t>STA</m:t>
            </m:r>
          </m:sup>
        </m:sSubSup>
        <m:r>
          <w:rPr>
            <w:rFonts w:ascii="Cambria Math" w:hAnsi="Cambria Math"/>
            <w:lang w:eastAsia="ja-JP"/>
          </w:rPr>
          <m:t>,</m:t>
        </m:r>
      </m:oMath>
      <w:r w:rsidRPr="002E0471">
        <w:rPr>
          <w:lang w:eastAsia="ja-JP"/>
        </w:rPr>
        <w:t xml:space="preserve"> where</w:t>
      </w:r>
    </w:p>
    <w:p w:rsidR="002E0471" w:rsidRPr="002E0471" w:rsidRDefault="002E0471" w:rsidP="002E0471">
      <w:pPr>
        <w:rPr>
          <w:lang w:eastAsia="ja-JP"/>
        </w:rPr>
      </w:pPr>
      <m:oMath>
        <m:sSubSup>
          <m:sSubSupPr>
            <m:ctrlPr>
              <w:rPr>
                <w:rFonts w:ascii="Cambria Math" w:hAnsi="Cambria Math"/>
                <w:i/>
                <w:iCs/>
                <w:lang w:eastAsia="ja-JP"/>
              </w:rPr>
            </m:ctrlPr>
          </m:sSubSupPr>
          <m:e>
            <m:r>
              <w:rPr>
                <w:rFonts w:ascii="Cambria Math" w:hAnsi="Cambria Math"/>
                <w:lang w:eastAsia="ja-JP"/>
              </w:rPr>
              <m:t>TX</m:t>
            </m:r>
          </m:e>
          <m:sub>
            <m:r>
              <w:rPr>
                <w:rFonts w:ascii="Cambria Math" w:hAnsi="Cambria Math"/>
                <w:lang w:eastAsia="ja-JP"/>
              </w:rPr>
              <m:t>pwr</m:t>
            </m:r>
          </m:sub>
          <m:sup>
            <m:r>
              <w:rPr>
                <w:rFonts w:ascii="Cambria Math" w:hAnsi="Cambria Math"/>
                <w:lang w:eastAsia="ja-JP"/>
              </w:rPr>
              <m:t>MAX</m:t>
            </m:r>
          </m:sup>
        </m:sSubSup>
      </m:oMath>
      <w:r w:rsidRPr="002E0471">
        <w:rPr>
          <w:lang w:eastAsia="ja-JP"/>
        </w:rPr>
        <w:t xml:space="preserve"> is the potential transmit power of the STA when target RSSI is set to value of 127, i.e. max power, for current MCS and current UL packet</w:t>
      </w:r>
    </w:p>
    <w:p w:rsidR="00CE3F87" w:rsidRDefault="002E0471" w:rsidP="002E0471">
      <w:pPr>
        <w:rPr>
          <w:lang w:eastAsia="ja-JP"/>
        </w:rPr>
      </w:pPr>
      <m:oMath>
        <m:sSubSup>
          <m:sSubSupPr>
            <m:ctrlPr>
              <w:rPr>
                <w:rFonts w:ascii="Cambria Math" w:hAnsi="Cambria Math"/>
                <w:i/>
                <w:iCs/>
                <w:lang w:eastAsia="ja-JP"/>
              </w:rPr>
            </m:ctrlPr>
          </m:sSubSupPr>
          <m:e>
            <m:r>
              <w:rPr>
                <w:rFonts w:ascii="Cambria Math" w:hAnsi="Cambria Math"/>
                <w:lang w:eastAsia="ja-JP"/>
              </w:rPr>
              <m:t>TX</m:t>
            </m:r>
          </m:e>
          <m:sub>
            <m:r>
              <w:rPr>
                <w:rFonts w:ascii="Cambria Math" w:hAnsi="Cambria Math"/>
                <w:lang w:eastAsia="ja-JP"/>
              </w:rPr>
              <m:t>pwr</m:t>
            </m:r>
          </m:sub>
          <m:sup>
            <m:r>
              <w:rPr>
                <w:rFonts w:ascii="Cambria Math" w:hAnsi="Cambria Math"/>
                <w:lang w:eastAsia="ja-JP"/>
              </w:rPr>
              <m:t>STA</m:t>
            </m:r>
          </m:sup>
        </m:sSubSup>
      </m:oMath>
      <w:r w:rsidRPr="002E0471">
        <w:rPr>
          <w:lang w:eastAsia="ja-JP"/>
        </w:rPr>
        <w:t xml:space="preserve"> </w:t>
      </w:r>
      <w:proofErr w:type="gramStart"/>
      <w:r w:rsidRPr="002E0471">
        <w:rPr>
          <w:lang w:eastAsia="ja-JP"/>
        </w:rPr>
        <w:t>is</w:t>
      </w:r>
      <w:proofErr w:type="gramEnd"/>
      <w:r w:rsidRPr="002E0471">
        <w:rPr>
          <w:lang w:eastAsia="ja-JP"/>
        </w:rPr>
        <w:t xml:space="preserve"> the transmit power of the current UL packet</w:t>
      </w:r>
    </w:p>
    <w:p w:rsidR="002E0471" w:rsidRDefault="002E0471" w:rsidP="00720408">
      <w:pPr>
        <w:rPr>
          <w:lang w:eastAsia="ja-JP"/>
        </w:rPr>
      </w:pPr>
    </w:p>
    <w:p w:rsidR="002E0471" w:rsidRDefault="002E0471" w:rsidP="002E0471">
      <w:pPr>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2E0471" w:rsidRDefault="002E0471" w:rsidP="002E0471">
      <w:pPr>
        <w:rPr>
          <w:rFonts w:eastAsiaTheme="minorEastAsia"/>
          <w:b/>
          <w:lang w:eastAsia="zh-CN"/>
        </w:rPr>
      </w:pPr>
    </w:p>
    <w:p w:rsidR="002E0471" w:rsidRDefault="002E0471" w:rsidP="002E0471">
      <w:pPr>
        <w:rPr>
          <w:rFonts w:eastAsiaTheme="minorEastAsia"/>
          <w:b/>
          <w:lang w:eastAsia="zh-CN"/>
        </w:rPr>
      </w:pPr>
    </w:p>
    <w:p w:rsidR="002E0471" w:rsidRDefault="002E0471" w:rsidP="002E0471">
      <w:pPr>
        <w:rPr>
          <w:lang w:eastAsia="ja-JP"/>
        </w:rPr>
      </w:pPr>
      <w:r w:rsidRPr="002E0471">
        <w:rPr>
          <w:rFonts w:eastAsiaTheme="minorEastAsia"/>
          <w:b/>
          <w:u w:val="single"/>
          <w:lang w:eastAsia="zh-CN"/>
        </w:rPr>
        <w:t>SP#</w:t>
      </w:r>
      <w:r>
        <w:rPr>
          <w:rFonts w:eastAsiaTheme="minorEastAsia"/>
          <w:b/>
          <w:u w:val="single"/>
          <w:lang w:eastAsia="zh-CN"/>
        </w:rPr>
        <w:t>5</w:t>
      </w:r>
      <w:r>
        <w:rPr>
          <w:rFonts w:eastAsiaTheme="minorEastAsia"/>
          <w:b/>
          <w:lang w:eastAsia="zh-CN"/>
        </w:rPr>
        <w:t>:</w:t>
      </w:r>
    </w:p>
    <w:p w:rsidR="002E0471" w:rsidRPr="002E0471" w:rsidRDefault="002E0471" w:rsidP="002E0471">
      <w:pPr>
        <w:rPr>
          <w:lang w:eastAsia="ja-JP"/>
        </w:rPr>
      </w:pPr>
      <w:r w:rsidRPr="002E0471">
        <w:rPr>
          <w:lang w:eastAsia="ja-JP"/>
        </w:rPr>
        <w:t>Do you agree to make the following changes (highlighted in red) to 11ax SFD</w:t>
      </w:r>
    </w:p>
    <w:p w:rsidR="002E0471" w:rsidRPr="002E0471" w:rsidRDefault="002E0471" w:rsidP="002E0471">
      <w:pPr>
        <w:rPr>
          <w:lang w:eastAsia="ja-JP"/>
        </w:rPr>
      </w:pPr>
      <w:r w:rsidRPr="002E0471">
        <w:rPr>
          <w:lang w:eastAsia="ja-JP"/>
        </w:rPr>
        <w:t xml:space="preserve">STAs that participate in HE trigger-based PPDU shall support the following absolute </w:t>
      </w:r>
      <w:proofErr w:type="spellStart"/>
      <w:proofErr w:type="gramStart"/>
      <w:r w:rsidRPr="002E0471">
        <w:rPr>
          <w:lang w:eastAsia="ja-JP"/>
        </w:rPr>
        <w:t>Tx</w:t>
      </w:r>
      <w:proofErr w:type="spellEnd"/>
      <w:proofErr w:type="gramEnd"/>
      <w:r w:rsidRPr="002E0471">
        <w:rPr>
          <w:lang w:eastAsia="ja-JP"/>
        </w:rPr>
        <w:t xml:space="preserve"> power requirements and the RSSI measurement accuracy requirements for the two device classes: </w:t>
      </w:r>
    </w:p>
    <w:p w:rsidR="002E0471" w:rsidRPr="002E0471" w:rsidRDefault="002E0471" w:rsidP="002E0471">
      <w:pPr>
        <w:rPr>
          <w:lang w:eastAsia="ja-JP"/>
        </w:rPr>
      </w:pPr>
      <w:r w:rsidRPr="002E0471">
        <w:rPr>
          <w:lang w:eastAsia="ja-JP"/>
        </w:rPr>
        <w:t xml:space="preserve">Class A: </w:t>
      </w:r>
    </w:p>
    <w:p w:rsidR="002E0471" w:rsidRPr="002E0471" w:rsidRDefault="002E0471" w:rsidP="002E0471">
      <w:pPr>
        <w:rPr>
          <w:lang w:eastAsia="ja-JP"/>
        </w:rPr>
      </w:pPr>
      <w:proofErr w:type="spellStart"/>
      <w:proofErr w:type="gramStart"/>
      <w:r w:rsidRPr="002E0471">
        <w:rPr>
          <w:lang w:eastAsia="ja-JP"/>
        </w:rPr>
        <w:t>Tx</w:t>
      </w:r>
      <w:proofErr w:type="spellEnd"/>
      <w:proofErr w:type="gramEnd"/>
      <w:r w:rsidRPr="002E0471">
        <w:rPr>
          <w:lang w:eastAsia="ja-JP"/>
        </w:rPr>
        <w:t xml:space="preserve"> power accuracy: +/-3dB </w:t>
      </w:r>
    </w:p>
    <w:p w:rsidR="002E0471" w:rsidRPr="002E0471" w:rsidRDefault="002E0471" w:rsidP="002E0471">
      <w:pPr>
        <w:rPr>
          <w:lang w:eastAsia="ja-JP"/>
        </w:rPr>
      </w:pPr>
      <w:r w:rsidRPr="002E0471">
        <w:rPr>
          <w:lang w:eastAsia="ja-JP"/>
        </w:rPr>
        <w:t xml:space="preserve"> RSSI measurement accuracy: </w:t>
      </w:r>
      <w:r w:rsidRPr="002E0471">
        <w:rPr>
          <w:strike/>
          <w:lang w:eastAsia="ja-JP"/>
        </w:rPr>
        <w:t>+/-2dB</w:t>
      </w:r>
      <w:r w:rsidRPr="002E0471">
        <w:rPr>
          <w:lang w:eastAsia="ja-JP"/>
        </w:rPr>
        <w:t xml:space="preserve"> +/- 3dB</w:t>
      </w:r>
    </w:p>
    <w:p w:rsidR="002E0471" w:rsidRPr="002E0471" w:rsidRDefault="002E0471" w:rsidP="002E0471">
      <w:pPr>
        <w:rPr>
          <w:lang w:eastAsia="ja-JP"/>
        </w:rPr>
      </w:pPr>
      <w:r w:rsidRPr="002E0471">
        <w:rPr>
          <w:lang w:eastAsia="ja-JP"/>
        </w:rPr>
        <w:t>Class B:</w:t>
      </w:r>
    </w:p>
    <w:p w:rsidR="002E0471" w:rsidRPr="002E0471" w:rsidRDefault="002E0471" w:rsidP="002E0471">
      <w:pPr>
        <w:rPr>
          <w:lang w:eastAsia="ja-JP"/>
        </w:rPr>
      </w:pPr>
      <w:proofErr w:type="spellStart"/>
      <w:proofErr w:type="gramStart"/>
      <w:r w:rsidRPr="002E0471">
        <w:rPr>
          <w:lang w:eastAsia="ja-JP"/>
        </w:rPr>
        <w:t>Tx</w:t>
      </w:r>
      <w:proofErr w:type="spellEnd"/>
      <w:proofErr w:type="gramEnd"/>
      <w:r w:rsidRPr="002E0471">
        <w:rPr>
          <w:lang w:eastAsia="ja-JP"/>
        </w:rPr>
        <w:t xml:space="preserve"> power accuracy: +/-9dB</w:t>
      </w:r>
    </w:p>
    <w:p w:rsidR="002E0471" w:rsidRPr="002E0471" w:rsidRDefault="002E0471" w:rsidP="002E0471">
      <w:pPr>
        <w:rPr>
          <w:lang w:eastAsia="ja-JP"/>
        </w:rPr>
      </w:pPr>
      <w:r w:rsidRPr="002E0471">
        <w:rPr>
          <w:lang w:eastAsia="ja-JP"/>
        </w:rPr>
        <w:t>RSSI accuracy: +/-5dB</w:t>
      </w:r>
    </w:p>
    <w:p w:rsidR="002E0471" w:rsidRDefault="002E0471" w:rsidP="002E0471">
      <w:pPr>
        <w:rPr>
          <w:u w:val="single"/>
          <w:lang w:eastAsia="ja-JP"/>
        </w:rPr>
      </w:pPr>
      <w:r w:rsidRPr="0065334B">
        <w:rPr>
          <w:u w:val="single"/>
          <w:lang w:eastAsia="ja-JP"/>
        </w:rPr>
        <w:t xml:space="preserve">The RSSI accuracy requirements shall be applied to receive signal level range from </w:t>
      </w:r>
      <w:r w:rsidR="0065334B">
        <w:rPr>
          <w:u w:val="single"/>
          <w:lang w:eastAsia="ja-JP"/>
        </w:rPr>
        <w:t>-</w:t>
      </w:r>
      <w:r w:rsidRPr="0065334B">
        <w:rPr>
          <w:u w:val="single"/>
          <w:lang w:eastAsia="ja-JP"/>
        </w:rPr>
        <w:t>82dBm to -20dBm (2.4GHz) or -30dBm (5GHz). The requirement is stated for nominal (room) temperature conditions. RSSI is measured over legacy preamble</w:t>
      </w:r>
    </w:p>
    <w:p w:rsidR="0065334B" w:rsidRDefault="0065334B" w:rsidP="002E0471">
      <w:pPr>
        <w:rPr>
          <w:u w:val="single"/>
          <w:lang w:eastAsia="ja-JP"/>
        </w:rPr>
      </w:pPr>
    </w:p>
    <w:p w:rsidR="0065334B" w:rsidRPr="0065334B" w:rsidRDefault="0065334B" w:rsidP="002E0471">
      <w:pPr>
        <w:rPr>
          <w:b/>
          <w:lang w:eastAsia="ja-JP"/>
        </w:rPr>
      </w:pPr>
      <w:r w:rsidRPr="0065334B">
        <w:rPr>
          <w:b/>
          <w:lang w:eastAsia="ja-JP"/>
        </w:rPr>
        <w:t>(Typo “82dBm” -&gt;”-82dBm”, refer to r1 for the correct SP text)</w:t>
      </w:r>
    </w:p>
    <w:p w:rsidR="002E0471" w:rsidRDefault="002E0471" w:rsidP="00720408">
      <w:pPr>
        <w:rPr>
          <w:lang w:eastAsia="ja-JP"/>
        </w:rPr>
      </w:pPr>
    </w:p>
    <w:p w:rsidR="0065334B" w:rsidRDefault="0065334B" w:rsidP="00720408">
      <w:pPr>
        <w:rPr>
          <w:lang w:eastAsia="ja-JP"/>
        </w:rPr>
      </w:pPr>
      <w:r>
        <w:rPr>
          <w:lang w:eastAsia="ja-JP"/>
        </w:rPr>
        <w:t>Q: don’t know how to measure given the inaccuracy, better to clarify the word “platform”</w:t>
      </w:r>
    </w:p>
    <w:p w:rsidR="0065334B" w:rsidRDefault="0065334B" w:rsidP="00720408">
      <w:pPr>
        <w:rPr>
          <w:lang w:eastAsia="ja-JP"/>
        </w:rPr>
      </w:pPr>
      <w:r>
        <w:rPr>
          <w:lang w:eastAsia="ja-JP"/>
        </w:rPr>
        <w:t>A: agree to work in other organization to clarify platform requirement.</w:t>
      </w:r>
    </w:p>
    <w:p w:rsidR="0065334B" w:rsidRDefault="0065334B" w:rsidP="00720408">
      <w:pPr>
        <w:rPr>
          <w:lang w:eastAsia="ja-JP"/>
        </w:rPr>
      </w:pPr>
    </w:p>
    <w:p w:rsidR="002E0471" w:rsidRDefault="002E0471" w:rsidP="00720408">
      <w:pPr>
        <w:rPr>
          <w:lang w:eastAsia="ja-JP"/>
        </w:rPr>
      </w:pPr>
      <w:r w:rsidRPr="007C0ED6">
        <w:rPr>
          <w:rFonts w:eastAsiaTheme="minorEastAsia" w:hint="eastAsia"/>
          <w:b/>
          <w:u w:val="single"/>
          <w:lang w:eastAsia="zh-CN"/>
        </w:rPr>
        <w:t>SP Result:</w:t>
      </w:r>
      <w:r>
        <w:rPr>
          <w:rFonts w:eastAsiaTheme="minorEastAsia" w:hint="eastAsia"/>
          <w:b/>
          <w:u w:val="single"/>
          <w:lang w:eastAsia="zh-CN"/>
        </w:rPr>
        <w:t xml:space="preserve"> </w:t>
      </w:r>
      <w:r w:rsidR="0065334B" w:rsidRPr="0065334B">
        <w:rPr>
          <w:rFonts w:eastAsiaTheme="minorEastAsia"/>
          <w:b/>
          <w:highlight w:val="green"/>
          <w:lang w:eastAsia="zh-CN"/>
        </w:rPr>
        <w:t>30</w:t>
      </w:r>
      <w:r w:rsidR="0065334B">
        <w:rPr>
          <w:rFonts w:eastAsiaTheme="minorEastAsia"/>
          <w:b/>
          <w:highlight w:val="green"/>
          <w:lang w:eastAsia="zh-CN"/>
        </w:rPr>
        <w:t>Y/1N/8A</w:t>
      </w:r>
      <w:r>
        <w:rPr>
          <w:rFonts w:eastAsiaTheme="minorEastAsia" w:hint="eastAsia"/>
          <w:b/>
          <w:lang w:eastAsia="zh-CN"/>
        </w:rPr>
        <w:t xml:space="preserve">; </w:t>
      </w:r>
      <w:r w:rsidRPr="00CD3992">
        <w:rPr>
          <w:rFonts w:eastAsiaTheme="minorEastAsia"/>
          <w:b/>
          <w:lang w:eastAsia="zh-CN"/>
        </w:rPr>
        <w:t>SP passed.</w:t>
      </w:r>
    </w:p>
    <w:p w:rsidR="002E0471" w:rsidRDefault="002E0471" w:rsidP="00720408">
      <w:pPr>
        <w:rPr>
          <w:lang w:eastAsia="ja-JP"/>
        </w:rPr>
      </w:pPr>
    </w:p>
    <w:p w:rsidR="002E0471" w:rsidRDefault="002E0471" w:rsidP="00720408">
      <w:pPr>
        <w:rPr>
          <w:lang w:eastAsia="ja-JP"/>
        </w:rPr>
      </w:pPr>
    </w:p>
    <w:p w:rsidR="002E0471" w:rsidRPr="00743285" w:rsidRDefault="002E0471" w:rsidP="002E0471">
      <w:pPr>
        <w:rPr>
          <w:b/>
          <w:sz w:val="24"/>
        </w:rPr>
      </w:pPr>
      <w:r w:rsidRPr="00743285">
        <w:rPr>
          <w:b/>
          <w:sz w:val="24"/>
        </w:rPr>
        <w:t>4.</w:t>
      </w:r>
      <w:r w:rsidR="0065334B">
        <w:rPr>
          <w:b/>
          <w:sz w:val="24"/>
        </w:rPr>
        <w:t>5</w:t>
      </w:r>
    </w:p>
    <w:p w:rsidR="002E0471" w:rsidRDefault="002E0471" w:rsidP="002E0471">
      <w:pPr>
        <w:rPr>
          <w:rFonts w:eastAsiaTheme="minorEastAsia"/>
          <w:b/>
          <w:lang w:eastAsia="zh-CN"/>
        </w:rPr>
      </w:pPr>
      <w:r>
        <w:rPr>
          <w:rFonts w:eastAsiaTheme="minorEastAsia"/>
          <w:b/>
          <w:lang w:eastAsia="zh-CN"/>
        </w:rPr>
        <w:t>16/0618 11ax CSD Design, Bin Tian (Qualcomm)</w:t>
      </w:r>
    </w:p>
    <w:p w:rsidR="0065334B" w:rsidRDefault="0065334B" w:rsidP="002E0471">
      <w:pPr>
        <w:rPr>
          <w:rFonts w:eastAsiaTheme="minorEastAsia"/>
          <w:b/>
          <w:lang w:eastAsia="zh-CN"/>
        </w:rPr>
      </w:pPr>
    </w:p>
    <w:p w:rsidR="0065334B" w:rsidRDefault="0065334B" w:rsidP="002E0471">
      <w:pPr>
        <w:rPr>
          <w:rFonts w:eastAsiaTheme="minorEastAsia"/>
          <w:b/>
          <w:lang w:eastAsia="zh-CN"/>
        </w:rPr>
      </w:pPr>
      <w:r w:rsidRPr="0065334B">
        <w:rPr>
          <w:rFonts w:eastAsiaTheme="minorEastAsia"/>
          <w:b/>
          <w:u w:val="single"/>
          <w:lang w:eastAsia="zh-CN"/>
        </w:rPr>
        <w:t>Discussions</w:t>
      </w:r>
      <w:r>
        <w:rPr>
          <w:rFonts w:eastAsiaTheme="minorEastAsia"/>
          <w:b/>
          <w:lang w:eastAsia="zh-CN"/>
        </w:rPr>
        <w:t xml:space="preserve">: </w:t>
      </w:r>
    </w:p>
    <w:p w:rsidR="0065334B" w:rsidRPr="002E0471" w:rsidRDefault="0065334B" w:rsidP="002E0471">
      <w:pPr>
        <w:rPr>
          <w:rFonts w:eastAsiaTheme="minorEastAsia"/>
          <w:b/>
          <w:lang w:eastAsia="zh-CN"/>
        </w:rPr>
      </w:pPr>
      <w:r w:rsidRPr="0065334B">
        <w:rPr>
          <w:rFonts w:eastAsiaTheme="minorEastAsia"/>
          <w:b/>
          <w:u w:val="single"/>
          <w:lang w:eastAsia="zh-CN"/>
        </w:rPr>
        <w:lastRenderedPageBreak/>
        <w:t>SP#1</w:t>
      </w:r>
      <w:r>
        <w:rPr>
          <w:rFonts w:eastAsiaTheme="minorEastAsia"/>
          <w:b/>
          <w:lang w:eastAsia="zh-CN"/>
        </w:rPr>
        <w:t>:</w:t>
      </w:r>
    </w:p>
    <w:p w:rsidR="002E0471" w:rsidRDefault="0065334B" w:rsidP="00720408">
      <w:pPr>
        <w:rPr>
          <w:b/>
          <w:bCs/>
          <w:lang w:eastAsia="ja-JP"/>
        </w:rPr>
      </w:pPr>
      <w:r w:rsidRPr="0065334B">
        <w:rPr>
          <w:b/>
          <w:bCs/>
          <w:lang w:eastAsia="ja-JP"/>
        </w:rPr>
        <w:t xml:space="preserve">Do you support to </w:t>
      </w:r>
      <w:r w:rsidR="00DD7B6F">
        <w:rPr>
          <w:b/>
          <w:bCs/>
          <w:lang w:eastAsia="ja-JP"/>
        </w:rPr>
        <w:t xml:space="preserve">add to the SFD </w:t>
      </w:r>
      <w:r w:rsidRPr="0065334B">
        <w:rPr>
          <w:b/>
          <w:bCs/>
          <w:lang w:eastAsia="ja-JP"/>
        </w:rPr>
        <w:t>reuse the 11ac per stream CSD values for all HE PPDU?</w:t>
      </w:r>
    </w:p>
    <w:p w:rsidR="00DD7B6F" w:rsidRDefault="00DD7B6F" w:rsidP="00720408">
      <w:pPr>
        <w:rPr>
          <w:b/>
          <w:bCs/>
          <w:lang w:eastAsia="ja-JP"/>
        </w:rPr>
      </w:pPr>
    </w:p>
    <w:p w:rsidR="00DD7B6F" w:rsidRDefault="00DD7B6F" w:rsidP="00720408">
      <w:pPr>
        <w:rPr>
          <w:b/>
          <w:bCs/>
          <w:lang w:eastAsia="ja-JP"/>
        </w:rPr>
      </w:pPr>
      <w:r>
        <w:rPr>
          <w:b/>
          <w:bCs/>
          <w:lang w:eastAsia="ja-JP"/>
        </w:rPr>
        <w:t>(</w:t>
      </w:r>
      <w:proofErr w:type="gramStart"/>
      <w:r>
        <w:rPr>
          <w:b/>
          <w:bCs/>
          <w:lang w:eastAsia="ja-JP"/>
        </w:rPr>
        <w:t>refer</w:t>
      </w:r>
      <w:proofErr w:type="gramEnd"/>
      <w:r>
        <w:rPr>
          <w:b/>
          <w:bCs/>
          <w:lang w:eastAsia="ja-JP"/>
        </w:rPr>
        <w:t xml:space="preserve"> to r1 for revised SP text)</w:t>
      </w:r>
    </w:p>
    <w:p w:rsidR="0065334B" w:rsidRDefault="0065334B" w:rsidP="00720408">
      <w:pPr>
        <w:rPr>
          <w:b/>
          <w:bCs/>
          <w:lang w:eastAsia="ja-JP"/>
        </w:rPr>
      </w:pPr>
    </w:p>
    <w:p w:rsidR="0065334B" w:rsidRDefault="0065334B" w:rsidP="00720408">
      <w:pPr>
        <w:rPr>
          <w:lang w:eastAsia="ja-JP"/>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0775D8" w:rsidRDefault="000775D8" w:rsidP="00720408">
      <w:pPr>
        <w:rPr>
          <w:lang w:eastAsia="ja-JP"/>
        </w:rPr>
      </w:pPr>
    </w:p>
    <w:p w:rsidR="000775D8" w:rsidRDefault="0065334B" w:rsidP="00720408">
      <w:pPr>
        <w:rPr>
          <w:lang w:eastAsia="ja-JP"/>
        </w:rPr>
      </w:pPr>
      <w:r w:rsidRPr="0065334B">
        <w:rPr>
          <w:rFonts w:eastAsiaTheme="minorEastAsia"/>
          <w:b/>
          <w:u w:val="single"/>
          <w:lang w:eastAsia="zh-CN"/>
        </w:rPr>
        <w:t>SP#</w:t>
      </w:r>
      <w:r>
        <w:rPr>
          <w:rFonts w:eastAsiaTheme="minorEastAsia"/>
          <w:b/>
          <w:u w:val="single"/>
          <w:lang w:eastAsia="zh-CN"/>
        </w:rPr>
        <w:t>2:</w:t>
      </w:r>
    </w:p>
    <w:p w:rsidR="000775D8" w:rsidRDefault="0065334B" w:rsidP="00720408">
      <w:pPr>
        <w:rPr>
          <w:b/>
          <w:bCs/>
          <w:lang w:eastAsia="ja-JP"/>
        </w:rPr>
      </w:pPr>
      <w:r w:rsidRPr="0065334B">
        <w:rPr>
          <w:b/>
          <w:bCs/>
          <w:lang w:eastAsia="ja-JP"/>
        </w:rPr>
        <w:t xml:space="preserve">Do you support that in UL MU-MIMO transmission </w:t>
      </w:r>
      <w:proofErr w:type="gramStart"/>
      <w:r w:rsidRPr="0065334B">
        <w:rPr>
          <w:b/>
          <w:bCs/>
          <w:lang w:eastAsia="ja-JP"/>
        </w:rPr>
        <w:t>the per</w:t>
      </w:r>
      <w:proofErr w:type="gramEnd"/>
      <w:r w:rsidRPr="0065334B">
        <w:rPr>
          <w:b/>
          <w:bCs/>
          <w:lang w:eastAsia="ja-JP"/>
        </w:rPr>
        <w:t xml:space="preserve"> stream CSD value is based on global stream index?</w:t>
      </w:r>
    </w:p>
    <w:p w:rsidR="00DD7B6F" w:rsidRDefault="00DD7B6F" w:rsidP="00DD7B6F">
      <w:pPr>
        <w:rPr>
          <w:b/>
          <w:bCs/>
          <w:lang w:eastAsia="ja-JP"/>
        </w:rPr>
      </w:pPr>
      <w:r>
        <w:rPr>
          <w:b/>
          <w:bCs/>
          <w:lang w:eastAsia="ja-JP"/>
        </w:rPr>
        <w:t>(</w:t>
      </w:r>
      <w:proofErr w:type="gramStart"/>
      <w:r>
        <w:rPr>
          <w:b/>
          <w:bCs/>
          <w:lang w:eastAsia="ja-JP"/>
        </w:rPr>
        <w:t>refer</w:t>
      </w:r>
      <w:proofErr w:type="gramEnd"/>
      <w:r>
        <w:rPr>
          <w:b/>
          <w:bCs/>
          <w:lang w:eastAsia="ja-JP"/>
        </w:rPr>
        <w:t xml:space="preserve"> to r1 for revised SP text)</w:t>
      </w:r>
    </w:p>
    <w:p w:rsidR="00DD7B6F" w:rsidRDefault="00DD7B6F" w:rsidP="00720408">
      <w:pPr>
        <w:rPr>
          <w:lang w:eastAsia="ja-JP"/>
        </w:rPr>
      </w:pPr>
    </w:p>
    <w:p w:rsidR="000775D8" w:rsidRDefault="000775D8" w:rsidP="00720408">
      <w:pPr>
        <w:rPr>
          <w:lang w:eastAsia="ja-JP"/>
        </w:rPr>
      </w:pPr>
    </w:p>
    <w:p w:rsidR="00DD7B6F" w:rsidRDefault="00DD7B6F" w:rsidP="00DD7B6F">
      <w:pPr>
        <w:rPr>
          <w:lang w:eastAsia="ja-JP"/>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DD7B6F" w:rsidRDefault="00DD7B6F" w:rsidP="00DD7B6F">
      <w:pPr>
        <w:rPr>
          <w:lang w:eastAsia="ja-JP"/>
        </w:rPr>
      </w:pPr>
    </w:p>
    <w:p w:rsidR="00DD7B6F" w:rsidRDefault="00DD7B6F" w:rsidP="00DD7B6F">
      <w:pPr>
        <w:rPr>
          <w:lang w:eastAsia="ja-JP"/>
        </w:rPr>
      </w:pPr>
      <w:r w:rsidRPr="0065334B">
        <w:rPr>
          <w:rFonts w:eastAsiaTheme="minorEastAsia"/>
          <w:b/>
          <w:u w:val="single"/>
          <w:lang w:eastAsia="zh-CN"/>
        </w:rPr>
        <w:t>SP#</w:t>
      </w:r>
      <w:r>
        <w:rPr>
          <w:rFonts w:eastAsiaTheme="minorEastAsia"/>
          <w:b/>
          <w:u w:val="single"/>
          <w:lang w:eastAsia="zh-CN"/>
        </w:rPr>
        <w:t>3:</w:t>
      </w:r>
    </w:p>
    <w:p w:rsidR="00D54703" w:rsidRPr="00DD7B6F" w:rsidRDefault="00D54703" w:rsidP="00DD7B6F">
      <w:pPr>
        <w:rPr>
          <w:lang w:eastAsia="ja-JP"/>
        </w:rPr>
      </w:pPr>
      <w:r w:rsidRPr="00DD7B6F">
        <w:rPr>
          <w:b/>
          <w:bCs/>
          <w:lang w:eastAsia="ja-JP"/>
        </w:rPr>
        <w:t xml:space="preserve">Do you support per antenna CSD values for in Pre HE </w:t>
      </w:r>
      <w:proofErr w:type="gramStart"/>
      <w:r w:rsidRPr="00DD7B6F">
        <w:rPr>
          <w:b/>
          <w:bCs/>
          <w:lang w:eastAsia="ja-JP"/>
        </w:rPr>
        <w:t>modulation</w:t>
      </w:r>
      <w:proofErr w:type="gramEnd"/>
    </w:p>
    <w:p w:rsidR="00D54703" w:rsidRPr="00DD7B6F" w:rsidRDefault="00D54703" w:rsidP="007E077F">
      <w:pPr>
        <w:numPr>
          <w:ilvl w:val="1"/>
          <w:numId w:val="5"/>
        </w:numPr>
        <w:rPr>
          <w:lang w:eastAsia="ja-JP"/>
        </w:rPr>
      </w:pPr>
      <w:r w:rsidRPr="00DD7B6F">
        <w:rPr>
          <w:b/>
          <w:bCs/>
          <w:lang w:eastAsia="ja-JP"/>
        </w:rPr>
        <w:t>Reuse the 11ac per antenna CSD values when beam change =1</w:t>
      </w:r>
    </w:p>
    <w:p w:rsidR="000775D8" w:rsidRPr="00DD7B6F" w:rsidRDefault="00DD7B6F" w:rsidP="007E077F">
      <w:pPr>
        <w:pStyle w:val="ListParagraph"/>
        <w:numPr>
          <w:ilvl w:val="1"/>
          <w:numId w:val="5"/>
        </w:numPr>
        <w:ind w:leftChars="0"/>
        <w:rPr>
          <w:rFonts w:ascii="Times New Roman" w:hAnsi="Times New Roman" w:cs="Times New Roman"/>
        </w:rPr>
      </w:pPr>
      <w:r w:rsidRPr="00DD7B6F">
        <w:rPr>
          <w:rFonts w:ascii="Times New Roman" w:hAnsi="Times New Roman" w:cs="Times New Roman"/>
          <w:b/>
          <w:bCs/>
        </w:rPr>
        <w:t xml:space="preserve">Not specified (absorbed in the Q matrix) when </w:t>
      </w:r>
      <w:proofErr w:type="spellStart"/>
      <w:r w:rsidRPr="00DD7B6F">
        <w:rPr>
          <w:rFonts w:ascii="Times New Roman" w:hAnsi="Times New Roman" w:cs="Times New Roman"/>
          <w:b/>
          <w:bCs/>
        </w:rPr>
        <w:t>beam_change</w:t>
      </w:r>
      <w:proofErr w:type="spellEnd"/>
      <w:r w:rsidRPr="00DD7B6F">
        <w:rPr>
          <w:rFonts w:ascii="Times New Roman" w:hAnsi="Times New Roman" w:cs="Times New Roman"/>
          <w:b/>
          <w:bCs/>
        </w:rPr>
        <w:t>=0?</w:t>
      </w:r>
    </w:p>
    <w:p w:rsidR="000775D8" w:rsidRDefault="000775D8" w:rsidP="00720408">
      <w:pPr>
        <w:rPr>
          <w:lang w:eastAsia="ja-JP"/>
        </w:rPr>
      </w:pPr>
    </w:p>
    <w:p w:rsidR="00DD7B6F" w:rsidRDefault="00DD7B6F" w:rsidP="00DD7B6F">
      <w:pPr>
        <w:rPr>
          <w:b/>
          <w:bCs/>
          <w:lang w:eastAsia="ja-JP"/>
        </w:rPr>
      </w:pPr>
      <w:r>
        <w:rPr>
          <w:b/>
          <w:bCs/>
          <w:lang w:eastAsia="ja-JP"/>
        </w:rPr>
        <w:t>(</w:t>
      </w:r>
      <w:proofErr w:type="gramStart"/>
      <w:r>
        <w:rPr>
          <w:b/>
          <w:bCs/>
          <w:lang w:eastAsia="ja-JP"/>
        </w:rPr>
        <w:t>refer</w:t>
      </w:r>
      <w:proofErr w:type="gramEnd"/>
      <w:r>
        <w:rPr>
          <w:b/>
          <w:bCs/>
          <w:lang w:eastAsia="ja-JP"/>
        </w:rPr>
        <w:t xml:space="preserve"> to r1 for revised SP text)</w:t>
      </w:r>
    </w:p>
    <w:p w:rsidR="00DD7B6F" w:rsidRDefault="00DD7B6F" w:rsidP="00DD7B6F">
      <w:pPr>
        <w:rPr>
          <w:rFonts w:eastAsiaTheme="minorEastAsia"/>
          <w:b/>
          <w:u w:val="single"/>
          <w:lang w:eastAsia="zh-CN"/>
        </w:rPr>
      </w:pPr>
    </w:p>
    <w:p w:rsidR="00DD7B6F" w:rsidRDefault="00DD7B6F" w:rsidP="00DD7B6F">
      <w:pPr>
        <w:rPr>
          <w:lang w:eastAsia="ja-JP"/>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DD7B6F" w:rsidRDefault="00DD7B6F" w:rsidP="00DD7B6F">
      <w:pPr>
        <w:rPr>
          <w:lang w:eastAsia="ja-JP"/>
        </w:rPr>
      </w:pPr>
    </w:p>
    <w:p w:rsidR="00DD7B6F" w:rsidRDefault="00DD7B6F" w:rsidP="00DD7B6F">
      <w:pPr>
        <w:rPr>
          <w:lang w:eastAsia="ja-JP"/>
        </w:rPr>
      </w:pPr>
      <w:r w:rsidRPr="0065334B">
        <w:rPr>
          <w:rFonts w:eastAsiaTheme="minorEastAsia"/>
          <w:b/>
          <w:u w:val="single"/>
          <w:lang w:eastAsia="zh-CN"/>
        </w:rPr>
        <w:t>SP#</w:t>
      </w:r>
      <w:r>
        <w:rPr>
          <w:rFonts w:eastAsiaTheme="minorEastAsia"/>
          <w:b/>
          <w:u w:val="single"/>
          <w:lang w:eastAsia="zh-CN"/>
        </w:rPr>
        <w:t>4:</w:t>
      </w:r>
    </w:p>
    <w:p w:rsidR="000775D8" w:rsidRDefault="00DD7B6F" w:rsidP="00720408">
      <w:pPr>
        <w:rPr>
          <w:b/>
          <w:bCs/>
          <w:lang w:eastAsia="ja-JP"/>
        </w:rPr>
      </w:pPr>
      <w:r w:rsidRPr="00DD7B6F">
        <w:rPr>
          <w:b/>
          <w:bCs/>
          <w:lang w:eastAsia="ja-JP"/>
        </w:rPr>
        <w:t xml:space="preserve">Do you support that in UL MU transmission </w:t>
      </w:r>
      <w:proofErr w:type="gramStart"/>
      <w:r w:rsidRPr="00DD7B6F">
        <w:rPr>
          <w:b/>
          <w:bCs/>
          <w:lang w:eastAsia="ja-JP"/>
        </w:rPr>
        <w:t>the per</w:t>
      </w:r>
      <w:proofErr w:type="gramEnd"/>
      <w:r w:rsidRPr="00DD7B6F">
        <w:rPr>
          <w:b/>
          <w:bCs/>
          <w:lang w:eastAsia="ja-JP"/>
        </w:rPr>
        <w:t xml:space="preserve"> antenna CSD value is based on the antenna index of each STA (i.e. local index)?</w:t>
      </w:r>
    </w:p>
    <w:p w:rsidR="00DD7B6F" w:rsidRDefault="00DD7B6F" w:rsidP="00720408">
      <w:pPr>
        <w:rPr>
          <w:b/>
          <w:bCs/>
          <w:lang w:eastAsia="ja-JP"/>
        </w:rPr>
      </w:pPr>
    </w:p>
    <w:p w:rsidR="00DD7B6F" w:rsidRDefault="00DD7B6F" w:rsidP="00DD7B6F">
      <w:pPr>
        <w:rPr>
          <w:b/>
          <w:bCs/>
          <w:lang w:eastAsia="ja-JP"/>
        </w:rPr>
      </w:pPr>
      <w:r>
        <w:rPr>
          <w:b/>
          <w:bCs/>
          <w:lang w:eastAsia="ja-JP"/>
        </w:rPr>
        <w:t>(</w:t>
      </w:r>
      <w:proofErr w:type="gramStart"/>
      <w:r>
        <w:rPr>
          <w:b/>
          <w:bCs/>
          <w:lang w:eastAsia="ja-JP"/>
        </w:rPr>
        <w:t>refer</w:t>
      </w:r>
      <w:proofErr w:type="gramEnd"/>
      <w:r>
        <w:rPr>
          <w:b/>
          <w:bCs/>
          <w:lang w:eastAsia="ja-JP"/>
        </w:rPr>
        <w:t xml:space="preserve"> to r1 for revised SP text)</w:t>
      </w:r>
    </w:p>
    <w:p w:rsidR="00DD7B6F" w:rsidRDefault="00DD7B6F" w:rsidP="00720408">
      <w:pPr>
        <w:rPr>
          <w:b/>
          <w:bCs/>
          <w:lang w:eastAsia="ja-JP"/>
        </w:rPr>
      </w:pPr>
    </w:p>
    <w:p w:rsidR="00DD7B6F" w:rsidRDefault="00DD7B6F" w:rsidP="00720408">
      <w:pPr>
        <w:rPr>
          <w:lang w:eastAsia="ja-JP"/>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0775D8" w:rsidRDefault="000775D8" w:rsidP="00720408">
      <w:pPr>
        <w:rPr>
          <w:lang w:eastAsia="ja-JP"/>
        </w:rPr>
      </w:pPr>
    </w:p>
    <w:p w:rsidR="000775D8" w:rsidRDefault="000775D8" w:rsidP="00720408">
      <w:pPr>
        <w:rPr>
          <w:lang w:eastAsia="ja-JP"/>
        </w:rPr>
      </w:pPr>
    </w:p>
    <w:p w:rsidR="00E441D6" w:rsidRPr="00743285" w:rsidRDefault="00E441D6" w:rsidP="00E441D6">
      <w:pPr>
        <w:rPr>
          <w:b/>
          <w:sz w:val="24"/>
        </w:rPr>
      </w:pPr>
      <w:r w:rsidRPr="00743285">
        <w:rPr>
          <w:b/>
          <w:sz w:val="24"/>
        </w:rPr>
        <w:t>4.</w:t>
      </w:r>
      <w:r>
        <w:rPr>
          <w:b/>
          <w:sz w:val="24"/>
        </w:rPr>
        <w:t>6</w:t>
      </w:r>
    </w:p>
    <w:p w:rsidR="000775D8" w:rsidRDefault="00E441D6" w:rsidP="00E441D6">
      <w:pPr>
        <w:rPr>
          <w:lang w:eastAsia="ja-JP"/>
        </w:rPr>
      </w:pPr>
      <w:r>
        <w:rPr>
          <w:rFonts w:eastAsiaTheme="minorEastAsia"/>
          <w:b/>
          <w:lang w:eastAsia="zh-CN"/>
        </w:rPr>
        <w:t xml:space="preserve">16/0619 </w:t>
      </w:r>
      <w:r w:rsidRPr="00E441D6">
        <w:rPr>
          <w:rFonts w:eastAsiaTheme="minorEastAsia"/>
          <w:b/>
          <w:bCs/>
          <w:lang w:eastAsia="zh-CN"/>
        </w:rPr>
        <w:t>PAPR Reduction for HE SIG-B</w:t>
      </w:r>
      <w:r>
        <w:rPr>
          <w:rFonts w:eastAsiaTheme="minorEastAsia"/>
          <w:b/>
          <w:lang w:eastAsia="zh-CN"/>
        </w:rPr>
        <w:t>, Bin Tian (Qualcomm)</w:t>
      </w:r>
    </w:p>
    <w:p w:rsidR="000775D8" w:rsidRDefault="000775D8" w:rsidP="00720408">
      <w:pPr>
        <w:rPr>
          <w:lang w:eastAsia="ja-JP"/>
        </w:rPr>
      </w:pPr>
    </w:p>
    <w:p w:rsidR="00E441D6" w:rsidRDefault="00E441D6" w:rsidP="00720408">
      <w:pPr>
        <w:rPr>
          <w:lang w:eastAsia="ja-JP"/>
        </w:rPr>
      </w:pPr>
      <w:r w:rsidRPr="00E441D6">
        <w:rPr>
          <w:b/>
          <w:u w:val="single"/>
          <w:lang w:eastAsia="ja-JP"/>
        </w:rPr>
        <w:t>Discussions</w:t>
      </w:r>
      <w:r>
        <w:rPr>
          <w:lang w:eastAsia="ja-JP"/>
        </w:rPr>
        <w:t xml:space="preserve">: </w:t>
      </w:r>
    </w:p>
    <w:p w:rsidR="001D753F" w:rsidRDefault="001D753F" w:rsidP="00720408">
      <w:pPr>
        <w:rPr>
          <w:lang w:eastAsia="ja-JP"/>
        </w:rPr>
      </w:pPr>
      <w:r>
        <w:rPr>
          <w:lang w:eastAsia="ja-JP"/>
        </w:rPr>
        <w:t>Q: Broadcast STAID being all 1s, phase rotates back to all 0?</w:t>
      </w:r>
    </w:p>
    <w:p w:rsidR="001D753F" w:rsidRDefault="001D753F" w:rsidP="00720408">
      <w:pPr>
        <w:rPr>
          <w:lang w:eastAsia="ja-JP"/>
        </w:rPr>
      </w:pPr>
      <w:r>
        <w:rPr>
          <w:lang w:eastAsia="ja-JP"/>
        </w:rPr>
        <w:t>A: no matter what SIGB content the (-1</w:t>
      </w:r>
      <w:proofErr w:type="gramStart"/>
      <w:r>
        <w:rPr>
          <w:lang w:eastAsia="ja-JP"/>
        </w:rPr>
        <w:t>)^</w:t>
      </w:r>
      <w:proofErr w:type="gramEnd"/>
      <w:r>
        <w:rPr>
          <w:lang w:eastAsia="ja-JP"/>
        </w:rPr>
        <w:t xml:space="preserve">k introduces phase ramp in </w:t>
      </w:r>
      <w:proofErr w:type="spellStart"/>
      <w:r>
        <w:rPr>
          <w:lang w:eastAsia="ja-JP"/>
        </w:rPr>
        <w:t>freq</w:t>
      </w:r>
      <w:proofErr w:type="spellEnd"/>
      <w:r>
        <w:rPr>
          <w:lang w:eastAsia="ja-JP"/>
        </w:rPr>
        <w:t xml:space="preserve"> domain therefore time shift, reducing PAPR. </w:t>
      </w:r>
    </w:p>
    <w:p w:rsidR="001D753F" w:rsidRDefault="001D753F" w:rsidP="00720408">
      <w:pPr>
        <w:rPr>
          <w:lang w:eastAsia="ja-JP"/>
        </w:rPr>
      </w:pPr>
      <w:r>
        <w:rPr>
          <w:lang w:eastAsia="ja-JP"/>
        </w:rPr>
        <w:t>Q: Did you use random bits in SIGB or issued bit pattern</w:t>
      </w:r>
    </w:p>
    <w:p w:rsidR="001D753F" w:rsidRDefault="001D753F" w:rsidP="00720408">
      <w:pPr>
        <w:rPr>
          <w:lang w:eastAsia="ja-JP"/>
        </w:rPr>
      </w:pPr>
      <w:r>
        <w:rPr>
          <w:lang w:eastAsia="ja-JP"/>
        </w:rPr>
        <w:t>A: We tested both random and worst cases.</w:t>
      </w:r>
    </w:p>
    <w:p w:rsidR="000775D8" w:rsidRDefault="000775D8" w:rsidP="00720408">
      <w:pPr>
        <w:rPr>
          <w:lang w:eastAsia="ja-JP"/>
        </w:rPr>
      </w:pPr>
    </w:p>
    <w:p w:rsidR="000775D8" w:rsidRPr="00E441D6" w:rsidRDefault="00E441D6" w:rsidP="00720408">
      <w:pPr>
        <w:rPr>
          <w:b/>
          <w:u w:val="single"/>
          <w:lang w:eastAsia="ja-JP"/>
        </w:rPr>
      </w:pPr>
      <w:r w:rsidRPr="00E441D6">
        <w:rPr>
          <w:b/>
          <w:u w:val="single"/>
          <w:lang w:eastAsia="ja-JP"/>
        </w:rPr>
        <w:t>SP#1:</w:t>
      </w:r>
    </w:p>
    <w:p w:rsidR="00D54703" w:rsidRPr="00E441D6" w:rsidRDefault="00D54703" w:rsidP="00E441D6">
      <w:pPr>
        <w:rPr>
          <w:lang w:eastAsia="ja-JP"/>
        </w:rPr>
      </w:pPr>
      <w:r w:rsidRPr="00E441D6">
        <w:rPr>
          <w:b/>
          <w:bCs/>
          <w:lang w:eastAsia="ja-JP"/>
        </w:rPr>
        <w:t>Do you support the following PAPR reduction scheme for HE SIG-</w:t>
      </w:r>
      <w:proofErr w:type="gramStart"/>
      <w:r w:rsidRPr="00E441D6">
        <w:rPr>
          <w:b/>
          <w:bCs/>
          <w:lang w:eastAsia="ja-JP"/>
        </w:rPr>
        <w:t>B</w:t>
      </w:r>
      <w:proofErr w:type="gramEnd"/>
    </w:p>
    <w:p w:rsidR="00D54703" w:rsidRPr="00E441D6" w:rsidRDefault="00D54703" w:rsidP="007E077F">
      <w:pPr>
        <w:numPr>
          <w:ilvl w:val="1"/>
          <w:numId w:val="6"/>
        </w:numPr>
        <w:rPr>
          <w:lang w:eastAsia="ja-JP"/>
        </w:rPr>
      </w:pPr>
      <w:r w:rsidRPr="00E441D6">
        <w:rPr>
          <w:lang w:eastAsia="ja-JP"/>
        </w:rPr>
        <w:t>Phase rotation is applied to the HE SIG-B data tones after constellation mapping.  For the kth data tone in the HE SIG-B, the phase rotation pattern is defined as</w:t>
      </w:r>
    </w:p>
    <w:p w:rsidR="00E441D6" w:rsidRPr="00E441D6" w:rsidRDefault="00E441D6" w:rsidP="00E441D6">
      <w:pPr>
        <w:rPr>
          <w:lang w:eastAsia="ja-JP"/>
        </w:rPr>
      </w:pPr>
      <w:r w:rsidRPr="00E441D6">
        <w:rPr>
          <w:lang w:eastAsia="ja-JP"/>
        </w:rPr>
        <w:tab/>
      </w:r>
      <w:r w:rsidR="001D753F">
        <w:rPr>
          <w:lang w:eastAsia="ja-JP"/>
        </w:rPr>
        <w:t xml:space="preserve">                  </w:t>
      </w:r>
      <w:r w:rsidRPr="00E441D6">
        <w:rPr>
          <w:lang w:eastAsia="ja-JP"/>
        </w:rPr>
        <w:t>1 for 0=&lt;k&lt;26 and (-1</w:t>
      </w:r>
      <w:proofErr w:type="gramStart"/>
      <w:r w:rsidRPr="00E441D6">
        <w:rPr>
          <w:lang w:eastAsia="ja-JP"/>
        </w:rPr>
        <w:t>)</w:t>
      </w:r>
      <w:r w:rsidRPr="00E441D6">
        <w:rPr>
          <w:vertAlign w:val="superscript"/>
          <w:lang w:eastAsia="ja-JP"/>
        </w:rPr>
        <w:t>k</w:t>
      </w:r>
      <w:proofErr w:type="gramEnd"/>
      <w:r w:rsidRPr="00E441D6">
        <w:rPr>
          <w:lang w:eastAsia="ja-JP"/>
        </w:rPr>
        <w:t xml:space="preserve"> for 26=&lt;k&lt;52</w:t>
      </w:r>
    </w:p>
    <w:p w:rsidR="00D54703" w:rsidRPr="00E441D6" w:rsidRDefault="00D54703" w:rsidP="007E077F">
      <w:pPr>
        <w:numPr>
          <w:ilvl w:val="1"/>
          <w:numId w:val="7"/>
        </w:numPr>
        <w:rPr>
          <w:lang w:eastAsia="ja-JP"/>
        </w:rPr>
      </w:pPr>
      <w:r w:rsidRPr="00E441D6">
        <w:rPr>
          <w:lang w:eastAsia="ja-JP"/>
        </w:rPr>
        <w:t xml:space="preserve">For DCM + MCS0, since the same rotation has already been applied in the DCM BPSK bit mapping, this step of phase rotation after constellation mapping shall be skipped </w:t>
      </w:r>
    </w:p>
    <w:p w:rsidR="00E441D6" w:rsidRPr="00E441D6" w:rsidRDefault="00E441D6" w:rsidP="007E077F">
      <w:pPr>
        <w:pStyle w:val="ListParagraph"/>
        <w:numPr>
          <w:ilvl w:val="1"/>
          <w:numId w:val="7"/>
        </w:numPr>
        <w:ind w:leftChars="0"/>
        <w:rPr>
          <w:rFonts w:ascii="Times New Roman" w:hAnsi="Times New Roman" w:cs="Times New Roman"/>
        </w:rPr>
      </w:pPr>
      <w:r w:rsidRPr="00E441D6">
        <w:rPr>
          <w:rFonts w:ascii="Times New Roman" w:hAnsi="Times New Roman" w:cs="Times New Roman"/>
        </w:rPr>
        <w:lastRenderedPageBreak/>
        <w:t>Legacy gamma rotation still applies among different 20MHz channels</w:t>
      </w:r>
    </w:p>
    <w:p w:rsidR="000775D8" w:rsidRDefault="000775D8" w:rsidP="00720408">
      <w:pPr>
        <w:rPr>
          <w:lang w:eastAsia="ja-JP"/>
        </w:rPr>
      </w:pPr>
    </w:p>
    <w:p w:rsidR="00E441D6" w:rsidRDefault="00E441D6" w:rsidP="00720408">
      <w:pPr>
        <w:rPr>
          <w:lang w:eastAsia="ja-JP"/>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0775D8" w:rsidRDefault="000775D8" w:rsidP="00720408">
      <w:pPr>
        <w:rPr>
          <w:lang w:eastAsia="ja-JP"/>
        </w:rPr>
      </w:pPr>
    </w:p>
    <w:p w:rsidR="000775D8" w:rsidRPr="001D753F" w:rsidRDefault="001D753F" w:rsidP="00720408">
      <w:pPr>
        <w:rPr>
          <w:b/>
          <w:lang w:eastAsia="ja-JP"/>
        </w:rPr>
      </w:pPr>
      <w:r w:rsidRPr="001D753F">
        <w:rPr>
          <w:b/>
          <w:lang w:eastAsia="ja-JP"/>
        </w:rPr>
        <w:t xml:space="preserve">Session </w:t>
      </w:r>
      <w:r>
        <w:rPr>
          <w:b/>
          <w:lang w:eastAsia="ja-JP"/>
        </w:rPr>
        <w:t>Recessed</w:t>
      </w:r>
    </w:p>
    <w:p w:rsidR="00E441D6" w:rsidRDefault="00E441D6" w:rsidP="00720408">
      <w:pPr>
        <w:rPr>
          <w:lang w:eastAsia="ja-JP"/>
        </w:rPr>
      </w:pPr>
    </w:p>
    <w:p w:rsidR="00D54703" w:rsidRDefault="00D54703" w:rsidP="00720408">
      <w:pPr>
        <w:rPr>
          <w:lang w:eastAsia="ja-JP"/>
        </w:rPr>
      </w:pPr>
    </w:p>
    <w:p w:rsidR="00D54703" w:rsidRDefault="00D54703" w:rsidP="00720408">
      <w:pPr>
        <w:rPr>
          <w:lang w:eastAsia="ja-JP"/>
        </w:rPr>
      </w:pPr>
    </w:p>
    <w:p w:rsidR="00E441D6" w:rsidRDefault="00E441D6" w:rsidP="00720408">
      <w:pPr>
        <w:rPr>
          <w:lang w:eastAsia="ja-JP"/>
        </w:rPr>
      </w:pPr>
    </w:p>
    <w:p w:rsidR="00E441D6" w:rsidRDefault="00E441D6" w:rsidP="00720408">
      <w:pPr>
        <w:rPr>
          <w:lang w:eastAsia="ja-JP"/>
        </w:rPr>
      </w:pPr>
    </w:p>
    <w:p w:rsidR="00D02D69" w:rsidRPr="001F0053" w:rsidRDefault="001B733C" w:rsidP="00D02D69">
      <w:pPr>
        <w:outlineLvl w:val="0"/>
        <w:rPr>
          <w:b/>
          <w:sz w:val="28"/>
          <w:u w:val="single"/>
          <w:lang w:eastAsia="ja-JP"/>
        </w:rPr>
      </w:pPr>
      <w:r>
        <w:rPr>
          <w:rFonts w:eastAsiaTheme="minorEastAsia"/>
          <w:b/>
          <w:sz w:val="28"/>
          <w:u w:val="single"/>
          <w:lang w:eastAsia="zh-CN"/>
        </w:rPr>
        <w:t>May</w:t>
      </w:r>
      <w:r w:rsidR="00D02D69">
        <w:rPr>
          <w:rFonts w:hint="eastAsia"/>
          <w:b/>
          <w:sz w:val="28"/>
          <w:u w:val="single"/>
          <w:lang w:eastAsia="ja-JP"/>
        </w:rPr>
        <w:t xml:space="preserve">, </w:t>
      </w:r>
      <w:r>
        <w:rPr>
          <w:rFonts w:eastAsiaTheme="minorEastAsia"/>
          <w:b/>
          <w:sz w:val="28"/>
          <w:u w:val="single"/>
          <w:lang w:eastAsia="zh-CN"/>
        </w:rPr>
        <w:t>May</w:t>
      </w:r>
      <w:r w:rsidR="00D02D69">
        <w:rPr>
          <w:rFonts w:eastAsiaTheme="minorEastAsia" w:hint="eastAsia"/>
          <w:b/>
          <w:sz w:val="28"/>
          <w:u w:val="single"/>
          <w:lang w:eastAsia="zh-CN"/>
        </w:rPr>
        <w:t xml:space="preserve"> 1</w:t>
      </w:r>
      <w:r w:rsidR="00D02D69">
        <w:rPr>
          <w:rFonts w:eastAsiaTheme="minorEastAsia"/>
          <w:b/>
          <w:sz w:val="28"/>
          <w:u w:val="single"/>
          <w:lang w:eastAsia="zh-CN"/>
        </w:rPr>
        <w:t>6</w:t>
      </w:r>
      <w:r w:rsidR="00D02D69" w:rsidRPr="00D669E9">
        <w:rPr>
          <w:rFonts w:eastAsiaTheme="minorEastAsia" w:hint="eastAsia"/>
          <w:b/>
          <w:sz w:val="28"/>
          <w:u w:val="single"/>
          <w:vertAlign w:val="superscript"/>
          <w:lang w:eastAsia="zh-CN"/>
        </w:rPr>
        <w:t>th</w:t>
      </w:r>
      <w:r w:rsidR="00D02D69">
        <w:rPr>
          <w:rFonts w:eastAsiaTheme="minorEastAsia" w:hint="eastAsia"/>
          <w:b/>
          <w:sz w:val="28"/>
          <w:u w:val="single"/>
          <w:lang w:eastAsia="zh-CN"/>
        </w:rPr>
        <w:t xml:space="preserve">, </w:t>
      </w:r>
      <w:r w:rsidR="00D02D69" w:rsidRPr="001F0053">
        <w:rPr>
          <w:rFonts w:hint="eastAsia"/>
          <w:b/>
          <w:sz w:val="28"/>
          <w:u w:val="single"/>
          <w:lang w:eastAsia="ja-JP"/>
        </w:rPr>
        <w:t>201</w:t>
      </w:r>
      <w:r w:rsidR="00D02D69">
        <w:rPr>
          <w:b/>
          <w:sz w:val="28"/>
          <w:u w:val="single"/>
          <w:lang w:eastAsia="ja-JP"/>
        </w:rPr>
        <w:t>6</w:t>
      </w:r>
      <w:r w:rsidR="00D02D69">
        <w:rPr>
          <w:rFonts w:hint="eastAsia"/>
          <w:b/>
          <w:sz w:val="28"/>
          <w:u w:val="single"/>
          <w:lang w:eastAsia="ja-JP"/>
        </w:rPr>
        <w:t>,</w:t>
      </w:r>
      <w:r w:rsidR="00D02D69" w:rsidRPr="001F0053">
        <w:rPr>
          <w:rFonts w:hint="eastAsia"/>
          <w:b/>
          <w:sz w:val="28"/>
          <w:u w:val="single"/>
          <w:lang w:eastAsia="ja-JP"/>
        </w:rPr>
        <w:t xml:space="preserve"> </w:t>
      </w:r>
      <w:r w:rsidR="00D02D69">
        <w:rPr>
          <w:rFonts w:eastAsiaTheme="minorEastAsia"/>
          <w:b/>
          <w:sz w:val="28"/>
          <w:u w:val="single"/>
          <w:lang w:eastAsia="zh-CN"/>
        </w:rPr>
        <w:t>PM1</w:t>
      </w:r>
      <w:r w:rsidR="00D02D69">
        <w:rPr>
          <w:rFonts w:hint="eastAsia"/>
          <w:b/>
          <w:sz w:val="28"/>
          <w:u w:val="single"/>
          <w:lang w:eastAsia="ja-JP"/>
        </w:rPr>
        <w:t xml:space="preserve"> </w:t>
      </w:r>
      <w:proofErr w:type="spellStart"/>
      <w:r w:rsidR="00D02D69">
        <w:rPr>
          <w:rFonts w:hint="eastAsia"/>
          <w:b/>
          <w:sz w:val="28"/>
          <w:u w:val="single"/>
          <w:lang w:eastAsia="ja-JP"/>
        </w:rPr>
        <w:t>TGax</w:t>
      </w:r>
      <w:proofErr w:type="spellEnd"/>
      <w:r w:rsidR="00D02D69">
        <w:rPr>
          <w:rFonts w:hint="eastAsia"/>
          <w:b/>
          <w:sz w:val="28"/>
          <w:u w:val="single"/>
          <w:lang w:eastAsia="ja-JP"/>
        </w:rPr>
        <w:t xml:space="preserve"> Session</w:t>
      </w:r>
    </w:p>
    <w:p w:rsidR="00D02D69" w:rsidRPr="0052693A" w:rsidRDefault="00D02D69" w:rsidP="00D02D69">
      <w:pPr>
        <w:rPr>
          <w:sz w:val="21"/>
          <w:lang w:eastAsia="ja-JP"/>
        </w:rPr>
      </w:pPr>
    </w:p>
    <w:p w:rsidR="00D02D69" w:rsidRPr="00C43756" w:rsidRDefault="00D02D69" w:rsidP="007E077F">
      <w:pPr>
        <w:numPr>
          <w:ilvl w:val="0"/>
          <w:numId w:val="2"/>
        </w:numPr>
        <w:rPr>
          <w:b/>
          <w:lang w:eastAsia="ja-JP"/>
        </w:rPr>
      </w:pPr>
      <w:r w:rsidRPr="00C43756">
        <w:rPr>
          <w:rFonts w:hint="eastAsia"/>
          <w:b/>
          <w:lang w:eastAsia="ja-JP"/>
        </w:rPr>
        <w:t>Meeting called to order by</w:t>
      </w:r>
      <w:r>
        <w:rPr>
          <w:rFonts w:hint="eastAsia"/>
          <w:b/>
          <w:lang w:eastAsia="ja-JP"/>
        </w:rPr>
        <w:t xml:space="preserve"> </w:t>
      </w:r>
      <w:r w:rsidR="001B733C">
        <w:rPr>
          <w:b/>
          <w:lang w:eastAsia="ja-JP"/>
        </w:rPr>
        <w:t>Bo Sun</w:t>
      </w:r>
      <w:r>
        <w:rPr>
          <w:b/>
          <w:lang w:eastAsia="ja-JP"/>
        </w:rPr>
        <w:t xml:space="preserve"> (</w:t>
      </w:r>
      <w:r w:rsidR="001B733C">
        <w:rPr>
          <w:b/>
          <w:lang w:eastAsia="ja-JP"/>
        </w:rPr>
        <w:t>ZTE</w:t>
      </w:r>
      <w:r>
        <w:rPr>
          <w:b/>
          <w:lang w:eastAsia="ja-JP"/>
        </w:rPr>
        <w:t>)</w:t>
      </w:r>
      <w:r w:rsidRPr="00C43756">
        <w:rPr>
          <w:rFonts w:hint="eastAsia"/>
          <w:b/>
          <w:lang w:eastAsia="ja-JP"/>
        </w:rPr>
        <w:t xml:space="preserve"> </w:t>
      </w:r>
    </w:p>
    <w:p w:rsidR="00D02D69" w:rsidRDefault="00D02D69" w:rsidP="007E077F">
      <w:pPr>
        <w:numPr>
          <w:ilvl w:val="1"/>
          <w:numId w:val="2"/>
        </w:numPr>
        <w:rPr>
          <w:lang w:eastAsia="ja-JP"/>
        </w:rPr>
      </w:pPr>
      <w:r>
        <w:rPr>
          <w:rFonts w:hint="eastAsia"/>
          <w:lang w:eastAsia="ja-JP"/>
        </w:rPr>
        <w:t>The agenda is contained in 11-1</w:t>
      </w:r>
      <w:r>
        <w:rPr>
          <w:lang w:eastAsia="ja-JP"/>
        </w:rPr>
        <w:t>6</w:t>
      </w:r>
      <w:r>
        <w:rPr>
          <w:rFonts w:hint="eastAsia"/>
          <w:lang w:eastAsia="ja-JP"/>
        </w:rPr>
        <w:t>/</w:t>
      </w:r>
      <w:r>
        <w:rPr>
          <w:lang w:eastAsia="ja-JP"/>
        </w:rPr>
        <w:t>0</w:t>
      </w:r>
      <w:r w:rsidR="001B733C">
        <w:rPr>
          <w:lang w:eastAsia="ja-JP"/>
        </w:rPr>
        <w:t>693</w:t>
      </w:r>
      <w:r>
        <w:rPr>
          <w:rFonts w:eastAsiaTheme="minorEastAsia" w:hint="eastAsia"/>
          <w:lang w:eastAsia="zh-CN"/>
        </w:rPr>
        <w:t>r0</w:t>
      </w:r>
      <w:r>
        <w:rPr>
          <w:rFonts w:hint="eastAsia"/>
          <w:lang w:eastAsia="ja-JP"/>
        </w:rPr>
        <w:t xml:space="preserve"> which is on the server.</w:t>
      </w:r>
    </w:p>
    <w:p w:rsidR="00D02D69" w:rsidRDefault="00D02D69" w:rsidP="00D02D69">
      <w:pPr>
        <w:ind w:left="792"/>
        <w:rPr>
          <w:lang w:eastAsia="ja-JP"/>
        </w:rPr>
      </w:pPr>
    </w:p>
    <w:p w:rsidR="00D02D69" w:rsidRPr="00C43756" w:rsidRDefault="00D02D69" w:rsidP="007E077F">
      <w:pPr>
        <w:numPr>
          <w:ilvl w:val="0"/>
          <w:numId w:val="2"/>
        </w:numPr>
        <w:rPr>
          <w:b/>
          <w:lang w:eastAsia="ja-JP"/>
        </w:rPr>
      </w:pPr>
      <w:r w:rsidRPr="00C43756">
        <w:rPr>
          <w:rFonts w:hint="eastAsia"/>
          <w:b/>
          <w:lang w:eastAsia="ja-JP"/>
        </w:rPr>
        <w:t>Administrative Items</w:t>
      </w:r>
    </w:p>
    <w:p w:rsidR="00D02D69" w:rsidRDefault="00D02D69" w:rsidP="007E077F">
      <w:pPr>
        <w:numPr>
          <w:ilvl w:val="1"/>
          <w:numId w:val="2"/>
        </w:numPr>
        <w:rPr>
          <w:lang w:eastAsia="ja-JP"/>
        </w:rPr>
      </w:pPr>
      <w:r>
        <w:rPr>
          <w:rFonts w:hint="eastAsia"/>
          <w:lang w:eastAsia="ja-JP"/>
        </w:rPr>
        <w:t>Chair reminded the IEEE 802 and IEEE 802.11 Policy and Procedure.</w:t>
      </w:r>
    </w:p>
    <w:p w:rsidR="00D02D69" w:rsidRDefault="00D02D69" w:rsidP="007E077F">
      <w:pPr>
        <w:numPr>
          <w:ilvl w:val="1"/>
          <w:numId w:val="2"/>
        </w:numPr>
        <w:rPr>
          <w:lang w:eastAsia="ja-JP"/>
        </w:rPr>
      </w:pPr>
      <w:r>
        <w:rPr>
          <w:rFonts w:hint="eastAsia"/>
          <w:lang w:eastAsia="ja-JP"/>
        </w:rPr>
        <w:t>Chair also reminded to do attendance.</w:t>
      </w:r>
    </w:p>
    <w:p w:rsidR="00D02D69" w:rsidRPr="000A494F" w:rsidRDefault="00D02D69" w:rsidP="00D02D69">
      <w:pPr>
        <w:rPr>
          <w:lang w:eastAsia="ja-JP"/>
        </w:rPr>
      </w:pPr>
    </w:p>
    <w:p w:rsidR="00D02D69" w:rsidRPr="00C43756" w:rsidRDefault="00D02D69" w:rsidP="007E077F">
      <w:pPr>
        <w:numPr>
          <w:ilvl w:val="0"/>
          <w:numId w:val="2"/>
        </w:numPr>
        <w:rPr>
          <w:b/>
          <w:lang w:eastAsia="ja-JP"/>
        </w:rPr>
      </w:pPr>
      <w:r w:rsidRPr="00C43756">
        <w:rPr>
          <w:b/>
          <w:lang w:eastAsia="ja-JP"/>
        </w:rPr>
        <w:t>Set and approve agenda</w:t>
      </w:r>
    </w:p>
    <w:p w:rsidR="00D02D69" w:rsidRDefault="00D02D69" w:rsidP="00D02D69">
      <w:pPr>
        <w:rPr>
          <w:lang w:eastAsia="ja-JP"/>
        </w:rPr>
      </w:pPr>
    </w:p>
    <w:p w:rsidR="00D02D69" w:rsidRPr="00C43756" w:rsidRDefault="00D02D69" w:rsidP="007E077F">
      <w:pPr>
        <w:numPr>
          <w:ilvl w:val="0"/>
          <w:numId w:val="2"/>
        </w:numPr>
        <w:rPr>
          <w:b/>
          <w:u w:val="single"/>
          <w:lang w:eastAsia="ja-JP"/>
        </w:rPr>
      </w:pPr>
      <w:r w:rsidRPr="00C43756">
        <w:rPr>
          <w:rFonts w:hint="eastAsia"/>
          <w:b/>
          <w:lang w:eastAsia="ja-JP"/>
        </w:rPr>
        <w:t>Presentation</w:t>
      </w:r>
      <w:r>
        <w:rPr>
          <w:b/>
          <w:lang w:eastAsia="ja-JP"/>
        </w:rPr>
        <w:t>s</w:t>
      </w:r>
      <w:r w:rsidRPr="00C43756">
        <w:rPr>
          <w:rFonts w:hint="eastAsia"/>
          <w:b/>
          <w:lang w:eastAsia="ja-JP"/>
        </w:rPr>
        <w:t xml:space="preserve"> </w:t>
      </w:r>
    </w:p>
    <w:p w:rsidR="00D02D69" w:rsidRDefault="00D02D69" w:rsidP="00DD7DD6">
      <w:pPr>
        <w:tabs>
          <w:tab w:val="left" w:pos="1890"/>
        </w:tabs>
        <w:ind w:left="720"/>
        <w:outlineLvl w:val="0"/>
        <w:rPr>
          <w:rFonts w:eastAsiaTheme="minorEastAsia"/>
          <w:b/>
          <w:lang w:eastAsia="zh-CN"/>
        </w:rPr>
      </w:pPr>
    </w:p>
    <w:p w:rsidR="00DD7DD6" w:rsidRPr="003933A7" w:rsidRDefault="00D02D69" w:rsidP="00DD7DD6">
      <w:pPr>
        <w:tabs>
          <w:tab w:val="left" w:pos="1890"/>
        </w:tabs>
        <w:ind w:left="720"/>
        <w:outlineLvl w:val="0"/>
        <w:rPr>
          <w:rFonts w:eastAsiaTheme="minorEastAsia"/>
          <w:b/>
          <w:lang w:eastAsia="zh-CN"/>
        </w:rPr>
      </w:pPr>
      <w:r>
        <w:rPr>
          <w:rFonts w:eastAsiaTheme="minorEastAsia"/>
          <w:b/>
          <w:lang w:eastAsia="zh-CN"/>
        </w:rPr>
        <w:t>4.1</w:t>
      </w:r>
    </w:p>
    <w:p w:rsidR="00DD7DD6" w:rsidRDefault="00DD7DD6" w:rsidP="00DD7DD6">
      <w:pPr>
        <w:tabs>
          <w:tab w:val="left" w:pos="1890"/>
        </w:tabs>
        <w:ind w:left="720"/>
        <w:outlineLvl w:val="0"/>
        <w:rPr>
          <w:rFonts w:eastAsiaTheme="minorEastAsia"/>
          <w:b/>
          <w:lang w:eastAsia="zh-CN"/>
        </w:rPr>
      </w:pPr>
      <w:r w:rsidRPr="003933A7">
        <w:rPr>
          <w:rFonts w:eastAsiaTheme="minorEastAsia"/>
          <w:b/>
          <w:lang w:eastAsia="zh-CN"/>
        </w:rPr>
        <w:t>11-16/0</w:t>
      </w:r>
      <w:r w:rsidR="001B733C">
        <w:rPr>
          <w:rFonts w:eastAsiaTheme="minorEastAsia"/>
          <w:b/>
          <w:lang w:eastAsia="zh-CN"/>
        </w:rPr>
        <w:t>620</w:t>
      </w:r>
      <w:r w:rsidRPr="003933A7">
        <w:rPr>
          <w:rFonts w:eastAsiaTheme="minorEastAsia"/>
          <w:b/>
          <w:lang w:eastAsia="zh-CN"/>
        </w:rPr>
        <w:tab/>
      </w:r>
      <w:r w:rsidR="001B733C" w:rsidRPr="001B733C">
        <w:rPr>
          <w:rFonts w:eastAsiaTheme="minorEastAsia"/>
          <w:b/>
          <w:bCs/>
          <w:lang w:eastAsia="zh-CN"/>
        </w:rPr>
        <w:t>DCM PHY Parameters</w:t>
      </w:r>
      <w:r w:rsidR="001B733C">
        <w:rPr>
          <w:rFonts w:eastAsiaTheme="minorEastAsia"/>
          <w:b/>
          <w:bCs/>
          <w:lang w:eastAsia="zh-CN"/>
        </w:rPr>
        <w:t>, Hongyuan Zhang</w:t>
      </w:r>
      <w:r w:rsidR="00070803">
        <w:rPr>
          <w:rFonts w:eastAsiaTheme="minorEastAsia"/>
          <w:b/>
          <w:lang w:eastAsia="zh-CN"/>
        </w:rPr>
        <w:t xml:space="preserve"> (</w:t>
      </w:r>
      <w:r w:rsidR="001B733C">
        <w:rPr>
          <w:rFonts w:eastAsiaTheme="minorEastAsia"/>
          <w:b/>
          <w:lang w:eastAsia="zh-CN"/>
        </w:rPr>
        <w:t>Marvell</w:t>
      </w:r>
      <w:r w:rsidR="00070803">
        <w:rPr>
          <w:rFonts w:eastAsiaTheme="minorEastAsia"/>
          <w:b/>
          <w:lang w:eastAsia="zh-CN"/>
        </w:rPr>
        <w:t xml:space="preserve">) </w:t>
      </w:r>
    </w:p>
    <w:p w:rsidR="00070803" w:rsidRDefault="00070803" w:rsidP="00DD7DD6">
      <w:pPr>
        <w:tabs>
          <w:tab w:val="left" w:pos="1890"/>
        </w:tabs>
        <w:ind w:left="720"/>
        <w:outlineLvl w:val="0"/>
        <w:rPr>
          <w:rFonts w:eastAsiaTheme="minorEastAsia"/>
          <w:b/>
          <w:lang w:eastAsia="zh-CN"/>
        </w:rPr>
      </w:pPr>
    </w:p>
    <w:p w:rsidR="001B733C" w:rsidRDefault="001B733C" w:rsidP="00DD7DD6">
      <w:pPr>
        <w:tabs>
          <w:tab w:val="left" w:pos="1890"/>
        </w:tabs>
        <w:ind w:left="720"/>
        <w:outlineLvl w:val="0"/>
        <w:rPr>
          <w:rFonts w:eastAsiaTheme="minorEastAsia"/>
          <w:b/>
          <w:lang w:eastAsia="zh-CN"/>
        </w:rPr>
      </w:pPr>
      <w:r>
        <w:rPr>
          <w:rFonts w:eastAsiaTheme="minorEastAsia"/>
          <w:b/>
          <w:lang w:eastAsia="zh-CN"/>
        </w:rPr>
        <w:t>Discussions:</w:t>
      </w:r>
    </w:p>
    <w:p w:rsidR="001B733C" w:rsidRDefault="001B733C" w:rsidP="00DD7DD6">
      <w:pPr>
        <w:tabs>
          <w:tab w:val="left" w:pos="1890"/>
        </w:tabs>
        <w:ind w:left="720"/>
        <w:outlineLvl w:val="0"/>
        <w:rPr>
          <w:rFonts w:eastAsiaTheme="minorEastAsia"/>
          <w:b/>
          <w:lang w:eastAsia="zh-CN"/>
        </w:rPr>
      </w:pPr>
    </w:p>
    <w:p w:rsidR="00830A42" w:rsidRDefault="00830A42" w:rsidP="00DD7DD6">
      <w:pPr>
        <w:tabs>
          <w:tab w:val="left" w:pos="1890"/>
        </w:tabs>
        <w:ind w:left="720"/>
        <w:outlineLvl w:val="0"/>
        <w:rPr>
          <w:rFonts w:eastAsiaTheme="minorEastAsia"/>
          <w:b/>
          <w:lang w:eastAsia="zh-CN"/>
        </w:rPr>
      </w:pPr>
      <w:r>
        <w:rPr>
          <w:rFonts w:eastAsiaTheme="minorEastAsia"/>
          <w:b/>
          <w:lang w:eastAsia="zh-CN"/>
        </w:rPr>
        <w:t>SP1</w:t>
      </w:r>
    </w:p>
    <w:p w:rsidR="00A75D80" w:rsidRPr="001B733C" w:rsidRDefault="00A75D80" w:rsidP="007E077F">
      <w:pPr>
        <w:numPr>
          <w:ilvl w:val="0"/>
          <w:numId w:val="8"/>
        </w:numPr>
        <w:tabs>
          <w:tab w:val="left" w:pos="1890"/>
        </w:tabs>
        <w:outlineLvl w:val="0"/>
        <w:rPr>
          <w:rFonts w:eastAsiaTheme="minorEastAsia"/>
          <w:b/>
          <w:lang w:eastAsia="zh-CN"/>
        </w:rPr>
      </w:pPr>
      <w:r w:rsidRPr="001B733C">
        <w:rPr>
          <w:rFonts w:eastAsiaTheme="minorEastAsia"/>
          <w:b/>
          <w:lang w:eastAsia="zh-CN"/>
        </w:rPr>
        <w:t>Do you agree to add the following text to the SFD:</w:t>
      </w:r>
    </w:p>
    <w:p w:rsidR="00A75D80" w:rsidRPr="001B733C" w:rsidRDefault="00A75D80" w:rsidP="007E077F">
      <w:pPr>
        <w:numPr>
          <w:ilvl w:val="1"/>
          <w:numId w:val="8"/>
        </w:numPr>
        <w:tabs>
          <w:tab w:val="left" w:pos="1890"/>
        </w:tabs>
        <w:outlineLvl w:val="0"/>
        <w:rPr>
          <w:rFonts w:eastAsiaTheme="minorEastAsia"/>
          <w:b/>
          <w:lang w:eastAsia="zh-CN"/>
        </w:rPr>
      </w:pPr>
      <w:r w:rsidRPr="001B733C">
        <w:rPr>
          <w:rFonts w:eastAsiaTheme="minorEastAsia"/>
          <w:b/>
          <w:lang w:eastAsia="zh-CN"/>
        </w:rPr>
        <w:t xml:space="preserve">When DCM = 1, the </w:t>
      </w:r>
      <w:r w:rsidRPr="001B733C">
        <w:rPr>
          <w:rFonts w:eastAsiaTheme="minorEastAsia"/>
          <w:b/>
          <w:i/>
          <w:iCs/>
          <w:lang w:eastAsia="zh-CN"/>
        </w:rPr>
        <w:t>NSD</w:t>
      </w:r>
      <w:r w:rsidRPr="001B733C">
        <w:rPr>
          <w:rFonts w:eastAsiaTheme="minorEastAsia"/>
          <w:b/>
          <w:lang w:eastAsia="zh-CN"/>
        </w:rPr>
        <w:t xml:space="preserve">, </w:t>
      </w:r>
      <w:r w:rsidRPr="001B733C">
        <w:rPr>
          <w:rFonts w:eastAsiaTheme="minorEastAsia"/>
          <w:b/>
          <w:i/>
          <w:iCs/>
          <w:lang w:eastAsia="zh-CN"/>
        </w:rPr>
        <w:t>NCBPS</w:t>
      </w:r>
      <w:r w:rsidRPr="001B733C">
        <w:rPr>
          <w:rFonts w:eastAsiaTheme="minorEastAsia"/>
          <w:b/>
          <w:lang w:eastAsia="zh-CN"/>
        </w:rPr>
        <w:t xml:space="preserve">, and </w:t>
      </w:r>
      <w:r w:rsidRPr="001B733C">
        <w:rPr>
          <w:rFonts w:eastAsiaTheme="minorEastAsia"/>
          <w:b/>
          <w:i/>
          <w:iCs/>
          <w:lang w:eastAsia="zh-CN"/>
        </w:rPr>
        <w:t>NDBPS</w:t>
      </w:r>
      <w:r w:rsidRPr="001B733C">
        <w:rPr>
          <w:rFonts w:eastAsiaTheme="minorEastAsia"/>
          <w:b/>
          <w:lang w:eastAsia="zh-CN"/>
        </w:rPr>
        <w:t xml:space="preserve"> are set by the following expressions:</w:t>
      </w:r>
    </w:p>
    <w:p w:rsidR="001B733C" w:rsidRDefault="001B733C" w:rsidP="001B733C">
      <w:pPr>
        <w:tabs>
          <w:tab w:val="left" w:pos="1890"/>
        </w:tabs>
        <w:ind w:left="720"/>
        <w:outlineLvl w:val="0"/>
        <w:rPr>
          <w:rFonts w:eastAsiaTheme="minorEastAsia"/>
          <w:b/>
          <w:lang w:eastAsia="zh-CN"/>
        </w:rPr>
      </w:pPr>
      <w:r w:rsidRPr="001B733C">
        <w:rPr>
          <w:rFonts w:eastAsiaTheme="minorEastAsia"/>
          <w:b/>
          <w:lang w:eastAsia="zh-CN"/>
        </w:rPr>
        <w:t xml:space="preserve">In the case of MCS0, DCM=1, </w:t>
      </w:r>
      <w:proofErr w:type="spellStart"/>
      <w:r w:rsidRPr="001B733C">
        <w:rPr>
          <w:rFonts w:eastAsiaTheme="minorEastAsia"/>
          <w:b/>
          <w:lang w:eastAsia="zh-CN"/>
        </w:rPr>
        <w:t>Nss</w:t>
      </w:r>
      <w:proofErr w:type="spellEnd"/>
      <w:r w:rsidRPr="001B733C">
        <w:rPr>
          <w:rFonts w:eastAsiaTheme="minorEastAsia"/>
          <w:b/>
          <w:lang w:eastAsia="zh-CN"/>
        </w:rPr>
        <w:t xml:space="preserve">=1, 106-RU or 242-RU, if the coding is BCC, then for each OFDM symbol 1 bit is padded after the NDBPS*2 BCC encoded bit before going into the BCC </w:t>
      </w:r>
      <w:proofErr w:type="spellStart"/>
      <w:r w:rsidRPr="001B733C">
        <w:rPr>
          <w:rFonts w:eastAsiaTheme="minorEastAsia"/>
          <w:b/>
          <w:lang w:eastAsia="zh-CN"/>
        </w:rPr>
        <w:t>interleaver</w:t>
      </w:r>
      <w:proofErr w:type="spellEnd"/>
      <w:r w:rsidRPr="001B733C">
        <w:rPr>
          <w:rFonts w:eastAsiaTheme="minorEastAsia"/>
          <w:b/>
          <w:lang w:eastAsia="zh-CN"/>
        </w:rPr>
        <w:t>; if the coding is LDPC, LDPC encoding flow should be based on NDBPS and NCBPS as defined in the above equations</w:t>
      </w:r>
    </w:p>
    <w:p w:rsidR="001B733C" w:rsidRDefault="001B733C" w:rsidP="00DD7DD6">
      <w:pPr>
        <w:tabs>
          <w:tab w:val="left" w:pos="1890"/>
        </w:tabs>
        <w:ind w:left="720"/>
        <w:outlineLvl w:val="0"/>
        <w:rPr>
          <w:rFonts w:eastAsiaTheme="minorEastAsia"/>
          <w:b/>
          <w:lang w:eastAsia="zh-CN"/>
        </w:rPr>
      </w:pPr>
      <w:r w:rsidRPr="001B733C">
        <w:rPr>
          <w:rFonts w:eastAsiaTheme="minorEastAsia"/>
          <w:b/>
          <w:lang w:eastAsia="zh-CN"/>
        </w:rPr>
        <w:object w:dxaOrig="8779"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78pt" o:ole="">
            <v:imagedata r:id="rId8" o:title=""/>
          </v:shape>
          <o:OLEObject Type="Embed" ProgID="Equation.DSMT4" ShapeID="_x0000_i1025" DrawAspect="Content" ObjectID="_1525213474" r:id="rId9"/>
        </w:object>
      </w:r>
    </w:p>
    <w:p w:rsidR="001B733C" w:rsidRDefault="00CE59FD" w:rsidP="00DD7DD6">
      <w:pPr>
        <w:tabs>
          <w:tab w:val="left" w:pos="1890"/>
        </w:tabs>
        <w:ind w:left="720"/>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CE59FD" w:rsidRDefault="00CE59FD" w:rsidP="00DD7DD6">
      <w:pPr>
        <w:tabs>
          <w:tab w:val="left" w:pos="1890"/>
        </w:tabs>
        <w:ind w:left="720"/>
        <w:outlineLvl w:val="0"/>
        <w:rPr>
          <w:rFonts w:eastAsiaTheme="minorEastAsia"/>
          <w:b/>
          <w:lang w:eastAsia="zh-CN"/>
        </w:rPr>
      </w:pPr>
    </w:p>
    <w:p w:rsidR="00CE59FD" w:rsidRDefault="00CE59FD" w:rsidP="00DD7DD6">
      <w:pPr>
        <w:tabs>
          <w:tab w:val="left" w:pos="1890"/>
        </w:tabs>
        <w:ind w:left="720"/>
        <w:outlineLvl w:val="0"/>
        <w:rPr>
          <w:rFonts w:eastAsiaTheme="minorEastAsia"/>
          <w:b/>
          <w:lang w:eastAsia="zh-CN"/>
        </w:rPr>
      </w:pPr>
      <w:r>
        <w:rPr>
          <w:rFonts w:eastAsiaTheme="minorEastAsia"/>
          <w:b/>
          <w:lang w:eastAsia="zh-CN"/>
        </w:rPr>
        <w:t>SP2:</w:t>
      </w:r>
    </w:p>
    <w:p w:rsidR="00A75D80" w:rsidRPr="00CE59FD" w:rsidRDefault="00A75D80" w:rsidP="007E077F">
      <w:pPr>
        <w:numPr>
          <w:ilvl w:val="0"/>
          <w:numId w:val="9"/>
        </w:numPr>
        <w:tabs>
          <w:tab w:val="left" w:pos="1890"/>
        </w:tabs>
        <w:outlineLvl w:val="0"/>
        <w:rPr>
          <w:rFonts w:eastAsiaTheme="minorEastAsia"/>
          <w:b/>
          <w:lang w:eastAsia="zh-CN"/>
        </w:rPr>
      </w:pPr>
      <w:r w:rsidRPr="00CE59FD">
        <w:rPr>
          <w:rFonts w:eastAsiaTheme="minorEastAsia"/>
          <w:b/>
          <w:lang w:eastAsia="zh-CN"/>
        </w:rPr>
        <w:t>Do you agree to make the following changes to D0.1 MCS Tables:</w:t>
      </w:r>
    </w:p>
    <w:p w:rsidR="00A75D80" w:rsidRPr="00CE59FD" w:rsidRDefault="00A75D80" w:rsidP="007E077F">
      <w:pPr>
        <w:numPr>
          <w:ilvl w:val="1"/>
          <w:numId w:val="9"/>
        </w:numPr>
        <w:tabs>
          <w:tab w:val="left" w:pos="1890"/>
        </w:tabs>
        <w:outlineLvl w:val="0"/>
        <w:rPr>
          <w:rFonts w:eastAsiaTheme="minorEastAsia"/>
          <w:b/>
          <w:lang w:eastAsia="zh-CN"/>
        </w:rPr>
      </w:pPr>
      <w:r w:rsidRPr="00CE59FD">
        <w:rPr>
          <w:rFonts w:eastAsiaTheme="minorEastAsia"/>
          <w:b/>
          <w:lang w:eastAsia="zh-CN"/>
        </w:rPr>
        <w:t xml:space="preserve">When DCM=1, change the </w:t>
      </w:r>
      <w:r w:rsidRPr="00CE59FD">
        <w:rPr>
          <w:rFonts w:eastAsiaTheme="minorEastAsia"/>
          <w:b/>
          <w:i/>
          <w:iCs/>
          <w:lang w:eastAsia="zh-CN"/>
        </w:rPr>
        <w:t>NSD</w:t>
      </w:r>
      <w:r w:rsidRPr="00CE59FD">
        <w:rPr>
          <w:rFonts w:eastAsiaTheme="minorEastAsia"/>
          <w:b/>
          <w:lang w:eastAsia="zh-CN"/>
        </w:rPr>
        <w:t xml:space="preserve"> parameter to be ½ of DCM=0 cases for the same RU size.</w:t>
      </w:r>
    </w:p>
    <w:p w:rsidR="00A75D80" w:rsidRPr="00CE59FD" w:rsidRDefault="00A75D80" w:rsidP="007E077F">
      <w:pPr>
        <w:numPr>
          <w:ilvl w:val="1"/>
          <w:numId w:val="9"/>
        </w:numPr>
        <w:tabs>
          <w:tab w:val="left" w:pos="1890"/>
        </w:tabs>
        <w:outlineLvl w:val="0"/>
        <w:rPr>
          <w:rFonts w:eastAsiaTheme="minorEastAsia"/>
          <w:b/>
          <w:lang w:eastAsia="zh-CN"/>
        </w:rPr>
      </w:pPr>
      <w:r w:rsidRPr="00CE59FD">
        <w:rPr>
          <w:rFonts w:eastAsiaTheme="minorEastAsia"/>
          <w:b/>
          <w:lang w:eastAsia="zh-CN"/>
        </w:rPr>
        <w:t xml:space="preserve">When DCM=1, change the </w:t>
      </w:r>
      <w:r w:rsidRPr="00CE59FD">
        <w:rPr>
          <w:rFonts w:eastAsiaTheme="minorEastAsia"/>
          <w:b/>
          <w:i/>
          <w:iCs/>
          <w:lang w:eastAsia="zh-CN"/>
        </w:rPr>
        <w:t>NCBPS</w:t>
      </w:r>
      <w:r w:rsidRPr="00CE59FD">
        <w:rPr>
          <w:rFonts w:eastAsiaTheme="minorEastAsia"/>
          <w:b/>
          <w:lang w:eastAsia="zh-CN"/>
        </w:rPr>
        <w:t xml:space="preserve"> parameter to be ½ of DCM=0 case.</w:t>
      </w:r>
    </w:p>
    <w:p w:rsidR="00A75D80" w:rsidRPr="00CE59FD" w:rsidRDefault="00A75D80" w:rsidP="007E077F">
      <w:pPr>
        <w:numPr>
          <w:ilvl w:val="1"/>
          <w:numId w:val="9"/>
        </w:numPr>
        <w:tabs>
          <w:tab w:val="left" w:pos="1890"/>
        </w:tabs>
        <w:outlineLvl w:val="0"/>
        <w:rPr>
          <w:rFonts w:eastAsiaTheme="minorEastAsia"/>
          <w:b/>
          <w:lang w:eastAsia="zh-CN"/>
        </w:rPr>
      </w:pPr>
      <w:r w:rsidRPr="00CE59FD">
        <w:rPr>
          <w:rFonts w:eastAsiaTheme="minorEastAsia"/>
          <w:b/>
          <w:lang w:eastAsia="zh-CN"/>
        </w:rPr>
        <w:lastRenderedPageBreak/>
        <w:t xml:space="preserve">When DCM=1, change the </w:t>
      </w:r>
      <w:r w:rsidRPr="00CE59FD">
        <w:rPr>
          <w:rFonts w:eastAsiaTheme="minorEastAsia"/>
          <w:b/>
          <w:i/>
          <w:iCs/>
          <w:lang w:eastAsia="zh-CN"/>
        </w:rPr>
        <w:t>NDBPS</w:t>
      </w:r>
      <w:r w:rsidRPr="00CE59FD">
        <w:rPr>
          <w:rFonts w:eastAsiaTheme="minorEastAsia"/>
          <w:b/>
          <w:lang w:eastAsia="zh-CN"/>
        </w:rPr>
        <w:t xml:space="preserve"> parameter to be ½ of DCM=0 case, or take the floor for the two cases: 106-RU, MCS0, DCM=1, </w:t>
      </w:r>
      <w:proofErr w:type="spellStart"/>
      <w:r w:rsidRPr="00CE59FD">
        <w:rPr>
          <w:rFonts w:eastAsiaTheme="minorEastAsia"/>
          <w:b/>
          <w:lang w:eastAsia="zh-CN"/>
        </w:rPr>
        <w:t>Nss</w:t>
      </w:r>
      <w:proofErr w:type="spellEnd"/>
      <w:r w:rsidRPr="00CE59FD">
        <w:rPr>
          <w:rFonts w:eastAsiaTheme="minorEastAsia"/>
          <w:b/>
          <w:lang w:eastAsia="zh-CN"/>
        </w:rPr>
        <w:t xml:space="preserve">=1, and 242-RU, MCS0, DCM=1, </w:t>
      </w:r>
      <w:proofErr w:type="spellStart"/>
      <w:r w:rsidRPr="00CE59FD">
        <w:rPr>
          <w:rFonts w:eastAsiaTheme="minorEastAsia"/>
          <w:b/>
          <w:lang w:eastAsia="zh-CN"/>
        </w:rPr>
        <w:t>Nss</w:t>
      </w:r>
      <w:proofErr w:type="spellEnd"/>
      <w:r w:rsidRPr="00CE59FD">
        <w:rPr>
          <w:rFonts w:eastAsiaTheme="minorEastAsia"/>
          <w:b/>
          <w:lang w:eastAsia="zh-CN"/>
        </w:rPr>
        <w:t>=1.</w:t>
      </w:r>
    </w:p>
    <w:p w:rsidR="00A75D80" w:rsidRPr="00CE59FD" w:rsidRDefault="00A75D80" w:rsidP="007E077F">
      <w:pPr>
        <w:numPr>
          <w:ilvl w:val="1"/>
          <w:numId w:val="9"/>
        </w:numPr>
        <w:tabs>
          <w:tab w:val="left" w:pos="1890"/>
        </w:tabs>
        <w:outlineLvl w:val="0"/>
        <w:rPr>
          <w:rFonts w:eastAsiaTheme="minorEastAsia"/>
          <w:b/>
          <w:lang w:eastAsia="zh-CN"/>
        </w:rPr>
      </w:pPr>
      <w:r w:rsidRPr="00CE59FD">
        <w:rPr>
          <w:rFonts w:eastAsiaTheme="minorEastAsia"/>
          <w:b/>
          <w:lang w:eastAsia="zh-CN"/>
        </w:rPr>
        <w:t xml:space="preserve">When DCM=1, change the coding rate </w:t>
      </w:r>
      <w:r w:rsidRPr="00CE59FD">
        <w:rPr>
          <w:rFonts w:eastAsiaTheme="minorEastAsia"/>
          <w:b/>
          <w:i/>
          <w:iCs/>
          <w:lang w:eastAsia="zh-CN"/>
        </w:rPr>
        <w:t>R</w:t>
      </w:r>
      <w:r w:rsidRPr="00CE59FD">
        <w:rPr>
          <w:rFonts w:eastAsiaTheme="minorEastAsia"/>
          <w:b/>
          <w:lang w:eastAsia="zh-CN"/>
        </w:rPr>
        <w:t xml:space="preserve"> parameter to be identical to the DCM=0 case.</w:t>
      </w:r>
    </w:p>
    <w:p w:rsidR="00CE59FD" w:rsidRPr="00CE59FD" w:rsidRDefault="00CE59FD" w:rsidP="007E077F">
      <w:pPr>
        <w:pStyle w:val="ListParagraph"/>
        <w:numPr>
          <w:ilvl w:val="1"/>
          <w:numId w:val="9"/>
        </w:numPr>
        <w:tabs>
          <w:tab w:val="left" w:pos="1890"/>
        </w:tabs>
        <w:ind w:leftChars="0"/>
        <w:outlineLvl w:val="0"/>
        <w:rPr>
          <w:rFonts w:eastAsiaTheme="minorEastAsia"/>
          <w:b/>
          <w:lang w:eastAsia="zh-CN"/>
        </w:rPr>
      </w:pPr>
      <w:r w:rsidRPr="00CE59FD">
        <w:rPr>
          <w:rFonts w:eastAsiaTheme="minorEastAsia"/>
          <w:b/>
          <w:lang w:eastAsia="zh-CN"/>
        </w:rPr>
        <w:t xml:space="preserve">Limit DCM=1 only to the allowed </w:t>
      </w:r>
      <w:proofErr w:type="spellStart"/>
      <w:r w:rsidRPr="00CE59FD">
        <w:rPr>
          <w:rFonts w:eastAsiaTheme="minorEastAsia"/>
          <w:b/>
          <w:lang w:eastAsia="zh-CN"/>
        </w:rPr>
        <w:t>Nss</w:t>
      </w:r>
      <w:proofErr w:type="spellEnd"/>
      <w:r w:rsidRPr="00CE59FD">
        <w:rPr>
          <w:rFonts w:eastAsiaTheme="minorEastAsia"/>
          <w:b/>
          <w:lang w:eastAsia="zh-CN"/>
        </w:rPr>
        <w:t>.</w:t>
      </w:r>
    </w:p>
    <w:p w:rsidR="00070803" w:rsidRDefault="00070803" w:rsidP="00DD7DD6">
      <w:pPr>
        <w:tabs>
          <w:tab w:val="left" w:pos="1890"/>
        </w:tabs>
        <w:ind w:left="720"/>
        <w:outlineLvl w:val="0"/>
        <w:rPr>
          <w:rFonts w:eastAsiaTheme="minorEastAsia"/>
          <w:lang w:eastAsia="zh-CN"/>
        </w:rPr>
      </w:pPr>
    </w:p>
    <w:p w:rsidR="00070803" w:rsidRDefault="00CE59FD" w:rsidP="00DD7DD6">
      <w:pPr>
        <w:tabs>
          <w:tab w:val="left" w:pos="1890"/>
        </w:tabs>
        <w:ind w:left="720"/>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CE59FD" w:rsidRDefault="00CE59FD" w:rsidP="00DD7DD6">
      <w:pPr>
        <w:tabs>
          <w:tab w:val="left" w:pos="1890"/>
        </w:tabs>
        <w:ind w:left="720"/>
        <w:outlineLvl w:val="0"/>
        <w:rPr>
          <w:rFonts w:eastAsiaTheme="minorEastAsia"/>
          <w:b/>
          <w:lang w:eastAsia="zh-CN"/>
        </w:rPr>
      </w:pPr>
    </w:p>
    <w:p w:rsidR="00CE59FD" w:rsidRPr="003933A7" w:rsidRDefault="00CE59FD" w:rsidP="00DD7DD6">
      <w:pPr>
        <w:tabs>
          <w:tab w:val="left" w:pos="1890"/>
        </w:tabs>
        <w:ind w:left="720"/>
        <w:outlineLvl w:val="0"/>
        <w:rPr>
          <w:rFonts w:eastAsiaTheme="minorEastAsia"/>
          <w:b/>
          <w:lang w:eastAsia="zh-CN"/>
        </w:rPr>
      </w:pPr>
    </w:p>
    <w:p w:rsidR="00DD7DD6" w:rsidRPr="003933A7" w:rsidRDefault="00D02D69" w:rsidP="00DD7DD6">
      <w:pPr>
        <w:tabs>
          <w:tab w:val="left" w:pos="1890"/>
        </w:tabs>
        <w:ind w:left="720"/>
        <w:outlineLvl w:val="0"/>
        <w:rPr>
          <w:rFonts w:eastAsiaTheme="minorEastAsia"/>
          <w:b/>
          <w:lang w:eastAsia="zh-CN"/>
        </w:rPr>
      </w:pPr>
      <w:r>
        <w:rPr>
          <w:rFonts w:eastAsiaTheme="minorEastAsia"/>
          <w:b/>
          <w:lang w:eastAsia="zh-CN"/>
        </w:rPr>
        <w:t>4.2</w:t>
      </w:r>
    </w:p>
    <w:p w:rsidR="00070803" w:rsidRDefault="00CE59FD" w:rsidP="00CE59FD">
      <w:pPr>
        <w:tabs>
          <w:tab w:val="left" w:pos="1890"/>
        </w:tabs>
        <w:ind w:left="720"/>
        <w:outlineLvl w:val="0"/>
        <w:rPr>
          <w:rFonts w:eastAsiaTheme="minorEastAsia"/>
          <w:b/>
          <w:lang w:eastAsia="zh-CN"/>
        </w:rPr>
      </w:pPr>
      <w:r>
        <w:rPr>
          <w:rFonts w:eastAsiaTheme="minorEastAsia"/>
          <w:b/>
          <w:lang w:eastAsia="zh-CN"/>
        </w:rPr>
        <w:t>11-16/0621</w:t>
      </w:r>
      <w:r w:rsidR="00DD7DD6" w:rsidRPr="003933A7">
        <w:rPr>
          <w:rFonts w:eastAsiaTheme="minorEastAsia"/>
          <w:b/>
          <w:lang w:eastAsia="zh-CN"/>
        </w:rPr>
        <w:tab/>
      </w:r>
      <w:r w:rsidRPr="00CE59FD">
        <w:rPr>
          <w:rFonts w:eastAsiaTheme="minorEastAsia"/>
          <w:b/>
          <w:bCs/>
          <w:lang w:eastAsia="zh-CN"/>
        </w:rPr>
        <w:t xml:space="preserve">BCC </w:t>
      </w:r>
      <w:proofErr w:type="spellStart"/>
      <w:r w:rsidRPr="00CE59FD">
        <w:rPr>
          <w:rFonts w:eastAsiaTheme="minorEastAsia"/>
          <w:b/>
          <w:bCs/>
          <w:lang w:eastAsia="zh-CN"/>
        </w:rPr>
        <w:t>Interleaver</w:t>
      </w:r>
      <w:proofErr w:type="spellEnd"/>
      <w:r w:rsidRPr="00CE59FD">
        <w:rPr>
          <w:rFonts w:eastAsiaTheme="minorEastAsia"/>
          <w:b/>
          <w:bCs/>
          <w:lang w:eastAsia="zh-CN"/>
        </w:rPr>
        <w:t xml:space="preserve"> Parameters for DCM</w:t>
      </w:r>
      <w:r>
        <w:rPr>
          <w:rFonts w:eastAsiaTheme="minorEastAsia"/>
          <w:b/>
          <w:lang w:eastAsia="zh-CN"/>
        </w:rPr>
        <w:t>, Tianyu Wu (</w:t>
      </w:r>
      <w:proofErr w:type="spellStart"/>
      <w:r>
        <w:rPr>
          <w:rFonts w:eastAsiaTheme="minorEastAsia"/>
          <w:b/>
          <w:lang w:eastAsia="zh-CN"/>
        </w:rPr>
        <w:t>Mediatek</w:t>
      </w:r>
      <w:proofErr w:type="spellEnd"/>
      <w:r>
        <w:rPr>
          <w:rFonts w:eastAsiaTheme="minorEastAsia"/>
          <w:b/>
          <w:lang w:eastAsia="zh-CN"/>
        </w:rPr>
        <w:t>)</w:t>
      </w:r>
    </w:p>
    <w:p w:rsidR="00CE59FD" w:rsidRDefault="00CE59FD" w:rsidP="00CE59FD">
      <w:pPr>
        <w:tabs>
          <w:tab w:val="left" w:pos="1890"/>
        </w:tabs>
        <w:ind w:left="720"/>
        <w:outlineLvl w:val="0"/>
        <w:rPr>
          <w:rFonts w:eastAsiaTheme="minorEastAsia"/>
          <w:b/>
          <w:lang w:eastAsia="zh-CN"/>
        </w:rPr>
      </w:pPr>
    </w:p>
    <w:p w:rsidR="00CE59FD" w:rsidRDefault="00CE59FD" w:rsidP="00CE59FD">
      <w:pPr>
        <w:tabs>
          <w:tab w:val="left" w:pos="1890"/>
        </w:tabs>
        <w:ind w:left="720"/>
        <w:outlineLvl w:val="0"/>
        <w:rPr>
          <w:rFonts w:eastAsiaTheme="minorEastAsia"/>
          <w:b/>
          <w:lang w:eastAsia="zh-CN"/>
        </w:rPr>
      </w:pPr>
      <w:r>
        <w:rPr>
          <w:rFonts w:eastAsiaTheme="minorEastAsia"/>
          <w:b/>
          <w:lang w:eastAsia="zh-CN"/>
        </w:rPr>
        <w:t>Discussions:</w:t>
      </w:r>
    </w:p>
    <w:p w:rsidR="00CE59FD" w:rsidRPr="00CE59FD" w:rsidRDefault="00CE59FD" w:rsidP="00CE59FD">
      <w:pPr>
        <w:tabs>
          <w:tab w:val="left" w:pos="1890"/>
        </w:tabs>
        <w:ind w:left="720"/>
        <w:outlineLvl w:val="0"/>
        <w:rPr>
          <w:rFonts w:eastAsiaTheme="minorEastAsia"/>
          <w:b/>
          <w:lang w:eastAsia="zh-CN"/>
        </w:rPr>
      </w:pPr>
    </w:p>
    <w:p w:rsidR="00830A42" w:rsidRDefault="00830A42" w:rsidP="00830A42">
      <w:pPr>
        <w:tabs>
          <w:tab w:val="left" w:pos="1890"/>
        </w:tabs>
        <w:ind w:left="720"/>
        <w:outlineLvl w:val="0"/>
        <w:rPr>
          <w:rFonts w:eastAsiaTheme="minorEastAsia"/>
          <w:b/>
          <w:lang w:eastAsia="zh-CN"/>
        </w:rPr>
      </w:pPr>
    </w:p>
    <w:p w:rsidR="00830A42" w:rsidRDefault="00830A42" w:rsidP="00830A42">
      <w:pPr>
        <w:tabs>
          <w:tab w:val="left" w:pos="1890"/>
        </w:tabs>
        <w:ind w:left="720"/>
        <w:outlineLvl w:val="0"/>
        <w:rPr>
          <w:rFonts w:eastAsiaTheme="minorEastAsia"/>
          <w:b/>
          <w:lang w:eastAsia="zh-CN"/>
        </w:rPr>
      </w:pPr>
      <w:r>
        <w:rPr>
          <w:rFonts w:eastAsiaTheme="minorEastAsia"/>
          <w:b/>
          <w:lang w:eastAsia="zh-CN"/>
        </w:rPr>
        <w:t>SP1</w:t>
      </w:r>
    </w:p>
    <w:p w:rsidR="00A75D80" w:rsidRPr="00CE59FD" w:rsidRDefault="00A75D80" w:rsidP="007E077F">
      <w:pPr>
        <w:numPr>
          <w:ilvl w:val="0"/>
          <w:numId w:val="10"/>
        </w:numPr>
        <w:tabs>
          <w:tab w:val="left" w:pos="1890"/>
        </w:tabs>
        <w:outlineLvl w:val="0"/>
        <w:rPr>
          <w:rFonts w:eastAsiaTheme="minorEastAsia"/>
          <w:b/>
          <w:lang w:eastAsia="zh-CN"/>
        </w:rPr>
      </w:pPr>
      <w:r w:rsidRPr="00CE59FD">
        <w:rPr>
          <w:rFonts w:eastAsiaTheme="minorEastAsia"/>
          <w:b/>
          <w:lang w:eastAsia="zh-CN"/>
        </w:rPr>
        <w:t>Do you agree to add the following text to the 11ax SFD?</w:t>
      </w:r>
    </w:p>
    <w:p w:rsidR="00CE59FD" w:rsidRDefault="00CE59FD" w:rsidP="00CE59FD">
      <w:pPr>
        <w:tabs>
          <w:tab w:val="left" w:pos="1890"/>
        </w:tabs>
        <w:ind w:left="720"/>
        <w:outlineLvl w:val="0"/>
        <w:rPr>
          <w:rFonts w:eastAsiaTheme="minorEastAsia"/>
          <w:b/>
          <w:lang w:eastAsia="zh-CN"/>
        </w:rPr>
      </w:pPr>
      <w:r w:rsidRPr="00CE59FD">
        <w:rPr>
          <w:rFonts w:eastAsiaTheme="minorEastAsia"/>
          <w:b/>
          <w:lang w:eastAsia="zh-CN"/>
        </w:rPr>
        <w:t>DCM+MCS0 has same transmission flow as other DCM MCSs.</w:t>
      </w:r>
    </w:p>
    <w:p w:rsidR="00CE59FD" w:rsidRDefault="00CE59FD" w:rsidP="00CE59FD">
      <w:pPr>
        <w:tabs>
          <w:tab w:val="left" w:pos="1890"/>
        </w:tabs>
        <w:ind w:left="720"/>
        <w:outlineLvl w:val="0"/>
        <w:rPr>
          <w:rFonts w:eastAsiaTheme="minorEastAsia"/>
          <w:b/>
          <w:lang w:eastAsia="zh-CN"/>
        </w:rPr>
      </w:pPr>
    </w:p>
    <w:p w:rsidR="00CE59FD" w:rsidRDefault="00CE59FD" w:rsidP="00CE59FD">
      <w:pPr>
        <w:tabs>
          <w:tab w:val="left" w:pos="1890"/>
        </w:tabs>
        <w:ind w:left="720"/>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CE59FD" w:rsidRDefault="00CE59FD" w:rsidP="00CE59FD">
      <w:pPr>
        <w:tabs>
          <w:tab w:val="left" w:pos="1890"/>
        </w:tabs>
        <w:ind w:left="720"/>
        <w:outlineLvl w:val="0"/>
        <w:rPr>
          <w:rFonts w:eastAsiaTheme="minorEastAsia"/>
          <w:lang w:eastAsia="zh-CN"/>
        </w:rPr>
      </w:pPr>
    </w:p>
    <w:p w:rsidR="00CE59FD" w:rsidRDefault="00CE59FD" w:rsidP="00CE59FD">
      <w:pPr>
        <w:tabs>
          <w:tab w:val="left" w:pos="1890"/>
        </w:tabs>
        <w:ind w:left="720"/>
        <w:outlineLvl w:val="0"/>
        <w:rPr>
          <w:rFonts w:eastAsiaTheme="minorEastAsia"/>
          <w:lang w:eastAsia="zh-CN"/>
        </w:rPr>
      </w:pPr>
    </w:p>
    <w:p w:rsidR="00CE59FD" w:rsidRPr="00CE59FD" w:rsidRDefault="00CE59FD" w:rsidP="00CE59FD">
      <w:pPr>
        <w:tabs>
          <w:tab w:val="left" w:pos="1890"/>
        </w:tabs>
        <w:ind w:left="720"/>
        <w:outlineLvl w:val="0"/>
        <w:rPr>
          <w:rFonts w:eastAsiaTheme="minorEastAsia"/>
          <w:b/>
          <w:lang w:eastAsia="zh-CN"/>
        </w:rPr>
      </w:pPr>
      <w:r w:rsidRPr="00CE59FD">
        <w:rPr>
          <w:rFonts w:eastAsiaTheme="minorEastAsia"/>
          <w:b/>
          <w:lang w:eastAsia="zh-CN"/>
        </w:rPr>
        <w:t>SP2:</w:t>
      </w:r>
    </w:p>
    <w:p w:rsidR="00A75D80" w:rsidRPr="00CE59FD" w:rsidRDefault="00A75D80" w:rsidP="007E077F">
      <w:pPr>
        <w:numPr>
          <w:ilvl w:val="0"/>
          <w:numId w:val="11"/>
        </w:numPr>
        <w:tabs>
          <w:tab w:val="left" w:pos="1890"/>
        </w:tabs>
        <w:outlineLvl w:val="0"/>
        <w:rPr>
          <w:rFonts w:eastAsiaTheme="minorEastAsia"/>
          <w:b/>
          <w:lang w:eastAsia="zh-CN"/>
        </w:rPr>
      </w:pPr>
      <w:r w:rsidRPr="00CE59FD">
        <w:rPr>
          <w:rFonts w:eastAsiaTheme="minorEastAsia"/>
          <w:b/>
          <w:lang w:eastAsia="zh-CN"/>
        </w:rPr>
        <w:t>Do you agree to add the following text to 11ax SFD?</w:t>
      </w:r>
    </w:p>
    <w:p w:rsidR="00A75D80" w:rsidRPr="00CE59FD" w:rsidRDefault="00A75D80" w:rsidP="007E077F">
      <w:pPr>
        <w:numPr>
          <w:ilvl w:val="1"/>
          <w:numId w:val="11"/>
        </w:numPr>
        <w:tabs>
          <w:tab w:val="left" w:pos="1890"/>
        </w:tabs>
        <w:outlineLvl w:val="0"/>
        <w:rPr>
          <w:rFonts w:eastAsiaTheme="minorEastAsia"/>
          <w:b/>
          <w:lang w:eastAsia="zh-CN"/>
        </w:rPr>
      </w:pPr>
      <w:r w:rsidRPr="00CE59FD">
        <w:rPr>
          <w:rFonts w:eastAsiaTheme="minorEastAsia"/>
          <w:b/>
          <w:lang w:eastAsia="zh-CN"/>
        </w:rPr>
        <w:t xml:space="preserve">The </w:t>
      </w:r>
      <w:proofErr w:type="spellStart"/>
      <w:r w:rsidRPr="00CE59FD">
        <w:rPr>
          <w:rFonts w:eastAsiaTheme="minorEastAsia"/>
          <w:b/>
          <w:lang w:eastAsia="zh-CN"/>
        </w:rPr>
        <w:t>interleaver</w:t>
      </w:r>
      <w:proofErr w:type="spellEnd"/>
      <w:r w:rsidRPr="00CE59FD">
        <w:rPr>
          <w:rFonts w:eastAsiaTheme="minorEastAsia"/>
          <w:b/>
          <w:lang w:eastAsia="zh-CN"/>
        </w:rPr>
        <w:t xml:space="preserve"> parameters for DCM are given in the following table:</w:t>
      </w:r>
    </w:p>
    <w:p w:rsidR="00CE59FD" w:rsidRDefault="00CE59FD" w:rsidP="00CE59FD">
      <w:pPr>
        <w:tabs>
          <w:tab w:val="left" w:pos="1890"/>
        </w:tabs>
        <w:ind w:left="720"/>
        <w:outlineLvl w:val="0"/>
        <w:rPr>
          <w:rFonts w:eastAsiaTheme="minorEastAsia"/>
          <w:b/>
          <w:lang w:eastAsia="zh-CN"/>
        </w:rPr>
      </w:pPr>
      <w:r>
        <w:rPr>
          <w:noProof/>
        </w:rPr>
        <w:drawing>
          <wp:inline distT="0" distB="0" distL="0" distR="0" wp14:anchorId="37895EE5" wp14:editId="20720CFF">
            <wp:extent cx="5943600" cy="173736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5943600" cy="1737360"/>
                    </a:xfrm>
                    <a:prstGeom prst="rect">
                      <a:avLst/>
                    </a:prstGeom>
                  </pic:spPr>
                </pic:pic>
              </a:graphicData>
            </a:graphic>
          </wp:inline>
        </w:drawing>
      </w:r>
    </w:p>
    <w:p w:rsidR="00CE59FD" w:rsidRDefault="00CE59FD" w:rsidP="00CE59FD">
      <w:pPr>
        <w:tabs>
          <w:tab w:val="left" w:pos="1890"/>
        </w:tabs>
        <w:ind w:left="720"/>
        <w:outlineLvl w:val="0"/>
        <w:rPr>
          <w:rFonts w:eastAsiaTheme="minorEastAsia"/>
          <w:b/>
          <w:lang w:eastAsia="zh-CN"/>
        </w:rPr>
      </w:pPr>
      <w:r w:rsidRPr="00CE59FD">
        <w:rPr>
          <w:rFonts w:eastAsiaTheme="minorEastAsia"/>
          <w:b/>
          <w:lang w:eastAsia="zh-CN"/>
        </w:rPr>
        <w:t>Value of N</w:t>
      </w:r>
      <w:r w:rsidRPr="00CE59FD">
        <w:rPr>
          <w:rFonts w:eastAsiaTheme="minorEastAsia"/>
          <w:b/>
          <w:vertAlign w:val="subscript"/>
          <w:lang w:eastAsia="zh-CN"/>
        </w:rPr>
        <w:t>BPSCS</w:t>
      </w:r>
      <w:r w:rsidRPr="00CE59FD">
        <w:rPr>
          <w:rFonts w:eastAsiaTheme="minorEastAsia"/>
          <w:b/>
          <w:lang w:eastAsia="zh-CN"/>
        </w:rPr>
        <w:t xml:space="preserve"> for DCM modulations equals to N</w:t>
      </w:r>
      <w:r w:rsidRPr="00CE59FD">
        <w:rPr>
          <w:rFonts w:eastAsiaTheme="minorEastAsia"/>
          <w:b/>
          <w:vertAlign w:val="subscript"/>
          <w:lang w:eastAsia="zh-CN"/>
        </w:rPr>
        <w:t>BPSCS</w:t>
      </w:r>
      <w:r w:rsidRPr="00CE59FD">
        <w:rPr>
          <w:rFonts w:eastAsiaTheme="minorEastAsia"/>
          <w:b/>
          <w:lang w:eastAsia="zh-CN"/>
        </w:rPr>
        <w:t xml:space="preserve"> of non DCM modulations with same constellation size</w:t>
      </w:r>
    </w:p>
    <w:p w:rsidR="00CE59FD" w:rsidRDefault="00CE59FD" w:rsidP="00CE59FD">
      <w:pPr>
        <w:tabs>
          <w:tab w:val="left" w:pos="1890"/>
        </w:tabs>
        <w:ind w:left="720"/>
        <w:outlineLvl w:val="0"/>
        <w:rPr>
          <w:rFonts w:eastAsiaTheme="minorEastAsia"/>
          <w:b/>
          <w:lang w:eastAsia="zh-CN"/>
        </w:rPr>
      </w:pPr>
    </w:p>
    <w:p w:rsidR="00CE59FD" w:rsidRDefault="00CE59FD" w:rsidP="00CE59FD">
      <w:pPr>
        <w:tabs>
          <w:tab w:val="left" w:pos="1890"/>
        </w:tabs>
        <w:ind w:left="720"/>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CE59FD" w:rsidRDefault="00CE59FD" w:rsidP="00CE59FD">
      <w:pPr>
        <w:tabs>
          <w:tab w:val="left" w:pos="1890"/>
        </w:tabs>
        <w:ind w:left="720"/>
        <w:outlineLvl w:val="0"/>
        <w:rPr>
          <w:rFonts w:eastAsiaTheme="minorEastAsia"/>
          <w:lang w:eastAsia="zh-CN"/>
        </w:rPr>
      </w:pPr>
    </w:p>
    <w:p w:rsidR="00CE59FD" w:rsidRPr="00CE59FD" w:rsidRDefault="00CE59FD" w:rsidP="00CE59FD">
      <w:pPr>
        <w:tabs>
          <w:tab w:val="left" w:pos="1890"/>
        </w:tabs>
        <w:ind w:left="720"/>
        <w:outlineLvl w:val="0"/>
        <w:rPr>
          <w:rFonts w:eastAsiaTheme="minorEastAsia"/>
          <w:b/>
          <w:lang w:eastAsia="zh-CN"/>
        </w:rPr>
      </w:pPr>
      <w:r w:rsidRPr="00CE59FD">
        <w:rPr>
          <w:rFonts w:eastAsiaTheme="minorEastAsia"/>
          <w:b/>
          <w:lang w:eastAsia="zh-CN"/>
        </w:rPr>
        <w:t>SP3:</w:t>
      </w:r>
    </w:p>
    <w:p w:rsidR="00A75D80" w:rsidRPr="00CE59FD" w:rsidRDefault="00A75D80" w:rsidP="007E077F">
      <w:pPr>
        <w:numPr>
          <w:ilvl w:val="0"/>
          <w:numId w:val="12"/>
        </w:numPr>
        <w:tabs>
          <w:tab w:val="left" w:pos="1890"/>
        </w:tabs>
        <w:outlineLvl w:val="0"/>
        <w:rPr>
          <w:rFonts w:eastAsiaTheme="minorEastAsia"/>
          <w:b/>
          <w:lang w:eastAsia="zh-CN"/>
        </w:rPr>
      </w:pPr>
      <w:r w:rsidRPr="00CE59FD">
        <w:rPr>
          <w:rFonts w:eastAsiaTheme="minorEastAsia"/>
          <w:b/>
          <w:lang w:eastAsia="zh-CN"/>
        </w:rPr>
        <w:t>Do you agree to add the following text to 11ax SFD?</w:t>
      </w:r>
    </w:p>
    <w:p w:rsidR="00CE59FD" w:rsidRDefault="00CE59FD" w:rsidP="00CE59FD">
      <w:pPr>
        <w:tabs>
          <w:tab w:val="left" w:pos="1890"/>
        </w:tabs>
        <w:ind w:left="720"/>
        <w:outlineLvl w:val="0"/>
        <w:rPr>
          <w:rFonts w:eastAsiaTheme="minorEastAsia"/>
          <w:b/>
          <w:lang w:eastAsia="zh-CN"/>
        </w:rPr>
      </w:pPr>
      <w:r w:rsidRPr="00CE59FD">
        <w:rPr>
          <w:rFonts w:eastAsiaTheme="minorEastAsia"/>
          <w:b/>
          <w:lang w:eastAsia="zh-CN"/>
        </w:rPr>
        <w:t xml:space="preserve">The </w:t>
      </w:r>
      <w:proofErr w:type="spellStart"/>
      <w:r w:rsidRPr="00CE59FD">
        <w:rPr>
          <w:rFonts w:eastAsiaTheme="minorEastAsia"/>
          <w:b/>
          <w:lang w:eastAsia="zh-CN"/>
        </w:rPr>
        <w:t>interleaver</w:t>
      </w:r>
      <w:proofErr w:type="spellEnd"/>
      <w:r w:rsidRPr="00CE59FD">
        <w:rPr>
          <w:rFonts w:eastAsiaTheme="minorEastAsia"/>
          <w:b/>
          <w:lang w:eastAsia="zh-CN"/>
        </w:rPr>
        <w:t xml:space="preserve"> parameters for HE SIG B with DCM are given in the following table:</w:t>
      </w:r>
    </w:p>
    <w:p w:rsidR="00CE59FD" w:rsidRDefault="00CE59FD" w:rsidP="00CE59FD">
      <w:pPr>
        <w:tabs>
          <w:tab w:val="left" w:pos="1890"/>
        </w:tabs>
        <w:ind w:left="720"/>
        <w:outlineLvl w:val="0"/>
        <w:rPr>
          <w:rFonts w:eastAsiaTheme="minorEastAsia"/>
          <w:b/>
          <w:lang w:eastAsia="zh-CN"/>
        </w:rPr>
      </w:pPr>
      <w:r>
        <w:rPr>
          <w:noProof/>
        </w:rPr>
        <w:lastRenderedPageBreak/>
        <w:drawing>
          <wp:inline distT="0" distB="0" distL="0" distR="0" wp14:anchorId="3C9F54AC" wp14:editId="47802DEA">
            <wp:extent cx="3810000" cy="1515188"/>
            <wp:effectExtent l="0" t="0" r="0" b="0"/>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a:stretch>
                      <a:fillRect/>
                    </a:stretch>
                  </pic:blipFill>
                  <pic:spPr>
                    <a:xfrm>
                      <a:off x="0" y="0"/>
                      <a:ext cx="3810000" cy="1515188"/>
                    </a:xfrm>
                    <a:prstGeom prst="rect">
                      <a:avLst/>
                    </a:prstGeom>
                  </pic:spPr>
                </pic:pic>
              </a:graphicData>
            </a:graphic>
          </wp:inline>
        </w:drawing>
      </w:r>
    </w:p>
    <w:p w:rsidR="00CE59FD" w:rsidRDefault="00CE59FD" w:rsidP="00CE59FD">
      <w:pPr>
        <w:tabs>
          <w:tab w:val="left" w:pos="1890"/>
        </w:tabs>
        <w:ind w:left="720"/>
        <w:outlineLvl w:val="0"/>
        <w:rPr>
          <w:rFonts w:eastAsiaTheme="minorEastAsia"/>
          <w:b/>
          <w:lang w:eastAsia="zh-CN"/>
        </w:rPr>
      </w:pPr>
    </w:p>
    <w:p w:rsidR="00CE59FD" w:rsidRDefault="00CE59FD" w:rsidP="00CE59FD">
      <w:pPr>
        <w:tabs>
          <w:tab w:val="left" w:pos="1890"/>
        </w:tabs>
        <w:ind w:left="720"/>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CE59FD" w:rsidRDefault="00CE59FD" w:rsidP="00CE59FD">
      <w:pPr>
        <w:tabs>
          <w:tab w:val="left" w:pos="1890"/>
        </w:tabs>
        <w:ind w:left="720"/>
        <w:outlineLvl w:val="0"/>
        <w:rPr>
          <w:rFonts w:eastAsiaTheme="minorEastAsia"/>
          <w:lang w:eastAsia="zh-CN"/>
        </w:rPr>
      </w:pPr>
    </w:p>
    <w:p w:rsidR="00CE59FD" w:rsidRDefault="00CE59FD" w:rsidP="00CE59FD">
      <w:pPr>
        <w:tabs>
          <w:tab w:val="left" w:pos="1890"/>
        </w:tabs>
        <w:ind w:left="720"/>
        <w:outlineLvl w:val="0"/>
        <w:rPr>
          <w:rFonts w:eastAsiaTheme="minorEastAsia"/>
          <w:b/>
          <w:sz w:val="24"/>
          <w:lang w:eastAsia="zh-CN"/>
        </w:rPr>
      </w:pPr>
      <w:r w:rsidRPr="00CE59FD">
        <w:rPr>
          <w:rFonts w:eastAsiaTheme="minorEastAsia"/>
          <w:b/>
          <w:sz w:val="24"/>
          <w:lang w:eastAsia="zh-CN"/>
        </w:rPr>
        <w:t>4.3</w:t>
      </w:r>
    </w:p>
    <w:p w:rsidR="00CE59FD" w:rsidRDefault="00CE59FD" w:rsidP="00CE59FD">
      <w:pPr>
        <w:tabs>
          <w:tab w:val="left" w:pos="1890"/>
        </w:tabs>
        <w:ind w:left="720"/>
        <w:outlineLvl w:val="0"/>
        <w:rPr>
          <w:rFonts w:eastAsiaTheme="minorEastAsia"/>
          <w:b/>
          <w:sz w:val="24"/>
          <w:lang w:eastAsia="zh-CN"/>
        </w:rPr>
      </w:pPr>
    </w:p>
    <w:p w:rsidR="00CE59FD" w:rsidRPr="00CE59FD" w:rsidRDefault="005D1DC3" w:rsidP="00CE59FD">
      <w:pPr>
        <w:tabs>
          <w:tab w:val="left" w:pos="1890"/>
        </w:tabs>
        <w:ind w:left="720"/>
        <w:outlineLvl w:val="0"/>
        <w:rPr>
          <w:rFonts w:eastAsiaTheme="minorEastAsia"/>
          <w:b/>
          <w:sz w:val="24"/>
          <w:lang w:eastAsia="zh-CN"/>
        </w:rPr>
      </w:pPr>
      <w:r>
        <w:rPr>
          <w:rFonts w:eastAsiaTheme="minorEastAsia"/>
          <w:b/>
          <w:lang w:eastAsia="zh-CN"/>
        </w:rPr>
        <w:t xml:space="preserve">11-16/0655 </w:t>
      </w:r>
      <w:r w:rsidR="00CE59FD" w:rsidRPr="00CE59FD">
        <w:rPr>
          <w:rFonts w:eastAsiaTheme="minorEastAsia"/>
          <w:b/>
          <w:bCs/>
          <w:sz w:val="24"/>
          <w:lang w:eastAsia="zh-CN"/>
        </w:rPr>
        <w:t>On Modulation of MCS0 DCM and DCM Capability</w:t>
      </w:r>
      <w:r w:rsidR="00CE59FD">
        <w:rPr>
          <w:rFonts w:eastAsiaTheme="minorEastAsia"/>
          <w:b/>
          <w:bCs/>
          <w:sz w:val="24"/>
          <w:lang w:eastAsia="zh-CN"/>
        </w:rPr>
        <w:t xml:space="preserve">, </w:t>
      </w:r>
      <w:proofErr w:type="spellStart"/>
      <w:r w:rsidR="00CE59FD">
        <w:rPr>
          <w:rFonts w:eastAsiaTheme="minorEastAsia"/>
          <w:b/>
          <w:bCs/>
          <w:sz w:val="24"/>
          <w:lang w:eastAsia="zh-CN"/>
        </w:rPr>
        <w:t>Jianhan</w:t>
      </w:r>
      <w:proofErr w:type="spellEnd"/>
      <w:r w:rsidR="00CE59FD">
        <w:rPr>
          <w:rFonts w:eastAsiaTheme="minorEastAsia"/>
          <w:b/>
          <w:bCs/>
          <w:sz w:val="24"/>
          <w:lang w:eastAsia="zh-CN"/>
        </w:rPr>
        <w:t xml:space="preserve"> Liu (</w:t>
      </w:r>
      <w:proofErr w:type="spellStart"/>
      <w:r w:rsidR="00CE59FD">
        <w:rPr>
          <w:rFonts w:eastAsiaTheme="minorEastAsia"/>
          <w:b/>
          <w:bCs/>
          <w:sz w:val="24"/>
          <w:lang w:eastAsia="zh-CN"/>
        </w:rPr>
        <w:t>Mediatek</w:t>
      </w:r>
      <w:proofErr w:type="spellEnd"/>
      <w:r w:rsidR="00CE59FD">
        <w:rPr>
          <w:rFonts w:eastAsiaTheme="minorEastAsia"/>
          <w:b/>
          <w:bCs/>
          <w:sz w:val="24"/>
          <w:lang w:eastAsia="zh-CN"/>
        </w:rPr>
        <w:t>)</w:t>
      </w:r>
    </w:p>
    <w:p w:rsidR="00CE59FD" w:rsidRDefault="00CE59FD" w:rsidP="00CE59FD">
      <w:pPr>
        <w:tabs>
          <w:tab w:val="left" w:pos="1890"/>
        </w:tabs>
        <w:ind w:left="720"/>
        <w:outlineLvl w:val="0"/>
        <w:rPr>
          <w:rFonts w:eastAsiaTheme="minorEastAsia"/>
          <w:b/>
          <w:lang w:eastAsia="zh-CN"/>
        </w:rPr>
      </w:pPr>
    </w:p>
    <w:p w:rsidR="00CE59FD" w:rsidRDefault="00CE59FD" w:rsidP="00CE59FD">
      <w:pPr>
        <w:tabs>
          <w:tab w:val="left" w:pos="1890"/>
        </w:tabs>
        <w:ind w:left="720"/>
        <w:outlineLvl w:val="0"/>
        <w:rPr>
          <w:rFonts w:eastAsiaTheme="minorEastAsia"/>
          <w:b/>
          <w:lang w:eastAsia="zh-CN"/>
        </w:rPr>
      </w:pPr>
      <w:r>
        <w:rPr>
          <w:rFonts w:eastAsiaTheme="minorEastAsia"/>
          <w:b/>
          <w:lang w:eastAsia="zh-CN"/>
        </w:rPr>
        <w:t>Discussions:</w:t>
      </w:r>
    </w:p>
    <w:p w:rsidR="005D1DC3" w:rsidRPr="005D1DC3" w:rsidRDefault="005D1DC3" w:rsidP="00CE59FD">
      <w:pPr>
        <w:tabs>
          <w:tab w:val="left" w:pos="1890"/>
        </w:tabs>
        <w:ind w:left="720"/>
        <w:outlineLvl w:val="0"/>
        <w:rPr>
          <w:rFonts w:eastAsiaTheme="minorEastAsia"/>
          <w:lang w:eastAsia="zh-CN"/>
        </w:rPr>
      </w:pPr>
      <w:r w:rsidRPr="005D1DC3">
        <w:rPr>
          <w:rFonts w:eastAsiaTheme="minorEastAsia"/>
          <w:lang w:eastAsia="zh-CN"/>
        </w:rPr>
        <w:t xml:space="preserve">Q: if remove </w:t>
      </w:r>
      <w:proofErr w:type="spellStart"/>
      <w:r w:rsidRPr="005D1DC3">
        <w:rPr>
          <w:rFonts w:eastAsiaTheme="minorEastAsia"/>
          <w:lang w:eastAsia="zh-CN"/>
        </w:rPr>
        <w:t>N_SD.pi</w:t>
      </w:r>
      <w:proofErr w:type="spellEnd"/>
      <w:r w:rsidRPr="005D1DC3">
        <w:rPr>
          <w:rFonts w:eastAsiaTheme="minorEastAsia"/>
          <w:lang w:eastAsia="zh-CN"/>
        </w:rPr>
        <w:t>, the same effect</w:t>
      </w:r>
    </w:p>
    <w:p w:rsidR="005D1DC3" w:rsidRPr="005D1DC3" w:rsidRDefault="005D1DC3" w:rsidP="00CE59FD">
      <w:pPr>
        <w:tabs>
          <w:tab w:val="left" w:pos="1890"/>
        </w:tabs>
        <w:ind w:left="720"/>
        <w:outlineLvl w:val="0"/>
        <w:rPr>
          <w:rFonts w:eastAsiaTheme="minorEastAsia"/>
          <w:lang w:eastAsia="zh-CN"/>
        </w:rPr>
      </w:pPr>
      <w:r w:rsidRPr="005D1DC3">
        <w:rPr>
          <w:rFonts w:eastAsiaTheme="minorEastAsia"/>
          <w:lang w:eastAsia="zh-CN"/>
        </w:rPr>
        <w:t>A: this item is more for illustration purpose</w:t>
      </w:r>
    </w:p>
    <w:p w:rsidR="00CE59FD" w:rsidRDefault="00CE59FD" w:rsidP="00CE59FD">
      <w:pPr>
        <w:tabs>
          <w:tab w:val="left" w:pos="1890"/>
        </w:tabs>
        <w:ind w:left="720"/>
        <w:outlineLvl w:val="0"/>
        <w:rPr>
          <w:rFonts w:eastAsiaTheme="minorEastAsia"/>
          <w:b/>
          <w:lang w:eastAsia="zh-CN"/>
        </w:rPr>
      </w:pPr>
    </w:p>
    <w:p w:rsidR="005D1DC3" w:rsidRDefault="00CE59FD" w:rsidP="00CE59FD">
      <w:pPr>
        <w:tabs>
          <w:tab w:val="left" w:pos="1890"/>
        </w:tabs>
        <w:ind w:left="720"/>
        <w:outlineLvl w:val="0"/>
        <w:rPr>
          <w:rFonts w:eastAsiaTheme="minorEastAsia"/>
          <w:b/>
          <w:lang w:eastAsia="zh-CN"/>
        </w:rPr>
      </w:pPr>
      <w:r>
        <w:rPr>
          <w:rFonts w:eastAsiaTheme="minorEastAsia"/>
          <w:b/>
          <w:lang w:eastAsia="zh-CN"/>
        </w:rPr>
        <w:t xml:space="preserve">SP1: </w:t>
      </w:r>
    </w:p>
    <w:p w:rsidR="005D1DC3" w:rsidRPr="005D1DC3" w:rsidRDefault="005D1DC3" w:rsidP="005D1DC3">
      <w:pPr>
        <w:tabs>
          <w:tab w:val="left" w:pos="1890"/>
        </w:tabs>
        <w:ind w:left="720"/>
        <w:outlineLvl w:val="0"/>
        <w:rPr>
          <w:rFonts w:eastAsiaTheme="minorEastAsia"/>
          <w:b/>
          <w:lang w:eastAsia="zh-CN"/>
        </w:rPr>
      </w:pPr>
      <w:r w:rsidRPr="005D1DC3">
        <w:rPr>
          <w:rFonts w:eastAsiaTheme="minorEastAsia"/>
          <w:b/>
          <w:lang w:eastAsia="zh-CN"/>
        </w:rPr>
        <w:t xml:space="preserve">Do you agree to add the 11ax SFD the following MCS0 DCM constellation mapping for data subcarriers </w:t>
      </w:r>
      <w:r w:rsidRPr="005D1DC3">
        <w:rPr>
          <w:rFonts w:eastAsiaTheme="minorEastAsia"/>
          <w:b/>
          <w:i/>
          <w:iCs/>
          <w:lang w:eastAsia="zh-CN"/>
        </w:rPr>
        <w:t>k</w:t>
      </w:r>
      <w:r w:rsidRPr="005D1DC3">
        <w:rPr>
          <w:rFonts w:eastAsiaTheme="minorEastAsia"/>
          <w:b/>
          <w:lang w:eastAsia="zh-CN"/>
        </w:rPr>
        <w:t xml:space="preserve"> and </w:t>
      </w:r>
      <w:proofErr w:type="spellStart"/>
      <w:r w:rsidRPr="005D1DC3">
        <w:rPr>
          <w:rFonts w:eastAsiaTheme="minorEastAsia"/>
          <w:b/>
          <w:i/>
          <w:iCs/>
          <w:lang w:eastAsia="zh-CN"/>
        </w:rPr>
        <w:t>k+</w:t>
      </w:r>
      <w:proofErr w:type="gramStart"/>
      <w:r w:rsidRPr="005D1DC3">
        <w:rPr>
          <w:rFonts w:eastAsiaTheme="minorEastAsia"/>
          <w:b/>
          <w:i/>
          <w:iCs/>
          <w:lang w:eastAsia="zh-CN"/>
        </w:rPr>
        <w:t>N</w:t>
      </w:r>
      <w:r w:rsidRPr="005D1DC3">
        <w:rPr>
          <w:rFonts w:eastAsiaTheme="minorEastAsia"/>
          <w:b/>
          <w:i/>
          <w:iCs/>
          <w:vertAlign w:val="subscript"/>
          <w:lang w:eastAsia="zh-CN"/>
        </w:rPr>
        <w:t>SD</w:t>
      </w:r>
      <w:proofErr w:type="spellEnd"/>
      <w:proofErr w:type="gramEnd"/>
    </w:p>
    <w:p w:rsidR="005D1DC3" w:rsidRPr="005D1DC3" w:rsidRDefault="005D1DC3" w:rsidP="005D1DC3">
      <w:pPr>
        <w:tabs>
          <w:tab w:val="left" w:pos="1890"/>
        </w:tabs>
        <w:ind w:left="720"/>
        <w:outlineLvl w:val="0"/>
        <w:rPr>
          <w:rFonts w:eastAsiaTheme="minorEastAsia"/>
          <w:b/>
          <w:lang w:eastAsia="zh-CN"/>
        </w:rPr>
      </w:pPr>
      <w:r w:rsidRPr="005D1DC3">
        <w:rPr>
          <w:rFonts w:eastAsiaTheme="minorEastAsia"/>
          <w:b/>
          <w:lang w:eastAsia="zh-CN"/>
        </w:rPr>
        <w:t xml:space="preserve">                     </w:t>
      </w:r>
      <w:r w:rsidRPr="005D1DC3">
        <w:rPr>
          <w:rFonts w:eastAsiaTheme="minorEastAsia"/>
          <w:b/>
          <w:noProof/>
        </w:rPr>
        <w:drawing>
          <wp:inline distT="0" distB="0" distL="0" distR="0">
            <wp:extent cx="248464" cy="278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08" cy="293848"/>
                    </a:xfrm>
                    <a:prstGeom prst="rect">
                      <a:avLst/>
                    </a:prstGeom>
                    <a:noFill/>
                    <a:ln>
                      <a:noFill/>
                    </a:ln>
                  </pic:spPr>
                </pic:pic>
              </a:graphicData>
            </a:graphic>
          </wp:inline>
        </w:drawing>
      </w:r>
      <w:r w:rsidRPr="005D1DC3">
        <w:rPr>
          <w:rFonts w:eastAsiaTheme="minorEastAsia"/>
          <w:b/>
          <w:lang w:eastAsia="zh-CN"/>
        </w:rPr>
        <w:t xml:space="preserve">   </w:t>
      </w:r>
      <w:proofErr w:type="gramStart"/>
      <w:r w:rsidRPr="005D1DC3">
        <w:rPr>
          <w:rFonts w:eastAsiaTheme="minorEastAsia"/>
          <w:b/>
          <w:lang w:eastAsia="zh-CN"/>
        </w:rPr>
        <w:t>is</w:t>
      </w:r>
      <w:proofErr w:type="gramEnd"/>
      <w:r w:rsidRPr="005D1DC3">
        <w:rPr>
          <w:rFonts w:eastAsiaTheme="minorEastAsia"/>
          <w:b/>
          <w:lang w:eastAsia="zh-CN"/>
        </w:rPr>
        <w:t xml:space="preserve"> BPSK modulated     </w:t>
      </w:r>
      <w:r w:rsidRPr="005D1DC3">
        <w:rPr>
          <w:rFonts w:eastAsiaTheme="minorEastAsia"/>
          <w:b/>
          <w:noProof/>
        </w:rPr>
        <w:drawing>
          <wp:inline distT="0" distB="0" distL="0" distR="0">
            <wp:extent cx="1742701" cy="295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7752" cy="299519"/>
                    </a:xfrm>
                    <a:prstGeom prst="rect">
                      <a:avLst/>
                    </a:prstGeom>
                    <a:noFill/>
                    <a:ln>
                      <a:noFill/>
                    </a:ln>
                  </pic:spPr>
                </pic:pic>
              </a:graphicData>
            </a:graphic>
          </wp:inline>
        </w:drawing>
      </w:r>
      <w:r>
        <w:rPr>
          <w:rFonts w:eastAsiaTheme="minorEastAsia"/>
          <w:b/>
          <w:lang w:eastAsia="zh-CN"/>
        </w:rPr>
        <w:t xml:space="preserve">, </w:t>
      </w:r>
      <w:r w:rsidRPr="005D1DC3">
        <w:rPr>
          <w:rFonts w:eastAsiaTheme="minorEastAsia"/>
          <w:b/>
          <w:noProof/>
        </w:rPr>
        <w:drawing>
          <wp:inline distT="0" distB="0" distL="0" distR="0">
            <wp:extent cx="1206295"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5298" cy="249498"/>
                    </a:xfrm>
                    <a:prstGeom prst="rect">
                      <a:avLst/>
                    </a:prstGeom>
                    <a:noFill/>
                    <a:ln>
                      <a:noFill/>
                    </a:ln>
                  </pic:spPr>
                </pic:pic>
              </a:graphicData>
            </a:graphic>
          </wp:inline>
        </w:drawing>
      </w:r>
    </w:p>
    <w:p w:rsidR="005D1DC3" w:rsidRDefault="005D1DC3" w:rsidP="005D1DC3">
      <w:pPr>
        <w:tabs>
          <w:tab w:val="left" w:pos="1890"/>
        </w:tabs>
        <w:ind w:left="720"/>
        <w:outlineLvl w:val="0"/>
        <w:rPr>
          <w:rFonts w:eastAsiaTheme="minorEastAsia"/>
          <w:b/>
          <w:i/>
          <w:iCs/>
          <w:lang w:eastAsia="zh-CN"/>
        </w:rPr>
      </w:pPr>
      <w:r w:rsidRPr="005D1DC3">
        <w:rPr>
          <w:rFonts w:eastAsiaTheme="minorEastAsia"/>
          <w:b/>
          <w:i/>
          <w:iCs/>
          <w:lang w:eastAsia="zh-CN"/>
        </w:rPr>
        <w:t xml:space="preserve">Note:  </w:t>
      </w:r>
      <w:proofErr w:type="gramStart"/>
      <w:r w:rsidRPr="005D1DC3">
        <w:rPr>
          <w:rFonts w:eastAsiaTheme="minorEastAsia"/>
          <w:b/>
          <w:i/>
          <w:iCs/>
          <w:lang w:eastAsia="zh-CN"/>
        </w:rPr>
        <w:t>N</w:t>
      </w:r>
      <w:r w:rsidRPr="005D1DC3">
        <w:rPr>
          <w:rFonts w:eastAsiaTheme="minorEastAsia"/>
          <w:b/>
          <w:i/>
          <w:iCs/>
          <w:vertAlign w:val="subscript"/>
          <w:lang w:eastAsia="zh-CN"/>
        </w:rPr>
        <w:t xml:space="preserve">SD  </w:t>
      </w:r>
      <w:r w:rsidRPr="005D1DC3">
        <w:rPr>
          <w:rFonts w:eastAsiaTheme="minorEastAsia"/>
          <w:b/>
          <w:i/>
          <w:iCs/>
          <w:lang w:eastAsia="zh-CN"/>
        </w:rPr>
        <w:t>is</w:t>
      </w:r>
      <w:proofErr w:type="gramEnd"/>
      <w:r w:rsidRPr="005D1DC3">
        <w:rPr>
          <w:rFonts w:eastAsiaTheme="minorEastAsia"/>
          <w:b/>
          <w:i/>
          <w:iCs/>
          <w:lang w:eastAsia="zh-CN"/>
        </w:rPr>
        <w:t xml:space="preserve"> defined for DCM which is half of  </w:t>
      </w:r>
      <w:r w:rsidRPr="005D1DC3">
        <w:rPr>
          <w:rFonts w:eastAsiaTheme="minorEastAsia"/>
          <w:b/>
          <w:i/>
          <w:iCs/>
          <w:noProof/>
        </w:rPr>
        <w:drawing>
          <wp:inline distT="0" distB="0" distL="0" distR="0">
            <wp:extent cx="428625" cy="2080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476" cy="211334"/>
                    </a:xfrm>
                    <a:prstGeom prst="rect">
                      <a:avLst/>
                    </a:prstGeom>
                    <a:noFill/>
                    <a:ln>
                      <a:noFill/>
                    </a:ln>
                  </pic:spPr>
                </pic:pic>
              </a:graphicData>
            </a:graphic>
          </wp:inline>
        </w:drawing>
      </w:r>
      <w:r w:rsidRPr="005D1DC3">
        <w:rPr>
          <w:rFonts w:eastAsiaTheme="minorEastAsia"/>
          <w:b/>
          <w:i/>
          <w:iCs/>
          <w:lang w:eastAsia="zh-CN"/>
        </w:rPr>
        <w:t>       </w:t>
      </w:r>
    </w:p>
    <w:p w:rsidR="005D1DC3" w:rsidRDefault="005D1DC3" w:rsidP="005D1DC3">
      <w:pPr>
        <w:tabs>
          <w:tab w:val="left" w:pos="1890"/>
        </w:tabs>
        <w:ind w:left="720"/>
        <w:outlineLvl w:val="0"/>
        <w:rPr>
          <w:rFonts w:eastAsiaTheme="minorEastAsia"/>
          <w:b/>
          <w:i/>
          <w:iCs/>
          <w:lang w:eastAsia="zh-CN"/>
        </w:rPr>
      </w:pPr>
    </w:p>
    <w:p w:rsidR="005D1DC3" w:rsidRDefault="005D1DC3" w:rsidP="005D1DC3">
      <w:pPr>
        <w:tabs>
          <w:tab w:val="left" w:pos="1890"/>
        </w:tabs>
        <w:ind w:left="720"/>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5D1DC3" w:rsidRDefault="005D1DC3" w:rsidP="005D1DC3">
      <w:pPr>
        <w:tabs>
          <w:tab w:val="left" w:pos="1890"/>
        </w:tabs>
        <w:ind w:left="720"/>
        <w:outlineLvl w:val="0"/>
        <w:rPr>
          <w:rFonts w:eastAsiaTheme="minorEastAsia"/>
          <w:b/>
          <w:iCs/>
          <w:lang w:eastAsia="zh-CN"/>
        </w:rPr>
      </w:pPr>
    </w:p>
    <w:p w:rsidR="005D1DC3" w:rsidRDefault="005D1DC3" w:rsidP="005D1DC3">
      <w:pPr>
        <w:tabs>
          <w:tab w:val="left" w:pos="1890"/>
        </w:tabs>
        <w:ind w:left="720"/>
        <w:outlineLvl w:val="0"/>
        <w:rPr>
          <w:rFonts w:eastAsiaTheme="minorEastAsia"/>
          <w:b/>
          <w:iCs/>
          <w:lang w:eastAsia="zh-CN"/>
        </w:rPr>
      </w:pPr>
    </w:p>
    <w:p w:rsidR="005D1DC3" w:rsidRDefault="005D1DC3" w:rsidP="005D1DC3">
      <w:pPr>
        <w:tabs>
          <w:tab w:val="left" w:pos="1890"/>
        </w:tabs>
        <w:ind w:left="720"/>
        <w:outlineLvl w:val="0"/>
        <w:rPr>
          <w:rFonts w:eastAsiaTheme="minorEastAsia"/>
          <w:b/>
          <w:iCs/>
          <w:lang w:eastAsia="zh-CN"/>
        </w:rPr>
      </w:pPr>
      <w:r>
        <w:rPr>
          <w:rFonts w:eastAsiaTheme="minorEastAsia"/>
          <w:b/>
          <w:iCs/>
          <w:lang w:eastAsia="zh-CN"/>
        </w:rPr>
        <w:t>SP2:</w:t>
      </w:r>
    </w:p>
    <w:p w:rsidR="00A75D80" w:rsidRPr="005D1DC3" w:rsidRDefault="00A75D80" w:rsidP="007E077F">
      <w:pPr>
        <w:numPr>
          <w:ilvl w:val="0"/>
          <w:numId w:val="13"/>
        </w:numPr>
        <w:tabs>
          <w:tab w:val="left" w:pos="1890"/>
        </w:tabs>
        <w:outlineLvl w:val="0"/>
        <w:rPr>
          <w:rFonts w:eastAsiaTheme="minorEastAsia"/>
          <w:b/>
          <w:iCs/>
          <w:lang w:eastAsia="zh-CN"/>
        </w:rPr>
      </w:pPr>
      <w:r w:rsidRPr="005D1DC3">
        <w:rPr>
          <w:rFonts w:eastAsiaTheme="minorEastAsia"/>
          <w:b/>
          <w:iCs/>
          <w:lang w:eastAsia="zh-CN"/>
        </w:rPr>
        <w:t>Do you agree to add the following usage of DCM to 11ax SFD?</w:t>
      </w:r>
    </w:p>
    <w:p w:rsidR="00A75D80" w:rsidRPr="005D1DC3" w:rsidRDefault="00A75D80" w:rsidP="007E077F">
      <w:pPr>
        <w:numPr>
          <w:ilvl w:val="1"/>
          <w:numId w:val="13"/>
        </w:numPr>
        <w:tabs>
          <w:tab w:val="left" w:pos="1890"/>
        </w:tabs>
        <w:outlineLvl w:val="0"/>
        <w:rPr>
          <w:rFonts w:eastAsiaTheme="minorEastAsia"/>
          <w:b/>
          <w:iCs/>
          <w:lang w:eastAsia="zh-CN"/>
        </w:rPr>
      </w:pPr>
      <w:r w:rsidRPr="005D1DC3">
        <w:rPr>
          <w:rFonts w:eastAsiaTheme="minorEastAsia"/>
          <w:b/>
          <w:iCs/>
          <w:lang w:eastAsia="zh-CN"/>
        </w:rPr>
        <w:t>DCM is only applied to MCS0, MCS1, MCS3 and MCS4.</w:t>
      </w:r>
    </w:p>
    <w:p w:rsidR="00A75D80" w:rsidRPr="005D1DC3" w:rsidRDefault="00A75D80" w:rsidP="007E077F">
      <w:pPr>
        <w:numPr>
          <w:ilvl w:val="1"/>
          <w:numId w:val="13"/>
        </w:numPr>
        <w:tabs>
          <w:tab w:val="left" w:pos="1890"/>
        </w:tabs>
        <w:outlineLvl w:val="0"/>
        <w:rPr>
          <w:rFonts w:eastAsiaTheme="minorEastAsia"/>
          <w:b/>
          <w:iCs/>
          <w:lang w:eastAsia="zh-CN"/>
        </w:rPr>
      </w:pPr>
      <w:r w:rsidRPr="005D1DC3">
        <w:rPr>
          <w:rFonts w:eastAsiaTheme="minorEastAsia"/>
          <w:b/>
          <w:iCs/>
          <w:lang w:eastAsia="zh-CN"/>
        </w:rPr>
        <w:t xml:space="preserve">DCM is only applied to 1 and 2 spatial streams. </w:t>
      </w:r>
    </w:p>
    <w:p w:rsidR="00A75D80" w:rsidRPr="005D1DC3" w:rsidRDefault="00A75D80" w:rsidP="007E077F">
      <w:pPr>
        <w:numPr>
          <w:ilvl w:val="1"/>
          <w:numId w:val="13"/>
        </w:numPr>
        <w:tabs>
          <w:tab w:val="left" w:pos="1890"/>
        </w:tabs>
        <w:outlineLvl w:val="0"/>
        <w:rPr>
          <w:rFonts w:eastAsiaTheme="minorEastAsia"/>
          <w:b/>
          <w:iCs/>
          <w:lang w:eastAsia="zh-CN"/>
        </w:rPr>
      </w:pPr>
      <w:r w:rsidRPr="005D1DC3">
        <w:rPr>
          <w:rFonts w:eastAsiaTheme="minorEastAsia"/>
          <w:b/>
          <w:iCs/>
          <w:lang w:eastAsia="zh-CN"/>
        </w:rPr>
        <w:t>DCM is only applied to HE SU PPDU, HE extend range SU PPDU, and SU RUs in HE MU PPDU.</w:t>
      </w:r>
    </w:p>
    <w:p w:rsidR="00A75D80" w:rsidRPr="005D1DC3" w:rsidRDefault="00A75D80" w:rsidP="007E077F">
      <w:pPr>
        <w:numPr>
          <w:ilvl w:val="1"/>
          <w:numId w:val="13"/>
        </w:numPr>
        <w:tabs>
          <w:tab w:val="left" w:pos="1890"/>
        </w:tabs>
        <w:outlineLvl w:val="0"/>
        <w:rPr>
          <w:rFonts w:eastAsiaTheme="minorEastAsia"/>
          <w:b/>
          <w:iCs/>
          <w:lang w:eastAsia="zh-CN"/>
        </w:rPr>
      </w:pPr>
      <w:r w:rsidRPr="005D1DC3">
        <w:rPr>
          <w:rFonts w:eastAsiaTheme="minorEastAsia"/>
          <w:b/>
          <w:iCs/>
          <w:lang w:eastAsia="zh-CN"/>
        </w:rPr>
        <w:t>DCM is not applied to MU-MIMO. The DCM field in the HE-SIGB per user for MU-MIMO is changed to a reserved field. </w:t>
      </w:r>
    </w:p>
    <w:p w:rsidR="00CE59FD" w:rsidRDefault="005D1DC3" w:rsidP="007E077F">
      <w:pPr>
        <w:pStyle w:val="ListParagraph"/>
        <w:numPr>
          <w:ilvl w:val="1"/>
          <w:numId w:val="13"/>
        </w:numPr>
        <w:tabs>
          <w:tab w:val="left" w:pos="1890"/>
        </w:tabs>
        <w:ind w:leftChars="0"/>
        <w:outlineLvl w:val="0"/>
        <w:rPr>
          <w:rFonts w:ascii="Times New Roman" w:eastAsiaTheme="minorEastAsia" w:hAnsi="Times New Roman" w:cs="Times New Roman"/>
          <w:b/>
          <w:lang w:eastAsia="zh-CN"/>
        </w:rPr>
      </w:pPr>
      <w:r w:rsidRPr="005D1DC3">
        <w:rPr>
          <w:rFonts w:ascii="Times New Roman" w:eastAsiaTheme="minorEastAsia" w:hAnsi="Times New Roman" w:cs="Times New Roman"/>
          <w:b/>
          <w:iCs/>
          <w:lang w:eastAsia="zh-CN"/>
        </w:rPr>
        <w:t>DCM is not applied to STBC.  </w:t>
      </w:r>
      <w:r w:rsidR="00CE59FD" w:rsidRPr="005D1DC3">
        <w:rPr>
          <w:rFonts w:ascii="Times New Roman" w:eastAsiaTheme="minorEastAsia" w:hAnsi="Times New Roman" w:cs="Times New Roman"/>
          <w:b/>
          <w:lang w:eastAsia="zh-CN"/>
        </w:rPr>
        <w:t xml:space="preserve"> </w:t>
      </w:r>
    </w:p>
    <w:p w:rsidR="005D1DC3" w:rsidRDefault="005D1DC3" w:rsidP="005D1DC3">
      <w:pPr>
        <w:tabs>
          <w:tab w:val="left" w:pos="1890"/>
        </w:tabs>
        <w:outlineLvl w:val="0"/>
        <w:rPr>
          <w:rFonts w:eastAsiaTheme="minorEastAsia"/>
          <w:b/>
          <w:lang w:eastAsia="zh-CN"/>
        </w:rPr>
      </w:pPr>
    </w:p>
    <w:p w:rsidR="005D1DC3" w:rsidRDefault="005D1DC3" w:rsidP="005D1DC3">
      <w:pPr>
        <w:tabs>
          <w:tab w:val="left" w:pos="1890"/>
        </w:tabs>
        <w:outlineLvl w:val="0"/>
        <w:rPr>
          <w:rFonts w:eastAsiaTheme="minorEastAsia"/>
          <w:b/>
          <w:lang w:eastAsia="zh-CN"/>
        </w:rPr>
      </w:pPr>
    </w:p>
    <w:p w:rsidR="005D1DC3" w:rsidRDefault="005D1DC3" w:rsidP="005D1DC3">
      <w:pPr>
        <w:tabs>
          <w:tab w:val="left" w:pos="1890"/>
        </w:tabs>
        <w:outlineLvl w:val="0"/>
        <w:rPr>
          <w:rFonts w:eastAsiaTheme="minorEastAsia"/>
          <w:b/>
          <w:lang w:eastAsia="zh-CN"/>
        </w:rPr>
      </w:pPr>
      <w:r w:rsidRPr="005D1DC3">
        <w:rPr>
          <w:rFonts w:eastAsiaTheme="minorEastAsia"/>
          <w:b/>
          <w:lang w:eastAsia="zh-CN"/>
        </w:rPr>
        <w:t xml:space="preserve">                   </w:t>
      </w: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5D1DC3" w:rsidRDefault="005D1DC3" w:rsidP="005D1DC3">
      <w:pPr>
        <w:tabs>
          <w:tab w:val="left" w:pos="1890"/>
        </w:tabs>
        <w:outlineLvl w:val="0"/>
        <w:rPr>
          <w:rFonts w:eastAsiaTheme="minorEastAsia"/>
          <w:b/>
          <w:lang w:eastAsia="zh-CN"/>
        </w:rPr>
      </w:pPr>
    </w:p>
    <w:p w:rsidR="005D1DC3" w:rsidRDefault="005D1DC3" w:rsidP="005D1DC3">
      <w:pPr>
        <w:tabs>
          <w:tab w:val="left" w:pos="1890"/>
        </w:tabs>
        <w:outlineLvl w:val="0"/>
        <w:rPr>
          <w:rFonts w:eastAsiaTheme="minorEastAsia"/>
          <w:b/>
          <w:lang w:eastAsia="zh-CN"/>
        </w:rPr>
      </w:pPr>
      <w:r>
        <w:rPr>
          <w:rFonts w:eastAsiaTheme="minorEastAsia"/>
          <w:b/>
          <w:lang w:eastAsia="zh-CN"/>
        </w:rPr>
        <w:t xml:space="preserve">            SP3:</w:t>
      </w:r>
    </w:p>
    <w:p w:rsidR="00A75D80" w:rsidRPr="005D1DC3" w:rsidRDefault="00A75D80" w:rsidP="007E077F">
      <w:pPr>
        <w:numPr>
          <w:ilvl w:val="0"/>
          <w:numId w:val="14"/>
        </w:numPr>
        <w:tabs>
          <w:tab w:val="left" w:pos="1890"/>
        </w:tabs>
        <w:outlineLvl w:val="0"/>
        <w:rPr>
          <w:rFonts w:eastAsiaTheme="minorEastAsia"/>
          <w:b/>
          <w:lang w:eastAsia="zh-CN"/>
        </w:rPr>
      </w:pPr>
      <w:r w:rsidRPr="005D1DC3">
        <w:rPr>
          <w:rFonts w:eastAsiaTheme="minorEastAsia"/>
          <w:b/>
          <w:lang w:eastAsia="zh-CN"/>
        </w:rPr>
        <w:t>Do you agree to add the following capability field of DCM to 11ax SFD?</w:t>
      </w:r>
    </w:p>
    <w:p w:rsidR="00A75D80" w:rsidRPr="005D1DC3" w:rsidRDefault="00A75D80" w:rsidP="007E077F">
      <w:pPr>
        <w:numPr>
          <w:ilvl w:val="1"/>
          <w:numId w:val="14"/>
        </w:numPr>
        <w:tabs>
          <w:tab w:val="left" w:pos="1890"/>
        </w:tabs>
        <w:outlineLvl w:val="0"/>
        <w:rPr>
          <w:rFonts w:eastAsiaTheme="minorEastAsia"/>
          <w:b/>
          <w:lang w:eastAsia="zh-CN"/>
        </w:rPr>
      </w:pPr>
      <w:r w:rsidRPr="005D1DC3">
        <w:rPr>
          <w:rFonts w:eastAsiaTheme="minorEastAsia"/>
          <w:b/>
          <w:lang w:eastAsia="zh-CN"/>
        </w:rPr>
        <w:t xml:space="preserve">Max constellation supported: 2 bits.  </w:t>
      </w:r>
    </w:p>
    <w:p w:rsidR="00A75D80" w:rsidRPr="005D1DC3" w:rsidRDefault="00A75D80" w:rsidP="007E077F">
      <w:pPr>
        <w:numPr>
          <w:ilvl w:val="2"/>
          <w:numId w:val="14"/>
        </w:numPr>
        <w:tabs>
          <w:tab w:val="left" w:pos="1890"/>
        </w:tabs>
        <w:outlineLvl w:val="0"/>
        <w:rPr>
          <w:rFonts w:eastAsiaTheme="minorEastAsia"/>
          <w:b/>
          <w:lang w:eastAsia="zh-CN"/>
        </w:rPr>
      </w:pPr>
      <w:r w:rsidRPr="005D1DC3">
        <w:rPr>
          <w:rFonts w:eastAsiaTheme="minorEastAsia"/>
          <w:b/>
          <w:lang w:eastAsia="zh-CN"/>
        </w:rPr>
        <w:t>00: does not support DCM; 01: BPSK; 10: QPSK; 11: 16QAM</w:t>
      </w:r>
    </w:p>
    <w:p w:rsidR="00A75D80" w:rsidRPr="005D1DC3" w:rsidRDefault="00A75D80" w:rsidP="007E077F">
      <w:pPr>
        <w:numPr>
          <w:ilvl w:val="1"/>
          <w:numId w:val="14"/>
        </w:numPr>
        <w:tabs>
          <w:tab w:val="left" w:pos="1890"/>
        </w:tabs>
        <w:outlineLvl w:val="0"/>
        <w:rPr>
          <w:rFonts w:eastAsiaTheme="minorEastAsia"/>
          <w:b/>
          <w:lang w:eastAsia="zh-CN"/>
        </w:rPr>
      </w:pPr>
      <w:r w:rsidRPr="005D1DC3">
        <w:rPr>
          <w:rFonts w:eastAsiaTheme="minorEastAsia"/>
          <w:b/>
          <w:lang w:eastAsia="zh-CN"/>
        </w:rPr>
        <w:t>Max number of streams supported: 1 bit. </w:t>
      </w:r>
    </w:p>
    <w:p w:rsidR="00A75D80" w:rsidRPr="005D1DC3" w:rsidRDefault="00A75D80" w:rsidP="007E077F">
      <w:pPr>
        <w:numPr>
          <w:ilvl w:val="2"/>
          <w:numId w:val="14"/>
        </w:numPr>
        <w:tabs>
          <w:tab w:val="left" w:pos="1890"/>
        </w:tabs>
        <w:outlineLvl w:val="0"/>
        <w:rPr>
          <w:rFonts w:eastAsiaTheme="minorEastAsia"/>
          <w:b/>
          <w:lang w:eastAsia="zh-CN"/>
        </w:rPr>
      </w:pPr>
      <w:r w:rsidRPr="005D1DC3">
        <w:rPr>
          <w:rFonts w:eastAsiaTheme="minorEastAsia"/>
          <w:b/>
          <w:lang w:eastAsia="zh-CN"/>
        </w:rPr>
        <w:lastRenderedPageBreak/>
        <w:t xml:space="preserve"> 0: 1stream;  1: 2 streams</w:t>
      </w:r>
    </w:p>
    <w:p w:rsidR="005D1DC3" w:rsidRDefault="005D1DC3" w:rsidP="005D1DC3">
      <w:pPr>
        <w:tabs>
          <w:tab w:val="left" w:pos="1890"/>
        </w:tabs>
        <w:outlineLvl w:val="0"/>
        <w:rPr>
          <w:rFonts w:eastAsiaTheme="minorEastAsia"/>
          <w:b/>
          <w:lang w:eastAsia="zh-CN"/>
        </w:rPr>
      </w:pPr>
    </w:p>
    <w:p w:rsidR="005D1DC3" w:rsidRDefault="005D1DC3" w:rsidP="005D1DC3">
      <w:pPr>
        <w:tabs>
          <w:tab w:val="left" w:pos="1890"/>
        </w:tabs>
        <w:outlineLvl w:val="0"/>
        <w:rPr>
          <w:rFonts w:eastAsiaTheme="minorEastAsia"/>
          <w:b/>
          <w:lang w:eastAsia="zh-CN"/>
        </w:rPr>
      </w:pPr>
      <w:r>
        <w:rPr>
          <w:rFonts w:eastAsiaTheme="minorEastAsia"/>
          <w:b/>
          <w:lang w:eastAsia="zh-CN"/>
        </w:rPr>
        <w:t xml:space="preserve">             </w:t>
      </w: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5D1DC3" w:rsidRDefault="005D1DC3" w:rsidP="005D1DC3">
      <w:pPr>
        <w:tabs>
          <w:tab w:val="left" w:pos="1890"/>
        </w:tabs>
        <w:outlineLvl w:val="0"/>
        <w:rPr>
          <w:rFonts w:eastAsiaTheme="minorEastAsia"/>
          <w:b/>
          <w:lang w:eastAsia="zh-CN"/>
        </w:rPr>
      </w:pPr>
    </w:p>
    <w:p w:rsidR="005D1DC3" w:rsidRDefault="005D1DC3" w:rsidP="005D1DC3">
      <w:pPr>
        <w:tabs>
          <w:tab w:val="left" w:pos="1890"/>
        </w:tabs>
        <w:ind w:left="720"/>
        <w:outlineLvl w:val="0"/>
        <w:rPr>
          <w:rFonts w:eastAsiaTheme="minorEastAsia"/>
          <w:b/>
          <w:sz w:val="24"/>
          <w:lang w:eastAsia="zh-CN"/>
        </w:rPr>
      </w:pPr>
      <w:r w:rsidRPr="00CE59FD">
        <w:rPr>
          <w:rFonts w:eastAsiaTheme="minorEastAsia"/>
          <w:b/>
          <w:sz w:val="24"/>
          <w:lang w:eastAsia="zh-CN"/>
        </w:rPr>
        <w:t>4.</w:t>
      </w:r>
      <w:r>
        <w:rPr>
          <w:rFonts w:eastAsiaTheme="minorEastAsia"/>
          <w:b/>
          <w:sz w:val="24"/>
          <w:lang w:eastAsia="zh-CN"/>
        </w:rPr>
        <w:t>4</w:t>
      </w:r>
    </w:p>
    <w:p w:rsidR="005D1DC3" w:rsidRDefault="005D1DC3" w:rsidP="005D1DC3">
      <w:pPr>
        <w:tabs>
          <w:tab w:val="left" w:pos="1890"/>
        </w:tabs>
        <w:ind w:left="720"/>
        <w:outlineLvl w:val="0"/>
        <w:rPr>
          <w:rFonts w:eastAsiaTheme="minorEastAsia"/>
          <w:b/>
          <w:sz w:val="24"/>
          <w:lang w:eastAsia="zh-CN"/>
        </w:rPr>
      </w:pPr>
    </w:p>
    <w:p w:rsidR="005D1DC3" w:rsidRDefault="005D1DC3" w:rsidP="005D1DC3">
      <w:pPr>
        <w:tabs>
          <w:tab w:val="left" w:pos="1890"/>
        </w:tabs>
        <w:outlineLvl w:val="0"/>
        <w:rPr>
          <w:rFonts w:eastAsiaTheme="minorEastAsia"/>
          <w:b/>
          <w:bCs/>
          <w:sz w:val="24"/>
          <w:lang w:eastAsia="zh-CN"/>
        </w:rPr>
      </w:pPr>
      <w:r>
        <w:rPr>
          <w:rFonts w:eastAsiaTheme="minorEastAsia"/>
          <w:b/>
          <w:lang w:eastAsia="zh-CN"/>
        </w:rPr>
        <w:t>11-16/06</w:t>
      </w:r>
      <w:r w:rsidR="00AF27EE">
        <w:rPr>
          <w:rFonts w:eastAsiaTheme="minorEastAsia"/>
          <w:b/>
          <w:lang w:eastAsia="zh-CN"/>
        </w:rPr>
        <w:t>22</w:t>
      </w:r>
      <w:r>
        <w:rPr>
          <w:rFonts w:eastAsiaTheme="minorEastAsia"/>
          <w:b/>
          <w:lang w:eastAsia="zh-CN"/>
        </w:rPr>
        <w:t xml:space="preserve"> </w:t>
      </w:r>
      <w:r w:rsidRPr="005D1DC3">
        <w:rPr>
          <w:rFonts w:eastAsiaTheme="minorEastAsia"/>
          <w:b/>
          <w:bCs/>
          <w:sz w:val="24"/>
          <w:lang w:eastAsia="zh-CN"/>
        </w:rPr>
        <w:t>16QAM Mapping for DCM</w:t>
      </w:r>
      <w:r>
        <w:rPr>
          <w:rFonts w:eastAsiaTheme="minorEastAsia"/>
          <w:b/>
          <w:bCs/>
          <w:sz w:val="24"/>
          <w:lang w:eastAsia="zh-CN"/>
        </w:rPr>
        <w:t>, Sudhir Srinivasa (Marvell)</w:t>
      </w:r>
    </w:p>
    <w:p w:rsidR="005D1DC3" w:rsidRDefault="005D1DC3" w:rsidP="005D1DC3">
      <w:pPr>
        <w:tabs>
          <w:tab w:val="left" w:pos="1890"/>
        </w:tabs>
        <w:outlineLvl w:val="0"/>
        <w:rPr>
          <w:rFonts w:eastAsiaTheme="minorEastAsia"/>
          <w:b/>
          <w:bCs/>
          <w:sz w:val="24"/>
          <w:lang w:eastAsia="zh-CN"/>
        </w:rPr>
      </w:pPr>
    </w:p>
    <w:p w:rsidR="005D1DC3" w:rsidRDefault="005D1DC3" w:rsidP="005D1DC3">
      <w:pPr>
        <w:tabs>
          <w:tab w:val="left" w:pos="1890"/>
        </w:tabs>
        <w:outlineLvl w:val="0"/>
        <w:rPr>
          <w:rFonts w:eastAsiaTheme="minorEastAsia"/>
          <w:b/>
          <w:bCs/>
          <w:sz w:val="24"/>
          <w:lang w:eastAsia="zh-CN"/>
        </w:rPr>
      </w:pPr>
      <w:r>
        <w:rPr>
          <w:rFonts w:eastAsiaTheme="minorEastAsia"/>
          <w:b/>
          <w:bCs/>
          <w:sz w:val="24"/>
          <w:lang w:eastAsia="zh-CN"/>
        </w:rPr>
        <w:t>Discussions:</w:t>
      </w:r>
    </w:p>
    <w:p w:rsidR="005D1DC3" w:rsidRDefault="005D1DC3" w:rsidP="005D1DC3">
      <w:pPr>
        <w:tabs>
          <w:tab w:val="left" w:pos="1890"/>
        </w:tabs>
        <w:outlineLvl w:val="0"/>
        <w:rPr>
          <w:rFonts w:eastAsiaTheme="minorEastAsia"/>
          <w:b/>
          <w:bCs/>
          <w:sz w:val="24"/>
          <w:lang w:eastAsia="zh-CN"/>
        </w:rPr>
      </w:pPr>
    </w:p>
    <w:p w:rsidR="005D1DC3" w:rsidRDefault="005D1DC3" w:rsidP="005D1DC3">
      <w:pPr>
        <w:tabs>
          <w:tab w:val="left" w:pos="1890"/>
        </w:tabs>
        <w:outlineLvl w:val="0"/>
        <w:rPr>
          <w:rFonts w:eastAsiaTheme="minorEastAsia"/>
          <w:b/>
          <w:bCs/>
          <w:sz w:val="24"/>
          <w:lang w:eastAsia="zh-CN"/>
        </w:rPr>
      </w:pPr>
      <w:r>
        <w:rPr>
          <w:rFonts w:eastAsiaTheme="minorEastAsia"/>
          <w:b/>
          <w:bCs/>
          <w:sz w:val="24"/>
          <w:lang w:eastAsia="zh-CN"/>
        </w:rPr>
        <w:t>SP1:</w:t>
      </w:r>
    </w:p>
    <w:p w:rsidR="00A75D80" w:rsidRPr="005D1DC3" w:rsidRDefault="00A75D80" w:rsidP="005D1DC3">
      <w:pPr>
        <w:tabs>
          <w:tab w:val="left" w:pos="1890"/>
        </w:tabs>
        <w:outlineLvl w:val="0"/>
        <w:rPr>
          <w:rFonts w:eastAsiaTheme="minorEastAsia"/>
          <w:b/>
          <w:lang w:eastAsia="zh-CN"/>
        </w:rPr>
      </w:pPr>
      <w:r w:rsidRPr="005D1DC3">
        <w:rPr>
          <w:rFonts w:eastAsiaTheme="minorEastAsia"/>
          <w:b/>
          <w:lang w:eastAsia="zh-CN"/>
        </w:rPr>
        <w:t>Do you support to add the following to the 11ax SFD?</w:t>
      </w:r>
    </w:p>
    <w:p w:rsidR="00A75D80" w:rsidRDefault="00A75D80" w:rsidP="007E077F">
      <w:pPr>
        <w:numPr>
          <w:ilvl w:val="0"/>
          <w:numId w:val="15"/>
        </w:numPr>
        <w:tabs>
          <w:tab w:val="left" w:pos="1890"/>
        </w:tabs>
        <w:outlineLvl w:val="0"/>
        <w:rPr>
          <w:rFonts w:eastAsiaTheme="minorEastAsia"/>
          <w:b/>
          <w:lang w:eastAsia="zh-CN"/>
        </w:rPr>
      </w:pPr>
      <w:r w:rsidRPr="005D1DC3">
        <w:rPr>
          <w:rFonts w:eastAsiaTheme="minorEastAsia"/>
          <w:b/>
          <w:lang w:eastAsia="zh-CN"/>
        </w:rPr>
        <w:t>When DCM=1, 16QAM constellation mapping is done by swapping b</w:t>
      </w:r>
      <w:r w:rsidRPr="005D1DC3">
        <w:rPr>
          <w:rFonts w:eastAsiaTheme="minorEastAsia"/>
          <w:b/>
          <w:vertAlign w:val="subscript"/>
          <w:lang w:eastAsia="zh-CN"/>
        </w:rPr>
        <w:t>0</w:t>
      </w:r>
      <w:r w:rsidRPr="005D1DC3">
        <w:rPr>
          <w:rFonts w:eastAsiaTheme="minorEastAsia"/>
          <w:b/>
          <w:lang w:eastAsia="zh-CN"/>
        </w:rPr>
        <w:t xml:space="preserve"> and b</w:t>
      </w:r>
      <w:r w:rsidRPr="005D1DC3">
        <w:rPr>
          <w:rFonts w:eastAsiaTheme="minorEastAsia"/>
          <w:b/>
          <w:vertAlign w:val="subscript"/>
          <w:lang w:eastAsia="zh-CN"/>
        </w:rPr>
        <w:t>1</w:t>
      </w:r>
      <w:r w:rsidRPr="005D1DC3">
        <w:rPr>
          <w:rFonts w:eastAsiaTheme="minorEastAsia"/>
          <w:b/>
          <w:lang w:eastAsia="zh-CN"/>
        </w:rPr>
        <w:t>, and also b</w:t>
      </w:r>
      <w:r w:rsidRPr="005D1DC3">
        <w:rPr>
          <w:rFonts w:eastAsiaTheme="minorEastAsia"/>
          <w:b/>
          <w:vertAlign w:val="subscript"/>
          <w:lang w:eastAsia="zh-CN"/>
        </w:rPr>
        <w:t>2</w:t>
      </w:r>
      <w:r w:rsidRPr="005D1DC3">
        <w:rPr>
          <w:rFonts w:eastAsiaTheme="minorEastAsia"/>
          <w:b/>
          <w:lang w:eastAsia="zh-CN"/>
        </w:rPr>
        <w:t xml:space="preserve"> and b</w:t>
      </w:r>
      <w:r w:rsidRPr="005D1DC3">
        <w:rPr>
          <w:rFonts w:eastAsiaTheme="minorEastAsia"/>
          <w:b/>
          <w:vertAlign w:val="subscript"/>
          <w:lang w:eastAsia="zh-CN"/>
        </w:rPr>
        <w:t>3</w:t>
      </w:r>
      <w:r w:rsidRPr="005D1DC3">
        <w:rPr>
          <w:rFonts w:eastAsiaTheme="minorEastAsia"/>
          <w:b/>
          <w:lang w:eastAsia="zh-CN"/>
        </w:rPr>
        <w:t xml:space="preserve"> for the second half of tones, where b</w:t>
      </w:r>
      <w:r w:rsidRPr="005D1DC3">
        <w:rPr>
          <w:rFonts w:eastAsiaTheme="minorEastAsia"/>
          <w:b/>
          <w:vertAlign w:val="subscript"/>
          <w:lang w:eastAsia="zh-CN"/>
        </w:rPr>
        <w:t>0</w:t>
      </w:r>
      <w:r w:rsidRPr="005D1DC3">
        <w:rPr>
          <w:rFonts w:eastAsiaTheme="minorEastAsia"/>
          <w:b/>
          <w:lang w:eastAsia="zh-CN"/>
        </w:rPr>
        <w:t xml:space="preserve"> ~ b</w:t>
      </w:r>
      <w:r w:rsidRPr="005D1DC3">
        <w:rPr>
          <w:rFonts w:eastAsiaTheme="minorEastAsia"/>
          <w:b/>
          <w:vertAlign w:val="subscript"/>
          <w:lang w:eastAsia="zh-CN"/>
        </w:rPr>
        <w:t>3</w:t>
      </w:r>
      <w:r w:rsidRPr="005D1DC3">
        <w:rPr>
          <w:rFonts w:eastAsiaTheme="minorEastAsia"/>
          <w:b/>
          <w:lang w:eastAsia="zh-CN"/>
        </w:rPr>
        <w:t xml:space="preserve"> are the encoded bits that maps to one 16QAM constellation for the first half of the tones, i.e.:</w:t>
      </w:r>
    </w:p>
    <w:p w:rsidR="005D1DC3" w:rsidRDefault="005D1DC3" w:rsidP="005D1DC3">
      <w:pPr>
        <w:tabs>
          <w:tab w:val="left" w:pos="1890"/>
        </w:tabs>
        <w:ind w:left="720"/>
        <w:outlineLvl w:val="0"/>
        <w:rPr>
          <w:rFonts w:eastAsiaTheme="minorEastAsia"/>
          <w:b/>
          <w:lang w:eastAsia="zh-CN"/>
        </w:rPr>
      </w:pPr>
    </w:p>
    <w:p w:rsidR="005D1DC3" w:rsidRPr="005D1DC3" w:rsidRDefault="005D1DC3" w:rsidP="005D1DC3">
      <w:pPr>
        <w:tabs>
          <w:tab w:val="left" w:pos="1890"/>
        </w:tabs>
        <w:ind w:left="720"/>
        <w:outlineLvl w:val="0"/>
        <w:rPr>
          <w:rFonts w:eastAsiaTheme="minorEastAsia"/>
          <w:b/>
          <w:lang w:eastAsia="zh-CN"/>
        </w:rPr>
      </w:pPr>
      <w:r w:rsidRPr="005D1DC3">
        <w:rPr>
          <w:rFonts w:eastAsiaTheme="minorEastAsia"/>
          <w:b/>
          <w:noProof/>
        </w:rPr>
        <w:drawing>
          <wp:inline distT="0" distB="0" distL="0" distR="0">
            <wp:extent cx="3657600" cy="3821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5763" cy="396572"/>
                    </a:xfrm>
                    <a:prstGeom prst="rect">
                      <a:avLst/>
                    </a:prstGeom>
                    <a:noFill/>
                    <a:ln>
                      <a:noFill/>
                    </a:ln>
                  </pic:spPr>
                </pic:pic>
              </a:graphicData>
            </a:graphic>
          </wp:inline>
        </w:drawing>
      </w:r>
    </w:p>
    <w:p w:rsidR="005D1DC3" w:rsidRDefault="005D1DC3" w:rsidP="005D1DC3">
      <w:pPr>
        <w:tabs>
          <w:tab w:val="left" w:pos="1890"/>
        </w:tabs>
        <w:outlineLvl w:val="0"/>
        <w:rPr>
          <w:rFonts w:eastAsiaTheme="minorEastAsia"/>
          <w:b/>
          <w:lang w:eastAsia="zh-CN"/>
        </w:rPr>
      </w:pPr>
      <w:r w:rsidRPr="005D1DC3">
        <w:rPr>
          <w:rFonts w:eastAsiaTheme="minorEastAsia"/>
          <w:b/>
          <w:lang w:eastAsia="zh-CN"/>
        </w:rPr>
        <w:tab/>
      </w:r>
    </w:p>
    <w:p w:rsidR="005D1DC3" w:rsidRPr="005D1DC3" w:rsidRDefault="005D1DC3" w:rsidP="005D1DC3">
      <w:pPr>
        <w:tabs>
          <w:tab w:val="left" w:pos="1890"/>
        </w:tabs>
        <w:outlineLvl w:val="0"/>
        <w:rPr>
          <w:rFonts w:eastAsiaTheme="minorEastAsia"/>
          <w:b/>
          <w:lang w:eastAsia="zh-CN"/>
        </w:rPr>
      </w:pPr>
      <w:proofErr w:type="gramStart"/>
      <w:r w:rsidRPr="005D1DC3">
        <w:rPr>
          <w:rFonts w:eastAsiaTheme="minorEastAsia"/>
          <w:b/>
          <w:lang w:eastAsia="zh-CN"/>
        </w:rPr>
        <w:t>where</w:t>
      </w:r>
      <w:proofErr w:type="gramEnd"/>
      <w:r w:rsidRPr="005D1DC3">
        <w:rPr>
          <w:rFonts w:eastAsiaTheme="minorEastAsia"/>
          <w:b/>
          <w:lang w:eastAsia="zh-CN"/>
        </w:rPr>
        <w:t xml:space="preserve"> N</w:t>
      </w:r>
      <w:r w:rsidRPr="005D1DC3">
        <w:rPr>
          <w:rFonts w:eastAsiaTheme="minorEastAsia"/>
          <w:b/>
          <w:vertAlign w:val="subscript"/>
          <w:lang w:eastAsia="zh-CN"/>
        </w:rPr>
        <w:t>SD</w:t>
      </w:r>
      <w:r w:rsidRPr="005D1DC3">
        <w:rPr>
          <w:rFonts w:eastAsiaTheme="minorEastAsia"/>
          <w:b/>
          <w:lang w:eastAsia="zh-CN"/>
        </w:rPr>
        <w:t xml:space="preserve"> is defined for DCM=1, which is half of the N</w:t>
      </w:r>
      <w:r w:rsidRPr="005D1DC3">
        <w:rPr>
          <w:rFonts w:eastAsiaTheme="minorEastAsia"/>
          <w:b/>
          <w:vertAlign w:val="subscript"/>
          <w:lang w:eastAsia="zh-CN"/>
        </w:rPr>
        <w:t>SD</w:t>
      </w:r>
      <w:r w:rsidRPr="005D1DC3">
        <w:rPr>
          <w:rFonts w:eastAsiaTheme="minorEastAsia"/>
          <w:b/>
          <w:lang w:eastAsia="zh-CN"/>
        </w:rPr>
        <w:t xml:space="preserve"> value for the </w:t>
      </w:r>
      <w:r w:rsidRPr="005D1DC3">
        <w:rPr>
          <w:rFonts w:eastAsiaTheme="minorEastAsia"/>
          <w:b/>
          <w:lang w:eastAsia="zh-CN"/>
        </w:rPr>
        <w:tab/>
        <w:t xml:space="preserve">same </w:t>
      </w:r>
      <w:r>
        <w:rPr>
          <w:rFonts w:eastAsiaTheme="minorEastAsia"/>
          <w:b/>
          <w:lang w:eastAsia="zh-CN"/>
        </w:rPr>
        <w:t>R</w:t>
      </w:r>
      <w:r w:rsidRPr="005D1DC3">
        <w:rPr>
          <w:rFonts w:eastAsiaTheme="minorEastAsia"/>
          <w:b/>
          <w:lang w:eastAsia="zh-CN"/>
        </w:rPr>
        <w:t xml:space="preserve">U </w:t>
      </w:r>
      <w:r w:rsidRPr="005D1DC3">
        <w:rPr>
          <w:rFonts w:eastAsiaTheme="minorEastAsia"/>
          <w:b/>
          <w:lang w:eastAsia="zh-CN"/>
        </w:rPr>
        <w:tab/>
        <w:t>size</w:t>
      </w:r>
      <w:r w:rsidR="00AF27EE">
        <w:rPr>
          <w:rFonts w:eastAsiaTheme="minorEastAsia"/>
          <w:b/>
          <w:lang w:eastAsia="zh-CN"/>
        </w:rPr>
        <w:t xml:space="preserve">            </w:t>
      </w:r>
      <w:r w:rsidRPr="005D1DC3">
        <w:rPr>
          <w:rFonts w:eastAsiaTheme="minorEastAsia"/>
          <w:b/>
          <w:lang w:eastAsia="zh-CN"/>
        </w:rPr>
        <w:t>when DCM=0.</w:t>
      </w:r>
    </w:p>
    <w:p w:rsidR="005D1DC3" w:rsidRDefault="005D1DC3" w:rsidP="005D1DC3">
      <w:pPr>
        <w:tabs>
          <w:tab w:val="left" w:pos="1890"/>
        </w:tabs>
        <w:outlineLvl w:val="0"/>
        <w:rPr>
          <w:rFonts w:eastAsiaTheme="minorEastAsia"/>
          <w:b/>
          <w:lang w:eastAsia="zh-CN"/>
        </w:rPr>
      </w:pPr>
    </w:p>
    <w:p w:rsidR="00AF27EE" w:rsidRDefault="00AF27EE" w:rsidP="005D1DC3">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AF27EE" w:rsidRDefault="00AF27EE" w:rsidP="005D1DC3">
      <w:pPr>
        <w:tabs>
          <w:tab w:val="left" w:pos="1890"/>
        </w:tabs>
        <w:outlineLvl w:val="0"/>
        <w:rPr>
          <w:rFonts w:eastAsiaTheme="minorEastAsia"/>
          <w:b/>
          <w:lang w:eastAsia="zh-CN"/>
        </w:rPr>
      </w:pPr>
    </w:p>
    <w:p w:rsidR="00AF27EE" w:rsidRDefault="00AF27EE" w:rsidP="005D1DC3">
      <w:pPr>
        <w:tabs>
          <w:tab w:val="left" w:pos="1890"/>
        </w:tabs>
        <w:outlineLvl w:val="0"/>
        <w:rPr>
          <w:rFonts w:eastAsiaTheme="minorEastAsia"/>
          <w:b/>
          <w:lang w:eastAsia="zh-CN"/>
        </w:rPr>
      </w:pPr>
      <w:r>
        <w:rPr>
          <w:rFonts w:eastAsiaTheme="minorEastAsia"/>
          <w:b/>
          <w:lang w:eastAsia="zh-CN"/>
        </w:rPr>
        <w:t>4.5</w:t>
      </w:r>
    </w:p>
    <w:p w:rsidR="00AF27EE" w:rsidRDefault="00AF27EE" w:rsidP="005D1DC3">
      <w:pPr>
        <w:tabs>
          <w:tab w:val="left" w:pos="1890"/>
        </w:tabs>
        <w:outlineLvl w:val="0"/>
        <w:rPr>
          <w:rFonts w:eastAsiaTheme="minorEastAsia"/>
          <w:b/>
          <w:lang w:eastAsia="zh-CN"/>
        </w:rPr>
      </w:pPr>
    </w:p>
    <w:p w:rsidR="00AF27EE" w:rsidRDefault="00AF27EE" w:rsidP="005D1DC3">
      <w:pPr>
        <w:tabs>
          <w:tab w:val="left" w:pos="1890"/>
        </w:tabs>
        <w:outlineLvl w:val="0"/>
        <w:rPr>
          <w:rFonts w:eastAsiaTheme="minorEastAsia"/>
          <w:b/>
          <w:bCs/>
          <w:lang w:eastAsia="zh-CN"/>
        </w:rPr>
      </w:pPr>
      <w:r>
        <w:rPr>
          <w:rFonts w:eastAsiaTheme="minorEastAsia"/>
          <w:b/>
          <w:lang w:eastAsia="zh-CN"/>
        </w:rPr>
        <w:t xml:space="preserve">11-16/0626 </w:t>
      </w:r>
      <w:r w:rsidRPr="00AF27EE">
        <w:rPr>
          <w:rFonts w:eastAsiaTheme="minorEastAsia"/>
          <w:b/>
          <w:bCs/>
          <w:lang w:eastAsia="zh-CN"/>
        </w:rPr>
        <w:t>Feedback Element Compression for 802.11ax</w:t>
      </w:r>
      <w:r>
        <w:rPr>
          <w:rFonts w:eastAsiaTheme="minorEastAsia"/>
          <w:b/>
          <w:bCs/>
          <w:lang w:eastAsia="zh-CN"/>
        </w:rPr>
        <w:t xml:space="preserve">, </w:t>
      </w:r>
      <w:proofErr w:type="spellStart"/>
      <w:r>
        <w:rPr>
          <w:rFonts w:eastAsiaTheme="minorEastAsia"/>
          <w:b/>
          <w:bCs/>
          <w:lang w:eastAsia="zh-CN"/>
        </w:rPr>
        <w:t>Kome</w:t>
      </w:r>
      <w:proofErr w:type="spellEnd"/>
      <w:r>
        <w:rPr>
          <w:rFonts w:eastAsiaTheme="minorEastAsia"/>
          <w:b/>
          <w:bCs/>
          <w:lang w:eastAsia="zh-CN"/>
        </w:rPr>
        <w:t xml:space="preserve"> Oteri (Interdigital)</w:t>
      </w:r>
    </w:p>
    <w:p w:rsidR="00AF27EE" w:rsidRDefault="00AF27EE" w:rsidP="005D1DC3">
      <w:pPr>
        <w:tabs>
          <w:tab w:val="left" w:pos="1890"/>
        </w:tabs>
        <w:outlineLvl w:val="0"/>
        <w:rPr>
          <w:rFonts w:eastAsiaTheme="minorEastAsia"/>
          <w:b/>
          <w:bCs/>
          <w:lang w:eastAsia="zh-CN"/>
        </w:rPr>
      </w:pPr>
    </w:p>
    <w:p w:rsidR="00AF27EE" w:rsidRDefault="00AF27EE" w:rsidP="005D1DC3">
      <w:pPr>
        <w:tabs>
          <w:tab w:val="left" w:pos="1890"/>
        </w:tabs>
        <w:outlineLvl w:val="0"/>
        <w:rPr>
          <w:rFonts w:eastAsiaTheme="minorEastAsia"/>
          <w:b/>
          <w:bCs/>
          <w:lang w:eastAsia="zh-CN"/>
        </w:rPr>
      </w:pPr>
      <w:r>
        <w:rPr>
          <w:rFonts w:eastAsiaTheme="minorEastAsia"/>
          <w:b/>
          <w:bCs/>
          <w:lang w:eastAsia="zh-CN"/>
        </w:rPr>
        <w:t>Discussions:</w:t>
      </w:r>
    </w:p>
    <w:p w:rsidR="00AF27EE" w:rsidRPr="00AF27EE" w:rsidRDefault="00AF27EE" w:rsidP="005D1DC3">
      <w:pPr>
        <w:tabs>
          <w:tab w:val="left" w:pos="1890"/>
        </w:tabs>
        <w:outlineLvl w:val="0"/>
        <w:rPr>
          <w:rFonts w:eastAsiaTheme="minorEastAsia"/>
          <w:bCs/>
          <w:lang w:eastAsia="zh-CN"/>
        </w:rPr>
      </w:pPr>
      <w:r w:rsidRPr="00AF27EE">
        <w:rPr>
          <w:rFonts w:eastAsiaTheme="minorEastAsia"/>
          <w:bCs/>
          <w:lang w:eastAsia="zh-CN"/>
        </w:rPr>
        <w:t>Q:</w:t>
      </w:r>
      <w:r>
        <w:rPr>
          <w:rFonts w:eastAsiaTheme="minorEastAsia"/>
          <w:bCs/>
          <w:lang w:eastAsia="zh-CN"/>
        </w:rPr>
        <w:t xml:space="preserve"> </w:t>
      </w:r>
      <w:r w:rsidR="005453EF">
        <w:rPr>
          <w:rFonts w:eastAsiaTheme="minorEastAsia"/>
          <w:bCs/>
          <w:lang w:eastAsia="zh-CN"/>
        </w:rPr>
        <w:t>In slide 8 how much you save by exploring the psi dynamic range, e.g. only one psi_7 but 8 psi_1.</w:t>
      </w:r>
    </w:p>
    <w:p w:rsidR="00AF27EE" w:rsidRPr="00AF27EE" w:rsidRDefault="00AF27EE" w:rsidP="005D1DC3">
      <w:pPr>
        <w:tabs>
          <w:tab w:val="left" w:pos="1890"/>
        </w:tabs>
        <w:outlineLvl w:val="0"/>
        <w:rPr>
          <w:rFonts w:eastAsiaTheme="minorEastAsia"/>
          <w:bCs/>
          <w:lang w:eastAsia="zh-CN"/>
        </w:rPr>
      </w:pPr>
      <w:r w:rsidRPr="00AF27EE">
        <w:rPr>
          <w:rFonts w:eastAsiaTheme="minorEastAsia"/>
          <w:bCs/>
          <w:lang w:eastAsia="zh-CN"/>
        </w:rPr>
        <w:t>A:</w:t>
      </w:r>
      <w:r w:rsidR="005453EF">
        <w:rPr>
          <w:rFonts w:eastAsiaTheme="minorEastAsia"/>
          <w:bCs/>
          <w:lang w:eastAsia="zh-CN"/>
        </w:rPr>
        <w:t xml:space="preserve"> Need investigation, may see some reduction, not as much.</w:t>
      </w:r>
    </w:p>
    <w:p w:rsidR="00AF27EE" w:rsidRPr="00AF27EE" w:rsidRDefault="00AF27EE" w:rsidP="005D1DC3">
      <w:pPr>
        <w:tabs>
          <w:tab w:val="left" w:pos="1890"/>
        </w:tabs>
        <w:outlineLvl w:val="0"/>
        <w:rPr>
          <w:rFonts w:eastAsiaTheme="minorEastAsia"/>
          <w:bCs/>
          <w:lang w:eastAsia="zh-CN"/>
        </w:rPr>
      </w:pPr>
    </w:p>
    <w:p w:rsidR="00AF27EE" w:rsidRDefault="00AF27EE" w:rsidP="005D1DC3">
      <w:pPr>
        <w:tabs>
          <w:tab w:val="left" w:pos="1890"/>
        </w:tabs>
        <w:outlineLvl w:val="0"/>
        <w:rPr>
          <w:rFonts w:eastAsiaTheme="minorEastAsia"/>
          <w:b/>
          <w:bCs/>
          <w:lang w:eastAsia="zh-CN"/>
        </w:rPr>
      </w:pPr>
      <w:r>
        <w:rPr>
          <w:rFonts w:eastAsiaTheme="minorEastAsia"/>
          <w:b/>
          <w:bCs/>
          <w:lang w:eastAsia="zh-CN"/>
        </w:rPr>
        <w:t>SP1</w:t>
      </w:r>
    </w:p>
    <w:p w:rsidR="00AF27EE" w:rsidRPr="00AF27EE" w:rsidRDefault="00AF27EE" w:rsidP="00AF27EE">
      <w:pPr>
        <w:tabs>
          <w:tab w:val="left" w:pos="1890"/>
        </w:tabs>
        <w:outlineLvl w:val="0"/>
        <w:rPr>
          <w:rFonts w:eastAsiaTheme="minorEastAsia"/>
          <w:b/>
          <w:lang w:eastAsia="zh-CN"/>
        </w:rPr>
      </w:pPr>
      <w:r w:rsidRPr="00AF27EE">
        <w:rPr>
          <w:rFonts w:eastAsiaTheme="minorEastAsia"/>
          <w:b/>
          <w:bCs/>
          <w:lang w:eastAsia="zh-CN"/>
        </w:rPr>
        <w:t>Do you agree to add the foll</w:t>
      </w:r>
      <w:r w:rsidR="005453EF">
        <w:rPr>
          <w:rFonts w:eastAsiaTheme="minorEastAsia"/>
          <w:b/>
          <w:bCs/>
          <w:lang w:eastAsia="zh-CN"/>
        </w:rPr>
        <w:t>owing to section 4.6 of the SFD</w:t>
      </w:r>
      <w:r w:rsidRPr="00AF27EE">
        <w:rPr>
          <w:rFonts w:eastAsiaTheme="minorEastAsia"/>
          <w:b/>
          <w:bCs/>
          <w:lang w:eastAsia="zh-CN"/>
        </w:rPr>
        <w:t>?</w:t>
      </w:r>
    </w:p>
    <w:p w:rsidR="00AF27EE" w:rsidRPr="00AF27EE" w:rsidRDefault="00057045" w:rsidP="007E077F">
      <w:pPr>
        <w:pStyle w:val="ListParagraph"/>
        <w:numPr>
          <w:ilvl w:val="0"/>
          <w:numId w:val="16"/>
        </w:numPr>
        <w:tabs>
          <w:tab w:val="left" w:pos="1890"/>
        </w:tabs>
        <w:ind w:leftChars="0"/>
        <w:outlineLvl w:val="0"/>
        <w:rPr>
          <w:rFonts w:ascii="Times New Roman" w:eastAsiaTheme="minorEastAsia" w:hAnsi="Times New Roman" w:cs="Times New Roman"/>
          <w:b/>
          <w:lang w:eastAsia="zh-CN"/>
        </w:rPr>
      </w:pPr>
      <w:r>
        <w:rPr>
          <w:rFonts w:ascii="Times New Roman" w:eastAsiaTheme="minorEastAsia" w:hAnsi="Times New Roman" w:cs="Times New Roman"/>
          <w:b/>
          <w:lang w:val="en-GB" w:eastAsia="zh-CN"/>
        </w:rPr>
        <w:t>11ax shall provide mechanisms</w:t>
      </w:r>
      <w:r w:rsidR="00AF27EE" w:rsidRPr="00AF27EE">
        <w:rPr>
          <w:rFonts w:ascii="Times New Roman" w:eastAsiaTheme="minorEastAsia" w:hAnsi="Times New Roman" w:cs="Times New Roman"/>
          <w:b/>
          <w:lang w:val="en-GB" w:eastAsia="zh-CN"/>
        </w:rPr>
        <w:t xml:space="preserve"> that further compress the feedback elements</w:t>
      </w:r>
      <w:r>
        <w:rPr>
          <w:rFonts w:ascii="Times New Roman" w:eastAsiaTheme="minorEastAsia" w:hAnsi="Times New Roman" w:cs="Times New Roman"/>
          <w:b/>
          <w:lang w:val="en-GB" w:eastAsia="zh-CN"/>
        </w:rPr>
        <w:t>/angles ((phi, psi))</w:t>
      </w:r>
      <w:r w:rsidR="00AF27EE" w:rsidRPr="00AF27EE">
        <w:rPr>
          <w:rFonts w:ascii="Times New Roman" w:eastAsiaTheme="minorEastAsia" w:hAnsi="Times New Roman" w:cs="Times New Roman"/>
          <w:b/>
          <w:lang w:val="en-GB" w:eastAsia="zh-CN"/>
        </w:rPr>
        <w:t xml:space="preserve"> of compressed beamforming feedback as defined in section 8.4.1.48 in 802.11ac shall be considered</w:t>
      </w:r>
    </w:p>
    <w:p w:rsidR="00AF27EE" w:rsidRDefault="00AF27EE" w:rsidP="00AF27EE">
      <w:pPr>
        <w:tabs>
          <w:tab w:val="left" w:pos="1890"/>
        </w:tabs>
        <w:outlineLvl w:val="0"/>
        <w:rPr>
          <w:rFonts w:eastAsiaTheme="minorEastAsia"/>
          <w:b/>
          <w:lang w:eastAsia="zh-CN"/>
        </w:rPr>
      </w:pPr>
    </w:p>
    <w:p w:rsidR="00AF27EE" w:rsidRPr="005453EF" w:rsidRDefault="005453EF" w:rsidP="00AF27EE">
      <w:pPr>
        <w:tabs>
          <w:tab w:val="left" w:pos="1890"/>
        </w:tabs>
        <w:outlineLvl w:val="0"/>
        <w:rPr>
          <w:rFonts w:eastAsiaTheme="minorEastAsia"/>
          <w:lang w:eastAsia="zh-CN"/>
        </w:rPr>
      </w:pPr>
      <w:r w:rsidRPr="005453EF">
        <w:rPr>
          <w:rFonts w:eastAsiaTheme="minorEastAsia"/>
          <w:lang w:eastAsia="zh-CN"/>
        </w:rPr>
        <w:t xml:space="preserve">Q: </w:t>
      </w:r>
      <w:r>
        <w:rPr>
          <w:rFonts w:eastAsiaTheme="minorEastAsia"/>
          <w:lang w:eastAsia="zh-CN"/>
        </w:rPr>
        <w:t>No action when converting to draft spec, should not affect SFD text?</w:t>
      </w:r>
    </w:p>
    <w:p w:rsidR="005453EF" w:rsidRPr="005453EF" w:rsidRDefault="005453EF" w:rsidP="00AF27EE">
      <w:pPr>
        <w:tabs>
          <w:tab w:val="left" w:pos="1890"/>
        </w:tabs>
        <w:outlineLvl w:val="0"/>
        <w:rPr>
          <w:rFonts w:eastAsiaTheme="minorEastAsia"/>
          <w:lang w:eastAsia="zh-CN"/>
        </w:rPr>
      </w:pPr>
      <w:r w:rsidRPr="005453EF">
        <w:rPr>
          <w:rFonts w:eastAsiaTheme="minorEastAsia"/>
          <w:lang w:eastAsia="zh-CN"/>
        </w:rPr>
        <w:t>A:</w:t>
      </w:r>
      <w:r>
        <w:rPr>
          <w:rFonts w:eastAsiaTheme="minorEastAsia"/>
          <w:lang w:eastAsia="zh-CN"/>
        </w:rPr>
        <w:t xml:space="preserve"> A simple extension of existing scheme in SFD. </w:t>
      </w:r>
    </w:p>
    <w:p w:rsidR="005453EF" w:rsidRPr="005453EF" w:rsidRDefault="005453EF" w:rsidP="00AF27EE">
      <w:pPr>
        <w:tabs>
          <w:tab w:val="left" w:pos="1890"/>
        </w:tabs>
        <w:outlineLvl w:val="0"/>
        <w:rPr>
          <w:rFonts w:eastAsiaTheme="minorEastAsia"/>
          <w:lang w:eastAsia="zh-CN"/>
        </w:rPr>
      </w:pPr>
      <w:r w:rsidRPr="005453EF">
        <w:rPr>
          <w:rFonts w:eastAsiaTheme="minorEastAsia"/>
          <w:lang w:eastAsia="zh-CN"/>
        </w:rPr>
        <w:t>Q:</w:t>
      </w:r>
      <w:r>
        <w:rPr>
          <w:rFonts w:eastAsiaTheme="minorEastAsia"/>
          <w:lang w:eastAsia="zh-CN"/>
        </w:rPr>
        <w:t xml:space="preserve"> Change “consider” to “provide” to be clear</w:t>
      </w:r>
    </w:p>
    <w:p w:rsidR="005453EF" w:rsidRDefault="005453EF" w:rsidP="00AF27EE">
      <w:pPr>
        <w:tabs>
          <w:tab w:val="left" w:pos="1890"/>
        </w:tabs>
        <w:outlineLvl w:val="0"/>
        <w:rPr>
          <w:rFonts w:eastAsiaTheme="minorEastAsia"/>
          <w:lang w:eastAsia="zh-CN"/>
        </w:rPr>
      </w:pPr>
      <w:r w:rsidRPr="005453EF">
        <w:rPr>
          <w:rFonts w:eastAsiaTheme="minorEastAsia"/>
          <w:lang w:eastAsia="zh-CN"/>
        </w:rPr>
        <w:t>A:</w:t>
      </w:r>
      <w:r>
        <w:rPr>
          <w:rFonts w:eastAsiaTheme="minorEastAsia"/>
          <w:lang w:eastAsia="zh-CN"/>
        </w:rPr>
        <w:t xml:space="preserve"> I am fine.</w:t>
      </w:r>
    </w:p>
    <w:p w:rsidR="005453EF" w:rsidRDefault="005453EF" w:rsidP="00AF27EE">
      <w:pPr>
        <w:tabs>
          <w:tab w:val="left" w:pos="1890"/>
        </w:tabs>
        <w:outlineLvl w:val="0"/>
        <w:rPr>
          <w:rFonts w:eastAsiaTheme="minorEastAsia"/>
          <w:lang w:eastAsia="zh-CN"/>
        </w:rPr>
      </w:pPr>
      <w:r>
        <w:rPr>
          <w:rFonts w:eastAsiaTheme="minorEastAsia"/>
          <w:lang w:eastAsia="zh-CN"/>
        </w:rPr>
        <w:t>Q: You will narrow down the option in next meeting?</w:t>
      </w:r>
    </w:p>
    <w:p w:rsidR="005453EF" w:rsidRDefault="005453EF" w:rsidP="00AF27EE">
      <w:pPr>
        <w:tabs>
          <w:tab w:val="left" w:pos="1890"/>
        </w:tabs>
        <w:outlineLvl w:val="0"/>
        <w:rPr>
          <w:rFonts w:eastAsiaTheme="minorEastAsia"/>
          <w:lang w:eastAsia="zh-CN"/>
        </w:rPr>
      </w:pPr>
      <w:r>
        <w:rPr>
          <w:rFonts w:eastAsiaTheme="minorEastAsia"/>
          <w:lang w:eastAsia="zh-CN"/>
        </w:rPr>
        <w:t>A: Yes, and may have additional idea.</w:t>
      </w:r>
    </w:p>
    <w:p w:rsidR="005453EF" w:rsidRDefault="005453EF" w:rsidP="00AF27EE">
      <w:pPr>
        <w:tabs>
          <w:tab w:val="left" w:pos="1890"/>
        </w:tabs>
        <w:outlineLvl w:val="0"/>
        <w:rPr>
          <w:rFonts w:eastAsiaTheme="minorEastAsia"/>
          <w:lang w:eastAsia="zh-CN"/>
        </w:rPr>
      </w:pPr>
      <w:r>
        <w:rPr>
          <w:rFonts w:eastAsiaTheme="minorEastAsia"/>
          <w:lang w:eastAsia="zh-CN"/>
        </w:rPr>
        <w:t xml:space="preserve">Q: </w:t>
      </w:r>
      <w:r w:rsidR="00057045">
        <w:rPr>
          <w:rFonts w:eastAsiaTheme="minorEastAsia"/>
          <w:lang w:eastAsia="zh-CN"/>
        </w:rPr>
        <w:t>What is the baseline for “further compress”?</w:t>
      </w:r>
    </w:p>
    <w:p w:rsidR="00057045" w:rsidRDefault="00057045" w:rsidP="00AF27EE">
      <w:pPr>
        <w:tabs>
          <w:tab w:val="left" w:pos="1890"/>
        </w:tabs>
        <w:outlineLvl w:val="0"/>
        <w:rPr>
          <w:rFonts w:eastAsiaTheme="minorEastAsia"/>
          <w:lang w:eastAsia="zh-CN"/>
        </w:rPr>
      </w:pPr>
      <w:r>
        <w:rPr>
          <w:rFonts w:eastAsiaTheme="minorEastAsia"/>
          <w:lang w:eastAsia="zh-CN"/>
        </w:rPr>
        <w:t>A: 11ac compression</w:t>
      </w:r>
    </w:p>
    <w:p w:rsidR="00057045" w:rsidRDefault="00057045" w:rsidP="00AF27EE">
      <w:pPr>
        <w:tabs>
          <w:tab w:val="left" w:pos="1890"/>
        </w:tabs>
        <w:outlineLvl w:val="0"/>
        <w:rPr>
          <w:rFonts w:eastAsiaTheme="minorEastAsia"/>
          <w:lang w:eastAsia="zh-CN"/>
        </w:rPr>
      </w:pPr>
    </w:p>
    <w:p w:rsidR="00057045" w:rsidRPr="00057045" w:rsidRDefault="00057045" w:rsidP="00AF27EE">
      <w:pPr>
        <w:tabs>
          <w:tab w:val="left" w:pos="1890"/>
        </w:tabs>
        <w:outlineLvl w:val="0"/>
        <w:rPr>
          <w:rFonts w:eastAsiaTheme="minorEastAsia"/>
          <w:b/>
          <w:lang w:eastAsia="zh-CN"/>
        </w:rPr>
      </w:pPr>
      <w:r w:rsidRPr="00057045">
        <w:rPr>
          <w:rFonts w:eastAsiaTheme="minorEastAsia"/>
          <w:b/>
          <w:lang w:eastAsia="zh-CN"/>
        </w:rPr>
        <w:t>(</w:t>
      </w:r>
      <w:proofErr w:type="gramStart"/>
      <w:r w:rsidRPr="00057045">
        <w:rPr>
          <w:rFonts w:eastAsiaTheme="minorEastAsia"/>
          <w:b/>
          <w:lang w:eastAsia="zh-CN"/>
        </w:rPr>
        <w:t>see</w:t>
      </w:r>
      <w:proofErr w:type="gramEnd"/>
      <w:r w:rsidRPr="00057045">
        <w:rPr>
          <w:rFonts w:eastAsiaTheme="minorEastAsia"/>
          <w:b/>
          <w:lang w:eastAsia="zh-CN"/>
        </w:rPr>
        <w:t xml:space="preserve"> r1 for exact SP text)</w:t>
      </w:r>
    </w:p>
    <w:p w:rsidR="00057045" w:rsidRDefault="00057045" w:rsidP="00AF27EE">
      <w:pPr>
        <w:tabs>
          <w:tab w:val="left" w:pos="1890"/>
        </w:tabs>
        <w:outlineLvl w:val="0"/>
        <w:rPr>
          <w:rFonts w:eastAsiaTheme="minorEastAsia"/>
          <w:lang w:eastAsia="zh-CN"/>
        </w:rPr>
      </w:pPr>
    </w:p>
    <w:p w:rsidR="00057045" w:rsidRDefault="00057045" w:rsidP="00AF27EE">
      <w:pPr>
        <w:tabs>
          <w:tab w:val="left" w:pos="1890"/>
        </w:tabs>
        <w:outlineLvl w:val="0"/>
        <w:rPr>
          <w:rFonts w:eastAsiaTheme="minorEastAsia"/>
          <w:b/>
          <w:lang w:eastAsia="zh-CN"/>
        </w:rPr>
      </w:pPr>
      <w:r w:rsidRPr="007C0ED6">
        <w:rPr>
          <w:rFonts w:eastAsiaTheme="minorEastAsia" w:hint="eastAsia"/>
          <w:b/>
          <w:u w:val="single"/>
          <w:lang w:eastAsia="zh-CN"/>
        </w:rPr>
        <w:lastRenderedPageBreak/>
        <w:t>SP Result:</w:t>
      </w:r>
      <w:r>
        <w:rPr>
          <w:rFonts w:eastAsiaTheme="minorEastAsia"/>
          <w:b/>
          <w:lang w:eastAsia="zh-CN"/>
        </w:rPr>
        <w:t xml:space="preserve"> </w:t>
      </w:r>
      <w:r w:rsidRPr="00057045">
        <w:rPr>
          <w:rFonts w:eastAsiaTheme="minorEastAsia"/>
          <w:b/>
          <w:highlight w:val="red"/>
          <w:lang w:eastAsia="zh-CN"/>
        </w:rPr>
        <w:t>3Y 11N (many</w:t>
      </w:r>
      <w:proofErr w:type="gramStart"/>
      <w:r w:rsidRPr="00057045">
        <w:rPr>
          <w:rFonts w:eastAsiaTheme="minorEastAsia"/>
          <w:b/>
          <w:highlight w:val="red"/>
          <w:lang w:eastAsia="zh-CN"/>
        </w:rPr>
        <w:t>)A</w:t>
      </w:r>
      <w:proofErr w:type="gramEnd"/>
      <w:r w:rsidRPr="00057045">
        <w:rPr>
          <w:rFonts w:eastAsiaTheme="minorEastAsia"/>
          <w:b/>
          <w:highlight w:val="red"/>
          <w:lang w:eastAsia="zh-CN"/>
        </w:rPr>
        <w:t xml:space="preserve">  SP Failed</w:t>
      </w:r>
      <w:r w:rsidRPr="00CD3992">
        <w:rPr>
          <w:rFonts w:eastAsiaTheme="minorEastAsia"/>
          <w:b/>
          <w:lang w:eastAsia="zh-CN"/>
        </w:rPr>
        <w:t>.</w:t>
      </w:r>
    </w:p>
    <w:p w:rsidR="00057045" w:rsidRDefault="00057045" w:rsidP="00AF27EE">
      <w:pPr>
        <w:tabs>
          <w:tab w:val="left" w:pos="1890"/>
        </w:tabs>
        <w:outlineLvl w:val="0"/>
        <w:rPr>
          <w:rFonts w:eastAsiaTheme="minorEastAsia"/>
          <w:b/>
          <w:lang w:eastAsia="zh-CN"/>
        </w:rPr>
      </w:pPr>
    </w:p>
    <w:p w:rsidR="00057045" w:rsidRDefault="00057045" w:rsidP="00057045">
      <w:pPr>
        <w:tabs>
          <w:tab w:val="left" w:pos="1890"/>
        </w:tabs>
        <w:outlineLvl w:val="0"/>
        <w:rPr>
          <w:rFonts w:eastAsiaTheme="minorEastAsia"/>
          <w:b/>
          <w:lang w:eastAsia="zh-CN"/>
        </w:rPr>
      </w:pPr>
      <w:r>
        <w:rPr>
          <w:rFonts w:eastAsiaTheme="minorEastAsia"/>
          <w:b/>
          <w:lang w:eastAsia="zh-CN"/>
        </w:rPr>
        <w:t>4.6</w:t>
      </w:r>
    </w:p>
    <w:p w:rsidR="00057045" w:rsidRDefault="00057045" w:rsidP="00057045">
      <w:pPr>
        <w:tabs>
          <w:tab w:val="left" w:pos="1890"/>
        </w:tabs>
        <w:outlineLvl w:val="0"/>
        <w:rPr>
          <w:rFonts w:eastAsiaTheme="minorEastAsia"/>
          <w:b/>
          <w:lang w:eastAsia="zh-CN"/>
        </w:rPr>
      </w:pPr>
    </w:p>
    <w:p w:rsidR="00057045" w:rsidRDefault="00057045" w:rsidP="00057045">
      <w:pPr>
        <w:tabs>
          <w:tab w:val="left" w:pos="1890"/>
        </w:tabs>
        <w:outlineLvl w:val="0"/>
        <w:rPr>
          <w:rFonts w:eastAsiaTheme="minorEastAsia"/>
          <w:b/>
          <w:bCs/>
          <w:lang w:eastAsia="zh-CN"/>
        </w:rPr>
      </w:pPr>
      <w:r>
        <w:rPr>
          <w:rFonts w:eastAsiaTheme="minorEastAsia"/>
          <w:b/>
          <w:lang w:eastAsia="zh-CN"/>
        </w:rPr>
        <w:t>11-16/063</w:t>
      </w:r>
      <w:r w:rsidR="00B40E76">
        <w:rPr>
          <w:rFonts w:eastAsiaTheme="minorEastAsia"/>
          <w:b/>
          <w:lang w:eastAsia="zh-CN"/>
        </w:rPr>
        <w:t>3</w:t>
      </w:r>
      <w:r>
        <w:rPr>
          <w:rFonts w:eastAsiaTheme="minorEastAsia"/>
          <w:b/>
          <w:lang w:eastAsia="zh-CN"/>
        </w:rPr>
        <w:t xml:space="preserve"> </w:t>
      </w:r>
      <w:r w:rsidRPr="00057045">
        <w:rPr>
          <w:rFonts w:eastAsiaTheme="minorEastAsia"/>
          <w:b/>
          <w:bCs/>
          <w:lang w:eastAsia="zh-CN"/>
        </w:rPr>
        <w:t>Left over Issues in RA Signaling for HE-SIGB</w:t>
      </w:r>
      <w:r>
        <w:rPr>
          <w:rFonts w:eastAsiaTheme="minorEastAsia"/>
          <w:b/>
          <w:bCs/>
          <w:lang w:eastAsia="zh-CN"/>
        </w:rPr>
        <w:t>, Yan Zhang (Marvell)</w:t>
      </w:r>
    </w:p>
    <w:p w:rsidR="00057045" w:rsidRDefault="00057045" w:rsidP="00057045">
      <w:pPr>
        <w:tabs>
          <w:tab w:val="left" w:pos="1890"/>
        </w:tabs>
        <w:outlineLvl w:val="0"/>
        <w:rPr>
          <w:rFonts w:eastAsiaTheme="minorEastAsia"/>
          <w:b/>
          <w:bCs/>
          <w:lang w:eastAsia="zh-CN"/>
        </w:rPr>
      </w:pPr>
    </w:p>
    <w:p w:rsidR="00057045" w:rsidRDefault="00057045" w:rsidP="00057045">
      <w:pPr>
        <w:tabs>
          <w:tab w:val="left" w:pos="1890"/>
        </w:tabs>
        <w:outlineLvl w:val="0"/>
        <w:rPr>
          <w:rFonts w:eastAsiaTheme="minorEastAsia"/>
          <w:b/>
          <w:bCs/>
          <w:lang w:eastAsia="zh-CN"/>
        </w:rPr>
      </w:pPr>
      <w:r>
        <w:rPr>
          <w:rFonts w:eastAsiaTheme="minorEastAsia"/>
          <w:b/>
          <w:bCs/>
          <w:lang w:eastAsia="zh-CN"/>
        </w:rPr>
        <w:t>Discussions:</w:t>
      </w:r>
    </w:p>
    <w:p w:rsidR="00057045" w:rsidRDefault="00057045" w:rsidP="00AF27EE">
      <w:pPr>
        <w:tabs>
          <w:tab w:val="left" w:pos="1890"/>
        </w:tabs>
        <w:outlineLvl w:val="0"/>
        <w:rPr>
          <w:rFonts w:eastAsiaTheme="minorEastAsia"/>
          <w:lang w:eastAsia="zh-CN"/>
        </w:rPr>
      </w:pPr>
    </w:p>
    <w:p w:rsidR="00057045" w:rsidRPr="00823735" w:rsidRDefault="00057045" w:rsidP="00AF27EE">
      <w:pPr>
        <w:tabs>
          <w:tab w:val="left" w:pos="1890"/>
        </w:tabs>
        <w:outlineLvl w:val="0"/>
        <w:rPr>
          <w:rFonts w:eastAsiaTheme="minorEastAsia"/>
          <w:b/>
          <w:lang w:eastAsia="zh-CN"/>
        </w:rPr>
      </w:pPr>
      <w:r w:rsidRPr="00823735">
        <w:rPr>
          <w:rFonts w:eastAsiaTheme="minorEastAsia"/>
          <w:b/>
          <w:lang w:eastAsia="zh-CN"/>
        </w:rPr>
        <w:t>SP1:</w:t>
      </w:r>
    </w:p>
    <w:p w:rsidR="00A75D80" w:rsidRPr="00823735" w:rsidRDefault="00A75D80" w:rsidP="00823735">
      <w:pPr>
        <w:tabs>
          <w:tab w:val="left" w:pos="1890"/>
        </w:tabs>
        <w:outlineLvl w:val="0"/>
        <w:rPr>
          <w:rFonts w:eastAsiaTheme="minorEastAsia"/>
          <w:b/>
          <w:lang w:eastAsia="zh-CN"/>
        </w:rPr>
      </w:pPr>
      <w:r w:rsidRPr="00823735">
        <w:rPr>
          <w:rFonts w:eastAsiaTheme="minorEastAsia"/>
          <w:b/>
          <w:lang w:eastAsia="zh-CN"/>
        </w:rPr>
        <w:t xml:space="preserve">Do you support to add the following to the current </w:t>
      </w:r>
      <w:proofErr w:type="gramStart"/>
      <w:r w:rsidRPr="00823735">
        <w:rPr>
          <w:rFonts w:eastAsiaTheme="minorEastAsia"/>
          <w:b/>
          <w:lang w:eastAsia="zh-CN"/>
        </w:rPr>
        <w:t>SFD:</w:t>
      </w:r>
      <w:proofErr w:type="gramEnd"/>
      <w:r w:rsidRPr="00823735">
        <w:rPr>
          <w:rFonts w:eastAsiaTheme="minorEastAsia"/>
          <w:b/>
          <w:lang w:eastAsia="zh-CN"/>
        </w:rPr>
        <w:t xml:space="preserve"> </w:t>
      </w:r>
    </w:p>
    <w:p w:rsidR="00A75D80" w:rsidRPr="00823735" w:rsidRDefault="00A75D80" w:rsidP="007E077F">
      <w:pPr>
        <w:numPr>
          <w:ilvl w:val="1"/>
          <w:numId w:val="17"/>
        </w:numPr>
        <w:tabs>
          <w:tab w:val="left" w:pos="1890"/>
        </w:tabs>
        <w:outlineLvl w:val="0"/>
        <w:rPr>
          <w:rFonts w:eastAsiaTheme="minorEastAsia"/>
          <w:b/>
          <w:lang w:eastAsia="zh-CN"/>
        </w:rPr>
      </w:pPr>
      <w:r w:rsidRPr="00823735">
        <w:rPr>
          <w:rFonts w:eastAsiaTheme="minorEastAsia"/>
          <w:b/>
          <w:lang w:eastAsia="zh-CN"/>
        </w:rPr>
        <w:t>For full BW 80MHz, add 1 bit to indicate if center 26-tone RU is allocated in the common block fields of both SIGB content channels with same value.</w:t>
      </w:r>
    </w:p>
    <w:p w:rsidR="00057045" w:rsidRDefault="00057045" w:rsidP="007E077F">
      <w:pPr>
        <w:pStyle w:val="ListParagraph"/>
        <w:numPr>
          <w:ilvl w:val="1"/>
          <w:numId w:val="17"/>
        </w:numPr>
        <w:tabs>
          <w:tab w:val="left" w:pos="1890"/>
        </w:tabs>
        <w:ind w:leftChars="0"/>
        <w:outlineLvl w:val="0"/>
        <w:rPr>
          <w:rFonts w:ascii="Times New Roman" w:eastAsiaTheme="minorEastAsia" w:hAnsi="Times New Roman" w:cs="Times New Roman"/>
          <w:lang w:eastAsia="zh-CN"/>
        </w:rPr>
      </w:pPr>
      <w:r w:rsidRPr="00823735">
        <w:rPr>
          <w:rFonts w:ascii="Times New Roman" w:eastAsiaTheme="minorEastAsia" w:hAnsi="Times New Roman" w:cs="Times New Roman"/>
          <w:b/>
          <w:lang w:eastAsia="zh-CN"/>
        </w:rPr>
        <w:t>For full BW160</w:t>
      </w:r>
      <w:r w:rsidR="00823735">
        <w:rPr>
          <w:rFonts w:ascii="Times New Roman" w:eastAsiaTheme="minorEastAsia" w:hAnsi="Times New Roman" w:cs="Times New Roman"/>
          <w:b/>
          <w:lang w:eastAsia="zh-CN"/>
        </w:rPr>
        <w:t>/</w:t>
      </w:r>
      <w:r w:rsidR="00B40E76">
        <w:rPr>
          <w:rFonts w:ascii="Times New Roman" w:eastAsiaTheme="minorEastAsia" w:hAnsi="Times New Roman" w:cs="Times New Roman"/>
          <w:b/>
          <w:lang w:eastAsia="zh-CN"/>
        </w:rPr>
        <w:t>80+80</w:t>
      </w:r>
      <w:r w:rsidRPr="00823735">
        <w:rPr>
          <w:rFonts w:ascii="Times New Roman" w:eastAsiaTheme="minorEastAsia" w:hAnsi="Times New Roman" w:cs="Times New Roman"/>
          <w:b/>
          <w:lang w:eastAsia="zh-CN"/>
        </w:rPr>
        <w:t>MHz, add 1 bit to indicate if center 26-tone RU is allocated for one individual 80MHz in common block fields of both SIGB content channels.</w:t>
      </w:r>
    </w:p>
    <w:p w:rsidR="00823735" w:rsidRDefault="00823735" w:rsidP="00823735">
      <w:pPr>
        <w:tabs>
          <w:tab w:val="left" w:pos="1890"/>
        </w:tabs>
        <w:outlineLvl w:val="0"/>
        <w:rPr>
          <w:rFonts w:eastAsiaTheme="minorEastAsia"/>
          <w:lang w:eastAsia="zh-CN"/>
        </w:rPr>
      </w:pPr>
    </w:p>
    <w:p w:rsidR="00823735" w:rsidRDefault="00823735" w:rsidP="00823735">
      <w:pPr>
        <w:tabs>
          <w:tab w:val="left" w:pos="1890"/>
        </w:tabs>
        <w:outlineLvl w:val="0"/>
        <w:rPr>
          <w:rFonts w:eastAsiaTheme="minorEastAsia"/>
          <w:lang w:eastAsia="zh-CN"/>
        </w:rPr>
      </w:pPr>
      <w:r>
        <w:rPr>
          <w:rFonts w:eastAsiaTheme="minorEastAsia"/>
          <w:lang w:eastAsia="zh-CN"/>
        </w:rPr>
        <w:t>Q: for 80MHz only?</w:t>
      </w:r>
    </w:p>
    <w:p w:rsidR="00823735" w:rsidRDefault="00823735" w:rsidP="00823735">
      <w:pPr>
        <w:tabs>
          <w:tab w:val="left" w:pos="1890"/>
        </w:tabs>
        <w:outlineLvl w:val="0"/>
        <w:rPr>
          <w:rFonts w:eastAsiaTheme="minorEastAsia"/>
          <w:lang w:eastAsia="zh-CN"/>
        </w:rPr>
      </w:pPr>
      <w:r>
        <w:rPr>
          <w:rFonts w:eastAsiaTheme="minorEastAsia"/>
          <w:lang w:eastAsia="zh-CN"/>
        </w:rPr>
        <w:t>A: for both 80MHz and 160MHz.</w:t>
      </w:r>
    </w:p>
    <w:p w:rsidR="00B40E76" w:rsidRDefault="00B40E76" w:rsidP="00823735">
      <w:pPr>
        <w:tabs>
          <w:tab w:val="left" w:pos="1890"/>
        </w:tabs>
        <w:outlineLvl w:val="0"/>
        <w:rPr>
          <w:rFonts w:eastAsiaTheme="minorEastAsia"/>
          <w:lang w:eastAsia="zh-CN"/>
        </w:rPr>
      </w:pPr>
    </w:p>
    <w:p w:rsidR="00B40E76" w:rsidRPr="00B40E76" w:rsidRDefault="00B40E76" w:rsidP="00823735">
      <w:pPr>
        <w:tabs>
          <w:tab w:val="left" w:pos="1890"/>
        </w:tabs>
        <w:outlineLvl w:val="0"/>
        <w:rPr>
          <w:rFonts w:eastAsiaTheme="minorEastAsia"/>
          <w:b/>
          <w:lang w:eastAsia="zh-CN"/>
        </w:rPr>
      </w:pPr>
      <w:r w:rsidRPr="00B40E76">
        <w:rPr>
          <w:rFonts w:eastAsiaTheme="minorEastAsia"/>
          <w:b/>
          <w:lang w:eastAsia="zh-CN"/>
        </w:rPr>
        <w:t>(</w:t>
      </w:r>
      <w:proofErr w:type="gramStart"/>
      <w:r w:rsidRPr="00B40E76">
        <w:rPr>
          <w:rFonts w:eastAsiaTheme="minorEastAsia"/>
          <w:b/>
          <w:lang w:eastAsia="zh-CN"/>
        </w:rPr>
        <w:t>see</w:t>
      </w:r>
      <w:proofErr w:type="gramEnd"/>
      <w:r w:rsidRPr="00B40E76">
        <w:rPr>
          <w:rFonts w:eastAsiaTheme="minorEastAsia"/>
          <w:b/>
          <w:lang w:eastAsia="zh-CN"/>
        </w:rPr>
        <w:t xml:space="preserve"> r</w:t>
      </w:r>
      <w:r>
        <w:rPr>
          <w:rFonts w:eastAsiaTheme="minorEastAsia"/>
          <w:b/>
          <w:lang w:eastAsia="zh-CN"/>
        </w:rPr>
        <w:t>3</w:t>
      </w:r>
      <w:r w:rsidRPr="00B40E76">
        <w:rPr>
          <w:rFonts w:eastAsiaTheme="minorEastAsia"/>
          <w:b/>
          <w:lang w:eastAsia="zh-CN"/>
        </w:rPr>
        <w:t xml:space="preserve"> for exact SP text)</w:t>
      </w:r>
    </w:p>
    <w:p w:rsidR="00823735" w:rsidRDefault="00823735" w:rsidP="00823735">
      <w:pPr>
        <w:tabs>
          <w:tab w:val="left" w:pos="1890"/>
        </w:tabs>
        <w:outlineLvl w:val="0"/>
        <w:rPr>
          <w:rFonts w:eastAsiaTheme="minorEastAsia"/>
          <w:lang w:eastAsia="zh-CN"/>
        </w:rPr>
      </w:pPr>
    </w:p>
    <w:p w:rsidR="00823735" w:rsidRDefault="00823735" w:rsidP="00823735">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823735" w:rsidRDefault="00823735" w:rsidP="00823735">
      <w:pPr>
        <w:tabs>
          <w:tab w:val="left" w:pos="1890"/>
        </w:tabs>
        <w:outlineLvl w:val="0"/>
        <w:rPr>
          <w:rFonts w:eastAsiaTheme="minorEastAsia"/>
          <w:b/>
          <w:lang w:eastAsia="zh-CN"/>
        </w:rPr>
      </w:pPr>
    </w:p>
    <w:p w:rsidR="00823735" w:rsidRDefault="00823735" w:rsidP="00823735">
      <w:pPr>
        <w:tabs>
          <w:tab w:val="left" w:pos="1890"/>
        </w:tabs>
        <w:outlineLvl w:val="0"/>
        <w:rPr>
          <w:rFonts w:eastAsiaTheme="minorEastAsia"/>
          <w:b/>
          <w:lang w:eastAsia="zh-CN"/>
        </w:rPr>
      </w:pPr>
    </w:p>
    <w:p w:rsidR="00823735" w:rsidRDefault="00823735" w:rsidP="00823735">
      <w:pPr>
        <w:tabs>
          <w:tab w:val="left" w:pos="1890"/>
        </w:tabs>
        <w:outlineLvl w:val="0"/>
        <w:rPr>
          <w:rFonts w:eastAsiaTheme="minorEastAsia"/>
          <w:b/>
          <w:lang w:eastAsia="zh-CN"/>
        </w:rPr>
      </w:pPr>
      <w:r>
        <w:rPr>
          <w:rFonts w:eastAsiaTheme="minorEastAsia"/>
          <w:b/>
          <w:lang w:eastAsia="zh-CN"/>
        </w:rPr>
        <w:t>SP2:</w:t>
      </w:r>
    </w:p>
    <w:p w:rsidR="00823735" w:rsidRDefault="00823735" w:rsidP="00823735">
      <w:pPr>
        <w:tabs>
          <w:tab w:val="left" w:pos="1890"/>
        </w:tabs>
        <w:outlineLvl w:val="0"/>
        <w:rPr>
          <w:rFonts w:eastAsiaTheme="minorEastAsia"/>
          <w:lang w:eastAsia="zh-CN"/>
        </w:rPr>
      </w:pPr>
      <w:r w:rsidRPr="00823735">
        <w:rPr>
          <w:rFonts w:eastAsiaTheme="minorEastAsia"/>
          <w:lang w:eastAsia="zh-CN"/>
        </w:rPr>
        <w:t>Do you support to use 36 “Definition TBD” entries in Table 4 in the current SFD 3.2.5 HE-SIG-B sub-clause to indicate most frequently used partial bandwidth allocations, as shown in slide 1</w:t>
      </w:r>
      <w:r w:rsidR="00B40E76">
        <w:rPr>
          <w:rFonts w:eastAsiaTheme="minorEastAsia"/>
          <w:lang w:eastAsia="zh-CN"/>
        </w:rPr>
        <w:t>6</w:t>
      </w:r>
      <w:r w:rsidRPr="00823735">
        <w:rPr>
          <w:rFonts w:eastAsiaTheme="minorEastAsia"/>
          <w:lang w:eastAsia="zh-CN"/>
        </w:rPr>
        <w:t>?</w:t>
      </w:r>
    </w:p>
    <w:p w:rsidR="00823735" w:rsidRDefault="00823735" w:rsidP="00823735">
      <w:pPr>
        <w:tabs>
          <w:tab w:val="left" w:pos="1890"/>
        </w:tabs>
        <w:outlineLvl w:val="0"/>
        <w:rPr>
          <w:rFonts w:eastAsiaTheme="minorEastAsia"/>
          <w:lang w:eastAsia="zh-CN"/>
        </w:rPr>
      </w:pPr>
    </w:p>
    <w:p w:rsidR="00B40E76" w:rsidRDefault="00B40E76" w:rsidP="00823735">
      <w:pPr>
        <w:tabs>
          <w:tab w:val="left" w:pos="1890"/>
        </w:tabs>
        <w:outlineLvl w:val="0"/>
        <w:rPr>
          <w:rFonts w:eastAsiaTheme="minorEastAsia"/>
          <w:lang w:eastAsia="zh-CN"/>
        </w:rPr>
      </w:pPr>
      <w:r w:rsidRPr="00B40E76">
        <w:rPr>
          <w:rFonts w:eastAsiaTheme="minorEastAsia"/>
          <w:b/>
          <w:lang w:eastAsia="zh-CN"/>
        </w:rPr>
        <w:t>(</w:t>
      </w:r>
      <w:proofErr w:type="gramStart"/>
      <w:r w:rsidRPr="00B40E76">
        <w:rPr>
          <w:rFonts w:eastAsiaTheme="minorEastAsia"/>
          <w:b/>
          <w:lang w:eastAsia="zh-CN"/>
        </w:rPr>
        <w:t>see</w:t>
      </w:r>
      <w:proofErr w:type="gramEnd"/>
      <w:r w:rsidRPr="00B40E76">
        <w:rPr>
          <w:rFonts w:eastAsiaTheme="minorEastAsia"/>
          <w:b/>
          <w:lang w:eastAsia="zh-CN"/>
        </w:rPr>
        <w:t xml:space="preserve"> r</w:t>
      </w:r>
      <w:r>
        <w:rPr>
          <w:rFonts w:eastAsiaTheme="minorEastAsia"/>
          <w:b/>
          <w:lang w:eastAsia="zh-CN"/>
        </w:rPr>
        <w:t>3</w:t>
      </w:r>
      <w:r w:rsidRPr="00B40E76">
        <w:rPr>
          <w:rFonts w:eastAsiaTheme="minorEastAsia"/>
          <w:b/>
          <w:lang w:eastAsia="zh-CN"/>
        </w:rPr>
        <w:t xml:space="preserve"> for exact SP text)</w:t>
      </w:r>
    </w:p>
    <w:p w:rsidR="00B40E76" w:rsidRDefault="00B40E76" w:rsidP="00823735">
      <w:pPr>
        <w:tabs>
          <w:tab w:val="left" w:pos="1890"/>
        </w:tabs>
        <w:outlineLvl w:val="0"/>
        <w:rPr>
          <w:rFonts w:eastAsiaTheme="minorEastAsia"/>
          <w:lang w:eastAsia="zh-CN"/>
        </w:rPr>
      </w:pPr>
    </w:p>
    <w:p w:rsidR="00823735" w:rsidRDefault="00823735" w:rsidP="00823735">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B40E76" w:rsidRDefault="00B40E76" w:rsidP="00823735">
      <w:pPr>
        <w:tabs>
          <w:tab w:val="left" w:pos="1890"/>
        </w:tabs>
        <w:outlineLvl w:val="0"/>
        <w:rPr>
          <w:rFonts w:eastAsiaTheme="minorEastAsia"/>
          <w:b/>
          <w:lang w:eastAsia="zh-CN"/>
        </w:rPr>
      </w:pPr>
    </w:p>
    <w:p w:rsidR="00B40E76" w:rsidRDefault="00B40E76" w:rsidP="00823735">
      <w:pPr>
        <w:tabs>
          <w:tab w:val="left" w:pos="1890"/>
        </w:tabs>
        <w:outlineLvl w:val="0"/>
        <w:rPr>
          <w:rFonts w:eastAsiaTheme="minorEastAsia"/>
          <w:b/>
          <w:lang w:eastAsia="zh-CN"/>
        </w:rPr>
      </w:pPr>
      <w:r>
        <w:rPr>
          <w:rFonts w:eastAsiaTheme="minorEastAsia"/>
          <w:b/>
          <w:lang w:eastAsia="zh-CN"/>
        </w:rPr>
        <w:t>4.7</w:t>
      </w:r>
    </w:p>
    <w:p w:rsidR="00B40E76" w:rsidRDefault="00B40E76" w:rsidP="00823735">
      <w:pPr>
        <w:tabs>
          <w:tab w:val="left" w:pos="1890"/>
        </w:tabs>
        <w:outlineLvl w:val="0"/>
        <w:rPr>
          <w:rFonts w:eastAsiaTheme="minorEastAsia"/>
          <w:b/>
          <w:bCs/>
          <w:lang w:eastAsia="zh-CN"/>
        </w:rPr>
      </w:pPr>
      <w:r>
        <w:rPr>
          <w:rFonts w:eastAsiaTheme="minorEastAsia"/>
          <w:b/>
          <w:lang w:eastAsia="zh-CN"/>
        </w:rPr>
        <w:t xml:space="preserve">11-16/0636 </w:t>
      </w:r>
      <w:r w:rsidRPr="00B40E76">
        <w:rPr>
          <w:rFonts w:eastAsiaTheme="minorEastAsia"/>
          <w:b/>
          <w:bCs/>
          <w:lang w:eastAsia="zh-CN"/>
        </w:rPr>
        <w:t>TXOP Duration field in HE-SIG A</w:t>
      </w:r>
      <w:r>
        <w:rPr>
          <w:rFonts w:eastAsiaTheme="minorEastAsia"/>
          <w:b/>
          <w:bCs/>
          <w:lang w:eastAsia="zh-CN"/>
        </w:rPr>
        <w:t xml:space="preserve">, </w:t>
      </w:r>
      <w:proofErr w:type="spellStart"/>
      <w:r>
        <w:rPr>
          <w:rFonts w:eastAsiaTheme="minorEastAsia"/>
          <w:b/>
          <w:bCs/>
          <w:lang w:eastAsia="zh-CN"/>
        </w:rPr>
        <w:t>Jeongki</w:t>
      </w:r>
      <w:proofErr w:type="spellEnd"/>
      <w:r>
        <w:rPr>
          <w:rFonts w:eastAsiaTheme="minorEastAsia"/>
          <w:b/>
          <w:bCs/>
          <w:lang w:eastAsia="zh-CN"/>
        </w:rPr>
        <w:t xml:space="preserve"> Kim (LG)</w:t>
      </w:r>
    </w:p>
    <w:p w:rsidR="00B40E76" w:rsidRDefault="00B40E76" w:rsidP="00823735">
      <w:pPr>
        <w:tabs>
          <w:tab w:val="left" w:pos="1890"/>
        </w:tabs>
        <w:outlineLvl w:val="0"/>
        <w:rPr>
          <w:rFonts w:eastAsiaTheme="minorEastAsia"/>
          <w:b/>
          <w:bCs/>
          <w:lang w:eastAsia="zh-CN"/>
        </w:rPr>
      </w:pPr>
    </w:p>
    <w:p w:rsidR="00B40E76" w:rsidRDefault="00B40E76" w:rsidP="00823735">
      <w:pPr>
        <w:tabs>
          <w:tab w:val="left" w:pos="1890"/>
        </w:tabs>
        <w:outlineLvl w:val="0"/>
        <w:rPr>
          <w:rFonts w:eastAsiaTheme="minorEastAsia"/>
          <w:b/>
          <w:bCs/>
          <w:lang w:eastAsia="zh-CN"/>
        </w:rPr>
      </w:pPr>
      <w:r>
        <w:rPr>
          <w:rFonts w:eastAsiaTheme="minorEastAsia"/>
          <w:b/>
          <w:bCs/>
          <w:lang w:eastAsia="zh-CN"/>
        </w:rPr>
        <w:t>Discussions:</w:t>
      </w:r>
    </w:p>
    <w:p w:rsidR="00B40E76" w:rsidRDefault="00B40E76" w:rsidP="00823735">
      <w:pPr>
        <w:tabs>
          <w:tab w:val="left" w:pos="1890"/>
        </w:tabs>
        <w:outlineLvl w:val="0"/>
        <w:rPr>
          <w:rFonts w:eastAsiaTheme="minorEastAsia"/>
          <w:b/>
          <w:bCs/>
          <w:lang w:eastAsia="zh-CN"/>
        </w:rPr>
      </w:pPr>
    </w:p>
    <w:p w:rsidR="00B40E76" w:rsidRDefault="00B40E76" w:rsidP="00823735">
      <w:pPr>
        <w:tabs>
          <w:tab w:val="left" w:pos="1890"/>
        </w:tabs>
        <w:outlineLvl w:val="0"/>
        <w:rPr>
          <w:rFonts w:eastAsiaTheme="minorEastAsia"/>
          <w:b/>
          <w:bCs/>
          <w:lang w:eastAsia="zh-CN"/>
        </w:rPr>
      </w:pPr>
      <w:r>
        <w:rPr>
          <w:rFonts w:eastAsiaTheme="minorEastAsia"/>
          <w:b/>
          <w:bCs/>
          <w:lang w:eastAsia="zh-CN"/>
        </w:rPr>
        <w:t>SP1:</w:t>
      </w:r>
    </w:p>
    <w:p w:rsidR="00A75D80" w:rsidRPr="00B40E76" w:rsidRDefault="00A75D80" w:rsidP="00B40E76">
      <w:pPr>
        <w:tabs>
          <w:tab w:val="left" w:pos="1890"/>
        </w:tabs>
        <w:outlineLvl w:val="0"/>
        <w:rPr>
          <w:rFonts w:eastAsiaTheme="minorEastAsia"/>
          <w:b/>
          <w:lang w:eastAsia="zh-CN"/>
        </w:rPr>
      </w:pPr>
      <w:r w:rsidRPr="00B40E76">
        <w:rPr>
          <w:rFonts w:eastAsiaTheme="minorEastAsia"/>
          <w:b/>
          <w:bCs/>
          <w:lang w:eastAsia="zh-CN"/>
        </w:rPr>
        <w:t>Do you agree to add the following into SFD?</w:t>
      </w:r>
    </w:p>
    <w:p w:rsidR="00B40E76" w:rsidRDefault="00B40E76" w:rsidP="00B40E76">
      <w:pPr>
        <w:tabs>
          <w:tab w:val="left" w:pos="1890"/>
        </w:tabs>
        <w:outlineLvl w:val="0"/>
        <w:rPr>
          <w:rFonts w:eastAsiaTheme="minorEastAsia"/>
          <w:b/>
          <w:lang w:eastAsia="zh-CN"/>
        </w:rPr>
      </w:pPr>
      <w:r w:rsidRPr="00B40E76">
        <w:rPr>
          <w:rFonts w:eastAsiaTheme="minorEastAsia"/>
          <w:b/>
          <w:lang w:eastAsia="zh-CN"/>
        </w:rPr>
        <w:t>In HE-SIG-A of HE (extended range) SU PPDU/HE MU PPDU/HE trigger-based PPDU, the size of TXOP Duration field is 7btis and 1 bit is reserved</w:t>
      </w:r>
    </w:p>
    <w:p w:rsidR="00B40E76" w:rsidRDefault="00B40E76" w:rsidP="00823735">
      <w:pPr>
        <w:tabs>
          <w:tab w:val="left" w:pos="1890"/>
        </w:tabs>
        <w:outlineLvl w:val="0"/>
        <w:rPr>
          <w:rFonts w:eastAsiaTheme="minorEastAsia"/>
          <w:lang w:eastAsia="zh-CN"/>
        </w:rPr>
      </w:pPr>
    </w:p>
    <w:p w:rsidR="00B40E76" w:rsidRDefault="00B40E76" w:rsidP="00823735">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B40E76" w:rsidRDefault="00B40E76" w:rsidP="00823735">
      <w:pPr>
        <w:tabs>
          <w:tab w:val="left" w:pos="1890"/>
        </w:tabs>
        <w:outlineLvl w:val="0"/>
        <w:rPr>
          <w:rFonts w:eastAsiaTheme="minorEastAsia"/>
          <w:b/>
          <w:lang w:eastAsia="zh-CN"/>
        </w:rPr>
      </w:pPr>
    </w:p>
    <w:p w:rsidR="00B40E76" w:rsidRDefault="00F6322B" w:rsidP="00823735">
      <w:pPr>
        <w:tabs>
          <w:tab w:val="left" w:pos="1890"/>
        </w:tabs>
        <w:outlineLvl w:val="0"/>
        <w:rPr>
          <w:rFonts w:eastAsiaTheme="minorEastAsia"/>
          <w:b/>
          <w:lang w:eastAsia="zh-CN"/>
        </w:rPr>
      </w:pPr>
      <w:r>
        <w:rPr>
          <w:rFonts w:eastAsiaTheme="minorEastAsia"/>
          <w:b/>
          <w:lang w:eastAsia="zh-CN"/>
        </w:rPr>
        <w:t>4.8</w:t>
      </w:r>
    </w:p>
    <w:p w:rsidR="00F6322B" w:rsidRDefault="00F6322B" w:rsidP="00823735">
      <w:pPr>
        <w:tabs>
          <w:tab w:val="left" w:pos="1890"/>
        </w:tabs>
        <w:outlineLvl w:val="0"/>
        <w:rPr>
          <w:rFonts w:eastAsiaTheme="minorEastAsia"/>
          <w:b/>
          <w:bCs/>
          <w:lang w:eastAsia="zh-CN"/>
        </w:rPr>
      </w:pPr>
      <w:r>
        <w:rPr>
          <w:rFonts w:eastAsiaTheme="minorEastAsia"/>
          <w:b/>
          <w:lang w:eastAsia="zh-CN"/>
        </w:rPr>
        <w:t xml:space="preserve">11-16/0635 </w:t>
      </w:r>
      <w:r w:rsidRPr="00F6322B">
        <w:rPr>
          <w:rFonts w:eastAsiaTheme="minorEastAsia"/>
          <w:b/>
          <w:bCs/>
          <w:lang w:eastAsia="zh-CN"/>
        </w:rPr>
        <w:t>BW indication for Non-contiguous Channel Bonding</w:t>
      </w:r>
      <w:r>
        <w:rPr>
          <w:rFonts w:eastAsiaTheme="minorEastAsia"/>
          <w:b/>
          <w:bCs/>
          <w:lang w:eastAsia="zh-CN"/>
        </w:rPr>
        <w:t xml:space="preserve">, </w:t>
      </w:r>
      <w:proofErr w:type="spellStart"/>
      <w:r>
        <w:rPr>
          <w:rFonts w:eastAsiaTheme="minorEastAsia"/>
          <w:b/>
          <w:bCs/>
          <w:lang w:eastAsia="zh-CN"/>
        </w:rPr>
        <w:t>Yunbo</w:t>
      </w:r>
      <w:proofErr w:type="spellEnd"/>
      <w:r>
        <w:rPr>
          <w:rFonts w:eastAsiaTheme="minorEastAsia"/>
          <w:b/>
          <w:bCs/>
          <w:lang w:eastAsia="zh-CN"/>
        </w:rPr>
        <w:t xml:space="preserve"> Li (Huawei)</w:t>
      </w:r>
    </w:p>
    <w:p w:rsidR="00F6322B" w:rsidRDefault="00F6322B" w:rsidP="00823735">
      <w:pPr>
        <w:tabs>
          <w:tab w:val="left" w:pos="1890"/>
        </w:tabs>
        <w:outlineLvl w:val="0"/>
        <w:rPr>
          <w:rFonts w:eastAsiaTheme="minorEastAsia"/>
          <w:b/>
          <w:bCs/>
          <w:lang w:eastAsia="zh-CN"/>
        </w:rPr>
      </w:pPr>
    </w:p>
    <w:p w:rsidR="00F6322B" w:rsidRDefault="00F6322B" w:rsidP="00823735">
      <w:pPr>
        <w:tabs>
          <w:tab w:val="left" w:pos="1890"/>
        </w:tabs>
        <w:outlineLvl w:val="0"/>
        <w:rPr>
          <w:rFonts w:eastAsiaTheme="minorEastAsia"/>
          <w:b/>
          <w:bCs/>
          <w:lang w:eastAsia="zh-CN"/>
        </w:rPr>
      </w:pPr>
      <w:r>
        <w:rPr>
          <w:rFonts w:eastAsiaTheme="minorEastAsia"/>
          <w:b/>
          <w:bCs/>
          <w:lang w:eastAsia="zh-CN"/>
        </w:rPr>
        <w:t>Discussions:</w:t>
      </w:r>
    </w:p>
    <w:p w:rsidR="00F6322B" w:rsidRDefault="00F6322B" w:rsidP="00823735">
      <w:pPr>
        <w:tabs>
          <w:tab w:val="left" w:pos="1890"/>
        </w:tabs>
        <w:outlineLvl w:val="0"/>
        <w:rPr>
          <w:rFonts w:eastAsiaTheme="minorEastAsia"/>
          <w:b/>
          <w:bCs/>
          <w:lang w:eastAsia="zh-CN"/>
        </w:rPr>
      </w:pPr>
    </w:p>
    <w:p w:rsidR="00F6322B" w:rsidRDefault="00F6322B" w:rsidP="00823735">
      <w:pPr>
        <w:tabs>
          <w:tab w:val="left" w:pos="1890"/>
        </w:tabs>
        <w:outlineLvl w:val="0"/>
        <w:rPr>
          <w:rFonts w:eastAsiaTheme="minorEastAsia"/>
          <w:b/>
          <w:bCs/>
          <w:lang w:eastAsia="zh-CN"/>
        </w:rPr>
      </w:pPr>
      <w:r>
        <w:rPr>
          <w:rFonts w:eastAsiaTheme="minorEastAsia"/>
          <w:b/>
          <w:bCs/>
          <w:lang w:eastAsia="zh-CN"/>
        </w:rPr>
        <w:t>SP1:</w:t>
      </w:r>
    </w:p>
    <w:p w:rsidR="00F6322B" w:rsidRDefault="00F6322B" w:rsidP="00823735">
      <w:pPr>
        <w:tabs>
          <w:tab w:val="left" w:pos="1890"/>
        </w:tabs>
        <w:outlineLvl w:val="0"/>
        <w:rPr>
          <w:rFonts w:eastAsiaTheme="minorEastAsia"/>
          <w:b/>
          <w:bCs/>
          <w:lang w:eastAsia="zh-CN"/>
        </w:rPr>
      </w:pPr>
      <w:r w:rsidRPr="00F6322B">
        <w:rPr>
          <w:rFonts w:eastAsiaTheme="minorEastAsia"/>
          <w:b/>
          <w:bCs/>
          <w:lang w:eastAsia="zh-CN"/>
        </w:rPr>
        <w:lastRenderedPageBreak/>
        <w:t>Do you agree that 3 bits are used for the BW field in SIG-A of HE_MU PPDU?</w:t>
      </w:r>
    </w:p>
    <w:p w:rsidR="00F6322B" w:rsidRDefault="00F6322B" w:rsidP="00823735">
      <w:pPr>
        <w:tabs>
          <w:tab w:val="left" w:pos="1890"/>
        </w:tabs>
        <w:outlineLvl w:val="0"/>
        <w:rPr>
          <w:rFonts w:eastAsiaTheme="minorEastAsia"/>
          <w:b/>
          <w:bCs/>
          <w:lang w:eastAsia="zh-CN"/>
        </w:rPr>
      </w:pPr>
    </w:p>
    <w:p w:rsidR="00F6322B" w:rsidRDefault="00F6322B" w:rsidP="00823735">
      <w:pPr>
        <w:tabs>
          <w:tab w:val="left" w:pos="1890"/>
        </w:tabs>
        <w:outlineLvl w:val="0"/>
        <w:rPr>
          <w:rFonts w:eastAsiaTheme="minorEastAsia"/>
          <w:b/>
          <w:bCs/>
          <w:lang w:eastAsia="zh-CN"/>
        </w:rPr>
      </w:pPr>
      <w:r w:rsidRPr="00B40E76">
        <w:rPr>
          <w:rFonts w:eastAsiaTheme="minorEastAsia"/>
          <w:b/>
          <w:lang w:eastAsia="zh-CN"/>
        </w:rPr>
        <w:t>(</w:t>
      </w:r>
      <w:proofErr w:type="gramStart"/>
      <w:r w:rsidRPr="00B40E76">
        <w:rPr>
          <w:rFonts w:eastAsiaTheme="minorEastAsia"/>
          <w:b/>
          <w:lang w:eastAsia="zh-CN"/>
        </w:rPr>
        <w:t>see</w:t>
      </w:r>
      <w:proofErr w:type="gramEnd"/>
      <w:r w:rsidRPr="00B40E76">
        <w:rPr>
          <w:rFonts w:eastAsiaTheme="minorEastAsia"/>
          <w:b/>
          <w:lang w:eastAsia="zh-CN"/>
        </w:rPr>
        <w:t xml:space="preserve"> r</w:t>
      </w:r>
      <w:r>
        <w:rPr>
          <w:rFonts w:eastAsiaTheme="minorEastAsia"/>
          <w:b/>
          <w:lang w:eastAsia="zh-CN"/>
        </w:rPr>
        <w:t>2</w:t>
      </w:r>
      <w:r w:rsidRPr="00B40E76">
        <w:rPr>
          <w:rFonts w:eastAsiaTheme="minorEastAsia"/>
          <w:b/>
          <w:lang w:eastAsia="zh-CN"/>
        </w:rPr>
        <w:t xml:space="preserve"> for exact SP text)</w:t>
      </w:r>
    </w:p>
    <w:p w:rsidR="00F6322B" w:rsidRDefault="00F6322B" w:rsidP="00823735">
      <w:pPr>
        <w:tabs>
          <w:tab w:val="left" w:pos="1890"/>
        </w:tabs>
        <w:outlineLvl w:val="0"/>
        <w:rPr>
          <w:rFonts w:eastAsiaTheme="minorEastAsia"/>
          <w:b/>
          <w:bCs/>
          <w:lang w:eastAsia="zh-CN"/>
        </w:rPr>
      </w:pPr>
    </w:p>
    <w:p w:rsidR="00F6322B" w:rsidRDefault="00F6322B" w:rsidP="00823735">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F6322B" w:rsidRDefault="00F6322B" w:rsidP="00823735">
      <w:pPr>
        <w:tabs>
          <w:tab w:val="left" w:pos="1890"/>
        </w:tabs>
        <w:outlineLvl w:val="0"/>
        <w:rPr>
          <w:rFonts w:eastAsiaTheme="minorEastAsia"/>
          <w:b/>
          <w:bCs/>
          <w:lang w:eastAsia="zh-CN"/>
        </w:rPr>
      </w:pPr>
    </w:p>
    <w:p w:rsidR="00F6322B" w:rsidRDefault="00F6322B" w:rsidP="00823735">
      <w:pPr>
        <w:tabs>
          <w:tab w:val="left" w:pos="1890"/>
        </w:tabs>
        <w:outlineLvl w:val="0"/>
        <w:rPr>
          <w:rFonts w:eastAsiaTheme="minorEastAsia"/>
          <w:b/>
          <w:lang w:eastAsia="zh-CN"/>
        </w:rPr>
      </w:pPr>
      <w:r>
        <w:rPr>
          <w:rFonts w:eastAsiaTheme="minorEastAsia"/>
          <w:b/>
          <w:lang w:eastAsia="zh-CN"/>
        </w:rPr>
        <w:t>4.9</w:t>
      </w:r>
    </w:p>
    <w:p w:rsidR="00F6322B" w:rsidRDefault="0037360C" w:rsidP="00823735">
      <w:pPr>
        <w:tabs>
          <w:tab w:val="left" w:pos="1890"/>
        </w:tabs>
        <w:outlineLvl w:val="0"/>
        <w:rPr>
          <w:rFonts w:eastAsiaTheme="minorEastAsia"/>
          <w:b/>
          <w:bCs/>
          <w:lang w:eastAsia="zh-CN"/>
        </w:rPr>
      </w:pPr>
      <w:r>
        <w:rPr>
          <w:rFonts w:eastAsiaTheme="minorEastAsia"/>
          <w:b/>
          <w:bCs/>
          <w:lang w:eastAsia="zh-CN"/>
        </w:rPr>
        <w:t xml:space="preserve">11-16/0637 </w:t>
      </w:r>
      <w:r w:rsidR="00F6322B" w:rsidRPr="00F6322B">
        <w:rPr>
          <w:rFonts w:eastAsiaTheme="minorEastAsia"/>
          <w:b/>
          <w:bCs/>
          <w:lang w:eastAsia="zh-CN"/>
        </w:rPr>
        <w:t>Load balancing indication for MU-MIMO over 484-tone and larger RU in OFDMA</w:t>
      </w:r>
      <w:r w:rsidR="00F6322B">
        <w:rPr>
          <w:rFonts w:eastAsiaTheme="minorEastAsia"/>
          <w:b/>
          <w:bCs/>
          <w:lang w:eastAsia="zh-CN"/>
        </w:rPr>
        <w:t xml:space="preserve">, Ming </w:t>
      </w:r>
      <w:proofErr w:type="spellStart"/>
      <w:r w:rsidR="00F6322B">
        <w:rPr>
          <w:rFonts w:eastAsiaTheme="minorEastAsia"/>
          <w:b/>
          <w:bCs/>
          <w:lang w:eastAsia="zh-CN"/>
        </w:rPr>
        <w:t>Gan</w:t>
      </w:r>
      <w:proofErr w:type="spellEnd"/>
      <w:r w:rsidR="00F6322B">
        <w:rPr>
          <w:rFonts w:eastAsiaTheme="minorEastAsia"/>
          <w:b/>
          <w:bCs/>
          <w:lang w:eastAsia="zh-CN"/>
        </w:rPr>
        <w:t xml:space="preserve"> (Huawei)</w:t>
      </w:r>
    </w:p>
    <w:p w:rsidR="00F6322B" w:rsidRDefault="00F6322B" w:rsidP="00823735">
      <w:pPr>
        <w:tabs>
          <w:tab w:val="left" w:pos="1890"/>
        </w:tabs>
        <w:outlineLvl w:val="0"/>
        <w:rPr>
          <w:rFonts w:eastAsiaTheme="minorEastAsia"/>
          <w:b/>
          <w:bCs/>
          <w:lang w:eastAsia="zh-CN"/>
        </w:rPr>
      </w:pPr>
    </w:p>
    <w:p w:rsidR="00F6322B" w:rsidRDefault="00F6322B" w:rsidP="00823735">
      <w:pPr>
        <w:tabs>
          <w:tab w:val="left" w:pos="1890"/>
        </w:tabs>
        <w:outlineLvl w:val="0"/>
        <w:rPr>
          <w:rFonts w:eastAsiaTheme="minorEastAsia"/>
          <w:b/>
          <w:bCs/>
          <w:lang w:eastAsia="zh-CN"/>
        </w:rPr>
      </w:pPr>
      <w:r>
        <w:rPr>
          <w:rFonts w:eastAsiaTheme="minorEastAsia"/>
          <w:b/>
          <w:bCs/>
          <w:lang w:eastAsia="zh-CN"/>
        </w:rPr>
        <w:t>Discussions:</w:t>
      </w:r>
    </w:p>
    <w:p w:rsidR="00F6322B" w:rsidRDefault="00F6322B" w:rsidP="00823735">
      <w:pPr>
        <w:tabs>
          <w:tab w:val="left" w:pos="1890"/>
        </w:tabs>
        <w:outlineLvl w:val="0"/>
        <w:rPr>
          <w:rFonts w:eastAsiaTheme="minorEastAsia"/>
          <w:b/>
          <w:bCs/>
          <w:lang w:eastAsia="zh-CN"/>
        </w:rPr>
      </w:pPr>
    </w:p>
    <w:p w:rsidR="00F6322B" w:rsidRDefault="00F6322B" w:rsidP="00823735">
      <w:pPr>
        <w:tabs>
          <w:tab w:val="left" w:pos="1890"/>
        </w:tabs>
        <w:outlineLvl w:val="0"/>
        <w:rPr>
          <w:rFonts w:eastAsiaTheme="minorEastAsia"/>
          <w:b/>
          <w:bCs/>
          <w:lang w:eastAsia="zh-CN"/>
        </w:rPr>
      </w:pPr>
      <w:r>
        <w:rPr>
          <w:rFonts w:eastAsiaTheme="minorEastAsia"/>
          <w:b/>
          <w:bCs/>
          <w:lang w:eastAsia="zh-CN"/>
        </w:rPr>
        <w:t>SP1:</w:t>
      </w:r>
    </w:p>
    <w:p w:rsidR="00A75D80" w:rsidRPr="00F6322B" w:rsidRDefault="00A75D80" w:rsidP="00F6322B">
      <w:pPr>
        <w:tabs>
          <w:tab w:val="left" w:pos="1890"/>
        </w:tabs>
        <w:outlineLvl w:val="0"/>
        <w:rPr>
          <w:rFonts w:eastAsiaTheme="minorEastAsia"/>
          <w:b/>
          <w:lang w:eastAsia="zh-CN"/>
        </w:rPr>
      </w:pPr>
      <w:r w:rsidRPr="00F6322B">
        <w:rPr>
          <w:rFonts w:eastAsiaTheme="minorEastAsia"/>
          <w:b/>
          <w:bCs/>
          <w:lang w:eastAsia="zh-CN"/>
        </w:rPr>
        <w:t xml:space="preserve">Do you agree to add the following entries in 8-bit table to the IEEE 802.11ax </w:t>
      </w:r>
      <w:proofErr w:type="gramStart"/>
      <w:r w:rsidRPr="00F6322B">
        <w:rPr>
          <w:rFonts w:eastAsiaTheme="minorEastAsia"/>
          <w:b/>
          <w:bCs/>
          <w:lang w:eastAsia="zh-CN"/>
        </w:rPr>
        <w:t>SFD</w:t>
      </w:r>
      <w:proofErr w:type="gramEnd"/>
    </w:p>
    <w:p w:rsidR="00F6322B" w:rsidRDefault="00F6322B" w:rsidP="00F6322B">
      <w:pPr>
        <w:tabs>
          <w:tab w:val="left" w:pos="1890"/>
        </w:tabs>
        <w:outlineLvl w:val="0"/>
        <w:rPr>
          <w:rFonts w:eastAsiaTheme="minorEastAsia"/>
          <w:b/>
          <w:lang w:eastAsia="zh-CN"/>
        </w:rPr>
      </w:pPr>
      <w:proofErr w:type="gramStart"/>
      <w:r w:rsidRPr="00F6322B">
        <w:rPr>
          <w:rFonts w:eastAsiaTheme="minorEastAsia"/>
          <w:b/>
          <w:lang w:eastAsia="zh-CN"/>
        </w:rPr>
        <w:t>two</w:t>
      </w:r>
      <w:proofErr w:type="gramEnd"/>
      <w:r w:rsidRPr="00F6322B">
        <w:rPr>
          <w:rFonts w:eastAsiaTheme="minorEastAsia"/>
          <w:b/>
          <w:lang w:eastAsia="zh-CN"/>
        </w:rPr>
        <w:t xml:space="preserve"> entries to indicate ‘Zero STA for 484-tone RU’ and ‘Zero STA for 996-tone RU’ respectively</w:t>
      </w:r>
    </w:p>
    <w:p w:rsidR="00B40E76" w:rsidRDefault="00B40E76" w:rsidP="00823735">
      <w:pPr>
        <w:tabs>
          <w:tab w:val="left" w:pos="1890"/>
        </w:tabs>
        <w:outlineLvl w:val="0"/>
        <w:rPr>
          <w:rFonts w:eastAsiaTheme="minorEastAsia"/>
          <w:lang w:eastAsia="zh-CN"/>
        </w:rPr>
      </w:pPr>
    </w:p>
    <w:p w:rsidR="00F6322B" w:rsidRDefault="00F6322B" w:rsidP="00823735">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F6322B" w:rsidRDefault="00F6322B" w:rsidP="00823735">
      <w:pPr>
        <w:tabs>
          <w:tab w:val="left" w:pos="1890"/>
        </w:tabs>
        <w:outlineLvl w:val="0"/>
        <w:rPr>
          <w:rFonts w:eastAsiaTheme="minorEastAsia"/>
          <w:b/>
          <w:lang w:eastAsia="zh-CN"/>
        </w:rPr>
      </w:pPr>
    </w:p>
    <w:p w:rsidR="00F6322B" w:rsidRDefault="0037360C" w:rsidP="00823735">
      <w:pPr>
        <w:tabs>
          <w:tab w:val="left" w:pos="1890"/>
        </w:tabs>
        <w:outlineLvl w:val="0"/>
        <w:rPr>
          <w:rFonts w:eastAsiaTheme="minorEastAsia"/>
          <w:b/>
          <w:lang w:eastAsia="zh-CN"/>
        </w:rPr>
      </w:pPr>
      <w:r>
        <w:rPr>
          <w:rFonts w:eastAsiaTheme="minorEastAsia"/>
          <w:b/>
          <w:lang w:eastAsia="zh-CN"/>
        </w:rPr>
        <w:t>4.10</w:t>
      </w:r>
    </w:p>
    <w:p w:rsidR="0037360C" w:rsidRDefault="0037360C" w:rsidP="00823735">
      <w:pPr>
        <w:tabs>
          <w:tab w:val="left" w:pos="1890"/>
        </w:tabs>
        <w:outlineLvl w:val="0"/>
        <w:rPr>
          <w:rFonts w:eastAsiaTheme="minorEastAsia"/>
          <w:b/>
          <w:bCs/>
          <w:lang w:eastAsia="zh-CN"/>
        </w:rPr>
      </w:pPr>
      <w:r>
        <w:rPr>
          <w:rFonts w:eastAsiaTheme="minorEastAsia"/>
          <w:b/>
          <w:bCs/>
          <w:lang w:eastAsia="zh-CN"/>
        </w:rPr>
        <w:t xml:space="preserve">11-16/0638, </w:t>
      </w:r>
      <w:r w:rsidRPr="0037360C">
        <w:rPr>
          <w:rFonts w:eastAsiaTheme="minorEastAsia"/>
          <w:b/>
          <w:bCs/>
          <w:lang w:eastAsia="zh-CN"/>
        </w:rPr>
        <w:t>Discussions for Non-contiguous Channel Bonding</w:t>
      </w:r>
      <w:r>
        <w:rPr>
          <w:rFonts w:eastAsiaTheme="minorEastAsia"/>
          <w:b/>
          <w:bCs/>
          <w:lang w:eastAsia="zh-CN"/>
        </w:rPr>
        <w:t>, Jon Son (WILUS)</w:t>
      </w:r>
    </w:p>
    <w:p w:rsidR="0037360C" w:rsidRDefault="0037360C" w:rsidP="00823735">
      <w:pPr>
        <w:tabs>
          <w:tab w:val="left" w:pos="1890"/>
        </w:tabs>
        <w:outlineLvl w:val="0"/>
        <w:rPr>
          <w:rFonts w:eastAsiaTheme="minorEastAsia"/>
          <w:b/>
          <w:bCs/>
          <w:lang w:eastAsia="zh-CN"/>
        </w:rPr>
      </w:pPr>
    </w:p>
    <w:p w:rsidR="0037360C" w:rsidRDefault="0037360C" w:rsidP="00823735">
      <w:pPr>
        <w:tabs>
          <w:tab w:val="left" w:pos="1890"/>
        </w:tabs>
        <w:outlineLvl w:val="0"/>
        <w:rPr>
          <w:rFonts w:eastAsiaTheme="minorEastAsia"/>
          <w:b/>
          <w:bCs/>
          <w:lang w:eastAsia="zh-CN"/>
        </w:rPr>
      </w:pPr>
      <w:r>
        <w:rPr>
          <w:rFonts w:eastAsiaTheme="minorEastAsia"/>
          <w:b/>
          <w:bCs/>
          <w:lang w:eastAsia="zh-CN"/>
        </w:rPr>
        <w:t>Discussions:</w:t>
      </w:r>
    </w:p>
    <w:p w:rsidR="0037360C" w:rsidRDefault="0037360C" w:rsidP="00823735">
      <w:pPr>
        <w:tabs>
          <w:tab w:val="left" w:pos="1890"/>
        </w:tabs>
        <w:outlineLvl w:val="0"/>
        <w:rPr>
          <w:rFonts w:eastAsiaTheme="minorEastAsia"/>
          <w:b/>
          <w:bCs/>
          <w:lang w:eastAsia="zh-CN"/>
        </w:rPr>
      </w:pPr>
    </w:p>
    <w:p w:rsidR="0037360C" w:rsidRDefault="0037360C" w:rsidP="00823735">
      <w:pPr>
        <w:tabs>
          <w:tab w:val="left" w:pos="1890"/>
        </w:tabs>
        <w:outlineLvl w:val="0"/>
        <w:rPr>
          <w:rFonts w:eastAsiaTheme="minorEastAsia"/>
          <w:b/>
          <w:bCs/>
          <w:lang w:eastAsia="zh-CN"/>
        </w:rPr>
      </w:pPr>
      <w:r>
        <w:rPr>
          <w:rFonts w:eastAsiaTheme="minorEastAsia"/>
          <w:b/>
          <w:bCs/>
          <w:lang w:eastAsia="zh-CN"/>
        </w:rPr>
        <w:t>SP1:</w:t>
      </w:r>
    </w:p>
    <w:p w:rsidR="00A75D80" w:rsidRPr="0037360C" w:rsidRDefault="00A75D80" w:rsidP="007E077F">
      <w:pPr>
        <w:numPr>
          <w:ilvl w:val="0"/>
          <w:numId w:val="18"/>
        </w:numPr>
        <w:tabs>
          <w:tab w:val="num" w:pos="720"/>
          <w:tab w:val="left" w:pos="1890"/>
        </w:tabs>
        <w:outlineLvl w:val="0"/>
        <w:rPr>
          <w:rFonts w:eastAsiaTheme="minorEastAsia"/>
          <w:b/>
          <w:bCs/>
          <w:lang w:eastAsia="zh-CN"/>
        </w:rPr>
      </w:pPr>
      <w:r w:rsidRPr="0037360C">
        <w:rPr>
          <w:rFonts w:eastAsiaTheme="minorEastAsia"/>
          <w:b/>
          <w:bCs/>
          <w:lang w:eastAsia="zh-CN"/>
        </w:rPr>
        <w:t xml:space="preserve">Do you agree to add the following </w:t>
      </w:r>
      <w:r w:rsidRPr="0037360C">
        <w:rPr>
          <w:rFonts w:eastAsiaTheme="minorEastAsia"/>
          <w:b/>
          <w:bCs/>
          <w:u w:val="single"/>
          <w:lang w:eastAsia="zh-CN"/>
        </w:rPr>
        <w:t xml:space="preserve">underlined text </w:t>
      </w:r>
      <w:r w:rsidRPr="0037360C">
        <w:rPr>
          <w:rFonts w:eastAsiaTheme="minorEastAsia"/>
          <w:b/>
          <w:bCs/>
          <w:lang w:eastAsia="zh-CN"/>
        </w:rPr>
        <w:t xml:space="preserve">into 11ax </w:t>
      </w:r>
      <w:proofErr w:type="gramStart"/>
      <w:r w:rsidRPr="0037360C">
        <w:rPr>
          <w:rFonts w:eastAsiaTheme="minorEastAsia"/>
          <w:b/>
          <w:bCs/>
          <w:lang w:eastAsia="zh-CN"/>
        </w:rPr>
        <w:t>SFD ?</w:t>
      </w:r>
      <w:proofErr w:type="gramEnd"/>
    </w:p>
    <w:p w:rsidR="00A75D80" w:rsidRPr="0037360C" w:rsidRDefault="00A75D80" w:rsidP="007E077F">
      <w:pPr>
        <w:numPr>
          <w:ilvl w:val="1"/>
          <w:numId w:val="18"/>
        </w:numPr>
        <w:tabs>
          <w:tab w:val="num" w:pos="1440"/>
          <w:tab w:val="left" w:pos="1890"/>
        </w:tabs>
        <w:outlineLvl w:val="0"/>
        <w:rPr>
          <w:rFonts w:eastAsiaTheme="minorEastAsia"/>
          <w:b/>
          <w:bCs/>
          <w:lang w:eastAsia="zh-CN"/>
        </w:rPr>
      </w:pPr>
      <w:r w:rsidRPr="0037360C">
        <w:rPr>
          <w:rFonts w:eastAsiaTheme="minorEastAsia"/>
          <w:b/>
          <w:bCs/>
          <w:i/>
          <w:iCs/>
          <w:lang w:eastAsia="zh-CN"/>
        </w:rPr>
        <w:t>3.1 General</w:t>
      </w:r>
    </w:p>
    <w:p w:rsidR="00A75D80" w:rsidRPr="0037360C" w:rsidRDefault="00A75D80" w:rsidP="007E077F">
      <w:pPr>
        <w:numPr>
          <w:ilvl w:val="1"/>
          <w:numId w:val="18"/>
        </w:numPr>
        <w:tabs>
          <w:tab w:val="num" w:pos="1440"/>
          <w:tab w:val="left" w:pos="1890"/>
        </w:tabs>
        <w:outlineLvl w:val="0"/>
        <w:rPr>
          <w:rFonts w:eastAsiaTheme="minorEastAsia"/>
          <w:b/>
          <w:bCs/>
          <w:lang w:eastAsia="zh-CN"/>
        </w:rPr>
      </w:pPr>
      <w:r w:rsidRPr="0037360C">
        <w:rPr>
          <w:rFonts w:eastAsiaTheme="minorEastAsia"/>
          <w:b/>
          <w:bCs/>
          <w:i/>
          <w:iCs/>
          <w:lang w:eastAsia="zh-CN"/>
        </w:rPr>
        <w:t>The non-contiguous channel bonding will be supported in 802.11ax by:</w:t>
      </w:r>
    </w:p>
    <w:p w:rsidR="00A75D80" w:rsidRPr="0037360C" w:rsidRDefault="00A75D80" w:rsidP="007E077F">
      <w:pPr>
        <w:numPr>
          <w:ilvl w:val="2"/>
          <w:numId w:val="18"/>
        </w:numPr>
        <w:tabs>
          <w:tab w:val="left" w:pos="1890"/>
          <w:tab w:val="num" w:pos="2160"/>
        </w:tabs>
        <w:outlineLvl w:val="0"/>
        <w:rPr>
          <w:rFonts w:eastAsiaTheme="minorEastAsia"/>
          <w:b/>
          <w:bCs/>
          <w:lang w:eastAsia="zh-CN"/>
        </w:rPr>
      </w:pPr>
      <w:r w:rsidRPr="0037360C">
        <w:rPr>
          <w:rFonts w:eastAsiaTheme="minorEastAsia"/>
          <w:b/>
          <w:bCs/>
          <w:i/>
          <w:iCs/>
          <w:lang w:eastAsia="zh-CN"/>
        </w:rPr>
        <w:t>Transmitting using OFDMA PPDU format by nulling the tones of one or more secondary channels in 80 MHz and 160 (80+80) MHz;</w:t>
      </w:r>
    </w:p>
    <w:p w:rsidR="00A75D80" w:rsidRPr="0037360C" w:rsidRDefault="00A75D80" w:rsidP="007E077F">
      <w:pPr>
        <w:numPr>
          <w:ilvl w:val="2"/>
          <w:numId w:val="18"/>
        </w:numPr>
        <w:tabs>
          <w:tab w:val="left" w:pos="1890"/>
          <w:tab w:val="num" w:pos="2160"/>
        </w:tabs>
        <w:outlineLvl w:val="0"/>
        <w:rPr>
          <w:rFonts w:eastAsiaTheme="minorEastAsia"/>
          <w:b/>
          <w:bCs/>
          <w:lang w:eastAsia="zh-CN"/>
        </w:rPr>
      </w:pPr>
      <w:r w:rsidRPr="0037360C">
        <w:rPr>
          <w:rFonts w:eastAsiaTheme="minorEastAsia"/>
          <w:b/>
          <w:bCs/>
          <w:i/>
          <w:iCs/>
          <w:lang w:eastAsia="zh-CN"/>
        </w:rPr>
        <w:t>Modes for non-contiguous channel bonding are TBD;</w:t>
      </w:r>
    </w:p>
    <w:p w:rsidR="00A75D80" w:rsidRPr="0037360C" w:rsidRDefault="00A75D80" w:rsidP="007E077F">
      <w:pPr>
        <w:numPr>
          <w:ilvl w:val="2"/>
          <w:numId w:val="18"/>
        </w:numPr>
        <w:tabs>
          <w:tab w:val="left" w:pos="1890"/>
          <w:tab w:val="num" w:pos="2160"/>
        </w:tabs>
        <w:outlineLvl w:val="0"/>
        <w:rPr>
          <w:rFonts w:eastAsiaTheme="minorEastAsia"/>
          <w:b/>
          <w:bCs/>
          <w:lang w:eastAsia="zh-CN"/>
        </w:rPr>
      </w:pPr>
      <w:r w:rsidRPr="0037360C">
        <w:rPr>
          <w:rFonts w:eastAsiaTheme="minorEastAsia"/>
          <w:b/>
          <w:bCs/>
          <w:i/>
          <w:iCs/>
          <w:lang w:eastAsia="zh-CN"/>
        </w:rPr>
        <w:t>Non-contiguous channels within primary or secondary 80 MHz only exists at AP side.</w:t>
      </w:r>
    </w:p>
    <w:p w:rsidR="0037360C" w:rsidRPr="0037360C" w:rsidRDefault="0037360C" w:rsidP="007E077F">
      <w:pPr>
        <w:pStyle w:val="ListParagraph"/>
        <w:numPr>
          <w:ilvl w:val="2"/>
          <w:numId w:val="18"/>
        </w:numPr>
        <w:tabs>
          <w:tab w:val="left" w:pos="1890"/>
        </w:tabs>
        <w:ind w:leftChars="0"/>
        <w:outlineLvl w:val="0"/>
        <w:rPr>
          <w:rFonts w:ascii="Times New Roman" w:eastAsiaTheme="minorEastAsia" w:hAnsi="Times New Roman" w:cs="Times New Roman"/>
          <w:b/>
          <w:bCs/>
          <w:lang w:eastAsia="zh-CN"/>
        </w:rPr>
      </w:pPr>
      <w:r w:rsidRPr="0037360C">
        <w:rPr>
          <w:rFonts w:ascii="Times New Roman" w:eastAsiaTheme="minorEastAsia" w:hAnsi="Times New Roman" w:cs="Times New Roman"/>
          <w:b/>
          <w:bCs/>
          <w:u w:val="single"/>
          <w:lang w:eastAsia="zh-CN"/>
        </w:rPr>
        <w:t xml:space="preserve">When a secondary channel adjacent to a center 26-tone RU is </w:t>
      </w:r>
      <w:r w:rsidR="00C100F6">
        <w:rPr>
          <w:rFonts w:ascii="Times New Roman" w:eastAsiaTheme="minorEastAsia" w:hAnsi="Times New Roman" w:cs="Times New Roman"/>
          <w:b/>
          <w:bCs/>
          <w:u w:val="single"/>
          <w:lang w:eastAsia="zh-CN"/>
        </w:rPr>
        <w:t>overlapped or partially overlapped</w:t>
      </w:r>
      <w:r w:rsidRPr="0037360C">
        <w:rPr>
          <w:rFonts w:ascii="Times New Roman" w:eastAsiaTheme="minorEastAsia" w:hAnsi="Times New Roman" w:cs="Times New Roman"/>
          <w:b/>
          <w:bCs/>
          <w:u w:val="single"/>
          <w:lang w:eastAsia="zh-CN"/>
        </w:rPr>
        <w:t>, the center 26-tone RU is also nulled.</w:t>
      </w:r>
    </w:p>
    <w:p w:rsidR="0037360C" w:rsidRDefault="0037360C" w:rsidP="00823735">
      <w:pPr>
        <w:tabs>
          <w:tab w:val="left" w:pos="1890"/>
        </w:tabs>
        <w:outlineLvl w:val="0"/>
        <w:rPr>
          <w:rFonts w:eastAsiaTheme="minorEastAsia"/>
          <w:lang w:eastAsia="zh-CN"/>
        </w:rPr>
      </w:pPr>
    </w:p>
    <w:p w:rsidR="00C100F6" w:rsidRPr="00C100F6" w:rsidRDefault="00C100F6" w:rsidP="00823735">
      <w:pPr>
        <w:tabs>
          <w:tab w:val="left" w:pos="1890"/>
        </w:tabs>
        <w:outlineLvl w:val="0"/>
        <w:rPr>
          <w:rFonts w:eastAsiaTheme="minorEastAsia"/>
          <w:b/>
          <w:lang w:eastAsia="zh-CN"/>
        </w:rPr>
      </w:pPr>
      <w:r w:rsidRPr="00C100F6">
        <w:rPr>
          <w:rFonts w:eastAsiaTheme="minorEastAsia"/>
          <w:b/>
          <w:lang w:eastAsia="zh-CN"/>
        </w:rPr>
        <w:t>(</w:t>
      </w:r>
      <w:proofErr w:type="gramStart"/>
      <w:r w:rsidRPr="00C100F6">
        <w:rPr>
          <w:rFonts w:eastAsiaTheme="minorEastAsia"/>
          <w:b/>
          <w:lang w:eastAsia="zh-CN"/>
        </w:rPr>
        <w:t>see</w:t>
      </w:r>
      <w:proofErr w:type="gramEnd"/>
      <w:r w:rsidRPr="00C100F6">
        <w:rPr>
          <w:rFonts w:eastAsiaTheme="minorEastAsia"/>
          <w:b/>
          <w:lang w:eastAsia="zh-CN"/>
        </w:rPr>
        <w:t xml:space="preserve"> r2 for revised SP text)</w:t>
      </w:r>
    </w:p>
    <w:p w:rsidR="0037360C" w:rsidRDefault="0037360C" w:rsidP="00823735">
      <w:pPr>
        <w:tabs>
          <w:tab w:val="left" w:pos="1890"/>
        </w:tabs>
        <w:outlineLvl w:val="0"/>
        <w:rPr>
          <w:rFonts w:eastAsiaTheme="minorEastAsia"/>
          <w:lang w:eastAsia="zh-CN"/>
        </w:rPr>
      </w:pPr>
    </w:p>
    <w:p w:rsidR="0037360C" w:rsidRDefault="0037360C" w:rsidP="00823735">
      <w:pPr>
        <w:tabs>
          <w:tab w:val="left" w:pos="1890"/>
        </w:tabs>
        <w:outlineLvl w:val="0"/>
        <w:rPr>
          <w:rFonts w:eastAsiaTheme="minorEastAsia"/>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C100F6" w:rsidRDefault="00C100F6" w:rsidP="00823735">
      <w:pPr>
        <w:tabs>
          <w:tab w:val="left" w:pos="1890"/>
        </w:tabs>
        <w:outlineLvl w:val="0"/>
        <w:rPr>
          <w:rFonts w:eastAsiaTheme="minorEastAsia"/>
          <w:lang w:eastAsia="zh-CN"/>
        </w:rPr>
      </w:pPr>
    </w:p>
    <w:p w:rsidR="00C100F6" w:rsidRDefault="00C100F6" w:rsidP="00823735">
      <w:pPr>
        <w:tabs>
          <w:tab w:val="left" w:pos="1890"/>
        </w:tabs>
        <w:outlineLvl w:val="0"/>
        <w:rPr>
          <w:rFonts w:eastAsiaTheme="minorEastAsia"/>
          <w:lang w:eastAsia="zh-CN"/>
        </w:rPr>
      </w:pPr>
    </w:p>
    <w:p w:rsidR="00C100F6" w:rsidRDefault="00C100F6" w:rsidP="00823735">
      <w:pPr>
        <w:tabs>
          <w:tab w:val="left" w:pos="1890"/>
        </w:tabs>
        <w:outlineLvl w:val="0"/>
        <w:rPr>
          <w:b/>
          <w:sz w:val="28"/>
          <w:lang w:eastAsia="ja-JP"/>
        </w:rPr>
      </w:pPr>
      <w:r w:rsidRPr="00C100F6">
        <w:rPr>
          <w:b/>
          <w:sz w:val="28"/>
          <w:lang w:eastAsia="ja-JP"/>
        </w:rPr>
        <w:t>Session Recessed</w:t>
      </w:r>
    </w:p>
    <w:p w:rsidR="002C4891" w:rsidRDefault="002C4891" w:rsidP="00823735">
      <w:pPr>
        <w:tabs>
          <w:tab w:val="left" w:pos="1890"/>
        </w:tabs>
        <w:outlineLvl w:val="0"/>
        <w:rPr>
          <w:b/>
          <w:sz w:val="28"/>
          <w:lang w:eastAsia="ja-JP"/>
        </w:rPr>
      </w:pPr>
    </w:p>
    <w:p w:rsidR="002C4891" w:rsidRPr="001F0053" w:rsidRDefault="002C4891" w:rsidP="002C4891">
      <w:pPr>
        <w:outlineLvl w:val="0"/>
        <w:rPr>
          <w:b/>
          <w:sz w:val="28"/>
          <w:u w:val="single"/>
          <w:lang w:eastAsia="ja-JP"/>
        </w:rPr>
      </w:pPr>
      <w:r>
        <w:rPr>
          <w:rFonts w:eastAsiaTheme="minorEastAsia"/>
          <w:b/>
          <w:sz w:val="28"/>
          <w:u w:val="single"/>
          <w:lang w:eastAsia="zh-CN"/>
        </w:rPr>
        <w:t>May</w:t>
      </w:r>
      <w:r>
        <w:rPr>
          <w:rFonts w:hint="eastAsia"/>
          <w:b/>
          <w:sz w:val="28"/>
          <w:u w:val="single"/>
          <w:lang w:eastAsia="ja-JP"/>
        </w:rPr>
        <w:t xml:space="preserve">, </w:t>
      </w:r>
      <w:r>
        <w:rPr>
          <w:rFonts w:eastAsiaTheme="minorEastAsia"/>
          <w:b/>
          <w:sz w:val="28"/>
          <w:u w:val="single"/>
          <w:lang w:eastAsia="zh-CN"/>
        </w:rPr>
        <w:t>May</w:t>
      </w:r>
      <w:r>
        <w:rPr>
          <w:rFonts w:eastAsiaTheme="minorEastAsia" w:hint="eastAsia"/>
          <w:b/>
          <w:sz w:val="28"/>
          <w:u w:val="single"/>
          <w:lang w:eastAsia="zh-CN"/>
        </w:rPr>
        <w:t xml:space="preserve"> 1</w:t>
      </w:r>
      <w:r>
        <w:rPr>
          <w:rFonts w:eastAsiaTheme="minorEastAsia"/>
          <w:b/>
          <w:sz w:val="28"/>
          <w:u w:val="single"/>
          <w:lang w:eastAsia="zh-CN"/>
        </w:rPr>
        <w:t>7</w:t>
      </w:r>
      <w:r w:rsidRPr="00D669E9">
        <w:rPr>
          <w:rFonts w:eastAsiaTheme="minorEastAsia" w:hint="eastAsia"/>
          <w:b/>
          <w:sz w:val="28"/>
          <w:u w:val="single"/>
          <w:vertAlign w:val="superscript"/>
          <w:lang w:eastAsia="zh-CN"/>
        </w:rPr>
        <w:t>th</w:t>
      </w:r>
      <w:r>
        <w:rPr>
          <w:rFonts w:eastAsiaTheme="minorEastAsia" w:hint="eastAsia"/>
          <w:b/>
          <w:sz w:val="28"/>
          <w:u w:val="single"/>
          <w:lang w:eastAsia="zh-CN"/>
        </w:rPr>
        <w:t xml:space="preserve">, </w:t>
      </w:r>
      <w:r w:rsidRPr="001F0053">
        <w:rPr>
          <w:rFonts w:hint="eastAsia"/>
          <w:b/>
          <w:sz w:val="28"/>
          <w:u w:val="single"/>
          <w:lang w:eastAsia="ja-JP"/>
        </w:rPr>
        <w:t>201</w:t>
      </w:r>
      <w:r>
        <w:rPr>
          <w:b/>
          <w:sz w:val="28"/>
          <w:u w:val="single"/>
          <w:lang w:eastAsia="ja-JP"/>
        </w:rPr>
        <w:t>6</w:t>
      </w:r>
      <w:r>
        <w:rPr>
          <w:rFonts w:hint="eastAsia"/>
          <w:b/>
          <w:sz w:val="28"/>
          <w:u w:val="single"/>
          <w:lang w:eastAsia="ja-JP"/>
        </w:rPr>
        <w:t>,</w:t>
      </w:r>
      <w:r w:rsidRPr="001F0053">
        <w:rPr>
          <w:rFonts w:hint="eastAsia"/>
          <w:b/>
          <w:sz w:val="28"/>
          <w:u w:val="single"/>
          <w:lang w:eastAsia="ja-JP"/>
        </w:rPr>
        <w:t xml:space="preserve"> </w:t>
      </w:r>
      <w:r>
        <w:rPr>
          <w:rFonts w:eastAsiaTheme="minorEastAsia"/>
          <w:b/>
          <w:sz w:val="28"/>
          <w:u w:val="single"/>
          <w:lang w:eastAsia="zh-CN"/>
        </w:rPr>
        <w:t>AM2</w:t>
      </w:r>
      <w:r>
        <w:rPr>
          <w:rFonts w:hint="eastAsia"/>
          <w:b/>
          <w:sz w:val="28"/>
          <w:u w:val="single"/>
          <w:lang w:eastAsia="ja-JP"/>
        </w:rPr>
        <w:t xml:space="preserve"> </w:t>
      </w:r>
      <w:proofErr w:type="spellStart"/>
      <w:r>
        <w:rPr>
          <w:rFonts w:hint="eastAsia"/>
          <w:b/>
          <w:sz w:val="28"/>
          <w:u w:val="single"/>
          <w:lang w:eastAsia="ja-JP"/>
        </w:rPr>
        <w:t>TGax</w:t>
      </w:r>
      <w:proofErr w:type="spellEnd"/>
      <w:r>
        <w:rPr>
          <w:rFonts w:hint="eastAsia"/>
          <w:b/>
          <w:sz w:val="28"/>
          <w:u w:val="single"/>
          <w:lang w:eastAsia="ja-JP"/>
        </w:rPr>
        <w:t xml:space="preserve"> Session</w:t>
      </w:r>
    </w:p>
    <w:p w:rsidR="002C4891" w:rsidRPr="0052693A" w:rsidRDefault="002C4891" w:rsidP="002C4891">
      <w:pPr>
        <w:rPr>
          <w:sz w:val="21"/>
          <w:lang w:eastAsia="ja-JP"/>
        </w:rPr>
      </w:pPr>
    </w:p>
    <w:p w:rsidR="002C4891" w:rsidRPr="00A726AF" w:rsidRDefault="002C4891" w:rsidP="007E077F">
      <w:pPr>
        <w:pStyle w:val="ListParagraph"/>
        <w:numPr>
          <w:ilvl w:val="0"/>
          <w:numId w:val="24"/>
        </w:numPr>
        <w:ind w:leftChars="0"/>
        <w:rPr>
          <w:b/>
        </w:rPr>
      </w:pPr>
      <w:r w:rsidRPr="00A726AF">
        <w:rPr>
          <w:rFonts w:hint="eastAsia"/>
          <w:b/>
        </w:rPr>
        <w:t xml:space="preserve">Meeting called to order by </w:t>
      </w:r>
      <w:r w:rsidRPr="00A726AF">
        <w:rPr>
          <w:b/>
        </w:rPr>
        <w:t>Bo Sun (ZTE)</w:t>
      </w:r>
      <w:r w:rsidRPr="00A726AF">
        <w:rPr>
          <w:rFonts w:hint="eastAsia"/>
          <w:b/>
        </w:rPr>
        <w:t xml:space="preserve"> </w:t>
      </w:r>
    </w:p>
    <w:p w:rsidR="002C4891" w:rsidRDefault="002C4891" w:rsidP="007E077F">
      <w:pPr>
        <w:numPr>
          <w:ilvl w:val="1"/>
          <w:numId w:val="24"/>
        </w:numPr>
        <w:rPr>
          <w:lang w:eastAsia="ja-JP"/>
        </w:rPr>
      </w:pPr>
      <w:r>
        <w:rPr>
          <w:rFonts w:hint="eastAsia"/>
          <w:lang w:eastAsia="ja-JP"/>
        </w:rPr>
        <w:t>The agenda is contained in 11-1</w:t>
      </w:r>
      <w:r>
        <w:rPr>
          <w:lang w:eastAsia="ja-JP"/>
        </w:rPr>
        <w:t>6</w:t>
      </w:r>
      <w:r>
        <w:rPr>
          <w:rFonts w:hint="eastAsia"/>
          <w:lang w:eastAsia="ja-JP"/>
        </w:rPr>
        <w:t>/</w:t>
      </w:r>
      <w:r>
        <w:rPr>
          <w:lang w:eastAsia="ja-JP"/>
        </w:rPr>
        <w:t>0693</w:t>
      </w:r>
      <w:r>
        <w:rPr>
          <w:rFonts w:eastAsiaTheme="minorEastAsia" w:hint="eastAsia"/>
          <w:lang w:eastAsia="zh-CN"/>
        </w:rPr>
        <w:t>r0</w:t>
      </w:r>
      <w:r>
        <w:rPr>
          <w:rFonts w:hint="eastAsia"/>
          <w:lang w:eastAsia="ja-JP"/>
        </w:rPr>
        <w:t xml:space="preserve"> which is on the server.</w:t>
      </w:r>
    </w:p>
    <w:p w:rsidR="002C4891" w:rsidRDefault="002C4891" w:rsidP="002C4891">
      <w:pPr>
        <w:ind w:left="792"/>
        <w:rPr>
          <w:lang w:eastAsia="ja-JP"/>
        </w:rPr>
      </w:pPr>
    </w:p>
    <w:p w:rsidR="002C4891" w:rsidRPr="00C43756" w:rsidRDefault="002C4891" w:rsidP="007E077F">
      <w:pPr>
        <w:numPr>
          <w:ilvl w:val="0"/>
          <w:numId w:val="24"/>
        </w:numPr>
        <w:rPr>
          <w:b/>
          <w:lang w:eastAsia="ja-JP"/>
        </w:rPr>
      </w:pPr>
      <w:r w:rsidRPr="00C43756">
        <w:rPr>
          <w:rFonts w:hint="eastAsia"/>
          <w:b/>
          <w:lang w:eastAsia="ja-JP"/>
        </w:rPr>
        <w:t>Administrative Items</w:t>
      </w:r>
    </w:p>
    <w:p w:rsidR="002C4891" w:rsidRDefault="002C4891" w:rsidP="007E077F">
      <w:pPr>
        <w:numPr>
          <w:ilvl w:val="1"/>
          <w:numId w:val="24"/>
        </w:numPr>
        <w:rPr>
          <w:lang w:eastAsia="ja-JP"/>
        </w:rPr>
      </w:pPr>
      <w:r>
        <w:rPr>
          <w:rFonts w:hint="eastAsia"/>
          <w:lang w:eastAsia="ja-JP"/>
        </w:rPr>
        <w:t>Chair reminded the IEEE 802 and IEEE 802.11 Policy and Procedure.</w:t>
      </w:r>
    </w:p>
    <w:p w:rsidR="002C4891" w:rsidRDefault="002C4891" w:rsidP="007E077F">
      <w:pPr>
        <w:numPr>
          <w:ilvl w:val="1"/>
          <w:numId w:val="24"/>
        </w:numPr>
        <w:rPr>
          <w:lang w:eastAsia="ja-JP"/>
        </w:rPr>
      </w:pPr>
      <w:r>
        <w:rPr>
          <w:rFonts w:hint="eastAsia"/>
          <w:lang w:eastAsia="ja-JP"/>
        </w:rPr>
        <w:t>Chair also reminded to do attendance.</w:t>
      </w:r>
    </w:p>
    <w:p w:rsidR="002C4891" w:rsidRPr="000A494F" w:rsidRDefault="002C4891" w:rsidP="002C4891">
      <w:pPr>
        <w:rPr>
          <w:lang w:eastAsia="ja-JP"/>
        </w:rPr>
      </w:pPr>
    </w:p>
    <w:p w:rsidR="002C4891" w:rsidRPr="00C43756" w:rsidRDefault="002C4891" w:rsidP="007E077F">
      <w:pPr>
        <w:numPr>
          <w:ilvl w:val="0"/>
          <w:numId w:val="24"/>
        </w:numPr>
        <w:rPr>
          <w:b/>
          <w:lang w:eastAsia="ja-JP"/>
        </w:rPr>
      </w:pPr>
      <w:r w:rsidRPr="00C43756">
        <w:rPr>
          <w:b/>
          <w:lang w:eastAsia="ja-JP"/>
        </w:rPr>
        <w:t>Set and approve agenda</w:t>
      </w:r>
    </w:p>
    <w:p w:rsidR="002C4891" w:rsidRDefault="002C4891" w:rsidP="002C4891">
      <w:pPr>
        <w:rPr>
          <w:lang w:eastAsia="ja-JP"/>
        </w:rPr>
      </w:pPr>
    </w:p>
    <w:p w:rsidR="002C4891" w:rsidRPr="00C43756" w:rsidRDefault="002C4891" w:rsidP="007E077F">
      <w:pPr>
        <w:numPr>
          <w:ilvl w:val="0"/>
          <w:numId w:val="24"/>
        </w:numPr>
        <w:rPr>
          <w:b/>
          <w:u w:val="single"/>
          <w:lang w:eastAsia="ja-JP"/>
        </w:rPr>
      </w:pPr>
      <w:r w:rsidRPr="00C43756">
        <w:rPr>
          <w:rFonts w:hint="eastAsia"/>
          <w:b/>
          <w:lang w:eastAsia="ja-JP"/>
        </w:rPr>
        <w:t>Presentation</w:t>
      </w:r>
      <w:r>
        <w:rPr>
          <w:b/>
          <w:lang w:eastAsia="ja-JP"/>
        </w:rPr>
        <w:t>s</w:t>
      </w:r>
      <w:r w:rsidRPr="00C43756">
        <w:rPr>
          <w:rFonts w:hint="eastAsia"/>
          <w:b/>
          <w:lang w:eastAsia="ja-JP"/>
        </w:rPr>
        <w:t xml:space="preserve"> </w:t>
      </w:r>
    </w:p>
    <w:p w:rsidR="002C4891" w:rsidRDefault="002C4891" w:rsidP="002C4891">
      <w:pPr>
        <w:tabs>
          <w:tab w:val="left" w:pos="1890"/>
        </w:tabs>
        <w:ind w:left="720"/>
        <w:outlineLvl w:val="0"/>
        <w:rPr>
          <w:rFonts w:eastAsiaTheme="minorEastAsia"/>
          <w:b/>
          <w:lang w:eastAsia="zh-CN"/>
        </w:rPr>
      </w:pPr>
    </w:p>
    <w:p w:rsidR="002C4891" w:rsidRPr="003933A7" w:rsidRDefault="002C4891" w:rsidP="002C4891">
      <w:pPr>
        <w:tabs>
          <w:tab w:val="left" w:pos="1890"/>
        </w:tabs>
        <w:ind w:left="720"/>
        <w:outlineLvl w:val="0"/>
        <w:rPr>
          <w:rFonts w:eastAsiaTheme="minorEastAsia"/>
          <w:b/>
          <w:lang w:eastAsia="zh-CN"/>
        </w:rPr>
      </w:pPr>
      <w:r>
        <w:rPr>
          <w:rFonts w:eastAsiaTheme="minorEastAsia"/>
          <w:b/>
          <w:lang w:eastAsia="zh-CN"/>
        </w:rPr>
        <w:t>4.1</w:t>
      </w:r>
    </w:p>
    <w:p w:rsidR="002C4891" w:rsidRDefault="002C4891" w:rsidP="002C4891">
      <w:pPr>
        <w:tabs>
          <w:tab w:val="left" w:pos="1890"/>
        </w:tabs>
        <w:ind w:left="720"/>
        <w:outlineLvl w:val="0"/>
        <w:rPr>
          <w:rFonts w:eastAsiaTheme="minorEastAsia"/>
          <w:b/>
          <w:lang w:eastAsia="zh-CN"/>
        </w:rPr>
      </w:pPr>
      <w:r w:rsidRPr="003933A7">
        <w:rPr>
          <w:rFonts w:eastAsiaTheme="minorEastAsia"/>
          <w:b/>
          <w:lang w:eastAsia="zh-CN"/>
        </w:rPr>
        <w:t>11-16/0</w:t>
      </w:r>
      <w:r>
        <w:rPr>
          <w:rFonts w:eastAsiaTheme="minorEastAsia"/>
          <w:b/>
          <w:lang w:eastAsia="zh-CN"/>
        </w:rPr>
        <w:t>639</w:t>
      </w:r>
      <w:r w:rsidRPr="003933A7">
        <w:rPr>
          <w:rFonts w:eastAsiaTheme="minorEastAsia"/>
          <w:b/>
          <w:lang w:eastAsia="zh-CN"/>
        </w:rPr>
        <w:tab/>
      </w:r>
      <w:r w:rsidRPr="002C4891">
        <w:rPr>
          <w:rFonts w:eastAsiaTheme="minorEastAsia"/>
          <w:b/>
          <w:bCs/>
          <w:lang w:eastAsia="zh-CN"/>
        </w:rPr>
        <w:t>Follow-up on HE-SIG-B user-specific field</w:t>
      </w:r>
      <w:r>
        <w:rPr>
          <w:rFonts w:eastAsiaTheme="minorEastAsia"/>
          <w:b/>
          <w:bCs/>
          <w:lang w:eastAsia="zh-CN"/>
        </w:rPr>
        <w:t xml:space="preserve">, </w:t>
      </w:r>
      <w:proofErr w:type="spellStart"/>
      <w:r>
        <w:rPr>
          <w:rFonts w:eastAsiaTheme="minorEastAsia"/>
          <w:b/>
          <w:bCs/>
          <w:lang w:eastAsia="zh-CN"/>
        </w:rPr>
        <w:t>Jinsoo</w:t>
      </w:r>
      <w:proofErr w:type="spellEnd"/>
      <w:r>
        <w:rPr>
          <w:rFonts w:eastAsiaTheme="minorEastAsia"/>
          <w:b/>
          <w:bCs/>
          <w:lang w:eastAsia="zh-CN"/>
        </w:rPr>
        <w:t xml:space="preserve"> Choi</w:t>
      </w:r>
      <w:r>
        <w:rPr>
          <w:rFonts w:eastAsiaTheme="minorEastAsia"/>
          <w:b/>
          <w:lang w:eastAsia="zh-CN"/>
        </w:rPr>
        <w:t xml:space="preserve"> (LG)</w:t>
      </w:r>
    </w:p>
    <w:p w:rsidR="002C4891" w:rsidRDefault="002C4891" w:rsidP="002C4891">
      <w:pPr>
        <w:tabs>
          <w:tab w:val="left" w:pos="1890"/>
        </w:tabs>
        <w:ind w:left="720"/>
        <w:outlineLvl w:val="0"/>
        <w:rPr>
          <w:rFonts w:eastAsiaTheme="minorEastAsia"/>
          <w:b/>
          <w:lang w:eastAsia="zh-CN"/>
        </w:rPr>
      </w:pPr>
    </w:p>
    <w:p w:rsidR="002C4891" w:rsidRDefault="002C4891" w:rsidP="002C4891">
      <w:pPr>
        <w:tabs>
          <w:tab w:val="left" w:pos="1890"/>
        </w:tabs>
        <w:ind w:left="720"/>
        <w:outlineLvl w:val="0"/>
        <w:rPr>
          <w:rFonts w:eastAsiaTheme="minorEastAsia"/>
          <w:b/>
          <w:lang w:eastAsia="zh-CN"/>
        </w:rPr>
      </w:pPr>
      <w:r>
        <w:rPr>
          <w:rFonts w:eastAsiaTheme="minorEastAsia"/>
          <w:b/>
          <w:lang w:eastAsia="zh-CN"/>
        </w:rPr>
        <w:t>Discussions:</w:t>
      </w:r>
    </w:p>
    <w:p w:rsidR="002C4891" w:rsidRDefault="002C4891" w:rsidP="002C4891">
      <w:pPr>
        <w:tabs>
          <w:tab w:val="left" w:pos="1890"/>
        </w:tabs>
        <w:ind w:left="720"/>
        <w:outlineLvl w:val="0"/>
        <w:rPr>
          <w:rFonts w:eastAsiaTheme="minorEastAsia"/>
          <w:b/>
          <w:lang w:eastAsia="zh-CN"/>
        </w:rPr>
      </w:pPr>
    </w:p>
    <w:p w:rsidR="002C4891" w:rsidRDefault="002C4891" w:rsidP="002C4891">
      <w:pPr>
        <w:tabs>
          <w:tab w:val="left" w:pos="1890"/>
        </w:tabs>
        <w:ind w:left="720"/>
        <w:outlineLvl w:val="0"/>
        <w:rPr>
          <w:rFonts w:eastAsiaTheme="minorEastAsia"/>
          <w:b/>
          <w:lang w:eastAsia="zh-CN"/>
        </w:rPr>
      </w:pPr>
      <w:r>
        <w:rPr>
          <w:rFonts w:eastAsiaTheme="minorEastAsia"/>
          <w:b/>
          <w:lang w:eastAsia="zh-CN"/>
        </w:rPr>
        <w:t>SP1:</w:t>
      </w:r>
    </w:p>
    <w:p w:rsidR="00A75D80" w:rsidRPr="002C4891" w:rsidRDefault="00A75D80" w:rsidP="007E077F">
      <w:pPr>
        <w:numPr>
          <w:ilvl w:val="0"/>
          <w:numId w:val="19"/>
        </w:numPr>
        <w:tabs>
          <w:tab w:val="left" w:pos="1890"/>
        </w:tabs>
        <w:outlineLvl w:val="0"/>
        <w:rPr>
          <w:rFonts w:eastAsiaTheme="minorEastAsia"/>
          <w:b/>
          <w:lang w:eastAsia="zh-CN"/>
        </w:rPr>
      </w:pPr>
      <w:r w:rsidRPr="002C4891">
        <w:rPr>
          <w:rFonts w:eastAsiaTheme="minorEastAsia"/>
          <w:b/>
          <w:bCs/>
          <w:lang w:eastAsia="zh-CN"/>
        </w:rPr>
        <w:t xml:space="preserve">Do you agree to add the following text to 11ax SFD </w:t>
      </w:r>
    </w:p>
    <w:p w:rsidR="00A75D80" w:rsidRPr="002C4891" w:rsidRDefault="00A75D80" w:rsidP="007E077F">
      <w:pPr>
        <w:numPr>
          <w:ilvl w:val="1"/>
          <w:numId w:val="19"/>
        </w:numPr>
        <w:tabs>
          <w:tab w:val="left" w:pos="1890"/>
        </w:tabs>
        <w:outlineLvl w:val="0"/>
        <w:rPr>
          <w:rFonts w:eastAsiaTheme="minorEastAsia"/>
          <w:b/>
          <w:lang w:eastAsia="zh-CN"/>
        </w:rPr>
      </w:pPr>
      <w:r w:rsidRPr="002C4891">
        <w:rPr>
          <w:rFonts w:eastAsiaTheme="minorEastAsia"/>
          <w:b/>
          <w:lang w:eastAsia="zh-CN"/>
        </w:rPr>
        <w:t>The user-specific field for center 26-tone RU in BW&gt;=80MHz is located at the end of the user specific fields in either SIGB content channel 1 or SIGB content channel 2 channel, if assigned?</w:t>
      </w:r>
    </w:p>
    <w:p w:rsidR="00A75D80" w:rsidRPr="002C4891" w:rsidRDefault="00A75D80" w:rsidP="007E077F">
      <w:pPr>
        <w:numPr>
          <w:ilvl w:val="2"/>
          <w:numId w:val="19"/>
        </w:numPr>
        <w:tabs>
          <w:tab w:val="left" w:pos="1890"/>
        </w:tabs>
        <w:outlineLvl w:val="0"/>
        <w:rPr>
          <w:rFonts w:eastAsiaTheme="minorEastAsia"/>
          <w:b/>
          <w:lang w:eastAsia="zh-CN"/>
        </w:rPr>
      </w:pPr>
      <w:r w:rsidRPr="002C4891">
        <w:rPr>
          <w:rFonts w:eastAsiaTheme="minorEastAsia"/>
          <w:b/>
          <w:lang w:eastAsia="zh-CN"/>
        </w:rPr>
        <w:t>SIGB content channel 1 in 80MHz BW</w:t>
      </w:r>
    </w:p>
    <w:p w:rsidR="002C4891" w:rsidRPr="002C4891" w:rsidRDefault="002C4891" w:rsidP="007E077F">
      <w:pPr>
        <w:pStyle w:val="ListParagraph"/>
        <w:numPr>
          <w:ilvl w:val="2"/>
          <w:numId w:val="19"/>
        </w:numPr>
        <w:tabs>
          <w:tab w:val="left" w:pos="1890"/>
        </w:tabs>
        <w:ind w:leftChars="0"/>
        <w:outlineLvl w:val="0"/>
        <w:rPr>
          <w:rFonts w:ascii="Times New Roman" w:eastAsiaTheme="minorEastAsia" w:hAnsi="Times New Roman" w:cs="Times New Roman"/>
          <w:b/>
          <w:lang w:eastAsia="zh-CN"/>
        </w:rPr>
      </w:pPr>
      <w:r w:rsidRPr="002C4891">
        <w:rPr>
          <w:rFonts w:ascii="Times New Roman" w:eastAsiaTheme="minorEastAsia" w:hAnsi="Times New Roman" w:cs="Times New Roman"/>
          <w:b/>
          <w:lang w:eastAsia="zh-CN"/>
        </w:rPr>
        <w:t xml:space="preserve">SIGB content channel 1 for lower 80MHz and SIGB content channel 2 for upper 80MHz in 160MHz BW </w:t>
      </w:r>
    </w:p>
    <w:p w:rsidR="002C4891" w:rsidRDefault="002C4891" w:rsidP="00823735">
      <w:pPr>
        <w:tabs>
          <w:tab w:val="left" w:pos="1890"/>
        </w:tabs>
        <w:outlineLvl w:val="0"/>
        <w:rPr>
          <w:rFonts w:eastAsiaTheme="minorEastAsia"/>
          <w:sz w:val="28"/>
          <w:lang w:eastAsia="zh-CN"/>
        </w:rPr>
      </w:pPr>
    </w:p>
    <w:p w:rsidR="002C4891" w:rsidRDefault="002C4891" w:rsidP="00823735">
      <w:pPr>
        <w:tabs>
          <w:tab w:val="left" w:pos="1890"/>
        </w:tabs>
        <w:outlineLvl w:val="0"/>
        <w:rPr>
          <w:rFonts w:eastAsiaTheme="minorEastAsia"/>
          <w:sz w:val="28"/>
          <w:lang w:eastAsia="zh-CN"/>
        </w:rPr>
      </w:pPr>
    </w:p>
    <w:p w:rsidR="002C4891" w:rsidRDefault="002C4891" w:rsidP="00823735">
      <w:pPr>
        <w:tabs>
          <w:tab w:val="left" w:pos="1890"/>
        </w:tabs>
        <w:outlineLvl w:val="0"/>
        <w:rPr>
          <w:rFonts w:eastAsiaTheme="minorEastAsia"/>
          <w:b/>
          <w:lang w:eastAsia="zh-CN"/>
        </w:rPr>
      </w:pPr>
      <w:r w:rsidRPr="002C4891">
        <w:rPr>
          <w:rFonts w:eastAsiaTheme="minorEastAsia"/>
          <w:b/>
          <w:lang w:eastAsia="zh-CN"/>
        </w:rPr>
        <w:t xml:space="preserve">           </w:t>
      </w: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2C4891" w:rsidRDefault="002C4891" w:rsidP="00823735">
      <w:pPr>
        <w:tabs>
          <w:tab w:val="left" w:pos="1890"/>
        </w:tabs>
        <w:outlineLvl w:val="0"/>
        <w:rPr>
          <w:rFonts w:eastAsiaTheme="minorEastAsia"/>
          <w:b/>
          <w:lang w:eastAsia="zh-CN"/>
        </w:rPr>
      </w:pPr>
    </w:p>
    <w:p w:rsidR="002C4891" w:rsidRDefault="002C4891" w:rsidP="00823735">
      <w:pPr>
        <w:tabs>
          <w:tab w:val="left" w:pos="1890"/>
        </w:tabs>
        <w:outlineLvl w:val="0"/>
        <w:rPr>
          <w:rFonts w:eastAsiaTheme="minorEastAsia"/>
          <w:b/>
          <w:lang w:eastAsia="zh-CN"/>
        </w:rPr>
      </w:pPr>
      <w:r>
        <w:rPr>
          <w:rFonts w:eastAsiaTheme="minorEastAsia"/>
          <w:b/>
          <w:lang w:eastAsia="zh-CN"/>
        </w:rPr>
        <w:t xml:space="preserve">4.2 </w:t>
      </w:r>
    </w:p>
    <w:p w:rsidR="002C4891" w:rsidRDefault="002C4891" w:rsidP="00823735">
      <w:pPr>
        <w:tabs>
          <w:tab w:val="left" w:pos="1890"/>
        </w:tabs>
        <w:outlineLvl w:val="0"/>
        <w:rPr>
          <w:rFonts w:eastAsiaTheme="minorEastAsia"/>
          <w:b/>
          <w:bCs/>
          <w:lang w:eastAsia="zh-CN"/>
        </w:rPr>
      </w:pPr>
      <w:r>
        <w:rPr>
          <w:rFonts w:eastAsiaTheme="minorEastAsia"/>
          <w:b/>
          <w:lang w:eastAsia="zh-CN"/>
        </w:rPr>
        <w:t xml:space="preserve">11-16/0649 </w:t>
      </w:r>
      <w:r w:rsidRPr="002C4891">
        <w:rPr>
          <w:rFonts w:eastAsiaTheme="minorEastAsia"/>
          <w:b/>
          <w:bCs/>
          <w:lang w:eastAsia="zh-CN"/>
        </w:rPr>
        <w:t>Feedback Tone Map and Quantization</w:t>
      </w:r>
      <w:r>
        <w:rPr>
          <w:rFonts w:eastAsiaTheme="minorEastAsia"/>
          <w:b/>
          <w:bCs/>
          <w:lang w:eastAsia="zh-CN"/>
        </w:rPr>
        <w:t xml:space="preserve">, Sriram </w:t>
      </w:r>
      <w:proofErr w:type="spellStart"/>
      <w:r>
        <w:rPr>
          <w:rFonts w:eastAsiaTheme="minorEastAsia"/>
          <w:b/>
          <w:bCs/>
          <w:lang w:eastAsia="zh-CN"/>
        </w:rPr>
        <w:t>Venkateswaram</w:t>
      </w:r>
      <w:proofErr w:type="spellEnd"/>
      <w:r>
        <w:rPr>
          <w:rFonts w:eastAsiaTheme="minorEastAsia"/>
          <w:b/>
          <w:bCs/>
          <w:lang w:eastAsia="zh-CN"/>
        </w:rPr>
        <w:t xml:space="preserve"> (Broadcom)</w:t>
      </w:r>
    </w:p>
    <w:p w:rsidR="002C4891" w:rsidRDefault="002C4891" w:rsidP="00823735">
      <w:pPr>
        <w:tabs>
          <w:tab w:val="left" w:pos="1890"/>
        </w:tabs>
        <w:outlineLvl w:val="0"/>
        <w:rPr>
          <w:rFonts w:eastAsiaTheme="minorEastAsia"/>
          <w:b/>
          <w:bCs/>
          <w:lang w:eastAsia="zh-CN"/>
        </w:rPr>
      </w:pPr>
    </w:p>
    <w:p w:rsidR="002C4891" w:rsidRDefault="002C4891" w:rsidP="00823735">
      <w:pPr>
        <w:tabs>
          <w:tab w:val="left" w:pos="1890"/>
        </w:tabs>
        <w:outlineLvl w:val="0"/>
        <w:rPr>
          <w:rFonts w:eastAsiaTheme="minorEastAsia"/>
          <w:b/>
          <w:bCs/>
          <w:lang w:eastAsia="zh-CN"/>
        </w:rPr>
      </w:pPr>
      <w:r>
        <w:rPr>
          <w:rFonts w:eastAsiaTheme="minorEastAsia"/>
          <w:b/>
          <w:bCs/>
          <w:lang w:eastAsia="zh-CN"/>
        </w:rPr>
        <w:t>Discussions:</w:t>
      </w:r>
    </w:p>
    <w:p w:rsidR="002C4891" w:rsidRDefault="002C4891" w:rsidP="00823735">
      <w:pPr>
        <w:tabs>
          <w:tab w:val="left" w:pos="1890"/>
        </w:tabs>
        <w:outlineLvl w:val="0"/>
        <w:rPr>
          <w:rFonts w:eastAsiaTheme="minorEastAsia"/>
          <w:b/>
          <w:bCs/>
          <w:lang w:eastAsia="zh-CN"/>
        </w:rPr>
      </w:pPr>
    </w:p>
    <w:p w:rsidR="002C4891" w:rsidRDefault="002C4891" w:rsidP="00823735">
      <w:pPr>
        <w:tabs>
          <w:tab w:val="left" w:pos="1890"/>
        </w:tabs>
        <w:outlineLvl w:val="0"/>
        <w:rPr>
          <w:rFonts w:eastAsiaTheme="minorEastAsia"/>
          <w:b/>
          <w:bCs/>
          <w:lang w:eastAsia="zh-CN"/>
        </w:rPr>
      </w:pPr>
      <w:r>
        <w:rPr>
          <w:rFonts w:eastAsiaTheme="minorEastAsia"/>
          <w:b/>
          <w:bCs/>
          <w:lang w:eastAsia="zh-CN"/>
        </w:rPr>
        <w:t>SP1:</w:t>
      </w:r>
    </w:p>
    <w:p w:rsidR="002C4891" w:rsidRPr="002C4891" w:rsidRDefault="002C4891" w:rsidP="002C4891">
      <w:pPr>
        <w:tabs>
          <w:tab w:val="left" w:pos="1890"/>
        </w:tabs>
        <w:outlineLvl w:val="0"/>
        <w:rPr>
          <w:rFonts w:eastAsiaTheme="minorEastAsia"/>
          <w:sz w:val="28"/>
          <w:lang w:eastAsia="zh-CN"/>
        </w:rPr>
      </w:pPr>
      <w:r w:rsidRPr="002C4891">
        <w:rPr>
          <w:rFonts w:eastAsiaTheme="minorEastAsia"/>
          <w:b/>
          <w:bCs/>
          <w:sz w:val="28"/>
          <w:lang w:eastAsia="zh-CN"/>
        </w:rPr>
        <w:t xml:space="preserve">Do you agree add to the 11ax SFD </w:t>
      </w:r>
    </w:p>
    <w:p w:rsidR="00A75D80" w:rsidRPr="002C4891" w:rsidRDefault="00A75D80" w:rsidP="007E077F">
      <w:pPr>
        <w:numPr>
          <w:ilvl w:val="0"/>
          <w:numId w:val="20"/>
        </w:numPr>
        <w:tabs>
          <w:tab w:val="left" w:pos="1890"/>
        </w:tabs>
        <w:outlineLvl w:val="0"/>
        <w:rPr>
          <w:rFonts w:eastAsiaTheme="minorEastAsia"/>
          <w:sz w:val="28"/>
          <w:lang w:eastAsia="zh-CN"/>
        </w:rPr>
      </w:pPr>
      <w:r w:rsidRPr="002C4891">
        <w:rPr>
          <w:rFonts w:eastAsiaTheme="minorEastAsia"/>
          <w:sz w:val="28"/>
          <w:lang w:eastAsia="zh-CN"/>
        </w:rPr>
        <w:t xml:space="preserve">For all feedback types, the AP shall use 7 bits each to signal the </w:t>
      </w:r>
      <w:r w:rsidRPr="002C4891">
        <w:rPr>
          <w:rFonts w:eastAsiaTheme="minorEastAsia"/>
          <w:i/>
          <w:iCs/>
          <w:sz w:val="28"/>
          <w:lang w:eastAsia="zh-CN"/>
        </w:rPr>
        <w:t>start</w:t>
      </w:r>
      <w:r w:rsidRPr="002C4891">
        <w:rPr>
          <w:rFonts w:eastAsiaTheme="minorEastAsia"/>
          <w:sz w:val="28"/>
          <w:lang w:eastAsia="zh-CN"/>
        </w:rPr>
        <w:t xml:space="preserve"> and </w:t>
      </w:r>
      <w:r w:rsidRPr="002C4891">
        <w:rPr>
          <w:rFonts w:eastAsiaTheme="minorEastAsia"/>
          <w:i/>
          <w:iCs/>
          <w:sz w:val="28"/>
          <w:lang w:eastAsia="zh-CN"/>
        </w:rPr>
        <w:t>end</w:t>
      </w:r>
      <w:r w:rsidRPr="002C4891">
        <w:rPr>
          <w:rFonts w:eastAsiaTheme="minorEastAsia"/>
          <w:sz w:val="28"/>
          <w:lang w:eastAsia="zh-CN"/>
        </w:rPr>
        <w:t xml:space="preserve"> 26 RU for partial bandwidth feedback</w:t>
      </w:r>
    </w:p>
    <w:p w:rsidR="00A75D80" w:rsidRPr="002C4891" w:rsidRDefault="00A75D80" w:rsidP="007E077F">
      <w:pPr>
        <w:numPr>
          <w:ilvl w:val="0"/>
          <w:numId w:val="20"/>
        </w:numPr>
        <w:tabs>
          <w:tab w:val="left" w:pos="1890"/>
        </w:tabs>
        <w:outlineLvl w:val="0"/>
        <w:rPr>
          <w:rFonts w:eastAsiaTheme="minorEastAsia"/>
          <w:sz w:val="28"/>
          <w:lang w:eastAsia="zh-CN"/>
        </w:rPr>
      </w:pPr>
      <w:r w:rsidRPr="002C4891">
        <w:rPr>
          <w:rFonts w:eastAsiaTheme="minorEastAsia"/>
          <w:sz w:val="28"/>
          <w:lang w:eastAsia="zh-CN"/>
        </w:rPr>
        <w:t>The index used to signal a 26 RU increases with frequency, with the minimum value of the index being 0. For NDP bandwidths of 20, 40, 80, 160 MHz, the maximum value of the index shall be 8, 17, 36 and 73 respectively.</w:t>
      </w:r>
    </w:p>
    <w:p w:rsidR="002C4891" w:rsidRDefault="002C4891" w:rsidP="007E077F">
      <w:pPr>
        <w:pStyle w:val="ListParagraph"/>
        <w:numPr>
          <w:ilvl w:val="0"/>
          <w:numId w:val="20"/>
        </w:numPr>
        <w:tabs>
          <w:tab w:val="left" w:pos="1890"/>
        </w:tabs>
        <w:ind w:leftChars="0"/>
        <w:outlineLvl w:val="0"/>
        <w:rPr>
          <w:rFonts w:ascii="Times New Roman" w:eastAsiaTheme="minorEastAsia" w:hAnsi="Times New Roman" w:cs="Times New Roman"/>
          <w:sz w:val="28"/>
          <w:lang w:eastAsia="zh-CN"/>
        </w:rPr>
      </w:pPr>
      <w:r w:rsidRPr="002C4891">
        <w:rPr>
          <w:rFonts w:ascii="Times New Roman" w:eastAsiaTheme="minorEastAsia" w:hAnsi="Times New Roman" w:cs="Times New Roman"/>
          <w:sz w:val="28"/>
          <w:lang w:eastAsia="zh-CN"/>
        </w:rPr>
        <w:t xml:space="preserve">The </w:t>
      </w:r>
      <w:r w:rsidRPr="002C4891">
        <w:rPr>
          <w:rFonts w:ascii="Times New Roman" w:eastAsiaTheme="minorEastAsia" w:hAnsi="Times New Roman" w:cs="Times New Roman"/>
          <w:i/>
          <w:iCs/>
          <w:sz w:val="28"/>
          <w:lang w:eastAsia="zh-CN"/>
        </w:rPr>
        <w:t>start</w:t>
      </w:r>
      <w:r w:rsidRPr="002C4891">
        <w:rPr>
          <w:rFonts w:ascii="Times New Roman" w:eastAsiaTheme="minorEastAsia" w:hAnsi="Times New Roman" w:cs="Times New Roman"/>
          <w:sz w:val="28"/>
          <w:lang w:eastAsia="zh-CN"/>
        </w:rPr>
        <w:t xml:space="preserve"> and </w:t>
      </w:r>
      <w:r w:rsidRPr="002C4891">
        <w:rPr>
          <w:rFonts w:ascii="Times New Roman" w:eastAsiaTheme="minorEastAsia" w:hAnsi="Times New Roman" w:cs="Times New Roman"/>
          <w:i/>
          <w:iCs/>
          <w:sz w:val="28"/>
          <w:lang w:eastAsia="zh-CN"/>
        </w:rPr>
        <w:t>end</w:t>
      </w:r>
      <w:r w:rsidRPr="002C4891">
        <w:rPr>
          <w:rFonts w:ascii="Times New Roman" w:eastAsiaTheme="minorEastAsia" w:hAnsi="Times New Roman" w:cs="Times New Roman"/>
          <w:sz w:val="28"/>
          <w:lang w:eastAsia="zh-CN"/>
        </w:rPr>
        <w:t xml:space="preserve"> 26 RUs in the HE MIMO Control Field shall use the same indexing as above</w:t>
      </w:r>
    </w:p>
    <w:p w:rsidR="002C4891" w:rsidRDefault="002C4891" w:rsidP="002C4891">
      <w:pPr>
        <w:tabs>
          <w:tab w:val="left" w:pos="1890"/>
        </w:tabs>
        <w:outlineLvl w:val="0"/>
        <w:rPr>
          <w:rFonts w:eastAsiaTheme="minorEastAsia"/>
          <w:sz w:val="28"/>
          <w:lang w:eastAsia="zh-CN"/>
        </w:rPr>
      </w:pPr>
    </w:p>
    <w:p w:rsidR="002C4891" w:rsidRDefault="002C4891" w:rsidP="002C4891">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2C4891" w:rsidRDefault="002C4891" w:rsidP="002C4891">
      <w:pPr>
        <w:tabs>
          <w:tab w:val="left" w:pos="1890"/>
        </w:tabs>
        <w:outlineLvl w:val="0"/>
        <w:rPr>
          <w:rFonts w:eastAsiaTheme="minorEastAsia"/>
          <w:b/>
          <w:lang w:eastAsia="zh-CN"/>
        </w:rPr>
      </w:pPr>
    </w:p>
    <w:p w:rsidR="002C4891" w:rsidRDefault="002C4891" w:rsidP="002C4891">
      <w:pPr>
        <w:tabs>
          <w:tab w:val="left" w:pos="1890"/>
        </w:tabs>
        <w:outlineLvl w:val="0"/>
        <w:rPr>
          <w:rFonts w:eastAsiaTheme="minorEastAsia"/>
          <w:b/>
          <w:lang w:eastAsia="zh-CN"/>
        </w:rPr>
      </w:pPr>
    </w:p>
    <w:p w:rsidR="002C4891" w:rsidRDefault="002C4891" w:rsidP="002C4891">
      <w:pPr>
        <w:tabs>
          <w:tab w:val="left" w:pos="1890"/>
        </w:tabs>
        <w:outlineLvl w:val="0"/>
        <w:rPr>
          <w:rFonts w:eastAsiaTheme="minorEastAsia"/>
          <w:b/>
          <w:lang w:eastAsia="zh-CN"/>
        </w:rPr>
      </w:pPr>
      <w:r>
        <w:rPr>
          <w:rFonts w:eastAsiaTheme="minorEastAsia"/>
          <w:b/>
          <w:lang w:eastAsia="zh-CN"/>
        </w:rPr>
        <w:t xml:space="preserve">SP2: </w:t>
      </w:r>
    </w:p>
    <w:p w:rsidR="002C4891" w:rsidRPr="002C4891" w:rsidRDefault="002C4891" w:rsidP="002C4891">
      <w:pPr>
        <w:tabs>
          <w:tab w:val="left" w:pos="1890"/>
        </w:tabs>
        <w:outlineLvl w:val="0"/>
        <w:rPr>
          <w:rFonts w:eastAsiaTheme="minorEastAsia"/>
          <w:sz w:val="28"/>
          <w:lang w:eastAsia="zh-CN"/>
        </w:rPr>
      </w:pPr>
      <w:r w:rsidRPr="002C4891">
        <w:rPr>
          <w:rFonts w:eastAsiaTheme="minorEastAsia"/>
          <w:b/>
          <w:bCs/>
          <w:sz w:val="28"/>
          <w:lang w:eastAsia="zh-CN"/>
        </w:rPr>
        <w:t xml:space="preserve">Do you agree add to the 11ax SFD </w:t>
      </w:r>
    </w:p>
    <w:p w:rsidR="002C4891" w:rsidRPr="002C4891" w:rsidRDefault="002C4891" w:rsidP="002C4891">
      <w:pPr>
        <w:tabs>
          <w:tab w:val="left" w:pos="1890"/>
        </w:tabs>
        <w:outlineLvl w:val="0"/>
        <w:rPr>
          <w:rFonts w:eastAsiaTheme="minorEastAsia"/>
          <w:sz w:val="28"/>
          <w:lang w:eastAsia="zh-CN"/>
        </w:rPr>
      </w:pPr>
      <w:r w:rsidRPr="002C4891">
        <w:rPr>
          <w:rFonts w:eastAsiaTheme="minorEastAsia"/>
          <w:sz w:val="28"/>
          <w:lang w:eastAsia="zh-CN"/>
        </w:rPr>
        <w:t xml:space="preserve">The STA feeds back the channel on all tones from the feedback roster (Table 1, document on slide 13) between </w:t>
      </w:r>
    </w:p>
    <w:p w:rsidR="00A75D80" w:rsidRPr="002C4891" w:rsidRDefault="00A75D80" w:rsidP="007E077F">
      <w:pPr>
        <w:numPr>
          <w:ilvl w:val="0"/>
          <w:numId w:val="21"/>
        </w:numPr>
        <w:tabs>
          <w:tab w:val="left" w:pos="1890"/>
        </w:tabs>
        <w:outlineLvl w:val="0"/>
        <w:rPr>
          <w:rFonts w:eastAsiaTheme="minorEastAsia"/>
          <w:sz w:val="28"/>
          <w:lang w:eastAsia="zh-CN"/>
        </w:rPr>
      </w:pPr>
      <w:r w:rsidRPr="002C4891">
        <w:rPr>
          <w:rFonts w:eastAsiaTheme="minorEastAsia"/>
          <w:i/>
          <w:iCs/>
          <w:sz w:val="28"/>
          <w:lang w:eastAsia="zh-CN"/>
        </w:rPr>
        <w:t xml:space="preserve">“S” </w:t>
      </w:r>
      <w:r w:rsidRPr="002C4891">
        <w:rPr>
          <w:rFonts w:eastAsiaTheme="minorEastAsia"/>
          <w:sz w:val="28"/>
          <w:lang w:eastAsia="zh-CN"/>
        </w:rPr>
        <w:t>tone</w:t>
      </w:r>
      <w:r w:rsidRPr="002C4891">
        <w:rPr>
          <w:rFonts w:eastAsiaTheme="minorEastAsia"/>
          <w:i/>
          <w:iCs/>
          <w:sz w:val="28"/>
          <w:lang w:eastAsia="zh-CN"/>
        </w:rPr>
        <w:t xml:space="preserve"> </w:t>
      </w:r>
      <w:r w:rsidRPr="002C4891">
        <w:rPr>
          <w:rFonts w:eastAsiaTheme="minorEastAsia"/>
          <w:sz w:val="28"/>
          <w:lang w:eastAsia="zh-CN"/>
        </w:rPr>
        <w:t xml:space="preserve">corresponding to </w:t>
      </w:r>
      <w:r w:rsidRPr="002C4891">
        <w:rPr>
          <w:rFonts w:eastAsiaTheme="minorEastAsia"/>
          <w:i/>
          <w:iCs/>
          <w:sz w:val="28"/>
          <w:lang w:eastAsia="zh-CN"/>
        </w:rPr>
        <w:t>start</w:t>
      </w:r>
      <w:r w:rsidRPr="002C4891">
        <w:rPr>
          <w:rFonts w:eastAsiaTheme="minorEastAsia"/>
          <w:sz w:val="28"/>
          <w:lang w:eastAsia="zh-CN"/>
        </w:rPr>
        <w:t xml:space="preserve"> 26 RU index</w:t>
      </w:r>
    </w:p>
    <w:p w:rsidR="002C4891" w:rsidRPr="002C4891" w:rsidRDefault="002C4891" w:rsidP="002C4891">
      <w:pPr>
        <w:tabs>
          <w:tab w:val="left" w:pos="1890"/>
        </w:tabs>
        <w:outlineLvl w:val="0"/>
        <w:rPr>
          <w:rFonts w:eastAsiaTheme="minorEastAsia"/>
          <w:sz w:val="28"/>
          <w:lang w:eastAsia="zh-CN"/>
        </w:rPr>
      </w:pPr>
      <w:proofErr w:type="gramStart"/>
      <w:r w:rsidRPr="002C4891">
        <w:rPr>
          <w:rFonts w:eastAsiaTheme="minorEastAsia"/>
          <w:sz w:val="28"/>
          <w:lang w:eastAsia="zh-CN"/>
        </w:rPr>
        <w:lastRenderedPageBreak/>
        <w:t>and</w:t>
      </w:r>
      <w:proofErr w:type="gramEnd"/>
    </w:p>
    <w:p w:rsidR="00A75D80" w:rsidRPr="002C4891" w:rsidRDefault="00A75D80" w:rsidP="007E077F">
      <w:pPr>
        <w:numPr>
          <w:ilvl w:val="0"/>
          <w:numId w:val="22"/>
        </w:numPr>
        <w:tabs>
          <w:tab w:val="left" w:pos="1890"/>
        </w:tabs>
        <w:outlineLvl w:val="0"/>
        <w:rPr>
          <w:rFonts w:eastAsiaTheme="minorEastAsia"/>
          <w:sz w:val="28"/>
          <w:lang w:eastAsia="zh-CN"/>
        </w:rPr>
      </w:pPr>
      <w:r w:rsidRPr="002C4891">
        <w:rPr>
          <w:rFonts w:eastAsiaTheme="minorEastAsia"/>
          <w:i/>
          <w:iCs/>
          <w:sz w:val="28"/>
          <w:lang w:eastAsia="zh-CN"/>
        </w:rPr>
        <w:t xml:space="preserve">“E” </w:t>
      </w:r>
      <w:r w:rsidRPr="002C4891">
        <w:rPr>
          <w:rFonts w:eastAsiaTheme="minorEastAsia"/>
          <w:sz w:val="28"/>
          <w:lang w:eastAsia="zh-CN"/>
        </w:rPr>
        <w:t>tone</w:t>
      </w:r>
      <w:r w:rsidRPr="002C4891">
        <w:rPr>
          <w:rFonts w:eastAsiaTheme="minorEastAsia"/>
          <w:i/>
          <w:iCs/>
          <w:sz w:val="28"/>
          <w:lang w:eastAsia="zh-CN"/>
        </w:rPr>
        <w:t xml:space="preserve"> </w:t>
      </w:r>
      <w:r w:rsidRPr="002C4891">
        <w:rPr>
          <w:rFonts w:eastAsiaTheme="minorEastAsia"/>
          <w:sz w:val="28"/>
          <w:lang w:eastAsia="zh-CN"/>
        </w:rPr>
        <w:t xml:space="preserve">corresponding to </w:t>
      </w:r>
      <w:r w:rsidRPr="002C4891">
        <w:rPr>
          <w:rFonts w:eastAsiaTheme="minorEastAsia"/>
          <w:i/>
          <w:iCs/>
          <w:sz w:val="28"/>
          <w:lang w:eastAsia="zh-CN"/>
        </w:rPr>
        <w:t>end</w:t>
      </w:r>
      <w:r w:rsidRPr="002C4891">
        <w:rPr>
          <w:rFonts w:eastAsiaTheme="minorEastAsia"/>
          <w:sz w:val="28"/>
          <w:lang w:eastAsia="zh-CN"/>
        </w:rPr>
        <w:t xml:space="preserve"> 26 RU index</w:t>
      </w:r>
    </w:p>
    <w:p w:rsidR="002C4891" w:rsidRPr="002C4891" w:rsidRDefault="002C4891" w:rsidP="002C4891">
      <w:pPr>
        <w:tabs>
          <w:tab w:val="left" w:pos="1890"/>
        </w:tabs>
        <w:outlineLvl w:val="0"/>
        <w:rPr>
          <w:rFonts w:eastAsiaTheme="minorEastAsia"/>
          <w:sz w:val="28"/>
          <w:lang w:eastAsia="zh-CN"/>
        </w:rPr>
      </w:pPr>
      <w:proofErr w:type="gramStart"/>
      <w:r w:rsidRPr="002C4891">
        <w:rPr>
          <w:rFonts w:eastAsiaTheme="minorEastAsia"/>
          <w:sz w:val="28"/>
          <w:lang w:eastAsia="zh-CN"/>
        </w:rPr>
        <w:t>where</w:t>
      </w:r>
      <w:proofErr w:type="gramEnd"/>
      <w:r w:rsidRPr="002C4891">
        <w:rPr>
          <w:rFonts w:eastAsiaTheme="minorEastAsia"/>
          <w:sz w:val="28"/>
          <w:lang w:eastAsia="zh-CN"/>
        </w:rPr>
        <w:t xml:space="preserve"> the </w:t>
      </w:r>
      <w:r w:rsidRPr="002C4891">
        <w:rPr>
          <w:rFonts w:eastAsiaTheme="minorEastAsia"/>
          <w:i/>
          <w:iCs/>
          <w:sz w:val="28"/>
          <w:lang w:eastAsia="zh-CN"/>
        </w:rPr>
        <w:t xml:space="preserve">“S” </w:t>
      </w:r>
      <w:r w:rsidRPr="002C4891">
        <w:rPr>
          <w:rFonts w:eastAsiaTheme="minorEastAsia"/>
          <w:sz w:val="28"/>
          <w:lang w:eastAsia="zh-CN"/>
        </w:rPr>
        <w:t xml:space="preserve">and </w:t>
      </w:r>
      <w:r w:rsidRPr="002C4891">
        <w:rPr>
          <w:rFonts w:eastAsiaTheme="minorEastAsia"/>
          <w:i/>
          <w:iCs/>
          <w:sz w:val="28"/>
          <w:lang w:eastAsia="zh-CN"/>
        </w:rPr>
        <w:t xml:space="preserve">“E” </w:t>
      </w:r>
      <w:r w:rsidRPr="002C4891">
        <w:rPr>
          <w:rFonts w:eastAsiaTheme="minorEastAsia"/>
          <w:sz w:val="28"/>
          <w:lang w:eastAsia="zh-CN"/>
        </w:rPr>
        <w:t>tones</w:t>
      </w:r>
      <w:r w:rsidRPr="002C4891">
        <w:rPr>
          <w:rFonts w:eastAsiaTheme="minorEastAsia"/>
          <w:i/>
          <w:iCs/>
          <w:sz w:val="28"/>
          <w:lang w:eastAsia="zh-CN"/>
        </w:rPr>
        <w:t xml:space="preserve"> </w:t>
      </w:r>
      <w:r w:rsidRPr="002C4891">
        <w:rPr>
          <w:rFonts w:eastAsiaTheme="minorEastAsia"/>
          <w:sz w:val="28"/>
          <w:lang w:eastAsia="zh-CN"/>
        </w:rPr>
        <w:t xml:space="preserve">are defined as function of RU index in Table 2a for Ng = 4 and Table 2b for Ng = 16 (document on slide 13) </w:t>
      </w:r>
    </w:p>
    <w:p w:rsidR="002C4891" w:rsidRDefault="002C4891" w:rsidP="002C4891">
      <w:pPr>
        <w:tabs>
          <w:tab w:val="left" w:pos="1890"/>
        </w:tabs>
        <w:outlineLvl w:val="0"/>
        <w:rPr>
          <w:rFonts w:eastAsiaTheme="minorEastAsia"/>
          <w:sz w:val="28"/>
          <w:lang w:eastAsia="zh-CN"/>
        </w:rPr>
      </w:pPr>
      <w:r w:rsidRPr="002C4891">
        <w:rPr>
          <w:rFonts w:eastAsiaTheme="minorEastAsia"/>
          <w:sz w:val="28"/>
          <w:u w:val="single"/>
          <w:lang w:eastAsia="zh-CN"/>
        </w:rPr>
        <w:t>Note:</w:t>
      </w:r>
      <w:r w:rsidRPr="002C4891">
        <w:rPr>
          <w:rFonts w:eastAsiaTheme="minorEastAsia"/>
          <w:sz w:val="28"/>
          <w:lang w:eastAsia="zh-CN"/>
        </w:rPr>
        <w:t xml:space="preserve"> For 160 MHz, to determine the </w:t>
      </w:r>
      <w:r w:rsidRPr="002C4891">
        <w:rPr>
          <w:rFonts w:eastAsiaTheme="minorEastAsia"/>
          <w:i/>
          <w:iCs/>
          <w:sz w:val="28"/>
          <w:lang w:eastAsia="zh-CN"/>
        </w:rPr>
        <w:t xml:space="preserve">“S” </w:t>
      </w:r>
      <w:r w:rsidRPr="002C4891">
        <w:rPr>
          <w:rFonts w:eastAsiaTheme="minorEastAsia"/>
          <w:sz w:val="28"/>
          <w:lang w:eastAsia="zh-CN"/>
        </w:rPr>
        <w:t>and</w:t>
      </w:r>
      <w:r w:rsidRPr="002C4891">
        <w:rPr>
          <w:rFonts w:eastAsiaTheme="minorEastAsia"/>
          <w:i/>
          <w:iCs/>
          <w:sz w:val="28"/>
          <w:lang w:eastAsia="zh-CN"/>
        </w:rPr>
        <w:t xml:space="preserve"> “E” </w:t>
      </w:r>
      <w:r w:rsidRPr="002C4891">
        <w:rPr>
          <w:rFonts w:eastAsiaTheme="minorEastAsia"/>
          <w:sz w:val="28"/>
          <w:lang w:eastAsia="zh-CN"/>
        </w:rPr>
        <w:t>tones</w:t>
      </w:r>
      <w:r w:rsidRPr="002C4891">
        <w:rPr>
          <w:rFonts w:eastAsiaTheme="minorEastAsia"/>
          <w:i/>
          <w:iCs/>
          <w:sz w:val="28"/>
          <w:lang w:eastAsia="zh-CN"/>
        </w:rPr>
        <w:t xml:space="preserve">, </w:t>
      </w:r>
      <w:r w:rsidRPr="002C4891">
        <w:rPr>
          <w:rFonts w:eastAsiaTheme="minorEastAsia"/>
          <w:sz w:val="28"/>
          <w:lang w:eastAsia="zh-CN"/>
        </w:rPr>
        <w:t>RUs 37-73 occupying the higher 80 MHz use the same table as RUs 0-36 occupying the lower 80 MHz</w:t>
      </w:r>
    </w:p>
    <w:p w:rsidR="002C4891" w:rsidRDefault="002C4891" w:rsidP="002C4891">
      <w:pPr>
        <w:tabs>
          <w:tab w:val="left" w:pos="1890"/>
        </w:tabs>
        <w:outlineLvl w:val="0"/>
        <w:rPr>
          <w:rFonts w:eastAsiaTheme="minorEastAsia"/>
          <w:sz w:val="28"/>
          <w:lang w:eastAsia="zh-CN"/>
        </w:rPr>
      </w:pPr>
    </w:p>
    <w:p w:rsidR="002C4891" w:rsidRDefault="002C4891" w:rsidP="002C4891">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2C4891" w:rsidRDefault="002C4891" w:rsidP="002C4891">
      <w:pPr>
        <w:tabs>
          <w:tab w:val="left" w:pos="1890"/>
        </w:tabs>
        <w:outlineLvl w:val="0"/>
        <w:rPr>
          <w:rFonts w:eastAsiaTheme="minorEastAsia"/>
          <w:b/>
          <w:lang w:eastAsia="zh-CN"/>
        </w:rPr>
      </w:pPr>
    </w:p>
    <w:p w:rsidR="002C4891" w:rsidRDefault="002C4891" w:rsidP="002C4891">
      <w:pPr>
        <w:tabs>
          <w:tab w:val="left" w:pos="1890"/>
        </w:tabs>
        <w:outlineLvl w:val="0"/>
        <w:rPr>
          <w:rFonts w:eastAsiaTheme="minorEastAsia"/>
          <w:b/>
          <w:lang w:eastAsia="zh-CN"/>
        </w:rPr>
      </w:pPr>
      <w:r>
        <w:rPr>
          <w:rFonts w:eastAsiaTheme="minorEastAsia"/>
          <w:b/>
          <w:lang w:eastAsia="zh-CN"/>
        </w:rPr>
        <w:t>SP3:</w:t>
      </w:r>
    </w:p>
    <w:p w:rsidR="002C4891" w:rsidRPr="002C4891" w:rsidRDefault="002C4891" w:rsidP="002C4891">
      <w:pPr>
        <w:tabs>
          <w:tab w:val="left" w:pos="1890"/>
        </w:tabs>
        <w:outlineLvl w:val="0"/>
        <w:rPr>
          <w:rFonts w:eastAsiaTheme="minorEastAsia"/>
          <w:sz w:val="28"/>
          <w:lang w:eastAsia="zh-CN"/>
        </w:rPr>
      </w:pPr>
      <w:r w:rsidRPr="002C4891">
        <w:rPr>
          <w:rFonts w:eastAsiaTheme="minorEastAsia"/>
          <w:b/>
          <w:bCs/>
          <w:sz w:val="28"/>
          <w:lang w:eastAsia="zh-CN"/>
        </w:rPr>
        <w:t xml:space="preserve">Do you agree add to the 11ax SFD </w:t>
      </w:r>
    </w:p>
    <w:p w:rsidR="002C4891" w:rsidRPr="002C4891" w:rsidRDefault="002C4891" w:rsidP="002C4891">
      <w:pPr>
        <w:tabs>
          <w:tab w:val="left" w:pos="1890"/>
        </w:tabs>
        <w:outlineLvl w:val="0"/>
        <w:rPr>
          <w:rFonts w:eastAsiaTheme="minorEastAsia"/>
          <w:sz w:val="28"/>
          <w:lang w:eastAsia="zh-CN"/>
        </w:rPr>
      </w:pPr>
      <w:r w:rsidRPr="002C4891">
        <w:rPr>
          <w:rFonts w:eastAsiaTheme="minorEastAsia"/>
          <w:sz w:val="28"/>
          <w:lang w:eastAsia="zh-CN"/>
        </w:rPr>
        <w:t xml:space="preserve">The only quantization resolutions for the Givens angles </w:t>
      </w:r>
      <w:r w:rsidRPr="002C4891">
        <w:rPr>
          <w:rFonts w:eastAsiaTheme="minorEastAsia"/>
          <w:sz w:val="28"/>
          <w:lang w:val="el-GR" w:eastAsia="zh-CN"/>
        </w:rPr>
        <w:t>ϕ</w:t>
      </w:r>
      <w:r w:rsidRPr="002C4891">
        <w:rPr>
          <w:rFonts w:eastAsiaTheme="minorEastAsia"/>
          <w:sz w:val="28"/>
          <w:lang w:eastAsia="zh-CN"/>
        </w:rPr>
        <w:t xml:space="preserve">, </w:t>
      </w:r>
      <w:r w:rsidRPr="002C4891">
        <w:rPr>
          <w:rFonts w:eastAsiaTheme="minorEastAsia"/>
          <w:sz w:val="28"/>
          <w:lang w:val="el-GR" w:eastAsia="zh-CN"/>
        </w:rPr>
        <w:t>ψ</w:t>
      </w:r>
      <w:r w:rsidRPr="002C4891">
        <w:rPr>
          <w:rFonts w:eastAsiaTheme="minorEastAsia"/>
          <w:sz w:val="28"/>
          <w:lang w:eastAsia="zh-CN"/>
        </w:rPr>
        <w:t xml:space="preserve"> in </w:t>
      </w:r>
    </w:p>
    <w:p w:rsidR="00A75D80" w:rsidRPr="002C4891" w:rsidRDefault="00A75D80" w:rsidP="007E077F">
      <w:pPr>
        <w:numPr>
          <w:ilvl w:val="1"/>
          <w:numId w:val="23"/>
        </w:numPr>
        <w:tabs>
          <w:tab w:val="left" w:pos="1890"/>
        </w:tabs>
        <w:outlineLvl w:val="0"/>
        <w:rPr>
          <w:rFonts w:eastAsiaTheme="minorEastAsia"/>
          <w:sz w:val="28"/>
          <w:lang w:eastAsia="zh-CN"/>
        </w:rPr>
      </w:pPr>
      <w:r w:rsidRPr="002C4891">
        <w:rPr>
          <w:rFonts w:eastAsiaTheme="minorEastAsia"/>
          <w:sz w:val="28"/>
          <w:lang w:eastAsia="zh-CN"/>
        </w:rPr>
        <w:t>MU feedback shall be (9,7) and (7,5) bits</w:t>
      </w:r>
    </w:p>
    <w:p w:rsidR="00A75D80" w:rsidRPr="002C4891" w:rsidRDefault="00A75D80" w:rsidP="007E077F">
      <w:pPr>
        <w:numPr>
          <w:ilvl w:val="1"/>
          <w:numId w:val="23"/>
        </w:numPr>
        <w:tabs>
          <w:tab w:val="left" w:pos="1890"/>
        </w:tabs>
        <w:outlineLvl w:val="0"/>
        <w:rPr>
          <w:rFonts w:eastAsiaTheme="minorEastAsia"/>
          <w:sz w:val="28"/>
          <w:lang w:eastAsia="zh-CN"/>
        </w:rPr>
      </w:pPr>
      <w:r w:rsidRPr="002C4891">
        <w:rPr>
          <w:rFonts w:eastAsiaTheme="minorEastAsia"/>
          <w:sz w:val="28"/>
          <w:lang w:eastAsia="zh-CN"/>
        </w:rPr>
        <w:t>SU feedback shall be (6,4) and (4,2) bits</w:t>
      </w:r>
    </w:p>
    <w:p w:rsidR="002C4891" w:rsidRDefault="002C4891" w:rsidP="002C4891">
      <w:pPr>
        <w:tabs>
          <w:tab w:val="left" w:pos="1890"/>
        </w:tabs>
        <w:outlineLvl w:val="0"/>
        <w:rPr>
          <w:rFonts w:eastAsiaTheme="minorEastAsia"/>
          <w:sz w:val="28"/>
          <w:lang w:eastAsia="zh-CN"/>
        </w:rPr>
      </w:pPr>
      <w:r w:rsidRPr="002C4891">
        <w:rPr>
          <w:rFonts w:eastAsiaTheme="minorEastAsia"/>
          <w:sz w:val="28"/>
          <w:lang w:eastAsia="zh-CN"/>
        </w:rPr>
        <w:t>Note: MU resolution with Ng = 16 is limited to (9</w:t>
      </w:r>
      <w:proofErr w:type="gramStart"/>
      <w:r w:rsidRPr="002C4891">
        <w:rPr>
          <w:rFonts w:eastAsiaTheme="minorEastAsia"/>
          <w:sz w:val="28"/>
          <w:lang w:eastAsia="zh-CN"/>
        </w:rPr>
        <w:t>,7</w:t>
      </w:r>
      <w:proofErr w:type="gramEnd"/>
      <w:r w:rsidRPr="002C4891">
        <w:rPr>
          <w:rFonts w:eastAsiaTheme="minorEastAsia"/>
          <w:sz w:val="28"/>
          <w:lang w:eastAsia="zh-CN"/>
        </w:rPr>
        <w:t>)</w:t>
      </w:r>
    </w:p>
    <w:p w:rsidR="002C4891" w:rsidRDefault="002C4891" w:rsidP="002C4891">
      <w:pPr>
        <w:tabs>
          <w:tab w:val="left" w:pos="1890"/>
        </w:tabs>
        <w:outlineLvl w:val="0"/>
        <w:rPr>
          <w:rFonts w:eastAsiaTheme="minorEastAsia"/>
          <w:sz w:val="28"/>
          <w:lang w:eastAsia="zh-CN"/>
        </w:rPr>
      </w:pPr>
    </w:p>
    <w:p w:rsidR="002C4891" w:rsidRDefault="002C4891" w:rsidP="002C4891">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A726AF" w:rsidRDefault="00A726AF" w:rsidP="002C4891">
      <w:pPr>
        <w:tabs>
          <w:tab w:val="left" w:pos="1890"/>
        </w:tabs>
        <w:outlineLvl w:val="0"/>
        <w:rPr>
          <w:rFonts w:eastAsiaTheme="minorEastAsia"/>
          <w:b/>
          <w:lang w:eastAsia="zh-CN"/>
        </w:rPr>
      </w:pPr>
    </w:p>
    <w:p w:rsidR="00A726AF" w:rsidRDefault="00A726AF" w:rsidP="002C4891">
      <w:pPr>
        <w:tabs>
          <w:tab w:val="left" w:pos="1890"/>
        </w:tabs>
        <w:outlineLvl w:val="0"/>
        <w:rPr>
          <w:rFonts w:eastAsiaTheme="minorEastAsia"/>
          <w:sz w:val="28"/>
          <w:lang w:eastAsia="zh-CN"/>
        </w:rPr>
      </w:pPr>
    </w:p>
    <w:p w:rsidR="002C4891" w:rsidRPr="00A726AF" w:rsidRDefault="00A726AF" w:rsidP="002C4891">
      <w:pPr>
        <w:tabs>
          <w:tab w:val="left" w:pos="1890"/>
        </w:tabs>
        <w:outlineLvl w:val="0"/>
        <w:rPr>
          <w:rFonts w:eastAsiaTheme="minorEastAsia"/>
          <w:b/>
          <w:sz w:val="24"/>
          <w:lang w:eastAsia="zh-CN"/>
        </w:rPr>
      </w:pPr>
      <w:r w:rsidRPr="00A726AF">
        <w:rPr>
          <w:rFonts w:eastAsiaTheme="minorEastAsia"/>
          <w:b/>
          <w:sz w:val="24"/>
          <w:lang w:eastAsia="zh-CN"/>
        </w:rPr>
        <w:t xml:space="preserve">4.3 </w:t>
      </w:r>
    </w:p>
    <w:p w:rsidR="00A726AF" w:rsidRDefault="00A726AF" w:rsidP="002C4891">
      <w:pPr>
        <w:tabs>
          <w:tab w:val="left" w:pos="1890"/>
        </w:tabs>
        <w:outlineLvl w:val="0"/>
        <w:rPr>
          <w:rFonts w:eastAsiaTheme="minorEastAsia"/>
          <w:b/>
          <w:bCs/>
          <w:sz w:val="24"/>
          <w:lang w:eastAsia="zh-CN"/>
        </w:rPr>
      </w:pPr>
      <w:r w:rsidRPr="00A726AF">
        <w:rPr>
          <w:rFonts w:eastAsiaTheme="minorEastAsia"/>
          <w:b/>
          <w:sz w:val="24"/>
          <w:lang w:eastAsia="zh-CN"/>
        </w:rPr>
        <w:t>11-16/0</w:t>
      </w:r>
      <w:r w:rsidR="008C3E75">
        <w:rPr>
          <w:rFonts w:eastAsiaTheme="minorEastAsia"/>
          <w:b/>
          <w:sz w:val="24"/>
          <w:lang w:eastAsia="zh-CN"/>
        </w:rPr>
        <w:t>6</w:t>
      </w:r>
      <w:r w:rsidRPr="00A726AF">
        <w:rPr>
          <w:rFonts w:eastAsiaTheme="minorEastAsia"/>
          <w:b/>
          <w:sz w:val="24"/>
          <w:lang w:eastAsia="zh-CN"/>
        </w:rPr>
        <w:t xml:space="preserve">52 </w:t>
      </w:r>
      <w:r w:rsidRPr="00A726AF">
        <w:rPr>
          <w:rFonts w:eastAsiaTheme="minorEastAsia"/>
          <w:b/>
          <w:bCs/>
          <w:sz w:val="24"/>
          <w:lang w:eastAsia="zh-CN"/>
        </w:rPr>
        <w:t xml:space="preserve">Power Scaling for Channel Training Signals, </w:t>
      </w:r>
      <w:proofErr w:type="spellStart"/>
      <w:r w:rsidRPr="00A726AF">
        <w:rPr>
          <w:rFonts w:eastAsiaTheme="minorEastAsia"/>
          <w:b/>
          <w:bCs/>
          <w:sz w:val="24"/>
          <w:lang w:eastAsia="zh-CN"/>
        </w:rPr>
        <w:t>Xiaogang</w:t>
      </w:r>
      <w:proofErr w:type="spellEnd"/>
      <w:r w:rsidRPr="00A726AF">
        <w:rPr>
          <w:rFonts w:eastAsiaTheme="minorEastAsia"/>
          <w:b/>
          <w:bCs/>
          <w:sz w:val="24"/>
          <w:lang w:eastAsia="zh-CN"/>
        </w:rPr>
        <w:t xml:space="preserve"> Chen (Intel)</w:t>
      </w:r>
    </w:p>
    <w:p w:rsidR="00A726AF" w:rsidRDefault="00A726AF" w:rsidP="002C4891">
      <w:pPr>
        <w:tabs>
          <w:tab w:val="left" w:pos="1890"/>
        </w:tabs>
        <w:outlineLvl w:val="0"/>
        <w:rPr>
          <w:rFonts w:eastAsiaTheme="minorEastAsia"/>
          <w:b/>
          <w:bCs/>
          <w:sz w:val="24"/>
          <w:lang w:eastAsia="zh-CN"/>
        </w:rPr>
      </w:pPr>
    </w:p>
    <w:p w:rsidR="00A726AF" w:rsidRDefault="00A726AF" w:rsidP="002C4891">
      <w:pPr>
        <w:tabs>
          <w:tab w:val="left" w:pos="1890"/>
        </w:tabs>
        <w:outlineLvl w:val="0"/>
        <w:rPr>
          <w:rFonts w:eastAsiaTheme="minorEastAsia"/>
          <w:b/>
          <w:bCs/>
          <w:sz w:val="24"/>
          <w:lang w:eastAsia="zh-CN"/>
        </w:rPr>
      </w:pPr>
      <w:r>
        <w:rPr>
          <w:rFonts w:eastAsiaTheme="minorEastAsia"/>
          <w:b/>
          <w:bCs/>
          <w:sz w:val="24"/>
          <w:lang w:eastAsia="zh-CN"/>
        </w:rPr>
        <w:t>Discussions:</w:t>
      </w:r>
    </w:p>
    <w:p w:rsidR="00A726AF" w:rsidRDefault="00A726AF" w:rsidP="002C4891">
      <w:pPr>
        <w:tabs>
          <w:tab w:val="left" w:pos="1890"/>
        </w:tabs>
        <w:outlineLvl w:val="0"/>
        <w:rPr>
          <w:rFonts w:eastAsiaTheme="minorEastAsia"/>
          <w:b/>
          <w:bCs/>
          <w:sz w:val="24"/>
          <w:lang w:eastAsia="zh-CN"/>
        </w:rPr>
      </w:pPr>
    </w:p>
    <w:p w:rsidR="00A726AF" w:rsidRDefault="00A726AF" w:rsidP="002C4891">
      <w:pPr>
        <w:tabs>
          <w:tab w:val="left" w:pos="1890"/>
        </w:tabs>
        <w:outlineLvl w:val="0"/>
        <w:rPr>
          <w:rFonts w:eastAsiaTheme="minorEastAsia"/>
          <w:b/>
          <w:bCs/>
          <w:sz w:val="24"/>
          <w:lang w:eastAsia="zh-CN"/>
        </w:rPr>
      </w:pPr>
      <w:r>
        <w:rPr>
          <w:rFonts w:eastAsiaTheme="minorEastAsia"/>
          <w:b/>
          <w:bCs/>
          <w:sz w:val="24"/>
          <w:lang w:eastAsia="zh-CN"/>
        </w:rPr>
        <w:t>SP1:</w:t>
      </w:r>
    </w:p>
    <w:p w:rsidR="00A75D80" w:rsidRPr="00A726AF" w:rsidRDefault="00A75D80" w:rsidP="007E077F">
      <w:pPr>
        <w:numPr>
          <w:ilvl w:val="1"/>
          <w:numId w:val="25"/>
        </w:numPr>
        <w:tabs>
          <w:tab w:val="left" w:pos="1890"/>
        </w:tabs>
        <w:outlineLvl w:val="0"/>
        <w:rPr>
          <w:rFonts w:eastAsiaTheme="minorEastAsia"/>
          <w:sz w:val="28"/>
          <w:lang w:eastAsia="zh-CN"/>
        </w:rPr>
      </w:pPr>
      <w:r w:rsidRPr="00A726AF">
        <w:rPr>
          <w:rFonts w:eastAsiaTheme="minorEastAsia"/>
          <w:sz w:val="28"/>
          <w:lang w:eastAsia="zh-CN"/>
        </w:rPr>
        <w:t>Do you agree to add to the TG Specification Frame work document?</w:t>
      </w:r>
    </w:p>
    <w:p w:rsidR="00A75D80" w:rsidRPr="00A726AF" w:rsidRDefault="00A75D80" w:rsidP="007E077F">
      <w:pPr>
        <w:numPr>
          <w:ilvl w:val="1"/>
          <w:numId w:val="25"/>
        </w:numPr>
        <w:tabs>
          <w:tab w:val="left" w:pos="1890"/>
        </w:tabs>
        <w:outlineLvl w:val="0"/>
        <w:rPr>
          <w:rFonts w:eastAsiaTheme="minorEastAsia"/>
          <w:sz w:val="28"/>
          <w:lang w:eastAsia="zh-CN"/>
        </w:rPr>
      </w:pPr>
      <w:r w:rsidRPr="00A726AF">
        <w:rPr>
          <w:rFonts w:eastAsiaTheme="minorEastAsia"/>
          <w:sz w:val="28"/>
          <w:lang w:eastAsia="zh-CN"/>
        </w:rPr>
        <w:t>For the extended range SU PPDU,</w:t>
      </w:r>
    </w:p>
    <w:p w:rsidR="00A75D80" w:rsidRPr="00A726AF" w:rsidRDefault="00A75D80" w:rsidP="007E077F">
      <w:pPr>
        <w:numPr>
          <w:ilvl w:val="2"/>
          <w:numId w:val="25"/>
        </w:numPr>
        <w:tabs>
          <w:tab w:val="left" w:pos="1890"/>
        </w:tabs>
        <w:outlineLvl w:val="0"/>
        <w:rPr>
          <w:rFonts w:eastAsiaTheme="minorEastAsia"/>
          <w:sz w:val="28"/>
          <w:lang w:eastAsia="zh-CN"/>
        </w:rPr>
      </w:pPr>
      <w:r w:rsidRPr="00A726AF">
        <w:rPr>
          <w:rFonts w:eastAsiaTheme="minorEastAsia"/>
          <w:sz w:val="28"/>
          <w:lang w:eastAsia="zh-CN"/>
        </w:rPr>
        <w:t>L-LTF per-tone power is boosted by 3 dB relative to HE-SIG-A, L-STF is transmitted with the same total power as L-LTF;</w:t>
      </w:r>
    </w:p>
    <w:p w:rsidR="00A75D80" w:rsidRPr="00A726AF" w:rsidRDefault="00A75D80" w:rsidP="007E077F">
      <w:pPr>
        <w:numPr>
          <w:ilvl w:val="2"/>
          <w:numId w:val="25"/>
        </w:numPr>
        <w:tabs>
          <w:tab w:val="left" w:pos="1890"/>
        </w:tabs>
        <w:outlineLvl w:val="0"/>
        <w:rPr>
          <w:rFonts w:eastAsiaTheme="minorEastAsia"/>
          <w:sz w:val="28"/>
          <w:lang w:eastAsia="zh-CN"/>
        </w:rPr>
      </w:pPr>
      <w:r w:rsidRPr="00A726AF">
        <w:rPr>
          <w:rFonts w:eastAsiaTheme="minorEastAsia"/>
          <w:sz w:val="28"/>
          <w:lang w:eastAsia="zh-CN"/>
        </w:rPr>
        <w:t>The extra four tones on the edge of L-SIG/RL-SIG in 20MHz band have the same per-tone transmission power as the per-tone transmission power of L-LTF tones, while the other populated tones in L-SIG and RL-SIG have 3dB lower per-tone transmission power than L-LTF tones.</w:t>
      </w:r>
    </w:p>
    <w:p w:rsidR="00A726AF" w:rsidRPr="002C4891" w:rsidRDefault="00A726AF" w:rsidP="002C4891">
      <w:pPr>
        <w:tabs>
          <w:tab w:val="left" w:pos="1890"/>
        </w:tabs>
        <w:outlineLvl w:val="0"/>
        <w:rPr>
          <w:rFonts w:eastAsiaTheme="minorEastAsia"/>
          <w:sz w:val="28"/>
          <w:lang w:eastAsia="zh-CN"/>
        </w:rPr>
      </w:pPr>
    </w:p>
    <w:p w:rsidR="002C4891" w:rsidRDefault="00A726AF" w:rsidP="002C4891">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8C3E75" w:rsidRDefault="008C3E75" w:rsidP="002C4891">
      <w:pPr>
        <w:tabs>
          <w:tab w:val="left" w:pos="1890"/>
        </w:tabs>
        <w:outlineLvl w:val="0"/>
        <w:rPr>
          <w:rFonts w:eastAsiaTheme="minorEastAsia"/>
          <w:b/>
          <w:lang w:eastAsia="zh-CN"/>
        </w:rPr>
      </w:pPr>
    </w:p>
    <w:p w:rsidR="008C3E75" w:rsidRDefault="008C3E75" w:rsidP="002C4891">
      <w:pPr>
        <w:tabs>
          <w:tab w:val="left" w:pos="1890"/>
        </w:tabs>
        <w:outlineLvl w:val="0"/>
        <w:rPr>
          <w:rFonts w:eastAsiaTheme="minorEastAsia"/>
          <w:b/>
          <w:sz w:val="24"/>
          <w:szCs w:val="24"/>
          <w:lang w:eastAsia="zh-CN"/>
        </w:rPr>
      </w:pPr>
      <w:r w:rsidRPr="008C3E75">
        <w:rPr>
          <w:rFonts w:eastAsiaTheme="minorEastAsia"/>
          <w:b/>
          <w:sz w:val="24"/>
          <w:szCs w:val="24"/>
          <w:lang w:eastAsia="zh-CN"/>
        </w:rPr>
        <w:t>4.4</w:t>
      </w:r>
    </w:p>
    <w:p w:rsidR="008C3E75" w:rsidRDefault="008C3E75" w:rsidP="002C4891">
      <w:pPr>
        <w:tabs>
          <w:tab w:val="left" w:pos="1890"/>
        </w:tabs>
        <w:outlineLvl w:val="0"/>
        <w:rPr>
          <w:rFonts w:eastAsiaTheme="minorEastAsia"/>
          <w:b/>
          <w:bCs/>
          <w:sz w:val="24"/>
          <w:szCs w:val="24"/>
          <w:lang w:eastAsia="zh-CN"/>
        </w:rPr>
      </w:pPr>
      <w:r>
        <w:rPr>
          <w:rFonts w:eastAsiaTheme="minorEastAsia"/>
          <w:b/>
          <w:bCs/>
          <w:sz w:val="24"/>
          <w:szCs w:val="24"/>
          <w:lang w:eastAsia="zh-CN"/>
        </w:rPr>
        <w:t xml:space="preserve">11-16/0654 </w:t>
      </w:r>
      <w:r w:rsidRPr="008C3E75">
        <w:rPr>
          <w:rFonts w:eastAsiaTheme="minorEastAsia"/>
          <w:b/>
          <w:bCs/>
          <w:sz w:val="24"/>
          <w:szCs w:val="24"/>
          <w:lang w:eastAsia="zh-CN"/>
        </w:rPr>
        <w:t>CP and LTF Options and Signaling</w:t>
      </w:r>
      <w:r>
        <w:rPr>
          <w:rFonts w:eastAsiaTheme="minorEastAsia"/>
          <w:b/>
          <w:bCs/>
          <w:sz w:val="24"/>
          <w:szCs w:val="24"/>
          <w:lang w:eastAsia="zh-CN"/>
        </w:rPr>
        <w:t>, Ron Porat (Broadcom)</w:t>
      </w:r>
    </w:p>
    <w:p w:rsidR="008C3E75" w:rsidRDefault="008C3E75" w:rsidP="002C4891">
      <w:pPr>
        <w:tabs>
          <w:tab w:val="left" w:pos="1890"/>
        </w:tabs>
        <w:outlineLvl w:val="0"/>
        <w:rPr>
          <w:rFonts w:eastAsiaTheme="minorEastAsia"/>
          <w:b/>
          <w:bCs/>
          <w:sz w:val="24"/>
          <w:szCs w:val="24"/>
          <w:lang w:eastAsia="zh-CN"/>
        </w:rPr>
      </w:pPr>
    </w:p>
    <w:p w:rsidR="008C3E75" w:rsidRDefault="008C3E75" w:rsidP="002C4891">
      <w:pPr>
        <w:tabs>
          <w:tab w:val="left" w:pos="1890"/>
        </w:tabs>
        <w:outlineLvl w:val="0"/>
        <w:rPr>
          <w:rFonts w:eastAsiaTheme="minorEastAsia"/>
          <w:b/>
          <w:bCs/>
          <w:sz w:val="24"/>
          <w:szCs w:val="24"/>
          <w:lang w:eastAsia="zh-CN"/>
        </w:rPr>
      </w:pPr>
      <w:r>
        <w:rPr>
          <w:rFonts w:eastAsiaTheme="minorEastAsia"/>
          <w:b/>
          <w:bCs/>
          <w:sz w:val="24"/>
          <w:szCs w:val="24"/>
          <w:lang w:eastAsia="zh-CN"/>
        </w:rPr>
        <w:t>Discussions:</w:t>
      </w:r>
    </w:p>
    <w:p w:rsidR="008C3E75" w:rsidRDefault="008C3E75" w:rsidP="002C4891">
      <w:pPr>
        <w:tabs>
          <w:tab w:val="left" w:pos="1890"/>
        </w:tabs>
        <w:outlineLvl w:val="0"/>
        <w:rPr>
          <w:rFonts w:eastAsiaTheme="minorEastAsia"/>
          <w:b/>
          <w:bCs/>
          <w:sz w:val="24"/>
          <w:szCs w:val="24"/>
          <w:lang w:eastAsia="zh-CN"/>
        </w:rPr>
      </w:pPr>
    </w:p>
    <w:p w:rsidR="008C3E75" w:rsidRDefault="008C3E75" w:rsidP="002C4891">
      <w:pPr>
        <w:tabs>
          <w:tab w:val="left" w:pos="1890"/>
        </w:tabs>
        <w:outlineLvl w:val="0"/>
        <w:rPr>
          <w:rFonts w:eastAsiaTheme="minorEastAsia"/>
          <w:b/>
          <w:bCs/>
          <w:sz w:val="24"/>
          <w:szCs w:val="24"/>
          <w:lang w:eastAsia="zh-CN"/>
        </w:rPr>
      </w:pPr>
      <w:r>
        <w:rPr>
          <w:rFonts w:eastAsiaTheme="minorEastAsia"/>
          <w:b/>
          <w:bCs/>
          <w:sz w:val="24"/>
          <w:szCs w:val="24"/>
          <w:lang w:eastAsia="zh-CN"/>
        </w:rPr>
        <w:t>SP1:</w:t>
      </w:r>
    </w:p>
    <w:p w:rsidR="008C3E75" w:rsidRDefault="008C3E75" w:rsidP="002C4891">
      <w:pPr>
        <w:tabs>
          <w:tab w:val="left" w:pos="1890"/>
        </w:tabs>
        <w:outlineLvl w:val="0"/>
        <w:rPr>
          <w:rFonts w:eastAsiaTheme="minorEastAsia"/>
          <w:b/>
          <w:bCs/>
          <w:sz w:val="24"/>
          <w:szCs w:val="24"/>
          <w:lang w:eastAsia="zh-CN"/>
        </w:rPr>
      </w:pPr>
      <w:r w:rsidRPr="008C3E75">
        <w:rPr>
          <w:rFonts w:eastAsiaTheme="minorEastAsia"/>
          <w:b/>
          <w:bCs/>
          <w:sz w:val="24"/>
          <w:szCs w:val="24"/>
          <w:lang w:eastAsia="zh-CN"/>
        </w:rPr>
        <w:lastRenderedPageBreak/>
        <w:t>Do you support to change the bit width of the CP+LTF field in SIGA for SU and MU to 2 bits?</w:t>
      </w:r>
    </w:p>
    <w:p w:rsidR="008C3E75" w:rsidRDefault="008C3E75" w:rsidP="002C4891">
      <w:pPr>
        <w:tabs>
          <w:tab w:val="left" w:pos="1890"/>
        </w:tabs>
        <w:outlineLvl w:val="0"/>
        <w:rPr>
          <w:rFonts w:eastAsiaTheme="minorEastAsia"/>
          <w:b/>
          <w:bCs/>
          <w:sz w:val="24"/>
          <w:szCs w:val="24"/>
          <w:lang w:eastAsia="zh-CN"/>
        </w:rPr>
      </w:pPr>
    </w:p>
    <w:p w:rsidR="00225928" w:rsidRDefault="00225928" w:rsidP="002C4891">
      <w:pPr>
        <w:tabs>
          <w:tab w:val="left" w:pos="1890"/>
        </w:tabs>
        <w:outlineLvl w:val="0"/>
        <w:rPr>
          <w:rFonts w:eastAsiaTheme="minorEastAsia"/>
          <w:b/>
          <w:bCs/>
          <w:sz w:val="24"/>
          <w:szCs w:val="24"/>
          <w:lang w:eastAsia="zh-CN"/>
        </w:rPr>
      </w:pPr>
      <w:r>
        <w:rPr>
          <w:rFonts w:eastAsiaTheme="minorEastAsia"/>
          <w:b/>
          <w:bCs/>
          <w:sz w:val="24"/>
          <w:szCs w:val="24"/>
          <w:lang w:eastAsia="zh-CN"/>
        </w:rPr>
        <w:t>(</w:t>
      </w:r>
      <w:proofErr w:type="gramStart"/>
      <w:r>
        <w:rPr>
          <w:rFonts w:eastAsiaTheme="minorEastAsia"/>
          <w:b/>
          <w:bCs/>
          <w:sz w:val="24"/>
          <w:szCs w:val="24"/>
          <w:lang w:eastAsia="zh-CN"/>
        </w:rPr>
        <w:t>see</w:t>
      </w:r>
      <w:proofErr w:type="gramEnd"/>
      <w:r>
        <w:rPr>
          <w:rFonts w:eastAsiaTheme="minorEastAsia"/>
          <w:b/>
          <w:bCs/>
          <w:sz w:val="24"/>
          <w:szCs w:val="24"/>
          <w:lang w:eastAsia="zh-CN"/>
        </w:rPr>
        <w:t xml:space="preserve"> r1 for precise SP text)</w:t>
      </w:r>
    </w:p>
    <w:p w:rsidR="00225928" w:rsidRDefault="00225928" w:rsidP="002C4891">
      <w:pPr>
        <w:tabs>
          <w:tab w:val="left" w:pos="1890"/>
        </w:tabs>
        <w:outlineLvl w:val="0"/>
        <w:rPr>
          <w:rFonts w:eastAsiaTheme="minorEastAsia"/>
          <w:b/>
          <w:bCs/>
          <w:sz w:val="24"/>
          <w:szCs w:val="24"/>
          <w:lang w:eastAsia="zh-CN"/>
        </w:rPr>
      </w:pPr>
    </w:p>
    <w:p w:rsidR="008C3E75" w:rsidRDefault="008C3E75" w:rsidP="002C4891">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8C3E75" w:rsidRDefault="008C3E75" w:rsidP="002C4891">
      <w:pPr>
        <w:tabs>
          <w:tab w:val="left" w:pos="1890"/>
        </w:tabs>
        <w:outlineLvl w:val="0"/>
        <w:rPr>
          <w:rFonts w:eastAsiaTheme="minorEastAsia"/>
          <w:b/>
          <w:lang w:eastAsia="zh-CN"/>
        </w:rPr>
      </w:pPr>
    </w:p>
    <w:p w:rsidR="008C3E75" w:rsidRDefault="008C3E75" w:rsidP="002C4891">
      <w:pPr>
        <w:tabs>
          <w:tab w:val="left" w:pos="1890"/>
        </w:tabs>
        <w:outlineLvl w:val="0"/>
        <w:rPr>
          <w:rFonts w:eastAsiaTheme="minorEastAsia"/>
          <w:b/>
          <w:lang w:eastAsia="zh-CN"/>
        </w:rPr>
      </w:pPr>
      <w:r>
        <w:rPr>
          <w:rFonts w:eastAsiaTheme="minorEastAsia"/>
          <w:b/>
          <w:lang w:eastAsia="zh-CN"/>
        </w:rPr>
        <w:t>SP2:</w:t>
      </w:r>
    </w:p>
    <w:p w:rsidR="008C3E75" w:rsidRDefault="008C3E75" w:rsidP="002C4891">
      <w:pPr>
        <w:tabs>
          <w:tab w:val="left" w:pos="1890"/>
        </w:tabs>
        <w:outlineLvl w:val="0"/>
        <w:rPr>
          <w:rFonts w:eastAsiaTheme="minorEastAsia"/>
          <w:b/>
          <w:bCs/>
          <w:sz w:val="24"/>
          <w:szCs w:val="24"/>
          <w:lang w:eastAsia="zh-CN"/>
        </w:rPr>
      </w:pPr>
      <w:r w:rsidRPr="008C3E75">
        <w:rPr>
          <w:rFonts w:eastAsiaTheme="minorEastAsia"/>
          <w:b/>
          <w:bCs/>
          <w:sz w:val="24"/>
          <w:szCs w:val="24"/>
          <w:lang w:eastAsia="zh-CN"/>
        </w:rPr>
        <w:t>Do you support to add 4x LTF + 3.2uS as an optional mode for the NDP frame?</w:t>
      </w:r>
    </w:p>
    <w:p w:rsidR="00225928" w:rsidRDefault="00225928" w:rsidP="002C4891">
      <w:pPr>
        <w:tabs>
          <w:tab w:val="left" w:pos="1890"/>
        </w:tabs>
        <w:outlineLvl w:val="0"/>
        <w:rPr>
          <w:rFonts w:eastAsiaTheme="minorEastAsia"/>
          <w:b/>
          <w:bCs/>
          <w:sz w:val="24"/>
          <w:szCs w:val="24"/>
          <w:lang w:eastAsia="zh-CN"/>
        </w:rPr>
      </w:pPr>
    </w:p>
    <w:p w:rsidR="00225928" w:rsidRDefault="00225928" w:rsidP="00225928">
      <w:pPr>
        <w:tabs>
          <w:tab w:val="left" w:pos="1890"/>
        </w:tabs>
        <w:outlineLvl w:val="0"/>
        <w:rPr>
          <w:rFonts w:eastAsiaTheme="minorEastAsia"/>
          <w:b/>
          <w:bCs/>
          <w:sz w:val="24"/>
          <w:szCs w:val="24"/>
          <w:lang w:eastAsia="zh-CN"/>
        </w:rPr>
      </w:pPr>
      <w:r>
        <w:rPr>
          <w:rFonts w:eastAsiaTheme="minorEastAsia"/>
          <w:b/>
          <w:bCs/>
          <w:sz w:val="24"/>
          <w:szCs w:val="24"/>
          <w:lang w:eastAsia="zh-CN"/>
        </w:rPr>
        <w:t>(</w:t>
      </w:r>
      <w:proofErr w:type="gramStart"/>
      <w:r>
        <w:rPr>
          <w:rFonts w:eastAsiaTheme="minorEastAsia"/>
          <w:b/>
          <w:bCs/>
          <w:sz w:val="24"/>
          <w:szCs w:val="24"/>
          <w:lang w:eastAsia="zh-CN"/>
        </w:rPr>
        <w:t>see</w:t>
      </w:r>
      <w:proofErr w:type="gramEnd"/>
      <w:r>
        <w:rPr>
          <w:rFonts w:eastAsiaTheme="minorEastAsia"/>
          <w:b/>
          <w:bCs/>
          <w:sz w:val="24"/>
          <w:szCs w:val="24"/>
          <w:lang w:eastAsia="zh-CN"/>
        </w:rPr>
        <w:t xml:space="preserve"> r1 for precise SP text)</w:t>
      </w:r>
    </w:p>
    <w:p w:rsidR="008C3E75" w:rsidRDefault="008C3E75" w:rsidP="008C3E75">
      <w:pPr>
        <w:tabs>
          <w:tab w:val="left" w:pos="1890"/>
        </w:tabs>
        <w:outlineLvl w:val="0"/>
        <w:rPr>
          <w:rFonts w:eastAsiaTheme="minorEastAsia"/>
          <w:b/>
          <w:u w:val="single"/>
          <w:lang w:eastAsia="zh-CN"/>
        </w:rPr>
      </w:pPr>
    </w:p>
    <w:p w:rsidR="008C3E75" w:rsidRDefault="008C3E75" w:rsidP="008C3E75">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8C3E75" w:rsidRDefault="008C3E75" w:rsidP="008C3E75">
      <w:pPr>
        <w:tabs>
          <w:tab w:val="left" w:pos="1890"/>
        </w:tabs>
        <w:outlineLvl w:val="0"/>
        <w:rPr>
          <w:rFonts w:eastAsiaTheme="minorEastAsia"/>
          <w:b/>
          <w:lang w:eastAsia="zh-CN"/>
        </w:rPr>
      </w:pPr>
    </w:p>
    <w:p w:rsidR="008C3E75" w:rsidRDefault="008C3E75" w:rsidP="008C3E75">
      <w:pPr>
        <w:tabs>
          <w:tab w:val="left" w:pos="1890"/>
        </w:tabs>
        <w:outlineLvl w:val="0"/>
        <w:rPr>
          <w:rFonts w:eastAsiaTheme="minorEastAsia"/>
          <w:b/>
          <w:lang w:eastAsia="zh-CN"/>
        </w:rPr>
      </w:pPr>
      <w:r>
        <w:rPr>
          <w:rFonts w:eastAsiaTheme="minorEastAsia"/>
          <w:b/>
          <w:lang w:eastAsia="zh-CN"/>
        </w:rPr>
        <w:t>SP3:</w:t>
      </w:r>
    </w:p>
    <w:p w:rsidR="00A75D80" w:rsidRPr="008C3E75" w:rsidRDefault="00A75D80" w:rsidP="007E077F">
      <w:pPr>
        <w:numPr>
          <w:ilvl w:val="0"/>
          <w:numId w:val="26"/>
        </w:numPr>
        <w:tabs>
          <w:tab w:val="left" w:pos="1890"/>
        </w:tabs>
        <w:outlineLvl w:val="0"/>
        <w:rPr>
          <w:rFonts w:eastAsiaTheme="minorEastAsia"/>
          <w:sz w:val="24"/>
          <w:szCs w:val="24"/>
          <w:lang w:eastAsia="zh-CN"/>
        </w:rPr>
      </w:pPr>
      <w:r w:rsidRPr="008C3E75">
        <w:rPr>
          <w:rFonts w:eastAsiaTheme="minorEastAsia"/>
          <w:b/>
          <w:bCs/>
          <w:sz w:val="24"/>
          <w:szCs w:val="24"/>
          <w:lang w:eastAsia="zh-CN"/>
        </w:rPr>
        <w:t>Do you support to define the following options to be signaled in the trigger frame for UL Trig PPDU</w:t>
      </w:r>
    </w:p>
    <w:p w:rsidR="00A75D80" w:rsidRPr="008C3E75" w:rsidRDefault="00A75D80" w:rsidP="007E077F">
      <w:pPr>
        <w:numPr>
          <w:ilvl w:val="1"/>
          <w:numId w:val="26"/>
        </w:numPr>
        <w:tabs>
          <w:tab w:val="left" w:pos="1890"/>
        </w:tabs>
        <w:outlineLvl w:val="0"/>
        <w:rPr>
          <w:rFonts w:eastAsiaTheme="minorEastAsia"/>
          <w:sz w:val="24"/>
          <w:szCs w:val="24"/>
          <w:lang w:eastAsia="zh-CN"/>
        </w:rPr>
      </w:pPr>
      <w:r w:rsidRPr="008C3E75">
        <w:rPr>
          <w:rFonts w:eastAsiaTheme="minorEastAsia"/>
          <w:sz w:val="24"/>
          <w:szCs w:val="24"/>
          <w:lang w:val="en-GB" w:eastAsia="zh-CN"/>
        </w:rPr>
        <w:t xml:space="preserve">2x LTF + 1.6 </w:t>
      </w:r>
      <w:proofErr w:type="spellStart"/>
      <w:r w:rsidRPr="008C3E75">
        <w:rPr>
          <w:rFonts w:eastAsiaTheme="minorEastAsia"/>
          <w:sz w:val="24"/>
          <w:szCs w:val="24"/>
          <w:lang w:val="en-GB" w:eastAsia="zh-CN"/>
        </w:rPr>
        <w:t>uS</w:t>
      </w:r>
      <w:proofErr w:type="spellEnd"/>
      <w:r w:rsidRPr="008C3E75">
        <w:rPr>
          <w:rFonts w:eastAsiaTheme="minorEastAsia"/>
          <w:sz w:val="24"/>
          <w:szCs w:val="24"/>
          <w:lang w:val="en-GB" w:eastAsia="zh-CN"/>
        </w:rPr>
        <w:t xml:space="preserve"> (mandatory)</w:t>
      </w:r>
    </w:p>
    <w:p w:rsidR="00A75D80" w:rsidRPr="008C3E75" w:rsidRDefault="00A75D80" w:rsidP="007E077F">
      <w:pPr>
        <w:numPr>
          <w:ilvl w:val="1"/>
          <w:numId w:val="26"/>
        </w:numPr>
        <w:tabs>
          <w:tab w:val="left" w:pos="1890"/>
        </w:tabs>
        <w:outlineLvl w:val="0"/>
        <w:rPr>
          <w:rFonts w:eastAsiaTheme="minorEastAsia"/>
          <w:sz w:val="24"/>
          <w:szCs w:val="24"/>
          <w:lang w:eastAsia="zh-CN"/>
        </w:rPr>
      </w:pPr>
      <w:r w:rsidRPr="008C3E75">
        <w:rPr>
          <w:rFonts w:eastAsiaTheme="minorEastAsia"/>
          <w:sz w:val="24"/>
          <w:szCs w:val="24"/>
          <w:lang w:val="en-GB" w:eastAsia="zh-CN"/>
        </w:rPr>
        <w:t xml:space="preserve">4x LTF + 3.2 </w:t>
      </w:r>
      <w:proofErr w:type="spellStart"/>
      <w:r w:rsidRPr="008C3E75">
        <w:rPr>
          <w:rFonts w:eastAsiaTheme="minorEastAsia"/>
          <w:sz w:val="24"/>
          <w:szCs w:val="24"/>
          <w:lang w:val="en-GB" w:eastAsia="zh-CN"/>
        </w:rPr>
        <w:t>uS</w:t>
      </w:r>
      <w:proofErr w:type="spellEnd"/>
      <w:r w:rsidRPr="008C3E75">
        <w:rPr>
          <w:rFonts w:eastAsiaTheme="minorEastAsia"/>
          <w:sz w:val="24"/>
          <w:szCs w:val="24"/>
          <w:lang w:val="en-GB" w:eastAsia="zh-CN"/>
        </w:rPr>
        <w:t xml:space="preserve"> (mandatory)</w:t>
      </w:r>
    </w:p>
    <w:p w:rsidR="00A75D80" w:rsidRPr="008C3E75" w:rsidRDefault="00A75D80" w:rsidP="007E077F">
      <w:pPr>
        <w:numPr>
          <w:ilvl w:val="1"/>
          <w:numId w:val="26"/>
        </w:numPr>
        <w:tabs>
          <w:tab w:val="left" w:pos="1890"/>
        </w:tabs>
        <w:outlineLvl w:val="0"/>
        <w:rPr>
          <w:rFonts w:eastAsiaTheme="minorEastAsia"/>
          <w:sz w:val="24"/>
          <w:szCs w:val="24"/>
          <w:lang w:eastAsia="zh-CN"/>
        </w:rPr>
      </w:pPr>
      <w:r w:rsidRPr="008C3E75">
        <w:rPr>
          <w:rFonts w:eastAsiaTheme="minorEastAsia"/>
          <w:sz w:val="24"/>
          <w:szCs w:val="24"/>
          <w:lang w:val="en-GB" w:eastAsia="zh-CN"/>
        </w:rPr>
        <w:t xml:space="preserve">1x LTF + 1.6 </w:t>
      </w:r>
      <w:proofErr w:type="spellStart"/>
      <w:r w:rsidRPr="008C3E75">
        <w:rPr>
          <w:rFonts w:eastAsiaTheme="minorEastAsia"/>
          <w:sz w:val="24"/>
          <w:szCs w:val="24"/>
          <w:lang w:val="en-GB" w:eastAsia="zh-CN"/>
        </w:rPr>
        <w:t>uS</w:t>
      </w:r>
      <w:proofErr w:type="spellEnd"/>
      <w:r w:rsidRPr="008C3E75">
        <w:rPr>
          <w:rFonts w:eastAsiaTheme="minorEastAsia"/>
          <w:sz w:val="24"/>
          <w:szCs w:val="24"/>
          <w:lang w:val="en-GB" w:eastAsia="zh-CN"/>
        </w:rPr>
        <w:t xml:space="preserve"> for full BW only. TBD whether mandatory to transmit in UL Trig PPDU</w:t>
      </w:r>
    </w:p>
    <w:p w:rsidR="008C3E75" w:rsidRDefault="008C3E75" w:rsidP="008C3E75">
      <w:pPr>
        <w:tabs>
          <w:tab w:val="left" w:pos="1890"/>
        </w:tabs>
        <w:outlineLvl w:val="0"/>
        <w:rPr>
          <w:rFonts w:eastAsiaTheme="minorEastAsia"/>
          <w:sz w:val="24"/>
          <w:szCs w:val="24"/>
          <w:lang w:eastAsia="zh-CN"/>
        </w:rPr>
      </w:pPr>
    </w:p>
    <w:p w:rsidR="00225928" w:rsidRDefault="00225928" w:rsidP="00225928">
      <w:pPr>
        <w:tabs>
          <w:tab w:val="left" w:pos="1890"/>
        </w:tabs>
        <w:outlineLvl w:val="0"/>
        <w:rPr>
          <w:rFonts w:eastAsiaTheme="minorEastAsia"/>
          <w:b/>
          <w:bCs/>
          <w:sz w:val="24"/>
          <w:szCs w:val="24"/>
          <w:lang w:eastAsia="zh-CN"/>
        </w:rPr>
      </w:pPr>
      <w:r>
        <w:rPr>
          <w:rFonts w:eastAsiaTheme="minorEastAsia"/>
          <w:b/>
          <w:bCs/>
          <w:sz w:val="24"/>
          <w:szCs w:val="24"/>
          <w:lang w:eastAsia="zh-CN"/>
        </w:rPr>
        <w:t>(</w:t>
      </w:r>
      <w:proofErr w:type="gramStart"/>
      <w:r>
        <w:rPr>
          <w:rFonts w:eastAsiaTheme="minorEastAsia"/>
          <w:b/>
          <w:bCs/>
          <w:sz w:val="24"/>
          <w:szCs w:val="24"/>
          <w:lang w:eastAsia="zh-CN"/>
        </w:rPr>
        <w:t>see</w:t>
      </w:r>
      <w:proofErr w:type="gramEnd"/>
      <w:r>
        <w:rPr>
          <w:rFonts w:eastAsiaTheme="minorEastAsia"/>
          <w:b/>
          <w:bCs/>
          <w:sz w:val="24"/>
          <w:szCs w:val="24"/>
          <w:lang w:eastAsia="zh-CN"/>
        </w:rPr>
        <w:t xml:space="preserve"> r1 for precise SP text)</w:t>
      </w:r>
    </w:p>
    <w:p w:rsidR="00225928" w:rsidRDefault="00225928" w:rsidP="008C3E75">
      <w:pPr>
        <w:tabs>
          <w:tab w:val="left" w:pos="1890"/>
        </w:tabs>
        <w:outlineLvl w:val="0"/>
        <w:rPr>
          <w:rFonts w:eastAsiaTheme="minorEastAsia"/>
          <w:sz w:val="24"/>
          <w:szCs w:val="24"/>
          <w:lang w:eastAsia="zh-CN"/>
        </w:rPr>
      </w:pPr>
    </w:p>
    <w:p w:rsidR="008C3E75" w:rsidRDefault="008C3E75" w:rsidP="008C3E75">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8C3E75" w:rsidRDefault="008C3E75" w:rsidP="008C3E75">
      <w:pPr>
        <w:tabs>
          <w:tab w:val="left" w:pos="1890"/>
        </w:tabs>
        <w:outlineLvl w:val="0"/>
        <w:rPr>
          <w:rFonts w:eastAsiaTheme="minorEastAsia"/>
          <w:sz w:val="24"/>
          <w:szCs w:val="24"/>
          <w:lang w:eastAsia="zh-CN"/>
        </w:rPr>
      </w:pPr>
    </w:p>
    <w:p w:rsidR="00225928" w:rsidRPr="00225928" w:rsidRDefault="00225928" w:rsidP="008C3E75">
      <w:pPr>
        <w:tabs>
          <w:tab w:val="left" w:pos="1890"/>
        </w:tabs>
        <w:outlineLvl w:val="0"/>
        <w:rPr>
          <w:rFonts w:eastAsiaTheme="minorEastAsia"/>
          <w:b/>
          <w:sz w:val="24"/>
          <w:szCs w:val="24"/>
          <w:lang w:eastAsia="zh-CN"/>
        </w:rPr>
      </w:pPr>
      <w:r w:rsidRPr="00225928">
        <w:rPr>
          <w:rFonts w:eastAsiaTheme="minorEastAsia"/>
          <w:b/>
          <w:sz w:val="24"/>
          <w:szCs w:val="24"/>
          <w:lang w:eastAsia="zh-CN"/>
        </w:rPr>
        <w:t>4.5</w:t>
      </w:r>
    </w:p>
    <w:p w:rsidR="00225928" w:rsidRDefault="00225928" w:rsidP="008C3E75">
      <w:pPr>
        <w:tabs>
          <w:tab w:val="left" w:pos="1890"/>
        </w:tabs>
        <w:outlineLvl w:val="0"/>
        <w:rPr>
          <w:rFonts w:eastAsiaTheme="minorEastAsia"/>
          <w:b/>
          <w:bCs/>
          <w:sz w:val="24"/>
          <w:szCs w:val="24"/>
          <w:lang w:eastAsia="zh-CN"/>
        </w:rPr>
      </w:pPr>
      <w:r>
        <w:rPr>
          <w:rFonts w:eastAsiaTheme="minorEastAsia"/>
          <w:b/>
          <w:bCs/>
          <w:sz w:val="24"/>
          <w:szCs w:val="24"/>
          <w:lang w:eastAsia="zh-CN"/>
        </w:rPr>
        <w:t xml:space="preserve">11-16/0656 </w:t>
      </w:r>
      <w:r w:rsidRPr="00225928">
        <w:rPr>
          <w:rFonts w:eastAsiaTheme="minorEastAsia"/>
          <w:b/>
          <w:bCs/>
          <w:sz w:val="24"/>
          <w:szCs w:val="24"/>
          <w:lang w:eastAsia="zh-CN"/>
        </w:rPr>
        <w:t>On 1024QAM Modulation</w:t>
      </w:r>
      <w:r>
        <w:rPr>
          <w:rFonts w:eastAsiaTheme="minorEastAsia"/>
          <w:b/>
          <w:bCs/>
          <w:sz w:val="24"/>
          <w:szCs w:val="24"/>
          <w:lang w:eastAsia="zh-CN"/>
        </w:rPr>
        <w:t xml:space="preserve">, </w:t>
      </w:r>
      <w:proofErr w:type="spellStart"/>
      <w:r>
        <w:rPr>
          <w:rFonts w:eastAsiaTheme="minorEastAsia"/>
          <w:b/>
          <w:bCs/>
          <w:sz w:val="24"/>
          <w:szCs w:val="24"/>
          <w:lang w:eastAsia="zh-CN"/>
        </w:rPr>
        <w:t>Jianhan</w:t>
      </w:r>
      <w:proofErr w:type="spellEnd"/>
      <w:r>
        <w:rPr>
          <w:rFonts w:eastAsiaTheme="minorEastAsia"/>
          <w:b/>
          <w:bCs/>
          <w:sz w:val="24"/>
          <w:szCs w:val="24"/>
          <w:lang w:eastAsia="zh-CN"/>
        </w:rPr>
        <w:t xml:space="preserve"> Liu (</w:t>
      </w:r>
      <w:proofErr w:type="spellStart"/>
      <w:r>
        <w:rPr>
          <w:rFonts w:eastAsiaTheme="minorEastAsia"/>
          <w:b/>
          <w:bCs/>
          <w:sz w:val="24"/>
          <w:szCs w:val="24"/>
          <w:lang w:eastAsia="zh-CN"/>
        </w:rPr>
        <w:t>Mediatek</w:t>
      </w:r>
      <w:proofErr w:type="spellEnd"/>
      <w:r>
        <w:rPr>
          <w:rFonts w:eastAsiaTheme="minorEastAsia"/>
          <w:b/>
          <w:bCs/>
          <w:sz w:val="24"/>
          <w:szCs w:val="24"/>
          <w:lang w:eastAsia="zh-CN"/>
        </w:rPr>
        <w:t>)</w:t>
      </w:r>
    </w:p>
    <w:p w:rsidR="00225928" w:rsidRDefault="00225928" w:rsidP="008C3E75">
      <w:pPr>
        <w:tabs>
          <w:tab w:val="left" w:pos="1890"/>
        </w:tabs>
        <w:outlineLvl w:val="0"/>
        <w:rPr>
          <w:rFonts w:eastAsiaTheme="minorEastAsia"/>
          <w:b/>
          <w:bCs/>
          <w:sz w:val="24"/>
          <w:szCs w:val="24"/>
          <w:lang w:eastAsia="zh-CN"/>
        </w:rPr>
      </w:pPr>
    </w:p>
    <w:p w:rsidR="00225928" w:rsidRDefault="00225928" w:rsidP="008C3E75">
      <w:pPr>
        <w:tabs>
          <w:tab w:val="left" w:pos="1890"/>
        </w:tabs>
        <w:outlineLvl w:val="0"/>
        <w:rPr>
          <w:rFonts w:eastAsiaTheme="minorEastAsia"/>
          <w:b/>
          <w:bCs/>
          <w:sz w:val="24"/>
          <w:szCs w:val="24"/>
          <w:lang w:eastAsia="zh-CN"/>
        </w:rPr>
      </w:pPr>
      <w:r>
        <w:rPr>
          <w:rFonts w:eastAsiaTheme="minorEastAsia"/>
          <w:b/>
          <w:bCs/>
          <w:sz w:val="24"/>
          <w:szCs w:val="24"/>
          <w:lang w:eastAsia="zh-CN"/>
        </w:rPr>
        <w:t>Discussions:</w:t>
      </w:r>
    </w:p>
    <w:p w:rsidR="00225928" w:rsidRDefault="00225928" w:rsidP="008C3E75">
      <w:pPr>
        <w:tabs>
          <w:tab w:val="left" w:pos="1890"/>
        </w:tabs>
        <w:outlineLvl w:val="0"/>
        <w:rPr>
          <w:rFonts w:eastAsiaTheme="minorEastAsia"/>
          <w:b/>
          <w:bCs/>
          <w:sz w:val="24"/>
          <w:szCs w:val="24"/>
          <w:lang w:eastAsia="zh-CN"/>
        </w:rPr>
      </w:pPr>
    </w:p>
    <w:p w:rsidR="00225928" w:rsidRPr="00352F54" w:rsidRDefault="00225928" w:rsidP="008C3E75">
      <w:pPr>
        <w:tabs>
          <w:tab w:val="left" w:pos="1890"/>
        </w:tabs>
        <w:outlineLvl w:val="0"/>
        <w:rPr>
          <w:rFonts w:eastAsiaTheme="minorEastAsia"/>
          <w:bCs/>
          <w:sz w:val="24"/>
          <w:szCs w:val="24"/>
          <w:lang w:eastAsia="zh-CN"/>
        </w:rPr>
      </w:pPr>
      <w:r w:rsidRPr="00352F54">
        <w:rPr>
          <w:rFonts w:eastAsiaTheme="minorEastAsia"/>
          <w:bCs/>
          <w:sz w:val="24"/>
          <w:szCs w:val="24"/>
          <w:lang w:eastAsia="zh-CN"/>
        </w:rPr>
        <w:t>Q: Typo on constellation mapping Quadrant-I, order of the bits is reversed.</w:t>
      </w:r>
    </w:p>
    <w:p w:rsidR="00225928" w:rsidRPr="00352F54" w:rsidRDefault="00225928" w:rsidP="008C3E75">
      <w:pPr>
        <w:tabs>
          <w:tab w:val="left" w:pos="1890"/>
        </w:tabs>
        <w:outlineLvl w:val="0"/>
        <w:rPr>
          <w:rFonts w:eastAsiaTheme="minorEastAsia"/>
          <w:bCs/>
          <w:sz w:val="24"/>
          <w:szCs w:val="24"/>
          <w:lang w:eastAsia="zh-CN"/>
        </w:rPr>
      </w:pPr>
      <w:r w:rsidRPr="00352F54">
        <w:rPr>
          <w:rFonts w:eastAsiaTheme="minorEastAsia"/>
          <w:bCs/>
          <w:sz w:val="24"/>
          <w:szCs w:val="24"/>
          <w:lang w:eastAsia="zh-CN"/>
        </w:rPr>
        <w:t>A: will check, and bring back exact mapping</w:t>
      </w:r>
    </w:p>
    <w:p w:rsidR="00352F54" w:rsidRPr="00352F54" w:rsidRDefault="00225928" w:rsidP="008C3E75">
      <w:pPr>
        <w:tabs>
          <w:tab w:val="left" w:pos="1890"/>
        </w:tabs>
        <w:outlineLvl w:val="0"/>
        <w:rPr>
          <w:rFonts w:eastAsiaTheme="minorEastAsia"/>
          <w:bCs/>
          <w:sz w:val="24"/>
          <w:szCs w:val="24"/>
          <w:lang w:eastAsia="zh-CN"/>
        </w:rPr>
      </w:pPr>
      <w:r w:rsidRPr="00352F54">
        <w:rPr>
          <w:rFonts w:eastAsiaTheme="minorEastAsia"/>
          <w:bCs/>
          <w:sz w:val="24"/>
          <w:szCs w:val="24"/>
          <w:lang w:eastAsia="zh-CN"/>
        </w:rPr>
        <w:t xml:space="preserve">Q: </w:t>
      </w:r>
      <w:r w:rsidR="00352F54" w:rsidRPr="00352F54">
        <w:rPr>
          <w:rFonts w:eastAsiaTheme="minorEastAsia"/>
          <w:bCs/>
          <w:sz w:val="24"/>
          <w:szCs w:val="24"/>
          <w:lang w:eastAsia="zh-CN"/>
        </w:rPr>
        <w:t>Did you try MLD on NUC?</w:t>
      </w:r>
    </w:p>
    <w:p w:rsidR="00225928" w:rsidRDefault="00225928" w:rsidP="008C3E75">
      <w:pPr>
        <w:tabs>
          <w:tab w:val="left" w:pos="1890"/>
        </w:tabs>
        <w:outlineLvl w:val="0"/>
        <w:rPr>
          <w:rFonts w:eastAsiaTheme="minorEastAsia"/>
          <w:b/>
          <w:bCs/>
          <w:sz w:val="24"/>
          <w:szCs w:val="24"/>
          <w:lang w:eastAsia="zh-CN"/>
        </w:rPr>
      </w:pPr>
      <w:r w:rsidRPr="00352F54">
        <w:rPr>
          <w:rFonts w:eastAsiaTheme="minorEastAsia"/>
          <w:bCs/>
          <w:sz w:val="24"/>
          <w:szCs w:val="24"/>
          <w:lang w:eastAsia="zh-CN"/>
        </w:rPr>
        <w:t>A:</w:t>
      </w:r>
      <w:r w:rsidR="00352F54" w:rsidRPr="00352F54">
        <w:rPr>
          <w:rFonts w:eastAsiaTheme="minorEastAsia"/>
          <w:bCs/>
          <w:sz w:val="24"/>
          <w:szCs w:val="24"/>
          <w:lang w:eastAsia="zh-CN"/>
        </w:rPr>
        <w:t xml:space="preserve"> No, MLD only on UC</w:t>
      </w:r>
    </w:p>
    <w:p w:rsidR="00225928" w:rsidRDefault="00225928" w:rsidP="008C3E75">
      <w:pPr>
        <w:tabs>
          <w:tab w:val="left" w:pos="1890"/>
        </w:tabs>
        <w:outlineLvl w:val="0"/>
        <w:rPr>
          <w:rFonts w:eastAsiaTheme="minorEastAsia"/>
          <w:b/>
          <w:bCs/>
          <w:sz w:val="24"/>
          <w:szCs w:val="24"/>
          <w:lang w:eastAsia="zh-CN"/>
        </w:rPr>
      </w:pPr>
    </w:p>
    <w:p w:rsidR="00225928" w:rsidRDefault="00225928" w:rsidP="008C3E75">
      <w:pPr>
        <w:tabs>
          <w:tab w:val="left" w:pos="1890"/>
        </w:tabs>
        <w:outlineLvl w:val="0"/>
        <w:rPr>
          <w:rFonts w:eastAsiaTheme="minorEastAsia"/>
          <w:b/>
          <w:bCs/>
          <w:sz w:val="24"/>
          <w:szCs w:val="24"/>
          <w:lang w:eastAsia="zh-CN"/>
        </w:rPr>
      </w:pPr>
      <w:r>
        <w:rPr>
          <w:rFonts w:eastAsiaTheme="minorEastAsia"/>
          <w:b/>
          <w:bCs/>
          <w:sz w:val="24"/>
          <w:szCs w:val="24"/>
          <w:lang w:eastAsia="zh-CN"/>
        </w:rPr>
        <w:t>SP1:</w:t>
      </w:r>
    </w:p>
    <w:p w:rsidR="00225928" w:rsidRPr="00225928" w:rsidRDefault="00225928" w:rsidP="008C3E75">
      <w:pPr>
        <w:tabs>
          <w:tab w:val="left" w:pos="1890"/>
        </w:tabs>
        <w:outlineLvl w:val="0"/>
        <w:rPr>
          <w:rFonts w:eastAsiaTheme="minorEastAsia"/>
          <w:b/>
          <w:sz w:val="24"/>
          <w:szCs w:val="24"/>
          <w:lang w:eastAsia="zh-CN"/>
        </w:rPr>
      </w:pPr>
      <w:r w:rsidRPr="00225928">
        <w:rPr>
          <w:rFonts w:eastAsiaTheme="minorEastAsia"/>
          <w:b/>
          <w:sz w:val="24"/>
          <w:szCs w:val="24"/>
          <w:lang w:eastAsia="zh-CN"/>
        </w:rPr>
        <w:t>Do you agree to add 11ax SFD that 1024QAM uses uniform constellation with Gray mapping?</w:t>
      </w:r>
    </w:p>
    <w:p w:rsidR="00225928" w:rsidRDefault="00225928" w:rsidP="008C3E75">
      <w:pPr>
        <w:tabs>
          <w:tab w:val="left" w:pos="1890"/>
        </w:tabs>
        <w:outlineLvl w:val="0"/>
        <w:rPr>
          <w:rFonts w:eastAsiaTheme="minorEastAsia"/>
          <w:sz w:val="24"/>
          <w:szCs w:val="24"/>
          <w:lang w:eastAsia="zh-CN"/>
        </w:rPr>
      </w:pPr>
    </w:p>
    <w:p w:rsidR="00225928" w:rsidRDefault="00225928" w:rsidP="008C3E75">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352F54" w:rsidRDefault="00352F54" w:rsidP="008C3E75">
      <w:pPr>
        <w:tabs>
          <w:tab w:val="left" w:pos="1890"/>
        </w:tabs>
        <w:outlineLvl w:val="0"/>
        <w:rPr>
          <w:rFonts w:eastAsiaTheme="minorEastAsia"/>
          <w:b/>
          <w:lang w:eastAsia="zh-CN"/>
        </w:rPr>
      </w:pPr>
    </w:p>
    <w:p w:rsidR="00352F54" w:rsidRPr="00225928" w:rsidRDefault="00352F54" w:rsidP="00352F54">
      <w:pPr>
        <w:tabs>
          <w:tab w:val="left" w:pos="1890"/>
        </w:tabs>
        <w:outlineLvl w:val="0"/>
        <w:rPr>
          <w:rFonts w:eastAsiaTheme="minorEastAsia"/>
          <w:b/>
          <w:sz w:val="24"/>
          <w:szCs w:val="24"/>
          <w:lang w:eastAsia="zh-CN"/>
        </w:rPr>
      </w:pPr>
      <w:r>
        <w:rPr>
          <w:rFonts w:eastAsiaTheme="minorEastAsia"/>
          <w:b/>
          <w:sz w:val="24"/>
          <w:szCs w:val="24"/>
          <w:lang w:eastAsia="zh-CN"/>
        </w:rPr>
        <w:t>4.6</w:t>
      </w:r>
    </w:p>
    <w:p w:rsidR="00352F54" w:rsidRDefault="00352F54" w:rsidP="00352F54">
      <w:pPr>
        <w:tabs>
          <w:tab w:val="left" w:pos="1890"/>
        </w:tabs>
        <w:outlineLvl w:val="0"/>
        <w:rPr>
          <w:rFonts w:eastAsiaTheme="minorEastAsia"/>
          <w:b/>
          <w:bCs/>
          <w:sz w:val="24"/>
          <w:szCs w:val="24"/>
          <w:lang w:eastAsia="zh-CN"/>
        </w:rPr>
      </w:pPr>
      <w:r>
        <w:rPr>
          <w:rFonts w:eastAsiaTheme="minorEastAsia"/>
          <w:b/>
          <w:bCs/>
          <w:sz w:val="24"/>
          <w:szCs w:val="24"/>
          <w:lang w:eastAsia="zh-CN"/>
        </w:rPr>
        <w:t xml:space="preserve">11-16/0610 </w:t>
      </w:r>
      <w:proofErr w:type="gramStart"/>
      <w:r w:rsidRPr="00352F54">
        <w:rPr>
          <w:b/>
        </w:rPr>
        <w:t>Proposed</w:t>
      </w:r>
      <w:proofErr w:type="gramEnd"/>
      <w:r w:rsidRPr="00352F54">
        <w:rPr>
          <w:b/>
        </w:rPr>
        <w:t xml:space="preserve"> resolutions to comments on clause 26.3.9.7</w:t>
      </w:r>
      <w:r>
        <w:rPr>
          <w:rFonts w:eastAsiaTheme="minorEastAsia"/>
          <w:b/>
          <w:bCs/>
          <w:sz w:val="24"/>
          <w:szCs w:val="24"/>
          <w:lang w:eastAsia="zh-CN"/>
        </w:rPr>
        <w:t xml:space="preserve">, </w:t>
      </w:r>
      <w:r w:rsidRPr="00352F54">
        <w:rPr>
          <w:rFonts w:hint="eastAsia"/>
          <w:b/>
          <w:lang w:eastAsia="zh-CN"/>
        </w:rPr>
        <w:t>Ross Jian Yu</w:t>
      </w:r>
      <w:r w:rsidRPr="00352F54">
        <w:rPr>
          <w:rFonts w:eastAsiaTheme="minorEastAsia"/>
          <w:b/>
          <w:bCs/>
          <w:sz w:val="28"/>
          <w:szCs w:val="24"/>
          <w:lang w:eastAsia="zh-CN"/>
        </w:rPr>
        <w:t xml:space="preserve"> </w:t>
      </w:r>
      <w:r>
        <w:rPr>
          <w:rFonts w:eastAsiaTheme="minorEastAsia"/>
          <w:b/>
          <w:bCs/>
          <w:sz w:val="24"/>
          <w:szCs w:val="24"/>
          <w:lang w:eastAsia="zh-CN"/>
        </w:rPr>
        <w:t>(Huawei)</w:t>
      </w:r>
    </w:p>
    <w:p w:rsidR="00352F54" w:rsidRDefault="00352F54" w:rsidP="00352F54">
      <w:pPr>
        <w:tabs>
          <w:tab w:val="left" w:pos="1890"/>
        </w:tabs>
        <w:outlineLvl w:val="0"/>
        <w:rPr>
          <w:rFonts w:eastAsiaTheme="minorEastAsia"/>
          <w:b/>
          <w:bCs/>
          <w:sz w:val="24"/>
          <w:szCs w:val="24"/>
          <w:lang w:eastAsia="zh-CN"/>
        </w:rPr>
      </w:pPr>
    </w:p>
    <w:p w:rsidR="00352F54" w:rsidRPr="00AB5FEC" w:rsidRDefault="00352F54" w:rsidP="00352F54">
      <w:pPr>
        <w:tabs>
          <w:tab w:val="left" w:pos="1890"/>
        </w:tabs>
        <w:outlineLvl w:val="0"/>
        <w:rPr>
          <w:sz w:val="20"/>
          <w:lang w:eastAsia="zh-CN"/>
        </w:rPr>
      </w:pPr>
      <w:r w:rsidRPr="00AB5FEC">
        <w:rPr>
          <w:rFonts w:eastAsiaTheme="minorEastAsia"/>
          <w:bCs/>
          <w:sz w:val="24"/>
          <w:szCs w:val="24"/>
          <w:lang w:eastAsia="zh-CN"/>
        </w:rPr>
        <w:t xml:space="preserve">Discussions on </w:t>
      </w:r>
      <w:r w:rsidRPr="00AB5FEC">
        <w:rPr>
          <w:rFonts w:hint="eastAsia"/>
          <w:sz w:val="20"/>
          <w:lang w:eastAsia="zh-CN"/>
        </w:rPr>
        <w:t>CID 1682 &amp; CID 474</w:t>
      </w:r>
      <w:r w:rsidRPr="00AB5FEC">
        <w:rPr>
          <w:sz w:val="20"/>
          <w:lang w:eastAsia="zh-CN"/>
        </w:rPr>
        <w:t xml:space="preserve">:  </w:t>
      </w:r>
    </w:p>
    <w:p w:rsidR="00352F54" w:rsidRPr="00352F54" w:rsidRDefault="00352F54" w:rsidP="00352F54">
      <w:pPr>
        <w:tabs>
          <w:tab w:val="left" w:pos="1890"/>
        </w:tabs>
        <w:outlineLvl w:val="0"/>
        <w:rPr>
          <w:lang w:eastAsia="zh-CN"/>
        </w:rPr>
      </w:pPr>
      <w:r w:rsidRPr="00352F54">
        <w:rPr>
          <w:lang w:eastAsia="zh-CN"/>
        </w:rPr>
        <w:t>Q: the reason is for rejecting all these two CIDs?</w:t>
      </w:r>
    </w:p>
    <w:p w:rsidR="00352F54" w:rsidRDefault="00352F54" w:rsidP="00352F54">
      <w:pPr>
        <w:tabs>
          <w:tab w:val="left" w:pos="1890"/>
        </w:tabs>
        <w:outlineLvl w:val="0"/>
        <w:rPr>
          <w:lang w:eastAsia="zh-CN"/>
        </w:rPr>
      </w:pPr>
      <w:r w:rsidRPr="00352F54">
        <w:rPr>
          <w:lang w:eastAsia="zh-CN"/>
        </w:rPr>
        <w:lastRenderedPageBreak/>
        <w:t>A: Yes</w:t>
      </w:r>
    </w:p>
    <w:p w:rsidR="00352F54" w:rsidRDefault="00352F54" w:rsidP="00352F54">
      <w:pPr>
        <w:tabs>
          <w:tab w:val="left" w:pos="1890"/>
        </w:tabs>
        <w:outlineLvl w:val="0"/>
        <w:rPr>
          <w:lang w:eastAsia="zh-CN"/>
        </w:rPr>
      </w:pPr>
    </w:p>
    <w:p w:rsidR="00352F54" w:rsidRDefault="00352F54" w:rsidP="00352F54">
      <w:pPr>
        <w:tabs>
          <w:tab w:val="left" w:pos="1890"/>
        </w:tabs>
        <w:outlineLvl w:val="0"/>
        <w:rPr>
          <w:sz w:val="20"/>
          <w:lang w:eastAsia="zh-CN"/>
        </w:rPr>
      </w:pPr>
      <w:r w:rsidRPr="000E55A2">
        <w:rPr>
          <w:rFonts w:eastAsiaTheme="minorEastAsia"/>
          <w:bCs/>
          <w:sz w:val="24"/>
          <w:szCs w:val="24"/>
          <w:lang w:eastAsia="zh-CN"/>
        </w:rPr>
        <w:t xml:space="preserve">Discussions on </w:t>
      </w:r>
      <w:r w:rsidRPr="000E55A2">
        <w:rPr>
          <w:rFonts w:hint="eastAsia"/>
          <w:sz w:val="20"/>
          <w:lang w:eastAsia="zh-CN"/>
        </w:rPr>
        <w:t>CID 1</w:t>
      </w:r>
      <w:r w:rsidR="000E55A2" w:rsidRPr="000E55A2">
        <w:rPr>
          <w:sz w:val="20"/>
          <w:lang w:eastAsia="zh-CN"/>
        </w:rPr>
        <w:t>196</w:t>
      </w:r>
      <w:r w:rsidRPr="000E55A2">
        <w:rPr>
          <w:sz w:val="20"/>
          <w:lang w:eastAsia="zh-CN"/>
        </w:rPr>
        <w:t>:</w:t>
      </w:r>
      <w:r w:rsidR="000E55A2" w:rsidRPr="000E55A2">
        <w:rPr>
          <w:lang w:eastAsia="zh-CN"/>
        </w:rPr>
        <w:t xml:space="preserve"> revised the proposed text change, refer to r3</w:t>
      </w:r>
      <w:r w:rsidRPr="000E55A2">
        <w:rPr>
          <w:sz w:val="20"/>
          <w:lang w:eastAsia="zh-CN"/>
        </w:rPr>
        <w:t xml:space="preserve">  </w:t>
      </w:r>
    </w:p>
    <w:p w:rsidR="000E55A2" w:rsidRDefault="000E55A2" w:rsidP="00352F54">
      <w:pPr>
        <w:tabs>
          <w:tab w:val="left" w:pos="1890"/>
        </w:tabs>
        <w:outlineLvl w:val="0"/>
        <w:rPr>
          <w:lang w:eastAsia="zh-CN"/>
        </w:rPr>
      </w:pPr>
    </w:p>
    <w:p w:rsidR="0007406C" w:rsidRPr="0007406C" w:rsidRDefault="0007406C" w:rsidP="00352F54">
      <w:pPr>
        <w:tabs>
          <w:tab w:val="left" w:pos="1890"/>
        </w:tabs>
        <w:outlineLvl w:val="0"/>
        <w:rPr>
          <w:szCs w:val="22"/>
          <w:lang w:eastAsia="zh-CN"/>
        </w:rPr>
      </w:pPr>
      <w:r w:rsidRPr="0007406C">
        <w:rPr>
          <w:szCs w:val="22"/>
          <w:lang w:eastAsia="zh-CN"/>
        </w:rPr>
        <w:t xml:space="preserve">Discussions on </w:t>
      </w:r>
      <w:r w:rsidRPr="0007406C">
        <w:rPr>
          <w:rFonts w:hint="eastAsia"/>
          <w:szCs w:val="22"/>
          <w:lang w:eastAsia="zh-CN"/>
        </w:rPr>
        <w:t>CID 1197 &amp; 356 &amp; 2006 &amp; 2533</w:t>
      </w:r>
      <w:r w:rsidRPr="0007406C">
        <w:rPr>
          <w:szCs w:val="22"/>
          <w:lang w:eastAsia="zh-CN"/>
        </w:rPr>
        <w:t xml:space="preserve"> &amp; 2285: LDPC extra symbol setting may impact PAPR, better double check and keep the LDPC Extra Symbol 0/1 definition being TBD</w:t>
      </w:r>
      <w:r>
        <w:rPr>
          <w:szCs w:val="22"/>
          <w:lang w:eastAsia="zh-CN"/>
        </w:rPr>
        <w:t xml:space="preserve">; the coding field can be defined as 0 for BCC 1 for LDPC, refer to r3 for precise edits. Change all the resolutions of these CIDs to </w:t>
      </w:r>
      <w:proofErr w:type="gramStart"/>
      <w:r>
        <w:rPr>
          <w:szCs w:val="22"/>
          <w:lang w:eastAsia="zh-CN"/>
        </w:rPr>
        <w:t>revised</w:t>
      </w:r>
      <w:proofErr w:type="gramEnd"/>
      <w:r>
        <w:rPr>
          <w:szCs w:val="22"/>
          <w:lang w:eastAsia="zh-CN"/>
        </w:rPr>
        <w:t>.</w:t>
      </w:r>
    </w:p>
    <w:p w:rsidR="00352F54" w:rsidRDefault="00352F54" w:rsidP="00352F54">
      <w:pPr>
        <w:tabs>
          <w:tab w:val="left" w:pos="1890"/>
        </w:tabs>
        <w:outlineLvl w:val="0"/>
        <w:rPr>
          <w:rFonts w:eastAsiaTheme="minorEastAsia"/>
          <w:b/>
          <w:bCs/>
          <w:sz w:val="24"/>
          <w:szCs w:val="24"/>
          <w:lang w:eastAsia="zh-CN"/>
        </w:rPr>
      </w:pPr>
    </w:p>
    <w:p w:rsidR="002F304A" w:rsidRDefault="002F304A" w:rsidP="00352F54">
      <w:pPr>
        <w:tabs>
          <w:tab w:val="left" w:pos="1890"/>
        </w:tabs>
        <w:outlineLvl w:val="0"/>
        <w:rPr>
          <w:rFonts w:eastAsiaTheme="minorEastAsia"/>
          <w:bCs/>
          <w:szCs w:val="24"/>
          <w:lang w:eastAsia="zh-CN"/>
        </w:rPr>
      </w:pPr>
      <w:r w:rsidRPr="002F304A">
        <w:rPr>
          <w:rFonts w:eastAsiaTheme="minorEastAsia"/>
          <w:bCs/>
          <w:szCs w:val="24"/>
          <w:lang w:eastAsia="zh-CN"/>
        </w:rPr>
        <w:t xml:space="preserve">Discussions on CID 1687: </w:t>
      </w:r>
      <w:r>
        <w:rPr>
          <w:rFonts w:eastAsiaTheme="minorEastAsia"/>
          <w:bCs/>
          <w:szCs w:val="24"/>
          <w:lang w:eastAsia="zh-CN"/>
        </w:rPr>
        <w:t>suggest to delete “further”, refer to r3.</w:t>
      </w:r>
    </w:p>
    <w:p w:rsidR="002F304A" w:rsidRDefault="002F304A" w:rsidP="00352F54">
      <w:pPr>
        <w:tabs>
          <w:tab w:val="left" w:pos="1890"/>
        </w:tabs>
        <w:outlineLvl w:val="0"/>
        <w:rPr>
          <w:rFonts w:eastAsiaTheme="minorEastAsia"/>
          <w:bCs/>
          <w:szCs w:val="24"/>
          <w:lang w:eastAsia="zh-CN"/>
        </w:rPr>
      </w:pPr>
    </w:p>
    <w:p w:rsidR="002F304A" w:rsidRDefault="004B7BD4" w:rsidP="00352F54">
      <w:pPr>
        <w:tabs>
          <w:tab w:val="left" w:pos="1890"/>
        </w:tabs>
        <w:outlineLvl w:val="0"/>
        <w:rPr>
          <w:lang w:eastAsia="zh-CN"/>
        </w:rPr>
      </w:pPr>
      <w:r>
        <w:rPr>
          <w:rFonts w:eastAsiaTheme="minorEastAsia"/>
          <w:bCs/>
          <w:szCs w:val="24"/>
          <w:lang w:eastAsia="zh-CN"/>
        </w:rPr>
        <w:t xml:space="preserve">Discussions on </w:t>
      </w:r>
      <w:r w:rsidRPr="006B41EF">
        <w:t xml:space="preserve">CID </w:t>
      </w:r>
      <w:r>
        <w:rPr>
          <w:rFonts w:hint="eastAsia"/>
          <w:lang w:eastAsia="zh-CN"/>
        </w:rPr>
        <w:t>296 &amp; 1007 &amp; 541 &amp; 2538 &amp; 2124</w:t>
      </w:r>
      <w:r>
        <w:rPr>
          <w:lang w:eastAsia="zh-CN"/>
        </w:rPr>
        <w:t xml:space="preserve">: need some discussion on the detailed </w:t>
      </w:r>
      <w:proofErr w:type="spellStart"/>
      <w:r>
        <w:rPr>
          <w:lang w:eastAsia="zh-CN"/>
        </w:rPr>
        <w:t>Num</w:t>
      </w:r>
      <w:proofErr w:type="spellEnd"/>
      <w:r>
        <w:rPr>
          <w:lang w:eastAsia="zh-CN"/>
        </w:rPr>
        <w:t xml:space="preserve"> of MUMIMO </w:t>
      </w:r>
      <w:proofErr w:type="gramStart"/>
      <w:r>
        <w:rPr>
          <w:lang w:eastAsia="zh-CN"/>
        </w:rPr>
        <w:t>users</w:t>
      </w:r>
      <w:proofErr w:type="gramEnd"/>
      <w:r>
        <w:rPr>
          <w:lang w:eastAsia="zh-CN"/>
        </w:rPr>
        <w:t xml:space="preserve"> definitions, better keep the </w:t>
      </w:r>
      <w:proofErr w:type="spellStart"/>
      <w:r>
        <w:rPr>
          <w:lang w:eastAsia="zh-CN"/>
        </w:rPr>
        <w:t>def</w:t>
      </w:r>
      <w:proofErr w:type="spellEnd"/>
      <w:r>
        <w:rPr>
          <w:lang w:eastAsia="zh-CN"/>
        </w:rPr>
        <w:t xml:space="preserve"> TBD for now. Mark all the resolutions of this group of CIDs being “revised”</w:t>
      </w:r>
    </w:p>
    <w:p w:rsidR="004B7BD4" w:rsidRDefault="004B7BD4" w:rsidP="00352F54">
      <w:pPr>
        <w:tabs>
          <w:tab w:val="left" w:pos="1890"/>
        </w:tabs>
        <w:outlineLvl w:val="0"/>
        <w:rPr>
          <w:lang w:eastAsia="zh-CN"/>
        </w:rPr>
      </w:pPr>
    </w:p>
    <w:p w:rsidR="004B7BD4" w:rsidRDefault="00FA7465" w:rsidP="00352F54">
      <w:pPr>
        <w:tabs>
          <w:tab w:val="left" w:pos="1890"/>
        </w:tabs>
        <w:outlineLvl w:val="0"/>
        <w:rPr>
          <w:lang w:eastAsia="zh-CN"/>
        </w:rPr>
      </w:pPr>
      <w:r>
        <w:rPr>
          <w:lang w:eastAsia="zh-CN"/>
        </w:rPr>
        <w:t xml:space="preserve">Discussions on </w:t>
      </w:r>
      <w:r w:rsidRPr="006B41EF">
        <w:t xml:space="preserve">CID </w:t>
      </w:r>
      <w:r>
        <w:rPr>
          <w:rFonts w:hint="eastAsia"/>
          <w:lang w:eastAsia="zh-CN"/>
        </w:rPr>
        <w:t>540 &amp; 2168</w:t>
      </w:r>
      <w:r>
        <w:rPr>
          <w:lang w:eastAsia="zh-CN"/>
        </w:rPr>
        <w:t>: editorial change on the text, refer to r3.</w:t>
      </w:r>
    </w:p>
    <w:p w:rsidR="006633DE" w:rsidRDefault="006633DE" w:rsidP="00352F54">
      <w:pPr>
        <w:tabs>
          <w:tab w:val="left" w:pos="1890"/>
        </w:tabs>
        <w:outlineLvl w:val="0"/>
        <w:rPr>
          <w:lang w:eastAsia="zh-CN"/>
        </w:rPr>
      </w:pPr>
    </w:p>
    <w:p w:rsidR="006633DE" w:rsidRDefault="006633DE" w:rsidP="00352F54">
      <w:pPr>
        <w:tabs>
          <w:tab w:val="left" w:pos="1890"/>
        </w:tabs>
        <w:outlineLvl w:val="0"/>
        <w:rPr>
          <w:lang w:eastAsia="zh-CN"/>
        </w:rPr>
      </w:pPr>
      <w:r>
        <w:rPr>
          <w:lang w:eastAsia="zh-CN"/>
        </w:rPr>
        <w:t>Discussion on CID 2004: suggest to remove the 2</w:t>
      </w:r>
      <w:r w:rsidRPr="006633DE">
        <w:rPr>
          <w:vertAlign w:val="superscript"/>
          <w:lang w:eastAsia="zh-CN"/>
        </w:rPr>
        <w:t>nd</w:t>
      </w:r>
      <w:r>
        <w:rPr>
          <w:lang w:eastAsia="zh-CN"/>
        </w:rPr>
        <w:t xml:space="preserve"> half of the reason for rejection. The 4 bits are not sufficient to include all the modes for SU so far, so as HE-MU case. Refer to r3 for revised reason.</w:t>
      </w:r>
    </w:p>
    <w:p w:rsidR="004B7BD4" w:rsidRDefault="004B7BD4" w:rsidP="00352F54">
      <w:pPr>
        <w:tabs>
          <w:tab w:val="left" w:pos="1890"/>
        </w:tabs>
        <w:outlineLvl w:val="0"/>
        <w:rPr>
          <w:lang w:eastAsia="zh-CN"/>
        </w:rPr>
      </w:pPr>
    </w:p>
    <w:p w:rsidR="004B7BD4" w:rsidRPr="002F304A" w:rsidRDefault="004B7BD4" w:rsidP="00352F54">
      <w:pPr>
        <w:tabs>
          <w:tab w:val="left" w:pos="1890"/>
        </w:tabs>
        <w:outlineLvl w:val="0"/>
        <w:rPr>
          <w:rFonts w:eastAsiaTheme="minorEastAsia"/>
          <w:bCs/>
          <w:szCs w:val="24"/>
          <w:lang w:eastAsia="zh-CN"/>
        </w:rPr>
      </w:pPr>
    </w:p>
    <w:p w:rsidR="00352F54" w:rsidRPr="00915607" w:rsidRDefault="006633DE" w:rsidP="00352F54">
      <w:pPr>
        <w:tabs>
          <w:tab w:val="left" w:pos="1890"/>
        </w:tabs>
        <w:outlineLvl w:val="0"/>
        <w:rPr>
          <w:rFonts w:eastAsiaTheme="minorEastAsia"/>
          <w:b/>
          <w:sz w:val="24"/>
          <w:szCs w:val="24"/>
          <w:lang w:eastAsia="zh-CN"/>
        </w:rPr>
      </w:pPr>
      <w:r w:rsidRPr="00915607">
        <w:rPr>
          <w:rFonts w:eastAsiaTheme="minorEastAsia"/>
          <w:b/>
          <w:sz w:val="24"/>
          <w:szCs w:val="24"/>
          <w:lang w:eastAsia="zh-CN"/>
        </w:rPr>
        <w:t>SP1: Do you agree with the comment resolution of the following CIDs (</w:t>
      </w:r>
      <w:r w:rsidR="00915607" w:rsidRPr="00915607">
        <w:rPr>
          <w:rFonts w:eastAsiaTheme="minorEastAsia"/>
          <w:b/>
          <w:sz w:val="24"/>
          <w:szCs w:val="24"/>
          <w:lang w:eastAsia="zh-CN"/>
        </w:rPr>
        <w:t>we went through in this session so far</w:t>
      </w:r>
      <w:r w:rsidRPr="00915607">
        <w:rPr>
          <w:rFonts w:eastAsiaTheme="minorEastAsia"/>
          <w:b/>
          <w:sz w:val="24"/>
          <w:szCs w:val="24"/>
          <w:lang w:eastAsia="zh-CN"/>
        </w:rPr>
        <w:t>) in 0610r3</w:t>
      </w:r>
      <w:r w:rsidR="00915607" w:rsidRPr="00915607">
        <w:rPr>
          <w:rFonts w:eastAsiaTheme="minorEastAsia"/>
          <w:b/>
          <w:sz w:val="24"/>
          <w:szCs w:val="24"/>
          <w:lang w:eastAsia="zh-CN"/>
        </w:rPr>
        <w:t>?</w:t>
      </w:r>
    </w:p>
    <w:p w:rsidR="00915607" w:rsidRDefault="00915607" w:rsidP="00352F54">
      <w:pPr>
        <w:tabs>
          <w:tab w:val="left" w:pos="1890"/>
        </w:tabs>
        <w:outlineLvl w:val="0"/>
        <w:rPr>
          <w:rFonts w:eastAsiaTheme="minorEastAsia"/>
          <w:sz w:val="24"/>
          <w:szCs w:val="24"/>
          <w:lang w:eastAsia="zh-CN"/>
        </w:rPr>
      </w:pPr>
    </w:p>
    <w:p w:rsidR="00915607" w:rsidRDefault="00915607" w:rsidP="00352F54">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915607" w:rsidRDefault="00915607" w:rsidP="00352F54">
      <w:pPr>
        <w:tabs>
          <w:tab w:val="left" w:pos="1890"/>
        </w:tabs>
        <w:outlineLvl w:val="0"/>
        <w:rPr>
          <w:rFonts w:eastAsiaTheme="minorEastAsia"/>
          <w:b/>
          <w:lang w:eastAsia="zh-CN"/>
        </w:rPr>
      </w:pPr>
    </w:p>
    <w:p w:rsidR="00915607" w:rsidRDefault="00915607" w:rsidP="00352F54">
      <w:pPr>
        <w:tabs>
          <w:tab w:val="left" w:pos="1890"/>
        </w:tabs>
        <w:outlineLvl w:val="0"/>
        <w:rPr>
          <w:rFonts w:eastAsiaTheme="minorEastAsia"/>
          <w:b/>
          <w:lang w:eastAsia="zh-CN"/>
        </w:rPr>
      </w:pPr>
      <w:r>
        <w:rPr>
          <w:rFonts w:eastAsiaTheme="minorEastAsia"/>
          <w:b/>
          <w:lang w:eastAsia="zh-CN"/>
        </w:rPr>
        <w:t>Session Recessed</w:t>
      </w:r>
    </w:p>
    <w:p w:rsidR="00AB5FEC" w:rsidRDefault="00AB5FEC" w:rsidP="00352F54">
      <w:pPr>
        <w:tabs>
          <w:tab w:val="left" w:pos="1890"/>
        </w:tabs>
        <w:outlineLvl w:val="0"/>
        <w:rPr>
          <w:rFonts w:eastAsiaTheme="minorEastAsia"/>
          <w:b/>
          <w:lang w:eastAsia="zh-CN"/>
        </w:rPr>
      </w:pPr>
    </w:p>
    <w:p w:rsidR="00AB5FEC" w:rsidRDefault="00AB5FEC" w:rsidP="00352F54">
      <w:pPr>
        <w:tabs>
          <w:tab w:val="left" w:pos="1890"/>
        </w:tabs>
        <w:outlineLvl w:val="0"/>
        <w:rPr>
          <w:rFonts w:eastAsiaTheme="minorEastAsia"/>
          <w:b/>
          <w:lang w:eastAsia="zh-CN"/>
        </w:rPr>
      </w:pPr>
    </w:p>
    <w:p w:rsidR="00AB5FEC" w:rsidRPr="001F0053" w:rsidRDefault="00AB5FEC" w:rsidP="00AB5FEC">
      <w:pPr>
        <w:outlineLvl w:val="0"/>
        <w:rPr>
          <w:b/>
          <w:sz w:val="28"/>
          <w:u w:val="single"/>
          <w:lang w:eastAsia="ja-JP"/>
        </w:rPr>
      </w:pPr>
      <w:r>
        <w:rPr>
          <w:rFonts w:eastAsiaTheme="minorEastAsia"/>
          <w:b/>
          <w:sz w:val="28"/>
          <w:u w:val="single"/>
          <w:lang w:eastAsia="zh-CN"/>
        </w:rPr>
        <w:t>May</w:t>
      </w:r>
      <w:r>
        <w:rPr>
          <w:rFonts w:hint="eastAsia"/>
          <w:b/>
          <w:sz w:val="28"/>
          <w:u w:val="single"/>
          <w:lang w:eastAsia="ja-JP"/>
        </w:rPr>
        <w:t xml:space="preserve">, </w:t>
      </w:r>
      <w:r>
        <w:rPr>
          <w:rFonts w:eastAsiaTheme="minorEastAsia"/>
          <w:b/>
          <w:sz w:val="28"/>
          <w:u w:val="single"/>
          <w:lang w:eastAsia="zh-CN"/>
        </w:rPr>
        <w:t>May</w:t>
      </w:r>
      <w:r>
        <w:rPr>
          <w:rFonts w:eastAsiaTheme="minorEastAsia" w:hint="eastAsia"/>
          <w:b/>
          <w:sz w:val="28"/>
          <w:u w:val="single"/>
          <w:lang w:eastAsia="zh-CN"/>
        </w:rPr>
        <w:t xml:space="preserve"> 1</w:t>
      </w:r>
      <w:r>
        <w:rPr>
          <w:rFonts w:eastAsiaTheme="minorEastAsia"/>
          <w:b/>
          <w:sz w:val="28"/>
          <w:u w:val="single"/>
          <w:lang w:eastAsia="zh-CN"/>
        </w:rPr>
        <w:t>7</w:t>
      </w:r>
      <w:r w:rsidRPr="00D669E9">
        <w:rPr>
          <w:rFonts w:eastAsiaTheme="minorEastAsia" w:hint="eastAsia"/>
          <w:b/>
          <w:sz w:val="28"/>
          <w:u w:val="single"/>
          <w:vertAlign w:val="superscript"/>
          <w:lang w:eastAsia="zh-CN"/>
        </w:rPr>
        <w:t>th</w:t>
      </w:r>
      <w:r>
        <w:rPr>
          <w:rFonts w:eastAsiaTheme="minorEastAsia" w:hint="eastAsia"/>
          <w:b/>
          <w:sz w:val="28"/>
          <w:u w:val="single"/>
          <w:lang w:eastAsia="zh-CN"/>
        </w:rPr>
        <w:t xml:space="preserve">, </w:t>
      </w:r>
      <w:r w:rsidRPr="001F0053">
        <w:rPr>
          <w:rFonts w:hint="eastAsia"/>
          <w:b/>
          <w:sz w:val="28"/>
          <w:u w:val="single"/>
          <w:lang w:eastAsia="ja-JP"/>
        </w:rPr>
        <w:t>201</w:t>
      </w:r>
      <w:r>
        <w:rPr>
          <w:b/>
          <w:sz w:val="28"/>
          <w:u w:val="single"/>
          <w:lang w:eastAsia="ja-JP"/>
        </w:rPr>
        <w:t>6</w:t>
      </w:r>
      <w:r>
        <w:rPr>
          <w:rFonts w:hint="eastAsia"/>
          <w:b/>
          <w:sz w:val="28"/>
          <w:u w:val="single"/>
          <w:lang w:eastAsia="ja-JP"/>
        </w:rPr>
        <w:t>,</w:t>
      </w:r>
      <w:r w:rsidRPr="001F0053">
        <w:rPr>
          <w:rFonts w:hint="eastAsia"/>
          <w:b/>
          <w:sz w:val="28"/>
          <w:u w:val="single"/>
          <w:lang w:eastAsia="ja-JP"/>
        </w:rPr>
        <w:t xml:space="preserve"> </w:t>
      </w:r>
      <w:r>
        <w:rPr>
          <w:rFonts w:eastAsiaTheme="minorEastAsia"/>
          <w:b/>
          <w:sz w:val="28"/>
          <w:u w:val="single"/>
          <w:lang w:eastAsia="zh-CN"/>
        </w:rPr>
        <w:t>AM2</w:t>
      </w:r>
      <w:r>
        <w:rPr>
          <w:rFonts w:hint="eastAsia"/>
          <w:b/>
          <w:sz w:val="28"/>
          <w:u w:val="single"/>
          <w:lang w:eastAsia="ja-JP"/>
        </w:rPr>
        <w:t xml:space="preserve"> </w:t>
      </w:r>
      <w:proofErr w:type="spellStart"/>
      <w:r>
        <w:rPr>
          <w:rFonts w:hint="eastAsia"/>
          <w:b/>
          <w:sz w:val="28"/>
          <w:u w:val="single"/>
          <w:lang w:eastAsia="ja-JP"/>
        </w:rPr>
        <w:t>TGax</w:t>
      </w:r>
      <w:proofErr w:type="spellEnd"/>
      <w:r>
        <w:rPr>
          <w:rFonts w:hint="eastAsia"/>
          <w:b/>
          <w:sz w:val="28"/>
          <w:u w:val="single"/>
          <w:lang w:eastAsia="ja-JP"/>
        </w:rPr>
        <w:t xml:space="preserve"> Session</w:t>
      </w:r>
    </w:p>
    <w:p w:rsidR="00AB5FEC" w:rsidRPr="0052693A" w:rsidRDefault="00AB5FEC" w:rsidP="00AB5FEC">
      <w:pPr>
        <w:rPr>
          <w:sz w:val="21"/>
          <w:lang w:eastAsia="ja-JP"/>
        </w:rPr>
      </w:pPr>
    </w:p>
    <w:p w:rsidR="00AB5FEC" w:rsidRPr="00A726AF" w:rsidRDefault="00AB5FEC" w:rsidP="007E077F">
      <w:pPr>
        <w:pStyle w:val="ListParagraph"/>
        <w:numPr>
          <w:ilvl w:val="0"/>
          <w:numId w:val="27"/>
        </w:numPr>
        <w:ind w:leftChars="0"/>
        <w:rPr>
          <w:b/>
        </w:rPr>
      </w:pPr>
      <w:r w:rsidRPr="00A726AF">
        <w:rPr>
          <w:rFonts w:hint="eastAsia"/>
          <w:b/>
        </w:rPr>
        <w:t xml:space="preserve">Meeting called to order by </w:t>
      </w:r>
      <w:r w:rsidRPr="00A726AF">
        <w:rPr>
          <w:b/>
        </w:rPr>
        <w:t>Bo Sun (ZTE)</w:t>
      </w:r>
      <w:r w:rsidRPr="00A726AF">
        <w:rPr>
          <w:rFonts w:hint="eastAsia"/>
          <w:b/>
        </w:rPr>
        <w:t xml:space="preserve"> </w:t>
      </w:r>
    </w:p>
    <w:p w:rsidR="00AB5FEC" w:rsidRDefault="00AB5FEC" w:rsidP="007E077F">
      <w:pPr>
        <w:numPr>
          <w:ilvl w:val="1"/>
          <w:numId w:val="27"/>
        </w:numPr>
        <w:rPr>
          <w:lang w:eastAsia="ja-JP"/>
        </w:rPr>
      </w:pPr>
      <w:r>
        <w:rPr>
          <w:rFonts w:hint="eastAsia"/>
          <w:lang w:eastAsia="ja-JP"/>
        </w:rPr>
        <w:t>The agenda is contained in 11-1</w:t>
      </w:r>
      <w:r>
        <w:rPr>
          <w:lang w:eastAsia="ja-JP"/>
        </w:rPr>
        <w:t>6</w:t>
      </w:r>
      <w:r>
        <w:rPr>
          <w:rFonts w:hint="eastAsia"/>
          <w:lang w:eastAsia="ja-JP"/>
        </w:rPr>
        <w:t>/</w:t>
      </w:r>
      <w:r>
        <w:rPr>
          <w:lang w:eastAsia="ja-JP"/>
        </w:rPr>
        <w:t>0693</w:t>
      </w:r>
      <w:r>
        <w:rPr>
          <w:rFonts w:eastAsiaTheme="minorEastAsia" w:hint="eastAsia"/>
          <w:lang w:eastAsia="zh-CN"/>
        </w:rPr>
        <w:t>r0</w:t>
      </w:r>
      <w:r>
        <w:rPr>
          <w:rFonts w:hint="eastAsia"/>
          <w:lang w:eastAsia="ja-JP"/>
        </w:rPr>
        <w:t xml:space="preserve"> which is on the server.</w:t>
      </w:r>
    </w:p>
    <w:p w:rsidR="00AB5FEC" w:rsidRDefault="00AB5FEC" w:rsidP="00AB5FEC">
      <w:pPr>
        <w:ind w:left="792"/>
        <w:rPr>
          <w:lang w:eastAsia="ja-JP"/>
        </w:rPr>
      </w:pPr>
    </w:p>
    <w:p w:rsidR="00AB5FEC" w:rsidRPr="00C43756" w:rsidRDefault="00AB5FEC" w:rsidP="007E077F">
      <w:pPr>
        <w:numPr>
          <w:ilvl w:val="0"/>
          <w:numId w:val="27"/>
        </w:numPr>
        <w:rPr>
          <w:b/>
          <w:lang w:eastAsia="ja-JP"/>
        </w:rPr>
      </w:pPr>
      <w:r w:rsidRPr="00C43756">
        <w:rPr>
          <w:rFonts w:hint="eastAsia"/>
          <w:b/>
          <w:lang w:eastAsia="ja-JP"/>
        </w:rPr>
        <w:t>Administrative Items</w:t>
      </w:r>
    </w:p>
    <w:p w:rsidR="00AB5FEC" w:rsidRDefault="00AB5FEC" w:rsidP="007E077F">
      <w:pPr>
        <w:numPr>
          <w:ilvl w:val="1"/>
          <w:numId w:val="27"/>
        </w:numPr>
        <w:rPr>
          <w:lang w:eastAsia="ja-JP"/>
        </w:rPr>
      </w:pPr>
      <w:r>
        <w:rPr>
          <w:rFonts w:hint="eastAsia"/>
          <w:lang w:eastAsia="ja-JP"/>
        </w:rPr>
        <w:t>Chair reminded the IEEE 802 and IEEE 802.11 Policy and Procedure.</w:t>
      </w:r>
    </w:p>
    <w:p w:rsidR="00AB5FEC" w:rsidRDefault="00AB5FEC" w:rsidP="007E077F">
      <w:pPr>
        <w:numPr>
          <w:ilvl w:val="1"/>
          <w:numId w:val="27"/>
        </w:numPr>
        <w:rPr>
          <w:lang w:eastAsia="ja-JP"/>
        </w:rPr>
      </w:pPr>
      <w:r>
        <w:rPr>
          <w:rFonts w:hint="eastAsia"/>
          <w:lang w:eastAsia="ja-JP"/>
        </w:rPr>
        <w:t>Chair also reminded to do attendance.</w:t>
      </w:r>
    </w:p>
    <w:p w:rsidR="00AB5FEC" w:rsidRPr="000A494F" w:rsidRDefault="00AB5FEC" w:rsidP="00AB5FEC">
      <w:pPr>
        <w:rPr>
          <w:lang w:eastAsia="ja-JP"/>
        </w:rPr>
      </w:pPr>
    </w:p>
    <w:p w:rsidR="00AB5FEC" w:rsidRPr="00C43756" w:rsidRDefault="00AB5FEC" w:rsidP="007E077F">
      <w:pPr>
        <w:numPr>
          <w:ilvl w:val="0"/>
          <w:numId w:val="27"/>
        </w:numPr>
        <w:rPr>
          <w:b/>
          <w:lang w:eastAsia="ja-JP"/>
        </w:rPr>
      </w:pPr>
      <w:r w:rsidRPr="00C43756">
        <w:rPr>
          <w:b/>
          <w:lang w:eastAsia="ja-JP"/>
        </w:rPr>
        <w:t>Set and approve agenda</w:t>
      </w:r>
    </w:p>
    <w:p w:rsidR="00AB5FEC" w:rsidRDefault="00AB5FEC" w:rsidP="00AB5FEC">
      <w:pPr>
        <w:rPr>
          <w:lang w:eastAsia="ja-JP"/>
        </w:rPr>
      </w:pPr>
    </w:p>
    <w:p w:rsidR="00AB5FEC" w:rsidRPr="00AB5FEC" w:rsidRDefault="00AB5FEC" w:rsidP="007E077F">
      <w:pPr>
        <w:pStyle w:val="ListParagraph"/>
        <w:numPr>
          <w:ilvl w:val="0"/>
          <w:numId w:val="27"/>
        </w:numPr>
        <w:tabs>
          <w:tab w:val="left" w:pos="1890"/>
        </w:tabs>
        <w:ind w:leftChars="0"/>
        <w:outlineLvl w:val="0"/>
        <w:rPr>
          <w:rFonts w:ascii="Times New Roman" w:eastAsiaTheme="minorEastAsia" w:hAnsi="Times New Roman" w:cs="Times New Roman"/>
          <w:lang w:eastAsia="zh-CN"/>
        </w:rPr>
      </w:pPr>
      <w:r w:rsidRPr="00AB5FEC">
        <w:rPr>
          <w:rFonts w:ascii="Times New Roman" w:hAnsi="Times New Roman" w:cs="Times New Roman"/>
          <w:b/>
        </w:rPr>
        <w:t>Presentations</w:t>
      </w:r>
    </w:p>
    <w:p w:rsidR="00AB5FEC" w:rsidRPr="00AB5FEC" w:rsidRDefault="00AB5FEC" w:rsidP="00AB5FEC">
      <w:pPr>
        <w:pStyle w:val="ListParagraph"/>
        <w:ind w:left="880"/>
        <w:rPr>
          <w:rFonts w:ascii="Times New Roman" w:eastAsiaTheme="minorEastAsia" w:hAnsi="Times New Roman" w:cs="Times New Roman"/>
          <w:lang w:eastAsia="zh-CN"/>
        </w:rPr>
      </w:pPr>
    </w:p>
    <w:p w:rsidR="00AB5FEC" w:rsidRPr="008512DC" w:rsidRDefault="00AB5FEC" w:rsidP="00AB5FEC">
      <w:pPr>
        <w:tabs>
          <w:tab w:val="left" w:pos="1890"/>
        </w:tabs>
        <w:outlineLvl w:val="0"/>
        <w:rPr>
          <w:rFonts w:eastAsiaTheme="minorEastAsia"/>
          <w:b/>
          <w:lang w:eastAsia="zh-CN"/>
        </w:rPr>
      </w:pPr>
      <w:r w:rsidRPr="008512DC">
        <w:rPr>
          <w:rFonts w:eastAsiaTheme="minorEastAsia"/>
          <w:b/>
          <w:lang w:eastAsia="zh-CN"/>
        </w:rPr>
        <w:t xml:space="preserve">4.1 </w:t>
      </w:r>
    </w:p>
    <w:p w:rsidR="00AB5FEC" w:rsidRDefault="00AB5FEC" w:rsidP="00AB5FEC">
      <w:pPr>
        <w:tabs>
          <w:tab w:val="left" w:pos="1890"/>
        </w:tabs>
        <w:outlineLvl w:val="0"/>
        <w:rPr>
          <w:rFonts w:eastAsiaTheme="minorEastAsia"/>
          <w:b/>
          <w:bCs/>
          <w:sz w:val="24"/>
          <w:szCs w:val="24"/>
          <w:lang w:eastAsia="zh-CN"/>
        </w:rPr>
      </w:pPr>
      <w:r w:rsidRPr="008512DC">
        <w:rPr>
          <w:rFonts w:eastAsiaTheme="minorEastAsia"/>
          <w:b/>
          <w:lang w:eastAsia="zh-CN"/>
        </w:rPr>
        <w:t>(Continued from the previous session)</w:t>
      </w:r>
      <w:r>
        <w:rPr>
          <w:rFonts w:eastAsiaTheme="minorEastAsia"/>
          <w:lang w:eastAsia="zh-CN"/>
        </w:rPr>
        <w:t xml:space="preserve"> </w:t>
      </w:r>
      <w:r>
        <w:rPr>
          <w:rFonts w:eastAsiaTheme="minorEastAsia"/>
          <w:b/>
          <w:bCs/>
          <w:sz w:val="24"/>
          <w:szCs w:val="24"/>
          <w:lang w:eastAsia="zh-CN"/>
        </w:rPr>
        <w:t xml:space="preserve">11-16/0610-r3 </w:t>
      </w:r>
      <w:r w:rsidRPr="00352F54">
        <w:rPr>
          <w:b/>
        </w:rPr>
        <w:t>Proposed resolutions to comments on clause 26.3.9.7</w:t>
      </w:r>
      <w:r>
        <w:rPr>
          <w:rFonts w:eastAsiaTheme="minorEastAsia"/>
          <w:b/>
          <w:bCs/>
          <w:sz w:val="24"/>
          <w:szCs w:val="24"/>
          <w:lang w:eastAsia="zh-CN"/>
        </w:rPr>
        <w:t xml:space="preserve">, </w:t>
      </w:r>
      <w:r w:rsidRPr="00352F54">
        <w:rPr>
          <w:rFonts w:hint="eastAsia"/>
          <w:b/>
          <w:lang w:eastAsia="zh-CN"/>
        </w:rPr>
        <w:t>Ross Jian Yu</w:t>
      </w:r>
      <w:r w:rsidRPr="00352F54">
        <w:rPr>
          <w:rFonts w:eastAsiaTheme="minorEastAsia"/>
          <w:b/>
          <w:bCs/>
          <w:sz w:val="28"/>
          <w:szCs w:val="24"/>
          <w:lang w:eastAsia="zh-CN"/>
        </w:rPr>
        <w:t xml:space="preserve"> </w:t>
      </w:r>
      <w:r>
        <w:rPr>
          <w:rFonts w:eastAsiaTheme="minorEastAsia"/>
          <w:b/>
          <w:bCs/>
          <w:sz w:val="24"/>
          <w:szCs w:val="24"/>
          <w:lang w:eastAsia="zh-CN"/>
        </w:rPr>
        <w:t>(Huawei)</w:t>
      </w:r>
    </w:p>
    <w:p w:rsidR="00AB5FEC" w:rsidRDefault="00AB5FEC" w:rsidP="00AB5FEC">
      <w:pPr>
        <w:tabs>
          <w:tab w:val="left" w:pos="1890"/>
        </w:tabs>
        <w:outlineLvl w:val="0"/>
        <w:rPr>
          <w:rFonts w:eastAsiaTheme="minorEastAsia"/>
          <w:b/>
          <w:bCs/>
          <w:sz w:val="24"/>
          <w:szCs w:val="24"/>
          <w:lang w:eastAsia="zh-CN"/>
        </w:rPr>
      </w:pPr>
    </w:p>
    <w:p w:rsidR="00AB5FEC" w:rsidRDefault="00AB5FEC" w:rsidP="00AB5FEC">
      <w:pPr>
        <w:tabs>
          <w:tab w:val="left" w:pos="1890"/>
        </w:tabs>
        <w:outlineLvl w:val="0"/>
        <w:rPr>
          <w:lang w:eastAsia="zh-CN"/>
        </w:rPr>
      </w:pPr>
      <w:r>
        <w:rPr>
          <w:rFonts w:eastAsiaTheme="minorEastAsia"/>
          <w:bCs/>
          <w:sz w:val="24"/>
          <w:szCs w:val="24"/>
          <w:lang w:eastAsia="zh-CN"/>
        </w:rPr>
        <w:t>Discussions on CIDs</w:t>
      </w:r>
      <w:r w:rsidR="008512DC">
        <w:rPr>
          <w:rFonts w:eastAsiaTheme="minorEastAsia"/>
          <w:bCs/>
          <w:sz w:val="24"/>
          <w:szCs w:val="24"/>
          <w:lang w:eastAsia="zh-CN"/>
        </w:rPr>
        <w:t xml:space="preserve"> </w:t>
      </w:r>
      <w:r w:rsidR="008512DC">
        <w:rPr>
          <w:rFonts w:hint="eastAsia"/>
          <w:lang w:eastAsia="zh-CN"/>
        </w:rPr>
        <w:t>2537 &amp; 2128 &amp; 2013 &amp; 2009</w:t>
      </w:r>
      <w:r w:rsidR="008512DC">
        <w:rPr>
          <w:lang w:eastAsia="zh-CN"/>
        </w:rPr>
        <w:t>: change the resolution to “Revised”, also change the referred clause number of CRC calculation to the correct one. Refer to r4 for the changes.</w:t>
      </w:r>
    </w:p>
    <w:p w:rsidR="008512DC" w:rsidRDefault="008512DC" w:rsidP="00AB5FEC">
      <w:pPr>
        <w:tabs>
          <w:tab w:val="left" w:pos="1890"/>
        </w:tabs>
        <w:outlineLvl w:val="0"/>
        <w:rPr>
          <w:lang w:eastAsia="zh-CN"/>
        </w:rPr>
      </w:pPr>
    </w:p>
    <w:p w:rsidR="008512DC" w:rsidRDefault="008512DC" w:rsidP="00AB5FEC">
      <w:pPr>
        <w:tabs>
          <w:tab w:val="left" w:pos="1890"/>
        </w:tabs>
        <w:outlineLvl w:val="0"/>
        <w:rPr>
          <w:lang w:eastAsia="zh-CN"/>
        </w:rPr>
      </w:pPr>
      <w:r>
        <w:rPr>
          <w:lang w:eastAsia="zh-CN"/>
        </w:rPr>
        <w:lastRenderedPageBreak/>
        <w:t>Discussions on CID 2167: also add Doppler bit for HE-MU format, refer to r4 for the changes.</w:t>
      </w:r>
    </w:p>
    <w:p w:rsidR="00A75D80" w:rsidRDefault="00A75D80" w:rsidP="00AB5FEC">
      <w:pPr>
        <w:tabs>
          <w:tab w:val="left" w:pos="1890"/>
        </w:tabs>
        <w:outlineLvl w:val="0"/>
        <w:rPr>
          <w:lang w:eastAsia="zh-CN"/>
        </w:rPr>
      </w:pPr>
    </w:p>
    <w:p w:rsidR="00A75D80" w:rsidRDefault="00A75D80" w:rsidP="00AB5FEC">
      <w:pPr>
        <w:tabs>
          <w:tab w:val="left" w:pos="1890"/>
        </w:tabs>
        <w:outlineLvl w:val="0"/>
        <w:rPr>
          <w:lang w:eastAsia="zh-CN"/>
        </w:rPr>
      </w:pPr>
      <w:r>
        <w:rPr>
          <w:lang w:eastAsia="zh-CN"/>
        </w:rPr>
        <w:t xml:space="preserve">Discussions on </w:t>
      </w:r>
      <w:r w:rsidRPr="00A75D80">
        <w:rPr>
          <w:rFonts w:hint="eastAsia"/>
          <w:lang w:eastAsia="zh-CN"/>
        </w:rPr>
        <w:t>CID 2534 &amp; 2008</w:t>
      </w:r>
      <w:r w:rsidRPr="00A75D80">
        <w:rPr>
          <w:lang w:eastAsia="zh-CN"/>
        </w:rPr>
        <w:t>: change resolution to revised</w:t>
      </w:r>
      <w:r>
        <w:rPr>
          <w:lang w:eastAsia="zh-CN"/>
        </w:rPr>
        <w:t xml:space="preserve">, adding a-factor and PE </w:t>
      </w:r>
      <w:proofErr w:type="spellStart"/>
      <w:r>
        <w:rPr>
          <w:lang w:eastAsia="zh-CN"/>
        </w:rPr>
        <w:t>disambiguity</w:t>
      </w:r>
      <w:proofErr w:type="spellEnd"/>
      <w:r>
        <w:rPr>
          <w:lang w:eastAsia="zh-CN"/>
        </w:rPr>
        <w:t xml:space="preserve"> fields referring to detailed sections. Refer to r4 for the changes</w:t>
      </w:r>
    </w:p>
    <w:p w:rsidR="00A75D80" w:rsidRDefault="00A75D80" w:rsidP="00AB5FEC">
      <w:pPr>
        <w:tabs>
          <w:tab w:val="left" w:pos="1890"/>
        </w:tabs>
        <w:outlineLvl w:val="0"/>
        <w:rPr>
          <w:lang w:eastAsia="zh-CN"/>
        </w:rPr>
      </w:pPr>
    </w:p>
    <w:p w:rsidR="00A75D80" w:rsidRDefault="00A75D80" w:rsidP="00AB5FEC">
      <w:pPr>
        <w:tabs>
          <w:tab w:val="left" w:pos="1890"/>
        </w:tabs>
        <w:outlineLvl w:val="0"/>
        <w:rPr>
          <w:lang w:eastAsia="zh-CN"/>
        </w:rPr>
      </w:pPr>
      <w:r>
        <w:rPr>
          <w:lang w:eastAsia="zh-CN"/>
        </w:rPr>
        <w:t xml:space="preserve">Discussions on CID </w:t>
      </w:r>
      <w:r>
        <w:rPr>
          <w:rFonts w:hint="eastAsia"/>
          <w:lang w:eastAsia="zh-CN"/>
        </w:rPr>
        <w:t>2007</w:t>
      </w:r>
      <w:r>
        <w:rPr>
          <w:lang w:eastAsia="zh-CN"/>
        </w:rPr>
        <w:t>: commenter’s suggestion is better, DCM is only for MCS0</w:t>
      </w:r>
      <w:proofErr w:type="gramStart"/>
      <w:r>
        <w:rPr>
          <w:lang w:eastAsia="zh-CN"/>
        </w:rPr>
        <w:t>,1,3,4</w:t>
      </w:r>
      <w:proofErr w:type="gramEnd"/>
      <w:r>
        <w:rPr>
          <w:lang w:eastAsia="zh-CN"/>
        </w:rPr>
        <w:t>. May defer this CID for next time after more DCM restrictions are motioned.</w:t>
      </w:r>
      <w:r w:rsidR="0032628E">
        <w:rPr>
          <w:lang w:eastAsia="zh-CN"/>
        </w:rPr>
        <w:t>—</w:t>
      </w:r>
      <w:r w:rsidR="0032628E" w:rsidRPr="0032628E">
        <w:rPr>
          <w:color w:val="FF0000"/>
          <w:lang w:eastAsia="zh-CN"/>
        </w:rPr>
        <w:t>will delete this CID from r4</w:t>
      </w:r>
      <w:r w:rsidR="0032628E">
        <w:rPr>
          <w:lang w:eastAsia="zh-CN"/>
        </w:rPr>
        <w:t>.</w:t>
      </w:r>
    </w:p>
    <w:p w:rsidR="0032628E" w:rsidRDefault="0032628E" w:rsidP="00AB5FEC">
      <w:pPr>
        <w:tabs>
          <w:tab w:val="left" w:pos="1890"/>
        </w:tabs>
        <w:outlineLvl w:val="0"/>
        <w:rPr>
          <w:lang w:eastAsia="zh-CN"/>
        </w:rPr>
      </w:pPr>
    </w:p>
    <w:p w:rsidR="0032628E" w:rsidRDefault="0032628E" w:rsidP="00AB5FEC">
      <w:pPr>
        <w:tabs>
          <w:tab w:val="left" w:pos="1890"/>
        </w:tabs>
        <w:outlineLvl w:val="0"/>
        <w:rPr>
          <w:lang w:eastAsia="zh-CN"/>
        </w:rPr>
      </w:pPr>
      <w:r>
        <w:rPr>
          <w:sz w:val="24"/>
          <w:lang w:eastAsia="zh-CN"/>
        </w:rPr>
        <w:t>Discussions on CIDs</w:t>
      </w:r>
      <w:r w:rsidRPr="006B41EF">
        <w:t xml:space="preserve"> </w:t>
      </w:r>
      <w:r>
        <w:rPr>
          <w:rFonts w:hint="eastAsia"/>
          <w:lang w:eastAsia="zh-CN"/>
        </w:rPr>
        <w:t>2005 &amp; 2123 &amp; 2747</w:t>
      </w:r>
      <w:r>
        <w:rPr>
          <w:lang w:eastAsia="zh-CN"/>
        </w:rPr>
        <w:t>: new motions are coming, will defer these 3 CIDs for next meeting—</w:t>
      </w:r>
      <w:r w:rsidRPr="0032628E">
        <w:rPr>
          <w:color w:val="FF0000"/>
          <w:lang w:eastAsia="zh-CN"/>
        </w:rPr>
        <w:t>will delete these CIDs from r4</w:t>
      </w:r>
      <w:r>
        <w:rPr>
          <w:lang w:eastAsia="zh-CN"/>
        </w:rPr>
        <w:t>.</w:t>
      </w:r>
    </w:p>
    <w:p w:rsidR="0032628E" w:rsidRDefault="0032628E" w:rsidP="00AB5FEC">
      <w:pPr>
        <w:tabs>
          <w:tab w:val="left" w:pos="1890"/>
        </w:tabs>
        <w:outlineLvl w:val="0"/>
        <w:rPr>
          <w:lang w:eastAsia="zh-CN"/>
        </w:rPr>
      </w:pPr>
    </w:p>
    <w:p w:rsidR="0032628E" w:rsidRDefault="0032628E" w:rsidP="00AB5FEC">
      <w:pPr>
        <w:tabs>
          <w:tab w:val="left" w:pos="1890"/>
        </w:tabs>
        <w:outlineLvl w:val="0"/>
        <w:rPr>
          <w:lang w:eastAsia="zh-CN"/>
        </w:rPr>
      </w:pPr>
      <w:r>
        <w:rPr>
          <w:lang w:eastAsia="zh-CN"/>
        </w:rPr>
        <w:t>Discussions on CID 2015: change to revised. Refer to r4 for the change.</w:t>
      </w:r>
    </w:p>
    <w:p w:rsidR="0032628E" w:rsidRDefault="0032628E" w:rsidP="00AB5FEC">
      <w:pPr>
        <w:tabs>
          <w:tab w:val="left" w:pos="1890"/>
        </w:tabs>
        <w:outlineLvl w:val="0"/>
        <w:rPr>
          <w:lang w:eastAsia="zh-CN"/>
        </w:rPr>
      </w:pPr>
    </w:p>
    <w:p w:rsidR="0032628E" w:rsidRDefault="0032628E" w:rsidP="00AB5FEC">
      <w:pPr>
        <w:tabs>
          <w:tab w:val="left" w:pos="1890"/>
        </w:tabs>
        <w:outlineLvl w:val="0"/>
        <w:rPr>
          <w:lang w:eastAsia="zh-CN"/>
        </w:rPr>
      </w:pPr>
      <w:r>
        <w:rPr>
          <w:lang w:eastAsia="zh-CN"/>
        </w:rPr>
        <w:t xml:space="preserve">Discussions on CID 2018: </w:t>
      </w:r>
      <w:r>
        <w:rPr>
          <w:lang w:eastAsia="zh-CN"/>
        </w:rPr>
        <w:t>change to revised. Refer to r4 for the change.</w:t>
      </w:r>
    </w:p>
    <w:p w:rsidR="0032628E" w:rsidRDefault="0032628E" w:rsidP="00AB5FEC">
      <w:pPr>
        <w:tabs>
          <w:tab w:val="left" w:pos="1890"/>
        </w:tabs>
        <w:outlineLvl w:val="0"/>
        <w:rPr>
          <w:sz w:val="24"/>
          <w:lang w:eastAsia="zh-CN"/>
        </w:rPr>
      </w:pPr>
    </w:p>
    <w:p w:rsidR="0032628E" w:rsidRDefault="0032628E" w:rsidP="00AB5FEC">
      <w:pPr>
        <w:tabs>
          <w:tab w:val="left" w:pos="1890"/>
        </w:tabs>
        <w:outlineLvl w:val="0"/>
        <w:rPr>
          <w:color w:val="FF0000"/>
          <w:lang w:eastAsia="zh-CN"/>
        </w:rPr>
      </w:pPr>
      <w:r w:rsidRPr="0032628E">
        <w:rPr>
          <w:lang w:eastAsia="zh-CN"/>
        </w:rPr>
        <w:t>Discussions on CID 2</w:t>
      </w:r>
      <w:r w:rsidR="00D632A7">
        <w:rPr>
          <w:lang w:eastAsia="zh-CN"/>
        </w:rPr>
        <w:t>2</w:t>
      </w:r>
      <w:r w:rsidRPr="0032628E">
        <w:rPr>
          <w:lang w:eastAsia="zh-CN"/>
        </w:rPr>
        <w:t xml:space="preserve">44: will defer this CID to next time, </w:t>
      </w:r>
      <w:r w:rsidRPr="0032628E">
        <w:rPr>
          <w:color w:val="FF0000"/>
          <w:lang w:eastAsia="zh-CN"/>
        </w:rPr>
        <w:t>will delete this CID from r4</w:t>
      </w:r>
    </w:p>
    <w:p w:rsidR="00D632A7" w:rsidRDefault="00D632A7" w:rsidP="00AB5FEC">
      <w:pPr>
        <w:tabs>
          <w:tab w:val="left" w:pos="1890"/>
        </w:tabs>
        <w:outlineLvl w:val="0"/>
        <w:rPr>
          <w:color w:val="FF0000"/>
          <w:lang w:eastAsia="zh-CN"/>
        </w:rPr>
      </w:pPr>
    </w:p>
    <w:p w:rsidR="00D632A7" w:rsidRPr="00915607" w:rsidRDefault="00D632A7" w:rsidP="00D632A7">
      <w:pPr>
        <w:tabs>
          <w:tab w:val="left" w:pos="1890"/>
        </w:tabs>
        <w:outlineLvl w:val="0"/>
        <w:rPr>
          <w:rFonts w:eastAsiaTheme="minorEastAsia"/>
          <w:b/>
          <w:sz w:val="24"/>
          <w:szCs w:val="24"/>
          <w:lang w:eastAsia="zh-CN"/>
        </w:rPr>
      </w:pPr>
      <w:r w:rsidRPr="00915607">
        <w:rPr>
          <w:rFonts w:eastAsiaTheme="minorEastAsia"/>
          <w:b/>
          <w:sz w:val="24"/>
          <w:szCs w:val="24"/>
          <w:lang w:eastAsia="zh-CN"/>
        </w:rPr>
        <w:t>SP1: Do you agree with the comment resolution of the following CIDs (we went through in this session) in 0610r</w:t>
      </w:r>
      <w:r>
        <w:rPr>
          <w:rFonts w:eastAsiaTheme="minorEastAsia"/>
          <w:b/>
          <w:sz w:val="24"/>
          <w:szCs w:val="24"/>
          <w:lang w:eastAsia="zh-CN"/>
        </w:rPr>
        <w:t>4</w:t>
      </w:r>
      <w:r w:rsidRPr="00915607">
        <w:rPr>
          <w:rFonts w:eastAsiaTheme="minorEastAsia"/>
          <w:b/>
          <w:sz w:val="24"/>
          <w:szCs w:val="24"/>
          <w:lang w:eastAsia="zh-CN"/>
        </w:rPr>
        <w:t>?</w:t>
      </w:r>
    </w:p>
    <w:p w:rsidR="00D632A7" w:rsidRDefault="00D632A7" w:rsidP="00D632A7">
      <w:pPr>
        <w:tabs>
          <w:tab w:val="left" w:pos="1890"/>
        </w:tabs>
        <w:outlineLvl w:val="0"/>
        <w:rPr>
          <w:rFonts w:eastAsiaTheme="minorEastAsia"/>
          <w:sz w:val="24"/>
          <w:szCs w:val="24"/>
          <w:lang w:eastAsia="zh-CN"/>
        </w:rPr>
      </w:pPr>
    </w:p>
    <w:p w:rsidR="00D632A7" w:rsidRDefault="00D632A7" w:rsidP="00D632A7">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D632A7" w:rsidRDefault="00D632A7" w:rsidP="00AB5FEC">
      <w:pPr>
        <w:tabs>
          <w:tab w:val="left" w:pos="1890"/>
        </w:tabs>
        <w:outlineLvl w:val="0"/>
        <w:rPr>
          <w:sz w:val="24"/>
          <w:lang w:eastAsia="zh-CN"/>
        </w:rPr>
      </w:pPr>
    </w:p>
    <w:p w:rsidR="00D632A7" w:rsidRDefault="00D632A7" w:rsidP="00AB5FEC">
      <w:pPr>
        <w:tabs>
          <w:tab w:val="left" w:pos="1890"/>
        </w:tabs>
        <w:outlineLvl w:val="0"/>
        <w:rPr>
          <w:sz w:val="24"/>
          <w:lang w:eastAsia="zh-CN"/>
        </w:rPr>
      </w:pPr>
    </w:p>
    <w:p w:rsidR="00D632A7" w:rsidRPr="00D632A7" w:rsidRDefault="00D632A7" w:rsidP="00AB5FEC">
      <w:pPr>
        <w:tabs>
          <w:tab w:val="left" w:pos="1890"/>
        </w:tabs>
        <w:outlineLvl w:val="0"/>
        <w:rPr>
          <w:b/>
          <w:sz w:val="24"/>
          <w:lang w:eastAsia="zh-CN"/>
        </w:rPr>
      </w:pPr>
      <w:r w:rsidRPr="00D632A7">
        <w:rPr>
          <w:b/>
          <w:sz w:val="24"/>
          <w:lang w:eastAsia="zh-CN"/>
        </w:rPr>
        <w:t>4.2</w:t>
      </w:r>
    </w:p>
    <w:p w:rsidR="00D632A7" w:rsidRDefault="00D632A7" w:rsidP="00AB5FEC">
      <w:pPr>
        <w:tabs>
          <w:tab w:val="left" w:pos="1890"/>
        </w:tabs>
        <w:outlineLvl w:val="0"/>
        <w:rPr>
          <w:szCs w:val="18"/>
          <w:lang w:eastAsia="ko-KR"/>
        </w:rPr>
      </w:pPr>
      <w:r w:rsidRPr="00D632A7">
        <w:rPr>
          <w:b/>
          <w:sz w:val="24"/>
          <w:lang w:eastAsia="zh-CN"/>
        </w:rPr>
        <w:t xml:space="preserve">11-16/0614 </w:t>
      </w:r>
      <w:r w:rsidRPr="00D632A7">
        <w:rPr>
          <w:b/>
          <w:lang w:eastAsia="ko-KR"/>
        </w:rPr>
        <w:t>Comment Resolutions on Clause 26.1.1 Part 1</w:t>
      </w:r>
      <w:r w:rsidRPr="00D632A7">
        <w:rPr>
          <w:b/>
          <w:lang w:eastAsia="ko-KR"/>
        </w:rPr>
        <w:t xml:space="preserve">, </w:t>
      </w:r>
      <w:proofErr w:type="spellStart"/>
      <w:r w:rsidRPr="00D632A7">
        <w:rPr>
          <w:b/>
          <w:lang w:eastAsia="ko-KR"/>
        </w:rPr>
        <w:t>Lochan</w:t>
      </w:r>
      <w:proofErr w:type="spellEnd"/>
      <w:r w:rsidRPr="00D632A7">
        <w:rPr>
          <w:b/>
          <w:lang w:eastAsia="ko-KR"/>
        </w:rPr>
        <w:t xml:space="preserve"> </w:t>
      </w:r>
      <w:r w:rsidRPr="00D632A7">
        <w:rPr>
          <w:b/>
          <w:szCs w:val="18"/>
          <w:lang w:eastAsia="ko-KR"/>
        </w:rPr>
        <w:t>Verma</w:t>
      </w:r>
      <w:r w:rsidRPr="00D632A7">
        <w:rPr>
          <w:b/>
          <w:szCs w:val="18"/>
          <w:lang w:eastAsia="ko-KR"/>
        </w:rPr>
        <w:t xml:space="preserve"> (Qualcomm)</w:t>
      </w:r>
    </w:p>
    <w:p w:rsidR="00D632A7" w:rsidRDefault="00D632A7" w:rsidP="00AB5FEC">
      <w:pPr>
        <w:tabs>
          <w:tab w:val="left" w:pos="1890"/>
        </w:tabs>
        <w:outlineLvl w:val="0"/>
        <w:rPr>
          <w:sz w:val="24"/>
          <w:lang w:eastAsia="zh-CN"/>
        </w:rPr>
      </w:pPr>
    </w:p>
    <w:p w:rsidR="00D632A7" w:rsidRDefault="006F3770" w:rsidP="00AB5FEC">
      <w:pPr>
        <w:tabs>
          <w:tab w:val="left" w:pos="1890"/>
        </w:tabs>
        <w:outlineLvl w:val="0"/>
        <w:rPr>
          <w:sz w:val="24"/>
          <w:lang w:eastAsia="zh-CN"/>
        </w:rPr>
      </w:pPr>
      <w:r>
        <w:rPr>
          <w:sz w:val="24"/>
          <w:lang w:eastAsia="zh-CN"/>
        </w:rPr>
        <w:t>Discussions: revise the channel bonding related changes, refer to r1 for the changes.</w:t>
      </w:r>
    </w:p>
    <w:p w:rsidR="006F3770" w:rsidRDefault="006F3770" w:rsidP="00AB5FEC">
      <w:pPr>
        <w:tabs>
          <w:tab w:val="left" w:pos="1890"/>
        </w:tabs>
        <w:outlineLvl w:val="0"/>
        <w:rPr>
          <w:sz w:val="24"/>
          <w:lang w:eastAsia="zh-CN"/>
        </w:rPr>
      </w:pPr>
    </w:p>
    <w:p w:rsidR="006F3770" w:rsidRPr="00915607" w:rsidRDefault="006F3770" w:rsidP="006F3770">
      <w:pPr>
        <w:tabs>
          <w:tab w:val="left" w:pos="1890"/>
        </w:tabs>
        <w:outlineLvl w:val="0"/>
        <w:rPr>
          <w:rFonts w:eastAsiaTheme="minorEastAsia"/>
          <w:b/>
          <w:sz w:val="24"/>
          <w:szCs w:val="24"/>
          <w:lang w:eastAsia="zh-CN"/>
        </w:rPr>
      </w:pPr>
      <w:r w:rsidRPr="00915607">
        <w:rPr>
          <w:rFonts w:eastAsiaTheme="minorEastAsia"/>
          <w:b/>
          <w:sz w:val="24"/>
          <w:szCs w:val="24"/>
          <w:lang w:eastAsia="zh-CN"/>
        </w:rPr>
        <w:t xml:space="preserve">SP1: Do you agree with the comment resolution of </w:t>
      </w:r>
      <w:r w:rsidR="001C7A0A">
        <w:rPr>
          <w:rFonts w:eastAsiaTheme="minorEastAsia"/>
          <w:b/>
          <w:sz w:val="24"/>
          <w:szCs w:val="24"/>
          <w:lang w:eastAsia="zh-CN"/>
        </w:rPr>
        <w:t>all the</w:t>
      </w:r>
      <w:r w:rsidRPr="00915607">
        <w:rPr>
          <w:rFonts w:eastAsiaTheme="minorEastAsia"/>
          <w:b/>
          <w:sz w:val="24"/>
          <w:szCs w:val="24"/>
          <w:lang w:eastAsia="zh-CN"/>
        </w:rPr>
        <w:t xml:space="preserve"> CIDs in 061</w:t>
      </w:r>
      <w:r>
        <w:rPr>
          <w:rFonts w:eastAsiaTheme="minorEastAsia"/>
          <w:b/>
          <w:sz w:val="24"/>
          <w:szCs w:val="24"/>
          <w:lang w:eastAsia="zh-CN"/>
        </w:rPr>
        <w:t>4</w:t>
      </w:r>
      <w:r w:rsidRPr="00915607">
        <w:rPr>
          <w:rFonts w:eastAsiaTheme="minorEastAsia"/>
          <w:b/>
          <w:sz w:val="24"/>
          <w:szCs w:val="24"/>
          <w:lang w:eastAsia="zh-CN"/>
        </w:rPr>
        <w:t>r</w:t>
      </w:r>
      <w:r>
        <w:rPr>
          <w:rFonts w:eastAsiaTheme="minorEastAsia"/>
          <w:b/>
          <w:sz w:val="24"/>
          <w:szCs w:val="24"/>
          <w:lang w:eastAsia="zh-CN"/>
        </w:rPr>
        <w:t>1</w:t>
      </w:r>
      <w:r w:rsidRPr="00915607">
        <w:rPr>
          <w:rFonts w:eastAsiaTheme="minorEastAsia"/>
          <w:b/>
          <w:sz w:val="24"/>
          <w:szCs w:val="24"/>
          <w:lang w:eastAsia="zh-CN"/>
        </w:rPr>
        <w:t>?</w:t>
      </w:r>
    </w:p>
    <w:p w:rsidR="006F3770" w:rsidRDefault="006F3770" w:rsidP="006F3770">
      <w:pPr>
        <w:tabs>
          <w:tab w:val="left" w:pos="1890"/>
        </w:tabs>
        <w:outlineLvl w:val="0"/>
        <w:rPr>
          <w:rFonts w:eastAsiaTheme="minorEastAsia"/>
          <w:sz w:val="24"/>
          <w:szCs w:val="24"/>
          <w:lang w:eastAsia="zh-CN"/>
        </w:rPr>
      </w:pPr>
    </w:p>
    <w:p w:rsidR="006F3770" w:rsidRDefault="006F3770" w:rsidP="006F3770">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6F3770" w:rsidRDefault="006F3770" w:rsidP="006F3770">
      <w:pPr>
        <w:tabs>
          <w:tab w:val="left" w:pos="1890"/>
        </w:tabs>
        <w:outlineLvl w:val="0"/>
        <w:rPr>
          <w:rFonts w:eastAsiaTheme="minorEastAsia"/>
          <w:b/>
          <w:lang w:eastAsia="zh-CN"/>
        </w:rPr>
      </w:pPr>
    </w:p>
    <w:p w:rsidR="006F3770" w:rsidRPr="00D632A7" w:rsidRDefault="006F3770" w:rsidP="006F3770">
      <w:pPr>
        <w:tabs>
          <w:tab w:val="left" w:pos="1890"/>
        </w:tabs>
        <w:outlineLvl w:val="0"/>
        <w:rPr>
          <w:b/>
          <w:sz w:val="24"/>
          <w:lang w:eastAsia="zh-CN"/>
        </w:rPr>
      </w:pPr>
      <w:r w:rsidRPr="00D632A7">
        <w:rPr>
          <w:b/>
          <w:sz w:val="24"/>
          <w:lang w:eastAsia="zh-CN"/>
        </w:rPr>
        <w:t>4.</w:t>
      </w:r>
      <w:r>
        <w:rPr>
          <w:b/>
          <w:sz w:val="24"/>
          <w:lang w:eastAsia="zh-CN"/>
        </w:rPr>
        <w:t>3</w:t>
      </w:r>
    </w:p>
    <w:p w:rsidR="006F3770" w:rsidRDefault="006F3770" w:rsidP="006F3770">
      <w:pPr>
        <w:tabs>
          <w:tab w:val="left" w:pos="1890"/>
        </w:tabs>
        <w:outlineLvl w:val="0"/>
        <w:rPr>
          <w:szCs w:val="18"/>
          <w:lang w:eastAsia="ko-KR"/>
        </w:rPr>
      </w:pPr>
      <w:r w:rsidRPr="00D632A7">
        <w:rPr>
          <w:b/>
          <w:sz w:val="24"/>
          <w:lang w:eastAsia="zh-CN"/>
        </w:rPr>
        <w:t>11-16/061</w:t>
      </w:r>
      <w:r>
        <w:rPr>
          <w:b/>
          <w:sz w:val="24"/>
          <w:lang w:eastAsia="zh-CN"/>
        </w:rPr>
        <w:t>5</w:t>
      </w:r>
      <w:r w:rsidRPr="006F3770">
        <w:rPr>
          <w:b/>
          <w:sz w:val="24"/>
          <w:lang w:eastAsia="zh-CN"/>
        </w:rPr>
        <w:t xml:space="preserve"> </w:t>
      </w:r>
      <w:r w:rsidRPr="006F3770">
        <w:rPr>
          <w:b/>
          <w:lang w:eastAsia="ko-KR"/>
        </w:rPr>
        <w:t>Comment Resolutions on Clause 26.3.12 Part 1</w:t>
      </w:r>
      <w:r w:rsidRPr="00D632A7">
        <w:rPr>
          <w:b/>
          <w:lang w:eastAsia="ko-KR"/>
        </w:rPr>
        <w:t xml:space="preserve">, </w:t>
      </w:r>
      <w:proofErr w:type="spellStart"/>
      <w:r w:rsidRPr="00D632A7">
        <w:rPr>
          <w:b/>
          <w:lang w:eastAsia="ko-KR"/>
        </w:rPr>
        <w:t>Lochan</w:t>
      </w:r>
      <w:proofErr w:type="spellEnd"/>
      <w:r w:rsidRPr="00D632A7">
        <w:rPr>
          <w:b/>
          <w:lang w:eastAsia="ko-KR"/>
        </w:rPr>
        <w:t xml:space="preserve"> </w:t>
      </w:r>
      <w:r w:rsidRPr="00D632A7">
        <w:rPr>
          <w:b/>
          <w:szCs w:val="18"/>
          <w:lang w:eastAsia="ko-KR"/>
        </w:rPr>
        <w:t>Verma (Qualcomm)</w:t>
      </w:r>
    </w:p>
    <w:p w:rsidR="006F3770" w:rsidRDefault="006F3770" w:rsidP="006F3770">
      <w:pPr>
        <w:tabs>
          <w:tab w:val="left" w:pos="1890"/>
        </w:tabs>
        <w:outlineLvl w:val="0"/>
        <w:rPr>
          <w:sz w:val="24"/>
          <w:lang w:eastAsia="zh-CN"/>
        </w:rPr>
      </w:pPr>
    </w:p>
    <w:p w:rsidR="006F3770" w:rsidRDefault="006F3770" w:rsidP="006F3770">
      <w:pPr>
        <w:tabs>
          <w:tab w:val="left" w:pos="1890"/>
        </w:tabs>
        <w:outlineLvl w:val="0"/>
        <w:rPr>
          <w:sz w:val="24"/>
          <w:lang w:eastAsia="zh-CN"/>
        </w:rPr>
      </w:pPr>
      <w:r>
        <w:rPr>
          <w:sz w:val="24"/>
          <w:lang w:eastAsia="zh-CN"/>
        </w:rPr>
        <w:t xml:space="preserve">Discussions: </w:t>
      </w:r>
      <w:r w:rsidR="001C7A0A">
        <w:rPr>
          <w:sz w:val="24"/>
          <w:lang w:eastAsia="zh-CN"/>
        </w:rPr>
        <w:t>revise the proposed text change on CID 2126, refer to r1 for the change.</w:t>
      </w:r>
    </w:p>
    <w:p w:rsidR="006F3770" w:rsidRDefault="006F3770" w:rsidP="006F3770">
      <w:pPr>
        <w:tabs>
          <w:tab w:val="left" w:pos="1890"/>
        </w:tabs>
        <w:outlineLvl w:val="0"/>
        <w:rPr>
          <w:sz w:val="24"/>
          <w:lang w:eastAsia="zh-CN"/>
        </w:rPr>
      </w:pPr>
    </w:p>
    <w:p w:rsidR="001C7A0A" w:rsidRPr="00915607" w:rsidRDefault="001C7A0A" w:rsidP="001C7A0A">
      <w:pPr>
        <w:tabs>
          <w:tab w:val="left" w:pos="1890"/>
        </w:tabs>
        <w:outlineLvl w:val="0"/>
        <w:rPr>
          <w:rFonts w:eastAsiaTheme="minorEastAsia"/>
          <w:b/>
          <w:sz w:val="24"/>
          <w:szCs w:val="24"/>
          <w:lang w:eastAsia="zh-CN"/>
        </w:rPr>
      </w:pPr>
      <w:r w:rsidRPr="00915607">
        <w:rPr>
          <w:rFonts w:eastAsiaTheme="minorEastAsia"/>
          <w:b/>
          <w:sz w:val="24"/>
          <w:szCs w:val="24"/>
          <w:lang w:eastAsia="zh-CN"/>
        </w:rPr>
        <w:t xml:space="preserve">SP1: Do you agree with the comment resolution of </w:t>
      </w:r>
      <w:r>
        <w:rPr>
          <w:rFonts w:eastAsiaTheme="minorEastAsia"/>
          <w:b/>
          <w:sz w:val="24"/>
          <w:szCs w:val="24"/>
          <w:lang w:eastAsia="zh-CN"/>
        </w:rPr>
        <w:t>all the</w:t>
      </w:r>
      <w:r w:rsidRPr="00915607">
        <w:rPr>
          <w:rFonts w:eastAsiaTheme="minorEastAsia"/>
          <w:b/>
          <w:sz w:val="24"/>
          <w:szCs w:val="24"/>
          <w:lang w:eastAsia="zh-CN"/>
        </w:rPr>
        <w:t xml:space="preserve"> CIDs in 061</w:t>
      </w:r>
      <w:r>
        <w:rPr>
          <w:rFonts w:eastAsiaTheme="minorEastAsia"/>
          <w:b/>
          <w:sz w:val="24"/>
          <w:szCs w:val="24"/>
          <w:lang w:eastAsia="zh-CN"/>
        </w:rPr>
        <w:t>5</w:t>
      </w:r>
      <w:r w:rsidRPr="00915607">
        <w:rPr>
          <w:rFonts w:eastAsiaTheme="minorEastAsia"/>
          <w:b/>
          <w:sz w:val="24"/>
          <w:szCs w:val="24"/>
          <w:lang w:eastAsia="zh-CN"/>
        </w:rPr>
        <w:t>r</w:t>
      </w:r>
      <w:r>
        <w:rPr>
          <w:rFonts w:eastAsiaTheme="minorEastAsia"/>
          <w:b/>
          <w:sz w:val="24"/>
          <w:szCs w:val="24"/>
          <w:lang w:eastAsia="zh-CN"/>
        </w:rPr>
        <w:t>1</w:t>
      </w:r>
      <w:r w:rsidRPr="00915607">
        <w:rPr>
          <w:rFonts w:eastAsiaTheme="minorEastAsia"/>
          <w:b/>
          <w:sz w:val="24"/>
          <w:szCs w:val="24"/>
          <w:lang w:eastAsia="zh-CN"/>
        </w:rPr>
        <w:t>?</w:t>
      </w:r>
    </w:p>
    <w:p w:rsidR="001C7A0A" w:rsidRDefault="001C7A0A" w:rsidP="001C7A0A">
      <w:pPr>
        <w:tabs>
          <w:tab w:val="left" w:pos="1890"/>
        </w:tabs>
        <w:outlineLvl w:val="0"/>
        <w:rPr>
          <w:rFonts w:eastAsiaTheme="minorEastAsia"/>
          <w:sz w:val="24"/>
          <w:szCs w:val="24"/>
          <w:lang w:eastAsia="zh-CN"/>
        </w:rPr>
      </w:pPr>
    </w:p>
    <w:p w:rsidR="001C7A0A" w:rsidRDefault="001C7A0A" w:rsidP="001C7A0A">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1C7A0A" w:rsidRDefault="001C7A0A" w:rsidP="001C7A0A">
      <w:pPr>
        <w:tabs>
          <w:tab w:val="left" w:pos="1890"/>
        </w:tabs>
        <w:outlineLvl w:val="0"/>
        <w:rPr>
          <w:rFonts w:eastAsiaTheme="minorEastAsia"/>
          <w:b/>
          <w:lang w:eastAsia="zh-CN"/>
        </w:rPr>
      </w:pPr>
    </w:p>
    <w:p w:rsidR="001C7A0A" w:rsidRDefault="001C7A0A" w:rsidP="001C7A0A">
      <w:pPr>
        <w:tabs>
          <w:tab w:val="left" w:pos="1890"/>
        </w:tabs>
        <w:outlineLvl w:val="0"/>
        <w:rPr>
          <w:rFonts w:eastAsiaTheme="minorEastAsia"/>
          <w:b/>
          <w:lang w:eastAsia="zh-CN"/>
        </w:rPr>
      </w:pPr>
      <w:r>
        <w:rPr>
          <w:rFonts w:eastAsiaTheme="minorEastAsia"/>
          <w:b/>
          <w:lang w:eastAsia="zh-CN"/>
        </w:rPr>
        <w:t>4.4</w:t>
      </w:r>
    </w:p>
    <w:p w:rsidR="001C7A0A" w:rsidRDefault="001C7A0A" w:rsidP="001C7A0A">
      <w:pPr>
        <w:tabs>
          <w:tab w:val="left" w:pos="1890"/>
        </w:tabs>
        <w:outlineLvl w:val="0"/>
        <w:rPr>
          <w:b/>
        </w:rPr>
      </w:pPr>
      <w:r w:rsidRPr="001C7A0A">
        <w:rPr>
          <w:b/>
          <w:sz w:val="24"/>
          <w:lang w:eastAsia="zh-CN"/>
        </w:rPr>
        <w:t xml:space="preserve">11-16/0623 </w:t>
      </w:r>
      <w:r w:rsidRPr="001C7A0A">
        <w:rPr>
          <w:b/>
        </w:rPr>
        <w:t>Comment Resolutions on Section 26.3.10.12 Pilot subcarriers</w:t>
      </w:r>
      <w:r w:rsidRPr="001C7A0A">
        <w:rPr>
          <w:b/>
        </w:rPr>
        <w:t>, Bin Tian (Qualcomm)</w:t>
      </w:r>
    </w:p>
    <w:p w:rsidR="001C7A0A" w:rsidRDefault="001C7A0A" w:rsidP="001C7A0A">
      <w:pPr>
        <w:tabs>
          <w:tab w:val="left" w:pos="1890"/>
        </w:tabs>
        <w:outlineLvl w:val="0"/>
        <w:rPr>
          <w:b/>
        </w:rPr>
      </w:pPr>
    </w:p>
    <w:p w:rsidR="001C7A0A" w:rsidRDefault="001C7A0A" w:rsidP="001C7A0A">
      <w:pPr>
        <w:tabs>
          <w:tab w:val="left" w:pos="1890"/>
        </w:tabs>
        <w:outlineLvl w:val="0"/>
      </w:pPr>
      <w:r w:rsidRPr="001C7A0A">
        <w:t>Discussions:</w:t>
      </w:r>
      <w:r>
        <w:t xml:space="preserve"> </w:t>
      </w:r>
      <w:r w:rsidR="00593C48">
        <w:t xml:space="preserve">RU numbers could be optimized, but not discussed in the referred </w:t>
      </w:r>
      <w:proofErr w:type="spellStart"/>
      <w:r w:rsidR="00593C48">
        <w:t>subclause</w:t>
      </w:r>
      <w:proofErr w:type="spellEnd"/>
      <w:r w:rsidR="00593C48">
        <w:t xml:space="preserve"> with this document. </w:t>
      </w:r>
    </w:p>
    <w:p w:rsidR="00593C48" w:rsidRDefault="00593C48" w:rsidP="001C7A0A">
      <w:pPr>
        <w:tabs>
          <w:tab w:val="left" w:pos="1890"/>
        </w:tabs>
        <w:outlineLvl w:val="0"/>
      </w:pPr>
    </w:p>
    <w:p w:rsidR="00593C48" w:rsidRDefault="00593C48" w:rsidP="00593C48">
      <w:pPr>
        <w:tabs>
          <w:tab w:val="left" w:pos="1890"/>
        </w:tabs>
        <w:outlineLvl w:val="0"/>
        <w:rPr>
          <w:rFonts w:eastAsiaTheme="minorEastAsia"/>
          <w:b/>
          <w:lang w:eastAsia="zh-CN"/>
        </w:rPr>
      </w:pPr>
      <w:r>
        <w:rPr>
          <w:rFonts w:eastAsiaTheme="minorEastAsia"/>
          <w:b/>
          <w:lang w:eastAsia="zh-CN"/>
        </w:rPr>
        <w:t>Session Recessed</w:t>
      </w:r>
    </w:p>
    <w:p w:rsidR="00593C48" w:rsidRDefault="00593C48" w:rsidP="001C7A0A">
      <w:pPr>
        <w:tabs>
          <w:tab w:val="left" w:pos="1890"/>
        </w:tabs>
        <w:outlineLvl w:val="0"/>
        <w:rPr>
          <w:sz w:val="24"/>
          <w:lang w:eastAsia="zh-CN"/>
        </w:rPr>
      </w:pPr>
    </w:p>
    <w:p w:rsidR="00205C0A" w:rsidRPr="001F0053" w:rsidRDefault="00205C0A" w:rsidP="00205C0A">
      <w:pPr>
        <w:outlineLvl w:val="0"/>
        <w:rPr>
          <w:b/>
          <w:sz w:val="28"/>
          <w:u w:val="single"/>
          <w:lang w:eastAsia="ja-JP"/>
        </w:rPr>
      </w:pPr>
      <w:r>
        <w:rPr>
          <w:rFonts w:eastAsiaTheme="minorEastAsia"/>
          <w:b/>
          <w:sz w:val="28"/>
          <w:u w:val="single"/>
          <w:lang w:eastAsia="zh-CN"/>
        </w:rPr>
        <w:lastRenderedPageBreak/>
        <w:t>May</w:t>
      </w:r>
      <w:r>
        <w:rPr>
          <w:rFonts w:hint="eastAsia"/>
          <w:b/>
          <w:sz w:val="28"/>
          <w:u w:val="single"/>
          <w:lang w:eastAsia="ja-JP"/>
        </w:rPr>
        <w:t xml:space="preserve">, </w:t>
      </w:r>
      <w:r>
        <w:rPr>
          <w:rFonts w:eastAsiaTheme="minorEastAsia"/>
          <w:b/>
          <w:sz w:val="28"/>
          <w:u w:val="single"/>
          <w:lang w:eastAsia="zh-CN"/>
        </w:rPr>
        <w:t>May</w:t>
      </w:r>
      <w:r>
        <w:rPr>
          <w:rFonts w:eastAsiaTheme="minorEastAsia" w:hint="eastAsia"/>
          <w:b/>
          <w:sz w:val="28"/>
          <w:u w:val="single"/>
          <w:lang w:eastAsia="zh-CN"/>
        </w:rPr>
        <w:t xml:space="preserve"> 1</w:t>
      </w:r>
      <w:r>
        <w:rPr>
          <w:rFonts w:eastAsiaTheme="minorEastAsia"/>
          <w:b/>
          <w:sz w:val="28"/>
          <w:u w:val="single"/>
          <w:lang w:eastAsia="zh-CN"/>
        </w:rPr>
        <w:t>8</w:t>
      </w:r>
      <w:r w:rsidRPr="00D669E9">
        <w:rPr>
          <w:rFonts w:eastAsiaTheme="minorEastAsia" w:hint="eastAsia"/>
          <w:b/>
          <w:sz w:val="28"/>
          <w:u w:val="single"/>
          <w:vertAlign w:val="superscript"/>
          <w:lang w:eastAsia="zh-CN"/>
        </w:rPr>
        <w:t>th</w:t>
      </w:r>
      <w:r>
        <w:rPr>
          <w:rFonts w:eastAsiaTheme="minorEastAsia" w:hint="eastAsia"/>
          <w:b/>
          <w:sz w:val="28"/>
          <w:u w:val="single"/>
          <w:lang w:eastAsia="zh-CN"/>
        </w:rPr>
        <w:t xml:space="preserve">, </w:t>
      </w:r>
      <w:r w:rsidRPr="001F0053">
        <w:rPr>
          <w:rFonts w:hint="eastAsia"/>
          <w:b/>
          <w:sz w:val="28"/>
          <w:u w:val="single"/>
          <w:lang w:eastAsia="ja-JP"/>
        </w:rPr>
        <w:t>201</w:t>
      </w:r>
      <w:r>
        <w:rPr>
          <w:b/>
          <w:sz w:val="28"/>
          <w:u w:val="single"/>
          <w:lang w:eastAsia="ja-JP"/>
        </w:rPr>
        <w:t>6</w:t>
      </w:r>
      <w:r>
        <w:rPr>
          <w:rFonts w:hint="eastAsia"/>
          <w:b/>
          <w:sz w:val="28"/>
          <w:u w:val="single"/>
          <w:lang w:eastAsia="ja-JP"/>
        </w:rPr>
        <w:t>,</w:t>
      </w:r>
      <w:r w:rsidRPr="001F0053">
        <w:rPr>
          <w:rFonts w:hint="eastAsia"/>
          <w:b/>
          <w:sz w:val="28"/>
          <w:u w:val="single"/>
          <w:lang w:eastAsia="ja-JP"/>
        </w:rPr>
        <w:t xml:space="preserve"> </w:t>
      </w:r>
      <w:r>
        <w:rPr>
          <w:rFonts w:eastAsiaTheme="minorEastAsia"/>
          <w:b/>
          <w:sz w:val="28"/>
          <w:u w:val="single"/>
          <w:lang w:eastAsia="zh-CN"/>
        </w:rPr>
        <w:t>P</w:t>
      </w:r>
      <w:r>
        <w:rPr>
          <w:rFonts w:eastAsiaTheme="minorEastAsia"/>
          <w:b/>
          <w:sz w:val="28"/>
          <w:u w:val="single"/>
          <w:lang w:eastAsia="zh-CN"/>
        </w:rPr>
        <w:t>M</w:t>
      </w:r>
      <w:r>
        <w:rPr>
          <w:rFonts w:eastAsiaTheme="minorEastAsia"/>
          <w:b/>
          <w:sz w:val="28"/>
          <w:u w:val="single"/>
          <w:lang w:eastAsia="zh-CN"/>
        </w:rPr>
        <w:t>1</w:t>
      </w:r>
      <w:r>
        <w:rPr>
          <w:rFonts w:hint="eastAsia"/>
          <w:b/>
          <w:sz w:val="28"/>
          <w:u w:val="single"/>
          <w:lang w:eastAsia="ja-JP"/>
        </w:rPr>
        <w:t xml:space="preserve"> </w:t>
      </w:r>
      <w:proofErr w:type="spellStart"/>
      <w:r>
        <w:rPr>
          <w:rFonts w:hint="eastAsia"/>
          <w:b/>
          <w:sz w:val="28"/>
          <w:u w:val="single"/>
          <w:lang w:eastAsia="ja-JP"/>
        </w:rPr>
        <w:t>TGax</w:t>
      </w:r>
      <w:proofErr w:type="spellEnd"/>
      <w:r>
        <w:rPr>
          <w:rFonts w:hint="eastAsia"/>
          <w:b/>
          <w:sz w:val="28"/>
          <w:u w:val="single"/>
          <w:lang w:eastAsia="ja-JP"/>
        </w:rPr>
        <w:t xml:space="preserve"> Session</w:t>
      </w:r>
    </w:p>
    <w:p w:rsidR="00205C0A" w:rsidRPr="0052693A" w:rsidRDefault="00205C0A" w:rsidP="00205C0A">
      <w:pPr>
        <w:rPr>
          <w:sz w:val="21"/>
          <w:lang w:eastAsia="ja-JP"/>
        </w:rPr>
      </w:pPr>
    </w:p>
    <w:p w:rsidR="00205C0A" w:rsidRPr="00A726AF" w:rsidRDefault="00205C0A" w:rsidP="007E077F">
      <w:pPr>
        <w:pStyle w:val="ListParagraph"/>
        <w:numPr>
          <w:ilvl w:val="0"/>
          <w:numId w:val="28"/>
        </w:numPr>
        <w:ind w:leftChars="0"/>
        <w:rPr>
          <w:b/>
        </w:rPr>
      </w:pPr>
      <w:r w:rsidRPr="00A726AF">
        <w:rPr>
          <w:rFonts w:hint="eastAsia"/>
          <w:b/>
        </w:rPr>
        <w:t xml:space="preserve">Meeting called to order by </w:t>
      </w:r>
      <w:r w:rsidRPr="00A726AF">
        <w:rPr>
          <w:b/>
        </w:rPr>
        <w:t>Bo Sun (ZTE)</w:t>
      </w:r>
      <w:r w:rsidRPr="00A726AF">
        <w:rPr>
          <w:rFonts w:hint="eastAsia"/>
          <w:b/>
        </w:rPr>
        <w:t xml:space="preserve"> </w:t>
      </w:r>
    </w:p>
    <w:p w:rsidR="00205C0A" w:rsidRDefault="00205C0A" w:rsidP="007E077F">
      <w:pPr>
        <w:numPr>
          <w:ilvl w:val="1"/>
          <w:numId w:val="28"/>
        </w:numPr>
        <w:rPr>
          <w:lang w:eastAsia="ja-JP"/>
        </w:rPr>
      </w:pPr>
      <w:r>
        <w:rPr>
          <w:rFonts w:hint="eastAsia"/>
          <w:lang w:eastAsia="ja-JP"/>
        </w:rPr>
        <w:t>The agenda is contained in 11-1</w:t>
      </w:r>
      <w:r>
        <w:rPr>
          <w:lang w:eastAsia="ja-JP"/>
        </w:rPr>
        <w:t>6</w:t>
      </w:r>
      <w:r>
        <w:rPr>
          <w:rFonts w:hint="eastAsia"/>
          <w:lang w:eastAsia="ja-JP"/>
        </w:rPr>
        <w:t>/</w:t>
      </w:r>
      <w:r>
        <w:rPr>
          <w:lang w:eastAsia="ja-JP"/>
        </w:rPr>
        <w:t>0693</w:t>
      </w:r>
      <w:r>
        <w:rPr>
          <w:rFonts w:eastAsiaTheme="minorEastAsia" w:hint="eastAsia"/>
          <w:lang w:eastAsia="zh-CN"/>
        </w:rPr>
        <w:t>r0</w:t>
      </w:r>
      <w:r>
        <w:rPr>
          <w:rFonts w:hint="eastAsia"/>
          <w:lang w:eastAsia="ja-JP"/>
        </w:rPr>
        <w:t xml:space="preserve"> which is on the server.</w:t>
      </w:r>
    </w:p>
    <w:p w:rsidR="00205C0A" w:rsidRDefault="00205C0A" w:rsidP="00205C0A">
      <w:pPr>
        <w:ind w:left="792"/>
        <w:rPr>
          <w:lang w:eastAsia="ja-JP"/>
        </w:rPr>
      </w:pPr>
    </w:p>
    <w:p w:rsidR="00205C0A" w:rsidRPr="00C43756" w:rsidRDefault="00205C0A" w:rsidP="007E077F">
      <w:pPr>
        <w:numPr>
          <w:ilvl w:val="0"/>
          <w:numId w:val="28"/>
        </w:numPr>
        <w:rPr>
          <w:b/>
          <w:lang w:eastAsia="ja-JP"/>
        </w:rPr>
      </w:pPr>
      <w:r w:rsidRPr="00C43756">
        <w:rPr>
          <w:rFonts w:hint="eastAsia"/>
          <w:b/>
          <w:lang w:eastAsia="ja-JP"/>
        </w:rPr>
        <w:t>Administrative Items</w:t>
      </w:r>
    </w:p>
    <w:p w:rsidR="00205C0A" w:rsidRDefault="00205C0A" w:rsidP="007E077F">
      <w:pPr>
        <w:numPr>
          <w:ilvl w:val="1"/>
          <w:numId w:val="28"/>
        </w:numPr>
        <w:rPr>
          <w:lang w:eastAsia="ja-JP"/>
        </w:rPr>
      </w:pPr>
      <w:r>
        <w:rPr>
          <w:rFonts w:hint="eastAsia"/>
          <w:lang w:eastAsia="ja-JP"/>
        </w:rPr>
        <w:t>Chair reminded the IEEE 802 and IEEE 802.11 Policy and Procedure.</w:t>
      </w:r>
    </w:p>
    <w:p w:rsidR="00205C0A" w:rsidRDefault="00205C0A" w:rsidP="007E077F">
      <w:pPr>
        <w:numPr>
          <w:ilvl w:val="1"/>
          <w:numId w:val="28"/>
        </w:numPr>
        <w:rPr>
          <w:lang w:eastAsia="ja-JP"/>
        </w:rPr>
      </w:pPr>
      <w:r>
        <w:rPr>
          <w:rFonts w:hint="eastAsia"/>
          <w:lang w:eastAsia="ja-JP"/>
        </w:rPr>
        <w:t>Chair also reminded to do attendance.</w:t>
      </w:r>
    </w:p>
    <w:p w:rsidR="00205C0A" w:rsidRPr="000A494F" w:rsidRDefault="00205C0A" w:rsidP="00205C0A">
      <w:pPr>
        <w:rPr>
          <w:lang w:eastAsia="ja-JP"/>
        </w:rPr>
      </w:pPr>
    </w:p>
    <w:p w:rsidR="00205C0A" w:rsidRPr="00C43756" w:rsidRDefault="00205C0A" w:rsidP="007E077F">
      <w:pPr>
        <w:numPr>
          <w:ilvl w:val="0"/>
          <w:numId w:val="28"/>
        </w:numPr>
        <w:rPr>
          <w:b/>
          <w:lang w:eastAsia="ja-JP"/>
        </w:rPr>
      </w:pPr>
      <w:r w:rsidRPr="00C43756">
        <w:rPr>
          <w:b/>
          <w:lang w:eastAsia="ja-JP"/>
        </w:rPr>
        <w:t>Set and approve agenda</w:t>
      </w:r>
    </w:p>
    <w:p w:rsidR="00205C0A" w:rsidRDefault="00205C0A" w:rsidP="00205C0A">
      <w:pPr>
        <w:rPr>
          <w:lang w:eastAsia="ja-JP"/>
        </w:rPr>
      </w:pPr>
    </w:p>
    <w:p w:rsidR="00205C0A" w:rsidRPr="00AB5FEC" w:rsidRDefault="00205C0A" w:rsidP="007E077F">
      <w:pPr>
        <w:pStyle w:val="ListParagraph"/>
        <w:numPr>
          <w:ilvl w:val="0"/>
          <w:numId w:val="28"/>
        </w:numPr>
        <w:tabs>
          <w:tab w:val="left" w:pos="1890"/>
        </w:tabs>
        <w:ind w:leftChars="0"/>
        <w:outlineLvl w:val="0"/>
        <w:rPr>
          <w:rFonts w:ascii="Times New Roman" w:eastAsiaTheme="minorEastAsia" w:hAnsi="Times New Roman" w:cs="Times New Roman"/>
          <w:lang w:eastAsia="zh-CN"/>
        </w:rPr>
      </w:pPr>
      <w:r w:rsidRPr="00AB5FEC">
        <w:rPr>
          <w:rFonts w:ascii="Times New Roman" w:hAnsi="Times New Roman" w:cs="Times New Roman"/>
          <w:b/>
        </w:rPr>
        <w:t>Presentations</w:t>
      </w:r>
    </w:p>
    <w:p w:rsidR="00205C0A" w:rsidRDefault="00205C0A" w:rsidP="00205C0A">
      <w:pPr>
        <w:tabs>
          <w:tab w:val="left" w:pos="1890"/>
        </w:tabs>
        <w:outlineLvl w:val="0"/>
        <w:rPr>
          <w:rFonts w:eastAsiaTheme="minorEastAsia"/>
          <w:b/>
          <w:lang w:eastAsia="zh-CN"/>
        </w:rPr>
      </w:pPr>
    </w:p>
    <w:p w:rsidR="00205C0A" w:rsidRDefault="00205C0A" w:rsidP="00205C0A">
      <w:pPr>
        <w:tabs>
          <w:tab w:val="left" w:pos="1890"/>
        </w:tabs>
        <w:outlineLvl w:val="0"/>
        <w:rPr>
          <w:rFonts w:eastAsiaTheme="minorEastAsia"/>
          <w:b/>
          <w:lang w:eastAsia="zh-CN"/>
        </w:rPr>
      </w:pPr>
      <w:r>
        <w:rPr>
          <w:rFonts w:eastAsiaTheme="minorEastAsia"/>
          <w:b/>
          <w:lang w:eastAsia="zh-CN"/>
        </w:rPr>
        <w:t>4.</w:t>
      </w:r>
      <w:r>
        <w:rPr>
          <w:rFonts w:eastAsiaTheme="minorEastAsia"/>
          <w:b/>
          <w:lang w:eastAsia="zh-CN"/>
        </w:rPr>
        <w:t>1</w:t>
      </w:r>
    </w:p>
    <w:p w:rsidR="00205C0A" w:rsidRDefault="00205C0A" w:rsidP="00205C0A">
      <w:pPr>
        <w:tabs>
          <w:tab w:val="left" w:pos="1890"/>
        </w:tabs>
        <w:outlineLvl w:val="0"/>
        <w:rPr>
          <w:b/>
        </w:rPr>
      </w:pPr>
      <w:r w:rsidRPr="001C7A0A">
        <w:rPr>
          <w:b/>
          <w:sz w:val="24"/>
          <w:lang w:eastAsia="zh-CN"/>
        </w:rPr>
        <w:t xml:space="preserve">11-16/0623 </w:t>
      </w:r>
      <w:r w:rsidRPr="001C7A0A">
        <w:rPr>
          <w:b/>
        </w:rPr>
        <w:t>Comment Resolutions on Section 26.3.10.12 Pilot subcarriers, Bin Tian (Qualcomm)</w:t>
      </w:r>
      <w:r w:rsidR="00AD18BA" w:rsidRPr="00AD18BA">
        <w:rPr>
          <w:b/>
        </w:rPr>
        <w:t xml:space="preserve"> </w:t>
      </w:r>
      <w:r w:rsidR="00AD18BA">
        <w:rPr>
          <w:b/>
        </w:rPr>
        <w:t>—</w:t>
      </w:r>
    </w:p>
    <w:p w:rsidR="00205C0A" w:rsidRDefault="00205C0A" w:rsidP="00205C0A">
      <w:pPr>
        <w:tabs>
          <w:tab w:val="left" w:pos="1890"/>
        </w:tabs>
        <w:outlineLvl w:val="0"/>
        <w:rPr>
          <w:b/>
        </w:rPr>
      </w:pPr>
    </w:p>
    <w:p w:rsidR="00205C0A" w:rsidRDefault="00205C0A" w:rsidP="00205C0A">
      <w:pPr>
        <w:tabs>
          <w:tab w:val="left" w:pos="1890"/>
        </w:tabs>
        <w:outlineLvl w:val="0"/>
      </w:pPr>
      <w:r w:rsidRPr="001C7A0A">
        <w:t>Discussions:</w:t>
      </w:r>
      <w:r>
        <w:t xml:space="preserve"> </w:t>
      </w:r>
      <w:r>
        <w:t>CID 2095 revised text changes, refer to r1</w:t>
      </w:r>
    </w:p>
    <w:p w:rsidR="00205C0A" w:rsidRDefault="00205C0A" w:rsidP="00205C0A">
      <w:pPr>
        <w:tabs>
          <w:tab w:val="left" w:pos="1890"/>
        </w:tabs>
        <w:outlineLvl w:val="0"/>
      </w:pPr>
    </w:p>
    <w:p w:rsidR="00205C0A" w:rsidRDefault="00205C0A" w:rsidP="00205C0A">
      <w:pPr>
        <w:tabs>
          <w:tab w:val="left" w:pos="1890"/>
        </w:tabs>
        <w:outlineLvl w:val="0"/>
      </w:pPr>
    </w:p>
    <w:p w:rsidR="00205C0A" w:rsidRPr="00915607" w:rsidRDefault="00205C0A" w:rsidP="00205C0A">
      <w:pPr>
        <w:tabs>
          <w:tab w:val="left" w:pos="1890"/>
        </w:tabs>
        <w:outlineLvl w:val="0"/>
        <w:rPr>
          <w:rFonts w:eastAsiaTheme="minorEastAsia"/>
          <w:b/>
          <w:sz w:val="24"/>
          <w:szCs w:val="24"/>
          <w:lang w:eastAsia="zh-CN"/>
        </w:rPr>
      </w:pPr>
      <w:r w:rsidRPr="00915607">
        <w:rPr>
          <w:rFonts w:eastAsiaTheme="minorEastAsia"/>
          <w:b/>
          <w:sz w:val="24"/>
          <w:szCs w:val="24"/>
          <w:lang w:eastAsia="zh-CN"/>
        </w:rPr>
        <w:t xml:space="preserve">SP1: Do you agree with the comment resolution of </w:t>
      </w:r>
      <w:r>
        <w:rPr>
          <w:rFonts w:eastAsiaTheme="minorEastAsia"/>
          <w:b/>
          <w:sz w:val="24"/>
          <w:szCs w:val="24"/>
          <w:lang w:eastAsia="zh-CN"/>
        </w:rPr>
        <w:t>all the</w:t>
      </w:r>
      <w:r w:rsidRPr="00915607">
        <w:rPr>
          <w:rFonts w:eastAsiaTheme="minorEastAsia"/>
          <w:b/>
          <w:sz w:val="24"/>
          <w:szCs w:val="24"/>
          <w:lang w:eastAsia="zh-CN"/>
        </w:rPr>
        <w:t xml:space="preserve"> CIDs in 06</w:t>
      </w:r>
      <w:r>
        <w:rPr>
          <w:rFonts w:eastAsiaTheme="minorEastAsia"/>
          <w:b/>
          <w:sz w:val="24"/>
          <w:szCs w:val="24"/>
          <w:lang w:eastAsia="zh-CN"/>
        </w:rPr>
        <w:t>23</w:t>
      </w:r>
      <w:r w:rsidRPr="00915607">
        <w:rPr>
          <w:rFonts w:eastAsiaTheme="minorEastAsia"/>
          <w:b/>
          <w:sz w:val="24"/>
          <w:szCs w:val="24"/>
          <w:lang w:eastAsia="zh-CN"/>
        </w:rPr>
        <w:t>r</w:t>
      </w:r>
      <w:r>
        <w:rPr>
          <w:rFonts w:eastAsiaTheme="minorEastAsia"/>
          <w:b/>
          <w:sz w:val="24"/>
          <w:szCs w:val="24"/>
          <w:lang w:eastAsia="zh-CN"/>
        </w:rPr>
        <w:t>1</w:t>
      </w:r>
      <w:r w:rsidRPr="00915607">
        <w:rPr>
          <w:rFonts w:eastAsiaTheme="minorEastAsia"/>
          <w:b/>
          <w:sz w:val="24"/>
          <w:szCs w:val="24"/>
          <w:lang w:eastAsia="zh-CN"/>
        </w:rPr>
        <w:t>?</w:t>
      </w:r>
    </w:p>
    <w:p w:rsidR="00205C0A" w:rsidRDefault="00205C0A" w:rsidP="00205C0A">
      <w:pPr>
        <w:tabs>
          <w:tab w:val="left" w:pos="1890"/>
        </w:tabs>
        <w:outlineLvl w:val="0"/>
        <w:rPr>
          <w:rFonts w:eastAsiaTheme="minorEastAsia"/>
          <w:sz w:val="24"/>
          <w:szCs w:val="24"/>
          <w:lang w:eastAsia="zh-CN"/>
        </w:rPr>
      </w:pPr>
    </w:p>
    <w:p w:rsidR="00205C0A" w:rsidRDefault="00205C0A" w:rsidP="00205C0A">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205C0A" w:rsidRDefault="00205C0A" w:rsidP="00205C0A">
      <w:pPr>
        <w:tabs>
          <w:tab w:val="left" w:pos="1890"/>
        </w:tabs>
        <w:outlineLvl w:val="0"/>
        <w:rPr>
          <w:rFonts w:eastAsiaTheme="minorEastAsia"/>
          <w:b/>
          <w:lang w:eastAsia="zh-CN"/>
        </w:rPr>
      </w:pPr>
    </w:p>
    <w:p w:rsidR="00205C0A" w:rsidRDefault="00205C0A" w:rsidP="00205C0A">
      <w:pPr>
        <w:tabs>
          <w:tab w:val="left" w:pos="1890"/>
        </w:tabs>
        <w:outlineLvl w:val="0"/>
        <w:rPr>
          <w:rFonts w:eastAsiaTheme="minorEastAsia"/>
          <w:b/>
          <w:lang w:eastAsia="zh-CN"/>
        </w:rPr>
      </w:pPr>
      <w:r>
        <w:rPr>
          <w:rFonts w:eastAsiaTheme="minorEastAsia"/>
          <w:b/>
          <w:lang w:eastAsia="zh-CN"/>
        </w:rPr>
        <w:t>4.2</w:t>
      </w:r>
    </w:p>
    <w:p w:rsidR="00205C0A" w:rsidRPr="00205C0A" w:rsidRDefault="00205C0A" w:rsidP="00205C0A">
      <w:pPr>
        <w:tabs>
          <w:tab w:val="left" w:pos="1890"/>
        </w:tabs>
        <w:outlineLvl w:val="0"/>
        <w:rPr>
          <w:b/>
        </w:rPr>
      </w:pPr>
      <w:r w:rsidRPr="00205C0A">
        <w:rPr>
          <w:b/>
        </w:rPr>
        <w:t xml:space="preserve">11-16/0625 </w:t>
      </w:r>
      <w:r w:rsidRPr="00205C0A">
        <w:rPr>
          <w:b/>
        </w:rPr>
        <w:t>Comment Resolutions on Section 26.3.6 Timing-related parameters</w:t>
      </w:r>
      <w:r w:rsidRPr="00205C0A">
        <w:rPr>
          <w:b/>
        </w:rPr>
        <w:t>, Bin Tian (Qualcomm)</w:t>
      </w:r>
    </w:p>
    <w:p w:rsidR="00205C0A" w:rsidRDefault="00205C0A" w:rsidP="001C7A0A">
      <w:pPr>
        <w:tabs>
          <w:tab w:val="left" w:pos="1890"/>
        </w:tabs>
        <w:outlineLvl w:val="0"/>
        <w:rPr>
          <w:sz w:val="24"/>
          <w:lang w:eastAsia="zh-CN"/>
        </w:rPr>
      </w:pPr>
    </w:p>
    <w:p w:rsidR="00205C0A" w:rsidRDefault="00205C0A" w:rsidP="001C7A0A">
      <w:pPr>
        <w:tabs>
          <w:tab w:val="left" w:pos="1890"/>
        </w:tabs>
        <w:outlineLvl w:val="0"/>
        <w:rPr>
          <w:sz w:val="24"/>
          <w:lang w:eastAsia="zh-CN"/>
        </w:rPr>
      </w:pPr>
      <w:r>
        <w:rPr>
          <w:sz w:val="24"/>
          <w:lang w:eastAsia="zh-CN"/>
        </w:rPr>
        <w:t>Discussions:</w:t>
      </w:r>
      <w:r w:rsidR="004C74E7">
        <w:rPr>
          <w:sz w:val="24"/>
          <w:lang w:eastAsia="zh-CN"/>
        </w:rPr>
        <w:t xml:space="preserve"> suggest to </w:t>
      </w:r>
      <w:r w:rsidR="006760E7">
        <w:rPr>
          <w:sz w:val="24"/>
          <w:lang w:eastAsia="zh-CN"/>
        </w:rPr>
        <w:t>conduct</w:t>
      </w:r>
      <w:r w:rsidR="004C74E7">
        <w:rPr>
          <w:sz w:val="24"/>
          <w:lang w:eastAsia="zh-CN"/>
        </w:rPr>
        <w:t xml:space="preserve"> the modified text for the first CID, then the other similar CID resolutions refer to the resolution of the first CID. Refer to r1.</w:t>
      </w:r>
    </w:p>
    <w:p w:rsidR="004C74E7" w:rsidRDefault="004C74E7" w:rsidP="001C7A0A">
      <w:pPr>
        <w:tabs>
          <w:tab w:val="left" w:pos="1890"/>
        </w:tabs>
        <w:outlineLvl w:val="0"/>
        <w:rPr>
          <w:sz w:val="24"/>
          <w:lang w:eastAsia="zh-CN"/>
        </w:rPr>
      </w:pPr>
    </w:p>
    <w:p w:rsidR="00205C0A" w:rsidRDefault="008605B2" w:rsidP="001C7A0A">
      <w:pPr>
        <w:tabs>
          <w:tab w:val="left" w:pos="1890"/>
        </w:tabs>
        <w:outlineLvl w:val="0"/>
        <w:rPr>
          <w:sz w:val="24"/>
          <w:lang w:eastAsia="zh-CN"/>
        </w:rPr>
      </w:pPr>
      <w:r>
        <w:rPr>
          <w:lang w:eastAsia="ko-KR"/>
        </w:rPr>
        <w:t>Will revise and come back run the SP</w:t>
      </w:r>
    </w:p>
    <w:p w:rsidR="00205C0A" w:rsidRDefault="00205C0A" w:rsidP="001C7A0A">
      <w:pPr>
        <w:tabs>
          <w:tab w:val="left" w:pos="1890"/>
        </w:tabs>
        <w:outlineLvl w:val="0"/>
        <w:rPr>
          <w:b/>
          <w:sz w:val="24"/>
          <w:lang w:eastAsia="zh-CN"/>
        </w:rPr>
      </w:pPr>
    </w:p>
    <w:p w:rsidR="004C74E7" w:rsidRDefault="004C74E7" w:rsidP="004C74E7">
      <w:pPr>
        <w:tabs>
          <w:tab w:val="left" w:pos="1890"/>
        </w:tabs>
        <w:outlineLvl w:val="0"/>
        <w:rPr>
          <w:rFonts w:eastAsiaTheme="minorEastAsia"/>
          <w:b/>
          <w:lang w:eastAsia="zh-CN"/>
        </w:rPr>
      </w:pPr>
      <w:r>
        <w:rPr>
          <w:rFonts w:eastAsiaTheme="minorEastAsia"/>
          <w:b/>
          <w:lang w:eastAsia="zh-CN"/>
        </w:rPr>
        <w:t>4.</w:t>
      </w:r>
      <w:r>
        <w:rPr>
          <w:rFonts w:eastAsiaTheme="minorEastAsia"/>
          <w:b/>
          <w:lang w:eastAsia="zh-CN"/>
        </w:rPr>
        <w:t>3</w:t>
      </w:r>
    </w:p>
    <w:p w:rsidR="004C74E7" w:rsidRDefault="004C74E7" w:rsidP="004C74E7">
      <w:pPr>
        <w:tabs>
          <w:tab w:val="left" w:pos="1890"/>
        </w:tabs>
        <w:outlineLvl w:val="0"/>
        <w:rPr>
          <w:b/>
        </w:rPr>
      </w:pPr>
      <w:r w:rsidRPr="00205C0A">
        <w:rPr>
          <w:b/>
        </w:rPr>
        <w:t>11-16/06</w:t>
      </w:r>
      <w:r>
        <w:rPr>
          <w:b/>
        </w:rPr>
        <w:t>34</w:t>
      </w:r>
      <w:r w:rsidRPr="00205C0A">
        <w:rPr>
          <w:b/>
        </w:rPr>
        <w:t xml:space="preserve"> </w:t>
      </w:r>
      <w:r w:rsidRPr="004C74E7">
        <w:rPr>
          <w:b/>
          <w:lang w:eastAsia="zh-CN"/>
        </w:rPr>
        <w:t>11ax</w:t>
      </w:r>
      <w:r w:rsidRPr="004C74E7">
        <w:rPr>
          <w:b/>
        </w:rPr>
        <w:t xml:space="preserve"> Comment Resolutions </w:t>
      </w:r>
      <w:r w:rsidRPr="004C74E7">
        <w:rPr>
          <w:rFonts w:hint="eastAsia"/>
          <w:b/>
          <w:lang w:eastAsia="zh-CN"/>
        </w:rPr>
        <w:t>for</w:t>
      </w:r>
      <w:r w:rsidRPr="004C74E7">
        <w:rPr>
          <w:b/>
        </w:rPr>
        <w:t xml:space="preserve"> </w:t>
      </w:r>
      <w:r w:rsidRPr="004C74E7">
        <w:rPr>
          <w:rFonts w:hint="eastAsia"/>
          <w:b/>
          <w:lang w:eastAsia="zh-CN"/>
        </w:rPr>
        <w:t>Clause</w:t>
      </w:r>
      <w:r w:rsidRPr="004C74E7">
        <w:rPr>
          <w:b/>
          <w:lang w:eastAsia="zh-CN"/>
        </w:rPr>
        <w:t>s</w:t>
      </w:r>
      <w:r w:rsidRPr="004C74E7">
        <w:rPr>
          <w:rFonts w:hint="eastAsia"/>
          <w:b/>
          <w:lang w:eastAsia="zh-CN"/>
        </w:rPr>
        <w:t xml:space="preserve"> 26.3.2</w:t>
      </w:r>
      <w:r w:rsidRPr="004C74E7">
        <w:rPr>
          <w:b/>
        </w:rPr>
        <w:t>,</w:t>
      </w:r>
      <w:r w:rsidRPr="00205C0A">
        <w:rPr>
          <w:b/>
        </w:rPr>
        <w:t xml:space="preserve"> </w:t>
      </w:r>
      <w:r>
        <w:rPr>
          <w:b/>
        </w:rPr>
        <w:t>Yan Zhang</w:t>
      </w:r>
      <w:r w:rsidRPr="00205C0A">
        <w:rPr>
          <w:b/>
        </w:rPr>
        <w:t xml:space="preserve"> (</w:t>
      </w:r>
      <w:r>
        <w:rPr>
          <w:b/>
        </w:rPr>
        <w:t>Marvell</w:t>
      </w:r>
      <w:r w:rsidRPr="00205C0A">
        <w:rPr>
          <w:b/>
        </w:rPr>
        <w:t>)</w:t>
      </w:r>
    </w:p>
    <w:p w:rsidR="004C74E7" w:rsidRDefault="004C74E7" w:rsidP="004C74E7">
      <w:pPr>
        <w:tabs>
          <w:tab w:val="left" w:pos="1890"/>
        </w:tabs>
        <w:outlineLvl w:val="0"/>
        <w:rPr>
          <w:b/>
        </w:rPr>
      </w:pPr>
    </w:p>
    <w:p w:rsidR="004C74E7" w:rsidRDefault="004C74E7" w:rsidP="004C74E7">
      <w:pPr>
        <w:tabs>
          <w:tab w:val="left" w:pos="1890"/>
        </w:tabs>
        <w:outlineLvl w:val="0"/>
      </w:pPr>
      <w:r w:rsidRPr="004C74E7">
        <w:t>Discussions on CID 1929: change to revised and quote the revision text in this document, refer to r1</w:t>
      </w:r>
      <w:r>
        <w:t>.</w:t>
      </w:r>
    </w:p>
    <w:p w:rsidR="004C74E7" w:rsidRDefault="004C74E7" w:rsidP="004C74E7">
      <w:pPr>
        <w:tabs>
          <w:tab w:val="left" w:pos="1890"/>
        </w:tabs>
        <w:outlineLvl w:val="0"/>
        <w:rPr>
          <w:sz w:val="24"/>
          <w:lang w:eastAsia="zh-CN"/>
        </w:rPr>
      </w:pPr>
    </w:p>
    <w:p w:rsidR="004C74E7" w:rsidRDefault="004C74E7" w:rsidP="004C74E7">
      <w:pPr>
        <w:tabs>
          <w:tab w:val="left" w:pos="1890"/>
        </w:tabs>
        <w:outlineLvl w:val="0"/>
      </w:pPr>
      <w:r w:rsidRPr="004C74E7">
        <w:t>Discussions on CID</w:t>
      </w:r>
      <w:r w:rsidR="006760E7">
        <w:t xml:space="preserve">s 836, 883, 884: new materials are discussed in this meeting and potentially will change SFD, will defer these three comments. </w:t>
      </w:r>
    </w:p>
    <w:p w:rsidR="006760E7" w:rsidRDefault="006760E7" w:rsidP="004C74E7">
      <w:pPr>
        <w:tabs>
          <w:tab w:val="left" w:pos="1890"/>
        </w:tabs>
        <w:outlineLvl w:val="0"/>
      </w:pPr>
    </w:p>
    <w:p w:rsidR="006760E7" w:rsidRDefault="006760E7" w:rsidP="004C74E7">
      <w:pPr>
        <w:tabs>
          <w:tab w:val="left" w:pos="1890"/>
        </w:tabs>
        <w:outlineLvl w:val="0"/>
      </w:pPr>
      <w:r>
        <w:t xml:space="preserve">Need to refer to the doc number on the revision text in the resolution column. </w:t>
      </w:r>
    </w:p>
    <w:p w:rsidR="006760E7" w:rsidRDefault="006760E7" w:rsidP="004C74E7">
      <w:pPr>
        <w:tabs>
          <w:tab w:val="left" w:pos="1890"/>
        </w:tabs>
        <w:outlineLvl w:val="0"/>
      </w:pPr>
    </w:p>
    <w:p w:rsidR="006760E7" w:rsidRDefault="006760E7" w:rsidP="004C74E7">
      <w:pPr>
        <w:tabs>
          <w:tab w:val="left" w:pos="1890"/>
        </w:tabs>
        <w:outlineLvl w:val="0"/>
        <w:rPr>
          <w:sz w:val="24"/>
          <w:lang w:eastAsia="zh-CN"/>
        </w:rPr>
      </w:pPr>
      <w:r>
        <w:rPr>
          <w:sz w:val="24"/>
          <w:lang w:eastAsia="zh-CN"/>
        </w:rPr>
        <w:t>S</w:t>
      </w:r>
      <w:r>
        <w:rPr>
          <w:sz w:val="24"/>
          <w:lang w:eastAsia="zh-CN"/>
        </w:rPr>
        <w:t>uggest to conduct the modified text for the first CID, then the other similar CID resolutions refer to the resolution of the first CID. Refer to r1.</w:t>
      </w:r>
    </w:p>
    <w:p w:rsidR="00846527" w:rsidRDefault="00846527" w:rsidP="004C74E7">
      <w:pPr>
        <w:tabs>
          <w:tab w:val="left" w:pos="1890"/>
        </w:tabs>
        <w:outlineLvl w:val="0"/>
        <w:rPr>
          <w:sz w:val="24"/>
          <w:lang w:eastAsia="zh-CN"/>
        </w:rPr>
      </w:pPr>
    </w:p>
    <w:p w:rsidR="008605B2" w:rsidRDefault="008605B2" w:rsidP="004C74E7">
      <w:pPr>
        <w:tabs>
          <w:tab w:val="left" w:pos="1890"/>
        </w:tabs>
        <w:outlineLvl w:val="0"/>
        <w:rPr>
          <w:sz w:val="24"/>
          <w:lang w:eastAsia="zh-CN"/>
        </w:rPr>
      </w:pPr>
      <w:r>
        <w:rPr>
          <w:lang w:eastAsia="ko-KR"/>
        </w:rPr>
        <w:t>W</w:t>
      </w:r>
      <w:r>
        <w:rPr>
          <w:lang w:eastAsia="ko-KR"/>
        </w:rPr>
        <w:t>ill</w:t>
      </w:r>
      <w:r>
        <w:rPr>
          <w:lang w:eastAsia="ko-KR"/>
        </w:rPr>
        <w:t xml:space="preserve"> revise and </w:t>
      </w:r>
      <w:r>
        <w:rPr>
          <w:lang w:eastAsia="ko-KR"/>
        </w:rPr>
        <w:t>come back run the SP</w:t>
      </w:r>
    </w:p>
    <w:p w:rsidR="00846527" w:rsidRDefault="00846527" w:rsidP="00846527">
      <w:pPr>
        <w:tabs>
          <w:tab w:val="left" w:pos="1890"/>
        </w:tabs>
        <w:outlineLvl w:val="0"/>
        <w:rPr>
          <w:rFonts w:eastAsiaTheme="minorEastAsia"/>
          <w:b/>
          <w:lang w:eastAsia="zh-CN"/>
        </w:rPr>
      </w:pPr>
    </w:p>
    <w:p w:rsidR="00846527" w:rsidRDefault="00846527" w:rsidP="00846527">
      <w:pPr>
        <w:tabs>
          <w:tab w:val="left" w:pos="1890"/>
        </w:tabs>
        <w:outlineLvl w:val="0"/>
        <w:rPr>
          <w:rFonts w:eastAsiaTheme="minorEastAsia"/>
          <w:b/>
          <w:lang w:eastAsia="zh-CN"/>
        </w:rPr>
      </w:pPr>
    </w:p>
    <w:p w:rsidR="00846527" w:rsidRDefault="00846527" w:rsidP="00846527">
      <w:pPr>
        <w:tabs>
          <w:tab w:val="left" w:pos="1890"/>
        </w:tabs>
        <w:outlineLvl w:val="0"/>
        <w:rPr>
          <w:rFonts w:eastAsiaTheme="minorEastAsia"/>
          <w:b/>
          <w:lang w:eastAsia="zh-CN"/>
        </w:rPr>
      </w:pPr>
      <w:r>
        <w:rPr>
          <w:rFonts w:eastAsiaTheme="minorEastAsia"/>
          <w:b/>
          <w:lang w:eastAsia="zh-CN"/>
        </w:rPr>
        <w:t>4.4</w:t>
      </w:r>
    </w:p>
    <w:p w:rsidR="00846527" w:rsidRDefault="00846527" w:rsidP="00846527">
      <w:pPr>
        <w:tabs>
          <w:tab w:val="left" w:pos="1890"/>
        </w:tabs>
        <w:outlineLvl w:val="0"/>
        <w:rPr>
          <w:b/>
          <w:lang w:eastAsia="ko-KR"/>
        </w:rPr>
      </w:pPr>
      <w:r w:rsidRPr="00846527">
        <w:rPr>
          <w:b/>
          <w:lang w:eastAsia="ko-KR"/>
        </w:rPr>
        <w:lastRenderedPageBreak/>
        <w:t xml:space="preserve">11-16-0653 </w:t>
      </w:r>
      <w:r w:rsidRPr="00846527">
        <w:rPr>
          <w:b/>
          <w:lang w:eastAsia="ko-KR"/>
        </w:rPr>
        <w:t>11ax D0.1</w:t>
      </w:r>
      <w:r w:rsidRPr="00846527">
        <w:rPr>
          <w:rFonts w:hint="eastAsia"/>
          <w:b/>
          <w:lang w:eastAsia="ko-KR"/>
        </w:rPr>
        <w:t xml:space="preserve"> </w:t>
      </w:r>
      <w:r w:rsidRPr="00846527">
        <w:rPr>
          <w:b/>
          <w:lang w:eastAsia="ko-KR"/>
        </w:rPr>
        <w:t>Comment Resolution for Clause 26.3.3</w:t>
      </w:r>
      <w:proofErr w:type="gramStart"/>
      <w:r w:rsidRPr="00846527">
        <w:rPr>
          <w:b/>
          <w:lang w:eastAsia="ko-KR"/>
        </w:rPr>
        <w:t>,  26.3.1</w:t>
      </w:r>
      <w:proofErr w:type="gramEnd"/>
      <w:r w:rsidRPr="00846527">
        <w:rPr>
          <w:b/>
          <w:lang w:eastAsia="ko-KR"/>
        </w:rPr>
        <w:t>, 26.3.10.8</w:t>
      </w:r>
      <w:r w:rsidR="008605B2">
        <w:rPr>
          <w:b/>
          <w:lang w:eastAsia="ko-KR"/>
        </w:rPr>
        <w:t xml:space="preserve">, </w:t>
      </w:r>
      <w:proofErr w:type="spellStart"/>
      <w:r w:rsidR="008605B2">
        <w:rPr>
          <w:b/>
          <w:lang w:eastAsia="ko-KR"/>
        </w:rPr>
        <w:t>Xiaogang</w:t>
      </w:r>
      <w:proofErr w:type="spellEnd"/>
      <w:r w:rsidR="008605B2">
        <w:rPr>
          <w:b/>
          <w:lang w:eastAsia="ko-KR"/>
        </w:rPr>
        <w:t xml:space="preserve"> Chen (Intel)</w:t>
      </w:r>
    </w:p>
    <w:p w:rsidR="00846527" w:rsidRDefault="00846527" w:rsidP="00846527">
      <w:pPr>
        <w:tabs>
          <w:tab w:val="left" w:pos="1890"/>
        </w:tabs>
        <w:outlineLvl w:val="0"/>
        <w:rPr>
          <w:b/>
          <w:lang w:eastAsia="ko-KR"/>
        </w:rPr>
      </w:pPr>
    </w:p>
    <w:p w:rsidR="00846527" w:rsidRDefault="00846527" w:rsidP="00846527">
      <w:pPr>
        <w:tabs>
          <w:tab w:val="left" w:pos="1890"/>
        </w:tabs>
        <w:outlineLvl w:val="0"/>
        <w:rPr>
          <w:lang w:eastAsia="ko-KR"/>
        </w:rPr>
      </w:pPr>
      <w:r>
        <w:rPr>
          <w:lang w:eastAsia="ko-KR"/>
        </w:rPr>
        <w:t>Discussions:</w:t>
      </w:r>
      <w:r w:rsidR="007B263C">
        <w:rPr>
          <w:lang w:eastAsia="ko-KR"/>
        </w:rPr>
        <w:t xml:space="preserve"> </w:t>
      </w:r>
      <w:r w:rsidR="008605B2">
        <w:rPr>
          <w:lang w:eastAsia="ko-KR"/>
        </w:rPr>
        <w:t xml:space="preserve">need to revise the resolution column formats, will </w:t>
      </w:r>
      <w:r w:rsidR="00667238">
        <w:rPr>
          <w:lang w:eastAsia="ko-KR"/>
        </w:rPr>
        <w:t xml:space="preserve">revise and </w:t>
      </w:r>
      <w:r w:rsidR="008605B2">
        <w:rPr>
          <w:lang w:eastAsia="ko-KR"/>
        </w:rPr>
        <w:t>come back run the SP.</w:t>
      </w:r>
    </w:p>
    <w:p w:rsidR="007B263C" w:rsidRDefault="007B263C" w:rsidP="00846527">
      <w:pPr>
        <w:tabs>
          <w:tab w:val="left" w:pos="1890"/>
        </w:tabs>
        <w:outlineLvl w:val="0"/>
        <w:rPr>
          <w:lang w:eastAsia="ko-KR"/>
        </w:rPr>
      </w:pPr>
    </w:p>
    <w:p w:rsidR="008605B2" w:rsidRDefault="008605B2" w:rsidP="00846527">
      <w:pPr>
        <w:tabs>
          <w:tab w:val="left" w:pos="1890"/>
        </w:tabs>
        <w:outlineLvl w:val="0"/>
        <w:rPr>
          <w:lang w:eastAsia="ko-KR"/>
        </w:rPr>
      </w:pPr>
    </w:p>
    <w:p w:rsidR="008605B2" w:rsidRDefault="008605B2" w:rsidP="008605B2">
      <w:pPr>
        <w:tabs>
          <w:tab w:val="left" w:pos="1890"/>
        </w:tabs>
        <w:outlineLvl w:val="0"/>
        <w:rPr>
          <w:rFonts w:eastAsiaTheme="minorEastAsia"/>
          <w:b/>
          <w:lang w:eastAsia="zh-CN"/>
        </w:rPr>
      </w:pPr>
      <w:r>
        <w:rPr>
          <w:rFonts w:eastAsiaTheme="minorEastAsia"/>
          <w:b/>
          <w:lang w:eastAsia="zh-CN"/>
        </w:rPr>
        <w:t>4.5</w:t>
      </w:r>
    </w:p>
    <w:p w:rsidR="008605B2" w:rsidRDefault="008605B2" w:rsidP="008605B2">
      <w:pPr>
        <w:tabs>
          <w:tab w:val="left" w:pos="1890"/>
        </w:tabs>
        <w:outlineLvl w:val="0"/>
        <w:rPr>
          <w:b/>
        </w:rPr>
      </w:pPr>
      <w:r>
        <w:rPr>
          <w:b/>
          <w:lang w:eastAsia="ko-KR"/>
        </w:rPr>
        <w:t>11-16-0658</w:t>
      </w:r>
      <w:r w:rsidRPr="008605B2">
        <w:rPr>
          <w:b/>
          <w:lang w:eastAsia="ko-KR"/>
        </w:rPr>
        <w:t xml:space="preserve"> </w:t>
      </w:r>
      <w:proofErr w:type="spellStart"/>
      <w:r w:rsidRPr="008605B2">
        <w:rPr>
          <w:b/>
        </w:rPr>
        <w:t>TGax</w:t>
      </w:r>
      <w:proofErr w:type="spellEnd"/>
      <w:r w:rsidRPr="008605B2">
        <w:rPr>
          <w:b/>
        </w:rPr>
        <w:t xml:space="preserve"> D0.1 Comment Resolutions on 26.3.7.1</w:t>
      </w:r>
      <w:r w:rsidRPr="008605B2">
        <w:rPr>
          <w:b/>
        </w:rPr>
        <w:t xml:space="preserve">, </w:t>
      </w:r>
      <w:proofErr w:type="spellStart"/>
      <w:r w:rsidRPr="008605B2">
        <w:rPr>
          <w:b/>
        </w:rPr>
        <w:t>Jinsoo</w:t>
      </w:r>
      <w:proofErr w:type="spellEnd"/>
      <w:r w:rsidRPr="008605B2">
        <w:rPr>
          <w:b/>
        </w:rPr>
        <w:t xml:space="preserve"> Choi (LG)</w:t>
      </w:r>
    </w:p>
    <w:p w:rsidR="008605B2" w:rsidRDefault="008605B2" w:rsidP="008605B2">
      <w:pPr>
        <w:tabs>
          <w:tab w:val="left" w:pos="1890"/>
        </w:tabs>
        <w:outlineLvl w:val="0"/>
        <w:rPr>
          <w:b/>
        </w:rPr>
      </w:pPr>
    </w:p>
    <w:p w:rsidR="008605B2" w:rsidRDefault="008605B2" w:rsidP="008605B2">
      <w:pPr>
        <w:tabs>
          <w:tab w:val="left" w:pos="1890"/>
        </w:tabs>
        <w:outlineLvl w:val="0"/>
      </w:pPr>
      <w:r>
        <w:t>Discussions: will revise from “xxx subcarrier-RU” to “xxx tone-RU” per editor. Refer to r2.</w:t>
      </w:r>
      <w:r w:rsidR="005768DC">
        <w:t xml:space="preserve"> </w:t>
      </w:r>
    </w:p>
    <w:p w:rsidR="008605B2" w:rsidRDefault="008605B2" w:rsidP="008605B2">
      <w:pPr>
        <w:tabs>
          <w:tab w:val="left" w:pos="1890"/>
        </w:tabs>
        <w:outlineLvl w:val="0"/>
        <w:rPr>
          <w:lang w:eastAsia="ko-KR"/>
        </w:rPr>
      </w:pPr>
    </w:p>
    <w:p w:rsidR="005768DC" w:rsidRPr="005768DC" w:rsidRDefault="005768DC" w:rsidP="008605B2">
      <w:pPr>
        <w:tabs>
          <w:tab w:val="left" w:pos="1890"/>
        </w:tabs>
        <w:outlineLvl w:val="0"/>
        <w:rPr>
          <w:b/>
          <w:lang w:eastAsia="ko-KR"/>
        </w:rPr>
      </w:pPr>
      <w:r w:rsidRPr="005768DC">
        <w:rPr>
          <w:b/>
          <w:lang w:eastAsia="ko-KR"/>
        </w:rPr>
        <w:t>Session recessed</w:t>
      </w:r>
    </w:p>
    <w:p w:rsidR="005768DC" w:rsidRDefault="005768DC" w:rsidP="008605B2">
      <w:pPr>
        <w:tabs>
          <w:tab w:val="left" w:pos="1890"/>
        </w:tabs>
        <w:outlineLvl w:val="0"/>
        <w:rPr>
          <w:lang w:eastAsia="ko-KR"/>
        </w:rPr>
      </w:pPr>
    </w:p>
    <w:p w:rsidR="005768DC" w:rsidRPr="001F0053" w:rsidRDefault="005768DC" w:rsidP="005768DC">
      <w:pPr>
        <w:outlineLvl w:val="0"/>
        <w:rPr>
          <w:b/>
          <w:sz w:val="28"/>
          <w:u w:val="single"/>
          <w:lang w:eastAsia="ja-JP"/>
        </w:rPr>
      </w:pPr>
      <w:r>
        <w:rPr>
          <w:rFonts w:eastAsiaTheme="minorEastAsia"/>
          <w:b/>
          <w:sz w:val="28"/>
          <w:u w:val="single"/>
          <w:lang w:eastAsia="zh-CN"/>
        </w:rPr>
        <w:t>May</w:t>
      </w:r>
      <w:r>
        <w:rPr>
          <w:rFonts w:hint="eastAsia"/>
          <w:b/>
          <w:sz w:val="28"/>
          <w:u w:val="single"/>
          <w:lang w:eastAsia="ja-JP"/>
        </w:rPr>
        <w:t xml:space="preserve">, </w:t>
      </w:r>
      <w:r>
        <w:rPr>
          <w:rFonts w:eastAsiaTheme="minorEastAsia"/>
          <w:b/>
          <w:sz w:val="28"/>
          <w:u w:val="single"/>
          <w:lang w:eastAsia="zh-CN"/>
        </w:rPr>
        <w:t>May</w:t>
      </w:r>
      <w:r>
        <w:rPr>
          <w:rFonts w:eastAsiaTheme="minorEastAsia" w:hint="eastAsia"/>
          <w:b/>
          <w:sz w:val="28"/>
          <w:u w:val="single"/>
          <w:lang w:eastAsia="zh-CN"/>
        </w:rPr>
        <w:t xml:space="preserve"> 1</w:t>
      </w:r>
      <w:r>
        <w:rPr>
          <w:rFonts w:eastAsiaTheme="minorEastAsia"/>
          <w:b/>
          <w:sz w:val="28"/>
          <w:u w:val="single"/>
          <w:lang w:eastAsia="zh-CN"/>
        </w:rPr>
        <w:t>8</w:t>
      </w:r>
      <w:r w:rsidRPr="00D669E9">
        <w:rPr>
          <w:rFonts w:eastAsiaTheme="minorEastAsia" w:hint="eastAsia"/>
          <w:b/>
          <w:sz w:val="28"/>
          <w:u w:val="single"/>
          <w:vertAlign w:val="superscript"/>
          <w:lang w:eastAsia="zh-CN"/>
        </w:rPr>
        <w:t>th</w:t>
      </w:r>
      <w:r>
        <w:rPr>
          <w:rFonts w:eastAsiaTheme="minorEastAsia" w:hint="eastAsia"/>
          <w:b/>
          <w:sz w:val="28"/>
          <w:u w:val="single"/>
          <w:lang w:eastAsia="zh-CN"/>
        </w:rPr>
        <w:t xml:space="preserve">, </w:t>
      </w:r>
      <w:r w:rsidRPr="001F0053">
        <w:rPr>
          <w:rFonts w:hint="eastAsia"/>
          <w:b/>
          <w:sz w:val="28"/>
          <w:u w:val="single"/>
          <w:lang w:eastAsia="ja-JP"/>
        </w:rPr>
        <w:t>201</w:t>
      </w:r>
      <w:r>
        <w:rPr>
          <w:b/>
          <w:sz w:val="28"/>
          <w:u w:val="single"/>
          <w:lang w:eastAsia="ja-JP"/>
        </w:rPr>
        <w:t>6</w:t>
      </w:r>
      <w:r>
        <w:rPr>
          <w:rFonts w:hint="eastAsia"/>
          <w:b/>
          <w:sz w:val="28"/>
          <w:u w:val="single"/>
          <w:lang w:eastAsia="ja-JP"/>
        </w:rPr>
        <w:t>,</w:t>
      </w:r>
      <w:r w:rsidRPr="001F0053">
        <w:rPr>
          <w:rFonts w:hint="eastAsia"/>
          <w:b/>
          <w:sz w:val="28"/>
          <w:u w:val="single"/>
          <w:lang w:eastAsia="ja-JP"/>
        </w:rPr>
        <w:t xml:space="preserve"> </w:t>
      </w:r>
      <w:r>
        <w:rPr>
          <w:rFonts w:eastAsiaTheme="minorEastAsia"/>
          <w:b/>
          <w:sz w:val="28"/>
          <w:u w:val="single"/>
          <w:lang w:eastAsia="zh-CN"/>
        </w:rPr>
        <w:t>PM</w:t>
      </w:r>
      <w:r>
        <w:rPr>
          <w:rFonts w:eastAsiaTheme="minorEastAsia"/>
          <w:b/>
          <w:sz w:val="28"/>
          <w:u w:val="single"/>
          <w:lang w:eastAsia="zh-CN"/>
        </w:rPr>
        <w:t>2</w:t>
      </w:r>
      <w:r>
        <w:rPr>
          <w:rFonts w:hint="eastAsia"/>
          <w:b/>
          <w:sz w:val="28"/>
          <w:u w:val="single"/>
          <w:lang w:eastAsia="ja-JP"/>
        </w:rPr>
        <w:t xml:space="preserve"> </w:t>
      </w:r>
      <w:proofErr w:type="spellStart"/>
      <w:r>
        <w:rPr>
          <w:rFonts w:hint="eastAsia"/>
          <w:b/>
          <w:sz w:val="28"/>
          <w:u w:val="single"/>
          <w:lang w:eastAsia="ja-JP"/>
        </w:rPr>
        <w:t>TGax</w:t>
      </w:r>
      <w:proofErr w:type="spellEnd"/>
      <w:r>
        <w:rPr>
          <w:rFonts w:hint="eastAsia"/>
          <w:b/>
          <w:sz w:val="28"/>
          <w:u w:val="single"/>
          <w:lang w:eastAsia="ja-JP"/>
        </w:rPr>
        <w:t xml:space="preserve"> Session</w:t>
      </w:r>
    </w:p>
    <w:p w:rsidR="005768DC" w:rsidRPr="0052693A" w:rsidRDefault="005768DC" w:rsidP="005768DC">
      <w:pPr>
        <w:rPr>
          <w:sz w:val="21"/>
          <w:lang w:eastAsia="ja-JP"/>
        </w:rPr>
      </w:pPr>
    </w:p>
    <w:p w:rsidR="005768DC" w:rsidRPr="00A726AF" w:rsidRDefault="005768DC" w:rsidP="007E077F">
      <w:pPr>
        <w:pStyle w:val="ListParagraph"/>
        <w:numPr>
          <w:ilvl w:val="0"/>
          <w:numId w:val="29"/>
        </w:numPr>
        <w:ind w:leftChars="0"/>
        <w:rPr>
          <w:b/>
        </w:rPr>
      </w:pPr>
      <w:r w:rsidRPr="00A726AF">
        <w:rPr>
          <w:rFonts w:hint="eastAsia"/>
          <w:b/>
        </w:rPr>
        <w:t xml:space="preserve">Meeting called to order by </w:t>
      </w:r>
      <w:r w:rsidRPr="00A726AF">
        <w:rPr>
          <w:b/>
        </w:rPr>
        <w:t>Bo Sun (ZTE)</w:t>
      </w:r>
      <w:r w:rsidRPr="00A726AF">
        <w:rPr>
          <w:rFonts w:hint="eastAsia"/>
          <w:b/>
        </w:rPr>
        <w:t xml:space="preserve"> </w:t>
      </w:r>
    </w:p>
    <w:p w:rsidR="005768DC" w:rsidRDefault="005768DC" w:rsidP="007E077F">
      <w:pPr>
        <w:numPr>
          <w:ilvl w:val="1"/>
          <w:numId w:val="29"/>
        </w:numPr>
        <w:rPr>
          <w:lang w:eastAsia="ja-JP"/>
        </w:rPr>
      </w:pPr>
      <w:r>
        <w:rPr>
          <w:rFonts w:hint="eastAsia"/>
          <w:lang w:eastAsia="ja-JP"/>
        </w:rPr>
        <w:t>The agenda is contained in 11-1</w:t>
      </w:r>
      <w:r>
        <w:rPr>
          <w:lang w:eastAsia="ja-JP"/>
        </w:rPr>
        <w:t>6</w:t>
      </w:r>
      <w:r>
        <w:rPr>
          <w:rFonts w:hint="eastAsia"/>
          <w:lang w:eastAsia="ja-JP"/>
        </w:rPr>
        <w:t>/</w:t>
      </w:r>
      <w:r>
        <w:rPr>
          <w:lang w:eastAsia="ja-JP"/>
        </w:rPr>
        <w:t>0693</w:t>
      </w:r>
      <w:r>
        <w:rPr>
          <w:rFonts w:eastAsiaTheme="minorEastAsia" w:hint="eastAsia"/>
          <w:lang w:eastAsia="zh-CN"/>
        </w:rPr>
        <w:t>r0</w:t>
      </w:r>
      <w:r>
        <w:rPr>
          <w:rFonts w:hint="eastAsia"/>
          <w:lang w:eastAsia="ja-JP"/>
        </w:rPr>
        <w:t xml:space="preserve"> which is on the server.</w:t>
      </w:r>
    </w:p>
    <w:p w:rsidR="005768DC" w:rsidRDefault="005768DC" w:rsidP="005768DC">
      <w:pPr>
        <w:ind w:left="792"/>
        <w:rPr>
          <w:lang w:eastAsia="ja-JP"/>
        </w:rPr>
      </w:pPr>
    </w:p>
    <w:p w:rsidR="005768DC" w:rsidRPr="00C43756" w:rsidRDefault="005768DC" w:rsidP="007E077F">
      <w:pPr>
        <w:numPr>
          <w:ilvl w:val="0"/>
          <w:numId w:val="29"/>
        </w:numPr>
        <w:rPr>
          <w:b/>
          <w:lang w:eastAsia="ja-JP"/>
        </w:rPr>
      </w:pPr>
      <w:r w:rsidRPr="00C43756">
        <w:rPr>
          <w:rFonts w:hint="eastAsia"/>
          <w:b/>
          <w:lang w:eastAsia="ja-JP"/>
        </w:rPr>
        <w:t>Administrative Items</w:t>
      </w:r>
    </w:p>
    <w:p w:rsidR="005768DC" w:rsidRDefault="005768DC" w:rsidP="007E077F">
      <w:pPr>
        <w:numPr>
          <w:ilvl w:val="1"/>
          <w:numId w:val="29"/>
        </w:numPr>
        <w:rPr>
          <w:lang w:eastAsia="ja-JP"/>
        </w:rPr>
      </w:pPr>
      <w:r>
        <w:rPr>
          <w:rFonts w:hint="eastAsia"/>
          <w:lang w:eastAsia="ja-JP"/>
        </w:rPr>
        <w:t>Chair reminded the IEEE 802 and IEEE 802.11 Policy and Procedure.</w:t>
      </w:r>
    </w:p>
    <w:p w:rsidR="005768DC" w:rsidRDefault="005768DC" w:rsidP="007E077F">
      <w:pPr>
        <w:numPr>
          <w:ilvl w:val="1"/>
          <w:numId w:val="29"/>
        </w:numPr>
        <w:rPr>
          <w:lang w:eastAsia="ja-JP"/>
        </w:rPr>
      </w:pPr>
      <w:r>
        <w:rPr>
          <w:rFonts w:hint="eastAsia"/>
          <w:lang w:eastAsia="ja-JP"/>
        </w:rPr>
        <w:t>Chair also reminded to do attendance.</w:t>
      </w:r>
    </w:p>
    <w:p w:rsidR="005768DC" w:rsidRPr="000A494F" w:rsidRDefault="005768DC" w:rsidP="005768DC">
      <w:pPr>
        <w:rPr>
          <w:lang w:eastAsia="ja-JP"/>
        </w:rPr>
      </w:pPr>
    </w:p>
    <w:p w:rsidR="005768DC" w:rsidRPr="00C43756" w:rsidRDefault="005768DC" w:rsidP="007E077F">
      <w:pPr>
        <w:numPr>
          <w:ilvl w:val="0"/>
          <w:numId w:val="29"/>
        </w:numPr>
        <w:rPr>
          <w:b/>
          <w:lang w:eastAsia="ja-JP"/>
        </w:rPr>
      </w:pPr>
      <w:r w:rsidRPr="00C43756">
        <w:rPr>
          <w:b/>
          <w:lang w:eastAsia="ja-JP"/>
        </w:rPr>
        <w:t>Set and approve agenda</w:t>
      </w:r>
    </w:p>
    <w:p w:rsidR="005768DC" w:rsidRDefault="005768DC" w:rsidP="005768DC">
      <w:pPr>
        <w:rPr>
          <w:lang w:eastAsia="ja-JP"/>
        </w:rPr>
      </w:pPr>
    </w:p>
    <w:p w:rsidR="005768DC" w:rsidRDefault="005768DC" w:rsidP="005768DC">
      <w:pPr>
        <w:tabs>
          <w:tab w:val="left" w:pos="1890"/>
        </w:tabs>
        <w:outlineLvl w:val="0"/>
        <w:rPr>
          <w:lang w:eastAsia="ko-KR"/>
        </w:rPr>
      </w:pPr>
      <w:r w:rsidRPr="00AB5FEC">
        <w:rPr>
          <w:b/>
        </w:rPr>
        <w:t>Presentations</w:t>
      </w:r>
    </w:p>
    <w:p w:rsidR="005768DC" w:rsidRDefault="005768DC" w:rsidP="008605B2">
      <w:pPr>
        <w:tabs>
          <w:tab w:val="left" w:pos="1890"/>
        </w:tabs>
        <w:outlineLvl w:val="0"/>
        <w:rPr>
          <w:lang w:eastAsia="ko-KR"/>
        </w:rPr>
      </w:pPr>
    </w:p>
    <w:p w:rsidR="005768DC" w:rsidRDefault="005768DC" w:rsidP="008605B2">
      <w:pPr>
        <w:tabs>
          <w:tab w:val="left" w:pos="1890"/>
        </w:tabs>
        <w:outlineLvl w:val="0"/>
        <w:rPr>
          <w:lang w:eastAsia="ko-KR"/>
        </w:rPr>
      </w:pPr>
    </w:p>
    <w:p w:rsidR="005768DC" w:rsidRDefault="005768DC" w:rsidP="005768DC">
      <w:pPr>
        <w:tabs>
          <w:tab w:val="left" w:pos="1890"/>
        </w:tabs>
        <w:outlineLvl w:val="0"/>
        <w:rPr>
          <w:rFonts w:eastAsiaTheme="minorEastAsia"/>
          <w:b/>
          <w:lang w:eastAsia="zh-CN"/>
        </w:rPr>
      </w:pPr>
      <w:r>
        <w:rPr>
          <w:rFonts w:eastAsiaTheme="minorEastAsia"/>
          <w:b/>
          <w:lang w:eastAsia="zh-CN"/>
        </w:rPr>
        <w:t>4.</w:t>
      </w:r>
      <w:r>
        <w:rPr>
          <w:rFonts w:eastAsiaTheme="minorEastAsia"/>
          <w:b/>
          <w:lang w:eastAsia="zh-CN"/>
        </w:rPr>
        <w:t>1</w:t>
      </w:r>
    </w:p>
    <w:p w:rsidR="005768DC" w:rsidRDefault="005768DC" w:rsidP="005768DC">
      <w:pPr>
        <w:tabs>
          <w:tab w:val="left" w:pos="1890"/>
        </w:tabs>
        <w:outlineLvl w:val="0"/>
        <w:rPr>
          <w:b/>
        </w:rPr>
      </w:pPr>
      <w:r>
        <w:rPr>
          <w:b/>
          <w:lang w:eastAsia="ko-KR"/>
        </w:rPr>
        <w:t>11-16-0658</w:t>
      </w:r>
      <w:r w:rsidRPr="008605B2">
        <w:rPr>
          <w:b/>
          <w:lang w:eastAsia="ko-KR"/>
        </w:rPr>
        <w:t xml:space="preserve"> </w:t>
      </w:r>
      <w:proofErr w:type="spellStart"/>
      <w:r w:rsidRPr="008605B2">
        <w:rPr>
          <w:b/>
        </w:rPr>
        <w:t>TGax</w:t>
      </w:r>
      <w:proofErr w:type="spellEnd"/>
      <w:r w:rsidRPr="008605B2">
        <w:rPr>
          <w:b/>
        </w:rPr>
        <w:t xml:space="preserve"> D0.1 Comment Resolutions on 26.3.7.1, </w:t>
      </w:r>
      <w:proofErr w:type="spellStart"/>
      <w:r w:rsidRPr="008605B2">
        <w:rPr>
          <w:b/>
        </w:rPr>
        <w:t>Jinsoo</w:t>
      </w:r>
      <w:proofErr w:type="spellEnd"/>
      <w:r w:rsidRPr="008605B2">
        <w:rPr>
          <w:b/>
        </w:rPr>
        <w:t xml:space="preserve"> Choi (LG)</w:t>
      </w:r>
      <w:r>
        <w:rPr>
          <w:b/>
        </w:rPr>
        <w:t>—cont’d</w:t>
      </w:r>
    </w:p>
    <w:p w:rsidR="005768DC" w:rsidRDefault="005768DC" w:rsidP="005768DC">
      <w:pPr>
        <w:tabs>
          <w:tab w:val="left" w:pos="1890"/>
        </w:tabs>
        <w:outlineLvl w:val="0"/>
        <w:rPr>
          <w:b/>
        </w:rPr>
      </w:pPr>
    </w:p>
    <w:p w:rsidR="005768DC" w:rsidRDefault="005768DC" w:rsidP="005768DC">
      <w:pPr>
        <w:tabs>
          <w:tab w:val="left" w:pos="1890"/>
        </w:tabs>
        <w:outlineLvl w:val="0"/>
      </w:pPr>
      <w:r>
        <w:t xml:space="preserve">Discussions: </w:t>
      </w:r>
      <w:r>
        <w:t>remove 2 CIDs from the SP</w:t>
      </w:r>
      <w:r>
        <w:t>.</w:t>
      </w:r>
    </w:p>
    <w:p w:rsidR="005768DC" w:rsidRDefault="005768DC" w:rsidP="005768DC">
      <w:pPr>
        <w:tabs>
          <w:tab w:val="left" w:pos="1890"/>
        </w:tabs>
        <w:outlineLvl w:val="0"/>
        <w:rPr>
          <w:lang w:eastAsia="ko-KR"/>
        </w:rPr>
      </w:pPr>
    </w:p>
    <w:p w:rsidR="005768DC" w:rsidRDefault="005768DC" w:rsidP="008605B2">
      <w:pPr>
        <w:tabs>
          <w:tab w:val="left" w:pos="1890"/>
        </w:tabs>
        <w:outlineLvl w:val="0"/>
        <w:rPr>
          <w:lang w:eastAsia="ko-KR"/>
        </w:rPr>
      </w:pPr>
    </w:p>
    <w:p w:rsidR="005768DC" w:rsidRPr="00915607" w:rsidRDefault="005768DC" w:rsidP="005768DC">
      <w:pPr>
        <w:tabs>
          <w:tab w:val="left" w:pos="1890"/>
        </w:tabs>
        <w:outlineLvl w:val="0"/>
        <w:rPr>
          <w:rFonts w:eastAsiaTheme="minorEastAsia"/>
          <w:b/>
          <w:sz w:val="24"/>
          <w:szCs w:val="24"/>
          <w:lang w:eastAsia="zh-CN"/>
        </w:rPr>
      </w:pPr>
      <w:r w:rsidRPr="00915607">
        <w:rPr>
          <w:rFonts w:eastAsiaTheme="minorEastAsia"/>
          <w:b/>
          <w:sz w:val="24"/>
          <w:szCs w:val="24"/>
          <w:lang w:eastAsia="zh-CN"/>
        </w:rPr>
        <w:t xml:space="preserve">SP1: Do you agree with the comment resolution of </w:t>
      </w:r>
      <w:r>
        <w:rPr>
          <w:rFonts w:eastAsiaTheme="minorEastAsia"/>
          <w:b/>
          <w:sz w:val="24"/>
          <w:szCs w:val="24"/>
          <w:lang w:eastAsia="zh-CN"/>
        </w:rPr>
        <w:t>all the</w:t>
      </w:r>
      <w:r w:rsidRPr="00915607">
        <w:rPr>
          <w:rFonts w:eastAsiaTheme="minorEastAsia"/>
          <w:b/>
          <w:sz w:val="24"/>
          <w:szCs w:val="24"/>
          <w:lang w:eastAsia="zh-CN"/>
        </w:rPr>
        <w:t xml:space="preserve"> CIDs in 06</w:t>
      </w:r>
      <w:r>
        <w:rPr>
          <w:rFonts w:eastAsiaTheme="minorEastAsia"/>
          <w:b/>
          <w:sz w:val="24"/>
          <w:szCs w:val="24"/>
          <w:lang w:eastAsia="zh-CN"/>
        </w:rPr>
        <w:t>58</w:t>
      </w:r>
      <w:r w:rsidRPr="00915607">
        <w:rPr>
          <w:rFonts w:eastAsiaTheme="minorEastAsia"/>
          <w:b/>
          <w:sz w:val="24"/>
          <w:szCs w:val="24"/>
          <w:lang w:eastAsia="zh-CN"/>
        </w:rPr>
        <w:t>r</w:t>
      </w:r>
      <w:r>
        <w:rPr>
          <w:rFonts w:eastAsiaTheme="minorEastAsia"/>
          <w:b/>
          <w:sz w:val="24"/>
          <w:szCs w:val="24"/>
          <w:lang w:eastAsia="zh-CN"/>
        </w:rPr>
        <w:t>2</w:t>
      </w:r>
      <w:r w:rsidR="00AF0D25">
        <w:rPr>
          <w:rFonts w:eastAsiaTheme="minorEastAsia"/>
          <w:b/>
          <w:sz w:val="24"/>
          <w:szCs w:val="24"/>
          <w:lang w:eastAsia="zh-CN"/>
        </w:rPr>
        <w:t xml:space="preserve"> with 2 CIDs removed</w:t>
      </w:r>
      <w:r w:rsidRPr="00915607">
        <w:rPr>
          <w:rFonts w:eastAsiaTheme="minorEastAsia"/>
          <w:b/>
          <w:sz w:val="24"/>
          <w:szCs w:val="24"/>
          <w:lang w:eastAsia="zh-CN"/>
        </w:rPr>
        <w:t>?</w:t>
      </w:r>
    </w:p>
    <w:p w:rsidR="005768DC" w:rsidRDefault="005768DC" w:rsidP="005768DC">
      <w:pPr>
        <w:tabs>
          <w:tab w:val="left" w:pos="1890"/>
        </w:tabs>
        <w:outlineLvl w:val="0"/>
        <w:rPr>
          <w:rFonts w:eastAsiaTheme="minorEastAsia"/>
          <w:sz w:val="24"/>
          <w:szCs w:val="24"/>
          <w:lang w:eastAsia="zh-CN"/>
        </w:rPr>
      </w:pPr>
    </w:p>
    <w:p w:rsidR="005768DC" w:rsidRDefault="005768DC" w:rsidP="005768DC">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5768DC" w:rsidRDefault="005768DC" w:rsidP="008605B2">
      <w:pPr>
        <w:tabs>
          <w:tab w:val="left" w:pos="1890"/>
        </w:tabs>
        <w:outlineLvl w:val="0"/>
        <w:rPr>
          <w:lang w:eastAsia="ko-KR"/>
        </w:rPr>
      </w:pPr>
    </w:p>
    <w:p w:rsidR="005768DC" w:rsidRDefault="005768DC" w:rsidP="005768DC">
      <w:pPr>
        <w:tabs>
          <w:tab w:val="left" w:pos="1890"/>
        </w:tabs>
        <w:outlineLvl w:val="0"/>
        <w:rPr>
          <w:rFonts w:eastAsiaTheme="minorEastAsia"/>
          <w:b/>
          <w:lang w:eastAsia="zh-CN"/>
        </w:rPr>
      </w:pPr>
      <w:r>
        <w:rPr>
          <w:rFonts w:eastAsiaTheme="minorEastAsia"/>
          <w:b/>
          <w:lang w:eastAsia="zh-CN"/>
        </w:rPr>
        <w:t>4.</w:t>
      </w:r>
      <w:r>
        <w:rPr>
          <w:rFonts w:eastAsiaTheme="minorEastAsia"/>
          <w:b/>
          <w:lang w:eastAsia="zh-CN"/>
        </w:rPr>
        <w:t>2</w:t>
      </w:r>
    </w:p>
    <w:p w:rsidR="005768DC" w:rsidRDefault="005768DC" w:rsidP="005768DC">
      <w:pPr>
        <w:tabs>
          <w:tab w:val="left" w:pos="1890"/>
        </w:tabs>
        <w:outlineLvl w:val="0"/>
        <w:rPr>
          <w:b/>
        </w:rPr>
      </w:pPr>
      <w:r w:rsidRPr="00205C0A">
        <w:rPr>
          <w:b/>
        </w:rPr>
        <w:t>11-16/06</w:t>
      </w:r>
      <w:r>
        <w:rPr>
          <w:b/>
        </w:rPr>
        <w:t>34</w:t>
      </w:r>
      <w:r w:rsidRPr="00205C0A">
        <w:rPr>
          <w:b/>
        </w:rPr>
        <w:t xml:space="preserve"> </w:t>
      </w:r>
      <w:r w:rsidRPr="004C74E7">
        <w:rPr>
          <w:b/>
          <w:lang w:eastAsia="zh-CN"/>
        </w:rPr>
        <w:t>11ax</w:t>
      </w:r>
      <w:r w:rsidRPr="004C74E7">
        <w:rPr>
          <w:b/>
        </w:rPr>
        <w:t xml:space="preserve"> Comment Resolutions </w:t>
      </w:r>
      <w:r w:rsidRPr="004C74E7">
        <w:rPr>
          <w:rFonts w:hint="eastAsia"/>
          <w:b/>
          <w:lang w:eastAsia="zh-CN"/>
        </w:rPr>
        <w:t>for</w:t>
      </w:r>
      <w:r w:rsidRPr="004C74E7">
        <w:rPr>
          <w:b/>
        </w:rPr>
        <w:t xml:space="preserve"> </w:t>
      </w:r>
      <w:r w:rsidRPr="004C74E7">
        <w:rPr>
          <w:rFonts w:hint="eastAsia"/>
          <w:b/>
          <w:lang w:eastAsia="zh-CN"/>
        </w:rPr>
        <w:t>Clause</w:t>
      </w:r>
      <w:r w:rsidRPr="004C74E7">
        <w:rPr>
          <w:b/>
          <w:lang w:eastAsia="zh-CN"/>
        </w:rPr>
        <w:t>s</w:t>
      </w:r>
      <w:r w:rsidRPr="004C74E7">
        <w:rPr>
          <w:rFonts w:hint="eastAsia"/>
          <w:b/>
          <w:lang w:eastAsia="zh-CN"/>
        </w:rPr>
        <w:t xml:space="preserve"> 26.3.2</w:t>
      </w:r>
      <w:r w:rsidRPr="004C74E7">
        <w:rPr>
          <w:b/>
        </w:rPr>
        <w:t>,</w:t>
      </w:r>
      <w:r w:rsidRPr="00205C0A">
        <w:rPr>
          <w:b/>
        </w:rPr>
        <w:t xml:space="preserve"> </w:t>
      </w:r>
      <w:r>
        <w:rPr>
          <w:b/>
        </w:rPr>
        <w:t>Yan Zhang</w:t>
      </w:r>
      <w:r w:rsidRPr="00205C0A">
        <w:rPr>
          <w:b/>
        </w:rPr>
        <w:t xml:space="preserve"> (</w:t>
      </w:r>
      <w:r>
        <w:rPr>
          <w:b/>
        </w:rPr>
        <w:t>Marvell</w:t>
      </w:r>
      <w:r w:rsidRPr="00205C0A">
        <w:rPr>
          <w:b/>
        </w:rPr>
        <w:t>)</w:t>
      </w:r>
      <w:r w:rsidR="00AF0D25">
        <w:rPr>
          <w:b/>
        </w:rPr>
        <w:t xml:space="preserve"> </w:t>
      </w:r>
      <w:r w:rsidR="00AF0D25">
        <w:rPr>
          <w:b/>
          <w:lang w:eastAsia="zh-CN"/>
        </w:rPr>
        <w:t>—cont’d</w:t>
      </w:r>
    </w:p>
    <w:p w:rsidR="00AF0D25" w:rsidRDefault="00AF0D25" w:rsidP="005768DC">
      <w:pPr>
        <w:tabs>
          <w:tab w:val="left" w:pos="1890"/>
        </w:tabs>
        <w:outlineLvl w:val="0"/>
        <w:rPr>
          <w:b/>
        </w:rPr>
      </w:pPr>
    </w:p>
    <w:p w:rsidR="00AF0D25" w:rsidRPr="00915607" w:rsidRDefault="00AF0D25" w:rsidP="00AF0D25">
      <w:pPr>
        <w:tabs>
          <w:tab w:val="left" w:pos="1890"/>
        </w:tabs>
        <w:outlineLvl w:val="0"/>
        <w:rPr>
          <w:rFonts w:eastAsiaTheme="minorEastAsia"/>
          <w:b/>
          <w:sz w:val="24"/>
          <w:szCs w:val="24"/>
          <w:lang w:eastAsia="zh-CN"/>
        </w:rPr>
      </w:pPr>
      <w:r w:rsidRPr="00915607">
        <w:rPr>
          <w:rFonts w:eastAsiaTheme="minorEastAsia"/>
          <w:b/>
          <w:sz w:val="24"/>
          <w:szCs w:val="24"/>
          <w:lang w:eastAsia="zh-CN"/>
        </w:rPr>
        <w:t xml:space="preserve">SP1: Do you agree with the comment resolution of </w:t>
      </w:r>
      <w:r>
        <w:rPr>
          <w:rFonts w:eastAsiaTheme="minorEastAsia"/>
          <w:b/>
          <w:sz w:val="24"/>
          <w:szCs w:val="24"/>
          <w:lang w:eastAsia="zh-CN"/>
        </w:rPr>
        <w:t>all the</w:t>
      </w:r>
      <w:r w:rsidRPr="00915607">
        <w:rPr>
          <w:rFonts w:eastAsiaTheme="minorEastAsia"/>
          <w:b/>
          <w:sz w:val="24"/>
          <w:szCs w:val="24"/>
          <w:lang w:eastAsia="zh-CN"/>
        </w:rPr>
        <w:t xml:space="preserve"> CIDs in 06</w:t>
      </w:r>
      <w:r>
        <w:rPr>
          <w:rFonts w:eastAsiaTheme="minorEastAsia"/>
          <w:b/>
          <w:sz w:val="24"/>
          <w:szCs w:val="24"/>
          <w:lang w:eastAsia="zh-CN"/>
        </w:rPr>
        <w:t>34</w:t>
      </w:r>
      <w:r w:rsidRPr="00915607">
        <w:rPr>
          <w:rFonts w:eastAsiaTheme="minorEastAsia"/>
          <w:b/>
          <w:sz w:val="24"/>
          <w:szCs w:val="24"/>
          <w:lang w:eastAsia="zh-CN"/>
        </w:rPr>
        <w:t>r</w:t>
      </w:r>
      <w:r>
        <w:rPr>
          <w:rFonts w:eastAsiaTheme="minorEastAsia"/>
          <w:b/>
          <w:sz w:val="24"/>
          <w:szCs w:val="24"/>
          <w:lang w:eastAsia="zh-CN"/>
        </w:rPr>
        <w:t>1</w:t>
      </w:r>
      <w:r w:rsidRPr="00915607">
        <w:rPr>
          <w:rFonts w:eastAsiaTheme="minorEastAsia"/>
          <w:b/>
          <w:sz w:val="24"/>
          <w:szCs w:val="24"/>
          <w:lang w:eastAsia="zh-CN"/>
        </w:rPr>
        <w:t>?</w:t>
      </w:r>
    </w:p>
    <w:p w:rsidR="00AF0D25" w:rsidRDefault="00AF0D25" w:rsidP="00AF0D25">
      <w:pPr>
        <w:tabs>
          <w:tab w:val="left" w:pos="1890"/>
        </w:tabs>
        <w:outlineLvl w:val="0"/>
        <w:rPr>
          <w:rFonts w:eastAsiaTheme="minorEastAsia"/>
          <w:sz w:val="24"/>
          <w:szCs w:val="24"/>
          <w:lang w:eastAsia="zh-CN"/>
        </w:rPr>
      </w:pPr>
    </w:p>
    <w:p w:rsidR="00AF0D25" w:rsidRDefault="00AF0D25" w:rsidP="00AF0D25">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AF0D25" w:rsidRDefault="00AF0D25" w:rsidP="00AF0D25">
      <w:pPr>
        <w:tabs>
          <w:tab w:val="left" w:pos="1890"/>
        </w:tabs>
        <w:outlineLvl w:val="0"/>
        <w:rPr>
          <w:rFonts w:eastAsiaTheme="minorEastAsia"/>
          <w:b/>
          <w:lang w:eastAsia="zh-CN"/>
        </w:rPr>
      </w:pPr>
    </w:p>
    <w:p w:rsidR="00AF0D25" w:rsidRDefault="00AF0D25" w:rsidP="00AF0D25">
      <w:pPr>
        <w:tabs>
          <w:tab w:val="left" w:pos="1890"/>
        </w:tabs>
        <w:outlineLvl w:val="0"/>
        <w:rPr>
          <w:rFonts w:eastAsiaTheme="minorEastAsia"/>
          <w:b/>
          <w:lang w:eastAsia="zh-CN"/>
        </w:rPr>
      </w:pPr>
      <w:r>
        <w:rPr>
          <w:rFonts w:eastAsiaTheme="minorEastAsia"/>
          <w:b/>
          <w:lang w:eastAsia="zh-CN"/>
        </w:rPr>
        <w:t>4.3</w:t>
      </w:r>
    </w:p>
    <w:p w:rsidR="00AF0D25" w:rsidRDefault="00AF0D25" w:rsidP="00AF0D25">
      <w:pPr>
        <w:tabs>
          <w:tab w:val="left" w:pos="1890"/>
        </w:tabs>
        <w:outlineLvl w:val="0"/>
        <w:rPr>
          <w:b/>
        </w:rPr>
      </w:pPr>
      <w:r w:rsidRPr="00205C0A">
        <w:rPr>
          <w:b/>
        </w:rPr>
        <w:t>11-16/0625 Comment Resolutions on Section 26.3.6 Timing-related parameters, Bin Tian (Qualcomm)</w:t>
      </w:r>
      <w:r>
        <w:rPr>
          <w:b/>
        </w:rPr>
        <w:t>—cont’d</w:t>
      </w:r>
    </w:p>
    <w:p w:rsidR="00AF0D25" w:rsidRDefault="00AF0D25" w:rsidP="00AF0D25">
      <w:pPr>
        <w:tabs>
          <w:tab w:val="left" w:pos="1890"/>
        </w:tabs>
        <w:outlineLvl w:val="0"/>
        <w:rPr>
          <w:b/>
        </w:rPr>
      </w:pPr>
    </w:p>
    <w:p w:rsidR="00AF0D25" w:rsidRDefault="00AF0D25" w:rsidP="00AF0D25">
      <w:pPr>
        <w:tabs>
          <w:tab w:val="left" w:pos="1890"/>
        </w:tabs>
        <w:outlineLvl w:val="0"/>
        <w:rPr>
          <w:lang w:eastAsia="ko-KR"/>
        </w:rPr>
      </w:pPr>
      <w:proofErr w:type="spellStart"/>
      <w:r>
        <w:rPr>
          <w:lang w:eastAsia="ko-KR"/>
        </w:rPr>
        <w:t>Disucssions</w:t>
      </w:r>
      <w:proofErr w:type="spellEnd"/>
      <w:r>
        <w:rPr>
          <w:lang w:eastAsia="ko-KR"/>
        </w:rPr>
        <w:t>: need to text revisions, refer to r2.</w:t>
      </w:r>
    </w:p>
    <w:p w:rsidR="00AF0D25" w:rsidRDefault="00AF0D25" w:rsidP="00AF0D25">
      <w:pPr>
        <w:tabs>
          <w:tab w:val="left" w:pos="1890"/>
        </w:tabs>
        <w:outlineLvl w:val="0"/>
        <w:rPr>
          <w:lang w:eastAsia="ko-KR"/>
        </w:rPr>
      </w:pPr>
    </w:p>
    <w:p w:rsidR="00AF0D25" w:rsidRPr="00915607" w:rsidRDefault="00AF0D25" w:rsidP="00AF0D25">
      <w:pPr>
        <w:tabs>
          <w:tab w:val="left" w:pos="1890"/>
        </w:tabs>
        <w:outlineLvl w:val="0"/>
        <w:rPr>
          <w:rFonts w:eastAsiaTheme="minorEastAsia"/>
          <w:b/>
          <w:sz w:val="24"/>
          <w:szCs w:val="24"/>
          <w:lang w:eastAsia="zh-CN"/>
        </w:rPr>
      </w:pPr>
      <w:r w:rsidRPr="00915607">
        <w:rPr>
          <w:rFonts w:eastAsiaTheme="minorEastAsia"/>
          <w:b/>
          <w:sz w:val="24"/>
          <w:szCs w:val="24"/>
          <w:lang w:eastAsia="zh-CN"/>
        </w:rPr>
        <w:t xml:space="preserve">SP1: Do you agree with the comment resolution of </w:t>
      </w:r>
      <w:r>
        <w:rPr>
          <w:rFonts w:eastAsiaTheme="minorEastAsia"/>
          <w:b/>
          <w:sz w:val="24"/>
          <w:szCs w:val="24"/>
          <w:lang w:eastAsia="zh-CN"/>
        </w:rPr>
        <w:t>all the</w:t>
      </w:r>
      <w:r w:rsidRPr="00915607">
        <w:rPr>
          <w:rFonts w:eastAsiaTheme="minorEastAsia"/>
          <w:b/>
          <w:sz w:val="24"/>
          <w:szCs w:val="24"/>
          <w:lang w:eastAsia="zh-CN"/>
        </w:rPr>
        <w:t xml:space="preserve"> CIDs in 06</w:t>
      </w:r>
      <w:r>
        <w:rPr>
          <w:rFonts w:eastAsiaTheme="minorEastAsia"/>
          <w:b/>
          <w:sz w:val="24"/>
          <w:szCs w:val="24"/>
          <w:lang w:eastAsia="zh-CN"/>
        </w:rPr>
        <w:t>25</w:t>
      </w:r>
      <w:r w:rsidRPr="00915607">
        <w:rPr>
          <w:rFonts w:eastAsiaTheme="minorEastAsia"/>
          <w:b/>
          <w:sz w:val="24"/>
          <w:szCs w:val="24"/>
          <w:lang w:eastAsia="zh-CN"/>
        </w:rPr>
        <w:t>r</w:t>
      </w:r>
      <w:r>
        <w:rPr>
          <w:rFonts w:eastAsiaTheme="minorEastAsia"/>
          <w:b/>
          <w:sz w:val="24"/>
          <w:szCs w:val="24"/>
          <w:lang w:eastAsia="zh-CN"/>
        </w:rPr>
        <w:t>2</w:t>
      </w:r>
      <w:r w:rsidRPr="00915607">
        <w:rPr>
          <w:rFonts w:eastAsiaTheme="minorEastAsia"/>
          <w:b/>
          <w:sz w:val="24"/>
          <w:szCs w:val="24"/>
          <w:lang w:eastAsia="zh-CN"/>
        </w:rPr>
        <w:t>?</w:t>
      </w:r>
    </w:p>
    <w:p w:rsidR="00AF0D25" w:rsidRDefault="00AF0D25" w:rsidP="00AF0D25">
      <w:pPr>
        <w:tabs>
          <w:tab w:val="left" w:pos="1890"/>
        </w:tabs>
        <w:outlineLvl w:val="0"/>
        <w:rPr>
          <w:rFonts w:eastAsiaTheme="minorEastAsia"/>
          <w:sz w:val="24"/>
          <w:szCs w:val="24"/>
          <w:lang w:eastAsia="zh-CN"/>
        </w:rPr>
      </w:pPr>
    </w:p>
    <w:p w:rsidR="00AF0D25" w:rsidRDefault="00AF0D25" w:rsidP="00AF0D25">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667238" w:rsidRDefault="00667238" w:rsidP="00AF0D25">
      <w:pPr>
        <w:tabs>
          <w:tab w:val="left" w:pos="1890"/>
        </w:tabs>
        <w:outlineLvl w:val="0"/>
        <w:rPr>
          <w:rFonts w:eastAsiaTheme="minorEastAsia"/>
          <w:b/>
          <w:lang w:eastAsia="zh-CN"/>
        </w:rPr>
      </w:pPr>
    </w:p>
    <w:p w:rsidR="00667238" w:rsidRDefault="00667238" w:rsidP="00AF0D25">
      <w:pPr>
        <w:tabs>
          <w:tab w:val="left" w:pos="1890"/>
        </w:tabs>
        <w:outlineLvl w:val="0"/>
        <w:rPr>
          <w:rFonts w:eastAsiaTheme="minorEastAsia"/>
          <w:b/>
          <w:lang w:eastAsia="zh-CN"/>
        </w:rPr>
      </w:pPr>
      <w:r>
        <w:rPr>
          <w:rFonts w:eastAsiaTheme="minorEastAsia"/>
          <w:b/>
          <w:lang w:eastAsia="zh-CN"/>
        </w:rPr>
        <w:t>4.4</w:t>
      </w:r>
    </w:p>
    <w:p w:rsidR="00667238" w:rsidRDefault="00667238" w:rsidP="00AF0D25">
      <w:pPr>
        <w:tabs>
          <w:tab w:val="left" w:pos="1890"/>
        </w:tabs>
        <w:outlineLvl w:val="0"/>
        <w:rPr>
          <w:b/>
          <w:szCs w:val="22"/>
          <w:lang w:eastAsia="ko-KR"/>
        </w:rPr>
      </w:pPr>
      <w:r>
        <w:rPr>
          <w:rFonts w:eastAsiaTheme="minorEastAsia"/>
          <w:b/>
          <w:lang w:eastAsia="zh-CN"/>
        </w:rPr>
        <w:t xml:space="preserve">11-16/0659 </w:t>
      </w:r>
      <w:proofErr w:type="spellStart"/>
      <w:r w:rsidRPr="00667238">
        <w:rPr>
          <w:b/>
          <w:szCs w:val="22"/>
        </w:rPr>
        <w:t>TGax</w:t>
      </w:r>
      <w:proofErr w:type="spellEnd"/>
      <w:r w:rsidRPr="00667238">
        <w:rPr>
          <w:b/>
          <w:szCs w:val="22"/>
        </w:rPr>
        <w:t xml:space="preserve"> D0.1</w:t>
      </w:r>
      <w:r w:rsidRPr="00667238">
        <w:rPr>
          <w:rFonts w:hint="eastAsia"/>
          <w:b/>
          <w:szCs w:val="22"/>
          <w:lang w:eastAsia="ko-KR"/>
        </w:rPr>
        <w:t xml:space="preserve"> </w:t>
      </w:r>
      <w:r w:rsidRPr="00667238">
        <w:rPr>
          <w:b/>
          <w:szCs w:val="22"/>
        </w:rPr>
        <w:t>Comment Resolutions</w:t>
      </w:r>
      <w:r w:rsidRPr="00667238">
        <w:rPr>
          <w:rFonts w:hint="eastAsia"/>
          <w:b/>
          <w:szCs w:val="22"/>
          <w:lang w:eastAsia="ko-KR"/>
        </w:rPr>
        <w:t xml:space="preserve"> on 26.3.9.9 and 26.3.5</w:t>
      </w:r>
      <w:r w:rsidRPr="00667238">
        <w:rPr>
          <w:b/>
          <w:szCs w:val="22"/>
          <w:lang w:eastAsia="ko-KR"/>
        </w:rPr>
        <w:t xml:space="preserve">, </w:t>
      </w:r>
      <w:proofErr w:type="spellStart"/>
      <w:r w:rsidRPr="00667238">
        <w:rPr>
          <w:rFonts w:hint="eastAsia"/>
          <w:b/>
          <w:szCs w:val="22"/>
          <w:lang w:eastAsia="ko-KR"/>
        </w:rPr>
        <w:t>Eunsung</w:t>
      </w:r>
      <w:proofErr w:type="spellEnd"/>
      <w:r w:rsidRPr="00667238">
        <w:rPr>
          <w:rFonts w:hint="eastAsia"/>
          <w:b/>
          <w:szCs w:val="22"/>
          <w:lang w:eastAsia="ko-KR"/>
        </w:rPr>
        <w:t xml:space="preserve"> Park</w:t>
      </w:r>
      <w:r w:rsidRPr="00667238">
        <w:rPr>
          <w:b/>
          <w:szCs w:val="22"/>
          <w:lang w:eastAsia="ko-KR"/>
        </w:rPr>
        <w:t xml:space="preserve"> (LG)</w:t>
      </w:r>
    </w:p>
    <w:p w:rsidR="00667238" w:rsidRDefault="00667238" w:rsidP="00AF0D25">
      <w:pPr>
        <w:tabs>
          <w:tab w:val="left" w:pos="1890"/>
        </w:tabs>
        <w:outlineLvl w:val="0"/>
        <w:rPr>
          <w:b/>
          <w:szCs w:val="22"/>
          <w:lang w:eastAsia="ko-KR"/>
        </w:rPr>
      </w:pPr>
    </w:p>
    <w:p w:rsidR="00667238" w:rsidRPr="00A2704A" w:rsidRDefault="00667238" w:rsidP="00AF0D25">
      <w:pPr>
        <w:tabs>
          <w:tab w:val="left" w:pos="1890"/>
        </w:tabs>
        <w:outlineLvl w:val="0"/>
        <w:rPr>
          <w:szCs w:val="22"/>
          <w:lang w:eastAsia="ko-KR"/>
        </w:rPr>
      </w:pPr>
      <w:r w:rsidRPr="00A2704A">
        <w:rPr>
          <w:szCs w:val="22"/>
          <w:lang w:eastAsia="ko-KR"/>
        </w:rPr>
        <w:t>Discussions:</w:t>
      </w:r>
      <w:r w:rsidR="00A2704A" w:rsidRPr="00A2704A">
        <w:rPr>
          <w:szCs w:val="22"/>
          <w:lang w:eastAsia="ko-KR"/>
        </w:rPr>
        <w:t xml:space="preserve"> need to remove “Note” from CID 355, will come later</w:t>
      </w:r>
      <w:r w:rsidR="00A2704A">
        <w:rPr>
          <w:szCs w:val="22"/>
          <w:lang w:eastAsia="ko-KR"/>
        </w:rPr>
        <w:t xml:space="preserve"> in r1</w:t>
      </w:r>
    </w:p>
    <w:p w:rsidR="00667238" w:rsidRDefault="00667238" w:rsidP="00AF0D25">
      <w:pPr>
        <w:tabs>
          <w:tab w:val="left" w:pos="1890"/>
        </w:tabs>
        <w:outlineLvl w:val="0"/>
        <w:rPr>
          <w:b/>
          <w:szCs w:val="22"/>
          <w:lang w:eastAsia="ko-KR"/>
        </w:rPr>
      </w:pPr>
    </w:p>
    <w:p w:rsidR="00A2704A" w:rsidRPr="00915607" w:rsidRDefault="00A2704A" w:rsidP="00A2704A">
      <w:pPr>
        <w:tabs>
          <w:tab w:val="left" w:pos="1890"/>
        </w:tabs>
        <w:outlineLvl w:val="0"/>
        <w:rPr>
          <w:rFonts w:eastAsiaTheme="minorEastAsia"/>
          <w:b/>
          <w:sz w:val="24"/>
          <w:szCs w:val="24"/>
          <w:lang w:eastAsia="zh-CN"/>
        </w:rPr>
      </w:pPr>
      <w:r w:rsidRPr="00915607">
        <w:rPr>
          <w:rFonts w:eastAsiaTheme="minorEastAsia"/>
          <w:b/>
          <w:sz w:val="24"/>
          <w:szCs w:val="24"/>
          <w:lang w:eastAsia="zh-CN"/>
        </w:rPr>
        <w:t xml:space="preserve">SP1: Do you agree with the comment resolution of </w:t>
      </w:r>
      <w:r>
        <w:rPr>
          <w:rFonts w:eastAsiaTheme="minorEastAsia"/>
          <w:b/>
          <w:sz w:val="24"/>
          <w:szCs w:val="24"/>
          <w:lang w:eastAsia="zh-CN"/>
        </w:rPr>
        <w:t>all the</w:t>
      </w:r>
      <w:r w:rsidRPr="00915607">
        <w:rPr>
          <w:rFonts w:eastAsiaTheme="minorEastAsia"/>
          <w:b/>
          <w:sz w:val="24"/>
          <w:szCs w:val="24"/>
          <w:lang w:eastAsia="zh-CN"/>
        </w:rPr>
        <w:t xml:space="preserve"> CIDs in 06</w:t>
      </w:r>
      <w:r>
        <w:rPr>
          <w:rFonts w:eastAsiaTheme="minorEastAsia"/>
          <w:b/>
          <w:sz w:val="24"/>
          <w:szCs w:val="24"/>
          <w:lang w:eastAsia="zh-CN"/>
        </w:rPr>
        <w:t>59</w:t>
      </w:r>
      <w:r w:rsidRPr="00915607">
        <w:rPr>
          <w:rFonts w:eastAsiaTheme="minorEastAsia"/>
          <w:b/>
          <w:sz w:val="24"/>
          <w:szCs w:val="24"/>
          <w:lang w:eastAsia="zh-CN"/>
        </w:rPr>
        <w:t>r</w:t>
      </w:r>
      <w:r>
        <w:rPr>
          <w:rFonts w:eastAsiaTheme="minorEastAsia"/>
          <w:b/>
          <w:sz w:val="24"/>
          <w:szCs w:val="24"/>
          <w:lang w:eastAsia="zh-CN"/>
        </w:rPr>
        <w:t>1 with one CID355 removed</w:t>
      </w:r>
      <w:r w:rsidRPr="00915607">
        <w:rPr>
          <w:rFonts w:eastAsiaTheme="minorEastAsia"/>
          <w:b/>
          <w:sz w:val="24"/>
          <w:szCs w:val="24"/>
          <w:lang w:eastAsia="zh-CN"/>
        </w:rPr>
        <w:t>?</w:t>
      </w:r>
    </w:p>
    <w:p w:rsidR="00A2704A" w:rsidRDefault="00A2704A" w:rsidP="00A2704A">
      <w:pPr>
        <w:tabs>
          <w:tab w:val="left" w:pos="1890"/>
        </w:tabs>
        <w:outlineLvl w:val="0"/>
        <w:rPr>
          <w:rFonts w:eastAsiaTheme="minorEastAsia"/>
          <w:sz w:val="24"/>
          <w:szCs w:val="24"/>
          <w:lang w:eastAsia="zh-CN"/>
        </w:rPr>
      </w:pPr>
    </w:p>
    <w:p w:rsidR="00667238" w:rsidRDefault="00A2704A" w:rsidP="00A2704A">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A2704A" w:rsidRDefault="00A2704A" w:rsidP="00A2704A">
      <w:pPr>
        <w:tabs>
          <w:tab w:val="left" w:pos="1890"/>
        </w:tabs>
        <w:outlineLvl w:val="0"/>
        <w:rPr>
          <w:rFonts w:eastAsiaTheme="minorEastAsia"/>
          <w:b/>
          <w:lang w:eastAsia="zh-CN"/>
        </w:rPr>
      </w:pPr>
    </w:p>
    <w:p w:rsidR="00A2704A" w:rsidRDefault="00A2704A" w:rsidP="00A2704A">
      <w:pPr>
        <w:tabs>
          <w:tab w:val="left" w:pos="1890"/>
        </w:tabs>
        <w:outlineLvl w:val="0"/>
        <w:rPr>
          <w:rFonts w:eastAsiaTheme="minorEastAsia"/>
          <w:b/>
          <w:lang w:eastAsia="zh-CN"/>
        </w:rPr>
      </w:pPr>
      <w:r>
        <w:rPr>
          <w:rFonts w:eastAsiaTheme="minorEastAsia"/>
          <w:b/>
          <w:lang w:eastAsia="zh-CN"/>
        </w:rPr>
        <w:t>4.5</w:t>
      </w:r>
    </w:p>
    <w:p w:rsidR="00A2704A" w:rsidRDefault="00A2704A" w:rsidP="00A2704A">
      <w:pPr>
        <w:tabs>
          <w:tab w:val="left" w:pos="1890"/>
        </w:tabs>
        <w:outlineLvl w:val="0"/>
        <w:rPr>
          <w:b/>
          <w:szCs w:val="22"/>
          <w:lang w:eastAsia="ko-KR"/>
        </w:rPr>
      </w:pPr>
      <w:r w:rsidRPr="00A2704A">
        <w:rPr>
          <w:rFonts w:eastAsiaTheme="minorEastAsia"/>
          <w:b/>
          <w:lang w:eastAsia="zh-CN"/>
        </w:rPr>
        <w:t>11-16/0</w:t>
      </w:r>
      <w:r w:rsidRPr="00A2704A">
        <w:rPr>
          <w:rFonts w:eastAsiaTheme="minorEastAsia"/>
          <w:b/>
          <w:lang w:eastAsia="zh-CN"/>
        </w:rPr>
        <w:t>663</w:t>
      </w:r>
      <w:r w:rsidRPr="00A2704A">
        <w:rPr>
          <w:rFonts w:eastAsiaTheme="minorEastAsia"/>
          <w:b/>
          <w:lang w:eastAsia="zh-CN"/>
        </w:rPr>
        <w:t xml:space="preserve"> </w:t>
      </w:r>
      <w:proofErr w:type="gramStart"/>
      <w:r w:rsidRPr="00A2704A">
        <w:rPr>
          <w:b/>
        </w:rPr>
        <w:t>Proposed</w:t>
      </w:r>
      <w:proofErr w:type="gramEnd"/>
      <w:r w:rsidRPr="00A2704A">
        <w:rPr>
          <w:b/>
        </w:rPr>
        <w:t xml:space="preserve"> resolutions to comments on clause 26.</w:t>
      </w:r>
      <w:r w:rsidRPr="00A2704A">
        <w:rPr>
          <w:rFonts w:hint="eastAsia"/>
          <w:b/>
          <w:lang w:eastAsia="zh-CN"/>
        </w:rPr>
        <w:t>2.2</w:t>
      </w:r>
      <w:r w:rsidRPr="00A2704A">
        <w:rPr>
          <w:b/>
          <w:szCs w:val="22"/>
          <w:lang w:eastAsia="ko-KR"/>
        </w:rPr>
        <w:t xml:space="preserve">, </w:t>
      </w:r>
      <w:proofErr w:type="spellStart"/>
      <w:r w:rsidRPr="00A2704A">
        <w:rPr>
          <w:b/>
          <w:szCs w:val="22"/>
          <w:lang w:eastAsia="ko-KR"/>
        </w:rPr>
        <w:t>Ke</w:t>
      </w:r>
      <w:proofErr w:type="spellEnd"/>
      <w:r w:rsidRPr="00A2704A">
        <w:rPr>
          <w:b/>
          <w:szCs w:val="22"/>
          <w:lang w:eastAsia="ko-KR"/>
        </w:rPr>
        <w:t xml:space="preserve"> Yao</w:t>
      </w:r>
      <w:r w:rsidRPr="00A2704A">
        <w:rPr>
          <w:b/>
          <w:szCs w:val="22"/>
          <w:lang w:eastAsia="ko-KR"/>
        </w:rPr>
        <w:t xml:space="preserve"> (</w:t>
      </w:r>
      <w:r w:rsidRPr="00A2704A">
        <w:rPr>
          <w:b/>
          <w:szCs w:val="22"/>
          <w:lang w:eastAsia="ko-KR"/>
        </w:rPr>
        <w:t>ZTE</w:t>
      </w:r>
      <w:r w:rsidRPr="00A2704A">
        <w:rPr>
          <w:b/>
          <w:szCs w:val="22"/>
          <w:lang w:eastAsia="ko-KR"/>
        </w:rPr>
        <w:t>)</w:t>
      </w:r>
    </w:p>
    <w:p w:rsidR="00A2704A" w:rsidRDefault="00A2704A" w:rsidP="00A2704A">
      <w:pPr>
        <w:tabs>
          <w:tab w:val="left" w:pos="1890"/>
        </w:tabs>
        <w:outlineLvl w:val="0"/>
        <w:rPr>
          <w:b/>
          <w:szCs w:val="22"/>
          <w:lang w:eastAsia="ko-KR"/>
        </w:rPr>
      </w:pPr>
    </w:p>
    <w:p w:rsidR="00A2704A" w:rsidRDefault="00A2704A" w:rsidP="00A2704A">
      <w:pPr>
        <w:tabs>
          <w:tab w:val="left" w:pos="1890"/>
        </w:tabs>
        <w:outlineLvl w:val="0"/>
        <w:rPr>
          <w:szCs w:val="22"/>
          <w:lang w:eastAsia="ko-KR"/>
        </w:rPr>
      </w:pPr>
      <w:r w:rsidRPr="00A2704A">
        <w:rPr>
          <w:szCs w:val="22"/>
          <w:lang w:eastAsia="ko-KR"/>
        </w:rPr>
        <w:t>Discussions:</w:t>
      </w:r>
      <w:r>
        <w:rPr>
          <w:szCs w:val="22"/>
          <w:lang w:eastAsia="ko-KR"/>
        </w:rPr>
        <w:t xml:space="preserve"> </w:t>
      </w:r>
    </w:p>
    <w:p w:rsidR="00A2704A" w:rsidRDefault="00A2704A" w:rsidP="00A2704A">
      <w:pPr>
        <w:tabs>
          <w:tab w:val="left" w:pos="1890"/>
        </w:tabs>
        <w:outlineLvl w:val="0"/>
        <w:rPr>
          <w:szCs w:val="22"/>
          <w:lang w:eastAsia="ko-KR"/>
        </w:rPr>
      </w:pPr>
    </w:p>
    <w:p w:rsidR="00A2704A" w:rsidRDefault="00A2704A" w:rsidP="00A2704A">
      <w:pPr>
        <w:tabs>
          <w:tab w:val="left" w:pos="1890"/>
        </w:tabs>
        <w:outlineLvl w:val="0"/>
        <w:rPr>
          <w:szCs w:val="22"/>
          <w:lang w:eastAsia="ko-KR"/>
        </w:rPr>
      </w:pPr>
      <w:r>
        <w:rPr>
          <w:szCs w:val="22"/>
          <w:lang w:eastAsia="ko-KR"/>
        </w:rPr>
        <w:t xml:space="preserve">CID 2675 needs to change to revised, because beam change 0 is </w:t>
      </w:r>
      <w:r w:rsidR="00AD18BA">
        <w:rPr>
          <w:szCs w:val="22"/>
          <w:lang w:eastAsia="ko-KR"/>
        </w:rPr>
        <w:t>also applied to HE_EXT_SU PPDUs, refer to r4.</w:t>
      </w:r>
    </w:p>
    <w:p w:rsidR="00A2704A" w:rsidRDefault="00AD18BA" w:rsidP="00A2704A">
      <w:pPr>
        <w:tabs>
          <w:tab w:val="left" w:pos="1890"/>
        </w:tabs>
        <w:outlineLvl w:val="0"/>
        <w:rPr>
          <w:lang w:eastAsia="ko-KR"/>
        </w:rPr>
      </w:pPr>
      <w:r>
        <w:rPr>
          <w:lang w:eastAsia="ko-KR"/>
        </w:rPr>
        <w:t>CID 2136, 2148: need to revise the reasons for rejections, refer to r4</w:t>
      </w:r>
    </w:p>
    <w:p w:rsidR="00AD18BA" w:rsidRDefault="00AD18BA" w:rsidP="00A2704A">
      <w:pPr>
        <w:tabs>
          <w:tab w:val="left" w:pos="1890"/>
        </w:tabs>
        <w:outlineLvl w:val="0"/>
        <w:rPr>
          <w:lang w:eastAsia="ko-KR"/>
        </w:rPr>
      </w:pPr>
    </w:p>
    <w:p w:rsidR="00AD18BA" w:rsidRPr="00915607" w:rsidRDefault="00AD18BA" w:rsidP="00AD18BA">
      <w:pPr>
        <w:tabs>
          <w:tab w:val="left" w:pos="1890"/>
        </w:tabs>
        <w:outlineLvl w:val="0"/>
        <w:rPr>
          <w:rFonts w:eastAsiaTheme="minorEastAsia"/>
          <w:b/>
          <w:sz w:val="24"/>
          <w:szCs w:val="24"/>
          <w:lang w:eastAsia="zh-CN"/>
        </w:rPr>
      </w:pPr>
      <w:r w:rsidRPr="00915607">
        <w:rPr>
          <w:rFonts w:eastAsiaTheme="minorEastAsia"/>
          <w:b/>
          <w:sz w:val="24"/>
          <w:szCs w:val="24"/>
          <w:lang w:eastAsia="zh-CN"/>
        </w:rPr>
        <w:t xml:space="preserve">SP1: Do you agree with the comment resolution of </w:t>
      </w:r>
      <w:r>
        <w:rPr>
          <w:rFonts w:eastAsiaTheme="minorEastAsia"/>
          <w:b/>
          <w:sz w:val="24"/>
          <w:szCs w:val="24"/>
          <w:lang w:eastAsia="zh-CN"/>
        </w:rPr>
        <w:t>all the</w:t>
      </w:r>
      <w:r w:rsidRPr="00915607">
        <w:rPr>
          <w:rFonts w:eastAsiaTheme="minorEastAsia"/>
          <w:b/>
          <w:sz w:val="24"/>
          <w:szCs w:val="24"/>
          <w:lang w:eastAsia="zh-CN"/>
        </w:rPr>
        <w:t xml:space="preserve"> CIDs in 06</w:t>
      </w:r>
      <w:r>
        <w:rPr>
          <w:rFonts w:eastAsiaTheme="minorEastAsia"/>
          <w:b/>
          <w:sz w:val="24"/>
          <w:szCs w:val="24"/>
          <w:lang w:eastAsia="zh-CN"/>
        </w:rPr>
        <w:t>63</w:t>
      </w:r>
      <w:r w:rsidRPr="00915607">
        <w:rPr>
          <w:rFonts w:eastAsiaTheme="minorEastAsia"/>
          <w:b/>
          <w:sz w:val="24"/>
          <w:szCs w:val="24"/>
          <w:lang w:eastAsia="zh-CN"/>
        </w:rPr>
        <w:t>r</w:t>
      </w:r>
      <w:r>
        <w:rPr>
          <w:rFonts w:eastAsiaTheme="minorEastAsia"/>
          <w:b/>
          <w:sz w:val="24"/>
          <w:szCs w:val="24"/>
          <w:lang w:eastAsia="zh-CN"/>
        </w:rPr>
        <w:t>4</w:t>
      </w:r>
      <w:r w:rsidRPr="00915607">
        <w:rPr>
          <w:rFonts w:eastAsiaTheme="minorEastAsia"/>
          <w:b/>
          <w:sz w:val="24"/>
          <w:szCs w:val="24"/>
          <w:lang w:eastAsia="zh-CN"/>
        </w:rPr>
        <w:t>?</w:t>
      </w:r>
    </w:p>
    <w:p w:rsidR="00AD18BA" w:rsidRDefault="00AD18BA" w:rsidP="00AD18BA">
      <w:pPr>
        <w:tabs>
          <w:tab w:val="left" w:pos="1890"/>
        </w:tabs>
        <w:outlineLvl w:val="0"/>
        <w:rPr>
          <w:rFonts w:eastAsiaTheme="minorEastAsia"/>
          <w:sz w:val="24"/>
          <w:szCs w:val="24"/>
          <w:lang w:eastAsia="zh-CN"/>
        </w:rPr>
      </w:pPr>
    </w:p>
    <w:p w:rsidR="00AD18BA" w:rsidRDefault="00AD18BA" w:rsidP="00AD18BA">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AD18BA" w:rsidRDefault="00AD18BA" w:rsidP="00AD18BA">
      <w:pPr>
        <w:tabs>
          <w:tab w:val="left" w:pos="1890"/>
        </w:tabs>
        <w:outlineLvl w:val="0"/>
        <w:rPr>
          <w:rFonts w:eastAsiaTheme="minorEastAsia"/>
          <w:b/>
          <w:lang w:eastAsia="zh-CN"/>
        </w:rPr>
      </w:pPr>
    </w:p>
    <w:p w:rsidR="00AD18BA" w:rsidRDefault="00AD18BA" w:rsidP="00AD18BA">
      <w:pPr>
        <w:tabs>
          <w:tab w:val="left" w:pos="1890"/>
        </w:tabs>
        <w:outlineLvl w:val="0"/>
        <w:rPr>
          <w:rFonts w:eastAsiaTheme="minorEastAsia"/>
          <w:b/>
          <w:lang w:eastAsia="zh-CN"/>
        </w:rPr>
      </w:pPr>
      <w:r>
        <w:rPr>
          <w:rFonts w:eastAsiaTheme="minorEastAsia"/>
          <w:b/>
          <w:lang w:eastAsia="zh-CN"/>
        </w:rPr>
        <w:t>4.6</w:t>
      </w:r>
    </w:p>
    <w:p w:rsidR="00AD18BA" w:rsidRDefault="00AD18BA" w:rsidP="00AD18BA">
      <w:pPr>
        <w:tabs>
          <w:tab w:val="left" w:pos="1890"/>
        </w:tabs>
        <w:outlineLvl w:val="0"/>
        <w:rPr>
          <w:b/>
          <w:lang w:eastAsia="ko-KR"/>
        </w:rPr>
      </w:pPr>
      <w:r w:rsidRPr="00846527">
        <w:rPr>
          <w:b/>
          <w:lang w:eastAsia="ko-KR"/>
        </w:rPr>
        <w:t>11-16-0653 11ax D0.1</w:t>
      </w:r>
      <w:r w:rsidRPr="00846527">
        <w:rPr>
          <w:rFonts w:hint="eastAsia"/>
          <w:b/>
          <w:lang w:eastAsia="ko-KR"/>
        </w:rPr>
        <w:t xml:space="preserve"> </w:t>
      </w:r>
      <w:r w:rsidRPr="00846527">
        <w:rPr>
          <w:b/>
          <w:lang w:eastAsia="ko-KR"/>
        </w:rPr>
        <w:t>Comment Resolution for Clause 26.3.3</w:t>
      </w:r>
      <w:proofErr w:type="gramStart"/>
      <w:r w:rsidRPr="00846527">
        <w:rPr>
          <w:b/>
          <w:lang w:eastAsia="ko-KR"/>
        </w:rPr>
        <w:t>,  26.3.1</w:t>
      </w:r>
      <w:proofErr w:type="gramEnd"/>
      <w:r w:rsidRPr="00846527">
        <w:rPr>
          <w:b/>
          <w:lang w:eastAsia="ko-KR"/>
        </w:rPr>
        <w:t>, 26.3.10.8</w:t>
      </w:r>
      <w:r>
        <w:rPr>
          <w:b/>
          <w:lang w:eastAsia="ko-KR"/>
        </w:rPr>
        <w:t xml:space="preserve">, </w:t>
      </w:r>
      <w:proofErr w:type="spellStart"/>
      <w:r>
        <w:rPr>
          <w:b/>
          <w:lang w:eastAsia="ko-KR"/>
        </w:rPr>
        <w:t>Xiaogang</w:t>
      </w:r>
      <w:proofErr w:type="spellEnd"/>
      <w:r>
        <w:rPr>
          <w:b/>
          <w:lang w:eastAsia="ko-KR"/>
        </w:rPr>
        <w:t xml:space="preserve"> Chen (Intel)</w:t>
      </w:r>
      <w:r>
        <w:rPr>
          <w:b/>
          <w:lang w:eastAsia="ko-KR"/>
        </w:rPr>
        <w:t>—cont’d</w:t>
      </w:r>
    </w:p>
    <w:p w:rsidR="00AD18BA" w:rsidRDefault="00AD18BA" w:rsidP="00AD18BA">
      <w:pPr>
        <w:tabs>
          <w:tab w:val="left" w:pos="1890"/>
        </w:tabs>
        <w:outlineLvl w:val="0"/>
        <w:rPr>
          <w:b/>
          <w:lang w:eastAsia="ko-KR"/>
        </w:rPr>
      </w:pPr>
    </w:p>
    <w:p w:rsidR="008E0100" w:rsidRPr="00915607" w:rsidRDefault="008E0100" w:rsidP="008E0100">
      <w:pPr>
        <w:tabs>
          <w:tab w:val="left" w:pos="1890"/>
        </w:tabs>
        <w:outlineLvl w:val="0"/>
        <w:rPr>
          <w:rFonts w:eastAsiaTheme="minorEastAsia"/>
          <w:b/>
          <w:sz w:val="24"/>
          <w:szCs w:val="24"/>
          <w:lang w:eastAsia="zh-CN"/>
        </w:rPr>
      </w:pPr>
      <w:r w:rsidRPr="00915607">
        <w:rPr>
          <w:rFonts w:eastAsiaTheme="minorEastAsia"/>
          <w:b/>
          <w:sz w:val="24"/>
          <w:szCs w:val="24"/>
          <w:lang w:eastAsia="zh-CN"/>
        </w:rPr>
        <w:t xml:space="preserve">SP1: Do you agree with the comment resolution of </w:t>
      </w:r>
      <w:r>
        <w:rPr>
          <w:rFonts w:eastAsiaTheme="minorEastAsia"/>
          <w:b/>
          <w:sz w:val="24"/>
          <w:szCs w:val="24"/>
          <w:lang w:eastAsia="zh-CN"/>
        </w:rPr>
        <w:t>all two</w:t>
      </w:r>
      <w:r w:rsidRPr="00915607">
        <w:rPr>
          <w:rFonts w:eastAsiaTheme="minorEastAsia"/>
          <w:b/>
          <w:sz w:val="24"/>
          <w:szCs w:val="24"/>
          <w:lang w:eastAsia="zh-CN"/>
        </w:rPr>
        <w:t xml:space="preserve"> CIDs in 06</w:t>
      </w:r>
      <w:r>
        <w:rPr>
          <w:rFonts w:eastAsiaTheme="minorEastAsia"/>
          <w:b/>
          <w:sz w:val="24"/>
          <w:szCs w:val="24"/>
          <w:lang w:eastAsia="zh-CN"/>
        </w:rPr>
        <w:t>53</w:t>
      </w:r>
      <w:r w:rsidRPr="00915607">
        <w:rPr>
          <w:rFonts w:eastAsiaTheme="minorEastAsia"/>
          <w:b/>
          <w:sz w:val="24"/>
          <w:szCs w:val="24"/>
          <w:lang w:eastAsia="zh-CN"/>
        </w:rPr>
        <w:t>r</w:t>
      </w:r>
      <w:r>
        <w:rPr>
          <w:rFonts w:eastAsiaTheme="minorEastAsia"/>
          <w:b/>
          <w:sz w:val="24"/>
          <w:szCs w:val="24"/>
          <w:lang w:eastAsia="zh-CN"/>
        </w:rPr>
        <w:t>5</w:t>
      </w:r>
      <w:r w:rsidRPr="00915607">
        <w:rPr>
          <w:rFonts w:eastAsiaTheme="minorEastAsia"/>
          <w:b/>
          <w:sz w:val="24"/>
          <w:szCs w:val="24"/>
          <w:lang w:eastAsia="zh-CN"/>
        </w:rPr>
        <w:t>?</w:t>
      </w:r>
    </w:p>
    <w:p w:rsidR="008E0100" w:rsidRDefault="008E0100" w:rsidP="008E0100">
      <w:pPr>
        <w:tabs>
          <w:tab w:val="left" w:pos="1890"/>
        </w:tabs>
        <w:outlineLvl w:val="0"/>
        <w:rPr>
          <w:rFonts w:eastAsiaTheme="minorEastAsia"/>
          <w:sz w:val="24"/>
          <w:szCs w:val="24"/>
          <w:lang w:eastAsia="zh-CN"/>
        </w:rPr>
      </w:pPr>
    </w:p>
    <w:p w:rsidR="00AD18BA" w:rsidRDefault="008E0100" w:rsidP="008E0100">
      <w:pPr>
        <w:tabs>
          <w:tab w:val="left" w:pos="1890"/>
        </w:tabs>
        <w:outlineLvl w:val="0"/>
        <w:rPr>
          <w:lang w:eastAsia="ko-KR"/>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AC0D7D" w:rsidRDefault="00AC0D7D" w:rsidP="00AD18BA">
      <w:pPr>
        <w:tabs>
          <w:tab w:val="left" w:pos="1890"/>
        </w:tabs>
        <w:outlineLvl w:val="0"/>
        <w:rPr>
          <w:lang w:eastAsia="ko-KR"/>
        </w:rPr>
      </w:pPr>
    </w:p>
    <w:p w:rsidR="00AC0D7D" w:rsidRPr="00AC0D7D" w:rsidRDefault="00AC0D7D" w:rsidP="00AD18BA">
      <w:pPr>
        <w:tabs>
          <w:tab w:val="left" w:pos="1890"/>
        </w:tabs>
        <w:outlineLvl w:val="0"/>
        <w:rPr>
          <w:b/>
          <w:lang w:eastAsia="ko-KR"/>
        </w:rPr>
      </w:pPr>
      <w:r w:rsidRPr="00AC0D7D">
        <w:rPr>
          <w:b/>
          <w:lang w:eastAsia="ko-KR"/>
        </w:rPr>
        <w:t>4.7</w:t>
      </w:r>
    </w:p>
    <w:p w:rsidR="00AC0D7D" w:rsidRDefault="00AC0D7D" w:rsidP="00AD18BA">
      <w:pPr>
        <w:tabs>
          <w:tab w:val="left" w:pos="1890"/>
        </w:tabs>
        <w:outlineLvl w:val="0"/>
        <w:rPr>
          <w:b/>
        </w:rPr>
      </w:pPr>
      <w:r w:rsidRPr="00AC0D7D">
        <w:rPr>
          <w:b/>
          <w:lang w:eastAsia="ko-KR"/>
        </w:rPr>
        <w:t xml:space="preserve">11-16/0681, </w:t>
      </w:r>
      <w:r w:rsidRPr="00AC0D7D">
        <w:rPr>
          <w:b/>
        </w:rPr>
        <w:t>Comment Resolution for CIDs 215 and 2486</w:t>
      </w:r>
      <w:r w:rsidRPr="00AC0D7D">
        <w:rPr>
          <w:b/>
        </w:rPr>
        <w:t xml:space="preserve">, </w:t>
      </w:r>
      <w:proofErr w:type="spellStart"/>
      <w:r w:rsidRPr="00AC0D7D">
        <w:rPr>
          <w:b/>
        </w:rPr>
        <w:t>Daewon</w:t>
      </w:r>
      <w:proofErr w:type="spellEnd"/>
      <w:r w:rsidRPr="00AC0D7D">
        <w:rPr>
          <w:b/>
        </w:rPr>
        <w:t xml:space="preserve"> Lee (</w:t>
      </w:r>
      <w:proofErr w:type="spellStart"/>
      <w:r w:rsidRPr="00AC0D7D">
        <w:rPr>
          <w:b/>
        </w:rPr>
        <w:t>Newracom</w:t>
      </w:r>
      <w:proofErr w:type="spellEnd"/>
      <w:r w:rsidRPr="00AC0D7D">
        <w:rPr>
          <w:b/>
        </w:rPr>
        <w:t>)</w:t>
      </w:r>
    </w:p>
    <w:p w:rsidR="00AC0D7D" w:rsidRDefault="00AC0D7D" w:rsidP="00AD18BA">
      <w:pPr>
        <w:tabs>
          <w:tab w:val="left" w:pos="1890"/>
        </w:tabs>
        <w:outlineLvl w:val="0"/>
        <w:rPr>
          <w:b/>
        </w:rPr>
      </w:pPr>
    </w:p>
    <w:p w:rsidR="00AC0D7D" w:rsidRDefault="00AC0D7D" w:rsidP="00AD18BA">
      <w:pPr>
        <w:tabs>
          <w:tab w:val="left" w:pos="1890"/>
        </w:tabs>
        <w:outlineLvl w:val="0"/>
      </w:pPr>
      <w:r w:rsidRPr="00AC0D7D">
        <w:t>Discussions:</w:t>
      </w:r>
    </w:p>
    <w:p w:rsidR="00AC0D7D" w:rsidRDefault="00AC0D7D" w:rsidP="00AD18BA">
      <w:pPr>
        <w:tabs>
          <w:tab w:val="left" w:pos="1890"/>
        </w:tabs>
        <w:outlineLvl w:val="0"/>
      </w:pPr>
    </w:p>
    <w:p w:rsidR="00AC0D7D" w:rsidRPr="00915607" w:rsidRDefault="00AC0D7D" w:rsidP="00AC0D7D">
      <w:pPr>
        <w:tabs>
          <w:tab w:val="left" w:pos="1890"/>
        </w:tabs>
        <w:outlineLvl w:val="0"/>
        <w:rPr>
          <w:rFonts w:eastAsiaTheme="minorEastAsia"/>
          <w:b/>
          <w:sz w:val="24"/>
          <w:szCs w:val="24"/>
          <w:lang w:eastAsia="zh-CN"/>
        </w:rPr>
      </w:pPr>
      <w:r w:rsidRPr="00915607">
        <w:rPr>
          <w:rFonts w:eastAsiaTheme="minorEastAsia"/>
          <w:b/>
          <w:sz w:val="24"/>
          <w:szCs w:val="24"/>
          <w:lang w:eastAsia="zh-CN"/>
        </w:rPr>
        <w:t xml:space="preserve">SP1: Do you agree with the comment resolution of </w:t>
      </w:r>
      <w:r>
        <w:rPr>
          <w:rFonts w:eastAsiaTheme="minorEastAsia"/>
          <w:b/>
          <w:sz w:val="24"/>
          <w:szCs w:val="24"/>
          <w:lang w:eastAsia="zh-CN"/>
        </w:rPr>
        <w:t xml:space="preserve">all </w:t>
      </w:r>
      <w:r>
        <w:rPr>
          <w:rFonts w:eastAsiaTheme="minorEastAsia"/>
          <w:b/>
          <w:sz w:val="24"/>
          <w:szCs w:val="24"/>
          <w:lang w:eastAsia="zh-CN"/>
        </w:rPr>
        <w:t>two</w:t>
      </w:r>
      <w:r w:rsidRPr="00915607">
        <w:rPr>
          <w:rFonts w:eastAsiaTheme="minorEastAsia"/>
          <w:b/>
          <w:sz w:val="24"/>
          <w:szCs w:val="24"/>
          <w:lang w:eastAsia="zh-CN"/>
        </w:rPr>
        <w:t xml:space="preserve"> CIDs in 06</w:t>
      </w:r>
      <w:r>
        <w:rPr>
          <w:rFonts w:eastAsiaTheme="minorEastAsia"/>
          <w:b/>
          <w:sz w:val="24"/>
          <w:szCs w:val="24"/>
          <w:lang w:eastAsia="zh-CN"/>
        </w:rPr>
        <w:t>81</w:t>
      </w:r>
      <w:r w:rsidRPr="00915607">
        <w:rPr>
          <w:rFonts w:eastAsiaTheme="minorEastAsia"/>
          <w:b/>
          <w:sz w:val="24"/>
          <w:szCs w:val="24"/>
          <w:lang w:eastAsia="zh-CN"/>
        </w:rPr>
        <w:t>r</w:t>
      </w:r>
      <w:r>
        <w:rPr>
          <w:rFonts w:eastAsiaTheme="minorEastAsia"/>
          <w:b/>
          <w:sz w:val="24"/>
          <w:szCs w:val="24"/>
          <w:lang w:eastAsia="zh-CN"/>
        </w:rPr>
        <w:t>3</w:t>
      </w:r>
      <w:r w:rsidRPr="00915607">
        <w:rPr>
          <w:rFonts w:eastAsiaTheme="minorEastAsia"/>
          <w:b/>
          <w:sz w:val="24"/>
          <w:szCs w:val="24"/>
          <w:lang w:eastAsia="zh-CN"/>
        </w:rPr>
        <w:t>?</w:t>
      </w:r>
    </w:p>
    <w:p w:rsidR="00AC0D7D" w:rsidRDefault="00AC0D7D" w:rsidP="00AC0D7D">
      <w:pPr>
        <w:tabs>
          <w:tab w:val="left" w:pos="1890"/>
        </w:tabs>
        <w:outlineLvl w:val="0"/>
        <w:rPr>
          <w:rFonts w:eastAsiaTheme="minorEastAsia"/>
          <w:sz w:val="24"/>
          <w:szCs w:val="24"/>
          <w:lang w:eastAsia="zh-CN"/>
        </w:rPr>
      </w:pPr>
    </w:p>
    <w:p w:rsidR="00AC0D7D" w:rsidRPr="00AC0D7D" w:rsidRDefault="00AC0D7D" w:rsidP="00AC0D7D">
      <w:pPr>
        <w:tabs>
          <w:tab w:val="left" w:pos="1890"/>
        </w:tabs>
        <w:outlineLvl w:val="0"/>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AC0D7D" w:rsidRDefault="00AC0D7D" w:rsidP="00AD18BA">
      <w:pPr>
        <w:tabs>
          <w:tab w:val="left" w:pos="1890"/>
        </w:tabs>
        <w:outlineLvl w:val="0"/>
        <w:rPr>
          <w:b/>
          <w:lang w:eastAsia="ko-KR"/>
        </w:rPr>
      </w:pPr>
    </w:p>
    <w:p w:rsidR="00AC0D7D" w:rsidRPr="00AC0D7D" w:rsidRDefault="00AC0D7D" w:rsidP="00AC0D7D">
      <w:pPr>
        <w:tabs>
          <w:tab w:val="left" w:pos="1890"/>
        </w:tabs>
        <w:outlineLvl w:val="0"/>
        <w:rPr>
          <w:b/>
          <w:lang w:eastAsia="ko-KR"/>
        </w:rPr>
      </w:pPr>
      <w:r>
        <w:rPr>
          <w:b/>
          <w:lang w:eastAsia="ko-KR"/>
        </w:rPr>
        <w:t>4.8</w:t>
      </w:r>
    </w:p>
    <w:p w:rsidR="00AC0D7D" w:rsidRDefault="00AC0D7D" w:rsidP="00AC0D7D">
      <w:pPr>
        <w:tabs>
          <w:tab w:val="left" w:pos="1890"/>
        </w:tabs>
        <w:outlineLvl w:val="0"/>
        <w:rPr>
          <w:b/>
        </w:rPr>
      </w:pPr>
      <w:r w:rsidRPr="00AC0D7D">
        <w:rPr>
          <w:b/>
          <w:lang w:eastAsia="ko-KR"/>
        </w:rPr>
        <w:t>11-16/068</w:t>
      </w:r>
      <w:r>
        <w:rPr>
          <w:b/>
          <w:lang w:eastAsia="ko-KR"/>
        </w:rPr>
        <w:t>2</w:t>
      </w:r>
      <w:r w:rsidRPr="00AC0D7D">
        <w:rPr>
          <w:b/>
          <w:lang w:eastAsia="ko-KR"/>
        </w:rPr>
        <w:t xml:space="preserve">, </w:t>
      </w:r>
      <w:r w:rsidRPr="00AC0D7D">
        <w:rPr>
          <w:b/>
        </w:rPr>
        <w:t xml:space="preserve">Comment Resolution for CIDs on PHY Data Field Other, </w:t>
      </w:r>
      <w:proofErr w:type="spellStart"/>
      <w:r w:rsidRPr="00AC0D7D">
        <w:rPr>
          <w:b/>
        </w:rPr>
        <w:t>Daewon</w:t>
      </w:r>
      <w:proofErr w:type="spellEnd"/>
      <w:r w:rsidRPr="00AC0D7D">
        <w:rPr>
          <w:b/>
        </w:rPr>
        <w:t xml:space="preserve"> Lee (</w:t>
      </w:r>
      <w:proofErr w:type="spellStart"/>
      <w:r w:rsidRPr="00AC0D7D">
        <w:rPr>
          <w:b/>
        </w:rPr>
        <w:t>Newracom</w:t>
      </w:r>
      <w:proofErr w:type="spellEnd"/>
      <w:r w:rsidRPr="00AC0D7D">
        <w:rPr>
          <w:b/>
        </w:rPr>
        <w:t>)</w:t>
      </w:r>
    </w:p>
    <w:p w:rsidR="006B3E74" w:rsidRDefault="006B3E74" w:rsidP="00AC0D7D">
      <w:pPr>
        <w:tabs>
          <w:tab w:val="left" w:pos="1890"/>
        </w:tabs>
        <w:outlineLvl w:val="0"/>
        <w:rPr>
          <w:b/>
        </w:rPr>
      </w:pPr>
    </w:p>
    <w:p w:rsidR="006B3E74" w:rsidRPr="006B3E74" w:rsidRDefault="006B3E74" w:rsidP="00AC0D7D">
      <w:pPr>
        <w:tabs>
          <w:tab w:val="left" w:pos="1890"/>
        </w:tabs>
        <w:outlineLvl w:val="0"/>
      </w:pPr>
      <w:r w:rsidRPr="006B3E74">
        <w:t xml:space="preserve">Discussions: </w:t>
      </w:r>
    </w:p>
    <w:p w:rsidR="006B3E74" w:rsidRPr="006B3E74" w:rsidRDefault="006B3E74" w:rsidP="00AC0D7D">
      <w:pPr>
        <w:tabs>
          <w:tab w:val="left" w:pos="1890"/>
        </w:tabs>
        <w:outlineLvl w:val="0"/>
      </w:pPr>
    </w:p>
    <w:p w:rsidR="006B3E74" w:rsidRDefault="006B3E74" w:rsidP="00AC0D7D">
      <w:pPr>
        <w:tabs>
          <w:tab w:val="left" w:pos="1890"/>
        </w:tabs>
        <w:outlineLvl w:val="0"/>
      </w:pPr>
      <w:r w:rsidRPr="006B3E74">
        <w:lastRenderedPageBreak/>
        <w:t>CIDs on stream parser: better keep the note for stream parser but remove the equation and keep the text statement</w:t>
      </w:r>
      <w:r>
        <w:t>.</w:t>
      </w:r>
    </w:p>
    <w:p w:rsidR="006B3E74" w:rsidRDefault="006B3E74" w:rsidP="00AC0D7D">
      <w:pPr>
        <w:tabs>
          <w:tab w:val="left" w:pos="1890"/>
        </w:tabs>
        <w:outlineLvl w:val="0"/>
      </w:pPr>
      <w:r>
        <w:t>Some editorial corrections, refer to r2</w:t>
      </w:r>
    </w:p>
    <w:p w:rsidR="006B3E74" w:rsidRDefault="006B3E74" w:rsidP="00AC0D7D">
      <w:pPr>
        <w:tabs>
          <w:tab w:val="left" w:pos="1890"/>
        </w:tabs>
        <w:outlineLvl w:val="0"/>
      </w:pPr>
    </w:p>
    <w:p w:rsidR="00BB69DC" w:rsidRDefault="00BB69DC" w:rsidP="00AC0D7D">
      <w:pPr>
        <w:tabs>
          <w:tab w:val="left" w:pos="1890"/>
        </w:tabs>
        <w:outlineLvl w:val="0"/>
      </w:pPr>
      <w:r>
        <w:t xml:space="preserve">CID 2086, change to </w:t>
      </w:r>
      <w:proofErr w:type="gramStart"/>
      <w:r>
        <w:t>revised</w:t>
      </w:r>
      <w:proofErr w:type="gramEnd"/>
    </w:p>
    <w:p w:rsidR="006B3E74" w:rsidRPr="006B3E74" w:rsidRDefault="006B3E74" w:rsidP="00AC0D7D">
      <w:pPr>
        <w:tabs>
          <w:tab w:val="left" w:pos="1890"/>
        </w:tabs>
        <w:outlineLvl w:val="0"/>
      </w:pPr>
    </w:p>
    <w:p w:rsidR="008E0100" w:rsidRPr="00915607" w:rsidRDefault="008E0100" w:rsidP="008E0100">
      <w:pPr>
        <w:tabs>
          <w:tab w:val="left" w:pos="1890"/>
        </w:tabs>
        <w:outlineLvl w:val="0"/>
        <w:rPr>
          <w:rFonts w:eastAsiaTheme="minorEastAsia"/>
          <w:b/>
          <w:sz w:val="24"/>
          <w:szCs w:val="24"/>
          <w:lang w:eastAsia="zh-CN"/>
        </w:rPr>
      </w:pPr>
      <w:r w:rsidRPr="00915607">
        <w:rPr>
          <w:rFonts w:eastAsiaTheme="minorEastAsia"/>
          <w:b/>
          <w:sz w:val="24"/>
          <w:szCs w:val="24"/>
          <w:lang w:eastAsia="zh-CN"/>
        </w:rPr>
        <w:t xml:space="preserve">SP1: Do you agree with the comment resolution of </w:t>
      </w:r>
      <w:r>
        <w:rPr>
          <w:rFonts w:eastAsiaTheme="minorEastAsia"/>
          <w:b/>
          <w:sz w:val="24"/>
          <w:szCs w:val="24"/>
          <w:lang w:eastAsia="zh-CN"/>
        </w:rPr>
        <w:t>all two</w:t>
      </w:r>
      <w:r w:rsidRPr="00915607">
        <w:rPr>
          <w:rFonts w:eastAsiaTheme="minorEastAsia"/>
          <w:b/>
          <w:sz w:val="24"/>
          <w:szCs w:val="24"/>
          <w:lang w:eastAsia="zh-CN"/>
        </w:rPr>
        <w:t xml:space="preserve"> CIDs in 06</w:t>
      </w:r>
      <w:r>
        <w:rPr>
          <w:rFonts w:eastAsiaTheme="minorEastAsia"/>
          <w:b/>
          <w:sz w:val="24"/>
          <w:szCs w:val="24"/>
          <w:lang w:eastAsia="zh-CN"/>
        </w:rPr>
        <w:t>8</w:t>
      </w:r>
      <w:r>
        <w:rPr>
          <w:rFonts w:eastAsiaTheme="minorEastAsia"/>
          <w:b/>
          <w:sz w:val="24"/>
          <w:szCs w:val="24"/>
          <w:lang w:eastAsia="zh-CN"/>
        </w:rPr>
        <w:t>2</w:t>
      </w:r>
      <w:r w:rsidRPr="00915607">
        <w:rPr>
          <w:rFonts w:eastAsiaTheme="minorEastAsia"/>
          <w:b/>
          <w:sz w:val="24"/>
          <w:szCs w:val="24"/>
          <w:lang w:eastAsia="zh-CN"/>
        </w:rPr>
        <w:t>r</w:t>
      </w:r>
      <w:r>
        <w:rPr>
          <w:rFonts w:eastAsiaTheme="minorEastAsia"/>
          <w:b/>
          <w:sz w:val="24"/>
          <w:szCs w:val="24"/>
          <w:lang w:eastAsia="zh-CN"/>
        </w:rPr>
        <w:t>2</w:t>
      </w:r>
      <w:r w:rsidRPr="00915607">
        <w:rPr>
          <w:rFonts w:eastAsiaTheme="minorEastAsia"/>
          <w:b/>
          <w:sz w:val="24"/>
          <w:szCs w:val="24"/>
          <w:lang w:eastAsia="zh-CN"/>
        </w:rPr>
        <w:t>?</w:t>
      </w:r>
    </w:p>
    <w:p w:rsidR="008E0100" w:rsidRDefault="008E0100" w:rsidP="008E0100">
      <w:pPr>
        <w:tabs>
          <w:tab w:val="left" w:pos="1890"/>
        </w:tabs>
        <w:outlineLvl w:val="0"/>
        <w:rPr>
          <w:rFonts w:eastAsiaTheme="minorEastAsia"/>
          <w:sz w:val="24"/>
          <w:szCs w:val="24"/>
          <w:lang w:eastAsia="zh-CN"/>
        </w:rPr>
      </w:pPr>
    </w:p>
    <w:p w:rsidR="00AC0D7D" w:rsidRDefault="008E0100" w:rsidP="008E0100">
      <w:pPr>
        <w:tabs>
          <w:tab w:val="left" w:pos="1890"/>
        </w:tabs>
        <w:outlineLvl w:val="0"/>
        <w:rPr>
          <w:rFonts w:eastAsiaTheme="minorEastAsia"/>
          <w:b/>
          <w:lang w:eastAsia="zh-CN"/>
        </w:rPr>
      </w:pPr>
      <w:r w:rsidRPr="007C0ED6">
        <w:rPr>
          <w:rFonts w:eastAsiaTheme="minorEastAsia" w:hint="eastAsia"/>
          <w:b/>
          <w:u w:val="single"/>
          <w:lang w:eastAsia="zh-CN"/>
        </w:rPr>
        <w:t>SP Result:</w:t>
      </w:r>
      <w:r>
        <w:rPr>
          <w:rFonts w:eastAsiaTheme="minorEastAsia" w:hint="eastAsia"/>
          <w:b/>
          <w:u w:val="single"/>
          <w:lang w:eastAsia="zh-CN"/>
        </w:rPr>
        <w:t xml:space="preserve"> </w:t>
      </w:r>
      <w:r>
        <w:rPr>
          <w:rFonts w:eastAsiaTheme="minorEastAsia"/>
          <w:b/>
          <w:highlight w:val="green"/>
          <w:lang w:eastAsia="zh-CN"/>
        </w:rPr>
        <w:t>No Objection</w:t>
      </w:r>
      <w:r>
        <w:rPr>
          <w:rFonts w:eastAsiaTheme="minorEastAsia" w:hint="eastAsia"/>
          <w:b/>
          <w:lang w:eastAsia="zh-CN"/>
        </w:rPr>
        <w:t xml:space="preserve">; </w:t>
      </w:r>
      <w:r w:rsidRPr="00CD3992">
        <w:rPr>
          <w:rFonts w:eastAsiaTheme="minorEastAsia"/>
          <w:b/>
          <w:lang w:eastAsia="zh-CN"/>
        </w:rPr>
        <w:t>SP passed.</w:t>
      </w:r>
    </w:p>
    <w:p w:rsidR="00FB3F8F" w:rsidRDefault="00FB3F8F" w:rsidP="008E0100">
      <w:pPr>
        <w:tabs>
          <w:tab w:val="left" w:pos="1890"/>
        </w:tabs>
        <w:outlineLvl w:val="0"/>
        <w:rPr>
          <w:rFonts w:eastAsiaTheme="minorEastAsia"/>
          <w:b/>
          <w:lang w:eastAsia="zh-CN"/>
        </w:rPr>
      </w:pPr>
    </w:p>
    <w:p w:rsidR="00FB3F8F" w:rsidRDefault="00FB3F8F" w:rsidP="008E0100">
      <w:pPr>
        <w:tabs>
          <w:tab w:val="left" w:pos="1890"/>
        </w:tabs>
        <w:outlineLvl w:val="0"/>
        <w:rPr>
          <w:rFonts w:eastAsiaTheme="minorEastAsia"/>
          <w:b/>
          <w:lang w:eastAsia="zh-CN"/>
        </w:rPr>
      </w:pPr>
    </w:p>
    <w:p w:rsidR="00FB3F8F" w:rsidRDefault="00FB3F8F" w:rsidP="008E0100">
      <w:pPr>
        <w:tabs>
          <w:tab w:val="left" w:pos="1890"/>
        </w:tabs>
        <w:outlineLvl w:val="0"/>
        <w:rPr>
          <w:rFonts w:eastAsiaTheme="minorEastAsia"/>
          <w:b/>
          <w:lang w:eastAsia="zh-CN"/>
        </w:rPr>
      </w:pPr>
    </w:p>
    <w:p w:rsidR="00FB3F8F" w:rsidRDefault="00FB3F8F" w:rsidP="008E0100">
      <w:pPr>
        <w:tabs>
          <w:tab w:val="left" w:pos="1890"/>
        </w:tabs>
        <w:outlineLvl w:val="0"/>
        <w:rPr>
          <w:rFonts w:eastAsiaTheme="minorEastAsia"/>
          <w:b/>
          <w:lang w:eastAsia="zh-CN"/>
        </w:rPr>
      </w:pPr>
    </w:p>
    <w:p w:rsidR="00FB3F8F" w:rsidRDefault="00FB3F8F" w:rsidP="008E0100">
      <w:pPr>
        <w:tabs>
          <w:tab w:val="left" w:pos="1890"/>
        </w:tabs>
        <w:outlineLvl w:val="0"/>
        <w:rPr>
          <w:b/>
        </w:rPr>
      </w:pPr>
      <w:r>
        <w:rPr>
          <w:rFonts w:eastAsiaTheme="minorEastAsia"/>
          <w:b/>
          <w:lang w:eastAsia="zh-CN"/>
        </w:rPr>
        <w:t>Adjourned for th</w:t>
      </w:r>
      <w:r w:rsidR="00D2613C">
        <w:rPr>
          <w:rFonts w:eastAsiaTheme="minorEastAsia"/>
          <w:b/>
          <w:lang w:eastAsia="zh-CN"/>
        </w:rPr>
        <w:t>e</w:t>
      </w:r>
      <w:r>
        <w:rPr>
          <w:rFonts w:eastAsiaTheme="minorEastAsia"/>
          <w:b/>
          <w:lang w:eastAsia="zh-CN"/>
        </w:rPr>
        <w:t xml:space="preserve"> week</w:t>
      </w:r>
      <w:bookmarkStart w:id="0" w:name="_GoBack"/>
      <w:bookmarkEnd w:id="0"/>
    </w:p>
    <w:p w:rsidR="00AC0D7D" w:rsidRPr="00AC0D7D" w:rsidRDefault="00AC0D7D" w:rsidP="00AD18BA">
      <w:pPr>
        <w:tabs>
          <w:tab w:val="left" w:pos="1890"/>
        </w:tabs>
        <w:outlineLvl w:val="0"/>
        <w:rPr>
          <w:b/>
          <w:lang w:eastAsia="ko-KR"/>
        </w:rPr>
      </w:pPr>
    </w:p>
    <w:sectPr w:rsidR="00AC0D7D" w:rsidRPr="00AC0D7D" w:rsidSect="007C0ED6">
      <w:headerReference w:type="default" r:id="rId17"/>
      <w:footerReference w:type="default" r:id="rId18"/>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7F" w:rsidRDefault="007E077F">
      <w:r>
        <w:separator/>
      </w:r>
    </w:p>
  </w:endnote>
  <w:endnote w:type="continuationSeparator" w:id="0">
    <w:p w:rsidR="007E077F" w:rsidRDefault="007E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D80" w:rsidRDefault="00A75D80" w:rsidP="00E25B00">
    <w:pPr>
      <w:pStyle w:val="Footer"/>
      <w:tabs>
        <w:tab w:val="clear" w:pos="6480"/>
        <w:tab w:val="center" w:pos="4680"/>
        <w:tab w:val="right" w:pos="9360"/>
      </w:tabs>
    </w:pPr>
    <w:r>
      <w:rPr>
        <w:lang w:eastAsia="ja-JP"/>
      </w:rPr>
      <w:t>11ax m</w:t>
    </w:r>
    <w:r>
      <w:rPr>
        <w:rFonts w:hint="eastAsia"/>
        <w:lang w:eastAsia="ja-JP"/>
      </w:rPr>
      <w:t>inutes</w:t>
    </w:r>
    <w:r>
      <w:tab/>
      <w:t xml:space="preserve">page </w:t>
    </w:r>
    <w:r>
      <w:fldChar w:fldCharType="begin"/>
    </w:r>
    <w:r>
      <w:instrText xml:space="preserve">PAGE </w:instrText>
    </w:r>
    <w:r>
      <w:fldChar w:fldCharType="separate"/>
    </w:r>
    <w:r w:rsidR="00D2613C">
      <w:rPr>
        <w:noProof/>
      </w:rPr>
      <w:t>22</w:t>
    </w:r>
    <w:r>
      <w:rPr>
        <w:noProof/>
      </w:rPr>
      <w:fldChar w:fldCharType="end"/>
    </w:r>
    <w:r>
      <w:tab/>
    </w:r>
    <w:r>
      <w:rPr>
        <w:rFonts w:eastAsiaTheme="minorEastAsia"/>
        <w:lang w:eastAsia="zh-CN"/>
      </w:rPr>
      <w:t>Hongyuan Zhang</w:t>
    </w:r>
    <w:r>
      <w:rPr>
        <w:rFonts w:eastAsiaTheme="minorEastAsia" w:hint="eastAsia"/>
        <w:lang w:eastAsia="zh-CN"/>
      </w:rPr>
      <w:t xml:space="preserve"> (</w:t>
    </w:r>
    <w:r>
      <w:rPr>
        <w:rFonts w:eastAsiaTheme="minorEastAsia"/>
        <w:lang w:eastAsia="zh-CN"/>
      </w:rPr>
      <w:t>Marvell</w:t>
    </w:r>
    <w:r>
      <w:rPr>
        <w:lang w:eastAsia="ja-JP"/>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7F" w:rsidRDefault="007E077F">
      <w:r>
        <w:separator/>
      </w:r>
    </w:p>
  </w:footnote>
  <w:footnote w:type="continuationSeparator" w:id="0">
    <w:p w:rsidR="007E077F" w:rsidRDefault="007E0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D80" w:rsidRPr="0098771A" w:rsidRDefault="00A75D80">
    <w:pPr>
      <w:pStyle w:val="Header"/>
      <w:tabs>
        <w:tab w:val="clear" w:pos="6480"/>
        <w:tab w:val="center" w:pos="4680"/>
        <w:tab w:val="right" w:pos="9360"/>
      </w:tabs>
      <w:rPr>
        <w:rFonts w:eastAsiaTheme="minorEastAsia"/>
        <w:lang w:eastAsia="zh-CN"/>
      </w:rPr>
    </w:pPr>
    <w:r>
      <w:rPr>
        <w:rFonts w:eastAsiaTheme="minorEastAsia"/>
        <w:lang w:eastAsia="zh-CN"/>
      </w:rPr>
      <w:t>May</w:t>
    </w:r>
    <w:r>
      <w:t xml:space="preserve"> 201</w:t>
    </w:r>
    <w:r>
      <w:rPr>
        <w:lang w:eastAsia="ja-JP"/>
      </w:rPr>
      <w:t>6</w:t>
    </w:r>
    <w:r>
      <w:tab/>
    </w:r>
    <w:r>
      <w:tab/>
    </w:r>
    <w:fldSimple w:instr=" TITLE  \* MERGEFORMAT ">
      <w:r>
        <w:t>doc.: IEEE 802.11-1</w:t>
      </w:r>
      <w:r>
        <w:rPr>
          <w:lang w:eastAsia="ja-JP"/>
        </w:rPr>
        <w:t>6</w:t>
      </w:r>
      <w:r>
        <w:t>/</w:t>
      </w:r>
      <w:r>
        <w:rPr>
          <w:rFonts w:eastAsiaTheme="minorEastAsia"/>
          <w:lang w:eastAsia="zh-CN"/>
        </w:rPr>
        <w:t>0xxx</w:t>
      </w:r>
    </w:fldSimple>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639C"/>
    <w:multiLevelType w:val="hybridMultilevel"/>
    <w:tmpl w:val="53008BA6"/>
    <w:lvl w:ilvl="0" w:tplc="D28A83F4">
      <w:start w:val="1"/>
      <w:numFmt w:val="bullet"/>
      <w:lvlText w:val="•"/>
      <w:lvlJc w:val="left"/>
      <w:pPr>
        <w:tabs>
          <w:tab w:val="num" w:pos="720"/>
        </w:tabs>
        <w:ind w:left="720" w:hanging="360"/>
      </w:pPr>
      <w:rPr>
        <w:rFonts w:ascii="Times New Roman" w:hAnsi="Times New Roman" w:hint="default"/>
      </w:rPr>
    </w:lvl>
    <w:lvl w:ilvl="1" w:tplc="D16CBCF6">
      <w:start w:val="23"/>
      <w:numFmt w:val="bullet"/>
      <w:lvlText w:val="–"/>
      <w:lvlJc w:val="left"/>
      <w:pPr>
        <w:tabs>
          <w:tab w:val="num" w:pos="1440"/>
        </w:tabs>
        <w:ind w:left="1440" w:hanging="360"/>
      </w:pPr>
      <w:rPr>
        <w:rFonts w:ascii="Times New Roman" w:hAnsi="Times New Roman" w:hint="default"/>
      </w:rPr>
    </w:lvl>
    <w:lvl w:ilvl="2" w:tplc="AE382D0E" w:tentative="1">
      <w:start w:val="1"/>
      <w:numFmt w:val="bullet"/>
      <w:lvlText w:val="•"/>
      <w:lvlJc w:val="left"/>
      <w:pPr>
        <w:tabs>
          <w:tab w:val="num" w:pos="2160"/>
        </w:tabs>
        <w:ind w:left="2160" w:hanging="360"/>
      </w:pPr>
      <w:rPr>
        <w:rFonts w:ascii="Times New Roman" w:hAnsi="Times New Roman" w:hint="default"/>
      </w:rPr>
    </w:lvl>
    <w:lvl w:ilvl="3" w:tplc="EB0E2D8A" w:tentative="1">
      <w:start w:val="1"/>
      <w:numFmt w:val="bullet"/>
      <w:lvlText w:val="•"/>
      <w:lvlJc w:val="left"/>
      <w:pPr>
        <w:tabs>
          <w:tab w:val="num" w:pos="2880"/>
        </w:tabs>
        <w:ind w:left="2880" w:hanging="360"/>
      </w:pPr>
      <w:rPr>
        <w:rFonts w:ascii="Times New Roman" w:hAnsi="Times New Roman" w:hint="default"/>
      </w:rPr>
    </w:lvl>
    <w:lvl w:ilvl="4" w:tplc="900249D8" w:tentative="1">
      <w:start w:val="1"/>
      <w:numFmt w:val="bullet"/>
      <w:lvlText w:val="•"/>
      <w:lvlJc w:val="left"/>
      <w:pPr>
        <w:tabs>
          <w:tab w:val="num" w:pos="3600"/>
        </w:tabs>
        <w:ind w:left="3600" w:hanging="360"/>
      </w:pPr>
      <w:rPr>
        <w:rFonts w:ascii="Times New Roman" w:hAnsi="Times New Roman" w:hint="default"/>
      </w:rPr>
    </w:lvl>
    <w:lvl w:ilvl="5" w:tplc="54442C62" w:tentative="1">
      <w:start w:val="1"/>
      <w:numFmt w:val="bullet"/>
      <w:lvlText w:val="•"/>
      <w:lvlJc w:val="left"/>
      <w:pPr>
        <w:tabs>
          <w:tab w:val="num" w:pos="4320"/>
        </w:tabs>
        <w:ind w:left="4320" w:hanging="360"/>
      </w:pPr>
      <w:rPr>
        <w:rFonts w:ascii="Times New Roman" w:hAnsi="Times New Roman" w:hint="default"/>
      </w:rPr>
    </w:lvl>
    <w:lvl w:ilvl="6" w:tplc="F3B62918" w:tentative="1">
      <w:start w:val="1"/>
      <w:numFmt w:val="bullet"/>
      <w:lvlText w:val="•"/>
      <w:lvlJc w:val="left"/>
      <w:pPr>
        <w:tabs>
          <w:tab w:val="num" w:pos="5040"/>
        </w:tabs>
        <w:ind w:left="5040" w:hanging="360"/>
      </w:pPr>
      <w:rPr>
        <w:rFonts w:ascii="Times New Roman" w:hAnsi="Times New Roman" w:hint="default"/>
      </w:rPr>
    </w:lvl>
    <w:lvl w:ilvl="7" w:tplc="0C30EB82" w:tentative="1">
      <w:start w:val="1"/>
      <w:numFmt w:val="bullet"/>
      <w:lvlText w:val="•"/>
      <w:lvlJc w:val="left"/>
      <w:pPr>
        <w:tabs>
          <w:tab w:val="num" w:pos="5760"/>
        </w:tabs>
        <w:ind w:left="5760" w:hanging="360"/>
      </w:pPr>
      <w:rPr>
        <w:rFonts w:ascii="Times New Roman" w:hAnsi="Times New Roman" w:hint="default"/>
      </w:rPr>
    </w:lvl>
    <w:lvl w:ilvl="8" w:tplc="5B8EF4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21306B"/>
    <w:multiLevelType w:val="hybridMultilevel"/>
    <w:tmpl w:val="4F447CB4"/>
    <w:lvl w:ilvl="0" w:tplc="92FEC4F4">
      <w:start w:val="1"/>
      <w:numFmt w:val="bullet"/>
      <w:lvlText w:val="–"/>
      <w:lvlJc w:val="left"/>
      <w:pPr>
        <w:tabs>
          <w:tab w:val="num" w:pos="720"/>
        </w:tabs>
        <w:ind w:left="720" w:hanging="360"/>
      </w:pPr>
      <w:rPr>
        <w:rFonts w:ascii="Times New Roman" w:hAnsi="Times New Roman" w:hint="default"/>
      </w:rPr>
    </w:lvl>
    <w:lvl w:ilvl="1" w:tplc="7E842B58">
      <w:start w:val="1"/>
      <w:numFmt w:val="bullet"/>
      <w:lvlText w:val="–"/>
      <w:lvlJc w:val="left"/>
      <w:pPr>
        <w:tabs>
          <w:tab w:val="num" w:pos="1440"/>
        </w:tabs>
        <w:ind w:left="1440" w:hanging="360"/>
      </w:pPr>
      <w:rPr>
        <w:rFonts w:ascii="Times New Roman" w:hAnsi="Times New Roman" w:hint="default"/>
      </w:rPr>
    </w:lvl>
    <w:lvl w:ilvl="2" w:tplc="2F5C6158">
      <w:start w:val="23"/>
      <w:numFmt w:val="bullet"/>
      <w:lvlText w:val="•"/>
      <w:lvlJc w:val="left"/>
      <w:pPr>
        <w:tabs>
          <w:tab w:val="num" w:pos="2160"/>
        </w:tabs>
        <w:ind w:left="2160" w:hanging="360"/>
      </w:pPr>
      <w:rPr>
        <w:rFonts w:ascii="Times New Roman" w:hAnsi="Times New Roman" w:hint="default"/>
      </w:rPr>
    </w:lvl>
    <w:lvl w:ilvl="3" w:tplc="C1EAA57C" w:tentative="1">
      <w:start w:val="1"/>
      <w:numFmt w:val="bullet"/>
      <w:lvlText w:val="–"/>
      <w:lvlJc w:val="left"/>
      <w:pPr>
        <w:tabs>
          <w:tab w:val="num" w:pos="2880"/>
        </w:tabs>
        <w:ind w:left="2880" w:hanging="360"/>
      </w:pPr>
      <w:rPr>
        <w:rFonts w:ascii="Times New Roman" w:hAnsi="Times New Roman" w:hint="default"/>
      </w:rPr>
    </w:lvl>
    <w:lvl w:ilvl="4" w:tplc="0BC04338" w:tentative="1">
      <w:start w:val="1"/>
      <w:numFmt w:val="bullet"/>
      <w:lvlText w:val="–"/>
      <w:lvlJc w:val="left"/>
      <w:pPr>
        <w:tabs>
          <w:tab w:val="num" w:pos="3600"/>
        </w:tabs>
        <w:ind w:left="3600" w:hanging="360"/>
      </w:pPr>
      <w:rPr>
        <w:rFonts w:ascii="Times New Roman" w:hAnsi="Times New Roman" w:hint="default"/>
      </w:rPr>
    </w:lvl>
    <w:lvl w:ilvl="5" w:tplc="26A8591E" w:tentative="1">
      <w:start w:val="1"/>
      <w:numFmt w:val="bullet"/>
      <w:lvlText w:val="–"/>
      <w:lvlJc w:val="left"/>
      <w:pPr>
        <w:tabs>
          <w:tab w:val="num" w:pos="4320"/>
        </w:tabs>
        <w:ind w:left="4320" w:hanging="360"/>
      </w:pPr>
      <w:rPr>
        <w:rFonts w:ascii="Times New Roman" w:hAnsi="Times New Roman" w:hint="default"/>
      </w:rPr>
    </w:lvl>
    <w:lvl w:ilvl="6" w:tplc="36D282E6" w:tentative="1">
      <w:start w:val="1"/>
      <w:numFmt w:val="bullet"/>
      <w:lvlText w:val="–"/>
      <w:lvlJc w:val="left"/>
      <w:pPr>
        <w:tabs>
          <w:tab w:val="num" w:pos="5040"/>
        </w:tabs>
        <w:ind w:left="5040" w:hanging="360"/>
      </w:pPr>
      <w:rPr>
        <w:rFonts w:ascii="Times New Roman" w:hAnsi="Times New Roman" w:hint="default"/>
      </w:rPr>
    </w:lvl>
    <w:lvl w:ilvl="7" w:tplc="1F64A2AA" w:tentative="1">
      <w:start w:val="1"/>
      <w:numFmt w:val="bullet"/>
      <w:lvlText w:val="–"/>
      <w:lvlJc w:val="left"/>
      <w:pPr>
        <w:tabs>
          <w:tab w:val="num" w:pos="5760"/>
        </w:tabs>
        <w:ind w:left="5760" w:hanging="360"/>
      </w:pPr>
      <w:rPr>
        <w:rFonts w:ascii="Times New Roman" w:hAnsi="Times New Roman" w:hint="default"/>
      </w:rPr>
    </w:lvl>
    <w:lvl w:ilvl="8" w:tplc="FA985A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43638D"/>
    <w:multiLevelType w:val="hybridMultilevel"/>
    <w:tmpl w:val="9AB8EA3A"/>
    <w:lvl w:ilvl="0" w:tplc="B02C354C">
      <w:start w:val="1"/>
      <w:numFmt w:val="bullet"/>
      <w:lvlText w:val="•"/>
      <w:lvlJc w:val="left"/>
      <w:pPr>
        <w:tabs>
          <w:tab w:val="num" w:pos="720"/>
        </w:tabs>
        <w:ind w:left="720" w:hanging="360"/>
      </w:pPr>
      <w:rPr>
        <w:rFonts w:ascii="Times New Roman" w:hAnsi="Times New Roman" w:hint="default"/>
      </w:rPr>
    </w:lvl>
    <w:lvl w:ilvl="1" w:tplc="FB70C09E">
      <w:start w:val="23"/>
      <w:numFmt w:val="bullet"/>
      <w:lvlText w:val="–"/>
      <w:lvlJc w:val="left"/>
      <w:pPr>
        <w:tabs>
          <w:tab w:val="num" w:pos="1440"/>
        </w:tabs>
        <w:ind w:left="1440" w:hanging="360"/>
      </w:pPr>
      <w:rPr>
        <w:rFonts w:ascii="Times New Roman" w:hAnsi="Times New Roman" w:hint="default"/>
      </w:rPr>
    </w:lvl>
    <w:lvl w:ilvl="2" w:tplc="2904018C">
      <w:start w:val="23"/>
      <w:numFmt w:val="bullet"/>
      <w:lvlText w:val="•"/>
      <w:lvlJc w:val="left"/>
      <w:pPr>
        <w:tabs>
          <w:tab w:val="num" w:pos="2160"/>
        </w:tabs>
        <w:ind w:left="2160" w:hanging="360"/>
      </w:pPr>
      <w:rPr>
        <w:rFonts w:ascii="Times New Roman" w:hAnsi="Times New Roman" w:hint="default"/>
      </w:rPr>
    </w:lvl>
    <w:lvl w:ilvl="3" w:tplc="D0C4891E" w:tentative="1">
      <w:start w:val="1"/>
      <w:numFmt w:val="bullet"/>
      <w:lvlText w:val="•"/>
      <w:lvlJc w:val="left"/>
      <w:pPr>
        <w:tabs>
          <w:tab w:val="num" w:pos="2880"/>
        </w:tabs>
        <w:ind w:left="2880" w:hanging="360"/>
      </w:pPr>
      <w:rPr>
        <w:rFonts w:ascii="Times New Roman" w:hAnsi="Times New Roman" w:hint="default"/>
      </w:rPr>
    </w:lvl>
    <w:lvl w:ilvl="4" w:tplc="E3FA9D50" w:tentative="1">
      <w:start w:val="1"/>
      <w:numFmt w:val="bullet"/>
      <w:lvlText w:val="•"/>
      <w:lvlJc w:val="left"/>
      <w:pPr>
        <w:tabs>
          <w:tab w:val="num" w:pos="3600"/>
        </w:tabs>
        <w:ind w:left="3600" w:hanging="360"/>
      </w:pPr>
      <w:rPr>
        <w:rFonts w:ascii="Times New Roman" w:hAnsi="Times New Roman" w:hint="default"/>
      </w:rPr>
    </w:lvl>
    <w:lvl w:ilvl="5" w:tplc="A612A710" w:tentative="1">
      <w:start w:val="1"/>
      <w:numFmt w:val="bullet"/>
      <w:lvlText w:val="•"/>
      <w:lvlJc w:val="left"/>
      <w:pPr>
        <w:tabs>
          <w:tab w:val="num" w:pos="4320"/>
        </w:tabs>
        <w:ind w:left="4320" w:hanging="360"/>
      </w:pPr>
      <w:rPr>
        <w:rFonts w:ascii="Times New Roman" w:hAnsi="Times New Roman" w:hint="default"/>
      </w:rPr>
    </w:lvl>
    <w:lvl w:ilvl="6" w:tplc="7FC8A8E6" w:tentative="1">
      <w:start w:val="1"/>
      <w:numFmt w:val="bullet"/>
      <w:lvlText w:val="•"/>
      <w:lvlJc w:val="left"/>
      <w:pPr>
        <w:tabs>
          <w:tab w:val="num" w:pos="5040"/>
        </w:tabs>
        <w:ind w:left="5040" w:hanging="360"/>
      </w:pPr>
      <w:rPr>
        <w:rFonts w:ascii="Times New Roman" w:hAnsi="Times New Roman" w:hint="default"/>
      </w:rPr>
    </w:lvl>
    <w:lvl w:ilvl="7" w:tplc="0C8CB5BA" w:tentative="1">
      <w:start w:val="1"/>
      <w:numFmt w:val="bullet"/>
      <w:lvlText w:val="•"/>
      <w:lvlJc w:val="left"/>
      <w:pPr>
        <w:tabs>
          <w:tab w:val="num" w:pos="5760"/>
        </w:tabs>
        <w:ind w:left="5760" w:hanging="360"/>
      </w:pPr>
      <w:rPr>
        <w:rFonts w:ascii="Times New Roman" w:hAnsi="Times New Roman" w:hint="default"/>
      </w:rPr>
    </w:lvl>
    <w:lvl w:ilvl="8" w:tplc="1DB4C3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5F62AC"/>
    <w:multiLevelType w:val="hybridMultilevel"/>
    <w:tmpl w:val="765663DA"/>
    <w:lvl w:ilvl="0" w:tplc="050A9A7A">
      <w:start w:val="1"/>
      <w:numFmt w:val="bullet"/>
      <w:lvlText w:val="•"/>
      <w:lvlJc w:val="left"/>
      <w:pPr>
        <w:tabs>
          <w:tab w:val="num" w:pos="720"/>
        </w:tabs>
        <w:ind w:left="720" w:hanging="360"/>
      </w:pPr>
      <w:rPr>
        <w:rFonts w:ascii="Arial" w:hAnsi="Arial" w:hint="default"/>
      </w:rPr>
    </w:lvl>
    <w:lvl w:ilvl="1" w:tplc="BE8ED18C" w:tentative="1">
      <w:start w:val="1"/>
      <w:numFmt w:val="bullet"/>
      <w:lvlText w:val="•"/>
      <w:lvlJc w:val="left"/>
      <w:pPr>
        <w:tabs>
          <w:tab w:val="num" w:pos="1440"/>
        </w:tabs>
        <w:ind w:left="1440" w:hanging="360"/>
      </w:pPr>
      <w:rPr>
        <w:rFonts w:ascii="Arial" w:hAnsi="Arial" w:hint="default"/>
      </w:rPr>
    </w:lvl>
    <w:lvl w:ilvl="2" w:tplc="9C500F34" w:tentative="1">
      <w:start w:val="1"/>
      <w:numFmt w:val="bullet"/>
      <w:lvlText w:val="•"/>
      <w:lvlJc w:val="left"/>
      <w:pPr>
        <w:tabs>
          <w:tab w:val="num" w:pos="2160"/>
        </w:tabs>
        <w:ind w:left="2160" w:hanging="360"/>
      </w:pPr>
      <w:rPr>
        <w:rFonts w:ascii="Arial" w:hAnsi="Arial" w:hint="default"/>
      </w:rPr>
    </w:lvl>
    <w:lvl w:ilvl="3" w:tplc="87EE3028" w:tentative="1">
      <w:start w:val="1"/>
      <w:numFmt w:val="bullet"/>
      <w:lvlText w:val="•"/>
      <w:lvlJc w:val="left"/>
      <w:pPr>
        <w:tabs>
          <w:tab w:val="num" w:pos="2880"/>
        </w:tabs>
        <w:ind w:left="2880" w:hanging="360"/>
      </w:pPr>
      <w:rPr>
        <w:rFonts w:ascii="Arial" w:hAnsi="Arial" w:hint="default"/>
      </w:rPr>
    </w:lvl>
    <w:lvl w:ilvl="4" w:tplc="BDECAA8A" w:tentative="1">
      <w:start w:val="1"/>
      <w:numFmt w:val="bullet"/>
      <w:lvlText w:val="•"/>
      <w:lvlJc w:val="left"/>
      <w:pPr>
        <w:tabs>
          <w:tab w:val="num" w:pos="3600"/>
        </w:tabs>
        <w:ind w:left="3600" w:hanging="360"/>
      </w:pPr>
      <w:rPr>
        <w:rFonts w:ascii="Arial" w:hAnsi="Arial" w:hint="default"/>
      </w:rPr>
    </w:lvl>
    <w:lvl w:ilvl="5" w:tplc="E74CD8F0" w:tentative="1">
      <w:start w:val="1"/>
      <w:numFmt w:val="bullet"/>
      <w:lvlText w:val="•"/>
      <w:lvlJc w:val="left"/>
      <w:pPr>
        <w:tabs>
          <w:tab w:val="num" w:pos="4320"/>
        </w:tabs>
        <w:ind w:left="4320" w:hanging="360"/>
      </w:pPr>
      <w:rPr>
        <w:rFonts w:ascii="Arial" w:hAnsi="Arial" w:hint="default"/>
      </w:rPr>
    </w:lvl>
    <w:lvl w:ilvl="6" w:tplc="FBE66964" w:tentative="1">
      <w:start w:val="1"/>
      <w:numFmt w:val="bullet"/>
      <w:lvlText w:val="•"/>
      <w:lvlJc w:val="left"/>
      <w:pPr>
        <w:tabs>
          <w:tab w:val="num" w:pos="5040"/>
        </w:tabs>
        <w:ind w:left="5040" w:hanging="360"/>
      </w:pPr>
      <w:rPr>
        <w:rFonts w:ascii="Arial" w:hAnsi="Arial" w:hint="default"/>
      </w:rPr>
    </w:lvl>
    <w:lvl w:ilvl="7" w:tplc="A8FC5D9E" w:tentative="1">
      <w:start w:val="1"/>
      <w:numFmt w:val="bullet"/>
      <w:lvlText w:val="•"/>
      <w:lvlJc w:val="left"/>
      <w:pPr>
        <w:tabs>
          <w:tab w:val="num" w:pos="5760"/>
        </w:tabs>
        <w:ind w:left="5760" w:hanging="360"/>
      </w:pPr>
      <w:rPr>
        <w:rFonts w:ascii="Arial" w:hAnsi="Arial" w:hint="default"/>
      </w:rPr>
    </w:lvl>
    <w:lvl w:ilvl="8" w:tplc="EFEA7E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B34105"/>
    <w:multiLevelType w:val="hybridMultilevel"/>
    <w:tmpl w:val="3D821576"/>
    <w:lvl w:ilvl="0" w:tplc="8F8084DA">
      <w:start w:val="1"/>
      <w:numFmt w:val="bullet"/>
      <w:lvlText w:val="•"/>
      <w:lvlJc w:val="left"/>
      <w:pPr>
        <w:tabs>
          <w:tab w:val="num" w:pos="720"/>
        </w:tabs>
        <w:ind w:left="720" w:hanging="360"/>
      </w:pPr>
      <w:rPr>
        <w:rFonts w:ascii="Arial" w:hAnsi="Arial" w:hint="default"/>
      </w:rPr>
    </w:lvl>
    <w:lvl w:ilvl="1" w:tplc="0F44F42E" w:tentative="1">
      <w:start w:val="1"/>
      <w:numFmt w:val="bullet"/>
      <w:lvlText w:val="•"/>
      <w:lvlJc w:val="left"/>
      <w:pPr>
        <w:tabs>
          <w:tab w:val="num" w:pos="1440"/>
        </w:tabs>
        <w:ind w:left="1440" w:hanging="360"/>
      </w:pPr>
      <w:rPr>
        <w:rFonts w:ascii="Arial" w:hAnsi="Arial" w:hint="default"/>
      </w:rPr>
    </w:lvl>
    <w:lvl w:ilvl="2" w:tplc="45C60F28" w:tentative="1">
      <w:start w:val="1"/>
      <w:numFmt w:val="bullet"/>
      <w:lvlText w:val="•"/>
      <w:lvlJc w:val="left"/>
      <w:pPr>
        <w:tabs>
          <w:tab w:val="num" w:pos="2160"/>
        </w:tabs>
        <w:ind w:left="2160" w:hanging="360"/>
      </w:pPr>
      <w:rPr>
        <w:rFonts w:ascii="Arial" w:hAnsi="Arial" w:hint="default"/>
      </w:rPr>
    </w:lvl>
    <w:lvl w:ilvl="3" w:tplc="E3EEB190" w:tentative="1">
      <w:start w:val="1"/>
      <w:numFmt w:val="bullet"/>
      <w:lvlText w:val="•"/>
      <w:lvlJc w:val="left"/>
      <w:pPr>
        <w:tabs>
          <w:tab w:val="num" w:pos="2880"/>
        </w:tabs>
        <w:ind w:left="2880" w:hanging="360"/>
      </w:pPr>
      <w:rPr>
        <w:rFonts w:ascii="Arial" w:hAnsi="Arial" w:hint="default"/>
      </w:rPr>
    </w:lvl>
    <w:lvl w:ilvl="4" w:tplc="890E54AE" w:tentative="1">
      <w:start w:val="1"/>
      <w:numFmt w:val="bullet"/>
      <w:lvlText w:val="•"/>
      <w:lvlJc w:val="left"/>
      <w:pPr>
        <w:tabs>
          <w:tab w:val="num" w:pos="3600"/>
        </w:tabs>
        <w:ind w:left="3600" w:hanging="360"/>
      </w:pPr>
      <w:rPr>
        <w:rFonts w:ascii="Arial" w:hAnsi="Arial" w:hint="default"/>
      </w:rPr>
    </w:lvl>
    <w:lvl w:ilvl="5" w:tplc="FA1E17E2" w:tentative="1">
      <w:start w:val="1"/>
      <w:numFmt w:val="bullet"/>
      <w:lvlText w:val="•"/>
      <w:lvlJc w:val="left"/>
      <w:pPr>
        <w:tabs>
          <w:tab w:val="num" w:pos="4320"/>
        </w:tabs>
        <w:ind w:left="4320" w:hanging="360"/>
      </w:pPr>
      <w:rPr>
        <w:rFonts w:ascii="Arial" w:hAnsi="Arial" w:hint="default"/>
      </w:rPr>
    </w:lvl>
    <w:lvl w:ilvl="6" w:tplc="83F4928E" w:tentative="1">
      <w:start w:val="1"/>
      <w:numFmt w:val="bullet"/>
      <w:lvlText w:val="•"/>
      <w:lvlJc w:val="left"/>
      <w:pPr>
        <w:tabs>
          <w:tab w:val="num" w:pos="5040"/>
        </w:tabs>
        <w:ind w:left="5040" w:hanging="360"/>
      </w:pPr>
      <w:rPr>
        <w:rFonts w:ascii="Arial" w:hAnsi="Arial" w:hint="default"/>
      </w:rPr>
    </w:lvl>
    <w:lvl w:ilvl="7" w:tplc="E24C2492" w:tentative="1">
      <w:start w:val="1"/>
      <w:numFmt w:val="bullet"/>
      <w:lvlText w:val="•"/>
      <w:lvlJc w:val="left"/>
      <w:pPr>
        <w:tabs>
          <w:tab w:val="num" w:pos="5760"/>
        </w:tabs>
        <w:ind w:left="5760" w:hanging="360"/>
      </w:pPr>
      <w:rPr>
        <w:rFonts w:ascii="Arial" w:hAnsi="Arial" w:hint="default"/>
      </w:rPr>
    </w:lvl>
    <w:lvl w:ilvl="8" w:tplc="632AC5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7F51E3"/>
    <w:multiLevelType w:val="hybridMultilevel"/>
    <w:tmpl w:val="DA4C5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20DB0"/>
    <w:multiLevelType w:val="hybridMultilevel"/>
    <w:tmpl w:val="9E38632C"/>
    <w:lvl w:ilvl="0" w:tplc="EFC4E4F4">
      <w:start w:val="1"/>
      <w:numFmt w:val="bullet"/>
      <w:lvlText w:val="•"/>
      <w:lvlJc w:val="left"/>
      <w:pPr>
        <w:tabs>
          <w:tab w:val="num" w:pos="720"/>
        </w:tabs>
        <w:ind w:left="720" w:hanging="360"/>
      </w:pPr>
      <w:rPr>
        <w:rFonts w:ascii="Times New Roman" w:hAnsi="Times New Roman" w:hint="default"/>
      </w:rPr>
    </w:lvl>
    <w:lvl w:ilvl="1" w:tplc="F684C8E2">
      <w:start w:val="1"/>
      <w:numFmt w:val="bullet"/>
      <w:lvlText w:val="•"/>
      <w:lvlJc w:val="left"/>
      <w:pPr>
        <w:tabs>
          <w:tab w:val="num" w:pos="1440"/>
        </w:tabs>
        <w:ind w:left="1440" w:hanging="360"/>
      </w:pPr>
      <w:rPr>
        <w:rFonts w:ascii="Times New Roman" w:hAnsi="Times New Roman" w:hint="default"/>
      </w:rPr>
    </w:lvl>
    <w:lvl w:ilvl="2" w:tplc="01184E3C">
      <w:start w:val="23"/>
      <w:numFmt w:val="bullet"/>
      <w:lvlText w:val="•"/>
      <w:lvlJc w:val="left"/>
      <w:pPr>
        <w:tabs>
          <w:tab w:val="num" w:pos="2160"/>
        </w:tabs>
        <w:ind w:left="2160" w:hanging="360"/>
      </w:pPr>
      <w:rPr>
        <w:rFonts w:ascii="Times New Roman" w:hAnsi="Times New Roman" w:hint="default"/>
      </w:rPr>
    </w:lvl>
    <w:lvl w:ilvl="3" w:tplc="D786D77C" w:tentative="1">
      <w:start w:val="1"/>
      <w:numFmt w:val="bullet"/>
      <w:lvlText w:val="•"/>
      <w:lvlJc w:val="left"/>
      <w:pPr>
        <w:tabs>
          <w:tab w:val="num" w:pos="2880"/>
        </w:tabs>
        <w:ind w:left="2880" w:hanging="360"/>
      </w:pPr>
      <w:rPr>
        <w:rFonts w:ascii="Times New Roman" w:hAnsi="Times New Roman" w:hint="default"/>
      </w:rPr>
    </w:lvl>
    <w:lvl w:ilvl="4" w:tplc="4E8492B8" w:tentative="1">
      <w:start w:val="1"/>
      <w:numFmt w:val="bullet"/>
      <w:lvlText w:val="•"/>
      <w:lvlJc w:val="left"/>
      <w:pPr>
        <w:tabs>
          <w:tab w:val="num" w:pos="3600"/>
        </w:tabs>
        <w:ind w:left="3600" w:hanging="360"/>
      </w:pPr>
      <w:rPr>
        <w:rFonts w:ascii="Times New Roman" w:hAnsi="Times New Roman" w:hint="default"/>
      </w:rPr>
    </w:lvl>
    <w:lvl w:ilvl="5" w:tplc="036E077C" w:tentative="1">
      <w:start w:val="1"/>
      <w:numFmt w:val="bullet"/>
      <w:lvlText w:val="•"/>
      <w:lvlJc w:val="left"/>
      <w:pPr>
        <w:tabs>
          <w:tab w:val="num" w:pos="4320"/>
        </w:tabs>
        <w:ind w:left="4320" w:hanging="360"/>
      </w:pPr>
      <w:rPr>
        <w:rFonts w:ascii="Times New Roman" w:hAnsi="Times New Roman" w:hint="default"/>
      </w:rPr>
    </w:lvl>
    <w:lvl w:ilvl="6" w:tplc="940867F0" w:tentative="1">
      <w:start w:val="1"/>
      <w:numFmt w:val="bullet"/>
      <w:lvlText w:val="•"/>
      <w:lvlJc w:val="left"/>
      <w:pPr>
        <w:tabs>
          <w:tab w:val="num" w:pos="5040"/>
        </w:tabs>
        <w:ind w:left="5040" w:hanging="360"/>
      </w:pPr>
      <w:rPr>
        <w:rFonts w:ascii="Times New Roman" w:hAnsi="Times New Roman" w:hint="default"/>
      </w:rPr>
    </w:lvl>
    <w:lvl w:ilvl="7" w:tplc="C99E622A" w:tentative="1">
      <w:start w:val="1"/>
      <w:numFmt w:val="bullet"/>
      <w:lvlText w:val="•"/>
      <w:lvlJc w:val="left"/>
      <w:pPr>
        <w:tabs>
          <w:tab w:val="num" w:pos="5760"/>
        </w:tabs>
        <w:ind w:left="5760" w:hanging="360"/>
      </w:pPr>
      <w:rPr>
        <w:rFonts w:ascii="Times New Roman" w:hAnsi="Times New Roman" w:hint="default"/>
      </w:rPr>
    </w:lvl>
    <w:lvl w:ilvl="8" w:tplc="76C49A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2425B6"/>
    <w:multiLevelType w:val="hybridMultilevel"/>
    <w:tmpl w:val="FCFCE660"/>
    <w:lvl w:ilvl="0" w:tplc="6F521AD4">
      <w:start w:val="1"/>
      <w:numFmt w:val="bullet"/>
      <w:lvlText w:val="•"/>
      <w:lvlJc w:val="left"/>
      <w:pPr>
        <w:tabs>
          <w:tab w:val="num" w:pos="720"/>
        </w:tabs>
        <w:ind w:left="720" w:hanging="360"/>
      </w:pPr>
      <w:rPr>
        <w:rFonts w:ascii="Times New Roman" w:hAnsi="Times New Roman" w:hint="default"/>
      </w:rPr>
    </w:lvl>
    <w:lvl w:ilvl="1" w:tplc="82765232">
      <w:start w:val="23"/>
      <w:numFmt w:val="bullet"/>
      <w:lvlText w:val="–"/>
      <w:lvlJc w:val="left"/>
      <w:pPr>
        <w:tabs>
          <w:tab w:val="num" w:pos="1440"/>
        </w:tabs>
        <w:ind w:left="1440" w:hanging="360"/>
      </w:pPr>
      <w:rPr>
        <w:rFonts w:ascii="Times New Roman" w:hAnsi="Times New Roman" w:hint="default"/>
      </w:rPr>
    </w:lvl>
    <w:lvl w:ilvl="2" w:tplc="D7BAA3AA" w:tentative="1">
      <w:start w:val="1"/>
      <w:numFmt w:val="bullet"/>
      <w:lvlText w:val="•"/>
      <w:lvlJc w:val="left"/>
      <w:pPr>
        <w:tabs>
          <w:tab w:val="num" w:pos="2160"/>
        </w:tabs>
        <w:ind w:left="2160" w:hanging="360"/>
      </w:pPr>
      <w:rPr>
        <w:rFonts w:ascii="Times New Roman" w:hAnsi="Times New Roman" w:hint="default"/>
      </w:rPr>
    </w:lvl>
    <w:lvl w:ilvl="3" w:tplc="5C20BE48" w:tentative="1">
      <w:start w:val="1"/>
      <w:numFmt w:val="bullet"/>
      <w:lvlText w:val="•"/>
      <w:lvlJc w:val="left"/>
      <w:pPr>
        <w:tabs>
          <w:tab w:val="num" w:pos="2880"/>
        </w:tabs>
        <w:ind w:left="2880" w:hanging="360"/>
      </w:pPr>
      <w:rPr>
        <w:rFonts w:ascii="Times New Roman" w:hAnsi="Times New Roman" w:hint="default"/>
      </w:rPr>
    </w:lvl>
    <w:lvl w:ilvl="4" w:tplc="5B7C2D38" w:tentative="1">
      <w:start w:val="1"/>
      <w:numFmt w:val="bullet"/>
      <w:lvlText w:val="•"/>
      <w:lvlJc w:val="left"/>
      <w:pPr>
        <w:tabs>
          <w:tab w:val="num" w:pos="3600"/>
        </w:tabs>
        <w:ind w:left="3600" w:hanging="360"/>
      </w:pPr>
      <w:rPr>
        <w:rFonts w:ascii="Times New Roman" w:hAnsi="Times New Roman" w:hint="default"/>
      </w:rPr>
    </w:lvl>
    <w:lvl w:ilvl="5" w:tplc="48B00F84" w:tentative="1">
      <w:start w:val="1"/>
      <w:numFmt w:val="bullet"/>
      <w:lvlText w:val="•"/>
      <w:lvlJc w:val="left"/>
      <w:pPr>
        <w:tabs>
          <w:tab w:val="num" w:pos="4320"/>
        </w:tabs>
        <w:ind w:left="4320" w:hanging="360"/>
      </w:pPr>
      <w:rPr>
        <w:rFonts w:ascii="Times New Roman" w:hAnsi="Times New Roman" w:hint="default"/>
      </w:rPr>
    </w:lvl>
    <w:lvl w:ilvl="6" w:tplc="93326CF0" w:tentative="1">
      <w:start w:val="1"/>
      <w:numFmt w:val="bullet"/>
      <w:lvlText w:val="•"/>
      <w:lvlJc w:val="left"/>
      <w:pPr>
        <w:tabs>
          <w:tab w:val="num" w:pos="5040"/>
        </w:tabs>
        <w:ind w:left="5040" w:hanging="360"/>
      </w:pPr>
      <w:rPr>
        <w:rFonts w:ascii="Times New Roman" w:hAnsi="Times New Roman" w:hint="default"/>
      </w:rPr>
    </w:lvl>
    <w:lvl w:ilvl="7" w:tplc="B054FCA6" w:tentative="1">
      <w:start w:val="1"/>
      <w:numFmt w:val="bullet"/>
      <w:lvlText w:val="•"/>
      <w:lvlJc w:val="left"/>
      <w:pPr>
        <w:tabs>
          <w:tab w:val="num" w:pos="5760"/>
        </w:tabs>
        <w:ind w:left="5760" w:hanging="360"/>
      </w:pPr>
      <w:rPr>
        <w:rFonts w:ascii="Times New Roman" w:hAnsi="Times New Roman" w:hint="default"/>
      </w:rPr>
    </w:lvl>
    <w:lvl w:ilvl="8" w:tplc="FE3A99B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283D49"/>
    <w:multiLevelType w:val="hybridMultilevel"/>
    <w:tmpl w:val="5FA014E6"/>
    <w:lvl w:ilvl="0" w:tplc="59C41A3E">
      <w:start w:val="1"/>
      <w:numFmt w:val="bullet"/>
      <w:lvlText w:val="•"/>
      <w:lvlJc w:val="left"/>
      <w:pPr>
        <w:tabs>
          <w:tab w:val="num" w:pos="720"/>
        </w:tabs>
        <w:ind w:left="720" w:hanging="360"/>
      </w:pPr>
      <w:rPr>
        <w:rFonts w:ascii="Times New Roman" w:hAnsi="Times New Roman" w:hint="default"/>
      </w:rPr>
    </w:lvl>
    <w:lvl w:ilvl="1" w:tplc="06E6FE22">
      <w:start w:val="23"/>
      <w:numFmt w:val="bullet"/>
      <w:lvlText w:val="–"/>
      <w:lvlJc w:val="left"/>
      <w:pPr>
        <w:tabs>
          <w:tab w:val="num" w:pos="1440"/>
        </w:tabs>
        <w:ind w:left="1440" w:hanging="360"/>
      </w:pPr>
      <w:rPr>
        <w:rFonts w:ascii="Times New Roman" w:hAnsi="Times New Roman" w:hint="default"/>
      </w:rPr>
    </w:lvl>
    <w:lvl w:ilvl="2" w:tplc="07DC01DA">
      <w:start w:val="23"/>
      <w:numFmt w:val="bullet"/>
      <w:lvlText w:val="•"/>
      <w:lvlJc w:val="left"/>
      <w:pPr>
        <w:tabs>
          <w:tab w:val="num" w:pos="2160"/>
        </w:tabs>
        <w:ind w:left="2160" w:hanging="360"/>
      </w:pPr>
      <w:rPr>
        <w:rFonts w:ascii="Times New Roman" w:hAnsi="Times New Roman" w:hint="default"/>
      </w:rPr>
    </w:lvl>
    <w:lvl w:ilvl="3" w:tplc="86EC7B6E" w:tentative="1">
      <w:start w:val="1"/>
      <w:numFmt w:val="bullet"/>
      <w:lvlText w:val="•"/>
      <w:lvlJc w:val="left"/>
      <w:pPr>
        <w:tabs>
          <w:tab w:val="num" w:pos="2880"/>
        </w:tabs>
        <w:ind w:left="2880" w:hanging="360"/>
      </w:pPr>
      <w:rPr>
        <w:rFonts w:ascii="Times New Roman" w:hAnsi="Times New Roman" w:hint="default"/>
      </w:rPr>
    </w:lvl>
    <w:lvl w:ilvl="4" w:tplc="8E4EBDD2" w:tentative="1">
      <w:start w:val="1"/>
      <w:numFmt w:val="bullet"/>
      <w:lvlText w:val="•"/>
      <w:lvlJc w:val="left"/>
      <w:pPr>
        <w:tabs>
          <w:tab w:val="num" w:pos="3600"/>
        </w:tabs>
        <w:ind w:left="3600" w:hanging="360"/>
      </w:pPr>
      <w:rPr>
        <w:rFonts w:ascii="Times New Roman" w:hAnsi="Times New Roman" w:hint="default"/>
      </w:rPr>
    </w:lvl>
    <w:lvl w:ilvl="5" w:tplc="D6342136" w:tentative="1">
      <w:start w:val="1"/>
      <w:numFmt w:val="bullet"/>
      <w:lvlText w:val="•"/>
      <w:lvlJc w:val="left"/>
      <w:pPr>
        <w:tabs>
          <w:tab w:val="num" w:pos="4320"/>
        </w:tabs>
        <w:ind w:left="4320" w:hanging="360"/>
      </w:pPr>
      <w:rPr>
        <w:rFonts w:ascii="Times New Roman" w:hAnsi="Times New Roman" w:hint="default"/>
      </w:rPr>
    </w:lvl>
    <w:lvl w:ilvl="6" w:tplc="74B6CCC2" w:tentative="1">
      <w:start w:val="1"/>
      <w:numFmt w:val="bullet"/>
      <w:lvlText w:val="•"/>
      <w:lvlJc w:val="left"/>
      <w:pPr>
        <w:tabs>
          <w:tab w:val="num" w:pos="5040"/>
        </w:tabs>
        <w:ind w:left="5040" w:hanging="360"/>
      </w:pPr>
      <w:rPr>
        <w:rFonts w:ascii="Times New Roman" w:hAnsi="Times New Roman" w:hint="default"/>
      </w:rPr>
    </w:lvl>
    <w:lvl w:ilvl="7" w:tplc="CEE81900" w:tentative="1">
      <w:start w:val="1"/>
      <w:numFmt w:val="bullet"/>
      <w:lvlText w:val="•"/>
      <w:lvlJc w:val="left"/>
      <w:pPr>
        <w:tabs>
          <w:tab w:val="num" w:pos="5760"/>
        </w:tabs>
        <w:ind w:left="5760" w:hanging="360"/>
      </w:pPr>
      <w:rPr>
        <w:rFonts w:ascii="Times New Roman" w:hAnsi="Times New Roman" w:hint="default"/>
      </w:rPr>
    </w:lvl>
    <w:lvl w:ilvl="8" w:tplc="92AC66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95137ED"/>
    <w:multiLevelType w:val="multilevel"/>
    <w:tmpl w:val="5DD413F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E7C0518"/>
    <w:multiLevelType w:val="hybridMultilevel"/>
    <w:tmpl w:val="1054E324"/>
    <w:lvl w:ilvl="0" w:tplc="46A6E4B8">
      <w:start w:val="1"/>
      <w:numFmt w:val="bullet"/>
      <w:lvlText w:val="•"/>
      <w:lvlJc w:val="left"/>
      <w:pPr>
        <w:tabs>
          <w:tab w:val="num" w:pos="720"/>
        </w:tabs>
        <w:ind w:left="720" w:hanging="360"/>
      </w:pPr>
      <w:rPr>
        <w:rFonts w:ascii="Arial" w:hAnsi="Arial" w:hint="default"/>
      </w:rPr>
    </w:lvl>
    <w:lvl w:ilvl="1" w:tplc="1A94033C" w:tentative="1">
      <w:start w:val="1"/>
      <w:numFmt w:val="bullet"/>
      <w:lvlText w:val="•"/>
      <w:lvlJc w:val="left"/>
      <w:pPr>
        <w:tabs>
          <w:tab w:val="num" w:pos="1440"/>
        </w:tabs>
        <w:ind w:left="1440" w:hanging="360"/>
      </w:pPr>
      <w:rPr>
        <w:rFonts w:ascii="Arial" w:hAnsi="Arial" w:hint="default"/>
      </w:rPr>
    </w:lvl>
    <w:lvl w:ilvl="2" w:tplc="8D0443AE" w:tentative="1">
      <w:start w:val="1"/>
      <w:numFmt w:val="bullet"/>
      <w:lvlText w:val="•"/>
      <w:lvlJc w:val="left"/>
      <w:pPr>
        <w:tabs>
          <w:tab w:val="num" w:pos="2160"/>
        </w:tabs>
        <w:ind w:left="2160" w:hanging="360"/>
      </w:pPr>
      <w:rPr>
        <w:rFonts w:ascii="Arial" w:hAnsi="Arial" w:hint="default"/>
      </w:rPr>
    </w:lvl>
    <w:lvl w:ilvl="3" w:tplc="B80C2A54" w:tentative="1">
      <w:start w:val="1"/>
      <w:numFmt w:val="bullet"/>
      <w:lvlText w:val="•"/>
      <w:lvlJc w:val="left"/>
      <w:pPr>
        <w:tabs>
          <w:tab w:val="num" w:pos="2880"/>
        </w:tabs>
        <w:ind w:left="2880" w:hanging="360"/>
      </w:pPr>
      <w:rPr>
        <w:rFonts w:ascii="Arial" w:hAnsi="Arial" w:hint="default"/>
      </w:rPr>
    </w:lvl>
    <w:lvl w:ilvl="4" w:tplc="5AC0CE74" w:tentative="1">
      <w:start w:val="1"/>
      <w:numFmt w:val="bullet"/>
      <w:lvlText w:val="•"/>
      <w:lvlJc w:val="left"/>
      <w:pPr>
        <w:tabs>
          <w:tab w:val="num" w:pos="3600"/>
        </w:tabs>
        <w:ind w:left="3600" w:hanging="360"/>
      </w:pPr>
      <w:rPr>
        <w:rFonts w:ascii="Arial" w:hAnsi="Arial" w:hint="default"/>
      </w:rPr>
    </w:lvl>
    <w:lvl w:ilvl="5" w:tplc="E58839BA" w:tentative="1">
      <w:start w:val="1"/>
      <w:numFmt w:val="bullet"/>
      <w:lvlText w:val="•"/>
      <w:lvlJc w:val="left"/>
      <w:pPr>
        <w:tabs>
          <w:tab w:val="num" w:pos="4320"/>
        </w:tabs>
        <w:ind w:left="4320" w:hanging="360"/>
      </w:pPr>
      <w:rPr>
        <w:rFonts w:ascii="Arial" w:hAnsi="Arial" w:hint="default"/>
      </w:rPr>
    </w:lvl>
    <w:lvl w:ilvl="6" w:tplc="1E8E8842" w:tentative="1">
      <w:start w:val="1"/>
      <w:numFmt w:val="bullet"/>
      <w:lvlText w:val="•"/>
      <w:lvlJc w:val="left"/>
      <w:pPr>
        <w:tabs>
          <w:tab w:val="num" w:pos="5040"/>
        </w:tabs>
        <w:ind w:left="5040" w:hanging="360"/>
      </w:pPr>
      <w:rPr>
        <w:rFonts w:ascii="Arial" w:hAnsi="Arial" w:hint="default"/>
      </w:rPr>
    </w:lvl>
    <w:lvl w:ilvl="7" w:tplc="BDCA985C" w:tentative="1">
      <w:start w:val="1"/>
      <w:numFmt w:val="bullet"/>
      <w:lvlText w:val="•"/>
      <w:lvlJc w:val="left"/>
      <w:pPr>
        <w:tabs>
          <w:tab w:val="num" w:pos="5760"/>
        </w:tabs>
        <w:ind w:left="5760" w:hanging="360"/>
      </w:pPr>
      <w:rPr>
        <w:rFonts w:ascii="Arial" w:hAnsi="Arial" w:hint="default"/>
      </w:rPr>
    </w:lvl>
    <w:lvl w:ilvl="8" w:tplc="823CD5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4D3012"/>
    <w:multiLevelType w:val="hybridMultilevel"/>
    <w:tmpl w:val="E3526850"/>
    <w:lvl w:ilvl="0" w:tplc="54D499AA">
      <w:start w:val="1"/>
      <w:numFmt w:val="bullet"/>
      <w:lvlText w:val="•"/>
      <w:lvlJc w:val="left"/>
      <w:pPr>
        <w:tabs>
          <w:tab w:val="num" w:pos="720"/>
        </w:tabs>
        <w:ind w:left="720" w:hanging="360"/>
      </w:pPr>
      <w:rPr>
        <w:rFonts w:ascii="Times New Roman" w:hAnsi="Times New Roman" w:hint="default"/>
      </w:rPr>
    </w:lvl>
    <w:lvl w:ilvl="1" w:tplc="92E841C2">
      <w:start w:val="23"/>
      <w:numFmt w:val="bullet"/>
      <w:lvlText w:val="–"/>
      <w:lvlJc w:val="left"/>
      <w:pPr>
        <w:tabs>
          <w:tab w:val="num" w:pos="1440"/>
        </w:tabs>
        <w:ind w:left="1440" w:hanging="360"/>
      </w:pPr>
      <w:rPr>
        <w:rFonts w:ascii="Times New Roman" w:hAnsi="Times New Roman" w:hint="default"/>
      </w:rPr>
    </w:lvl>
    <w:lvl w:ilvl="2" w:tplc="0EECEDFE" w:tentative="1">
      <w:start w:val="1"/>
      <w:numFmt w:val="bullet"/>
      <w:lvlText w:val="•"/>
      <w:lvlJc w:val="left"/>
      <w:pPr>
        <w:tabs>
          <w:tab w:val="num" w:pos="2160"/>
        </w:tabs>
        <w:ind w:left="2160" w:hanging="360"/>
      </w:pPr>
      <w:rPr>
        <w:rFonts w:ascii="Times New Roman" w:hAnsi="Times New Roman" w:hint="default"/>
      </w:rPr>
    </w:lvl>
    <w:lvl w:ilvl="3" w:tplc="EE3E51FA" w:tentative="1">
      <w:start w:val="1"/>
      <w:numFmt w:val="bullet"/>
      <w:lvlText w:val="•"/>
      <w:lvlJc w:val="left"/>
      <w:pPr>
        <w:tabs>
          <w:tab w:val="num" w:pos="2880"/>
        </w:tabs>
        <w:ind w:left="2880" w:hanging="360"/>
      </w:pPr>
      <w:rPr>
        <w:rFonts w:ascii="Times New Roman" w:hAnsi="Times New Roman" w:hint="default"/>
      </w:rPr>
    </w:lvl>
    <w:lvl w:ilvl="4" w:tplc="55E49E0C" w:tentative="1">
      <w:start w:val="1"/>
      <w:numFmt w:val="bullet"/>
      <w:lvlText w:val="•"/>
      <w:lvlJc w:val="left"/>
      <w:pPr>
        <w:tabs>
          <w:tab w:val="num" w:pos="3600"/>
        </w:tabs>
        <w:ind w:left="3600" w:hanging="360"/>
      </w:pPr>
      <w:rPr>
        <w:rFonts w:ascii="Times New Roman" w:hAnsi="Times New Roman" w:hint="default"/>
      </w:rPr>
    </w:lvl>
    <w:lvl w:ilvl="5" w:tplc="CC3A6594" w:tentative="1">
      <w:start w:val="1"/>
      <w:numFmt w:val="bullet"/>
      <w:lvlText w:val="•"/>
      <w:lvlJc w:val="left"/>
      <w:pPr>
        <w:tabs>
          <w:tab w:val="num" w:pos="4320"/>
        </w:tabs>
        <w:ind w:left="4320" w:hanging="360"/>
      </w:pPr>
      <w:rPr>
        <w:rFonts w:ascii="Times New Roman" w:hAnsi="Times New Roman" w:hint="default"/>
      </w:rPr>
    </w:lvl>
    <w:lvl w:ilvl="6" w:tplc="49B880B8" w:tentative="1">
      <w:start w:val="1"/>
      <w:numFmt w:val="bullet"/>
      <w:lvlText w:val="•"/>
      <w:lvlJc w:val="left"/>
      <w:pPr>
        <w:tabs>
          <w:tab w:val="num" w:pos="5040"/>
        </w:tabs>
        <w:ind w:left="5040" w:hanging="360"/>
      </w:pPr>
      <w:rPr>
        <w:rFonts w:ascii="Times New Roman" w:hAnsi="Times New Roman" w:hint="default"/>
      </w:rPr>
    </w:lvl>
    <w:lvl w:ilvl="7" w:tplc="9E466BFA" w:tentative="1">
      <w:start w:val="1"/>
      <w:numFmt w:val="bullet"/>
      <w:lvlText w:val="•"/>
      <w:lvlJc w:val="left"/>
      <w:pPr>
        <w:tabs>
          <w:tab w:val="num" w:pos="5760"/>
        </w:tabs>
        <w:ind w:left="5760" w:hanging="360"/>
      </w:pPr>
      <w:rPr>
        <w:rFonts w:ascii="Times New Roman" w:hAnsi="Times New Roman" w:hint="default"/>
      </w:rPr>
    </w:lvl>
    <w:lvl w:ilvl="8" w:tplc="E70094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FA43CD"/>
    <w:multiLevelType w:val="hybridMultilevel"/>
    <w:tmpl w:val="DAA46CD6"/>
    <w:lvl w:ilvl="0" w:tplc="5E4AD9BC">
      <w:start w:val="1"/>
      <w:numFmt w:val="bullet"/>
      <w:lvlText w:val="•"/>
      <w:lvlJc w:val="left"/>
      <w:pPr>
        <w:tabs>
          <w:tab w:val="num" w:pos="360"/>
        </w:tabs>
        <w:ind w:left="360" w:hanging="360"/>
      </w:pPr>
      <w:rPr>
        <w:rFonts w:ascii="Arial" w:hAnsi="Arial" w:hint="default"/>
      </w:rPr>
    </w:lvl>
    <w:lvl w:ilvl="1" w:tplc="BFE8970A">
      <w:start w:val="23"/>
      <w:numFmt w:val="bullet"/>
      <w:lvlText w:val="•"/>
      <w:lvlJc w:val="left"/>
      <w:pPr>
        <w:tabs>
          <w:tab w:val="num" w:pos="1080"/>
        </w:tabs>
        <w:ind w:left="1080" w:hanging="360"/>
      </w:pPr>
      <w:rPr>
        <w:rFonts w:ascii="Arial" w:hAnsi="Arial" w:hint="default"/>
      </w:rPr>
    </w:lvl>
    <w:lvl w:ilvl="2" w:tplc="E70C7984">
      <w:start w:val="23"/>
      <w:numFmt w:val="bullet"/>
      <w:lvlText w:val="•"/>
      <w:lvlJc w:val="left"/>
      <w:pPr>
        <w:tabs>
          <w:tab w:val="num" w:pos="1800"/>
        </w:tabs>
        <w:ind w:left="1800" w:hanging="360"/>
      </w:pPr>
      <w:rPr>
        <w:rFonts w:ascii="Arial" w:hAnsi="Arial" w:hint="default"/>
      </w:rPr>
    </w:lvl>
    <w:lvl w:ilvl="3" w:tplc="56161D7A" w:tentative="1">
      <w:start w:val="1"/>
      <w:numFmt w:val="bullet"/>
      <w:lvlText w:val="•"/>
      <w:lvlJc w:val="left"/>
      <w:pPr>
        <w:tabs>
          <w:tab w:val="num" w:pos="2520"/>
        </w:tabs>
        <w:ind w:left="2520" w:hanging="360"/>
      </w:pPr>
      <w:rPr>
        <w:rFonts w:ascii="Arial" w:hAnsi="Arial" w:hint="default"/>
      </w:rPr>
    </w:lvl>
    <w:lvl w:ilvl="4" w:tplc="57A00D54" w:tentative="1">
      <w:start w:val="1"/>
      <w:numFmt w:val="bullet"/>
      <w:lvlText w:val="•"/>
      <w:lvlJc w:val="left"/>
      <w:pPr>
        <w:tabs>
          <w:tab w:val="num" w:pos="3240"/>
        </w:tabs>
        <w:ind w:left="3240" w:hanging="360"/>
      </w:pPr>
      <w:rPr>
        <w:rFonts w:ascii="Arial" w:hAnsi="Arial" w:hint="default"/>
      </w:rPr>
    </w:lvl>
    <w:lvl w:ilvl="5" w:tplc="8A0EE39C" w:tentative="1">
      <w:start w:val="1"/>
      <w:numFmt w:val="bullet"/>
      <w:lvlText w:val="•"/>
      <w:lvlJc w:val="left"/>
      <w:pPr>
        <w:tabs>
          <w:tab w:val="num" w:pos="3960"/>
        </w:tabs>
        <w:ind w:left="3960" w:hanging="360"/>
      </w:pPr>
      <w:rPr>
        <w:rFonts w:ascii="Arial" w:hAnsi="Arial" w:hint="default"/>
      </w:rPr>
    </w:lvl>
    <w:lvl w:ilvl="6" w:tplc="7AFA2D3E" w:tentative="1">
      <w:start w:val="1"/>
      <w:numFmt w:val="bullet"/>
      <w:lvlText w:val="•"/>
      <w:lvlJc w:val="left"/>
      <w:pPr>
        <w:tabs>
          <w:tab w:val="num" w:pos="4680"/>
        </w:tabs>
        <w:ind w:left="4680" w:hanging="360"/>
      </w:pPr>
      <w:rPr>
        <w:rFonts w:ascii="Arial" w:hAnsi="Arial" w:hint="default"/>
      </w:rPr>
    </w:lvl>
    <w:lvl w:ilvl="7" w:tplc="2EACC78E" w:tentative="1">
      <w:start w:val="1"/>
      <w:numFmt w:val="bullet"/>
      <w:lvlText w:val="•"/>
      <w:lvlJc w:val="left"/>
      <w:pPr>
        <w:tabs>
          <w:tab w:val="num" w:pos="5400"/>
        </w:tabs>
        <w:ind w:left="5400" w:hanging="360"/>
      </w:pPr>
      <w:rPr>
        <w:rFonts w:ascii="Arial" w:hAnsi="Arial" w:hint="default"/>
      </w:rPr>
    </w:lvl>
    <w:lvl w:ilvl="8" w:tplc="41FA9B7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946680C"/>
    <w:multiLevelType w:val="hybridMultilevel"/>
    <w:tmpl w:val="D042FBEA"/>
    <w:lvl w:ilvl="0" w:tplc="E4F2C658">
      <w:start w:val="1"/>
      <w:numFmt w:val="bullet"/>
      <w:lvlText w:val="•"/>
      <w:lvlJc w:val="left"/>
      <w:pPr>
        <w:tabs>
          <w:tab w:val="num" w:pos="720"/>
        </w:tabs>
        <w:ind w:left="720" w:hanging="360"/>
      </w:pPr>
      <w:rPr>
        <w:rFonts w:ascii="Arial" w:hAnsi="Arial" w:hint="default"/>
      </w:rPr>
    </w:lvl>
    <w:lvl w:ilvl="1" w:tplc="A7560E00">
      <w:start w:val="1"/>
      <w:numFmt w:val="bullet"/>
      <w:lvlText w:val="•"/>
      <w:lvlJc w:val="left"/>
      <w:pPr>
        <w:tabs>
          <w:tab w:val="num" w:pos="1440"/>
        </w:tabs>
        <w:ind w:left="1440" w:hanging="360"/>
      </w:pPr>
      <w:rPr>
        <w:rFonts w:ascii="Arial" w:hAnsi="Arial" w:hint="default"/>
      </w:rPr>
    </w:lvl>
    <w:lvl w:ilvl="2" w:tplc="894EDF62" w:tentative="1">
      <w:start w:val="1"/>
      <w:numFmt w:val="bullet"/>
      <w:lvlText w:val="•"/>
      <w:lvlJc w:val="left"/>
      <w:pPr>
        <w:tabs>
          <w:tab w:val="num" w:pos="2160"/>
        </w:tabs>
        <w:ind w:left="2160" w:hanging="360"/>
      </w:pPr>
      <w:rPr>
        <w:rFonts w:ascii="Arial" w:hAnsi="Arial" w:hint="default"/>
      </w:rPr>
    </w:lvl>
    <w:lvl w:ilvl="3" w:tplc="485C830C" w:tentative="1">
      <w:start w:val="1"/>
      <w:numFmt w:val="bullet"/>
      <w:lvlText w:val="•"/>
      <w:lvlJc w:val="left"/>
      <w:pPr>
        <w:tabs>
          <w:tab w:val="num" w:pos="2880"/>
        </w:tabs>
        <w:ind w:left="2880" w:hanging="360"/>
      </w:pPr>
      <w:rPr>
        <w:rFonts w:ascii="Arial" w:hAnsi="Arial" w:hint="default"/>
      </w:rPr>
    </w:lvl>
    <w:lvl w:ilvl="4" w:tplc="0A0CCE44" w:tentative="1">
      <w:start w:val="1"/>
      <w:numFmt w:val="bullet"/>
      <w:lvlText w:val="•"/>
      <w:lvlJc w:val="left"/>
      <w:pPr>
        <w:tabs>
          <w:tab w:val="num" w:pos="3600"/>
        </w:tabs>
        <w:ind w:left="3600" w:hanging="360"/>
      </w:pPr>
      <w:rPr>
        <w:rFonts w:ascii="Arial" w:hAnsi="Arial" w:hint="default"/>
      </w:rPr>
    </w:lvl>
    <w:lvl w:ilvl="5" w:tplc="AE40772E" w:tentative="1">
      <w:start w:val="1"/>
      <w:numFmt w:val="bullet"/>
      <w:lvlText w:val="•"/>
      <w:lvlJc w:val="left"/>
      <w:pPr>
        <w:tabs>
          <w:tab w:val="num" w:pos="4320"/>
        </w:tabs>
        <w:ind w:left="4320" w:hanging="360"/>
      </w:pPr>
      <w:rPr>
        <w:rFonts w:ascii="Arial" w:hAnsi="Arial" w:hint="default"/>
      </w:rPr>
    </w:lvl>
    <w:lvl w:ilvl="6" w:tplc="8BD60386" w:tentative="1">
      <w:start w:val="1"/>
      <w:numFmt w:val="bullet"/>
      <w:lvlText w:val="•"/>
      <w:lvlJc w:val="left"/>
      <w:pPr>
        <w:tabs>
          <w:tab w:val="num" w:pos="5040"/>
        </w:tabs>
        <w:ind w:left="5040" w:hanging="360"/>
      </w:pPr>
      <w:rPr>
        <w:rFonts w:ascii="Arial" w:hAnsi="Arial" w:hint="default"/>
      </w:rPr>
    </w:lvl>
    <w:lvl w:ilvl="7" w:tplc="90F822F0" w:tentative="1">
      <w:start w:val="1"/>
      <w:numFmt w:val="bullet"/>
      <w:lvlText w:val="•"/>
      <w:lvlJc w:val="left"/>
      <w:pPr>
        <w:tabs>
          <w:tab w:val="num" w:pos="5760"/>
        </w:tabs>
        <w:ind w:left="5760" w:hanging="360"/>
      </w:pPr>
      <w:rPr>
        <w:rFonts w:ascii="Arial" w:hAnsi="Arial" w:hint="default"/>
      </w:rPr>
    </w:lvl>
    <w:lvl w:ilvl="8" w:tplc="A596E1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40691B"/>
    <w:multiLevelType w:val="hybridMultilevel"/>
    <w:tmpl w:val="FBBACD08"/>
    <w:lvl w:ilvl="0" w:tplc="64C094E0">
      <w:start w:val="1"/>
      <w:numFmt w:val="bullet"/>
      <w:lvlText w:val="•"/>
      <w:lvlJc w:val="left"/>
      <w:pPr>
        <w:tabs>
          <w:tab w:val="num" w:pos="720"/>
        </w:tabs>
        <w:ind w:left="720" w:hanging="360"/>
      </w:pPr>
      <w:rPr>
        <w:rFonts w:ascii="Times New Roman" w:hAnsi="Times New Roman" w:hint="default"/>
      </w:rPr>
    </w:lvl>
    <w:lvl w:ilvl="1" w:tplc="C7324A20" w:tentative="1">
      <w:start w:val="1"/>
      <w:numFmt w:val="bullet"/>
      <w:lvlText w:val="•"/>
      <w:lvlJc w:val="left"/>
      <w:pPr>
        <w:tabs>
          <w:tab w:val="num" w:pos="1440"/>
        </w:tabs>
        <w:ind w:left="1440" w:hanging="360"/>
      </w:pPr>
      <w:rPr>
        <w:rFonts w:ascii="Times New Roman" w:hAnsi="Times New Roman" w:hint="default"/>
      </w:rPr>
    </w:lvl>
    <w:lvl w:ilvl="2" w:tplc="0400ABFE" w:tentative="1">
      <w:start w:val="1"/>
      <w:numFmt w:val="bullet"/>
      <w:lvlText w:val="•"/>
      <w:lvlJc w:val="left"/>
      <w:pPr>
        <w:tabs>
          <w:tab w:val="num" w:pos="2160"/>
        </w:tabs>
        <w:ind w:left="2160" w:hanging="360"/>
      </w:pPr>
      <w:rPr>
        <w:rFonts w:ascii="Times New Roman" w:hAnsi="Times New Roman" w:hint="default"/>
      </w:rPr>
    </w:lvl>
    <w:lvl w:ilvl="3" w:tplc="C4021072" w:tentative="1">
      <w:start w:val="1"/>
      <w:numFmt w:val="bullet"/>
      <w:lvlText w:val="•"/>
      <w:lvlJc w:val="left"/>
      <w:pPr>
        <w:tabs>
          <w:tab w:val="num" w:pos="2880"/>
        </w:tabs>
        <w:ind w:left="2880" w:hanging="360"/>
      </w:pPr>
      <w:rPr>
        <w:rFonts w:ascii="Times New Roman" w:hAnsi="Times New Roman" w:hint="default"/>
      </w:rPr>
    </w:lvl>
    <w:lvl w:ilvl="4" w:tplc="2B46A826" w:tentative="1">
      <w:start w:val="1"/>
      <w:numFmt w:val="bullet"/>
      <w:lvlText w:val="•"/>
      <w:lvlJc w:val="left"/>
      <w:pPr>
        <w:tabs>
          <w:tab w:val="num" w:pos="3600"/>
        </w:tabs>
        <w:ind w:left="3600" w:hanging="360"/>
      </w:pPr>
      <w:rPr>
        <w:rFonts w:ascii="Times New Roman" w:hAnsi="Times New Roman" w:hint="default"/>
      </w:rPr>
    </w:lvl>
    <w:lvl w:ilvl="5" w:tplc="27DA3FD2" w:tentative="1">
      <w:start w:val="1"/>
      <w:numFmt w:val="bullet"/>
      <w:lvlText w:val="•"/>
      <w:lvlJc w:val="left"/>
      <w:pPr>
        <w:tabs>
          <w:tab w:val="num" w:pos="4320"/>
        </w:tabs>
        <w:ind w:left="4320" w:hanging="360"/>
      </w:pPr>
      <w:rPr>
        <w:rFonts w:ascii="Times New Roman" w:hAnsi="Times New Roman" w:hint="default"/>
      </w:rPr>
    </w:lvl>
    <w:lvl w:ilvl="6" w:tplc="C91AA0B0" w:tentative="1">
      <w:start w:val="1"/>
      <w:numFmt w:val="bullet"/>
      <w:lvlText w:val="•"/>
      <w:lvlJc w:val="left"/>
      <w:pPr>
        <w:tabs>
          <w:tab w:val="num" w:pos="5040"/>
        </w:tabs>
        <w:ind w:left="5040" w:hanging="360"/>
      </w:pPr>
      <w:rPr>
        <w:rFonts w:ascii="Times New Roman" w:hAnsi="Times New Roman" w:hint="default"/>
      </w:rPr>
    </w:lvl>
    <w:lvl w:ilvl="7" w:tplc="2B9E9148" w:tentative="1">
      <w:start w:val="1"/>
      <w:numFmt w:val="bullet"/>
      <w:lvlText w:val="•"/>
      <w:lvlJc w:val="left"/>
      <w:pPr>
        <w:tabs>
          <w:tab w:val="num" w:pos="5760"/>
        </w:tabs>
        <w:ind w:left="5760" w:hanging="360"/>
      </w:pPr>
      <w:rPr>
        <w:rFonts w:ascii="Times New Roman" w:hAnsi="Times New Roman" w:hint="default"/>
      </w:rPr>
    </w:lvl>
    <w:lvl w:ilvl="8" w:tplc="E118079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EA349C"/>
    <w:multiLevelType w:val="hybridMultilevel"/>
    <w:tmpl w:val="DF48677C"/>
    <w:lvl w:ilvl="0" w:tplc="60840D52">
      <w:start w:val="1"/>
      <w:numFmt w:val="bullet"/>
      <w:lvlText w:val="•"/>
      <w:lvlJc w:val="left"/>
      <w:pPr>
        <w:tabs>
          <w:tab w:val="num" w:pos="720"/>
        </w:tabs>
        <w:ind w:left="720" w:hanging="360"/>
      </w:pPr>
      <w:rPr>
        <w:rFonts w:ascii="Arial" w:hAnsi="Arial" w:hint="default"/>
      </w:rPr>
    </w:lvl>
    <w:lvl w:ilvl="1" w:tplc="70A85CE8">
      <w:start w:val="23"/>
      <w:numFmt w:val="bullet"/>
      <w:lvlText w:val="•"/>
      <w:lvlJc w:val="left"/>
      <w:pPr>
        <w:tabs>
          <w:tab w:val="num" w:pos="1440"/>
        </w:tabs>
        <w:ind w:left="1440" w:hanging="360"/>
      </w:pPr>
      <w:rPr>
        <w:rFonts w:ascii="Arial" w:hAnsi="Arial" w:hint="default"/>
      </w:rPr>
    </w:lvl>
    <w:lvl w:ilvl="2" w:tplc="A3A6B00C" w:tentative="1">
      <w:start w:val="1"/>
      <w:numFmt w:val="bullet"/>
      <w:lvlText w:val="•"/>
      <w:lvlJc w:val="left"/>
      <w:pPr>
        <w:tabs>
          <w:tab w:val="num" w:pos="2160"/>
        </w:tabs>
        <w:ind w:left="2160" w:hanging="360"/>
      </w:pPr>
      <w:rPr>
        <w:rFonts w:ascii="Arial" w:hAnsi="Arial" w:hint="default"/>
      </w:rPr>
    </w:lvl>
    <w:lvl w:ilvl="3" w:tplc="36A01DD2" w:tentative="1">
      <w:start w:val="1"/>
      <w:numFmt w:val="bullet"/>
      <w:lvlText w:val="•"/>
      <w:lvlJc w:val="left"/>
      <w:pPr>
        <w:tabs>
          <w:tab w:val="num" w:pos="2880"/>
        </w:tabs>
        <w:ind w:left="2880" w:hanging="360"/>
      </w:pPr>
      <w:rPr>
        <w:rFonts w:ascii="Arial" w:hAnsi="Arial" w:hint="default"/>
      </w:rPr>
    </w:lvl>
    <w:lvl w:ilvl="4" w:tplc="851E301E" w:tentative="1">
      <w:start w:val="1"/>
      <w:numFmt w:val="bullet"/>
      <w:lvlText w:val="•"/>
      <w:lvlJc w:val="left"/>
      <w:pPr>
        <w:tabs>
          <w:tab w:val="num" w:pos="3600"/>
        </w:tabs>
        <w:ind w:left="3600" w:hanging="360"/>
      </w:pPr>
      <w:rPr>
        <w:rFonts w:ascii="Arial" w:hAnsi="Arial" w:hint="default"/>
      </w:rPr>
    </w:lvl>
    <w:lvl w:ilvl="5" w:tplc="70CA73C2" w:tentative="1">
      <w:start w:val="1"/>
      <w:numFmt w:val="bullet"/>
      <w:lvlText w:val="•"/>
      <w:lvlJc w:val="left"/>
      <w:pPr>
        <w:tabs>
          <w:tab w:val="num" w:pos="4320"/>
        </w:tabs>
        <w:ind w:left="4320" w:hanging="360"/>
      </w:pPr>
      <w:rPr>
        <w:rFonts w:ascii="Arial" w:hAnsi="Arial" w:hint="default"/>
      </w:rPr>
    </w:lvl>
    <w:lvl w:ilvl="6" w:tplc="64744424" w:tentative="1">
      <w:start w:val="1"/>
      <w:numFmt w:val="bullet"/>
      <w:lvlText w:val="•"/>
      <w:lvlJc w:val="left"/>
      <w:pPr>
        <w:tabs>
          <w:tab w:val="num" w:pos="5040"/>
        </w:tabs>
        <w:ind w:left="5040" w:hanging="360"/>
      </w:pPr>
      <w:rPr>
        <w:rFonts w:ascii="Arial" w:hAnsi="Arial" w:hint="default"/>
      </w:rPr>
    </w:lvl>
    <w:lvl w:ilvl="7" w:tplc="A91E56B4" w:tentative="1">
      <w:start w:val="1"/>
      <w:numFmt w:val="bullet"/>
      <w:lvlText w:val="•"/>
      <w:lvlJc w:val="left"/>
      <w:pPr>
        <w:tabs>
          <w:tab w:val="num" w:pos="5760"/>
        </w:tabs>
        <w:ind w:left="5760" w:hanging="360"/>
      </w:pPr>
      <w:rPr>
        <w:rFonts w:ascii="Arial" w:hAnsi="Arial" w:hint="default"/>
      </w:rPr>
    </w:lvl>
    <w:lvl w:ilvl="8" w:tplc="C10C62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65523B"/>
    <w:multiLevelType w:val="hybridMultilevel"/>
    <w:tmpl w:val="03320A10"/>
    <w:lvl w:ilvl="0" w:tplc="8E943B36">
      <w:start w:val="1"/>
      <w:numFmt w:val="bullet"/>
      <w:lvlText w:val="•"/>
      <w:lvlJc w:val="left"/>
      <w:pPr>
        <w:tabs>
          <w:tab w:val="num" w:pos="720"/>
        </w:tabs>
        <w:ind w:left="720" w:hanging="360"/>
      </w:pPr>
      <w:rPr>
        <w:rFonts w:ascii="Times New Roman" w:hAnsi="Times New Roman" w:hint="default"/>
      </w:rPr>
    </w:lvl>
    <w:lvl w:ilvl="1" w:tplc="F964390C">
      <w:start w:val="23"/>
      <w:numFmt w:val="bullet"/>
      <w:lvlText w:val="–"/>
      <w:lvlJc w:val="left"/>
      <w:pPr>
        <w:tabs>
          <w:tab w:val="num" w:pos="1440"/>
        </w:tabs>
        <w:ind w:left="1440" w:hanging="360"/>
      </w:pPr>
      <w:rPr>
        <w:rFonts w:ascii="Times New Roman" w:hAnsi="Times New Roman" w:hint="default"/>
      </w:rPr>
    </w:lvl>
    <w:lvl w:ilvl="2" w:tplc="CB3656EE" w:tentative="1">
      <w:start w:val="1"/>
      <w:numFmt w:val="bullet"/>
      <w:lvlText w:val="•"/>
      <w:lvlJc w:val="left"/>
      <w:pPr>
        <w:tabs>
          <w:tab w:val="num" w:pos="2160"/>
        </w:tabs>
        <w:ind w:left="2160" w:hanging="360"/>
      </w:pPr>
      <w:rPr>
        <w:rFonts w:ascii="Times New Roman" w:hAnsi="Times New Roman" w:hint="default"/>
      </w:rPr>
    </w:lvl>
    <w:lvl w:ilvl="3" w:tplc="750A61EC" w:tentative="1">
      <w:start w:val="1"/>
      <w:numFmt w:val="bullet"/>
      <w:lvlText w:val="•"/>
      <w:lvlJc w:val="left"/>
      <w:pPr>
        <w:tabs>
          <w:tab w:val="num" w:pos="2880"/>
        </w:tabs>
        <w:ind w:left="2880" w:hanging="360"/>
      </w:pPr>
      <w:rPr>
        <w:rFonts w:ascii="Times New Roman" w:hAnsi="Times New Roman" w:hint="default"/>
      </w:rPr>
    </w:lvl>
    <w:lvl w:ilvl="4" w:tplc="11FA112E" w:tentative="1">
      <w:start w:val="1"/>
      <w:numFmt w:val="bullet"/>
      <w:lvlText w:val="•"/>
      <w:lvlJc w:val="left"/>
      <w:pPr>
        <w:tabs>
          <w:tab w:val="num" w:pos="3600"/>
        </w:tabs>
        <w:ind w:left="3600" w:hanging="360"/>
      </w:pPr>
      <w:rPr>
        <w:rFonts w:ascii="Times New Roman" w:hAnsi="Times New Roman" w:hint="default"/>
      </w:rPr>
    </w:lvl>
    <w:lvl w:ilvl="5" w:tplc="961EA6F2" w:tentative="1">
      <w:start w:val="1"/>
      <w:numFmt w:val="bullet"/>
      <w:lvlText w:val="•"/>
      <w:lvlJc w:val="left"/>
      <w:pPr>
        <w:tabs>
          <w:tab w:val="num" w:pos="4320"/>
        </w:tabs>
        <w:ind w:left="4320" w:hanging="360"/>
      </w:pPr>
      <w:rPr>
        <w:rFonts w:ascii="Times New Roman" w:hAnsi="Times New Roman" w:hint="default"/>
      </w:rPr>
    </w:lvl>
    <w:lvl w:ilvl="6" w:tplc="1CAC559C" w:tentative="1">
      <w:start w:val="1"/>
      <w:numFmt w:val="bullet"/>
      <w:lvlText w:val="•"/>
      <w:lvlJc w:val="left"/>
      <w:pPr>
        <w:tabs>
          <w:tab w:val="num" w:pos="5040"/>
        </w:tabs>
        <w:ind w:left="5040" w:hanging="360"/>
      </w:pPr>
      <w:rPr>
        <w:rFonts w:ascii="Times New Roman" w:hAnsi="Times New Roman" w:hint="default"/>
      </w:rPr>
    </w:lvl>
    <w:lvl w:ilvl="7" w:tplc="D4F44F82" w:tentative="1">
      <w:start w:val="1"/>
      <w:numFmt w:val="bullet"/>
      <w:lvlText w:val="•"/>
      <w:lvlJc w:val="left"/>
      <w:pPr>
        <w:tabs>
          <w:tab w:val="num" w:pos="5760"/>
        </w:tabs>
        <w:ind w:left="5760" w:hanging="360"/>
      </w:pPr>
      <w:rPr>
        <w:rFonts w:ascii="Times New Roman" w:hAnsi="Times New Roman" w:hint="default"/>
      </w:rPr>
    </w:lvl>
    <w:lvl w:ilvl="8" w:tplc="ABAC80B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DD23E90"/>
    <w:multiLevelType w:val="hybridMultilevel"/>
    <w:tmpl w:val="DA4C5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B17E7"/>
    <w:multiLevelType w:val="hybridMultilevel"/>
    <w:tmpl w:val="38AA1E1C"/>
    <w:lvl w:ilvl="0" w:tplc="C956718E">
      <w:start w:val="1"/>
      <w:numFmt w:val="bullet"/>
      <w:lvlText w:val="•"/>
      <w:lvlJc w:val="left"/>
      <w:pPr>
        <w:tabs>
          <w:tab w:val="num" w:pos="720"/>
        </w:tabs>
        <w:ind w:left="720" w:hanging="360"/>
      </w:pPr>
      <w:rPr>
        <w:rFonts w:ascii="Times New Roman" w:hAnsi="Times New Roman" w:hint="default"/>
      </w:rPr>
    </w:lvl>
    <w:lvl w:ilvl="1" w:tplc="C130F2AC">
      <w:start w:val="23"/>
      <w:numFmt w:val="bullet"/>
      <w:lvlText w:val="–"/>
      <w:lvlJc w:val="left"/>
      <w:pPr>
        <w:tabs>
          <w:tab w:val="num" w:pos="1440"/>
        </w:tabs>
        <w:ind w:left="1440" w:hanging="360"/>
      </w:pPr>
      <w:rPr>
        <w:rFonts w:ascii="Times New Roman" w:hAnsi="Times New Roman" w:hint="default"/>
      </w:rPr>
    </w:lvl>
    <w:lvl w:ilvl="2" w:tplc="4D8AF576" w:tentative="1">
      <w:start w:val="1"/>
      <w:numFmt w:val="bullet"/>
      <w:lvlText w:val="•"/>
      <w:lvlJc w:val="left"/>
      <w:pPr>
        <w:tabs>
          <w:tab w:val="num" w:pos="2160"/>
        </w:tabs>
        <w:ind w:left="2160" w:hanging="360"/>
      </w:pPr>
      <w:rPr>
        <w:rFonts w:ascii="Times New Roman" w:hAnsi="Times New Roman" w:hint="default"/>
      </w:rPr>
    </w:lvl>
    <w:lvl w:ilvl="3" w:tplc="51826202" w:tentative="1">
      <w:start w:val="1"/>
      <w:numFmt w:val="bullet"/>
      <w:lvlText w:val="•"/>
      <w:lvlJc w:val="left"/>
      <w:pPr>
        <w:tabs>
          <w:tab w:val="num" w:pos="2880"/>
        </w:tabs>
        <w:ind w:left="2880" w:hanging="360"/>
      </w:pPr>
      <w:rPr>
        <w:rFonts w:ascii="Times New Roman" w:hAnsi="Times New Roman" w:hint="default"/>
      </w:rPr>
    </w:lvl>
    <w:lvl w:ilvl="4" w:tplc="3AC64B9E" w:tentative="1">
      <w:start w:val="1"/>
      <w:numFmt w:val="bullet"/>
      <w:lvlText w:val="•"/>
      <w:lvlJc w:val="left"/>
      <w:pPr>
        <w:tabs>
          <w:tab w:val="num" w:pos="3600"/>
        </w:tabs>
        <w:ind w:left="3600" w:hanging="360"/>
      </w:pPr>
      <w:rPr>
        <w:rFonts w:ascii="Times New Roman" w:hAnsi="Times New Roman" w:hint="default"/>
      </w:rPr>
    </w:lvl>
    <w:lvl w:ilvl="5" w:tplc="7152D63E" w:tentative="1">
      <w:start w:val="1"/>
      <w:numFmt w:val="bullet"/>
      <w:lvlText w:val="•"/>
      <w:lvlJc w:val="left"/>
      <w:pPr>
        <w:tabs>
          <w:tab w:val="num" w:pos="4320"/>
        </w:tabs>
        <w:ind w:left="4320" w:hanging="360"/>
      </w:pPr>
      <w:rPr>
        <w:rFonts w:ascii="Times New Roman" w:hAnsi="Times New Roman" w:hint="default"/>
      </w:rPr>
    </w:lvl>
    <w:lvl w:ilvl="6" w:tplc="A020723C" w:tentative="1">
      <w:start w:val="1"/>
      <w:numFmt w:val="bullet"/>
      <w:lvlText w:val="•"/>
      <w:lvlJc w:val="left"/>
      <w:pPr>
        <w:tabs>
          <w:tab w:val="num" w:pos="5040"/>
        </w:tabs>
        <w:ind w:left="5040" w:hanging="360"/>
      </w:pPr>
      <w:rPr>
        <w:rFonts w:ascii="Times New Roman" w:hAnsi="Times New Roman" w:hint="default"/>
      </w:rPr>
    </w:lvl>
    <w:lvl w:ilvl="7" w:tplc="EB0EFA8C" w:tentative="1">
      <w:start w:val="1"/>
      <w:numFmt w:val="bullet"/>
      <w:lvlText w:val="•"/>
      <w:lvlJc w:val="left"/>
      <w:pPr>
        <w:tabs>
          <w:tab w:val="num" w:pos="5760"/>
        </w:tabs>
        <w:ind w:left="5760" w:hanging="360"/>
      </w:pPr>
      <w:rPr>
        <w:rFonts w:ascii="Times New Roman" w:hAnsi="Times New Roman" w:hint="default"/>
      </w:rPr>
    </w:lvl>
    <w:lvl w:ilvl="8" w:tplc="569ADCB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6831970"/>
    <w:multiLevelType w:val="hybridMultilevel"/>
    <w:tmpl w:val="4A181080"/>
    <w:lvl w:ilvl="0" w:tplc="80FA66D8">
      <w:start w:val="1"/>
      <w:numFmt w:val="bullet"/>
      <w:lvlText w:val="•"/>
      <w:lvlJc w:val="left"/>
      <w:pPr>
        <w:tabs>
          <w:tab w:val="num" w:pos="720"/>
        </w:tabs>
        <w:ind w:left="720" w:hanging="360"/>
      </w:pPr>
      <w:rPr>
        <w:rFonts w:ascii="Times New Roman" w:hAnsi="Times New Roman" w:hint="default"/>
      </w:rPr>
    </w:lvl>
    <w:lvl w:ilvl="1" w:tplc="00E6EDD4" w:tentative="1">
      <w:start w:val="1"/>
      <w:numFmt w:val="bullet"/>
      <w:lvlText w:val="•"/>
      <w:lvlJc w:val="left"/>
      <w:pPr>
        <w:tabs>
          <w:tab w:val="num" w:pos="1440"/>
        </w:tabs>
        <w:ind w:left="1440" w:hanging="360"/>
      </w:pPr>
      <w:rPr>
        <w:rFonts w:ascii="Times New Roman" w:hAnsi="Times New Roman" w:hint="default"/>
      </w:rPr>
    </w:lvl>
    <w:lvl w:ilvl="2" w:tplc="8752F034" w:tentative="1">
      <w:start w:val="1"/>
      <w:numFmt w:val="bullet"/>
      <w:lvlText w:val="•"/>
      <w:lvlJc w:val="left"/>
      <w:pPr>
        <w:tabs>
          <w:tab w:val="num" w:pos="2160"/>
        </w:tabs>
        <w:ind w:left="2160" w:hanging="360"/>
      </w:pPr>
      <w:rPr>
        <w:rFonts w:ascii="Times New Roman" w:hAnsi="Times New Roman" w:hint="default"/>
      </w:rPr>
    </w:lvl>
    <w:lvl w:ilvl="3" w:tplc="ABE6242A" w:tentative="1">
      <w:start w:val="1"/>
      <w:numFmt w:val="bullet"/>
      <w:lvlText w:val="•"/>
      <w:lvlJc w:val="left"/>
      <w:pPr>
        <w:tabs>
          <w:tab w:val="num" w:pos="2880"/>
        </w:tabs>
        <w:ind w:left="2880" w:hanging="360"/>
      </w:pPr>
      <w:rPr>
        <w:rFonts w:ascii="Times New Roman" w:hAnsi="Times New Roman" w:hint="default"/>
      </w:rPr>
    </w:lvl>
    <w:lvl w:ilvl="4" w:tplc="DB480F18" w:tentative="1">
      <w:start w:val="1"/>
      <w:numFmt w:val="bullet"/>
      <w:lvlText w:val="•"/>
      <w:lvlJc w:val="left"/>
      <w:pPr>
        <w:tabs>
          <w:tab w:val="num" w:pos="3600"/>
        </w:tabs>
        <w:ind w:left="3600" w:hanging="360"/>
      </w:pPr>
      <w:rPr>
        <w:rFonts w:ascii="Times New Roman" w:hAnsi="Times New Roman" w:hint="default"/>
      </w:rPr>
    </w:lvl>
    <w:lvl w:ilvl="5" w:tplc="5178EF38" w:tentative="1">
      <w:start w:val="1"/>
      <w:numFmt w:val="bullet"/>
      <w:lvlText w:val="•"/>
      <w:lvlJc w:val="left"/>
      <w:pPr>
        <w:tabs>
          <w:tab w:val="num" w:pos="4320"/>
        </w:tabs>
        <w:ind w:left="4320" w:hanging="360"/>
      </w:pPr>
      <w:rPr>
        <w:rFonts w:ascii="Times New Roman" w:hAnsi="Times New Roman" w:hint="default"/>
      </w:rPr>
    </w:lvl>
    <w:lvl w:ilvl="6" w:tplc="D784A0AE" w:tentative="1">
      <w:start w:val="1"/>
      <w:numFmt w:val="bullet"/>
      <w:lvlText w:val="•"/>
      <w:lvlJc w:val="left"/>
      <w:pPr>
        <w:tabs>
          <w:tab w:val="num" w:pos="5040"/>
        </w:tabs>
        <w:ind w:left="5040" w:hanging="360"/>
      </w:pPr>
      <w:rPr>
        <w:rFonts w:ascii="Times New Roman" w:hAnsi="Times New Roman" w:hint="default"/>
      </w:rPr>
    </w:lvl>
    <w:lvl w:ilvl="7" w:tplc="C7301056" w:tentative="1">
      <w:start w:val="1"/>
      <w:numFmt w:val="bullet"/>
      <w:lvlText w:val="•"/>
      <w:lvlJc w:val="left"/>
      <w:pPr>
        <w:tabs>
          <w:tab w:val="num" w:pos="5760"/>
        </w:tabs>
        <w:ind w:left="5760" w:hanging="360"/>
      </w:pPr>
      <w:rPr>
        <w:rFonts w:ascii="Times New Roman" w:hAnsi="Times New Roman" w:hint="default"/>
      </w:rPr>
    </w:lvl>
    <w:lvl w:ilvl="8" w:tplc="0B564C0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32B4192"/>
    <w:multiLevelType w:val="hybridMultilevel"/>
    <w:tmpl w:val="9F70110E"/>
    <w:lvl w:ilvl="0" w:tplc="F964390C">
      <w:start w:val="23"/>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707D87"/>
    <w:multiLevelType w:val="hybridMultilevel"/>
    <w:tmpl w:val="0B44765C"/>
    <w:lvl w:ilvl="0" w:tplc="35766A2C">
      <w:start w:val="1"/>
      <w:numFmt w:val="bullet"/>
      <w:lvlText w:val="•"/>
      <w:lvlJc w:val="left"/>
      <w:pPr>
        <w:tabs>
          <w:tab w:val="num" w:pos="720"/>
        </w:tabs>
        <w:ind w:left="720" w:hanging="360"/>
      </w:pPr>
      <w:rPr>
        <w:rFonts w:ascii="Times New Roman" w:hAnsi="Times New Roman" w:hint="default"/>
      </w:rPr>
    </w:lvl>
    <w:lvl w:ilvl="1" w:tplc="7F627A9A">
      <w:start w:val="23"/>
      <w:numFmt w:val="bullet"/>
      <w:lvlText w:val="–"/>
      <w:lvlJc w:val="left"/>
      <w:pPr>
        <w:tabs>
          <w:tab w:val="num" w:pos="1440"/>
        </w:tabs>
        <w:ind w:left="1440" w:hanging="360"/>
      </w:pPr>
      <w:rPr>
        <w:rFonts w:ascii="Times New Roman" w:hAnsi="Times New Roman" w:hint="default"/>
      </w:rPr>
    </w:lvl>
    <w:lvl w:ilvl="2" w:tplc="DF2AF2FE" w:tentative="1">
      <w:start w:val="1"/>
      <w:numFmt w:val="bullet"/>
      <w:lvlText w:val="•"/>
      <w:lvlJc w:val="left"/>
      <w:pPr>
        <w:tabs>
          <w:tab w:val="num" w:pos="2160"/>
        </w:tabs>
        <w:ind w:left="2160" w:hanging="360"/>
      </w:pPr>
      <w:rPr>
        <w:rFonts w:ascii="Times New Roman" w:hAnsi="Times New Roman" w:hint="default"/>
      </w:rPr>
    </w:lvl>
    <w:lvl w:ilvl="3" w:tplc="BE2AD26C" w:tentative="1">
      <w:start w:val="1"/>
      <w:numFmt w:val="bullet"/>
      <w:lvlText w:val="•"/>
      <w:lvlJc w:val="left"/>
      <w:pPr>
        <w:tabs>
          <w:tab w:val="num" w:pos="2880"/>
        </w:tabs>
        <w:ind w:left="2880" w:hanging="360"/>
      </w:pPr>
      <w:rPr>
        <w:rFonts w:ascii="Times New Roman" w:hAnsi="Times New Roman" w:hint="default"/>
      </w:rPr>
    </w:lvl>
    <w:lvl w:ilvl="4" w:tplc="15CA64FC" w:tentative="1">
      <w:start w:val="1"/>
      <w:numFmt w:val="bullet"/>
      <w:lvlText w:val="•"/>
      <w:lvlJc w:val="left"/>
      <w:pPr>
        <w:tabs>
          <w:tab w:val="num" w:pos="3600"/>
        </w:tabs>
        <w:ind w:left="3600" w:hanging="360"/>
      </w:pPr>
      <w:rPr>
        <w:rFonts w:ascii="Times New Roman" w:hAnsi="Times New Roman" w:hint="default"/>
      </w:rPr>
    </w:lvl>
    <w:lvl w:ilvl="5" w:tplc="9304AEAC" w:tentative="1">
      <w:start w:val="1"/>
      <w:numFmt w:val="bullet"/>
      <w:lvlText w:val="•"/>
      <w:lvlJc w:val="left"/>
      <w:pPr>
        <w:tabs>
          <w:tab w:val="num" w:pos="4320"/>
        </w:tabs>
        <w:ind w:left="4320" w:hanging="360"/>
      </w:pPr>
      <w:rPr>
        <w:rFonts w:ascii="Times New Roman" w:hAnsi="Times New Roman" w:hint="default"/>
      </w:rPr>
    </w:lvl>
    <w:lvl w:ilvl="6" w:tplc="8C981F22" w:tentative="1">
      <w:start w:val="1"/>
      <w:numFmt w:val="bullet"/>
      <w:lvlText w:val="•"/>
      <w:lvlJc w:val="left"/>
      <w:pPr>
        <w:tabs>
          <w:tab w:val="num" w:pos="5040"/>
        </w:tabs>
        <w:ind w:left="5040" w:hanging="360"/>
      </w:pPr>
      <w:rPr>
        <w:rFonts w:ascii="Times New Roman" w:hAnsi="Times New Roman" w:hint="default"/>
      </w:rPr>
    </w:lvl>
    <w:lvl w:ilvl="7" w:tplc="DC44D41E" w:tentative="1">
      <w:start w:val="1"/>
      <w:numFmt w:val="bullet"/>
      <w:lvlText w:val="•"/>
      <w:lvlJc w:val="left"/>
      <w:pPr>
        <w:tabs>
          <w:tab w:val="num" w:pos="5760"/>
        </w:tabs>
        <w:ind w:left="5760" w:hanging="360"/>
      </w:pPr>
      <w:rPr>
        <w:rFonts w:ascii="Times New Roman" w:hAnsi="Times New Roman" w:hint="default"/>
      </w:rPr>
    </w:lvl>
    <w:lvl w:ilvl="8" w:tplc="281045B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62D064E"/>
    <w:multiLevelType w:val="hybridMultilevel"/>
    <w:tmpl w:val="FC74B974"/>
    <w:lvl w:ilvl="0" w:tplc="402AF0C4">
      <w:start w:val="1"/>
      <w:numFmt w:val="bullet"/>
      <w:lvlText w:val="•"/>
      <w:lvlJc w:val="left"/>
      <w:pPr>
        <w:tabs>
          <w:tab w:val="num" w:pos="720"/>
        </w:tabs>
        <w:ind w:left="720" w:hanging="360"/>
      </w:pPr>
      <w:rPr>
        <w:rFonts w:ascii="Times New Roman" w:hAnsi="Times New Roman" w:hint="default"/>
      </w:rPr>
    </w:lvl>
    <w:lvl w:ilvl="1" w:tplc="444A2A8A">
      <w:start w:val="23"/>
      <w:numFmt w:val="bullet"/>
      <w:lvlText w:val="–"/>
      <w:lvlJc w:val="left"/>
      <w:pPr>
        <w:tabs>
          <w:tab w:val="num" w:pos="1440"/>
        </w:tabs>
        <w:ind w:left="1440" w:hanging="360"/>
      </w:pPr>
      <w:rPr>
        <w:rFonts w:ascii="Times New Roman" w:hAnsi="Times New Roman" w:hint="default"/>
      </w:rPr>
    </w:lvl>
    <w:lvl w:ilvl="2" w:tplc="544C57D2">
      <w:start w:val="23"/>
      <w:numFmt w:val="bullet"/>
      <w:lvlText w:val="•"/>
      <w:lvlJc w:val="left"/>
      <w:pPr>
        <w:tabs>
          <w:tab w:val="num" w:pos="2160"/>
        </w:tabs>
        <w:ind w:left="2160" w:hanging="360"/>
      </w:pPr>
      <w:rPr>
        <w:rFonts w:ascii="Times New Roman" w:hAnsi="Times New Roman" w:hint="default"/>
      </w:rPr>
    </w:lvl>
    <w:lvl w:ilvl="3" w:tplc="A662859C" w:tentative="1">
      <w:start w:val="1"/>
      <w:numFmt w:val="bullet"/>
      <w:lvlText w:val="•"/>
      <w:lvlJc w:val="left"/>
      <w:pPr>
        <w:tabs>
          <w:tab w:val="num" w:pos="2880"/>
        </w:tabs>
        <w:ind w:left="2880" w:hanging="360"/>
      </w:pPr>
      <w:rPr>
        <w:rFonts w:ascii="Times New Roman" w:hAnsi="Times New Roman" w:hint="default"/>
      </w:rPr>
    </w:lvl>
    <w:lvl w:ilvl="4" w:tplc="511AE16A" w:tentative="1">
      <w:start w:val="1"/>
      <w:numFmt w:val="bullet"/>
      <w:lvlText w:val="•"/>
      <w:lvlJc w:val="left"/>
      <w:pPr>
        <w:tabs>
          <w:tab w:val="num" w:pos="3600"/>
        </w:tabs>
        <w:ind w:left="3600" w:hanging="360"/>
      </w:pPr>
      <w:rPr>
        <w:rFonts w:ascii="Times New Roman" w:hAnsi="Times New Roman" w:hint="default"/>
      </w:rPr>
    </w:lvl>
    <w:lvl w:ilvl="5" w:tplc="51E06418" w:tentative="1">
      <w:start w:val="1"/>
      <w:numFmt w:val="bullet"/>
      <w:lvlText w:val="•"/>
      <w:lvlJc w:val="left"/>
      <w:pPr>
        <w:tabs>
          <w:tab w:val="num" w:pos="4320"/>
        </w:tabs>
        <w:ind w:left="4320" w:hanging="360"/>
      </w:pPr>
      <w:rPr>
        <w:rFonts w:ascii="Times New Roman" w:hAnsi="Times New Roman" w:hint="default"/>
      </w:rPr>
    </w:lvl>
    <w:lvl w:ilvl="6" w:tplc="4816C3A4" w:tentative="1">
      <w:start w:val="1"/>
      <w:numFmt w:val="bullet"/>
      <w:lvlText w:val="•"/>
      <w:lvlJc w:val="left"/>
      <w:pPr>
        <w:tabs>
          <w:tab w:val="num" w:pos="5040"/>
        </w:tabs>
        <w:ind w:left="5040" w:hanging="360"/>
      </w:pPr>
      <w:rPr>
        <w:rFonts w:ascii="Times New Roman" w:hAnsi="Times New Roman" w:hint="default"/>
      </w:rPr>
    </w:lvl>
    <w:lvl w:ilvl="7" w:tplc="FA149510" w:tentative="1">
      <w:start w:val="1"/>
      <w:numFmt w:val="bullet"/>
      <w:lvlText w:val="•"/>
      <w:lvlJc w:val="left"/>
      <w:pPr>
        <w:tabs>
          <w:tab w:val="num" w:pos="5760"/>
        </w:tabs>
        <w:ind w:left="5760" w:hanging="360"/>
      </w:pPr>
      <w:rPr>
        <w:rFonts w:ascii="Times New Roman" w:hAnsi="Times New Roman" w:hint="default"/>
      </w:rPr>
    </w:lvl>
    <w:lvl w:ilvl="8" w:tplc="F55E975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796400D"/>
    <w:multiLevelType w:val="hybridMultilevel"/>
    <w:tmpl w:val="75CA5070"/>
    <w:lvl w:ilvl="0" w:tplc="78EECE78">
      <w:start w:val="1"/>
      <w:numFmt w:val="bullet"/>
      <w:lvlText w:val="–"/>
      <w:lvlJc w:val="left"/>
      <w:pPr>
        <w:tabs>
          <w:tab w:val="num" w:pos="720"/>
        </w:tabs>
        <w:ind w:left="720" w:hanging="360"/>
      </w:pPr>
      <w:rPr>
        <w:rFonts w:ascii="Times New Roman" w:hAnsi="Times New Roman" w:hint="default"/>
      </w:rPr>
    </w:lvl>
    <w:lvl w:ilvl="1" w:tplc="6BC4963A">
      <w:start w:val="1"/>
      <w:numFmt w:val="bullet"/>
      <w:lvlText w:val="–"/>
      <w:lvlJc w:val="left"/>
      <w:pPr>
        <w:tabs>
          <w:tab w:val="num" w:pos="1440"/>
        </w:tabs>
        <w:ind w:left="1440" w:hanging="360"/>
      </w:pPr>
      <w:rPr>
        <w:rFonts w:ascii="Times New Roman" w:hAnsi="Times New Roman" w:hint="default"/>
      </w:rPr>
    </w:lvl>
    <w:lvl w:ilvl="2" w:tplc="A484CEC0" w:tentative="1">
      <w:start w:val="1"/>
      <w:numFmt w:val="bullet"/>
      <w:lvlText w:val="–"/>
      <w:lvlJc w:val="left"/>
      <w:pPr>
        <w:tabs>
          <w:tab w:val="num" w:pos="2160"/>
        </w:tabs>
        <w:ind w:left="2160" w:hanging="360"/>
      </w:pPr>
      <w:rPr>
        <w:rFonts w:ascii="Times New Roman" w:hAnsi="Times New Roman" w:hint="default"/>
      </w:rPr>
    </w:lvl>
    <w:lvl w:ilvl="3" w:tplc="152A461C" w:tentative="1">
      <w:start w:val="1"/>
      <w:numFmt w:val="bullet"/>
      <w:lvlText w:val="–"/>
      <w:lvlJc w:val="left"/>
      <w:pPr>
        <w:tabs>
          <w:tab w:val="num" w:pos="2880"/>
        </w:tabs>
        <w:ind w:left="2880" w:hanging="360"/>
      </w:pPr>
      <w:rPr>
        <w:rFonts w:ascii="Times New Roman" w:hAnsi="Times New Roman" w:hint="default"/>
      </w:rPr>
    </w:lvl>
    <w:lvl w:ilvl="4" w:tplc="F3A6B758" w:tentative="1">
      <w:start w:val="1"/>
      <w:numFmt w:val="bullet"/>
      <w:lvlText w:val="–"/>
      <w:lvlJc w:val="left"/>
      <w:pPr>
        <w:tabs>
          <w:tab w:val="num" w:pos="3600"/>
        </w:tabs>
        <w:ind w:left="3600" w:hanging="360"/>
      </w:pPr>
      <w:rPr>
        <w:rFonts w:ascii="Times New Roman" w:hAnsi="Times New Roman" w:hint="default"/>
      </w:rPr>
    </w:lvl>
    <w:lvl w:ilvl="5" w:tplc="486CC748" w:tentative="1">
      <w:start w:val="1"/>
      <w:numFmt w:val="bullet"/>
      <w:lvlText w:val="–"/>
      <w:lvlJc w:val="left"/>
      <w:pPr>
        <w:tabs>
          <w:tab w:val="num" w:pos="4320"/>
        </w:tabs>
        <w:ind w:left="4320" w:hanging="360"/>
      </w:pPr>
      <w:rPr>
        <w:rFonts w:ascii="Times New Roman" w:hAnsi="Times New Roman" w:hint="default"/>
      </w:rPr>
    </w:lvl>
    <w:lvl w:ilvl="6" w:tplc="A0F6AE68" w:tentative="1">
      <w:start w:val="1"/>
      <w:numFmt w:val="bullet"/>
      <w:lvlText w:val="–"/>
      <w:lvlJc w:val="left"/>
      <w:pPr>
        <w:tabs>
          <w:tab w:val="num" w:pos="5040"/>
        </w:tabs>
        <w:ind w:left="5040" w:hanging="360"/>
      </w:pPr>
      <w:rPr>
        <w:rFonts w:ascii="Times New Roman" w:hAnsi="Times New Roman" w:hint="default"/>
      </w:rPr>
    </w:lvl>
    <w:lvl w:ilvl="7" w:tplc="6F7A3218" w:tentative="1">
      <w:start w:val="1"/>
      <w:numFmt w:val="bullet"/>
      <w:lvlText w:val="–"/>
      <w:lvlJc w:val="left"/>
      <w:pPr>
        <w:tabs>
          <w:tab w:val="num" w:pos="5760"/>
        </w:tabs>
        <w:ind w:left="5760" w:hanging="360"/>
      </w:pPr>
      <w:rPr>
        <w:rFonts w:ascii="Times New Roman" w:hAnsi="Times New Roman" w:hint="default"/>
      </w:rPr>
    </w:lvl>
    <w:lvl w:ilvl="8" w:tplc="2CAA00A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03030B8"/>
    <w:multiLevelType w:val="multilevel"/>
    <w:tmpl w:val="5DD413F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78CC0164"/>
    <w:multiLevelType w:val="hybridMultilevel"/>
    <w:tmpl w:val="DA4C5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E4C15"/>
    <w:multiLevelType w:val="hybridMultilevel"/>
    <w:tmpl w:val="EDE86F60"/>
    <w:lvl w:ilvl="0" w:tplc="389C0EF8">
      <w:start w:val="1"/>
      <w:numFmt w:val="bullet"/>
      <w:lvlText w:val="•"/>
      <w:lvlJc w:val="left"/>
      <w:pPr>
        <w:tabs>
          <w:tab w:val="num" w:pos="720"/>
        </w:tabs>
        <w:ind w:left="720" w:hanging="360"/>
      </w:pPr>
      <w:rPr>
        <w:rFonts w:ascii="Times New Roman" w:hAnsi="Times New Roman" w:hint="default"/>
      </w:rPr>
    </w:lvl>
    <w:lvl w:ilvl="1" w:tplc="A442178E">
      <w:start w:val="23"/>
      <w:numFmt w:val="bullet"/>
      <w:lvlText w:val="–"/>
      <w:lvlJc w:val="left"/>
      <w:pPr>
        <w:tabs>
          <w:tab w:val="num" w:pos="1440"/>
        </w:tabs>
        <w:ind w:left="1440" w:hanging="360"/>
      </w:pPr>
      <w:rPr>
        <w:rFonts w:ascii="Times New Roman" w:hAnsi="Times New Roman" w:hint="default"/>
      </w:rPr>
    </w:lvl>
    <w:lvl w:ilvl="2" w:tplc="00B69CCC" w:tentative="1">
      <w:start w:val="1"/>
      <w:numFmt w:val="bullet"/>
      <w:lvlText w:val="•"/>
      <w:lvlJc w:val="left"/>
      <w:pPr>
        <w:tabs>
          <w:tab w:val="num" w:pos="2160"/>
        </w:tabs>
        <w:ind w:left="2160" w:hanging="360"/>
      </w:pPr>
      <w:rPr>
        <w:rFonts w:ascii="Times New Roman" w:hAnsi="Times New Roman" w:hint="default"/>
      </w:rPr>
    </w:lvl>
    <w:lvl w:ilvl="3" w:tplc="C90C7514" w:tentative="1">
      <w:start w:val="1"/>
      <w:numFmt w:val="bullet"/>
      <w:lvlText w:val="•"/>
      <w:lvlJc w:val="left"/>
      <w:pPr>
        <w:tabs>
          <w:tab w:val="num" w:pos="2880"/>
        </w:tabs>
        <w:ind w:left="2880" w:hanging="360"/>
      </w:pPr>
      <w:rPr>
        <w:rFonts w:ascii="Times New Roman" w:hAnsi="Times New Roman" w:hint="default"/>
      </w:rPr>
    </w:lvl>
    <w:lvl w:ilvl="4" w:tplc="F91A072C" w:tentative="1">
      <w:start w:val="1"/>
      <w:numFmt w:val="bullet"/>
      <w:lvlText w:val="•"/>
      <w:lvlJc w:val="left"/>
      <w:pPr>
        <w:tabs>
          <w:tab w:val="num" w:pos="3600"/>
        </w:tabs>
        <w:ind w:left="3600" w:hanging="360"/>
      </w:pPr>
      <w:rPr>
        <w:rFonts w:ascii="Times New Roman" w:hAnsi="Times New Roman" w:hint="default"/>
      </w:rPr>
    </w:lvl>
    <w:lvl w:ilvl="5" w:tplc="7EDAEA7E" w:tentative="1">
      <w:start w:val="1"/>
      <w:numFmt w:val="bullet"/>
      <w:lvlText w:val="•"/>
      <w:lvlJc w:val="left"/>
      <w:pPr>
        <w:tabs>
          <w:tab w:val="num" w:pos="4320"/>
        </w:tabs>
        <w:ind w:left="4320" w:hanging="360"/>
      </w:pPr>
      <w:rPr>
        <w:rFonts w:ascii="Times New Roman" w:hAnsi="Times New Roman" w:hint="default"/>
      </w:rPr>
    </w:lvl>
    <w:lvl w:ilvl="6" w:tplc="7152B218" w:tentative="1">
      <w:start w:val="1"/>
      <w:numFmt w:val="bullet"/>
      <w:lvlText w:val="•"/>
      <w:lvlJc w:val="left"/>
      <w:pPr>
        <w:tabs>
          <w:tab w:val="num" w:pos="5040"/>
        </w:tabs>
        <w:ind w:left="5040" w:hanging="360"/>
      </w:pPr>
      <w:rPr>
        <w:rFonts w:ascii="Times New Roman" w:hAnsi="Times New Roman" w:hint="default"/>
      </w:rPr>
    </w:lvl>
    <w:lvl w:ilvl="7" w:tplc="C2829F96" w:tentative="1">
      <w:start w:val="1"/>
      <w:numFmt w:val="bullet"/>
      <w:lvlText w:val="•"/>
      <w:lvlJc w:val="left"/>
      <w:pPr>
        <w:tabs>
          <w:tab w:val="num" w:pos="5760"/>
        </w:tabs>
        <w:ind w:left="5760" w:hanging="360"/>
      </w:pPr>
      <w:rPr>
        <w:rFonts w:ascii="Times New Roman" w:hAnsi="Times New Roman" w:hint="default"/>
      </w:rPr>
    </w:lvl>
    <w:lvl w:ilvl="8" w:tplc="AFCA6C4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F3B5D01"/>
    <w:multiLevelType w:val="hybridMultilevel"/>
    <w:tmpl w:val="DA4C5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A5255"/>
    <w:multiLevelType w:val="hybridMultilevel"/>
    <w:tmpl w:val="85D4B554"/>
    <w:lvl w:ilvl="0" w:tplc="D5D872EE">
      <w:start w:val="1"/>
      <w:numFmt w:val="bullet"/>
      <w:lvlText w:val="•"/>
      <w:lvlJc w:val="left"/>
      <w:pPr>
        <w:tabs>
          <w:tab w:val="num" w:pos="720"/>
        </w:tabs>
        <w:ind w:left="720" w:hanging="360"/>
      </w:pPr>
      <w:rPr>
        <w:rFonts w:ascii="Times New Roman" w:hAnsi="Times New Roman" w:hint="default"/>
      </w:rPr>
    </w:lvl>
    <w:lvl w:ilvl="1" w:tplc="817E62AC">
      <w:start w:val="23"/>
      <w:numFmt w:val="bullet"/>
      <w:lvlText w:val="–"/>
      <w:lvlJc w:val="left"/>
      <w:pPr>
        <w:tabs>
          <w:tab w:val="num" w:pos="1440"/>
        </w:tabs>
        <w:ind w:left="1440" w:hanging="360"/>
      </w:pPr>
      <w:rPr>
        <w:rFonts w:ascii="Times New Roman" w:hAnsi="Times New Roman" w:hint="default"/>
      </w:rPr>
    </w:lvl>
    <w:lvl w:ilvl="2" w:tplc="F052292E" w:tentative="1">
      <w:start w:val="1"/>
      <w:numFmt w:val="bullet"/>
      <w:lvlText w:val="•"/>
      <w:lvlJc w:val="left"/>
      <w:pPr>
        <w:tabs>
          <w:tab w:val="num" w:pos="2160"/>
        </w:tabs>
        <w:ind w:left="2160" w:hanging="360"/>
      </w:pPr>
      <w:rPr>
        <w:rFonts w:ascii="Times New Roman" w:hAnsi="Times New Roman" w:hint="default"/>
      </w:rPr>
    </w:lvl>
    <w:lvl w:ilvl="3" w:tplc="1AD4AAB4" w:tentative="1">
      <w:start w:val="1"/>
      <w:numFmt w:val="bullet"/>
      <w:lvlText w:val="•"/>
      <w:lvlJc w:val="left"/>
      <w:pPr>
        <w:tabs>
          <w:tab w:val="num" w:pos="2880"/>
        </w:tabs>
        <w:ind w:left="2880" w:hanging="360"/>
      </w:pPr>
      <w:rPr>
        <w:rFonts w:ascii="Times New Roman" w:hAnsi="Times New Roman" w:hint="default"/>
      </w:rPr>
    </w:lvl>
    <w:lvl w:ilvl="4" w:tplc="29ECC182" w:tentative="1">
      <w:start w:val="1"/>
      <w:numFmt w:val="bullet"/>
      <w:lvlText w:val="•"/>
      <w:lvlJc w:val="left"/>
      <w:pPr>
        <w:tabs>
          <w:tab w:val="num" w:pos="3600"/>
        </w:tabs>
        <w:ind w:left="3600" w:hanging="360"/>
      </w:pPr>
      <w:rPr>
        <w:rFonts w:ascii="Times New Roman" w:hAnsi="Times New Roman" w:hint="default"/>
      </w:rPr>
    </w:lvl>
    <w:lvl w:ilvl="5" w:tplc="109A302E" w:tentative="1">
      <w:start w:val="1"/>
      <w:numFmt w:val="bullet"/>
      <w:lvlText w:val="•"/>
      <w:lvlJc w:val="left"/>
      <w:pPr>
        <w:tabs>
          <w:tab w:val="num" w:pos="4320"/>
        </w:tabs>
        <w:ind w:left="4320" w:hanging="360"/>
      </w:pPr>
      <w:rPr>
        <w:rFonts w:ascii="Times New Roman" w:hAnsi="Times New Roman" w:hint="default"/>
      </w:rPr>
    </w:lvl>
    <w:lvl w:ilvl="6" w:tplc="D744E37A" w:tentative="1">
      <w:start w:val="1"/>
      <w:numFmt w:val="bullet"/>
      <w:lvlText w:val="•"/>
      <w:lvlJc w:val="left"/>
      <w:pPr>
        <w:tabs>
          <w:tab w:val="num" w:pos="5040"/>
        </w:tabs>
        <w:ind w:left="5040" w:hanging="360"/>
      </w:pPr>
      <w:rPr>
        <w:rFonts w:ascii="Times New Roman" w:hAnsi="Times New Roman" w:hint="default"/>
      </w:rPr>
    </w:lvl>
    <w:lvl w:ilvl="7" w:tplc="47ECBDD8" w:tentative="1">
      <w:start w:val="1"/>
      <w:numFmt w:val="bullet"/>
      <w:lvlText w:val="•"/>
      <w:lvlJc w:val="left"/>
      <w:pPr>
        <w:tabs>
          <w:tab w:val="num" w:pos="5760"/>
        </w:tabs>
        <w:ind w:left="5760" w:hanging="360"/>
      </w:pPr>
      <w:rPr>
        <w:rFonts w:ascii="Times New Roman" w:hAnsi="Times New Roman" w:hint="default"/>
      </w:rPr>
    </w:lvl>
    <w:lvl w:ilvl="8" w:tplc="87A06AA0"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4"/>
  </w:num>
  <w:num w:numId="3">
    <w:abstractNumId w:val="1"/>
  </w:num>
  <w:num w:numId="4">
    <w:abstractNumId w:val="2"/>
  </w:num>
  <w:num w:numId="5">
    <w:abstractNumId w:val="18"/>
  </w:num>
  <w:num w:numId="6">
    <w:abstractNumId w:val="11"/>
  </w:num>
  <w:num w:numId="7">
    <w:abstractNumId w:val="23"/>
  </w:num>
  <w:num w:numId="8">
    <w:abstractNumId w:val="28"/>
  </w:num>
  <w:num w:numId="9">
    <w:abstractNumId w:val="21"/>
  </w:num>
  <w:num w:numId="10">
    <w:abstractNumId w:val="14"/>
  </w:num>
  <w:num w:numId="11">
    <w:abstractNumId w:val="7"/>
  </w:num>
  <w:num w:numId="12">
    <w:abstractNumId w:val="19"/>
  </w:num>
  <w:num w:numId="13">
    <w:abstractNumId w:val="16"/>
  </w:num>
  <w:num w:numId="14">
    <w:abstractNumId w:val="22"/>
  </w:num>
  <w:num w:numId="15">
    <w:abstractNumId w:val="26"/>
  </w:num>
  <w:num w:numId="16">
    <w:abstractNumId w:val="20"/>
  </w:num>
  <w:num w:numId="17">
    <w:abstractNumId w:val="0"/>
  </w:num>
  <w:num w:numId="18">
    <w:abstractNumId w:val="12"/>
  </w:num>
  <w:num w:numId="19">
    <w:abstractNumId w:val="8"/>
  </w:num>
  <w:num w:numId="20">
    <w:abstractNumId w:val="10"/>
  </w:num>
  <w:num w:numId="21">
    <w:abstractNumId w:val="4"/>
  </w:num>
  <w:num w:numId="22">
    <w:abstractNumId w:val="3"/>
  </w:num>
  <w:num w:numId="23">
    <w:abstractNumId w:val="13"/>
  </w:num>
  <w:num w:numId="24">
    <w:abstractNumId w:val="17"/>
  </w:num>
  <w:num w:numId="25">
    <w:abstractNumId w:val="6"/>
  </w:num>
  <w:num w:numId="26">
    <w:abstractNumId w:val="15"/>
  </w:num>
  <w:num w:numId="27">
    <w:abstractNumId w:val="27"/>
  </w:num>
  <w:num w:numId="28">
    <w:abstractNumId w:val="5"/>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317"/>
    <w:rsid w:val="00001D0E"/>
    <w:rsid w:val="00001E10"/>
    <w:rsid w:val="000041DD"/>
    <w:rsid w:val="0000460E"/>
    <w:rsid w:val="00004D04"/>
    <w:rsid w:val="000064B2"/>
    <w:rsid w:val="00007873"/>
    <w:rsid w:val="00010104"/>
    <w:rsid w:val="00010556"/>
    <w:rsid w:val="00010B9E"/>
    <w:rsid w:val="00011225"/>
    <w:rsid w:val="00011A9F"/>
    <w:rsid w:val="00012801"/>
    <w:rsid w:val="0001425B"/>
    <w:rsid w:val="000144C7"/>
    <w:rsid w:val="00014EF8"/>
    <w:rsid w:val="00014F53"/>
    <w:rsid w:val="00016099"/>
    <w:rsid w:val="00017631"/>
    <w:rsid w:val="000208DE"/>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42DE"/>
    <w:rsid w:val="0004436D"/>
    <w:rsid w:val="00045240"/>
    <w:rsid w:val="00047C93"/>
    <w:rsid w:val="00050E55"/>
    <w:rsid w:val="00051FC7"/>
    <w:rsid w:val="000525F1"/>
    <w:rsid w:val="00052C25"/>
    <w:rsid w:val="00055AD8"/>
    <w:rsid w:val="00057045"/>
    <w:rsid w:val="000604AA"/>
    <w:rsid w:val="00061820"/>
    <w:rsid w:val="00061832"/>
    <w:rsid w:val="00061FAD"/>
    <w:rsid w:val="000620AD"/>
    <w:rsid w:val="00062813"/>
    <w:rsid w:val="00062BB0"/>
    <w:rsid w:val="00062BF8"/>
    <w:rsid w:val="000669E7"/>
    <w:rsid w:val="00067416"/>
    <w:rsid w:val="00070803"/>
    <w:rsid w:val="00071299"/>
    <w:rsid w:val="00071362"/>
    <w:rsid w:val="00072069"/>
    <w:rsid w:val="000728C3"/>
    <w:rsid w:val="00073575"/>
    <w:rsid w:val="0007406C"/>
    <w:rsid w:val="00074360"/>
    <w:rsid w:val="00074A81"/>
    <w:rsid w:val="00075BB3"/>
    <w:rsid w:val="00075F60"/>
    <w:rsid w:val="0007634E"/>
    <w:rsid w:val="0007645E"/>
    <w:rsid w:val="000772EC"/>
    <w:rsid w:val="00077528"/>
    <w:rsid w:val="000775D8"/>
    <w:rsid w:val="00080E1B"/>
    <w:rsid w:val="00081647"/>
    <w:rsid w:val="00081CC1"/>
    <w:rsid w:val="00081CF0"/>
    <w:rsid w:val="00081D31"/>
    <w:rsid w:val="00081DB0"/>
    <w:rsid w:val="00082FFD"/>
    <w:rsid w:val="00083A89"/>
    <w:rsid w:val="00083E43"/>
    <w:rsid w:val="0008416E"/>
    <w:rsid w:val="000855F5"/>
    <w:rsid w:val="00085836"/>
    <w:rsid w:val="000865D3"/>
    <w:rsid w:val="000878F4"/>
    <w:rsid w:val="000934F9"/>
    <w:rsid w:val="00093BB5"/>
    <w:rsid w:val="00094233"/>
    <w:rsid w:val="0009546F"/>
    <w:rsid w:val="0009613D"/>
    <w:rsid w:val="00096303"/>
    <w:rsid w:val="00096583"/>
    <w:rsid w:val="0009716D"/>
    <w:rsid w:val="000A0B9A"/>
    <w:rsid w:val="000A0FA4"/>
    <w:rsid w:val="000A494F"/>
    <w:rsid w:val="000A4C66"/>
    <w:rsid w:val="000A536F"/>
    <w:rsid w:val="000A690C"/>
    <w:rsid w:val="000A7E94"/>
    <w:rsid w:val="000B0296"/>
    <w:rsid w:val="000B08FC"/>
    <w:rsid w:val="000B1FA7"/>
    <w:rsid w:val="000B2F65"/>
    <w:rsid w:val="000B37D1"/>
    <w:rsid w:val="000B3918"/>
    <w:rsid w:val="000B3C1C"/>
    <w:rsid w:val="000B56B9"/>
    <w:rsid w:val="000B5FD4"/>
    <w:rsid w:val="000B6324"/>
    <w:rsid w:val="000C078D"/>
    <w:rsid w:val="000C1A49"/>
    <w:rsid w:val="000C1C7A"/>
    <w:rsid w:val="000C2A79"/>
    <w:rsid w:val="000C43B4"/>
    <w:rsid w:val="000C5866"/>
    <w:rsid w:val="000C624C"/>
    <w:rsid w:val="000C722B"/>
    <w:rsid w:val="000C7350"/>
    <w:rsid w:val="000C7F67"/>
    <w:rsid w:val="000D1AAD"/>
    <w:rsid w:val="000D2001"/>
    <w:rsid w:val="000D2E4C"/>
    <w:rsid w:val="000D40B3"/>
    <w:rsid w:val="000D41AB"/>
    <w:rsid w:val="000D4B25"/>
    <w:rsid w:val="000D4B90"/>
    <w:rsid w:val="000D6F84"/>
    <w:rsid w:val="000D710B"/>
    <w:rsid w:val="000D7376"/>
    <w:rsid w:val="000E24A6"/>
    <w:rsid w:val="000E2824"/>
    <w:rsid w:val="000E4A99"/>
    <w:rsid w:val="000E4E7A"/>
    <w:rsid w:val="000E55A2"/>
    <w:rsid w:val="000E56D5"/>
    <w:rsid w:val="000E7D54"/>
    <w:rsid w:val="000F26BC"/>
    <w:rsid w:val="000F3876"/>
    <w:rsid w:val="000F55A6"/>
    <w:rsid w:val="000F6C2F"/>
    <w:rsid w:val="000F6E9C"/>
    <w:rsid w:val="000F78D1"/>
    <w:rsid w:val="001006D5"/>
    <w:rsid w:val="00101643"/>
    <w:rsid w:val="0010211F"/>
    <w:rsid w:val="00102B03"/>
    <w:rsid w:val="00104AA7"/>
    <w:rsid w:val="00104AE2"/>
    <w:rsid w:val="00105BFC"/>
    <w:rsid w:val="001066D3"/>
    <w:rsid w:val="001067F3"/>
    <w:rsid w:val="00107383"/>
    <w:rsid w:val="00107B75"/>
    <w:rsid w:val="001108CC"/>
    <w:rsid w:val="0011173A"/>
    <w:rsid w:val="00111F8C"/>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B0"/>
    <w:rsid w:val="00127CDD"/>
    <w:rsid w:val="00130AAB"/>
    <w:rsid w:val="0013228B"/>
    <w:rsid w:val="001323D1"/>
    <w:rsid w:val="001327A5"/>
    <w:rsid w:val="001351AE"/>
    <w:rsid w:val="001376E2"/>
    <w:rsid w:val="00137E73"/>
    <w:rsid w:val="00140842"/>
    <w:rsid w:val="001417E2"/>
    <w:rsid w:val="00142F48"/>
    <w:rsid w:val="00143E9F"/>
    <w:rsid w:val="0014618D"/>
    <w:rsid w:val="00146540"/>
    <w:rsid w:val="00150530"/>
    <w:rsid w:val="00152F9E"/>
    <w:rsid w:val="0015303B"/>
    <w:rsid w:val="00154F4B"/>
    <w:rsid w:val="001551F7"/>
    <w:rsid w:val="00155B25"/>
    <w:rsid w:val="001562B3"/>
    <w:rsid w:val="00156E10"/>
    <w:rsid w:val="00160EA5"/>
    <w:rsid w:val="00162106"/>
    <w:rsid w:val="00162869"/>
    <w:rsid w:val="001640AE"/>
    <w:rsid w:val="0016629D"/>
    <w:rsid w:val="001662D3"/>
    <w:rsid w:val="00167964"/>
    <w:rsid w:val="001679FE"/>
    <w:rsid w:val="00167C01"/>
    <w:rsid w:val="00167ED8"/>
    <w:rsid w:val="00174A73"/>
    <w:rsid w:val="001762A0"/>
    <w:rsid w:val="001767E0"/>
    <w:rsid w:val="00181E8C"/>
    <w:rsid w:val="00182382"/>
    <w:rsid w:val="00184E9B"/>
    <w:rsid w:val="001875E8"/>
    <w:rsid w:val="0018789C"/>
    <w:rsid w:val="0019174F"/>
    <w:rsid w:val="00192541"/>
    <w:rsid w:val="0019321E"/>
    <w:rsid w:val="0019339D"/>
    <w:rsid w:val="00193BF7"/>
    <w:rsid w:val="0019469F"/>
    <w:rsid w:val="00195345"/>
    <w:rsid w:val="00196246"/>
    <w:rsid w:val="00196517"/>
    <w:rsid w:val="001A089D"/>
    <w:rsid w:val="001A18D2"/>
    <w:rsid w:val="001A49C5"/>
    <w:rsid w:val="001A5D93"/>
    <w:rsid w:val="001A6366"/>
    <w:rsid w:val="001A6654"/>
    <w:rsid w:val="001B0ABE"/>
    <w:rsid w:val="001B1887"/>
    <w:rsid w:val="001B1A24"/>
    <w:rsid w:val="001B2A02"/>
    <w:rsid w:val="001B3927"/>
    <w:rsid w:val="001B5D90"/>
    <w:rsid w:val="001B72A0"/>
    <w:rsid w:val="001B733C"/>
    <w:rsid w:val="001C05C2"/>
    <w:rsid w:val="001C27EE"/>
    <w:rsid w:val="001C5718"/>
    <w:rsid w:val="001C5E61"/>
    <w:rsid w:val="001C6D5D"/>
    <w:rsid w:val="001C7A0A"/>
    <w:rsid w:val="001D07BF"/>
    <w:rsid w:val="001D2919"/>
    <w:rsid w:val="001D640E"/>
    <w:rsid w:val="001D753F"/>
    <w:rsid w:val="001D7DEF"/>
    <w:rsid w:val="001E1464"/>
    <w:rsid w:val="001E14B2"/>
    <w:rsid w:val="001E25B4"/>
    <w:rsid w:val="001E337D"/>
    <w:rsid w:val="001E629D"/>
    <w:rsid w:val="001E6543"/>
    <w:rsid w:val="001F0053"/>
    <w:rsid w:val="001F16CC"/>
    <w:rsid w:val="001F204F"/>
    <w:rsid w:val="001F4D35"/>
    <w:rsid w:val="001F5561"/>
    <w:rsid w:val="001F6876"/>
    <w:rsid w:val="001F6B70"/>
    <w:rsid w:val="001F7EA3"/>
    <w:rsid w:val="002012D9"/>
    <w:rsid w:val="002014EA"/>
    <w:rsid w:val="0020487D"/>
    <w:rsid w:val="002055D4"/>
    <w:rsid w:val="00205C0A"/>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C4A"/>
    <w:rsid w:val="00224E0F"/>
    <w:rsid w:val="002252F2"/>
    <w:rsid w:val="00225928"/>
    <w:rsid w:val="0022616C"/>
    <w:rsid w:val="00227831"/>
    <w:rsid w:val="0023660A"/>
    <w:rsid w:val="0023758C"/>
    <w:rsid w:val="0023789B"/>
    <w:rsid w:val="00240232"/>
    <w:rsid w:val="00240492"/>
    <w:rsid w:val="00240B6D"/>
    <w:rsid w:val="00241549"/>
    <w:rsid w:val="00242723"/>
    <w:rsid w:val="00242982"/>
    <w:rsid w:val="00242B96"/>
    <w:rsid w:val="0024310E"/>
    <w:rsid w:val="00243D5A"/>
    <w:rsid w:val="00243DB6"/>
    <w:rsid w:val="00244F31"/>
    <w:rsid w:val="00246EAE"/>
    <w:rsid w:val="00247B51"/>
    <w:rsid w:val="0025025C"/>
    <w:rsid w:val="00250427"/>
    <w:rsid w:val="00250B51"/>
    <w:rsid w:val="00251542"/>
    <w:rsid w:val="00251E00"/>
    <w:rsid w:val="00252B04"/>
    <w:rsid w:val="00253ADC"/>
    <w:rsid w:val="002547BF"/>
    <w:rsid w:val="002559D3"/>
    <w:rsid w:val="00257360"/>
    <w:rsid w:val="002614C3"/>
    <w:rsid w:val="002620A9"/>
    <w:rsid w:val="00263F7F"/>
    <w:rsid w:val="00264BF2"/>
    <w:rsid w:val="0026584A"/>
    <w:rsid w:val="00267869"/>
    <w:rsid w:val="002701D5"/>
    <w:rsid w:val="002709B3"/>
    <w:rsid w:val="00271157"/>
    <w:rsid w:val="00271811"/>
    <w:rsid w:val="002718F0"/>
    <w:rsid w:val="002728A1"/>
    <w:rsid w:val="00273891"/>
    <w:rsid w:val="00275EF0"/>
    <w:rsid w:val="0027623A"/>
    <w:rsid w:val="00276246"/>
    <w:rsid w:val="00277F4C"/>
    <w:rsid w:val="00277F60"/>
    <w:rsid w:val="00280495"/>
    <w:rsid w:val="002814AD"/>
    <w:rsid w:val="002814F2"/>
    <w:rsid w:val="0028367E"/>
    <w:rsid w:val="00292FA6"/>
    <w:rsid w:val="00293023"/>
    <w:rsid w:val="00294C59"/>
    <w:rsid w:val="002970B5"/>
    <w:rsid w:val="002A02F1"/>
    <w:rsid w:val="002A0D36"/>
    <w:rsid w:val="002A31CA"/>
    <w:rsid w:val="002A50ED"/>
    <w:rsid w:val="002A51FE"/>
    <w:rsid w:val="002A5D1F"/>
    <w:rsid w:val="002B0D81"/>
    <w:rsid w:val="002B150E"/>
    <w:rsid w:val="002B3DF5"/>
    <w:rsid w:val="002B57A2"/>
    <w:rsid w:val="002B65B7"/>
    <w:rsid w:val="002B7009"/>
    <w:rsid w:val="002C118C"/>
    <w:rsid w:val="002C12B6"/>
    <w:rsid w:val="002C1AAF"/>
    <w:rsid w:val="002C2423"/>
    <w:rsid w:val="002C2F4B"/>
    <w:rsid w:val="002C4891"/>
    <w:rsid w:val="002C4B96"/>
    <w:rsid w:val="002C7305"/>
    <w:rsid w:val="002D3689"/>
    <w:rsid w:val="002D394E"/>
    <w:rsid w:val="002D41D9"/>
    <w:rsid w:val="002D4453"/>
    <w:rsid w:val="002D6E00"/>
    <w:rsid w:val="002D7223"/>
    <w:rsid w:val="002D7974"/>
    <w:rsid w:val="002E0471"/>
    <w:rsid w:val="002E0815"/>
    <w:rsid w:val="002E0BB3"/>
    <w:rsid w:val="002E10DD"/>
    <w:rsid w:val="002E2A66"/>
    <w:rsid w:val="002E32B7"/>
    <w:rsid w:val="002E67E7"/>
    <w:rsid w:val="002E6939"/>
    <w:rsid w:val="002E6DA4"/>
    <w:rsid w:val="002E792F"/>
    <w:rsid w:val="002F00B1"/>
    <w:rsid w:val="002F02F5"/>
    <w:rsid w:val="002F03D2"/>
    <w:rsid w:val="002F0773"/>
    <w:rsid w:val="002F0F96"/>
    <w:rsid w:val="002F23A2"/>
    <w:rsid w:val="002F304A"/>
    <w:rsid w:val="002F316C"/>
    <w:rsid w:val="002F3644"/>
    <w:rsid w:val="002F3AF4"/>
    <w:rsid w:val="002F41E6"/>
    <w:rsid w:val="002F57D3"/>
    <w:rsid w:val="002F65AC"/>
    <w:rsid w:val="002F78CF"/>
    <w:rsid w:val="00300342"/>
    <w:rsid w:val="00301AD7"/>
    <w:rsid w:val="003030A4"/>
    <w:rsid w:val="00303527"/>
    <w:rsid w:val="00305B6E"/>
    <w:rsid w:val="00307DF6"/>
    <w:rsid w:val="00310748"/>
    <w:rsid w:val="00311439"/>
    <w:rsid w:val="00311F04"/>
    <w:rsid w:val="00315003"/>
    <w:rsid w:val="00317D5D"/>
    <w:rsid w:val="003204FC"/>
    <w:rsid w:val="00322116"/>
    <w:rsid w:val="003221FD"/>
    <w:rsid w:val="00323F0C"/>
    <w:rsid w:val="0032628E"/>
    <w:rsid w:val="00326768"/>
    <w:rsid w:val="00331743"/>
    <w:rsid w:val="00331D7D"/>
    <w:rsid w:val="00331E50"/>
    <w:rsid w:val="00331FD1"/>
    <w:rsid w:val="00332E81"/>
    <w:rsid w:val="00334305"/>
    <w:rsid w:val="003363D2"/>
    <w:rsid w:val="0033700A"/>
    <w:rsid w:val="00337B81"/>
    <w:rsid w:val="003400E3"/>
    <w:rsid w:val="003404C7"/>
    <w:rsid w:val="003409CC"/>
    <w:rsid w:val="003409DE"/>
    <w:rsid w:val="00341092"/>
    <w:rsid w:val="003423E2"/>
    <w:rsid w:val="00342A93"/>
    <w:rsid w:val="003437AE"/>
    <w:rsid w:val="00344473"/>
    <w:rsid w:val="00352F54"/>
    <w:rsid w:val="003531A2"/>
    <w:rsid w:val="00356B50"/>
    <w:rsid w:val="00362F36"/>
    <w:rsid w:val="003632C8"/>
    <w:rsid w:val="0036381B"/>
    <w:rsid w:val="003641BA"/>
    <w:rsid w:val="00364378"/>
    <w:rsid w:val="0036473D"/>
    <w:rsid w:val="00366445"/>
    <w:rsid w:val="003678C6"/>
    <w:rsid w:val="00367D76"/>
    <w:rsid w:val="003701D2"/>
    <w:rsid w:val="003710D1"/>
    <w:rsid w:val="003719F3"/>
    <w:rsid w:val="00371C94"/>
    <w:rsid w:val="0037248A"/>
    <w:rsid w:val="0037360C"/>
    <w:rsid w:val="00374C7E"/>
    <w:rsid w:val="003751CA"/>
    <w:rsid w:val="00375AB6"/>
    <w:rsid w:val="00383F5F"/>
    <w:rsid w:val="003842FB"/>
    <w:rsid w:val="00385534"/>
    <w:rsid w:val="00386540"/>
    <w:rsid w:val="00386622"/>
    <w:rsid w:val="0039021B"/>
    <w:rsid w:val="003903F3"/>
    <w:rsid w:val="003903FE"/>
    <w:rsid w:val="00391059"/>
    <w:rsid w:val="003933A7"/>
    <w:rsid w:val="003938F5"/>
    <w:rsid w:val="003955E1"/>
    <w:rsid w:val="003967CA"/>
    <w:rsid w:val="00396ACD"/>
    <w:rsid w:val="00396ECF"/>
    <w:rsid w:val="00396FE1"/>
    <w:rsid w:val="00397F48"/>
    <w:rsid w:val="003A0011"/>
    <w:rsid w:val="003A070F"/>
    <w:rsid w:val="003A09BC"/>
    <w:rsid w:val="003A0BEA"/>
    <w:rsid w:val="003A12BF"/>
    <w:rsid w:val="003A48EC"/>
    <w:rsid w:val="003A4EBC"/>
    <w:rsid w:val="003A59CD"/>
    <w:rsid w:val="003A5D87"/>
    <w:rsid w:val="003A6253"/>
    <w:rsid w:val="003A6D71"/>
    <w:rsid w:val="003A706F"/>
    <w:rsid w:val="003B18DF"/>
    <w:rsid w:val="003B1D54"/>
    <w:rsid w:val="003B23CB"/>
    <w:rsid w:val="003B2AE5"/>
    <w:rsid w:val="003B34D4"/>
    <w:rsid w:val="003B37F2"/>
    <w:rsid w:val="003B3981"/>
    <w:rsid w:val="003B3A95"/>
    <w:rsid w:val="003B3FAD"/>
    <w:rsid w:val="003B470B"/>
    <w:rsid w:val="003B4818"/>
    <w:rsid w:val="003B53A4"/>
    <w:rsid w:val="003B5AF9"/>
    <w:rsid w:val="003B5B35"/>
    <w:rsid w:val="003B6802"/>
    <w:rsid w:val="003B7404"/>
    <w:rsid w:val="003C081A"/>
    <w:rsid w:val="003C202A"/>
    <w:rsid w:val="003C21F8"/>
    <w:rsid w:val="003C2A0A"/>
    <w:rsid w:val="003C2A55"/>
    <w:rsid w:val="003C378C"/>
    <w:rsid w:val="003C41C4"/>
    <w:rsid w:val="003C4CBC"/>
    <w:rsid w:val="003C4FFD"/>
    <w:rsid w:val="003C5165"/>
    <w:rsid w:val="003C654A"/>
    <w:rsid w:val="003C737D"/>
    <w:rsid w:val="003C79A4"/>
    <w:rsid w:val="003D0C25"/>
    <w:rsid w:val="003D12C0"/>
    <w:rsid w:val="003D2028"/>
    <w:rsid w:val="003D34BF"/>
    <w:rsid w:val="003D3863"/>
    <w:rsid w:val="003D3BB9"/>
    <w:rsid w:val="003D3E2B"/>
    <w:rsid w:val="003D41B5"/>
    <w:rsid w:val="003D5989"/>
    <w:rsid w:val="003D6706"/>
    <w:rsid w:val="003D7792"/>
    <w:rsid w:val="003D7942"/>
    <w:rsid w:val="003E041D"/>
    <w:rsid w:val="003E0839"/>
    <w:rsid w:val="003E15C7"/>
    <w:rsid w:val="003E219C"/>
    <w:rsid w:val="003E36E1"/>
    <w:rsid w:val="003E4049"/>
    <w:rsid w:val="003E5505"/>
    <w:rsid w:val="003E571F"/>
    <w:rsid w:val="003E5DC8"/>
    <w:rsid w:val="003E625E"/>
    <w:rsid w:val="003E7C78"/>
    <w:rsid w:val="003E7C8D"/>
    <w:rsid w:val="003F0F36"/>
    <w:rsid w:val="003F2E29"/>
    <w:rsid w:val="003F3E09"/>
    <w:rsid w:val="003F461C"/>
    <w:rsid w:val="00401020"/>
    <w:rsid w:val="004033D0"/>
    <w:rsid w:val="00404629"/>
    <w:rsid w:val="00405677"/>
    <w:rsid w:val="004101B1"/>
    <w:rsid w:val="00410317"/>
    <w:rsid w:val="004103FC"/>
    <w:rsid w:val="00410F30"/>
    <w:rsid w:val="00411687"/>
    <w:rsid w:val="00412EA2"/>
    <w:rsid w:val="00412FB5"/>
    <w:rsid w:val="0041303D"/>
    <w:rsid w:val="0041499D"/>
    <w:rsid w:val="0041515E"/>
    <w:rsid w:val="00417792"/>
    <w:rsid w:val="00417997"/>
    <w:rsid w:val="0042015F"/>
    <w:rsid w:val="00420E88"/>
    <w:rsid w:val="004223EE"/>
    <w:rsid w:val="00423677"/>
    <w:rsid w:val="00424866"/>
    <w:rsid w:val="004251A1"/>
    <w:rsid w:val="00426DF0"/>
    <w:rsid w:val="00426E94"/>
    <w:rsid w:val="00427669"/>
    <w:rsid w:val="004278DA"/>
    <w:rsid w:val="004323AB"/>
    <w:rsid w:val="00435066"/>
    <w:rsid w:val="004401CC"/>
    <w:rsid w:val="00440566"/>
    <w:rsid w:val="00440937"/>
    <w:rsid w:val="00440B24"/>
    <w:rsid w:val="00440B90"/>
    <w:rsid w:val="00440C7D"/>
    <w:rsid w:val="004425CB"/>
    <w:rsid w:val="00442BFE"/>
    <w:rsid w:val="00443D20"/>
    <w:rsid w:val="004457AF"/>
    <w:rsid w:val="00446744"/>
    <w:rsid w:val="00446DF1"/>
    <w:rsid w:val="00451FCD"/>
    <w:rsid w:val="00451FFF"/>
    <w:rsid w:val="004522C6"/>
    <w:rsid w:val="00453112"/>
    <w:rsid w:val="00454775"/>
    <w:rsid w:val="00454AAC"/>
    <w:rsid w:val="004550FC"/>
    <w:rsid w:val="0045528A"/>
    <w:rsid w:val="00455E9B"/>
    <w:rsid w:val="00462E26"/>
    <w:rsid w:val="004634A9"/>
    <w:rsid w:val="00463E36"/>
    <w:rsid w:val="004641B9"/>
    <w:rsid w:val="00464C28"/>
    <w:rsid w:val="004658EC"/>
    <w:rsid w:val="004664F6"/>
    <w:rsid w:val="00466602"/>
    <w:rsid w:val="0046674B"/>
    <w:rsid w:val="00472390"/>
    <w:rsid w:val="00472451"/>
    <w:rsid w:val="00474220"/>
    <w:rsid w:val="004742D9"/>
    <w:rsid w:val="0047517C"/>
    <w:rsid w:val="00477A1A"/>
    <w:rsid w:val="00480BEF"/>
    <w:rsid w:val="00482163"/>
    <w:rsid w:val="00482E51"/>
    <w:rsid w:val="004846DF"/>
    <w:rsid w:val="00484EF6"/>
    <w:rsid w:val="00485C9E"/>
    <w:rsid w:val="00485FDF"/>
    <w:rsid w:val="0048604F"/>
    <w:rsid w:val="00487B14"/>
    <w:rsid w:val="0049011E"/>
    <w:rsid w:val="004932D0"/>
    <w:rsid w:val="00493809"/>
    <w:rsid w:val="00494114"/>
    <w:rsid w:val="0049428F"/>
    <w:rsid w:val="00494BC3"/>
    <w:rsid w:val="004953A7"/>
    <w:rsid w:val="00495A5A"/>
    <w:rsid w:val="004964DF"/>
    <w:rsid w:val="00496980"/>
    <w:rsid w:val="0049708A"/>
    <w:rsid w:val="00497325"/>
    <w:rsid w:val="00497469"/>
    <w:rsid w:val="00497E39"/>
    <w:rsid w:val="004A15F8"/>
    <w:rsid w:val="004A1AE4"/>
    <w:rsid w:val="004A1DC4"/>
    <w:rsid w:val="004A559A"/>
    <w:rsid w:val="004A69D7"/>
    <w:rsid w:val="004B0A7D"/>
    <w:rsid w:val="004B0C8D"/>
    <w:rsid w:val="004B1CFE"/>
    <w:rsid w:val="004B1DC3"/>
    <w:rsid w:val="004B3844"/>
    <w:rsid w:val="004B4268"/>
    <w:rsid w:val="004B51F7"/>
    <w:rsid w:val="004B567E"/>
    <w:rsid w:val="004B7474"/>
    <w:rsid w:val="004B7983"/>
    <w:rsid w:val="004B7BD4"/>
    <w:rsid w:val="004C0533"/>
    <w:rsid w:val="004C0E11"/>
    <w:rsid w:val="004C1200"/>
    <w:rsid w:val="004C1D57"/>
    <w:rsid w:val="004C2CF3"/>
    <w:rsid w:val="004C54F7"/>
    <w:rsid w:val="004C5740"/>
    <w:rsid w:val="004C5B6E"/>
    <w:rsid w:val="004C74E7"/>
    <w:rsid w:val="004C7ACB"/>
    <w:rsid w:val="004D1556"/>
    <w:rsid w:val="004D156E"/>
    <w:rsid w:val="004D18FC"/>
    <w:rsid w:val="004D20EB"/>
    <w:rsid w:val="004D253A"/>
    <w:rsid w:val="004D2A08"/>
    <w:rsid w:val="004D3E68"/>
    <w:rsid w:val="004D4386"/>
    <w:rsid w:val="004D4F3A"/>
    <w:rsid w:val="004D51CD"/>
    <w:rsid w:val="004D70F7"/>
    <w:rsid w:val="004D7DC5"/>
    <w:rsid w:val="004E0043"/>
    <w:rsid w:val="004E0793"/>
    <w:rsid w:val="004E0830"/>
    <w:rsid w:val="004E1A38"/>
    <w:rsid w:val="004E49D1"/>
    <w:rsid w:val="004E5C86"/>
    <w:rsid w:val="004E6C92"/>
    <w:rsid w:val="004F03C2"/>
    <w:rsid w:val="004F04D1"/>
    <w:rsid w:val="004F385A"/>
    <w:rsid w:val="004F38C9"/>
    <w:rsid w:val="004F4085"/>
    <w:rsid w:val="004F419A"/>
    <w:rsid w:val="004F5BE1"/>
    <w:rsid w:val="004F5C14"/>
    <w:rsid w:val="004F5EAB"/>
    <w:rsid w:val="004F637E"/>
    <w:rsid w:val="004F73AC"/>
    <w:rsid w:val="004F7B38"/>
    <w:rsid w:val="004F7CCD"/>
    <w:rsid w:val="005016D0"/>
    <w:rsid w:val="0050181E"/>
    <w:rsid w:val="00501DCD"/>
    <w:rsid w:val="00502B6D"/>
    <w:rsid w:val="005042CA"/>
    <w:rsid w:val="00505055"/>
    <w:rsid w:val="0050557D"/>
    <w:rsid w:val="005058FB"/>
    <w:rsid w:val="005059C7"/>
    <w:rsid w:val="00505BAC"/>
    <w:rsid w:val="00505D9A"/>
    <w:rsid w:val="005066AC"/>
    <w:rsid w:val="0050727D"/>
    <w:rsid w:val="00507C2C"/>
    <w:rsid w:val="00507D19"/>
    <w:rsid w:val="0051029C"/>
    <w:rsid w:val="005102C8"/>
    <w:rsid w:val="00510C6A"/>
    <w:rsid w:val="005113B8"/>
    <w:rsid w:val="0051370F"/>
    <w:rsid w:val="00514D79"/>
    <w:rsid w:val="00514E06"/>
    <w:rsid w:val="00516A5B"/>
    <w:rsid w:val="0051787D"/>
    <w:rsid w:val="00517DFC"/>
    <w:rsid w:val="00520F8E"/>
    <w:rsid w:val="00521A23"/>
    <w:rsid w:val="00524B6D"/>
    <w:rsid w:val="00524F75"/>
    <w:rsid w:val="00526692"/>
    <w:rsid w:val="0052693A"/>
    <w:rsid w:val="00527069"/>
    <w:rsid w:val="0053011D"/>
    <w:rsid w:val="00531A47"/>
    <w:rsid w:val="00531B49"/>
    <w:rsid w:val="00532598"/>
    <w:rsid w:val="00534195"/>
    <w:rsid w:val="005343AB"/>
    <w:rsid w:val="005360DA"/>
    <w:rsid w:val="00536F10"/>
    <w:rsid w:val="00536FD5"/>
    <w:rsid w:val="00537528"/>
    <w:rsid w:val="00540DB0"/>
    <w:rsid w:val="005410C9"/>
    <w:rsid w:val="00541709"/>
    <w:rsid w:val="00542D7C"/>
    <w:rsid w:val="00543181"/>
    <w:rsid w:val="00543AE4"/>
    <w:rsid w:val="005441E5"/>
    <w:rsid w:val="00544829"/>
    <w:rsid w:val="005453EF"/>
    <w:rsid w:val="005454D0"/>
    <w:rsid w:val="00545E5A"/>
    <w:rsid w:val="00547F52"/>
    <w:rsid w:val="005532EE"/>
    <w:rsid w:val="00554DA6"/>
    <w:rsid w:val="00556667"/>
    <w:rsid w:val="005575AF"/>
    <w:rsid w:val="00557FB9"/>
    <w:rsid w:val="0056036F"/>
    <w:rsid w:val="00560874"/>
    <w:rsid w:val="00562433"/>
    <w:rsid w:val="005634B7"/>
    <w:rsid w:val="00563F38"/>
    <w:rsid w:val="00564B4D"/>
    <w:rsid w:val="00565EC4"/>
    <w:rsid w:val="00570BC5"/>
    <w:rsid w:val="00573264"/>
    <w:rsid w:val="005733EB"/>
    <w:rsid w:val="00574AF1"/>
    <w:rsid w:val="005757D1"/>
    <w:rsid w:val="00575DED"/>
    <w:rsid w:val="00575FB9"/>
    <w:rsid w:val="00576458"/>
    <w:rsid w:val="005768DC"/>
    <w:rsid w:val="005773DD"/>
    <w:rsid w:val="00577FEA"/>
    <w:rsid w:val="00580A6A"/>
    <w:rsid w:val="005814C2"/>
    <w:rsid w:val="00582191"/>
    <w:rsid w:val="00582D1F"/>
    <w:rsid w:val="005830BC"/>
    <w:rsid w:val="005845CE"/>
    <w:rsid w:val="005852F2"/>
    <w:rsid w:val="00585C7B"/>
    <w:rsid w:val="00587245"/>
    <w:rsid w:val="00590900"/>
    <w:rsid w:val="00591158"/>
    <w:rsid w:val="00591360"/>
    <w:rsid w:val="00591795"/>
    <w:rsid w:val="00592B05"/>
    <w:rsid w:val="00593C48"/>
    <w:rsid w:val="00593FA1"/>
    <w:rsid w:val="005940EB"/>
    <w:rsid w:val="00595349"/>
    <w:rsid w:val="00596354"/>
    <w:rsid w:val="005A0B57"/>
    <w:rsid w:val="005A10ED"/>
    <w:rsid w:val="005A463F"/>
    <w:rsid w:val="005A5AC9"/>
    <w:rsid w:val="005A670A"/>
    <w:rsid w:val="005A6B2B"/>
    <w:rsid w:val="005A755E"/>
    <w:rsid w:val="005A7853"/>
    <w:rsid w:val="005B112F"/>
    <w:rsid w:val="005B2A88"/>
    <w:rsid w:val="005B2B00"/>
    <w:rsid w:val="005B303E"/>
    <w:rsid w:val="005B4612"/>
    <w:rsid w:val="005C0C47"/>
    <w:rsid w:val="005C17C9"/>
    <w:rsid w:val="005C1FD7"/>
    <w:rsid w:val="005C33EF"/>
    <w:rsid w:val="005C3804"/>
    <w:rsid w:val="005C385F"/>
    <w:rsid w:val="005C3A55"/>
    <w:rsid w:val="005C4376"/>
    <w:rsid w:val="005C4D81"/>
    <w:rsid w:val="005C635D"/>
    <w:rsid w:val="005C755F"/>
    <w:rsid w:val="005C7DC7"/>
    <w:rsid w:val="005D12ED"/>
    <w:rsid w:val="005D1DC3"/>
    <w:rsid w:val="005D2467"/>
    <w:rsid w:val="005D27D0"/>
    <w:rsid w:val="005D4454"/>
    <w:rsid w:val="005D4F7C"/>
    <w:rsid w:val="005D571D"/>
    <w:rsid w:val="005D6C43"/>
    <w:rsid w:val="005D73D7"/>
    <w:rsid w:val="005D763F"/>
    <w:rsid w:val="005D7D89"/>
    <w:rsid w:val="005E0D07"/>
    <w:rsid w:val="005E1047"/>
    <w:rsid w:val="005E1B0E"/>
    <w:rsid w:val="005E228F"/>
    <w:rsid w:val="005E3BF5"/>
    <w:rsid w:val="005E4E47"/>
    <w:rsid w:val="005E721B"/>
    <w:rsid w:val="005E79E8"/>
    <w:rsid w:val="005E7CD3"/>
    <w:rsid w:val="005E7DF4"/>
    <w:rsid w:val="005F1A51"/>
    <w:rsid w:val="005F2176"/>
    <w:rsid w:val="005F37D6"/>
    <w:rsid w:val="00600256"/>
    <w:rsid w:val="0060072D"/>
    <w:rsid w:val="0060172B"/>
    <w:rsid w:val="0060226E"/>
    <w:rsid w:val="0060237F"/>
    <w:rsid w:val="00604786"/>
    <w:rsid w:val="0060698C"/>
    <w:rsid w:val="006116D3"/>
    <w:rsid w:val="00611C41"/>
    <w:rsid w:val="00612CF6"/>
    <w:rsid w:val="00612FF1"/>
    <w:rsid w:val="00613D74"/>
    <w:rsid w:val="00616BE4"/>
    <w:rsid w:val="00617C51"/>
    <w:rsid w:val="0062021D"/>
    <w:rsid w:val="00622357"/>
    <w:rsid w:val="0062288F"/>
    <w:rsid w:val="00622B6F"/>
    <w:rsid w:val="00622BA8"/>
    <w:rsid w:val="00623671"/>
    <w:rsid w:val="006239E8"/>
    <w:rsid w:val="00625032"/>
    <w:rsid w:val="00626379"/>
    <w:rsid w:val="006269E6"/>
    <w:rsid w:val="00627726"/>
    <w:rsid w:val="00633838"/>
    <w:rsid w:val="00634CAB"/>
    <w:rsid w:val="0063527F"/>
    <w:rsid w:val="00635834"/>
    <w:rsid w:val="00636962"/>
    <w:rsid w:val="0064186B"/>
    <w:rsid w:val="00642821"/>
    <w:rsid w:val="0064426B"/>
    <w:rsid w:val="00645397"/>
    <w:rsid w:val="0064746B"/>
    <w:rsid w:val="00647585"/>
    <w:rsid w:val="00647631"/>
    <w:rsid w:val="006516E1"/>
    <w:rsid w:val="0065280C"/>
    <w:rsid w:val="0065334B"/>
    <w:rsid w:val="00653994"/>
    <w:rsid w:val="006539D0"/>
    <w:rsid w:val="00654F50"/>
    <w:rsid w:val="006607E7"/>
    <w:rsid w:val="00660842"/>
    <w:rsid w:val="00661557"/>
    <w:rsid w:val="00661A34"/>
    <w:rsid w:val="00662095"/>
    <w:rsid w:val="006633DE"/>
    <w:rsid w:val="00663E7B"/>
    <w:rsid w:val="00664664"/>
    <w:rsid w:val="006656C9"/>
    <w:rsid w:val="00666B1F"/>
    <w:rsid w:val="00667238"/>
    <w:rsid w:val="0067096F"/>
    <w:rsid w:val="00671132"/>
    <w:rsid w:val="006723DE"/>
    <w:rsid w:val="006736F9"/>
    <w:rsid w:val="00673A67"/>
    <w:rsid w:val="006753D5"/>
    <w:rsid w:val="00675553"/>
    <w:rsid w:val="006755C6"/>
    <w:rsid w:val="00675830"/>
    <w:rsid w:val="006760E7"/>
    <w:rsid w:val="0067764D"/>
    <w:rsid w:val="00677AE2"/>
    <w:rsid w:val="00681F8C"/>
    <w:rsid w:val="006823C5"/>
    <w:rsid w:val="00682C07"/>
    <w:rsid w:val="00683BD4"/>
    <w:rsid w:val="00683EF6"/>
    <w:rsid w:val="006853AA"/>
    <w:rsid w:val="006859D5"/>
    <w:rsid w:val="0068701F"/>
    <w:rsid w:val="00687D65"/>
    <w:rsid w:val="00687EB4"/>
    <w:rsid w:val="006908DA"/>
    <w:rsid w:val="006925AE"/>
    <w:rsid w:val="006941D8"/>
    <w:rsid w:val="00696C45"/>
    <w:rsid w:val="006A0250"/>
    <w:rsid w:val="006A0EF2"/>
    <w:rsid w:val="006A2378"/>
    <w:rsid w:val="006A2C5E"/>
    <w:rsid w:val="006A331F"/>
    <w:rsid w:val="006A33BB"/>
    <w:rsid w:val="006A3449"/>
    <w:rsid w:val="006A454D"/>
    <w:rsid w:val="006A5097"/>
    <w:rsid w:val="006A5AA6"/>
    <w:rsid w:val="006A5BFC"/>
    <w:rsid w:val="006B0573"/>
    <w:rsid w:val="006B156D"/>
    <w:rsid w:val="006B3E74"/>
    <w:rsid w:val="006B53CA"/>
    <w:rsid w:val="006C0DC0"/>
    <w:rsid w:val="006C26D6"/>
    <w:rsid w:val="006C2849"/>
    <w:rsid w:val="006C354D"/>
    <w:rsid w:val="006C44B8"/>
    <w:rsid w:val="006C5B63"/>
    <w:rsid w:val="006C7536"/>
    <w:rsid w:val="006C7902"/>
    <w:rsid w:val="006C7BF9"/>
    <w:rsid w:val="006D0DBA"/>
    <w:rsid w:val="006D12A1"/>
    <w:rsid w:val="006D2EC8"/>
    <w:rsid w:val="006D32D5"/>
    <w:rsid w:val="006D3AFC"/>
    <w:rsid w:val="006D62E6"/>
    <w:rsid w:val="006E06DE"/>
    <w:rsid w:val="006E1349"/>
    <w:rsid w:val="006E2727"/>
    <w:rsid w:val="006E27B9"/>
    <w:rsid w:val="006E2F64"/>
    <w:rsid w:val="006E43D6"/>
    <w:rsid w:val="006E4957"/>
    <w:rsid w:val="006E49A5"/>
    <w:rsid w:val="006E52EB"/>
    <w:rsid w:val="006E7481"/>
    <w:rsid w:val="006F031D"/>
    <w:rsid w:val="006F2C2A"/>
    <w:rsid w:val="006F3770"/>
    <w:rsid w:val="006F422A"/>
    <w:rsid w:val="006F4B98"/>
    <w:rsid w:val="006F6574"/>
    <w:rsid w:val="006F6D63"/>
    <w:rsid w:val="006F7126"/>
    <w:rsid w:val="006F77EA"/>
    <w:rsid w:val="00700CA9"/>
    <w:rsid w:val="00702B6F"/>
    <w:rsid w:val="007030D5"/>
    <w:rsid w:val="00703514"/>
    <w:rsid w:val="00703729"/>
    <w:rsid w:val="00703925"/>
    <w:rsid w:val="00703F0F"/>
    <w:rsid w:val="00704484"/>
    <w:rsid w:val="00704CCC"/>
    <w:rsid w:val="00705D6E"/>
    <w:rsid w:val="007060C4"/>
    <w:rsid w:val="00706119"/>
    <w:rsid w:val="007064F6"/>
    <w:rsid w:val="00706816"/>
    <w:rsid w:val="00707BDB"/>
    <w:rsid w:val="00707C2D"/>
    <w:rsid w:val="00710A17"/>
    <w:rsid w:val="00710D27"/>
    <w:rsid w:val="007111E7"/>
    <w:rsid w:val="00712F7C"/>
    <w:rsid w:val="00714383"/>
    <w:rsid w:val="0071461E"/>
    <w:rsid w:val="00715896"/>
    <w:rsid w:val="00716281"/>
    <w:rsid w:val="007163BD"/>
    <w:rsid w:val="0071750F"/>
    <w:rsid w:val="00717A06"/>
    <w:rsid w:val="0072022B"/>
    <w:rsid w:val="00720408"/>
    <w:rsid w:val="00720836"/>
    <w:rsid w:val="00723113"/>
    <w:rsid w:val="007246C6"/>
    <w:rsid w:val="007248A7"/>
    <w:rsid w:val="00725B7C"/>
    <w:rsid w:val="007270FC"/>
    <w:rsid w:val="00727426"/>
    <w:rsid w:val="00730878"/>
    <w:rsid w:val="007310D1"/>
    <w:rsid w:val="00731998"/>
    <w:rsid w:val="00732416"/>
    <w:rsid w:val="00732496"/>
    <w:rsid w:val="007336A7"/>
    <w:rsid w:val="00735A29"/>
    <w:rsid w:val="0073612B"/>
    <w:rsid w:val="00737117"/>
    <w:rsid w:val="00737E38"/>
    <w:rsid w:val="00737E7C"/>
    <w:rsid w:val="00740767"/>
    <w:rsid w:val="007409C3"/>
    <w:rsid w:val="00743285"/>
    <w:rsid w:val="00744332"/>
    <w:rsid w:val="00744652"/>
    <w:rsid w:val="007455C8"/>
    <w:rsid w:val="007465AE"/>
    <w:rsid w:val="007471C4"/>
    <w:rsid w:val="007478E7"/>
    <w:rsid w:val="007479E1"/>
    <w:rsid w:val="00747C9C"/>
    <w:rsid w:val="00751099"/>
    <w:rsid w:val="007511AE"/>
    <w:rsid w:val="007515DF"/>
    <w:rsid w:val="0075177C"/>
    <w:rsid w:val="00751B9F"/>
    <w:rsid w:val="00751F79"/>
    <w:rsid w:val="0075213A"/>
    <w:rsid w:val="00752746"/>
    <w:rsid w:val="00752A42"/>
    <w:rsid w:val="0075533D"/>
    <w:rsid w:val="007555DF"/>
    <w:rsid w:val="0075692C"/>
    <w:rsid w:val="00756AF4"/>
    <w:rsid w:val="00757704"/>
    <w:rsid w:val="00757C72"/>
    <w:rsid w:val="00760B67"/>
    <w:rsid w:val="00761F28"/>
    <w:rsid w:val="007628F8"/>
    <w:rsid w:val="00763AF4"/>
    <w:rsid w:val="0076728D"/>
    <w:rsid w:val="00771278"/>
    <w:rsid w:val="007729DD"/>
    <w:rsid w:val="00772CCF"/>
    <w:rsid w:val="0077488B"/>
    <w:rsid w:val="007751FF"/>
    <w:rsid w:val="00780DD7"/>
    <w:rsid w:val="00781A7E"/>
    <w:rsid w:val="00782DFC"/>
    <w:rsid w:val="007842A2"/>
    <w:rsid w:val="00786AAE"/>
    <w:rsid w:val="00787808"/>
    <w:rsid w:val="00787C30"/>
    <w:rsid w:val="00787C31"/>
    <w:rsid w:val="00787C75"/>
    <w:rsid w:val="0079028D"/>
    <w:rsid w:val="00791DAE"/>
    <w:rsid w:val="00791F66"/>
    <w:rsid w:val="00794EAD"/>
    <w:rsid w:val="0079686A"/>
    <w:rsid w:val="00796CF7"/>
    <w:rsid w:val="007972D5"/>
    <w:rsid w:val="00797456"/>
    <w:rsid w:val="007977E3"/>
    <w:rsid w:val="00797D5B"/>
    <w:rsid w:val="007A0447"/>
    <w:rsid w:val="007A38BE"/>
    <w:rsid w:val="007A3CA9"/>
    <w:rsid w:val="007A5FD5"/>
    <w:rsid w:val="007A6BBC"/>
    <w:rsid w:val="007A6FFD"/>
    <w:rsid w:val="007A7448"/>
    <w:rsid w:val="007B0F6A"/>
    <w:rsid w:val="007B1B5D"/>
    <w:rsid w:val="007B21D7"/>
    <w:rsid w:val="007B263C"/>
    <w:rsid w:val="007B313B"/>
    <w:rsid w:val="007B3AF3"/>
    <w:rsid w:val="007B4277"/>
    <w:rsid w:val="007B44C9"/>
    <w:rsid w:val="007B6687"/>
    <w:rsid w:val="007B6FE7"/>
    <w:rsid w:val="007C0ED6"/>
    <w:rsid w:val="007C1F9F"/>
    <w:rsid w:val="007C2767"/>
    <w:rsid w:val="007C4238"/>
    <w:rsid w:val="007C4A6A"/>
    <w:rsid w:val="007C555D"/>
    <w:rsid w:val="007C6028"/>
    <w:rsid w:val="007C643B"/>
    <w:rsid w:val="007C6488"/>
    <w:rsid w:val="007D0970"/>
    <w:rsid w:val="007D299C"/>
    <w:rsid w:val="007D3413"/>
    <w:rsid w:val="007D3520"/>
    <w:rsid w:val="007D35B5"/>
    <w:rsid w:val="007D3673"/>
    <w:rsid w:val="007D3C0C"/>
    <w:rsid w:val="007D7DDB"/>
    <w:rsid w:val="007E077F"/>
    <w:rsid w:val="007E3120"/>
    <w:rsid w:val="007E38F5"/>
    <w:rsid w:val="007E3C86"/>
    <w:rsid w:val="007E6CFC"/>
    <w:rsid w:val="007F2BD2"/>
    <w:rsid w:val="007F3104"/>
    <w:rsid w:val="007F3137"/>
    <w:rsid w:val="007F4B70"/>
    <w:rsid w:val="007F5028"/>
    <w:rsid w:val="007F5CDC"/>
    <w:rsid w:val="007F6085"/>
    <w:rsid w:val="007F61B1"/>
    <w:rsid w:val="007F6D81"/>
    <w:rsid w:val="007F78B1"/>
    <w:rsid w:val="007F7E44"/>
    <w:rsid w:val="00800043"/>
    <w:rsid w:val="008002A7"/>
    <w:rsid w:val="00801274"/>
    <w:rsid w:val="00802E71"/>
    <w:rsid w:val="00803E19"/>
    <w:rsid w:val="00805EFC"/>
    <w:rsid w:val="00806E26"/>
    <w:rsid w:val="00807A78"/>
    <w:rsid w:val="008117FB"/>
    <w:rsid w:val="008140FE"/>
    <w:rsid w:val="00822463"/>
    <w:rsid w:val="00822859"/>
    <w:rsid w:val="00823735"/>
    <w:rsid w:val="00824406"/>
    <w:rsid w:val="008244B2"/>
    <w:rsid w:val="008250FF"/>
    <w:rsid w:val="00825985"/>
    <w:rsid w:val="0082742E"/>
    <w:rsid w:val="00830A42"/>
    <w:rsid w:val="008323DF"/>
    <w:rsid w:val="00833FD5"/>
    <w:rsid w:val="0083572D"/>
    <w:rsid w:val="008357DC"/>
    <w:rsid w:val="008364A5"/>
    <w:rsid w:val="00836B09"/>
    <w:rsid w:val="008377B7"/>
    <w:rsid w:val="00840683"/>
    <w:rsid w:val="00840EEB"/>
    <w:rsid w:val="00842136"/>
    <w:rsid w:val="00843446"/>
    <w:rsid w:val="00843522"/>
    <w:rsid w:val="00843FE8"/>
    <w:rsid w:val="008440F5"/>
    <w:rsid w:val="00846527"/>
    <w:rsid w:val="00846619"/>
    <w:rsid w:val="00847769"/>
    <w:rsid w:val="00847C37"/>
    <w:rsid w:val="00847D84"/>
    <w:rsid w:val="00850950"/>
    <w:rsid w:val="008512DC"/>
    <w:rsid w:val="00851F76"/>
    <w:rsid w:val="00852804"/>
    <w:rsid w:val="00857B26"/>
    <w:rsid w:val="00860072"/>
    <w:rsid w:val="008605B2"/>
    <w:rsid w:val="008605E0"/>
    <w:rsid w:val="008605FF"/>
    <w:rsid w:val="00860F6E"/>
    <w:rsid w:val="0086130C"/>
    <w:rsid w:val="0086336B"/>
    <w:rsid w:val="008633E5"/>
    <w:rsid w:val="008636EC"/>
    <w:rsid w:val="0086370C"/>
    <w:rsid w:val="0086531F"/>
    <w:rsid w:val="008657CA"/>
    <w:rsid w:val="00866426"/>
    <w:rsid w:val="008669FE"/>
    <w:rsid w:val="008671CE"/>
    <w:rsid w:val="0087213A"/>
    <w:rsid w:val="00873889"/>
    <w:rsid w:val="008747B7"/>
    <w:rsid w:val="00875063"/>
    <w:rsid w:val="00875621"/>
    <w:rsid w:val="00876597"/>
    <w:rsid w:val="00877866"/>
    <w:rsid w:val="00880737"/>
    <w:rsid w:val="008835B8"/>
    <w:rsid w:val="00883AB8"/>
    <w:rsid w:val="00885CED"/>
    <w:rsid w:val="008866C0"/>
    <w:rsid w:val="00886792"/>
    <w:rsid w:val="0088781D"/>
    <w:rsid w:val="00891114"/>
    <w:rsid w:val="00891AE2"/>
    <w:rsid w:val="00893808"/>
    <w:rsid w:val="00893F69"/>
    <w:rsid w:val="008942E7"/>
    <w:rsid w:val="00894FC7"/>
    <w:rsid w:val="00896B2B"/>
    <w:rsid w:val="008971E6"/>
    <w:rsid w:val="00897216"/>
    <w:rsid w:val="008A1D3B"/>
    <w:rsid w:val="008A2667"/>
    <w:rsid w:val="008A2E69"/>
    <w:rsid w:val="008A3664"/>
    <w:rsid w:val="008A3C2B"/>
    <w:rsid w:val="008A4243"/>
    <w:rsid w:val="008A49EF"/>
    <w:rsid w:val="008A6379"/>
    <w:rsid w:val="008A6DDA"/>
    <w:rsid w:val="008A6F8B"/>
    <w:rsid w:val="008A7E60"/>
    <w:rsid w:val="008B03FB"/>
    <w:rsid w:val="008B0598"/>
    <w:rsid w:val="008B140E"/>
    <w:rsid w:val="008B2DA0"/>
    <w:rsid w:val="008B3332"/>
    <w:rsid w:val="008B361B"/>
    <w:rsid w:val="008B3EE6"/>
    <w:rsid w:val="008B6FE2"/>
    <w:rsid w:val="008B70A9"/>
    <w:rsid w:val="008B727F"/>
    <w:rsid w:val="008C0D49"/>
    <w:rsid w:val="008C12F4"/>
    <w:rsid w:val="008C185C"/>
    <w:rsid w:val="008C1A98"/>
    <w:rsid w:val="008C3E75"/>
    <w:rsid w:val="008C411E"/>
    <w:rsid w:val="008C4F74"/>
    <w:rsid w:val="008C668A"/>
    <w:rsid w:val="008C6703"/>
    <w:rsid w:val="008C6EA6"/>
    <w:rsid w:val="008C7937"/>
    <w:rsid w:val="008D19C6"/>
    <w:rsid w:val="008D2E46"/>
    <w:rsid w:val="008D3203"/>
    <w:rsid w:val="008D6F33"/>
    <w:rsid w:val="008E0100"/>
    <w:rsid w:val="008E0715"/>
    <w:rsid w:val="008E0F08"/>
    <w:rsid w:val="008E1916"/>
    <w:rsid w:val="008E2DBD"/>
    <w:rsid w:val="008E2FD5"/>
    <w:rsid w:val="008E31A9"/>
    <w:rsid w:val="008E3A0F"/>
    <w:rsid w:val="008E3B2B"/>
    <w:rsid w:val="008E4180"/>
    <w:rsid w:val="008E4D85"/>
    <w:rsid w:val="008E5040"/>
    <w:rsid w:val="008E5615"/>
    <w:rsid w:val="008E567C"/>
    <w:rsid w:val="008E7932"/>
    <w:rsid w:val="008F0674"/>
    <w:rsid w:val="008F14CB"/>
    <w:rsid w:val="008F1BA2"/>
    <w:rsid w:val="008F2A4C"/>
    <w:rsid w:val="008F3D79"/>
    <w:rsid w:val="008F4172"/>
    <w:rsid w:val="008F6293"/>
    <w:rsid w:val="008F6789"/>
    <w:rsid w:val="008F73F8"/>
    <w:rsid w:val="008F7429"/>
    <w:rsid w:val="00900117"/>
    <w:rsid w:val="00901B7F"/>
    <w:rsid w:val="00902431"/>
    <w:rsid w:val="009028C1"/>
    <w:rsid w:val="00903BB4"/>
    <w:rsid w:val="00905382"/>
    <w:rsid w:val="00905824"/>
    <w:rsid w:val="0090596C"/>
    <w:rsid w:val="009064FC"/>
    <w:rsid w:val="00906C87"/>
    <w:rsid w:val="009074BA"/>
    <w:rsid w:val="009107A1"/>
    <w:rsid w:val="00910BA5"/>
    <w:rsid w:val="009112FE"/>
    <w:rsid w:val="00911F16"/>
    <w:rsid w:val="00912EDB"/>
    <w:rsid w:val="0091480E"/>
    <w:rsid w:val="009149B6"/>
    <w:rsid w:val="009150BF"/>
    <w:rsid w:val="00915342"/>
    <w:rsid w:val="00915607"/>
    <w:rsid w:val="009158CC"/>
    <w:rsid w:val="00916D89"/>
    <w:rsid w:val="009179A0"/>
    <w:rsid w:val="0092165F"/>
    <w:rsid w:val="009221F5"/>
    <w:rsid w:val="0092238A"/>
    <w:rsid w:val="009224FE"/>
    <w:rsid w:val="00923C34"/>
    <w:rsid w:val="00924B32"/>
    <w:rsid w:val="00925A66"/>
    <w:rsid w:val="009263C5"/>
    <w:rsid w:val="00926A91"/>
    <w:rsid w:val="00926D34"/>
    <w:rsid w:val="009346BC"/>
    <w:rsid w:val="00934DDE"/>
    <w:rsid w:val="00936C38"/>
    <w:rsid w:val="0094118E"/>
    <w:rsid w:val="00941ADC"/>
    <w:rsid w:val="0094232B"/>
    <w:rsid w:val="0094277E"/>
    <w:rsid w:val="00947598"/>
    <w:rsid w:val="00947FA3"/>
    <w:rsid w:val="00951C87"/>
    <w:rsid w:val="009521B6"/>
    <w:rsid w:val="009524FD"/>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4235"/>
    <w:rsid w:val="00975A87"/>
    <w:rsid w:val="00975BD7"/>
    <w:rsid w:val="00976A9A"/>
    <w:rsid w:val="0097797F"/>
    <w:rsid w:val="00980E6F"/>
    <w:rsid w:val="00982C20"/>
    <w:rsid w:val="00982D1A"/>
    <w:rsid w:val="00984157"/>
    <w:rsid w:val="009855B0"/>
    <w:rsid w:val="009855BD"/>
    <w:rsid w:val="00985700"/>
    <w:rsid w:val="00986100"/>
    <w:rsid w:val="00987117"/>
    <w:rsid w:val="00987213"/>
    <w:rsid w:val="0098771A"/>
    <w:rsid w:val="0099051D"/>
    <w:rsid w:val="00990A52"/>
    <w:rsid w:val="00992A16"/>
    <w:rsid w:val="00994FE6"/>
    <w:rsid w:val="009972A1"/>
    <w:rsid w:val="009A20D0"/>
    <w:rsid w:val="009A3D79"/>
    <w:rsid w:val="009A3E9F"/>
    <w:rsid w:val="009A44A3"/>
    <w:rsid w:val="009A4739"/>
    <w:rsid w:val="009A4758"/>
    <w:rsid w:val="009A4AE9"/>
    <w:rsid w:val="009A4DE5"/>
    <w:rsid w:val="009A7892"/>
    <w:rsid w:val="009A7BD9"/>
    <w:rsid w:val="009B139A"/>
    <w:rsid w:val="009B1B3B"/>
    <w:rsid w:val="009B2FDF"/>
    <w:rsid w:val="009B3CE4"/>
    <w:rsid w:val="009B4E7E"/>
    <w:rsid w:val="009B5C00"/>
    <w:rsid w:val="009C0631"/>
    <w:rsid w:val="009C1EE9"/>
    <w:rsid w:val="009C2095"/>
    <w:rsid w:val="009C2221"/>
    <w:rsid w:val="009C26A5"/>
    <w:rsid w:val="009C3C22"/>
    <w:rsid w:val="009C3FE1"/>
    <w:rsid w:val="009C5262"/>
    <w:rsid w:val="009C6012"/>
    <w:rsid w:val="009C601A"/>
    <w:rsid w:val="009C6E09"/>
    <w:rsid w:val="009C731B"/>
    <w:rsid w:val="009D0822"/>
    <w:rsid w:val="009D14F5"/>
    <w:rsid w:val="009D1B7D"/>
    <w:rsid w:val="009D2108"/>
    <w:rsid w:val="009D4D4E"/>
    <w:rsid w:val="009D5022"/>
    <w:rsid w:val="009D58D6"/>
    <w:rsid w:val="009D70E1"/>
    <w:rsid w:val="009D769B"/>
    <w:rsid w:val="009D7C0B"/>
    <w:rsid w:val="009E0417"/>
    <w:rsid w:val="009E6FA2"/>
    <w:rsid w:val="009F358F"/>
    <w:rsid w:val="009F4529"/>
    <w:rsid w:val="009F4644"/>
    <w:rsid w:val="009F5832"/>
    <w:rsid w:val="009F5896"/>
    <w:rsid w:val="009F62F9"/>
    <w:rsid w:val="009F64F3"/>
    <w:rsid w:val="009F6A2A"/>
    <w:rsid w:val="00A00005"/>
    <w:rsid w:val="00A0040F"/>
    <w:rsid w:val="00A00F03"/>
    <w:rsid w:val="00A01233"/>
    <w:rsid w:val="00A01E5F"/>
    <w:rsid w:val="00A02093"/>
    <w:rsid w:val="00A023B8"/>
    <w:rsid w:val="00A024BD"/>
    <w:rsid w:val="00A04396"/>
    <w:rsid w:val="00A06576"/>
    <w:rsid w:val="00A07E50"/>
    <w:rsid w:val="00A103C8"/>
    <w:rsid w:val="00A11C62"/>
    <w:rsid w:val="00A139F4"/>
    <w:rsid w:val="00A13A19"/>
    <w:rsid w:val="00A13BBA"/>
    <w:rsid w:val="00A157C5"/>
    <w:rsid w:val="00A15D89"/>
    <w:rsid w:val="00A168EE"/>
    <w:rsid w:val="00A20FF1"/>
    <w:rsid w:val="00A21CF3"/>
    <w:rsid w:val="00A226C4"/>
    <w:rsid w:val="00A22BA0"/>
    <w:rsid w:val="00A22BDE"/>
    <w:rsid w:val="00A23743"/>
    <w:rsid w:val="00A23CFE"/>
    <w:rsid w:val="00A24143"/>
    <w:rsid w:val="00A25033"/>
    <w:rsid w:val="00A258A1"/>
    <w:rsid w:val="00A25A2C"/>
    <w:rsid w:val="00A265E9"/>
    <w:rsid w:val="00A26C8B"/>
    <w:rsid w:val="00A26F2E"/>
    <w:rsid w:val="00A2704A"/>
    <w:rsid w:val="00A276DA"/>
    <w:rsid w:val="00A3052C"/>
    <w:rsid w:val="00A3230A"/>
    <w:rsid w:val="00A32ADC"/>
    <w:rsid w:val="00A33E6A"/>
    <w:rsid w:val="00A345BB"/>
    <w:rsid w:val="00A34A46"/>
    <w:rsid w:val="00A35035"/>
    <w:rsid w:val="00A411EA"/>
    <w:rsid w:val="00A44219"/>
    <w:rsid w:val="00A45569"/>
    <w:rsid w:val="00A45623"/>
    <w:rsid w:val="00A47402"/>
    <w:rsid w:val="00A47C52"/>
    <w:rsid w:val="00A5153E"/>
    <w:rsid w:val="00A5170F"/>
    <w:rsid w:val="00A51CD3"/>
    <w:rsid w:val="00A52489"/>
    <w:rsid w:val="00A52D7D"/>
    <w:rsid w:val="00A52E2E"/>
    <w:rsid w:val="00A5324C"/>
    <w:rsid w:val="00A53F19"/>
    <w:rsid w:val="00A54207"/>
    <w:rsid w:val="00A55486"/>
    <w:rsid w:val="00A5557B"/>
    <w:rsid w:val="00A55D83"/>
    <w:rsid w:val="00A56ED2"/>
    <w:rsid w:val="00A60E71"/>
    <w:rsid w:val="00A6291B"/>
    <w:rsid w:val="00A637F0"/>
    <w:rsid w:val="00A63CF1"/>
    <w:rsid w:val="00A64AA5"/>
    <w:rsid w:val="00A666EA"/>
    <w:rsid w:val="00A7116B"/>
    <w:rsid w:val="00A711B5"/>
    <w:rsid w:val="00A712B0"/>
    <w:rsid w:val="00A726AF"/>
    <w:rsid w:val="00A734E3"/>
    <w:rsid w:val="00A74629"/>
    <w:rsid w:val="00A75D80"/>
    <w:rsid w:val="00A76AA7"/>
    <w:rsid w:val="00A76D87"/>
    <w:rsid w:val="00A76E71"/>
    <w:rsid w:val="00A76FCE"/>
    <w:rsid w:val="00A80330"/>
    <w:rsid w:val="00A80531"/>
    <w:rsid w:val="00A80C65"/>
    <w:rsid w:val="00A8192D"/>
    <w:rsid w:val="00A82CF0"/>
    <w:rsid w:val="00A8531E"/>
    <w:rsid w:val="00A8566E"/>
    <w:rsid w:val="00A8623B"/>
    <w:rsid w:val="00A8696F"/>
    <w:rsid w:val="00A869D7"/>
    <w:rsid w:val="00A87FDF"/>
    <w:rsid w:val="00A91781"/>
    <w:rsid w:val="00A92561"/>
    <w:rsid w:val="00A92915"/>
    <w:rsid w:val="00A93305"/>
    <w:rsid w:val="00A948BC"/>
    <w:rsid w:val="00A94906"/>
    <w:rsid w:val="00A955F7"/>
    <w:rsid w:val="00A95DFC"/>
    <w:rsid w:val="00A978EB"/>
    <w:rsid w:val="00AA194C"/>
    <w:rsid w:val="00AA213E"/>
    <w:rsid w:val="00AA29ED"/>
    <w:rsid w:val="00AA2BDC"/>
    <w:rsid w:val="00AA3032"/>
    <w:rsid w:val="00AA5F7C"/>
    <w:rsid w:val="00AA64B6"/>
    <w:rsid w:val="00AA762E"/>
    <w:rsid w:val="00AA7727"/>
    <w:rsid w:val="00AB05E8"/>
    <w:rsid w:val="00AB0B42"/>
    <w:rsid w:val="00AB0DD0"/>
    <w:rsid w:val="00AB1746"/>
    <w:rsid w:val="00AB1BA8"/>
    <w:rsid w:val="00AB4C8D"/>
    <w:rsid w:val="00AB5DBD"/>
    <w:rsid w:val="00AB5FEC"/>
    <w:rsid w:val="00AB60EC"/>
    <w:rsid w:val="00AB718E"/>
    <w:rsid w:val="00AC0D7D"/>
    <w:rsid w:val="00AC16F1"/>
    <w:rsid w:val="00AC190C"/>
    <w:rsid w:val="00AC25D2"/>
    <w:rsid w:val="00AC2EFF"/>
    <w:rsid w:val="00AC5004"/>
    <w:rsid w:val="00AC666D"/>
    <w:rsid w:val="00AC66F9"/>
    <w:rsid w:val="00AD0817"/>
    <w:rsid w:val="00AD16FF"/>
    <w:rsid w:val="00AD18BA"/>
    <w:rsid w:val="00AD2811"/>
    <w:rsid w:val="00AD28DF"/>
    <w:rsid w:val="00AD2A04"/>
    <w:rsid w:val="00AD351C"/>
    <w:rsid w:val="00AD4538"/>
    <w:rsid w:val="00AD65A9"/>
    <w:rsid w:val="00AD6A4E"/>
    <w:rsid w:val="00AE1FA9"/>
    <w:rsid w:val="00AE20C3"/>
    <w:rsid w:val="00AE2B31"/>
    <w:rsid w:val="00AE47C8"/>
    <w:rsid w:val="00AE5859"/>
    <w:rsid w:val="00AE6D3B"/>
    <w:rsid w:val="00AE76A1"/>
    <w:rsid w:val="00AF083F"/>
    <w:rsid w:val="00AF0D25"/>
    <w:rsid w:val="00AF1273"/>
    <w:rsid w:val="00AF27EE"/>
    <w:rsid w:val="00AF2A86"/>
    <w:rsid w:val="00AF307C"/>
    <w:rsid w:val="00AF5CE0"/>
    <w:rsid w:val="00AF683A"/>
    <w:rsid w:val="00B008ED"/>
    <w:rsid w:val="00B00EF8"/>
    <w:rsid w:val="00B01933"/>
    <w:rsid w:val="00B01CE1"/>
    <w:rsid w:val="00B02885"/>
    <w:rsid w:val="00B02960"/>
    <w:rsid w:val="00B04EEE"/>
    <w:rsid w:val="00B05897"/>
    <w:rsid w:val="00B0702E"/>
    <w:rsid w:val="00B07302"/>
    <w:rsid w:val="00B07668"/>
    <w:rsid w:val="00B10735"/>
    <w:rsid w:val="00B1163D"/>
    <w:rsid w:val="00B15804"/>
    <w:rsid w:val="00B15C0A"/>
    <w:rsid w:val="00B166D8"/>
    <w:rsid w:val="00B16C15"/>
    <w:rsid w:val="00B1731C"/>
    <w:rsid w:val="00B1749E"/>
    <w:rsid w:val="00B17BD6"/>
    <w:rsid w:val="00B20450"/>
    <w:rsid w:val="00B20D74"/>
    <w:rsid w:val="00B238A5"/>
    <w:rsid w:val="00B26881"/>
    <w:rsid w:val="00B276A8"/>
    <w:rsid w:val="00B30B09"/>
    <w:rsid w:val="00B32457"/>
    <w:rsid w:val="00B324F7"/>
    <w:rsid w:val="00B32954"/>
    <w:rsid w:val="00B32B38"/>
    <w:rsid w:val="00B32F61"/>
    <w:rsid w:val="00B332E5"/>
    <w:rsid w:val="00B33705"/>
    <w:rsid w:val="00B34244"/>
    <w:rsid w:val="00B37CCF"/>
    <w:rsid w:val="00B40098"/>
    <w:rsid w:val="00B40E76"/>
    <w:rsid w:val="00B40EB4"/>
    <w:rsid w:val="00B4297A"/>
    <w:rsid w:val="00B461D7"/>
    <w:rsid w:val="00B46413"/>
    <w:rsid w:val="00B500B7"/>
    <w:rsid w:val="00B5048A"/>
    <w:rsid w:val="00B5177D"/>
    <w:rsid w:val="00B549E8"/>
    <w:rsid w:val="00B558D8"/>
    <w:rsid w:val="00B55E92"/>
    <w:rsid w:val="00B56C8C"/>
    <w:rsid w:val="00B57414"/>
    <w:rsid w:val="00B57504"/>
    <w:rsid w:val="00B60A6B"/>
    <w:rsid w:val="00B61863"/>
    <w:rsid w:val="00B61FD5"/>
    <w:rsid w:val="00B6442C"/>
    <w:rsid w:val="00B67C9A"/>
    <w:rsid w:val="00B67FE7"/>
    <w:rsid w:val="00B7093B"/>
    <w:rsid w:val="00B70E8B"/>
    <w:rsid w:val="00B71547"/>
    <w:rsid w:val="00B71F8C"/>
    <w:rsid w:val="00B72726"/>
    <w:rsid w:val="00B72BA0"/>
    <w:rsid w:val="00B777D4"/>
    <w:rsid w:val="00B77A57"/>
    <w:rsid w:val="00B805E6"/>
    <w:rsid w:val="00B81E30"/>
    <w:rsid w:val="00B82479"/>
    <w:rsid w:val="00B8326D"/>
    <w:rsid w:val="00B845C3"/>
    <w:rsid w:val="00B84E07"/>
    <w:rsid w:val="00B868FF"/>
    <w:rsid w:val="00B871FA"/>
    <w:rsid w:val="00B87621"/>
    <w:rsid w:val="00B9132E"/>
    <w:rsid w:val="00B91F58"/>
    <w:rsid w:val="00B92AF2"/>
    <w:rsid w:val="00B93838"/>
    <w:rsid w:val="00B93B34"/>
    <w:rsid w:val="00B93B97"/>
    <w:rsid w:val="00B93DBE"/>
    <w:rsid w:val="00B9566A"/>
    <w:rsid w:val="00B969E2"/>
    <w:rsid w:val="00B974C1"/>
    <w:rsid w:val="00BA12B8"/>
    <w:rsid w:val="00BA17D6"/>
    <w:rsid w:val="00BA3205"/>
    <w:rsid w:val="00BA3BFB"/>
    <w:rsid w:val="00BA3C48"/>
    <w:rsid w:val="00BA5DAA"/>
    <w:rsid w:val="00BA64A1"/>
    <w:rsid w:val="00BA6BD8"/>
    <w:rsid w:val="00BA7155"/>
    <w:rsid w:val="00BA7D36"/>
    <w:rsid w:val="00BB093E"/>
    <w:rsid w:val="00BB0D1C"/>
    <w:rsid w:val="00BB1425"/>
    <w:rsid w:val="00BB1CF9"/>
    <w:rsid w:val="00BB37EC"/>
    <w:rsid w:val="00BB3A2B"/>
    <w:rsid w:val="00BB3AE1"/>
    <w:rsid w:val="00BB3CB8"/>
    <w:rsid w:val="00BB4E87"/>
    <w:rsid w:val="00BB5EC1"/>
    <w:rsid w:val="00BB69DC"/>
    <w:rsid w:val="00BB73F0"/>
    <w:rsid w:val="00BC3A5B"/>
    <w:rsid w:val="00BC4CDF"/>
    <w:rsid w:val="00BC7C67"/>
    <w:rsid w:val="00BD1306"/>
    <w:rsid w:val="00BD1432"/>
    <w:rsid w:val="00BD21D0"/>
    <w:rsid w:val="00BD3CCA"/>
    <w:rsid w:val="00BD3D0B"/>
    <w:rsid w:val="00BD44E5"/>
    <w:rsid w:val="00BD4BE7"/>
    <w:rsid w:val="00BD5FED"/>
    <w:rsid w:val="00BD78BA"/>
    <w:rsid w:val="00BE18D0"/>
    <w:rsid w:val="00BE277B"/>
    <w:rsid w:val="00BE2DB8"/>
    <w:rsid w:val="00BE36FB"/>
    <w:rsid w:val="00BE3772"/>
    <w:rsid w:val="00BE4D7C"/>
    <w:rsid w:val="00BE580A"/>
    <w:rsid w:val="00BE59C7"/>
    <w:rsid w:val="00BE5F51"/>
    <w:rsid w:val="00BE733E"/>
    <w:rsid w:val="00BF1F10"/>
    <w:rsid w:val="00BF3A67"/>
    <w:rsid w:val="00BF3B48"/>
    <w:rsid w:val="00BF48B5"/>
    <w:rsid w:val="00BF5420"/>
    <w:rsid w:val="00BF570A"/>
    <w:rsid w:val="00BF59F0"/>
    <w:rsid w:val="00BF5A38"/>
    <w:rsid w:val="00BF74EC"/>
    <w:rsid w:val="00BF7FFB"/>
    <w:rsid w:val="00C00AC0"/>
    <w:rsid w:val="00C00EE7"/>
    <w:rsid w:val="00C0107D"/>
    <w:rsid w:val="00C023EB"/>
    <w:rsid w:val="00C02881"/>
    <w:rsid w:val="00C030FD"/>
    <w:rsid w:val="00C032F4"/>
    <w:rsid w:val="00C04135"/>
    <w:rsid w:val="00C04C59"/>
    <w:rsid w:val="00C100F6"/>
    <w:rsid w:val="00C11CB4"/>
    <w:rsid w:val="00C14244"/>
    <w:rsid w:val="00C1790E"/>
    <w:rsid w:val="00C17952"/>
    <w:rsid w:val="00C201D1"/>
    <w:rsid w:val="00C20344"/>
    <w:rsid w:val="00C240A9"/>
    <w:rsid w:val="00C24C84"/>
    <w:rsid w:val="00C25B7E"/>
    <w:rsid w:val="00C266CB"/>
    <w:rsid w:val="00C30817"/>
    <w:rsid w:val="00C30ECC"/>
    <w:rsid w:val="00C319D4"/>
    <w:rsid w:val="00C31D29"/>
    <w:rsid w:val="00C31E21"/>
    <w:rsid w:val="00C32034"/>
    <w:rsid w:val="00C335EE"/>
    <w:rsid w:val="00C33AA6"/>
    <w:rsid w:val="00C34C8C"/>
    <w:rsid w:val="00C3614E"/>
    <w:rsid w:val="00C36280"/>
    <w:rsid w:val="00C367F8"/>
    <w:rsid w:val="00C37E60"/>
    <w:rsid w:val="00C40F8F"/>
    <w:rsid w:val="00C43756"/>
    <w:rsid w:val="00C43BD4"/>
    <w:rsid w:val="00C43C82"/>
    <w:rsid w:val="00C4445B"/>
    <w:rsid w:val="00C4496E"/>
    <w:rsid w:val="00C4503C"/>
    <w:rsid w:val="00C45A3B"/>
    <w:rsid w:val="00C45E2C"/>
    <w:rsid w:val="00C46308"/>
    <w:rsid w:val="00C46D47"/>
    <w:rsid w:val="00C4773F"/>
    <w:rsid w:val="00C47796"/>
    <w:rsid w:val="00C507D0"/>
    <w:rsid w:val="00C51AB9"/>
    <w:rsid w:val="00C5248C"/>
    <w:rsid w:val="00C52C60"/>
    <w:rsid w:val="00C52EEB"/>
    <w:rsid w:val="00C561E3"/>
    <w:rsid w:val="00C564CD"/>
    <w:rsid w:val="00C56A65"/>
    <w:rsid w:val="00C56CBA"/>
    <w:rsid w:val="00C577DA"/>
    <w:rsid w:val="00C57BA1"/>
    <w:rsid w:val="00C6059A"/>
    <w:rsid w:val="00C607AE"/>
    <w:rsid w:val="00C6100E"/>
    <w:rsid w:val="00C61A86"/>
    <w:rsid w:val="00C64372"/>
    <w:rsid w:val="00C64837"/>
    <w:rsid w:val="00C64BA3"/>
    <w:rsid w:val="00C66ED5"/>
    <w:rsid w:val="00C67B90"/>
    <w:rsid w:val="00C70013"/>
    <w:rsid w:val="00C704FE"/>
    <w:rsid w:val="00C70B86"/>
    <w:rsid w:val="00C71D37"/>
    <w:rsid w:val="00C7209A"/>
    <w:rsid w:val="00C72C36"/>
    <w:rsid w:val="00C74390"/>
    <w:rsid w:val="00C74CDB"/>
    <w:rsid w:val="00C804FE"/>
    <w:rsid w:val="00C80707"/>
    <w:rsid w:val="00C83067"/>
    <w:rsid w:val="00C8796C"/>
    <w:rsid w:val="00C903A0"/>
    <w:rsid w:val="00C9089F"/>
    <w:rsid w:val="00C90FBD"/>
    <w:rsid w:val="00C927F1"/>
    <w:rsid w:val="00C92C14"/>
    <w:rsid w:val="00C92CA2"/>
    <w:rsid w:val="00C9344C"/>
    <w:rsid w:val="00C958B3"/>
    <w:rsid w:val="00C97855"/>
    <w:rsid w:val="00CA0DFA"/>
    <w:rsid w:val="00CA117D"/>
    <w:rsid w:val="00CA2E58"/>
    <w:rsid w:val="00CA3549"/>
    <w:rsid w:val="00CA3969"/>
    <w:rsid w:val="00CA3C77"/>
    <w:rsid w:val="00CA4802"/>
    <w:rsid w:val="00CA4C2E"/>
    <w:rsid w:val="00CA6395"/>
    <w:rsid w:val="00CA7145"/>
    <w:rsid w:val="00CB0D56"/>
    <w:rsid w:val="00CB0DAB"/>
    <w:rsid w:val="00CB14B9"/>
    <w:rsid w:val="00CB1512"/>
    <w:rsid w:val="00CB499D"/>
    <w:rsid w:val="00CB4A58"/>
    <w:rsid w:val="00CB515A"/>
    <w:rsid w:val="00CB5962"/>
    <w:rsid w:val="00CB5CA6"/>
    <w:rsid w:val="00CB67BB"/>
    <w:rsid w:val="00CB6C29"/>
    <w:rsid w:val="00CB6C9A"/>
    <w:rsid w:val="00CB7596"/>
    <w:rsid w:val="00CC08D8"/>
    <w:rsid w:val="00CC3EE1"/>
    <w:rsid w:val="00CC466F"/>
    <w:rsid w:val="00CC4A17"/>
    <w:rsid w:val="00CC5777"/>
    <w:rsid w:val="00CC5780"/>
    <w:rsid w:val="00CC5A15"/>
    <w:rsid w:val="00CC63D7"/>
    <w:rsid w:val="00CC66A6"/>
    <w:rsid w:val="00CC696A"/>
    <w:rsid w:val="00CC7560"/>
    <w:rsid w:val="00CC7B25"/>
    <w:rsid w:val="00CD1694"/>
    <w:rsid w:val="00CD36A4"/>
    <w:rsid w:val="00CD3992"/>
    <w:rsid w:val="00CD43E6"/>
    <w:rsid w:val="00CD486E"/>
    <w:rsid w:val="00CD5C4C"/>
    <w:rsid w:val="00CD62FF"/>
    <w:rsid w:val="00CD70D7"/>
    <w:rsid w:val="00CD7322"/>
    <w:rsid w:val="00CD7AC0"/>
    <w:rsid w:val="00CE036A"/>
    <w:rsid w:val="00CE0651"/>
    <w:rsid w:val="00CE0FDE"/>
    <w:rsid w:val="00CE16EB"/>
    <w:rsid w:val="00CE3B5E"/>
    <w:rsid w:val="00CE3F87"/>
    <w:rsid w:val="00CE4509"/>
    <w:rsid w:val="00CE47A9"/>
    <w:rsid w:val="00CE54CC"/>
    <w:rsid w:val="00CE59FD"/>
    <w:rsid w:val="00CE6809"/>
    <w:rsid w:val="00CE7307"/>
    <w:rsid w:val="00CE753D"/>
    <w:rsid w:val="00CF1891"/>
    <w:rsid w:val="00CF1E69"/>
    <w:rsid w:val="00CF2771"/>
    <w:rsid w:val="00CF3963"/>
    <w:rsid w:val="00CF397E"/>
    <w:rsid w:val="00CF4F64"/>
    <w:rsid w:val="00CF6235"/>
    <w:rsid w:val="00CF7068"/>
    <w:rsid w:val="00CF734B"/>
    <w:rsid w:val="00CF7431"/>
    <w:rsid w:val="00D00160"/>
    <w:rsid w:val="00D022B2"/>
    <w:rsid w:val="00D02C3F"/>
    <w:rsid w:val="00D02D69"/>
    <w:rsid w:val="00D0364F"/>
    <w:rsid w:val="00D046F7"/>
    <w:rsid w:val="00D05FCF"/>
    <w:rsid w:val="00D06862"/>
    <w:rsid w:val="00D07373"/>
    <w:rsid w:val="00D10099"/>
    <w:rsid w:val="00D10A9C"/>
    <w:rsid w:val="00D1184B"/>
    <w:rsid w:val="00D12273"/>
    <w:rsid w:val="00D13826"/>
    <w:rsid w:val="00D14294"/>
    <w:rsid w:val="00D14446"/>
    <w:rsid w:val="00D148DE"/>
    <w:rsid w:val="00D14B7A"/>
    <w:rsid w:val="00D14EC2"/>
    <w:rsid w:val="00D15C3A"/>
    <w:rsid w:val="00D164D9"/>
    <w:rsid w:val="00D16F3D"/>
    <w:rsid w:val="00D20D5D"/>
    <w:rsid w:val="00D223F7"/>
    <w:rsid w:val="00D25B49"/>
    <w:rsid w:val="00D2613C"/>
    <w:rsid w:val="00D26D89"/>
    <w:rsid w:val="00D300BD"/>
    <w:rsid w:val="00D31FDE"/>
    <w:rsid w:val="00D32B7D"/>
    <w:rsid w:val="00D32CF5"/>
    <w:rsid w:val="00D33C5D"/>
    <w:rsid w:val="00D34394"/>
    <w:rsid w:val="00D346A8"/>
    <w:rsid w:val="00D35033"/>
    <w:rsid w:val="00D41E0F"/>
    <w:rsid w:val="00D42D73"/>
    <w:rsid w:val="00D438ED"/>
    <w:rsid w:val="00D44054"/>
    <w:rsid w:val="00D503CE"/>
    <w:rsid w:val="00D51116"/>
    <w:rsid w:val="00D532D7"/>
    <w:rsid w:val="00D534CB"/>
    <w:rsid w:val="00D541E5"/>
    <w:rsid w:val="00D542C6"/>
    <w:rsid w:val="00D54703"/>
    <w:rsid w:val="00D555F3"/>
    <w:rsid w:val="00D55C51"/>
    <w:rsid w:val="00D56249"/>
    <w:rsid w:val="00D57642"/>
    <w:rsid w:val="00D60292"/>
    <w:rsid w:val="00D603F2"/>
    <w:rsid w:val="00D604F3"/>
    <w:rsid w:val="00D60E0A"/>
    <w:rsid w:val="00D60F3F"/>
    <w:rsid w:val="00D617FF"/>
    <w:rsid w:val="00D632A7"/>
    <w:rsid w:val="00D6430F"/>
    <w:rsid w:val="00D65268"/>
    <w:rsid w:val="00D65643"/>
    <w:rsid w:val="00D65F05"/>
    <w:rsid w:val="00D669E9"/>
    <w:rsid w:val="00D67050"/>
    <w:rsid w:val="00D676FB"/>
    <w:rsid w:val="00D70A0E"/>
    <w:rsid w:val="00D713AD"/>
    <w:rsid w:val="00D725C4"/>
    <w:rsid w:val="00D73438"/>
    <w:rsid w:val="00D74203"/>
    <w:rsid w:val="00D76387"/>
    <w:rsid w:val="00D76A8D"/>
    <w:rsid w:val="00D7724A"/>
    <w:rsid w:val="00D7772F"/>
    <w:rsid w:val="00D77DD8"/>
    <w:rsid w:val="00D80CEA"/>
    <w:rsid w:val="00D81E85"/>
    <w:rsid w:val="00D82EE2"/>
    <w:rsid w:val="00D85DE1"/>
    <w:rsid w:val="00D8781F"/>
    <w:rsid w:val="00D9191D"/>
    <w:rsid w:val="00D91C20"/>
    <w:rsid w:val="00D92289"/>
    <w:rsid w:val="00D9270B"/>
    <w:rsid w:val="00D92876"/>
    <w:rsid w:val="00D932A8"/>
    <w:rsid w:val="00D94105"/>
    <w:rsid w:val="00D952F0"/>
    <w:rsid w:val="00D95494"/>
    <w:rsid w:val="00D9664B"/>
    <w:rsid w:val="00DA3BBC"/>
    <w:rsid w:val="00DA467E"/>
    <w:rsid w:val="00DA48DB"/>
    <w:rsid w:val="00DA641B"/>
    <w:rsid w:val="00DA6884"/>
    <w:rsid w:val="00DA72B4"/>
    <w:rsid w:val="00DB06EF"/>
    <w:rsid w:val="00DB08A9"/>
    <w:rsid w:val="00DB22F6"/>
    <w:rsid w:val="00DB2D8A"/>
    <w:rsid w:val="00DB3A89"/>
    <w:rsid w:val="00DB3DF2"/>
    <w:rsid w:val="00DB502F"/>
    <w:rsid w:val="00DB5F38"/>
    <w:rsid w:val="00DB6FE0"/>
    <w:rsid w:val="00DB76E4"/>
    <w:rsid w:val="00DC2217"/>
    <w:rsid w:val="00DC32B6"/>
    <w:rsid w:val="00DC36F8"/>
    <w:rsid w:val="00DC4A84"/>
    <w:rsid w:val="00DC5D47"/>
    <w:rsid w:val="00DD0EFB"/>
    <w:rsid w:val="00DD10D4"/>
    <w:rsid w:val="00DD15D8"/>
    <w:rsid w:val="00DD1B8F"/>
    <w:rsid w:val="00DD45EB"/>
    <w:rsid w:val="00DD4EE9"/>
    <w:rsid w:val="00DD6AD2"/>
    <w:rsid w:val="00DD6E77"/>
    <w:rsid w:val="00DD7B6F"/>
    <w:rsid w:val="00DD7DD6"/>
    <w:rsid w:val="00DE0518"/>
    <w:rsid w:val="00DE13E8"/>
    <w:rsid w:val="00DE1AFB"/>
    <w:rsid w:val="00DE378D"/>
    <w:rsid w:val="00DE4680"/>
    <w:rsid w:val="00DE5209"/>
    <w:rsid w:val="00DE64A1"/>
    <w:rsid w:val="00DE65DF"/>
    <w:rsid w:val="00DE6BAF"/>
    <w:rsid w:val="00DE7A17"/>
    <w:rsid w:val="00DF0C70"/>
    <w:rsid w:val="00DF0CBE"/>
    <w:rsid w:val="00DF217E"/>
    <w:rsid w:val="00DF489E"/>
    <w:rsid w:val="00DF694F"/>
    <w:rsid w:val="00E0002A"/>
    <w:rsid w:val="00E0023F"/>
    <w:rsid w:val="00E002B5"/>
    <w:rsid w:val="00E017DC"/>
    <w:rsid w:val="00E01DA3"/>
    <w:rsid w:val="00E022D3"/>
    <w:rsid w:val="00E06233"/>
    <w:rsid w:val="00E076E4"/>
    <w:rsid w:val="00E11028"/>
    <w:rsid w:val="00E12285"/>
    <w:rsid w:val="00E125BA"/>
    <w:rsid w:val="00E12CDF"/>
    <w:rsid w:val="00E13B63"/>
    <w:rsid w:val="00E1548A"/>
    <w:rsid w:val="00E165D5"/>
    <w:rsid w:val="00E17545"/>
    <w:rsid w:val="00E20AD0"/>
    <w:rsid w:val="00E210D1"/>
    <w:rsid w:val="00E21394"/>
    <w:rsid w:val="00E25B00"/>
    <w:rsid w:val="00E27641"/>
    <w:rsid w:val="00E305D3"/>
    <w:rsid w:val="00E30FB8"/>
    <w:rsid w:val="00E3179A"/>
    <w:rsid w:val="00E31FBA"/>
    <w:rsid w:val="00E33216"/>
    <w:rsid w:val="00E33E2B"/>
    <w:rsid w:val="00E350DC"/>
    <w:rsid w:val="00E3596B"/>
    <w:rsid w:val="00E36BAC"/>
    <w:rsid w:val="00E37209"/>
    <w:rsid w:val="00E37E49"/>
    <w:rsid w:val="00E408DA"/>
    <w:rsid w:val="00E41BDC"/>
    <w:rsid w:val="00E42114"/>
    <w:rsid w:val="00E42FBE"/>
    <w:rsid w:val="00E441D6"/>
    <w:rsid w:val="00E473AA"/>
    <w:rsid w:val="00E51C5D"/>
    <w:rsid w:val="00E52F89"/>
    <w:rsid w:val="00E554D9"/>
    <w:rsid w:val="00E55E6C"/>
    <w:rsid w:val="00E6007C"/>
    <w:rsid w:val="00E60F70"/>
    <w:rsid w:val="00E6109A"/>
    <w:rsid w:val="00E619BA"/>
    <w:rsid w:val="00E62BF4"/>
    <w:rsid w:val="00E630E7"/>
    <w:rsid w:val="00E63379"/>
    <w:rsid w:val="00E64A1F"/>
    <w:rsid w:val="00E65DFC"/>
    <w:rsid w:val="00E669B4"/>
    <w:rsid w:val="00E67207"/>
    <w:rsid w:val="00E67DC7"/>
    <w:rsid w:val="00E7049F"/>
    <w:rsid w:val="00E704D5"/>
    <w:rsid w:val="00E70908"/>
    <w:rsid w:val="00E72AB0"/>
    <w:rsid w:val="00E74C1A"/>
    <w:rsid w:val="00E773B7"/>
    <w:rsid w:val="00E8122E"/>
    <w:rsid w:val="00E82F32"/>
    <w:rsid w:val="00E83699"/>
    <w:rsid w:val="00E90A6C"/>
    <w:rsid w:val="00E90ED3"/>
    <w:rsid w:val="00E911F8"/>
    <w:rsid w:val="00E92E98"/>
    <w:rsid w:val="00E93246"/>
    <w:rsid w:val="00E939AB"/>
    <w:rsid w:val="00E94C6F"/>
    <w:rsid w:val="00E9529A"/>
    <w:rsid w:val="00E9550A"/>
    <w:rsid w:val="00E957E7"/>
    <w:rsid w:val="00E972AF"/>
    <w:rsid w:val="00EA0782"/>
    <w:rsid w:val="00EA2136"/>
    <w:rsid w:val="00EA2956"/>
    <w:rsid w:val="00EA43E9"/>
    <w:rsid w:val="00EA6459"/>
    <w:rsid w:val="00EA68B6"/>
    <w:rsid w:val="00EA6BC1"/>
    <w:rsid w:val="00EA6BF3"/>
    <w:rsid w:val="00EA6C0F"/>
    <w:rsid w:val="00EA6E04"/>
    <w:rsid w:val="00EA6E46"/>
    <w:rsid w:val="00EA7211"/>
    <w:rsid w:val="00EB01D2"/>
    <w:rsid w:val="00EB0482"/>
    <w:rsid w:val="00EB16EF"/>
    <w:rsid w:val="00EB1AC8"/>
    <w:rsid w:val="00EB2CF1"/>
    <w:rsid w:val="00EB373D"/>
    <w:rsid w:val="00EB400D"/>
    <w:rsid w:val="00EB415D"/>
    <w:rsid w:val="00EB4A70"/>
    <w:rsid w:val="00EB62AF"/>
    <w:rsid w:val="00EB6422"/>
    <w:rsid w:val="00EB6D70"/>
    <w:rsid w:val="00EB6E3A"/>
    <w:rsid w:val="00EC0073"/>
    <w:rsid w:val="00EC3F4A"/>
    <w:rsid w:val="00EC4EEC"/>
    <w:rsid w:val="00EC502C"/>
    <w:rsid w:val="00EC51D5"/>
    <w:rsid w:val="00EC527F"/>
    <w:rsid w:val="00EC5EDC"/>
    <w:rsid w:val="00EC694C"/>
    <w:rsid w:val="00EC6AE8"/>
    <w:rsid w:val="00EC75C3"/>
    <w:rsid w:val="00ED03E5"/>
    <w:rsid w:val="00ED14A8"/>
    <w:rsid w:val="00ED1729"/>
    <w:rsid w:val="00ED1C58"/>
    <w:rsid w:val="00ED2766"/>
    <w:rsid w:val="00ED71B6"/>
    <w:rsid w:val="00EE3059"/>
    <w:rsid w:val="00EE38CB"/>
    <w:rsid w:val="00EE51C4"/>
    <w:rsid w:val="00EE54D1"/>
    <w:rsid w:val="00EE677F"/>
    <w:rsid w:val="00EF00F0"/>
    <w:rsid w:val="00EF2BEF"/>
    <w:rsid w:val="00EF5151"/>
    <w:rsid w:val="00EF6267"/>
    <w:rsid w:val="00EF6745"/>
    <w:rsid w:val="00EF7579"/>
    <w:rsid w:val="00EF7C32"/>
    <w:rsid w:val="00F00226"/>
    <w:rsid w:val="00F00FDD"/>
    <w:rsid w:val="00F01D6D"/>
    <w:rsid w:val="00F02B93"/>
    <w:rsid w:val="00F03321"/>
    <w:rsid w:val="00F05AF3"/>
    <w:rsid w:val="00F06849"/>
    <w:rsid w:val="00F069C7"/>
    <w:rsid w:val="00F0726A"/>
    <w:rsid w:val="00F075AA"/>
    <w:rsid w:val="00F07BEB"/>
    <w:rsid w:val="00F1050A"/>
    <w:rsid w:val="00F1236D"/>
    <w:rsid w:val="00F12666"/>
    <w:rsid w:val="00F13B81"/>
    <w:rsid w:val="00F140D0"/>
    <w:rsid w:val="00F14348"/>
    <w:rsid w:val="00F151AF"/>
    <w:rsid w:val="00F21CBC"/>
    <w:rsid w:val="00F23309"/>
    <w:rsid w:val="00F240ED"/>
    <w:rsid w:val="00F24E1E"/>
    <w:rsid w:val="00F25B9C"/>
    <w:rsid w:val="00F25BE4"/>
    <w:rsid w:val="00F269B4"/>
    <w:rsid w:val="00F27843"/>
    <w:rsid w:val="00F27DD5"/>
    <w:rsid w:val="00F27EF6"/>
    <w:rsid w:val="00F30925"/>
    <w:rsid w:val="00F30D97"/>
    <w:rsid w:val="00F3241A"/>
    <w:rsid w:val="00F32A06"/>
    <w:rsid w:val="00F359A3"/>
    <w:rsid w:val="00F372A0"/>
    <w:rsid w:val="00F379AA"/>
    <w:rsid w:val="00F406BD"/>
    <w:rsid w:val="00F41736"/>
    <w:rsid w:val="00F41C3A"/>
    <w:rsid w:val="00F44D7F"/>
    <w:rsid w:val="00F453B8"/>
    <w:rsid w:val="00F45CDB"/>
    <w:rsid w:val="00F46E79"/>
    <w:rsid w:val="00F5227C"/>
    <w:rsid w:val="00F524CA"/>
    <w:rsid w:val="00F52607"/>
    <w:rsid w:val="00F52CA7"/>
    <w:rsid w:val="00F53564"/>
    <w:rsid w:val="00F5357D"/>
    <w:rsid w:val="00F54313"/>
    <w:rsid w:val="00F54CCD"/>
    <w:rsid w:val="00F55B7A"/>
    <w:rsid w:val="00F6093C"/>
    <w:rsid w:val="00F60FBA"/>
    <w:rsid w:val="00F61372"/>
    <w:rsid w:val="00F617A0"/>
    <w:rsid w:val="00F61B44"/>
    <w:rsid w:val="00F6322B"/>
    <w:rsid w:val="00F632CD"/>
    <w:rsid w:val="00F63AAF"/>
    <w:rsid w:val="00F675A4"/>
    <w:rsid w:val="00F67B15"/>
    <w:rsid w:val="00F70135"/>
    <w:rsid w:val="00F71D22"/>
    <w:rsid w:val="00F74CE2"/>
    <w:rsid w:val="00F76553"/>
    <w:rsid w:val="00F774AF"/>
    <w:rsid w:val="00F77626"/>
    <w:rsid w:val="00F77DA5"/>
    <w:rsid w:val="00F817DA"/>
    <w:rsid w:val="00F84684"/>
    <w:rsid w:val="00F8607E"/>
    <w:rsid w:val="00F90609"/>
    <w:rsid w:val="00F906E4"/>
    <w:rsid w:val="00F920F7"/>
    <w:rsid w:val="00F92E73"/>
    <w:rsid w:val="00F93E20"/>
    <w:rsid w:val="00F93FC9"/>
    <w:rsid w:val="00F949C5"/>
    <w:rsid w:val="00F95C58"/>
    <w:rsid w:val="00F96F5D"/>
    <w:rsid w:val="00F970CB"/>
    <w:rsid w:val="00F971D1"/>
    <w:rsid w:val="00FA0F02"/>
    <w:rsid w:val="00FA1633"/>
    <w:rsid w:val="00FA1AFA"/>
    <w:rsid w:val="00FA1CCC"/>
    <w:rsid w:val="00FA213E"/>
    <w:rsid w:val="00FA2785"/>
    <w:rsid w:val="00FA3432"/>
    <w:rsid w:val="00FA34C5"/>
    <w:rsid w:val="00FA4313"/>
    <w:rsid w:val="00FA44DD"/>
    <w:rsid w:val="00FA4BD2"/>
    <w:rsid w:val="00FA68A5"/>
    <w:rsid w:val="00FA6CA3"/>
    <w:rsid w:val="00FA7465"/>
    <w:rsid w:val="00FB0441"/>
    <w:rsid w:val="00FB079E"/>
    <w:rsid w:val="00FB0A28"/>
    <w:rsid w:val="00FB2C8D"/>
    <w:rsid w:val="00FB35FD"/>
    <w:rsid w:val="00FB3F8F"/>
    <w:rsid w:val="00FB42F2"/>
    <w:rsid w:val="00FB4671"/>
    <w:rsid w:val="00FB51D6"/>
    <w:rsid w:val="00FB574C"/>
    <w:rsid w:val="00FB5B64"/>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D4E58"/>
    <w:rsid w:val="00FD5CA2"/>
    <w:rsid w:val="00FE14C6"/>
    <w:rsid w:val="00FE1BE1"/>
    <w:rsid w:val="00FE4809"/>
    <w:rsid w:val="00FE4AA0"/>
    <w:rsid w:val="00FE6B56"/>
    <w:rsid w:val="00FE7511"/>
    <w:rsid w:val="00FE775E"/>
    <w:rsid w:val="00FF0581"/>
    <w:rsid w:val="00FF11D6"/>
    <w:rsid w:val="00FF31C9"/>
    <w:rsid w:val="00FF3DD1"/>
    <w:rsid w:val="00FF3EAA"/>
    <w:rsid w:val="00FF47E4"/>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8EDDB97-5836-447A-AE39-5F331EB9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1D"/>
    <w:rPr>
      <w:sz w:val="22"/>
      <w:lang w:eastAsia="en-US"/>
    </w:rPr>
  </w:style>
  <w:style w:type="paragraph" w:styleId="Heading1">
    <w:name w:val="heading 1"/>
    <w:basedOn w:val="Normal"/>
    <w:next w:val="Normal"/>
    <w:qFormat/>
    <w:rsid w:val="0088781D"/>
    <w:pPr>
      <w:keepNext/>
      <w:keepLines/>
      <w:spacing w:before="320"/>
      <w:outlineLvl w:val="0"/>
    </w:pPr>
    <w:rPr>
      <w:rFonts w:ascii="Arial" w:hAnsi="Arial"/>
      <w:b/>
      <w:sz w:val="32"/>
      <w:u w:val="single"/>
    </w:rPr>
  </w:style>
  <w:style w:type="paragraph" w:styleId="Heading2">
    <w:name w:val="heading 2"/>
    <w:basedOn w:val="Normal"/>
    <w:next w:val="Normal"/>
    <w:qFormat/>
    <w:rsid w:val="0088781D"/>
    <w:pPr>
      <w:keepNext/>
      <w:keepLines/>
      <w:spacing w:before="280"/>
      <w:outlineLvl w:val="1"/>
    </w:pPr>
    <w:rPr>
      <w:rFonts w:ascii="Arial" w:hAnsi="Arial"/>
      <w:b/>
      <w:sz w:val="28"/>
      <w:u w:val="single"/>
    </w:rPr>
  </w:style>
  <w:style w:type="paragraph" w:styleId="Heading3">
    <w:name w:val="heading 3"/>
    <w:basedOn w:val="Normal"/>
    <w:next w:val="Normal"/>
    <w:qFormat/>
    <w:rsid w:val="0088781D"/>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781D"/>
    <w:pPr>
      <w:pBdr>
        <w:top w:val="single" w:sz="6" w:space="1" w:color="auto"/>
      </w:pBdr>
      <w:tabs>
        <w:tab w:val="center" w:pos="6480"/>
        <w:tab w:val="right" w:pos="12960"/>
      </w:tabs>
    </w:pPr>
    <w:rPr>
      <w:sz w:val="24"/>
    </w:rPr>
  </w:style>
  <w:style w:type="paragraph" w:styleId="Header">
    <w:name w:val="header"/>
    <w:basedOn w:val="Normal"/>
    <w:rsid w:val="0088781D"/>
    <w:pPr>
      <w:pBdr>
        <w:bottom w:val="single" w:sz="6" w:space="2" w:color="auto"/>
      </w:pBdr>
      <w:tabs>
        <w:tab w:val="center" w:pos="6480"/>
        <w:tab w:val="right" w:pos="12960"/>
      </w:tabs>
    </w:pPr>
    <w:rPr>
      <w:b/>
      <w:sz w:val="28"/>
    </w:rPr>
  </w:style>
  <w:style w:type="paragraph" w:customStyle="1" w:styleId="T1">
    <w:name w:val="T1"/>
    <w:basedOn w:val="Normal"/>
    <w:rsid w:val="0088781D"/>
    <w:pPr>
      <w:jc w:val="center"/>
    </w:pPr>
    <w:rPr>
      <w:b/>
      <w:sz w:val="28"/>
    </w:rPr>
  </w:style>
  <w:style w:type="paragraph" w:customStyle="1" w:styleId="T2">
    <w:name w:val="T2"/>
    <w:basedOn w:val="T1"/>
    <w:rsid w:val="0088781D"/>
    <w:pPr>
      <w:spacing w:after="240"/>
      <w:ind w:left="720" w:right="720"/>
    </w:pPr>
  </w:style>
  <w:style w:type="paragraph" w:customStyle="1" w:styleId="T3">
    <w:name w:val="T3"/>
    <w:basedOn w:val="T1"/>
    <w:rsid w:val="0088781D"/>
    <w:pPr>
      <w:pBdr>
        <w:bottom w:val="single" w:sz="6" w:space="1" w:color="auto"/>
      </w:pBdr>
      <w:tabs>
        <w:tab w:val="center" w:pos="4680"/>
      </w:tabs>
      <w:spacing w:after="240"/>
      <w:jc w:val="left"/>
    </w:pPr>
    <w:rPr>
      <w:b w:val="0"/>
      <w:sz w:val="24"/>
    </w:rPr>
  </w:style>
  <w:style w:type="paragraph" w:styleId="BodyTextIndent">
    <w:name w:val="Body Text Indent"/>
    <w:basedOn w:val="Normal"/>
    <w:rsid w:val="0088781D"/>
    <w:pPr>
      <w:ind w:left="720" w:hanging="720"/>
    </w:pPr>
  </w:style>
  <w:style w:type="character" w:styleId="Hyperlink">
    <w:name w:val="Hyperlink"/>
    <w:rsid w:val="0088781D"/>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table" w:styleId="TableGrid">
    <w:name w:val="Table Grid"/>
    <w:basedOn w:val="TableNormal"/>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DocumentMap">
    <w:name w:val="Document Map"/>
    <w:basedOn w:val="Normal"/>
    <w:link w:val="DocumentMapChar"/>
    <w:rsid w:val="003719F3"/>
    <w:rPr>
      <w:rFonts w:ascii="SimSun" w:eastAsia="SimSun"/>
      <w:sz w:val="18"/>
      <w:szCs w:val="18"/>
    </w:rPr>
  </w:style>
  <w:style w:type="character" w:customStyle="1" w:styleId="DocumentMapChar">
    <w:name w:val="Document Map Char"/>
    <w:basedOn w:val="DefaultParagraphFont"/>
    <w:link w:val="DocumentMap"/>
    <w:rsid w:val="003719F3"/>
    <w:rPr>
      <w:rFonts w:ascii="SimSun" w:eastAsia="SimSu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44">
      <w:bodyDiv w:val="1"/>
      <w:marLeft w:val="0"/>
      <w:marRight w:val="0"/>
      <w:marTop w:val="0"/>
      <w:marBottom w:val="0"/>
      <w:divBdr>
        <w:top w:val="none" w:sz="0" w:space="0" w:color="auto"/>
        <w:left w:val="none" w:sz="0" w:space="0" w:color="auto"/>
        <w:bottom w:val="none" w:sz="0" w:space="0" w:color="auto"/>
        <w:right w:val="none" w:sz="0" w:space="0" w:color="auto"/>
      </w:divBdr>
      <w:divsChild>
        <w:div w:id="15156297">
          <w:marLeft w:val="547"/>
          <w:marRight w:val="0"/>
          <w:marTop w:val="96"/>
          <w:marBottom w:val="0"/>
          <w:divBdr>
            <w:top w:val="none" w:sz="0" w:space="0" w:color="auto"/>
            <w:left w:val="none" w:sz="0" w:space="0" w:color="auto"/>
            <w:bottom w:val="none" w:sz="0" w:space="0" w:color="auto"/>
            <w:right w:val="none" w:sz="0" w:space="0" w:color="auto"/>
          </w:divBdr>
        </w:div>
        <w:div w:id="1113669870">
          <w:marLeft w:val="1166"/>
          <w:marRight w:val="0"/>
          <w:marTop w:val="86"/>
          <w:marBottom w:val="0"/>
          <w:divBdr>
            <w:top w:val="none" w:sz="0" w:space="0" w:color="auto"/>
            <w:left w:val="none" w:sz="0" w:space="0" w:color="auto"/>
            <w:bottom w:val="none" w:sz="0" w:space="0" w:color="auto"/>
            <w:right w:val="none" w:sz="0" w:space="0" w:color="auto"/>
          </w:divBdr>
        </w:div>
      </w:divsChild>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586111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sChild>
        <w:div w:id="1099520932">
          <w:marLeft w:val="547"/>
          <w:marRight w:val="0"/>
          <w:marTop w:val="120"/>
          <w:marBottom w:val="0"/>
          <w:divBdr>
            <w:top w:val="none" w:sz="0" w:space="0" w:color="auto"/>
            <w:left w:val="none" w:sz="0" w:space="0" w:color="auto"/>
            <w:bottom w:val="none" w:sz="0" w:space="0" w:color="auto"/>
            <w:right w:val="none" w:sz="0" w:space="0" w:color="auto"/>
          </w:divBdr>
        </w:div>
        <w:div w:id="1042175666">
          <w:marLeft w:val="547"/>
          <w:marRight w:val="0"/>
          <w:marTop w:val="120"/>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652304">
      <w:bodyDiv w:val="1"/>
      <w:marLeft w:val="0"/>
      <w:marRight w:val="0"/>
      <w:marTop w:val="0"/>
      <w:marBottom w:val="0"/>
      <w:divBdr>
        <w:top w:val="none" w:sz="0" w:space="0" w:color="auto"/>
        <w:left w:val="none" w:sz="0" w:space="0" w:color="auto"/>
        <w:bottom w:val="none" w:sz="0" w:space="0" w:color="auto"/>
        <w:right w:val="none" w:sz="0" w:space="0" w:color="auto"/>
      </w:divBdr>
      <w:divsChild>
        <w:div w:id="1497912886">
          <w:marLeft w:val="547"/>
          <w:marRight w:val="0"/>
          <w:marTop w:val="96"/>
          <w:marBottom w:val="0"/>
          <w:divBdr>
            <w:top w:val="none" w:sz="0" w:space="0" w:color="auto"/>
            <w:left w:val="none" w:sz="0" w:space="0" w:color="auto"/>
            <w:bottom w:val="none" w:sz="0" w:space="0" w:color="auto"/>
            <w:right w:val="none" w:sz="0" w:space="0" w:color="auto"/>
          </w:divBdr>
        </w:div>
      </w:divsChild>
    </w:div>
    <w:div w:id="58595051">
      <w:bodyDiv w:val="1"/>
      <w:marLeft w:val="0"/>
      <w:marRight w:val="0"/>
      <w:marTop w:val="0"/>
      <w:marBottom w:val="0"/>
      <w:divBdr>
        <w:top w:val="none" w:sz="0" w:space="0" w:color="auto"/>
        <w:left w:val="none" w:sz="0" w:space="0" w:color="auto"/>
        <w:bottom w:val="none" w:sz="0" w:space="0" w:color="auto"/>
        <w:right w:val="none" w:sz="0" w:space="0" w:color="auto"/>
      </w:divBdr>
      <w:divsChild>
        <w:div w:id="1034695454">
          <w:marLeft w:val="0"/>
          <w:marRight w:val="0"/>
          <w:marTop w:val="115"/>
          <w:marBottom w:val="0"/>
          <w:divBdr>
            <w:top w:val="none" w:sz="0" w:space="0" w:color="auto"/>
            <w:left w:val="none" w:sz="0" w:space="0" w:color="auto"/>
            <w:bottom w:val="none" w:sz="0" w:space="0" w:color="auto"/>
            <w:right w:val="none" w:sz="0" w:space="0" w:color="auto"/>
          </w:divBdr>
        </w:div>
        <w:div w:id="391271720">
          <w:marLeft w:val="634"/>
          <w:marRight w:val="0"/>
          <w:marTop w:val="96"/>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381722">
      <w:bodyDiv w:val="1"/>
      <w:marLeft w:val="0"/>
      <w:marRight w:val="0"/>
      <w:marTop w:val="0"/>
      <w:marBottom w:val="0"/>
      <w:divBdr>
        <w:top w:val="none" w:sz="0" w:space="0" w:color="auto"/>
        <w:left w:val="none" w:sz="0" w:space="0" w:color="auto"/>
        <w:bottom w:val="none" w:sz="0" w:space="0" w:color="auto"/>
        <w:right w:val="none" w:sz="0" w:space="0" w:color="auto"/>
      </w:divBdr>
      <w:divsChild>
        <w:div w:id="1018042853">
          <w:marLeft w:val="547"/>
          <w:marRight w:val="0"/>
          <w:marTop w:val="120"/>
          <w:marBottom w:val="0"/>
          <w:divBdr>
            <w:top w:val="none" w:sz="0" w:space="0" w:color="auto"/>
            <w:left w:val="none" w:sz="0" w:space="0" w:color="auto"/>
            <w:bottom w:val="none" w:sz="0" w:space="0" w:color="auto"/>
            <w:right w:val="none" w:sz="0" w:space="0" w:color="auto"/>
          </w:divBdr>
        </w:div>
        <w:div w:id="407584180">
          <w:marLeft w:val="1714"/>
          <w:marRight w:val="0"/>
          <w:marTop w:val="90"/>
          <w:marBottom w:val="0"/>
          <w:divBdr>
            <w:top w:val="none" w:sz="0" w:space="0" w:color="auto"/>
            <w:left w:val="none" w:sz="0" w:space="0" w:color="auto"/>
            <w:bottom w:val="none" w:sz="0" w:space="0" w:color="auto"/>
            <w:right w:val="none" w:sz="0" w:space="0" w:color="auto"/>
          </w:divBdr>
        </w:div>
        <w:div w:id="1959680846">
          <w:marLeft w:val="1714"/>
          <w:marRight w:val="0"/>
          <w:marTop w:val="90"/>
          <w:marBottom w:val="0"/>
          <w:divBdr>
            <w:top w:val="none" w:sz="0" w:space="0" w:color="auto"/>
            <w:left w:val="none" w:sz="0" w:space="0" w:color="auto"/>
            <w:bottom w:val="none" w:sz="0" w:space="0" w:color="auto"/>
            <w:right w:val="none" w:sz="0" w:space="0" w:color="auto"/>
          </w:divBdr>
        </w:div>
        <w:div w:id="363217871">
          <w:marLeft w:val="1714"/>
          <w:marRight w:val="0"/>
          <w:marTop w:val="90"/>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1849939">
      <w:bodyDiv w:val="1"/>
      <w:marLeft w:val="0"/>
      <w:marRight w:val="0"/>
      <w:marTop w:val="0"/>
      <w:marBottom w:val="0"/>
      <w:divBdr>
        <w:top w:val="none" w:sz="0" w:space="0" w:color="auto"/>
        <w:left w:val="none" w:sz="0" w:space="0" w:color="auto"/>
        <w:bottom w:val="none" w:sz="0" w:space="0" w:color="auto"/>
        <w:right w:val="none" w:sz="0" w:space="0" w:color="auto"/>
      </w:divBdr>
      <w:divsChild>
        <w:div w:id="1209026027">
          <w:marLeft w:val="547"/>
          <w:marRight w:val="0"/>
          <w:marTop w:val="96"/>
          <w:marBottom w:val="0"/>
          <w:divBdr>
            <w:top w:val="none" w:sz="0" w:space="0" w:color="auto"/>
            <w:left w:val="none" w:sz="0" w:space="0" w:color="auto"/>
            <w:bottom w:val="none" w:sz="0" w:space="0" w:color="auto"/>
            <w:right w:val="none" w:sz="0" w:space="0" w:color="auto"/>
          </w:divBdr>
        </w:div>
        <w:div w:id="440229060">
          <w:marLeft w:val="1166"/>
          <w:marRight w:val="0"/>
          <w:marTop w:val="86"/>
          <w:marBottom w:val="0"/>
          <w:divBdr>
            <w:top w:val="none" w:sz="0" w:space="0" w:color="auto"/>
            <w:left w:val="none" w:sz="0" w:space="0" w:color="auto"/>
            <w:bottom w:val="none" w:sz="0" w:space="0" w:color="auto"/>
            <w:right w:val="none" w:sz="0" w:space="0" w:color="auto"/>
          </w:divBdr>
        </w:div>
        <w:div w:id="1222518783">
          <w:marLeft w:val="1714"/>
          <w:marRight w:val="0"/>
          <w:marTop w:val="77"/>
          <w:marBottom w:val="0"/>
          <w:divBdr>
            <w:top w:val="none" w:sz="0" w:space="0" w:color="auto"/>
            <w:left w:val="none" w:sz="0" w:space="0" w:color="auto"/>
            <w:bottom w:val="none" w:sz="0" w:space="0" w:color="auto"/>
            <w:right w:val="none" w:sz="0" w:space="0" w:color="auto"/>
          </w:divBdr>
        </w:div>
        <w:div w:id="805590406">
          <w:marLeft w:val="1714"/>
          <w:marRight w:val="0"/>
          <w:marTop w:val="7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7383925">
      <w:bodyDiv w:val="1"/>
      <w:marLeft w:val="0"/>
      <w:marRight w:val="0"/>
      <w:marTop w:val="0"/>
      <w:marBottom w:val="0"/>
      <w:divBdr>
        <w:top w:val="none" w:sz="0" w:space="0" w:color="auto"/>
        <w:left w:val="none" w:sz="0" w:space="0" w:color="auto"/>
        <w:bottom w:val="none" w:sz="0" w:space="0" w:color="auto"/>
        <w:right w:val="none" w:sz="0" w:space="0" w:color="auto"/>
      </w:divBdr>
      <w:divsChild>
        <w:div w:id="2024163082">
          <w:marLeft w:val="547"/>
          <w:marRight w:val="0"/>
          <w:marTop w:val="96"/>
          <w:marBottom w:val="0"/>
          <w:divBdr>
            <w:top w:val="none" w:sz="0" w:space="0" w:color="auto"/>
            <w:left w:val="none" w:sz="0" w:space="0" w:color="auto"/>
            <w:bottom w:val="none" w:sz="0" w:space="0" w:color="auto"/>
            <w:right w:val="none" w:sz="0" w:space="0" w:color="auto"/>
          </w:divBdr>
        </w:div>
        <w:div w:id="1005204237">
          <w:marLeft w:val="1166"/>
          <w:marRight w:val="0"/>
          <w:marTop w:val="8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6726030">
      <w:bodyDiv w:val="1"/>
      <w:marLeft w:val="0"/>
      <w:marRight w:val="0"/>
      <w:marTop w:val="0"/>
      <w:marBottom w:val="0"/>
      <w:divBdr>
        <w:top w:val="none" w:sz="0" w:space="0" w:color="auto"/>
        <w:left w:val="none" w:sz="0" w:space="0" w:color="auto"/>
        <w:bottom w:val="none" w:sz="0" w:space="0" w:color="auto"/>
        <w:right w:val="none" w:sz="0" w:space="0" w:color="auto"/>
      </w:divBdr>
      <w:divsChild>
        <w:div w:id="267467757">
          <w:marLeft w:val="547"/>
          <w:marRight w:val="0"/>
          <w:marTop w:val="96"/>
          <w:marBottom w:val="0"/>
          <w:divBdr>
            <w:top w:val="none" w:sz="0" w:space="0" w:color="auto"/>
            <w:left w:val="none" w:sz="0" w:space="0" w:color="auto"/>
            <w:bottom w:val="none" w:sz="0" w:space="0" w:color="auto"/>
            <w:right w:val="none" w:sz="0" w:space="0" w:color="auto"/>
          </w:divBdr>
        </w:div>
      </w:divsChild>
    </w:div>
    <w:div w:id="136999307">
      <w:bodyDiv w:val="1"/>
      <w:marLeft w:val="0"/>
      <w:marRight w:val="0"/>
      <w:marTop w:val="0"/>
      <w:marBottom w:val="0"/>
      <w:divBdr>
        <w:top w:val="none" w:sz="0" w:space="0" w:color="auto"/>
        <w:left w:val="none" w:sz="0" w:space="0" w:color="auto"/>
        <w:bottom w:val="none" w:sz="0" w:space="0" w:color="auto"/>
        <w:right w:val="none" w:sz="0" w:space="0" w:color="auto"/>
      </w:divBdr>
      <w:divsChild>
        <w:div w:id="1756586522">
          <w:marLeft w:val="547"/>
          <w:marRight w:val="0"/>
          <w:marTop w:val="115"/>
          <w:marBottom w:val="0"/>
          <w:divBdr>
            <w:top w:val="none" w:sz="0" w:space="0" w:color="auto"/>
            <w:left w:val="none" w:sz="0" w:space="0" w:color="auto"/>
            <w:bottom w:val="none" w:sz="0" w:space="0" w:color="auto"/>
            <w:right w:val="none" w:sz="0" w:space="0" w:color="auto"/>
          </w:divBdr>
        </w:div>
        <w:div w:id="553734774">
          <w:marLeft w:val="1166"/>
          <w:marRight w:val="0"/>
          <w:marTop w:val="96"/>
          <w:marBottom w:val="0"/>
          <w:divBdr>
            <w:top w:val="none" w:sz="0" w:space="0" w:color="auto"/>
            <w:left w:val="none" w:sz="0" w:space="0" w:color="auto"/>
            <w:bottom w:val="none" w:sz="0" w:space="0" w:color="auto"/>
            <w:right w:val="none" w:sz="0" w:space="0" w:color="auto"/>
          </w:divBdr>
        </w:div>
        <w:div w:id="545065276">
          <w:marLeft w:val="1714"/>
          <w:marRight w:val="0"/>
          <w:marTop w:val="86"/>
          <w:marBottom w:val="0"/>
          <w:divBdr>
            <w:top w:val="none" w:sz="0" w:space="0" w:color="auto"/>
            <w:left w:val="none" w:sz="0" w:space="0" w:color="auto"/>
            <w:bottom w:val="none" w:sz="0" w:space="0" w:color="auto"/>
            <w:right w:val="none" w:sz="0" w:space="0" w:color="auto"/>
          </w:divBdr>
        </w:div>
        <w:div w:id="1182092367">
          <w:marLeft w:val="1714"/>
          <w:marRight w:val="0"/>
          <w:marTop w:val="86"/>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2621703">
      <w:bodyDiv w:val="1"/>
      <w:marLeft w:val="0"/>
      <w:marRight w:val="0"/>
      <w:marTop w:val="0"/>
      <w:marBottom w:val="0"/>
      <w:divBdr>
        <w:top w:val="none" w:sz="0" w:space="0" w:color="auto"/>
        <w:left w:val="none" w:sz="0" w:space="0" w:color="auto"/>
        <w:bottom w:val="none" w:sz="0" w:space="0" w:color="auto"/>
        <w:right w:val="none" w:sz="0" w:space="0" w:color="auto"/>
      </w:divBdr>
      <w:divsChild>
        <w:div w:id="265381321">
          <w:marLeft w:val="547"/>
          <w:marRight w:val="0"/>
          <w:marTop w:val="115"/>
          <w:marBottom w:val="0"/>
          <w:divBdr>
            <w:top w:val="none" w:sz="0" w:space="0" w:color="auto"/>
            <w:left w:val="none" w:sz="0" w:space="0" w:color="auto"/>
            <w:bottom w:val="none" w:sz="0" w:space="0" w:color="auto"/>
            <w:right w:val="none" w:sz="0" w:space="0" w:color="auto"/>
          </w:divBdr>
        </w:div>
        <w:div w:id="1791361230">
          <w:marLeft w:val="1166"/>
          <w:marRight w:val="0"/>
          <w:marTop w:val="96"/>
          <w:marBottom w:val="0"/>
          <w:divBdr>
            <w:top w:val="none" w:sz="0" w:space="0" w:color="auto"/>
            <w:left w:val="none" w:sz="0" w:space="0" w:color="auto"/>
            <w:bottom w:val="none" w:sz="0" w:space="0" w:color="auto"/>
            <w:right w:val="none" w:sz="0" w:space="0" w:color="auto"/>
          </w:divBdr>
        </w:div>
        <w:div w:id="1657608841">
          <w:marLeft w:val="1166"/>
          <w:marRight w:val="0"/>
          <w:marTop w:val="96"/>
          <w:marBottom w:val="0"/>
          <w:divBdr>
            <w:top w:val="none" w:sz="0" w:space="0" w:color="auto"/>
            <w:left w:val="none" w:sz="0" w:space="0" w:color="auto"/>
            <w:bottom w:val="none" w:sz="0" w:space="0" w:color="auto"/>
            <w:right w:val="none" w:sz="0" w:space="0" w:color="auto"/>
          </w:divBdr>
        </w:div>
      </w:divsChild>
    </w:div>
    <w:div w:id="146286276">
      <w:bodyDiv w:val="1"/>
      <w:marLeft w:val="0"/>
      <w:marRight w:val="0"/>
      <w:marTop w:val="0"/>
      <w:marBottom w:val="0"/>
      <w:divBdr>
        <w:top w:val="none" w:sz="0" w:space="0" w:color="auto"/>
        <w:left w:val="none" w:sz="0" w:space="0" w:color="auto"/>
        <w:bottom w:val="none" w:sz="0" w:space="0" w:color="auto"/>
        <w:right w:val="none" w:sz="0" w:space="0" w:color="auto"/>
      </w:divBdr>
      <w:divsChild>
        <w:div w:id="1331837876">
          <w:marLeft w:val="547"/>
          <w:marRight w:val="0"/>
          <w:marTop w:val="120"/>
          <w:marBottom w:val="0"/>
          <w:divBdr>
            <w:top w:val="none" w:sz="0" w:space="0" w:color="auto"/>
            <w:left w:val="none" w:sz="0" w:space="0" w:color="auto"/>
            <w:bottom w:val="none" w:sz="0" w:space="0" w:color="auto"/>
            <w:right w:val="none" w:sz="0" w:space="0" w:color="auto"/>
          </w:divBdr>
        </w:div>
      </w:divsChild>
    </w:div>
    <w:div w:id="152918202">
      <w:bodyDiv w:val="1"/>
      <w:marLeft w:val="0"/>
      <w:marRight w:val="0"/>
      <w:marTop w:val="0"/>
      <w:marBottom w:val="0"/>
      <w:divBdr>
        <w:top w:val="none" w:sz="0" w:space="0" w:color="auto"/>
        <w:left w:val="none" w:sz="0" w:space="0" w:color="auto"/>
        <w:bottom w:val="none" w:sz="0" w:space="0" w:color="auto"/>
        <w:right w:val="none" w:sz="0" w:space="0" w:color="auto"/>
      </w:divBdr>
      <w:divsChild>
        <w:div w:id="1359968407">
          <w:marLeft w:val="547"/>
          <w:marRight w:val="0"/>
          <w:marTop w:val="96"/>
          <w:marBottom w:val="0"/>
          <w:divBdr>
            <w:top w:val="none" w:sz="0" w:space="0" w:color="auto"/>
            <w:left w:val="none" w:sz="0" w:space="0" w:color="auto"/>
            <w:bottom w:val="none" w:sz="0" w:space="0" w:color="auto"/>
            <w:right w:val="none" w:sz="0" w:space="0" w:color="auto"/>
          </w:divBdr>
        </w:div>
        <w:div w:id="1551767931">
          <w:marLeft w:val="547"/>
          <w:marRight w:val="0"/>
          <w:marTop w:val="96"/>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3329213">
      <w:bodyDiv w:val="1"/>
      <w:marLeft w:val="0"/>
      <w:marRight w:val="0"/>
      <w:marTop w:val="0"/>
      <w:marBottom w:val="0"/>
      <w:divBdr>
        <w:top w:val="none" w:sz="0" w:space="0" w:color="auto"/>
        <w:left w:val="none" w:sz="0" w:space="0" w:color="auto"/>
        <w:bottom w:val="none" w:sz="0" w:space="0" w:color="auto"/>
        <w:right w:val="none" w:sz="0" w:space="0" w:color="auto"/>
      </w:divBdr>
      <w:divsChild>
        <w:div w:id="1029528659">
          <w:marLeft w:val="547"/>
          <w:marRight w:val="0"/>
          <w:marTop w:val="96"/>
          <w:marBottom w:val="0"/>
          <w:divBdr>
            <w:top w:val="none" w:sz="0" w:space="0" w:color="auto"/>
            <w:left w:val="none" w:sz="0" w:space="0" w:color="auto"/>
            <w:bottom w:val="none" w:sz="0" w:space="0" w:color="auto"/>
            <w:right w:val="none" w:sz="0" w:space="0" w:color="auto"/>
          </w:divBdr>
        </w:div>
        <w:div w:id="758136744">
          <w:marLeft w:val="1166"/>
          <w:marRight w:val="0"/>
          <w:marTop w:val="67"/>
          <w:marBottom w:val="0"/>
          <w:divBdr>
            <w:top w:val="none" w:sz="0" w:space="0" w:color="auto"/>
            <w:left w:val="none" w:sz="0" w:space="0" w:color="auto"/>
            <w:bottom w:val="none" w:sz="0" w:space="0" w:color="auto"/>
            <w:right w:val="none" w:sz="0" w:space="0" w:color="auto"/>
          </w:divBdr>
        </w:div>
        <w:div w:id="245771901">
          <w:marLeft w:val="1166"/>
          <w:marRight w:val="0"/>
          <w:marTop w:val="67"/>
          <w:marBottom w:val="0"/>
          <w:divBdr>
            <w:top w:val="none" w:sz="0" w:space="0" w:color="auto"/>
            <w:left w:val="none" w:sz="0" w:space="0" w:color="auto"/>
            <w:bottom w:val="none" w:sz="0" w:space="0" w:color="auto"/>
            <w:right w:val="none" w:sz="0" w:space="0" w:color="auto"/>
          </w:divBdr>
        </w:div>
        <w:div w:id="338893036">
          <w:marLeft w:val="1166"/>
          <w:marRight w:val="0"/>
          <w:marTop w:val="67"/>
          <w:marBottom w:val="0"/>
          <w:divBdr>
            <w:top w:val="none" w:sz="0" w:space="0" w:color="auto"/>
            <w:left w:val="none" w:sz="0" w:space="0" w:color="auto"/>
            <w:bottom w:val="none" w:sz="0" w:space="0" w:color="auto"/>
            <w:right w:val="none" w:sz="0" w:space="0" w:color="auto"/>
          </w:divBdr>
        </w:div>
        <w:div w:id="105082187">
          <w:marLeft w:val="1166"/>
          <w:marRight w:val="0"/>
          <w:marTop w:val="67"/>
          <w:marBottom w:val="0"/>
          <w:divBdr>
            <w:top w:val="none" w:sz="0" w:space="0" w:color="auto"/>
            <w:left w:val="none" w:sz="0" w:space="0" w:color="auto"/>
            <w:bottom w:val="none" w:sz="0" w:space="0" w:color="auto"/>
            <w:right w:val="none" w:sz="0" w:space="0" w:color="auto"/>
          </w:divBdr>
        </w:div>
      </w:divsChild>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691099">
      <w:bodyDiv w:val="1"/>
      <w:marLeft w:val="0"/>
      <w:marRight w:val="0"/>
      <w:marTop w:val="0"/>
      <w:marBottom w:val="0"/>
      <w:divBdr>
        <w:top w:val="none" w:sz="0" w:space="0" w:color="auto"/>
        <w:left w:val="none" w:sz="0" w:space="0" w:color="auto"/>
        <w:bottom w:val="none" w:sz="0" w:space="0" w:color="auto"/>
        <w:right w:val="none" w:sz="0" w:space="0" w:color="auto"/>
      </w:divBdr>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630400">
      <w:bodyDiv w:val="1"/>
      <w:marLeft w:val="0"/>
      <w:marRight w:val="0"/>
      <w:marTop w:val="0"/>
      <w:marBottom w:val="0"/>
      <w:divBdr>
        <w:top w:val="none" w:sz="0" w:space="0" w:color="auto"/>
        <w:left w:val="none" w:sz="0" w:space="0" w:color="auto"/>
        <w:bottom w:val="none" w:sz="0" w:space="0" w:color="auto"/>
        <w:right w:val="none" w:sz="0" w:space="0" w:color="auto"/>
      </w:divBdr>
      <w:divsChild>
        <w:div w:id="803616488">
          <w:marLeft w:val="1166"/>
          <w:marRight w:val="0"/>
          <w:marTop w:val="58"/>
          <w:marBottom w:val="0"/>
          <w:divBdr>
            <w:top w:val="none" w:sz="0" w:space="0" w:color="auto"/>
            <w:left w:val="none" w:sz="0" w:space="0" w:color="auto"/>
            <w:bottom w:val="none" w:sz="0" w:space="0" w:color="auto"/>
            <w:right w:val="none" w:sz="0" w:space="0" w:color="auto"/>
          </w:divBdr>
        </w:div>
        <w:div w:id="725223241">
          <w:marLeft w:val="1166"/>
          <w:marRight w:val="0"/>
          <w:marTop w:val="58"/>
          <w:marBottom w:val="0"/>
          <w:divBdr>
            <w:top w:val="none" w:sz="0" w:space="0" w:color="auto"/>
            <w:left w:val="none" w:sz="0" w:space="0" w:color="auto"/>
            <w:bottom w:val="none" w:sz="0" w:space="0" w:color="auto"/>
            <w:right w:val="none" w:sz="0" w:space="0" w:color="auto"/>
          </w:divBdr>
        </w:div>
        <w:div w:id="1763640540">
          <w:marLeft w:val="1166"/>
          <w:marRight w:val="0"/>
          <w:marTop w:val="58"/>
          <w:marBottom w:val="0"/>
          <w:divBdr>
            <w:top w:val="none" w:sz="0" w:space="0" w:color="auto"/>
            <w:left w:val="none" w:sz="0" w:space="0" w:color="auto"/>
            <w:bottom w:val="none" w:sz="0" w:space="0" w:color="auto"/>
            <w:right w:val="none" w:sz="0" w:space="0" w:color="auto"/>
          </w:divBdr>
        </w:div>
        <w:div w:id="56511620">
          <w:marLeft w:val="1166"/>
          <w:marRight w:val="0"/>
          <w:marTop w:val="58"/>
          <w:marBottom w:val="0"/>
          <w:divBdr>
            <w:top w:val="none" w:sz="0" w:space="0" w:color="auto"/>
            <w:left w:val="none" w:sz="0" w:space="0" w:color="auto"/>
            <w:bottom w:val="none" w:sz="0" w:space="0" w:color="auto"/>
            <w:right w:val="none" w:sz="0" w:space="0" w:color="auto"/>
          </w:divBdr>
        </w:div>
        <w:div w:id="497959853">
          <w:marLeft w:val="1714"/>
          <w:marRight w:val="0"/>
          <w:marTop w:val="53"/>
          <w:marBottom w:val="0"/>
          <w:divBdr>
            <w:top w:val="none" w:sz="0" w:space="0" w:color="auto"/>
            <w:left w:val="none" w:sz="0" w:space="0" w:color="auto"/>
            <w:bottom w:val="none" w:sz="0" w:space="0" w:color="auto"/>
            <w:right w:val="none" w:sz="0" w:space="0" w:color="auto"/>
          </w:divBdr>
        </w:div>
        <w:div w:id="600530552">
          <w:marLeft w:val="1166"/>
          <w:marRight w:val="0"/>
          <w:marTop w:val="58"/>
          <w:marBottom w:val="0"/>
          <w:divBdr>
            <w:top w:val="none" w:sz="0" w:space="0" w:color="auto"/>
            <w:left w:val="none" w:sz="0" w:space="0" w:color="auto"/>
            <w:bottom w:val="none" w:sz="0" w:space="0" w:color="auto"/>
            <w:right w:val="none" w:sz="0" w:space="0" w:color="auto"/>
          </w:divBdr>
        </w:div>
        <w:div w:id="1443188876">
          <w:marLeft w:val="1714"/>
          <w:marRight w:val="0"/>
          <w:marTop w:val="53"/>
          <w:marBottom w:val="0"/>
          <w:divBdr>
            <w:top w:val="none" w:sz="0" w:space="0" w:color="auto"/>
            <w:left w:val="none" w:sz="0" w:space="0" w:color="auto"/>
            <w:bottom w:val="none" w:sz="0" w:space="0" w:color="auto"/>
            <w:right w:val="none" w:sz="0" w:space="0" w:color="auto"/>
          </w:divBdr>
        </w:div>
        <w:div w:id="1879315397">
          <w:marLeft w:val="1166"/>
          <w:marRight w:val="0"/>
          <w:marTop w:val="58"/>
          <w:marBottom w:val="0"/>
          <w:divBdr>
            <w:top w:val="none" w:sz="0" w:space="0" w:color="auto"/>
            <w:left w:val="none" w:sz="0" w:space="0" w:color="auto"/>
            <w:bottom w:val="none" w:sz="0" w:space="0" w:color="auto"/>
            <w:right w:val="none" w:sz="0" w:space="0" w:color="auto"/>
          </w:divBdr>
        </w:div>
      </w:divsChild>
    </w:div>
    <w:div w:id="216354823">
      <w:bodyDiv w:val="1"/>
      <w:marLeft w:val="0"/>
      <w:marRight w:val="0"/>
      <w:marTop w:val="0"/>
      <w:marBottom w:val="0"/>
      <w:divBdr>
        <w:top w:val="none" w:sz="0" w:space="0" w:color="auto"/>
        <w:left w:val="none" w:sz="0" w:space="0" w:color="auto"/>
        <w:bottom w:val="none" w:sz="0" w:space="0" w:color="auto"/>
        <w:right w:val="none" w:sz="0" w:space="0" w:color="auto"/>
      </w:divBdr>
      <w:divsChild>
        <w:div w:id="1376541332">
          <w:marLeft w:val="547"/>
          <w:marRight w:val="0"/>
          <w:marTop w:val="96"/>
          <w:marBottom w:val="0"/>
          <w:divBdr>
            <w:top w:val="none" w:sz="0" w:space="0" w:color="auto"/>
            <w:left w:val="none" w:sz="0" w:space="0" w:color="auto"/>
            <w:bottom w:val="none" w:sz="0" w:space="0" w:color="auto"/>
            <w:right w:val="none" w:sz="0" w:space="0" w:color="auto"/>
          </w:divBdr>
        </w:div>
        <w:div w:id="2119788134">
          <w:marLeft w:val="1166"/>
          <w:marRight w:val="0"/>
          <w:marTop w:val="8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1434685">
      <w:bodyDiv w:val="1"/>
      <w:marLeft w:val="0"/>
      <w:marRight w:val="0"/>
      <w:marTop w:val="0"/>
      <w:marBottom w:val="0"/>
      <w:divBdr>
        <w:top w:val="none" w:sz="0" w:space="0" w:color="auto"/>
        <w:left w:val="none" w:sz="0" w:space="0" w:color="auto"/>
        <w:bottom w:val="none" w:sz="0" w:space="0" w:color="auto"/>
        <w:right w:val="none" w:sz="0" w:space="0" w:color="auto"/>
      </w:divBdr>
      <w:divsChild>
        <w:div w:id="12414607">
          <w:marLeft w:val="547"/>
          <w:marRight w:val="0"/>
          <w:marTop w:val="115"/>
          <w:marBottom w:val="0"/>
          <w:divBdr>
            <w:top w:val="none" w:sz="0" w:space="0" w:color="auto"/>
            <w:left w:val="none" w:sz="0" w:space="0" w:color="auto"/>
            <w:bottom w:val="none" w:sz="0" w:space="0" w:color="auto"/>
            <w:right w:val="none" w:sz="0" w:space="0" w:color="auto"/>
          </w:divBdr>
        </w:div>
        <w:div w:id="344018916">
          <w:marLeft w:val="1166"/>
          <w:marRight w:val="0"/>
          <w:marTop w:val="96"/>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7137848">
      <w:bodyDiv w:val="1"/>
      <w:marLeft w:val="0"/>
      <w:marRight w:val="0"/>
      <w:marTop w:val="0"/>
      <w:marBottom w:val="0"/>
      <w:divBdr>
        <w:top w:val="none" w:sz="0" w:space="0" w:color="auto"/>
        <w:left w:val="none" w:sz="0" w:space="0" w:color="auto"/>
        <w:bottom w:val="none" w:sz="0" w:space="0" w:color="auto"/>
        <w:right w:val="none" w:sz="0" w:space="0" w:color="auto"/>
      </w:divBdr>
      <w:divsChild>
        <w:div w:id="882134156">
          <w:marLeft w:val="547"/>
          <w:marRight w:val="0"/>
          <w:marTop w:val="96"/>
          <w:marBottom w:val="0"/>
          <w:divBdr>
            <w:top w:val="none" w:sz="0" w:space="0" w:color="auto"/>
            <w:left w:val="none" w:sz="0" w:space="0" w:color="auto"/>
            <w:bottom w:val="none" w:sz="0" w:space="0" w:color="auto"/>
            <w:right w:val="none" w:sz="0" w:space="0" w:color="auto"/>
          </w:divBdr>
        </w:div>
        <w:div w:id="1538590781">
          <w:marLeft w:val="1166"/>
          <w:marRight w:val="0"/>
          <w:marTop w:val="67"/>
          <w:marBottom w:val="0"/>
          <w:divBdr>
            <w:top w:val="none" w:sz="0" w:space="0" w:color="auto"/>
            <w:left w:val="none" w:sz="0" w:space="0" w:color="auto"/>
            <w:bottom w:val="none" w:sz="0" w:space="0" w:color="auto"/>
            <w:right w:val="none" w:sz="0" w:space="0" w:color="auto"/>
          </w:divBdr>
        </w:div>
        <w:div w:id="986322389">
          <w:marLeft w:val="1714"/>
          <w:marRight w:val="0"/>
          <w:marTop w:val="58"/>
          <w:marBottom w:val="0"/>
          <w:divBdr>
            <w:top w:val="none" w:sz="0" w:space="0" w:color="auto"/>
            <w:left w:val="none" w:sz="0" w:space="0" w:color="auto"/>
            <w:bottom w:val="none" w:sz="0" w:space="0" w:color="auto"/>
            <w:right w:val="none" w:sz="0" w:space="0" w:color="auto"/>
          </w:divBdr>
        </w:div>
        <w:div w:id="1931161878">
          <w:marLeft w:val="1714"/>
          <w:marRight w:val="0"/>
          <w:marTop w:val="58"/>
          <w:marBottom w:val="0"/>
          <w:divBdr>
            <w:top w:val="none" w:sz="0" w:space="0" w:color="auto"/>
            <w:left w:val="none" w:sz="0" w:space="0" w:color="auto"/>
            <w:bottom w:val="none" w:sz="0" w:space="0" w:color="auto"/>
            <w:right w:val="none" w:sz="0" w:space="0" w:color="auto"/>
          </w:divBdr>
        </w:div>
        <w:div w:id="987510865">
          <w:marLeft w:val="1166"/>
          <w:marRight w:val="0"/>
          <w:marTop w:val="67"/>
          <w:marBottom w:val="0"/>
          <w:divBdr>
            <w:top w:val="none" w:sz="0" w:space="0" w:color="auto"/>
            <w:left w:val="none" w:sz="0" w:space="0" w:color="auto"/>
            <w:bottom w:val="none" w:sz="0" w:space="0" w:color="auto"/>
            <w:right w:val="none" w:sz="0" w:space="0" w:color="auto"/>
          </w:divBdr>
        </w:div>
        <w:div w:id="683172850">
          <w:marLeft w:val="1714"/>
          <w:marRight w:val="0"/>
          <w:marTop w:val="58"/>
          <w:marBottom w:val="0"/>
          <w:divBdr>
            <w:top w:val="none" w:sz="0" w:space="0" w:color="auto"/>
            <w:left w:val="none" w:sz="0" w:space="0" w:color="auto"/>
            <w:bottom w:val="none" w:sz="0" w:space="0" w:color="auto"/>
            <w:right w:val="none" w:sz="0" w:space="0" w:color="auto"/>
          </w:divBdr>
        </w:div>
        <w:div w:id="1092316032">
          <w:marLeft w:val="1714"/>
          <w:marRight w:val="0"/>
          <w:marTop w:val="58"/>
          <w:marBottom w:val="0"/>
          <w:divBdr>
            <w:top w:val="none" w:sz="0" w:space="0" w:color="auto"/>
            <w:left w:val="none" w:sz="0" w:space="0" w:color="auto"/>
            <w:bottom w:val="none" w:sz="0" w:space="0" w:color="auto"/>
            <w:right w:val="none" w:sz="0" w:space="0" w:color="auto"/>
          </w:divBdr>
        </w:div>
        <w:div w:id="808476420">
          <w:marLeft w:val="1714"/>
          <w:marRight w:val="0"/>
          <w:marTop w:val="58"/>
          <w:marBottom w:val="0"/>
          <w:divBdr>
            <w:top w:val="none" w:sz="0" w:space="0" w:color="auto"/>
            <w:left w:val="none" w:sz="0" w:space="0" w:color="auto"/>
            <w:bottom w:val="none" w:sz="0" w:space="0" w:color="auto"/>
            <w:right w:val="none" w:sz="0" w:space="0" w:color="auto"/>
          </w:divBdr>
        </w:div>
        <w:div w:id="1620841849">
          <w:marLeft w:val="1714"/>
          <w:marRight w:val="0"/>
          <w:marTop w:val="58"/>
          <w:marBottom w:val="0"/>
          <w:divBdr>
            <w:top w:val="none" w:sz="0" w:space="0" w:color="auto"/>
            <w:left w:val="none" w:sz="0" w:space="0" w:color="auto"/>
            <w:bottom w:val="none" w:sz="0" w:space="0" w:color="auto"/>
            <w:right w:val="none" w:sz="0" w:space="0" w:color="auto"/>
          </w:divBdr>
        </w:div>
        <w:div w:id="1035078131">
          <w:marLeft w:val="1714"/>
          <w:marRight w:val="0"/>
          <w:marTop w:val="58"/>
          <w:marBottom w:val="0"/>
          <w:divBdr>
            <w:top w:val="none" w:sz="0" w:space="0" w:color="auto"/>
            <w:left w:val="none" w:sz="0" w:space="0" w:color="auto"/>
            <w:bottom w:val="none" w:sz="0" w:space="0" w:color="auto"/>
            <w:right w:val="none" w:sz="0" w:space="0" w:color="auto"/>
          </w:divBdr>
        </w:div>
        <w:div w:id="615479061">
          <w:marLeft w:val="1714"/>
          <w:marRight w:val="0"/>
          <w:marTop w:val="58"/>
          <w:marBottom w:val="0"/>
          <w:divBdr>
            <w:top w:val="none" w:sz="0" w:space="0" w:color="auto"/>
            <w:left w:val="none" w:sz="0" w:space="0" w:color="auto"/>
            <w:bottom w:val="none" w:sz="0" w:space="0" w:color="auto"/>
            <w:right w:val="none" w:sz="0" w:space="0" w:color="auto"/>
          </w:divBdr>
        </w:div>
      </w:divsChild>
    </w:div>
    <w:div w:id="239948877">
      <w:bodyDiv w:val="1"/>
      <w:marLeft w:val="0"/>
      <w:marRight w:val="0"/>
      <w:marTop w:val="0"/>
      <w:marBottom w:val="0"/>
      <w:divBdr>
        <w:top w:val="none" w:sz="0" w:space="0" w:color="auto"/>
        <w:left w:val="none" w:sz="0" w:space="0" w:color="auto"/>
        <w:bottom w:val="none" w:sz="0" w:space="0" w:color="auto"/>
        <w:right w:val="none" w:sz="0" w:space="0" w:color="auto"/>
      </w:divBdr>
      <w:divsChild>
        <w:div w:id="1893078525">
          <w:marLeft w:val="547"/>
          <w:marRight w:val="0"/>
          <w:marTop w:val="96"/>
          <w:marBottom w:val="0"/>
          <w:divBdr>
            <w:top w:val="none" w:sz="0" w:space="0" w:color="auto"/>
            <w:left w:val="none" w:sz="0" w:space="0" w:color="auto"/>
            <w:bottom w:val="none" w:sz="0" w:space="0" w:color="auto"/>
            <w:right w:val="none" w:sz="0" w:space="0" w:color="auto"/>
          </w:divBdr>
        </w:div>
        <w:div w:id="324432100">
          <w:marLeft w:val="1166"/>
          <w:marRight w:val="0"/>
          <w:marTop w:val="86"/>
          <w:marBottom w:val="0"/>
          <w:divBdr>
            <w:top w:val="none" w:sz="0" w:space="0" w:color="auto"/>
            <w:left w:val="none" w:sz="0" w:space="0" w:color="auto"/>
            <w:bottom w:val="none" w:sz="0" w:space="0" w:color="auto"/>
            <w:right w:val="none" w:sz="0" w:space="0" w:color="auto"/>
          </w:divBdr>
        </w:div>
      </w:divsChild>
    </w:div>
    <w:div w:id="248775268">
      <w:bodyDiv w:val="1"/>
      <w:marLeft w:val="0"/>
      <w:marRight w:val="0"/>
      <w:marTop w:val="0"/>
      <w:marBottom w:val="0"/>
      <w:divBdr>
        <w:top w:val="none" w:sz="0" w:space="0" w:color="auto"/>
        <w:left w:val="none" w:sz="0" w:space="0" w:color="auto"/>
        <w:bottom w:val="none" w:sz="0" w:space="0" w:color="auto"/>
        <w:right w:val="none" w:sz="0" w:space="0" w:color="auto"/>
      </w:divBdr>
      <w:divsChild>
        <w:div w:id="2027243011">
          <w:marLeft w:val="547"/>
          <w:marRight w:val="0"/>
          <w:marTop w:val="120"/>
          <w:marBottom w:val="0"/>
          <w:divBdr>
            <w:top w:val="none" w:sz="0" w:space="0" w:color="auto"/>
            <w:left w:val="none" w:sz="0" w:space="0" w:color="auto"/>
            <w:bottom w:val="none" w:sz="0" w:space="0" w:color="auto"/>
            <w:right w:val="none" w:sz="0" w:space="0" w:color="auto"/>
          </w:divBdr>
        </w:div>
        <w:div w:id="2138134145">
          <w:marLeft w:val="1166"/>
          <w:marRight w:val="0"/>
          <w:marTop w:val="120"/>
          <w:marBottom w:val="0"/>
          <w:divBdr>
            <w:top w:val="none" w:sz="0" w:space="0" w:color="auto"/>
            <w:left w:val="none" w:sz="0" w:space="0" w:color="auto"/>
            <w:bottom w:val="none" w:sz="0" w:space="0" w:color="auto"/>
            <w:right w:val="none" w:sz="0" w:space="0" w:color="auto"/>
          </w:divBdr>
        </w:div>
        <w:div w:id="953097137">
          <w:marLeft w:val="1886"/>
          <w:marRight w:val="0"/>
          <w:marTop w:val="120"/>
          <w:marBottom w:val="0"/>
          <w:divBdr>
            <w:top w:val="none" w:sz="0" w:space="0" w:color="auto"/>
            <w:left w:val="none" w:sz="0" w:space="0" w:color="auto"/>
            <w:bottom w:val="none" w:sz="0" w:space="0" w:color="auto"/>
            <w:right w:val="none" w:sz="0" w:space="0" w:color="auto"/>
          </w:divBdr>
        </w:div>
        <w:div w:id="1703049216">
          <w:marLeft w:val="1886"/>
          <w:marRight w:val="0"/>
          <w:marTop w:val="120"/>
          <w:marBottom w:val="0"/>
          <w:divBdr>
            <w:top w:val="none" w:sz="0" w:space="0" w:color="auto"/>
            <w:left w:val="none" w:sz="0" w:space="0" w:color="auto"/>
            <w:bottom w:val="none" w:sz="0" w:space="0" w:color="auto"/>
            <w:right w:val="none" w:sz="0" w:space="0" w:color="auto"/>
          </w:divBdr>
        </w:div>
        <w:div w:id="878205141">
          <w:marLeft w:val="1886"/>
          <w:marRight w:val="0"/>
          <w:marTop w:val="120"/>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3829150">
      <w:bodyDiv w:val="1"/>
      <w:marLeft w:val="0"/>
      <w:marRight w:val="0"/>
      <w:marTop w:val="0"/>
      <w:marBottom w:val="0"/>
      <w:divBdr>
        <w:top w:val="none" w:sz="0" w:space="0" w:color="auto"/>
        <w:left w:val="none" w:sz="0" w:space="0" w:color="auto"/>
        <w:bottom w:val="none" w:sz="0" w:space="0" w:color="auto"/>
        <w:right w:val="none" w:sz="0" w:space="0" w:color="auto"/>
      </w:divBdr>
      <w:divsChild>
        <w:div w:id="2121873691">
          <w:marLeft w:val="547"/>
          <w:marRight w:val="0"/>
          <w:marTop w:val="120"/>
          <w:marBottom w:val="0"/>
          <w:divBdr>
            <w:top w:val="none" w:sz="0" w:space="0" w:color="auto"/>
            <w:left w:val="none" w:sz="0" w:space="0" w:color="auto"/>
            <w:bottom w:val="none" w:sz="0" w:space="0" w:color="auto"/>
            <w:right w:val="none" w:sz="0" w:space="0" w:color="auto"/>
          </w:divBdr>
        </w:div>
        <w:div w:id="1234856129">
          <w:marLeft w:val="1267"/>
          <w:marRight w:val="0"/>
          <w:marTop w:val="100"/>
          <w:marBottom w:val="0"/>
          <w:divBdr>
            <w:top w:val="none" w:sz="0" w:space="0" w:color="auto"/>
            <w:left w:val="none" w:sz="0" w:space="0" w:color="auto"/>
            <w:bottom w:val="none" w:sz="0" w:space="0" w:color="auto"/>
            <w:right w:val="none" w:sz="0" w:space="0" w:color="auto"/>
          </w:divBdr>
        </w:div>
        <w:div w:id="1515609608">
          <w:marLeft w:val="1886"/>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59067780">
      <w:bodyDiv w:val="1"/>
      <w:marLeft w:val="0"/>
      <w:marRight w:val="0"/>
      <w:marTop w:val="0"/>
      <w:marBottom w:val="0"/>
      <w:divBdr>
        <w:top w:val="none" w:sz="0" w:space="0" w:color="auto"/>
        <w:left w:val="none" w:sz="0" w:space="0" w:color="auto"/>
        <w:bottom w:val="none" w:sz="0" w:space="0" w:color="auto"/>
        <w:right w:val="none" w:sz="0" w:space="0" w:color="auto"/>
      </w:divBdr>
      <w:divsChild>
        <w:div w:id="1312563963">
          <w:marLeft w:val="547"/>
          <w:marRight w:val="0"/>
          <w:marTop w:val="96"/>
          <w:marBottom w:val="0"/>
          <w:divBdr>
            <w:top w:val="none" w:sz="0" w:space="0" w:color="auto"/>
            <w:left w:val="none" w:sz="0" w:space="0" w:color="auto"/>
            <w:bottom w:val="none" w:sz="0" w:space="0" w:color="auto"/>
            <w:right w:val="none" w:sz="0" w:space="0" w:color="auto"/>
          </w:divBdr>
        </w:div>
      </w:divsChild>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3925118">
      <w:bodyDiv w:val="1"/>
      <w:marLeft w:val="0"/>
      <w:marRight w:val="0"/>
      <w:marTop w:val="0"/>
      <w:marBottom w:val="0"/>
      <w:divBdr>
        <w:top w:val="none" w:sz="0" w:space="0" w:color="auto"/>
        <w:left w:val="none" w:sz="0" w:space="0" w:color="auto"/>
        <w:bottom w:val="none" w:sz="0" w:space="0" w:color="auto"/>
        <w:right w:val="none" w:sz="0" w:space="0" w:color="auto"/>
      </w:divBdr>
      <w:divsChild>
        <w:div w:id="115102381">
          <w:marLeft w:val="547"/>
          <w:marRight w:val="0"/>
          <w:marTop w:val="120"/>
          <w:marBottom w:val="0"/>
          <w:divBdr>
            <w:top w:val="none" w:sz="0" w:space="0" w:color="auto"/>
            <w:left w:val="none" w:sz="0" w:space="0" w:color="auto"/>
            <w:bottom w:val="none" w:sz="0" w:space="0" w:color="auto"/>
            <w:right w:val="none" w:sz="0" w:space="0" w:color="auto"/>
          </w:divBdr>
        </w:div>
        <w:div w:id="100229725">
          <w:marLeft w:val="1166"/>
          <w:marRight w:val="0"/>
          <w:marTop w:val="100"/>
          <w:marBottom w:val="0"/>
          <w:divBdr>
            <w:top w:val="none" w:sz="0" w:space="0" w:color="auto"/>
            <w:left w:val="none" w:sz="0" w:space="0" w:color="auto"/>
            <w:bottom w:val="none" w:sz="0" w:space="0" w:color="auto"/>
            <w:right w:val="none" w:sz="0" w:space="0" w:color="auto"/>
          </w:divBdr>
        </w:div>
        <w:div w:id="287662763">
          <w:marLeft w:val="1166"/>
          <w:marRight w:val="0"/>
          <w:marTop w:val="100"/>
          <w:marBottom w:val="0"/>
          <w:divBdr>
            <w:top w:val="none" w:sz="0" w:space="0" w:color="auto"/>
            <w:left w:val="none" w:sz="0" w:space="0" w:color="auto"/>
            <w:bottom w:val="none" w:sz="0" w:space="0" w:color="auto"/>
            <w:right w:val="none" w:sz="0" w:space="0" w:color="auto"/>
          </w:divBdr>
        </w:div>
        <w:div w:id="43410811">
          <w:marLeft w:val="1800"/>
          <w:marRight w:val="0"/>
          <w:marTop w:val="90"/>
          <w:marBottom w:val="0"/>
          <w:divBdr>
            <w:top w:val="none" w:sz="0" w:space="0" w:color="auto"/>
            <w:left w:val="none" w:sz="0" w:space="0" w:color="auto"/>
            <w:bottom w:val="none" w:sz="0" w:space="0" w:color="auto"/>
            <w:right w:val="none" w:sz="0" w:space="0" w:color="auto"/>
          </w:divBdr>
        </w:div>
        <w:div w:id="872497390">
          <w:marLeft w:val="1800"/>
          <w:marRight w:val="0"/>
          <w:marTop w:val="90"/>
          <w:marBottom w:val="0"/>
          <w:divBdr>
            <w:top w:val="none" w:sz="0" w:space="0" w:color="auto"/>
            <w:left w:val="none" w:sz="0" w:space="0" w:color="auto"/>
            <w:bottom w:val="none" w:sz="0" w:space="0" w:color="auto"/>
            <w:right w:val="none" w:sz="0" w:space="0" w:color="auto"/>
          </w:divBdr>
        </w:div>
        <w:div w:id="1759595425">
          <w:marLeft w:val="1800"/>
          <w:marRight w:val="0"/>
          <w:marTop w:val="90"/>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3287527">
      <w:bodyDiv w:val="1"/>
      <w:marLeft w:val="0"/>
      <w:marRight w:val="0"/>
      <w:marTop w:val="0"/>
      <w:marBottom w:val="0"/>
      <w:divBdr>
        <w:top w:val="none" w:sz="0" w:space="0" w:color="auto"/>
        <w:left w:val="none" w:sz="0" w:space="0" w:color="auto"/>
        <w:bottom w:val="none" w:sz="0" w:space="0" w:color="auto"/>
        <w:right w:val="none" w:sz="0" w:space="0" w:color="auto"/>
      </w:divBdr>
      <w:divsChild>
        <w:div w:id="1446999562">
          <w:marLeft w:val="547"/>
          <w:marRight w:val="0"/>
          <w:marTop w:val="96"/>
          <w:marBottom w:val="0"/>
          <w:divBdr>
            <w:top w:val="none" w:sz="0" w:space="0" w:color="auto"/>
            <w:left w:val="none" w:sz="0" w:space="0" w:color="auto"/>
            <w:bottom w:val="none" w:sz="0" w:space="0" w:color="auto"/>
            <w:right w:val="none" w:sz="0" w:space="0" w:color="auto"/>
          </w:divBdr>
        </w:div>
        <w:div w:id="1592012">
          <w:marLeft w:val="1166"/>
          <w:marRight w:val="0"/>
          <w:marTop w:val="8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166692">
      <w:bodyDiv w:val="1"/>
      <w:marLeft w:val="0"/>
      <w:marRight w:val="0"/>
      <w:marTop w:val="0"/>
      <w:marBottom w:val="0"/>
      <w:divBdr>
        <w:top w:val="none" w:sz="0" w:space="0" w:color="auto"/>
        <w:left w:val="none" w:sz="0" w:space="0" w:color="auto"/>
        <w:bottom w:val="none" w:sz="0" w:space="0" w:color="auto"/>
        <w:right w:val="none" w:sz="0" w:space="0" w:color="auto"/>
      </w:divBdr>
    </w:div>
    <w:div w:id="29048358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298635">
      <w:bodyDiv w:val="1"/>
      <w:marLeft w:val="0"/>
      <w:marRight w:val="0"/>
      <w:marTop w:val="0"/>
      <w:marBottom w:val="0"/>
      <w:divBdr>
        <w:top w:val="none" w:sz="0" w:space="0" w:color="auto"/>
        <w:left w:val="none" w:sz="0" w:space="0" w:color="auto"/>
        <w:bottom w:val="none" w:sz="0" w:space="0" w:color="auto"/>
        <w:right w:val="none" w:sz="0" w:space="0" w:color="auto"/>
      </w:divBdr>
      <w:divsChild>
        <w:div w:id="79912535">
          <w:marLeft w:val="547"/>
          <w:marRight w:val="0"/>
          <w:marTop w:val="96"/>
          <w:marBottom w:val="0"/>
          <w:divBdr>
            <w:top w:val="none" w:sz="0" w:space="0" w:color="auto"/>
            <w:left w:val="none" w:sz="0" w:space="0" w:color="auto"/>
            <w:bottom w:val="none" w:sz="0" w:space="0" w:color="auto"/>
            <w:right w:val="none" w:sz="0" w:space="0" w:color="auto"/>
          </w:divBdr>
        </w:div>
        <w:div w:id="1433622118">
          <w:marLeft w:val="1166"/>
          <w:marRight w:val="0"/>
          <w:marTop w:val="86"/>
          <w:marBottom w:val="0"/>
          <w:divBdr>
            <w:top w:val="none" w:sz="0" w:space="0" w:color="auto"/>
            <w:left w:val="none" w:sz="0" w:space="0" w:color="auto"/>
            <w:bottom w:val="none" w:sz="0" w:space="0" w:color="auto"/>
            <w:right w:val="none" w:sz="0" w:space="0" w:color="auto"/>
          </w:divBdr>
        </w:div>
        <w:div w:id="944077096">
          <w:marLeft w:val="1714"/>
          <w:marRight w:val="0"/>
          <w:marTop w:val="77"/>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876006">
      <w:bodyDiv w:val="1"/>
      <w:marLeft w:val="0"/>
      <w:marRight w:val="0"/>
      <w:marTop w:val="0"/>
      <w:marBottom w:val="0"/>
      <w:divBdr>
        <w:top w:val="none" w:sz="0" w:space="0" w:color="auto"/>
        <w:left w:val="none" w:sz="0" w:space="0" w:color="auto"/>
        <w:bottom w:val="none" w:sz="0" w:space="0" w:color="auto"/>
        <w:right w:val="none" w:sz="0" w:space="0" w:color="auto"/>
      </w:divBdr>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0447903">
      <w:bodyDiv w:val="1"/>
      <w:marLeft w:val="0"/>
      <w:marRight w:val="0"/>
      <w:marTop w:val="0"/>
      <w:marBottom w:val="0"/>
      <w:divBdr>
        <w:top w:val="none" w:sz="0" w:space="0" w:color="auto"/>
        <w:left w:val="none" w:sz="0" w:space="0" w:color="auto"/>
        <w:bottom w:val="none" w:sz="0" w:space="0" w:color="auto"/>
        <w:right w:val="none" w:sz="0" w:space="0" w:color="auto"/>
      </w:divBdr>
    </w:div>
    <w:div w:id="312032379">
      <w:bodyDiv w:val="1"/>
      <w:marLeft w:val="0"/>
      <w:marRight w:val="0"/>
      <w:marTop w:val="0"/>
      <w:marBottom w:val="0"/>
      <w:divBdr>
        <w:top w:val="none" w:sz="0" w:space="0" w:color="auto"/>
        <w:left w:val="none" w:sz="0" w:space="0" w:color="auto"/>
        <w:bottom w:val="none" w:sz="0" w:space="0" w:color="auto"/>
        <w:right w:val="none" w:sz="0" w:space="0" w:color="auto"/>
      </w:divBdr>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4770748">
      <w:bodyDiv w:val="1"/>
      <w:marLeft w:val="0"/>
      <w:marRight w:val="0"/>
      <w:marTop w:val="0"/>
      <w:marBottom w:val="0"/>
      <w:divBdr>
        <w:top w:val="none" w:sz="0" w:space="0" w:color="auto"/>
        <w:left w:val="none" w:sz="0" w:space="0" w:color="auto"/>
        <w:bottom w:val="none" w:sz="0" w:space="0" w:color="auto"/>
        <w:right w:val="none" w:sz="0" w:space="0" w:color="auto"/>
      </w:divBdr>
      <w:divsChild>
        <w:div w:id="456802763">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7153683">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003596">
      <w:bodyDiv w:val="1"/>
      <w:marLeft w:val="0"/>
      <w:marRight w:val="0"/>
      <w:marTop w:val="0"/>
      <w:marBottom w:val="0"/>
      <w:divBdr>
        <w:top w:val="none" w:sz="0" w:space="0" w:color="auto"/>
        <w:left w:val="none" w:sz="0" w:space="0" w:color="auto"/>
        <w:bottom w:val="none" w:sz="0" w:space="0" w:color="auto"/>
        <w:right w:val="none" w:sz="0" w:space="0" w:color="auto"/>
      </w:divBdr>
    </w:div>
    <w:div w:id="321079365">
      <w:bodyDiv w:val="1"/>
      <w:marLeft w:val="0"/>
      <w:marRight w:val="0"/>
      <w:marTop w:val="0"/>
      <w:marBottom w:val="0"/>
      <w:divBdr>
        <w:top w:val="none" w:sz="0" w:space="0" w:color="auto"/>
        <w:left w:val="none" w:sz="0" w:space="0" w:color="auto"/>
        <w:bottom w:val="none" w:sz="0" w:space="0" w:color="auto"/>
        <w:right w:val="none" w:sz="0" w:space="0" w:color="auto"/>
      </w:divBdr>
      <w:divsChild>
        <w:div w:id="400064394">
          <w:marLeft w:val="547"/>
          <w:marRight w:val="0"/>
          <w:marTop w:val="96"/>
          <w:marBottom w:val="0"/>
          <w:divBdr>
            <w:top w:val="none" w:sz="0" w:space="0" w:color="auto"/>
            <w:left w:val="none" w:sz="0" w:space="0" w:color="auto"/>
            <w:bottom w:val="none" w:sz="0" w:space="0" w:color="auto"/>
            <w:right w:val="none" w:sz="0" w:space="0" w:color="auto"/>
          </w:divBdr>
        </w:div>
        <w:div w:id="2140295945">
          <w:marLeft w:val="1166"/>
          <w:marRight w:val="0"/>
          <w:marTop w:val="86"/>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343901">
      <w:bodyDiv w:val="1"/>
      <w:marLeft w:val="0"/>
      <w:marRight w:val="0"/>
      <w:marTop w:val="0"/>
      <w:marBottom w:val="0"/>
      <w:divBdr>
        <w:top w:val="none" w:sz="0" w:space="0" w:color="auto"/>
        <w:left w:val="none" w:sz="0" w:space="0" w:color="auto"/>
        <w:bottom w:val="none" w:sz="0" w:space="0" w:color="auto"/>
        <w:right w:val="none" w:sz="0" w:space="0" w:color="auto"/>
      </w:divBdr>
      <w:divsChild>
        <w:div w:id="1857620584">
          <w:marLeft w:val="547"/>
          <w:marRight w:val="0"/>
          <w:marTop w:val="96"/>
          <w:marBottom w:val="0"/>
          <w:divBdr>
            <w:top w:val="none" w:sz="0" w:space="0" w:color="auto"/>
            <w:left w:val="none" w:sz="0" w:space="0" w:color="auto"/>
            <w:bottom w:val="none" w:sz="0" w:space="0" w:color="auto"/>
            <w:right w:val="none" w:sz="0" w:space="0" w:color="auto"/>
          </w:divBdr>
        </w:div>
        <w:div w:id="1097947346">
          <w:marLeft w:val="1166"/>
          <w:marRight w:val="0"/>
          <w:marTop w:val="86"/>
          <w:marBottom w:val="0"/>
          <w:divBdr>
            <w:top w:val="none" w:sz="0" w:space="0" w:color="auto"/>
            <w:left w:val="none" w:sz="0" w:space="0" w:color="auto"/>
            <w:bottom w:val="none" w:sz="0" w:space="0" w:color="auto"/>
            <w:right w:val="none" w:sz="0" w:space="0" w:color="auto"/>
          </w:divBdr>
        </w:div>
        <w:div w:id="2005081461">
          <w:marLeft w:val="1166"/>
          <w:marRight w:val="0"/>
          <w:marTop w:val="8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3651148">
      <w:bodyDiv w:val="1"/>
      <w:marLeft w:val="0"/>
      <w:marRight w:val="0"/>
      <w:marTop w:val="0"/>
      <w:marBottom w:val="0"/>
      <w:divBdr>
        <w:top w:val="none" w:sz="0" w:space="0" w:color="auto"/>
        <w:left w:val="none" w:sz="0" w:space="0" w:color="auto"/>
        <w:bottom w:val="none" w:sz="0" w:space="0" w:color="auto"/>
        <w:right w:val="none" w:sz="0" w:space="0" w:color="auto"/>
      </w:divBdr>
      <w:divsChild>
        <w:div w:id="1244217730">
          <w:marLeft w:val="547"/>
          <w:marRight w:val="0"/>
          <w:marTop w:val="96"/>
          <w:marBottom w:val="0"/>
          <w:divBdr>
            <w:top w:val="none" w:sz="0" w:space="0" w:color="auto"/>
            <w:left w:val="none" w:sz="0" w:space="0" w:color="auto"/>
            <w:bottom w:val="none" w:sz="0" w:space="0" w:color="auto"/>
            <w:right w:val="none" w:sz="0" w:space="0" w:color="auto"/>
          </w:divBdr>
        </w:div>
        <w:div w:id="42951531">
          <w:marLeft w:val="1166"/>
          <w:marRight w:val="0"/>
          <w:marTop w:val="86"/>
          <w:marBottom w:val="0"/>
          <w:divBdr>
            <w:top w:val="none" w:sz="0" w:space="0" w:color="auto"/>
            <w:left w:val="none" w:sz="0" w:space="0" w:color="auto"/>
            <w:bottom w:val="none" w:sz="0" w:space="0" w:color="auto"/>
            <w:right w:val="none" w:sz="0" w:space="0" w:color="auto"/>
          </w:divBdr>
        </w:div>
        <w:div w:id="299893326">
          <w:marLeft w:val="1166"/>
          <w:marRight w:val="0"/>
          <w:marTop w:val="86"/>
          <w:marBottom w:val="0"/>
          <w:divBdr>
            <w:top w:val="none" w:sz="0" w:space="0" w:color="auto"/>
            <w:left w:val="none" w:sz="0" w:space="0" w:color="auto"/>
            <w:bottom w:val="none" w:sz="0" w:space="0" w:color="auto"/>
            <w:right w:val="none" w:sz="0" w:space="0" w:color="auto"/>
          </w:divBdr>
        </w:div>
        <w:div w:id="2086799020">
          <w:marLeft w:val="1166"/>
          <w:marRight w:val="0"/>
          <w:marTop w:val="86"/>
          <w:marBottom w:val="0"/>
          <w:divBdr>
            <w:top w:val="none" w:sz="0" w:space="0" w:color="auto"/>
            <w:left w:val="none" w:sz="0" w:space="0" w:color="auto"/>
            <w:bottom w:val="none" w:sz="0" w:space="0" w:color="auto"/>
            <w:right w:val="none" w:sz="0" w:space="0" w:color="auto"/>
          </w:divBdr>
        </w:div>
        <w:div w:id="505902476">
          <w:marLeft w:val="1166"/>
          <w:marRight w:val="0"/>
          <w:marTop w:val="86"/>
          <w:marBottom w:val="0"/>
          <w:divBdr>
            <w:top w:val="none" w:sz="0" w:space="0" w:color="auto"/>
            <w:left w:val="none" w:sz="0" w:space="0" w:color="auto"/>
            <w:bottom w:val="none" w:sz="0" w:space="0" w:color="auto"/>
            <w:right w:val="none" w:sz="0" w:space="0" w:color="auto"/>
          </w:divBdr>
        </w:div>
      </w:divsChild>
    </w:div>
    <w:div w:id="335112954">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7874014">
      <w:bodyDiv w:val="1"/>
      <w:marLeft w:val="0"/>
      <w:marRight w:val="0"/>
      <w:marTop w:val="0"/>
      <w:marBottom w:val="0"/>
      <w:divBdr>
        <w:top w:val="none" w:sz="0" w:space="0" w:color="auto"/>
        <w:left w:val="none" w:sz="0" w:space="0" w:color="auto"/>
        <w:bottom w:val="none" w:sz="0" w:space="0" w:color="auto"/>
        <w:right w:val="none" w:sz="0" w:space="0" w:color="auto"/>
      </w:divBdr>
      <w:divsChild>
        <w:div w:id="993609877">
          <w:marLeft w:val="547"/>
          <w:marRight w:val="0"/>
          <w:marTop w:val="120"/>
          <w:marBottom w:val="0"/>
          <w:divBdr>
            <w:top w:val="none" w:sz="0" w:space="0" w:color="auto"/>
            <w:left w:val="none" w:sz="0" w:space="0" w:color="auto"/>
            <w:bottom w:val="none" w:sz="0" w:space="0" w:color="auto"/>
            <w:right w:val="none" w:sz="0" w:space="0" w:color="auto"/>
          </w:divBdr>
        </w:div>
        <w:div w:id="724527337">
          <w:marLeft w:val="1267"/>
          <w:marRight w:val="0"/>
          <w:marTop w:val="100"/>
          <w:marBottom w:val="0"/>
          <w:divBdr>
            <w:top w:val="none" w:sz="0" w:space="0" w:color="auto"/>
            <w:left w:val="none" w:sz="0" w:space="0" w:color="auto"/>
            <w:bottom w:val="none" w:sz="0" w:space="0" w:color="auto"/>
            <w:right w:val="none" w:sz="0" w:space="0" w:color="auto"/>
          </w:divBdr>
        </w:div>
        <w:div w:id="1822037584">
          <w:marLeft w:val="1886"/>
          <w:marRight w:val="0"/>
          <w:marTop w:val="90"/>
          <w:marBottom w:val="0"/>
          <w:divBdr>
            <w:top w:val="none" w:sz="0" w:space="0" w:color="auto"/>
            <w:left w:val="none" w:sz="0" w:space="0" w:color="auto"/>
            <w:bottom w:val="none" w:sz="0" w:space="0" w:color="auto"/>
            <w:right w:val="none" w:sz="0" w:space="0" w:color="auto"/>
          </w:divBdr>
        </w:div>
      </w:divsChild>
    </w:div>
    <w:div w:id="349110868">
      <w:bodyDiv w:val="1"/>
      <w:marLeft w:val="0"/>
      <w:marRight w:val="0"/>
      <w:marTop w:val="0"/>
      <w:marBottom w:val="0"/>
      <w:divBdr>
        <w:top w:val="none" w:sz="0" w:space="0" w:color="auto"/>
        <w:left w:val="none" w:sz="0" w:space="0" w:color="auto"/>
        <w:bottom w:val="none" w:sz="0" w:space="0" w:color="auto"/>
        <w:right w:val="none" w:sz="0" w:space="0" w:color="auto"/>
      </w:divBdr>
      <w:divsChild>
        <w:div w:id="1184243304">
          <w:marLeft w:val="446"/>
          <w:marRight w:val="0"/>
          <w:marTop w:val="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sChild>
        <w:div w:id="678697660">
          <w:marLeft w:val="547"/>
          <w:marRight w:val="0"/>
          <w:marTop w:val="115"/>
          <w:marBottom w:val="0"/>
          <w:divBdr>
            <w:top w:val="none" w:sz="0" w:space="0" w:color="auto"/>
            <w:left w:val="none" w:sz="0" w:space="0" w:color="auto"/>
            <w:bottom w:val="none" w:sz="0" w:space="0" w:color="auto"/>
            <w:right w:val="none" w:sz="0" w:space="0" w:color="auto"/>
          </w:divBdr>
        </w:div>
        <w:div w:id="550650074">
          <w:marLeft w:val="1166"/>
          <w:marRight w:val="0"/>
          <w:marTop w:val="96"/>
          <w:marBottom w:val="0"/>
          <w:divBdr>
            <w:top w:val="none" w:sz="0" w:space="0" w:color="auto"/>
            <w:left w:val="none" w:sz="0" w:space="0" w:color="auto"/>
            <w:bottom w:val="none" w:sz="0" w:space="0" w:color="auto"/>
            <w:right w:val="none" w:sz="0" w:space="0" w:color="auto"/>
          </w:divBdr>
        </w:div>
        <w:div w:id="2029941488">
          <w:marLeft w:val="1714"/>
          <w:marRight w:val="0"/>
          <w:marTop w:val="86"/>
          <w:marBottom w:val="0"/>
          <w:divBdr>
            <w:top w:val="none" w:sz="0" w:space="0" w:color="auto"/>
            <w:left w:val="none" w:sz="0" w:space="0" w:color="auto"/>
            <w:bottom w:val="none" w:sz="0" w:space="0" w:color="auto"/>
            <w:right w:val="none" w:sz="0" w:space="0" w:color="auto"/>
          </w:divBdr>
        </w:div>
      </w:divsChild>
    </w:div>
    <w:div w:id="354769286">
      <w:bodyDiv w:val="1"/>
      <w:marLeft w:val="0"/>
      <w:marRight w:val="0"/>
      <w:marTop w:val="0"/>
      <w:marBottom w:val="0"/>
      <w:divBdr>
        <w:top w:val="none" w:sz="0" w:space="0" w:color="auto"/>
        <w:left w:val="none" w:sz="0" w:space="0" w:color="auto"/>
        <w:bottom w:val="none" w:sz="0" w:space="0" w:color="auto"/>
        <w:right w:val="none" w:sz="0" w:space="0" w:color="auto"/>
      </w:divBdr>
      <w:divsChild>
        <w:div w:id="2001616190">
          <w:marLeft w:val="547"/>
          <w:marRight w:val="0"/>
          <w:marTop w:val="115"/>
          <w:marBottom w:val="0"/>
          <w:divBdr>
            <w:top w:val="none" w:sz="0" w:space="0" w:color="auto"/>
            <w:left w:val="none" w:sz="0" w:space="0" w:color="auto"/>
            <w:bottom w:val="none" w:sz="0" w:space="0" w:color="auto"/>
            <w:right w:val="none" w:sz="0" w:space="0" w:color="auto"/>
          </w:divBdr>
        </w:div>
        <w:div w:id="1736080703">
          <w:marLeft w:val="1166"/>
          <w:marRight w:val="0"/>
          <w:marTop w:val="77"/>
          <w:marBottom w:val="0"/>
          <w:divBdr>
            <w:top w:val="none" w:sz="0" w:space="0" w:color="auto"/>
            <w:left w:val="none" w:sz="0" w:space="0" w:color="auto"/>
            <w:bottom w:val="none" w:sz="0" w:space="0" w:color="auto"/>
            <w:right w:val="none" w:sz="0" w:space="0" w:color="auto"/>
          </w:divBdr>
        </w:div>
      </w:divsChild>
    </w:div>
    <w:div w:id="354964240">
      <w:bodyDiv w:val="1"/>
      <w:marLeft w:val="0"/>
      <w:marRight w:val="0"/>
      <w:marTop w:val="0"/>
      <w:marBottom w:val="0"/>
      <w:divBdr>
        <w:top w:val="none" w:sz="0" w:space="0" w:color="auto"/>
        <w:left w:val="none" w:sz="0" w:space="0" w:color="auto"/>
        <w:bottom w:val="none" w:sz="0" w:space="0" w:color="auto"/>
        <w:right w:val="none" w:sz="0" w:space="0" w:color="auto"/>
      </w:divBdr>
      <w:divsChild>
        <w:div w:id="1924028346">
          <w:marLeft w:val="1267"/>
          <w:marRight w:val="0"/>
          <w:marTop w:val="100"/>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7822570">
      <w:bodyDiv w:val="1"/>
      <w:marLeft w:val="0"/>
      <w:marRight w:val="0"/>
      <w:marTop w:val="0"/>
      <w:marBottom w:val="0"/>
      <w:divBdr>
        <w:top w:val="none" w:sz="0" w:space="0" w:color="auto"/>
        <w:left w:val="none" w:sz="0" w:space="0" w:color="auto"/>
        <w:bottom w:val="none" w:sz="0" w:space="0" w:color="auto"/>
        <w:right w:val="none" w:sz="0" w:space="0" w:color="auto"/>
      </w:divBdr>
      <w:divsChild>
        <w:div w:id="2035186069">
          <w:marLeft w:val="547"/>
          <w:marRight w:val="0"/>
          <w:marTop w:val="101"/>
          <w:marBottom w:val="0"/>
          <w:divBdr>
            <w:top w:val="none" w:sz="0" w:space="0" w:color="auto"/>
            <w:left w:val="none" w:sz="0" w:space="0" w:color="auto"/>
            <w:bottom w:val="none" w:sz="0" w:space="0" w:color="auto"/>
            <w:right w:val="none" w:sz="0" w:space="0" w:color="auto"/>
          </w:divBdr>
        </w:div>
        <w:div w:id="55321023">
          <w:marLeft w:val="1166"/>
          <w:marRight w:val="0"/>
          <w:marTop w:val="101"/>
          <w:marBottom w:val="0"/>
          <w:divBdr>
            <w:top w:val="none" w:sz="0" w:space="0" w:color="auto"/>
            <w:left w:val="none" w:sz="0" w:space="0" w:color="auto"/>
            <w:bottom w:val="none" w:sz="0" w:space="0" w:color="auto"/>
            <w:right w:val="none" w:sz="0" w:space="0" w:color="auto"/>
          </w:divBdr>
        </w:div>
        <w:div w:id="795374483">
          <w:marLeft w:val="1166"/>
          <w:marRight w:val="0"/>
          <w:marTop w:val="101"/>
          <w:marBottom w:val="0"/>
          <w:divBdr>
            <w:top w:val="none" w:sz="0" w:space="0" w:color="auto"/>
            <w:left w:val="none" w:sz="0" w:space="0" w:color="auto"/>
            <w:bottom w:val="none" w:sz="0" w:space="0" w:color="auto"/>
            <w:right w:val="none" w:sz="0" w:space="0" w:color="auto"/>
          </w:divBdr>
        </w:div>
        <w:div w:id="1978996865">
          <w:marLeft w:val="1166"/>
          <w:marRight w:val="0"/>
          <w:marTop w:val="101"/>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9888163">
      <w:bodyDiv w:val="1"/>
      <w:marLeft w:val="0"/>
      <w:marRight w:val="0"/>
      <w:marTop w:val="0"/>
      <w:marBottom w:val="0"/>
      <w:divBdr>
        <w:top w:val="none" w:sz="0" w:space="0" w:color="auto"/>
        <w:left w:val="none" w:sz="0" w:space="0" w:color="auto"/>
        <w:bottom w:val="none" w:sz="0" w:space="0" w:color="auto"/>
        <w:right w:val="none" w:sz="0" w:space="0" w:color="auto"/>
      </w:divBdr>
      <w:divsChild>
        <w:div w:id="894238871">
          <w:marLeft w:val="547"/>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2703617">
      <w:bodyDiv w:val="1"/>
      <w:marLeft w:val="0"/>
      <w:marRight w:val="0"/>
      <w:marTop w:val="0"/>
      <w:marBottom w:val="0"/>
      <w:divBdr>
        <w:top w:val="none" w:sz="0" w:space="0" w:color="auto"/>
        <w:left w:val="none" w:sz="0" w:space="0" w:color="auto"/>
        <w:bottom w:val="none" w:sz="0" w:space="0" w:color="auto"/>
        <w:right w:val="none" w:sz="0" w:space="0" w:color="auto"/>
      </w:divBdr>
      <w:divsChild>
        <w:div w:id="390812395">
          <w:marLeft w:val="547"/>
          <w:marRight w:val="0"/>
          <w:marTop w:val="96"/>
          <w:marBottom w:val="0"/>
          <w:divBdr>
            <w:top w:val="none" w:sz="0" w:space="0" w:color="auto"/>
            <w:left w:val="none" w:sz="0" w:space="0" w:color="auto"/>
            <w:bottom w:val="none" w:sz="0" w:space="0" w:color="auto"/>
            <w:right w:val="none" w:sz="0" w:space="0" w:color="auto"/>
          </w:divBdr>
        </w:div>
        <w:div w:id="855264212">
          <w:marLeft w:val="1714"/>
          <w:marRight w:val="0"/>
          <w:marTop w:val="77"/>
          <w:marBottom w:val="0"/>
          <w:divBdr>
            <w:top w:val="none" w:sz="0" w:space="0" w:color="auto"/>
            <w:left w:val="none" w:sz="0" w:space="0" w:color="auto"/>
            <w:bottom w:val="none" w:sz="0" w:space="0" w:color="auto"/>
            <w:right w:val="none" w:sz="0" w:space="0" w:color="auto"/>
          </w:divBdr>
        </w:div>
        <w:div w:id="761220716">
          <w:marLeft w:val="1714"/>
          <w:marRight w:val="0"/>
          <w:marTop w:val="77"/>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0009210">
      <w:bodyDiv w:val="1"/>
      <w:marLeft w:val="0"/>
      <w:marRight w:val="0"/>
      <w:marTop w:val="0"/>
      <w:marBottom w:val="0"/>
      <w:divBdr>
        <w:top w:val="none" w:sz="0" w:space="0" w:color="auto"/>
        <w:left w:val="none" w:sz="0" w:space="0" w:color="auto"/>
        <w:bottom w:val="none" w:sz="0" w:space="0" w:color="auto"/>
        <w:right w:val="none" w:sz="0" w:space="0" w:color="auto"/>
      </w:divBdr>
      <w:divsChild>
        <w:div w:id="634722379">
          <w:marLeft w:val="547"/>
          <w:marRight w:val="0"/>
          <w:marTop w:val="115"/>
          <w:marBottom w:val="0"/>
          <w:divBdr>
            <w:top w:val="none" w:sz="0" w:space="0" w:color="auto"/>
            <w:left w:val="none" w:sz="0" w:space="0" w:color="auto"/>
            <w:bottom w:val="none" w:sz="0" w:space="0" w:color="auto"/>
            <w:right w:val="none" w:sz="0" w:space="0" w:color="auto"/>
          </w:divBdr>
        </w:div>
        <w:div w:id="2144299970">
          <w:marLeft w:val="1166"/>
          <w:marRight w:val="0"/>
          <w:marTop w:val="96"/>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9572939">
      <w:bodyDiv w:val="1"/>
      <w:marLeft w:val="0"/>
      <w:marRight w:val="0"/>
      <w:marTop w:val="0"/>
      <w:marBottom w:val="0"/>
      <w:divBdr>
        <w:top w:val="none" w:sz="0" w:space="0" w:color="auto"/>
        <w:left w:val="none" w:sz="0" w:space="0" w:color="auto"/>
        <w:bottom w:val="none" w:sz="0" w:space="0" w:color="auto"/>
        <w:right w:val="none" w:sz="0" w:space="0" w:color="auto"/>
      </w:divBdr>
      <w:divsChild>
        <w:div w:id="241913949">
          <w:marLeft w:val="547"/>
          <w:marRight w:val="0"/>
          <w:marTop w:val="96"/>
          <w:marBottom w:val="0"/>
          <w:divBdr>
            <w:top w:val="none" w:sz="0" w:space="0" w:color="auto"/>
            <w:left w:val="none" w:sz="0" w:space="0" w:color="auto"/>
            <w:bottom w:val="none" w:sz="0" w:space="0" w:color="auto"/>
            <w:right w:val="none" w:sz="0" w:space="0" w:color="auto"/>
          </w:divBdr>
        </w:div>
      </w:divsChild>
    </w:div>
    <w:div w:id="441219417">
      <w:bodyDiv w:val="1"/>
      <w:marLeft w:val="0"/>
      <w:marRight w:val="0"/>
      <w:marTop w:val="0"/>
      <w:marBottom w:val="0"/>
      <w:divBdr>
        <w:top w:val="none" w:sz="0" w:space="0" w:color="auto"/>
        <w:left w:val="none" w:sz="0" w:space="0" w:color="auto"/>
        <w:bottom w:val="none" w:sz="0" w:space="0" w:color="auto"/>
        <w:right w:val="none" w:sz="0" w:space="0" w:color="auto"/>
      </w:divBdr>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2304765">
      <w:bodyDiv w:val="1"/>
      <w:marLeft w:val="0"/>
      <w:marRight w:val="0"/>
      <w:marTop w:val="0"/>
      <w:marBottom w:val="0"/>
      <w:divBdr>
        <w:top w:val="none" w:sz="0" w:space="0" w:color="auto"/>
        <w:left w:val="none" w:sz="0" w:space="0" w:color="auto"/>
        <w:bottom w:val="none" w:sz="0" w:space="0" w:color="auto"/>
        <w:right w:val="none" w:sz="0" w:space="0" w:color="auto"/>
      </w:divBdr>
      <w:divsChild>
        <w:div w:id="1611357168">
          <w:marLeft w:val="547"/>
          <w:marRight w:val="0"/>
          <w:marTop w:val="96"/>
          <w:marBottom w:val="0"/>
          <w:divBdr>
            <w:top w:val="none" w:sz="0" w:space="0" w:color="auto"/>
            <w:left w:val="none" w:sz="0" w:space="0" w:color="auto"/>
            <w:bottom w:val="none" w:sz="0" w:space="0" w:color="auto"/>
            <w:right w:val="none" w:sz="0" w:space="0" w:color="auto"/>
          </w:divBdr>
        </w:div>
      </w:divsChild>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6897417">
      <w:bodyDiv w:val="1"/>
      <w:marLeft w:val="0"/>
      <w:marRight w:val="0"/>
      <w:marTop w:val="0"/>
      <w:marBottom w:val="0"/>
      <w:divBdr>
        <w:top w:val="none" w:sz="0" w:space="0" w:color="auto"/>
        <w:left w:val="none" w:sz="0" w:space="0" w:color="auto"/>
        <w:bottom w:val="none" w:sz="0" w:space="0" w:color="auto"/>
        <w:right w:val="none" w:sz="0" w:space="0" w:color="auto"/>
      </w:divBdr>
      <w:divsChild>
        <w:div w:id="1943952899">
          <w:marLeft w:val="547"/>
          <w:marRight w:val="0"/>
          <w:marTop w:val="96"/>
          <w:marBottom w:val="0"/>
          <w:divBdr>
            <w:top w:val="none" w:sz="0" w:space="0" w:color="auto"/>
            <w:left w:val="none" w:sz="0" w:space="0" w:color="auto"/>
            <w:bottom w:val="none" w:sz="0" w:space="0" w:color="auto"/>
            <w:right w:val="none" w:sz="0" w:space="0" w:color="auto"/>
          </w:divBdr>
        </w:div>
        <w:div w:id="865487027">
          <w:marLeft w:val="1166"/>
          <w:marRight w:val="0"/>
          <w:marTop w:val="86"/>
          <w:marBottom w:val="0"/>
          <w:divBdr>
            <w:top w:val="none" w:sz="0" w:space="0" w:color="auto"/>
            <w:left w:val="none" w:sz="0" w:space="0" w:color="auto"/>
            <w:bottom w:val="none" w:sz="0" w:space="0" w:color="auto"/>
            <w:right w:val="none" w:sz="0" w:space="0" w:color="auto"/>
          </w:divBdr>
        </w:div>
      </w:divsChild>
    </w:div>
    <w:div w:id="467282046">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004694">
      <w:bodyDiv w:val="1"/>
      <w:marLeft w:val="0"/>
      <w:marRight w:val="0"/>
      <w:marTop w:val="0"/>
      <w:marBottom w:val="0"/>
      <w:divBdr>
        <w:top w:val="none" w:sz="0" w:space="0" w:color="auto"/>
        <w:left w:val="none" w:sz="0" w:space="0" w:color="auto"/>
        <w:bottom w:val="none" w:sz="0" w:space="0" w:color="auto"/>
        <w:right w:val="none" w:sz="0" w:space="0" w:color="auto"/>
      </w:divBdr>
      <w:divsChild>
        <w:div w:id="1578904650">
          <w:marLeft w:val="547"/>
          <w:marRight w:val="0"/>
          <w:marTop w:val="120"/>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7863671">
      <w:bodyDiv w:val="1"/>
      <w:marLeft w:val="0"/>
      <w:marRight w:val="0"/>
      <w:marTop w:val="0"/>
      <w:marBottom w:val="0"/>
      <w:divBdr>
        <w:top w:val="none" w:sz="0" w:space="0" w:color="auto"/>
        <w:left w:val="none" w:sz="0" w:space="0" w:color="auto"/>
        <w:bottom w:val="none" w:sz="0" w:space="0" w:color="auto"/>
        <w:right w:val="none" w:sz="0" w:space="0" w:color="auto"/>
      </w:divBdr>
      <w:divsChild>
        <w:div w:id="574629903">
          <w:marLeft w:val="547"/>
          <w:marRight w:val="0"/>
          <w:marTop w:val="120"/>
          <w:marBottom w:val="0"/>
          <w:divBdr>
            <w:top w:val="none" w:sz="0" w:space="0" w:color="auto"/>
            <w:left w:val="none" w:sz="0" w:space="0" w:color="auto"/>
            <w:bottom w:val="none" w:sz="0" w:space="0" w:color="auto"/>
            <w:right w:val="none" w:sz="0" w:space="0" w:color="auto"/>
          </w:divBdr>
        </w:div>
        <w:div w:id="1448423993">
          <w:marLeft w:val="1267"/>
          <w:marRight w:val="0"/>
          <w:marTop w:val="100"/>
          <w:marBottom w:val="0"/>
          <w:divBdr>
            <w:top w:val="none" w:sz="0" w:space="0" w:color="auto"/>
            <w:left w:val="none" w:sz="0" w:space="0" w:color="auto"/>
            <w:bottom w:val="none" w:sz="0" w:space="0" w:color="auto"/>
            <w:right w:val="none" w:sz="0" w:space="0" w:color="auto"/>
          </w:divBdr>
        </w:div>
        <w:div w:id="1299654134">
          <w:marLeft w:val="1886"/>
          <w:marRight w:val="0"/>
          <w:marTop w:val="120"/>
          <w:marBottom w:val="0"/>
          <w:divBdr>
            <w:top w:val="none" w:sz="0" w:space="0" w:color="auto"/>
            <w:left w:val="none" w:sz="0" w:space="0" w:color="auto"/>
            <w:bottom w:val="none" w:sz="0" w:space="0" w:color="auto"/>
            <w:right w:val="none" w:sz="0" w:space="0" w:color="auto"/>
          </w:divBdr>
        </w:div>
        <w:div w:id="1715229379">
          <w:marLeft w:val="1886"/>
          <w:marRight w:val="0"/>
          <w:marTop w:val="120"/>
          <w:marBottom w:val="0"/>
          <w:divBdr>
            <w:top w:val="none" w:sz="0" w:space="0" w:color="auto"/>
            <w:left w:val="none" w:sz="0" w:space="0" w:color="auto"/>
            <w:bottom w:val="none" w:sz="0" w:space="0" w:color="auto"/>
            <w:right w:val="none" w:sz="0" w:space="0" w:color="auto"/>
          </w:divBdr>
        </w:div>
        <w:div w:id="468209026">
          <w:marLeft w:val="1886"/>
          <w:marRight w:val="0"/>
          <w:marTop w:val="120"/>
          <w:marBottom w:val="0"/>
          <w:divBdr>
            <w:top w:val="none" w:sz="0" w:space="0" w:color="auto"/>
            <w:left w:val="none" w:sz="0" w:space="0" w:color="auto"/>
            <w:bottom w:val="none" w:sz="0" w:space="0" w:color="auto"/>
            <w:right w:val="none" w:sz="0" w:space="0" w:color="auto"/>
          </w:divBdr>
        </w:div>
      </w:divsChild>
    </w:div>
    <w:div w:id="512184592">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4809897">
      <w:bodyDiv w:val="1"/>
      <w:marLeft w:val="0"/>
      <w:marRight w:val="0"/>
      <w:marTop w:val="0"/>
      <w:marBottom w:val="0"/>
      <w:divBdr>
        <w:top w:val="none" w:sz="0" w:space="0" w:color="auto"/>
        <w:left w:val="none" w:sz="0" w:space="0" w:color="auto"/>
        <w:bottom w:val="none" w:sz="0" w:space="0" w:color="auto"/>
        <w:right w:val="none" w:sz="0" w:space="0" w:color="auto"/>
      </w:divBdr>
      <w:divsChild>
        <w:div w:id="1948808187">
          <w:marLeft w:val="547"/>
          <w:marRight w:val="0"/>
          <w:marTop w:val="120"/>
          <w:marBottom w:val="0"/>
          <w:divBdr>
            <w:top w:val="none" w:sz="0" w:space="0" w:color="auto"/>
            <w:left w:val="none" w:sz="0" w:space="0" w:color="auto"/>
            <w:bottom w:val="none" w:sz="0" w:space="0" w:color="auto"/>
            <w:right w:val="none" w:sz="0" w:space="0" w:color="auto"/>
          </w:divBdr>
        </w:div>
        <w:div w:id="1888027731">
          <w:marLeft w:val="1080"/>
          <w:marRight w:val="0"/>
          <w:marTop w:val="90"/>
          <w:marBottom w:val="0"/>
          <w:divBdr>
            <w:top w:val="none" w:sz="0" w:space="0" w:color="auto"/>
            <w:left w:val="none" w:sz="0" w:space="0" w:color="auto"/>
            <w:bottom w:val="none" w:sz="0" w:space="0" w:color="auto"/>
            <w:right w:val="none" w:sz="0" w:space="0" w:color="auto"/>
          </w:divBdr>
        </w:div>
        <w:div w:id="724180089">
          <w:marLeft w:val="1627"/>
          <w:marRight w:val="0"/>
          <w:marTop w:val="80"/>
          <w:marBottom w:val="0"/>
          <w:divBdr>
            <w:top w:val="none" w:sz="0" w:space="0" w:color="auto"/>
            <w:left w:val="none" w:sz="0" w:space="0" w:color="auto"/>
            <w:bottom w:val="none" w:sz="0" w:space="0" w:color="auto"/>
            <w:right w:val="none" w:sz="0" w:space="0" w:color="auto"/>
          </w:divBdr>
        </w:div>
        <w:div w:id="1449467940">
          <w:marLeft w:val="1627"/>
          <w:marRight w:val="0"/>
          <w:marTop w:val="80"/>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116640">
      <w:bodyDiv w:val="1"/>
      <w:marLeft w:val="0"/>
      <w:marRight w:val="0"/>
      <w:marTop w:val="0"/>
      <w:marBottom w:val="0"/>
      <w:divBdr>
        <w:top w:val="none" w:sz="0" w:space="0" w:color="auto"/>
        <w:left w:val="none" w:sz="0" w:space="0" w:color="auto"/>
        <w:bottom w:val="none" w:sz="0" w:space="0" w:color="auto"/>
        <w:right w:val="none" w:sz="0" w:space="0" w:color="auto"/>
      </w:divBdr>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17694858">
      <w:bodyDiv w:val="1"/>
      <w:marLeft w:val="0"/>
      <w:marRight w:val="0"/>
      <w:marTop w:val="0"/>
      <w:marBottom w:val="0"/>
      <w:divBdr>
        <w:top w:val="none" w:sz="0" w:space="0" w:color="auto"/>
        <w:left w:val="none" w:sz="0" w:space="0" w:color="auto"/>
        <w:bottom w:val="none" w:sz="0" w:space="0" w:color="auto"/>
        <w:right w:val="none" w:sz="0" w:space="0" w:color="auto"/>
      </w:divBdr>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5436790">
      <w:bodyDiv w:val="1"/>
      <w:marLeft w:val="0"/>
      <w:marRight w:val="0"/>
      <w:marTop w:val="0"/>
      <w:marBottom w:val="0"/>
      <w:divBdr>
        <w:top w:val="none" w:sz="0" w:space="0" w:color="auto"/>
        <w:left w:val="none" w:sz="0" w:space="0" w:color="auto"/>
        <w:bottom w:val="none" w:sz="0" w:space="0" w:color="auto"/>
        <w:right w:val="none" w:sz="0" w:space="0" w:color="auto"/>
      </w:divBdr>
    </w:div>
    <w:div w:id="563636699">
      <w:bodyDiv w:val="1"/>
      <w:marLeft w:val="0"/>
      <w:marRight w:val="0"/>
      <w:marTop w:val="0"/>
      <w:marBottom w:val="0"/>
      <w:divBdr>
        <w:top w:val="none" w:sz="0" w:space="0" w:color="auto"/>
        <w:left w:val="none" w:sz="0" w:space="0" w:color="auto"/>
        <w:bottom w:val="none" w:sz="0" w:space="0" w:color="auto"/>
        <w:right w:val="none" w:sz="0" w:space="0" w:color="auto"/>
      </w:divBdr>
      <w:divsChild>
        <w:div w:id="926426392">
          <w:marLeft w:val="547"/>
          <w:marRight w:val="0"/>
          <w:marTop w:val="120"/>
          <w:marBottom w:val="0"/>
          <w:divBdr>
            <w:top w:val="none" w:sz="0" w:space="0" w:color="auto"/>
            <w:left w:val="none" w:sz="0" w:space="0" w:color="auto"/>
            <w:bottom w:val="none" w:sz="0" w:space="0" w:color="auto"/>
            <w:right w:val="none" w:sz="0" w:space="0" w:color="auto"/>
          </w:divBdr>
        </w:div>
      </w:divsChild>
    </w:div>
    <w:div w:id="567883514">
      <w:bodyDiv w:val="1"/>
      <w:marLeft w:val="0"/>
      <w:marRight w:val="0"/>
      <w:marTop w:val="0"/>
      <w:marBottom w:val="0"/>
      <w:divBdr>
        <w:top w:val="none" w:sz="0" w:space="0" w:color="auto"/>
        <w:left w:val="none" w:sz="0" w:space="0" w:color="auto"/>
        <w:bottom w:val="none" w:sz="0" w:space="0" w:color="auto"/>
        <w:right w:val="none" w:sz="0" w:space="0" w:color="auto"/>
      </w:divBdr>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2300079">
      <w:bodyDiv w:val="1"/>
      <w:marLeft w:val="0"/>
      <w:marRight w:val="0"/>
      <w:marTop w:val="0"/>
      <w:marBottom w:val="0"/>
      <w:divBdr>
        <w:top w:val="none" w:sz="0" w:space="0" w:color="auto"/>
        <w:left w:val="none" w:sz="0" w:space="0" w:color="auto"/>
        <w:bottom w:val="none" w:sz="0" w:space="0" w:color="auto"/>
        <w:right w:val="none" w:sz="0" w:space="0" w:color="auto"/>
      </w:divBdr>
      <w:divsChild>
        <w:div w:id="946740117">
          <w:marLeft w:val="547"/>
          <w:marRight w:val="0"/>
          <w:marTop w:val="96"/>
          <w:marBottom w:val="0"/>
          <w:divBdr>
            <w:top w:val="none" w:sz="0" w:space="0" w:color="auto"/>
            <w:left w:val="none" w:sz="0" w:space="0" w:color="auto"/>
            <w:bottom w:val="none" w:sz="0" w:space="0" w:color="auto"/>
            <w:right w:val="none" w:sz="0" w:space="0" w:color="auto"/>
          </w:divBdr>
        </w:div>
        <w:div w:id="873734956">
          <w:marLeft w:val="1166"/>
          <w:marRight w:val="0"/>
          <w:marTop w:val="86"/>
          <w:marBottom w:val="0"/>
          <w:divBdr>
            <w:top w:val="none" w:sz="0" w:space="0" w:color="auto"/>
            <w:left w:val="none" w:sz="0" w:space="0" w:color="auto"/>
            <w:bottom w:val="none" w:sz="0" w:space="0" w:color="auto"/>
            <w:right w:val="none" w:sz="0" w:space="0" w:color="auto"/>
          </w:divBdr>
        </w:div>
        <w:div w:id="1459490281">
          <w:marLeft w:val="1714"/>
          <w:marRight w:val="0"/>
          <w:marTop w:val="77"/>
          <w:marBottom w:val="0"/>
          <w:divBdr>
            <w:top w:val="none" w:sz="0" w:space="0" w:color="auto"/>
            <w:left w:val="none" w:sz="0" w:space="0" w:color="auto"/>
            <w:bottom w:val="none" w:sz="0" w:space="0" w:color="auto"/>
            <w:right w:val="none" w:sz="0" w:space="0" w:color="auto"/>
          </w:divBdr>
        </w:div>
        <w:div w:id="1096245549">
          <w:marLeft w:val="1714"/>
          <w:marRight w:val="0"/>
          <w:marTop w:val="77"/>
          <w:marBottom w:val="0"/>
          <w:divBdr>
            <w:top w:val="none" w:sz="0" w:space="0" w:color="auto"/>
            <w:left w:val="none" w:sz="0" w:space="0" w:color="auto"/>
            <w:bottom w:val="none" w:sz="0" w:space="0" w:color="auto"/>
            <w:right w:val="none" w:sz="0" w:space="0" w:color="auto"/>
          </w:divBdr>
        </w:div>
      </w:divsChild>
    </w:div>
    <w:div w:id="583220788">
      <w:bodyDiv w:val="1"/>
      <w:marLeft w:val="0"/>
      <w:marRight w:val="0"/>
      <w:marTop w:val="0"/>
      <w:marBottom w:val="0"/>
      <w:divBdr>
        <w:top w:val="none" w:sz="0" w:space="0" w:color="auto"/>
        <w:left w:val="none" w:sz="0" w:space="0" w:color="auto"/>
        <w:bottom w:val="none" w:sz="0" w:space="0" w:color="auto"/>
        <w:right w:val="none" w:sz="0" w:space="0" w:color="auto"/>
      </w:divBdr>
      <w:divsChild>
        <w:div w:id="1782993950">
          <w:marLeft w:val="547"/>
          <w:marRight w:val="0"/>
          <w:marTop w:val="86"/>
          <w:marBottom w:val="0"/>
          <w:divBdr>
            <w:top w:val="none" w:sz="0" w:space="0" w:color="auto"/>
            <w:left w:val="none" w:sz="0" w:space="0" w:color="auto"/>
            <w:bottom w:val="none" w:sz="0" w:space="0" w:color="auto"/>
            <w:right w:val="none" w:sz="0" w:space="0" w:color="auto"/>
          </w:divBdr>
        </w:div>
        <w:div w:id="441338487">
          <w:marLeft w:val="547"/>
          <w:marRight w:val="0"/>
          <w:marTop w:val="86"/>
          <w:marBottom w:val="0"/>
          <w:divBdr>
            <w:top w:val="none" w:sz="0" w:space="0" w:color="auto"/>
            <w:left w:val="none" w:sz="0" w:space="0" w:color="auto"/>
            <w:bottom w:val="none" w:sz="0" w:space="0" w:color="auto"/>
            <w:right w:val="none" w:sz="0" w:space="0" w:color="auto"/>
          </w:divBdr>
        </w:div>
        <w:div w:id="1462843744">
          <w:marLeft w:val="547"/>
          <w:marRight w:val="0"/>
          <w:marTop w:val="86"/>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47851">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594217796">
      <w:bodyDiv w:val="1"/>
      <w:marLeft w:val="0"/>
      <w:marRight w:val="0"/>
      <w:marTop w:val="0"/>
      <w:marBottom w:val="0"/>
      <w:divBdr>
        <w:top w:val="none" w:sz="0" w:space="0" w:color="auto"/>
        <w:left w:val="none" w:sz="0" w:space="0" w:color="auto"/>
        <w:bottom w:val="none" w:sz="0" w:space="0" w:color="auto"/>
        <w:right w:val="none" w:sz="0" w:space="0" w:color="auto"/>
      </w:divBdr>
      <w:divsChild>
        <w:div w:id="1485274427">
          <w:marLeft w:val="0"/>
          <w:marRight w:val="0"/>
          <w:marTop w:val="115"/>
          <w:marBottom w:val="0"/>
          <w:divBdr>
            <w:top w:val="none" w:sz="0" w:space="0" w:color="auto"/>
            <w:left w:val="none" w:sz="0" w:space="0" w:color="auto"/>
            <w:bottom w:val="none" w:sz="0" w:space="0" w:color="auto"/>
            <w:right w:val="none" w:sz="0" w:space="0" w:color="auto"/>
          </w:divBdr>
        </w:div>
        <w:div w:id="1950040866">
          <w:marLeft w:val="1166"/>
          <w:marRight w:val="0"/>
          <w:marTop w:val="96"/>
          <w:marBottom w:val="0"/>
          <w:divBdr>
            <w:top w:val="none" w:sz="0" w:space="0" w:color="auto"/>
            <w:left w:val="none" w:sz="0" w:space="0" w:color="auto"/>
            <w:bottom w:val="none" w:sz="0" w:space="0" w:color="auto"/>
            <w:right w:val="none" w:sz="0" w:space="0" w:color="auto"/>
          </w:divBdr>
        </w:div>
        <w:div w:id="366762298">
          <w:marLeft w:val="1714"/>
          <w:marRight w:val="0"/>
          <w:marTop w:val="86"/>
          <w:marBottom w:val="0"/>
          <w:divBdr>
            <w:top w:val="none" w:sz="0" w:space="0" w:color="auto"/>
            <w:left w:val="none" w:sz="0" w:space="0" w:color="auto"/>
            <w:bottom w:val="none" w:sz="0" w:space="0" w:color="auto"/>
            <w:right w:val="none" w:sz="0" w:space="0" w:color="auto"/>
          </w:divBdr>
        </w:div>
        <w:div w:id="615214172">
          <w:marLeft w:val="1714"/>
          <w:marRight w:val="0"/>
          <w:marTop w:val="86"/>
          <w:marBottom w:val="0"/>
          <w:divBdr>
            <w:top w:val="none" w:sz="0" w:space="0" w:color="auto"/>
            <w:left w:val="none" w:sz="0" w:space="0" w:color="auto"/>
            <w:bottom w:val="none" w:sz="0" w:space="0" w:color="auto"/>
            <w:right w:val="none" w:sz="0" w:space="0" w:color="auto"/>
          </w:divBdr>
        </w:div>
        <w:div w:id="767391440">
          <w:marLeft w:val="1714"/>
          <w:marRight w:val="0"/>
          <w:marTop w:val="86"/>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1745489">
      <w:bodyDiv w:val="1"/>
      <w:marLeft w:val="0"/>
      <w:marRight w:val="0"/>
      <w:marTop w:val="0"/>
      <w:marBottom w:val="0"/>
      <w:divBdr>
        <w:top w:val="none" w:sz="0" w:space="0" w:color="auto"/>
        <w:left w:val="none" w:sz="0" w:space="0" w:color="auto"/>
        <w:bottom w:val="none" w:sz="0" w:space="0" w:color="auto"/>
        <w:right w:val="none" w:sz="0" w:space="0" w:color="auto"/>
      </w:divBdr>
      <w:divsChild>
        <w:div w:id="1308782155">
          <w:marLeft w:val="547"/>
          <w:marRight w:val="0"/>
          <w:marTop w:val="115"/>
          <w:marBottom w:val="0"/>
          <w:divBdr>
            <w:top w:val="none" w:sz="0" w:space="0" w:color="auto"/>
            <w:left w:val="none" w:sz="0" w:space="0" w:color="auto"/>
            <w:bottom w:val="none" w:sz="0" w:space="0" w:color="auto"/>
            <w:right w:val="none" w:sz="0" w:space="0" w:color="auto"/>
          </w:divBdr>
        </w:div>
        <w:div w:id="1837067536">
          <w:marLeft w:val="1166"/>
          <w:marRight w:val="0"/>
          <w:marTop w:val="10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2158468">
      <w:bodyDiv w:val="1"/>
      <w:marLeft w:val="0"/>
      <w:marRight w:val="0"/>
      <w:marTop w:val="0"/>
      <w:marBottom w:val="0"/>
      <w:divBdr>
        <w:top w:val="none" w:sz="0" w:space="0" w:color="auto"/>
        <w:left w:val="none" w:sz="0" w:space="0" w:color="auto"/>
        <w:bottom w:val="none" w:sz="0" w:space="0" w:color="auto"/>
        <w:right w:val="none" w:sz="0" w:space="0" w:color="auto"/>
      </w:divBdr>
      <w:divsChild>
        <w:div w:id="553277190">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616094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sChild>
        <w:div w:id="479267560">
          <w:marLeft w:val="547"/>
          <w:marRight w:val="0"/>
          <w:marTop w:val="96"/>
          <w:marBottom w:val="0"/>
          <w:divBdr>
            <w:top w:val="none" w:sz="0" w:space="0" w:color="auto"/>
            <w:left w:val="none" w:sz="0" w:space="0" w:color="auto"/>
            <w:bottom w:val="none" w:sz="0" w:space="0" w:color="auto"/>
            <w:right w:val="none" w:sz="0" w:space="0" w:color="auto"/>
          </w:divBdr>
        </w:div>
        <w:div w:id="1752434102">
          <w:marLeft w:val="1166"/>
          <w:marRight w:val="0"/>
          <w:marTop w:val="86"/>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0961127">
      <w:bodyDiv w:val="1"/>
      <w:marLeft w:val="0"/>
      <w:marRight w:val="0"/>
      <w:marTop w:val="0"/>
      <w:marBottom w:val="0"/>
      <w:divBdr>
        <w:top w:val="none" w:sz="0" w:space="0" w:color="auto"/>
        <w:left w:val="none" w:sz="0" w:space="0" w:color="auto"/>
        <w:bottom w:val="none" w:sz="0" w:space="0" w:color="auto"/>
        <w:right w:val="none" w:sz="0" w:space="0" w:color="auto"/>
      </w:divBdr>
      <w:divsChild>
        <w:div w:id="1059937781">
          <w:marLeft w:val="547"/>
          <w:marRight w:val="0"/>
          <w:marTop w:val="96"/>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206516">
      <w:bodyDiv w:val="1"/>
      <w:marLeft w:val="0"/>
      <w:marRight w:val="0"/>
      <w:marTop w:val="0"/>
      <w:marBottom w:val="0"/>
      <w:divBdr>
        <w:top w:val="none" w:sz="0" w:space="0" w:color="auto"/>
        <w:left w:val="none" w:sz="0" w:space="0" w:color="auto"/>
        <w:bottom w:val="none" w:sz="0" w:space="0" w:color="auto"/>
        <w:right w:val="none" w:sz="0" w:space="0" w:color="auto"/>
      </w:divBdr>
      <w:divsChild>
        <w:div w:id="1859349215">
          <w:marLeft w:val="547"/>
          <w:marRight w:val="0"/>
          <w:marTop w:val="120"/>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2099301">
      <w:bodyDiv w:val="1"/>
      <w:marLeft w:val="0"/>
      <w:marRight w:val="0"/>
      <w:marTop w:val="0"/>
      <w:marBottom w:val="0"/>
      <w:divBdr>
        <w:top w:val="none" w:sz="0" w:space="0" w:color="auto"/>
        <w:left w:val="none" w:sz="0" w:space="0" w:color="auto"/>
        <w:bottom w:val="none" w:sz="0" w:space="0" w:color="auto"/>
        <w:right w:val="none" w:sz="0" w:space="0" w:color="auto"/>
      </w:divBdr>
      <w:divsChild>
        <w:div w:id="1574124506">
          <w:marLeft w:val="547"/>
          <w:marRight w:val="0"/>
          <w:marTop w:val="96"/>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6615754">
      <w:bodyDiv w:val="1"/>
      <w:marLeft w:val="0"/>
      <w:marRight w:val="0"/>
      <w:marTop w:val="0"/>
      <w:marBottom w:val="0"/>
      <w:divBdr>
        <w:top w:val="none" w:sz="0" w:space="0" w:color="auto"/>
        <w:left w:val="none" w:sz="0" w:space="0" w:color="auto"/>
        <w:bottom w:val="none" w:sz="0" w:space="0" w:color="auto"/>
        <w:right w:val="none" w:sz="0" w:space="0" w:color="auto"/>
      </w:divBdr>
      <w:divsChild>
        <w:div w:id="235168379">
          <w:marLeft w:val="547"/>
          <w:marRight w:val="0"/>
          <w:marTop w:val="96"/>
          <w:marBottom w:val="0"/>
          <w:divBdr>
            <w:top w:val="none" w:sz="0" w:space="0" w:color="auto"/>
            <w:left w:val="none" w:sz="0" w:space="0" w:color="auto"/>
            <w:bottom w:val="none" w:sz="0" w:space="0" w:color="auto"/>
            <w:right w:val="none" w:sz="0" w:space="0" w:color="auto"/>
          </w:divBdr>
        </w:div>
        <w:div w:id="957948077">
          <w:marLeft w:val="1166"/>
          <w:marRight w:val="0"/>
          <w:marTop w:val="86"/>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79431288">
      <w:bodyDiv w:val="1"/>
      <w:marLeft w:val="0"/>
      <w:marRight w:val="0"/>
      <w:marTop w:val="0"/>
      <w:marBottom w:val="0"/>
      <w:divBdr>
        <w:top w:val="none" w:sz="0" w:space="0" w:color="auto"/>
        <w:left w:val="none" w:sz="0" w:space="0" w:color="auto"/>
        <w:bottom w:val="none" w:sz="0" w:space="0" w:color="auto"/>
        <w:right w:val="none" w:sz="0" w:space="0" w:color="auto"/>
      </w:divBdr>
    </w:div>
    <w:div w:id="680543928">
      <w:bodyDiv w:val="1"/>
      <w:marLeft w:val="0"/>
      <w:marRight w:val="0"/>
      <w:marTop w:val="0"/>
      <w:marBottom w:val="0"/>
      <w:divBdr>
        <w:top w:val="none" w:sz="0" w:space="0" w:color="auto"/>
        <w:left w:val="none" w:sz="0" w:space="0" w:color="auto"/>
        <w:bottom w:val="none" w:sz="0" w:space="0" w:color="auto"/>
        <w:right w:val="none" w:sz="0" w:space="0" w:color="auto"/>
      </w:divBdr>
      <w:divsChild>
        <w:div w:id="484324458">
          <w:marLeft w:val="547"/>
          <w:marRight w:val="0"/>
          <w:marTop w:val="120"/>
          <w:marBottom w:val="0"/>
          <w:divBdr>
            <w:top w:val="none" w:sz="0" w:space="0" w:color="auto"/>
            <w:left w:val="none" w:sz="0" w:space="0" w:color="auto"/>
            <w:bottom w:val="none" w:sz="0" w:space="0" w:color="auto"/>
            <w:right w:val="none" w:sz="0" w:space="0" w:color="auto"/>
          </w:divBdr>
        </w:div>
        <w:div w:id="1712683331">
          <w:marLeft w:val="1166"/>
          <w:marRight w:val="0"/>
          <w:marTop w:val="100"/>
          <w:marBottom w:val="0"/>
          <w:divBdr>
            <w:top w:val="none" w:sz="0" w:space="0" w:color="auto"/>
            <w:left w:val="none" w:sz="0" w:space="0" w:color="auto"/>
            <w:bottom w:val="none" w:sz="0" w:space="0" w:color="auto"/>
            <w:right w:val="none" w:sz="0" w:space="0" w:color="auto"/>
          </w:divBdr>
        </w:div>
      </w:divsChild>
    </w:div>
    <w:div w:id="680820005">
      <w:bodyDiv w:val="1"/>
      <w:marLeft w:val="0"/>
      <w:marRight w:val="0"/>
      <w:marTop w:val="0"/>
      <w:marBottom w:val="0"/>
      <w:divBdr>
        <w:top w:val="none" w:sz="0" w:space="0" w:color="auto"/>
        <w:left w:val="none" w:sz="0" w:space="0" w:color="auto"/>
        <w:bottom w:val="none" w:sz="0" w:space="0" w:color="auto"/>
        <w:right w:val="none" w:sz="0" w:space="0" w:color="auto"/>
      </w:divBdr>
      <w:divsChild>
        <w:div w:id="479616120">
          <w:marLeft w:val="547"/>
          <w:marRight w:val="0"/>
          <w:marTop w:val="120"/>
          <w:marBottom w:val="0"/>
          <w:divBdr>
            <w:top w:val="none" w:sz="0" w:space="0" w:color="auto"/>
            <w:left w:val="none" w:sz="0" w:space="0" w:color="auto"/>
            <w:bottom w:val="none" w:sz="0" w:space="0" w:color="auto"/>
            <w:right w:val="none" w:sz="0" w:space="0" w:color="auto"/>
          </w:divBdr>
        </w:div>
        <w:div w:id="1264800616">
          <w:marLeft w:val="1166"/>
          <w:marRight w:val="0"/>
          <w:marTop w:val="100"/>
          <w:marBottom w:val="0"/>
          <w:divBdr>
            <w:top w:val="none" w:sz="0" w:space="0" w:color="auto"/>
            <w:left w:val="none" w:sz="0" w:space="0" w:color="auto"/>
            <w:bottom w:val="none" w:sz="0" w:space="0" w:color="auto"/>
            <w:right w:val="none" w:sz="0" w:space="0" w:color="auto"/>
          </w:divBdr>
        </w:div>
        <w:div w:id="1608150248">
          <w:marLeft w:val="1166"/>
          <w:marRight w:val="0"/>
          <w:marTop w:val="100"/>
          <w:marBottom w:val="0"/>
          <w:divBdr>
            <w:top w:val="none" w:sz="0" w:space="0" w:color="auto"/>
            <w:left w:val="none" w:sz="0" w:space="0" w:color="auto"/>
            <w:bottom w:val="none" w:sz="0" w:space="0" w:color="auto"/>
            <w:right w:val="none" w:sz="0" w:space="0" w:color="auto"/>
          </w:divBdr>
        </w:div>
      </w:divsChild>
    </w:div>
    <w:div w:id="685669632">
      <w:bodyDiv w:val="1"/>
      <w:marLeft w:val="0"/>
      <w:marRight w:val="0"/>
      <w:marTop w:val="0"/>
      <w:marBottom w:val="0"/>
      <w:divBdr>
        <w:top w:val="none" w:sz="0" w:space="0" w:color="auto"/>
        <w:left w:val="none" w:sz="0" w:space="0" w:color="auto"/>
        <w:bottom w:val="none" w:sz="0" w:space="0" w:color="auto"/>
        <w:right w:val="none" w:sz="0" w:space="0" w:color="auto"/>
      </w:divBdr>
      <w:divsChild>
        <w:div w:id="455300087">
          <w:marLeft w:val="547"/>
          <w:marRight w:val="0"/>
          <w:marTop w:val="96"/>
          <w:marBottom w:val="0"/>
          <w:divBdr>
            <w:top w:val="none" w:sz="0" w:space="0" w:color="auto"/>
            <w:left w:val="none" w:sz="0" w:space="0" w:color="auto"/>
            <w:bottom w:val="none" w:sz="0" w:space="0" w:color="auto"/>
            <w:right w:val="none" w:sz="0" w:space="0" w:color="auto"/>
          </w:divBdr>
        </w:div>
        <w:div w:id="622658167">
          <w:marLeft w:val="1166"/>
          <w:marRight w:val="0"/>
          <w:marTop w:val="86"/>
          <w:marBottom w:val="0"/>
          <w:divBdr>
            <w:top w:val="none" w:sz="0" w:space="0" w:color="auto"/>
            <w:left w:val="none" w:sz="0" w:space="0" w:color="auto"/>
            <w:bottom w:val="none" w:sz="0" w:space="0" w:color="auto"/>
            <w:right w:val="none" w:sz="0" w:space="0" w:color="auto"/>
          </w:divBdr>
        </w:div>
        <w:div w:id="2106800154">
          <w:marLeft w:val="1714"/>
          <w:marRight w:val="0"/>
          <w:marTop w:val="77"/>
          <w:marBottom w:val="0"/>
          <w:divBdr>
            <w:top w:val="none" w:sz="0" w:space="0" w:color="auto"/>
            <w:left w:val="none" w:sz="0" w:space="0" w:color="auto"/>
            <w:bottom w:val="none" w:sz="0" w:space="0" w:color="auto"/>
            <w:right w:val="none" w:sz="0" w:space="0" w:color="auto"/>
          </w:divBdr>
        </w:div>
        <w:div w:id="1351953259">
          <w:marLeft w:val="1714"/>
          <w:marRight w:val="0"/>
          <w:marTop w:val="77"/>
          <w:marBottom w:val="0"/>
          <w:divBdr>
            <w:top w:val="none" w:sz="0" w:space="0" w:color="auto"/>
            <w:left w:val="none" w:sz="0" w:space="0" w:color="auto"/>
            <w:bottom w:val="none" w:sz="0" w:space="0" w:color="auto"/>
            <w:right w:val="none" w:sz="0" w:space="0" w:color="auto"/>
          </w:divBdr>
        </w:div>
        <w:div w:id="384565928">
          <w:marLeft w:val="1166"/>
          <w:marRight w:val="0"/>
          <w:marTop w:val="86"/>
          <w:marBottom w:val="0"/>
          <w:divBdr>
            <w:top w:val="none" w:sz="0" w:space="0" w:color="auto"/>
            <w:left w:val="none" w:sz="0" w:space="0" w:color="auto"/>
            <w:bottom w:val="none" w:sz="0" w:space="0" w:color="auto"/>
            <w:right w:val="none" w:sz="0" w:space="0" w:color="auto"/>
          </w:divBdr>
        </w:div>
        <w:div w:id="1084953389">
          <w:marLeft w:val="1714"/>
          <w:marRight w:val="0"/>
          <w:marTop w:val="77"/>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3386756">
      <w:bodyDiv w:val="1"/>
      <w:marLeft w:val="0"/>
      <w:marRight w:val="0"/>
      <w:marTop w:val="0"/>
      <w:marBottom w:val="0"/>
      <w:divBdr>
        <w:top w:val="none" w:sz="0" w:space="0" w:color="auto"/>
        <w:left w:val="none" w:sz="0" w:space="0" w:color="auto"/>
        <w:bottom w:val="none" w:sz="0" w:space="0" w:color="auto"/>
        <w:right w:val="none" w:sz="0" w:space="0" w:color="auto"/>
      </w:divBdr>
      <w:divsChild>
        <w:div w:id="1485775399">
          <w:marLeft w:val="547"/>
          <w:marRight w:val="0"/>
          <w:marTop w:val="115"/>
          <w:marBottom w:val="0"/>
          <w:divBdr>
            <w:top w:val="none" w:sz="0" w:space="0" w:color="auto"/>
            <w:left w:val="none" w:sz="0" w:space="0" w:color="auto"/>
            <w:bottom w:val="none" w:sz="0" w:space="0" w:color="auto"/>
            <w:right w:val="none" w:sz="0" w:space="0" w:color="auto"/>
          </w:divBdr>
        </w:div>
        <w:div w:id="946887037">
          <w:marLeft w:val="1166"/>
          <w:marRight w:val="0"/>
          <w:marTop w:val="96"/>
          <w:marBottom w:val="0"/>
          <w:divBdr>
            <w:top w:val="none" w:sz="0" w:space="0" w:color="auto"/>
            <w:left w:val="none" w:sz="0" w:space="0" w:color="auto"/>
            <w:bottom w:val="none" w:sz="0" w:space="0" w:color="auto"/>
            <w:right w:val="none" w:sz="0" w:space="0" w:color="auto"/>
          </w:divBdr>
        </w:div>
      </w:divsChild>
    </w:div>
    <w:div w:id="694574204">
      <w:bodyDiv w:val="1"/>
      <w:marLeft w:val="0"/>
      <w:marRight w:val="0"/>
      <w:marTop w:val="0"/>
      <w:marBottom w:val="0"/>
      <w:divBdr>
        <w:top w:val="none" w:sz="0" w:space="0" w:color="auto"/>
        <w:left w:val="none" w:sz="0" w:space="0" w:color="auto"/>
        <w:bottom w:val="none" w:sz="0" w:space="0" w:color="auto"/>
        <w:right w:val="none" w:sz="0" w:space="0" w:color="auto"/>
      </w:divBdr>
      <w:divsChild>
        <w:div w:id="1071734717">
          <w:marLeft w:val="547"/>
          <w:marRight w:val="0"/>
          <w:marTop w:val="115"/>
          <w:marBottom w:val="0"/>
          <w:divBdr>
            <w:top w:val="none" w:sz="0" w:space="0" w:color="auto"/>
            <w:left w:val="none" w:sz="0" w:space="0" w:color="auto"/>
            <w:bottom w:val="none" w:sz="0" w:space="0" w:color="auto"/>
            <w:right w:val="none" w:sz="0" w:space="0" w:color="auto"/>
          </w:divBdr>
        </w:div>
        <w:div w:id="847524805">
          <w:marLeft w:val="1166"/>
          <w:marRight w:val="0"/>
          <w:marTop w:val="96"/>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6489132">
      <w:bodyDiv w:val="1"/>
      <w:marLeft w:val="0"/>
      <w:marRight w:val="0"/>
      <w:marTop w:val="0"/>
      <w:marBottom w:val="0"/>
      <w:divBdr>
        <w:top w:val="none" w:sz="0" w:space="0" w:color="auto"/>
        <w:left w:val="none" w:sz="0" w:space="0" w:color="auto"/>
        <w:bottom w:val="none" w:sz="0" w:space="0" w:color="auto"/>
        <w:right w:val="none" w:sz="0" w:space="0" w:color="auto"/>
      </w:divBdr>
      <w:divsChild>
        <w:div w:id="1071392394">
          <w:marLeft w:val="446"/>
          <w:marRight w:val="0"/>
          <w:marTop w:val="0"/>
          <w:marBottom w:val="0"/>
          <w:divBdr>
            <w:top w:val="none" w:sz="0" w:space="0" w:color="auto"/>
            <w:left w:val="none" w:sz="0" w:space="0" w:color="auto"/>
            <w:bottom w:val="none" w:sz="0" w:space="0" w:color="auto"/>
            <w:right w:val="none" w:sz="0" w:space="0" w:color="auto"/>
          </w:divBdr>
        </w:div>
        <w:div w:id="2103837986">
          <w:marLeft w:val="1080"/>
          <w:marRight w:val="0"/>
          <w:marTop w:val="0"/>
          <w:marBottom w:val="0"/>
          <w:divBdr>
            <w:top w:val="none" w:sz="0" w:space="0" w:color="auto"/>
            <w:left w:val="none" w:sz="0" w:space="0" w:color="auto"/>
            <w:bottom w:val="none" w:sz="0" w:space="0" w:color="auto"/>
            <w:right w:val="none" w:sz="0" w:space="0" w:color="auto"/>
          </w:divBdr>
        </w:div>
        <w:div w:id="1512601565">
          <w:marLeft w:val="1080"/>
          <w:marRight w:val="0"/>
          <w:marTop w:val="0"/>
          <w:marBottom w:val="0"/>
          <w:divBdr>
            <w:top w:val="none" w:sz="0" w:space="0" w:color="auto"/>
            <w:left w:val="none" w:sz="0" w:space="0" w:color="auto"/>
            <w:bottom w:val="none" w:sz="0" w:space="0" w:color="auto"/>
            <w:right w:val="none" w:sz="0" w:space="0" w:color="auto"/>
          </w:divBdr>
        </w:div>
        <w:div w:id="700057238">
          <w:marLeft w:val="1080"/>
          <w:marRight w:val="0"/>
          <w:marTop w:val="0"/>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1685159">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1976901">
      <w:bodyDiv w:val="1"/>
      <w:marLeft w:val="0"/>
      <w:marRight w:val="0"/>
      <w:marTop w:val="0"/>
      <w:marBottom w:val="0"/>
      <w:divBdr>
        <w:top w:val="none" w:sz="0" w:space="0" w:color="auto"/>
        <w:left w:val="none" w:sz="0" w:space="0" w:color="auto"/>
        <w:bottom w:val="none" w:sz="0" w:space="0" w:color="auto"/>
        <w:right w:val="none" w:sz="0" w:space="0" w:color="auto"/>
      </w:divBdr>
      <w:divsChild>
        <w:div w:id="2064743691">
          <w:marLeft w:val="547"/>
          <w:marRight w:val="0"/>
          <w:marTop w:val="120"/>
          <w:marBottom w:val="0"/>
          <w:divBdr>
            <w:top w:val="none" w:sz="0" w:space="0" w:color="auto"/>
            <w:left w:val="none" w:sz="0" w:space="0" w:color="auto"/>
            <w:bottom w:val="none" w:sz="0" w:space="0" w:color="auto"/>
            <w:right w:val="none" w:sz="0" w:space="0" w:color="auto"/>
          </w:divBdr>
        </w:div>
        <w:div w:id="1312171579">
          <w:marLeft w:val="547"/>
          <w:marRight w:val="0"/>
          <w:marTop w:val="12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0802634">
      <w:bodyDiv w:val="1"/>
      <w:marLeft w:val="0"/>
      <w:marRight w:val="0"/>
      <w:marTop w:val="0"/>
      <w:marBottom w:val="0"/>
      <w:divBdr>
        <w:top w:val="none" w:sz="0" w:space="0" w:color="auto"/>
        <w:left w:val="none" w:sz="0" w:space="0" w:color="auto"/>
        <w:bottom w:val="none" w:sz="0" w:space="0" w:color="auto"/>
        <w:right w:val="none" w:sz="0" w:space="0" w:color="auto"/>
      </w:divBdr>
      <w:divsChild>
        <w:div w:id="1465345251">
          <w:marLeft w:val="1166"/>
          <w:marRight w:val="0"/>
          <w:marTop w:val="58"/>
          <w:marBottom w:val="0"/>
          <w:divBdr>
            <w:top w:val="none" w:sz="0" w:space="0" w:color="auto"/>
            <w:left w:val="none" w:sz="0" w:space="0" w:color="auto"/>
            <w:bottom w:val="none" w:sz="0" w:space="0" w:color="auto"/>
            <w:right w:val="none" w:sz="0" w:space="0" w:color="auto"/>
          </w:divBdr>
        </w:div>
        <w:div w:id="238254606">
          <w:marLeft w:val="1166"/>
          <w:marRight w:val="0"/>
          <w:marTop w:val="58"/>
          <w:marBottom w:val="0"/>
          <w:divBdr>
            <w:top w:val="none" w:sz="0" w:space="0" w:color="auto"/>
            <w:left w:val="none" w:sz="0" w:space="0" w:color="auto"/>
            <w:bottom w:val="none" w:sz="0" w:space="0" w:color="auto"/>
            <w:right w:val="none" w:sz="0" w:space="0" w:color="auto"/>
          </w:divBdr>
        </w:div>
        <w:div w:id="310673078">
          <w:marLeft w:val="1714"/>
          <w:marRight w:val="0"/>
          <w:marTop w:val="53"/>
          <w:marBottom w:val="0"/>
          <w:divBdr>
            <w:top w:val="none" w:sz="0" w:space="0" w:color="auto"/>
            <w:left w:val="none" w:sz="0" w:space="0" w:color="auto"/>
            <w:bottom w:val="none" w:sz="0" w:space="0" w:color="auto"/>
            <w:right w:val="none" w:sz="0" w:space="0" w:color="auto"/>
          </w:divBdr>
        </w:div>
        <w:div w:id="986594680">
          <w:marLeft w:val="2246"/>
          <w:marRight w:val="0"/>
          <w:marTop w:val="53"/>
          <w:marBottom w:val="0"/>
          <w:divBdr>
            <w:top w:val="none" w:sz="0" w:space="0" w:color="auto"/>
            <w:left w:val="none" w:sz="0" w:space="0" w:color="auto"/>
            <w:bottom w:val="none" w:sz="0" w:space="0" w:color="auto"/>
            <w:right w:val="none" w:sz="0" w:space="0" w:color="auto"/>
          </w:divBdr>
        </w:div>
        <w:div w:id="1022241654">
          <w:marLeft w:val="2246"/>
          <w:marRight w:val="0"/>
          <w:marTop w:val="53"/>
          <w:marBottom w:val="0"/>
          <w:divBdr>
            <w:top w:val="none" w:sz="0" w:space="0" w:color="auto"/>
            <w:left w:val="none" w:sz="0" w:space="0" w:color="auto"/>
            <w:bottom w:val="none" w:sz="0" w:space="0" w:color="auto"/>
            <w:right w:val="none" w:sz="0" w:space="0" w:color="auto"/>
          </w:divBdr>
        </w:div>
        <w:div w:id="1526673870">
          <w:marLeft w:val="1714"/>
          <w:marRight w:val="0"/>
          <w:marTop w:val="53"/>
          <w:marBottom w:val="0"/>
          <w:divBdr>
            <w:top w:val="none" w:sz="0" w:space="0" w:color="auto"/>
            <w:left w:val="none" w:sz="0" w:space="0" w:color="auto"/>
            <w:bottom w:val="none" w:sz="0" w:space="0" w:color="auto"/>
            <w:right w:val="none" w:sz="0" w:space="0" w:color="auto"/>
          </w:divBdr>
        </w:div>
        <w:div w:id="1421102535">
          <w:marLeft w:val="2246"/>
          <w:marRight w:val="0"/>
          <w:marTop w:val="53"/>
          <w:marBottom w:val="0"/>
          <w:divBdr>
            <w:top w:val="none" w:sz="0" w:space="0" w:color="auto"/>
            <w:left w:val="none" w:sz="0" w:space="0" w:color="auto"/>
            <w:bottom w:val="none" w:sz="0" w:space="0" w:color="auto"/>
            <w:right w:val="none" w:sz="0" w:space="0" w:color="auto"/>
          </w:divBdr>
        </w:div>
        <w:div w:id="2034109283">
          <w:marLeft w:val="1714"/>
          <w:marRight w:val="0"/>
          <w:marTop w:val="53"/>
          <w:marBottom w:val="0"/>
          <w:divBdr>
            <w:top w:val="none" w:sz="0" w:space="0" w:color="auto"/>
            <w:left w:val="none" w:sz="0" w:space="0" w:color="auto"/>
            <w:bottom w:val="none" w:sz="0" w:space="0" w:color="auto"/>
            <w:right w:val="none" w:sz="0" w:space="0" w:color="auto"/>
          </w:divBdr>
        </w:div>
        <w:div w:id="1831872207">
          <w:marLeft w:val="2246"/>
          <w:marRight w:val="0"/>
          <w:marTop w:val="53"/>
          <w:marBottom w:val="0"/>
          <w:divBdr>
            <w:top w:val="none" w:sz="0" w:space="0" w:color="auto"/>
            <w:left w:val="none" w:sz="0" w:space="0" w:color="auto"/>
            <w:bottom w:val="none" w:sz="0" w:space="0" w:color="auto"/>
            <w:right w:val="none" w:sz="0" w:space="0" w:color="auto"/>
          </w:divBdr>
        </w:div>
        <w:div w:id="1717504997">
          <w:marLeft w:val="1166"/>
          <w:marRight w:val="0"/>
          <w:marTop w:val="58"/>
          <w:marBottom w:val="0"/>
          <w:divBdr>
            <w:top w:val="none" w:sz="0" w:space="0" w:color="auto"/>
            <w:left w:val="none" w:sz="0" w:space="0" w:color="auto"/>
            <w:bottom w:val="none" w:sz="0" w:space="0" w:color="auto"/>
            <w:right w:val="none" w:sz="0" w:space="0" w:color="auto"/>
          </w:divBdr>
        </w:div>
        <w:div w:id="1297761814">
          <w:marLeft w:val="1714"/>
          <w:marRight w:val="0"/>
          <w:marTop w:val="53"/>
          <w:marBottom w:val="0"/>
          <w:divBdr>
            <w:top w:val="none" w:sz="0" w:space="0" w:color="auto"/>
            <w:left w:val="none" w:sz="0" w:space="0" w:color="auto"/>
            <w:bottom w:val="none" w:sz="0" w:space="0" w:color="auto"/>
            <w:right w:val="none" w:sz="0" w:space="0" w:color="auto"/>
          </w:divBdr>
        </w:div>
        <w:div w:id="1606421427">
          <w:marLeft w:val="2246"/>
          <w:marRight w:val="0"/>
          <w:marTop w:val="53"/>
          <w:marBottom w:val="0"/>
          <w:divBdr>
            <w:top w:val="none" w:sz="0" w:space="0" w:color="auto"/>
            <w:left w:val="none" w:sz="0" w:space="0" w:color="auto"/>
            <w:bottom w:val="none" w:sz="0" w:space="0" w:color="auto"/>
            <w:right w:val="none" w:sz="0" w:space="0" w:color="auto"/>
          </w:divBdr>
        </w:div>
        <w:div w:id="1421103790">
          <w:marLeft w:val="1714"/>
          <w:marRight w:val="0"/>
          <w:marTop w:val="53"/>
          <w:marBottom w:val="0"/>
          <w:divBdr>
            <w:top w:val="none" w:sz="0" w:space="0" w:color="auto"/>
            <w:left w:val="none" w:sz="0" w:space="0" w:color="auto"/>
            <w:bottom w:val="none" w:sz="0" w:space="0" w:color="auto"/>
            <w:right w:val="none" w:sz="0" w:space="0" w:color="auto"/>
          </w:divBdr>
        </w:div>
        <w:div w:id="161941245">
          <w:marLeft w:val="2246"/>
          <w:marRight w:val="0"/>
          <w:marTop w:val="53"/>
          <w:marBottom w:val="0"/>
          <w:divBdr>
            <w:top w:val="none" w:sz="0" w:space="0" w:color="auto"/>
            <w:left w:val="none" w:sz="0" w:space="0" w:color="auto"/>
            <w:bottom w:val="none" w:sz="0" w:space="0" w:color="auto"/>
            <w:right w:val="none" w:sz="0" w:space="0" w:color="auto"/>
          </w:divBdr>
        </w:div>
        <w:div w:id="874194742">
          <w:marLeft w:val="2246"/>
          <w:marRight w:val="0"/>
          <w:marTop w:val="53"/>
          <w:marBottom w:val="0"/>
          <w:divBdr>
            <w:top w:val="none" w:sz="0" w:space="0" w:color="auto"/>
            <w:left w:val="none" w:sz="0" w:space="0" w:color="auto"/>
            <w:bottom w:val="none" w:sz="0" w:space="0" w:color="auto"/>
            <w:right w:val="none" w:sz="0" w:space="0" w:color="auto"/>
          </w:divBdr>
        </w:div>
        <w:div w:id="1166476744">
          <w:marLeft w:val="1714"/>
          <w:marRight w:val="0"/>
          <w:marTop w:val="53"/>
          <w:marBottom w:val="0"/>
          <w:divBdr>
            <w:top w:val="none" w:sz="0" w:space="0" w:color="auto"/>
            <w:left w:val="none" w:sz="0" w:space="0" w:color="auto"/>
            <w:bottom w:val="none" w:sz="0" w:space="0" w:color="auto"/>
            <w:right w:val="none" w:sz="0" w:space="0" w:color="auto"/>
          </w:divBdr>
        </w:div>
        <w:div w:id="1292637559">
          <w:marLeft w:val="2246"/>
          <w:marRight w:val="0"/>
          <w:marTop w:val="53"/>
          <w:marBottom w:val="0"/>
          <w:divBdr>
            <w:top w:val="none" w:sz="0" w:space="0" w:color="auto"/>
            <w:left w:val="none" w:sz="0" w:space="0" w:color="auto"/>
            <w:bottom w:val="none" w:sz="0" w:space="0" w:color="auto"/>
            <w:right w:val="none" w:sz="0" w:space="0" w:color="auto"/>
          </w:divBdr>
        </w:div>
        <w:div w:id="180240923">
          <w:marLeft w:val="2246"/>
          <w:marRight w:val="0"/>
          <w:marTop w:val="53"/>
          <w:marBottom w:val="0"/>
          <w:divBdr>
            <w:top w:val="none" w:sz="0" w:space="0" w:color="auto"/>
            <w:left w:val="none" w:sz="0" w:space="0" w:color="auto"/>
            <w:bottom w:val="none" w:sz="0" w:space="0" w:color="auto"/>
            <w:right w:val="none" w:sz="0" w:space="0" w:color="auto"/>
          </w:divBdr>
        </w:div>
      </w:divsChild>
    </w:div>
    <w:div w:id="811484439">
      <w:bodyDiv w:val="1"/>
      <w:marLeft w:val="0"/>
      <w:marRight w:val="0"/>
      <w:marTop w:val="0"/>
      <w:marBottom w:val="0"/>
      <w:divBdr>
        <w:top w:val="none" w:sz="0" w:space="0" w:color="auto"/>
        <w:left w:val="none" w:sz="0" w:space="0" w:color="auto"/>
        <w:bottom w:val="none" w:sz="0" w:space="0" w:color="auto"/>
        <w:right w:val="none" w:sz="0" w:space="0" w:color="auto"/>
      </w:divBdr>
      <w:divsChild>
        <w:div w:id="800155056">
          <w:marLeft w:val="547"/>
          <w:marRight w:val="0"/>
          <w:marTop w:val="96"/>
          <w:marBottom w:val="0"/>
          <w:divBdr>
            <w:top w:val="none" w:sz="0" w:space="0" w:color="auto"/>
            <w:left w:val="none" w:sz="0" w:space="0" w:color="auto"/>
            <w:bottom w:val="none" w:sz="0" w:space="0" w:color="auto"/>
            <w:right w:val="none" w:sz="0" w:space="0" w:color="auto"/>
          </w:divBdr>
        </w:div>
        <w:div w:id="1028873407">
          <w:marLeft w:val="1166"/>
          <w:marRight w:val="0"/>
          <w:marTop w:val="86"/>
          <w:marBottom w:val="0"/>
          <w:divBdr>
            <w:top w:val="none" w:sz="0" w:space="0" w:color="auto"/>
            <w:left w:val="none" w:sz="0" w:space="0" w:color="auto"/>
            <w:bottom w:val="none" w:sz="0" w:space="0" w:color="auto"/>
            <w:right w:val="none" w:sz="0" w:space="0" w:color="auto"/>
          </w:divBdr>
        </w:div>
      </w:divsChild>
    </w:div>
    <w:div w:id="814955512">
      <w:bodyDiv w:val="1"/>
      <w:marLeft w:val="0"/>
      <w:marRight w:val="0"/>
      <w:marTop w:val="0"/>
      <w:marBottom w:val="0"/>
      <w:divBdr>
        <w:top w:val="none" w:sz="0" w:space="0" w:color="auto"/>
        <w:left w:val="none" w:sz="0" w:space="0" w:color="auto"/>
        <w:bottom w:val="none" w:sz="0" w:space="0" w:color="auto"/>
        <w:right w:val="none" w:sz="0" w:space="0" w:color="auto"/>
      </w:divBdr>
      <w:divsChild>
        <w:div w:id="780106855">
          <w:marLeft w:val="547"/>
          <w:marRight w:val="0"/>
          <w:marTop w:val="115"/>
          <w:marBottom w:val="0"/>
          <w:divBdr>
            <w:top w:val="none" w:sz="0" w:space="0" w:color="auto"/>
            <w:left w:val="none" w:sz="0" w:space="0" w:color="auto"/>
            <w:bottom w:val="none" w:sz="0" w:space="0" w:color="auto"/>
            <w:right w:val="none" w:sz="0" w:space="0" w:color="auto"/>
          </w:divBdr>
        </w:div>
        <w:div w:id="2140606036">
          <w:marLeft w:val="1166"/>
          <w:marRight w:val="0"/>
          <w:marTop w:val="96"/>
          <w:marBottom w:val="0"/>
          <w:divBdr>
            <w:top w:val="none" w:sz="0" w:space="0" w:color="auto"/>
            <w:left w:val="none" w:sz="0" w:space="0" w:color="auto"/>
            <w:bottom w:val="none" w:sz="0" w:space="0" w:color="auto"/>
            <w:right w:val="none" w:sz="0" w:space="0" w:color="auto"/>
          </w:divBdr>
        </w:div>
        <w:div w:id="646321755">
          <w:marLeft w:val="1166"/>
          <w:marRight w:val="0"/>
          <w:marTop w:val="96"/>
          <w:marBottom w:val="0"/>
          <w:divBdr>
            <w:top w:val="none" w:sz="0" w:space="0" w:color="auto"/>
            <w:left w:val="none" w:sz="0" w:space="0" w:color="auto"/>
            <w:bottom w:val="none" w:sz="0" w:space="0" w:color="auto"/>
            <w:right w:val="none" w:sz="0" w:space="0" w:color="auto"/>
          </w:divBdr>
        </w:div>
      </w:divsChild>
    </w:div>
    <w:div w:id="823159028">
      <w:bodyDiv w:val="1"/>
      <w:marLeft w:val="0"/>
      <w:marRight w:val="0"/>
      <w:marTop w:val="0"/>
      <w:marBottom w:val="0"/>
      <w:divBdr>
        <w:top w:val="none" w:sz="0" w:space="0" w:color="auto"/>
        <w:left w:val="none" w:sz="0" w:space="0" w:color="auto"/>
        <w:bottom w:val="none" w:sz="0" w:space="0" w:color="auto"/>
        <w:right w:val="none" w:sz="0" w:space="0" w:color="auto"/>
      </w:divBdr>
      <w:divsChild>
        <w:div w:id="321278952">
          <w:marLeft w:val="547"/>
          <w:marRight w:val="0"/>
          <w:marTop w:val="115"/>
          <w:marBottom w:val="0"/>
          <w:divBdr>
            <w:top w:val="none" w:sz="0" w:space="0" w:color="auto"/>
            <w:left w:val="none" w:sz="0" w:space="0" w:color="auto"/>
            <w:bottom w:val="none" w:sz="0" w:space="0" w:color="auto"/>
            <w:right w:val="none" w:sz="0" w:space="0" w:color="auto"/>
          </w:divBdr>
        </w:div>
        <w:div w:id="676468100">
          <w:marLeft w:val="1166"/>
          <w:marRight w:val="0"/>
          <w:marTop w:val="96"/>
          <w:marBottom w:val="0"/>
          <w:divBdr>
            <w:top w:val="none" w:sz="0" w:space="0" w:color="auto"/>
            <w:left w:val="none" w:sz="0" w:space="0" w:color="auto"/>
            <w:bottom w:val="none" w:sz="0" w:space="0" w:color="auto"/>
            <w:right w:val="none" w:sz="0" w:space="0" w:color="auto"/>
          </w:divBdr>
        </w:div>
        <w:div w:id="1284339075">
          <w:marLeft w:val="1166"/>
          <w:marRight w:val="0"/>
          <w:marTop w:val="96"/>
          <w:marBottom w:val="0"/>
          <w:divBdr>
            <w:top w:val="none" w:sz="0" w:space="0" w:color="auto"/>
            <w:left w:val="none" w:sz="0" w:space="0" w:color="auto"/>
            <w:bottom w:val="none" w:sz="0" w:space="0" w:color="auto"/>
            <w:right w:val="none" w:sz="0" w:space="0" w:color="auto"/>
          </w:divBdr>
        </w:div>
        <w:div w:id="571625175">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3907945">
      <w:bodyDiv w:val="1"/>
      <w:marLeft w:val="0"/>
      <w:marRight w:val="0"/>
      <w:marTop w:val="0"/>
      <w:marBottom w:val="0"/>
      <w:divBdr>
        <w:top w:val="none" w:sz="0" w:space="0" w:color="auto"/>
        <w:left w:val="none" w:sz="0" w:space="0" w:color="auto"/>
        <w:bottom w:val="none" w:sz="0" w:space="0" w:color="auto"/>
        <w:right w:val="none" w:sz="0" w:space="0" w:color="auto"/>
      </w:divBdr>
      <w:divsChild>
        <w:div w:id="191844048">
          <w:marLeft w:val="0"/>
          <w:marRight w:val="0"/>
          <w:marTop w:val="86"/>
          <w:marBottom w:val="0"/>
          <w:divBdr>
            <w:top w:val="none" w:sz="0" w:space="0" w:color="auto"/>
            <w:left w:val="none" w:sz="0" w:space="0" w:color="auto"/>
            <w:bottom w:val="none" w:sz="0" w:space="0" w:color="auto"/>
            <w:right w:val="none" w:sz="0" w:space="0" w:color="auto"/>
          </w:divBdr>
        </w:div>
        <w:div w:id="1649281529">
          <w:marLeft w:val="634"/>
          <w:marRight w:val="0"/>
          <w:marTop w:val="96"/>
          <w:marBottom w:val="0"/>
          <w:divBdr>
            <w:top w:val="none" w:sz="0" w:space="0" w:color="auto"/>
            <w:left w:val="none" w:sz="0" w:space="0" w:color="auto"/>
            <w:bottom w:val="none" w:sz="0" w:space="0" w:color="auto"/>
            <w:right w:val="none" w:sz="0" w:space="0" w:color="auto"/>
          </w:divBdr>
        </w:div>
        <w:div w:id="1154489643">
          <w:marLeft w:val="634"/>
          <w:marRight w:val="0"/>
          <w:marTop w:val="96"/>
          <w:marBottom w:val="0"/>
          <w:divBdr>
            <w:top w:val="none" w:sz="0" w:space="0" w:color="auto"/>
            <w:left w:val="none" w:sz="0" w:space="0" w:color="auto"/>
            <w:bottom w:val="none" w:sz="0" w:space="0" w:color="auto"/>
            <w:right w:val="none" w:sz="0" w:space="0" w:color="auto"/>
          </w:divBdr>
        </w:div>
        <w:div w:id="1108814715">
          <w:marLeft w:val="634"/>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1798603">
      <w:bodyDiv w:val="1"/>
      <w:marLeft w:val="0"/>
      <w:marRight w:val="0"/>
      <w:marTop w:val="0"/>
      <w:marBottom w:val="0"/>
      <w:divBdr>
        <w:top w:val="none" w:sz="0" w:space="0" w:color="auto"/>
        <w:left w:val="none" w:sz="0" w:space="0" w:color="auto"/>
        <w:bottom w:val="none" w:sz="0" w:space="0" w:color="auto"/>
        <w:right w:val="none" w:sz="0" w:space="0" w:color="auto"/>
      </w:divBdr>
      <w:divsChild>
        <w:div w:id="852375573">
          <w:marLeft w:val="446"/>
          <w:marRight w:val="0"/>
          <w:marTop w:val="0"/>
          <w:marBottom w:val="0"/>
          <w:divBdr>
            <w:top w:val="none" w:sz="0" w:space="0" w:color="auto"/>
            <w:left w:val="none" w:sz="0" w:space="0" w:color="auto"/>
            <w:bottom w:val="none" w:sz="0" w:space="0" w:color="auto"/>
            <w:right w:val="none" w:sz="0" w:space="0" w:color="auto"/>
          </w:divBdr>
        </w:div>
        <w:div w:id="1406802286">
          <w:marLeft w:val="446"/>
          <w:marRight w:val="0"/>
          <w:marTop w:val="0"/>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1499002">
      <w:bodyDiv w:val="1"/>
      <w:marLeft w:val="0"/>
      <w:marRight w:val="0"/>
      <w:marTop w:val="0"/>
      <w:marBottom w:val="0"/>
      <w:divBdr>
        <w:top w:val="none" w:sz="0" w:space="0" w:color="auto"/>
        <w:left w:val="none" w:sz="0" w:space="0" w:color="auto"/>
        <w:bottom w:val="none" w:sz="0" w:space="0" w:color="auto"/>
        <w:right w:val="none" w:sz="0" w:space="0" w:color="auto"/>
      </w:divBdr>
      <w:divsChild>
        <w:div w:id="177283099">
          <w:marLeft w:val="547"/>
          <w:marRight w:val="0"/>
          <w:marTop w:val="120"/>
          <w:marBottom w:val="0"/>
          <w:divBdr>
            <w:top w:val="none" w:sz="0" w:space="0" w:color="auto"/>
            <w:left w:val="none" w:sz="0" w:space="0" w:color="auto"/>
            <w:bottom w:val="none" w:sz="0" w:space="0" w:color="auto"/>
            <w:right w:val="none" w:sz="0" w:space="0" w:color="auto"/>
          </w:divBdr>
        </w:div>
        <w:div w:id="1877039907">
          <w:marLeft w:val="1800"/>
          <w:marRight w:val="0"/>
          <w:marTop w:val="90"/>
          <w:marBottom w:val="0"/>
          <w:divBdr>
            <w:top w:val="none" w:sz="0" w:space="0" w:color="auto"/>
            <w:left w:val="none" w:sz="0" w:space="0" w:color="auto"/>
            <w:bottom w:val="none" w:sz="0" w:space="0" w:color="auto"/>
            <w:right w:val="none" w:sz="0" w:space="0" w:color="auto"/>
          </w:divBdr>
        </w:div>
        <w:div w:id="1675257138">
          <w:marLeft w:val="1800"/>
          <w:marRight w:val="0"/>
          <w:marTop w:val="90"/>
          <w:marBottom w:val="0"/>
          <w:divBdr>
            <w:top w:val="none" w:sz="0" w:space="0" w:color="auto"/>
            <w:left w:val="none" w:sz="0" w:space="0" w:color="auto"/>
            <w:bottom w:val="none" w:sz="0" w:space="0" w:color="auto"/>
            <w:right w:val="none" w:sz="0" w:space="0" w:color="auto"/>
          </w:divBdr>
        </w:div>
        <w:div w:id="1320770404">
          <w:marLeft w:val="1800"/>
          <w:marRight w:val="0"/>
          <w:marTop w:val="90"/>
          <w:marBottom w:val="0"/>
          <w:divBdr>
            <w:top w:val="none" w:sz="0" w:space="0" w:color="auto"/>
            <w:left w:val="none" w:sz="0" w:space="0" w:color="auto"/>
            <w:bottom w:val="none" w:sz="0" w:space="0" w:color="auto"/>
            <w:right w:val="none" w:sz="0" w:space="0" w:color="auto"/>
          </w:divBdr>
        </w:div>
      </w:divsChild>
    </w:div>
    <w:div w:id="879703167">
      <w:bodyDiv w:val="1"/>
      <w:marLeft w:val="0"/>
      <w:marRight w:val="0"/>
      <w:marTop w:val="0"/>
      <w:marBottom w:val="0"/>
      <w:divBdr>
        <w:top w:val="none" w:sz="0" w:space="0" w:color="auto"/>
        <w:left w:val="none" w:sz="0" w:space="0" w:color="auto"/>
        <w:bottom w:val="none" w:sz="0" w:space="0" w:color="auto"/>
        <w:right w:val="none" w:sz="0" w:space="0" w:color="auto"/>
      </w:divBdr>
      <w:divsChild>
        <w:div w:id="546844345">
          <w:marLeft w:val="547"/>
          <w:marRight w:val="0"/>
          <w:marTop w:val="96"/>
          <w:marBottom w:val="0"/>
          <w:divBdr>
            <w:top w:val="none" w:sz="0" w:space="0" w:color="auto"/>
            <w:left w:val="none" w:sz="0" w:space="0" w:color="auto"/>
            <w:bottom w:val="none" w:sz="0" w:space="0" w:color="auto"/>
            <w:right w:val="none" w:sz="0" w:space="0" w:color="auto"/>
          </w:divBdr>
        </w:div>
        <w:div w:id="1440174174">
          <w:marLeft w:val="1166"/>
          <w:marRight w:val="0"/>
          <w:marTop w:val="86"/>
          <w:marBottom w:val="0"/>
          <w:divBdr>
            <w:top w:val="none" w:sz="0" w:space="0" w:color="auto"/>
            <w:left w:val="none" w:sz="0" w:space="0" w:color="auto"/>
            <w:bottom w:val="none" w:sz="0" w:space="0" w:color="auto"/>
            <w:right w:val="none" w:sz="0" w:space="0" w:color="auto"/>
          </w:divBdr>
        </w:div>
        <w:div w:id="1133136846">
          <w:marLeft w:val="1714"/>
          <w:marRight w:val="0"/>
          <w:marTop w:val="77"/>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899831792">
      <w:bodyDiv w:val="1"/>
      <w:marLeft w:val="0"/>
      <w:marRight w:val="0"/>
      <w:marTop w:val="0"/>
      <w:marBottom w:val="0"/>
      <w:divBdr>
        <w:top w:val="none" w:sz="0" w:space="0" w:color="auto"/>
        <w:left w:val="none" w:sz="0" w:space="0" w:color="auto"/>
        <w:bottom w:val="none" w:sz="0" w:space="0" w:color="auto"/>
        <w:right w:val="none" w:sz="0" w:space="0" w:color="auto"/>
      </w:divBdr>
      <w:divsChild>
        <w:div w:id="1716661576">
          <w:marLeft w:val="547"/>
          <w:marRight w:val="0"/>
          <w:marTop w:val="120"/>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5043139">
      <w:bodyDiv w:val="1"/>
      <w:marLeft w:val="0"/>
      <w:marRight w:val="0"/>
      <w:marTop w:val="0"/>
      <w:marBottom w:val="0"/>
      <w:divBdr>
        <w:top w:val="none" w:sz="0" w:space="0" w:color="auto"/>
        <w:left w:val="none" w:sz="0" w:space="0" w:color="auto"/>
        <w:bottom w:val="none" w:sz="0" w:space="0" w:color="auto"/>
        <w:right w:val="none" w:sz="0" w:space="0" w:color="auto"/>
      </w:divBdr>
      <w:divsChild>
        <w:div w:id="1858885290">
          <w:marLeft w:val="547"/>
          <w:marRight w:val="0"/>
          <w:marTop w:val="96"/>
          <w:marBottom w:val="0"/>
          <w:divBdr>
            <w:top w:val="none" w:sz="0" w:space="0" w:color="auto"/>
            <w:left w:val="none" w:sz="0" w:space="0" w:color="auto"/>
            <w:bottom w:val="none" w:sz="0" w:space="0" w:color="auto"/>
            <w:right w:val="none" w:sz="0" w:space="0" w:color="auto"/>
          </w:divBdr>
        </w:div>
        <w:div w:id="1210141665">
          <w:marLeft w:val="1166"/>
          <w:marRight w:val="0"/>
          <w:marTop w:val="86"/>
          <w:marBottom w:val="0"/>
          <w:divBdr>
            <w:top w:val="none" w:sz="0" w:space="0" w:color="auto"/>
            <w:left w:val="none" w:sz="0" w:space="0" w:color="auto"/>
            <w:bottom w:val="none" w:sz="0" w:space="0" w:color="auto"/>
            <w:right w:val="none" w:sz="0" w:space="0" w:color="auto"/>
          </w:divBdr>
        </w:div>
        <w:div w:id="109588041">
          <w:marLeft w:val="1166"/>
          <w:marRight w:val="0"/>
          <w:marTop w:val="86"/>
          <w:marBottom w:val="0"/>
          <w:divBdr>
            <w:top w:val="none" w:sz="0" w:space="0" w:color="auto"/>
            <w:left w:val="none" w:sz="0" w:space="0" w:color="auto"/>
            <w:bottom w:val="none" w:sz="0" w:space="0" w:color="auto"/>
            <w:right w:val="none" w:sz="0" w:space="0" w:color="auto"/>
          </w:divBdr>
        </w:div>
      </w:divsChild>
    </w:div>
    <w:div w:id="954756588">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3080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130">
          <w:marLeft w:val="547"/>
          <w:marRight w:val="0"/>
          <w:marTop w:val="96"/>
          <w:marBottom w:val="0"/>
          <w:divBdr>
            <w:top w:val="none" w:sz="0" w:space="0" w:color="auto"/>
            <w:left w:val="none" w:sz="0" w:space="0" w:color="auto"/>
            <w:bottom w:val="none" w:sz="0" w:space="0" w:color="auto"/>
            <w:right w:val="none" w:sz="0" w:space="0" w:color="auto"/>
          </w:divBdr>
        </w:div>
        <w:div w:id="1418676701">
          <w:marLeft w:val="1166"/>
          <w:marRight w:val="0"/>
          <w:marTop w:val="86"/>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4484073">
      <w:bodyDiv w:val="1"/>
      <w:marLeft w:val="0"/>
      <w:marRight w:val="0"/>
      <w:marTop w:val="0"/>
      <w:marBottom w:val="0"/>
      <w:divBdr>
        <w:top w:val="none" w:sz="0" w:space="0" w:color="auto"/>
        <w:left w:val="none" w:sz="0" w:space="0" w:color="auto"/>
        <w:bottom w:val="none" w:sz="0" w:space="0" w:color="auto"/>
        <w:right w:val="none" w:sz="0" w:space="0" w:color="auto"/>
      </w:divBdr>
      <w:divsChild>
        <w:div w:id="2014019475">
          <w:marLeft w:val="547"/>
          <w:marRight w:val="0"/>
          <w:marTop w:val="96"/>
          <w:marBottom w:val="0"/>
          <w:divBdr>
            <w:top w:val="none" w:sz="0" w:space="0" w:color="auto"/>
            <w:left w:val="none" w:sz="0" w:space="0" w:color="auto"/>
            <w:bottom w:val="none" w:sz="0" w:space="0" w:color="auto"/>
            <w:right w:val="none" w:sz="0" w:space="0" w:color="auto"/>
          </w:divBdr>
        </w:div>
        <w:div w:id="1621911741">
          <w:marLeft w:val="1166"/>
          <w:marRight w:val="0"/>
          <w:marTop w:val="86"/>
          <w:marBottom w:val="0"/>
          <w:divBdr>
            <w:top w:val="none" w:sz="0" w:space="0" w:color="auto"/>
            <w:left w:val="none" w:sz="0" w:space="0" w:color="auto"/>
            <w:bottom w:val="none" w:sz="0" w:space="0" w:color="auto"/>
            <w:right w:val="none" w:sz="0" w:space="0" w:color="auto"/>
          </w:divBdr>
        </w:div>
      </w:divsChild>
    </w:div>
    <w:div w:id="976450642">
      <w:bodyDiv w:val="1"/>
      <w:marLeft w:val="0"/>
      <w:marRight w:val="0"/>
      <w:marTop w:val="0"/>
      <w:marBottom w:val="0"/>
      <w:divBdr>
        <w:top w:val="none" w:sz="0" w:space="0" w:color="auto"/>
        <w:left w:val="none" w:sz="0" w:space="0" w:color="auto"/>
        <w:bottom w:val="none" w:sz="0" w:space="0" w:color="auto"/>
        <w:right w:val="none" w:sz="0" w:space="0" w:color="auto"/>
      </w:divBdr>
      <w:divsChild>
        <w:div w:id="1302154909">
          <w:marLeft w:val="547"/>
          <w:marRight w:val="0"/>
          <w:marTop w:val="96"/>
          <w:marBottom w:val="0"/>
          <w:divBdr>
            <w:top w:val="none" w:sz="0" w:space="0" w:color="auto"/>
            <w:left w:val="none" w:sz="0" w:space="0" w:color="auto"/>
            <w:bottom w:val="none" w:sz="0" w:space="0" w:color="auto"/>
            <w:right w:val="none" w:sz="0" w:space="0" w:color="auto"/>
          </w:divBdr>
        </w:div>
        <w:div w:id="2113816779">
          <w:marLeft w:val="1166"/>
          <w:marRight w:val="0"/>
          <w:marTop w:val="86"/>
          <w:marBottom w:val="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6595369">
      <w:bodyDiv w:val="1"/>
      <w:marLeft w:val="0"/>
      <w:marRight w:val="0"/>
      <w:marTop w:val="0"/>
      <w:marBottom w:val="0"/>
      <w:divBdr>
        <w:top w:val="none" w:sz="0" w:space="0" w:color="auto"/>
        <w:left w:val="none" w:sz="0" w:space="0" w:color="auto"/>
        <w:bottom w:val="none" w:sz="0" w:space="0" w:color="auto"/>
        <w:right w:val="none" w:sz="0" w:space="0" w:color="auto"/>
      </w:divBdr>
      <w:divsChild>
        <w:div w:id="1273978398">
          <w:marLeft w:val="547"/>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1128382">
      <w:bodyDiv w:val="1"/>
      <w:marLeft w:val="0"/>
      <w:marRight w:val="0"/>
      <w:marTop w:val="0"/>
      <w:marBottom w:val="0"/>
      <w:divBdr>
        <w:top w:val="none" w:sz="0" w:space="0" w:color="auto"/>
        <w:left w:val="none" w:sz="0" w:space="0" w:color="auto"/>
        <w:bottom w:val="none" w:sz="0" w:space="0" w:color="auto"/>
        <w:right w:val="none" w:sz="0" w:space="0" w:color="auto"/>
      </w:divBdr>
      <w:divsChild>
        <w:div w:id="1400250728">
          <w:marLeft w:val="547"/>
          <w:marRight w:val="0"/>
          <w:marTop w:val="115"/>
          <w:marBottom w:val="0"/>
          <w:divBdr>
            <w:top w:val="none" w:sz="0" w:space="0" w:color="auto"/>
            <w:left w:val="none" w:sz="0" w:space="0" w:color="auto"/>
            <w:bottom w:val="none" w:sz="0" w:space="0" w:color="auto"/>
            <w:right w:val="none" w:sz="0" w:space="0" w:color="auto"/>
          </w:divBdr>
        </w:div>
        <w:div w:id="1744526781">
          <w:marLeft w:val="1166"/>
          <w:marRight w:val="0"/>
          <w:marTop w:val="96"/>
          <w:marBottom w:val="0"/>
          <w:divBdr>
            <w:top w:val="none" w:sz="0" w:space="0" w:color="auto"/>
            <w:left w:val="none" w:sz="0" w:space="0" w:color="auto"/>
            <w:bottom w:val="none" w:sz="0" w:space="0" w:color="auto"/>
            <w:right w:val="none" w:sz="0" w:space="0" w:color="auto"/>
          </w:divBdr>
        </w:div>
      </w:divsChild>
    </w:div>
    <w:div w:id="1001542095">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3634628">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00479">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47031198">
      <w:bodyDiv w:val="1"/>
      <w:marLeft w:val="0"/>
      <w:marRight w:val="0"/>
      <w:marTop w:val="0"/>
      <w:marBottom w:val="0"/>
      <w:divBdr>
        <w:top w:val="none" w:sz="0" w:space="0" w:color="auto"/>
        <w:left w:val="none" w:sz="0" w:space="0" w:color="auto"/>
        <w:bottom w:val="none" w:sz="0" w:space="0" w:color="auto"/>
        <w:right w:val="none" w:sz="0" w:space="0" w:color="auto"/>
      </w:divBdr>
      <w:divsChild>
        <w:div w:id="141704194">
          <w:marLeft w:val="274"/>
          <w:marRight w:val="0"/>
          <w:marTop w:val="0"/>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5980">
      <w:bodyDiv w:val="1"/>
      <w:marLeft w:val="0"/>
      <w:marRight w:val="0"/>
      <w:marTop w:val="0"/>
      <w:marBottom w:val="0"/>
      <w:divBdr>
        <w:top w:val="none" w:sz="0" w:space="0" w:color="auto"/>
        <w:left w:val="none" w:sz="0" w:space="0" w:color="auto"/>
        <w:bottom w:val="none" w:sz="0" w:space="0" w:color="auto"/>
        <w:right w:val="none" w:sz="0" w:space="0" w:color="auto"/>
      </w:divBdr>
      <w:divsChild>
        <w:div w:id="1704399945">
          <w:marLeft w:val="547"/>
          <w:marRight w:val="0"/>
          <w:marTop w:val="115"/>
          <w:marBottom w:val="0"/>
          <w:divBdr>
            <w:top w:val="none" w:sz="0" w:space="0" w:color="auto"/>
            <w:left w:val="none" w:sz="0" w:space="0" w:color="auto"/>
            <w:bottom w:val="none" w:sz="0" w:space="0" w:color="auto"/>
            <w:right w:val="none" w:sz="0" w:space="0" w:color="auto"/>
          </w:divBdr>
        </w:div>
        <w:div w:id="1199008263">
          <w:marLeft w:val="1166"/>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1587975">
      <w:bodyDiv w:val="1"/>
      <w:marLeft w:val="0"/>
      <w:marRight w:val="0"/>
      <w:marTop w:val="0"/>
      <w:marBottom w:val="0"/>
      <w:divBdr>
        <w:top w:val="none" w:sz="0" w:space="0" w:color="auto"/>
        <w:left w:val="none" w:sz="0" w:space="0" w:color="auto"/>
        <w:bottom w:val="none" w:sz="0" w:space="0" w:color="auto"/>
        <w:right w:val="none" w:sz="0" w:space="0" w:color="auto"/>
      </w:divBdr>
      <w:divsChild>
        <w:div w:id="603266799">
          <w:marLeft w:val="547"/>
          <w:marRight w:val="0"/>
          <w:marTop w:val="0"/>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5133331">
      <w:bodyDiv w:val="1"/>
      <w:marLeft w:val="0"/>
      <w:marRight w:val="0"/>
      <w:marTop w:val="0"/>
      <w:marBottom w:val="0"/>
      <w:divBdr>
        <w:top w:val="none" w:sz="0" w:space="0" w:color="auto"/>
        <w:left w:val="none" w:sz="0" w:space="0" w:color="auto"/>
        <w:bottom w:val="none" w:sz="0" w:space="0" w:color="auto"/>
        <w:right w:val="none" w:sz="0" w:space="0" w:color="auto"/>
      </w:divBdr>
      <w:divsChild>
        <w:div w:id="1559049614">
          <w:marLeft w:val="547"/>
          <w:marRight w:val="0"/>
          <w:marTop w:val="82"/>
          <w:marBottom w:val="0"/>
          <w:divBdr>
            <w:top w:val="none" w:sz="0" w:space="0" w:color="auto"/>
            <w:left w:val="none" w:sz="0" w:space="0" w:color="auto"/>
            <w:bottom w:val="none" w:sz="0" w:space="0" w:color="auto"/>
            <w:right w:val="none" w:sz="0" w:space="0" w:color="auto"/>
          </w:divBdr>
        </w:div>
        <w:div w:id="447361393">
          <w:marLeft w:val="1166"/>
          <w:marRight w:val="0"/>
          <w:marTop w:val="72"/>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6902230">
      <w:bodyDiv w:val="1"/>
      <w:marLeft w:val="0"/>
      <w:marRight w:val="0"/>
      <w:marTop w:val="0"/>
      <w:marBottom w:val="0"/>
      <w:divBdr>
        <w:top w:val="none" w:sz="0" w:space="0" w:color="auto"/>
        <w:left w:val="none" w:sz="0" w:space="0" w:color="auto"/>
        <w:bottom w:val="none" w:sz="0" w:space="0" w:color="auto"/>
        <w:right w:val="none" w:sz="0" w:space="0" w:color="auto"/>
      </w:divBdr>
      <w:divsChild>
        <w:div w:id="273445032">
          <w:marLeft w:val="547"/>
          <w:marRight w:val="0"/>
          <w:marTop w:val="115"/>
          <w:marBottom w:val="0"/>
          <w:divBdr>
            <w:top w:val="none" w:sz="0" w:space="0" w:color="auto"/>
            <w:left w:val="none" w:sz="0" w:space="0" w:color="auto"/>
            <w:bottom w:val="none" w:sz="0" w:space="0" w:color="auto"/>
            <w:right w:val="none" w:sz="0" w:space="0" w:color="auto"/>
          </w:divBdr>
        </w:div>
        <w:div w:id="782384085">
          <w:marLeft w:val="1166"/>
          <w:marRight w:val="0"/>
          <w:marTop w:val="96"/>
          <w:marBottom w:val="0"/>
          <w:divBdr>
            <w:top w:val="none" w:sz="0" w:space="0" w:color="auto"/>
            <w:left w:val="none" w:sz="0" w:space="0" w:color="auto"/>
            <w:bottom w:val="none" w:sz="0" w:space="0" w:color="auto"/>
            <w:right w:val="none" w:sz="0" w:space="0" w:color="auto"/>
          </w:divBdr>
        </w:div>
        <w:div w:id="1016081126">
          <w:marLeft w:val="1166"/>
          <w:marRight w:val="0"/>
          <w:marTop w:val="9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5156945">
      <w:bodyDiv w:val="1"/>
      <w:marLeft w:val="0"/>
      <w:marRight w:val="0"/>
      <w:marTop w:val="0"/>
      <w:marBottom w:val="0"/>
      <w:divBdr>
        <w:top w:val="none" w:sz="0" w:space="0" w:color="auto"/>
        <w:left w:val="none" w:sz="0" w:space="0" w:color="auto"/>
        <w:bottom w:val="none" w:sz="0" w:space="0" w:color="auto"/>
        <w:right w:val="none" w:sz="0" w:space="0" w:color="auto"/>
      </w:divBdr>
      <w:divsChild>
        <w:div w:id="1876964718">
          <w:marLeft w:val="547"/>
          <w:marRight w:val="0"/>
          <w:marTop w:val="120"/>
          <w:marBottom w:val="0"/>
          <w:divBdr>
            <w:top w:val="none" w:sz="0" w:space="0" w:color="auto"/>
            <w:left w:val="none" w:sz="0" w:space="0" w:color="auto"/>
            <w:bottom w:val="none" w:sz="0" w:space="0" w:color="auto"/>
            <w:right w:val="none" w:sz="0" w:space="0" w:color="auto"/>
          </w:divBdr>
        </w:div>
        <w:div w:id="1217281133">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6772480">
      <w:bodyDiv w:val="1"/>
      <w:marLeft w:val="0"/>
      <w:marRight w:val="0"/>
      <w:marTop w:val="0"/>
      <w:marBottom w:val="0"/>
      <w:divBdr>
        <w:top w:val="none" w:sz="0" w:space="0" w:color="auto"/>
        <w:left w:val="none" w:sz="0" w:space="0" w:color="auto"/>
        <w:bottom w:val="none" w:sz="0" w:space="0" w:color="auto"/>
        <w:right w:val="none" w:sz="0" w:space="0" w:color="auto"/>
      </w:divBdr>
      <w:divsChild>
        <w:div w:id="1722943015">
          <w:marLeft w:val="547"/>
          <w:marRight w:val="0"/>
          <w:marTop w:val="96"/>
          <w:marBottom w:val="0"/>
          <w:divBdr>
            <w:top w:val="none" w:sz="0" w:space="0" w:color="auto"/>
            <w:left w:val="none" w:sz="0" w:space="0" w:color="auto"/>
            <w:bottom w:val="none" w:sz="0" w:space="0" w:color="auto"/>
            <w:right w:val="none" w:sz="0" w:space="0" w:color="auto"/>
          </w:divBdr>
        </w:div>
        <w:div w:id="1639529693">
          <w:marLeft w:val="1166"/>
          <w:marRight w:val="0"/>
          <w:marTop w:val="86"/>
          <w:marBottom w:val="0"/>
          <w:divBdr>
            <w:top w:val="none" w:sz="0" w:space="0" w:color="auto"/>
            <w:left w:val="none" w:sz="0" w:space="0" w:color="auto"/>
            <w:bottom w:val="none" w:sz="0" w:space="0" w:color="auto"/>
            <w:right w:val="none" w:sz="0" w:space="0" w:color="auto"/>
          </w:divBdr>
        </w:div>
        <w:div w:id="273442941">
          <w:marLeft w:val="1714"/>
          <w:marRight w:val="0"/>
          <w:marTop w:val="77"/>
          <w:marBottom w:val="0"/>
          <w:divBdr>
            <w:top w:val="none" w:sz="0" w:space="0" w:color="auto"/>
            <w:left w:val="none" w:sz="0" w:space="0" w:color="auto"/>
            <w:bottom w:val="none" w:sz="0" w:space="0" w:color="auto"/>
            <w:right w:val="none" w:sz="0" w:space="0" w:color="auto"/>
          </w:divBdr>
        </w:div>
        <w:div w:id="752241065">
          <w:marLeft w:val="1714"/>
          <w:marRight w:val="0"/>
          <w:marTop w:val="77"/>
          <w:marBottom w:val="0"/>
          <w:divBdr>
            <w:top w:val="none" w:sz="0" w:space="0" w:color="auto"/>
            <w:left w:val="none" w:sz="0" w:space="0" w:color="auto"/>
            <w:bottom w:val="none" w:sz="0" w:space="0" w:color="auto"/>
            <w:right w:val="none" w:sz="0" w:space="0" w:color="auto"/>
          </w:divBdr>
        </w:div>
        <w:div w:id="643857218">
          <w:marLeft w:val="1714"/>
          <w:marRight w:val="0"/>
          <w:marTop w:val="77"/>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27968065">
      <w:bodyDiv w:val="1"/>
      <w:marLeft w:val="0"/>
      <w:marRight w:val="0"/>
      <w:marTop w:val="0"/>
      <w:marBottom w:val="0"/>
      <w:divBdr>
        <w:top w:val="none" w:sz="0" w:space="0" w:color="auto"/>
        <w:left w:val="none" w:sz="0" w:space="0" w:color="auto"/>
        <w:bottom w:val="none" w:sz="0" w:space="0" w:color="auto"/>
        <w:right w:val="none" w:sz="0" w:space="0" w:color="auto"/>
      </w:divBdr>
      <w:divsChild>
        <w:div w:id="159739819">
          <w:marLeft w:val="547"/>
          <w:marRight w:val="0"/>
          <w:marTop w:val="96"/>
          <w:marBottom w:val="0"/>
          <w:divBdr>
            <w:top w:val="none" w:sz="0" w:space="0" w:color="auto"/>
            <w:left w:val="none" w:sz="0" w:space="0" w:color="auto"/>
            <w:bottom w:val="none" w:sz="0" w:space="0" w:color="auto"/>
            <w:right w:val="none" w:sz="0" w:space="0" w:color="auto"/>
          </w:divBdr>
        </w:div>
        <w:div w:id="1540704976">
          <w:marLeft w:val="1166"/>
          <w:marRight w:val="0"/>
          <w:marTop w:val="86"/>
          <w:marBottom w:val="0"/>
          <w:divBdr>
            <w:top w:val="none" w:sz="0" w:space="0" w:color="auto"/>
            <w:left w:val="none" w:sz="0" w:space="0" w:color="auto"/>
            <w:bottom w:val="none" w:sz="0" w:space="0" w:color="auto"/>
            <w:right w:val="none" w:sz="0" w:space="0" w:color="auto"/>
          </w:divBdr>
        </w:div>
        <w:div w:id="1210918626">
          <w:marLeft w:val="1714"/>
          <w:marRight w:val="0"/>
          <w:marTop w:val="77"/>
          <w:marBottom w:val="0"/>
          <w:divBdr>
            <w:top w:val="none" w:sz="0" w:space="0" w:color="auto"/>
            <w:left w:val="none" w:sz="0" w:space="0" w:color="auto"/>
            <w:bottom w:val="none" w:sz="0" w:space="0" w:color="auto"/>
            <w:right w:val="none" w:sz="0" w:space="0" w:color="auto"/>
          </w:divBdr>
        </w:div>
        <w:div w:id="1939674291">
          <w:marLeft w:val="1714"/>
          <w:marRight w:val="0"/>
          <w:marTop w:val="77"/>
          <w:marBottom w:val="0"/>
          <w:divBdr>
            <w:top w:val="none" w:sz="0" w:space="0" w:color="auto"/>
            <w:left w:val="none" w:sz="0" w:space="0" w:color="auto"/>
            <w:bottom w:val="none" w:sz="0" w:space="0" w:color="auto"/>
            <w:right w:val="none" w:sz="0" w:space="0" w:color="auto"/>
          </w:divBdr>
        </w:div>
        <w:div w:id="591088192">
          <w:marLeft w:val="1714"/>
          <w:marRight w:val="0"/>
          <w:marTop w:val="77"/>
          <w:marBottom w:val="0"/>
          <w:divBdr>
            <w:top w:val="none" w:sz="0" w:space="0" w:color="auto"/>
            <w:left w:val="none" w:sz="0" w:space="0" w:color="auto"/>
            <w:bottom w:val="none" w:sz="0" w:space="0" w:color="auto"/>
            <w:right w:val="none" w:sz="0" w:space="0" w:color="auto"/>
          </w:divBdr>
        </w:div>
        <w:div w:id="1906259321">
          <w:marLeft w:val="1714"/>
          <w:marRight w:val="0"/>
          <w:marTop w:val="77"/>
          <w:marBottom w:val="0"/>
          <w:divBdr>
            <w:top w:val="none" w:sz="0" w:space="0" w:color="auto"/>
            <w:left w:val="none" w:sz="0" w:space="0" w:color="auto"/>
            <w:bottom w:val="none" w:sz="0" w:space="0" w:color="auto"/>
            <w:right w:val="none" w:sz="0" w:space="0" w:color="auto"/>
          </w:divBdr>
        </w:div>
        <w:div w:id="882404775">
          <w:marLeft w:val="1714"/>
          <w:marRight w:val="0"/>
          <w:marTop w:val="77"/>
          <w:marBottom w:val="0"/>
          <w:divBdr>
            <w:top w:val="none" w:sz="0" w:space="0" w:color="auto"/>
            <w:left w:val="none" w:sz="0" w:space="0" w:color="auto"/>
            <w:bottom w:val="none" w:sz="0" w:space="0" w:color="auto"/>
            <w:right w:val="none" w:sz="0" w:space="0" w:color="auto"/>
          </w:divBdr>
        </w:div>
        <w:div w:id="1728454655">
          <w:marLeft w:val="1714"/>
          <w:marRight w:val="0"/>
          <w:marTop w:val="77"/>
          <w:marBottom w:val="0"/>
          <w:divBdr>
            <w:top w:val="none" w:sz="0" w:space="0" w:color="auto"/>
            <w:left w:val="none" w:sz="0" w:space="0" w:color="auto"/>
            <w:bottom w:val="none" w:sz="0" w:space="0" w:color="auto"/>
            <w:right w:val="none" w:sz="0" w:space="0" w:color="auto"/>
          </w:divBdr>
        </w:div>
        <w:div w:id="1915049254">
          <w:marLeft w:val="1714"/>
          <w:marRight w:val="0"/>
          <w:marTop w:val="77"/>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3015390">
      <w:bodyDiv w:val="1"/>
      <w:marLeft w:val="0"/>
      <w:marRight w:val="0"/>
      <w:marTop w:val="0"/>
      <w:marBottom w:val="0"/>
      <w:divBdr>
        <w:top w:val="none" w:sz="0" w:space="0" w:color="auto"/>
        <w:left w:val="none" w:sz="0" w:space="0" w:color="auto"/>
        <w:bottom w:val="none" w:sz="0" w:space="0" w:color="auto"/>
        <w:right w:val="none" w:sz="0" w:space="0" w:color="auto"/>
      </w:divBdr>
      <w:divsChild>
        <w:div w:id="836845741">
          <w:marLeft w:val="547"/>
          <w:marRight w:val="0"/>
          <w:marTop w:val="115"/>
          <w:marBottom w:val="0"/>
          <w:divBdr>
            <w:top w:val="none" w:sz="0" w:space="0" w:color="auto"/>
            <w:left w:val="none" w:sz="0" w:space="0" w:color="auto"/>
            <w:bottom w:val="none" w:sz="0" w:space="0" w:color="auto"/>
            <w:right w:val="none" w:sz="0" w:space="0" w:color="auto"/>
          </w:divBdr>
        </w:div>
      </w:divsChild>
    </w:div>
    <w:div w:id="1136491745">
      <w:bodyDiv w:val="1"/>
      <w:marLeft w:val="0"/>
      <w:marRight w:val="0"/>
      <w:marTop w:val="0"/>
      <w:marBottom w:val="0"/>
      <w:divBdr>
        <w:top w:val="none" w:sz="0" w:space="0" w:color="auto"/>
        <w:left w:val="none" w:sz="0" w:space="0" w:color="auto"/>
        <w:bottom w:val="none" w:sz="0" w:space="0" w:color="auto"/>
        <w:right w:val="none" w:sz="0" w:space="0" w:color="auto"/>
      </w:divBdr>
      <w:divsChild>
        <w:div w:id="212429145">
          <w:marLeft w:val="547"/>
          <w:marRight w:val="0"/>
          <w:marTop w:val="120"/>
          <w:marBottom w:val="0"/>
          <w:divBdr>
            <w:top w:val="none" w:sz="0" w:space="0" w:color="auto"/>
            <w:left w:val="none" w:sz="0" w:space="0" w:color="auto"/>
            <w:bottom w:val="none" w:sz="0" w:space="0" w:color="auto"/>
            <w:right w:val="none" w:sz="0" w:space="0" w:color="auto"/>
          </w:divBdr>
        </w:div>
        <w:div w:id="443767377">
          <w:marLeft w:val="1267"/>
          <w:marRight w:val="0"/>
          <w:marTop w:val="100"/>
          <w:marBottom w:val="0"/>
          <w:divBdr>
            <w:top w:val="none" w:sz="0" w:space="0" w:color="auto"/>
            <w:left w:val="none" w:sz="0" w:space="0" w:color="auto"/>
            <w:bottom w:val="none" w:sz="0" w:space="0" w:color="auto"/>
            <w:right w:val="none" w:sz="0" w:space="0" w:color="auto"/>
          </w:divBdr>
        </w:div>
        <w:div w:id="103114491">
          <w:marLeft w:val="1886"/>
          <w:marRight w:val="0"/>
          <w:marTop w:val="9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771299">
      <w:bodyDiv w:val="1"/>
      <w:marLeft w:val="0"/>
      <w:marRight w:val="0"/>
      <w:marTop w:val="0"/>
      <w:marBottom w:val="0"/>
      <w:divBdr>
        <w:top w:val="none" w:sz="0" w:space="0" w:color="auto"/>
        <w:left w:val="none" w:sz="0" w:space="0" w:color="auto"/>
        <w:bottom w:val="none" w:sz="0" w:space="0" w:color="auto"/>
        <w:right w:val="none" w:sz="0" w:space="0" w:color="auto"/>
      </w:divBdr>
      <w:divsChild>
        <w:div w:id="1170096749">
          <w:marLeft w:val="547"/>
          <w:marRight w:val="0"/>
          <w:marTop w:val="96"/>
          <w:marBottom w:val="0"/>
          <w:divBdr>
            <w:top w:val="none" w:sz="0" w:space="0" w:color="auto"/>
            <w:left w:val="none" w:sz="0" w:space="0" w:color="auto"/>
            <w:bottom w:val="none" w:sz="0" w:space="0" w:color="auto"/>
            <w:right w:val="none" w:sz="0" w:space="0" w:color="auto"/>
          </w:divBdr>
        </w:div>
        <w:div w:id="702948416">
          <w:marLeft w:val="1166"/>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5756933">
      <w:bodyDiv w:val="1"/>
      <w:marLeft w:val="0"/>
      <w:marRight w:val="0"/>
      <w:marTop w:val="0"/>
      <w:marBottom w:val="0"/>
      <w:divBdr>
        <w:top w:val="none" w:sz="0" w:space="0" w:color="auto"/>
        <w:left w:val="none" w:sz="0" w:space="0" w:color="auto"/>
        <w:bottom w:val="none" w:sz="0" w:space="0" w:color="auto"/>
        <w:right w:val="none" w:sz="0" w:space="0" w:color="auto"/>
      </w:divBdr>
      <w:divsChild>
        <w:div w:id="105857655">
          <w:marLeft w:val="547"/>
          <w:marRight w:val="0"/>
          <w:marTop w:val="120"/>
          <w:marBottom w:val="0"/>
          <w:divBdr>
            <w:top w:val="none" w:sz="0" w:space="0" w:color="auto"/>
            <w:left w:val="none" w:sz="0" w:space="0" w:color="auto"/>
            <w:bottom w:val="none" w:sz="0" w:space="0" w:color="auto"/>
            <w:right w:val="none" w:sz="0" w:space="0" w:color="auto"/>
          </w:divBdr>
        </w:div>
        <w:div w:id="530531565">
          <w:marLeft w:val="1166"/>
          <w:marRight w:val="0"/>
          <w:marTop w:val="100"/>
          <w:marBottom w:val="0"/>
          <w:divBdr>
            <w:top w:val="none" w:sz="0" w:space="0" w:color="auto"/>
            <w:left w:val="none" w:sz="0" w:space="0" w:color="auto"/>
            <w:bottom w:val="none" w:sz="0" w:space="0" w:color="auto"/>
            <w:right w:val="none" w:sz="0" w:space="0" w:color="auto"/>
          </w:divBdr>
        </w:div>
      </w:divsChild>
    </w:div>
    <w:div w:id="1162039470">
      <w:bodyDiv w:val="1"/>
      <w:marLeft w:val="0"/>
      <w:marRight w:val="0"/>
      <w:marTop w:val="0"/>
      <w:marBottom w:val="0"/>
      <w:divBdr>
        <w:top w:val="none" w:sz="0" w:space="0" w:color="auto"/>
        <w:left w:val="none" w:sz="0" w:space="0" w:color="auto"/>
        <w:bottom w:val="none" w:sz="0" w:space="0" w:color="auto"/>
        <w:right w:val="none" w:sz="0" w:space="0" w:color="auto"/>
      </w:divBdr>
      <w:divsChild>
        <w:div w:id="801844069">
          <w:marLeft w:val="547"/>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8256458">
      <w:bodyDiv w:val="1"/>
      <w:marLeft w:val="0"/>
      <w:marRight w:val="0"/>
      <w:marTop w:val="0"/>
      <w:marBottom w:val="0"/>
      <w:divBdr>
        <w:top w:val="none" w:sz="0" w:space="0" w:color="auto"/>
        <w:left w:val="none" w:sz="0" w:space="0" w:color="auto"/>
        <w:bottom w:val="none" w:sz="0" w:space="0" w:color="auto"/>
        <w:right w:val="none" w:sz="0" w:space="0" w:color="auto"/>
      </w:divBdr>
      <w:divsChild>
        <w:div w:id="2089812994">
          <w:marLeft w:val="1166"/>
          <w:marRight w:val="0"/>
          <w:marTop w:val="100"/>
          <w:marBottom w:val="0"/>
          <w:divBdr>
            <w:top w:val="none" w:sz="0" w:space="0" w:color="auto"/>
            <w:left w:val="none" w:sz="0" w:space="0" w:color="auto"/>
            <w:bottom w:val="none" w:sz="0" w:space="0" w:color="auto"/>
            <w:right w:val="none" w:sz="0" w:space="0" w:color="auto"/>
          </w:divBdr>
        </w:div>
        <w:div w:id="1515991793">
          <w:marLeft w:val="1166"/>
          <w:marRight w:val="0"/>
          <w:marTop w:val="100"/>
          <w:marBottom w:val="0"/>
          <w:divBdr>
            <w:top w:val="none" w:sz="0" w:space="0" w:color="auto"/>
            <w:left w:val="none" w:sz="0" w:space="0" w:color="auto"/>
            <w:bottom w:val="none" w:sz="0" w:space="0" w:color="auto"/>
            <w:right w:val="none" w:sz="0" w:space="0" w:color="auto"/>
          </w:divBdr>
        </w:div>
        <w:div w:id="799224040">
          <w:marLeft w:val="1166"/>
          <w:marRight w:val="0"/>
          <w:marTop w:val="100"/>
          <w:marBottom w:val="0"/>
          <w:divBdr>
            <w:top w:val="none" w:sz="0" w:space="0" w:color="auto"/>
            <w:left w:val="none" w:sz="0" w:space="0" w:color="auto"/>
            <w:bottom w:val="none" w:sz="0" w:space="0" w:color="auto"/>
            <w:right w:val="none" w:sz="0" w:space="0" w:color="auto"/>
          </w:divBdr>
        </w:div>
      </w:divsChild>
    </w:div>
    <w:div w:id="1170489465">
      <w:bodyDiv w:val="1"/>
      <w:marLeft w:val="0"/>
      <w:marRight w:val="0"/>
      <w:marTop w:val="0"/>
      <w:marBottom w:val="0"/>
      <w:divBdr>
        <w:top w:val="none" w:sz="0" w:space="0" w:color="auto"/>
        <w:left w:val="none" w:sz="0" w:space="0" w:color="auto"/>
        <w:bottom w:val="none" w:sz="0" w:space="0" w:color="auto"/>
        <w:right w:val="none" w:sz="0" w:space="0" w:color="auto"/>
      </w:divBdr>
      <w:divsChild>
        <w:div w:id="865564038">
          <w:marLeft w:val="547"/>
          <w:marRight w:val="0"/>
          <w:marTop w:val="96"/>
          <w:marBottom w:val="0"/>
          <w:divBdr>
            <w:top w:val="none" w:sz="0" w:space="0" w:color="auto"/>
            <w:left w:val="none" w:sz="0" w:space="0" w:color="auto"/>
            <w:bottom w:val="none" w:sz="0" w:space="0" w:color="auto"/>
            <w:right w:val="none" w:sz="0" w:space="0" w:color="auto"/>
          </w:divBdr>
        </w:div>
        <w:div w:id="1276448494">
          <w:marLeft w:val="1166"/>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487388">
      <w:bodyDiv w:val="1"/>
      <w:marLeft w:val="0"/>
      <w:marRight w:val="0"/>
      <w:marTop w:val="0"/>
      <w:marBottom w:val="0"/>
      <w:divBdr>
        <w:top w:val="none" w:sz="0" w:space="0" w:color="auto"/>
        <w:left w:val="none" w:sz="0" w:space="0" w:color="auto"/>
        <w:bottom w:val="none" w:sz="0" w:space="0" w:color="auto"/>
        <w:right w:val="none" w:sz="0" w:space="0" w:color="auto"/>
      </w:divBdr>
      <w:divsChild>
        <w:div w:id="1852724161">
          <w:marLeft w:val="547"/>
          <w:marRight w:val="0"/>
          <w:marTop w:val="86"/>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7594323">
      <w:bodyDiv w:val="1"/>
      <w:marLeft w:val="0"/>
      <w:marRight w:val="0"/>
      <w:marTop w:val="0"/>
      <w:marBottom w:val="0"/>
      <w:divBdr>
        <w:top w:val="none" w:sz="0" w:space="0" w:color="auto"/>
        <w:left w:val="none" w:sz="0" w:space="0" w:color="auto"/>
        <w:bottom w:val="none" w:sz="0" w:space="0" w:color="auto"/>
        <w:right w:val="none" w:sz="0" w:space="0" w:color="auto"/>
      </w:divBdr>
      <w:divsChild>
        <w:div w:id="649596444">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8958548">
      <w:bodyDiv w:val="1"/>
      <w:marLeft w:val="0"/>
      <w:marRight w:val="0"/>
      <w:marTop w:val="0"/>
      <w:marBottom w:val="0"/>
      <w:divBdr>
        <w:top w:val="none" w:sz="0" w:space="0" w:color="auto"/>
        <w:left w:val="none" w:sz="0" w:space="0" w:color="auto"/>
        <w:bottom w:val="none" w:sz="0" w:space="0" w:color="auto"/>
        <w:right w:val="none" w:sz="0" w:space="0" w:color="auto"/>
      </w:divBdr>
      <w:divsChild>
        <w:div w:id="297731087">
          <w:marLeft w:val="547"/>
          <w:marRight w:val="0"/>
          <w:marTop w:val="115"/>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141270">
      <w:bodyDiv w:val="1"/>
      <w:marLeft w:val="0"/>
      <w:marRight w:val="0"/>
      <w:marTop w:val="0"/>
      <w:marBottom w:val="0"/>
      <w:divBdr>
        <w:top w:val="none" w:sz="0" w:space="0" w:color="auto"/>
        <w:left w:val="none" w:sz="0" w:space="0" w:color="auto"/>
        <w:bottom w:val="none" w:sz="0" w:space="0" w:color="auto"/>
        <w:right w:val="none" w:sz="0" w:space="0" w:color="auto"/>
      </w:divBdr>
      <w:divsChild>
        <w:div w:id="1259294088">
          <w:marLeft w:val="547"/>
          <w:marRight w:val="0"/>
          <w:marTop w:val="115"/>
          <w:marBottom w:val="0"/>
          <w:divBdr>
            <w:top w:val="none" w:sz="0" w:space="0" w:color="auto"/>
            <w:left w:val="none" w:sz="0" w:space="0" w:color="auto"/>
            <w:bottom w:val="none" w:sz="0" w:space="0" w:color="auto"/>
            <w:right w:val="none" w:sz="0" w:space="0" w:color="auto"/>
          </w:divBdr>
        </w:div>
        <w:div w:id="1184325432">
          <w:marLeft w:val="1166"/>
          <w:marRight w:val="0"/>
          <w:marTop w:val="96"/>
          <w:marBottom w:val="0"/>
          <w:divBdr>
            <w:top w:val="none" w:sz="0" w:space="0" w:color="auto"/>
            <w:left w:val="none" w:sz="0" w:space="0" w:color="auto"/>
            <w:bottom w:val="none" w:sz="0" w:space="0" w:color="auto"/>
            <w:right w:val="none" w:sz="0" w:space="0" w:color="auto"/>
          </w:divBdr>
        </w:div>
        <w:div w:id="104736426">
          <w:marLeft w:val="1714"/>
          <w:marRight w:val="0"/>
          <w:marTop w:val="86"/>
          <w:marBottom w:val="0"/>
          <w:divBdr>
            <w:top w:val="none" w:sz="0" w:space="0" w:color="auto"/>
            <w:left w:val="none" w:sz="0" w:space="0" w:color="auto"/>
            <w:bottom w:val="none" w:sz="0" w:space="0" w:color="auto"/>
            <w:right w:val="none" w:sz="0" w:space="0" w:color="auto"/>
          </w:divBdr>
        </w:div>
      </w:divsChild>
    </w:div>
    <w:div w:id="1240208649">
      <w:bodyDiv w:val="1"/>
      <w:marLeft w:val="0"/>
      <w:marRight w:val="0"/>
      <w:marTop w:val="0"/>
      <w:marBottom w:val="0"/>
      <w:divBdr>
        <w:top w:val="none" w:sz="0" w:space="0" w:color="auto"/>
        <w:left w:val="none" w:sz="0" w:space="0" w:color="auto"/>
        <w:bottom w:val="none" w:sz="0" w:space="0" w:color="auto"/>
        <w:right w:val="none" w:sz="0" w:space="0" w:color="auto"/>
      </w:divBdr>
      <w:divsChild>
        <w:div w:id="1772506763">
          <w:marLeft w:val="547"/>
          <w:marRight w:val="0"/>
          <w:marTop w:val="96"/>
          <w:marBottom w:val="0"/>
          <w:divBdr>
            <w:top w:val="none" w:sz="0" w:space="0" w:color="auto"/>
            <w:left w:val="none" w:sz="0" w:space="0" w:color="auto"/>
            <w:bottom w:val="none" w:sz="0" w:space="0" w:color="auto"/>
            <w:right w:val="none" w:sz="0" w:space="0" w:color="auto"/>
          </w:divBdr>
        </w:div>
        <w:div w:id="1493060696">
          <w:marLeft w:val="1166"/>
          <w:marRight w:val="0"/>
          <w:marTop w:val="86"/>
          <w:marBottom w:val="0"/>
          <w:divBdr>
            <w:top w:val="none" w:sz="0" w:space="0" w:color="auto"/>
            <w:left w:val="none" w:sz="0" w:space="0" w:color="auto"/>
            <w:bottom w:val="none" w:sz="0" w:space="0" w:color="auto"/>
            <w:right w:val="none" w:sz="0" w:space="0" w:color="auto"/>
          </w:divBdr>
        </w:div>
        <w:div w:id="1656031678">
          <w:marLeft w:val="1166"/>
          <w:marRight w:val="0"/>
          <w:marTop w:val="8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610829">
      <w:bodyDiv w:val="1"/>
      <w:marLeft w:val="0"/>
      <w:marRight w:val="0"/>
      <w:marTop w:val="0"/>
      <w:marBottom w:val="0"/>
      <w:divBdr>
        <w:top w:val="none" w:sz="0" w:space="0" w:color="auto"/>
        <w:left w:val="none" w:sz="0" w:space="0" w:color="auto"/>
        <w:bottom w:val="none" w:sz="0" w:space="0" w:color="auto"/>
        <w:right w:val="none" w:sz="0" w:space="0" w:color="auto"/>
      </w:divBdr>
      <w:divsChild>
        <w:div w:id="1623267513">
          <w:marLeft w:val="547"/>
          <w:marRight w:val="0"/>
          <w:marTop w:val="120"/>
          <w:marBottom w:val="0"/>
          <w:divBdr>
            <w:top w:val="none" w:sz="0" w:space="0" w:color="auto"/>
            <w:left w:val="none" w:sz="0" w:space="0" w:color="auto"/>
            <w:bottom w:val="none" w:sz="0" w:space="0" w:color="auto"/>
            <w:right w:val="none" w:sz="0" w:space="0" w:color="auto"/>
          </w:divBdr>
        </w:div>
        <w:div w:id="712579649">
          <w:marLeft w:val="1166"/>
          <w:marRight w:val="0"/>
          <w:marTop w:val="100"/>
          <w:marBottom w:val="0"/>
          <w:divBdr>
            <w:top w:val="none" w:sz="0" w:space="0" w:color="auto"/>
            <w:left w:val="none" w:sz="0" w:space="0" w:color="auto"/>
            <w:bottom w:val="none" w:sz="0" w:space="0" w:color="auto"/>
            <w:right w:val="none" w:sz="0" w:space="0" w:color="auto"/>
          </w:divBdr>
        </w:div>
        <w:div w:id="1324045510">
          <w:marLeft w:val="1166"/>
          <w:marRight w:val="0"/>
          <w:marTop w:val="100"/>
          <w:marBottom w:val="0"/>
          <w:divBdr>
            <w:top w:val="none" w:sz="0" w:space="0" w:color="auto"/>
            <w:left w:val="none" w:sz="0" w:space="0" w:color="auto"/>
            <w:bottom w:val="none" w:sz="0" w:space="0" w:color="auto"/>
            <w:right w:val="none" w:sz="0" w:space="0" w:color="auto"/>
          </w:divBdr>
        </w:div>
        <w:div w:id="464352808">
          <w:marLeft w:val="1800"/>
          <w:marRight w:val="0"/>
          <w:marTop w:val="90"/>
          <w:marBottom w:val="0"/>
          <w:divBdr>
            <w:top w:val="none" w:sz="0" w:space="0" w:color="auto"/>
            <w:left w:val="none" w:sz="0" w:space="0" w:color="auto"/>
            <w:bottom w:val="none" w:sz="0" w:space="0" w:color="auto"/>
            <w:right w:val="none" w:sz="0" w:space="0" w:color="auto"/>
          </w:divBdr>
        </w:div>
        <w:div w:id="454176439">
          <w:marLeft w:val="1800"/>
          <w:marRight w:val="0"/>
          <w:marTop w:val="90"/>
          <w:marBottom w:val="0"/>
          <w:divBdr>
            <w:top w:val="none" w:sz="0" w:space="0" w:color="auto"/>
            <w:left w:val="none" w:sz="0" w:space="0" w:color="auto"/>
            <w:bottom w:val="none" w:sz="0" w:space="0" w:color="auto"/>
            <w:right w:val="none" w:sz="0" w:space="0" w:color="auto"/>
          </w:divBdr>
        </w:div>
        <w:div w:id="161896333">
          <w:marLeft w:val="1800"/>
          <w:marRight w:val="0"/>
          <w:marTop w:val="90"/>
          <w:marBottom w:val="0"/>
          <w:divBdr>
            <w:top w:val="none" w:sz="0" w:space="0" w:color="auto"/>
            <w:left w:val="none" w:sz="0" w:space="0" w:color="auto"/>
            <w:bottom w:val="none" w:sz="0" w:space="0" w:color="auto"/>
            <w:right w:val="none" w:sz="0" w:space="0" w:color="auto"/>
          </w:divBdr>
        </w:div>
        <w:div w:id="256595199">
          <w:marLeft w:val="1800"/>
          <w:marRight w:val="0"/>
          <w:marTop w:val="90"/>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129665">
      <w:bodyDiv w:val="1"/>
      <w:marLeft w:val="0"/>
      <w:marRight w:val="0"/>
      <w:marTop w:val="0"/>
      <w:marBottom w:val="0"/>
      <w:divBdr>
        <w:top w:val="none" w:sz="0" w:space="0" w:color="auto"/>
        <w:left w:val="none" w:sz="0" w:space="0" w:color="auto"/>
        <w:bottom w:val="none" w:sz="0" w:space="0" w:color="auto"/>
        <w:right w:val="none" w:sz="0" w:space="0" w:color="auto"/>
      </w:divBdr>
      <w:divsChild>
        <w:div w:id="223687494">
          <w:marLeft w:val="547"/>
          <w:marRight w:val="0"/>
          <w:marTop w:val="96"/>
          <w:marBottom w:val="0"/>
          <w:divBdr>
            <w:top w:val="none" w:sz="0" w:space="0" w:color="auto"/>
            <w:left w:val="none" w:sz="0" w:space="0" w:color="auto"/>
            <w:bottom w:val="none" w:sz="0" w:space="0" w:color="auto"/>
            <w:right w:val="none" w:sz="0" w:space="0" w:color="auto"/>
          </w:divBdr>
        </w:div>
        <w:div w:id="752166489">
          <w:marLeft w:val="1166"/>
          <w:marRight w:val="0"/>
          <w:marTop w:val="86"/>
          <w:marBottom w:val="0"/>
          <w:divBdr>
            <w:top w:val="none" w:sz="0" w:space="0" w:color="auto"/>
            <w:left w:val="none" w:sz="0" w:space="0" w:color="auto"/>
            <w:bottom w:val="none" w:sz="0" w:space="0" w:color="auto"/>
            <w:right w:val="none" w:sz="0" w:space="0" w:color="auto"/>
          </w:divBdr>
        </w:div>
        <w:div w:id="770509616">
          <w:marLeft w:val="1714"/>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4970840">
      <w:bodyDiv w:val="1"/>
      <w:marLeft w:val="0"/>
      <w:marRight w:val="0"/>
      <w:marTop w:val="0"/>
      <w:marBottom w:val="0"/>
      <w:divBdr>
        <w:top w:val="none" w:sz="0" w:space="0" w:color="auto"/>
        <w:left w:val="none" w:sz="0" w:space="0" w:color="auto"/>
        <w:bottom w:val="none" w:sz="0" w:space="0" w:color="auto"/>
        <w:right w:val="none" w:sz="0" w:space="0" w:color="auto"/>
      </w:divBdr>
      <w:divsChild>
        <w:div w:id="2124687708">
          <w:marLeft w:val="547"/>
          <w:marRight w:val="0"/>
          <w:marTop w:val="120"/>
          <w:marBottom w:val="0"/>
          <w:divBdr>
            <w:top w:val="none" w:sz="0" w:space="0" w:color="auto"/>
            <w:left w:val="none" w:sz="0" w:space="0" w:color="auto"/>
            <w:bottom w:val="none" w:sz="0" w:space="0" w:color="auto"/>
            <w:right w:val="none" w:sz="0" w:space="0" w:color="auto"/>
          </w:divBdr>
        </w:div>
      </w:divsChild>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56475327">
      <w:bodyDiv w:val="1"/>
      <w:marLeft w:val="0"/>
      <w:marRight w:val="0"/>
      <w:marTop w:val="0"/>
      <w:marBottom w:val="0"/>
      <w:divBdr>
        <w:top w:val="none" w:sz="0" w:space="0" w:color="auto"/>
        <w:left w:val="none" w:sz="0" w:space="0" w:color="auto"/>
        <w:bottom w:val="none" w:sz="0" w:space="0" w:color="auto"/>
        <w:right w:val="none" w:sz="0" w:space="0" w:color="auto"/>
      </w:divBdr>
      <w:divsChild>
        <w:div w:id="86848012">
          <w:marLeft w:val="547"/>
          <w:marRight w:val="0"/>
          <w:marTop w:val="120"/>
          <w:marBottom w:val="0"/>
          <w:divBdr>
            <w:top w:val="none" w:sz="0" w:space="0" w:color="auto"/>
            <w:left w:val="none" w:sz="0" w:space="0" w:color="auto"/>
            <w:bottom w:val="none" w:sz="0" w:space="0" w:color="auto"/>
            <w:right w:val="none" w:sz="0" w:space="0" w:color="auto"/>
          </w:divBdr>
        </w:div>
        <w:div w:id="63991773">
          <w:marLeft w:val="1166"/>
          <w:marRight w:val="0"/>
          <w:marTop w:val="100"/>
          <w:marBottom w:val="0"/>
          <w:divBdr>
            <w:top w:val="none" w:sz="0" w:space="0" w:color="auto"/>
            <w:left w:val="none" w:sz="0" w:space="0" w:color="auto"/>
            <w:bottom w:val="none" w:sz="0" w:space="0" w:color="auto"/>
            <w:right w:val="none" w:sz="0" w:space="0" w:color="auto"/>
          </w:divBdr>
        </w:div>
        <w:div w:id="436368030">
          <w:marLeft w:val="1166"/>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1648353">
      <w:bodyDiv w:val="1"/>
      <w:marLeft w:val="0"/>
      <w:marRight w:val="0"/>
      <w:marTop w:val="0"/>
      <w:marBottom w:val="0"/>
      <w:divBdr>
        <w:top w:val="none" w:sz="0" w:space="0" w:color="auto"/>
        <w:left w:val="none" w:sz="0" w:space="0" w:color="auto"/>
        <w:bottom w:val="none" w:sz="0" w:space="0" w:color="auto"/>
        <w:right w:val="none" w:sz="0" w:space="0" w:color="auto"/>
      </w:divBdr>
      <w:divsChild>
        <w:div w:id="1489857649">
          <w:marLeft w:val="547"/>
          <w:marRight w:val="0"/>
          <w:marTop w:val="96"/>
          <w:marBottom w:val="0"/>
          <w:divBdr>
            <w:top w:val="none" w:sz="0" w:space="0" w:color="auto"/>
            <w:left w:val="none" w:sz="0" w:space="0" w:color="auto"/>
            <w:bottom w:val="none" w:sz="0" w:space="0" w:color="auto"/>
            <w:right w:val="none" w:sz="0" w:space="0" w:color="auto"/>
          </w:divBdr>
        </w:div>
      </w:divsChild>
    </w:div>
    <w:div w:id="1262448328">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2374839">
      <w:bodyDiv w:val="1"/>
      <w:marLeft w:val="0"/>
      <w:marRight w:val="0"/>
      <w:marTop w:val="0"/>
      <w:marBottom w:val="0"/>
      <w:divBdr>
        <w:top w:val="none" w:sz="0" w:space="0" w:color="auto"/>
        <w:left w:val="none" w:sz="0" w:space="0" w:color="auto"/>
        <w:bottom w:val="none" w:sz="0" w:space="0" w:color="auto"/>
        <w:right w:val="none" w:sz="0" w:space="0" w:color="auto"/>
      </w:divBdr>
    </w:div>
    <w:div w:id="1282760563">
      <w:bodyDiv w:val="1"/>
      <w:marLeft w:val="0"/>
      <w:marRight w:val="0"/>
      <w:marTop w:val="0"/>
      <w:marBottom w:val="0"/>
      <w:divBdr>
        <w:top w:val="none" w:sz="0" w:space="0" w:color="auto"/>
        <w:left w:val="none" w:sz="0" w:space="0" w:color="auto"/>
        <w:bottom w:val="none" w:sz="0" w:space="0" w:color="auto"/>
        <w:right w:val="none" w:sz="0" w:space="0" w:color="auto"/>
      </w:divBdr>
      <w:divsChild>
        <w:div w:id="947390347">
          <w:marLeft w:val="547"/>
          <w:marRight w:val="0"/>
          <w:marTop w:val="120"/>
          <w:marBottom w:val="0"/>
          <w:divBdr>
            <w:top w:val="none" w:sz="0" w:space="0" w:color="auto"/>
            <w:left w:val="none" w:sz="0" w:space="0" w:color="auto"/>
            <w:bottom w:val="none" w:sz="0" w:space="0" w:color="auto"/>
            <w:right w:val="none" w:sz="0" w:space="0" w:color="auto"/>
          </w:divBdr>
        </w:div>
        <w:div w:id="1648247104">
          <w:marLeft w:val="1166"/>
          <w:marRight w:val="0"/>
          <w:marTop w:val="100"/>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100874">
      <w:bodyDiv w:val="1"/>
      <w:marLeft w:val="0"/>
      <w:marRight w:val="0"/>
      <w:marTop w:val="0"/>
      <w:marBottom w:val="0"/>
      <w:divBdr>
        <w:top w:val="none" w:sz="0" w:space="0" w:color="auto"/>
        <w:left w:val="none" w:sz="0" w:space="0" w:color="auto"/>
        <w:bottom w:val="none" w:sz="0" w:space="0" w:color="auto"/>
        <w:right w:val="none" w:sz="0" w:space="0" w:color="auto"/>
      </w:divBdr>
      <w:divsChild>
        <w:div w:id="2059476611">
          <w:marLeft w:val="547"/>
          <w:marRight w:val="0"/>
          <w:marTop w:val="120"/>
          <w:marBottom w:val="0"/>
          <w:divBdr>
            <w:top w:val="none" w:sz="0" w:space="0" w:color="auto"/>
            <w:left w:val="none" w:sz="0" w:space="0" w:color="auto"/>
            <w:bottom w:val="none" w:sz="0" w:space="0" w:color="auto"/>
            <w:right w:val="none" w:sz="0" w:space="0" w:color="auto"/>
          </w:divBdr>
        </w:div>
        <w:div w:id="651175450">
          <w:marLeft w:val="1166"/>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8612074">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299649181">
      <w:bodyDiv w:val="1"/>
      <w:marLeft w:val="0"/>
      <w:marRight w:val="0"/>
      <w:marTop w:val="0"/>
      <w:marBottom w:val="0"/>
      <w:divBdr>
        <w:top w:val="none" w:sz="0" w:space="0" w:color="auto"/>
        <w:left w:val="none" w:sz="0" w:space="0" w:color="auto"/>
        <w:bottom w:val="none" w:sz="0" w:space="0" w:color="auto"/>
        <w:right w:val="none" w:sz="0" w:space="0" w:color="auto"/>
      </w:divBdr>
      <w:divsChild>
        <w:div w:id="463547904">
          <w:marLeft w:val="547"/>
          <w:marRight w:val="0"/>
          <w:marTop w:val="120"/>
          <w:marBottom w:val="0"/>
          <w:divBdr>
            <w:top w:val="none" w:sz="0" w:space="0" w:color="auto"/>
            <w:left w:val="none" w:sz="0" w:space="0" w:color="auto"/>
            <w:bottom w:val="none" w:sz="0" w:space="0" w:color="auto"/>
            <w:right w:val="none" w:sz="0" w:space="0" w:color="auto"/>
          </w:divBdr>
        </w:div>
        <w:div w:id="1212158182">
          <w:marLeft w:val="547"/>
          <w:marRight w:val="0"/>
          <w:marTop w:val="120"/>
          <w:marBottom w:val="0"/>
          <w:divBdr>
            <w:top w:val="none" w:sz="0" w:space="0" w:color="auto"/>
            <w:left w:val="none" w:sz="0" w:space="0" w:color="auto"/>
            <w:bottom w:val="none" w:sz="0" w:space="0" w:color="auto"/>
            <w:right w:val="none" w:sz="0" w:space="0" w:color="auto"/>
          </w:divBdr>
        </w:div>
      </w:divsChild>
    </w:div>
    <w:div w:id="1300763899">
      <w:bodyDiv w:val="1"/>
      <w:marLeft w:val="0"/>
      <w:marRight w:val="0"/>
      <w:marTop w:val="0"/>
      <w:marBottom w:val="0"/>
      <w:divBdr>
        <w:top w:val="none" w:sz="0" w:space="0" w:color="auto"/>
        <w:left w:val="none" w:sz="0" w:space="0" w:color="auto"/>
        <w:bottom w:val="none" w:sz="0" w:space="0" w:color="auto"/>
        <w:right w:val="none" w:sz="0" w:space="0" w:color="auto"/>
      </w:divBdr>
      <w:divsChild>
        <w:div w:id="104465790">
          <w:marLeft w:val="547"/>
          <w:marRight w:val="0"/>
          <w:marTop w:val="120"/>
          <w:marBottom w:val="0"/>
          <w:divBdr>
            <w:top w:val="none" w:sz="0" w:space="0" w:color="auto"/>
            <w:left w:val="none" w:sz="0" w:space="0" w:color="auto"/>
            <w:bottom w:val="none" w:sz="0" w:space="0" w:color="auto"/>
            <w:right w:val="none" w:sz="0" w:space="0" w:color="auto"/>
          </w:divBdr>
        </w:div>
        <w:div w:id="714280382">
          <w:marLeft w:val="1166"/>
          <w:marRight w:val="0"/>
          <w:marTop w:val="100"/>
          <w:marBottom w:val="0"/>
          <w:divBdr>
            <w:top w:val="none" w:sz="0" w:space="0" w:color="auto"/>
            <w:left w:val="none" w:sz="0" w:space="0" w:color="auto"/>
            <w:bottom w:val="none" w:sz="0" w:space="0" w:color="auto"/>
            <w:right w:val="none" w:sz="0" w:space="0" w:color="auto"/>
          </w:divBdr>
        </w:div>
      </w:divsChild>
    </w:div>
    <w:div w:id="130115754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2493503">
      <w:bodyDiv w:val="1"/>
      <w:marLeft w:val="0"/>
      <w:marRight w:val="0"/>
      <w:marTop w:val="0"/>
      <w:marBottom w:val="0"/>
      <w:divBdr>
        <w:top w:val="none" w:sz="0" w:space="0" w:color="auto"/>
        <w:left w:val="none" w:sz="0" w:space="0" w:color="auto"/>
        <w:bottom w:val="none" w:sz="0" w:space="0" w:color="auto"/>
        <w:right w:val="none" w:sz="0" w:space="0" w:color="auto"/>
      </w:divBdr>
      <w:divsChild>
        <w:div w:id="1256286344">
          <w:marLeft w:val="547"/>
          <w:marRight w:val="0"/>
          <w:marTop w:val="96"/>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1640720">
      <w:bodyDiv w:val="1"/>
      <w:marLeft w:val="0"/>
      <w:marRight w:val="0"/>
      <w:marTop w:val="0"/>
      <w:marBottom w:val="0"/>
      <w:divBdr>
        <w:top w:val="none" w:sz="0" w:space="0" w:color="auto"/>
        <w:left w:val="none" w:sz="0" w:space="0" w:color="auto"/>
        <w:bottom w:val="none" w:sz="0" w:space="0" w:color="auto"/>
        <w:right w:val="none" w:sz="0" w:space="0" w:color="auto"/>
      </w:divBdr>
      <w:divsChild>
        <w:div w:id="500120531">
          <w:marLeft w:val="0"/>
          <w:marRight w:val="0"/>
          <w:marTop w:val="115"/>
          <w:marBottom w:val="0"/>
          <w:divBdr>
            <w:top w:val="none" w:sz="0" w:space="0" w:color="auto"/>
            <w:left w:val="none" w:sz="0" w:space="0" w:color="auto"/>
            <w:bottom w:val="none" w:sz="0" w:space="0" w:color="auto"/>
            <w:right w:val="none" w:sz="0" w:space="0" w:color="auto"/>
          </w:divBdr>
        </w:div>
        <w:div w:id="697386962">
          <w:marLeft w:val="1166"/>
          <w:marRight w:val="0"/>
          <w:marTop w:val="96"/>
          <w:marBottom w:val="0"/>
          <w:divBdr>
            <w:top w:val="none" w:sz="0" w:space="0" w:color="auto"/>
            <w:left w:val="none" w:sz="0" w:space="0" w:color="auto"/>
            <w:bottom w:val="none" w:sz="0" w:space="0" w:color="auto"/>
            <w:right w:val="none" w:sz="0" w:space="0" w:color="auto"/>
          </w:divBdr>
        </w:div>
      </w:divsChild>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4841578">
      <w:bodyDiv w:val="1"/>
      <w:marLeft w:val="0"/>
      <w:marRight w:val="0"/>
      <w:marTop w:val="0"/>
      <w:marBottom w:val="0"/>
      <w:divBdr>
        <w:top w:val="none" w:sz="0" w:space="0" w:color="auto"/>
        <w:left w:val="none" w:sz="0" w:space="0" w:color="auto"/>
        <w:bottom w:val="none" w:sz="0" w:space="0" w:color="auto"/>
        <w:right w:val="none" w:sz="0" w:space="0" w:color="auto"/>
      </w:divBdr>
      <w:divsChild>
        <w:div w:id="1697660037">
          <w:marLeft w:val="547"/>
          <w:marRight w:val="0"/>
          <w:marTop w:val="120"/>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8603383">
      <w:bodyDiv w:val="1"/>
      <w:marLeft w:val="0"/>
      <w:marRight w:val="0"/>
      <w:marTop w:val="0"/>
      <w:marBottom w:val="0"/>
      <w:divBdr>
        <w:top w:val="none" w:sz="0" w:space="0" w:color="auto"/>
        <w:left w:val="none" w:sz="0" w:space="0" w:color="auto"/>
        <w:bottom w:val="none" w:sz="0" w:space="0" w:color="auto"/>
        <w:right w:val="none" w:sz="0" w:space="0" w:color="auto"/>
      </w:divBdr>
      <w:divsChild>
        <w:div w:id="94600651">
          <w:marLeft w:val="547"/>
          <w:marRight w:val="0"/>
          <w:marTop w:val="120"/>
          <w:marBottom w:val="0"/>
          <w:divBdr>
            <w:top w:val="none" w:sz="0" w:space="0" w:color="auto"/>
            <w:left w:val="none" w:sz="0" w:space="0" w:color="auto"/>
            <w:bottom w:val="none" w:sz="0" w:space="0" w:color="auto"/>
            <w:right w:val="none" w:sz="0" w:space="0" w:color="auto"/>
          </w:divBdr>
        </w:div>
        <w:div w:id="2036419117">
          <w:marLeft w:val="1166"/>
          <w:marRight w:val="0"/>
          <w:marTop w:val="100"/>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1755278">
      <w:bodyDiv w:val="1"/>
      <w:marLeft w:val="0"/>
      <w:marRight w:val="0"/>
      <w:marTop w:val="0"/>
      <w:marBottom w:val="0"/>
      <w:divBdr>
        <w:top w:val="none" w:sz="0" w:space="0" w:color="auto"/>
        <w:left w:val="none" w:sz="0" w:space="0" w:color="auto"/>
        <w:bottom w:val="none" w:sz="0" w:space="0" w:color="auto"/>
        <w:right w:val="none" w:sz="0" w:space="0" w:color="auto"/>
      </w:divBdr>
      <w:divsChild>
        <w:div w:id="1563566168">
          <w:marLeft w:val="547"/>
          <w:marRight w:val="0"/>
          <w:marTop w:val="96"/>
          <w:marBottom w:val="0"/>
          <w:divBdr>
            <w:top w:val="none" w:sz="0" w:space="0" w:color="auto"/>
            <w:left w:val="none" w:sz="0" w:space="0" w:color="auto"/>
            <w:bottom w:val="none" w:sz="0" w:space="0" w:color="auto"/>
            <w:right w:val="none" w:sz="0" w:space="0" w:color="auto"/>
          </w:divBdr>
        </w:div>
        <w:div w:id="1625186520">
          <w:marLeft w:val="1166"/>
          <w:marRight w:val="0"/>
          <w:marTop w:val="86"/>
          <w:marBottom w:val="0"/>
          <w:divBdr>
            <w:top w:val="none" w:sz="0" w:space="0" w:color="auto"/>
            <w:left w:val="none" w:sz="0" w:space="0" w:color="auto"/>
            <w:bottom w:val="none" w:sz="0" w:space="0" w:color="auto"/>
            <w:right w:val="none" w:sz="0" w:space="0" w:color="auto"/>
          </w:divBdr>
        </w:div>
        <w:div w:id="1732537697">
          <w:marLeft w:val="1166"/>
          <w:marRight w:val="0"/>
          <w:marTop w:val="86"/>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3336799">
      <w:bodyDiv w:val="1"/>
      <w:marLeft w:val="0"/>
      <w:marRight w:val="0"/>
      <w:marTop w:val="0"/>
      <w:marBottom w:val="0"/>
      <w:divBdr>
        <w:top w:val="none" w:sz="0" w:space="0" w:color="auto"/>
        <w:left w:val="none" w:sz="0" w:space="0" w:color="auto"/>
        <w:bottom w:val="none" w:sz="0" w:space="0" w:color="auto"/>
        <w:right w:val="none" w:sz="0" w:space="0" w:color="auto"/>
      </w:divBdr>
      <w:divsChild>
        <w:div w:id="453907715">
          <w:marLeft w:val="547"/>
          <w:marRight w:val="0"/>
          <w:marTop w:val="96"/>
          <w:marBottom w:val="0"/>
          <w:divBdr>
            <w:top w:val="none" w:sz="0" w:space="0" w:color="auto"/>
            <w:left w:val="none" w:sz="0" w:space="0" w:color="auto"/>
            <w:bottom w:val="none" w:sz="0" w:space="0" w:color="auto"/>
            <w:right w:val="none" w:sz="0" w:space="0" w:color="auto"/>
          </w:divBdr>
        </w:div>
        <w:div w:id="584652567">
          <w:marLeft w:val="1166"/>
          <w:marRight w:val="0"/>
          <w:marTop w:val="86"/>
          <w:marBottom w:val="0"/>
          <w:divBdr>
            <w:top w:val="none" w:sz="0" w:space="0" w:color="auto"/>
            <w:left w:val="none" w:sz="0" w:space="0" w:color="auto"/>
            <w:bottom w:val="none" w:sz="0" w:space="0" w:color="auto"/>
            <w:right w:val="none" w:sz="0" w:space="0" w:color="auto"/>
          </w:divBdr>
        </w:div>
      </w:divsChild>
    </w:div>
    <w:div w:id="1353728790">
      <w:bodyDiv w:val="1"/>
      <w:marLeft w:val="0"/>
      <w:marRight w:val="0"/>
      <w:marTop w:val="0"/>
      <w:marBottom w:val="0"/>
      <w:divBdr>
        <w:top w:val="none" w:sz="0" w:space="0" w:color="auto"/>
        <w:left w:val="none" w:sz="0" w:space="0" w:color="auto"/>
        <w:bottom w:val="none" w:sz="0" w:space="0" w:color="auto"/>
        <w:right w:val="none" w:sz="0" w:space="0" w:color="auto"/>
      </w:divBdr>
      <w:divsChild>
        <w:div w:id="1117062860">
          <w:marLeft w:val="547"/>
          <w:marRight w:val="0"/>
          <w:marTop w:val="115"/>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7538314">
      <w:bodyDiv w:val="1"/>
      <w:marLeft w:val="0"/>
      <w:marRight w:val="0"/>
      <w:marTop w:val="0"/>
      <w:marBottom w:val="0"/>
      <w:divBdr>
        <w:top w:val="none" w:sz="0" w:space="0" w:color="auto"/>
        <w:left w:val="none" w:sz="0" w:space="0" w:color="auto"/>
        <w:bottom w:val="none" w:sz="0" w:space="0" w:color="auto"/>
        <w:right w:val="none" w:sz="0" w:space="0" w:color="auto"/>
      </w:divBdr>
      <w:divsChild>
        <w:div w:id="278950672">
          <w:marLeft w:val="547"/>
          <w:marRight w:val="0"/>
          <w:marTop w:val="120"/>
          <w:marBottom w:val="0"/>
          <w:divBdr>
            <w:top w:val="none" w:sz="0" w:space="0" w:color="auto"/>
            <w:left w:val="none" w:sz="0" w:space="0" w:color="auto"/>
            <w:bottom w:val="none" w:sz="0" w:space="0" w:color="auto"/>
            <w:right w:val="none" w:sz="0" w:space="0" w:color="auto"/>
          </w:divBdr>
        </w:div>
      </w:divsChild>
    </w:div>
    <w:div w:id="1358391800">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1667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4434">
          <w:marLeft w:val="547"/>
          <w:marRight w:val="0"/>
          <w:marTop w:val="96"/>
          <w:marBottom w:val="0"/>
          <w:divBdr>
            <w:top w:val="none" w:sz="0" w:space="0" w:color="auto"/>
            <w:left w:val="none" w:sz="0" w:space="0" w:color="auto"/>
            <w:bottom w:val="none" w:sz="0" w:space="0" w:color="auto"/>
            <w:right w:val="none" w:sz="0" w:space="0" w:color="auto"/>
          </w:divBdr>
        </w:div>
        <w:div w:id="518812078">
          <w:marLeft w:val="1166"/>
          <w:marRight w:val="0"/>
          <w:marTop w:val="8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644328">
      <w:bodyDiv w:val="1"/>
      <w:marLeft w:val="0"/>
      <w:marRight w:val="0"/>
      <w:marTop w:val="0"/>
      <w:marBottom w:val="0"/>
      <w:divBdr>
        <w:top w:val="none" w:sz="0" w:space="0" w:color="auto"/>
        <w:left w:val="none" w:sz="0" w:space="0" w:color="auto"/>
        <w:bottom w:val="none" w:sz="0" w:space="0" w:color="auto"/>
        <w:right w:val="none" w:sz="0" w:space="0" w:color="auto"/>
      </w:divBdr>
      <w:divsChild>
        <w:div w:id="1187599381">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4766380">
      <w:bodyDiv w:val="1"/>
      <w:marLeft w:val="0"/>
      <w:marRight w:val="0"/>
      <w:marTop w:val="0"/>
      <w:marBottom w:val="0"/>
      <w:divBdr>
        <w:top w:val="none" w:sz="0" w:space="0" w:color="auto"/>
        <w:left w:val="none" w:sz="0" w:space="0" w:color="auto"/>
        <w:bottom w:val="none" w:sz="0" w:space="0" w:color="auto"/>
        <w:right w:val="none" w:sz="0" w:space="0" w:color="auto"/>
      </w:divBdr>
      <w:divsChild>
        <w:div w:id="1357582751">
          <w:marLeft w:val="547"/>
          <w:marRight w:val="0"/>
          <w:marTop w:val="96"/>
          <w:marBottom w:val="0"/>
          <w:divBdr>
            <w:top w:val="none" w:sz="0" w:space="0" w:color="auto"/>
            <w:left w:val="none" w:sz="0" w:space="0" w:color="auto"/>
            <w:bottom w:val="none" w:sz="0" w:space="0" w:color="auto"/>
            <w:right w:val="none" w:sz="0" w:space="0" w:color="auto"/>
          </w:divBdr>
        </w:div>
        <w:div w:id="508175218">
          <w:marLeft w:val="1166"/>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0203623">
      <w:bodyDiv w:val="1"/>
      <w:marLeft w:val="0"/>
      <w:marRight w:val="0"/>
      <w:marTop w:val="0"/>
      <w:marBottom w:val="0"/>
      <w:divBdr>
        <w:top w:val="none" w:sz="0" w:space="0" w:color="auto"/>
        <w:left w:val="none" w:sz="0" w:space="0" w:color="auto"/>
        <w:bottom w:val="none" w:sz="0" w:space="0" w:color="auto"/>
        <w:right w:val="none" w:sz="0" w:space="0" w:color="auto"/>
      </w:divBdr>
      <w:divsChild>
        <w:div w:id="263927435">
          <w:marLeft w:val="547"/>
          <w:marRight w:val="0"/>
          <w:marTop w:val="96"/>
          <w:marBottom w:val="0"/>
          <w:divBdr>
            <w:top w:val="none" w:sz="0" w:space="0" w:color="auto"/>
            <w:left w:val="none" w:sz="0" w:space="0" w:color="auto"/>
            <w:bottom w:val="none" w:sz="0" w:space="0" w:color="auto"/>
            <w:right w:val="none" w:sz="0" w:space="0" w:color="auto"/>
          </w:divBdr>
        </w:div>
        <w:div w:id="1776778981">
          <w:marLeft w:val="1166"/>
          <w:marRight w:val="0"/>
          <w:marTop w:val="86"/>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2927875">
      <w:bodyDiv w:val="1"/>
      <w:marLeft w:val="0"/>
      <w:marRight w:val="0"/>
      <w:marTop w:val="0"/>
      <w:marBottom w:val="0"/>
      <w:divBdr>
        <w:top w:val="none" w:sz="0" w:space="0" w:color="auto"/>
        <w:left w:val="none" w:sz="0" w:space="0" w:color="auto"/>
        <w:bottom w:val="none" w:sz="0" w:space="0" w:color="auto"/>
        <w:right w:val="none" w:sz="0" w:space="0" w:color="auto"/>
      </w:divBdr>
      <w:divsChild>
        <w:div w:id="1246037555">
          <w:marLeft w:val="634"/>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4622900">
      <w:bodyDiv w:val="1"/>
      <w:marLeft w:val="0"/>
      <w:marRight w:val="0"/>
      <w:marTop w:val="0"/>
      <w:marBottom w:val="0"/>
      <w:divBdr>
        <w:top w:val="none" w:sz="0" w:space="0" w:color="auto"/>
        <w:left w:val="none" w:sz="0" w:space="0" w:color="auto"/>
        <w:bottom w:val="none" w:sz="0" w:space="0" w:color="auto"/>
        <w:right w:val="none" w:sz="0" w:space="0" w:color="auto"/>
      </w:divBdr>
      <w:divsChild>
        <w:div w:id="1305818129">
          <w:marLeft w:val="547"/>
          <w:marRight w:val="0"/>
          <w:marTop w:val="96"/>
          <w:marBottom w:val="0"/>
          <w:divBdr>
            <w:top w:val="none" w:sz="0" w:space="0" w:color="auto"/>
            <w:left w:val="none" w:sz="0" w:space="0" w:color="auto"/>
            <w:bottom w:val="none" w:sz="0" w:space="0" w:color="auto"/>
            <w:right w:val="none" w:sz="0" w:space="0" w:color="auto"/>
          </w:divBdr>
        </w:div>
        <w:div w:id="399134471">
          <w:marLeft w:val="1166"/>
          <w:marRight w:val="0"/>
          <w:marTop w:val="86"/>
          <w:marBottom w:val="0"/>
          <w:divBdr>
            <w:top w:val="none" w:sz="0" w:space="0" w:color="auto"/>
            <w:left w:val="none" w:sz="0" w:space="0" w:color="auto"/>
            <w:bottom w:val="none" w:sz="0" w:space="0" w:color="auto"/>
            <w:right w:val="none" w:sz="0" w:space="0" w:color="auto"/>
          </w:divBdr>
        </w:div>
      </w:divsChild>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7431143">
      <w:bodyDiv w:val="1"/>
      <w:marLeft w:val="0"/>
      <w:marRight w:val="0"/>
      <w:marTop w:val="0"/>
      <w:marBottom w:val="0"/>
      <w:divBdr>
        <w:top w:val="none" w:sz="0" w:space="0" w:color="auto"/>
        <w:left w:val="none" w:sz="0" w:space="0" w:color="auto"/>
        <w:bottom w:val="none" w:sz="0" w:space="0" w:color="auto"/>
        <w:right w:val="none" w:sz="0" w:space="0" w:color="auto"/>
      </w:divBdr>
      <w:divsChild>
        <w:div w:id="1970282500">
          <w:marLeft w:val="547"/>
          <w:marRight w:val="0"/>
          <w:marTop w:val="115"/>
          <w:marBottom w:val="0"/>
          <w:divBdr>
            <w:top w:val="none" w:sz="0" w:space="0" w:color="auto"/>
            <w:left w:val="none" w:sz="0" w:space="0" w:color="auto"/>
            <w:bottom w:val="none" w:sz="0" w:space="0" w:color="auto"/>
            <w:right w:val="none" w:sz="0" w:space="0" w:color="auto"/>
          </w:divBdr>
        </w:div>
        <w:div w:id="1507020236">
          <w:marLeft w:val="1166"/>
          <w:marRight w:val="0"/>
          <w:marTop w:val="96"/>
          <w:marBottom w:val="0"/>
          <w:divBdr>
            <w:top w:val="none" w:sz="0" w:space="0" w:color="auto"/>
            <w:left w:val="none" w:sz="0" w:space="0" w:color="auto"/>
            <w:bottom w:val="none" w:sz="0" w:space="0" w:color="auto"/>
            <w:right w:val="none" w:sz="0" w:space="0" w:color="auto"/>
          </w:divBdr>
        </w:div>
        <w:div w:id="459081667">
          <w:marLeft w:val="1714"/>
          <w:marRight w:val="0"/>
          <w:marTop w:val="8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4373199">
      <w:bodyDiv w:val="1"/>
      <w:marLeft w:val="0"/>
      <w:marRight w:val="0"/>
      <w:marTop w:val="0"/>
      <w:marBottom w:val="0"/>
      <w:divBdr>
        <w:top w:val="none" w:sz="0" w:space="0" w:color="auto"/>
        <w:left w:val="none" w:sz="0" w:space="0" w:color="auto"/>
        <w:bottom w:val="none" w:sz="0" w:space="0" w:color="auto"/>
        <w:right w:val="none" w:sz="0" w:space="0" w:color="auto"/>
      </w:divBdr>
      <w:divsChild>
        <w:div w:id="1965116315">
          <w:marLeft w:val="446"/>
          <w:marRight w:val="0"/>
          <w:marTop w:val="0"/>
          <w:marBottom w:val="0"/>
          <w:divBdr>
            <w:top w:val="none" w:sz="0" w:space="0" w:color="auto"/>
            <w:left w:val="none" w:sz="0" w:space="0" w:color="auto"/>
            <w:bottom w:val="none" w:sz="0" w:space="0" w:color="auto"/>
            <w:right w:val="none" w:sz="0" w:space="0" w:color="auto"/>
          </w:divBdr>
        </w:div>
        <w:div w:id="267664317">
          <w:marLeft w:val="446"/>
          <w:marRight w:val="0"/>
          <w:marTop w:val="0"/>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815008">
      <w:bodyDiv w:val="1"/>
      <w:marLeft w:val="0"/>
      <w:marRight w:val="0"/>
      <w:marTop w:val="0"/>
      <w:marBottom w:val="0"/>
      <w:divBdr>
        <w:top w:val="none" w:sz="0" w:space="0" w:color="auto"/>
        <w:left w:val="none" w:sz="0" w:space="0" w:color="auto"/>
        <w:bottom w:val="none" w:sz="0" w:space="0" w:color="auto"/>
        <w:right w:val="none" w:sz="0" w:space="0" w:color="auto"/>
      </w:divBdr>
      <w:divsChild>
        <w:div w:id="1675841841">
          <w:marLeft w:val="547"/>
          <w:marRight w:val="0"/>
          <w:marTop w:val="96"/>
          <w:marBottom w:val="0"/>
          <w:divBdr>
            <w:top w:val="none" w:sz="0" w:space="0" w:color="auto"/>
            <w:left w:val="none" w:sz="0" w:space="0" w:color="auto"/>
            <w:bottom w:val="none" w:sz="0" w:space="0" w:color="auto"/>
            <w:right w:val="none" w:sz="0" w:space="0" w:color="auto"/>
          </w:divBdr>
        </w:div>
      </w:divsChild>
    </w:div>
    <w:div w:id="1414623123">
      <w:bodyDiv w:val="1"/>
      <w:marLeft w:val="0"/>
      <w:marRight w:val="0"/>
      <w:marTop w:val="0"/>
      <w:marBottom w:val="0"/>
      <w:divBdr>
        <w:top w:val="none" w:sz="0" w:space="0" w:color="auto"/>
        <w:left w:val="none" w:sz="0" w:space="0" w:color="auto"/>
        <w:bottom w:val="none" w:sz="0" w:space="0" w:color="auto"/>
        <w:right w:val="none" w:sz="0" w:space="0" w:color="auto"/>
      </w:divBdr>
      <w:divsChild>
        <w:div w:id="78723919">
          <w:marLeft w:val="634"/>
          <w:marRight w:val="0"/>
          <w:marTop w:val="8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9251952">
      <w:bodyDiv w:val="1"/>
      <w:marLeft w:val="0"/>
      <w:marRight w:val="0"/>
      <w:marTop w:val="0"/>
      <w:marBottom w:val="0"/>
      <w:divBdr>
        <w:top w:val="none" w:sz="0" w:space="0" w:color="auto"/>
        <w:left w:val="none" w:sz="0" w:space="0" w:color="auto"/>
        <w:bottom w:val="none" w:sz="0" w:space="0" w:color="auto"/>
        <w:right w:val="none" w:sz="0" w:space="0" w:color="auto"/>
      </w:divBdr>
      <w:divsChild>
        <w:div w:id="1849326755">
          <w:marLeft w:val="547"/>
          <w:marRight w:val="0"/>
          <w:marTop w:val="120"/>
          <w:marBottom w:val="0"/>
          <w:divBdr>
            <w:top w:val="none" w:sz="0" w:space="0" w:color="auto"/>
            <w:left w:val="none" w:sz="0" w:space="0" w:color="auto"/>
            <w:bottom w:val="none" w:sz="0" w:space="0" w:color="auto"/>
            <w:right w:val="none" w:sz="0" w:space="0" w:color="auto"/>
          </w:divBdr>
        </w:div>
        <w:div w:id="401804527">
          <w:marLeft w:val="1267"/>
          <w:marRight w:val="0"/>
          <w:marTop w:val="100"/>
          <w:marBottom w:val="0"/>
          <w:divBdr>
            <w:top w:val="none" w:sz="0" w:space="0" w:color="auto"/>
            <w:left w:val="none" w:sz="0" w:space="0" w:color="auto"/>
            <w:bottom w:val="none" w:sz="0" w:space="0" w:color="auto"/>
            <w:right w:val="none" w:sz="0" w:space="0" w:color="auto"/>
          </w:divBdr>
        </w:div>
        <w:div w:id="1201165069">
          <w:marLeft w:val="1267"/>
          <w:marRight w:val="0"/>
          <w:marTop w:val="100"/>
          <w:marBottom w:val="0"/>
          <w:divBdr>
            <w:top w:val="none" w:sz="0" w:space="0" w:color="auto"/>
            <w:left w:val="none" w:sz="0" w:space="0" w:color="auto"/>
            <w:bottom w:val="none" w:sz="0" w:space="0" w:color="auto"/>
            <w:right w:val="none" w:sz="0" w:space="0" w:color="auto"/>
          </w:divBdr>
        </w:div>
        <w:div w:id="1084650742">
          <w:marLeft w:val="1267"/>
          <w:marRight w:val="0"/>
          <w:marTop w:val="100"/>
          <w:marBottom w:val="0"/>
          <w:divBdr>
            <w:top w:val="none" w:sz="0" w:space="0" w:color="auto"/>
            <w:left w:val="none" w:sz="0" w:space="0" w:color="auto"/>
            <w:bottom w:val="none" w:sz="0" w:space="0" w:color="auto"/>
            <w:right w:val="none" w:sz="0" w:space="0" w:color="auto"/>
          </w:divBdr>
        </w:div>
        <w:div w:id="1036852592">
          <w:marLeft w:val="1267"/>
          <w:marRight w:val="0"/>
          <w:marTop w:val="100"/>
          <w:marBottom w:val="0"/>
          <w:divBdr>
            <w:top w:val="none" w:sz="0" w:space="0" w:color="auto"/>
            <w:left w:val="none" w:sz="0" w:space="0" w:color="auto"/>
            <w:bottom w:val="none" w:sz="0" w:space="0" w:color="auto"/>
            <w:right w:val="none" w:sz="0" w:space="0" w:color="auto"/>
          </w:divBdr>
        </w:div>
      </w:divsChild>
    </w:div>
    <w:div w:id="1440486490">
      <w:bodyDiv w:val="1"/>
      <w:marLeft w:val="0"/>
      <w:marRight w:val="0"/>
      <w:marTop w:val="0"/>
      <w:marBottom w:val="0"/>
      <w:divBdr>
        <w:top w:val="none" w:sz="0" w:space="0" w:color="auto"/>
        <w:left w:val="none" w:sz="0" w:space="0" w:color="auto"/>
        <w:bottom w:val="none" w:sz="0" w:space="0" w:color="auto"/>
        <w:right w:val="none" w:sz="0" w:space="0" w:color="auto"/>
      </w:divBdr>
      <w:divsChild>
        <w:div w:id="1851944643">
          <w:marLeft w:val="1166"/>
          <w:marRight w:val="0"/>
          <w:marTop w:val="86"/>
          <w:marBottom w:val="0"/>
          <w:divBdr>
            <w:top w:val="none" w:sz="0" w:space="0" w:color="auto"/>
            <w:left w:val="none" w:sz="0" w:space="0" w:color="auto"/>
            <w:bottom w:val="none" w:sz="0" w:space="0" w:color="auto"/>
            <w:right w:val="none" w:sz="0" w:space="0" w:color="auto"/>
          </w:divBdr>
        </w:div>
        <w:div w:id="1540508145">
          <w:marLeft w:val="1166"/>
          <w:marRight w:val="0"/>
          <w:marTop w:val="86"/>
          <w:marBottom w:val="0"/>
          <w:divBdr>
            <w:top w:val="none" w:sz="0" w:space="0" w:color="auto"/>
            <w:left w:val="none" w:sz="0" w:space="0" w:color="auto"/>
            <w:bottom w:val="none" w:sz="0" w:space="0" w:color="auto"/>
            <w:right w:val="none" w:sz="0" w:space="0" w:color="auto"/>
          </w:divBdr>
        </w:div>
        <w:div w:id="1363554096">
          <w:marLeft w:val="1166"/>
          <w:marRight w:val="0"/>
          <w:marTop w:val="86"/>
          <w:marBottom w:val="0"/>
          <w:divBdr>
            <w:top w:val="none" w:sz="0" w:space="0" w:color="auto"/>
            <w:left w:val="none" w:sz="0" w:space="0" w:color="auto"/>
            <w:bottom w:val="none" w:sz="0" w:space="0" w:color="auto"/>
            <w:right w:val="none" w:sz="0" w:space="0" w:color="auto"/>
          </w:divBdr>
        </w:div>
      </w:divsChild>
    </w:div>
    <w:div w:id="1440832864">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6849314">
      <w:bodyDiv w:val="1"/>
      <w:marLeft w:val="0"/>
      <w:marRight w:val="0"/>
      <w:marTop w:val="0"/>
      <w:marBottom w:val="0"/>
      <w:divBdr>
        <w:top w:val="none" w:sz="0" w:space="0" w:color="auto"/>
        <w:left w:val="none" w:sz="0" w:space="0" w:color="auto"/>
        <w:bottom w:val="none" w:sz="0" w:space="0" w:color="auto"/>
        <w:right w:val="none" w:sz="0" w:space="0" w:color="auto"/>
      </w:divBdr>
      <w:divsChild>
        <w:div w:id="221017585">
          <w:marLeft w:val="547"/>
          <w:marRight w:val="0"/>
          <w:marTop w:val="120"/>
          <w:marBottom w:val="0"/>
          <w:divBdr>
            <w:top w:val="none" w:sz="0" w:space="0" w:color="auto"/>
            <w:left w:val="none" w:sz="0" w:space="0" w:color="auto"/>
            <w:bottom w:val="none" w:sz="0" w:space="0" w:color="auto"/>
            <w:right w:val="none" w:sz="0" w:space="0" w:color="auto"/>
          </w:divBdr>
        </w:div>
        <w:div w:id="1439182113">
          <w:marLeft w:val="1166"/>
          <w:marRight w:val="0"/>
          <w:marTop w:val="100"/>
          <w:marBottom w:val="0"/>
          <w:divBdr>
            <w:top w:val="none" w:sz="0" w:space="0" w:color="auto"/>
            <w:left w:val="none" w:sz="0" w:space="0" w:color="auto"/>
            <w:bottom w:val="none" w:sz="0" w:space="0" w:color="auto"/>
            <w:right w:val="none" w:sz="0" w:space="0" w:color="auto"/>
          </w:divBdr>
        </w:div>
      </w:divsChild>
    </w:div>
    <w:div w:id="1468932872">
      <w:bodyDiv w:val="1"/>
      <w:marLeft w:val="0"/>
      <w:marRight w:val="0"/>
      <w:marTop w:val="0"/>
      <w:marBottom w:val="0"/>
      <w:divBdr>
        <w:top w:val="none" w:sz="0" w:space="0" w:color="auto"/>
        <w:left w:val="none" w:sz="0" w:space="0" w:color="auto"/>
        <w:bottom w:val="none" w:sz="0" w:space="0" w:color="auto"/>
        <w:right w:val="none" w:sz="0" w:space="0" w:color="auto"/>
      </w:divBdr>
      <w:divsChild>
        <w:div w:id="1989360503">
          <w:marLeft w:val="547"/>
          <w:marRight w:val="0"/>
          <w:marTop w:val="120"/>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6292014">
      <w:bodyDiv w:val="1"/>
      <w:marLeft w:val="0"/>
      <w:marRight w:val="0"/>
      <w:marTop w:val="0"/>
      <w:marBottom w:val="0"/>
      <w:divBdr>
        <w:top w:val="none" w:sz="0" w:space="0" w:color="auto"/>
        <w:left w:val="none" w:sz="0" w:space="0" w:color="auto"/>
        <w:bottom w:val="none" w:sz="0" w:space="0" w:color="auto"/>
        <w:right w:val="none" w:sz="0" w:space="0" w:color="auto"/>
      </w:divBdr>
      <w:divsChild>
        <w:div w:id="1289702178">
          <w:marLeft w:val="547"/>
          <w:marRight w:val="0"/>
          <w:marTop w:val="115"/>
          <w:marBottom w:val="0"/>
          <w:divBdr>
            <w:top w:val="none" w:sz="0" w:space="0" w:color="auto"/>
            <w:left w:val="none" w:sz="0" w:space="0" w:color="auto"/>
            <w:bottom w:val="none" w:sz="0" w:space="0" w:color="auto"/>
            <w:right w:val="none" w:sz="0" w:space="0" w:color="auto"/>
          </w:divBdr>
        </w:div>
        <w:div w:id="1725719748">
          <w:marLeft w:val="1166"/>
          <w:marRight w:val="0"/>
          <w:marTop w:val="96"/>
          <w:marBottom w:val="0"/>
          <w:divBdr>
            <w:top w:val="none" w:sz="0" w:space="0" w:color="auto"/>
            <w:left w:val="none" w:sz="0" w:space="0" w:color="auto"/>
            <w:bottom w:val="none" w:sz="0" w:space="0" w:color="auto"/>
            <w:right w:val="none" w:sz="0" w:space="0" w:color="auto"/>
          </w:divBdr>
        </w:div>
      </w:divsChild>
    </w:div>
    <w:div w:id="1481265157">
      <w:bodyDiv w:val="1"/>
      <w:marLeft w:val="0"/>
      <w:marRight w:val="0"/>
      <w:marTop w:val="0"/>
      <w:marBottom w:val="0"/>
      <w:divBdr>
        <w:top w:val="none" w:sz="0" w:space="0" w:color="auto"/>
        <w:left w:val="none" w:sz="0" w:space="0" w:color="auto"/>
        <w:bottom w:val="none" w:sz="0" w:space="0" w:color="auto"/>
        <w:right w:val="none" w:sz="0" w:space="0" w:color="auto"/>
      </w:divBdr>
      <w:divsChild>
        <w:div w:id="892158491">
          <w:marLeft w:val="547"/>
          <w:marRight w:val="0"/>
          <w:marTop w:val="77"/>
          <w:marBottom w:val="0"/>
          <w:divBdr>
            <w:top w:val="none" w:sz="0" w:space="0" w:color="auto"/>
            <w:left w:val="none" w:sz="0" w:space="0" w:color="auto"/>
            <w:bottom w:val="none" w:sz="0" w:space="0" w:color="auto"/>
            <w:right w:val="none" w:sz="0" w:space="0" w:color="auto"/>
          </w:divBdr>
        </w:div>
        <w:div w:id="186407793">
          <w:marLeft w:val="547"/>
          <w:marRight w:val="0"/>
          <w:marTop w:val="77"/>
          <w:marBottom w:val="0"/>
          <w:divBdr>
            <w:top w:val="none" w:sz="0" w:space="0" w:color="auto"/>
            <w:left w:val="none" w:sz="0" w:space="0" w:color="auto"/>
            <w:bottom w:val="none" w:sz="0" w:space="0" w:color="auto"/>
            <w:right w:val="none" w:sz="0" w:space="0" w:color="auto"/>
          </w:divBdr>
        </w:div>
        <w:div w:id="1600063824">
          <w:marLeft w:val="547"/>
          <w:marRight w:val="0"/>
          <w:marTop w:val="77"/>
          <w:marBottom w:val="0"/>
          <w:divBdr>
            <w:top w:val="none" w:sz="0" w:space="0" w:color="auto"/>
            <w:left w:val="none" w:sz="0" w:space="0" w:color="auto"/>
            <w:bottom w:val="none" w:sz="0" w:space="0" w:color="auto"/>
            <w:right w:val="none" w:sz="0" w:space="0" w:color="auto"/>
          </w:divBdr>
        </w:div>
      </w:divsChild>
    </w:div>
    <w:div w:id="1485510597">
      <w:bodyDiv w:val="1"/>
      <w:marLeft w:val="0"/>
      <w:marRight w:val="0"/>
      <w:marTop w:val="0"/>
      <w:marBottom w:val="0"/>
      <w:divBdr>
        <w:top w:val="none" w:sz="0" w:space="0" w:color="auto"/>
        <w:left w:val="none" w:sz="0" w:space="0" w:color="auto"/>
        <w:bottom w:val="none" w:sz="0" w:space="0" w:color="auto"/>
        <w:right w:val="none" w:sz="0" w:space="0" w:color="auto"/>
      </w:divBdr>
      <w:divsChild>
        <w:div w:id="1848984377">
          <w:marLeft w:val="547"/>
          <w:marRight w:val="0"/>
          <w:marTop w:val="120"/>
          <w:marBottom w:val="0"/>
          <w:divBdr>
            <w:top w:val="none" w:sz="0" w:space="0" w:color="auto"/>
            <w:left w:val="none" w:sz="0" w:space="0" w:color="auto"/>
            <w:bottom w:val="none" w:sz="0" w:space="0" w:color="auto"/>
            <w:right w:val="none" w:sz="0" w:space="0" w:color="auto"/>
          </w:divBdr>
        </w:div>
        <w:div w:id="121268334">
          <w:marLeft w:val="1166"/>
          <w:marRight w:val="0"/>
          <w:marTop w:val="100"/>
          <w:marBottom w:val="0"/>
          <w:divBdr>
            <w:top w:val="none" w:sz="0" w:space="0" w:color="auto"/>
            <w:left w:val="none" w:sz="0" w:space="0" w:color="auto"/>
            <w:bottom w:val="none" w:sz="0" w:space="0" w:color="auto"/>
            <w:right w:val="none" w:sz="0" w:space="0" w:color="auto"/>
          </w:divBdr>
        </w:div>
        <w:div w:id="2022973982">
          <w:marLeft w:val="1166"/>
          <w:marRight w:val="0"/>
          <w:marTop w:val="100"/>
          <w:marBottom w:val="0"/>
          <w:divBdr>
            <w:top w:val="none" w:sz="0" w:space="0" w:color="auto"/>
            <w:left w:val="none" w:sz="0" w:space="0" w:color="auto"/>
            <w:bottom w:val="none" w:sz="0" w:space="0" w:color="auto"/>
            <w:right w:val="none" w:sz="0" w:space="0" w:color="auto"/>
          </w:divBdr>
        </w:div>
      </w:divsChild>
    </w:div>
    <w:div w:id="1485851036">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032898">
      <w:bodyDiv w:val="1"/>
      <w:marLeft w:val="0"/>
      <w:marRight w:val="0"/>
      <w:marTop w:val="0"/>
      <w:marBottom w:val="0"/>
      <w:divBdr>
        <w:top w:val="none" w:sz="0" w:space="0" w:color="auto"/>
        <w:left w:val="none" w:sz="0" w:space="0" w:color="auto"/>
        <w:bottom w:val="none" w:sz="0" w:space="0" w:color="auto"/>
        <w:right w:val="none" w:sz="0" w:space="0" w:color="auto"/>
      </w:divBdr>
      <w:divsChild>
        <w:div w:id="691957523">
          <w:marLeft w:val="1166"/>
          <w:marRight w:val="0"/>
          <w:marTop w:val="86"/>
          <w:marBottom w:val="0"/>
          <w:divBdr>
            <w:top w:val="none" w:sz="0" w:space="0" w:color="auto"/>
            <w:left w:val="none" w:sz="0" w:space="0" w:color="auto"/>
            <w:bottom w:val="none" w:sz="0" w:space="0" w:color="auto"/>
            <w:right w:val="none" w:sz="0" w:space="0" w:color="auto"/>
          </w:divBdr>
        </w:div>
        <w:div w:id="1196577334">
          <w:marLeft w:val="1166"/>
          <w:marRight w:val="0"/>
          <w:marTop w:val="86"/>
          <w:marBottom w:val="0"/>
          <w:divBdr>
            <w:top w:val="none" w:sz="0" w:space="0" w:color="auto"/>
            <w:left w:val="none" w:sz="0" w:space="0" w:color="auto"/>
            <w:bottom w:val="none" w:sz="0" w:space="0" w:color="auto"/>
            <w:right w:val="none" w:sz="0" w:space="0" w:color="auto"/>
          </w:divBdr>
        </w:div>
        <w:div w:id="232737486">
          <w:marLeft w:val="1166"/>
          <w:marRight w:val="0"/>
          <w:marTop w:val="8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6921749">
      <w:bodyDiv w:val="1"/>
      <w:marLeft w:val="0"/>
      <w:marRight w:val="0"/>
      <w:marTop w:val="0"/>
      <w:marBottom w:val="0"/>
      <w:divBdr>
        <w:top w:val="none" w:sz="0" w:space="0" w:color="auto"/>
        <w:left w:val="none" w:sz="0" w:space="0" w:color="auto"/>
        <w:bottom w:val="none" w:sz="0" w:space="0" w:color="auto"/>
        <w:right w:val="none" w:sz="0" w:space="0" w:color="auto"/>
      </w:divBdr>
      <w:divsChild>
        <w:div w:id="1850631045">
          <w:marLeft w:val="1166"/>
          <w:marRight w:val="0"/>
          <w:marTop w:val="86"/>
          <w:marBottom w:val="0"/>
          <w:divBdr>
            <w:top w:val="none" w:sz="0" w:space="0" w:color="auto"/>
            <w:left w:val="none" w:sz="0" w:space="0" w:color="auto"/>
            <w:bottom w:val="none" w:sz="0" w:space="0" w:color="auto"/>
            <w:right w:val="none" w:sz="0" w:space="0" w:color="auto"/>
          </w:divBdr>
        </w:div>
        <w:div w:id="44306308">
          <w:marLeft w:val="1166"/>
          <w:marRight w:val="0"/>
          <w:marTop w:val="86"/>
          <w:marBottom w:val="0"/>
          <w:divBdr>
            <w:top w:val="none" w:sz="0" w:space="0" w:color="auto"/>
            <w:left w:val="none" w:sz="0" w:space="0" w:color="auto"/>
            <w:bottom w:val="none" w:sz="0" w:space="0" w:color="auto"/>
            <w:right w:val="none" w:sz="0" w:space="0" w:color="auto"/>
          </w:divBdr>
        </w:div>
      </w:divsChild>
    </w:div>
    <w:div w:id="1498574739">
      <w:bodyDiv w:val="1"/>
      <w:marLeft w:val="0"/>
      <w:marRight w:val="0"/>
      <w:marTop w:val="0"/>
      <w:marBottom w:val="0"/>
      <w:divBdr>
        <w:top w:val="none" w:sz="0" w:space="0" w:color="auto"/>
        <w:left w:val="none" w:sz="0" w:space="0" w:color="auto"/>
        <w:bottom w:val="none" w:sz="0" w:space="0" w:color="auto"/>
        <w:right w:val="none" w:sz="0" w:space="0" w:color="auto"/>
      </w:divBdr>
      <w:divsChild>
        <w:div w:id="1201473703">
          <w:marLeft w:val="547"/>
          <w:marRight w:val="0"/>
          <w:marTop w:val="115"/>
          <w:marBottom w:val="0"/>
          <w:divBdr>
            <w:top w:val="none" w:sz="0" w:space="0" w:color="auto"/>
            <w:left w:val="none" w:sz="0" w:space="0" w:color="auto"/>
            <w:bottom w:val="none" w:sz="0" w:space="0" w:color="auto"/>
            <w:right w:val="none" w:sz="0" w:space="0" w:color="auto"/>
          </w:divBdr>
        </w:div>
        <w:div w:id="162858280">
          <w:marLeft w:val="1166"/>
          <w:marRight w:val="0"/>
          <w:marTop w:val="96"/>
          <w:marBottom w:val="0"/>
          <w:divBdr>
            <w:top w:val="none" w:sz="0" w:space="0" w:color="auto"/>
            <w:left w:val="none" w:sz="0" w:space="0" w:color="auto"/>
            <w:bottom w:val="none" w:sz="0" w:space="0" w:color="auto"/>
            <w:right w:val="none" w:sz="0" w:space="0" w:color="auto"/>
          </w:divBdr>
        </w:div>
      </w:divsChild>
    </w:div>
    <w:div w:id="1502233933">
      <w:bodyDiv w:val="1"/>
      <w:marLeft w:val="0"/>
      <w:marRight w:val="0"/>
      <w:marTop w:val="0"/>
      <w:marBottom w:val="0"/>
      <w:divBdr>
        <w:top w:val="none" w:sz="0" w:space="0" w:color="auto"/>
        <w:left w:val="none" w:sz="0" w:space="0" w:color="auto"/>
        <w:bottom w:val="none" w:sz="0" w:space="0" w:color="auto"/>
        <w:right w:val="none" w:sz="0" w:space="0" w:color="auto"/>
      </w:divBdr>
      <w:divsChild>
        <w:div w:id="434793231">
          <w:marLeft w:val="547"/>
          <w:marRight w:val="0"/>
          <w:marTop w:val="9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2454606">
      <w:bodyDiv w:val="1"/>
      <w:marLeft w:val="0"/>
      <w:marRight w:val="0"/>
      <w:marTop w:val="0"/>
      <w:marBottom w:val="0"/>
      <w:divBdr>
        <w:top w:val="none" w:sz="0" w:space="0" w:color="auto"/>
        <w:left w:val="none" w:sz="0" w:space="0" w:color="auto"/>
        <w:bottom w:val="none" w:sz="0" w:space="0" w:color="auto"/>
        <w:right w:val="none" w:sz="0" w:space="0" w:color="auto"/>
      </w:divBdr>
      <w:divsChild>
        <w:div w:id="1599095415">
          <w:marLeft w:val="547"/>
          <w:marRight w:val="0"/>
          <w:marTop w:val="120"/>
          <w:marBottom w:val="0"/>
          <w:divBdr>
            <w:top w:val="none" w:sz="0" w:space="0" w:color="auto"/>
            <w:left w:val="none" w:sz="0" w:space="0" w:color="auto"/>
            <w:bottom w:val="none" w:sz="0" w:space="0" w:color="auto"/>
            <w:right w:val="none" w:sz="0" w:space="0" w:color="auto"/>
          </w:divBdr>
        </w:div>
      </w:divsChild>
    </w:div>
    <w:div w:id="1512721468">
      <w:bodyDiv w:val="1"/>
      <w:marLeft w:val="0"/>
      <w:marRight w:val="0"/>
      <w:marTop w:val="0"/>
      <w:marBottom w:val="0"/>
      <w:divBdr>
        <w:top w:val="none" w:sz="0" w:space="0" w:color="auto"/>
        <w:left w:val="none" w:sz="0" w:space="0" w:color="auto"/>
        <w:bottom w:val="none" w:sz="0" w:space="0" w:color="auto"/>
        <w:right w:val="none" w:sz="0" w:space="0" w:color="auto"/>
      </w:divBdr>
      <w:divsChild>
        <w:div w:id="508983714">
          <w:marLeft w:val="1166"/>
          <w:marRight w:val="0"/>
          <w:marTop w:val="10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6652221">
      <w:bodyDiv w:val="1"/>
      <w:marLeft w:val="0"/>
      <w:marRight w:val="0"/>
      <w:marTop w:val="0"/>
      <w:marBottom w:val="0"/>
      <w:divBdr>
        <w:top w:val="none" w:sz="0" w:space="0" w:color="auto"/>
        <w:left w:val="none" w:sz="0" w:space="0" w:color="auto"/>
        <w:bottom w:val="none" w:sz="0" w:space="0" w:color="auto"/>
        <w:right w:val="none" w:sz="0" w:space="0" w:color="auto"/>
      </w:divBdr>
      <w:divsChild>
        <w:div w:id="1373266552">
          <w:marLeft w:val="446"/>
          <w:marRight w:val="0"/>
          <w:marTop w:val="0"/>
          <w:marBottom w:val="0"/>
          <w:divBdr>
            <w:top w:val="none" w:sz="0" w:space="0" w:color="auto"/>
            <w:left w:val="none" w:sz="0" w:space="0" w:color="auto"/>
            <w:bottom w:val="none" w:sz="0" w:space="0" w:color="auto"/>
            <w:right w:val="none" w:sz="0" w:space="0" w:color="auto"/>
          </w:divBdr>
        </w:div>
        <w:div w:id="359861945">
          <w:marLeft w:val="446"/>
          <w:marRight w:val="0"/>
          <w:marTop w:val="0"/>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441146">
      <w:bodyDiv w:val="1"/>
      <w:marLeft w:val="0"/>
      <w:marRight w:val="0"/>
      <w:marTop w:val="0"/>
      <w:marBottom w:val="0"/>
      <w:divBdr>
        <w:top w:val="none" w:sz="0" w:space="0" w:color="auto"/>
        <w:left w:val="none" w:sz="0" w:space="0" w:color="auto"/>
        <w:bottom w:val="none" w:sz="0" w:space="0" w:color="auto"/>
        <w:right w:val="none" w:sz="0" w:space="0" w:color="auto"/>
      </w:divBdr>
      <w:divsChild>
        <w:div w:id="1595167789">
          <w:marLeft w:val="547"/>
          <w:marRight w:val="0"/>
          <w:marTop w:val="115"/>
          <w:marBottom w:val="0"/>
          <w:divBdr>
            <w:top w:val="none" w:sz="0" w:space="0" w:color="auto"/>
            <w:left w:val="none" w:sz="0" w:space="0" w:color="auto"/>
            <w:bottom w:val="none" w:sz="0" w:space="0" w:color="auto"/>
            <w:right w:val="none" w:sz="0" w:space="0" w:color="auto"/>
          </w:divBdr>
        </w:div>
        <w:div w:id="1844660505">
          <w:marLeft w:val="1166"/>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8956858">
      <w:bodyDiv w:val="1"/>
      <w:marLeft w:val="0"/>
      <w:marRight w:val="0"/>
      <w:marTop w:val="0"/>
      <w:marBottom w:val="0"/>
      <w:divBdr>
        <w:top w:val="none" w:sz="0" w:space="0" w:color="auto"/>
        <w:left w:val="none" w:sz="0" w:space="0" w:color="auto"/>
        <w:bottom w:val="none" w:sz="0" w:space="0" w:color="auto"/>
        <w:right w:val="none" w:sz="0" w:space="0" w:color="auto"/>
      </w:divBdr>
      <w:divsChild>
        <w:div w:id="2105758372">
          <w:marLeft w:val="547"/>
          <w:marRight w:val="0"/>
          <w:marTop w:val="115"/>
          <w:marBottom w:val="0"/>
          <w:divBdr>
            <w:top w:val="none" w:sz="0" w:space="0" w:color="auto"/>
            <w:left w:val="none" w:sz="0" w:space="0" w:color="auto"/>
            <w:bottom w:val="none" w:sz="0" w:space="0" w:color="auto"/>
            <w:right w:val="none" w:sz="0" w:space="0" w:color="auto"/>
          </w:divBdr>
        </w:div>
        <w:div w:id="1809319469">
          <w:marLeft w:val="1166"/>
          <w:marRight w:val="0"/>
          <w:marTop w:val="67"/>
          <w:marBottom w:val="0"/>
          <w:divBdr>
            <w:top w:val="none" w:sz="0" w:space="0" w:color="auto"/>
            <w:left w:val="none" w:sz="0" w:space="0" w:color="auto"/>
            <w:bottom w:val="none" w:sz="0" w:space="0" w:color="auto"/>
            <w:right w:val="none" w:sz="0" w:space="0" w:color="auto"/>
          </w:divBdr>
        </w:div>
        <w:div w:id="1467089101">
          <w:marLeft w:val="1714"/>
          <w:marRight w:val="0"/>
          <w:marTop w:val="58"/>
          <w:marBottom w:val="0"/>
          <w:divBdr>
            <w:top w:val="none" w:sz="0" w:space="0" w:color="auto"/>
            <w:left w:val="none" w:sz="0" w:space="0" w:color="auto"/>
            <w:bottom w:val="none" w:sz="0" w:space="0" w:color="auto"/>
            <w:right w:val="none" w:sz="0" w:space="0" w:color="auto"/>
          </w:divBdr>
        </w:div>
        <w:div w:id="719209286">
          <w:marLeft w:val="1166"/>
          <w:marRight w:val="0"/>
          <w:marTop w:val="67"/>
          <w:marBottom w:val="0"/>
          <w:divBdr>
            <w:top w:val="none" w:sz="0" w:space="0" w:color="auto"/>
            <w:left w:val="none" w:sz="0" w:space="0" w:color="auto"/>
            <w:bottom w:val="none" w:sz="0" w:space="0" w:color="auto"/>
            <w:right w:val="none" w:sz="0" w:space="0" w:color="auto"/>
          </w:divBdr>
        </w:div>
        <w:div w:id="107311599">
          <w:marLeft w:val="1714"/>
          <w:marRight w:val="0"/>
          <w:marTop w:val="58"/>
          <w:marBottom w:val="0"/>
          <w:divBdr>
            <w:top w:val="none" w:sz="0" w:space="0" w:color="auto"/>
            <w:left w:val="none" w:sz="0" w:space="0" w:color="auto"/>
            <w:bottom w:val="none" w:sz="0" w:space="0" w:color="auto"/>
            <w:right w:val="none" w:sz="0" w:space="0" w:color="auto"/>
          </w:divBdr>
        </w:div>
        <w:div w:id="1341272791">
          <w:marLeft w:val="1714"/>
          <w:marRight w:val="0"/>
          <w:marTop w:val="58"/>
          <w:marBottom w:val="0"/>
          <w:divBdr>
            <w:top w:val="none" w:sz="0" w:space="0" w:color="auto"/>
            <w:left w:val="none" w:sz="0" w:space="0" w:color="auto"/>
            <w:bottom w:val="none" w:sz="0" w:space="0" w:color="auto"/>
            <w:right w:val="none" w:sz="0" w:space="0" w:color="auto"/>
          </w:divBdr>
        </w:div>
        <w:div w:id="606545266">
          <w:marLeft w:val="1166"/>
          <w:marRight w:val="0"/>
          <w:marTop w:val="67"/>
          <w:marBottom w:val="0"/>
          <w:divBdr>
            <w:top w:val="none" w:sz="0" w:space="0" w:color="auto"/>
            <w:left w:val="none" w:sz="0" w:space="0" w:color="auto"/>
            <w:bottom w:val="none" w:sz="0" w:space="0" w:color="auto"/>
            <w:right w:val="none" w:sz="0" w:space="0" w:color="auto"/>
          </w:divBdr>
        </w:div>
        <w:div w:id="539130836">
          <w:marLeft w:val="1714"/>
          <w:marRight w:val="0"/>
          <w:marTop w:val="58"/>
          <w:marBottom w:val="0"/>
          <w:divBdr>
            <w:top w:val="none" w:sz="0" w:space="0" w:color="auto"/>
            <w:left w:val="none" w:sz="0" w:space="0" w:color="auto"/>
            <w:bottom w:val="none" w:sz="0" w:space="0" w:color="auto"/>
            <w:right w:val="none" w:sz="0" w:space="0" w:color="auto"/>
          </w:divBdr>
        </w:div>
        <w:div w:id="1109352142">
          <w:marLeft w:val="1714"/>
          <w:marRight w:val="0"/>
          <w:marTop w:val="58"/>
          <w:marBottom w:val="0"/>
          <w:divBdr>
            <w:top w:val="none" w:sz="0" w:space="0" w:color="auto"/>
            <w:left w:val="none" w:sz="0" w:space="0" w:color="auto"/>
            <w:bottom w:val="none" w:sz="0" w:space="0" w:color="auto"/>
            <w:right w:val="none" w:sz="0" w:space="0" w:color="auto"/>
          </w:divBdr>
        </w:div>
        <w:div w:id="1058355676">
          <w:marLeft w:val="1166"/>
          <w:marRight w:val="0"/>
          <w:marTop w:val="67"/>
          <w:marBottom w:val="0"/>
          <w:divBdr>
            <w:top w:val="none" w:sz="0" w:space="0" w:color="auto"/>
            <w:left w:val="none" w:sz="0" w:space="0" w:color="auto"/>
            <w:bottom w:val="none" w:sz="0" w:space="0" w:color="auto"/>
            <w:right w:val="none" w:sz="0" w:space="0" w:color="auto"/>
          </w:divBdr>
        </w:div>
        <w:div w:id="1867210920">
          <w:marLeft w:val="1714"/>
          <w:marRight w:val="0"/>
          <w:marTop w:val="58"/>
          <w:marBottom w:val="0"/>
          <w:divBdr>
            <w:top w:val="none" w:sz="0" w:space="0" w:color="auto"/>
            <w:left w:val="none" w:sz="0" w:space="0" w:color="auto"/>
            <w:bottom w:val="none" w:sz="0" w:space="0" w:color="auto"/>
            <w:right w:val="none" w:sz="0" w:space="0" w:color="auto"/>
          </w:divBdr>
        </w:div>
        <w:div w:id="703675589">
          <w:marLeft w:val="2246"/>
          <w:marRight w:val="0"/>
          <w:marTop w:val="58"/>
          <w:marBottom w:val="0"/>
          <w:divBdr>
            <w:top w:val="none" w:sz="0" w:space="0" w:color="auto"/>
            <w:left w:val="none" w:sz="0" w:space="0" w:color="auto"/>
            <w:bottom w:val="none" w:sz="0" w:space="0" w:color="auto"/>
            <w:right w:val="none" w:sz="0" w:space="0" w:color="auto"/>
          </w:divBdr>
        </w:div>
        <w:div w:id="417143155">
          <w:marLeft w:val="1714"/>
          <w:marRight w:val="0"/>
          <w:marTop w:val="58"/>
          <w:marBottom w:val="0"/>
          <w:divBdr>
            <w:top w:val="none" w:sz="0" w:space="0" w:color="auto"/>
            <w:left w:val="none" w:sz="0" w:space="0" w:color="auto"/>
            <w:bottom w:val="none" w:sz="0" w:space="0" w:color="auto"/>
            <w:right w:val="none" w:sz="0" w:space="0" w:color="auto"/>
          </w:divBdr>
        </w:div>
        <w:div w:id="1407724790">
          <w:marLeft w:val="2246"/>
          <w:marRight w:val="0"/>
          <w:marTop w:val="58"/>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2058737">
      <w:bodyDiv w:val="1"/>
      <w:marLeft w:val="0"/>
      <w:marRight w:val="0"/>
      <w:marTop w:val="0"/>
      <w:marBottom w:val="0"/>
      <w:divBdr>
        <w:top w:val="none" w:sz="0" w:space="0" w:color="auto"/>
        <w:left w:val="none" w:sz="0" w:space="0" w:color="auto"/>
        <w:bottom w:val="none" w:sz="0" w:space="0" w:color="auto"/>
        <w:right w:val="none" w:sz="0" w:space="0" w:color="auto"/>
      </w:divBdr>
      <w:divsChild>
        <w:div w:id="1122453441">
          <w:marLeft w:val="547"/>
          <w:marRight w:val="0"/>
          <w:marTop w:val="96"/>
          <w:marBottom w:val="0"/>
          <w:divBdr>
            <w:top w:val="none" w:sz="0" w:space="0" w:color="auto"/>
            <w:left w:val="none" w:sz="0" w:space="0" w:color="auto"/>
            <w:bottom w:val="none" w:sz="0" w:space="0" w:color="auto"/>
            <w:right w:val="none" w:sz="0" w:space="0" w:color="auto"/>
          </w:divBdr>
        </w:div>
        <w:div w:id="345642514">
          <w:marLeft w:val="1166"/>
          <w:marRight w:val="0"/>
          <w:marTop w:val="86"/>
          <w:marBottom w:val="0"/>
          <w:divBdr>
            <w:top w:val="none" w:sz="0" w:space="0" w:color="auto"/>
            <w:left w:val="none" w:sz="0" w:space="0" w:color="auto"/>
            <w:bottom w:val="none" w:sz="0" w:space="0" w:color="auto"/>
            <w:right w:val="none" w:sz="0" w:space="0" w:color="auto"/>
          </w:divBdr>
        </w:div>
        <w:div w:id="364910328">
          <w:marLeft w:val="1714"/>
          <w:marRight w:val="0"/>
          <w:marTop w:val="77"/>
          <w:marBottom w:val="0"/>
          <w:divBdr>
            <w:top w:val="none" w:sz="0" w:space="0" w:color="auto"/>
            <w:left w:val="none" w:sz="0" w:space="0" w:color="auto"/>
            <w:bottom w:val="none" w:sz="0" w:space="0" w:color="auto"/>
            <w:right w:val="none" w:sz="0" w:space="0" w:color="auto"/>
          </w:divBdr>
        </w:div>
        <w:div w:id="667173725">
          <w:marLeft w:val="1714"/>
          <w:marRight w:val="0"/>
          <w:marTop w:val="77"/>
          <w:marBottom w:val="0"/>
          <w:divBdr>
            <w:top w:val="none" w:sz="0" w:space="0" w:color="auto"/>
            <w:left w:val="none" w:sz="0" w:space="0" w:color="auto"/>
            <w:bottom w:val="none" w:sz="0" w:space="0" w:color="auto"/>
            <w:right w:val="none" w:sz="0" w:space="0" w:color="auto"/>
          </w:divBdr>
        </w:div>
      </w:divsChild>
    </w:div>
    <w:div w:id="1583639941">
      <w:bodyDiv w:val="1"/>
      <w:marLeft w:val="0"/>
      <w:marRight w:val="0"/>
      <w:marTop w:val="0"/>
      <w:marBottom w:val="0"/>
      <w:divBdr>
        <w:top w:val="none" w:sz="0" w:space="0" w:color="auto"/>
        <w:left w:val="none" w:sz="0" w:space="0" w:color="auto"/>
        <w:bottom w:val="none" w:sz="0" w:space="0" w:color="auto"/>
        <w:right w:val="none" w:sz="0" w:space="0" w:color="auto"/>
      </w:divBdr>
      <w:divsChild>
        <w:div w:id="1151480867">
          <w:marLeft w:val="547"/>
          <w:marRight w:val="0"/>
          <w:marTop w:val="96"/>
          <w:marBottom w:val="0"/>
          <w:divBdr>
            <w:top w:val="none" w:sz="0" w:space="0" w:color="auto"/>
            <w:left w:val="none" w:sz="0" w:space="0" w:color="auto"/>
            <w:bottom w:val="none" w:sz="0" w:space="0" w:color="auto"/>
            <w:right w:val="none" w:sz="0" w:space="0" w:color="auto"/>
          </w:divBdr>
        </w:div>
        <w:div w:id="748893776">
          <w:marLeft w:val="1166"/>
          <w:marRight w:val="0"/>
          <w:marTop w:val="86"/>
          <w:marBottom w:val="0"/>
          <w:divBdr>
            <w:top w:val="none" w:sz="0" w:space="0" w:color="auto"/>
            <w:left w:val="none" w:sz="0" w:space="0" w:color="auto"/>
            <w:bottom w:val="none" w:sz="0" w:space="0" w:color="auto"/>
            <w:right w:val="none" w:sz="0" w:space="0" w:color="auto"/>
          </w:divBdr>
        </w:div>
        <w:div w:id="972636565">
          <w:marLeft w:val="1166"/>
          <w:marRight w:val="0"/>
          <w:marTop w:val="86"/>
          <w:marBottom w:val="0"/>
          <w:divBdr>
            <w:top w:val="none" w:sz="0" w:space="0" w:color="auto"/>
            <w:left w:val="none" w:sz="0" w:space="0" w:color="auto"/>
            <w:bottom w:val="none" w:sz="0" w:space="0" w:color="auto"/>
            <w:right w:val="none" w:sz="0" w:space="0" w:color="auto"/>
          </w:divBdr>
        </w:div>
        <w:div w:id="102308778">
          <w:marLeft w:val="1166"/>
          <w:marRight w:val="0"/>
          <w:marTop w:val="86"/>
          <w:marBottom w:val="0"/>
          <w:divBdr>
            <w:top w:val="none" w:sz="0" w:space="0" w:color="auto"/>
            <w:left w:val="none" w:sz="0" w:space="0" w:color="auto"/>
            <w:bottom w:val="none" w:sz="0" w:space="0" w:color="auto"/>
            <w:right w:val="none" w:sz="0" w:space="0" w:color="auto"/>
          </w:divBdr>
        </w:div>
      </w:divsChild>
    </w:div>
    <w:div w:id="1589999445">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5">
          <w:marLeft w:val="0"/>
          <w:marRight w:val="0"/>
          <w:marTop w:val="96"/>
          <w:marBottom w:val="0"/>
          <w:divBdr>
            <w:top w:val="none" w:sz="0" w:space="0" w:color="auto"/>
            <w:left w:val="none" w:sz="0" w:space="0" w:color="auto"/>
            <w:bottom w:val="none" w:sz="0" w:space="0" w:color="auto"/>
            <w:right w:val="none" w:sz="0" w:space="0" w:color="auto"/>
          </w:divBdr>
        </w:div>
        <w:div w:id="1311011676">
          <w:marLeft w:val="1166"/>
          <w:marRight w:val="0"/>
          <w:marTop w:val="86"/>
          <w:marBottom w:val="0"/>
          <w:divBdr>
            <w:top w:val="none" w:sz="0" w:space="0" w:color="auto"/>
            <w:left w:val="none" w:sz="0" w:space="0" w:color="auto"/>
            <w:bottom w:val="none" w:sz="0" w:space="0" w:color="auto"/>
            <w:right w:val="none" w:sz="0" w:space="0" w:color="auto"/>
          </w:divBdr>
        </w:div>
        <w:div w:id="1068966480">
          <w:marLeft w:val="1166"/>
          <w:marRight w:val="0"/>
          <w:marTop w:val="86"/>
          <w:marBottom w:val="0"/>
          <w:divBdr>
            <w:top w:val="none" w:sz="0" w:space="0" w:color="auto"/>
            <w:left w:val="none" w:sz="0" w:space="0" w:color="auto"/>
            <w:bottom w:val="none" w:sz="0" w:space="0" w:color="auto"/>
            <w:right w:val="none" w:sz="0" w:space="0" w:color="auto"/>
          </w:divBdr>
        </w:div>
      </w:divsChild>
    </w:div>
    <w:div w:id="1591158647">
      <w:bodyDiv w:val="1"/>
      <w:marLeft w:val="0"/>
      <w:marRight w:val="0"/>
      <w:marTop w:val="0"/>
      <w:marBottom w:val="0"/>
      <w:divBdr>
        <w:top w:val="none" w:sz="0" w:space="0" w:color="auto"/>
        <w:left w:val="none" w:sz="0" w:space="0" w:color="auto"/>
        <w:bottom w:val="none" w:sz="0" w:space="0" w:color="auto"/>
        <w:right w:val="none" w:sz="0" w:space="0" w:color="auto"/>
      </w:divBdr>
      <w:divsChild>
        <w:div w:id="696391333">
          <w:marLeft w:val="547"/>
          <w:marRight w:val="0"/>
          <w:marTop w:val="96"/>
          <w:marBottom w:val="0"/>
          <w:divBdr>
            <w:top w:val="none" w:sz="0" w:space="0" w:color="auto"/>
            <w:left w:val="none" w:sz="0" w:space="0" w:color="auto"/>
            <w:bottom w:val="none" w:sz="0" w:space="0" w:color="auto"/>
            <w:right w:val="none" w:sz="0" w:space="0" w:color="auto"/>
          </w:divBdr>
        </w:div>
        <w:div w:id="891691864">
          <w:marLeft w:val="1166"/>
          <w:marRight w:val="0"/>
          <w:marTop w:val="96"/>
          <w:marBottom w:val="0"/>
          <w:divBdr>
            <w:top w:val="none" w:sz="0" w:space="0" w:color="auto"/>
            <w:left w:val="none" w:sz="0" w:space="0" w:color="auto"/>
            <w:bottom w:val="none" w:sz="0" w:space="0" w:color="auto"/>
            <w:right w:val="none" w:sz="0" w:space="0" w:color="auto"/>
          </w:divBdr>
        </w:div>
        <w:div w:id="1329938278">
          <w:marLeft w:val="1714"/>
          <w:marRight w:val="0"/>
          <w:marTop w:val="86"/>
          <w:marBottom w:val="0"/>
          <w:divBdr>
            <w:top w:val="none" w:sz="0" w:space="0" w:color="auto"/>
            <w:left w:val="none" w:sz="0" w:space="0" w:color="auto"/>
            <w:bottom w:val="none" w:sz="0" w:space="0" w:color="auto"/>
            <w:right w:val="none" w:sz="0" w:space="0" w:color="auto"/>
          </w:divBdr>
        </w:div>
        <w:div w:id="109084353">
          <w:marLeft w:val="1714"/>
          <w:marRight w:val="0"/>
          <w:marTop w:val="86"/>
          <w:marBottom w:val="0"/>
          <w:divBdr>
            <w:top w:val="none" w:sz="0" w:space="0" w:color="auto"/>
            <w:left w:val="none" w:sz="0" w:space="0" w:color="auto"/>
            <w:bottom w:val="none" w:sz="0" w:space="0" w:color="auto"/>
            <w:right w:val="none" w:sz="0" w:space="0" w:color="auto"/>
          </w:divBdr>
        </w:div>
      </w:divsChild>
    </w:div>
    <w:div w:id="1593050980">
      <w:bodyDiv w:val="1"/>
      <w:marLeft w:val="0"/>
      <w:marRight w:val="0"/>
      <w:marTop w:val="0"/>
      <w:marBottom w:val="0"/>
      <w:divBdr>
        <w:top w:val="none" w:sz="0" w:space="0" w:color="auto"/>
        <w:left w:val="none" w:sz="0" w:space="0" w:color="auto"/>
        <w:bottom w:val="none" w:sz="0" w:space="0" w:color="auto"/>
        <w:right w:val="none" w:sz="0" w:space="0" w:color="auto"/>
      </w:divBdr>
      <w:divsChild>
        <w:div w:id="2059931264">
          <w:marLeft w:val="547"/>
          <w:marRight w:val="0"/>
          <w:marTop w:val="96"/>
          <w:marBottom w:val="0"/>
          <w:divBdr>
            <w:top w:val="none" w:sz="0" w:space="0" w:color="auto"/>
            <w:left w:val="none" w:sz="0" w:space="0" w:color="auto"/>
            <w:bottom w:val="none" w:sz="0" w:space="0" w:color="auto"/>
            <w:right w:val="none" w:sz="0" w:space="0" w:color="auto"/>
          </w:divBdr>
        </w:div>
        <w:div w:id="1163933422">
          <w:marLeft w:val="1166"/>
          <w:marRight w:val="0"/>
          <w:marTop w:val="86"/>
          <w:marBottom w:val="0"/>
          <w:divBdr>
            <w:top w:val="none" w:sz="0" w:space="0" w:color="auto"/>
            <w:left w:val="none" w:sz="0" w:space="0" w:color="auto"/>
            <w:bottom w:val="none" w:sz="0" w:space="0" w:color="auto"/>
            <w:right w:val="none" w:sz="0" w:space="0" w:color="auto"/>
          </w:divBdr>
        </w:div>
      </w:divsChild>
    </w:div>
    <w:div w:id="1594826577">
      <w:bodyDiv w:val="1"/>
      <w:marLeft w:val="0"/>
      <w:marRight w:val="0"/>
      <w:marTop w:val="0"/>
      <w:marBottom w:val="0"/>
      <w:divBdr>
        <w:top w:val="none" w:sz="0" w:space="0" w:color="auto"/>
        <w:left w:val="none" w:sz="0" w:space="0" w:color="auto"/>
        <w:bottom w:val="none" w:sz="0" w:space="0" w:color="auto"/>
        <w:right w:val="none" w:sz="0" w:space="0" w:color="auto"/>
      </w:divBdr>
      <w:divsChild>
        <w:div w:id="153836416">
          <w:marLeft w:val="547"/>
          <w:marRight w:val="0"/>
          <w:marTop w:val="96"/>
          <w:marBottom w:val="0"/>
          <w:divBdr>
            <w:top w:val="none" w:sz="0" w:space="0" w:color="auto"/>
            <w:left w:val="none" w:sz="0" w:space="0" w:color="auto"/>
            <w:bottom w:val="none" w:sz="0" w:space="0" w:color="auto"/>
            <w:right w:val="none" w:sz="0" w:space="0" w:color="auto"/>
          </w:divBdr>
        </w:div>
      </w:divsChild>
    </w:div>
    <w:div w:id="1597665011">
      <w:bodyDiv w:val="1"/>
      <w:marLeft w:val="0"/>
      <w:marRight w:val="0"/>
      <w:marTop w:val="0"/>
      <w:marBottom w:val="0"/>
      <w:divBdr>
        <w:top w:val="none" w:sz="0" w:space="0" w:color="auto"/>
        <w:left w:val="none" w:sz="0" w:space="0" w:color="auto"/>
        <w:bottom w:val="none" w:sz="0" w:space="0" w:color="auto"/>
        <w:right w:val="none" w:sz="0" w:space="0" w:color="auto"/>
      </w:divBdr>
      <w:divsChild>
        <w:div w:id="2012298160">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5821282">
      <w:bodyDiv w:val="1"/>
      <w:marLeft w:val="0"/>
      <w:marRight w:val="0"/>
      <w:marTop w:val="0"/>
      <w:marBottom w:val="0"/>
      <w:divBdr>
        <w:top w:val="none" w:sz="0" w:space="0" w:color="auto"/>
        <w:left w:val="none" w:sz="0" w:space="0" w:color="auto"/>
        <w:bottom w:val="none" w:sz="0" w:space="0" w:color="auto"/>
        <w:right w:val="none" w:sz="0" w:space="0" w:color="auto"/>
      </w:divBdr>
      <w:divsChild>
        <w:div w:id="12611351">
          <w:marLeft w:val="547"/>
          <w:marRight w:val="0"/>
          <w:marTop w:val="96"/>
          <w:marBottom w:val="0"/>
          <w:divBdr>
            <w:top w:val="none" w:sz="0" w:space="0" w:color="auto"/>
            <w:left w:val="none" w:sz="0" w:space="0" w:color="auto"/>
            <w:bottom w:val="none" w:sz="0" w:space="0" w:color="auto"/>
            <w:right w:val="none" w:sz="0" w:space="0" w:color="auto"/>
          </w:divBdr>
        </w:div>
        <w:div w:id="1978218929">
          <w:marLeft w:val="547"/>
          <w:marRight w:val="0"/>
          <w:marTop w:val="9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3732496">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0377825">
      <w:bodyDiv w:val="1"/>
      <w:marLeft w:val="0"/>
      <w:marRight w:val="0"/>
      <w:marTop w:val="0"/>
      <w:marBottom w:val="0"/>
      <w:divBdr>
        <w:top w:val="none" w:sz="0" w:space="0" w:color="auto"/>
        <w:left w:val="none" w:sz="0" w:space="0" w:color="auto"/>
        <w:bottom w:val="none" w:sz="0" w:space="0" w:color="auto"/>
        <w:right w:val="none" w:sz="0" w:space="0" w:color="auto"/>
      </w:divBdr>
      <w:divsChild>
        <w:div w:id="1053112693">
          <w:marLeft w:val="547"/>
          <w:marRight w:val="0"/>
          <w:marTop w:val="120"/>
          <w:marBottom w:val="0"/>
          <w:divBdr>
            <w:top w:val="none" w:sz="0" w:space="0" w:color="auto"/>
            <w:left w:val="none" w:sz="0" w:space="0" w:color="auto"/>
            <w:bottom w:val="none" w:sz="0" w:space="0" w:color="auto"/>
            <w:right w:val="none" w:sz="0" w:space="0" w:color="auto"/>
          </w:divBdr>
        </w:div>
        <w:div w:id="1384136714">
          <w:marLeft w:val="1166"/>
          <w:marRight w:val="0"/>
          <w:marTop w:val="100"/>
          <w:marBottom w:val="0"/>
          <w:divBdr>
            <w:top w:val="none" w:sz="0" w:space="0" w:color="auto"/>
            <w:left w:val="none" w:sz="0" w:space="0" w:color="auto"/>
            <w:bottom w:val="none" w:sz="0" w:space="0" w:color="auto"/>
            <w:right w:val="none" w:sz="0" w:space="0" w:color="auto"/>
          </w:divBdr>
        </w:div>
        <w:div w:id="1700932710">
          <w:marLeft w:val="1166"/>
          <w:marRight w:val="0"/>
          <w:marTop w:val="10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4165793">
      <w:bodyDiv w:val="1"/>
      <w:marLeft w:val="0"/>
      <w:marRight w:val="0"/>
      <w:marTop w:val="0"/>
      <w:marBottom w:val="0"/>
      <w:divBdr>
        <w:top w:val="none" w:sz="0" w:space="0" w:color="auto"/>
        <w:left w:val="none" w:sz="0" w:space="0" w:color="auto"/>
        <w:bottom w:val="none" w:sz="0" w:space="0" w:color="auto"/>
        <w:right w:val="none" w:sz="0" w:space="0" w:color="auto"/>
      </w:divBdr>
      <w:divsChild>
        <w:div w:id="806432038">
          <w:marLeft w:val="547"/>
          <w:marRight w:val="0"/>
          <w:marTop w:val="96"/>
          <w:marBottom w:val="0"/>
          <w:divBdr>
            <w:top w:val="none" w:sz="0" w:space="0" w:color="auto"/>
            <w:left w:val="none" w:sz="0" w:space="0" w:color="auto"/>
            <w:bottom w:val="none" w:sz="0" w:space="0" w:color="auto"/>
            <w:right w:val="none" w:sz="0" w:space="0" w:color="auto"/>
          </w:divBdr>
        </w:div>
        <w:div w:id="609775149">
          <w:marLeft w:val="1166"/>
          <w:marRight w:val="0"/>
          <w:marTop w:val="86"/>
          <w:marBottom w:val="0"/>
          <w:divBdr>
            <w:top w:val="none" w:sz="0" w:space="0" w:color="auto"/>
            <w:left w:val="none" w:sz="0" w:space="0" w:color="auto"/>
            <w:bottom w:val="none" w:sz="0" w:space="0" w:color="auto"/>
            <w:right w:val="none" w:sz="0" w:space="0" w:color="auto"/>
          </w:divBdr>
        </w:div>
      </w:divsChild>
    </w:div>
    <w:div w:id="1665666275">
      <w:bodyDiv w:val="1"/>
      <w:marLeft w:val="0"/>
      <w:marRight w:val="0"/>
      <w:marTop w:val="0"/>
      <w:marBottom w:val="0"/>
      <w:divBdr>
        <w:top w:val="none" w:sz="0" w:space="0" w:color="auto"/>
        <w:left w:val="none" w:sz="0" w:space="0" w:color="auto"/>
        <w:bottom w:val="none" w:sz="0" w:space="0" w:color="auto"/>
        <w:right w:val="none" w:sz="0" w:space="0" w:color="auto"/>
      </w:divBdr>
      <w:divsChild>
        <w:div w:id="158885900">
          <w:marLeft w:val="547"/>
          <w:marRight w:val="0"/>
          <w:marTop w:val="120"/>
          <w:marBottom w:val="0"/>
          <w:divBdr>
            <w:top w:val="none" w:sz="0" w:space="0" w:color="auto"/>
            <w:left w:val="none" w:sz="0" w:space="0" w:color="auto"/>
            <w:bottom w:val="none" w:sz="0" w:space="0" w:color="auto"/>
            <w:right w:val="none" w:sz="0" w:space="0" w:color="auto"/>
          </w:divBdr>
        </w:div>
        <w:div w:id="789981373">
          <w:marLeft w:val="1166"/>
          <w:marRight w:val="0"/>
          <w:marTop w:val="10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316921">
      <w:bodyDiv w:val="1"/>
      <w:marLeft w:val="0"/>
      <w:marRight w:val="0"/>
      <w:marTop w:val="0"/>
      <w:marBottom w:val="0"/>
      <w:divBdr>
        <w:top w:val="none" w:sz="0" w:space="0" w:color="auto"/>
        <w:left w:val="none" w:sz="0" w:space="0" w:color="auto"/>
        <w:bottom w:val="none" w:sz="0" w:space="0" w:color="auto"/>
        <w:right w:val="none" w:sz="0" w:space="0" w:color="auto"/>
      </w:divBdr>
      <w:divsChild>
        <w:div w:id="1066759025">
          <w:marLeft w:val="547"/>
          <w:marRight w:val="0"/>
          <w:marTop w:val="120"/>
          <w:marBottom w:val="0"/>
          <w:divBdr>
            <w:top w:val="none" w:sz="0" w:space="0" w:color="auto"/>
            <w:left w:val="none" w:sz="0" w:space="0" w:color="auto"/>
            <w:bottom w:val="none" w:sz="0" w:space="0" w:color="auto"/>
            <w:right w:val="none" w:sz="0" w:space="0" w:color="auto"/>
          </w:divBdr>
        </w:div>
      </w:divsChild>
    </w:div>
    <w:div w:id="1699431641">
      <w:bodyDiv w:val="1"/>
      <w:marLeft w:val="0"/>
      <w:marRight w:val="0"/>
      <w:marTop w:val="0"/>
      <w:marBottom w:val="0"/>
      <w:divBdr>
        <w:top w:val="none" w:sz="0" w:space="0" w:color="auto"/>
        <w:left w:val="none" w:sz="0" w:space="0" w:color="auto"/>
        <w:bottom w:val="none" w:sz="0" w:space="0" w:color="auto"/>
        <w:right w:val="none" w:sz="0" w:space="0" w:color="auto"/>
      </w:divBdr>
      <w:divsChild>
        <w:div w:id="179899886">
          <w:marLeft w:val="533"/>
          <w:marRight w:val="0"/>
          <w:marTop w:val="120"/>
          <w:marBottom w:val="0"/>
          <w:divBdr>
            <w:top w:val="none" w:sz="0" w:space="0" w:color="auto"/>
            <w:left w:val="none" w:sz="0" w:space="0" w:color="auto"/>
            <w:bottom w:val="none" w:sz="0" w:space="0" w:color="auto"/>
            <w:right w:val="none" w:sz="0" w:space="0" w:color="auto"/>
          </w:divBdr>
        </w:div>
        <w:div w:id="1315912340">
          <w:marLeft w:val="1166"/>
          <w:marRight w:val="0"/>
          <w:marTop w:val="10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6079185">
      <w:bodyDiv w:val="1"/>
      <w:marLeft w:val="0"/>
      <w:marRight w:val="0"/>
      <w:marTop w:val="0"/>
      <w:marBottom w:val="0"/>
      <w:divBdr>
        <w:top w:val="none" w:sz="0" w:space="0" w:color="auto"/>
        <w:left w:val="none" w:sz="0" w:space="0" w:color="auto"/>
        <w:bottom w:val="none" w:sz="0" w:space="0" w:color="auto"/>
        <w:right w:val="none" w:sz="0" w:space="0" w:color="auto"/>
      </w:divBdr>
      <w:divsChild>
        <w:div w:id="1853495143">
          <w:marLeft w:val="547"/>
          <w:marRight w:val="0"/>
          <w:marTop w:val="120"/>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18966213">
      <w:bodyDiv w:val="1"/>
      <w:marLeft w:val="0"/>
      <w:marRight w:val="0"/>
      <w:marTop w:val="0"/>
      <w:marBottom w:val="0"/>
      <w:divBdr>
        <w:top w:val="none" w:sz="0" w:space="0" w:color="auto"/>
        <w:left w:val="none" w:sz="0" w:space="0" w:color="auto"/>
        <w:bottom w:val="none" w:sz="0" w:space="0" w:color="auto"/>
        <w:right w:val="none" w:sz="0" w:space="0" w:color="auto"/>
      </w:divBdr>
      <w:divsChild>
        <w:div w:id="933786927">
          <w:marLeft w:val="547"/>
          <w:marRight w:val="0"/>
          <w:marTop w:val="120"/>
          <w:marBottom w:val="0"/>
          <w:divBdr>
            <w:top w:val="none" w:sz="0" w:space="0" w:color="auto"/>
            <w:left w:val="none" w:sz="0" w:space="0" w:color="auto"/>
            <w:bottom w:val="none" w:sz="0" w:space="0" w:color="auto"/>
            <w:right w:val="none" w:sz="0" w:space="0" w:color="auto"/>
          </w:divBdr>
        </w:div>
        <w:div w:id="861550355">
          <w:marLeft w:val="1166"/>
          <w:marRight w:val="0"/>
          <w:marTop w:val="10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8943215">
      <w:bodyDiv w:val="1"/>
      <w:marLeft w:val="0"/>
      <w:marRight w:val="0"/>
      <w:marTop w:val="0"/>
      <w:marBottom w:val="0"/>
      <w:divBdr>
        <w:top w:val="none" w:sz="0" w:space="0" w:color="auto"/>
        <w:left w:val="none" w:sz="0" w:space="0" w:color="auto"/>
        <w:bottom w:val="none" w:sz="0" w:space="0" w:color="auto"/>
        <w:right w:val="none" w:sz="0" w:space="0" w:color="auto"/>
      </w:divBdr>
      <w:divsChild>
        <w:div w:id="1626275879">
          <w:marLeft w:val="547"/>
          <w:marRight w:val="0"/>
          <w:marTop w:val="100"/>
          <w:marBottom w:val="0"/>
          <w:divBdr>
            <w:top w:val="none" w:sz="0" w:space="0" w:color="auto"/>
            <w:left w:val="none" w:sz="0" w:space="0" w:color="auto"/>
            <w:bottom w:val="none" w:sz="0" w:space="0" w:color="auto"/>
            <w:right w:val="none" w:sz="0" w:space="0" w:color="auto"/>
          </w:divBdr>
        </w:div>
      </w:divsChild>
    </w:div>
    <w:div w:id="1760566666">
      <w:bodyDiv w:val="1"/>
      <w:marLeft w:val="0"/>
      <w:marRight w:val="0"/>
      <w:marTop w:val="0"/>
      <w:marBottom w:val="0"/>
      <w:divBdr>
        <w:top w:val="none" w:sz="0" w:space="0" w:color="auto"/>
        <w:left w:val="none" w:sz="0" w:space="0" w:color="auto"/>
        <w:bottom w:val="none" w:sz="0" w:space="0" w:color="auto"/>
        <w:right w:val="none" w:sz="0" w:space="0" w:color="auto"/>
      </w:divBdr>
      <w:divsChild>
        <w:div w:id="520896619">
          <w:marLeft w:val="547"/>
          <w:marRight w:val="0"/>
          <w:marTop w:val="120"/>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4908684">
      <w:bodyDiv w:val="1"/>
      <w:marLeft w:val="0"/>
      <w:marRight w:val="0"/>
      <w:marTop w:val="0"/>
      <w:marBottom w:val="0"/>
      <w:divBdr>
        <w:top w:val="none" w:sz="0" w:space="0" w:color="auto"/>
        <w:left w:val="none" w:sz="0" w:space="0" w:color="auto"/>
        <w:bottom w:val="none" w:sz="0" w:space="0" w:color="auto"/>
        <w:right w:val="none" w:sz="0" w:space="0" w:color="auto"/>
      </w:divBdr>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5174992">
      <w:bodyDiv w:val="1"/>
      <w:marLeft w:val="0"/>
      <w:marRight w:val="0"/>
      <w:marTop w:val="0"/>
      <w:marBottom w:val="0"/>
      <w:divBdr>
        <w:top w:val="none" w:sz="0" w:space="0" w:color="auto"/>
        <w:left w:val="none" w:sz="0" w:space="0" w:color="auto"/>
        <w:bottom w:val="none" w:sz="0" w:space="0" w:color="auto"/>
        <w:right w:val="none" w:sz="0" w:space="0" w:color="auto"/>
      </w:divBdr>
      <w:divsChild>
        <w:div w:id="1493789214">
          <w:marLeft w:val="547"/>
          <w:marRight w:val="0"/>
          <w:marTop w:val="115"/>
          <w:marBottom w:val="0"/>
          <w:divBdr>
            <w:top w:val="none" w:sz="0" w:space="0" w:color="auto"/>
            <w:left w:val="none" w:sz="0" w:space="0" w:color="auto"/>
            <w:bottom w:val="none" w:sz="0" w:space="0" w:color="auto"/>
            <w:right w:val="none" w:sz="0" w:space="0" w:color="auto"/>
          </w:divBdr>
        </w:div>
        <w:div w:id="642808776">
          <w:marLeft w:val="1166"/>
          <w:marRight w:val="0"/>
          <w:marTop w:val="86"/>
          <w:marBottom w:val="0"/>
          <w:divBdr>
            <w:top w:val="none" w:sz="0" w:space="0" w:color="auto"/>
            <w:left w:val="none" w:sz="0" w:space="0" w:color="auto"/>
            <w:bottom w:val="none" w:sz="0" w:space="0" w:color="auto"/>
            <w:right w:val="none" w:sz="0" w:space="0" w:color="auto"/>
          </w:divBdr>
        </w:div>
        <w:div w:id="1487475384">
          <w:marLeft w:val="1166"/>
          <w:marRight w:val="0"/>
          <w:marTop w:val="86"/>
          <w:marBottom w:val="0"/>
          <w:divBdr>
            <w:top w:val="none" w:sz="0" w:space="0" w:color="auto"/>
            <w:left w:val="none" w:sz="0" w:space="0" w:color="auto"/>
            <w:bottom w:val="none" w:sz="0" w:space="0" w:color="auto"/>
            <w:right w:val="none" w:sz="0" w:space="0" w:color="auto"/>
          </w:divBdr>
        </w:div>
        <w:div w:id="472869928">
          <w:marLeft w:val="1714"/>
          <w:marRight w:val="0"/>
          <w:marTop w:val="77"/>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sChild>
        <w:div w:id="1460876157">
          <w:marLeft w:val="533"/>
          <w:marRight w:val="0"/>
          <w:marTop w:val="120"/>
          <w:marBottom w:val="0"/>
          <w:divBdr>
            <w:top w:val="none" w:sz="0" w:space="0" w:color="auto"/>
            <w:left w:val="none" w:sz="0" w:space="0" w:color="auto"/>
            <w:bottom w:val="none" w:sz="0" w:space="0" w:color="auto"/>
            <w:right w:val="none" w:sz="0" w:space="0" w:color="auto"/>
          </w:divBdr>
        </w:div>
      </w:divsChild>
    </w:div>
    <w:div w:id="1778060091">
      <w:bodyDiv w:val="1"/>
      <w:marLeft w:val="0"/>
      <w:marRight w:val="0"/>
      <w:marTop w:val="0"/>
      <w:marBottom w:val="0"/>
      <w:divBdr>
        <w:top w:val="none" w:sz="0" w:space="0" w:color="auto"/>
        <w:left w:val="none" w:sz="0" w:space="0" w:color="auto"/>
        <w:bottom w:val="none" w:sz="0" w:space="0" w:color="auto"/>
        <w:right w:val="none" w:sz="0" w:space="0" w:color="auto"/>
      </w:divBdr>
      <w:divsChild>
        <w:div w:id="652874335">
          <w:marLeft w:val="547"/>
          <w:marRight w:val="0"/>
          <w:marTop w:val="115"/>
          <w:marBottom w:val="0"/>
          <w:divBdr>
            <w:top w:val="none" w:sz="0" w:space="0" w:color="auto"/>
            <w:left w:val="none" w:sz="0" w:space="0" w:color="auto"/>
            <w:bottom w:val="none" w:sz="0" w:space="0" w:color="auto"/>
            <w:right w:val="none" w:sz="0" w:space="0" w:color="auto"/>
          </w:divBdr>
        </w:div>
        <w:div w:id="1654486143">
          <w:marLeft w:val="1166"/>
          <w:marRight w:val="0"/>
          <w:marTop w:val="96"/>
          <w:marBottom w:val="0"/>
          <w:divBdr>
            <w:top w:val="none" w:sz="0" w:space="0" w:color="auto"/>
            <w:left w:val="none" w:sz="0" w:space="0" w:color="auto"/>
            <w:bottom w:val="none" w:sz="0" w:space="0" w:color="auto"/>
            <w:right w:val="none" w:sz="0" w:space="0" w:color="auto"/>
          </w:divBdr>
        </w:div>
      </w:divsChild>
    </w:div>
    <w:div w:id="1779906207">
      <w:bodyDiv w:val="1"/>
      <w:marLeft w:val="0"/>
      <w:marRight w:val="0"/>
      <w:marTop w:val="0"/>
      <w:marBottom w:val="0"/>
      <w:divBdr>
        <w:top w:val="none" w:sz="0" w:space="0" w:color="auto"/>
        <w:left w:val="none" w:sz="0" w:space="0" w:color="auto"/>
        <w:bottom w:val="none" w:sz="0" w:space="0" w:color="auto"/>
        <w:right w:val="none" w:sz="0" w:space="0" w:color="auto"/>
      </w:divBdr>
      <w:divsChild>
        <w:div w:id="519196535">
          <w:marLeft w:val="547"/>
          <w:marRight w:val="0"/>
          <w:marTop w:val="96"/>
          <w:marBottom w:val="0"/>
          <w:divBdr>
            <w:top w:val="none" w:sz="0" w:space="0" w:color="auto"/>
            <w:left w:val="none" w:sz="0" w:space="0" w:color="auto"/>
            <w:bottom w:val="none" w:sz="0" w:space="0" w:color="auto"/>
            <w:right w:val="none" w:sz="0" w:space="0" w:color="auto"/>
          </w:divBdr>
        </w:div>
        <w:div w:id="543256610">
          <w:marLeft w:val="1166"/>
          <w:marRight w:val="0"/>
          <w:marTop w:val="86"/>
          <w:marBottom w:val="0"/>
          <w:divBdr>
            <w:top w:val="none" w:sz="0" w:space="0" w:color="auto"/>
            <w:left w:val="none" w:sz="0" w:space="0" w:color="auto"/>
            <w:bottom w:val="none" w:sz="0" w:space="0" w:color="auto"/>
            <w:right w:val="none" w:sz="0" w:space="0" w:color="auto"/>
          </w:divBdr>
        </w:div>
        <w:div w:id="1702901466">
          <w:marLeft w:val="1714"/>
          <w:marRight w:val="0"/>
          <w:marTop w:val="77"/>
          <w:marBottom w:val="0"/>
          <w:divBdr>
            <w:top w:val="none" w:sz="0" w:space="0" w:color="auto"/>
            <w:left w:val="none" w:sz="0" w:space="0" w:color="auto"/>
            <w:bottom w:val="none" w:sz="0" w:space="0" w:color="auto"/>
            <w:right w:val="none" w:sz="0" w:space="0" w:color="auto"/>
          </w:divBdr>
        </w:div>
        <w:div w:id="1547136182">
          <w:marLeft w:val="1714"/>
          <w:marRight w:val="0"/>
          <w:marTop w:val="77"/>
          <w:marBottom w:val="0"/>
          <w:divBdr>
            <w:top w:val="none" w:sz="0" w:space="0" w:color="auto"/>
            <w:left w:val="none" w:sz="0" w:space="0" w:color="auto"/>
            <w:bottom w:val="none" w:sz="0" w:space="0" w:color="auto"/>
            <w:right w:val="none" w:sz="0" w:space="0" w:color="auto"/>
          </w:divBdr>
        </w:div>
        <w:div w:id="713962002">
          <w:marLeft w:val="1166"/>
          <w:marRight w:val="0"/>
          <w:marTop w:val="86"/>
          <w:marBottom w:val="0"/>
          <w:divBdr>
            <w:top w:val="none" w:sz="0" w:space="0" w:color="auto"/>
            <w:left w:val="none" w:sz="0" w:space="0" w:color="auto"/>
            <w:bottom w:val="none" w:sz="0" w:space="0" w:color="auto"/>
            <w:right w:val="none" w:sz="0" w:space="0" w:color="auto"/>
          </w:divBdr>
        </w:div>
      </w:divsChild>
    </w:div>
    <w:div w:id="1784416511">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288053">
      <w:bodyDiv w:val="1"/>
      <w:marLeft w:val="0"/>
      <w:marRight w:val="0"/>
      <w:marTop w:val="0"/>
      <w:marBottom w:val="0"/>
      <w:divBdr>
        <w:top w:val="none" w:sz="0" w:space="0" w:color="auto"/>
        <w:left w:val="none" w:sz="0" w:space="0" w:color="auto"/>
        <w:bottom w:val="none" w:sz="0" w:space="0" w:color="auto"/>
        <w:right w:val="none" w:sz="0" w:space="0" w:color="auto"/>
      </w:divBdr>
      <w:divsChild>
        <w:div w:id="445075739">
          <w:marLeft w:val="547"/>
          <w:marRight w:val="0"/>
          <w:marTop w:val="120"/>
          <w:marBottom w:val="0"/>
          <w:divBdr>
            <w:top w:val="none" w:sz="0" w:space="0" w:color="auto"/>
            <w:left w:val="none" w:sz="0" w:space="0" w:color="auto"/>
            <w:bottom w:val="none" w:sz="0" w:space="0" w:color="auto"/>
            <w:right w:val="none" w:sz="0" w:space="0" w:color="auto"/>
          </w:divBdr>
        </w:div>
        <w:div w:id="197663625">
          <w:marLeft w:val="1166"/>
          <w:marRight w:val="0"/>
          <w:marTop w:val="100"/>
          <w:marBottom w:val="0"/>
          <w:divBdr>
            <w:top w:val="none" w:sz="0" w:space="0" w:color="auto"/>
            <w:left w:val="none" w:sz="0" w:space="0" w:color="auto"/>
            <w:bottom w:val="none" w:sz="0" w:space="0" w:color="auto"/>
            <w:right w:val="none" w:sz="0" w:space="0" w:color="auto"/>
          </w:divBdr>
        </w:div>
      </w:divsChild>
    </w:div>
    <w:div w:id="1800757439">
      <w:bodyDiv w:val="1"/>
      <w:marLeft w:val="0"/>
      <w:marRight w:val="0"/>
      <w:marTop w:val="0"/>
      <w:marBottom w:val="0"/>
      <w:divBdr>
        <w:top w:val="none" w:sz="0" w:space="0" w:color="auto"/>
        <w:left w:val="none" w:sz="0" w:space="0" w:color="auto"/>
        <w:bottom w:val="none" w:sz="0" w:space="0" w:color="auto"/>
        <w:right w:val="none" w:sz="0" w:space="0" w:color="auto"/>
      </w:divBdr>
      <w:divsChild>
        <w:div w:id="1128357573">
          <w:marLeft w:val="547"/>
          <w:marRight w:val="0"/>
          <w:marTop w:val="120"/>
          <w:marBottom w:val="0"/>
          <w:divBdr>
            <w:top w:val="none" w:sz="0" w:space="0" w:color="auto"/>
            <w:left w:val="none" w:sz="0" w:space="0" w:color="auto"/>
            <w:bottom w:val="none" w:sz="0" w:space="0" w:color="auto"/>
            <w:right w:val="none" w:sz="0" w:space="0" w:color="auto"/>
          </w:divBdr>
        </w:div>
        <w:div w:id="1336761980">
          <w:marLeft w:val="1267"/>
          <w:marRight w:val="0"/>
          <w:marTop w:val="100"/>
          <w:marBottom w:val="0"/>
          <w:divBdr>
            <w:top w:val="none" w:sz="0" w:space="0" w:color="auto"/>
            <w:left w:val="none" w:sz="0" w:space="0" w:color="auto"/>
            <w:bottom w:val="none" w:sz="0" w:space="0" w:color="auto"/>
            <w:right w:val="none" w:sz="0" w:space="0" w:color="auto"/>
          </w:divBdr>
        </w:div>
      </w:divsChild>
    </w:div>
    <w:div w:id="1805349741">
      <w:bodyDiv w:val="1"/>
      <w:marLeft w:val="0"/>
      <w:marRight w:val="0"/>
      <w:marTop w:val="0"/>
      <w:marBottom w:val="0"/>
      <w:divBdr>
        <w:top w:val="none" w:sz="0" w:space="0" w:color="auto"/>
        <w:left w:val="none" w:sz="0" w:space="0" w:color="auto"/>
        <w:bottom w:val="none" w:sz="0" w:space="0" w:color="auto"/>
        <w:right w:val="none" w:sz="0" w:space="0" w:color="auto"/>
      </w:divBdr>
      <w:divsChild>
        <w:div w:id="836194821">
          <w:marLeft w:val="547"/>
          <w:marRight w:val="0"/>
          <w:marTop w:val="96"/>
          <w:marBottom w:val="0"/>
          <w:divBdr>
            <w:top w:val="none" w:sz="0" w:space="0" w:color="auto"/>
            <w:left w:val="none" w:sz="0" w:space="0" w:color="auto"/>
            <w:bottom w:val="none" w:sz="0" w:space="0" w:color="auto"/>
            <w:right w:val="none" w:sz="0" w:space="0" w:color="auto"/>
          </w:divBdr>
        </w:div>
        <w:div w:id="2144761827">
          <w:marLeft w:val="1166"/>
          <w:marRight w:val="0"/>
          <w:marTop w:val="86"/>
          <w:marBottom w:val="0"/>
          <w:divBdr>
            <w:top w:val="none" w:sz="0" w:space="0" w:color="auto"/>
            <w:left w:val="none" w:sz="0" w:space="0" w:color="auto"/>
            <w:bottom w:val="none" w:sz="0" w:space="0" w:color="auto"/>
            <w:right w:val="none" w:sz="0" w:space="0" w:color="auto"/>
          </w:divBdr>
        </w:div>
        <w:div w:id="1462649855">
          <w:marLeft w:val="1714"/>
          <w:marRight w:val="0"/>
          <w:marTop w:val="77"/>
          <w:marBottom w:val="0"/>
          <w:divBdr>
            <w:top w:val="none" w:sz="0" w:space="0" w:color="auto"/>
            <w:left w:val="none" w:sz="0" w:space="0" w:color="auto"/>
            <w:bottom w:val="none" w:sz="0" w:space="0" w:color="auto"/>
            <w:right w:val="none" w:sz="0" w:space="0" w:color="auto"/>
          </w:divBdr>
        </w:div>
        <w:div w:id="1083336822">
          <w:marLeft w:val="1166"/>
          <w:marRight w:val="0"/>
          <w:marTop w:val="86"/>
          <w:marBottom w:val="0"/>
          <w:divBdr>
            <w:top w:val="none" w:sz="0" w:space="0" w:color="auto"/>
            <w:left w:val="none" w:sz="0" w:space="0" w:color="auto"/>
            <w:bottom w:val="none" w:sz="0" w:space="0" w:color="auto"/>
            <w:right w:val="none" w:sz="0" w:space="0" w:color="auto"/>
          </w:divBdr>
        </w:div>
        <w:div w:id="1695107974">
          <w:marLeft w:val="1714"/>
          <w:marRight w:val="0"/>
          <w:marTop w:val="77"/>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1992809">
      <w:bodyDiv w:val="1"/>
      <w:marLeft w:val="0"/>
      <w:marRight w:val="0"/>
      <w:marTop w:val="0"/>
      <w:marBottom w:val="0"/>
      <w:divBdr>
        <w:top w:val="none" w:sz="0" w:space="0" w:color="auto"/>
        <w:left w:val="none" w:sz="0" w:space="0" w:color="auto"/>
        <w:bottom w:val="none" w:sz="0" w:space="0" w:color="auto"/>
        <w:right w:val="none" w:sz="0" w:space="0" w:color="auto"/>
      </w:divBdr>
      <w:divsChild>
        <w:div w:id="540243671">
          <w:marLeft w:val="547"/>
          <w:marRight w:val="0"/>
          <w:marTop w:val="77"/>
          <w:marBottom w:val="0"/>
          <w:divBdr>
            <w:top w:val="none" w:sz="0" w:space="0" w:color="auto"/>
            <w:left w:val="none" w:sz="0" w:space="0" w:color="auto"/>
            <w:bottom w:val="none" w:sz="0" w:space="0" w:color="auto"/>
            <w:right w:val="none" w:sz="0" w:space="0" w:color="auto"/>
          </w:divBdr>
        </w:div>
        <w:div w:id="1106997061">
          <w:marLeft w:val="547"/>
          <w:marRight w:val="0"/>
          <w:marTop w:val="77"/>
          <w:marBottom w:val="0"/>
          <w:divBdr>
            <w:top w:val="none" w:sz="0" w:space="0" w:color="auto"/>
            <w:left w:val="none" w:sz="0" w:space="0" w:color="auto"/>
            <w:bottom w:val="none" w:sz="0" w:space="0" w:color="auto"/>
            <w:right w:val="none" w:sz="0" w:space="0" w:color="auto"/>
          </w:divBdr>
        </w:div>
        <w:div w:id="1693648456">
          <w:marLeft w:val="547"/>
          <w:marRight w:val="0"/>
          <w:marTop w:val="77"/>
          <w:marBottom w:val="0"/>
          <w:divBdr>
            <w:top w:val="none" w:sz="0" w:space="0" w:color="auto"/>
            <w:left w:val="none" w:sz="0" w:space="0" w:color="auto"/>
            <w:bottom w:val="none" w:sz="0" w:space="0" w:color="auto"/>
            <w:right w:val="none" w:sz="0" w:space="0" w:color="auto"/>
          </w:divBdr>
        </w:div>
        <w:div w:id="212545592">
          <w:marLeft w:val="547"/>
          <w:marRight w:val="0"/>
          <w:marTop w:val="77"/>
          <w:marBottom w:val="0"/>
          <w:divBdr>
            <w:top w:val="none" w:sz="0" w:space="0" w:color="auto"/>
            <w:left w:val="none" w:sz="0" w:space="0" w:color="auto"/>
            <w:bottom w:val="none" w:sz="0" w:space="0" w:color="auto"/>
            <w:right w:val="none" w:sz="0" w:space="0" w:color="auto"/>
          </w:divBdr>
        </w:div>
      </w:divsChild>
    </w:div>
    <w:div w:id="1822623852">
      <w:bodyDiv w:val="1"/>
      <w:marLeft w:val="0"/>
      <w:marRight w:val="0"/>
      <w:marTop w:val="0"/>
      <w:marBottom w:val="0"/>
      <w:divBdr>
        <w:top w:val="none" w:sz="0" w:space="0" w:color="auto"/>
        <w:left w:val="none" w:sz="0" w:space="0" w:color="auto"/>
        <w:bottom w:val="none" w:sz="0" w:space="0" w:color="auto"/>
        <w:right w:val="none" w:sz="0" w:space="0" w:color="auto"/>
      </w:divBdr>
    </w:div>
    <w:div w:id="1822891672">
      <w:bodyDiv w:val="1"/>
      <w:marLeft w:val="0"/>
      <w:marRight w:val="0"/>
      <w:marTop w:val="0"/>
      <w:marBottom w:val="0"/>
      <w:divBdr>
        <w:top w:val="none" w:sz="0" w:space="0" w:color="auto"/>
        <w:left w:val="none" w:sz="0" w:space="0" w:color="auto"/>
        <w:bottom w:val="none" w:sz="0" w:space="0" w:color="auto"/>
        <w:right w:val="none" w:sz="0" w:space="0" w:color="auto"/>
      </w:divBdr>
      <w:divsChild>
        <w:div w:id="1359162855">
          <w:marLeft w:val="547"/>
          <w:marRight w:val="0"/>
          <w:marTop w:val="120"/>
          <w:marBottom w:val="0"/>
          <w:divBdr>
            <w:top w:val="none" w:sz="0" w:space="0" w:color="auto"/>
            <w:left w:val="none" w:sz="0" w:space="0" w:color="auto"/>
            <w:bottom w:val="none" w:sz="0" w:space="0" w:color="auto"/>
            <w:right w:val="none" w:sz="0" w:space="0" w:color="auto"/>
          </w:divBdr>
        </w:div>
        <w:div w:id="313031812">
          <w:marLeft w:val="1080"/>
          <w:marRight w:val="0"/>
          <w:marTop w:val="90"/>
          <w:marBottom w:val="0"/>
          <w:divBdr>
            <w:top w:val="none" w:sz="0" w:space="0" w:color="auto"/>
            <w:left w:val="none" w:sz="0" w:space="0" w:color="auto"/>
            <w:bottom w:val="none" w:sz="0" w:space="0" w:color="auto"/>
            <w:right w:val="none" w:sz="0" w:space="0" w:color="auto"/>
          </w:divBdr>
        </w:div>
        <w:div w:id="1644919632">
          <w:marLeft w:val="1627"/>
          <w:marRight w:val="0"/>
          <w:marTop w:val="80"/>
          <w:marBottom w:val="0"/>
          <w:divBdr>
            <w:top w:val="none" w:sz="0" w:space="0" w:color="auto"/>
            <w:left w:val="none" w:sz="0" w:space="0" w:color="auto"/>
            <w:bottom w:val="none" w:sz="0" w:space="0" w:color="auto"/>
            <w:right w:val="none" w:sz="0" w:space="0" w:color="auto"/>
          </w:divBdr>
        </w:div>
        <w:div w:id="743139685">
          <w:marLeft w:val="1627"/>
          <w:marRight w:val="0"/>
          <w:marTop w:val="80"/>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19868">
      <w:bodyDiv w:val="1"/>
      <w:marLeft w:val="0"/>
      <w:marRight w:val="0"/>
      <w:marTop w:val="0"/>
      <w:marBottom w:val="0"/>
      <w:divBdr>
        <w:top w:val="none" w:sz="0" w:space="0" w:color="auto"/>
        <w:left w:val="none" w:sz="0" w:space="0" w:color="auto"/>
        <w:bottom w:val="none" w:sz="0" w:space="0" w:color="auto"/>
        <w:right w:val="none" w:sz="0" w:space="0" w:color="auto"/>
      </w:divBdr>
      <w:divsChild>
        <w:div w:id="1310476746">
          <w:marLeft w:val="547"/>
          <w:marRight w:val="0"/>
          <w:marTop w:val="12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66819992">
      <w:bodyDiv w:val="1"/>
      <w:marLeft w:val="0"/>
      <w:marRight w:val="0"/>
      <w:marTop w:val="0"/>
      <w:marBottom w:val="0"/>
      <w:divBdr>
        <w:top w:val="none" w:sz="0" w:space="0" w:color="auto"/>
        <w:left w:val="none" w:sz="0" w:space="0" w:color="auto"/>
        <w:bottom w:val="none" w:sz="0" w:space="0" w:color="auto"/>
        <w:right w:val="none" w:sz="0" w:space="0" w:color="auto"/>
      </w:divBdr>
      <w:divsChild>
        <w:div w:id="487016911">
          <w:marLeft w:val="547"/>
          <w:marRight w:val="0"/>
          <w:marTop w:val="120"/>
          <w:marBottom w:val="0"/>
          <w:divBdr>
            <w:top w:val="none" w:sz="0" w:space="0" w:color="auto"/>
            <w:left w:val="none" w:sz="0" w:space="0" w:color="auto"/>
            <w:bottom w:val="none" w:sz="0" w:space="0" w:color="auto"/>
            <w:right w:val="none" w:sz="0" w:space="0" w:color="auto"/>
          </w:divBdr>
        </w:div>
        <w:div w:id="963536165">
          <w:marLeft w:val="547"/>
          <w:marRight w:val="0"/>
          <w:marTop w:val="120"/>
          <w:marBottom w:val="0"/>
          <w:divBdr>
            <w:top w:val="none" w:sz="0" w:space="0" w:color="auto"/>
            <w:left w:val="none" w:sz="0" w:space="0" w:color="auto"/>
            <w:bottom w:val="none" w:sz="0" w:space="0" w:color="auto"/>
            <w:right w:val="none" w:sz="0" w:space="0" w:color="auto"/>
          </w:divBdr>
        </w:div>
        <w:div w:id="1381200784">
          <w:marLeft w:val="1166"/>
          <w:marRight w:val="0"/>
          <w:marTop w:val="100"/>
          <w:marBottom w:val="0"/>
          <w:divBdr>
            <w:top w:val="none" w:sz="0" w:space="0" w:color="auto"/>
            <w:left w:val="none" w:sz="0" w:space="0" w:color="auto"/>
            <w:bottom w:val="none" w:sz="0" w:space="0" w:color="auto"/>
            <w:right w:val="none" w:sz="0" w:space="0" w:color="auto"/>
          </w:divBdr>
        </w:div>
        <w:div w:id="72433143">
          <w:marLeft w:val="1166"/>
          <w:marRight w:val="0"/>
          <w:marTop w:val="100"/>
          <w:marBottom w:val="0"/>
          <w:divBdr>
            <w:top w:val="none" w:sz="0" w:space="0" w:color="auto"/>
            <w:left w:val="none" w:sz="0" w:space="0" w:color="auto"/>
            <w:bottom w:val="none" w:sz="0" w:space="0" w:color="auto"/>
            <w:right w:val="none" w:sz="0" w:space="0" w:color="auto"/>
          </w:divBdr>
        </w:div>
        <w:div w:id="1343052469">
          <w:marLeft w:val="1166"/>
          <w:marRight w:val="0"/>
          <w:marTop w:val="100"/>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4682499">
      <w:bodyDiv w:val="1"/>
      <w:marLeft w:val="0"/>
      <w:marRight w:val="0"/>
      <w:marTop w:val="0"/>
      <w:marBottom w:val="0"/>
      <w:divBdr>
        <w:top w:val="none" w:sz="0" w:space="0" w:color="auto"/>
        <w:left w:val="none" w:sz="0" w:space="0" w:color="auto"/>
        <w:bottom w:val="none" w:sz="0" w:space="0" w:color="auto"/>
        <w:right w:val="none" w:sz="0" w:space="0" w:color="auto"/>
      </w:divBdr>
    </w:div>
    <w:div w:id="1905024276">
      <w:bodyDiv w:val="1"/>
      <w:marLeft w:val="0"/>
      <w:marRight w:val="0"/>
      <w:marTop w:val="0"/>
      <w:marBottom w:val="0"/>
      <w:divBdr>
        <w:top w:val="none" w:sz="0" w:space="0" w:color="auto"/>
        <w:left w:val="none" w:sz="0" w:space="0" w:color="auto"/>
        <w:bottom w:val="none" w:sz="0" w:space="0" w:color="auto"/>
        <w:right w:val="none" w:sz="0" w:space="0" w:color="auto"/>
      </w:divBdr>
      <w:divsChild>
        <w:div w:id="2171085">
          <w:marLeft w:val="547"/>
          <w:marRight w:val="0"/>
          <w:marTop w:val="96"/>
          <w:marBottom w:val="0"/>
          <w:divBdr>
            <w:top w:val="none" w:sz="0" w:space="0" w:color="auto"/>
            <w:left w:val="none" w:sz="0" w:space="0" w:color="auto"/>
            <w:bottom w:val="none" w:sz="0" w:space="0" w:color="auto"/>
            <w:right w:val="none" w:sz="0" w:space="0" w:color="auto"/>
          </w:divBdr>
        </w:div>
      </w:divsChild>
    </w:div>
    <w:div w:id="1907642883">
      <w:bodyDiv w:val="1"/>
      <w:marLeft w:val="0"/>
      <w:marRight w:val="0"/>
      <w:marTop w:val="0"/>
      <w:marBottom w:val="0"/>
      <w:divBdr>
        <w:top w:val="none" w:sz="0" w:space="0" w:color="auto"/>
        <w:left w:val="none" w:sz="0" w:space="0" w:color="auto"/>
        <w:bottom w:val="none" w:sz="0" w:space="0" w:color="auto"/>
        <w:right w:val="none" w:sz="0" w:space="0" w:color="auto"/>
      </w:divBdr>
      <w:divsChild>
        <w:div w:id="1094202657">
          <w:marLeft w:val="547"/>
          <w:marRight w:val="0"/>
          <w:marTop w:val="120"/>
          <w:marBottom w:val="0"/>
          <w:divBdr>
            <w:top w:val="none" w:sz="0" w:space="0" w:color="auto"/>
            <w:left w:val="none" w:sz="0" w:space="0" w:color="auto"/>
            <w:bottom w:val="none" w:sz="0" w:space="0" w:color="auto"/>
            <w:right w:val="none" w:sz="0" w:space="0" w:color="auto"/>
          </w:divBdr>
        </w:div>
        <w:div w:id="1334071641">
          <w:marLeft w:val="1166"/>
          <w:marRight w:val="0"/>
          <w:marTop w:val="100"/>
          <w:marBottom w:val="0"/>
          <w:divBdr>
            <w:top w:val="none" w:sz="0" w:space="0" w:color="auto"/>
            <w:left w:val="none" w:sz="0" w:space="0" w:color="auto"/>
            <w:bottom w:val="none" w:sz="0" w:space="0" w:color="auto"/>
            <w:right w:val="none" w:sz="0" w:space="0" w:color="auto"/>
          </w:divBdr>
        </w:div>
        <w:div w:id="1642806320">
          <w:marLeft w:val="1800"/>
          <w:marRight w:val="0"/>
          <w:marTop w:val="90"/>
          <w:marBottom w:val="0"/>
          <w:divBdr>
            <w:top w:val="none" w:sz="0" w:space="0" w:color="auto"/>
            <w:left w:val="none" w:sz="0" w:space="0" w:color="auto"/>
            <w:bottom w:val="none" w:sz="0" w:space="0" w:color="auto"/>
            <w:right w:val="none" w:sz="0" w:space="0" w:color="auto"/>
          </w:divBdr>
        </w:div>
        <w:div w:id="1573007441">
          <w:marLeft w:val="1800"/>
          <w:marRight w:val="0"/>
          <w:marTop w:val="90"/>
          <w:marBottom w:val="0"/>
          <w:divBdr>
            <w:top w:val="none" w:sz="0" w:space="0" w:color="auto"/>
            <w:left w:val="none" w:sz="0" w:space="0" w:color="auto"/>
            <w:bottom w:val="none" w:sz="0" w:space="0" w:color="auto"/>
            <w:right w:val="none" w:sz="0" w:space="0" w:color="auto"/>
          </w:divBdr>
        </w:div>
        <w:div w:id="279649835">
          <w:marLeft w:val="1800"/>
          <w:marRight w:val="0"/>
          <w:marTop w:val="90"/>
          <w:marBottom w:val="0"/>
          <w:divBdr>
            <w:top w:val="none" w:sz="0" w:space="0" w:color="auto"/>
            <w:left w:val="none" w:sz="0" w:space="0" w:color="auto"/>
            <w:bottom w:val="none" w:sz="0" w:space="0" w:color="auto"/>
            <w:right w:val="none" w:sz="0" w:space="0" w:color="auto"/>
          </w:divBdr>
        </w:div>
      </w:divsChild>
    </w:div>
    <w:div w:id="1910384853">
      <w:bodyDiv w:val="1"/>
      <w:marLeft w:val="0"/>
      <w:marRight w:val="0"/>
      <w:marTop w:val="0"/>
      <w:marBottom w:val="0"/>
      <w:divBdr>
        <w:top w:val="none" w:sz="0" w:space="0" w:color="auto"/>
        <w:left w:val="none" w:sz="0" w:space="0" w:color="auto"/>
        <w:bottom w:val="none" w:sz="0" w:space="0" w:color="auto"/>
        <w:right w:val="none" w:sz="0" w:space="0" w:color="auto"/>
      </w:divBdr>
      <w:divsChild>
        <w:div w:id="599532215">
          <w:marLeft w:val="547"/>
          <w:marRight w:val="0"/>
          <w:marTop w:val="120"/>
          <w:marBottom w:val="0"/>
          <w:divBdr>
            <w:top w:val="none" w:sz="0" w:space="0" w:color="auto"/>
            <w:left w:val="none" w:sz="0" w:space="0" w:color="auto"/>
            <w:bottom w:val="none" w:sz="0" w:space="0" w:color="auto"/>
            <w:right w:val="none" w:sz="0" w:space="0" w:color="auto"/>
          </w:divBdr>
        </w:div>
        <w:div w:id="1602445005">
          <w:marLeft w:val="547"/>
          <w:marRight w:val="0"/>
          <w:marTop w:val="120"/>
          <w:marBottom w:val="0"/>
          <w:divBdr>
            <w:top w:val="none" w:sz="0" w:space="0" w:color="auto"/>
            <w:left w:val="none" w:sz="0" w:space="0" w:color="auto"/>
            <w:bottom w:val="none" w:sz="0" w:space="0" w:color="auto"/>
            <w:right w:val="none" w:sz="0" w:space="0" w:color="auto"/>
          </w:divBdr>
        </w:div>
      </w:divsChild>
    </w:div>
    <w:div w:id="1914194762">
      <w:bodyDiv w:val="1"/>
      <w:marLeft w:val="0"/>
      <w:marRight w:val="0"/>
      <w:marTop w:val="0"/>
      <w:marBottom w:val="0"/>
      <w:divBdr>
        <w:top w:val="none" w:sz="0" w:space="0" w:color="auto"/>
        <w:left w:val="none" w:sz="0" w:space="0" w:color="auto"/>
        <w:bottom w:val="none" w:sz="0" w:space="0" w:color="auto"/>
        <w:right w:val="none" w:sz="0" w:space="0" w:color="auto"/>
      </w:divBdr>
      <w:divsChild>
        <w:div w:id="1598757221">
          <w:marLeft w:val="1166"/>
          <w:marRight w:val="0"/>
          <w:marTop w:val="58"/>
          <w:marBottom w:val="0"/>
          <w:divBdr>
            <w:top w:val="none" w:sz="0" w:space="0" w:color="auto"/>
            <w:left w:val="none" w:sz="0" w:space="0" w:color="auto"/>
            <w:bottom w:val="none" w:sz="0" w:space="0" w:color="auto"/>
            <w:right w:val="none" w:sz="0" w:space="0" w:color="auto"/>
          </w:divBdr>
        </w:div>
        <w:div w:id="2113933177">
          <w:marLeft w:val="1166"/>
          <w:marRight w:val="0"/>
          <w:marTop w:val="58"/>
          <w:marBottom w:val="0"/>
          <w:divBdr>
            <w:top w:val="none" w:sz="0" w:space="0" w:color="auto"/>
            <w:left w:val="none" w:sz="0" w:space="0" w:color="auto"/>
            <w:bottom w:val="none" w:sz="0" w:space="0" w:color="auto"/>
            <w:right w:val="none" w:sz="0" w:space="0" w:color="auto"/>
          </w:divBdr>
        </w:div>
        <w:div w:id="669677412">
          <w:marLeft w:val="1166"/>
          <w:marRight w:val="0"/>
          <w:marTop w:val="58"/>
          <w:marBottom w:val="0"/>
          <w:divBdr>
            <w:top w:val="none" w:sz="0" w:space="0" w:color="auto"/>
            <w:left w:val="none" w:sz="0" w:space="0" w:color="auto"/>
            <w:bottom w:val="none" w:sz="0" w:space="0" w:color="auto"/>
            <w:right w:val="none" w:sz="0" w:space="0" w:color="auto"/>
          </w:divBdr>
        </w:div>
        <w:div w:id="1169753786">
          <w:marLeft w:val="1166"/>
          <w:marRight w:val="0"/>
          <w:marTop w:val="58"/>
          <w:marBottom w:val="0"/>
          <w:divBdr>
            <w:top w:val="none" w:sz="0" w:space="0" w:color="auto"/>
            <w:left w:val="none" w:sz="0" w:space="0" w:color="auto"/>
            <w:bottom w:val="none" w:sz="0" w:space="0" w:color="auto"/>
            <w:right w:val="none" w:sz="0" w:space="0" w:color="auto"/>
          </w:divBdr>
        </w:div>
        <w:div w:id="1521897978">
          <w:marLeft w:val="1714"/>
          <w:marRight w:val="0"/>
          <w:marTop w:val="53"/>
          <w:marBottom w:val="0"/>
          <w:divBdr>
            <w:top w:val="none" w:sz="0" w:space="0" w:color="auto"/>
            <w:left w:val="none" w:sz="0" w:space="0" w:color="auto"/>
            <w:bottom w:val="none" w:sz="0" w:space="0" w:color="auto"/>
            <w:right w:val="none" w:sz="0" w:space="0" w:color="auto"/>
          </w:divBdr>
        </w:div>
        <w:div w:id="919824973">
          <w:marLeft w:val="1166"/>
          <w:marRight w:val="0"/>
          <w:marTop w:val="58"/>
          <w:marBottom w:val="0"/>
          <w:divBdr>
            <w:top w:val="none" w:sz="0" w:space="0" w:color="auto"/>
            <w:left w:val="none" w:sz="0" w:space="0" w:color="auto"/>
            <w:bottom w:val="none" w:sz="0" w:space="0" w:color="auto"/>
            <w:right w:val="none" w:sz="0" w:space="0" w:color="auto"/>
          </w:divBdr>
        </w:div>
        <w:div w:id="1600065986">
          <w:marLeft w:val="1714"/>
          <w:marRight w:val="0"/>
          <w:marTop w:val="53"/>
          <w:marBottom w:val="0"/>
          <w:divBdr>
            <w:top w:val="none" w:sz="0" w:space="0" w:color="auto"/>
            <w:left w:val="none" w:sz="0" w:space="0" w:color="auto"/>
            <w:bottom w:val="none" w:sz="0" w:space="0" w:color="auto"/>
            <w:right w:val="none" w:sz="0" w:space="0" w:color="auto"/>
          </w:divBdr>
        </w:div>
        <w:div w:id="1268078838">
          <w:marLeft w:val="1166"/>
          <w:marRight w:val="0"/>
          <w:marTop w:val="58"/>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28493661">
      <w:bodyDiv w:val="1"/>
      <w:marLeft w:val="0"/>
      <w:marRight w:val="0"/>
      <w:marTop w:val="0"/>
      <w:marBottom w:val="0"/>
      <w:divBdr>
        <w:top w:val="none" w:sz="0" w:space="0" w:color="auto"/>
        <w:left w:val="none" w:sz="0" w:space="0" w:color="auto"/>
        <w:bottom w:val="none" w:sz="0" w:space="0" w:color="auto"/>
        <w:right w:val="none" w:sz="0" w:space="0" w:color="auto"/>
      </w:divBdr>
      <w:divsChild>
        <w:div w:id="887645094">
          <w:marLeft w:val="547"/>
          <w:marRight w:val="0"/>
          <w:marTop w:val="96"/>
          <w:marBottom w:val="0"/>
          <w:divBdr>
            <w:top w:val="none" w:sz="0" w:space="0" w:color="auto"/>
            <w:left w:val="none" w:sz="0" w:space="0" w:color="auto"/>
            <w:bottom w:val="none" w:sz="0" w:space="0" w:color="auto"/>
            <w:right w:val="none" w:sz="0" w:space="0" w:color="auto"/>
          </w:divBdr>
        </w:div>
        <w:div w:id="1980190207">
          <w:marLeft w:val="1166"/>
          <w:marRight w:val="0"/>
          <w:marTop w:val="77"/>
          <w:marBottom w:val="0"/>
          <w:divBdr>
            <w:top w:val="none" w:sz="0" w:space="0" w:color="auto"/>
            <w:left w:val="none" w:sz="0" w:space="0" w:color="auto"/>
            <w:bottom w:val="none" w:sz="0" w:space="0" w:color="auto"/>
            <w:right w:val="none" w:sz="0" w:space="0" w:color="auto"/>
          </w:divBdr>
        </w:div>
        <w:div w:id="289479912">
          <w:marLeft w:val="1714"/>
          <w:marRight w:val="0"/>
          <w:marTop w:val="67"/>
          <w:marBottom w:val="0"/>
          <w:divBdr>
            <w:top w:val="none" w:sz="0" w:space="0" w:color="auto"/>
            <w:left w:val="none" w:sz="0" w:space="0" w:color="auto"/>
            <w:bottom w:val="none" w:sz="0" w:space="0" w:color="auto"/>
            <w:right w:val="none" w:sz="0" w:space="0" w:color="auto"/>
          </w:divBdr>
        </w:div>
      </w:divsChild>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2906921">
      <w:bodyDiv w:val="1"/>
      <w:marLeft w:val="0"/>
      <w:marRight w:val="0"/>
      <w:marTop w:val="0"/>
      <w:marBottom w:val="0"/>
      <w:divBdr>
        <w:top w:val="none" w:sz="0" w:space="0" w:color="auto"/>
        <w:left w:val="none" w:sz="0" w:space="0" w:color="auto"/>
        <w:bottom w:val="none" w:sz="0" w:space="0" w:color="auto"/>
        <w:right w:val="none" w:sz="0" w:space="0" w:color="auto"/>
      </w:divBdr>
      <w:divsChild>
        <w:div w:id="535461310">
          <w:marLeft w:val="547"/>
          <w:marRight w:val="0"/>
          <w:marTop w:val="96"/>
          <w:marBottom w:val="0"/>
          <w:divBdr>
            <w:top w:val="none" w:sz="0" w:space="0" w:color="auto"/>
            <w:left w:val="none" w:sz="0" w:space="0" w:color="auto"/>
            <w:bottom w:val="none" w:sz="0" w:space="0" w:color="auto"/>
            <w:right w:val="none" w:sz="0" w:space="0" w:color="auto"/>
          </w:divBdr>
        </w:div>
        <w:div w:id="494685183">
          <w:marLeft w:val="1166"/>
          <w:marRight w:val="0"/>
          <w:marTop w:val="77"/>
          <w:marBottom w:val="0"/>
          <w:divBdr>
            <w:top w:val="none" w:sz="0" w:space="0" w:color="auto"/>
            <w:left w:val="none" w:sz="0" w:space="0" w:color="auto"/>
            <w:bottom w:val="none" w:sz="0" w:space="0" w:color="auto"/>
            <w:right w:val="none" w:sz="0" w:space="0" w:color="auto"/>
          </w:divBdr>
        </w:div>
        <w:div w:id="485823922">
          <w:marLeft w:val="1166"/>
          <w:marRight w:val="0"/>
          <w:marTop w:val="77"/>
          <w:marBottom w:val="0"/>
          <w:divBdr>
            <w:top w:val="none" w:sz="0" w:space="0" w:color="auto"/>
            <w:left w:val="none" w:sz="0" w:space="0" w:color="auto"/>
            <w:bottom w:val="none" w:sz="0" w:space="0" w:color="auto"/>
            <w:right w:val="none" w:sz="0" w:space="0" w:color="auto"/>
          </w:divBdr>
        </w:div>
        <w:div w:id="216473397">
          <w:marLeft w:val="1166"/>
          <w:marRight w:val="0"/>
          <w:marTop w:val="77"/>
          <w:marBottom w:val="0"/>
          <w:divBdr>
            <w:top w:val="none" w:sz="0" w:space="0" w:color="auto"/>
            <w:left w:val="none" w:sz="0" w:space="0" w:color="auto"/>
            <w:bottom w:val="none" w:sz="0" w:space="0" w:color="auto"/>
            <w:right w:val="none" w:sz="0" w:space="0" w:color="auto"/>
          </w:divBdr>
        </w:div>
        <w:div w:id="118569587">
          <w:marLeft w:val="1166"/>
          <w:marRight w:val="0"/>
          <w:marTop w:val="77"/>
          <w:marBottom w:val="0"/>
          <w:divBdr>
            <w:top w:val="none" w:sz="0" w:space="0" w:color="auto"/>
            <w:left w:val="none" w:sz="0" w:space="0" w:color="auto"/>
            <w:bottom w:val="none" w:sz="0" w:space="0" w:color="auto"/>
            <w:right w:val="none" w:sz="0" w:space="0" w:color="auto"/>
          </w:divBdr>
        </w:div>
      </w:divsChild>
    </w:div>
    <w:div w:id="1944343861">
      <w:bodyDiv w:val="1"/>
      <w:marLeft w:val="0"/>
      <w:marRight w:val="0"/>
      <w:marTop w:val="0"/>
      <w:marBottom w:val="0"/>
      <w:divBdr>
        <w:top w:val="none" w:sz="0" w:space="0" w:color="auto"/>
        <w:left w:val="none" w:sz="0" w:space="0" w:color="auto"/>
        <w:bottom w:val="none" w:sz="0" w:space="0" w:color="auto"/>
        <w:right w:val="none" w:sz="0" w:space="0" w:color="auto"/>
      </w:divBdr>
      <w:divsChild>
        <w:div w:id="535628726">
          <w:marLeft w:val="547"/>
          <w:marRight w:val="0"/>
          <w:marTop w:val="96"/>
          <w:marBottom w:val="0"/>
          <w:divBdr>
            <w:top w:val="none" w:sz="0" w:space="0" w:color="auto"/>
            <w:left w:val="none" w:sz="0" w:space="0" w:color="auto"/>
            <w:bottom w:val="none" w:sz="0" w:space="0" w:color="auto"/>
            <w:right w:val="none" w:sz="0" w:space="0" w:color="auto"/>
          </w:divBdr>
        </w:div>
        <w:div w:id="1318344196">
          <w:marLeft w:val="1166"/>
          <w:marRight w:val="0"/>
          <w:marTop w:val="77"/>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58178607">
      <w:bodyDiv w:val="1"/>
      <w:marLeft w:val="0"/>
      <w:marRight w:val="0"/>
      <w:marTop w:val="0"/>
      <w:marBottom w:val="0"/>
      <w:divBdr>
        <w:top w:val="none" w:sz="0" w:space="0" w:color="auto"/>
        <w:left w:val="none" w:sz="0" w:space="0" w:color="auto"/>
        <w:bottom w:val="none" w:sz="0" w:space="0" w:color="auto"/>
        <w:right w:val="none" w:sz="0" w:space="0" w:color="auto"/>
      </w:divBdr>
    </w:div>
    <w:div w:id="1959603526">
      <w:bodyDiv w:val="1"/>
      <w:marLeft w:val="0"/>
      <w:marRight w:val="0"/>
      <w:marTop w:val="0"/>
      <w:marBottom w:val="0"/>
      <w:divBdr>
        <w:top w:val="none" w:sz="0" w:space="0" w:color="auto"/>
        <w:left w:val="none" w:sz="0" w:space="0" w:color="auto"/>
        <w:bottom w:val="none" w:sz="0" w:space="0" w:color="auto"/>
        <w:right w:val="none" w:sz="0" w:space="0" w:color="auto"/>
      </w:divBdr>
    </w:div>
    <w:div w:id="1969045865">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5159930">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8626894">
      <w:bodyDiv w:val="1"/>
      <w:marLeft w:val="0"/>
      <w:marRight w:val="0"/>
      <w:marTop w:val="0"/>
      <w:marBottom w:val="0"/>
      <w:divBdr>
        <w:top w:val="none" w:sz="0" w:space="0" w:color="auto"/>
        <w:left w:val="none" w:sz="0" w:space="0" w:color="auto"/>
        <w:bottom w:val="none" w:sz="0" w:space="0" w:color="auto"/>
        <w:right w:val="none" w:sz="0" w:space="0" w:color="auto"/>
      </w:divBdr>
      <w:divsChild>
        <w:div w:id="580136531">
          <w:marLeft w:val="547"/>
          <w:marRight w:val="0"/>
          <w:marTop w:val="120"/>
          <w:marBottom w:val="0"/>
          <w:divBdr>
            <w:top w:val="none" w:sz="0" w:space="0" w:color="auto"/>
            <w:left w:val="none" w:sz="0" w:space="0" w:color="auto"/>
            <w:bottom w:val="none" w:sz="0" w:space="0" w:color="auto"/>
            <w:right w:val="none" w:sz="0" w:space="0" w:color="auto"/>
          </w:divBdr>
        </w:div>
        <w:div w:id="783617798">
          <w:marLeft w:val="1267"/>
          <w:marRight w:val="0"/>
          <w:marTop w:val="100"/>
          <w:marBottom w:val="0"/>
          <w:divBdr>
            <w:top w:val="none" w:sz="0" w:space="0" w:color="auto"/>
            <w:left w:val="none" w:sz="0" w:space="0" w:color="auto"/>
            <w:bottom w:val="none" w:sz="0" w:space="0" w:color="auto"/>
            <w:right w:val="none" w:sz="0" w:space="0" w:color="auto"/>
          </w:divBdr>
        </w:div>
      </w:divsChild>
    </w:div>
    <w:div w:id="2011565681">
      <w:bodyDiv w:val="1"/>
      <w:marLeft w:val="0"/>
      <w:marRight w:val="0"/>
      <w:marTop w:val="0"/>
      <w:marBottom w:val="0"/>
      <w:divBdr>
        <w:top w:val="none" w:sz="0" w:space="0" w:color="auto"/>
        <w:left w:val="none" w:sz="0" w:space="0" w:color="auto"/>
        <w:bottom w:val="none" w:sz="0" w:space="0" w:color="auto"/>
        <w:right w:val="none" w:sz="0" w:space="0" w:color="auto"/>
      </w:divBdr>
      <w:divsChild>
        <w:div w:id="1448281082">
          <w:marLeft w:val="1166"/>
          <w:marRight w:val="0"/>
          <w:marTop w:val="0"/>
          <w:marBottom w:val="0"/>
          <w:divBdr>
            <w:top w:val="none" w:sz="0" w:space="0" w:color="auto"/>
            <w:left w:val="none" w:sz="0" w:space="0" w:color="auto"/>
            <w:bottom w:val="none" w:sz="0" w:space="0" w:color="auto"/>
            <w:right w:val="none" w:sz="0" w:space="0" w:color="auto"/>
          </w:divBdr>
        </w:div>
        <w:div w:id="1285621657">
          <w:marLeft w:val="1166"/>
          <w:marRight w:val="0"/>
          <w:marTop w:val="0"/>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0037616">
      <w:bodyDiv w:val="1"/>
      <w:marLeft w:val="0"/>
      <w:marRight w:val="0"/>
      <w:marTop w:val="0"/>
      <w:marBottom w:val="0"/>
      <w:divBdr>
        <w:top w:val="none" w:sz="0" w:space="0" w:color="auto"/>
        <w:left w:val="none" w:sz="0" w:space="0" w:color="auto"/>
        <w:bottom w:val="none" w:sz="0" w:space="0" w:color="auto"/>
        <w:right w:val="none" w:sz="0" w:space="0" w:color="auto"/>
      </w:divBdr>
      <w:divsChild>
        <w:div w:id="1182403411">
          <w:marLeft w:val="547"/>
          <w:marRight w:val="0"/>
          <w:marTop w:val="115"/>
          <w:marBottom w:val="0"/>
          <w:divBdr>
            <w:top w:val="none" w:sz="0" w:space="0" w:color="auto"/>
            <w:left w:val="none" w:sz="0" w:space="0" w:color="auto"/>
            <w:bottom w:val="none" w:sz="0" w:space="0" w:color="auto"/>
            <w:right w:val="none" w:sz="0" w:space="0" w:color="auto"/>
          </w:divBdr>
        </w:div>
        <w:div w:id="384329356">
          <w:marLeft w:val="1166"/>
          <w:marRight w:val="0"/>
          <w:marTop w:val="96"/>
          <w:marBottom w:val="0"/>
          <w:divBdr>
            <w:top w:val="none" w:sz="0" w:space="0" w:color="auto"/>
            <w:left w:val="none" w:sz="0" w:space="0" w:color="auto"/>
            <w:bottom w:val="none" w:sz="0" w:space="0" w:color="auto"/>
            <w:right w:val="none" w:sz="0" w:space="0" w:color="auto"/>
          </w:divBdr>
        </w:div>
        <w:div w:id="338124016">
          <w:marLeft w:val="1166"/>
          <w:marRight w:val="0"/>
          <w:marTop w:val="96"/>
          <w:marBottom w:val="0"/>
          <w:divBdr>
            <w:top w:val="none" w:sz="0" w:space="0" w:color="auto"/>
            <w:left w:val="none" w:sz="0" w:space="0" w:color="auto"/>
            <w:bottom w:val="none" w:sz="0" w:space="0" w:color="auto"/>
            <w:right w:val="none" w:sz="0" w:space="0" w:color="auto"/>
          </w:divBdr>
        </w:div>
      </w:divsChild>
    </w:div>
    <w:div w:id="2021279100">
      <w:bodyDiv w:val="1"/>
      <w:marLeft w:val="0"/>
      <w:marRight w:val="0"/>
      <w:marTop w:val="0"/>
      <w:marBottom w:val="0"/>
      <w:divBdr>
        <w:top w:val="none" w:sz="0" w:space="0" w:color="auto"/>
        <w:left w:val="none" w:sz="0" w:space="0" w:color="auto"/>
        <w:bottom w:val="none" w:sz="0" w:space="0" w:color="auto"/>
        <w:right w:val="none" w:sz="0" w:space="0" w:color="auto"/>
      </w:divBdr>
      <w:divsChild>
        <w:div w:id="1383408672">
          <w:marLeft w:val="274"/>
          <w:marRight w:val="0"/>
          <w:marTop w:val="0"/>
          <w:marBottom w:val="0"/>
          <w:divBdr>
            <w:top w:val="none" w:sz="0" w:space="0" w:color="auto"/>
            <w:left w:val="none" w:sz="0" w:space="0" w:color="auto"/>
            <w:bottom w:val="none" w:sz="0" w:space="0" w:color="auto"/>
            <w:right w:val="none" w:sz="0" w:space="0" w:color="auto"/>
          </w:divBdr>
        </w:div>
      </w:divsChild>
    </w:div>
    <w:div w:id="2027445025">
      <w:bodyDiv w:val="1"/>
      <w:marLeft w:val="0"/>
      <w:marRight w:val="0"/>
      <w:marTop w:val="0"/>
      <w:marBottom w:val="0"/>
      <w:divBdr>
        <w:top w:val="none" w:sz="0" w:space="0" w:color="auto"/>
        <w:left w:val="none" w:sz="0" w:space="0" w:color="auto"/>
        <w:bottom w:val="none" w:sz="0" w:space="0" w:color="auto"/>
        <w:right w:val="none" w:sz="0" w:space="0" w:color="auto"/>
      </w:divBdr>
      <w:divsChild>
        <w:div w:id="1782141541">
          <w:marLeft w:val="547"/>
          <w:marRight w:val="0"/>
          <w:marTop w:val="120"/>
          <w:marBottom w:val="0"/>
          <w:divBdr>
            <w:top w:val="none" w:sz="0" w:space="0" w:color="auto"/>
            <w:left w:val="none" w:sz="0" w:space="0" w:color="auto"/>
            <w:bottom w:val="none" w:sz="0" w:space="0" w:color="auto"/>
            <w:right w:val="none" w:sz="0" w:space="0" w:color="auto"/>
          </w:divBdr>
        </w:div>
        <w:div w:id="512648496">
          <w:marLeft w:val="1166"/>
          <w:marRight w:val="0"/>
          <w:marTop w:val="100"/>
          <w:marBottom w:val="0"/>
          <w:divBdr>
            <w:top w:val="none" w:sz="0" w:space="0" w:color="auto"/>
            <w:left w:val="none" w:sz="0" w:space="0" w:color="auto"/>
            <w:bottom w:val="none" w:sz="0" w:space="0" w:color="auto"/>
            <w:right w:val="none" w:sz="0" w:space="0" w:color="auto"/>
          </w:divBdr>
        </w:div>
        <w:div w:id="496924940">
          <w:marLeft w:val="1166"/>
          <w:marRight w:val="0"/>
          <w:marTop w:val="100"/>
          <w:marBottom w:val="0"/>
          <w:divBdr>
            <w:top w:val="none" w:sz="0" w:space="0" w:color="auto"/>
            <w:left w:val="none" w:sz="0" w:space="0" w:color="auto"/>
            <w:bottom w:val="none" w:sz="0" w:space="0" w:color="auto"/>
            <w:right w:val="none" w:sz="0" w:space="0" w:color="auto"/>
          </w:divBdr>
        </w:div>
      </w:divsChild>
    </w:div>
    <w:div w:id="2029986859">
      <w:bodyDiv w:val="1"/>
      <w:marLeft w:val="0"/>
      <w:marRight w:val="0"/>
      <w:marTop w:val="0"/>
      <w:marBottom w:val="0"/>
      <w:divBdr>
        <w:top w:val="none" w:sz="0" w:space="0" w:color="auto"/>
        <w:left w:val="none" w:sz="0" w:space="0" w:color="auto"/>
        <w:bottom w:val="none" w:sz="0" w:space="0" w:color="auto"/>
        <w:right w:val="none" w:sz="0" w:space="0" w:color="auto"/>
      </w:divBdr>
      <w:divsChild>
        <w:div w:id="1664700078">
          <w:marLeft w:val="547"/>
          <w:marRight w:val="0"/>
          <w:marTop w:val="115"/>
          <w:marBottom w:val="0"/>
          <w:divBdr>
            <w:top w:val="none" w:sz="0" w:space="0" w:color="auto"/>
            <w:left w:val="none" w:sz="0" w:space="0" w:color="auto"/>
            <w:bottom w:val="none" w:sz="0" w:space="0" w:color="auto"/>
            <w:right w:val="none" w:sz="0" w:space="0" w:color="auto"/>
          </w:divBdr>
        </w:div>
      </w:divsChild>
    </w:div>
    <w:div w:id="2036341344">
      <w:bodyDiv w:val="1"/>
      <w:marLeft w:val="0"/>
      <w:marRight w:val="0"/>
      <w:marTop w:val="0"/>
      <w:marBottom w:val="0"/>
      <w:divBdr>
        <w:top w:val="none" w:sz="0" w:space="0" w:color="auto"/>
        <w:left w:val="none" w:sz="0" w:space="0" w:color="auto"/>
        <w:bottom w:val="none" w:sz="0" w:space="0" w:color="auto"/>
        <w:right w:val="none" w:sz="0" w:space="0" w:color="auto"/>
      </w:divBdr>
      <w:divsChild>
        <w:div w:id="1167747899">
          <w:marLeft w:val="547"/>
          <w:marRight w:val="0"/>
          <w:marTop w:val="120"/>
          <w:marBottom w:val="0"/>
          <w:divBdr>
            <w:top w:val="none" w:sz="0" w:space="0" w:color="auto"/>
            <w:left w:val="none" w:sz="0" w:space="0" w:color="auto"/>
            <w:bottom w:val="none" w:sz="0" w:space="0" w:color="auto"/>
            <w:right w:val="none" w:sz="0" w:space="0" w:color="auto"/>
          </w:divBdr>
        </w:div>
        <w:div w:id="1275215521">
          <w:marLeft w:val="1080"/>
          <w:marRight w:val="0"/>
          <w:marTop w:val="90"/>
          <w:marBottom w:val="0"/>
          <w:divBdr>
            <w:top w:val="none" w:sz="0" w:space="0" w:color="auto"/>
            <w:left w:val="none" w:sz="0" w:space="0" w:color="auto"/>
            <w:bottom w:val="none" w:sz="0" w:space="0" w:color="auto"/>
            <w:right w:val="none" w:sz="0" w:space="0" w:color="auto"/>
          </w:divBdr>
        </w:div>
        <w:div w:id="1539048268">
          <w:marLeft w:val="1627"/>
          <w:marRight w:val="0"/>
          <w:marTop w:val="80"/>
          <w:marBottom w:val="0"/>
          <w:divBdr>
            <w:top w:val="none" w:sz="0" w:space="0" w:color="auto"/>
            <w:left w:val="none" w:sz="0" w:space="0" w:color="auto"/>
            <w:bottom w:val="none" w:sz="0" w:space="0" w:color="auto"/>
            <w:right w:val="none" w:sz="0" w:space="0" w:color="auto"/>
          </w:divBdr>
        </w:div>
        <w:div w:id="1901820863">
          <w:marLeft w:val="1627"/>
          <w:marRight w:val="0"/>
          <w:marTop w:val="80"/>
          <w:marBottom w:val="0"/>
          <w:divBdr>
            <w:top w:val="none" w:sz="0" w:space="0" w:color="auto"/>
            <w:left w:val="none" w:sz="0" w:space="0" w:color="auto"/>
            <w:bottom w:val="none" w:sz="0" w:space="0" w:color="auto"/>
            <w:right w:val="none" w:sz="0" w:space="0" w:color="auto"/>
          </w:divBdr>
        </w:div>
      </w:divsChild>
    </w:div>
    <w:div w:id="2040154488">
      <w:bodyDiv w:val="1"/>
      <w:marLeft w:val="0"/>
      <w:marRight w:val="0"/>
      <w:marTop w:val="0"/>
      <w:marBottom w:val="0"/>
      <w:divBdr>
        <w:top w:val="none" w:sz="0" w:space="0" w:color="auto"/>
        <w:left w:val="none" w:sz="0" w:space="0" w:color="auto"/>
        <w:bottom w:val="none" w:sz="0" w:space="0" w:color="auto"/>
        <w:right w:val="none" w:sz="0" w:space="0" w:color="auto"/>
      </w:divBdr>
      <w:divsChild>
        <w:div w:id="2058969271">
          <w:marLeft w:val="547"/>
          <w:marRight w:val="0"/>
          <w:marTop w:val="115"/>
          <w:marBottom w:val="0"/>
          <w:divBdr>
            <w:top w:val="none" w:sz="0" w:space="0" w:color="auto"/>
            <w:left w:val="none" w:sz="0" w:space="0" w:color="auto"/>
            <w:bottom w:val="none" w:sz="0" w:space="0" w:color="auto"/>
            <w:right w:val="none" w:sz="0" w:space="0" w:color="auto"/>
          </w:divBdr>
        </w:div>
        <w:div w:id="2086031018">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782613">
      <w:bodyDiv w:val="1"/>
      <w:marLeft w:val="0"/>
      <w:marRight w:val="0"/>
      <w:marTop w:val="0"/>
      <w:marBottom w:val="0"/>
      <w:divBdr>
        <w:top w:val="none" w:sz="0" w:space="0" w:color="auto"/>
        <w:left w:val="none" w:sz="0" w:space="0" w:color="auto"/>
        <w:bottom w:val="none" w:sz="0" w:space="0" w:color="auto"/>
        <w:right w:val="none" w:sz="0" w:space="0" w:color="auto"/>
      </w:divBdr>
      <w:divsChild>
        <w:div w:id="401023108">
          <w:marLeft w:val="547"/>
          <w:marRight w:val="0"/>
          <w:marTop w:val="115"/>
          <w:marBottom w:val="0"/>
          <w:divBdr>
            <w:top w:val="none" w:sz="0" w:space="0" w:color="auto"/>
            <w:left w:val="none" w:sz="0" w:space="0" w:color="auto"/>
            <w:bottom w:val="none" w:sz="0" w:space="0" w:color="auto"/>
            <w:right w:val="none" w:sz="0" w:space="0" w:color="auto"/>
          </w:divBdr>
        </w:div>
      </w:divsChild>
    </w:div>
    <w:div w:id="2053453357">
      <w:bodyDiv w:val="1"/>
      <w:marLeft w:val="0"/>
      <w:marRight w:val="0"/>
      <w:marTop w:val="0"/>
      <w:marBottom w:val="0"/>
      <w:divBdr>
        <w:top w:val="none" w:sz="0" w:space="0" w:color="auto"/>
        <w:left w:val="none" w:sz="0" w:space="0" w:color="auto"/>
        <w:bottom w:val="none" w:sz="0" w:space="0" w:color="auto"/>
        <w:right w:val="none" w:sz="0" w:space="0" w:color="auto"/>
      </w:divBdr>
      <w:divsChild>
        <w:div w:id="1338188578">
          <w:marLeft w:val="547"/>
          <w:marRight w:val="0"/>
          <w:marTop w:val="96"/>
          <w:marBottom w:val="0"/>
          <w:divBdr>
            <w:top w:val="none" w:sz="0" w:space="0" w:color="auto"/>
            <w:left w:val="none" w:sz="0" w:space="0" w:color="auto"/>
            <w:bottom w:val="none" w:sz="0" w:space="0" w:color="auto"/>
            <w:right w:val="none" w:sz="0" w:space="0" w:color="auto"/>
          </w:divBdr>
        </w:div>
        <w:div w:id="1577127116">
          <w:marLeft w:val="1166"/>
          <w:marRight w:val="0"/>
          <w:marTop w:val="86"/>
          <w:marBottom w:val="0"/>
          <w:divBdr>
            <w:top w:val="none" w:sz="0" w:space="0" w:color="auto"/>
            <w:left w:val="none" w:sz="0" w:space="0" w:color="auto"/>
            <w:bottom w:val="none" w:sz="0" w:space="0" w:color="auto"/>
            <w:right w:val="none" w:sz="0" w:space="0" w:color="auto"/>
          </w:divBdr>
        </w:div>
      </w:divsChild>
    </w:div>
    <w:div w:id="2055763786">
      <w:bodyDiv w:val="1"/>
      <w:marLeft w:val="0"/>
      <w:marRight w:val="0"/>
      <w:marTop w:val="0"/>
      <w:marBottom w:val="0"/>
      <w:divBdr>
        <w:top w:val="none" w:sz="0" w:space="0" w:color="auto"/>
        <w:left w:val="none" w:sz="0" w:space="0" w:color="auto"/>
        <w:bottom w:val="none" w:sz="0" w:space="0" w:color="auto"/>
        <w:right w:val="none" w:sz="0" w:space="0" w:color="auto"/>
      </w:divBdr>
      <w:divsChild>
        <w:div w:id="936640694">
          <w:marLeft w:val="547"/>
          <w:marRight w:val="0"/>
          <w:marTop w:val="115"/>
          <w:marBottom w:val="0"/>
          <w:divBdr>
            <w:top w:val="none" w:sz="0" w:space="0" w:color="auto"/>
            <w:left w:val="none" w:sz="0" w:space="0" w:color="auto"/>
            <w:bottom w:val="none" w:sz="0" w:space="0" w:color="auto"/>
            <w:right w:val="none" w:sz="0" w:space="0" w:color="auto"/>
          </w:divBdr>
        </w:div>
        <w:div w:id="1111969616">
          <w:marLeft w:val="1166"/>
          <w:marRight w:val="0"/>
          <w:marTop w:val="96"/>
          <w:marBottom w:val="0"/>
          <w:divBdr>
            <w:top w:val="none" w:sz="0" w:space="0" w:color="auto"/>
            <w:left w:val="none" w:sz="0" w:space="0" w:color="auto"/>
            <w:bottom w:val="none" w:sz="0" w:space="0" w:color="auto"/>
            <w:right w:val="none" w:sz="0" w:space="0" w:color="auto"/>
          </w:divBdr>
        </w:div>
        <w:div w:id="1516260981">
          <w:marLeft w:val="1166"/>
          <w:marRight w:val="0"/>
          <w:marTop w:val="96"/>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6025217">
      <w:bodyDiv w:val="1"/>
      <w:marLeft w:val="0"/>
      <w:marRight w:val="0"/>
      <w:marTop w:val="0"/>
      <w:marBottom w:val="0"/>
      <w:divBdr>
        <w:top w:val="none" w:sz="0" w:space="0" w:color="auto"/>
        <w:left w:val="none" w:sz="0" w:space="0" w:color="auto"/>
        <w:bottom w:val="none" w:sz="0" w:space="0" w:color="auto"/>
        <w:right w:val="none" w:sz="0" w:space="0" w:color="auto"/>
      </w:divBdr>
      <w:divsChild>
        <w:div w:id="12928781">
          <w:marLeft w:val="547"/>
          <w:marRight w:val="0"/>
          <w:marTop w:val="96"/>
          <w:marBottom w:val="0"/>
          <w:divBdr>
            <w:top w:val="none" w:sz="0" w:space="0" w:color="auto"/>
            <w:left w:val="none" w:sz="0" w:space="0" w:color="auto"/>
            <w:bottom w:val="none" w:sz="0" w:space="0" w:color="auto"/>
            <w:right w:val="none" w:sz="0" w:space="0" w:color="auto"/>
          </w:divBdr>
        </w:div>
        <w:div w:id="1012804437">
          <w:marLeft w:val="1166"/>
          <w:marRight w:val="0"/>
          <w:marTop w:val="86"/>
          <w:marBottom w:val="0"/>
          <w:divBdr>
            <w:top w:val="none" w:sz="0" w:space="0" w:color="auto"/>
            <w:left w:val="none" w:sz="0" w:space="0" w:color="auto"/>
            <w:bottom w:val="none" w:sz="0" w:space="0" w:color="auto"/>
            <w:right w:val="none" w:sz="0" w:space="0" w:color="auto"/>
          </w:divBdr>
        </w:div>
        <w:div w:id="978464274">
          <w:marLeft w:val="1714"/>
          <w:marRight w:val="0"/>
          <w:marTop w:val="77"/>
          <w:marBottom w:val="0"/>
          <w:divBdr>
            <w:top w:val="none" w:sz="0" w:space="0" w:color="auto"/>
            <w:left w:val="none" w:sz="0" w:space="0" w:color="auto"/>
            <w:bottom w:val="none" w:sz="0" w:space="0" w:color="auto"/>
            <w:right w:val="none" w:sz="0" w:space="0" w:color="auto"/>
          </w:divBdr>
        </w:div>
      </w:divsChild>
    </w:div>
    <w:div w:id="2067219701">
      <w:bodyDiv w:val="1"/>
      <w:marLeft w:val="0"/>
      <w:marRight w:val="0"/>
      <w:marTop w:val="0"/>
      <w:marBottom w:val="0"/>
      <w:divBdr>
        <w:top w:val="none" w:sz="0" w:space="0" w:color="auto"/>
        <w:left w:val="none" w:sz="0" w:space="0" w:color="auto"/>
        <w:bottom w:val="none" w:sz="0" w:space="0" w:color="auto"/>
        <w:right w:val="none" w:sz="0" w:space="0" w:color="auto"/>
      </w:divBdr>
      <w:divsChild>
        <w:div w:id="650988579">
          <w:marLeft w:val="547"/>
          <w:marRight w:val="0"/>
          <w:marTop w:val="67"/>
          <w:marBottom w:val="0"/>
          <w:divBdr>
            <w:top w:val="none" w:sz="0" w:space="0" w:color="auto"/>
            <w:left w:val="none" w:sz="0" w:space="0" w:color="auto"/>
            <w:bottom w:val="none" w:sz="0" w:space="0" w:color="auto"/>
            <w:right w:val="none" w:sz="0" w:space="0" w:color="auto"/>
          </w:divBdr>
        </w:div>
        <w:div w:id="1839930090">
          <w:marLeft w:val="1166"/>
          <w:marRight w:val="0"/>
          <w:marTop w:val="58"/>
          <w:marBottom w:val="0"/>
          <w:divBdr>
            <w:top w:val="none" w:sz="0" w:space="0" w:color="auto"/>
            <w:left w:val="none" w:sz="0" w:space="0" w:color="auto"/>
            <w:bottom w:val="none" w:sz="0" w:space="0" w:color="auto"/>
            <w:right w:val="none" w:sz="0" w:space="0" w:color="auto"/>
          </w:divBdr>
        </w:div>
        <w:div w:id="371346443">
          <w:marLeft w:val="1166"/>
          <w:marRight w:val="0"/>
          <w:marTop w:val="58"/>
          <w:marBottom w:val="0"/>
          <w:divBdr>
            <w:top w:val="none" w:sz="0" w:space="0" w:color="auto"/>
            <w:left w:val="none" w:sz="0" w:space="0" w:color="auto"/>
            <w:bottom w:val="none" w:sz="0" w:space="0" w:color="auto"/>
            <w:right w:val="none" w:sz="0" w:space="0" w:color="auto"/>
          </w:divBdr>
        </w:div>
        <w:div w:id="1856262414">
          <w:marLeft w:val="1714"/>
          <w:marRight w:val="0"/>
          <w:marTop w:val="53"/>
          <w:marBottom w:val="0"/>
          <w:divBdr>
            <w:top w:val="none" w:sz="0" w:space="0" w:color="auto"/>
            <w:left w:val="none" w:sz="0" w:space="0" w:color="auto"/>
            <w:bottom w:val="none" w:sz="0" w:space="0" w:color="auto"/>
            <w:right w:val="none" w:sz="0" w:space="0" w:color="auto"/>
          </w:divBdr>
        </w:div>
        <w:div w:id="865630490">
          <w:marLeft w:val="2246"/>
          <w:marRight w:val="0"/>
          <w:marTop w:val="53"/>
          <w:marBottom w:val="0"/>
          <w:divBdr>
            <w:top w:val="none" w:sz="0" w:space="0" w:color="auto"/>
            <w:left w:val="none" w:sz="0" w:space="0" w:color="auto"/>
            <w:bottom w:val="none" w:sz="0" w:space="0" w:color="auto"/>
            <w:right w:val="none" w:sz="0" w:space="0" w:color="auto"/>
          </w:divBdr>
        </w:div>
        <w:div w:id="2017995124">
          <w:marLeft w:val="2246"/>
          <w:marRight w:val="0"/>
          <w:marTop w:val="53"/>
          <w:marBottom w:val="0"/>
          <w:divBdr>
            <w:top w:val="none" w:sz="0" w:space="0" w:color="auto"/>
            <w:left w:val="none" w:sz="0" w:space="0" w:color="auto"/>
            <w:bottom w:val="none" w:sz="0" w:space="0" w:color="auto"/>
            <w:right w:val="none" w:sz="0" w:space="0" w:color="auto"/>
          </w:divBdr>
        </w:div>
        <w:div w:id="1800343111">
          <w:marLeft w:val="1714"/>
          <w:marRight w:val="0"/>
          <w:marTop w:val="53"/>
          <w:marBottom w:val="0"/>
          <w:divBdr>
            <w:top w:val="none" w:sz="0" w:space="0" w:color="auto"/>
            <w:left w:val="none" w:sz="0" w:space="0" w:color="auto"/>
            <w:bottom w:val="none" w:sz="0" w:space="0" w:color="auto"/>
            <w:right w:val="none" w:sz="0" w:space="0" w:color="auto"/>
          </w:divBdr>
        </w:div>
        <w:div w:id="1179927934">
          <w:marLeft w:val="2246"/>
          <w:marRight w:val="0"/>
          <w:marTop w:val="53"/>
          <w:marBottom w:val="0"/>
          <w:divBdr>
            <w:top w:val="none" w:sz="0" w:space="0" w:color="auto"/>
            <w:left w:val="none" w:sz="0" w:space="0" w:color="auto"/>
            <w:bottom w:val="none" w:sz="0" w:space="0" w:color="auto"/>
            <w:right w:val="none" w:sz="0" w:space="0" w:color="auto"/>
          </w:divBdr>
        </w:div>
        <w:div w:id="42213180">
          <w:marLeft w:val="1714"/>
          <w:marRight w:val="0"/>
          <w:marTop w:val="53"/>
          <w:marBottom w:val="0"/>
          <w:divBdr>
            <w:top w:val="none" w:sz="0" w:space="0" w:color="auto"/>
            <w:left w:val="none" w:sz="0" w:space="0" w:color="auto"/>
            <w:bottom w:val="none" w:sz="0" w:space="0" w:color="auto"/>
            <w:right w:val="none" w:sz="0" w:space="0" w:color="auto"/>
          </w:divBdr>
        </w:div>
        <w:div w:id="1553079873">
          <w:marLeft w:val="2246"/>
          <w:marRight w:val="0"/>
          <w:marTop w:val="53"/>
          <w:marBottom w:val="0"/>
          <w:divBdr>
            <w:top w:val="none" w:sz="0" w:space="0" w:color="auto"/>
            <w:left w:val="none" w:sz="0" w:space="0" w:color="auto"/>
            <w:bottom w:val="none" w:sz="0" w:space="0" w:color="auto"/>
            <w:right w:val="none" w:sz="0" w:space="0" w:color="auto"/>
          </w:divBdr>
        </w:div>
        <w:div w:id="701708189">
          <w:marLeft w:val="1166"/>
          <w:marRight w:val="0"/>
          <w:marTop w:val="58"/>
          <w:marBottom w:val="0"/>
          <w:divBdr>
            <w:top w:val="none" w:sz="0" w:space="0" w:color="auto"/>
            <w:left w:val="none" w:sz="0" w:space="0" w:color="auto"/>
            <w:bottom w:val="none" w:sz="0" w:space="0" w:color="auto"/>
            <w:right w:val="none" w:sz="0" w:space="0" w:color="auto"/>
          </w:divBdr>
        </w:div>
        <w:div w:id="521549695">
          <w:marLeft w:val="1714"/>
          <w:marRight w:val="0"/>
          <w:marTop w:val="53"/>
          <w:marBottom w:val="0"/>
          <w:divBdr>
            <w:top w:val="none" w:sz="0" w:space="0" w:color="auto"/>
            <w:left w:val="none" w:sz="0" w:space="0" w:color="auto"/>
            <w:bottom w:val="none" w:sz="0" w:space="0" w:color="auto"/>
            <w:right w:val="none" w:sz="0" w:space="0" w:color="auto"/>
          </w:divBdr>
        </w:div>
        <w:div w:id="778644500">
          <w:marLeft w:val="2246"/>
          <w:marRight w:val="0"/>
          <w:marTop w:val="53"/>
          <w:marBottom w:val="0"/>
          <w:divBdr>
            <w:top w:val="none" w:sz="0" w:space="0" w:color="auto"/>
            <w:left w:val="none" w:sz="0" w:space="0" w:color="auto"/>
            <w:bottom w:val="none" w:sz="0" w:space="0" w:color="auto"/>
            <w:right w:val="none" w:sz="0" w:space="0" w:color="auto"/>
          </w:divBdr>
        </w:div>
        <w:div w:id="400061484">
          <w:marLeft w:val="1714"/>
          <w:marRight w:val="0"/>
          <w:marTop w:val="53"/>
          <w:marBottom w:val="0"/>
          <w:divBdr>
            <w:top w:val="none" w:sz="0" w:space="0" w:color="auto"/>
            <w:left w:val="none" w:sz="0" w:space="0" w:color="auto"/>
            <w:bottom w:val="none" w:sz="0" w:space="0" w:color="auto"/>
            <w:right w:val="none" w:sz="0" w:space="0" w:color="auto"/>
          </w:divBdr>
        </w:div>
        <w:div w:id="1427799225">
          <w:marLeft w:val="2246"/>
          <w:marRight w:val="0"/>
          <w:marTop w:val="53"/>
          <w:marBottom w:val="0"/>
          <w:divBdr>
            <w:top w:val="none" w:sz="0" w:space="0" w:color="auto"/>
            <w:left w:val="none" w:sz="0" w:space="0" w:color="auto"/>
            <w:bottom w:val="none" w:sz="0" w:space="0" w:color="auto"/>
            <w:right w:val="none" w:sz="0" w:space="0" w:color="auto"/>
          </w:divBdr>
        </w:div>
        <w:div w:id="1698895773">
          <w:marLeft w:val="2246"/>
          <w:marRight w:val="0"/>
          <w:marTop w:val="53"/>
          <w:marBottom w:val="0"/>
          <w:divBdr>
            <w:top w:val="none" w:sz="0" w:space="0" w:color="auto"/>
            <w:left w:val="none" w:sz="0" w:space="0" w:color="auto"/>
            <w:bottom w:val="none" w:sz="0" w:space="0" w:color="auto"/>
            <w:right w:val="none" w:sz="0" w:space="0" w:color="auto"/>
          </w:divBdr>
        </w:div>
        <w:div w:id="1972469086">
          <w:marLeft w:val="1714"/>
          <w:marRight w:val="0"/>
          <w:marTop w:val="53"/>
          <w:marBottom w:val="0"/>
          <w:divBdr>
            <w:top w:val="none" w:sz="0" w:space="0" w:color="auto"/>
            <w:left w:val="none" w:sz="0" w:space="0" w:color="auto"/>
            <w:bottom w:val="none" w:sz="0" w:space="0" w:color="auto"/>
            <w:right w:val="none" w:sz="0" w:space="0" w:color="auto"/>
          </w:divBdr>
        </w:div>
        <w:div w:id="465511968">
          <w:marLeft w:val="2246"/>
          <w:marRight w:val="0"/>
          <w:marTop w:val="53"/>
          <w:marBottom w:val="0"/>
          <w:divBdr>
            <w:top w:val="none" w:sz="0" w:space="0" w:color="auto"/>
            <w:left w:val="none" w:sz="0" w:space="0" w:color="auto"/>
            <w:bottom w:val="none" w:sz="0" w:space="0" w:color="auto"/>
            <w:right w:val="none" w:sz="0" w:space="0" w:color="auto"/>
          </w:divBdr>
        </w:div>
        <w:div w:id="934165795">
          <w:marLeft w:val="2246"/>
          <w:marRight w:val="0"/>
          <w:marTop w:val="53"/>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147689">
      <w:bodyDiv w:val="1"/>
      <w:marLeft w:val="0"/>
      <w:marRight w:val="0"/>
      <w:marTop w:val="0"/>
      <w:marBottom w:val="0"/>
      <w:divBdr>
        <w:top w:val="none" w:sz="0" w:space="0" w:color="auto"/>
        <w:left w:val="none" w:sz="0" w:space="0" w:color="auto"/>
        <w:bottom w:val="none" w:sz="0" w:space="0" w:color="auto"/>
        <w:right w:val="none" w:sz="0" w:space="0" w:color="auto"/>
      </w:divBdr>
      <w:divsChild>
        <w:div w:id="1185636769">
          <w:marLeft w:val="274"/>
          <w:marRight w:val="0"/>
          <w:marTop w:val="0"/>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4184184">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6753767">
      <w:bodyDiv w:val="1"/>
      <w:marLeft w:val="0"/>
      <w:marRight w:val="0"/>
      <w:marTop w:val="0"/>
      <w:marBottom w:val="0"/>
      <w:divBdr>
        <w:top w:val="none" w:sz="0" w:space="0" w:color="auto"/>
        <w:left w:val="none" w:sz="0" w:space="0" w:color="auto"/>
        <w:bottom w:val="none" w:sz="0" w:space="0" w:color="auto"/>
        <w:right w:val="none" w:sz="0" w:space="0" w:color="auto"/>
      </w:divBdr>
      <w:divsChild>
        <w:div w:id="115027018">
          <w:marLeft w:val="1166"/>
          <w:marRight w:val="0"/>
          <w:marTop w:val="100"/>
          <w:marBottom w:val="0"/>
          <w:divBdr>
            <w:top w:val="none" w:sz="0" w:space="0" w:color="auto"/>
            <w:left w:val="none" w:sz="0" w:space="0" w:color="auto"/>
            <w:bottom w:val="none" w:sz="0" w:space="0" w:color="auto"/>
            <w:right w:val="none" w:sz="0" w:space="0" w:color="auto"/>
          </w:divBdr>
        </w:div>
        <w:div w:id="2137986449">
          <w:marLeft w:val="1166"/>
          <w:marRight w:val="0"/>
          <w:marTop w:val="100"/>
          <w:marBottom w:val="0"/>
          <w:divBdr>
            <w:top w:val="none" w:sz="0" w:space="0" w:color="auto"/>
            <w:left w:val="none" w:sz="0" w:space="0" w:color="auto"/>
            <w:bottom w:val="none" w:sz="0" w:space="0" w:color="auto"/>
            <w:right w:val="none" w:sz="0" w:space="0" w:color="auto"/>
          </w:divBdr>
        </w:div>
      </w:divsChild>
    </w:div>
    <w:div w:id="2087072459">
      <w:bodyDiv w:val="1"/>
      <w:marLeft w:val="0"/>
      <w:marRight w:val="0"/>
      <w:marTop w:val="0"/>
      <w:marBottom w:val="0"/>
      <w:divBdr>
        <w:top w:val="none" w:sz="0" w:space="0" w:color="auto"/>
        <w:left w:val="none" w:sz="0" w:space="0" w:color="auto"/>
        <w:bottom w:val="none" w:sz="0" w:space="0" w:color="auto"/>
        <w:right w:val="none" w:sz="0" w:space="0" w:color="auto"/>
      </w:divBdr>
      <w:divsChild>
        <w:div w:id="1450969362">
          <w:marLeft w:val="547"/>
          <w:marRight w:val="0"/>
          <w:marTop w:val="96"/>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4451657">
      <w:bodyDiv w:val="1"/>
      <w:marLeft w:val="0"/>
      <w:marRight w:val="0"/>
      <w:marTop w:val="0"/>
      <w:marBottom w:val="0"/>
      <w:divBdr>
        <w:top w:val="none" w:sz="0" w:space="0" w:color="auto"/>
        <w:left w:val="none" w:sz="0" w:space="0" w:color="auto"/>
        <w:bottom w:val="none" w:sz="0" w:space="0" w:color="auto"/>
        <w:right w:val="none" w:sz="0" w:space="0" w:color="auto"/>
      </w:divBdr>
      <w:divsChild>
        <w:div w:id="1743019734">
          <w:marLeft w:val="547"/>
          <w:marRight w:val="0"/>
          <w:marTop w:val="96"/>
          <w:marBottom w:val="0"/>
          <w:divBdr>
            <w:top w:val="none" w:sz="0" w:space="0" w:color="auto"/>
            <w:left w:val="none" w:sz="0" w:space="0" w:color="auto"/>
            <w:bottom w:val="none" w:sz="0" w:space="0" w:color="auto"/>
            <w:right w:val="none" w:sz="0" w:space="0" w:color="auto"/>
          </w:divBdr>
        </w:div>
        <w:div w:id="1587104584">
          <w:marLeft w:val="1166"/>
          <w:marRight w:val="0"/>
          <w:marTop w:val="86"/>
          <w:marBottom w:val="0"/>
          <w:divBdr>
            <w:top w:val="none" w:sz="0" w:space="0" w:color="auto"/>
            <w:left w:val="none" w:sz="0" w:space="0" w:color="auto"/>
            <w:bottom w:val="none" w:sz="0" w:space="0" w:color="auto"/>
            <w:right w:val="none" w:sz="0" w:space="0" w:color="auto"/>
          </w:divBdr>
        </w:div>
        <w:div w:id="601691126">
          <w:marLeft w:val="1714"/>
          <w:marRight w:val="0"/>
          <w:marTop w:val="77"/>
          <w:marBottom w:val="0"/>
          <w:divBdr>
            <w:top w:val="none" w:sz="0" w:space="0" w:color="auto"/>
            <w:left w:val="none" w:sz="0" w:space="0" w:color="auto"/>
            <w:bottom w:val="none" w:sz="0" w:space="0" w:color="auto"/>
            <w:right w:val="none" w:sz="0" w:space="0" w:color="auto"/>
          </w:divBdr>
        </w:div>
        <w:div w:id="1132751749">
          <w:marLeft w:val="1714"/>
          <w:marRight w:val="0"/>
          <w:marTop w:val="77"/>
          <w:marBottom w:val="0"/>
          <w:divBdr>
            <w:top w:val="none" w:sz="0" w:space="0" w:color="auto"/>
            <w:left w:val="none" w:sz="0" w:space="0" w:color="auto"/>
            <w:bottom w:val="none" w:sz="0" w:space="0" w:color="auto"/>
            <w:right w:val="none" w:sz="0" w:space="0" w:color="auto"/>
          </w:divBdr>
        </w:div>
        <w:div w:id="1940527779">
          <w:marLeft w:val="1166"/>
          <w:marRight w:val="0"/>
          <w:marTop w:val="86"/>
          <w:marBottom w:val="0"/>
          <w:divBdr>
            <w:top w:val="none" w:sz="0" w:space="0" w:color="auto"/>
            <w:left w:val="none" w:sz="0" w:space="0" w:color="auto"/>
            <w:bottom w:val="none" w:sz="0" w:space="0" w:color="auto"/>
            <w:right w:val="none" w:sz="0" w:space="0" w:color="auto"/>
          </w:divBdr>
        </w:div>
      </w:divsChild>
    </w:div>
    <w:div w:id="2105874783">
      <w:bodyDiv w:val="1"/>
      <w:marLeft w:val="0"/>
      <w:marRight w:val="0"/>
      <w:marTop w:val="0"/>
      <w:marBottom w:val="0"/>
      <w:divBdr>
        <w:top w:val="none" w:sz="0" w:space="0" w:color="auto"/>
        <w:left w:val="none" w:sz="0" w:space="0" w:color="auto"/>
        <w:bottom w:val="none" w:sz="0" w:space="0" w:color="auto"/>
        <w:right w:val="none" w:sz="0" w:space="0" w:color="auto"/>
      </w:divBdr>
      <w:divsChild>
        <w:div w:id="1651901170">
          <w:marLeft w:val="1166"/>
          <w:marRight w:val="0"/>
          <w:marTop w:val="100"/>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661335">
      <w:bodyDiv w:val="1"/>
      <w:marLeft w:val="0"/>
      <w:marRight w:val="0"/>
      <w:marTop w:val="0"/>
      <w:marBottom w:val="0"/>
      <w:divBdr>
        <w:top w:val="none" w:sz="0" w:space="0" w:color="auto"/>
        <w:left w:val="none" w:sz="0" w:space="0" w:color="auto"/>
        <w:bottom w:val="none" w:sz="0" w:space="0" w:color="auto"/>
        <w:right w:val="none" w:sz="0" w:space="0" w:color="auto"/>
      </w:divBdr>
      <w:divsChild>
        <w:div w:id="1142693019">
          <w:marLeft w:val="547"/>
          <w:marRight w:val="0"/>
          <w:marTop w:val="96"/>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1877717">
      <w:bodyDiv w:val="1"/>
      <w:marLeft w:val="0"/>
      <w:marRight w:val="0"/>
      <w:marTop w:val="0"/>
      <w:marBottom w:val="0"/>
      <w:divBdr>
        <w:top w:val="none" w:sz="0" w:space="0" w:color="auto"/>
        <w:left w:val="none" w:sz="0" w:space="0" w:color="auto"/>
        <w:bottom w:val="none" w:sz="0" w:space="0" w:color="auto"/>
        <w:right w:val="none" w:sz="0" w:space="0" w:color="auto"/>
      </w:divBdr>
      <w:divsChild>
        <w:div w:id="562525669">
          <w:marLeft w:val="547"/>
          <w:marRight w:val="0"/>
          <w:marTop w:val="96"/>
          <w:marBottom w:val="0"/>
          <w:divBdr>
            <w:top w:val="none" w:sz="0" w:space="0" w:color="auto"/>
            <w:left w:val="none" w:sz="0" w:space="0" w:color="auto"/>
            <w:bottom w:val="none" w:sz="0" w:space="0" w:color="auto"/>
            <w:right w:val="none" w:sz="0" w:space="0" w:color="auto"/>
          </w:divBdr>
        </w:div>
      </w:divsChild>
    </w:div>
    <w:div w:id="2125035353">
      <w:bodyDiv w:val="1"/>
      <w:marLeft w:val="0"/>
      <w:marRight w:val="0"/>
      <w:marTop w:val="0"/>
      <w:marBottom w:val="0"/>
      <w:divBdr>
        <w:top w:val="none" w:sz="0" w:space="0" w:color="auto"/>
        <w:left w:val="none" w:sz="0" w:space="0" w:color="auto"/>
        <w:bottom w:val="none" w:sz="0" w:space="0" w:color="auto"/>
        <w:right w:val="none" w:sz="0" w:space="0" w:color="auto"/>
      </w:divBdr>
      <w:divsChild>
        <w:div w:id="2076974331">
          <w:marLeft w:val="547"/>
          <w:marRight w:val="0"/>
          <w:marTop w:val="96"/>
          <w:marBottom w:val="0"/>
          <w:divBdr>
            <w:top w:val="none" w:sz="0" w:space="0" w:color="auto"/>
            <w:left w:val="none" w:sz="0" w:space="0" w:color="auto"/>
            <w:bottom w:val="none" w:sz="0" w:space="0" w:color="auto"/>
            <w:right w:val="none" w:sz="0" w:space="0" w:color="auto"/>
          </w:divBdr>
        </w:div>
        <w:div w:id="1660160254">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0EE68-1E8A-4E70-BF13-5D0CBDC6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3817</TotalTime>
  <Pages>22</Pages>
  <Words>4370</Words>
  <Characters>24915</Characters>
  <Application>Microsoft Office Word</Application>
  <DocSecurity>0</DocSecurity>
  <Lines>207</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802.11-15/0090r1</vt:lpstr>
      <vt:lpstr>doc.: IEEE 802.11-15/0090r0</vt:lpstr>
    </vt:vector>
  </TitlesOfParts>
  <Company>Allied Telesis R&amp;D Center</Company>
  <LinksUpToDate>false</LinksUpToDate>
  <CharactersWithSpaces>29227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802.11-15/0090r1</dc:title>
  <dc:subject>Submission</dc:subject>
  <dc:creator>Yasuhiko Inoue</dc:creator>
  <cp:keywords>January 2015</cp:keywords>
  <cp:lastModifiedBy>Hongyuan Zhang</cp:lastModifiedBy>
  <cp:revision>29</cp:revision>
  <dcterms:created xsi:type="dcterms:W3CDTF">2016-03-15T02:42:00Z</dcterms:created>
  <dcterms:modified xsi:type="dcterms:W3CDTF">2016-05-20T08:32:00Z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