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A0971" w:rsidP="00EA0971">
            <w:pPr>
              <w:pStyle w:val="T2"/>
            </w:pPr>
            <w:r>
              <w:rPr>
                <w:lang w:eastAsia="ja-JP"/>
              </w:rPr>
              <w:t>April</w:t>
            </w:r>
            <w:r w:rsidR="00EB69FE">
              <w:rPr>
                <w:lang w:eastAsia="ja-JP"/>
              </w:rPr>
              <w:t xml:space="preserve"> </w:t>
            </w:r>
            <w:r>
              <w:rPr>
                <w:lang w:eastAsia="ja-JP"/>
              </w:rPr>
              <w:t xml:space="preserve">26, </w:t>
            </w:r>
            <w:r w:rsidR="001B0ABE">
              <w:t>201</w:t>
            </w:r>
            <w:r w:rsidR="00D777C3">
              <w:t>6</w:t>
            </w:r>
            <w:r w:rsidR="00EB69FE">
              <w:t xml:space="preserve"> </w:t>
            </w:r>
            <w:r>
              <w:rPr>
                <w:lang w:eastAsia="ja-JP"/>
              </w:rPr>
              <w:t>Conference</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777C3">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EA0971">
              <w:rPr>
                <w:b w:val="0"/>
                <w:sz w:val="20"/>
                <w:lang w:eastAsia="ja-JP"/>
              </w:rPr>
              <w:t>4</w:t>
            </w:r>
            <w:r w:rsidR="00212D6D">
              <w:rPr>
                <w:rFonts w:hint="eastAsia"/>
                <w:b w:val="0"/>
                <w:sz w:val="20"/>
                <w:lang w:eastAsia="ja-JP"/>
              </w:rPr>
              <w:t>-</w:t>
            </w:r>
            <w:r w:rsidR="00EA0971">
              <w:rPr>
                <w:b w:val="0"/>
                <w:sz w:val="20"/>
                <w:lang w:eastAsia="ja-JP"/>
              </w:rPr>
              <w:t>26</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bookmarkStart w:id="0" w:name="OLE_LINK1"/>
            <w:bookmarkStart w:id="1" w:name="OLE_LINK2"/>
            <w:r w:rsidRPr="00F327DD">
              <w:rPr>
                <w:b w:val="0"/>
                <w:sz w:val="18"/>
                <w:lang w:eastAsia="ja-JP"/>
              </w:rPr>
              <w:t>JeorgeHurtarte</w:t>
            </w:r>
            <w:bookmarkEnd w:id="0"/>
            <w:bookmarkEnd w:id="1"/>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F90CB0" w:rsidRDefault="00822A51">
            <w:pPr>
              <w:pStyle w:val="T2"/>
              <w:spacing w:after="0"/>
              <w:ind w:left="0" w:right="0"/>
              <w:rPr>
                <w:b w:val="0"/>
                <w:sz w:val="20"/>
                <w:lang w:eastAsia="ja-JP"/>
              </w:rPr>
            </w:pPr>
            <w:r>
              <w:rPr>
                <w:b w:val="0"/>
                <w:sz w:val="20"/>
                <w:lang w:eastAsia="ja-JP"/>
              </w:rPr>
              <w:t xml:space="preserve">500 Riverpark Drive, </w:t>
            </w:r>
          </w:p>
          <w:p w:rsidR="001F0053" w:rsidRDefault="00822A51">
            <w:pPr>
              <w:pStyle w:val="T2"/>
              <w:spacing w:after="0"/>
              <w:ind w:left="0" w:right="0"/>
              <w:rPr>
                <w:b w:val="0"/>
                <w:sz w:val="20"/>
                <w:lang w:eastAsia="ja-JP"/>
              </w:rPr>
            </w:pPr>
            <w:r>
              <w:rPr>
                <w:b w:val="0"/>
                <w:sz w:val="20"/>
                <w:lang w:eastAsia="ja-JP"/>
              </w:rPr>
              <w:t>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0C4745">
            <w:pPr>
              <w:pStyle w:val="T2"/>
              <w:spacing w:after="0"/>
              <w:ind w:left="0" w:right="0"/>
              <w:rPr>
                <w:b w:val="0"/>
                <w:sz w:val="16"/>
                <w:lang w:eastAsia="ja-JP"/>
              </w:rPr>
            </w:pPr>
            <w:r>
              <w:rPr>
                <w:b w:val="0"/>
                <w:sz w:val="16"/>
                <w:lang w:eastAsia="ja-JP"/>
              </w:rPr>
              <w:t>j</w:t>
            </w:r>
            <w:r w:rsidR="00B666B5">
              <w:rPr>
                <w:b w:val="0"/>
                <w:sz w:val="16"/>
                <w:lang w:eastAsia="ja-JP"/>
              </w:rPr>
              <w:t>eorge.hurtarte@teradyne.com</w:t>
            </w:r>
          </w:p>
        </w:tc>
      </w:tr>
    </w:tbl>
    <w:p w:rsidR="00797D5B" w:rsidRPr="00A36A5F" w:rsidRDefault="002A4E03">
      <w:pPr>
        <w:pStyle w:val="T1"/>
        <w:spacing w:after="120"/>
        <w:rPr>
          <w:sz w:val="22"/>
        </w:rPr>
      </w:pPr>
      <w:r w:rsidRPr="002A4E03">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t xml:space="preserve">session, </w:t>
                  </w:r>
                  <w:r w:rsidR="00EA0971">
                    <w:t>April</w:t>
                  </w:r>
                  <w:r w:rsidR="00EB69FE">
                    <w:t xml:space="preserve"> </w:t>
                  </w:r>
                  <w:r w:rsidR="00EA0971">
                    <w:rPr>
                      <w:lang w:eastAsia="ja-JP"/>
                    </w:rPr>
                    <w:t>26</w:t>
                  </w:r>
                  <w:r>
                    <w:t>,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7B77DF" w:rsidP="00981DC9">
      <w:pPr>
        <w:jc w:val="center"/>
        <w:outlineLvl w:val="0"/>
        <w:rPr>
          <w:b/>
          <w:sz w:val="28"/>
          <w:lang w:eastAsia="ja-JP"/>
        </w:rPr>
      </w:pPr>
      <w:r>
        <w:rPr>
          <w:b/>
          <w:sz w:val="28"/>
          <w:lang w:eastAsia="ja-JP"/>
        </w:rPr>
        <w:t>April 26,</w:t>
      </w:r>
      <w:r w:rsidR="001B0ABE">
        <w:rPr>
          <w:rFonts w:hint="eastAsia"/>
          <w:b/>
          <w:sz w:val="28"/>
          <w:lang w:eastAsia="ja-JP"/>
        </w:rPr>
        <w:t>201</w:t>
      </w:r>
      <w:r w:rsidR="00D777C3">
        <w:rPr>
          <w:b/>
          <w:sz w:val="28"/>
          <w:lang w:eastAsia="ja-JP"/>
        </w:rPr>
        <w:t>6</w:t>
      </w:r>
      <w:r>
        <w:rPr>
          <w:b/>
          <w:sz w:val="28"/>
          <w:lang w:eastAsia="ja-JP"/>
        </w:rPr>
        <w:t>Conference Call</w:t>
      </w:r>
      <w:r w:rsidR="00EB69FE">
        <w:rPr>
          <w:b/>
          <w:sz w:val="28"/>
          <w:lang w:eastAsia="ja-JP"/>
        </w:rPr>
        <w:t xml:space="preserve"> </w:t>
      </w:r>
      <w:r w:rsidR="001F0053">
        <w:rPr>
          <w:b/>
          <w:sz w:val="28"/>
        </w:rPr>
        <w:t>Meeting</w:t>
      </w:r>
    </w:p>
    <w:p w:rsidR="001F0053" w:rsidRPr="00A36A5F" w:rsidRDefault="007B77DF" w:rsidP="00797D5B">
      <w:pPr>
        <w:jc w:val="center"/>
        <w:rPr>
          <w:b/>
          <w:sz w:val="28"/>
          <w:lang w:eastAsia="ja-JP"/>
        </w:rPr>
      </w:pPr>
      <w:r>
        <w:rPr>
          <w:b/>
          <w:sz w:val="28"/>
          <w:lang w:eastAsia="ja-JP"/>
        </w:rPr>
        <w:t>April 26</w:t>
      </w:r>
      <w:r w:rsidR="00793086">
        <w:rPr>
          <w:b/>
          <w:sz w:val="28"/>
          <w:lang w:eastAsia="ja-JP"/>
        </w:rPr>
        <w:t>, 2</w:t>
      </w:r>
      <w:r w:rsidR="00894B2F">
        <w:rPr>
          <w:b/>
          <w:sz w:val="28"/>
          <w:lang w:eastAsia="ja-JP"/>
        </w:rPr>
        <w:t>01</w:t>
      </w:r>
      <w:r w:rsidR="00D777C3">
        <w:rPr>
          <w:b/>
          <w:sz w:val="28"/>
          <w:lang w:eastAsia="ja-JP"/>
        </w:rPr>
        <w:t>6</w:t>
      </w:r>
    </w:p>
    <w:p w:rsidR="00797D5B" w:rsidRPr="00A36A5F" w:rsidRDefault="00797D5B" w:rsidP="00797D5B"/>
    <w:p w:rsidR="00797D5B" w:rsidRPr="001F0053" w:rsidRDefault="007B77DF" w:rsidP="00981DC9">
      <w:pPr>
        <w:outlineLvl w:val="0"/>
        <w:rPr>
          <w:b/>
          <w:sz w:val="28"/>
          <w:u w:val="single"/>
          <w:lang w:eastAsia="ja-JP"/>
        </w:rPr>
      </w:pPr>
      <w:r>
        <w:rPr>
          <w:b/>
          <w:sz w:val="28"/>
          <w:u w:val="single"/>
          <w:lang w:eastAsia="ja-JP"/>
        </w:rPr>
        <w:t>Tuesday</w:t>
      </w:r>
      <w:r w:rsidR="00D725C4">
        <w:rPr>
          <w:rFonts w:hint="eastAsia"/>
          <w:b/>
          <w:sz w:val="28"/>
          <w:u w:val="single"/>
          <w:lang w:eastAsia="ja-JP"/>
        </w:rPr>
        <w:t xml:space="preserve">, </w:t>
      </w:r>
      <w:r>
        <w:rPr>
          <w:b/>
          <w:sz w:val="28"/>
          <w:u w:val="single"/>
          <w:lang w:eastAsia="ja-JP"/>
        </w:rPr>
        <w:t>April 26</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Pr>
          <w:b/>
          <w:sz w:val="28"/>
          <w:u w:val="single"/>
          <w:lang w:eastAsia="ja-JP"/>
        </w:rPr>
        <w:t>10</w:t>
      </w:r>
      <w:r w:rsidR="00596254">
        <w:rPr>
          <w:b/>
          <w:sz w:val="28"/>
          <w:u w:val="single"/>
          <w:lang w:eastAsia="ja-JP"/>
        </w:rPr>
        <w:t>:00</w:t>
      </w:r>
      <w:r w:rsidR="00894B2F">
        <w:rPr>
          <w:rFonts w:hint="eastAsia"/>
          <w:b/>
          <w:sz w:val="28"/>
          <w:u w:val="single"/>
          <w:lang w:eastAsia="ja-JP"/>
        </w:rPr>
        <w:t>-</w:t>
      </w:r>
      <w:r>
        <w:rPr>
          <w:b/>
          <w:sz w:val="28"/>
          <w:u w:val="single"/>
          <w:lang w:eastAsia="ja-JP"/>
        </w:rPr>
        <w:t>11</w:t>
      </w:r>
      <w:r w:rsidR="00596254">
        <w:rPr>
          <w:b/>
          <w:sz w:val="28"/>
          <w:u w:val="single"/>
          <w:lang w:eastAsia="ja-JP"/>
        </w:rPr>
        <w:t>:00</w:t>
      </w:r>
      <w:r w:rsidR="00955411">
        <w:rPr>
          <w:b/>
          <w:sz w:val="28"/>
          <w:u w:val="single"/>
          <w:lang w:eastAsia="ja-JP"/>
        </w:rPr>
        <w:t xml:space="preserve"> ED</w:t>
      </w:r>
      <w:r>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7B77DF">
        <w:rPr>
          <w:szCs w:val="22"/>
          <w:lang w:eastAsia="ja-JP"/>
        </w:rPr>
        <w:t>at 10:02</w:t>
      </w:r>
      <w:r w:rsidR="00EB69FE">
        <w:rPr>
          <w:szCs w:val="22"/>
          <w:lang w:eastAsia="ja-JP"/>
        </w:rPr>
        <w:t xml:space="preserve"> </w:t>
      </w:r>
      <w:r w:rsidR="00955411">
        <w:rPr>
          <w:szCs w:val="22"/>
          <w:lang w:eastAsia="ja-JP"/>
        </w:rPr>
        <w:t xml:space="preserve">EDT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C6277D">
        <w:rPr>
          <w:szCs w:val="22"/>
          <w:lang w:eastAsia="ja-JP"/>
        </w:rPr>
        <w:t>and secretary, Jeorge</w:t>
      </w:r>
      <w:r w:rsidR="00683701">
        <w:rPr>
          <w:szCs w:val="22"/>
          <w:lang w:eastAsia="ja-JP"/>
        </w:rPr>
        <w:t>Hurtarte (</w:t>
      </w:r>
      <w:r w:rsidR="0058560B">
        <w:rPr>
          <w:szCs w:val="22"/>
          <w:lang w:eastAsia="ja-JP"/>
        </w:rPr>
        <w:t>Teradyne</w:t>
      </w:r>
      <w:r w:rsidR="00683701">
        <w:rPr>
          <w:szCs w:val="22"/>
          <w:lang w:eastAsia="ja-JP"/>
        </w:rPr>
        <w:t>)</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7B77DF">
        <w:rPr>
          <w:szCs w:val="22"/>
          <w:lang w:eastAsia="ja-JP"/>
        </w:rPr>
        <w:t>0551</w:t>
      </w:r>
      <w:r w:rsidR="00982C20" w:rsidRPr="00454E9F">
        <w:rPr>
          <w:rFonts w:hint="eastAsia"/>
          <w:szCs w:val="22"/>
          <w:lang w:eastAsia="ja-JP"/>
        </w:rPr>
        <w:t>r</w:t>
      </w:r>
      <w:r w:rsidR="007B77DF">
        <w:rPr>
          <w:szCs w:val="22"/>
          <w:lang w:eastAsia="ja-JP"/>
        </w:rPr>
        <w:t>0</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443CBD" w:rsidRDefault="00443CBD" w:rsidP="006E7F73">
      <w:pPr>
        <w:ind w:left="792"/>
        <w:jc w:val="both"/>
        <w:rPr>
          <w:szCs w:val="22"/>
        </w:rPr>
      </w:pPr>
    </w:p>
    <w:p w:rsidR="00443CBD" w:rsidRDefault="00443CBD" w:rsidP="006E7F73">
      <w:pPr>
        <w:numPr>
          <w:ilvl w:val="0"/>
          <w:numId w:val="1"/>
        </w:numPr>
        <w:jc w:val="both"/>
        <w:rPr>
          <w:szCs w:val="22"/>
        </w:rPr>
      </w:pPr>
      <w:r>
        <w:rPr>
          <w:szCs w:val="22"/>
        </w:rPr>
        <w:t>Chair introduced the leadership of the AY TG (slide 11)</w:t>
      </w:r>
    </w:p>
    <w:p w:rsidR="00F81D3F" w:rsidRDefault="00F81D3F" w:rsidP="006E7F73">
      <w:pPr>
        <w:jc w:val="both"/>
        <w:rPr>
          <w:szCs w:val="22"/>
          <w:lang w:eastAsia="ja-JP"/>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for the conference call (slide 12).</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ED21B9" w:rsidRDefault="00ED21B9" w:rsidP="006E7F73">
      <w:pPr>
        <w:numPr>
          <w:ilvl w:val="1"/>
          <w:numId w:val="1"/>
        </w:numPr>
        <w:jc w:val="both"/>
        <w:rPr>
          <w:szCs w:val="22"/>
        </w:rPr>
      </w:pPr>
      <w:r>
        <w:rPr>
          <w:szCs w:val="22"/>
        </w:rPr>
        <w:t xml:space="preserve">Presentation by </w:t>
      </w:r>
      <w:r w:rsidR="00955411" w:rsidRPr="00955411">
        <w:rPr>
          <w:szCs w:val="22"/>
        </w:rPr>
        <w:t>Shigenobu Sasaki (Niigata University)</w:t>
      </w:r>
      <w:r w:rsidR="001E70CD" w:rsidRPr="001E70CD">
        <w:rPr>
          <w:szCs w:val="22"/>
        </w:rPr>
        <w:t xml:space="preserve">, </w:t>
      </w:r>
      <w:r w:rsidR="001B692A">
        <w:rPr>
          <w:szCs w:val="22"/>
        </w:rPr>
        <w:t xml:space="preserve">Proposed </w:t>
      </w:r>
      <w:r w:rsidR="00955411" w:rsidRPr="00955411">
        <w:rPr>
          <w:szCs w:val="22"/>
        </w:rPr>
        <w:t>structure of informative annex for the IEEE 802.11ay channel model document</w:t>
      </w:r>
      <w:r w:rsidRPr="001E70CD">
        <w:rPr>
          <w:szCs w:val="22"/>
        </w:rPr>
        <w:t xml:space="preserve">, </w:t>
      </w:r>
      <w:r w:rsidR="00955411">
        <w:rPr>
          <w:szCs w:val="22"/>
        </w:rPr>
        <w:t>Doc. IEEE 11-16/0549r0</w:t>
      </w:r>
      <w:r w:rsidRPr="001E70CD">
        <w:rPr>
          <w:szCs w:val="22"/>
        </w:rPr>
        <w:t>.  Key points reviewed:</w:t>
      </w:r>
    </w:p>
    <w:p w:rsidR="00955411" w:rsidRDefault="00955411" w:rsidP="006E7F73">
      <w:pPr>
        <w:numPr>
          <w:ilvl w:val="2"/>
          <w:numId w:val="1"/>
        </w:numPr>
        <w:jc w:val="both"/>
        <w:rPr>
          <w:szCs w:val="22"/>
        </w:rPr>
      </w:pPr>
      <w:r w:rsidRPr="00955411">
        <w:rPr>
          <w:szCs w:val="22"/>
        </w:rPr>
        <w:t>This contribution contains the proposed structure of Informative Annex for the IEEE 802.11ay channel model document. Experimental setups and results under various environments will be accommodated based on the future contributions submitted by different parties or contributors.</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511DCB" w:rsidRPr="001E70CD" w:rsidRDefault="00511DCB" w:rsidP="00511DCB">
      <w:pPr>
        <w:numPr>
          <w:ilvl w:val="3"/>
          <w:numId w:val="1"/>
        </w:numPr>
        <w:jc w:val="both"/>
        <w:rPr>
          <w:szCs w:val="22"/>
        </w:rPr>
      </w:pPr>
      <w:r>
        <w:rPr>
          <w:szCs w:val="22"/>
        </w:rPr>
        <w:t xml:space="preserve">Shigenobu Sasaki </w:t>
      </w:r>
      <w:r w:rsidR="008156AC">
        <w:rPr>
          <w:szCs w:val="22"/>
        </w:rPr>
        <w:t>will talk with Alexander Maltsev in considering incorporate the proposed informative annex into t</w:t>
      </w:r>
      <w:r w:rsidR="00137FB4">
        <w:rPr>
          <w:szCs w:val="22"/>
        </w:rPr>
        <w:t xml:space="preserve">he channel model </w:t>
      </w:r>
      <w:r w:rsidR="008156AC">
        <w:rPr>
          <w:szCs w:val="22"/>
        </w:rPr>
        <w:t>document</w:t>
      </w:r>
    </w:p>
    <w:p w:rsidR="009065FB" w:rsidRDefault="009065FB" w:rsidP="006E7F73">
      <w:pPr>
        <w:jc w:val="both"/>
        <w:rPr>
          <w:szCs w:val="22"/>
        </w:rPr>
      </w:pPr>
    </w:p>
    <w:p w:rsidR="007E2826" w:rsidRDefault="00697591" w:rsidP="00955411">
      <w:pPr>
        <w:numPr>
          <w:ilvl w:val="1"/>
          <w:numId w:val="1"/>
        </w:numPr>
        <w:jc w:val="both"/>
        <w:rPr>
          <w:szCs w:val="22"/>
        </w:rPr>
      </w:pPr>
      <w:r>
        <w:rPr>
          <w:szCs w:val="22"/>
        </w:rPr>
        <w:t xml:space="preserve">Presentation by </w:t>
      </w:r>
      <w:r w:rsidR="005604B1">
        <w:rPr>
          <w:szCs w:val="22"/>
        </w:rPr>
        <w:t xml:space="preserve">Edward Au </w:t>
      </w:r>
      <w:r w:rsidR="005604B1" w:rsidRPr="005604B1">
        <w:rPr>
          <w:szCs w:val="22"/>
        </w:rPr>
        <w:t>(</w:t>
      </w:r>
      <w:r w:rsidR="005604B1">
        <w:rPr>
          <w:szCs w:val="22"/>
        </w:rPr>
        <w:t>Huawei</w:t>
      </w:r>
      <w:r w:rsidR="005604B1" w:rsidRPr="005604B1">
        <w:rPr>
          <w:szCs w:val="22"/>
        </w:rPr>
        <w:t>), Liaison from 3GPP RAN2 on enhanced LTE-WRAN aggregation</w:t>
      </w:r>
      <w:r w:rsidR="005604B1">
        <w:rPr>
          <w:szCs w:val="22"/>
        </w:rPr>
        <w:t>, Doc. IEEE 11-16/0548</w:t>
      </w:r>
      <w:r w:rsidR="005604B1" w:rsidRPr="005604B1">
        <w:rPr>
          <w:szCs w:val="22"/>
        </w:rPr>
        <w:t>r0.  Key points reviewed:</w:t>
      </w:r>
    </w:p>
    <w:p w:rsidR="005604B1" w:rsidRPr="005604B1" w:rsidRDefault="005604B1" w:rsidP="005604B1">
      <w:pPr>
        <w:numPr>
          <w:ilvl w:val="2"/>
          <w:numId w:val="1"/>
        </w:numPr>
        <w:jc w:val="both"/>
        <w:rPr>
          <w:szCs w:val="22"/>
        </w:rPr>
      </w:pPr>
      <w:r w:rsidRPr="005604B1">
        <w:rPr>
          <w:szCs w:val="22"/>
        </w:rPr>
        <w:t>ACTION:  RAN2 respectfully asks IEEE 802.11 WG to:</w:t>
      </w:r>
    </w:p>
    <w:p w:rsidR="005604B1" w:rsidRPr="005604B1" w:rsidRDefault="005604B1" w:rsidP="005604B1">
      <w:pPr>
        <w:numPr>
          <w:ilvl w:val="3"/>
          <w:numId w:val="1"/>
        </w:numPr>
        <w:jc w:val="both"/>
        <w:rPr>
          <w:szCs w:val="22"/>
        </w:rPr>
      </w:pPr>
      <w:r>
        <w:rPr>
          <w:szCs w:val="22"/>
        </w:rPr>
        <w:t>P</w:t>
      </w:r>
      <w:r w:rsidRPr="005604B1">
        <w:rPr>
          <w:szCs w:val="22"/>
        </w:rPr>
        <w:t xml:space="preserve">rovide information on radio measurements and measurement requirements in the 60 GHz frequency band, and whether these are already defined or planned to be defined. </w:t>
      </w:r>
    </w:p>
    <w:p w:rsidR="005604B1" w:rsidRDefault="005604B1" w:rsidP="005604B1">
      <w:pPr>
        <w:numPr>
          <w:ilvl w:val="3"/>
          <w:numId w:val="1"/>
        </w:numPr>
        <w:jc w:val="both"/>
        <w:rPr>
          <w:szCs w:val="22"/>
        </w:rPr>
      </w:pPr>
      <w:r>
        <w:rPr>
          <w:szCs w:val="22"/>
        </w:rPr>
        <w:t>P</w:t>
      </w:r>
      <w:r w:rsidRPr="005604B1">
        <w:rPr>
          <w:szCs w:val="22"/>
        </w:rPr>
        <w:t>rovide information on whether different measurement metrics are used in the 60 GHz band in comparison with lower frequency bands (&lt; 6GHz).</w:t>
      </w:r>
    </w:p>
    <w:p w:rsidR="00137FB4" w:rsidRDefault="00137FB4" w:rsidP="00137FB4">
      <w:pPr>
        <w:numPr>
          <w:ilvl w:val="2"/>
          <w:numId w:val="1"/>
        </w:numPr>
        <w:jc w:val="both"/>
        <w:rPr>
          <w:szCs w:val="22"/>
        </w:rPr>
      </w:pPr>
      <w:r>
        <w:rPr>
          <w:szCs w:val="22"/>
        </w:rPr>
        <w:t>Opened the floor for discussion</w:t>
      </w:r>
    </w:p>
    <w:p w:rsidR="00137FB4" w:rsidRDefault="00137FB4" w:rsidP="00137FB4">
      <w:pPr>
        <w:numPr>
          <w:ilvl w:val="3"/>
          <w:numId w:val="1"/>
        </w:numPr>
        <w:jc w:val="both"/>
        <w:rPr>
          <w:szCs w:val="22"/>
        </w:rPr>
      </w:pPr>
      <w:r>
        <w:rPr>
          <w:szCs w:val="22"/>
        </w:rPr>
        <w:t>Chair asks whether there is any objection in asking Working Group Chair to delegate the task of generating the liaison response to the task group.  There is no objection.</w:t>
      </w:r>
    </w:p>
    <w:p w:rsidR="00955411" w:rsidRDefault="00955411" w:rsidP="00955411">
      <w:pPr>
        <w:ind w:left="792"/>
        <w:jc w:val="both"/>
        <w:rPr>
          <w:szCs w:val="22"/>
        </w:rPr>
      </w:pPr>
    </w:p>
    <w:p w:rsidR="005604B1" w:rsidRDefault="005604B1" w:rsidP="00955411">
      <w:pPr>
        <w:numPr>
          <w:ilvl w:val="0"/>
          <w:numId w:val="1"/>
        </w:numPr>
        <w:jc w:val="both"/>
        <w:rPr>
          <w:szCs w:val="22"/>
        </w:rPr>
      </w:pPr>
      <w:r>
        <w:rPr>
          <w:szCs w:val="22"/>
        </w:rPr>
        <w:t xml:space="preserve">Chair </w:t>
      </w:r>
      <w:r>
        <w:rPr>
          <w:b/>
          <w:bCs/>
          <w:szCs w:val="22"/>
        </w:rPr>
        <w:t>c</w:t>
      </w:r>
      <w:r w:rsidRPr="005604B1">
        <w:rPr>
          <w:szCs w:val="22"/>
        </w:rPr>
        <w:t>all</w:t>
      </w:r>
      <w:r>
        <w:rPr>
          <w:szCs w:val="22"/>
        </w:rPr>
        <w:t>s</w:t>
      </w:r>
      <w:r w:rsidRPr="005604B1">
        <w:rPr>
          <w:szCs w:val="22"/>
        </w:rPr>
        <w:t xml:space="preserve"> for presentation</w:t>
      </w:r>
      <w:r w:rsidR="001B692A">
        <w:rPr>
          <w:szCs w:val="22"/>
        </w:rPr>
        <w:t>s</w:t>
      </w:r>
      <w:r w:rsidRPr="005604B1">
        <w:rPr>
          <w:szCs w:val="22"/>
        </w:rPr>
        <w:t xml:space="preserve"> for </w:t>
      </w:r>
      <w:r>
        <w:rPr>
          <w:szCs w:val="22"/>
        </w:rPr>
        <w:t xml:space="preserve">the </w:t>
      </w:r>
      <w:r w:rsidRPr="005604B1">
        <w:rPr>
          <w:szCs w:val="22"/>
        </w:rPr>
        <w:t>May 2016 interim</w:t>
      </w:r>
      <w:r>
        <w:rPr>
          <w:szCs w:val="22"/>
        </w:rPr>
        <w:t xml:space="preserve"> meeting.</w:t>
      </w:r>
    </w:p>
    <w:p w:rsidR="00CB78FC" w:rsidRDefault="00CB78FC" w:rsidP="00CB78FC">
      <w:pPr>
        <w:ind w:left="360"/>
        <w:jc w:val="both"/>
        <w:rPr>
          <w:szCs w:val="22"/>
        </w:rPr>
      </w:pPr>
    </w:p>
    <w:p w:rsidR="00CB78FC" w:rsidRDefault="00CB78FC" w:rsidP="00955411">
      <w:pPr>
        <w:numPr>
          <w:ilvl w:val="0"/>
          <w:numId w:val="1"/>
        </w:numPr>
        <w:jc w:val="both"/>
        <w:rPr>
          <w:szCs w:val="22"/>
        </w:rPr>
      </w:pPr>
      <w:r>
        <w:rPr>
          <w:szCs w:val="22"/>
        </w:rPr>
        <w:lastRenderedPageBreak/>
        <w:t>Chair asks if there are any more agenda items to discuss.  None.</w:t>
      </w:r>
    </w:p>
    <w:p w:rsidR="005604B1" w:rsidRDefault="005604B1" w:rsidP="005604B1">
      <w:pPr>
        <w:ind w:left="360"/>
        <w:jc w:val="both"/>
        <w:rPr>
          <w:szCs w:val="22"/>
        </w:rPr>
      </w:pPr>
    </w:p>
    <w:p w:rsidR="00955411" w:rsidRDefault="00955411" w:rsidP="00955411">
      <w:pPr>
        <w:numPr>
          <w:ilvl w:val="0"/>
          <w:numId w:val="1"/>
        </w:numPr>
        <w:jc w:val="both"/>
        <w:rPr>
          <w:szCs w:val="22"/>
        </w:rPr>
      </w:pPr>
      <w:r>
        <w:rPr>
          <w:szCs w:val="22"/>
        </w:rPr>
        <w:t xml:space="preserve">Meeting adjourned </w:t>
      </w:r>
      <w:r w:rsidR="005604B1">
        <w:rPr>
          <w:szCs w:val="22"/>
        </w:rPr>
        <w:t>at 10:35</w:t>
      </w:r>
      <w:r>
        <w:rPr>
          <w:szCs w:val="22"/>
        </w:rPr>
        <w:t xml:space="preserve"> EDT</w:t>
      </w:r>
    </w:p>
    <w:p w:rsidR="00955411" w:rsidRDefault="00955411" w:rsidP="00955411">
      <w:pPr>
        <w:jc w:val="both"/>
        <w:rPr>
          <w:szCs w:val="22"/>
        </w:rPr>
      </w:pPr>
    </w:p>
    <w:p w:rsidR="00752523" w:rsidRDefault="00752523" w:rsidP="00955411">
      <w:pPr>
        <w:jc w:val="both"/>
        <w:rPr>
          <w:szCs w:val="22"/>
        </w:rPr>
      </w:pPr>
    </w:p>
    <w:p w:rsidR="00EE159E" w:rsidRPr="00082995" w:rsidRDefault="00EE159E" w:rsidP="00EE159E">
      <w:pPr>
        <w:rPr>
          <w:b/>
          <w:szCs w:val="22"/>
        </w:rPr>
      </w:pPr>
      <w:r w:rsidRPr="00082995">
        <w:rPr>
          <w:b/>
          <w:szCs w:val="22"/>
        </w:rPr>
        <w:t>Appendix A:  April 26, 2016,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EE159E" w:rsidRPr="00082995" w:rsidRDefault="00EE159E" w:rsidP="00EE159E">
      <w:pPr>
        <w:numPr>
          <w:ilvl w:val="0"/>
          <w:numId w:val="38"/>
        </w:numPr>
        <w:rPr>
          <w:szCs w:val="22"/>
        </w:rPr>
      </w:pPr>
      <w:r w:rsidRPr="00082995">
        <w:rPr>
          <w:szCs w:val="22"/>
        </w:rPr>
        <w:t xml:space="preserve">Edward Au, </w:t>
      </w:r>
      <w:r w:rsidR="00082995">
        <w:rPr>
          <w:szCs w:val="22"/>
        </w:rPr>
        <w:t>Huawei</w:t>
      </w:r>
      <w:bookmarkStart w:id="2" w:name="_GoBack"/>
      <w:bookmarkEnd w:id="2"/>
    </w:p>
    <w:p w:rsidR="005060E5" w:rsidRPr="00082995" w:rsidRDefault="005060E5" w:rsidP="00EE159E">
      <w:pPr>
        <w:numPr>
          <w:ilvl w:val="0"/>
          <w:numId w:val="38"/>
        </w:numPr>
        <w:rPr>
          <w:szCs w:val="22"/>
        </w:rPr>
      </w:pPr>
      <w:r w:rsidRPr="00082995">
        <w:rPr>
          <w:szCs w:val="22"/>
        </w:rPr>
        <w:t>SangHyun Chang, Samsung</w:t>
      </w:r>
    </w:p>
    <w:p w:rsidR="0044767E" w:rsidRPr="00082995" w:rsidRDefault="0044767E" w:rsidP="00EE159E">
      <w:pPr>
        <w:numPr>
          <w:ilvl w:val="0"/>
          <w:numId w:val="38"/>
        </w:numPr>
        <w:rPr>
          <w:szCs w:val="22"/>
        </w:rPr>
      </w:pPr>
      <w:r w:rsidRPr="00082995">
        <w:rPr>
          <w:szCs w:val="22"/>
        </w:rPr>
        <w:t>Pierre Debergh, Orange</w:t>
      </w:r>
    </w:p>
    <w:p w:rsidR="00EE159E" w:rsidRPr="00082995" w:rsidRDefault="00EE159E" w:rsidP="00EE159E">
      <w:pPr>
        <w:numPr>
          <w:ilvl w:val="0"/>
          <w:numId w:val="38"/>
        </w:numPr>
        <w:rPr>
          <w:szCs w:val="22"/>
        </w:rPr>
      </w:pPr>
      <w:r w:rsidRPr="00082995">
        <w:rPr>
          <w:szCs w:val="22"/>
        </w:rPr>
        <w:t>Jeorge Hurtarte, Terdadyne</w:t>
      </w:r>
    </w:p>
    <w:p w:rsidR="007B201A" w:rsidRPr="00082995" w:rsidRDefault="007B201A" w:rsidP="00EE159E">
      <w:pPr>
        <w:numPr>
          <w:ilvl w:val="0"/>
          <w:numId w:val="38"/>
        </w:numPr>
        <w:rPr>
          <w:szCs w:val="22"/>
        </w:rPr>
      </w:pPr>
      <w:r w:rsidRPr="00082995">
        <w:rPr>
          <w:szCs w:val="22"/>
        </w:rPr>
        <w:t>Dzevdan Kapetanovic, Ericsson</w:t>
      </w:r>
    </w:p>
    <w:p w:rsidR="00EE159E" w:rsidRPr="00082995" w:rsidRDefault="00EE159E" w:rsidP="00EE159E">
      <w:pPr>
        <w:numPr>
          <w:ilvl w:val="0"/>
          <w:numId w:val="38"/>
        </w:numPr>
        <w:rPr>
          <w:szCs w:val="22"/>
        </w:rPr>
      </w:pPr>
      <w:r w:rsidRPr="00082995">
        <w:rPr>
          <w:szCs w:val="22"/>
        </w:rPr>
        <w:t>Shigenobu Sasaki, Niigata University</w:t>
      </w:r>
    </w:p>
    <w:p w:rsidR="00EE159E" w:rsidRPr="00082995" w:rsidRDefault="00EE159E" w:rsidP="00EE159E">
      <w:pPr>
        <w:numPr>
          <w:ilvl w:val="0"/>
          <w:numId w:val="38"/>
        </w:numPr>
        <w:rPr>
          <w:szCs w:val="22"/>
        </w:rPr>
      </w:pPr>
      <w:r w:rsidRPr="00082995">
        <w:rPr>
          <w:szCs w:val="22"/>
        </w:rPr>
        <w:t>Rui Yang, InterDigital</w:t>
      </w:r>
    </w:p>
    <w:p w:rsidR="00752523" w:rsidRPr="00082995" w:rsidRDefault="00752523" w:rsidP="00EE159E">
      <w:pPr>
        <w:jc w:val="both"/>
        <w:rPr>
          <w:szCs w:val="22"/>
        </w:rPr>
      </w:pPr>
    </w:p>
    <w:sectPr w:rsidR="00752523"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82" w:rsidRDefault="000A7082">
      <w:r>
        <w:separator/>
      </w:r>
    </w:p>
  </w:endnote>
  <w:endnote w:type="continuationSeparator" w:id="0">
    <w:p w:rsidR="000A7082" w:rsidRDefault="000A7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pStyle w:val="Footer"/>
      <w:tabs>
        <w:tab w:val="clear" w:pos="6480"/>
        <w:tab w:val="center" w:pos="4680"/>
        <w:tab w:val="right" w:pos="9360"/>
      </w:tabs>
    </w:pPr>
    <w:r>
      <w:rPr>
        <w:rFonts w:hint="eastAsia"/>
        <w:lang w:eastAsia="ja-JP"/>
      </w:rPr>
      <w:t>Minutes</w:t>
    </w:r>
    <w:r>
      <w:tab/>
      <w:t xml:space="preserve">Page </w:t>
    </w:r>
    <w:r w:rsidR="002A4E03">
      <w:fldChar w:fldCharType="begin"/>
    </w:r>
    <w:r>
      <w:instrText xml:space="preserve">PAGE </w:instrText>
    </w:r>
    <w:r w:rsidR="002A4E03">
      <w:fldChar w:fldCharType="separate"/>
    </w:r>
    <w:r w:rsidR="00EB69FE">
      <w:rPr>
        <w:noProof/>
      </w:rPr>
      <w:t>1</w:t>
    </w:r>
    <w:r w:rsidR="002A4E03">
      <w:rPr>
        <w:noProof/>
      </w:rPr>
      <w:fldChar w:fldCharType="end"/>
    </w:r>
    <w:r>
      <w:tab/>
    </w:r>
    <w:r>
      <w:rPr>
        <w:lang w:eastAsia="ja-JP"/>
      </w:rPr>
      <w:t>Jeorge S. Hurtarte, Teradyne</w:t>
    </w:r>
  </w:p>
  <w:p w:rsidR="008436AC" w:rsidRDefault="008436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82" w:rsidRDefault="000A7082">
      <w:r>
        <w:separator/>
      </w:r>
    </w:p>
  </w:footnote>
  <w:footnote w:type="continuationSeparator" w:id="0">
    <w:p w:rsidR="000A7082" w:rsidRDefault="000A7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EA0971" w:rsidP="00793086">
    <w:pPr>
      <w:pStyle w:val="Header"/>
      <w:tabs>
        <w:tab w:val="clear" w:pos="6480"/>
        <w:tab w:val="center" w:pos="4680"/>
        <w:tab w:val="right" w:pos="9360"/>
      </w:tabs>
      <w:rPr>
        <w:lang w:eastAsia="ja-JP"/>
      </w:rPr>
    </w:pPr>
    <w:r>
      <w:rPr>
        <w:lang w:eastAsia="ja-JP"/>
      </w:rPr>
      <w:t>April</w:t>
    </w:r>
    <w:r w:rsidR="008436AC">
      <w:t xml:space="preserve"> 201</w:t>
    </w:r>
    <w:r w:rsidR="008436AC">
      <w:rPr>
        <w:lang w:eastAsia="ja-JP"/>
      </w:rPr>
      <w:t>6</w:t>
    </w:r>
    <w:r w:rsidR="008436AC">
      <w:tab/>
    </w:r>
    <w:r w:rsidR="008436AC">
      <w:tab/>
    </w:r>
    <w:fldSimple w:instr=" TITLE  \* MERGEFORMAT ">
      <w:r w:rsidR="008436AC">
        <w:t>doc.: IEEE 802.11-16/</w:t>
      </w:r>
    </w:fldSimple>
    <w:r w:rsidR="001B692A">
      <w:t>0557</w:t>
    </w:r>
    <w:r w:rsidR="008436AC">
      <w:t>r</w:t>
    </w:r>
    <w:r w:rsidR="008436AC">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8">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5">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19">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2">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25">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35">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5"/>
  </w:num>
  <w:num w:numId="4">
    <w:abstractNumId w:val="2"/>
  </w:num>
  <w:num w:numId="5">
    <w:abstractNumId w:val="33"/>
  </w:num>
  <w:num w:numId="6">
    <w:abstractNumId w:val="9"/>
  </w:num>
  <w:num w:numId="7">
    <w:abstractNumId w:val="14"/>
  </w:num>
  <w:num w:numId="8">
    <w:abstractNumId w:val="8"/>
  </w:num>
  <w:num w:numId="9">
    <w:abstractNumId w:val="36"/>
  </w:num>
  <w:num w:numId="10">
    <w:abstractNumId w:val="29"/>
  </w:num>
  <w:num w:numId="11">
    <w:abstractNumId w:val="23"/>
  </w:num>
  <w:num w:numId="12">
    <w:abstractNumId w:val="7"/>
  </w:num>
  <w:num w:numId="13">
    <w:abstractNumId w:val="22"/>
  </w:num>
  <w:num w:numId="14">
    <w:abstractNumId w:val="34"/>
  </w:num>
  <w:num w:numId="15">
    <w:abstractNumId w:val="27"/>
  </w:num>
  <w:num w:numId="16">
    <w:abstractNumId w:val="16"/>
  </w:num>
  <w:num w:numId="17">
    <w:abstractNumId w:val="25"/>
  </w:num>
  <w:num w:numId="18">
    <w:abstractNumId w:val="13"/>
  </w:num>
  <w:num w:numId="19">
    <w:abstractNumId w:val="37"/>
  </w:num>
  <w:num w:numId="20">
    <w:abstractNumId w:val="6"/>
  </w:num>
  <w:num w:numId="21">
    <w:abstractNumId w:val="24"/>
  </w:num>
  <w:num w:numId="22">
    <w:abstractNumId w:val="21"/>
  </w:num>
  <w:num w:numId="23">
    <w:abstractNumId w:val="18"/>
  </w:num>
  <w:num w:numId="24">
    <w:abstractNumId w:val="11"/>
  </w:num>
  <w:num w:numId="25">
    <w:abstractNumId w:val="17"/>
  </w:num>
  <w:num w:numId="26">
    <w:abstractNumId w:val="19"/>
  </w:num>
  <w:num w:numId="27">
    <w:abstractNumId w:val="35"/>
  </w:num>
  <w:num w:numId="28">
    <w:abstractNumId w:val="20"/>
  </w:num>
  <w:num w:numId="29">
    <w:abstractNumId w:val="1"/>
  </w:num>
  <w:num w:numId="30">
    <w:abstractNumId w:val="0"/>
  </w:num>
  <w:num w:numId="31">
    <w:abstractNumId w:val="30"/>
  </w:num>
  <w:num w:numId="32">
    <w:abstractNumId w:val="28"/>
  </w:num>
  <w:num w:numId="33">
    <w:abstractNumId w:val="31"/>
  </w:num>
  <w:num w:numId="34">
    <w:abstractNumId w:val="10"/>
  </w:num>
  <w:num w:numId="35">
    <w:abstractNumId w:val="32"/>
  </w:num>
  <w:num w:numId="36">
    <w:abstractNumId w:val="26"/>
  </w:num>
  <w:num w:numId="37">
    <w:abstractNumId w:val="12"/>
  </w:num>
  <w:num w:numId="3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6099"/>
    <w:rsid w:val="000163CB"/>
    <w:rsid w:val="0001765A"/>
    <w:rsid w:val="00021C0C"/>
    <w:rsid w:val="00021C5A"/>
    <w:rsid w:val="00023334"/>
    <w:rsid w:val="0002745B"/>
    <w:rsid w:val="00030B5E"/>
    <w:rsid w:val="00030DC0"/>
    <w:rsid w:val="00032E9C"/>
    <w:rsid w:val="000331F6"/>
    <w:rsid w:val="0003332C"/>
    <w:rsid w:val="0003584F"/>
    <w:rsid w:val="00035912"/>
    <w:rsid w:val="000360B1"/>
    <w:rsid w:val="00036D2F"/>
    <w:rsid w:val="00037FBD"/>
    <w:rsid w:val="00040A46"/>
    <w:rsid w:val="00041380"/>
    <w:rsid w:val="00042D02"/>
    <w:rsid w:val="000442DE"/>
    <w:rsid w:val="00047D1F"/>
    <w:rsid w:val="00050191"/>
    <w:rsid w:val="00051A37"/>
    <w:rsid w:val="00052C44"/>
    <w:rsid w:val="000535B7"/>
    <w:rsid w:val="00056536"/>
    <w:rsid w:val="00056B84"/>
    <w:rsid w:val="0005772D"/>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58A"/>
    <w:rsid w:val="00081D31"/>
    <w:rsid w:val="00081DB0"/>
    <w:rsid w:val="00082995"/>
    <w:rsid w:val="00083A89"/>
    <w:rsid w:val="00083E43"/>
    <w:rsid w:val="00084BB9"/>
    <w:rsid w:val="000855F5"/>
    <w:rsid w:val="00085836"/>
    <w:rsid w:val="00085F77"/>
    <w:rsid w:val="000865D3"/>
    <w:rsid w:val="0009080B"/>
    <w:rsid w:val="00091F1A"/>
    <w:rsid w:val="00093BB5"/>
    <w:rsid w:val="00094233"/>
    <w:rsid w:val="00096296"/>
    <w:rsid w:val="00096303"/>
    <w:rsid w:val="00096944"/>
    <w:rsid w:val="000A02C9"/>
    <w:rsid w:val="000A0FA4"/>
    <w:rsid w:val="000A25BC"/>
    <w:rsid w:val="000A38F6"/>
    <w:rsid w:val="000A4C66"/>
    <w:rsid w:val="000A536F"/>
    <w:rsid w:val="000A5F3F"/>
    <w:rsid w:val="000A690C"/>
    <w:rsid w:val="000A6D74"/>
    <w:rsid w:val="000A7082"/>
    <w:rsid w:val="000B0296"/>
    <w:rsid w:val="000B1FA7"/>
    <w:rsid w:val="000B37D1"/>
    <w:rsid w:val="000B3918"/>
    <w:rsid w:val="000B45EA"/>
    <w:rsid w:val="000B491B"/>
    <w:rsid w:val="000B5788"/>
    <w:rsid w:val="000B6324"/>
    <w:rsid w:val="000C078D"/>
    <w:rsid w:val="000C1FE1"/>
    <w:rsid w:val="000C255D"/>
    <w:rsid w:val="000C2A79"/>
    <w:rsid w:val="000C3CC0"/>
    <w:rsid w:val="000C43B4"/>
    <w:rsid w:val="000C4745"/>
    <w:rsid w:val="000D08C6"/>
    <w:rsid w:val="000D2001"/>
    <w:rsid w:val="000D4B90"/>
    <w:rsid w:val="000D6E64"/>
    <w:rsid w:val="000D7376"/>
    <w:rsid w:val="000D7BEE"/>
    <w:rsid w:val="000E24A6"/>
    <w:rsid w:val="000E3380"/>
    <w:rsid w:val="000E3AE1"/>
    <w:rsid w:val="000E3DEA"/>
    <w:rsid w:val="000E5AC0"/>
    <w:rsid w:val="000E69F3"/>
    <w:rsid w:val="000E7149"/>
    <w:rsid w:val="000E77A9"/>
    <w:rsid w:val="000E7A6A"/>
    <w:rsid w:val="000F26BC"/>
    <w:rsid w:val="000F29F2"/>
    <w:rsid w:val="000F3876"/>
    <w:rsid w:val="000F507D"/>
    <w:rsid w:val="000F55A6"/>
    <w:rsid w:val="000F5706"/>
    <w:rsid w:val="000F66B2"/>
    <w:rsid w:val="000F6C2F"/>
    <w:rsid w:val="000F6CA4"/>
    <w:rsid w:val="000F7B1F"/>
    <w:rsid w:val="001006D5"/>
    <w:rsid w:val="00100E58"/>
    <w:rsid w:val="00101643"/>
    <w:rsid w:val="001016E9"/>
    <w:rsid w:val="00102284"/>
    <w:rsid w:val="00102B03"/>
    <w:rsid w:val="00104AA7"/>
    <w:rsid w:val="001061A2"/>
    <w:rsid w:val="001067F3"/>
    <w:rsid w:val="00106B90"/>
    <w:rsid w:val="00110DFA"/>
    <w:rsid w:val="0011149A"/>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7DB"/>
    <w:rsid w:val="001323D1"/>
    <w:rsid w:val="001376E2"/>
    <w:rsid w:val="00137FB4"/>
    <w:rsid w:val="001417E2"/>
    <w:rsid w:val="0014618D"/>
    <w:rsid w:val="00146540"/>
    <w:rsid w:val="001473CD"/>
    <w:rsid w:val="00150530"/>
    <w:rsid w:val="0015303B"/>
    <w:rsid w:val="0015357A"/>
    <w:rsid w:val="00154E28"/>
    <w:rsid w:val="00154F4B"/>
    <w:rsid w:val="001551F7"/>
    <w:rsid w:val="00155B2A"/>
    <w:rsid w:val="0015703A"/>
    <w:rsid w:val="00160624"/>
    <w:rsid w:val="00162106"/>
    <w:rsid w:val="00163135"/>
    <w:rsid w:val="001640AE"/>
    <w:rsid w:val="00165B6C"/>
    <w:rsid w:val="001662D3"/>
    <w:rsid w:val="00167964"/>
    <w:rsid w:val="00172BA2"/>
    <w:rsid w:val="001767E0"/>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6CFE"/>
    <w:rsid w:val="001F6F82"/>
    <w:rsid w:val="002014EA"/>
    <w:rsid w:val="00202D7D"/>
    <w:rsid w:val="00210375"/>
    <w:rsid w:val="002123AB"/>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7805"/>
    <w:rsid w:val="00240232"/>
    <w:rsid w:val="00240492"/>
    <w:rsid w:val="002408AD"/>
    <w:rsid w:val="00240B6D"/>
    <w:rsid w:val="002417DC"/>
    <w:rsid w:val="00242B96"/>
    <w:rsid w:val="0024322E"/>
    <w:rsid w:val="00243D5A"/>
    <w:rsid w:val="00243DB6"/>
    <w:rsid w:val="002444FE"/>
    <w:rsid w:val="00244F31"/>
    <w:rsid w:val="0025025C"/>
    <w:rsid w:val="00255AFC"/>
    <w:rsid w:val="00256E66"/>
    <w:rsid w:val="00256F75"/>
    <w:rsid w:val="00257360"/>
    <w:rsid w:val="002614C3"/>
    <w:rsid w:val="002620A9"/>
    <w:rsid w:val="00262F81"/>
    <w:rsid w:val="00263498"/>
    <w:rsid w:val="00263F7F"/>
    <w:rsid w:val="002641A6"/>
    <w:rsid w:val="0026584A"/>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DF5"/>
    <w:rsid w:val="002B4055"/>
    <w:rsid w:val="002B4A88"/>
    <w:rsid w:val="002B4C17"/>
    <w:rsid w:val="002B4F33"/>
    <w:rsid w:val="002B5CD5"/>
    <w:rsid w:val="002B6308"/>
    <w:rsid w:val="002C12B6"/>
    <w:rsid w:val="002C1AAF"/>
    <w:rsid w:val="002C2321"/>
    <w:rsid w:val="002C2F4B"/>
    <w:rsid w:val="002C3F40"/>
    <w:rsid w:val="002D07C5"/>
    <w:rsid w:val="002D13EF"/>
    <w:rsid w:val="002D2FED"/>
    <w:rsid w:val="002D41D9"/>
    <w:rsid w:val="002E0815"/>
    <w:rsid w:val="002E10DD"/>
    <w:rsid w:val="002E115C"/>
    <w:rsid w:val="002E1CB5"/>
    <w:rsid w:val="002E2A66"/>
    <w:rsid w:val="002E576E"/>
    <w:rsid w:val="002E57FD"/>
    <w:rsid w:val="002E67E7"/>
    <w:rsid w:val="002E792F"/>
    <w:rsid w:val="002F03D2"/>
    <w:rsid w:val="002F0773"/>
    <w:rsid w:val="002F0F96"/>
    <w:rsid w:val="002F3644"/>
    <w:rsid w:val="002F41E6"/>
    <w:rsid w:val="00303527"/>
    <w:rsid w:val="00303A25"/>
    <w:rsid w:val="00305C24"/>
    <w:rsid w:val="003073EF"/>
    <w:rsid w:val="003077BF"/>
    <w:rsid w:val="0030782B"/>
    <w:rsid w:val="00307B0E"/>
    <w:rsid w:val="00307BA6"/>
    <w:rsid w:val="00307D01"/>
    <w:rsid w:val="0031105A"/>
    <w:rsid w:val="00314884"/>
    <w:rsid w:val="00315003"/>
    <w:rsid w:val="003150B9"/>
    <w:rsid w:val="00317D5D"/>
    <w:rsid w:val="003204FC"/>
    <w:rsid w:val="0032132B"/>
    <w:rsid w:val="00322116"/>
    <w:rsid w:val="003221FD"/>
    <w:rsid w:val="00323F0C"/>
    <w:rsid w:val="0032462B"/>
    <w:rsid w:val="00324B33"/>
    <w:rsid w:val="00324D02"/>
    <w:rsid w:val="00331D7D"/>
    <w:rsid w:val="0033254D"/>
    <w:rsid w:val="00332B6B"/>
    <w:rsid w:val="00332E81"/>
    <w:rsid w:val="003343DB"/>
    <w:rsid w:val="00334980"/>
    <w:rsid w:val="003363D2"/>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282B"/>
    <w:rsid w:val="00375D17"/>
    <w:rsid w:val="003764A0"/>
    <w:rsid w:val="00381A41"/>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6ECB"/>
    <w:rsid w:val="003D7A95"/>
    <w:rsid w:val="003D7B4E"/>
    <w:rsid w:val="003E0245"/>
    <w:rsid w:val="003E2E41"/>
    <w:rsid w:val="003E339F"/>
    <w:rsid w:val="003E3681"/>
    <w:rsid w:val="003E5505"/>
    <w:rsid w:val="003E571F"/>
    <w:rsid w:val="003E6B5B"/>
    <w:rsid w:val="003F0F36"/>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7997"/>
    <w:rsid w:val="004205A4"/>
    <w:rsid w:val="00421320"/>
    <w:rsid w:val="00423677"/>
    <w:rsid w:val="004252FC"/>
    <w:rsid w:val="004278DA"/>
    <w:rsid w:val="0043016B"/>
    <w:rsid w:val="00430905"/>
    <w:rsid w:val="004309D7"/>
    <w:rsid w:val="00433CEF"/>
    <w:rsid w:val="00434038"/>
    <w:rsid w:val="004378CA"/>
    <w:rsid w:val="00440C7D"/>
    <w:rsid w:val="00442548"/>
    <w:rsid w:val="00443C76"/>
    <w:rsid w:val="00443CBD"/>
    <w:rsid w:val="0044767E"/>
    <w:rsid w:val="0045008B"/>
    <w:rsid w:val="004505BB"/>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4220"/>
    <w:rsid w:val="004742D9"/>
    <w:rsid w:val="0047591D"/>
    <w:rsid w:val="00476F94"/>
    <w:rsid w:val="00477ED3"/>
    <w:rsid w:val="00481AF5"/>
    <w:rsid w:val="0048285E"/>
    <w:rsid w:val="004838EB"/>
    <w:rsid w:val="00483EF7"/>
    <w:rsid w:val="004846DF"/>
    <w:rsid w:val="00484FB5"/>
    <w:rsid w:val="00485FDF"/>
    <w:rsid w:val="00487121"/>
    <w:rsid w:val="004876D0"/>
    <w:rsid w:val="00491DC9"/>
    <w:rsid w:val="004932D0"/>
    <w:rsid w:val="00494114"/>
    <w:rsid w:val="004946AD"/>
    <w:rsid w:val="004953A7"/>
    <w:rsid w:val="004964DF"/>
    <w:rsid w:val="00496980"/>
    <w:rsid w:val="00496B21"/>
    <w:rsid w:val="00497325"/>
    <w:rsid w:val="004A03B2"/>
    <w:rsid w:val="004A1DC4"/>
    <w:rsid w:val="004A53DA"/>
    <w:rsid w:val="004A559A"/>
    <w:rsid w:val="004B0A57"/>
    <w:rsid w:val="004B1DC3"/>
    <w:rsid w:val="004B238D"/>
    <w:rsid w:val="004B4268"/>
    <w:rsid w:val="004B51F7"/>
    <w:rsid w:val="004B567E"/>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F1D"/>
    <w:rsid w:val="00532D81"/>
    <w:rsid w:val="00533448"/>
    <w:rsid w:val="005343AB"/>
    <w:rsid w:val="00534C55"/>
    <w:rsid w:val="005360DA"/>
    <w:rsid w:val="005376AD"/>
    <w:rsid w:val="00537A9E"/>
    <w:rsid w:val="00540FF9"/>
    <w:rsid w:val="0054114A"/>
    <w:rsid w:val="005413F2"/>
    <w:rsid w:val="00541709"/>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7FEA"/>
    <w:rsid w:val="0058119D"/>
    <w:rsid w:val="0058293C"/>
    <w:rsid w:val="0058560B"/>
    <w:rsid w:val="00586348"/>
    <w:rsid w:val="00587473"/>
    <w:rsid w:val="00587C1B"/>
    <w:rsid w:val="00590900"/>
    <w:rsid w:val="00591158"/>
    <w:rsid w:val="00591360"/>
    <w:rsid w:val="00592B05"/>
    <w:rsid w:val="00594926"/>
    <w:rsid w:val="00594F6F"/>
    <w:rsid w:val="00596254"/>
    <w:rsid w:val="00596FDB"/>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8D8"/>
    <w:rsid w:val="005C17C9"/>
    <w:rsid w:val="005C33EF"/>
    <w:rsid w:val="005C385F"/>
    <w:rsid w:val="005C4FD8"/>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39AB"/>
    <w:rsid w:val="005F6CCF"/>
    <w:rsid w:val="00600256"/>
    <w:rsid w:val="0060072D"/>
    <w:rsid w:val="00604D86"/>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426D"/>
    <w:rsid w:val="006350A0"/>
    <w:rsid w:val="0063527F"/>
    <w:rsid w:val="00635834"/>
    <w:rsid w:val="006368DF"/>
    <w:rsid w:val="00636962"/>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706DE"/>
    <w:rsid w:val="0067096F"/>
    <w:rsid w:val="0067216E"/>
    <w:rsid w:val="00673334"/>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41D8"/>
    <w:rsid w:val="00696C45"/>
    <w:rsid w:val="006973F1"/>
    <w:rsid w:val="00697591"/>
    <w:rsid w:val="006A00B4"/>
    <w:rsid w:val="006A0250"/>
    <w:rsid w:val="006A0B14"/>
    <w:rsid w:val="006A13F4"/>
    <w:rsid w:val="006A1617"/>
    <w:rsid w:val="006A18A2"/>
    <w:rsid w:val="006A3CE0"/>
    <w:rsid w:val="006A40D6"/>
    <w:rsid w:val="006A5097"/>
    <w:rsid w:val="006A63A2"/>
    <w:rsid w:val="006B156D"/>
    <w:rsid w:val="006B1747"/>
    <w:rsid w:val="006B2A19"/>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28BB"/>
    <w:rsid w:val="006D32D5"/>
    <w:rsid w:val="006D5A04"/>
    <w:rsid w:val="006D62E6"/>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B7C"/>
    <w:rsid w:val="00726BE3"/>
    <w:rsid w:val="0072726E"/>
    <w:rsid w:val="00727426"/>
    <w:rsid w:val="0072763E"/>
    <w:rsid w:val="0073043A"/>
    <w:rsid w:val="007336A7"/>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33D"/>
    <w:rsid w:val="00756AF4"/>
    <w:rsid w:val="0076099C"/>
    <w:rsid w:val="00760D96"/>
    <w:rsid w:val="007620C2"/>
    <w:rsid w:val="0076266A"/>
    <w:rsid w:val="00763AF4"/>
    <w:rsid w:val="00763F27"/>
    <w:rsid w:val="00765658"/>
    <w:rsid w:val="00766785"/>
    <w:rsid w:val="007725E6"/>
    <w:rsid w:val="007729DD"/>
    <w:rsid w:val="00773DC0"/>
    <w:rsid w:val="007768C4"/>
    <w:rsid w:val="00780DD7"/>
    <w:rsid w:val="00782745"/>
    <w:rsid w:val="00786838"/>
    <w:rsid w:val="00787C30"/>
    <w:rsid w:val="00787C31"/>
    <w:rsid w:val="00791333"/>
    <w:rsid w:val="00791DAE"/>
    <w:rsid w:val="007927EA"/>
    <w:rsid w:val="00793086"/>
    <w:rsid w:val="0079488D"/>
    <w:rsid w:val="00794EAD"/>
    <w:rsid w:val="0079686A"/>
    <w:rsid w:val="00796FC3"/>
    <w:rsid w:val="00797456"/>
    <w:rsid w:val="007977E3"/>
    <w:rsid w:val="00797D5B"/>
    <w:rsid w:val="007A2EF4"/>
    <w:rsid w:val="007A512F"/>
    <w:rsid w:val="007A5924"/>
    <w:rsid w:val="007A5FD5"/>
    <w:rsid w:val="007A69AD"/>
    <w:rsid w:val="007A6BBC"/>
    <w:rsid w:val="007A6FFD"/>
    <w:rsid w:val="007B03E3"/>
    <w:rsid w:val="007B0F6A"/>
    <w:rsid w:val="007B201A"/>
    <w:rsid w:val="007B21D7"/>
    <w:rsid w:val="007B313B"/>
    <w:rsid w:val="007B44C9"/>
    <w:rsid w:val="007B6FE7"/>
    <w:rsid w:val="007B7194"/>
    <w:rsid w:val="007B77DF"/>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1274"/>
    <w:rsid w:val="00801CD7"/>
    <w:rsid w:val="00803650"/>
    <w:rsid w:val="00803B70"/>
    <w:rsid w:val="0080607F"/>
    <w:rsid w:val="00806764"/>
    <w:rsid w:val="00806E26"/>
    <w:rsid w:val="00811A4B"/>
    <w:rsid w:val="008156AC"/>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F76"/>
    <w:rsid w:val="00852804"/>
    <w:rsid w:val="00854ECF"/>
    <w:rsid w:val="00857310"/>
    <w:rsid w:val="008601A1"/>
    <w:rsid w:val="008605E0"/>
    <w:rsid w:val="008605FF"/>
    <w:rsid w:val="00860F6E"/>
    <w:rsid w:val="0086130C"/>
    <w:rsid w:val="008633E5"/>
    <w:rsid w:val="008634EA"/>
    <w:rsid w:val="008636EC"/>
    <w:rsid w:val="0086370C"/>
    <w:rsid w:val="0086531F"/>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D72"/>
    <w:rsid w:val="00890271"/>
    <w:rsid w:val="00891AE2"/>
    <w:rsid w:val="0089233E"/>
    <w:rsid w:val="00894B2F"/>
    <w:rsid w:val="00894FC7"/>
    <w:rsid w:val="00896699"/>
    <w:rsid w:val="00897216"/>
    <w:rsid w:val="008A1F5D"/>
    <w:rsid w:val="008A2E69"/>
    <w:rsid w:val="008A3664"/>
    <w:rsid w:val="008A3EEB"/>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611E"/>
    <w:rsid w:val="008C668A"/>
    <w:rsid w:val="008C6C37"/>
    <w:rsid w:val="008C714D"/>
    <w:rsid w:val="008D2395"/>
    <w:rsid w:val="008D2E46"/>
    <w:rsid w:val="008D6B95"/>
    <w:rsid w:val="008D7EC0"/>
    <w:rsid w:val="008E097F"/>
    <w:rsid w:val="008E0F08"/>
    <w:rsid w:val="008E2738"/>
    <w:rsid w:val="008E343B"/>
    <w:rsid w:val="008E4D85"/>
    <w:rsid w:val="008E5615"/>
    <w:rsid w:val="008E567C"/>
    <w:rsid w:val="008E660B"/>
    <w:rsid w:val="008E6A8A"/>
    <w:rsid w:val="008E6AA4"/>
    <w:rsid w:val="008F34C2"/>
    <w:rsid w:val="008F3D79"/>
    <w:rsid w:val="008F4172"/>
    <w:rsid w:val="008F5153"/>
    <w:rsid w:val="008F5BCD"/>
    <w:rsid w:val="008F623C"/>
    <w:rsid w:val="008F6789"/>
    <w:rsid w:val="008F6937"/>
    <w:rsid w:val="008F73F8"/>
    <w:rsid w:val="008F7429"/>
    <w:rsid w:val="008F78A5"/>
    <w:rsid w:val="00901959"/>
    <w:rsid w:val="00903BB4"/>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70E2"/>
    <w:rsid w:val="00957902"/>
    <w:rsid w:val="009623E4"/>
    <w:rsid w:val="009631DB"/>
    <w:rsid w:val="00964065"/>
    <w:rsid w:val="00964829"/>
    <w:rsid w:val="00965773"/>
    <w:rsid w:val="009663C9"/>
    <w:rsid w:val="009673EB"/>
    <w:rsid w:val="00967B32"/>
    <w:rsid w:val="00970E2E"/>
    <w:rsid w:val="00971509"/>
    <w:rsid w:val="00971B98"/>
    <w:rsid w:val="00972176"/>
    <w:rsid w:val="00975BD7"/>
    <w:rsid w:val="009771BD"/>
    <w:rsid w:val="0097797F"/>
    <w:rsid w:val="00981DC9"/>
    <w:rsid w:val="00982A92"/>
    <w:rsid w:val="00982C20"/>
    <w:rsid w:val="00984DF5"/>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58D6"/>
    <w:rsid w:val="009D70E1"/>
    <w:rsid w:val="009D769B"/>
    <w:rsid w:val="009D78DF"/>
    <w:rsid w:val="009E3D85"/>
    <w:rsid w:val="009E6F11"/>
    <w:rsid w:val="009E6FA2"/>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1C62"/>
    <w:rsid w:val="00A13276"/>
    <w:rsid w:val="00A13CBB"/>
    <w:rsid w:val="00A15E55"/>
    <w:rsid w:val="00A20FF1"/>
    <w:rsid w:val="00A22BA0"/>
    <w:rsid w:val="00A2398F"/>
    <w:rsid w:val="00A23CFE"/>
    <w:rsid w:val="00A25033"/>
    <w:rsid w:val="00A25A2C"/>
    <w:rsid w:val="00A319C8"/>
    <w:rsid w:val="00A32FEB"/>
    <w:rsid w:val="00A33E6A"/>
    <w:rsid w:val="00A342E1"/>
    <w:rsid w:val="00A345BB"/>
    <w:rsid w:val="00A34725"/>
    <w:rsid w:val="00A349CB"/>
    <w:rsid w:val="00A44219"/>
    <w:rsid w:val="00A45623"/>
    <w:rsid w:val="00A4570C"/>
    <w:rsid w:val="00A465FB"/>
    <w:rsid w:val="00A474DF"/>
    <w:rsid w:val="00A47A7B"/>
    <w:rsid w:val="00A47C52"/>
    <w:rsid w:val="00A5153E"/>
    <w:rsid w:val="00A52489"/>
    <w:rsid w:val="00A5324C"/>
    <w:rsid w:val="00A53AC8"/>
    <w:rsid w:val="00A53F19"/>
    <w:rsid w:val="00A54207"/>
    <w:rsid w:val="00A550E5"/>
    <w:rsid w:val="00A55486"/>
    <w:rsid w:val="00A5557B"/>
    <w:rsid w:val="00A5603C"/>
    <w:rsid w:val="00A5616F"/>
    <w:rsid w:val="00A60E71"/>
    <w:rsid w:val="00A617A0"/>
    <w:rsid w:val="00A637F0"/>
    <w:rsid w:val="00A649BC"/>
    <w:rsid w:val="00A64AA5"/>
    <w:rsid w:val="00A65F1E"/>
    <w:rsid w:val="00A712B0"/>
    <w:rsid w:val="00A7552C"/>
    <w:rsid w:val="00A75553"/>
    <w:rsid w:val="00A75B23"/>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4B6"/>
    <w:rsid w:val="00AA7727"/>
    <w:rsid w:val="00AB0559"/>
    <w:rsid w:val="00AB133C"/>
    <w:rsid w:val="00AB1746"/>
    <w:rsid w:val="00AB2589"/>
    <w:rsid w:val="00AB4C8D"/>
    <w:rsid w:val="00AB5DBD"/>
    <w:rsid w:val="00AB60EC"/>
    <w:rsid w:val="00AC16F1"/>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731C"/>
    <w:rsid w:val="00B1771C"/>
    <w:rsid w:val="00B17BD6"/>
    <w:rsid w:val="00B2284E"/>
    <w:rsid w:val="00B238A5"/>
    <w:rsid w:val="00B24978"/>
    <w:rsid w:val="00B26881"/>
    <w:rsid w:val="00B27526"/>
    <w:rsid w:val="00B276A8"/>
    <w:rsid w:val="00B307CD"/>
    <w:rsid w:val="00B32265"/>
    <w:rsid w:val="00B32F61"/>
    <w:rsid w:val="00B33705"/>
    <w:rsid w:val="00B37BB9"/>
    <w:rsid w:val="00B41D3F"/>
    <w:rsid w:val="00B4297A"/>
    <w:rsid w:val="00B461D7"/>
    <w:rsid w:val="00B500B7"/>
    <w:rsid w:val="00B5048A"/>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DD4"/>
    <w:rsid w:val="00B75752"/>
    <w:rsid w:val="00B765C0"/>
    <w:rsid w:val="00B777D4"/>
    <w:rsid w:val="00B81E30"/>
    <w:rsid w:val="00B81FC6"/>
    <w:rsid w:val="00B820D9"/>
    <w:rsid w:val="00B82479"/>
    <w:rsid w:val="00B842A0"/>
    <w:rsid w:val="00B860FC"/>
    <w:rsid w:val="00B8757B"/>
    <w:rsid w:val="00B90ACB"/>
    <w:rsid w:val="00B9132E"/>
    <w:rsid w:val="00B91F58"/>
    <w:rsid w:val="00B928ED"/>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D1432"/>
    <w:rsid w:val="00BD19F7"/>
    <w:rsid w:val="00BD3CCA"/>
    <w:rsid w:val="00BD3CF4"/>
    <w:rsid w:val="00BD3D0B"/>
    <w:rsid w:val="00BD3F83"/>
    <w:rsid w:val="00BD4040"/>
    <w:rsid w:val="00BD44A3"/>
    <w:rsid w:val="00BD52EB"/>
    <w:rsid w:val="00BD78BA"/>
    <w:rsid w:val="00BE1B08"/>
    <w:rsid w:val="00BE277B"/>
    <w:rsid w:val="00BE2DB8"/>
    <w:rsid w:val="00BE5B37"/>
    <w:rsid w:val="00BE5F51"/>
    <w:rsid w:val="00BE67F6"/>
    <w:rsid w:val="00BF1F10"/>
    <w:rsid w:val="00BF4D2C"/>
    <w:rsid w:val="00BF598D"/>
    <w:rsid w:val="00BF59F0"/>
    <w:rsid w:val="00BF607F"/>
    <w:rsid w:val="00BF6353"/>
    <w:rsid w:val="00BF74EC"/>
    <w:rsid w:val="00C00AC0"/>
    <w:rsid w:val="00C00EE7"/>
    <w:rsid w:val="00C0107D"/>
    <w:rsid w:val="00C01341"/>
    <w:rsid w:val="00C023EB"/>
    <w:rsid w:val="00C032F4"/>
    <w:rsid w:val="00C0462B"/>
    <w:rsid w:val="00C0523E"/>
    <w:rsid w:val="00C0668D"/>
    <w:rsid w:val="00C12A51"/>
    <w:rsid w:val="00C14244"/>
    <w:rsid w:val="00C1504C"/>
    <w:rsid w:val="00C1790E"/>
    <w:rsid w:val="00C17952"/>
    <w:rsid w:val="00C201D1"/>
    <w:rsid w:val="00C204D7"/>
    <w:rsid w:val="00C24330"/>
    <w:rsid w:val="00C254EB"/>
    <w:rsid w:val="00C30817"/>
    <w:rsid w:val="00C30ECC"/>
    <w:rsid w:val="00C33579"/>
    <w:rsid w:val="00C33AA6"/>
    <w:rsid w:val="00C33DF2"/>
    <w:rsid w:val="00C34C8C"/>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FE"/>
    <w:rsid w:val="00C82170"/>
    <w:rsid w:val="00C8236B"/>
    <w:rsid w:val="00C832C2"/>
    <w:rsid w:val="00C848D2"/>
    <w:rsid w:val="00C86BFD"/>
    <w:rsid w:val="00C872A1"/>
    <w:rsid w:val="00C90A83"/>
    <w:rsid w:val="00C9196C"/>
    <w:rsid w:val="00C91B39"/>
    <w:rsid w:val="00C920E9"/>
    <w:rsid w:val="00C927F1"/>
    <w:rsid w:val="00C92C14"/>
    <w:rsid w:val="00CA02A7"/>
    <w:rsid w:val="00CA07A1"/>
    <w:rsid w:val="00CA1F8B"/>
    <w:rsid w:val="00CA2E58"/>
    <w:rsid w:val="00CA3549"/>
    <w:rsid w:val="00CA44EF"/>
    <w:rsid w:val="00CA4A54"/>
    <w:rsid w:val="00CA52B0"/>
    <w:rsid w:val="00CA7399"/>
    <w:rsid w:val="00CA761C"/>
    <w:rsid w:val="00CB14B9"/>
    <w:rsid w:val="00CB1512"/>
    <w:rsid w:val="00CB1A7F"/>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3C51"/>
    <w:rsid w:val="00CD43E6"/>
    <w:rsid w:val="00CD486E"/>
    <w:rsid w:val="00CD62FF"/>
    <w:rsid w:val="00CD70D7"/>
    <w:rsid w:val="00CD7D7B"/>
    <w:rsid w:val="00CE0651"/>
    <w:rsid w:val="00CE16EB"/>
    <w:rsid w:val="00CE3B5E"/>
    <w:rsid w:val="00CE4509"/>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7A5"/>
    <w:rsid w:val="00D26D89"/>
    <w:rsid w:val="00D300BD"/>
    <w:rsid w:val="00D3038A"/>
    <w:rsid w:val="00D3056E"/>
    <w:rsid w:val="00D31F14"/>
    <w:rsid w:val="00D33837"/>
    <w:rsid w:val="00D34394"/>
    <w:rsid w:val="00D346A8"/>
    <w:rsid w:val="00D34A92"/>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72C3"/>
    <w:rsid w:val="00D8781F"/>
    <w:rsid w:val="00D87872"/>
    <w:rsid w:val="00D9191D"/>
    <w:rsid w:val="00D91C20"/>
    <w:rsid w:val="00D92876"/>
    <w:rsid w:val="00D93213"/>
    <w:rsid w:val="00D952F0"/>
    <w:rsid w:val="00D95494"/>
    <w:rsid w:val="00D9597F"/>
    <w:rsid w:val="00D95F77"/>
    <w:rsid w:val="00DA3384"/>
    <w:rsid w:val="00DA3BBC"/>
    <w:rsid w:val="00DA68C4"/>
    <w:rsid w:val="00DA7EA8"/>
    <w:rsid w:val="00DB0043"/>
    <w:rsid w:val="00DB22F6"/>
    <w:rsid w:val="00DB4BCA"/>
    <w:rsid w:val="00DB502F"/>
    <w:rsid w:val="00DB595F"/>
    <w:rsid w:val="00DC142C"/>
    <w:rsid w:val="00DC2217"/>
    <w:rsid w:val="00DC2456"/>
    <w:rsid w:val="00DC2BA7"/>
    <w:rsid w:val="00DC32BE"/>
    <w:rsid w:val="00DC3C5E"/>
    <w:rsid w:val="00DC4060"/>
    <w:rsid w:val="00DC4A38"/>
    <w:rsid w:val="00DC5BE6"/>
    <w:rsid w:val="00DC6660"/>
    <w:rsid w:val="00DC694E"/>
    <w:rsid w:val="00DD06D2"/>
    <w:rsid w:val="00DD10D4"/>
    <w:rsid w:val="00DD11DE"/>
    <w:rsid w:val="00DD1F6B"/>
    <w:rsid w:val="00DD45EB"/>
    <w:rsid w:val="00DD6714"/>
    <w:rsid w:val="00DD6E77"/>
    <w:rsid w:val="00DE1AFB"/>
    <w:rsid w:val="00DE378D"/>
    <w:rsid w:val="00DE4680"/>
    <w:rsid w:val="00DE4D90"/>
    <w:rsid w:val="00DE4EB5"/>
    <w:rsid w:val="00DE5209"/>
    <w:rsid w:val="00DF068D"/>
    <w:rsid w:val="00DF0CBE"/>
    <w:rsid w:val="00DF1958"/>
    <w:rsid w:val="00DF2F0A"/>
    <w:rsid w:val="00DF59A8"/>
    <w:rsid w:val="00DF694F"/>
    <w:rsid w:val="00E01D0C"/>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5E2"/>
    <w:rsid w:val="00E83699"/>
    <w:rsid w:val="00E848A3"/>
    <w:rsid w:val="00E90ED3"/>
    <w:rsid w:val="00E911F8"/>
    <w:rsid w:val="00E91711"/>
    <w:rsid w:val="00E92E98"/>
    <w:rsid w:val="00E93108"/>
    <w:rsid w:val="00E93343"/>
    <w:rsid w:val="00E94044"/>
    <w:rsid w:val="00E940A1"/>
    <w:rsid w:val="00E949B5"/>
    <w:rsid w:val="00E95239"/>
    <w:rsid w:val="00E95250"/>
    <w:rsid w:val="00E9529A"/>
    <w:rsid w:val="00E9550A"/>
    <w:rsid w:val="00E96229"/>
    <w:rsid w:val="00E976E9"/>
    <w:rsid w:val="00EA0971"/>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7966"/>
    <w:rsid w:val="00EB7A47"/>
    <w:rsid w:val="00EC28E1"/>
    <w:rsid w:val="00EC3283"/>
    <w:rsid w:val="00EC75C3"/>
    <w:rsid w:val="00EC7888"/>
    <w:rsid w:val="00ED0198"/>
    <w:rsid w:val="00ED14A8"/>
    <w:rsid w:val="00ED1E6A"/>
    <w:rsid w:val="00ED21B9"/>
    <w:rsid w:val="00ED21F3"/>
    <w:rsid w:val="00ED2399"/>
    <w:rsid w:val="00ED2766"/>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5151"/>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6C1F"/>
    <w:rsid w:val="00F36E39"/>
    <w:rsid w:val="00F372A0"/>
    <w:rsid w:val="00F37537"/>
    <w:rsid w:val="00F404EF"/>
    <w:rsid w:val="00F406BD"/>
    <w:rsid w:val="00F41C3A"/>
    <w:rsid w:val="00F43DB0"/>
    <w:rsid w:val="00F4606D"/>
    <w:rsid w:val="00F5213F"/>
    <w:rsid w:val="00F52607"/>
    <w:rsid w:val="00F52CA7"/>
    <w:rsid w:val="00F54313"/>
    <w:rsid w:val="00F54862"/>
    <w:rsid w:val="00F55B7A"/>
    <w:rsid w:val="00F5622F"/>
    <w:rsid w:val="00F57010"/>
    <w:rsid w:val="00F604F0"/>
    <w:rsid w:val="00F60D10"/>
    <w:rsid w:val="00F6142E"/>
    <w:rsid w:val="00F632CD"/>
    <w:rsid w:val="00F67B4A"/>
    <w:rsid w:val="00F70135"/>
    <w:rsid w:val="00F73711"/>
    <w:rsid w:val="00F74791"/>
    <w:rsid w:val="00F74CE2"/>
    <w:rsid w:val="00F74D27"/>
    <w:rsid w:val="00F75693"/>
    <w:rsid w:val="00F76AF9"/>
    <w:rsid w:val="00F77C04"/>
    <w:rsid w:val="00F77DA5"/>
    <w:rsid w:val="00F80C90"/>
    <w:rsid w:val="00F80F81"/>
    <w:rsid w:val="00F817DA"/>
    <w:rsid w:val="00F81D3F"/>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E7E"/>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D293F"/>
    <w:rsid w:val="00FD39A9"/>
    <w:rsid w:val="00FD4900"/>
    <w:rsid w:val="00FD587D"/>
    <w:rsid w:val="00FD6080"/>
    <w:rsid w:val="00FD71F8"/>
    <w:rsid w:val="00FD721F"/>
    <w:rsid w:val="00FE096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CFED-4CFF-4327-8A9F-5F236FB5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459</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802.11-15/yyyyr0</vt:lpstr>
      <vt:lpstr>doc.: IEEE 802.11-14/0380r1</vt:lpstr>
    </vt:vector>
  </TitlesOfParts>
  <Company>Allied Telesis R&amp;D Center</Company>
  <LinksUpToDate>false</LinksUpToDate>
  <CharactersWithSpaces>3071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802.11-15/yyyyr0</dc:title>
  <dc:subject>Task Group AY Meeting Minutes</dc:subject>
  <dc:creator>Jeorge Hurtarte</dc:creator>
  <cp:keywords>September 2015</cp:keywords>
  <cp:lastModifiedBy>JSH</cp:lastModifiedBy>
  <cp:revision>2</cp:revision>
  <dcterms:created xsi:type="dcterms:W3CDTF">2016-04-27T15:39:00Z</dcterms:created>
  <dcterms:modified xsi:type="dcterms:W3CDTF">2016-04-27T15:39:00Z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