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09B2" w:rsidRDefault="00CA09B2">
      <w:pPr>
        <w:pStyle w:val="T1"/>
        <w:pBdr>
          <w:bottom w:val="single" w:sz="6" w:space="0" w:color="auto"/>
        </w:pBdr>
        <w:spacing w:after="240"/>
      </w:pPr>
      <w:r>
        <w:t>IEEE P802.11</w:t>
      </w:r>
      <w:r>
        <w:br/>
        <w:t>Wireless LANs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15"/>
        <w:gridCol w:w="1440"/>
        <w:gridCol w:w="3159"/>
        <w:gridCol w:w="1791"/>
        <w:gridCol w:w="1571"/>
      </w:tblGrid>
      <w:tr w:rsidR="00CA09B2" w:rsidTr="00A525F0">
        <w:trPr>
          <w:trHeight w:val="485"/>
          <w:jc w:val="center"/>
        </w:trPr>
        <w:tc>
          <w:tcPr>
            <w:tcW w:w="9576" w:type="dxa"/>
            <w:gridSpan w:val="5"/>
            <w:vAlign w:val="bottom"/>
          </w:tcPr>
          <w:p w:rsidR="00CA09B2" w:rsidRDefault="004412DD" w:rsidP="00182A48">
            <w:pPr>
              <w:pStyle w:val="T2"/>
            </w:pPr>
            <w:r>
              <w:t xml:space="preserve">Resolution </w:t>
            </w:r>
            <w:r w:rsidR="00B8750A">
              <w:t>f</w:t>
            </w:r>
            <w:r w:rsidR="00A3365A">
              <w:t xml:space="preserve">or </w:t>
            </w:r>
            <w:r w:rsidR="00F52595">
              <w:t>some</w:t>
            </w:r>
            <w:r w:rsidR="00182A48">
              <w:t xml:space="preserve"> PICS and MIB comments</w:t>
            </w:r>
          </w:p>
        </w:tc>
      </w:tr>
      <w:tr w:rsidR="00CA09B2" w:rsidTr="00A525F0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:rsidR="00CA09B2" w:rsidRPr="00977061" w:rsidRDefault="00CA09B2" w:rsidP="00D418B2">
            <w:pPr>
              <w:pStyle w:val="T2"/>
              <w:tabs>
                <w:tab w:val="left" w:pos="9360"/>
              </w:tabs>
              <w:ind w:left="0" w:right="0"/>
              <w:rPr>
                <w:sz w:val="24"/>
                <w:szCs w:val="24"/>
              </w:rPr>
            </w:pPr>
            <w:r w:rsidRPr="00977061">
              <w:rPr>
                <w:sz w:val="24"/>
                <w:szCs w:val="24"/>
              </w:rPr>
              <w:t>Date:</w:t>
            </w:r>
            <w:r w:rsidR="00DF095C" w:rsidRPr="00977061">
              <w:rPr>
                <w:b w:val="0"/>
                <w:sz w:val="24"/>
                <w:szCs w:val="24"/>
              </w:rPr>
              <w:t xml:space="preserve">  201</w:t>
            </w:r>
            <w:r w:rsidR="003A0823">
              <w:rPr>
                <w:b w:val="0"/>
                <w:sz w:val="24"/>
                <w:szCs w:val="24"/>
              </w:rPr>
              <w:t>6</w:t>
            </w:r>
            <w:r w:rsidR="00965FF9" w:rsidRPr="00977061">
              <w:rPr>
                <w:b w:val="0"/>
                <w:sz w:val="24"/>
                <w:szCs w:val="24"/>
              </w:rPr>
              <w:t>-</w:t>
            </w:r>
            <w:r w:rsidR="00D418B2">
              <w:rPr>
                <w:b w:val="0"/>
                <w:sz w:val="24"/>
                <w:szCs w:val="24"/>
              </w:rPr>
              <w:t>04</w:t>
            </w:r>
            <w:r w:rsidR="00965FF9" w:rsidRPr="00977061">
              <w:rPr>
                <w:b w:val="0"/>
                <w:sz w:val="24"/>
                <w:szCs w:val="24"/>
              </w:rPr>
              <w:t>-</w:t>
            </w:r>
            <w:r w:rsidR="00D418B2">
              <w:rPr>
                <w:b w:val="0"/>
                <w:sz w:val="24"/>
                <w:szCs w:val="24"/>
              </w:rPr>
              <w:t>01</w:t>
            </w:r>
          </w:p>
        </w:tc>
      </w:tr>
      <w:tr w:rsidR="00CA09B2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:rsidR="00CA09B2" w:rsidRPr="00977061" w:rsidRDefault="00CA09B2">
            <w:pPr>
              <w:pStyle w:val="T2"/>
              <w:spacing w:after="0"/>
              <w:ind w:left="0" w:right="0"/>
              <w:jc w:val="left"/>
              <w:rPr>
                <w:sz w:val="24"/>
                <w:szCs w:val="24"/>
              </w:rPr>
            </w:pPr>
            <w:r w:rsidRPr="00977061">
              <w:rPr>
                <w:sz w:val="24"/>
                <w:szCs w:val="24"/>
              </w:rPr>
              <w:t>Author:</w:t>
            </w:r>
          </w:p>
        </w:tc>
      </w:tr>
      <w:tr w:rsidR="00CA09B2" w:rsidTr="00CE7D0D">
        <w:trPr>
          <w:jc w:val="center"/>
        </w:trPr>
        <w:tc>
          <w:tcPr>
            <w:tcW w:w="1615" w:type="dxa"/>
            <w:vAlign w:val="center"/>
          </w:tcPr>
          <w:p w:rsidR="00CA09B2" w:rsidRPr="00977061" w:rsidRDefault="00CA09B2">
            <w:pPr>
              <w:pStyle w:val="T2"/>
              <w:spacing w:after="0"/>
              <w:ind w:left="0" w:right="0"/>
              <w:jc w:val="left"/>
              <w:rPr>
                <w:sz w:val="24"/>
                <w:szCs w:val="24"/>
              </w:rPr>
            </w:pPr>
            <w:r w:rsidRPr="00977061">
              <w:rPr>
                <w:sz w:val="24"/>
                <w:szCs w:val="24"/>
              </w:rPr>
              <w:t>Name</w:t>
            </w:r>
          </w:p>
        </w:tc>
        <w:tc>
          <w:tcPr>
            <w:tcW w:w="1440" w:type="dxa"/>
            <w:vAlign w:val="center"/>
          </w:tcPr>
          <w:p w:rsidR="00CA09B2" w:rsidRPr="00977061" w:rsidRDefault="0062440B">
            <w:pPr>
              <w:pStyle w:val="T2"/>
              <w:spacing w:after="0"/>
              <w:ind w:left="0" w:right="0"/>
              <w:jc w:val="left"/>
              <w:rPr>
                <w:sz w:val="24"/>
                <w:szCs w:val="24"/>
              </w:rPr>
            </w:pPr>
            <w:r w:rsidRPr="00977061">
              <w:rPr>
                <w:sz w:val="24"/>
                <w:szCs w:val="24"/>
              </w:rPr>
              <w:t>Affiliation</w:t>
            </w:r>
          </w:p>
        </w:tc>
        <w:tc>
          <w:tcPr>
            <w:tcW w:w="3159" w:type="dxa"/>
            <w:vAlign w:val="center"/>
          </w:tcPr>
          <w:p w:rsidR="00CA09B2" w:rsidRPr="00977061" w:rsidRDefault="00CA09B2">
            <w:pPr>
              <w:pStyle w:val="T2"/>
              <w:spacing w:after="0"/>
              <w:ind w:left="0" w:right="0"/>
              <w:jc w:val="left"/>
              <w:rPr>
                <w:sz w:val="24"/>
                <w:szCs w:val="24"/>
              </w:rPr>
            </w:pPr>
            <w:r w:rsidRPr="00977061">
              <w:rPr>
                <w:sz w:val="24"/>
                <w:szCs w:val="24"/>
              </w:rPr>
              <w:t>Address</w:t>
            </w:r>
          </w:p>
        </w:tc>
        <w:tc>
          <w:tcPr>
            <w:tcW w:w="1791" w:type="dxa"/>
            <w:vAlign w:val="center"/>
          </w:tcPr>
          <w:p w:rsidR="00CA09B2" w:rsidRPr="00977061" w:rsidRDefault="00CA09B2">
            <w:pPr>
              <w:pStyle w:val="T2"/>
              <w:spacing w:after="0"/>
              <w:ind w:left="0" w:right="0"/>
              <w:jc w:val="left"/>
              <w:rPr>
                <w:sz w:val="24"/>
                <w:szCs w:val="24"/>
              </w:rPr>
            </w:pPr>
            <w:r w:rsidRPr="00977061">
              <w:rPr>
                <w:sz w:val="24"/>
                <w:szCs w:val="24"/>
              </w:rPr>
              <w:t>Phone</w:t>
            </w:r>
          </w:p>
        </w:tc>
        <w:tc>
          <w:tcPr>
            <w:tcW w:w="1571" w:type="dxa"/>
            <w:vAlign w:val="center"/>
          </w:tcPr>
          <w:p w:rsidR="00CA09B2" w:rsidRPr="00977061" w:rsidRDefault="00A525F0">
            <w:pPr>
              <w:pStyle w:val="T2"/>
              <w:spacing w:after="0"/>
              <w:ind w:left="0" w:right="0"/>
              <w:jc w:val="left"/>
              <w:rPr>
                <w:sz w:val="24"/>
                <w:szCs w:val="24"/>
              </w:rPr>
            </w:pPr>
            <w:r w:rsidRPr="00977061">
              <w:rPr>
                <w:sz w:val="24"/>
                <w:szCs w:val="24"/>
              </w:rPr>
              <w:t>Email</w:t>
            </w:r>
          </w:p>
        </w:tc>
      </w:tr>
      <w:tr w:rsidR="00CA09B2" w:rsidRPr="00A525F0" w:rsidTr="00CE7D0D">
        <w:trPr>
          <w:jc w:val="center"/>
        </w:trPr>
        <w:tc>
          <w:tcPr>
            <w:tcW w:w="1615" w:type="dxa"/>
            <w:vAlign w:val="center"/>
          </w:tcPr>
          <w:p w:rsidR="00CA09B2" w:rsidRPr="00143796" w:rsidRDefault="00A525F0" w:rsidP="00A525F0">
            <w:pPr>
              <w:pStyle w:val="T2"/>
              <w:spacing w:after="0"/>
              <w:ind w:left="0" w:right="0"/>
              <w:jc w:val="left"/>
              <w:rPr>
                <w:b w:val="0"/>
                <w:sz w:val="22"/>
                <w:szCs w:val="22"/>
              </w:rPr>
            </w:pPr>
            <w:r w:rsidRPr="00143796">
              <w:rPr>
                <w:b w:val="0"/>
                <w:sz w:val="22"/>
                <w:szCs w:val="22"/>
              </w:rPr>
              <w:t>Edward Au</w:t>
            </w:r>
          </w:p>
        </w:tc>
        <w:tc>
          <w:tcPr>
            <w:tcW w:w="1440" w:type="dxa"/>
            <w:vAlign w:val="center"/>
          </w:tcPr>
          <w:p w:rsidR="00CA09B2" w:rsidRPr="00143796" w:rsidRDefault="00A525F0" w:rsidP="00A525F0">
            <w:pPr>
              <w:pStyle w:val="T2"/>
              <w:spacing w:after="0"/>
              <w:ind w:left="0" w:right="0"/>
              <w:jc w:val="left"/>
              <w:rPr>
                <w:b w:val="0"/>
                <w:sz w:val="22"/>
                <w:szCs w:val="22"/>
              </w:rPr>
            </w:pPr>
            <w:r w:rsidRPr="00143796">
              <w:rPr>
                <w:b w:val="0"/>
                <w:sz w:val="22"/>
                <w:szCs w:val="22"/>
              </w:rPr>
              <w:t>Huawei Technologies</w:t>
            </w:r>
          </w:p>
        </w:tc>
        <w:tc>
          <w:tcPr>
            <w:tcW w:w="3159" w:type="dxa"/>
            <w:vAlign w:val="center"/>
          </w:tcPr>
          <w:p w:rsidR="00A525F0" w:rsidRPr="00143796" w:rsidRDefault="00A525F0" w:rsidP="00143796">
            <w:pPr>
              <w:pStyle w:val="T2"/>
              <w:spacing w:after="0"/>
              <w:ind w:left="0" w:right="0"/>
              <w:jc w:val="left"/>
              <w:rPr>
                <w:b w:val="0"/>
                <w:sz w:val="22"/>
                <w:szCs w:val="22"/>
              </w:rPr>
            </w:pPr>
            <w:r w:rsidRPr="00143796">
              <w:rPr>
                <w:b w:val="0"/>
                <w:sz w:val="22"/>
                <w:szCs w:val="22"/>
              </w:rPr>
              <w:t>303 Terry Fox Drive, Suite 400</w:t>
            </w:r>
            <w:r w:rsidR="00977061" w:rsidRPr="00143796">
              <w:rPr>
                <w:b w:val="0"/>
                <w:sz w:val="22"/>
                <w:szCs w:val="22"/>
              </w:rPr>
              <w:t xml:space="preserve">, </w:t>
            </w:r>
            <w:r w:rsidR="00143796">
              <w:rPr>
                <w:b w:val="0"/>
                <w:sz w:val="22"/>
                <w:szCs w:val="22"/>
              </w:rPr>
              <w:t xml:space="preserve">Ottawa, </w:t>
            </w:r>
            <w:r w:rsidRPr="00143796">
              <w:rPr>
                <w:b w:val="0"/>
                <w:sz w:val="22"/>
                <w:szCs w:val="22"/>
              </w:rPr>
              <w:t xml:space="preserve">Ontario </w:t>
            </w:r>
            <w:r w:rsidR="00143796">
              <w:rPr>
                <w:b w:val="0"/>
                <w:sz w:val="22"/>
                <w:szCs w:val="22"/>
              </w:rPr>
              <w:t>K2K 3J1</w:t>
            </w:r>
          </w:p>
        </w:tc>
        <w:tc>
          <w:tcPr>
            <w:tcW w:w="1791" w:type="dxa"/>
            <w:vAlign w:val="center"/>
          </w:tcPr>
          <w:p w:rsidR="00CA09B2" w:rsidRPr="00143796" w:rsidRDefault="00CA09B2">
            <w:pPr>
              <w:pStyle w:val="T2"/>
              <w:spacing w:after="0"/>
              <w:ind w:left="0" w:right="0"/>
              <w:rPr>
                <w:b w:val="0"/>
                <w:sz w:val="22"/>
                <w:szCs w:val="22"/>
              </w:rPr>
            </w:pPr>
          </w:p>
        </w:tc>
        <w:tc>
          <w:tcPr>
            <w:tcW w:w="1571" w:type="dxa"/>
            <w:vAlign w:val="center"/>
          </w:tcPr>
          <w:p w:rsidR="00CA09B2" w:rsidRPr="00143796" w:rsidRDefault="00CF10F4" w:rsidP="00A525F0">
            <w:pPr>
              <w:pStyle w:val="T2"/>
              <w:spacing w:after="0"/>
              <w:ind w:left="0" w:right="0"/>
              <w:jc w:val="left"/>
              <w:rPr>
                <w:b w:val="0"/>
                <w:sz w:val="22"/>
                <w:szCs w:val="22"/>
              </w:rPr>
            </w:pPr>
            <w:hyperlink r:id="rId8" w:history="1">
              <w:r w:rsidR="00143796" w:rsidRPr="00A40969">
                <w:rPr>
                  <w:rStyle w:val="Hyperlink"/>
                  <w:b w:val="0"/>
                  <w:sz w:val="22"/>
                  <w:szCs w:val="22"/>
                </w:rPr>
                <w:t>edward.ks.au@huawei.com</w:t>
              </w:r>
            </w:hyperlink>
            <w:r w:rsidR="00143796">
              <w:rPr>
                <w:b w:val="0"/>
                <w:sz w:val="22"/>
                <w:szCs w:val="22"/>
              </w:rPr>
              <w:t xml:space="preserve"> </w:t>
            </w:r>
          </w:p>
        </w:tc>
      </w:tr>
    </w:tbl>
    <w:p w:rsidR="008E79F9" w:rsidRDefault="008E79F9" w:rsidP="00A525F0">
      <w:pPr>
        <w:pStyle w:val="Heading5"/>
        <w:spacing w:before="60"/>
        <w:rPr>
          <w:rFonts w:ascii="Times New Roman" w:hAnsi="Times New Roman"/>
          <w:i w:val="0"/>
          <w:sz w:val="24"/>
          <w:szCs w:val="24"/>
          <w:u w:val="single"/>
        </w:rPr>
      </w:pPr>
    </w:p>
    <w:p w:rsidR="008218AB" w:rsidRDefault="008E79F9" w:rsidP="00222194">
      <w:pPr>
        <w:pStyle w:val="Heading5"/>
        <w:spacing w:before="60"/>
        <w:jc w:val="both"/>
        <w:rPr>
          <w:rFonts w:ascii="Times New Roman" w:hAnsi="Times New Roman"/>
          <w:b w:val="0"/>
          <w:i w:val="0"/>
          <w:sz w:val="24"/>
          <w:szCs w:val="24"/>
        </w:rPr>
      </w:pPr>
      <w:r>
        <w:rPr>
          <w:rFonts w:ascii="Times New Roman" w:hAnsi="Times New Roman"/>
          <w:b w:val="0"/>
          <w:i w:val="0"/>
          <w:sz w:val="24"/>
          <w:szCs w:val="24"/>
        </w:rPr>
        <w:t xml:space="preserve">This submission presents proposed resolution </w:t>
      </w:r>
      <w:r w:rsidR="00A25BB0">
        <w:rPr>
          <w:rFonts w:ascii="Times New Roman" w:hAnsi="Times New Roman"/>
          <w:b w:val="0"/>
          <w:i w:val="0"/>
          <w:sz w:val="24"/>
          <w:szCs w:val="24"/>
        </w:rPr>
        <w:t>to</w:t>
      </w:r>
      <w:r>
        <w:rPr>
          <w:rFonts w:ascii="Times New Roman" w:hAnsi="Times New Roman"/>
          <w:b w:val="0"/>
          <w:i w:val="0"/>
          <w:sz w:val="24"/>
          <w:szCs w:val="24"/>
        </w:rPr>
        <w:t xml:space="preserve"> </w:t>
      </w:r>
      <w:r w:rsidR="00993C91">
        <w:rPr>
          <w:rFonts w:ascii="Times New Roman" w:hAnsi="Times New Roman"/>
          <w:b w:val="0"/>
          <w:i w:val="0"/>
          <w:sz w:val="24"/>
          <w:szCs w:val="24"/>
        </w:rPr>
        <w:t>CID</w:t>
      </w:r>
      <w:r w:rsidR="00D418B2">
        <w:rPr>
          <w:rFonts w:ascii="Times New Roman" w:hAnsi="Times New Roman"/>
          <w:b w:val="0"/>
          <w:i w:val="0"/>
          <w:sz w:val="24"/>
          <w:szCs w:val="24"/>
        </w:rPr>
        <w:t xml:space="preserve">s </w:t>
      </w:r>
      <w:r w:rsidR="0045281D">
        <w:rPr>
          <w:rFonts w:ascii="Times New Roman" w:hAnsi="Times New Roman"/>
          <w:b w:val="0"/>
          <w:i w:val="0"/>
          <w:sz w:val="24"/>
          <w:szCs w:val="24"/>
        </w:rPr>
        <w:t>7556</w:t>
      </w:r>
      <w:r w:rsidR="007E6F60">
        <w:rPr>
          <w:rFonts w:ascii="Times New Roman" w:hAnsi="Times New Roman"/>
          <w:b w:val="0"/>
          <w:i w:val="0"/>
          <w:sz w:val="24"/>
          <w:szCs w:val="24"/>
        </w:rPr>
        <w:t>, 7767</w:t>
      </w:r>
      <w:r w:rsidR="00C72FD3">
        <w:rPr>
          <w:rFonts w:ascii="Times New Roman" w:hAnsi="Times New Roman"/>
          <w:b w:val="0"/>
          <w:i w:val="0"/>
          <w:sz w:val="24"/>
          <w:szCs w:val="24"/>
        </w:rPr>
        <w:t>, 7355, 743</w:t>
      </w:r>
      <w:r w:rsidR="00F952CA">
        <w:rPr>
          <w:rFonts w:ascii="Times New Roman" w:hAnsi="Times New Roman"/>
          <w:b w:val="0"/>
          <w:i w:val="0"/>
          <w:sz w:val="24"/>
          <w:szCs w:val="24"/>
        </w:rPr>
        <w:t>7</w:t>
      </w:r>
      <w:r w:rsidR="00F52595">
        <w:rPr>
          <w:rFonts w:ascii="Times New Roman" w:hAnsi="Times New Roman"/>
          <w:b w:val="0"/>
          <w:i w:val="0"/>
          <w:sz w:val="24"/>
          <w:szCs w:val="24"/>
        </w:rPr>
        <w:t xml:space="preserve"> and 7438</w:t>
      </w:r>
      <w:r>
        <w:rPr>
          <w:rFonts w:ascii="Times New Roman" w:hAnsi="Times New Roman"/>
          <w:b w:val="0"/>
          <w:i w:val="0"/>
          <w:sz w:val="24"/>
          <w:szCs w:val="24"/>
        </w:rPr>
        <w:t>.</w:t>
      </w:r>
      <w:r w:rsidR="00FB63FF" w:rsidRPr="00A525F0">
        <w:rPr>
          <w:rFonts w:ascii="Times New Roman" w:hAnsi="Times New Roman"/>
          <w:b w:val="0"/>
          <w:i w:val="0"/>
          <w:sz w:val="24"/>
          <w:szCs w:val="24"/>
        </w:rPr>
        <w:t xml:space="preserve"> </w:t>
      </w:r>
      <w:r w:rsidR="00A525F0" w:rsidRPr="00A525F0">
        <w:rPr>
          <w:rFonts w:ascii="Times New Roman" w:hAnsi="Times New Roman"/>
          <w:b w:val="0"/>
          <w:i w:val="0"/>
          <w:sz w:val="24"/>
          <w:szCs w:val="24"/>
        </w:rPr>
        <w:t xml:space="preserve"> </w:t>
      </w:r>
      <w:r w:rsidR="007F6921">
        <w:rPr>
          <w:rFonts w:ascii="Times New Roman" w:hAnsi="Times New Roman"/>
          <w:b w:val="0"/>
          <w:i w:val="0"/>
          <w:sz w:val="24"/>
          <w:szCs w:val="24"/>
        </w:rPr>
        <w:t xml:space="preserve">Changes indicated by </w:t>
      </w:r>
      <w:r w:rsidR="00FB63FF" w:rsidRPr="00A525F0">
        <w:rPr>
          <w:rFonts w:ascii="Times New Roman" w:hAnsi="Times New Roman"/>
          <w:b w:val="0"/>
          <w:i w:val="0"/>
          <w:sz w:val="24"/>
          <w:szCs w:val="24"/>
        </w:rPr>
        <w:t>instructions.</w:t>
      </w:r>
    </w:p>
    <w:p w:rsidR="008218AB" w:rsidRDefault="008218AB" w:rsidP="00222194">
      <w:pPr>
        <w:pStyle w:val="Heading5"/>
        <w:spacing w:before="60"/>
        <w:jc w:val="both"/>
        <w:rPr>
          <w:rFonts w:ascii="Times New Roman" w:hAnsi="Times New Roman"/>
          <w:b w:val="0"/>
          <w:i w:val="0"/>
          <w:sz w:val="24"/>
          <w:szCs w:val="24"/>
        </w:rPr>
      </w:pPr>
    </w:p>
    <w:p w:rsidR="008218AB" w:rsidRDefault="008218AB" w:rsidP="00222194">
      <w:pPr>
        <w:pStyle w:val="Heading5"/>
        <w:spacing w:before="60"/>
        <w:jc w:val="both"/>
        <w:rPr>
          <w:rFonts w:ascii="Times New Roman" w:hAnsi="Times New Roman"/>
          <w:b w:val="0"/>
          <w:i w:val="0"/>
          <w:sz w:val="24"/>
          <w:szCs w:val="24"/>
        </w:rPr>
      </w:pPr>
      <w:r>
        <w:rPr>
          <w:rFonts w:ascii="Times New Roman" w:hAnsi="Times New Roman"/>
          <w:b w:val="0"/>
          <w:i w:val="0"/>
          <w:sz w:val="24"/>
          <w:szCs w:val="24"/>
        </w:rPr>
        <w:t>Revision history:</w:t>
      </w:r>
    </w:p>
    <w:p w:rsidR="008218AB" w:rsidRDefault="008218AB" w:rsidP="00A60541">
      <w:pPr>
        <w:pStyle w:val="Heading5"/>
        <w:spacing w:before="0" w:after="0"/>
        <w:jc w:val="both"/>
        <w:rPr>
          <w:rFonts w:ascii="Times New Roman" w:hAnsi="Times New Roman"/>
          <w:b w:val="0"/>
          <w:i w:val="0"/>
          <w:sz w:val="24"/>
          <w:szCs w:val="24"/>
        </w:rPr>
      </w:pPr>
      <w:r>
        <w:rPr>
          <w:rFonts w:ascii="Times New Roman" w:hAnsi="Times New Roman"/>
          <w:b w:val="0"/>
          <w:i w:val="0"/>
          <w:sz w:val="24"/>
          <w:szCs w:val="24"/>
        </w:rPr>
        <w:t>R0 – initial version</w:t>
      </w:r>
    </w:p>
    <w:p w:rsidR="00B23BAA" w:rsidRPr="00B23BAA" w:rsidRDefault="00B23BAA" w:rsidP="00B23BAA">
      <w:pPr>
        <w:rPr>
          <w:lang w:val="en-GB" w:eastAsia="en-US"/>
        </w:rPr>
      </w:pPr>
      <w:r>
        <w:rPr>
          <w:lang w:val="en-GB" w:eastAsia="en-US"/>
        </w:rPr>
        <w:t>R1 – updated as per the discussion in April-1</w:t>
      </w:r>
      <w:r w:rsidRPr="00B23BAA">
        <w:rPr>
          <w:vertAlign w:val="superscript"/>
          <w:lang w:val="en-GB" w:eastAsia="en-US"/>
        </w:rPr>
        <w:t>st</w:t>
      </w:r>
      <w:r>
        <w:rPr>
          <w:lang w:val="en-GB" w:eastAsia="en-US"/>
        </w:rPr>
        <w:t xml:space="preserve"> call.</w:t>
      </w:r>
    </w:p>
    <w:p w:rsidR="002152A4" w:rsidRDefault="002152A4" w:rsidP="002152A4"/>
    <w:p w:rsidR="00977061" w:rsidRDefault="00977061" w:rsidP="00977061"/>
    <w:p w:rsidR="00B67992" w:rsidRDefault="00B67992">
      <w:pPr>
        <w:rPr>
          <w:b/>
          <w:bCs/>
          <w:iCs/>
          <w:u w:val="single"/>
        </w:rPr>
      </w:pPr>
      <w:r>
        <w:rPr>
          <w:i/>
          <w:u w:val="single"/>
        </w:rPr>
        <w:br w:type="page"/>
      </w:r>
    </w:p>
    <w:p w:rsidR="007F2FDA" w:rsidRPr="001E491B" w:rsidRDefault="007F2FDA" w:rsidP="007F2FDA"/>
    <w:tbl>
      <w:tblPr>
        <w:tblW w:w="483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56"/>
        <w:gridCol w:w="1349"/>
        <w:gridCol w:w="720"/>
        <w:gridCol w:w="720"/>
        <w:gridCol w:w="3060"/>
        <w:gridCol w:w="3343"/>
      </w:tblGrid>
      <w:tr w:rsidR="00D318D9" w:rsidRPr="001E491B" w:rsidTr="00E62654">
        <w:trPr>
          <w:trHeight w:val="340"/>
          <w:jc w:val="center"/>
        </w:trPr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6A2F" w:rsidRPr="001E491B" w:rsidRDefault="00B76A2F" w:rsidP="00B76A2F">
            <w:r w:rsidRPr="001E491B">
              <w:t>CID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6A2F" w:rsidRPr="001E491B" w:rsidRDefault="00B76A2F" w:rsidP="00B76A2F">
            <w:pPr>
              <w:jc w:val="center"/>
            </w:pPr>
            <w:r w:rsidRPr="001E491B">
              <w:t>Clause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6A2F" w:rsidRPr="001E491B" w:rsidRDefault="00B76A2F" w:rsidP="00B76A2F">
            <w:pPr>
              <w:jc w:val="center"/>
            </w:pPr>
            <w:r w:rsidRPr="001E491B">
              <w:t>Page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6A2F" w:rsidRPr="001E491B" w:rsidRDefault="00B76A2F" w:rsidP="00B76A2F">
            <w:pPr>
              <w:jc w:val="center"/>
              <w:rPr>
                <w:color w:val="000000"/>
              </w:rPr>
            </w:pPr>
            <w:r w:rsidRPr="001E491B">
              <w:rPr>
                <w:color w:val="000000"/>
              </w:rPr>
              <w:t>Line</w:t>
            </w:r>
          </w:p>
        </w:tc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6A2F" w:rsidRPr="001E491B" w:rsidRDefault="00B76A2F" w:rsidP="00B76A2F">
            <w:pPr>
              <w:rPr>
                <w:color w:val="000000"/>
              </w:rPr>
            </w:pPr>
            <w:r w:rsidRPr="001E491B">
              <w:rPr>
                <w:color w:val="000000"/>
              </w:rPr>
              <w:t>Comment</w:t>
            </w:r>
          </w:p>
        </w:tc>
        <w:tc>
          <w:tcPr>
            <w:tcW w:w="1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6A2F" w:rsidRPr="001E491B" w:rsidRDefault="00B76A2F" w:rsidP="00B76A2F">
            <w:r w:rsidRPr="001E491B">
              <w:t>Proposed Change</w:t>
            </w:r>
          </w:p>
        </w:tc>
      </w:tr>
      <w:tr w:rsidR="000476E2" w:rsidRPr="001E491B" w:rsidTr="00E62654">
        <w:trPr>
          <w:trHeight w:val="1223"/>
          <w:jc w:val="center"/>
        </w:trPr>
        <w:tc>
          <w:tcPr>
            <w:tcW w:w="380" w:type="pct"/>
            <w:shd w:val="clear" w:color="auto" w:fill="auto"/>
          </w:tcPr>
          <w:p w:rsidR="000476E2" w:rsidRPr="001E491B" w:rsidRDefault="003866E3" w:rsidP="00557BB0">
            <w:r>
              <w:t>7556</w:t>
            </w:r>
          </w:p>
        </w:tc>
        <w:tc>
          <w:tcPr>
            <w:tcW w:w="678" w:type="pct"/>
            <w:shd w:val="clear" w:color="auto" w:fill="auto"/>
          </w:tcPr>
          <w:p w:rsidR="000476E2" w:rsidRPr="001E491B" w:rsidRDefault="003866E3" w:rsidP="00AA2A8B">
            <w:pPr>
              <w:jc w:val="center"/>
            </w:pPr>
            <w:r>
              <w:t>B.4</w:t>
            </w:r>
          </w:p>
        </w:tc>
        <w:tc>
          <w:tcPr>
            <w:tcW w:w="362" w:type="pct"/>
            <w:shd w:val="clear" w:color="auto" w:fill="auto"/>
          </w:tcPr>
          <w:p w:rsidR="000476E2" w:rsidRPr="001E491B" w:rsidRDefault="003866E3" w:rsidP="00B76A2F">
            <w:pPr>
              <w:jc w:val="center"/>
            </w:pPr>
            <w:r>
              <w:t>2681</w:t>
            </w:r>
          </w:p>
        </w:tc>
        <w:tc>
          <w:tcPr>
            <w:tcW w:w="362" w:type="pct"/>
            <w:shd w:val="clear" w:color="auto" w:fill="auto"/>
          </w:tcPr>
          <w:p w:rsidR="000476E2" w:rsidRPr="001E491B" w:rsidRDefault="003866E3" w:rsidP="00B76A2F">
            <w:pPr>
              <w:jc w:val="center"/>
            </w:pPr>
            <w:r>
              <w:t>1</w:t>
            </w:r>
          </w:p>
        </w:tc>
        <w:tc>
          <w:tcPr>
            <w:tcW w:w="1538" w:type="pct"/>
            <w:shd w:val="clear" w:color="auto" w:fill="auto"/>
          </w:tcPr>
          <w:p w:rsidR="000476E2" w:rsidRPr="001E491B" w:rsidRDefault="003866E3" w:rsidP="00D318D9">
            <w:r w:rsidRPr="003866E3">
              <w:t>CFDMG and CFDMGSTA are the same thing</w:t>
            </w:r>
          </w:p>
        </w:tc>
        <w:tc>
          <w:tcPr>
            <w:tcW w:w="1681" w:type="pct"/>
            <w:shd w:val="clear" w:color="auto" w:fill="auto"/>
          </w:tcPr>
          <w:p w:rsidR="000476E2" w:rsidRPr="001E491B" w:rsidRDefault="003866E3" w:rsidP="00C73433">
            <w:r w:rsidRPr="003866E3">
              <w:t>Change all CFDMGSTAs to CFDMGs and delete the CFDMGSTA row</w:t>
            </w:r>
          </w:p>
        </w:tc>
      </w:tr>
    </w:tbl>
    <w:p w:rsidR="007F2FDA" w:rsidRPr="001E491B" w:rsidRDefault="007F2FDA" w:rsidP="007F2FDA">
      <w:pPr>
        <w:rPr>
          <w:b/>
          <w:i/>
        </w:rPr>
      </w:pPr>
    </w:p>
    <w:p w:rsidR="00534998" w:rsidRPr="001E491B" w:rsidRDefault="00534998" w:rsidP="001E491B">
      <w:pPr>
        <w:spacing w:after="240"/>
        <w:jc w:val="both"/>
        <w:rPr>
          <w:b/>
          <w:i/>
        </w:rPr>
      </w:pPr>
      <w:r w:rsidRPr="001E491B">
        <w:rPr>
          <w:b/>
          <w:i/>
        </w:rPr>
        <w:t>Discussion:</w:t>
      </w:r>
    </w:p>
    <w:p w:rsidR="00C63A4C" w:rsidRDefault="00C23795" w:rsidP="004A513C">
      <w:pPr>
        <w:jc w:val="both"/>
      </w:pPr>
      <w:r>
        <w:t>CFDMG and CFDMGSTA are the same thing and majority of the contents in clause B.4 reference CFDMG.</w:t>
      </w:r>
    </w:p>
    <w:p w:rsidR="00C23795" w:rsidRDefault="00C23795" w:rsidP="004A513C">
      <w:pPr>
        <w:jc w:val="both"/>
      </w:pPr>
    </w:p>
    <w:p w:rsidR="00C120C7" w:rsidRPr="00C23795" w:rsidRDefault="00C23795" w:rsidP="00C120C7">
      <w:pPr>
        <w:jc w:val="both"/>
        <w:rPr>
          <w:b/>
          <w:i/>
        </w:rPr>
      </w:pPr>
      <w:r w:rsidRPr="00C23795">
        <w:rPr>
          <w:b/>
          <w:i/>
        </w:rPr>
        <w:t>Resolution:</w:t>
      </w:r>
    </w:p>
    <w:p w:rsidR="006E33C3" w:rsidRPr="001E491B" w:rsidRDefault="006E33C3" w:rsidP="00C120C7">
      <w:pPr>
        <w:jc w:val="both"/>
      </w:pPr>
    </w:p>
    <w:p w:rsidR="00C120C7" w:rsidRPr="001E491B" w:rsidRDefault="00BD3F55" w:rsidP="00DC2B66">
      <w:pPr>
        <w:tabs>
          <w:tab w:val="left" w:pos="450"/>
        </w:tabs>
        <w:spacing w:before="60" w:after="240"/>
        <w:jc w:val="both"/>
        <w:rPr>
          <w:b/>
        </w:rPr>
      </w:pPr>
      <w:r w:rsidRPr="00131D48">
        <w:rPr>
          <w:b/>
          <w:highlight w:val="yellow"/>
        </w:rPr>
        <w:t>Revised</w:t>
      </w:r>
      <w:r w:rsidR="00B94637" w:rsidRPr="00131D48">
        <w:rPr>
          <w:b/>
          <w:highlight w:val="yellow"/>
        </w:rPr>
        <w:t xml:space="preserve"> (page and line numbers from D5.2)</w:t>
      </w:r>
    </w:p>
    <w:p w:rsidR="00C23795" w:rsidRDefault="00C23795" w:rsidP="00DC2B66">
      <w:pPr>
        <w:pStyle w:val="Heading3"/>
        <w:tabs>
          <w:tab w:val="left" w:pos="450"/>
        </w:tabs>
        <w:jc w:val="both"/>
        <w:rPr>
          <w:rFonts w:ascii="Times New Roman" w:eastAsia="Calibri" w:hAnsi="Times New Roman"/>
          <w:szCs w:val="24"/>
          <w:highlight w:val="yellow"/>
        </w:rPr>
      </w:pPr>
      <w:r>
        <w:rPr>
          <w:rFonts w:ascii="Times New Roman" w:eastAsia="Calibri" w:hAnsi="Times New Roman"/>
          <w:szCs w:val="24"/>
          <w:highlight w:val="yellow"/>
        </w:rPr>
        <w:t>[1]</w:t>
      </w:r>
      <w:r w:rsidR="00DC2B66">
        <w:rPr>
          <w:rFonts w:ascii="Times New Roman" w:eastAsia="Calibri" w:hAnsi="Times New Roman"/>
          <w:szCs w:val="24"/>
          <w:highlight w:val="yellow"/>
        </w:rPr>
        <w:tab/>
      </w:r>
      <w:r>
        <w:rPr>
          <w:rFonts w:ascii="Times New Roman" w:eastAsia="Calibri" w:hAnsi="Times New Roman"/>
          <w:szCs w:val="24"/>
          <w:highlight w:val="yellow"/>
        </w:rPr>
        <w:t>Delete CFDMGSTA row at lines 2732.23 – 2732.26</w:t>
      </w:r>
    </w:p>
    <w:p w:rsidR="002A7A3A" w:rsidRDefault="00DC2B66" w:rsidP="00DC2B66">
      <w:pPr>
        <w:pStyle w:val="Heading3"/>
        <w:tabs>
          <w:tab w:val="left" w:pos="450"/>
        </w:tabs>
        <w:jc w:val="both"/>
        <w:rPr>
          <w:rFonts w:ascii="Times New Roman" w:eastAsia="Calibri" w:hAnsi="Times New Roman"/>
          <w:szCs w:val="24"/>
          <w:highlight w:val="yellow"/>
        </w:rPr>
      </w:pPr>
      <w:r>
        <w:rPr>
          <w:rFonts w:ascii="Times New Roman" w:eastAsia="Calibri" w:hAnsi="Times New Roman"/>
          <w:szCs w:val="24"/>
          <w:highlight w:val="yellow"/>
        </w:rPr>
        <w:t>[2]</w:t>
      </w:r>
      <w:r>
        <w:rPr>
          <w:rFonts w:ascii="Times New Roman" w:eastAsia="Calibri" w:hAnsi="Times New Roman"/>
          <w:szCs w:val="24"/>
          <w:highlight w:val="yellow"/>
        </w:rPr>
        <w:tab/>
      </w:r>
      <w:r w:rsidR="00C23795">
        <w:rPr>
          <w:rFonts w:ascii="Times New Roman" w:eastAsia="Calibri" w:hAnsi="Times New Roman"/>
          <w:szCs w:val="24"/>
          <w:highlight w:val="yellow"/>
        </w:rPr>
        <w:t>Change all CFDMASTAS to CFDMGs throughout the draft except the following 2 instances:</w:t>
      </w:r>
    </w:p>
    <w:p w:rsidR="00C23795" w:rsidRPr="00C23795" w:rsidRDefault="00DC2B66" w:rsidP="00DC2B66">
      <w:pPr>
        <w:tabs>
          <w:tab w:val="left" w:pos="450"/>
          <w:tab w:val="left" w:pos="810"/>
        </w:tabs>
        <w:jc w:val="both"/>
        <w:rPr>
          <w:rFonts w:eastAsia="Calibri"/>
          <w:b/>
          <w:highlight w:val="yellow"/>
        </w:rPr>
      </w:pPr>
      <w:r>
        <w:rPr>
          <w:rFonts w:eastAsia="Calibri"/>
          <w:b/>
          <w:highlight w:val="yellow"/>
        </w:rPr>
        <w:tab/>
        <w:t>(a)</w:t>
      </w:r>
      <w:r>
        <w:rPr>
          <w:rFonts w:eastAsia="Calibri"/>
          <w:b/>
          <w:highlight w:val="yellow"/>
        </w:rPr>
        <w:tab/>
      </w:r>
      <w:r w:rsidR="00C23795" w:rsidRPr="00C23795">
        <w:rPr>
          <w:rFonts w:eastAsia="Calibri"/>
          <w:b/>
          <w:highlight w:val="yellow"/>
        </w:rPr>
        <w:t>At line 2731.49, which is the CFDMG row, delete “CFDMGSTA</w:t>
      </w:r>
      <w:proofErr w:type="gramStart"/>
      <w:r w:rsidR="00C23795" w:rsidRPr="00C23795">
        <w:rPr>
          <w:rFonts w:eastAsia="Calibri"/>
          <w:b/>
          <w:highlight w:val="yellow"/>
        </w:rPr>
        <w:t>:M</w:t>
      </w:r>
      <w:proofErr w:type="gramEnd"/>
      <w:r w:rsidR="00C23795" w:rsidRPr="00C23795">
        <w:rPr>
          <w:rFonts w:eastAsia="Calibri"/>
          <w:b/>
          <w:highlight w:val="yellow"/>
        </w:rPr>
        <w:t>”</w:t>
      </w:r>
    </w:p>
    <w:p w:rsidR="00C23795" w:rsidRPr="00C23795" w:rsidRDefault="00DC2B66" w:rsidP="00DC2B66">
      <w:pPr>
        <w:tabs>
          <w:tab w:val="left" w:pos="450"/>
          <w:tab w:val="left" w:pos="810"/>
        </w:tabs>
        <w:ind w:left="810" w:hanging="810"/>
        <w:jc w:val="both"/>
        <w:rPr>
          <w:rFonts w:eastAsia="Calibri"/>
          <w:b/>
          <w:highlight w:val="yellow"/>
        </w:rPr>
      </w:pPr>
      <w:r>
        <w:rPr>
          <w:rFonts w:eastAsia="Calibri"/>
          <w:b/>
          <w:highlight w:val="yellow"/>
        </w:rPr>
        <w:tab/>
        <w:t>(b)</w:t>
      </w:r>
      <w:r>
        <w:rPr>
          <w:rFonts w:eastAsia="Calibri"/>
          <w:b/>
          <w:highlight w:val="yellow"/>
        </w:rPr>
        <w:tab/>
      </w:r>
      <w:r w:rsidR="00C23795" w:rsidRPr="00C23795">
        <w:rPr>
          <w:rFonts w:eastAsia="Calibri"/>
          <w:b/>
          <w:highlight w:val="yellow"/>
        </w:rPr>
        <w:t xml:space="preserve">At line 2821.30, which is the </w:t>
      </w:r>
      <w:proofErr w:type="spellStart"/>
      <w:r w:rsidR="00C23795" w:rsidRPr="00C23795">
        <w:rPr>
          <w:rFonts w:eastAsia="Calibri"/>
          <w:b/>
          <w:highlight w:val="yellow"/>
        </w:rPr>
        <w:t>QoS</w:t>
      </w:r>
      <w:proofErr w:type="spellEnd"/>
      <w:r w:rsidR="00C23795" w:rsidRPr="00C23795">
        <w:rPr>
          <w:rFonts w:eastAsia="Calibri"/>
          <w:b/>
          <w:highlight w:val="yellow"/>
        </w:rPr>
        <w:t xml:space="preserve"> frame format row, change “CFDMGSTA and CFDMG</w:t>
      </w:r>
      <w:proofErr w:type="gramStart"/>
      <w:r w:rsidR="00C23795" w:rsidRPr="00C23795">
        <w:rPr>
          <w:rFonts w:eastAsia="Calibri"/>
          <w:b/>
          <w:highlight w:val="yellow"/>
        </w:rPr>
        <w:t>:M</w:t>
      </w:r>
      <w:proofErr w:type="gramEnd"/>
      <w:r w:rsidR="00C23795" w:rsidRPr="00C23795">
        <w:rPr>
          <w:rFonts w:eastAsia="Calibri"/>
          <w:b/>
          <w:highlight w:val="yellow"/>
        </w:rPr>
        <w:t>” to “CFDMG:M”.</w:t>
      </w:r>
    </w:p>
    <w:p w:rsidR="00CF62F5" w:rsidRDefault="00CF62F5">
      <w:pPr>
        <w:rPr>
          <w:b/>
          <w:bCs/>
          <w:iCs/>
          <w:u w:val="single"/>
        </w:rPr>
      </w:pPr>
      <w:r>
        <w:rPr>
          <w:b/>
          <w:bCs/>
          <w:iCs/>
          <w:u w:val="single"/>
        </w:rPr>
        <w:br w:type="page"/>
      </w:r>
    </w:p>
    <w:p w:rsidR="00655D66" w:rsidRDefault="00655D66">
      <w:pPr>
        <w:rPr>
          <w:b/>
          <w:bCs/>
          <w:iCs/>
          <w:u w:val="single"/>
        </w:rPr>
      </w:pPr>
    </w:p>
    <w:tbl>
      <w:tblPr>
        <w:tblW w:w="483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56"/>
        <w:gridCol w:w="1349"/>
        <w:gridCol w:w="720"/>
        <w:gridCol w:w="720"/>
        <w:gridCol w:w="3060"/>
        <w:gridCol w:w="3343"/>
      </w:tblGrid>
      <w:tr w:rsidR="00CF62F5" w:rsidRPr="001E491B" w:rsidTr="002535F3">
        <w:trPr>
          <w:trHeight w:val="340"/>
          <w:jc w:val="center"/>
        </w:trPr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62F5" w:rsidRPr="001E491B" w:rsidRDefault="00CF62F5" w:rsidP="002535F3">
            <w:r w:rsidRPr="001E491B">
              <w:t>CID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62F5" w:rsidRPr="001E491B" w:rsidRDefault="00CF62F5" w:rsidP="002535F3">
            <w:pPr>
              <w:jc w:val="center"/>
            </w:pPr>
            <w:r w:rsidRPr="001E491B">
              <w:t>Clause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62F5" w:rsidRPr="001E491B" w:rsidRDefault="00CF62F5" w:rsidP="002535F3">
            <w:pPr>
              <w:jc w:val="center"/>
            </w:pPr>
            <w:r w:rsidRPr="001E491B">
              <w:t>Page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62F5" w:rsidRPr="001E491B" w:rsidRDefault="00CF62F5" w:rsidP="002535F3">
            <w:pPr>
              <w:jc w:val="center"/>
              <w:rPr>
                <w:color w:val="000000"/>
              </w:rPr>
            </w:pPr>
            <w:r w:rsidRPr="001E491B">
              <w:rPr>
                <w:color w:val="000000"/>
              </w:rPr>
              <w:t>Line</w:t>
            </w:r>
          </w:p>
        </w:tc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62F5" w:rsidRPr="001E491B" w:rsidRDefault="00CF62F5" w:rsidP="002535F3">
            <w:pPr>
              <w:rPr>
                <w:color w:val="000000"/>
              </w:rPr>
            </w:pPr>
            <w:r w:rsidRPr="001E491B">
              <w:rPr>
                <w:color w:val="000000"/>
              </w:rPr>
              <w:t>Comment</w:t>
            </w:r>
          </w:p>
        </w:tc>
        <w:tc>
          <w:tcPr>
            <w:tcW w:w="1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62F5" w:rsidRPr="001E491B" w:rsidRDefault="00CF62F5" w:rsidP="002535F3">
            <w:r w:rsidRPr="001E491B">
              <w:t>Proposed Change</w:t>
            </w:r>
          </w:p>
        </w:tc>
      </w:tr>
      <w:tr w:rsidR="00CF62F5" w:rsidRPr="001E491B" w:rsidTr="002535F3">
        <w:trPr>
          <w:trHeight w:val="1223"/>
          <w:jc w:val="center"/>
        </w:trPr>
        <w:tc>
          <w:tcPr>
            <w:tcW w:w="380" w:type="pct"/>
            <w:shd w:val="clear" w:color="auto" w:fill="auto"/>
          </w:tcPr>
          <w:p w:rsidR="00CF62F5" w:rsidRPr="001E491B" w:rsidRDefault="00CF62F5" w:rsidP="002535F3">
            <w:r>
              <w:t>7767</w:t>
            </w:r>
          </w:p>
        </w:tc>
        <w:tc>
          <w:tcPr>
            <w:tcW w:w="678" w:type="pct"/>
            <w:shd w:val="clear" w:color="auto" w:fill="auto"/>
          </w:tcPr>
          <w:p w:rsidR="00CF62F5" w:rsidRPr="001E491B" w:rsidRDefault="00CF62F5" w:rsidP="002535F3">
            <w:pPr>
              <w:jc w:val="center"/>
            </w:pPr>
            <w:r>
              <w:t>C.3</w:t>
            </w:r>
          </w:p>
        </w:tc>
        <w:tc>
          <w:tcPr>
            <w:tcW w:w="362" w:type="pct"/>
            <w:shd w:val="clear" w:color="auto" w:fill="auto"/>
          </w:tcPr>
          <w:p w:rsidR="00CF62F5" w:rsidRPr="001E491B" w:rsidRDefault="00CF62F5" w:rsidP="002535F3">
            <w:pPr>
              <w:jc w:val="center"/>
            </w:pPr>
            <w:r>
              <w:t>2875</w:t>
            </w:r>
          </w:p>
        </w:tc>
        <w:tc>
          <w:tcPr>
            <w:tcW w:w="362" w:type="pct"/>
            <w:shd w:val="clear" w:color="auto" w:fill="auto"/>
          </w:tcPr>
          <w:p w:rsidR="00CF62F5" w:rsidRPr="001E491B" w:rsidRDefault="00CF62F5" w:rsidP="002535F3">
            <w:pPr>
              <w:jc w:val="center"/>
            </w:pPr>
            <w:r>
              <w:t>55</w:t>
            </w:r>
          </w:p>
        </w:tc>
        <w:tc>
          <w:tcPr>
            <w:tcW w:w="1538" w:type="pct"/>
            <w:shd w:val="clear" w:color="auto" w:fill="auto"/>
          </w:tcPr>
          <w:p w:rsidR="00CF62F5" w:rsidRPr="001E491B" w:rsidRDefault="00CF62F5" w:rsidP="002535F3">
            <w:r w:rsidRPr="00CF62F5">
              <w:t>The wording after "when object dot11PHYType</w:t>
            </w:r>
            <w:proofErr w:type="gramStart"/>
            <w:r w:rsidRPr="00CF62F5">
              <w:t>"  in</w:t>
            </w:r>
            <w:proofErr w:type="gramEnd"/>
            <w:r w:rsidRPr="00CF62F5">
              <w:t xml:space="preserve"> the MIB is inconsistent.</w:t>
            </w:r>
          </w:p>
        </w:tc>
        <w:tc>
          <w:tcPr>
            <w:tcW w:w="1681" w:type="pct"/>
            <w:shd w:val="clear" w:color="auto" w:fill="auto"/>
          </w:tcPr>
          <w:p w:rsidR="00CF62F5" w:rsidRPr="001E491B" w:rsidRDefault="00CF62F5" w:rsidP="002535F3">
            <w:r w:rsidRPr="00CF62F5">
              <w:t>Make it consistent</w:t>
            </w:r>
          </w:p>
        </w:tc>
      </w:tr>
    </w:tbl>
    <w:p w:rsidR="00CF62F5" w:rsidRPr="001E491B" w:rsidRDefault="00CF62F5" w:rsidP="00CF62F5">
      <w:pPr>
        <w:rPr>
          <w:b/>
          <w:i/>
        </w:rPr>
      </w:pPr>
    </w:p>
    <w:p w:rsidR="00CF62F5" w:rsidRPr="001E491B" w:rsidRDefault="00CF62F5" w:rsidP="00CF62F5">
      <w:pPr>
        <w:spacing w:after="240"/>
        <w:jc w:val="both"/>
        <w:rPr>
          <w:b/>
          <w:i/>
        </w:rPr>
      </w:pPr>
      <w:r w:rsidRPr="001E491B">
        <w:rPr>
          <w:b/>
          <w:i/>
        </w:rPr>
        <w:t>Discussion:</w:t>
      </w:r>
    </w:p>
    <w:p w:rsidR="004E4B75" w:rsidRDefault="004E4B75" w:rsidP="00CF62F5">
      <w:pPr>
        <w:jc w:val="both"/>
      </w:pPr>
      <w:r>
        <w:t>There are seven instances of “when object dot11PHYType is” in which the first four and the last three have different wordings.</w:t>
      </w:r>
    </w:p>
    <w:p w:rsidR="004E4B75" w:rsidRDefault="004E4B75" w:rsidP="00CF62F5">
      <w:pPr>
        <w:jc w:val="both"/>
      </w:pPr>
    </w:p>
    <w:p w:rsidR="00CF62F5" w:rsidRDefault="002022BB" w:rsidP="00CF62F5">
      <w:pPr>
        <w:jc w:val="both"/>
      </w:pPr>
      <w:r>
        <w:t>At line 3436</w:t>
      </w:r>
      <w:r w:rsidR="007F7AB6">
        <w:t>.37 (D5.2):</w:t>
      </w:r>
    </w:p>
    <w:p w:rsidR="002022BB" w:rsidRDefault="002022BB" w:rsidP="00CF62F5">
      <w:pPr>
        <w:jc w:val="both"/>
      </w:pPr>
      <w:r w:rsidRPr="002022BB">
        <w:rPr>
          <w:noProof/>
        </w:rPr>
        <w:drawing>
          <wp:inline distT="0" distB="0" distL="0" distR="0">
            <wp:extent cx="6400800" cy="194452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94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2F5" w:rsidRDefault="00CF62F5">
      <w:pPr>
        <w:rPr>
          <w:b/>
          <w:bCs/>
          <w:iCs/>
          <w:u w:val="single"/>
        </w:rPr>
      </w:pPr>
    </w:p>
    <w:p w:rsidR="002022BB" w:rsidRDefault="002022BB" w:rsidP="002022BB">
      <w:pPr>
        <w:jc w:val="both"/>
      </w:pPr>
      <w:r>
        <w:t>At line 3436.52</w:t>
      </w:r>
      <w:r w:rsidR="007F7AB6">
        <w:t xml:space="preserve"> (D5.2):</w:t>
      </w:r>
    </w:p>
    <w:p w:rsidR="002022BB" w:rsidRDefault="002022BB">
      <w:pPr>
        <w:rPr>
          <w:bCs/>
          <w:iCs/>
        </w:rPr>
      </w:pPr>
      <w:r w:rsidRPr="002022BB">
        <w:rPr>
          <w:bCs/>
          <w:iCs/>
          <w:noProof/>
        </w:rPr>
        <w:drawing>
          <wp:inline distT="0" distB="0" distL="0" distR="0">
            <wp:extent cx="6400800" cy="172206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722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2BB" w:rsidRDefault="002022BB">
      <w:pPr>
        <w:rPr>
          <w:bCs/>
          <w:iCs/>
        </w:rPr>
      </w:pPr>
    </w:p>
    <w:p w:rsidR="002022BB" w:rsidRDefault="002022BB" w:rsidP="002022BB">
      <w:pPr>
        <w:jc w:val="both"/>
      </w:pPr>
      <w:r>
        <w:t>At line 3436.65</w:t>
      </w:r>
      <w:r w:rsidR="007F7AB6">
        <w:t xml:space="preserve"> (D5.2):</w:t>
      </w:r>
    </w:p>
    <w:p w:rsidR="002022BB" w:rsidRDefault="002022BB">
      <w:pPr>
        <w:rPr>
          <w:bCs/>
          <w:iCs/>
        </w:rPr>
      </w:pPr>
      <w:r w:rsidRPr="002022BB">
        <w:rPr>
          <w:bCs/>
          <w:iCs/>
          <w:noProof/>
        </w:rPr>
        <w:drawing>
          <wp:inline distT="0" distB="0" distL="0" distR="0">
            <wp:extent cx="6400800" cy="188420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8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2BB" w:rsidRDefault="002022BB">
      <w:pPr>
        <w:rPr>
          <w:bCs/>
          <w:iCs/>
        </w:rPr>
      </w:pPr>
      <w:r w:rsidRPr="002022BB">
        <w:rPr>
          <w:bCs/>
          <w:iCs/>
          <w:noProof/>
        </w:rPr>
        <w:drawing>
          <wp:inline distT="0" distB="0" distL="0" distR="0">
            <wp:extent cx="6400800" cy="1631450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63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2BB" w:rsidRDefault="002022BB">
      <w:pPr>
        <w:rPr>
          <w:bCs/>
          <w:iCs/>
        </w:rPr>
      </w:pPr>
      <w:r>
        <w:rPr>
          <w:bCs/>
          <w:iCs/>
        </w:rPr>
        <w:br w:type="page"/>
      </w:r>
    </w:p>
    <w:p w:rsidR="002022BB" w:rsidRDefault="002022BB">
      <w:pPr>
        <w:rPr>
          <w:bCs/>
          <w:iCs/>
        </w:rPr>
      </w:pPr>
    </w:p>
    <w:p w:rsidR="002022BB" w:rsidRDefault="002022BB">
      <w:pPr>
        <w:rPr>
          <w:bCs/>
          <w:iCs/>
        </w:rPr>
      </w:pPr>
      <w:r>
        <w:rPr>
          <w:bCs/>
          <w:iCs/>
        </w:rPr>
        <w:t xml:space="preserve">At </w:t>
      </w:r>
      <w:r w:rsidR="007F7AB6">
        <w:rPr>
          <w:bCs/>
          <w:iCs/>
        </w:rPr>
        <w:t>line 3437.13 (D5.2):</w:t>
      </w:r>
    </w:p>
    <w:p w:rsidR="002022BB" w:rsidRDefault="002022BB">
      <w:pPr>
        <w:rPr>
          <w:bCs/>
          <w:iCs/>
        </w:rPr>
      </w:pPr>
      <w:r w:rsidRPr="002022BB">
        <w:rPr>
          <w:bCs/>
          <w:iCs/>
          <w:noProof/>
        </w:rPr>
        <w:drawing>
          <wp:inline distT="0" distB="0" distL="0" distR="0">
            <wp:extent cx="6400800" cy="1672362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672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2BB" w:rsidRDefault="002022BB">
      <w:pPr>
        <w:rPr>
          <w:bCs/>
          <w:iCs/>
        </w:rPr>
      </w:pPr>
    </w:p>
    <w:p w:rsidR="002022BB" w:rsidRDefault="002022BB">
      <w:pPr>
        <w:rPr>
          <w:bCs/>
          <w:iCs/>
        </w:rPr>
      </w:pPr>
      <w:r>
        <w:rPr>
          <w:bCs/>
          <w:iCs/>
        </w:rPr>
        <w:t xml:space="preserve">At line </w:t>
      </w:r>
      <w:r w:rsidR="007F7AB6">
        <w:rPr>
          <w:bCs/>
          <w:iCs/>
        </w:rPr>
        <w:t>3437.25 (D5.2):</w:t>
      </w:r>
    </w:p>
    <w:p w:rsidR="002022BB" w:rsidRDefault="002022BB">
      <w:pPr>
        <w:rPr>
          <w:bCs/>
          <w:iCs/>
        </w:rPr>
      </w:pPr>
      <w:r w:rsidRPr="002022BB">
        <w:rPr>
          <w:bCs/>
          <w:iCs/>
          <w:noProof/>
        </w:rPr>
        <w:drawing>
          <wp:inline distT="0" distB="0" distL="0" distR="0">
            <wp:extent cx="6400800" cy="171990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719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2BB" w:rsidRDefault="002022BB">
      <w:pPr>
        <w:rPr>
          <w:bCs/>
          <w:iCs/>
        </w:rPr>
      </w:pPr>
    </w:p>
    <w:p w:rsidR="002022BB" w:rsidRDefault="002022BB">
      <w:pPr>
        <w:rPr>
          <w:bCs/>
          <w:iCs/>
        </w:rPr>
      </w:pPr>
      <w:r>
        <w:rPr>
          <w:bCs/>
          <w:iCs/>
        </w:rPr>
        <w:t>At line 3437.</w:t>
      </w:r>
      <w:r w:rsidR="007F7AB6">
        <w:rPr>
          <w:bCs/>
          <w:iCs/>
        </w:rPr>
        <w:t>38 (D5.2):</w:t>
      </w:r>
    </w:p>
    <w:p w:rsidR="002022BB" w:rsidRDefault="002022BB">
      <w:pPr>
        <w:rPr>
          <w:bCs/>
          <w:iCs/>
        </w:rPr>
      </w:pPr>
      <w:r w:rsidRPr="002022BB">
        <w:rPr>
          <w:bCs/>
          <w:iCs/>
          <w:noProof/>
        </w:rPr>
        <w:drawing>
          <wp:inline distT="0" distB="0" distL="0" distR="0">
            <wp:extent cx="6400800" cy="200327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00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2BB" w:rsidRDefault="002022BB">
      <w:pPr>
        <w:rPr>
          <w:bCs/>
          <w:iCs/>
        </w:rPr>
      </w:pPr>
      <w:r>
        <w:rPr>
          <w:bCs/>
          <w:iCs/>
        </w:rPr>
        <w:br w:type="page"/>
      </w:r>
    </w:p>
    <w:p w:rsidR="002022BB" w:rsidRDefault="002022BB">
      <w:pPr>
        <w:rPr>
          <w:bCs/>
          <w:iCs/>
        </w:rPr>
      </w:pPr>
    </w:p>
    <w:p w:rsidR="002022BB" w:rsidRDefault="002022BB">
      <w:pPr>
        <w:rPr>
          <w:bCs/>
          <w:iCs/>
        </w:rPr>
      </w:pPr>
      <w:r>
        <w:rPr>
          <w:bCs/>
          <w:iCs/>
        </w:rPr>
        <w:t>At line 3437.54:</w:t>
      </w:r>
    </w:p>
    <w:p w:rsidR="002022BB" w:rsidRDefault="002022BB">
      <w:pPr>
        <w:rPr>
          <w:bCs/>
          <w:iCs/>
        </w:rPr>
      </w:pPr>
      <w:r w:rsidRPr="002022BB">
        <w:rPr>
          <w:bCs/>
          <w:iCs/>
          <w:noProof/>
        </w:rPr>
        <w:drawing>
          <wp:inline distT="0" distB="0" distL="0" distR="0">
            <wp:extent cx="6400800" cy="1690142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69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B75" w:rsidRDefault="004E4B75">
      <w:pPr>
        <w:rPr>
          <w:bCs/>
          <w:iCs/>
        </w:rPr>
      </w:pPr>
    </w:p>
    <w:p w:rsidR="004E4B75" w:rsidRPr="00C23795" w:rsidRDefault="004E4B75" w:rsidP="004E4B75">
      <w:pPr>
        <w:jc w:val="both"/>
        <w:rPr>
          <w:b/>
          <w:i/>
        </w:rPr>
      </w:pPr>
      <w:r w:rsidRPr="00C23795">
        <w:rPr>
          <w:b/>
          <w:i/>
        </w:rPr>
        <w:t>Resolution:</w:t>
      </w:r>
    </w:p>
    <w:p w:rsidR="004E4B75" w:rsidRPr="001E491B" w:rsidRDefault="004E4B75" w:rsidP="004E4B75">
      <w:pPr>
        <w:jc w:val="both"/>
      </w:pPr>
    </w:p>
    <w:p w:rsidR="004E4B75" w:rsidRPr="007040C6" w:rsidRDefault="004E4B75" w:rsidP="004E4B75">
      <w:pPr>
        <w:tabs>
          <w:tab w:val="left" w:pos="450"/>
        </w:tabs>
        <w:spacing w:before="60" w:after="240"/>
        <w:jc w:val="both"/>
        <w:rPr>
          <w:b/>
          <w:highlight w:val="green"/>
        </w:rPr>
      </w:pPr>
      <w:r w:rsidRPr="007040C6">
        <w:rPr>
          <w:b/>
          <w:highlight w:val="green"/>
        </w:rPr>
        <w:t>Revised</w:t>
      </w:r>
      <w:r w:rsidR="00B94637" w:rsidRPr="007040C6">
        <w:rPr>
          <w:b/>
          <w:highlight w:val="green"/>
        </w:rPr>
        <w:t xml:space="preserve"> (page and line numbers from D5.2)</w:t>
      </w:r>
    </w:p>
    <w:p w:rsidR="004E4B75" w:rsidRPr="007040C6" w:rsidRDefault="004E4B75" w:rsidP="004E4B75">
      <w:pPr>
        <w:pStyle w:val="Heading3"/>
        <w:tabs>
          <w:tab w:val="left" w:pos="450"/>
        </w:tabs>
        <w:jc w:val="both"/>
        <w:rPr>
          <w:rFonts w:ascii="Times New Roman" w:eastAsia="Calibri" w:hAnsi="Times New Roman"/>
          <w:szCs w:val="24"/>
          <w:highlight w:val="green"/>
        </w:rPr>
      </w:pPr>
      <w:r w:rsidRPr="007040C6">
        <w:rPr>
          <w:rFonts w:ascii="Times New Roman" w:eastAsia="Calibri" w:hAnsi="Times New Roman"/>
          <w:szCs w:val="24"/>
          <w:highlight w:val="green"/>
        </w:rPr>
        <w:t>[1]</w:t>
      </w:r>
      <w:r w:rsidRPr="007040C6">
        <w:rPr>
          <w:rFonts w:ascii="Times New Roman" w:eastAsia="Calibri" w:hAnsi="Times New Roman"/>
          <w:szCs w:val="24"/>
          <w:highlight w:val="green"/>
        </w:rPr>
        <w:tab/>
        <w:t>At line 3437.28: change “when object dot11PHYType has the value of ht” to “when object dot11PHYType is ht”.</w:t>
      </w:r>
    </w:p>
    <w:p w:rsidR="004E4B75" w:rsidRPr="007040C6" w:rsidRDefault="004E4B75" w:rsidP="004E4B75">
      <w:pPr>
        <w:pStyle w:val="Heading3"/>
        <w:tabs>
          <w:tab w:val="left" w:pos="450"/>
        </w:tabs>
        <w:jc w:val="both"/>
        <w:rPr>
          <w:rFonts w:ascii="Times New Roman" w:eastAsia="Calibri" w:hAnsi="Times New Roman"/>
          <w:szCs w:val="24"/>
          <w:highlight w:val="green"/>
        </w:rPr>
      </w:pPr>
      <w:r w:rsidRPr="007040C6">
        <w:rPr>
          <w:rFonts w:ascii="Times New Roman" w:eastAsia="Calibri" w:hAnsi="Times New Roman"/>
          <w:szCs w:val="24"/>
          <w:highlight w:val="green"/>
        </w:rPr>
        <w:t>[2]</w:t>
      </w:r>
      <w:r w:rsidRPr="007040C6">
        <w:rPr>
          <w:rFonts w:ascii="Times New Roman" w:eastAsia="Calibri" w:hAnsi="Times New Roman"/>
          <w:szCs w:val="24"/>
          <w:highlight w:val="green"/>
        </w:rPr>
        <w:tab/>
        <w:t xml:space="preserve">At line 3437.41: change “when object dot11PHYType has the value of </w:t>
      </w:r>
      <w:proofErr w:type="spellStart"/>
      <w:r w:rsidRPr="007040C6">
        <w:rPr>
          <w:rFonts w:ascii="Times New Roman" w:eastAsia="Calibri" w:hAnsi="Times New Roman"/>
          <w:szCs w:val="24"/>
          <w:highlight w:val="green"/>
        </w:rPr>
        <w:t>vht</w:t>
      </w:r>
      <w:proofErr w:type="spellEnd"/>
      <w:r w:rsidRPr="007040C6">
        <w:rPr>
          <w:rFonts w:ascii="Times New Roman" w:eastAsia="Calibri" w:hAnsi="Times New Roman"/>
          <w:szCs w:val="24"/>
          <w:highlight w:val="green"/>
        </w:rPr>
        <w:t xml:space="preserve">” to “when object dot11PHYType is </w:t>
      </w:r>
      <w:proofErr w:type="spellStart"/>
      <w:r w:rsidRPr="007040C6">
        <w:rPr>
          <w:rFonts w:ascii="Times New Roman" w:eastAsia="Calibri" w:hAnsi="Times New Roman"/>
          <w:szCs w:val="24"/>
          <w:highlight w:val="green"/>
        </w:rPr>
        <w:t>vht</w:t>
      </w:r>
      <w:proofErr w:type="spellEnd"/>
      <w:r w:rsidRPr="007040C6">
        <w:rPr>
          <w:rFonts w:ascii="Times New Roman" w:eastAsia="Calibri" w:hAnsi="Times New Roman"/>
          <w:szCs w:val="24"/>
          <w:highlight w:val="green"/>
        </w:rPr>
        <w:t>”.</w:t>
      </w:r>
    </w:p>
    <w:p w:rsidR="004E4B75" w:rsidRPr="007040C6" w:rsidRDefault="004E4B75" w:rsidP="004E4B75">
      <w:pPr>
        <w:pStyle w:val="Heading3"/>
        <w:tabs>
          <w:tab w:val="left" w:pos="450"/>
        </w:tabs>
        <w:jc w:val="both"/>
        <w:rPr>
          <w:rFonts w:ascii="Times New Roman" w:eastAsia="Calibri" w:hAnsi="Times New Roman"/>
          <w:szCs w:val="24"/>
          <w:highlight w:val="green"/>
        </w:rPr>
      </w:pPr>
      <w:r w:rsidRPr="007040C6">
        <w:rPr>
          <w:rFonts w:ascii="Times New Roman" w:eastAsia="Calibri" w:hAnsi="Times New Roman"/>
          <w:szCs w:val="24"/>
          <w:highlight w:val="green"/>
        </w:rPr>
        <w:t>[3]</w:t>
      </w:r>
      <w:r w:rsidRPr="007040C6">
        <w:rPr>
          <w:rFonts w:ascii="Times New Roman" w:eastAsia="Calibri" w:hAnsi="Times New Roman"/>
          <w:szCs w:val="24"/>
          <w:highlight w:val="green"/>
        </w:rPr>
        <w:tab/>
        <w:t xml:space="preserve">At line 3437.56: change “when object dot11PHYType has the value of </w:t>
      </w:r>
      <w:proofErr w:type="spellStart"/>
      <w:r w:rsidRPr="007040C6">
        <w:rPr>
          <w:rFonts w:ascii="Times New Roman" w:eastAsia="Calibri" w:hAnsi="Times New Roman"/>
          <w:szCs w:val="24"/>
          <w:highlight w:val="green"/>
        </w:rPr>
        <w:t>tvht</w:t>
      </w:r>
      <w:proofErr w:type="spellEnd"/>
      <w:r w:rsidRPr="007040C6">
        <w:rPr>
          <w:rFonts w:ascii="Times New Roman" w:eastAsia="Calibri" w:hAnsi="Times New Roman"/>
          <w:szCs w:val="24"/>
          <w:highlight w:val="green"/>
        </w:rPr>
        <w:t xml:space="preserve">” to “when object dot11PHYType is </w:t>
      </w:r>
      <w:proofErr w:type="spellStart"/>
      <w:r w:rsidRPr="007040C6">
        <w:rPr>
          <w:rFonts w:ascii="Times New Roman" w:eastAsia="Calibri" w:hAnsi="Times New Roman"/>
          <w:szCs w:val="24"/>
          <w:highlight w:val="green"/>
        </w:rPr>
        <w:t>tvht</w:t>
      </w:r>
      <w:proofErr w:type="spellEnd"/>
      <w:r w:rsidRPr="007040C6">
        <w:rPr>
          <w:rFonts w:ascii="Times New Roman" w:eastAsia="Calibri" w:hAnsi="Times New Roman"/>
          <w:szCs w:val="24"/>
          <w:highlight w:val="green"/>
        </w:rPr>
        <w:t>”.</w:t>
      </w:r>
    </w:p>
    <w:p w:rsidR="004E4B75" w:rsidRDefault="004E4B75" w:rsidP="004E4B75">
      <w:pPr>
        <w:rPr>
          <w:rFonts w:eastAsia="Calibri"/>
          <w:highlight w:val="yellow"/>
        </w:rPr>
      </w:pPr>
    </w:p>
    <w:p w:rsidR="000D1061" w:rsidRDefault="000D1061">
      <w:pPr>
        <w:rPr>
          <w:rFonts w:eastAsia="Calibri"/>
          <w:highlight w:val="yellow"/>
        </w:rPr>
      </w:pPr>
      <w:r>
        <w:rPr>
          <w:rFonts w:eastAsia="Calibri"/>
          <w:highlight w:val="yellow"/>
        </w:rPr>
        <w:br w:type="page"/>
      </w:r>
    </w:p>
    <w:p w:rsidR="004E4B75" w:rsidRDefault="004E4B75" w:rsidP="004E4B75">
      <w:pPr>
        <w:rPr>
          <w:rFonts w:eastAsia="Calibri"/>
          <w:highlight w:val="yellow"/>
        </w:rPr>
      </w:pPr>
    </w:p>
    <w:tbl>
      <w:tblPr>
        <w:tblW w:w="483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56"/>
        <w:gridCol w:w="1349"/>
        <w:gridCol w:w="720"/>
        <w:gridCol w:w="720"/>
        <w:gridCol w:w="3060"/>
        <w:gridCol w:w="3343"/>
      </w:tblGrid>
      <w:tr w:rsidR="000D1061" w:rsidRPr="001E491B" w:rsidTr="002535F3">
        <w:trPr>
          <w:trHeight w:val="340"/>
          <w:jc w:val="center"/>
        </w:trPr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061" w:rsidRPr="001E491B" w:rsidRDefault="000D1061" w:rsidP="002535F3">
            <w:r w:rsidRPr="001E491B">
              <w:t>CID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061" w:rsidRPr="001E491B" w:rsidRDefault="000D1061" w:rsidP="002535F3">
            <w:pPr>
              <w:jc w:val="center"/>
            </w:pPr>
            <w:r w:rsidRPr="001E491B">
              <w:t>Clause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061" w:rsidRPr="001E491B" w:rsidRDefault="000D1061" w:rsidP="002535F3">
            <w:pPr>
              <w:jc w:val="center"/>
            </w:pPr>
            <w:r w:rsidRPr="001E491B">
              <w:t>Page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061" w:rsidRPr="001E491B" w:rsidRDefault="000D1061" w:rsidP="002535F3">
            <w:pPr>
              <w:jc w:val="center"/>
              <w:rPr>
                <w:color w:val="000000"/>
              </w:rPr>
            </w:pPr>
            <w:r w:rsidRPr="001E491B">
              <w:rPr>
                <w:color w:val="000000"/>
              </w:rPr>
              <w:t>Line</w:t>
            </w:r>
          </w:p>
        </w:tc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061" w:rsidRPr="001E491B" w:rsidRDefault="000D1061" w:rsidP="002535F3">
            <w:pPr>
              <w:rPr>
                <w:color w:val="000000"/>
              </w:rPr>
            </w:pPr>
            <w:r w:rsidRPr="001E491B">
              <w:rPr>
                <w:color w:val="000000"/>
              </w:rPr>
              <w:t>Comment</w:t>
            </w:r>
          </w:p>
        </w:tc>
        <w:tc>
          <w:tcPr>
            <w:tcW w:w="1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1061" w:rsidRPr="001E491B" w:rsidRDefault="000D1061" w:rsidP="002535F3">
            <w:r w:rsidRPr="001E491B">
              <w:t>Proposed Change</w:t>
            </w:r>
          </w:p>
        </w:tc>
      </w:tr>
      <w:tr w:rsidR="000D1061" w:rsidRPr="001E491B" w:rsidTr="002535F3">
        <w:trPr>
          <w:trHeight w:val="1223"/>
          <w:jc w:val="center"/>
        </w:trPr>
        <w:tc>
          <w:tcPr>
            <w:tcW w:w="380" w:type="pct"/>
            <w:shd w:val="clear" w:color="auto" w:fill="auto"/>
          </w:tcPr>
          <w:p w:rsidR="000D1061" w:rsidRPr="001E491B" w:rsidRDefault="00625E79" w:rsidP="002535F3">
            <w:r>
              <w:t>7355</w:t>
            </w:r>
          </w:p>
        </w:tc>
        <w:tc>
          <w:tcPr>
            <w:tcW w:w="678" w:type="pct"/>
            <w:shd w:val="clear" w:color="auto" w:fill="auto"/>
          </w:tcPr>
          <w:p w:rsidR="000D1061" w:rsidRPr="001E491B" w:rsidRDefault="000D1061" w:rsidP="002535F3">
            <w:pPr>
              <w:jc w:val="center"/>
            </w:pPr>
            <w:r>
              <w:t>C.3</w:t>
            </w:r>
          </w:p>
        </w:tc>
        <w:tc>
          <w:tcPr>
            <w:tcW w:w="362" w:type="pct"/>
            <w:shd w:val="clear" w:color="auto" w:fill="auto"/>
          </w:tcPr>
          <w:p w:rsidR="000D1061" w:rsidRPr="001E491B" w:rsidRDefault="000D1061" w:rsidP="002535F3">
            <w:pPr>
              <w:jc w:val="center"/>
            </w:pPr>
            <w:r>
              <w:t>2</w:t>
            </w:r>
            <w:r w:rsidR="00625E79">
              <w:t>925</w:t>
            </w:r>
          </w:p>
        </w:tc>
        <w:tc>
          <w:tcPr>
            <w:tcW w:w="362" w:type="pct"/>
            <w:shd w:val="clear" w:color="auto" w:fill="auto"/>
          </w:tcPr>
          <w:p w:rsidR="000D1061" w:rsidRPr="001E491B" w:rsidRDefault="00625E79" w:rsidP="002535F3">
            <w:pPr>
              <w:jc w:val="center"/>
            </w:pPr>
            <w:r>
              <w:t>16</w:t>
            </w:r>
          </w:p>
        </w:tc>
        <w:tc>
          <w:tcPr>
            <w:tcW w:w="1538" w:type="pct"/>
            <w:shd w:val="clear" w:color="auto" w:fill="auto"/>
          </w:tcPr>
          <w:p w:rsidR="000D1061" w:rsidRPr="001E491B" w:rsidRDefault="00625E79" w:rsidP="002535F3">
            <w:r w:rsidRPr="00625E79">
              <w:t xml:space="preserve">"When this attribute is false, the STA may accept MSDUs that have the Protected Frame subfield of the Frame Control field equal to 0." -- </w:t>
            </w:r>
            <w:proofErr w:type="gramStart"/>
            <w:r w:rsidRPr="00625E79">
              <w:t>so</w:t>
            </w:r>
            <w:proofErr w:type="gramEnd"/>
            <w:r w:rsidRPr="00625E79">
              <w:t xml:space="preserve"> it might not?  What does "accept" mean here, exactly?</w:t>
            </w:r>
          </w:p>
        </w:tc>
        <w:tc>
          <w:tcPr>
            <w:tcW w:w="1681" w:type="pct"/>
            <w:shd w:val="clear" w:color="auto" w:fill="auto"/>
          </w:tcPr>
          <w:p w:rsidR="000D1061" w:rsidRPr="001E491B" w:rsidRDefault="00625E79" w:rsidP="002535F3">
            <w:r w:rsidRPr="00625E79">
              <w:t>Delete this sentence</w:t>
            </w:r>
          </w:p>
        </w:tc>
      </w:tr>
    </w:tbl>
    <w:p w:rsidR="000D1061" w:rsidRPr="004E4B75" w:rsidRDefault="000D1061" w:rsidP="004E4B75">
      <w:pPr>
        <w:rPr>
          <w:rFonts w:eastAsia="Calibri"/>
          <w:highlight w:val="yellow"/>
        </w:rPr>
      </w:pPr>
    </w:p>
    <w:p w:rsidR="00B94637" w:rsidRPr="001E491B" w:rsidRDefault="00B94637" w:rsidP="00B94637">
      <w:pPr>
        <w:spacing w:after="240"/>
        <w:jc w:val="both"/>
        <w:rPr>
          <w:b/>
          <w:i/>
        </w:rPr>
      </w:pPr>
      <w:r w:rsidRPr="001E491B">
        <w:rPr>
          <w:b/>
          <w:i/>
        </w:rPr>
        <w:t>Discussion:</w:t>
      </w:r>
    </w:p>
    <w:p w:rsidR="00B94637" w:rsidRDefault="00B94637" w:rsidP="00B94637">
      <w:pPr>
        <w:jc w:val="both"/>
      </w:pPr>
      <w:r>
        <w:t>At line 2997.27 in D5.2:</w:t>
      </w:r>
    </w:p>
    <w:p w:rsidR="00B94637" w:rsidRDefault="00B94637" w:rsidP="00B94637">
      <w:pPr>
        <w:jc w:val="both"/>
      </w:pPr>
      <w:r w:rsidRPr="00B94637">
        <w:rPr>
          <w:noProof/>
        </w:rPr>
        <w:drawing>
          <wp:inline distT="0" distB="0" distL="0" distR="0">
            <wp:extent cx="6400800" cy="229364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2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B75" w:rsidRDefault="004E4B75">
      <w:pPr>
        <w:rPr>
          <w:bCs/>
          <w:iCs/>
        </w:rPr>
      </w:pPr>
    </w:p>
    <w:p w:rsidR="00CB459C" w:rsidRDefault="00CB459C" w:rsidP="00080FFB">
      <w:pPr>
        <w:spacing w:after="120"/>
        <w:jc w:val="both"/>
        <w:rPr>
          <w:bCs/>
          <w:iCs/>
        </w:rPr>
      </w:pPr>
      <w:r>
        <w:rPr>
          <w:bCs/>
          <w:iCs/>
        </w:rPr>
        <w:t xml:space="preserve">Referring to clause 12.9.1 (WEP frame </w:t>
      </w:r>
      <w:r w:rsidR="007F7AB6">
        <w:rPr>
          <w:bCs/>
          <w:iCs/>
        </w:rPr>
        <w:t>pseudo-code) at line 2091.</w:t>
      </w:r>
      <w:r w:rsidR="00080FFB">
        <w:rPr>
          <w:bCs/>
          <w:iCs/>
        </w:rPr>
        <w:t xml:space="preserve">36 (D5.2), when the dot11ExcludeUnencryted is false, the STA receives the MSDUs without WEP </w:t>
      </w:r>
      <w:proofErr w:type="spellStart"/>
      <w:r w:rsidR="00080FFB">
        <w:rPr>
          <w:bCs/>
          <w:iCs/>
        </w:rPr>
        <w:t>decapsulation</w:t>
      </w:r>
      <w:proofErr w:type="spellEnd"/>
      <w:r w:rsidR="00080FFB">
        <w:rPr>
          <w:bCs/>
          <w:iCs/>
        </w:rPr>
        <w:t>:</w:t>
      </w:r>
    </w:p>
    <w:p w:rsidR="00CB459C" w:rsidRDefault="00CB459C">
      <w:pPr>
        <w:rPr>
          <w:bCs/>
          <w:iCs/>
        </w:rPr>
      </w:pPr>
      <w:r w:rsidRPr="00CB459C">
        <w:rPr>
          <w:bCs/>
          <w:iCs/>
          <w:noProof/>
        </w:rPr>
        <w:drawing>
          <wp:inline distT="0" distB="0" distL="0" distR="0">
            <wp:extent cx="6400800" cy="2488080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4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FFB" w:rsidRDefault="00080FFB" w:rsidP="001F6B4D">
      <w:pPr>
        <w:spacing w:before="120" w:after="240"/>
        <w:jc w:val="both"/>
        <w:rPr>
          <w:b/>
          <w:i/>
        </w:rPr>
      </w:pPr>
      <w:r>
        <w:rPr>
          <w:b/>
          <w:i/>
        </w:rPr>
        <w:t>Resolution:</w:t>
      </w:r>
    </w:p>
    <w:p w:rsidR="00CA29F4" w:rsidRPr="00D55BBA" w:rsidRDefault="00080FFB" w:rsidP="00CA29F4">
      <w:pPr>
        <w:tabs>
          <w:tab w:val="left" w:pos="450"/>
        </w:tabs>
        <w:spacing w:before="60" w:after="240"/>
        <w:jc w:val="both"/>
        <w:rPr>
          <w:b/>
          <w:highlight w:val="green"/>
        </w:rPr>
      </w:pPr>
      <w:r w:rsidRPr="00D55BBA">
        <w:rPr>
          <w:b/>
          <w:highlight w:val="green"/>
        </w:rPr>
        <w:t>Re</w:t>
      </w:r>
      <w:r w:rsidR="006F2478" w:rsidRPr="00D55BBA">
        <w:rPr>
          <w:b/>
          <w:highlight w:val="green"/>
        </w:rPr>
        <w:t xml:space="preserve">ject </w:t>
      </w:r>
    </w:p>
    <w:p w:rsidR="001F6B4D" w:rsidRDefault="006F2478">
      <w:pPr>
        <w:rPr>
          <w:bCs/>
          <w:iCs/>
        </w:rPr>
      </w:pPr>
      <w:r w:rsidRPr="00D55BBA">
        <w:rPr>
          <w:b/>
          <w:highlight w:val="green"/>
        </w:rPr>
        <w:t>The comment is out of scope:  i.e., it is not on changed text, text affected by changed text or text that is the target of an existing valid unsatisfied comment.</w:t>
      </w:r>
    </w:p>
    <w:tbl>
      <w:tblPr>
        <w:tblW w:w="483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56"/>
        <w:gridCol w:w="1349"/>
        <w:gridCol w:w="720"/>
        <w:gridCol w:w="720"/>
        <w:gridCol w:w="3060"/>
        <w:gridCol w:w="3343"/>
      </w:tblGrid>
      <w:tr w:rsidR="00734B29" w:rsidRPr="001E491B" w:rsidTr="00734B29">
        <w:trPr>
          <w:trHeight w:val="340"/>
          <w:jc w:val="center"/>
        </w:trPr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4B29" w:rsidRPr="001E491B" w:rsidRDefault="00734B29" w:rsidP="002535F3">
            <w:r w:rsidRPr="001E491B">
              <w:lastRenderedPageBreak/>
              <w:t>CID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4B29" w:rsidRPr="001E491B" w:rsidRDefault="00734B29" w:rsidP="002535F3">
            <w:pPr>
              <w:jc w:val="center"/>
            </w:pPr>
            <w:r w:rsidRPr="001E491B">
              <w:t>Clause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4B29" w:rsidRPr="001E491B" w:rsidRDefault="00734B29" w:rsidP="002535F3">
            <w:pPr>
              <w:jc w:val="center"/>
            </w:pPr>
            <w:r w:rsidRPr="001E491B">
              <w:t>Page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4B29" w:rsidRPr="001E491B" w:rsidRDefault="00734B29" w:rsidP="002535F3">
            <w:pPr>
              <w:jc w:val="center"/>
              <w:rPr>
                <w:color w:val="000000"/>
              </w:rPr>
            </w:pPr>
            <w:r w:rsidRPr="001E491B">
              <w:rPr>
                <w:color w:val="000000"/>
              </w:rPr>
              <w:t>Line</w:t>
            </w:r>
          </w:p>
        </w:tc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4B29" w:rsidRPr="001E491B" w:rsidRDefault="00734B29" w:rsidP="002535F3">
            <w:pPr>
              <w:rPr>
                <w:color w:val="000000"/>
              </w:rPr>
            </w:pPr>
            <w:r w:rsidRPr="001E491B">
              <w:rPr>
                <w:color w:val="000000"/>
              </w:rPr>
              <w:t>Comment</w:t>
            </w:r>
          </w:p>
        </w:tc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4B29" w:rsidRPr="001E491B" w:rsidRDefault="00734B29" w:rsidP="002535F3">
            <w:r w:rsidRPr="001E491B">
              <w:t>Proposed Change</w:t>
            </w:r>
          </w:p>
        </w:tc>
      </w:tr>
      <w:tr w:rsidR="00734B29" w:rsidRPr="001E491B" w:rsidTr="00734B29">
        <w:trPr>
          <w:trHeight w:val="1223"/>
          <w:jc w:val="center"/>
        </w:trPr>
        <w:tc>
          <w:tcPr>
            <w:tcW w:w="380" w:type="pct"/>
            <w:shd w:val="clear" w:color="auto" w:fill="auto"/>
          </w:tcPr>
          <w:p w:rsidR="00734B29" w:rsidRPr="001E491B" w:rsidRDefault="00734B29" w:rsidP="002535F3">
            <w:r>
              <w:t>7437</w:t>
            </w:r>
          </w:p>
        </w:tc>
        <w:tc>
          <w:tcPr>
            <w:tcW w:w="678" w:type="pct"/>
            <w:shd w:val="clear" w:color="auto" w:fill="auto"/>
          </w:tcPr>
          <w:p w:rsidR="00734B29" w:rsidRPr="001E491B" w:rsidRDefault="00734B29" w:rsidP="002535F3">
            <w:pPr>
              <w:jc w:val="center"/>
            </w:pPr>
            <w:r>
              <w:t>C.3</w:t>
            </w:r>
          </w:p>
        </w:tc>
        <w:tc>
          <w:tcPr>
            <w:tcW w:w="362" w:type="pct"/>
            <w:shd w:val="clear" w:color="auto" w:fill="auto"/>
          </w:tcPr>
          <w:p w:rsidR="00734B29" w:rsidRPr="001E491B" w:rsidRDefault="00B950DE" w:rsidP="002535F3">
            <w:pPr>
              <w:jc w:val="center"/>
            </w:pPr>
            <w:r>
              <w:t>2875</w:t>
            </w:r>
          </w:p>
        </w:tc>
        <w:tc>
          <w:tcPr>
            <w:tcW w:w="362" w:type="pct"/>
            <w:shd w:val="clear" w:color="auto" w:fill="auto"/>
          </w:tcPr>
          <w:p w:rsidR="00734B29" w:rsidRPr="001E491B" w:rsidRDefault="00B950DE" w:rsidP="002535F3">
            <w:pPr>
              <w:jc w:val="center"/>
            </w:pPr>
            <w:r>
              <w:t>55</w:t>
            </w:r>
          </w:p>
        </w:tc>
        <w:tc>
          <w:tcPr>
            <w:tcW w:w="1538" w:type="pct"/>
            <w:shd w:val="clear" w:color="auto" w:fill="auto"/>
          </w:tcPr>
          <w:p w:rsidR="00734B29" w:rsidRPr="001E491B" w:rsidRDefault="00B950DE" w:rsidP="002535F3">
            <w:r w:rsidRPr="00B950DE">
              <w:t>There are 5 instances of "fixed-point Part".  However, the whole thing is fixed-point; what is being referred to is actually the integer part</w:t>
            </w:r>
          </w:p>
        </w:tc>
        <w:tc>
          <w:tcPr>
            <w:tcW w:w="1680" w:type="pct"/>
            <w:shd w:val="clear" w:color="auto" w:fill="auto"/>
          </w:tcPr>
          <w:p w:rsidR="00734B29" w:rsidRPr="001E491B" w:rsidRDefault="00B950DE" w:rsidP="002535F3">
            <w:r w:rsidRPr="00B950DE">
              <w:t>Change "fixed-point Part" to "integer part" in all 5 instances</w:t>
            </w:r>
          </w:p>
        </w:tc>
      </w:tr>
      <w:tr w:rsidR="00D55BBA" w:rsidRPr="001E491B" w:rsidTr="00D55BBA">
        <w:trPr>
          <w:trHeight w:val="1223"/>
          <w:jc w:val="center"/>
        </w:trPr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BBA" w:rsidRPr="001E491B" w:rsidRDefault="00D55BBA" w:rsidP="000A2883">
            <w:r>
              <w:t>7438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BBA" w:rsidRPr="001E491B" w:rsidRDefault="00D55BBA" w:rsidP="000A2883">
            <w:pPr>
              <w:jc w:val="center"/>
            </w:pPr>
            <w:r>
              <w:t>C.3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BBA" w:rsidRPr="001E491B" w:rsidRDefault="00D55BBA" w:rsidP="000A2883">
            <w:pPr>
              <w:jc w:val="center"/>
            </w:pPr>
            <w:r>
              <w:t>2875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BBA" w:rsidRPr="001E491B" w:rsidRDefault="00D55BBA" w:rsidP="000A2883">
            <w:pPr>
              <w:jc w:val="center"/>
            </w:pPr>
            <w:r>
              <w:t>55</w:t>
            </w:r>
          </w:p>
        </w:tc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BBA" w:rsidRPr="001E491B" w:rsidRDefault="00D55BBA" w:rsidP="000A2883">
            <w:r w:rsidRPr="00AA6682">
              <w:t>There are 5 instances of "This field contains the fixed-point Part of Altitude."  Where is the fractional part held?</w:t>
            </w:r>
          </w:p>
        </w:tc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BBA" w:rsidRPr="001E491B" w:rsidRDefault="00D55BBA" w:rsidP="000A2883">
            <w:r w:rsidRPr="00AA6682">
              <w:t>Add 5 MIB variables to hold the corresponding fractional parts</w:t>
            </w:r>
          </w:p>
        </w:tc>
      </w:tr>
    </w:tbl>
    <w:p w:rsidR="001F6B4D" w:rsidRDefault="001F6B4D">
      <w:pPr>
        <w:rPr>
          <w:bCs/>
          <w:iCs/>
        </w:rPr>
      </w:pPr>
    </w:p>
    <w:p w:rsidR="00B76831" w:rsidRPr="001E491B" w:rsidRDefault="00B76831" w:rsidP="00B76831">
      <w:pPr>
        <w:spacing w:after="240"/>
        <w:jc w:val="both"/>
        <w:rPr>
          <w:b/>
          <w:i/>
        </w:rPr>
      </w:pPr>
      <w:r w:rsidRPr="001E491B">
        <w:rPr>
          <w:b/>
          <w:i/>
        </w:rPr>
        <w:t>Discussion:</w:t>
      </w:r>
    </w:p>
    <w:p w:rsidR="002E6F93" w:rsidRDefault="002E6F93" w:rsidP="00B76831">
      <w:pPr>
        <w:jc w:val="both"/>
      </w:pPr>
      <w:r>
        <w:t>There are only three instances of “fixed-point part”</w:t>
      </w:r>
      <w:r w:rsidR="00182A48">
        <w:t xml:space="preserve"> in D5.2 as follows.</w:t>
      </w:r>
    </w:p>
    <w:p w:rsidR="002E6F93" w:rsidRDefault="002E6F93" w:rsidP="00B76831">
      <w:pPr>
        <w:jc w:val="both"/>
      </w:pPr>
    </w:p>
    <w:p w:rsidR="00B76831" w:rsidRDefault="00B76831" w:rsidP="00B76831">
      <w:pPr>
        <w:jc w:val="both"/>
      </w:pPr>
      <w:r>
        <w:t>At line 3128.40 in D5.2:</w:t>
      </w:r>
    </w:p>
    <w:p w:rsidR="00CB459C" w:rsidRDefault="00B76831">
      <w:pPr>
        <w:rPr>
          <w:bCs/>
          <w:iCs/>
        </w:rPr>
      </w:pPr>
      <w:r w:rsidRPr="00B76831">
        <w:rPr>
          <w:bCs/>
          <w:iCs/>
          <w:noProof/>
        </w:rPr>
        <w:drawing>
          <wp:inline distT="0" distB="0" distL="0" distR="0">
            <wp:extent cx="6400800" cy="223612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236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831" w:rsidRDefault="00B76831">
      <w:pPr>
        <w:rPr>
          <w:bCs/>
          <w:iCs/>
        </w:rPr>
      </w:pPr>
    </w:p>
    <w:p w:rsidR="00B76831" w:rsidRDefault="00F570F0">
      <w:pPr>
        <w:rPr>
          <w:bCs/>
          <w:iCs/>
        </w:rPr>
      </w:pPr>
      <w:r>
        <w:rPr>
          <w:bCs/>
          <w:iCs/>
        </w:rPr>
        <w:t>At line 3256.17</w:t>
      </w:r>
      <w:r w:rsidR="00F32704">
        <w:rPr>
          <w:bCs/>
          <w:iCs/>
        </w:rPr>
        <w:t xml:space="preserve"> in D5.2:</w:t>
      </w:r>
    </w:p>
    <w:p w:rsidR="00F570F0" w:rsidRDefault="00F570F0">
      <w:pPr>
        <w:rPr>
          <w:bCs/>
          <w:iCs/>
        </w:rPr>
      </w:pPr>
      <w:r w:rsidRPr="00F570F0">
        <w:rPr>
          <w:bCs/>
          <w:iCs/>
          <w:noProof/>
        </w:rPr>
        <w:drawing>
          <wp:inline distT="0" distB="0" distL="0" distR="0">
            <wp:extent cx="6400800" cy="1893872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89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B25" w:rsidRDefault="00E20B25">
      <w:pPr>
        <w:rPr>
          <w:bCs/>
          <w:iCs/>
        </w:rPr>
      </w:pPr>
      <w:r>
        <w:rPr>
          <w:bCs/>
          <w:iCs/>
        </w:rPr>
        <w:br w:type="page"/>
      </w:r>
    </w:p>
    <w:p w:rsidR="00F570F0" w:rsidRDefault="00F570F0" w:rsidP="00F570F0">
      <w:pPr>
        <w:rPr>
          <w:bCs/>
          <w:iCs/>
        </w:rPr>
      </w:pPr>
    </w:p>
    <w:p w:rsidR="00E20B25" w:rsidRDefault="00E20B25" w:rsidP="00F570F0">
      <w:pPr>
        <w:rPr>
          <w:bCs/>
          <w:iCs/>
        </w:rPr>
      </w:pPr>
      <w:r>
        <w:rPr>
          <w:bCs/>
          <w:iCs/>
        </w:rPr>
        <w:t>At line 3370.39 in D5.2:</w:t>
      </w:r>
    </w:p>
    <w:p w:rsidR="00E20B25" w:rsidRDefault="00E20B25" w:rsidP="00F570F0">
      <w:pPr>
        <w:rPr>
          <w:bCs/>
          <w:iCs/>
        </w:rPr>
      </w:pPr>
      <w:r w:rsidRPr="00E20B25">
        <w:rPr>
          <w:bCs/>
          <w:iCs/>
          <w:noProof/>
        </w:rPr>
        <w:drawing>
          <wp:inline distT="0" distB="0" distL="0" distR="0">
            <wp:extent cx="6400800" cy="2094399"/>
            <wp:effectExtent l="0" t="0" r="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09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B25" w:rsidRDefault="00E20B25" w:rsidP="00F570F0">
      <w:pPr>
        <w:rPr>
          <w:bCs/>
          <w:iCs/>
        </w:rPr>
      </w:pPr>
    </w:p>
    <w:p w:rsidR="00F570F0" w:rsidRDefault="00F570F0" w:rsidP="00F570F0">
      <w:pPr>
        <w:rPr>
          <w:bCs/>
          <w:iCs/>
        </w:rPr>
      </w:pPr>
      <w:r>
        <w:rPr>
          <w:bCs/>
          <w:iCs/>
        </w:rPr>
        <w:t>With the merging of the fraction and integer parts, the sentence “This field</w:t>
      </w:r>
      <w:r w:rsidR="00182A48">
        <w:rPr>
          <w:bCs/>
          <w:iCs/>
        </w:rPr>
        <w:t xml:space="preserve"> contains the fixed-point part </w:t>
      </w:r>
      <w:r>
        <w:rPr>
          <w:bCs/>
          <w:iCs/>
        </w:rPr>
        <w:t xml:space="preserve">of Altitude” is both wrong and unnecessary. </w:t>
      </w:r>
    </w:p>
    <w:p w:rsidR="00F570F0" w:rsidRDefault="00F570F0">
      <w:pPr>
        <w:rPr>
          <w:bCs/>
          <w:iCs/>
        </w:rPr>
      </w:pPr>
    </w:p>
    <w:p w:rsidR="000F419F" w:rsidRDefault="000F419F" w:rsidP="000F419F">
      <w:pPr>
        <w:spacing w:before="120" w:after="240"/>
        <w:jc w:val="both"/>
        <w:rPr>
          <w:b/>
          <w:i/>
        </w:rPr>
      </w:pPr>
      <w:r w:rsidRPr="00B23BAA">
        <w:rPr>
          <w:b/>
          <w:i/>
          <w:highlight w:val="green"/>
        </w:rPr>
        <w:t>Resolution</w:t>
      </w:r>
      <w:r w:rsidR="00D55BBA" w:rsidRPr="00B23BAA">
        <w:rPr>
          <w:b/>
          <w:i/>
          <w:highlight w:val="green"/>
        </w:rPr>
        <w:t xml:space="preserve"> for both CIDs 7437 and 7438</w:t>
      </w:r>
      <w:r w:rsidRPr="00B23BAA">
        <w:rPr>
          <w:b/>
          <w:i/>
          <w:highlight w:val="green"/>
        </w:rPr>
        <w:t>:</w:t>
      </w:r>
    </w:p>
    <w:p w:rsidR="00CA29F4" w:rsidRPr="00D55BBA" w:rsidRDefault="00CA29F4" w:rsidP="00CA29F4">
      <w:pPr>
        <w:tabs>
          <w:tab w:val="left" w:pos="450"/>
        </w:tabs>
        <w:spacing w:before="60" w:after="240"/>
        <w:jc w:val="both"/>
        <w:rPr>
          <w:b/>
          <w:highlight w:val="green"/>
        </w:rPr>
      </w:pPr>
      <w:r w:rsidRPr="00D55BBA">
        <w:rPr>
          <w:b/>
          <w:highlight w:val="green"/>
        </w:rPr>
        <w:t>Revised (page and line numbers from D5.2)</w:t>
      </w:r>
    </w:p>
    <w:p w:rsidR="000F419F" w:rsidRPr="00B23640" w:rsidRDefault="000F419F" w:rsidP="00CA29F4">
      <w:pPr>
        <w:jc w:val="both"/>
        <w:rPr>
          <w:b/>
        </w:rPr>
      </w:pPr>
      <w:r w:rsidRPr="00D55BBA">
        <w:rPr>
          <w:b/>
          <w:highlight w:val="green"/>
        </w:rPr>
        <w:t xml:space="preserve">At </w:t>
      </w:r>
      <w:r w:rsidR="00794864" w:rsidRPr="00D55BBA">
        <w:rPr>
          <w:b/>
          <w:highlight w:val="green"/>
        </w:rPr>
        <w:t>line</w:t>
      </w:r>
      <w:r w:rsidR="00B23640" w:rsidRPr="00D55BBA">
        <w:rPr>
          <w:b/>
          <w:highlight w:val="green"/>
        </w:rPr>
        <w:t>s</w:t>
      </w:r>
      <w:r w:rsidR="00794864" w:rsidRPr="00D55BBA">
        <w:rPr>
          <w:b/>
          <w:highlight w:val="green"/>
        </w:rPr>
        <w:t xml:space="preserve"> 3128.50</w:t>
      </w:r>
      <w:r w:rsidR="00B23640" w:rsidRPr="00D55BBA">
        <w:rPr>
          <w:b/>
          <w:highlight w:val="green"/>
        </w:rPr>
        <w:t>, 3256.29, and 3370.61</w:t>
      </w:r>
      <w:r w:rsidR="00794864" w:rsidRPr="00D55BBA">
        <w:rPr>
          <w:b/>
          <w:highlight w:val="green"/>
        </w:rPr>
        <w:t>, delete “</w:t>
      </w:r>
      <w:r w:rsidR="00794864" w:rsidRPr="00D55BBA">
        <w:rPr>
          <w:b/>
          <w:bCs/>
          <w:iCs/>
          <w:highlight w:val="green"/>
        </w:rPr>
        <w:t>This field contains the fixed-point part of Altitude</w:t>
      </w:r>
      <w:r w:rsidR="00B23640" w:rsidRPr="00D55BBA">
        <w:rPr>
          <w:b/>
          <w:bCs/>
          <w:iCs/>
          <w:highlight w:val="green"/>
        </w:rPr>
        <w:t>.</w:t>
      </w:r>
      <w:proofErr w:type="gramStart"/>
      <w:r w:rsidR="00794864" w:rsidRPr="00D55BBA">
        <w:rPr>
          <w:b/>
          <w:bCs/>
          <w:iCs/>
          <w:highlight w:val="green"/>
        </w:rPr>
        <w:t>”.</w:t>
      </w:r>
      <w:proofErr w:type="gramEnd"/>
    </w:p>
    <w:p w:rsidR="000F419F" w:rsidRDefault="000F419F">
      <w:pPr>
        <w:rPr>
          <w:bCs/>
          <w:iCs/>
        </w:rPr>
      </w:pPr>
    </w:p>
    <w:p w:rsidR="00182A48" w:rsidRDefault="00182A48">
      <w:pPr>
        <w:rPr>
          <w:bCs/>
          <w:iCs/>
        </w:rPr>
      </w:pPr>
    </w:p>
    <w:sectPr w:rsidR="00182A48" w:rsidSect="00620EB6">
      <w:headerReference w:type="default" r:id="rId22"/>
      <w:footerReference w:type="default" r:id="rId23"/>
      <w:pgSz w:w="12240" w:h="15840" w:code="1"/>
      <w:pgMar w:top="720" w:right="720" w:bottom="720" w:left="720" w:header="432" w:footer="432" w:gutter="72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50CF" w:rsidRDefault="002E50CF">
      <w:r>
        <w:separator/>
      </w:r>
    </w:p>
  </w:endnote>
  <w:endnote w:type="continuationSeparator" w:id="0">
    <w:p w:rsidR="002E50CF" w:rsidRDefault="002E50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60C3" w:rsidRDefault="00CF10F4" w:rsidP="00A525F0">
    <w:pPr>
      <w:pStyle w:val="Footer"/>
      <w:tabs>
        <w:tab w:val="clear" w:pos="6480"/>
        <w:tab w:val="center" w:pos="4820"/>
        <w:tab w:val="left" w:pos="6237"/>
        <w:tab w:val="right" w:pos="9360"/>
      </w:tabs>
    </w:pPr>
    <w:fldSimple w:instr=" SUBJECT  \* MERGEFORMAT ">
      <w:r w:rsidR="001F60C3">
        <w:t>Submission</w:t>
      </w:r>
    </w:fldSimple>
    <w:r w:rsidR="001F60C3">
      <w:t xml:space="preserve"> </w:t>
    </w:r>
    <w:r w:rsidR="001F60C3">
      <w:tab/>
      <w:t xml:space="preserve">Page </w:t>
    </w:r>
    <w:r>
      <w:fldChar w:fldCharType="begin"/>
    </w:r>
    <w:r w:rsidR="001F60C3">
      <w:instrText xml:space="preserve">page </w:instrText>
    </w:r>
    <w:r>
      <w:fldChar w:fldCharType="separate"/>
    </w:r>
    <w:r w:rsidR="00131D48">
      <w:rPr>
        <w:noProof/>
      </w:rPr>
      <w:t>2</w:t>
    </w:r>
    <w:r>
      <w:rPr>
        <w:noProof/>
      </w:rPr>
      <w:fldChar w:fldCharType="end"/>
    </w:r>
    <w:r w:rsidR="001F60C3">
      <w:tab/>
      <w:t xml:space="preserve">     Edward Au, Huawei Technologies</w:t>
    </w:r>
  </w:p>
  <w:p w:rsidR="001F60C3" w:rsidRDefault="001F60C3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50CF" w:rsidRDefault="002E50CF">
      <w:r>
        <w:separator/>
      </w:r>
    </w:p>
  </w:footnote>
  <w:footnote w:type="continuationSeparator" w:id="0">
    <w:p w:rsidR="002E50CF" w:rsidRDefault="002E50C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60C3" w:rsidRDefault="00CF10F4" w:rsidP="00A525F0">
    <w:pPr>
      <w:pStyle w:val="Header"/>
      <w:tabs>
        <w:tab w:val="clear" w:pos="6480"/>
        <w:tab w:val="center" w:pos="4680"/>
        <w:tab w:val="right" w:pos="9781"/>
      </w:tabs>
    </w:pPr>
    <w:fldSimple w:instr=" KEYWORDS  \* MERGEFORMAT ">
      <w:r w:rsidR="00D418B2">
        <w:t>April</w:t>
      </w:r>
      <w:r w:rsidR="001F60C3">
        <w:t xml:space="preserve"> 201</w:t>
      </w:r>
      <w:r w:rsidR="003A0823">
        <w:t>6</w:t>
      </w:r>
    </w:fldSimple>
    <w:r w:rsidR="001F60C3">
      <w:tab/>
    </w:r>
    <w:r w:rsidR="001F60C3">
      <w:tab/>
      <w:t xml:space="preserve">  </w:t>
    </w:r>
    <w:fldSimple w:instr=" TITLE  \* MERGEFORMAT ">
      <w:r w:rsidR="003A0823">
        <w:t>doc.: IEEE 802.11-16</w:t>
      </w:r>
      <w:r w:rsidR="001F60C3">
        <w:t>/</w:t>
      </w:r>
      <w:r w:rsidR="00AB612F">
        <w:t>0</w:t>
      </w:r>
      <w:r w:rsidR="000F419F">
        <w:t>501</w:t>
      </w:r>
      <w:r w:rsidR="001F60C3">
        <w:t>r</w:t>
      </w:r>
      <w:r w:rsidR="00F51880">
        <w:t>1</w:t>
      </w:r>
    </w:fldSimple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80CCB8E"/>
    <w:lvl w:ilvl="0">
      <w:numFmt w:val="bullet"/>
      <w:lvlText w:val="*"/>
      <w:lvlJc w:val="left"/>
    </w:lvl>
  </w:abstractNum>
  <w:abstractNum w:abstractNumId="1">
    <w:nsid w:val="015726FB"/>
    <w:multiLevelType w:val="hybridMultilevel"/>
    <w:tmpl w:val="05DE8D6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A5352A"/>
    <w:multiLevelType w:val="hybridMultilevel"/>
    <w:tmpl w:val="A302FD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6042D2"/>
    <w:multiLevelType w:val="hybridMultilevel"/>
    <w:tmpl w:val="54D03BB4"/>
    <w:lvl w:ilvl="0" w:tplc="C86420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A38E8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BB889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9B840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0D810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03E36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F62EA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D88CC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EE814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0B8B0381"/>
    <w:multiLevelType w:val="hybridMultilevel"/>
    <w:tmpl w:val="119E1EE6"/>
    <w:lvl w:ilvl="0" w:tplc="DB167A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A0CB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B4E8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4689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44BC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A441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8473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DE93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2AD1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0D4F437C"/>
    <w:multiLevelType w:val="hybridMultilevel"/>
    <w:tmpl w:val="40B4965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E97564D"/>
    <w:multiLevelType w:val="hybridMultilevel"/>
    <w:tmpl w:val="73F4BF30"/>
    <w:lvl w:ilvl="0" w:tplc="290C3BB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6305EF"/>
    <w:multiLevelType w:val="hybridMultilevel"/>
    <w:tmpl w:val="8F46D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DA24E2"/>
    <w:multiLevelType w:val="hybridMultilevel"/>
    <w:tmpl w:val="68A4BD20"/>
    <w:lvl w:ilvl="0" w:tplc="FD9CD52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3EEA94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A20A96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E50009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F422BC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9B8161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002547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04C3E7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4BC697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1DFF72D9"/>
    <w:multiLevelType w:val="hybridMultilevel"/>
    <w:tmpl w:val="925C55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6828EB"/>
    <w:multiLevelType w:val="hybridMultilevel"/>
    <w:tmpl w:val="93B40BF2"/>
    <w:lvl w:ilvl="0" w:tplc="7F5A45DC">
      <w:start w:val="22"/>
      <w:numFmt w:val="bullet"/>
      <w:lvlText w:val="-"/>
      <w:lvlJc w:val="left"/>
      <w:pPr>
        <w:ind w:left="720" w:hanging="360"/>
      </w:pPr>
      <w:rPr>
        <w:rFonts w:ascii="TimesNewRoman" w:eastAsia="Times New Roman" w:hAnsi="TimesNewRoman" w:cs="TimesNew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44169F"/>
    <w:multiLevelType w:val="hybridMultilevel"/>
    <w:tmpl w:val="15ACBA1C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2">
    <w:nsid w:val="3083525D"/>
    <w:multiLevelType w:val="hybridMultilevel"/>
    <w:tmpl w:val="17625102"/>
    <w:lvl w:ilvl="0" w:tplc="9392D5D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CF746C"/>
    <w:multiLevelType w:val="hybridMultilevel"/>
    <w:tmpl w:val="C400C34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D52C24"/>
    <w:multiLevelType w:val="hybridMultilevel"/>
    <w:tmpl w:val="0D4C9F50"/>
    <w:lvl w:ilvl="0" w:tplc="61E62482">
      <w:start w:val="2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7A3027"/>
    <w:multiLevelType w:val="hybridMultilevel"/>
    <w:tmpl w:val="F3186E94"/>
    <w:lvl w:ilvl="0" w:tplc="57D60374">
      <w:start w:val="8"/>
      <w:numFmt w:val="bullet"/>
      <w:lvlText w:val="-"/>
      <w:lvlJc w:val="left"/>
      <w:pPr>
        <w:ind w:left="720" w:hanging="360"/>
      </w:pPr>
      <w:rPr>
        <w:rFonts w:ascii="TimesNewRoman" w:eastAsia="Times New Roman" w:hAnsi="TimesNewRoman" w:cs="TimesNew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CD1C5B"/>
    <w:multiLevelType w:val="hybridMultilevel"/>
    <w:tmpl w:val="FB4050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E33EEA"/>
    <w:multiLevelType w:val="hybridMultilevel"/>
    <w:tmpl w:val="BE8C90F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732CFE"/>
    <w:multiLevelType w:val="hybridMultilevel"/>
    <w:tmpl w:val="A0EE3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6A7011"/>
    <w:multiLevelType w:val="hybridMultilevel"/>
    <w:tmpl w:val="33E8D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C05311F"/>
    <w:multiLevelType w:val="hybridMultilevel"/>
    <w:tmpl w:val="42644B2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54D3E4A"/>
    <w:multiLevelType w:val="hybridMultilevel"/>
    <w:tmpl w:val="DB1E96C6"/>
    <w:lvl w:ilvl="0" w:tplc="11BCCD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9985379"/>
    <w:multiLevelType w:val="hybridMultilevel"/>
    <w:tmpl w:val="8A5A0CA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A7B7726"/>
    <w:multiLevelType w:val="hybridMultilevel"/>
    <w:tmpl w:val="885482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C144461"/>
    <w:multiLevelType w:val="hybridMultilevel"/>
    <w:tmpl w:val="EE32A6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C2B1587"/>
    <w:multiLevelType w:val="hybridMultilevel"/>
    <w:tmpl w:val="33CC7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44B6CF3"/>
    <w:multiLevelType w:val="hybridMultilevel"/>
    <w:tmpl w:val="C54C902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7C25602"/>
    <w:multiLevelType w:val="hybridMultilevel"/>
    <w:tmpl w:val="8326EC04"/>
    <w:lvl w:ilvl="0" w:tplc="163671E2">
      <w:start w:val="10"/>
      <w:numFmt w:val="bullet"/>
      <w:lvlText w:val="-"/>
      <w:lvlJc w:val="left"/>
      <w:pPr>
        <w:ind w:left="720" w:hanging="360"/>
      </w:pPr>
      <w:rPr>
        <w:rFonts w:ascii="TimesNewRomanPSMT" w:eastAsia="Times New Roman" w:hAnsi="TimesNewRomanPSMT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3C350F6"/>
    <w:multiLevelType w:val="hybridMultilevel"/>
    <w:tmpl w:val="1BF260EE"/>
    <w:lvl w:ilvl="0" w:tplc="BE06A240">
      <w:start w:val="8"/>
      <w:numFmt w:val="bullet"/>
      <w:lvlText w:val="-"/>
      <w:lvlJc w:val="left"/>
      <w:pPr>
        <w:ind w:left="720" w:hanging="360"/>
      </w:pPr>
      <w:rPr>
        <w:rFonts w:ascii="TimesNewRoman" w:eastAsia="Times New Roman" w:hAnsi="TimesNewRoman" w:cs="TimesNew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7956B5D"/>
    <w:multiLevelType w:val="hybridMultilevel"/>
    <w:tmpl w:val="AC3E4264"/>
    <w:lvl w:ilvl="0" w:tplc="617A188A">
      <w:start w:val="8"/>
      <w:numFmt w:val="bullet"/>
      <w:lvlText w:val="-"/>
      <w:lvlJc w:val="left"/>
      <w:pPr>
        <w:ind w:left="720" w:hanging="360"/>
      </w:pPr>
      <w:rPr>
        <w:rFonts w:ascii="TimesNewRoman" w:eastAsia="Times New Roman" w:hAnsi="TimesNewRoman" w:cs="TimesNew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8400D60"/>
    <w:multiLevelType w:val="hybridMultilevel"/>
    <w:tmpl w:val="4B14D3B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F290CFF"/>
    <w:multiLevelType w:val="hybridMultilevel"/>
    <w:tmpl w:val="002CFD94"/>
    <w:lvl w:ilvl="0" w:tplc="3E1C297C">
      <w:start w:val="22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New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FE243D6"/>
    <w:multiLevelType w:val="hybridMultilevel"/>
    <w:tmpl w:val="9D2897A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3"/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6"/>
  </w:num>
  <w:num w:numId="6">
    <w:abstractNumId w:val="13"/>
  </w:num>
  <w:num w:numId="7">
    <w:abstractNumId w:val="10"/>
  </w:num>
  <w:num w:numId="8">
    <w:abstractNumId w:val="30"/>
  </w:num>
  <w:num w:numId="9">
    <w:abstractNumId w:val="14"/>
  </w:num>
  <w:num w:numId="10">
    <w:abstractNumId w:val="1"/>
  </w:num>
  <w:num w:numId="11">
    <w:abstractNumId w:val="6"/>
  </w:num>
  <w:num w:numId="12">
    <w:abstractNumId w:val="12"/>
  </w:num>
  <w:num w:numId="13">
    <w:abstractNumId w:val="17"/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2"/>
  </w:num>
  <w:num w:numId="1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0"/>
  </w:num>
  <w:num w:numId="18">
    <w:abstractNumId w:val="22"/>
  </w:num>
  <w:num w:numId="19">
    <w:abstractNumId w:val="31"/>
  </w:num>
  <w:num w:numId="20">
    <w:abstractNumId w:val="18"/>
  </w:num>
  <w:num w:numId="21">
    <w:abstractNumId w:val="19"/>
  </w:num>
  <w:num w:numId="22">
    <w:abstractNumId w:val="28"/>
  </w:num>
  <w:num w:numId="23">
    <w:abstractNumId w:val="29"/>
  </w:num>
  <w:num w:numId="24">
    <w:abstractNumId w:val="15"/>
  </w:num>
  <w:num w:numId="25">
    <w:abstractNumId w:val="2"/>
  </w:num>
  <w:num w:numId="26">
    <w:abstractNumId w:val="27"/>
  </w:num>
  <w:num w:numId="27">
    <w:abstractNumId w:val="21"/>
  </w:num>
  <w:num w:numId="28">
    <w:abstractNumId w:val="0"/>
    <w:lvlOverride w:ilvl="0">
      <w:lvl w:ilvl="0">
        <w:start w:val="1"/>
        <w:numFmt w:val="bullet"/>
        <w:lvlText w:val="Table 18-6a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29">
    <w:abstractNumId w:val="0"/>
    <w:lvlOverride w:ilvl="0">
      <w:lvl w:ilvl="0">
        <w:start w:val="1"/>
        <w:numFmt w:val="bullet"/>
        <w:lvlText w:val="Figure 9-9a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30">
    <w:abstractNumId w:val="0"/>
    <w:lvlOverride w:ilvl="0">
      <w:lvl w:ilvl="0">
        <w:start w:val="1"/>
        <w:numFmt w:val="bullet"/>
        <w:lvlText w:val="Figure 9-9b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31">
    <w:abstractNumId w:val="0"/>
    <w:lvlOverride w:ilvl="0">
      <w:lvl w:ilvl="0">
        <w:start w:val="1"/>
        <w:numFmt w:val="bullet"/>
        <w:lvlText w:val="Table G-1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32">
    <w:abstractNumId w:val="9"/>
  </w:num>
  <w:num w:numId="33">
    <w:abstractNumId w:val="25"/>
  </w:num>
  <w:num w:numId="34">
    <w:abstractNumId w:val="7"/>
  </w:num>
  <w:num w:numId="35">
    <w:abstractNumId w:val="24"/>
  </w:num>
  <w:num w:numId="36">
    <w:abstractNumId w:val="23"/>
  </w:num>
  <w:num w:numId="3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intFractionalCharacterWidth/>
  <w:hideSpellingErrors/>
  <w:proofState w:spelling="clean" w:grammar="clean"/>
  <w:stylePaneFormatFilter w:val="3F01"/>
  <w:defaultTabStop w:val="720"/>
  <w:doNotHyphenateCaps/>
  <w:drawingGridHorizontalSpacing w:val="110"/>
  <w:displayHorizontalDrawingGridEvery w:val="0"/>
  <w:displayVerticalDrawingGridEvery w:val="0"/>
  <w:doNotShadeFormData/>
  <w:noPunctuationKerning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9635A1"/>
    <w:rsid w:val="00001CF2"/>
    <w:rsid w:val="00002D35"/>
    <w:rsid w:val="00004944"/>
    <w:rsid w:val="00007F52"/>
    <w:rsid w:val="00010D1B"/>
    <w:rsid w:val="0001289D"/>
    <w:rsid w:val="00013565"/>
    <w:rsid w:val="00013E71"/>
    <w:rsid w:val="0001470A"/>
    <w:rsid w:val="0001471A"/>
    <w:rsid w:val="000163C8"/>
    <w:rsid w:val="00017296"/>
    <w:rsid w:val="0002065E"/>
    <w:rsid w:val="00024373"/>
    <w:rsid w:val="00025D06"/>
    <w:rsid w:val="00030289"/>
    <w:rsid w:val="000310D2"/>
    <w:rsid w:val="0003219E"/>
    <w:rsid w:val="000335AC"/>
    <w:rsid w:val="00035811"/>
    <w:rsid w:val="000376E2"/>
    <w:rsid w:val="00037C1B"/>
    <w:rsid w:val="00040994"/>
    <w:rsid w:val="0004129D"/>
    <w:rsid w:val="00041CBD"/>
    <w:rsid w:val="00041F0F"/>
    <w:rsid w:val="00042DDD"/>
    <w:rsid w:val="0004354C"/>
    <w:rsid w:val="00044809"/>
    <w:rsid w:val="0004645C"/>
    <w:rsid w:val="000476E2"/>
    <w:rsid w:val="0004777D"/>
    <w:rsid w:val="0005339D"/>
    <w:rsid w:val="00060D32"/>
    <w:rsid w:val="00063EA0"/>
    <w:rsid w:val="00064F73"/>
    <w:rsid w:val="00066FC8"/>
    <w:rsid w:val="00067B93"/>
    <w:rsid w:val="00071B29"/>
    <w:rsid w:val="00072993"/>
    <w:rsid w:val="0007433A"/>
    <w:rsid w:val="00074852"/>
    <w:rsid w:val="000766E9"/>
    <w:rsid w:val="00077551"/>
    <w:rsid w:val="00080B3E"/>
    <w:rsid w:val="00080FFB"/>
    <w:rsid w:val="000815BD"/>
    <w:rsid w:val="0008304A"/>
    <w:rsid w:val="00083E23"/>
    <w:rsid w:val="00084093"/>
    <w:rsid w:val="0008560E"/>
    <w:rsid w:val="00085BFB"/>
    <w:rsid w:val="000932A4"/>
    <w:rsid w:val="00095671"/>
    <w:rsid w:val="000A5648"/>
    <w:rsid w:val="000A5EBA"/>
    <w:rsid w:val="000A7EC8"/>
    <w:rsid w:val="000B0960"/>
    <w:rsid w:val="000B358D"/>
    <w:rsid w:val="000B3EDD"/>
    <w:rsid w:val="000C177E"/>
    <w:rsid w:val="000C26F6"/>
    <w:rsid w:val="000C2BCD"/>
    <w:rsid w:val="000C31D5"/>
    <w:rsid w:val="000C3CD2"/>
    <w:rsid w:val="000C4D90"/>
    <w:rsid w:val="000C5AFE"/>
    <w:rsid w:val="000C5E14"/>
    <w:rsid w:val="000C6559"/>
    <w:rsid w:val="000D0BAE"/>
    <w:rsid w:val="000D1061"/>
    <w:rsid w:val="000D19C9"/>
    <w:rsid w:val="000D6387"/>
    <w:rsid w:val="000D7634"/>
    <w:rsid w:val="000E0737"/>
    <w:rsid w:val="000E38ED"/>
    <w:rsid w:val="000F08FC"/>
    <w:rsid w:val="000F26C6"/>
    <w:rsid w:val="000F2A35"/>
    <w:rsid w:val="000F419F"/>
    <w:rsid w:val="000F46E2"/>
    <w:rsid w:val="000F5BE6"/>
    <w:rsid w:val="000F5CF8"/>
    <w:rsid w:val="000F6699"/>
    <w:rsid w:val="0010083F"/>
    <w:rsid w:val="00100EA2"/>
    <w:rsid w:val="00100F19"/>
    <w:rsid w:val="001025E9"/>
    <w:rsid w:val="00104E00"/>
    <w:rsid w:val="001055E6"/>
    <w:rsid w:val="00106C22"/>
    <w:rsid w:val="00112711"/>
    <w:rsid w:val="0011562A"/>
    <w:rsid w:val="00121F19"/>
    <w:rsid w:val="001234AC"/>
    <w:rsid w:val="001247AD"/>
    <w:rsid w:val="00130D22"/>
    <w:rsid w:val="00131186"/>
    <w:rsid w:val="00131D48"/>
    <w:rsid w:val="00132E5B"/>
    <w:rsid w:val="00134BFF"/>
    <w:rsid w:val="0013504B"/>
    <w:rsid w:val="00135264"/>
    <w:rsid w:val="00136FDB"/>
    <w:rsid w:val="00137D41"/>
    <w:rsid w:val="00137F8D"/>
    <w:rsid w:val="00143796"/>
    <w:rsid w:val="001442D3"/>
    <w:rsid w:val="00145EC6"/>
    <w:rsid w:val="0015137E"/>
    <w:rsid w:val="00152998"/>
    <w:rsid w:val="0015446A"/>
    <w:rsid w:val="001557E8"/>
    <w:rsid w:val="00157550"/>
    <w:rsid w:val="00161914"/>
    <w:rsid w:val="00163ABC"/>
    <w:rsid w:val="00163F4A"/>
    <w:rsid w:val="0016490B"/>
    <w:rsid w:val="00164C26"/>
    <w:rsid w:val="00165762"/>
    <w:rsid w:val="001705DA"/>
    <w:rsid w:val="00172C7F"/>
    <w:rsid w:val="001755EC"/>
    <w:rsid w:val="00176198"/>
    <w:rsid w:val="001777CB"/>
    <w:rsid w:val="00180412"/>
    <w:rsid w:val="00182A48"/>
    <w:rsid w:val="00182D1E"/>
    <w:rsid w:val="001832AB"/>
    <w:rsid w:val="00185B4F"/>
    <w:rsid w:val="001905BE"/>
    <w:rsid w:val="00192CD8"/>
    <w:rsid w:val="001935F5"/>
    <w:rsid w:val="00193C43"/>
    <w:rsid w:val="00195572"/>
    <w:rsid w:val="00197623"/>
    <w:rsid w:val="00197B41"/>
    <w:rsid w:val="001A0054"/>
    <w:rsid w:val="001A1569"/>
    <w:rsid w:val="001A169D"/>
    <w:rsid w:val="001A4286"/>
    <w:rsid w:val="001A55A6"/>
    <w:rsid w:val="001A5E36"/>
    <w:rsid w:val="001A7F3A"/>
    <w:rsid w:val="001B10F1"/>
    <w:rsid w:val="001B12E0"/>
    <w:rsid w:val="001B1E4F"/>
    <w:rsid w:val="001B56A9"/>
    <w:rsid w:val="001B5995"/>
    <w:rsid w:val="001B59B4"/>
    <w:rsid w:val="001B710A"/>
    <w:rsid w:val="001C0054"/>
    <w:rsid w:val="001C6899"/>
    <w:rsid w:val="001C7FAD"/>
    <w:rsid w:val="001D0B34"/>
    <w:rsid w:val="001D4968"/>
    <w:rsid w:val="001D5C2B"/>
    <w:rsid w:val="001D6452"/>
    <w:rsid w:val="001D723B"/>
    <w:rsid w:val="001E1C77"/>
    <w:rsid w:val="001E30A8"/>
    <w:rsid w:val="001E3A72"/>
    <w:rsid w:val="001E491B"/>
    <w:rsid w:val="001F24A1"/>
    <w:rsid w:val="001F2C2B"/>
    <w:rsid w:val="001F4486"/>
    <w:rsid w:val="001F4CA5"/>
    <w:rsid w:val="001F60C3"/>
    <w:rsid w:val="001F6B4D"/>
    <w:rsid w:val="001F6CFC"/>
    <w:rsid w:val="001F755D"/>
    <w:rsid w:val="00200AD6"/>
    <w:rsid w:val="00200CC8"/>
    <w:rsid w:val="002022BB"/>
    <w:rsid w:val="00203F4A"/>
    <w:rsid w:val="002069CE"/>
    <w:rsid w:val="00206A20"/>
    <w:rsid w:val="00207081"/>
    <w:rsid w:val="00207413"/>
    <w:rsid w:val="002108BA"/>
    <w:rsid w:val="002127B2"/>
    <w:rsid w:val="002152A4"/>
    <w:rsid w:val="002164B6"/>
    <w:rsid w:val="0021716C"/>
    <w:rsid w:val="00220F43"/>
    <w:rsid w:val="00222194"/>
    <w:rsid w:val="00224FE3"/>
    <w:rsid w:val="0022690E"/>
    <w:rsid w:val="002272DD"/>
    <w:rsid w:val="00227C87"/>
    <w:rsid w:val="0023068F"/>
    <w:rsid w:val="00230BA3"/>
    <w:rsid w:val="00232D4F"/>
    <w:rsid w:val="00233097"/>
    <w:rsid w:val="002337A7"/>
    <w:rsid w:val="00233A1D"/>
    <w:rsid w:val="00234459"/>
    <w:rsid w:val="00234797"/>
    <w:rsid w:val="002358AC"/>
    <w:rsid w:val="0023614A"/>
    <w:rsid w:val="002369F2"/>
    <w:rsid w:val="00236C2C"/>
    <w:rsid w:val="00237AAA"/>
    <w:rsid w:val="0024150A"/>
    <w:rsid w:val="00241946"/>
    <w:rsid w:val="00241CE3"/>
    <w:rsid w:val="00242041"/>
    <w:rsid w:val="00242EDF"/>
    <w:rsid w:val="00243C80"/>
    <w:rsid w:val="002474BE"/>
    <w:rsid w:val="00254420"/>
    <w:rsid w:val="00254594"/>
    <w:rsid w:val="00254BE1"/>
    <w:rsid w:val="00256728"/>
    <w:rsid w:val="00256F15"/>
    <w:rsid w:val="00257CDD"/>
    <w:rsid w:val="00260DF1"/>
    <w:rsid w:val="00265609"/>
    <w:rsid w:val="002709F7"/>
    <w:rsid w:val="00271282"/>
    <w:rsid w:val="002737FC"/>
    <w:rsid w:val="00275FF6"/>
    <w:rsid w:val="00276035"/>
    <w:rsid w:val="00276618"/>
    <w:rsid w:val="00276AF3"/>
    <w:rsid w:val="00280377"/>
    <w:rsid w:val="0028153D"/>
    <w:rsid w:val="00283B20"/>
    <w:rsid w:val="002847E7"/>
    <w:rsid w:val="0029020B"/>
    <w:rsid w:val="002908E6"/>
    <w:rsid w:val="00290F67"/>
    <w:rsid w:val="00293453"/>
    <w:rsid w:val="00293BD7"/>
    <w:rsid w:val="00295117"/>
    <w:rsid w:val="00297D76"/>
    <w:rsid w:val="002A01F5"/>
    <w:rsid w:val="002A24B1"/>
    <w:rsid w:val="002A3ACC"/>
    <w:rsid w:val="002A5640"/>
    <w:rsid w:val="002A7A3A"/>
    <w:rsid w:val="002B40B1"/>
    <w:rsid w:val="002B4649"/>
    <w:rsid w:val="002B5197"/>
    <w:rsid w:val="002B5477"/>
    <w:rsid w:val="002B56FB"/>
    <w:rsid w:val="002C3BA6"/>
    <w:rsid w:val="002C53E9"/>
    <w:rsid w:val="002C7CC7"/>
    <w:rsid w:val="002D0395"/>
    <w:rsid w:val="002D44BE"/>
    <w:rsid w:val="002D535C"/>
    <w:rsid w:val="002D542F"/>
    <w:rsid w:val="002E0E2B"/>
    <w:rsid w:val="002E1927"/>
    <w:rsid w:val="002E224B"/>
    <w:rsid w:val="002E4EE4"/>
    <w:rsid w:val="002E50CF"/>
    <w:rsid w:val="002E55A7"/>
    <w:rsid w:val="002E6F93"/>
    <w:rsid w:val="002F2C64"/>
    <w:rsid w:val="002F2DA9"/>
    <w:rsid w:val="002F2DFB"/>
    <w:rsid w:val="002F4803"/>
    <w:rsid w:val="002F4BF7"/>
    <w:rsid w:val="002F4C8F"/>
    <w:rsid w:val="002F6E9E"/>
    <w:rsid w:val="002F78D3"/>
    <w:rsid w:val="003018A6"/>
    <w:rsid w:val="00304E90"/>
    <w:rsid w:val="0030554F"/>
    <w:rsid w:val="003064D4"/>
    <w:rsid w:val="003072AD"/>
    <w:rsid w:val="00307597"/>
    <w:rsid w:val="00313607"/>
    <w:rsid w:val="00313852"/>
    <w:rsid w:val="00314953"/>
    <w:rsid w:val="003164F5"/>
    <w:rsid w:val="00316B18"/>
    <w:rsid w:val="00320207"/>
    <w:rsid w:val="00320571"/>
    <w:rsid w:val="00321C48"/>
    <w:rsid w:val="00322397"/>
    <w:rsid w:val="00322F8B"/>
    <w:rsid w:val="00323B61"/>
    <w:rsid w:val="0032526B"/>
    <w:rsid w:val="00330716"/>
    <w:rsid w:val="003334E0"/>
    <w:rsid w:val="00334719"/>
    <w:rsid w:val="00335CD6"/>
    <w:rsid w:val="00335F4E"/>
    <w:rsid w:val="0034084C"/>
    <w:rsid w:val="00342E60"/>
    <w:rsid w:val="00350146"/>
    <w:rsid w:val="00352D1C"/>
    <w:rsid w:val="00356E33"/>
    <w:rsid w:val="00357109"/>
    <w:rsid w:val="0036244C"/>
    <w:rsid w:val="00362C85"/>
    <w:rsid w:val="00362D34"/>
    <w:rsid w:val="003637A4"/>
    <w:rsid w:val="00367121"/>
    <w:rsid w:val="00367D11"/>
    <w:rsid w:val="00370E0C"/>
    <w:rsid w:val="003715F3"/>
    <w:rsid w:val="00376485"/>
    <w:rsid w:val="003765D4"/>
    <w:rsid w:val="00376AC5"/>
    <w:rsid w:val="00376DA5"/>
    <w:rsid w:val="003776BE"/>
    <w:rsid w:val="00377AD7"/>
    <w:rsid w:val="00377DD8"/>
    <w:rsid w:val="00380E7A"/>
    <w:rsid w:val="00380FC2"/>
    <w:rsid w:val="003812D0"/>
    <w:rsid w:val="003821D2"/>
    <w:rsid w:val="00382F59"/>
    <w:rsid w:val="00383B81"/>
    <w:rsid w:val="0038532E"/>
    <w:rsid w:val="0038571B"/>
    <w:rsid w:val="003866E3"/>
    <w:rsid w:val="0039526B"/>
    <w:rsid w:val="0039622D"/>
    <w:rsid w:val="003966EF"/>
    <w:rsid w:val="0039694A"/>
    <w:rsid w:val="003A0823"/>
    <w:rsid w:val="003A1B8E"/>
    <w:rsid w:val="003A1D88"/>
    <w:rsid w:val="003A33F0"/>
    <w:rsid w:val="003A3587"/>
    <w:rsid w:val="003A4468"/>
    <w:rsid w:val="003A61D6"/>
    <w:rsid w:val="003A666B"/>
    <w:rsid w:val="003A6F0D"/>
    <w:rsid w:val="003A6F16"/>
    <w:rsid w:val="003A7495"/>
    <w:rsid w:val="003B0280"/>
    <w:rsid w:val="003B3544"/>
    <w:rsid w:val="003B3CAF"/>
    <w:rsid w:val="003B4A77"/>
    <w:rsid w:val="003B694E"/>
    <w:rsid w:val="003B6CAB"/>
    <w:rsid w:val="003B73CE"/>
    <w:rsid w:val="003C009E"/>
    <w:rsid w:val="003C1907"/>
    <w:rsid w:val="003D127F"/>
    <w:rsid w:val="003D1969"/>
    <w:rsid w:val="003D5478"/>
    <w:rsid w:val="003D566E"/>
    <w:rsid w:val="003D64C9"/>
    <w:rsid w:val="003E0526"/>
    <w:rsid w:val="003E0B87"/>
    <w:rsid w:val="003E2302"/>
    <w:rsid w:val="003E740A"/>
    <w:rsid w:val="003F0413"/>
    <w:rsid w:val="003F4A25"/>
    <w:rsid w:val="003F7856"/>
    <w:rsid w:val="003F7D95"/>
    <w:rsid w:val="00400113"/>
    <w:rsid w:val="00403395"/>
    <w:rsid w:val="004041AF"/>
    <w:rsid w:val="0041271D"/>
    <w:rsid w:val="00413284"/>
    <w:rsid w:val="00414949"/>
    <w:rsid w:val="00415FC7"/>
    <w:rsid w:val="00417A9F"/>
    <w:rsid w:val="00417EEB"/>
    <w:rsid w:val="00420511"/>
    <w:rsid w:val="0042072B"/>
    <w:rsid w:val="00420791"/>
    <w:rsid w:val="0042241B"/>
    <w:rsid w:val="00422C7C"/>
    <w:rsid w:val="004241F8"/>
    <w:rsid w:val="004248A3"/>
    <w:rsid w:val="004249A2"/>
    <w:rsid w:val="004253B1"/>
    <w:rsid w:val="0042548C"/>
    <w:rsid w:val="00425E3C"/>
    <w:rsid w:val="004265C5"/>
    <w:rsid w:val="00427325"/>
    <w:rsid w:val="00430D86"/>
    <w:rsid w:val="004315AC"/>
    <w:rsid w:val="004320E2"/>
    <w:rsid w:val="0043734C"/>
    <w:rsid w:val="004402ED"/>
    <w:rsid w:val="004412DD"/>
    <w:rsid w:val="00442037"/>
    <w:rsid w:val="004430F9"/>
    <w:rsid w:val="00450B89"/>
    <w:rsid w:val="00452498"/>
    <w:rsid w:val="0045281D"/>
    <w:rsid w:val="0045563A"/>
    <w:rsid w:val="00455C3E"/>
    <w:rsid w:val="00457086"/>
    <w:rsid w:val="0045743C"/>
    <w:rsid w:val="004579B5"/>
    <w:rsid w:val="00460614"/>
    <w:rsid w:val="00464B86"/>
    <w:rsid w:val="00464D10"/>
    <w:rsid w:val="00464F87"/>
    <w:rsid w:val="00466B97"/>
    <w:rsid w:val="00470320"/>
    <w:rsid w:val="00470B71"/>
    <w:rsid w:val="004734B2"/>
    <w:rsid w:val="00476675"/>
    <w:rsid w:val="00481C04"/>
    <w:rsid w:val="004846E6"/>
    <w:rsid w:val="00487EDF"/>
    <w:rsid w:val="00493DD7"/>
    <w:rsid w:val="004979F9"/>
    <w:rsid w:val="004A5105"/>
    <w:rsid w:val="004A513C"/>
    <w:rsid w:val="004A56D8"/>
    <w:rsid w:val="004A5F28"/>
    <w:rsid w:val="004A70B5"/>
    <w:rsid w:val="004A7B14"/>
    <w:rsid w:val="004B1BA3"/>
    <w:rsid w:val="004B2083"/>
    <w:rsid w:val="004B2569"/>
    <w:rsid w:val="004B3AC2"/>
    <w:rsid w:val="004B3EF5"/>
    <w:rsid w:val="004B6146"/>
    <w:rsid w:val="004B7BD0"/>
    <w:rsid w:val="004C0927"/>
    <w:rsid w:val="004C2DA1"/>
    <w:rsid w:val="004C496D"/>
    <w:rsid w:val="004C4C81"/>
    <w:rsid w:val="004C58AC"/>
    <w:rsid w:val="004C652C"/>
    <w:rsid w:val="004C6AC8"/>
    <w:rsid w:val="004C7AAD"/>
    <w:rsid w:val="004D24B3"/>
    <w:rsid w:val="004D3560"/>
    <w:rsid w:val="004D427C"/>
    <w:rsid w:val="004D71AA"/>
    <w:rsid w:val="004E0EE2"/>
    <w:rsid w:val="004E3552"/>
    <w:rsid w:val="004E4B75"/>
    <w:rsid w:val="004E4C1E"/>
    <w:rsid w:val="004E5648"/>
    <w:rsid w:val="004E7049"/>
    <w:rsid w:val="004F2C3A"/>
    <w:rsid w:val="004F4A51"/>
    <w:rsid w:val="004F6BD1"/>
    <w:rsid w:val="004F7E7E"/>
    <w:rsid w:val="00504BCE"/>
    <w:rsid w:val="00504CCF"/>
    <w:rsid w:val="00504CDC"/>
    <w:rsid w:val="00507376"/>
    <w:rsid w:val="005101CC"/>
    <w:rsid w:val="00512E13"/>
    <w:rsid w:val="00513131"/>
    <w:rsid w:val="00516178"/>
    <w:rsid w:val="00520EF2"/>
    <w:rsid w:val="00521B39"/>
    <w:rsid w:val="00522C92"/>
    <w:rsid w:val="00527FE3"/>
    <w:rsid w:val="00534998"/>
    <w:rsid w:val="005349C3"/>
    <w:rsid w:val="0054124B"/>
    <w:rsid w:val="0054424E"/>
    <w:rsid w:val="005446E1"/>
    <w:rsid w:val="00544D55"/>
    <w:rsid w:val="00546C62"/>
    <w:rsid w:val="00546E94"/>
    <w:rsid w:val="00547CEA"/>
    <w:rsid w:val="00551C53"/>
    <w:rsid w:val="00557BB0"/>
    <w:rsid w:val="005628F2"/>
    <w:rsid w:val="0056309E"/>
    <w:rsid w:val="00563483"/>
    <w:rsid w:val="005668D1"/>
    <w:rsid w:val="00570250"/>
    <w:rsid w:val="005717DD"/>
    <w:rsid w:val="005719DD"/>
    <w:rsid w:val="00573EFC"/>
    <w:rsid w:val="0057696E"/>
    <w:rsid w:val="005809E8"/>
    <w:rsid w:val="005834B7"/>
    <w:rsid w:val="00583CA4"/>
    <w:rsid w:val="00584613"/>
    <w:rsid w:val="00590EB9"/>
    <w:rsid w:val="00590F3E"/>
    <w:rsid w:val="0059346B"/>
    <w:rsid w:val="0059406D"/>
    <w:rsid w:val="0059505C"/>
    <w:rsid w:val="005A0CF3"/>
    <w:rsid w:val="005A148B"/>
    <w:rsid w:val="005A172C"/>
    <w:rsid w:val="005A2A88"/>
    <w:rsid w:val="005A2C5C"/>
    <w:rsid w:val="005A5ADD"/>
    <w:rsid w:val="005A63CC"/>
    <w:rsid w:val="005A7802"/>
    <w:rsid w:val="005A79FB"/>
    <w:rsid w:val="005B38F2"/>
    <w:rsid w:val="005B5E65"/>
    <w:rsid w:val="005B676E"/>
    <w:rsid w:val="005B6BD0"/>
    <w:rsid w:val="005C0160"/>
    <w:rsid w:val="005C22C2"/>
    <w:rsid w:val="005C35DD"/>
    <w:rsid w:val="005D16F5"/>
    <w:rsid w:val="005D46C0"/>
    <w:rsid w:val="005D5307"/>
    <w:rsid w:val="005D5E8B"/>
    <w:rsid w:val="005D701D"/>
    <w:rsid w:val="005E0B6D"/>
    <w:rsid w:val="005E19F6"/>
    <w:rsid w:val="005E1B68"/>
    <w:rsid w:val="005E1E64"/>
    <w:rsid w:val="005E3AA1"/>
    <w:rsid w:val="005E43F9"/>
    <w:rsid w:val="005E6082"/>
    <w:rsid w:val="005E7557"/>
    <w:rsid w:val="005F3977"/>
    <w:rsid w:val="005F4103"/>
    <w:rsid w:val="005F4D9B"/>
    <w:rsid w:val="005F5CBC"/>
    <w:rsid w:val="005F6A70"/>
    <w:rsid w:val="005F7872"/>
    <w:rsid w:val="00600F31"/>
    <w:rsid w:val="00603CDD"/>
    <w:rsid w:val="006044C9"/>
    <w:rsid w:val="00605973"/>
    <w:rsid w:val="006077D3"/>
    <w:rsid w:val="0061059A"/>
    <w:rsid w:val="00612457"/>
    <w:rsid w:val="0061270D"/>
    <w:rsid w:val="00617236"/>
    <w:rsid w:val="00620EB6"/>
    <w:rsid w:val="006214E7"/>
    <w:rsid w:val="0062440B"/>
    <w:rsid w:val="00625717"/>
    <w:rsid w:val="00625E79"/>
    <w:rsid w:val="006276CE"/>
    <w:rsid w:val="0063480C"/>
    <w:rsid w:val="00641361"/>
    <w:rsid w:val="00642A00"/>
    <w:rsid w:val="006430FC"/>
    <w:rsid w:val="00643B56"/>
    <w:rsid w:val="00643C98"/>
    <w:rsid w:val="00643F12"/>
    <w:rsid w:val="00644A48"/>
    <w:rsid w:val="00644CC5"/>
    <w:rsid w:val="00646615"/>
    <w:rsid w:val="006468FA"/>
    <w:rsid w:val="00652376"/>
    <w:rsid w:val="00653B8C"/>
    <w:rsid w:val="00655626"/>
    <w:rsid w:val="00655A22"/>
    <w:rsid w:val="00655D66"/>
    <w:rsid w:val="00656ECB"/>
    <w:rsid w:val="00660037"/>
    <w:rsid w:val="00660708"/>
    <w:rsid w:val="00660867"/>
    <w:rsid w:val="0066113F"/>
    <w:rsid w:val="00663634"/>
    <w:rsid w:val="0066376C"/>
    <w:rsid w:val="006647BD"/>
    <w:rsid w:val="00664EDE"/>
    <w:rsid w:val="00666543"/>
    <w:rsid w:val="00666F62"/>
    <w:rsid w:val="00667D91"/>
    <w:rsid w:val="00670762"/>
    <w:rsid w:val="00671AA6"/>
    <w:rsid w:val="00671F54"/>
    <w:rsid w:val="00673151"/>
    <w:rsid w:val="00673FCF"/>
    <w:rsid w:val="006763F8"/>
    <w:rsid w:val="00681444"/>
    <w:rsid w:val="00683A5B"/>
    <w:rsid w:val="00683BE4"/>
    <w:rsid w:val="00683FD7"/>
    <w:rsid w:val="00687EB4"/>
    <w:rsid w:val="006919D4"/>
    <w:rsid w:val="006966B3"/>
    <w:rsid w:val="006A3A06"/>
    <w:rsid w:val="006B0335"/>
    <w:rsid w:val="006B2EDC"/>
    <w:rsid w:val="006B5442"/>
    <w:rsid w:val="006B6D89"/>
    <w:rsid w:val="006C0727"/>
    <w:rsid w:val="006C0BAC"/>
    <w:rsid w:val="006C0F36"/>
    <w:rsid w:val="006C3AFF"/>
    <w:rsid w:val="006C470C"/>
    <w:rsid w:val="006C75F7"/>
    <w:rsid w:val="006C7BAB"/>
    <w:rsid w:val="006D083F"/>
    <w:rsid w:val="006D0B2B"/>
    <w:rsid w:val="006D2523"/>
    <w:rsid w:val="006D2EDD"/>
    <w:rsid w:val="006D72F8"/>
    <w:rsid w:val="006D7EAF"/>
    <w:rsid w:val="006E0C50"/>
    <w:rsid w:val="006E145F"/>
    <w:rsid w:val="006E14D5"/>
    <w:rsid w:val="006E33C3"/>
    <w:rsid w:val="006E41B4"/>
    <w:rsid w:val="006F10EB"/>
    <w:rsid w:val="006F210C"/>
    <w:rsid w:val="006F2478"/>
    <w:rsid w:val="006F5853"/>
    <w:rsid w:val="006F6551"/>
    <w:rsid w:val="006F6F34"/>
    <w:rsid w:val="006F79B1"/>
    <w:rsid w:val="00701EDE"/>
    <w:rsid w:val="007040C6"/>
    <w:rsid w:val="00704847"/>
    <w:rsid w:val="00705A3A"/>
    <w:rsid w:val="00705C9E"/>
    <w:rsid w:val="007072CB"/>
    <w:rsid w:val="00710016"/>
    <w:rsid w:val="007100F3"/>
    <w:rsid w:val="007150A0"/>
    <w:rsid w:val="00715B72"/>
    <w:rsid w:val="00716E7C"/>
    <w:rsid w:val="00720292"/>
    <w:rsid w:val="00720E1A"/>
    <w:rsid w:val="00723000"/>
    <w:rsid w:val="007313AE"/>
    <w:rsid w:val="00733A5D"/>
    <w:rsid w:val="0073409D"/>
    <w:rsid w:val="00734267"/>
    <w:rsid w:val="007344FA"/>
    <w:rsid w:val="00734B29"/>
    <w:rsid w:val="00735D75"/>
    <w:rsid w:val="00735DCE"/>
    <w:rsid w:val="00736C73"/>
    <w:rsid w:val="00740F4D"/>
    <w:rsid w:val="0074164A"/>
    <w:rsid w:val="00741D48"/>
    <w:rsid w:val="007423BE"/>
    <w:rsid w:val="00742C0B"/>
    <w:rsid w:val="0074528F"/>
    <w:rsid w:val="00745623"/>
    <w:rsid w:val="00745789"/>
    <w:rsid w:val="00751839"/>
    <w:rsid w:val="00751AB7"/>
    <w:rsid w:val="00751C3E"/>
    <w:rsid w:val="00753811"/>
    <w:rsid w:val="00755663"/>
    <w:rsid w:val="007610DA"/>
    <w:rsid w:val="00761FC1"/>
    <w:rsid w:val="00762860"/>
    <w:rsid w:val="0076647B"/>
    <w:rsid w:val="007671C4"/>
    <w:rsid w:val="00767640"/>
    <w:rsid w:val="00770572"/>
    <w:rsid w:val="00774BE9"/>
    <w:rsid w:val="00775C28"/>
    <w:rsid w:val="0077732F"/>
    <w:rsid w:val="00777BA8"/>
    <w:rsid w:val="00777D69"/>
    <w:rsid w:val="0078125A"/>
    <w:rsid w:val="007838BD"/>
    <w:rsid w:val="00784689"/>
    <w:rsid w:val="00785022"/>
    <w:rsid w:val="00786734"/>
    <w:rsid w:val="00787F34"/>
    <w:rsid w:val="007918BA"/>
    <w:rsid w:val="0079345F"/>
    <w:rsid w:val="00794864"/>
    <w:rsid w:val="00794A74"/>
    <w:rsid w:val="00795974"/>
    <w:rsid w:val="007A27F5"/>
    <w:rsid w:val="007A39B8"/>
    <w:rsid w:val="007B1880"/>
    <w:rsid w:val="007B1F37"/>
    <w:rsid w:val="007B29A4"/>
    <w:rsid w:val="007B4743"/>
    <w:rsid w:val="007B6FA5"/>
    <w:rsid w:val="007B7188"/>
    <w:rsid w:val="007B756C"/>
    <w:rsid w:val="007B7999"/>
    <w:rsid w:val="007C14D0"/>
    <w:rsid w:val="007C1CBD"/>
    <w:rsid w:val="007C1EA8"/>
    <w:rsid w:val="007C510F"/>
    <w:rsid w:val="007C61AB"/>
    <w:rsid w:val="007D13D6"/>
    <w:rsid w:val="007E3941"/>
    <w:rsid w:val="007E552E"/>
    <w:rsid w:val="007E62F6"/>
    <w:rsid w:val="007E6F60"/>
    <w:rsid w:val="007E7DAE"/>
    <w:rsid w:val="007F0193"/>
    <w:rsid w:val="007F0F85"/>
    <w:rsid w:val="007F132C"/>
    <w:rsid w:val="007F1606"/>
    <w:rsid w:val="007F2FDA"/>
    <w:rsid w:val="007F4D8A"/>
    <w:rsid w:val="007F6921"/>
    <w:rsid w:val="007F7AB6"/>
    <w:rsid w:val="00802B00"/>
    <w:rsid w:val="008036FF"/>
    <w:rsid w:val="008041AC"/>
    <w:rsid w:val="0080633D"/>
    <w:rsid w:val="00807A34"/>
    <w:rsid w:val="008102EB"/>
    <w:rsid w:val="00810EB0"/>
    <w:rsid w:val="00812BD2"/>
    <w:rsid w:val="00815942"/>
    <w:rsid w:val="00815F65"/>
    <w:rsid w:val="00817014"/>
    <w:rsid w:val="00820B34"/>
    <w:rsid w:val="00820DD5"/>
    <w:rsid w:val="008218AB"/>
    <w:rsid w:val="00821F2B"/>
    <w:rsid w:val="00823016"/>
    <w:rsid w:val="00824368"/>
    <w:rsid w:val="00830907"/>
    <w:rsid w:val="00836137"/>
    <w:rsid w:val="008367BB"/>
    <w:rsid w:val="00836D62"/>
    <w:rsid w:val="008374B4"/>
    <w:rsid w:val="008377A8"/>
    <w:rsid w:val="00840120"/>
    <w:rsid w:val="008405B5"/>
    <w:rsid w:val="00841972"/>
    <w:rsid w:val="00846321"/>
    <w:rsid w:val="00850209"/>
    <w:rsid w:val="008507AA"/>
    <w:rsid w:val="008527EC"/>
    <w:rsid w:val="00856084"/>
    <w:rsid w:val="00856BA3"/>
    <w:rsid w:val="00861452"/>
    <w:rsid w:val="00861478"/>
    <w:rsid w:val="008633D1"/>
    <w:rsid w:val="00863CE9"/>
    <w:rsid w:val="00864A35"/>
    <w:rsid w:val="008650D7"/>
    <w:rsid w:val="00865F6B"/>
    <w:rsid w:val="008678F4"/>
    <w:rsid w:val="00867A3B"/>
    <w:rsid w:val="00867DB0"/>
    <w:rsid w:val="00867E7C"/>
    <w:rsid w:val="00871296"/>
    <w:rsid w:val="00872496"/>
    <w:rsid w:val="008726B7"/>
    <w:rsid w:val="00873B92"/>
    <w:rsid w:val="00875C3C"/>
    <w:rsid w:val="00875DCB"/>
    <w:rsid w:val="008802DA"/>
    <w:rsid w:val="00880B13"/>
    <w:rsid w:val="0088150F"/>
    <w:rsid w:val="00881A6E"/>
    <w:rsid w:val="00882E4A"/>
    <w:rsid w:val="0088323E"/>
    <w:rsid w:val="0088526B"/>
    <w:rsid w:val="0088582D"/>
    <w:rsid w:val="0089088B"/>
    <w:rsid w:val="00892053"/>
    <w:rsid w:val="008930F2"/>
    <w:rsid w:val="008949B6"/>
    <w:rsid w:val="008A2DC0"/>
    <w:rsid w:val="008A33E8"/>
    <w:rsid w:val="008B2ADE"/>
    <w:rsid w:val="008B3913"/>
    <w:rsid w:val="008B43EB"/>
    <w:rsid w:val="008C2143"/>
    <w:rsid w:val="008C242C"/>
    <w:rsid w:val="008C266E"/>
    <w:rsid w:val="008C44E2"/>
    <w:rsid w:val="008C4FA4"/>
    <w:rsid w:val="008C606E"/>
    <w:rsid w:val="008C678C"/>
    <w:rsid w:val="008C6D49"/>
    <w:rsid w:val="008C6E60"/>
    <w:rsid w:val="008D1CF1"/>
    <w:rsid w:val="008D232D"/>
    <w:rsid w:val="008D2AF5"/>
    <w:rsid w:val="008D37D4"/>
    <w:rsid w:val="008D3F65"/>
    <w:rsid w:val="008D6C8B"/>
    <w:rsid w:val="008D6FA7"/>
    <w:rsid w:val="008E705C"/>
    <w:rsid w:val="008E79F9"/>
    <w:rsid w:val="008E7E9E"/>
    <w:rsid w:val="008F0170"/>
    <w:rsid w:val="008F4E9D"/>
    <w:rsid w:val="008F5F6B"/>
    <w:rsid w:val="00901AC7"/>
    <w:rsid w:val="00903D64"/>
    <w:rsid w:val="00904ED7"/>
    <w:rsid w:val="009051BC"/>
    <w:rsid w:val="0090557F"/>
    <w:rsid w:val="0090754F"/>
    <w:rsid w:val="009140C2"/>
    <w:rsid w:val="00914A47"/>
    <w:rsid w:val="00916003"/>
    <w:rsid w:val="00917122"/>
    <w:rsid w:val="00917167"/>
    <w:rsid w:val="009204CD"/>
    <w:rsid w:val="009209AF"/>
    <w:rsid w:val="0092217D"/>
    <w:rsid w:val="0092221B"/>
    <w:rsid w:val="00922376"/>
    <w:rsid w:val="009345C8"/>
    <w:rsid w:val="00934BE0"/>
    <w:rsid w:val="00934E60"/>
    <w:rsid w:val="0093629C"/>
    <w:rsid w:val="00937EFD"/>
    <w:rsid w:val="00942F15"/>
    <w:rsid w:val="0094472E"/>
    <w:rsid w:val="00944BBF"/>
    <w:rsid w:val="00945711"/>
    <w:rsid w:val="00945951"/>
    <w:rsid w:val="00946D14"/>
    <w:rsid w:val="00950843"/>
    <w:rsid w:val="0095092C"/>
    <w:rsid w:val="0095190C"/>
    <w:rsid w:val="00961442"/>
    <w:rsid w:val="009635A1"/>
    <w:rsid w:val="00963A46"/>
    <w:rsid w:val="0096566E"/>
    <w:rsid w:val="00965C28"/>
    <w:rsid w:val="00965C79"/>
    <w:rsid w:val="00965CCC"/>
    <w:rsid w:val="00965FF9"/>
    <w:rsid w:val="00966CDD"/>
    <w:rsid w:val="00970DCE"/>
    <w:rsid w:val="009714FC"/>
    <w:rsid w:val="009715D6"/>
    <w:rsid w:val="00972C6A"/>
    <w:rsid w:val="00973736"/>
    <w:rsid w:val="009737EF"/>
    <w:rsid w:val="00974028"/>
    <w:rsid w:val="00977061"/>
    <w:rsid w:val="00980955"/>
    <w:rsid w:val="00981A5E"/>
    <w:rsid w:val="00981F82"/>
    <w:rsid w:val="00986F62"/>
    <w:rsid w:val="009918FC"/>
    <w:rsid w:val="00993550"/>
    <w:rsid w:val="00993C91"/>
    <w:rsid w:val="00994CC1"/>
    <w:rsid w:val="00996FA9"/>
    <w:rsid w:val="009976A7"/>
    <w:rsid w:val="009A21F0"/>
    <w:rsid w:val="009B1535"/>
    <w:rsid w:val="009B3751"/>
    <w:rsid w:val="009B3CE6"/>
    <w:rsid w:val="009B3F1E"/>
    <w:rsid w:val="009B47F5"/>
    <w:rsid w:val="009B5BC5"/>
    <w:rsid w:val="009B6176"/>
    <w:rsid w:val="009B6B27"/>
    <w:rsid w:val="009B6F8C"/>
    <w:rsid w:val="009B70BF"/>
    <w:rsid w:val="009B72DD"/>
    <w:rsid w:val="009C3D76"/>
    <w:rsid w:val="009D0BEC"/>
    <w:rsid w:val="009D188C"/>
    <w:rsid w:val="009D55F2"/>
    <w:rsid w:val="009D7963"/>
    <w:rsid w:val="009E098F"/>
    <w:rsid w:val="009E1AB0"/>
    <w:rsid w:val="009E57EA"/>
    <w:rsid w:val="009E58D1"/>
    <w:rsid w:val="009E734B"/>
    <w:rsid w:val="009E74D6"/>
    <w:rsid w:val="009E7BB6"/>
    <w:rsid w:val="009F0E2E"/>
    <w:rsid w:val="009F257A"/>
    <w:rsid w:val="009F326E"/>
    <w:rsid w:val="009F3709"/>
    <w:rsid w:val="009F3B31"/>
    <w:rsid w:val="009F3DAB"/>
    <w:rsid w:val="009F4745"/>
    <w:rsid w:val="009F5817"/>
    <w:rsid w:val="009F7124"/>
    <w:rsid w:val="00A0027C"/>
    <w:rsid w:val="00A00FF6"/>
    <w:rsid w:val="00A01C38"/>
    <w:rsid w:val="00A02C9B"/>
    <w:rsid w:val="00A02FC4"/>
    <w:rsid w:val="00A048A8"/>
    <w:rsid w:val="00A06F63"/>
    <w:rsid w:val="00A10578"/>
    <w:rsid w:val="00A146BC"/>
    <w:rsid w:val="00A15503"/>
    <w:rsid w:val="00A17431"/>
    <w:rsid w:val="00A209D1"/>
    <w:rsid w:val="00A24AA6"/>
    <w:rsid w:val="00A2549F"/>
    <w:rsid w:val="00A25BB0"/>
    <w:rsid w:val="00A26E13"/>
    <w:rsid w:val="00A30E2A"/>
    <w:rsid w:val="00A31662"/>
    <w:rsid w:val="00A324A3"/>
    <w:rsid w:val="00A3365A"/>
    <w:rsid w:val="00A33CF6"/>
    <w:rsid w:val="00A351AD"/>
    <w:rsid w:val="00A361BA"/>
    <w:rsid w:val="00A37389"/>
    <w:rsid w:val="00A37CAB"/>
    <w:rsid w:val="00A42810"/>
    <w:rsid w:val="00A45597"/>
    <w:rsid w:val="00A46FED"/>
    <w:rsid w:val="00A52401"/>
    <w:rsid w:val="00A52557"/>
    <w:rsid w:val="00A525F0"/>
    <w:rsid w:val="00A5416B"/>
    <w:rsid w:val="00A54269"/>
    <w:rsid w:val="00A549F9"/>
    <w:rsid w:val="00A60541"/>
    <w:rsid w:val="00A62487"/>
    <w:rsid w:val="00A62FE2"/>
    <w:rsid w:val="00A7317F"/>
    <w:rsid w:val="00A736D2"/>
    <w:rsid w:val="00A76584"/>
    <w:rsid w:val="00A82FF2"/>
    <w:rsid w:val="00A842EB"/>
    <w:rsid w:val="00A853FC"/>
    <w:rsid w:val="00A85F61"/>
    <w:rsid w:val="00A90353"/>
    <w:rsid w:val="00A92584"/>
    <w:rsid w:val="00A94BC8"/>
    <w:rsid w:val="00A95C0C"/>
    <w:rsid w:val="00A97EA7"/>
    <w:rsid w:val="00AA2A8B"/>
    <w:rsid w:val="00AA427C"/>
    <w:rsid w:val="00AA54F0"/>
    <w:rsid w:val="00AA6682"/>
    <w:rsid w:val="00AA6BF1"/>
    <w:rsid w:val="00AB00B7"/>
    <w:rsid w:val="00AB2108"/>
    <w:rsid w:val="00AB3668"/>
    <w:rsid w:val="00AB3BE0"/>
    <w:rsid w:val="00AB455B"/>
    <w:rsid w:val="00AB53A4"/>
    <w:rsid w:val="00AB612F"/>
    <w:rsid w:val="00AC114E"/>
    <w:rsid w:val="00AC15E3"/>
    <w:rsid w:val="00AC1965"/>
    <w:rsid w:val="00AC3267"/>
    <w:rsid w:val="00AC3643"/>
    <w:rsid w:val="00AC4CA7"/>
    <w:rsid w:val="00AC4DC0"/>
    <w:rsid w:val="00AC7AE7"/>
    <w:rsid w:val="00AD026A"/>
    <w:rsid w:val="00AD0934"/>
    <w:rsid w:val="00AD4C8F"/>
    <w:rsid w:val="00AE10C6"/>
    <w:rsid w:val="00AE1FC1"/>
    <w:rsid w:val="00AF2CC9"/>
    <w:rsid w:val="00AF3600"/>
    <w:rsid w:val="00AF36B2"/>
    <w:rsid w:val="00AF488E"/>
    <w:rsid w:val="00B01C02"/>
    <w:rsid w:val="00B05613"/>
    <w:rsid w:val="00B05765"/>
    <w:rsid w:val="00B057EF"/>
    <w:rsid w:val="00B06FBC"/>
    <w:rsid w:val="00B1220B"/>
    <w:rsid w:val="00B12A81"/>
    <w:rsid w:val="00B13BEB"/>
    <w:rsid w:val="00B14255"/>
    <w:rsid w:val="00B158C4"/>
    <w:rsid w:val="00B1630E"/>
    <w:rsid w:val="00B178B5"/>
    <w:rsid w:val="00B220AA"/>
    <w:rsid w:val="00B23640"/>
    <w:rsid w:val="00B23BAA"/>
    <w:rsid w:val="00B26BEB"/>
    <w:rsid w:val="00B276F6"/>
    <w:rsid w:val="00B27E5F"/>
    <w:rsid w:val="00B342A6"/>
    <w:rsid w:val="00B35BFA"/>
    <w:rsid w:val="00B37AB4"/>
    <w:rsid w:val="00B4029A"/>
    <w:rsid w:val="00B41618"/>
    <w:rsid w:val="00B436B4"/>
    <w:rsid w:val="00B46EAD"/>
    <w:rsid w:val="00B51BFB"/>
    <w:rsid w:val="00B53C1C"/>
    <w:rsid w:val="00B554E3"/>
    <w:rsid w:val="00B57344"/>
    <w:rsid w:val="00B61B7A"/>
    <w:rsid w:val="00B624A0"/>
    <w:rsid w:val="00B64521"/>
    <w:rsid w:val="00B67992"/>
    <w:rsid w:val="00B742FD"/>
    <w:rsid w:val="00B7469D"/>
    <w:rsid w:val="00B76457"/>
    <w:rsid w:val="00B7663C"/>
    <w:rsid w:val="00B76831"/>
    <w:rsid w:val="00B76A2F"/>
    <w:rsid w:val="00B8101E"/>
    <w:rsid w:val="00B8140D"/>
    <w:rsid w:val="00B835B9"/>
    <w:rsid w:val="00B8373F"/>
    <w:rsid w:val="00B845AD"/>
    <w:rsid w:val="00B8584B"/>
    <w:rsid w:val="00B86330"/>
    <w:rsid w:val="00B8750A"/>
    <w:rsid w:val="00B90A30"/>
    <w:rsid w:val="00B92D6B"/>
    <w:rsid w:val="00B94637"/>
    <w:rsid w:val="00B950DE"/>
    <w:rsid w:val="00B96243"/>
    <w:rsid w:val="00B963BF"/>
    <w:rsid w:val="00BA1DEF"/>
    <w:rsid w:val="00BA2B89"/>
    <w:rsid w:val="00BA473F"/>
    <w:rsid w:val="00BA636E"/>
    <w:rsid w:val="00BA6370"/>
    <w:rsid w:val="00BB04D3"/>
    <w:rsid w:val="00BB11B1"/>
    <w:rsid w:val="00BB3A7E"/>
    <w:rsid w:val="00BB76CD"/>
    <w:rsid w:val="00BC01CD"/>
    <w:rsid w:val="00BC05C7"/>
    <w:rsid w:val="00BC1443"/>
    <w:rsid w:val="00BC2D06"/>
    <w:rsid w:val="00BC2EEB"/>
    <w:rsid w:val="00BC3081"/>
    <w:rsid w:val="00BC48F3"/>
    <w:rsid w:val="00BC5A99"/>
    <w:rsid w:val="00BC6AFD"/>
    <w:rsid w:val="00BC774F"/>
    <w:rsid w:val="00BC7A37"/>
    <w:rsid w:val="00BD0F88"/>
    <w:rsid w:val="00BD1553"/>
    <w:rsid w:val="00BD27A0"/>
    <w:rsid w:val="00BD3442"/>
    <w:rsid w:val="00BD3F55"/>
    <w:rsid w:val="00BD624B"/>
    <w:rsid w:val="00BD6B5B"/>
    <w:rsid w:val="00BD7100"/>
    <w:rsid w:val="00BD7233"/>
    <w:rsid w:val="00BE1DF7"/>
    <w:rsid w:val="00BE2220"/>
    <w:rsid w:val="00BE507F"/>
    <w:rsid w:val="00BE68C2"/>
    <w:rsid w:val="00BE6976"/>
    <w:rsid w:val="00BE6A8D"/>
    <w:rsid w:val="00BF435C"/>
    <w:rsid w:val="00C0045D"/>
    <w:rsid w:val="00C00CF0"/>
    <w:rsid w:val="00C032ED"/>
    <w:rsid w:val="00C04CE8"/>
    <w:rsid w:val="00C060BA"/>
    <w:rsid w:val="00C11B41"/>
    <w:rsid w:val="00C120C7"/>
    <w:rsid w:val="00C122D2"/>
    <w:rsid w:val="00C12DF5"/>
    <w:rsid w:val="00C139D2"/>
    <w:rsid w:val="00C1458E"/>
    <w:rsid w:val="00C175F0"/>
    <w:rsid w:val="00C20C5C"/>
    <w:rsid w:val="00C230D8"/>
    <w:rsid w:val="00C23795"/>
    <w:rsid w:val="00C27DA6"/>
    <w:rsid w:val="00C31385"/>
    <w:rsid w:val="00C3183D"/>
    <w:rsid w:val="00C3421E"/>
    <w:rsid w:val="00C35805"/>
    <w:rsid w:val="00C35F3A"/>
    <w:rsid w:val="00C36132"/>
    <w:rsid w:val="00C37773"/>
    <w:rsid w:val="00C40980"/>
    <w:rsid w:val="00C42B0D"/>
    <w:rsid w:val="00C46C80"/>
    <w:rsid w:val="00C46D4E"/>
    <w:rsid w:val="00C46DC4"/>
    <w:rsid w:val="00C502B6"/>
    <w:rsid w:val="00C50A3E"/>
    <w:rsid w:val="00C51FB6"/>
    <w:rsid w:val="00C528BB"/>
    <w:rsid w:val="00C52FA6"/>
    <w:rsid w:val="00C5356A"/>
    <w:rsid w:val="00C60AF3"/>
    <w:rsid w:val="00C62A63"/>
    <w:rsid w:val="00C63A4C"/>
    <w:rsid w:val="00C6449C"/>
    <w:rsid w:val="00C66CDA"/>
    <w:rsid w:val="00C66F96"/>
    <w:rsid w:val="00C70D27"/>
    <w:rsid w:val="00C70F95"/>
    <w:rsid w:val="00C70FC2"/>
    <w:rsid w:val="00C72FD3"/>
    <w:rsid w:val="00C730DA"/>
    <w:rsid w:val="00C73433"/>
    <w:rsid w:val="00C77AAB"/>
    <w:rsid w:val="00C80673"/>
    <w:rsid w:val="00C83392"/>
    <w:rsid w:val="00C8355D"/>
    <w:rsid w:val="00C84283"/>
    <w:rsid w:val="00C85E44"/>
    <w:rsid w:val="00C875EF"/>
    <w:rsid w:val="00C95D15"/>
    <w:rsid w:val="00C95E75"/>
    <w:rsid w:val="00C9724F"/>
    <w:rsid w:val="00C97DF4"/>
    <w:rsid w:val="00CA0734"/>
    <w:rsid w:val="00CA09B2"/>
    <w:rsid w:val="00CA29F4"/>
    <w:rsid w:val="00CA2F80"/>
    <w:rsid w:val="00CA373B"/>
    <w:rsid w:val="00CA3B3C"/>
    <w:rsid w:val="00CA6086"/>
    <w:rsid w:val="00CB1F9C"/>
    <w:rsid w:val="00CB3FE9"/>
    <w:rsid w:val="00CB459C"/>
    <w:rsid w:val="00CB5307"/>
    <w:rsid w:val="00CB65C5"/>
    <w:rsid w:val="00CB6B01"/>
    <w:rsid w:val="00CB713B"/>
    <w:rsid w:val="00CB7D46"/>
    <w:rsid w:val="00CC044D"/>
    <w:rsid w:val="00CC78C6"/>
    <w:rsid w:val="00CD2080"/>
    <w:rsid w:val="00CD5C7D"/>
    <w:rsid w:val="00CD7251"/>
    <w:rsid w:val="00CD792C"/>
    <w:rsid w:val="00CE0427"/>
    <w:rsid w:val="00CE098F"/>
    <w:rsid w:val="00CE1BE9"/>
    <w:rsid w:val="00CE3706"/>
    <w:rsid w:val="00CE3729"/>
    <w:rsid w:val="00CE7D0D"/>
    <w:rsid w:val="00CF10F4"/>
    <w:rsid w:val="00CF2F18"/>
    <w:rsid w:val="00CF39EC"/>
    <w:rsid w:val="00CF44F5"/>
    <w:rsid w:val="00CF46F2"/>
    <w:rsid w:val="00CF62F5"/>
    <w:rsid w:val="00D009CA"/>
    <w:rsid w:val="00D03C67"/>
    <w:rsid w:val="00D04564"/>
    <w:rsid w:val="00D04E2D"/>
    <w:rsid w:val="00D06038"/>
    <w:rsid w:val="00D122F5"/>
    <w:rsid w:val="00D125EE"/>
    <w:rsid w:val="00D12956"/>
    <w:rsid w:val="00D12B42"/>
    <w:rsid w:val="00D148B7"/>
    <w:rsid w:val="00D14A8D"/>
    <w:rsid w:val="00D17801"/>
    <w:rsid w:val="00D17ED0"/>
    <w:rsid w:val="00D21EF9"/>
    <w:rsid w:val="00D23A87"/>
    <w:rsid w:val="00D27AC0"/>
    <w:rsid w:val="00D303F6"/>
    <w:rsid w:val="00D318D9"/>
    <w:rsid w:val="00D31EC0"/>
    <w:rsid w:val="00D321F1"/>
    <w:rsid w:val="00D325FA"/>
    <w:rsid w:val="00D413D3"/>
    <w:rsid w:val="00D41442"/>
    <w:rsid w:val="00D415D4"/>
    <w:rsid w:val="00D418B2"/>
    <w:rsid w:val="00D436AC"/>
    <w:rsid w:val="00D44F30"/>
    <w:rsid w:val="00D45946"/>
    <w:rsid w:val="00D510AA"/>
    <w:rsid w:val="00D531E1"/>
    <w:rsid w:val="00D54DC8"/>
    <w:rsid w:val="00D55BBA"/>
    <w:rsid w:val="00D56C6D"/>
    <w:rsid w:val="00D5753A"/>
    <w:rsid w:val="00D60165"/>
    <w:rsid w:val="00D612B6"/>
    <w:rsid w:val="00D61894"/>
    <w:rsid w:val="00D62F0F"/>
    <w:rsid w:val="00D648D3"/>
    <w:rsid w:val="00D64E6E"/>
    <w:rsid w:val="00D71F86"/>
    <w:rsid w:val="00D733D8"/>
    <w:rsid w:val="00D73C45"/>
    <w:rsid w:val="00D74638"/>
    <w:rsid w:val="00D75FB9"/>
    <w:rsid w:val="00D7604E"/>
    <w:rsid w:val="00D80394"/>
    <w:rsid w:val="00D8096D"/>
    <w:rsid w:val="00D8374A"/>
    <w:rsid w:val="00D83AA2"/>
    <w:rsid w:val="00D86652"/>
    <w:rsid w:val="00D86B4C"/>
    <w:rsid w:val="00D87E81"/>
    <w:rsid w:val="00D91441"/>
    <w:rsid w:val="00D92618"/>
    <w:rsid w:val="00D94E5E"/>
    <w:rsid w:val="00D95791"/>
    <w:rsid w:val="00D96207"/>
    <w:rsid w:val="00D96F9F"/>
    <w:rsid w:val="00DA0EEC"/>
    <w:rsid w:val="00DA4129"/>
    <w:rsid w:val="00DA4739"/>
    <w:rsid w:val="00DA4E73"/>
    <w:rsid w:val="00DB01AB"/>
    <w:rsid w:val="00DB203D"/>
    <w:rsid w:val="00DB3C29"/>
    <w:rsid w:val="00DB40AD"/>
    <w:rsid w:val="00DB7797"/>
    <w:rsid w:val="00DC15F1"/>
    <w:rsid w:val="00DC2326"/>
    <w:rsid w:val="00DC27D2"/>
    <w:rsid w:val="00DC2B66"/>
    <w:rsid w:val="00DC3B85"/>
    <w:rsid w:val="00DC505E"/>
    <w:rsid w:val="00DC5A7B"/>
    <w:rsid w:val="00DC6DEB"/>
    <w:rsid w:val="00DD5436"/>
    <w:rsid w:val="00DD7696"/>
    <w:rsid w:val="00DE19EE"/>
    <w:rsid w:val="00DE3242"/>
    <w:rsid w:val="00DE32AD"/>
    <w:rsid w:val="00DE4062"/>
    <w:rsid w:val="00DE4745"/>
    <w:rsid w:val="00DE7D76"/>
    <w:rsid w:val="00DF095C"/>
    <w:rsid w:val="00DF1199"/>
    <w:rsid w:val="00DF1AB6"/>
    <w:rsid w:val="00DF2352"/>
    <w:rsid w:val="00DF2CDA"/>
    <w:rsid w:val="00DF4B1E"/>
    <w:rsid w:val="00DF4C37"/>
    <w:rsid w:val="00E01554"/>
    <w:rsid w:val="00E0193E"/>
    <w:rsid w:val="00E02960"/>
    <w:rsid w:val="00E03FFD"/>
    <w:rsid w:val="00E052EF"/>
    <w:rsid w:val="00E1022F"/>
    <w:rsid w:val="00E142E9"/>
    <w:rsid w:val="00E143CA"/>
    <w:rsid w:val="00E1501F"/>
    <w:rsid w:val="00E1664D"/>
    <w:rsid w:val="00E20B25"/>
    <w:rsid w:val="00E22B19"/>
    <w:rsid w:val="00E23B98"/>
    <w:rsid w:val="00E24185"/>
    <w:rsid w:val="00E25685"/>
    <w:rsid w:val="00E26145"/>
    <w:rsid w:val="00E26AE0"/>
    <w:rsid w:val="00E27FBB"/>
    <w:rsid w:val="00E302B9"/>
    <w:rsid w:val="00E32B91"/>
    <w:rsid w:val="00E332B0"/>
    <w:rsid w:val="00E3344A"/>
    <w:rsid w:val="00E34E92"/>
    <w:rsid w:val="00E352F1"/>
    <w:rsid w:val="00E3619F"/>
    <w:rsid w:val="00E36C5B"/>
    <w:rsid w:val="00E4079D"/>
    <w:rsid w:val="00E4306C"/>
    <w:rsid w:val="00E45D3F"/>
    <w:rsid w:val="00E46333"/>
    <w:rsid w:val="00E5047A"/>
    <w:rsid w:val="00E50C42"/>
    <w:rsid w:val="00E515BB"/>
    <w:rsid w:val="00E5198F"/>
    <w:rsid w:val="00E55071"/>
    <w:rsid w:val="00E56A74"/>
    <w:rsid w:val="00E57962"/>
    <w:rsid w:val="00E60185"/>
    <w:rsid w:val="00E607B8"/>
    <w:rsid w:val="00E6258B"/>
    <w:rsid w:val="00E62654"/>
    <w:rsid w:val="00E64930"/>
    <w:rsid w:val="00E65EA5"/>
    <w:rsid w:val="00E66F75"/>
    <w:rsid w:val="00E670F7"/>
    <w:rsid w:val="00E67C31"/>
    <w:rsid w:val="00E70462"/>
    <w:rsid w:val="00E705AC"/>
    <w:rsid w:val="00E71C30"/>
    <w:rsid w:val="00E727C3"/>
    <w:rsid w:val="00E73B7D"/>
    <w:rsid w:val="00E73CBF"/>
    <w:rsid w:val="00E752FF"/>
    <w:rsid w:val="00E77892"/>
    <w:rsid w:val="00E80CA5"/>
    <w:rsid w:val="00E8104F"/>
    <w:rsid w:val="00E85C24"/>
    <w:rsid w:val="00E8772C"/>
    <w:rsid w:val="00E917DE"/>
    <w:rsid w:val="00E9546F"/>
    <w:rsid w:val="00E97E6C"/>
    <w:rsid w:val="00EA0503"/>
    <w:rsid w:val="00EA263E"/>
    <w:rsid w:val="00EA543A"/>
    <w:rsid w:val="00EB0A4A"/>
    <w:rsid w:val="00EB0CF3"/>
    <w:rsid w:val="00EB689E"/>
    <w:rsid w:val="00EB7DDB"/>
    <w:rsid w:val="00EC075E"/>
    <w:rsid w:val="00EC0775"/>
    <w:rsid w:val="00EC0F30"/>
    <w:rsid w:val="00EC29B5"/>
    <w:rsid w:val="00EC3E56"/>
    <w:rsid w:val="00EC4DA8"/>
    <w:rsid w:val="00EC57BB"/>
    <w:rsid w:val="00EC6BF3"/>
    <w:rsid w:val="00EC775A"/>
    <w:rsid w:val="00ED3339"/>
    <w:rsid w:val="00ED501D"/>
    <w:rsid w:val="00ED507A"/>
    <w:rsid w:val="00ED50AC"/>
    <w:rsid w:val="00ED5FAF"/>
    <w:rsid w:val="00ED68F9"/>
    <w:rsid w:val="00ED6992"/>
    <w:rsid w:val="00ED6B15"/>
    <w:rsid w:val="00ED75BB"/>
    <w:rsid w:val="00EE065C"/>
    <w:rsid w:val="00EE284D"/>
    <w:rsid w:val="00EF16E7"/>
    <w:rsid w:val="00EF1D57"/>
    <w:rsid w:val="00EF2B52"/>
    <w:rsid w:val="00EF49DF"/>
    <w:rsid w:val="00EF5760"/>
    <w:rsid w:val="00EF77A2"/>
    <w:rsid w:val="00F02238"/>
    <w:rsid w:val="00F029F9"/>
    <w:rsid w:val="00F042B4"/>
    <w:rsid w:val="00F07C06"/>
    <w:rsid w:val="00F158D4"/>
    <w:rsid w:val="00F20A3C"/>
    <w:rsid w:val="00F219D4"/>
    <w:rsid w:val="00F21A0A"/>
    <w:rsid w:val="00F22ECA"/>
    <w:rsid w:val="00F2402C"/>
    <w:rsid w:val="00F2472C"/>
    <w:rsid w:val="00F256D2"/>
    <w:rsid w:val="00F26194"/>
    <w:rsid w:val="00F32704"/>
    <w:rsid w:val="00F343F3"/>
    <w:rsid w:val="00F43467"/>
    <w:rsid w:val="00F4553F"/>
    <w:rsid w:val="00F45555"/>
    <w:rsid w:val="00F47789"/>
    <w:rsid w:val="00F47AD9"/>
    <w:rsid w:val="00F47E06"/>
    <w:rsid w:val="00F51880"/>
    <w:rsid w:val="00F5249D"/>
    <w:rsid w:val="00F524D0"/>
    <w:rsid w:val="00F52595"/>
    <w:rsid w:val="00F570F0"/>
    <w:rsid w:val="00F573DA"/>
    <w:rsid w:val="00F57D47"/>
    <w:rsid w:val="00F57D8E"/>
    <w:rsid w:val="00F6069F"/>
    <w:rsid w:val="00F62EC6"/>
    <w:rsid w:val="00F6490D"/>
    <w:rsid w:val="00F6578F"/>
    <w:rsid w:val="00F657A8"/>
    <w:rsid w:val="00F67DFB"/>
    <w:rsid w:val="00F7074B"/>
    <w:rsid w:val="00F71076"/>
    <w:rsid w:val="00F71B39"/>
    <w:rsid w:val="00F77FD0"/>
    <w:rsid w:val="00F83458"/>
    <w:rsid w:val="00F84BF6"/>
    <w:rsid w:val="00F868F3"/>
    <w:rsid w:val="00F952CA"/>
    <w:rsid w:val="00F96B0B"/>
    <w:rsid w:val="00FA048F"/>
    <w:rsid w:val="00FA257B"/>
    <w:rsid w:val="00FA2D37"/>
    <w:rsid w:val="00FA3C3B"/>
    <w:rsid w:val="00FA49FB"/>
    <w:rsid w:val="00FA69EC"/>
    <w:rsid w:val="00FA6AE4"/>
    <w:rsid w:val="00FA773C"/>
    <w:rsid w:val="00FA7F33"/>
    <w:rsid w:val="00FB1CD6"/>
    <w:rsid w:val="00FB256A"/>
    <w:rsid w:val="00FB2786"/>
    <w:rsid w:val="00FB3B75"/>
    <w:rsid w:val="00FB3B9E"/>
    <w:rsid w:val="00FB4D3B"/>
    <w:rsid w:val="00FB4ECA"/>
    <w:rsid w:val="00FB56B2"/>
    <w:rsid w:val="00FB5BAD"/>
    <w:rsid w:val="00FB5E46"/>
    <w:rsid w:val="00FB63FF"/>
    <w:rsid w:val="00FB67AC"/>
    <w:rsid w:val="00FB6EB9"/>
    <w:rsid w:val="00FB7991"/>
    <w:rsid w:val="00FC05FB"/>
    <w:rsid w:val="00FC1D88"/>
    <w:rsid w:val="00FC7306"/>
    <w:rsid w:val="00FC7A0C"/>
    <w:rsid w:val="00FC7F56"/>
    <w:rsid w:val="00FD1777"/>
    <w:rsid w:val="00FE08F4"/>
    <w:rsid w:val="00FE1265"/>
    <w:rsid w:val="00FE2E8C"/>
    <w:rsid w:val="00FF025B"/>
    <w:rsid w:val="00FF0B6E"/>
    <w:rsid w:val="00FF4411"/>
    <w:rsid w:val="00FF5B20"/>
    <w:rsid w:val="00FF63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6831"/>
    <w:rPr>
      <w:sz w:val="24"/>
      <w:szCs w:val="24"/>
      <w:lang w:eastAsia="zh-CN"/>
    </w:rPr>
  </w:style>
  <w:style w:type="paragraph" w:styleId="Heading1">
    <w:name w:val="heading 1"/>
    <w:basedOn w:val="Normal"/>
    <w:next w:val="Normal"/>
    <w:qFormat/>
    <w:rsid w:val="00E727C3"/>
    <w:pPr>
      <w:keepNext/>
      <w:keepLines/>
      <w:spacing w:before="320"/>
      <w:outlineLvl w:val="0"/>
    </w:pPr>
    <w:rPr>
      <w:rFonts w:ascii="Arial" w:hAnsi="Arial"/>
      <w:b/>
      <w:sz w:val="32"/>
      <w:szCs w:val="20"/>
      <w:u w:val="single"/>
      <w:lang w:val="en-GB" w:eastAsia="en-US"/>
    </w:rPr>
  </w:style>
  <w:style w:type="paragraph" w:styleId="Heading2">
    <w:name w:val="heading 2"/>
    <w:basedOn w:val="Normal"/>
    <w:next w:val="Normal"/>
    <w:qFormat/>
    <w:rsid w:val="00E727C3"/>
    <w:pPr>
      <w:keepNext/>
      <w:keepLines/>
      <w:spacing w:before="280"/>
      <w:outlineLvl w:val="1"/>
    </w:pPr>
    <w:rPr>
      <w:rFonts w:ascii="Arial" w:hAnsi="Arial"/>
      <w:b/>
      <w:sz w:val="28"/>
      <w:szCs w:val="20"/>
      <w:u w:val="single"/>
      <w:lang w:val="en-GB" w:eastAsia="en-US"/>
    </w:rPr>
  </w:style>
  <w:style w:type="paragraph" w:styleId="Heading3">
    <w:name w:val="heading 3"/>
    <w:basedOn w:val="Normal"/>
    <w:next w:val="Normal"/>
    <w:link w:val="Heading3Char"/>
    <w:qFormat/>
    <w:rsid w:val="00E727C3"/>
    <w:pPr>
      <w:keepNext/>
      <w:keepLines/>
      <w:spacing w:before="240" w:after="60"/>
      <w:outlineLvl w:val="2"/>
    </w:pPr>
    <w:rPr>
      <w:rFonts w:ascii="Arial" w:hAnsi="Arial"/>
      <w:b/>
      <w:szCs w:val="20"/>
      <w:lang w:val="en-GB" w:eastAsia="en-US"/>
    </w:rPr>
  </w:style>
  <w:style w:type="paragraph" w:styleId="Heading5">
    <w:name w:val="heading 5"/>
    <w:basedOn w:val="Normal"/>
    <w:next w:val="Normal"/>
    <w:link w:val="Heading5Char"/>
    <w:qFormat/>
    <w:rsid w:val="009635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E727C3"/>
    <w:pPr>
      <w:pBdr>
        <w:top w:val="single" w:sz="6" w:space="1" w:color="auto"/>
      </w:pBdr>
      <w:tabs>
        <w:tab w:val="center" w:pos="6480"/>
        <w:tab w:val="right" w:pos="12960"/>
      </w:tabs>
    </w:pPr>
    <w:rPr>
      <w:szCs w:val="20"/>
      <w:lang w:val="en-GB" w:eastAsia="en-US"/>
    </w:rPr>
  </w:style>
  <w:style w:type="paragraph" w:styleId="Header">
    <w:name w:val="header"/>
    <w:basedOn w:val="Normal"/>
    <w:rsid w:val="00E727C3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  <w:szCs w:val="20"/>
      <w:lang w:val="en-GB" w:eastAsia="en-US"/>
    </w:rPr>
  </w:style>
  <w:style w:type="paragraph" w:customStyle="1" w:styleId="T1">
    <w:name w:val="T1"/>
    <w:basedOn w:val="Normal"/>
    <w:rsid w:val="00E727C3"/>
    <w:pPr>
      <w:jc w:val="center"/>
    </w:pPr>
    <w:rPr>
      <w:b/>
      <w:sz w:val="28"/>
      <w:szCs w:val="20"/>
      <w:lang w:val="en-GB" w:eastAsia="en-US"/>
    </w:rPr>
  </w:style>
  <w:style w:type="paragraph" w:customStyle="1" w:styleId="T2">
    <w:name w:val="T2"/>
    <w:basedOn w:val="T1"/>
    <w:rsid w:val="00E727C3"/>
    <w:pPr>
      <w:spacing w:after="240"/>
      <w:ind w:left="720" w:right="720"/>
    </w:pPr>
  </w:style>
  <w:style w:type="paragraph" w:customStyle="1" w:styleId="T3">
    <w:name w:val="T3"/>
    <w:basedOn w:val="T1"/>
    <w:rsid w:val="00E727C3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rsid w:val="00E727C3"/>
    <w:pPr>
      <w:ind w:left="720" w:hanging="720"/>
    </w:pPr>
    <w:rPr>
      <w:sz w:val="22"/>
      <w:szCs w:val="20"/>
      <w:lang w:val="en-GB" w:eastAsia="en-US"/>
    </w:rPr>
  </w:style>
  <w:style w:type="character" w:styleId="Hyperlink">
    <w:name w:val="Hyperlink"/>
    <w:basedOn w:val="DefaultParagraphFont"/>
    <w:rsid w:val="00E727C3"/>
    <w:rPr>
      <w:color w:val="0000FF"/>
      <w:u w:val="single"/>
    </w:rPr>
  </w:style>
  <w:style w:type="paragraph" w:styleId="Caption">
    <w:name w:val="caption"/>
    <w:aliases w:val="Caption Char1,Caption Char Char,Caption Char1 Char,Caption Char2,Caption Char Char Char,Caption Char Char1,Caption Char,fig and tbl,fighead2,Table Caption,fighead21,fighead22,fighead23,Table Caption1,fighead211,fighead24,Table Caption2,fighead25"/>
    <w:basedOn w:val="Normal"/>
    <w:next w:val="Normal"/>
    <w:link w:val="CaptionChar3"/>
    <w:qFormat/>
    <w:rsid w:val="009635A1"/>
    <w:rPr>
      <w:b/>
      <w:bCs/>
      <w:sz w:val="20"/>
      <w:szCs w:val="20"/>
      <w:lang w:val="en-GB" w:eastAsia="en-US"/>
    </w:rPr>
  </w:style>
  <w:style w:type="character" w:customStyle="1" w:styleId="Heading5Char">
    <w:name w:val="Heading 5 Char"/>
    <w:basedOn w:val="DefaultParagraphFont"/>
    <w:link w:val="Heading5"/>
    <w:rsid w:val="009635A1"/>
    <w:rPr>
      <w:rFonts w:ascii="Calibri" w:hAnsi="Calibri"/>
      <w:b/>
      <w:bCs/>
      <w:i/>
      <w:iCs/>
      <w:sz w:val="26"/>
      <w:szCs w:val="26"/>
      <w:lang w:val="en-GB" w:eastAsia="en-US" w:bidi="ar-SA"/>
    </w:rPr>
  </w:style>
  <w:style w:type="paragraph" w:styleId="NormalWeb">
    <w:name w:val="Normal (Web)"/>
    <w:basedOn w:val="Normal"/>
    <w:uiPriority w:val="99"/>
    <w:unhideWhenUsed/>
    <w:rsid w:val="009635A1"/>
    <w:pPr>
      <w:spacing w:before="100" w:beforeAutospacing="1" w:after="100" w:afterAutospacing="1"/>
    </w:pPr>
    <w:rPr>
      <w:lang w:eastAsia="en-US"/>
    </w:rPr>
  </w:style>
  <w:style w:type="paragraph" w:styleId="ListParagraph">
    <w:name w:val="List Paragraph"/>
    <w:basedOn w:val="Normal"/>
    <w:uiPriority w:val="34"/>
    <w:qFormat/>
    <w:rsid w:val="009635A1"/>
    <w:pPr>
      <w:ind w:left="720"/>
      <w:contextualSpacing/>
    </w:pPr>
    <w:rPr>
      <w:lang w:eastAsia="en-US"/>
    </w:rPr>
  </w:style>
  <w:style w:type="paragraph" w:styleId="BalloonText">
    <w:name w:val="Balloon Text"/>
    <w:basedOn w:val="Normal"/>
    <w:semiHidden/>
    <w:rsid w:val="009635A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320E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aptionChar3">
    <w:name w:val="Caption Char3"/>
    <w:aliases w:val="Caption Char1 Char1,Caption Char Char Char1,Caption Char1 Char Char,Caption Char2 Char,Caption Char Char Char Char,Caption Char Char1 Char,Caption Char Char2,fig and tbl Char,fighead2 Char,Table Caption Char,fighead21 Char,fighead22 Char"/>
    <w:basedOn w:val="DefaultParagraphFont"/>
    <w:link w:val="Caption"/>
    <w:rsid w:val="009B3CE6"/>
    <w:rPr>
      <w:b/>
      <w:bCs/>
      <w:lang w:val="en-GB"/>
    </w:rPr>
  </w:style>
  <w:style w:type="paragraph" w:customStyle="1" w:styleId="MTDisplayEquation">
    <w:name w:val="MTDisplayEquation"/>
    <w:basedOn w:val="Normal"/>
    <w:next w:val="Normal"/>
    <w:link w:val="MTDisplayEquationChar"/>
    <w:rsid w:val="004C4C81"/>
    <w:pPr>
      <w:tabs>
        <w:tab w:val="left" w:pos="720"/>
        <w:tab w:val="right" w:pos="9020"/>
      </w:tabs>
      <w:spacing w:before="240"/>
      <w:jc w:val="both"/>
    </w:pPr>
    <w:rPr>
      <w:rFonts w:ascii="Helvetica" w:eastAsia="SimSun" w:hAnsi="Helvetica"/>
      <w:sz w:val="22"/>
      <w:szCs w:val="20"/>
      <w:lang w:eastAsia="en-US"/>
    </w:rPr>
  </w:style>
  <w:style w:type="character" w:customStyle="1" w:styleId="MTDisplayEquationChar">
    <w:name w:val="MTDisplayEquation Char"/>
    <w:basedOn w:val="DefaultParagraphFont"/>
    <w:link w:val="MTDisplayEquation"/>
    <w:rsid w:val="004C4C81"/>
    <w:rPr>
      <w:rFonts w:ascii="Helvetica" w:eastAsia="SimSun" w:hAnsi="Helvetica"/>
      <w:sz w:val="22"/>
    </w:rPr>
  </w:style>
  <w:style w:type="character" w:styleId="PlaceholderText">
    <w:name w:val="Placeholder Text"/>
    <w:basedOn w:val="DefaultParagraphFont"/>
    <w:uiPriority w:val="99"/>
    <w:semiHidden/>
    <w:rsid w:val="006F6551"/>
    <w:rPr>
      <w:color w:val="808080"/>
    </w:rPr>
  </w:style>
  <w:style w:type="character" w:styleId="CommentReference">
    <w:name w:val="annotation reference"/>
    <w:basedOn w:val="DefaultParagraphFont"/>
    <w:rsid w:val="00AF2CC9"/>
    <w:rPr>
      <w:sz w:val="16"/>
      <w:szCs w:val="16"/>
    </w:rPr>
  </w:style>
  <w:style w:type="paragraph" w:styleId="CommentText">
    <w:name w:val="annotation text"/>
    <w:basedOn w:val="Normal"/>
    <w:link w:val="CommentTextChar"/>
    <w:rsid w:val="00AF2CC9"/>
    <w:rPr>
      <w:sz w:val="20"/>
      <w:szCs w:val="20"/>
      <w:lang w:val="en-GB" w:eastAsia="en-US"/>
    </w:rPr>
  </w:style>
  <w:style w:type="character" w:customStyle="1" w:styleId="CommentTextChar">
    <w:name w:val="Comment Text Char"/>
    <w:basedOn w:val="DefaultParagraphFont"/>
    <w:link w:val="CommentText"/>
    <w:rsid w:val="00AF2CC9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rsid w:val="00AF2C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F2CC9"/>
    <w:rPr>
      <w:b/>
      <w:bCs/>
      <w:lang w:val="en-GB"/>
    </w:rPr>
  </w:style>
  <w:style w:type="paragraph" w:customStyle="1" w:styleId="TableTitlea">
    <w:name w:val="TableTitle a"/>
    <w:next w:val="Normal"/>
    <w:rsid w:val="00B05765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hAnsi="Arial" w:cs="Arial"/>
      <w:b/>
      <w:bCs/>
      <w:color w:val="000000"/>
      <w:w w:val="0"/>
    </w:rPr>
  </w:style>
  <w:style w:type="paragraph" w:customStyle="1" w:styleId="TableTitle">
    <w:name w:val="TableTitle"/>
    <w:next w:val="Normal"/>
    <w:uiPriority w:val="99"/>
    <w:rsid w:val="00B05765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hAnsi="Arial" w:cs="Arial"/>
      <w:b/>
      <w:bCs/>
      <w:color w:val="000000"/>
      <w:w w:val="0"/>
    </w:rPr>
  </w:style>
  <w:style w:type="paragraph" w:customStyle="1" w:styleId="CellHeading">
    <w:name w:val="CellHeading"/>
    <w:uiPriority w:val="99"/>
    <w:rsid w:val="00B05765"/>
    <w:pPr>
      <w:widowControl w:val="0"/>
      <w:suppressAutoHyphens/>
      <w:autoSpaceDE w:val="0"/>
      <w:autoSpaceDN w:val="0"/>
      <w:adjustRightInd w:val="0"/>
      <w:spacing w:line="200" w:lineRule="atLeast"/>
      <w:jc w:val="center"/>
    </w:pPr>
    <w:rPr>
      <w:b/>
      <w:bCs/>
      <w:color w:val="000000"/>
      <w:w w:val="0"/>
      <w:sz w:val="18"/>
      <w:szCs w:val="18"/>
    </w:rPr>
  </w:style>
  <w:style w:type="paragraph" w:customStyle="1" w:styleId="CellBody">
    <w:name w:val="CellBody"/>
    <w:uiPriority w:val="99"/>
    <w:rsid w:val="00B05765"/>
    <w:pPr>
      <w:widowControl w:val="0"/>
      <w:autoSpaceDE w:val="0"/>
      <w:autoSpaceDN w:val="0"/>
      <w:adjustRightInd w:val="0"/>
      <w:spacing w:line="200" w:lineRule="atLeast"/>
    </w:pPr>
    <w:rPr>
      <w:color w:val="000000"/>
      <w:w w:val="0"/>
      <w:sz w:val="18"/>
      <w:szCs w:val="18"/>
    </w:rPr>
  </w:style>
  <w:style w:type="paragraph" w:customStyle="1" w:styleId="FigTitle">
    <w:name w:val="FigTitle"/>
    <w:uiPriority w:val="99"/>
    <w:rsid w:val="004C652C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hAnsi="Arial" w:cs="Arial"/>
      <w:b/>
      <w:bCs/>
      <w:color w:val="000000"/>
      <w:w w:val="0"/>
      <w:lang w:val="en-GB"/>
    </w:rPr>
  </w:style>
  <w:style w:type="paragraph" w:customStyle="1" w:styleId="Body">
    <w:name w:val="Body"/>
    <w:uiPriority w:val="99"/>
    <w:rsid w:val="004C652C"/>
    <w:pPr>
      <w:widowControl w:val="0"/>
      <w:autoSpaceDE w:val="0"/>
      <w:autoSpaceDN w:val="0"/>
      <w:adjustRightInd w:val="0"/>
      <w:spacing w:before="240" w:line="240" w:lineRule="atLeast"/>
      <w:jc w:val="both"/>
    </w:pPr>
    <w:rPr>
      <w:color w:val="000000"/>
      <w:w w:val="0"/>
    </w:rPr>
  </w:style>
  <w:style w:type="paragraph" w:customStyle="1" w:styleId="Note">
    <w:name w:val="Note"/>
    <w:rsid w:val="003765D4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00" w:after="120" w:line="200" w:lineRule="atLeast"/>
      <w:jc w:val="both"/>
    </w:pPr>
    <w:rPr>
      <w:color w:val="000000"/>
      <w:w w:val="0"/>
      <w:sz w:val="18"/>
      <w:szCs w:val="18"/>
    </w:rPr>
  </w:style>
  <w:style w:type="paragraph" w:customStyle="1" w:styleId="TGnEBNF">
    <w:name w:val="TGn EBNF"/>
    <w:rsid w:val="0038571B"/>
    <w:pPr>
      <w:tabs>
        <w:tab w:val="left" w:pos="2160"/>
        <w:tab w:val="left" w:pos="3680"/>
      </w:tabs>
      <w:suppressAutoHyphens/>
      <w:autoSpaceDE w:val="0"/>
      <w:autoSpaceDN w:val="0"/>
      <w:adjustRightInd w:val="0"/>
      <w:spacing w:line="240" w:lineRule="atLeast"/>
    </w:pPr>
    <w:rPr>
      <w:color w:val="000000"/>
      <w:w w:val="0"/>
    </w:rPr>
  </w:style>
  <w:style w:type="paragraph" w:customStyle="1" w:styleId="Editinginstructions">
    <w:name w:val="Editing instructions"/>
    <w:uiPriority w:val="99"/>
    <w:rsid w:val="0038571B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00" w:after="120" w:line="240" w:lineRule="atLeast"/>
    </w:pPr>
    <w:rPr>
      <w:b/>
      <w:bCs/>
      <w:i/>
      <w:iCs/>
      <w:color w:val="000000"/>
      <w:w w:val="0"/>
    </w:rPr>
  </w:style>
  <w:style w:type="paragraph" w:styleId="Revision">
    <w:name w:val="Revision"/>
    <w:hidden/>
    <w:uiPriority w:val="99"/>
    <w:semiHidden/>
    <w:rsid w:val="00084093"/>
    <w:rPr>
      <w:sz w:val="22"/>
      <w:lang w:val="en-GB"/>
    </w:rPr>
  </w:style>
  <w:style w:type="character" w:customStyle="1" w:styleId="Heading3Char">
    <w:name w:val="Heading 3 Char"/>
    <w:basedOn w:val="DefaultParagraphFont"/>
    <w:link w:val="Heading3"/>
    <w:rsid w:val="00A85F61"/>
    <w:rPr>
      <w:rFonts w:ascii="Arial" w:hAnsi="Arial"/>
      <w:b/>
      <w:sz w:val="24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46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38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98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159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371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5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0792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84403">
              <w:marLeft w:val="0"/>
              <w:marRight w:val="0"/>
              <w:marTop w:val="0"/>
              <w:marBottom w:val="150"/>
              <w:divBdr>
                <w:top w:val="single" w:sz="6" w:space="8" w:color="8499A2"/>
                <w:left w:val="single" w:sz="6" w:space="8" w:color="8499A2"/>
                <w:bottom w:val="single" w:sz="6" w:space="8" w:color="8499A2"/>
                <w:right w:val="single" w:sz="6" w:space="8" w:color="8499A2"/>
              </w:divBdr>
              <w:divsChild>
                <w:div w:id="169522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6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0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0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98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34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30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894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01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614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005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65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6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9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5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7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4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6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0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0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5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8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7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4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3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5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2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3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6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3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0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5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7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4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73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43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31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069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951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350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793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807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3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8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3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7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9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8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3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6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2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5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7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4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8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163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30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4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6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7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9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7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1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8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8274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69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4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1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8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4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7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dward.ks.au@huawei.com" TargetMode="Externa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C7D4C1-CDE0-4187-BBBA-5EF3613B17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551</Words>
  <Characters>3147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IEEE 802.11-16/0501r0</vt:lpstr>
    </vt:vector>
  </TitlesOfParts>
  <Company>Huawei Technologies</Company>
  <LinksUpToDate>false</LinksUpToDate>
  <CharactersWithSpaces>3691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IEEE 802.11-16/0501r1</dc:title>
  <dc:subject>Comment Resolution for CID1014</dc:subject>
  <dc:creator>Edward Au</dc:creator>
  <cp:lastModifiedBy>Edward Au</cp:lastModifiedBy>
  <cp:revision>7</cp:revision>
  <cp:lastPrinted>2011-03-31T18:31:00Z</cp:lastPrinted>
  <dcterms:created xsi:type="dcterms:W3CDTF">2016-04-01T14:38:00Z</dcterms:created>
  <dcterms:modified xsi:type="dcterms:W3CDTF">2016-04-01T14:46:00Z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s_pID_725343">
    <vt:lpwstr>(1)fZnUxGmOzYdwB9ngseQ4vYJMv4yKUcju56xMcC4hnZJgHQ3tatDERDSY56EypjowZYgHDL4wIPDFY7wvUXv1jE7Eus+DEiBHbOVFCGVlQvb522P50j8n6l46kFDUFuoAdZTf1aZQXsV1tGbAD9JZW7uiIXUGl2B7DacVEoUWBEU=</vt:lpwstr>
  </property>
  <property fmtid="{D5CDD505-2E9C-101B-9397-08002B2CF9AE}" pid="3" name="_readonly">
    <vt:lpwstr/>
  </property>
  <property fmtid="{D5CDD505-2E9C-101B-9397-08002B2CF9AE}" pid="4" name="_change">
    <vt:lpwstr/>
  </property>
  <property fmtid="{D5CDD505-2E9C-101B-9397-08002B2CF9AE}" pid="5" name="_full-control">
    <vt:lpwstr/>
  </property>
  <property fmtid="{D5CDD505-2E9C-101B-9397-08002B2CF9AE}" pid="6" name="sflag">
    <vt:lpwstr>1459519533</vt:lpwstr>
  </property>
</Properties>
</file>