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7583D11C" w:rsidR="00C723BC" w:rsidRPr="00183F4C" w:rsidRDefault="00E163E8" w:rsidP="00AD68C3">
            <w:pPr>
              <w:pStyle w:val="T2"/>
            </w:pPr>
            <w:r>
              <w:rPr>
                <w:lang w:eastAsia="ko-KR"/>
              </w:rPr>
              <w:t xml:space="preserve">SB1 Comment Resolutions Miscellaneous Part </w:t>
            </w:r>
            <w:r w:rsidR="00D9113F">
              <w:rPr>
                <w:lang w:eastAsia="ko-KR"/>
              </w:rPr>
              <w:t>3</w:t>
            </w:r>
          </w:p>
        </w:tc>
      </w:tr>
      <w:tr w:rsidR="00C723BC" w:rsidRPr="00183F4C" w14:paraId="49A1434E" w14:textId="77777777" w:rsidTr="00D74DE9">
        <w:trPr>
          <w:trHeight w:val="359"/>
          <w:jc w:val="center"/>
        </w:trPr>
        <w:tc>
          <w:tcPr>
            <w:tcW w:w="9576" w:type="dxa"/>
            <w:gridSpan w:val="5"/>
            <w:vAlign w:val="center"/>
          </w:tcPr>
          <w:p w14:paraId="04E112F7" w14:textId="7C7402C6" w:rsidR="00C723BC" w:rsidRPr="00183F4C" w:rsidRDefault="00C723BC" w:rsidP="00432069">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E75CBD">
              <w:rPr>
                <w:b w:val="0"/>
                <w:sz w:val="20"/>
                <w:lang w:eastAsia="ko-KR"/>
              </w:rPr>
              <w:t>03</w:t>
            </w:r>
            <w:r>
              <w:rPr>
                <w:rFonts w:hint="eastAsia"/>
                <w:b w:val="0"/>
                <w:sz w:val="20"/>
                <w:lang w:eastAsia="ko-KR"/>
              </w:rPr>
              <w:t>-</w:t>
            </w:r>
            <w:r w:rsidR="00B15372">
              <w:rPr>
                <w:b w:val="0"/>
                <w:sz w:val="20"/>
                <w:lang w:eastAsia="ko-KR"/>
              </w:rPr>
              <w:t>1</w:t>
            </w:r>
            <w:r w:rsidR="00E75CBD">
              <w:rPr>
                <w:b w:val="0"/>
                <w:sz w:val="20"/>
                <w:lang w:eastAsia="ko-KR"/>
              </w:rPr>
              <w:t>2</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906247" w:rsidRPr="00183F4C" w14:paraId="6B11A793" w14:textId="77777777" w:rsidTr="00D74DE9">
        <w:trPr>
          <w:trHeight w:val="359"/>
          <w:jc w:val="center"/>
        </w:trPr>
        <w:tc>
          <w:tcPr>
            <w:tcW w:w="1548" w:type="dxa"/>
            <w:vAlign w:val="center"/>
          </w:tcPr>
          <w:p w14:paraId="2415AABE" w14:textId="4C5011BC" w:rsidR="00906247" w:rsidRDefault="00906247" w:rsidP="00492A82">
            <w:pPr>
              <w:pStyle w:val="T2"/>
              <w:spacing w:after="0"/>
              <w:ind w:left="0" w:right="0"/>
              <w:jc w:val="left"/>
              <w:rPr>
                <w:b w:val="0"/>
                <w:sz w:val="18"/>
                <w:szCs w:val="18"/>
                <w:lang w:eastAsia="ko-KR"/>
              </w:rPr>
            </w:pPr>
          </w:p>
        </w:tc>
        <w:tc>
          <w:tcPr>
            <w:tcW w:w="1440" w:type="dxa"/>
            <w:vAlign w:val="center"/>
          </w:tcPr>
          <w:p w14:paraId="6E441250" w14:textId="3030699A" w:rsidR="00906247" w:rsidRDefault="00906247" w:rsidP="00492A82">
            <w:pPr>
              <w:pStyle w:val="T2"/>
              <w:spacing w:after="0"/>
              <w:ind w:left="0" w:right="0"/>
              <w:jc w:val="left"/>
              <w:rPr>
                <w:b w:val="0"/>
                <w:sz w:val="18"/>
                <w:szCs w:val="18"/>
                <w:lang w:eastAsia="ko-KR"/>
              </w:rPr>
            </w:pPr>
          </w:p>
        </w:tc>
        <w:tc>
          <w:tcPr>
            <w:tcW w:w="2610" w:type="dxa"/>
            <w:vAlign w:val="center"/>
          </w:tcPr>
          <w:p w14:paraId="447F785B" w14:textId="77777777" w:rsidR="00906247" w:rsidRPr="002C60AE" w:rsidRDefault="00906247" w:rsidP="00492A82">
            <w:pPr>
              <w:pStyle w:val="T2"/>
              <w:spacing w:after="0"/>
              <w:ind w:left="0" w:right="0"/>
              <w:jc w:val="left"/>
              <w:rPr>
                <w:b w:val="0"/>
                <w:sz w:val="18"/>
                <w:szCs w:val="18"/>
                <w:lang w:eastAsia="ko-KR"/>
              </w:rPr>
            </w:pPr>
          </w:p>
        </w:tc>
        <w:tc>
          <w:tcPr>
            <w:tcW w:w="1620" w:type="dxa"/>
            <w:vAlign w:val="center"/>
          </w:tcPr>
          <w:p w14:paraId="6939071C" w14:textId="77777777" w:rsidR="00906247" w:rsidRPr="002C60AE" w:rsidRDefault="00906247" w:rsidP="00492A82">
            <w:pPr>
              <w:pStyle w:val="T2"/>
              <w:spacing w:after="0"/>
              <w:ind w:left="0" w:right="0"/>
              <w:jc w:val="left"/>
              <w:rPr>
                <w:b w:val="0"/>
                <w:sz w:val="18"/>
                <w:szCs w:val="18"/>
                <w:lang w:eastAsia="ko-KR"/>
              </w:rPr>
            </w:pPr>
          </w:p>
        </w:tc>
        <w:tc>
          <w:tcPr>
            <w:tcW w:w="2358" w:type="dxa"/>
            <w:vAlign w:val="center"/>
          </w:tcPr>
          <w:p w14:paraId="4BD2A506" w14:textId="77777777" w:rsidR="00906247" w:rsidRPr="001D7948" w:rsidRDefault="00906247" w:rsidP="00492A82">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5B856310"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3C315D">
        <w:rPr>
          <w:lang w:eastAsia="ko-KR"/>
        </w:rPr>
        <w:t xml:space="preserve"> </w:t>
      </w:r>
      <w:proofErr w:type="spellStart"/>
      <w:r w:rsidR="003C315D">
        <w:rPr>
          <w:lang w:eastAsia="ko-KR"/>
        </w:rPr>
        <w:t>TGah</w:t>
      </w:r>
      <w:proofErr w:type="spellEnd"/>
      <w:r w:rsidR="003C315D">
        <w:rPr>
          <w:lang w:eastAsia="ko-KR"/>
        </w:rPr>
        <w:t xml:space="preserve"> D</w:t>
      </w:r>
      <w:r w:rsidR="00627C25">
        <w:rPr>
          <w:lang w:eastAsia="ko-KR"/>
        </w:rPr>
        <w:t>6</w:t>
      </w:r>
      <w:r w:rsidR="003C315D">
        <w:rPr>
          <w:lang w:eastAsia="ko-KR"/>
        </w:rPr>
        <w:t>.0</w:t>
      </w:r>
      <w:r w:rsidR="00627C25">
        <w:rPr>
          <w:lang w:eastAsia="ko-KR"/>
        </w:rPr>
        <w:t xml:space="preserve"> as follows</w:t>
      </w:r>
      <w:r w:rsidR="00C3596F">
        <w:rPr>
          <w:lang w:eastAsia="ko-KR"/>
        </w:rPr>
        <w:t>:</w:t>
      </w:r>
    </w:p>
    <w:p w14:paraId="0A1D0745" w14:textId="4C8C38AB" w:rsidR="00322DC0" w:rsidRDefault="00322DC0" w:rsidP="00B02831">
      <w:pPr>
        <w:pStyle w:val="ListParagraph"/>
        <w:numPr>
          <w:ilvl w:val="0"/>
          <w:numId w:val="33"/>
        </w:numPr>
        <w:ind w:leftChars="0"/>
        <w:jc w:val="both"/>
        <w:rPr>
          <w:lang w:eastAsia="ko-KR"/>
        </w:rPr>
      </w:pPr>
      <w:r>
        <w:rPr>
          <w:lang w:eastAsia="ko-KR"/>
        </w:rPr>
        <w:t>9008, 9025, 9026, 9027, 9029, 9031, 9032, 9033, 9034, 9036, 9037, 9039, 9042, 9043, 9044, 9045</w:t>
      </w:r>
    </w:p>
    <w:p w14:paraId="273652FA" w14:textId="59A73C9F" w:rsidR="00627C25" w:rsidRDefault="00627C25" w:rsidP="00BC1A40">
      <w:pPr>
        <w:pStyle w:val="ListParagraph"/>
        <w:ind w:leftChars="0" w:left="720"/>
        <w:jc w:val="both"/>
        <w:rPr>
          <w:lang w:eastAsia="ko-KR"/>
        </w:rPr>
      </w:pPr>
    </w:p>
    <w:p w14:paraId="5FC7BC39" w14:textId="77777777" w:rsidR="00C3596F" w:rsidRDefault="00C3596F"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rFonts w:hint="eastAsia"/>
          <w:lang w:eastAsia="ko-KR"/>
        </w:rPr>
        <w:t>h</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0B1BDA86" w14:textId="77777777" w:rsidR="00CE4BAA" w:rsidRPr="004F3AF6" w:rsidRDefault="00CE4BAA" w:rsidP="00CE4BAA">
      <w:pPr>
        <w:rPr>
          <w:lang w:eastAsia="ko-KR"/>
        </w:rPr>
      </w:pPr>
      <w:bookmarkStart w:id="0" w:name="_GoBack"/>
      <w:bookmarkEnd w:id="0"/>
    </w:p>
    <w:p w14:paraId="469AF80F" w14:textId="77777777" w:rsidR="00CE4BAA" w:rsidRDefault="00CE4BAA" w:rsidP="00CE4BAA">
      <w:pPr>
        <w:rPr>
          <w:b/>
          <w:bCs/>
          <w:i/>
          <w:iCs/>
          <w:lang w:eastAsia="ko-KR"/>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w:t>
      </w:r>
    </w:p>
    <w:p w14:paraId="4D1EF9AC" w14:textId="77777777" w:rsidR="0053566B" w:rsidRDefault="0053566B" w:rsidP="00F2637D"/>
    <w:p w14:paraId="385D280E" w14:textId="69FF206B" w:rsidR="0053566B" w:rsidRDefault="0079373D" w:rsidP="0079373D">
      <w:pPr>
        <w:pStyle w:val="Heading1"/>
      </w:pPr>
      <w:r>
        <w:t>PARS I</w:t>
      </w:r>
    </w:p>
    <w:p w14:paraId="68D6827E" w14:textId="77777777" w:rsidR="0053566B" w:rsidRDefault="0053566B" w:rsidP="00F2637D"/>
    <w:tbl>
      <w:tblPr>
        <w:tblW w:w="1130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118"/>
        <w:gridCol w:w="516"/>
        <w:gridCol w:w="3065"/>
        <w:gridCol w:w="2409"/>
        <w:gridCol w:w="3527"/>
      </w:tblGrid>
      <w:tr w:rsidR="0079373D" w:rsidRPr="001F620B" w14:paraId="48DF0B16" w14:textId="77777777" w:rsidTr="00504BEE">
        <w:trPr>
          <w:trHeight w:val="191"/>
        </w:trPr>
        <w:tc>
          <w:tcPr>
            <w:tcW w:w="666" w:type="dxa"/>
            <w:shd w:val="clear" w:color="auto" w:fill="auto"/>
            <w:noWrap/>
            <w:vAlign w:val="center"/>
            <w:hideMark/>
          </w:tcPr>
          <w:p w14:paraId="0F99C4A4"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118" w:type="dxa"/>
            <w:shd w:val="clear" w:color="auto" w:fill="auto"/>
            <w:noWrap/>
            <w:vAlign w:val="center"/>
            <w:hideMark/>
          </w:tcPr>
          <w:p w14:paraId="19199163"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16" w:type="dxa"/>
            <w:shd w:val="clear" w:color="auto" w:fill="auto"/>
            <w:noWrap/>
            <w:vAlign w:val="center"/>
          </w:tcPr>
          <w:p w14:paraId="04EB3339"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3065" w:type="dxa"/>
            <w:shd w:val="clear" w:color="auto" w:fill="auto"/>
            <w:noWrap/>
            <w:vAlign w:val="bottom"/>
            <w:hideMark/>
          </w:tcPr>
          <w:p w14:paraId="4E18C448"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09" w:type="dxa"/>
            <w:shd w:val="clear" w:color="auto" w:fill="auto"/>
            <w:noWrap/>
            <w:vAlign w:val="bottom"/>
            <w:hideMark/>
          </w:tcPr>
          <w:p w14:paraId="272EEF4D"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527" w:type="dxa"/>
            <w:shd w:val="clear" w:color="auto" w:fill="auto"/>
            <w:vAlign w:val="center"/>
            <w:hideMark/>
          </w:tcPr>
          <w:p w14:paraId="4E9F1B16" w14:textId="77777777" w:rsidR="0079373D" w:rsidRPr="001F620B" w:rsidRDefault="0079373D"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B572C" w:rsidRPr="001F620B" w14:paraId="39EC6072" w14:textId="77777777" w:rsidTr="00504BEE">
        <w:trPr>
          <w:trHeight w:val="336"/>
        </w:trPr>
        <w:tc>
          <w:tcPr>
            <w:tcW w:w="666" w:type="dxa"/>
            <w:shd w:val="clear" w:color="auto" w:fill="auto"/>
          </w:tcPr>
          <w:p w14:paraId="6CE50D74" w14:textId="77777777" w:rsidR="00AB572C" w:rsidRPr="00AB572C" w:rsidRDefault="00AB572C" w:rsidP="00AB572C">
            <w:pPr>
              <w:rPr>
                <w:sz w:val="20"/>
              </w:rPr>
            </w:pPr>
            <w:r w:rsidRPr="00AB572C">
              <w:rPr>
                <w:sz w:val="20"/>
              </w:rPr>
              <w:t>9008</w:t>
            </w:r>
          </w:p>
          <w:p w14:paraId="160AA1A2" w14:textId="077FD33E" w:rsidR="00AB572C" w:rsidRPr="00EF0E60" w:rsidRDefault="00AB572C" w:rsidP="00AB572C">
            <w:pPr>
              <w:rPr>
                <w:sz w:val="20"/>
              </w:rPr>
            </w:pPr>
          </w:p>
        </w:tc>
        <w:tc>
          <w:tcPr>
            <w:tcW w:w="1118" w:type="dxa"/>
            <w:shd w:val="clear" w:color="auto" w:fill="auto"/>
          </w:tcPr>
          <w:p w14:paraId="5A8D457F" w14:textId="77777777" w:rsidR="00AB572C" w:rsidRPr="00AB572C" w:rsidRDefault="00AB572C" w:rsidP="00AB572C">
            <w:pPr>
              <w:rPr>
                <w:sz w:val="20"/>
              </w:rPr>
            </w:pPr>
            <w:r w:rsidRPr="00AB572C">
              <w:rPr>
                <w:sz w:val="20"/>
              </w:rPr>
              <w:t>ZHENG, SHOUKANG</w:t>
            </w:r>
          </w:p>
          <w:p w14:paraId="30E77DFF" w14:textId="17D95432" w:rsidR="00AB572C" w:rsidRPr="009A69C6" w:rsidRDefault="00AB572C" w:rsidP="00AB572C">
            <w:pPr>
              <w:rPr>
                <w:sz w:val="20"/>
              </w:rPr>
            </w:pPr>
          </w:p>
        </w:tc>
        <w:tc>
          <w:tcPr>
            <w:tcW w:w="516" w:type="dxa"/>
            <w:shd w:val="clear" w:color="auto" w:fill="auto"/>
          </w:tcPr>
          <w:p w14:paraId="3BD977AE" w14:textId="07B769DF" w:rsidR="00AB572C" w:rsidRPr="009A69C6" w:rsidRDefault="00AB572C" w:rsidP="00AB572C">
            <w:pPr>
              <w:rPr>
                <w:sz w:val="20"/>
              </w:rPr>
            </w:pPr>
            <w:r w:rsidRPr="00AB572C">
              <w:rPr>
                <w:sz w:val="20"/>
              </w:rPr>
              <w:t>245.00</w:t>
            </w:r>
          </w:p>
        </w:tc>
        <w:tc>
          <w:tcPr>
            <w:tcW w:w="3065" w:type="dxa"/>
            <w:shd w:val="clear" w:color="auto" w:fill="auto"/>
          </w:tcPr>
          <w:p w14:paraId="6A0BB91D" w14:textId="77777777" w:rsidR="00AB572C" w:rsidRPr="00EC378B" w:rsidRDefault="00AB572C" w:rsidP="00AB572C">
            <w:pPr>
              <w:rPr>
                <w:sz w:val="20"/>
              </w:rPr>
            </w:pPr>
            <w:r w:rsidRPr="00EC378B">
              <w:rPr>
                <w:sz w:val="20"/>
              </w:rPr>
              <w:t>"After the STA reloads the RID counter to the value that the RID counter had at the time of the receipt of the PHY-</w:t>
            </w:r>
            <w:proofErr w:type="spellStart"/>
            <w:r w:rsidRPr="00EC378B">
              <w:rPr>
                <w:sz w:val="20"/>
              </w:rPr>
              <w:t>RXSTART.indication</w:t>
            </w:r>
            <w:proofErr w:type="spellEnd"/>
            <w:r w:rsidRPr="00EC378B">
              <w:rPr>
                <w:sz w:val="20"/>
              </w:rPr>
              <w:t xml:space="preserve"> primitive corresponding to this PPDU minus the difference between the current time and that time, STA needs to compare the reload value with the RID value derived for this reclassified PPDU </w:t>
            </w:r>
            <w:proofErr w:type="gramStart"/>
            <w:r w:rsidRPr="00EC378B">
              <w:rPr>
                <w:sz w:val="20"/>
              </w:rPr>
              <w:t>minus  the</w:t>
            </w:r>
            <w:proofErr w:type="gramEnd"/>
            <w:r w:rsidRPr="00EC378B">
              <w:rPr>
                <w:sz w:val="20"/>
              </w:rPr>
              <w:t xml:space="preserve"> difference between the current time and that time.</w:t>
            </w:r>
          </w:p>
          <w:p w14:paraId="20D11219" w14:textId="5EC98605" w:rsidR="00AB572C" w:rsidRPr="009A69C6" w:rsidRDefault="00AB572C" w:rsidP="00AB572C">
            <w:pPr>
              <w:rPr>
                <w:sz w:val="20"/>
              </w:rPr>
            </w:pPr>
            <w:r w:rsidRPr="00EC378B">
              <w:rPr>
                <w:sz w:val="20"/>
              </w:rPr>
              <w:t xml:space="preserve">A rule similar to P224L62 should be applied, i.e. if the reload value is smaller, RID counter shall be set </w:t>
            </w:r>
            <w:proofErr w:type="gramStart"/>
            <w:r w:rsidRPr="00EC378B">
              <w:rPr>
                <w:sz w:val="20"/>
              </w:rPr>
              <w:t>to  the</w:t>
            </w:r>
            <w:proofErr w:type="gramEnd"/>
            <w:r w:rsidRPr="00EC378B">
              <w:rPr>
                <w:sz w:val="20"/>
              </w:rPr>
              <w:t xml:space="preserve"> RID value, derived when the PHY-</w:t>
            </w:r>
            <w:proofErr w:type="spellStart"/>
            <w:r w:rsidRPr="00EC378B">
              <w:rPr>
                <w:sz w:val="20"/>
              </w:rPr>
              <w:t>RXSTART.indication</w:t>
            </w:r>
            <w:proofErr w:type="spellEnd"/>
            <w:r w:rsidRPr="00EC378B">
              <w:rPr>
                <w:sz w:val="20"/>
              </w:rPr>
              <w:t xml:space="preserve"> primitive corresponding to the reclassified PPDU is received, minus  the difference between the current time and that time. This change is consistent with RID update for non-member PPDU."</w:t>
            </w:r>
          </w:p>
        </w:tc>
        <w:tc>
          <w:tcPr>
            <w:tcW w:w="2409" w:type="dxa"/>
            <w:shd w:val="clear" w:color="auto" w:fill="auto"/>
          </w:tcPr>
          <w:p w14:paraId="0FB0124A" w14:textId="0A980D06" w:rsidR="00AB572C" w:rsidRPr="009A69C6" w:rsidRDefault="00AB572C" w:rsidP="00AB572C">
            <w:pPr>
              <w:rPr>
                <w:sz w:val="20"/>
              </w:rPr>
            </w:pPr>
            <w:r w:rsidRPr="00EC378B">
              <w:rPr>
                <w:sz w:val="20"/>
              </w:rPr>
              <w:t>Add into L25 (end of the paragraph), "If the reload RID count is smaller than the RID value, derived when the PHY-</w:t>
            </w:r>
            <w:proofErr w:type="spellStart"/>
            <w:r w:rsidRPr="00EC378B">
              <w:rPr>
                <w:sz w:val="20"/>
              </w:rPr>
              <w:t>RXSTART.indication</w:t>
            </w:r>
            <w:proofErr w:type="spellEnd"/>
            <w:r w:rsidRPr="00EC378B">
              <w:rPr>
                <w:sz w:val="20"/>
              </w:rPr>
              <w:t xml:space="preserve"> primitive corresponding to the reclassified PPDU is received), </w:t>
            </w:r>
            <w:proofErr w:type="gramStart"/>
            <w:r w:rsidRPr="00EC378B">
              <w:rPr>
                <w:sz w:val="20"/>
              </w:rPr>
              <w:t>minus  the</w:t>
            </w:r>
            <w:proofErr w:type="gramEnd"/>
            <w:r w:rsidRPr="00EC378B">
              <w:rPr>
                <w:sz w:val="20"/>
              </w:rPr>
              <w:t xml:space="preserve"> difference between the current time and that time, RID counter shall be set to the latter one . "</w:t>
            </w:r>
          </w:p>
        </w:tc>
        <w:tc>
          <w:tcPr>
            <w:tcW w:w="3527" w:type="dxa"/>
            <w:shd w:val="clear" w:color="auto" w:fill="auto"/>
            <w:vAlign w:val="center"/>
          </w:tcPr>
          <w:p w14:paraId="62306627" w14:textId="1FF5A1FC" w:rsidR="00AB572C" w:rsidRDefault="00AE1B54" w:rsidP="00AB572C">
            <w:pPr>
              <w:rPr>
                <w:sz w:val="20"/>
                <w:lang w:val="en-US"/>
              </w:rPr>
            </w:pPr>
            <w:r>
              <w:rPr>
                <w:sz w:val="20"/>
                <w:lang w:val="en-US"/>
              </w:rPr>
              <w:t xml:space="preserve">Rejected </w:t>
            </w:r>
            <w:r w:rsidR="006A09B7">
              <w:rPr>
                <w:sz w:val="20"/>
                <w:lang w:val="en-US"/>
              </w:rPr>
              <w:t>--</w:t>
            </w:r>
          </w:p>
          <w:p w14:paraId="2999A476" w14:textId="77777777" w:rsidR="006A09B7" w:rsidRDefault="006A09B7" w:rsidP="00AB572C">
            <w:pPr>
              <w:rPr>
                <w:sz w:val="20"/>
                <w:lang w:val="en-US"/>
              </w:rPr>
            </w:pPr>
          </w:p>
          <w:p w14:paraId="70BA661D" w14:textId="3629F7AD" w:rsidR="006A09B7" w:rsidRPr="009A69C6" w:rsidRDefault="00DA6BDA" w:rsidP="002D3DE1">
            <w:pPr>
              <w:rPr>
                <w:sz w:val="20"/>
                <w:lang w:val="en-US"/>
              </w:rPr>
            </w:pPr>
            <w:r>
              <w:rPr>
                <w:sz w:val="20"/>
                <w:lang w:val="en-US"/>
              </w:rPr>
              <w:t xml:space="preserve">The comment is out of scope as it does not refer to a changed text </w:t>
            </w:r>
            <w:r w:rsidR="002D3DE1">
              <w:rPr>
                <w:sz w:val="20"/>
                <w:lang w:val="en-US"/>
              </w:rPr>
              <w:t>during the commen</w:t>
            </w:r>
            <w:r w:rsidR="00D92997">
              <w:rPr>
                <w:sz w:val="20"/>
                <w:lang w:val="en-US"/>
              </w:rPr>
              <w:t>t resolution process of the prev</w:t>
            </w:r>
            <w:r w:rsidR="002D3DE1">
              <w:rPr>
                <w:sz w:val="20"/>
                <w:lang w:val="en-US"/>
              </w:rPr>
              <w:t xml:space="preserve">ious round and is not related to an </w:t>
            </w:r>
            <w:r>
              <w:rPr>
                <w:sz w:val="20"/>
                <w:lang w:val="en-US"/>
              </w:rPr>
              <w:t>unsatisfied comment.</w:t>
            </w:r>
            <w:r w:rsidR="00C90CD1">
              <w:rPr>
                <w:sz w:val="20"/>
                <w:lang w:val="en-US"/>
              </w:rPr>
              <w:t xml:space="preserve"> </w:t>
            </w:r>
          </w:p>
        </w:tc>
      </w:tr>
      <w:tr w:rsidR="00AB572C" w:rsidRPr="001F620B" w14:paraId="25375993" w14:textId="77777777" w:rsidTr="009D7000">
        <w:trPr>
          <w:trHeight w:val="336"/>
        </w:trPr>
        <w:tc>
          <w:tcPr>
            <w:tcW w:w="666" w:type="dxa"/>
            <w:shd w:val="clear" w:color="auto" w:fill="auto"/>
          </w:tcPr>
          <w:p w14:paraId="532C5A98" w14:textId="75CBE192" w:rsidR="00AB572C" w:rsidRPr="00EF0E60" w:rsidRDefault="00AB572C" w:rsidP="00AB572C">
            <w:pPr>
              <w:rPr>
                <w:sz w:val="20"/>
              </w:rPr>
            </w:pPr>
            <w:r w:rsidRPr="00AB572C">
              <w:rPr>
                <w:sz w:val="20"/>
              </w:rPr>
              <w:t>9025</w:t>
            </w:r>
          </w:p>
        </w:tc>
        <w:tc>
          <w:tcPr>
            <w:tcW w:w="1118" w:type="dxa"/>
            <w:shd w:val="clear" w:color="auto" w:fill="auto"/>
          </w:tcPr>
          <w:p w14:paraId="679C499D" w14:textId="68A371F5" w:rsidR="00AB572C" w:rsidRPr="009A69C6" w:rsidRDefault="00AB572C" w:rsidP="00AB572C">
            <w:pPr>
              <w:rPr>
                <w:sz w:val="20"/>
              </w:rPr>
            </w:pPr>
            <w:r w:rsidRPr="00AB572C">
              <w:rPr>
                <w:sz w:val="20"/>
              </w:rPr>
              <w:t>Asterjadhi, Alfred</w:t>
            </w:r>
          </w:p>
        </w:tc>
        <w:tc>
          <w:tcPr>
            <w:tcW w:w="516" w:type="dxa"/>
            <w:shd w:val="clear" w:color="auto" w:fill="auto"/>
          </w:tcPr>
          <w:p w14:paraId="71C1086A" w14:textId="226534E1" w:rsidR="00AB572C" w:rsidRPr="009A69C6" w:rsidRDefault="00AB572C" w:rsidP="00AB572C">
            <w:pPr>
              <w:rPr>
                <w:sz w:val="20"/>
              </w:rPr>
            </w:pPr>
            <w:r w:rsidRPr="00AB572C">
              <w:rPr>
                <w:sz w:val="20"/>
              </w:rPr>
              <w:t>6.00</w:t>
            </w:r>
          </w:p>
        </w:tc>
        <w:tc>
          <w:tcPr>
            <w:tcW w:w="3065" w:type="dxa"/>
            <w:shd w:val="clear" w:color="auto" w:fill="auto"/>
          </w:tcPr>
          <w:p w14:paraId="156CB86E" w14:textId="1B0D0595" w:rsidR="00AB572C" w:rsidRPr="009A69C6" w:rsidRDefault="00AB572C" w:rsidP="00AB572C">
            <w:pPr>
              <w:rPr>
                <w:sz w:val="20"/>
              </w:rPr>
            </w:pPr>
            <w:r w:rsidRPr="00AB572C">
              <w:rPr>
                <w:sz w:val="20"/>
              </w:rPr>
              <w:t>Beacon should be S1G Beacon, and in the next line BSS is the first occurrence, hence the extended term should be used first.</w:t>
            </w:r>
          </w:p>
        </w:tc>
        <w:tc>
          <w:tcPr>
            <w:tcW w:w="2409" w:type="dxa"/>
            <w:shd w:val="clear" w:color="auto" w:fill="auto"/>
          </w:tcPr>
          <w:p w14:paraId="06EC196C" w14:textId="4DE1A4CA" w:rsidR="00AB572C" w:rsidRPr="009A69C6" w:rsidRDefault="00AB572C" w:rsidP="00AB572C">
            <w:pPr>
              <w:rPr>
                <w:sz w:val="20"/>
              </w:rPr>
            </w:pPr>
            <w:r w:rsidRPr="00AB572C">
              <w:rPr>
                <w:sz w:val="20"/>
              </w:rPr>
              <w:t>Replace "Beacon" with "S1G Beacon" and "BSS" with "basic service set (BSS)".</w:t>
            </w:r>
          </w:p>
        </w:tc>
        <w:tc>
          <w:tcPr>
            <w:tcW w:w="3527" w:type="dxa"/>
            <w:shd w:val="clear" w:color="auto" w:fill="auto"/>
          </w:tcPr>
          <w:p w14:paraId="2A980653" w14:textId="18A2D30D" w:rsidR="00AB572C" w:rsidRPr="00AB572C" w:rsidRDefault="00A6554C" w:rsidP="00AB572C">
            <w:pPr>
              <w:rPr>
                <w:sz w:val="20"/>
              </w:rPr>
            </w:pPr>
            <w:r>
              <w:rPr>
                <w:sz w:val="20"/>
              </w:rPr>
              <w:t>Accepted</w:t>
            </w:r>
          </w:p>
        </w:tc>
      </w:tr>
      <w:tr w:rsidR="00AB572C" w:rsidRPr="001F620B" w14:paraId="31DCED04" w14:textId="77777777" w:rsidTr="009D7000">
        <w:trPr>
          <w:trHeight w:val="336"/>
        </w:trPr>
        <w:tc>
          <w:tcPr>
            <w:tcW w:w="666" w:type="dxa"/>
            <w:shd w:val="clear" w:color="auto" w:fill="auto"/>
          </w:tcPr>
          <w:p w14:paraId="15EE925B" w14:textId="13D1853A" w:rsidR="00AB572C" w:rsidRPr="00EF0E60" w:rsidRDefault="00AB572C" w:rsidP="00AB572C">
            <w:pPr>
              <w:rPr>
                <w:sz w:val="20"/>
              </w:rPr>
            </w:pPr>
            <w:r w:rsidRPr="00AB572C">
              <w:rPr>
                <w:sz w:val="20"/>
              </w:rPr>
              <w:t>9026</w:t>
            </w:r>
          </w:p>
        </w:tc>
        <w:tc>
          <w:tcPr>
            <w:tcW w:w="1118" w:type="dxa"/>
            <w:shd w:val="clear" w:color="auto" w:fill="auto"/>
          </w:tcPr>
          <w:p w14:paraId="7C716986" w14:textId="6157C088" w:rsidR="00AB572C" w:rsidRPr="009A69C6" w:rsidRDefault="00AB572C" w:rsidP="00AB572C">
            <w:pPr>
              <w:rPr>
                <w:sz w:val="20"/>
              </w:rPr>
            </w:pPr>
            <w:r w:rsidRPr="00AB572C">
              <w:rPr>
                <w:sz w:val="20"/>
              </w:rPr>
              <w:t>Asterjadhi, Alfred</w:t>
            </w:r>
          </w:p>
        </w:tc>
        <w:tc>
          <w:tcPr>
            <w:tcW w:w="516" w:type="dxa"/>
            <w:shd w:val="clear" w:color="auto" w:fill="auto"/>
          </w:tcPr>
          <w:p w14:paraId="25EA29ED" w14:textId="1FAA5D4E" w:rsidR="00AB572C" w:rsidRPr="009A69C6" w:rsidRDefault="00AB572C" w:rsidP="00AB572C">
            <w:pPr>
              <w:rPr>
                <w:sz w:val="20"/>
              </w:rPr>
            </w:pPr>
            <w:r w:rsidRPr="00AB572C">
              <w:rPr>
                <w:sz w:val="20"/>
              </w:rPr>
              <w:t>6.00</w:t>
            </w:r>
          </w:p>
        </w:tc>
        <w:tc>
          <w:tcPr>
            <w:tcW w:w="3065" w:type="dxa"/>
            <w:shd w:val="clear" w:color="auto" w:fill="auto"/>
          </w:tcPr>
          <w:p w14:paraId="23572079" w14:textId="5D9BDBC0" w:rsidR="00AB572C" w:rsidRPr="009A69C6" w:rsidRDefault="00AB572C" w:rsidP="00AB572C">
            <w:pPr>
              <w:rPr>
                <w:sz w:val="20"/>
              </w:rPr>
            </w:pPr>
            <w:r w:rsidRPr="00AB572C">
              <w:rPr>
                <w:sz w:val="20"/>
              </w:rPr>
              <w:t>Expand TSBTTs. I.e., replace "TSBTTs" with "target short beacon transmission times TSBTTs".</w:t>
            </w:r>
          </w:p>
        </w:tc>
        <w:tc>
          <w:tcPr>
            <w:tcW w:w="2409" w:type="dxa"/>
            <w:shd w:val="clear" w:color="auto" w:fill="auto"/>
          </w:tcPr>
          <w:p w14:paraId="60857E59" w14:textId="647BC8A6" w:rsidR="00AB572C" w:rsidRPr="009A69C6" w:rsidRDefault="00AB572C" w:rsidP="00AB572C">
            <w:pPr>
              <w:rPr>
                <w:sz w:val="20"/>
              </w:rPr>
            </w:pPr>
            <w:r w:rsidRPr="00AB572C">
              <w:rPr>
                <w:sz w:val="20"/>
              </w:rPr>
              <w:t>As in comment.</w:t>
            </w:r>
          </w:p>
        </w:tc>
        <w:tc>
          <w:tcPr>
            <w:tcW w:w="3527" w:type="dxa"/>
            <w:shd w:val="clear" w:color="auto" w:fill="auto"/>
          </w:tcPr>
          <w:p w14:paraId="7B51EF1B" w14:textId="004EB6DE" w:rsidR="00AB572C" w:rsidRDefault="00B01195" w:rsidP="00AB572C">
            <w:pPr>
              <w:rPr>
                <w:sz w:val="20"/>
              </w:rPr>
            </w:pPr>
            <w:r>
              <w:rPr>
                <w:sz w:val="20"/>
              </w:rPr>
              <w:t>Revised –</w:t>
            </w:r>
          </w:p>
          <w:p w14:paraId="66CA21A9" w14:textId="77777777" w:rsidR="00B01195" w:rsidRDefault="00B01195" w:rsidP="00AB572C">
            <w:pPr>
              <w:rPr>
                <w:sz w:val="20"/>
              </w:rPr>
            </w:pPr>
          </w:p>
          <w:p w14:paraId="7C4D059A" w14:textId="6C985FF2" w:rsidR="00B01195" w:rsidRPr="00AB572C" w:rsidRDefault="00B01195" w:rsidP="00AB572C">
            <w:pPr>
              <w:rPr>
                <w:sz w:val="20"/>
              </w:rPr>
            </w:pPr>
            <w:r w:rsidRPr="00AB572C">
              <w:rPr>
                <w:sz w:val="20"/>
              </w:rPr>
              <w:t xml:space="preserve">Expand TSBTTs. I.e., replace "TSBTTs" with "target short beacon transmission times </w:t>
            </w:r>
            <w:r>
              <w:rPr>
                <w:sz w:val="20"/>
              </w:rPr>
              <w:t>(</w:t>
            </w:r>
            <w:r w:rsidRPr="00AB572C">
              <w:rPr>
                <w:sz w:val="20"/>
              </w:rPr>
              <w:t>TSBTTs</w:t>
            </w:r>
            <w:r>
              <w:rPr>
                <w:sz w:val="20"/>
              </w:rPr>
              <w:t>)</w:t>
            </w:r>
            <w:r w:rsidRPr="00AB572C">
              <w:rPr>
                <w:sz w:val="20"/>
              </w:rPr>
              <w:t>".</w:t>
            </w:r>
          </w:p>
        </w:tc>
      </w:tr>
      <w:tr w:rsidR="00AB572C" w:rsidRPr="001F620B" w14:paraId="4498640E" w14:textId="77777777" w:rsidTr="009D7000">
        <w:trPr>
          <w:trHeight w:val="336"/>
        </w:trPr>
        <w:tc>
          <w:tcPr>
            <w:tcW w:w="666" w:type="dxa"/>
            <w:shd w:val="clear" w:color="auto" w:fill="auto"/>
          </w:tcPr>
          <w:p w14:paraId="4CA49CE2" w14:textId="114ED44D" w:rsidR="00AB572C" w:rsidRPr="00EF0E60" w:rsidRDefault="00AB572C" w:rsidP="00AB572C">
            <w:pPr>
              <w:rPr>
                <w:sz w:val="20"/>
              </w:rPr>
            </w:pPr>
            <w:r w:rsidRPr="00AB572C">
              <w:rPr>
                <w:sz w:val="20"/>
              </w:rPr>
              <w:t>9027</w:t>
            </w:r>
          </w:p>
        </w:tc>
        <w:tc>
          <w:tcPr>
            <w:tcW w:w="1118" w:type="dxa"/>
            <w:shd w:val="clear" w:color="auto" w:fill="auto"/>
          </w:tcPr>
          <w:p w14:paraId="62236058" w14:textId="7E821D42" w:rsidR="00AB572C" w:rsidRPr="009A69C6" w:rsidRDefault="00AB572C" w:rsidP="00AB572C">
            <w:pPr>
              <w:rPr>
                <w:sz w:val="20"/>
              </w:rPr>
            </w:pPr>
            <w:r w:rsidRPr="00AB572C">
              <w:rPr>
                <w:sz w:val="20"/>
              </w:rPr>
              <w:t>Asterjadhi, Alfred</w:t>
            </w:r>
          </w:p>
        </w:tc>
        <w:tc>
          <w:tcPr>
            <w:tcW w:w="516" w:type="dxa"/>
            <w:shd w:val="clear" w:color="auto" w:fill="auto"/>
          </w:tcPr>
          <w:p w14:paraId="0233EC6F" w14:textId="65CA2A56" w:rsidR="00AB572C" w:rsidRPr="009A69C6" w:rsidRDefault="00AB572C" w:rsidP="00AB572C">
            <w:pPr>
              <w:rPr>
                <w:sz w:val="20"/>
              </w:rPr>
            </w:pPr>
            <w:r w:rsidRPr="00AB572C">
              <w:rPr>
                <w:sz w:val="20"/>
              </w:rPr>
              <w:t>9.00</w:t>
            </w:r>
          </w:p>
        </w:tc>
        <w:tc>
          <w:tcPr>
            <w:tcW w:w="3065" w:type="dxa"/>
            <w:shd w:val="clear" w:color="auto" w:fill="auto"/>
          </w:tcPr>
          <w:p w14:paraId="1D021759" w14:textId="3F4A3E8D" w:rsidR="00AB572C" w:rsidRPr="009A69C6" w:rsidRDefault="00AB572C" w:rsidP="00AB572C">
            <w:pPr>
              <w:rPr>
                <w:sz w:val="20"/>
              </w:rPr>
            </w:pPr>
            <w:r w:rsidRPr="00AB572C">
              <w:rPr>
                <w:sz w:val="20"/>
              </w:rPr>
              <w:t>Orphan asterisk in the sentence. Remove "*".</w:t>
            </w:r>
          </w:p>
        </w:tc>
        <w:tc>
          <w:tcPr>
            <w:tcW w:w="2409" w:type="dxa"/>
            <w:shd w:val="clear" w:color="auto" w:fill="auto"/>
          </w:tcPr>
          <w:p w14:paraId="74466D93" w14:textId="7BCD7E63" w:rsidR="00AB572C" w:rsidRPr="009A69C6" w:rsidRDefault="00AB572C" w:rsidP="00AB572C">
            <w:pPr>
              <w:rPr>
                <w:sz w:val="20"/>
              </w:rPr>
            </w:pPr>
            <w:r w:rsidRPr="00AB572C">
              <w:rPr>
                <w:sz w:val="20"/>
              </w:rPr>
              <w:t>As in comment.</w:t>
            </w:r>
          </w:p>
        </w:tc>
        <w:tc>
          <w:tcPr>
            <w:tcW w:w="3527" w:type="dxa"/>
            <w:shd w:val="clear" w:color="auto" w:fill="auto"/>
          </w:tcPr>
          <w:p w14:paraId="4CE692BE" w14:textId="389EAC1D" w:rsidR="00AB572C" w:rsidRPr="00AB572C" w:rsidRDefault="00AB572C" w:rsidP="00AB572C">
            <w:pPr>
              <w:rPr>
                <w:sz w:val="20"/>
              </w:rPr>
            </w:pPr>
            <w:r>
              <w:rPr>
                <w:sz w:val="20"/>
              </w:rPr>
              <w:t>Accepted</w:t>
            </w:r>
          </w:p>
        </w:tc>
      </w:tr>
      <w:tr w:rsidR="00AB572C" w:rsidRPr="001F620B" w14:paraId="00683724" w14:textId="77777777" w:rsidTr="009D7000">
        <w:trPr>
          <w:trHeight w:val="336"/>
        </w:trPr>
        <w:tc>
          <w:tcPr>
            <w:tcW w:w="666" w:type="dxa"/>
            <w:shd w:val="clear" w:color="auto" w:fill="auto"/>
          </w:tcPr>
          <w:p w14:paraId="7878D726" w14:textId="1996C058" w:rsidR="00AB572C" w:rsidRPr="00EF0E60" w:rsidRDefault="00AB572C" w:rsidP="00AB572C">
            <w:pPr>
              <w:rPr>
                <w:sz w:val="20"/>
              </w:rPr>
            </w:pPr>
            <w:r w:rsidRPr="00AB572C">
              <w:rPr>
                <w:sz w:val="20"/>
              </w:rPr>
              <w:t>9029</w:t>
            </w:r>
          </w:p>
        </w:tc>
        <w:tc>
          <w:tcPr>
            <w:tcW w:w="1118" w:type="dxa"/>
            <w:shd w:val="clear" w:color="auto" w:fill="auto"/>
          </w:tcPr>
          <w:p w14:paraId="4EE2D001" w14:textId="60A976D8" w:rsidR="00AB572C" w:rsidRPr="009A69C6" w:rsidRDefault="00AB572C" w:rsidP="00AB572C">
            <w:pPr>
              <w:rPr>
                <w:sz w:val="20"/>
              </w:rPr>
            </w:pPr>
            <w:r w:rsidRPr="00AB572C">
              <w:rPr>
                <w:sz w:val="20"/>
              </w:rPr>
              <w:t>Asterjadhi, Alfred</w:t>
            </w:r>
          </w:p>
        </w:tc>
        <w:tc>
          <w:tcPr>
            <w:tcW w:w="516" w:type="dxa"/>
            <w:shd w:val="clear" w:color="auto" w:fill="auto"/>
          </w:tcPr>
          <w:p w14:paraId="6E52924C" w14:textId="17C71D81" w:rsidR="00AB572C" w:rsidRPr="009A69C6" w:rsidRDefault="00AB572C" w:rsidP="00AB572C">
            <w:pPr>
              <w:rPr>
                <w:sz w:val="20"/>
              </w:rPr>
            </w:pPr>
            <w:r w:rsidRPr="00AB572C">
              <w:rPr>
                <w:sz w:val="20"/>
              </w:rPr>
              <w:t>14.00</w:t>
            </w:r>
          </w:p>
        </w:tc>
        <w:tc>
          <w:tcPr>
            <w:tcW w:w="3065" w:type="dxa"/>
            <w:shd w:val="clear" w:color="auto" w:fill="auto"/>
          </w:tcPr>
          <w:p w14:paraId="70C368F0" w14:textId="1E4E6CFC" w:rsidR="00AB572C" w:rsidRPr="009A69C6" w:rsidRDefault="00AB572C" w:rsidP="00AB572C">
            <w:pPr>
              <w:rPr>
                <w:sz w:val="20"/>
              </w:rPr>
            </w:pPr>
            <w:r w:rsidRPr="00AB572C">
              <w:rPr>
                <w:sz w:val="20"/>
              </w:rPr>
              <w:t>In the previous round it was proposed to replace "Activity Specification" with "EL Operation". Some of this occurrences are still in the draft. Replace "</w:t>
            </w:r>
            <w:proofErr w:type="spellStart"/>
            <w:r w:rsidRPr="00AB572C">
              <w:rPr>
                <w:sz w:val="20"/>
              </w:rPr>
              <w:t>ActivitySpecification</w:t>
            </w:r>
            <w:proofErr w:type="spellEnd"/>
            <w:r w:rsidRPr="00AB572C">
              <w:rPr>
                <w:sz w:val="20"/>
              </w:rPr>
              <w:t>" with "</w:t>
            </w:r>
            <w:proofErr w:type="spellStart"/>
            <w:r w:rsidRPr="00AB572C">
              <w:rPr>
                <w:sz w:val="20"/>
              </w:rPr>
              <w:t>ELOperation</w:t>
            </w:r>
            <w:proofErr w:type="spellEnd"/>
            <w:r w:rsidRPr="00AB572C">
              <w:rPr>
                <w:sz w:val="20"/>
              </w:rPr>
              <w:t>" throughout the draft.</w:t>
            </w:r>
          </w:p>
        </w:tc>
        <w:tc>
          <w:tcPr>
            <w:tcW w:w="2409" w:type="dxa"/>
            <w:shd w:val="clear" w:color="auto" w:fill="auto"/>
          </w:tcPr>
          <w:p w14:paraId="139DBECB" w14:textId="1576A65C" w:rsidR="00AB572C" w:rsidRPr="009A69C6" w:rsidRDefault="00AB572C" w:rsidP="00AB572C">
            <w:pPr>
              <w:rPr>
                <w:sz w:val="20"/>
              </w:rPr>
            </w:pPr>
            <w:r w:rsidRPr="00AB572C">
              <w:rPr>
                <w:sz w:val="20"/>
              </w:rPr>
              <w:t>As in comment.</w:t>
            </w:r>
          </w:p>
        </w:tc>
        <w:tc>
          <w:tcPr>
            <w:tcW w:w="3527" w:type="dxa"/>
            <w:shd w:val="clear" w:color="auto" w:fill="auto"/>
          </w:tcPr>
          <w:p w14:paraId="25AD321D" w14:textId="1568D380" w:rsidR="00AB572C" w:rsidRPr="00AB572C" w:rsidRDefault="000D7B6F" w:rsidP="00AB572C">
            <w:pPr>
              <w:rPr>
                <w:sz w:val="20"/>
              </w:rPr>
            </w:pPr>
            <w:r>
              <w:rPr>
                <w:sz w:val="20"/>
              </w:rPr>
              <w:t>Accepted</w:t>
            </w:r>
          </w:p>
        </w:tc>
      </w:tr>
      <w:tr w:rsidR="00AB572C" w:rsidRPr="001F620B" w14:paraId="66343158" w14:textId="77777777" w:rsidTr="009D7000">
        <w:trPr>
          <w:trHeight w:val="336"/>
        </w:trPr>
        <w:tc>
          <w:tcPr>
            <w:tcW w:w="666" w:type="dxa"/>
            <w:shd w:val="clear" w:color="auto" w:fill="auto"/>
          </w:tcPr>
          <w:p w14:paraId="391800D3" w14:textId="475DA4A5" w:rsidR="00AB572C" w:rsidRPr="00EF0E60" w:rsidRDefault="00AB572C" w:rsidP="00AB572C">
            <w:pPr>
              <w:rPr>
                <w:sz w:val="20"/>
              </w:rPr>
            </w:pPr>
            <w:r w:rsidRPr="00AB572C">
              <w:rPr>
                <w:sz w:val="20"/>
              </w:rPr>
              <w:lastRenderedPageBreak/>
              <w:t>9031</w:t>
            </w:r>
          </w:p>
        </w:tc>
        <w:tc>
          <w:tcPr>
            <w:tcW w:w="1118" w:type="dxa"/>
            <w:shd w:val="clear" w:color="auto" w:fill="auto"/>
          </w:tcPr>
          <w:p w14:paraId="68E46097" w14:textId="60411EB3" w:rsidR="00AB572C" w:rsidRPr="009A69C6" w:rsidRDefault="00AB572C" w:rsidP="00AB572C">
            <w:pPr>
              <w:rPr>
                <w:sz w:val="20"/>
              </w:rPr>
            </w:pPr>
            <w:r w:rsidRPr="00AB572C">
              <w:rPr>
                <w:sz w:val="20"/>
              </w:rPr>
              <w:t>Asterjadhi, Alfred</w:t>
            </w:r>
          </w:p>
        </w:tc>
        <w:tc>
          <w:tcPr>
            <w:tcW w:w="516" w:type="dxa"/>
            <w:shd w:val="clear" w:color="auto" w:fill="auto"/>
          </w:tcPr>
          <w:p w14:paraId="1C5A6317" w14:textId="4CC3A5CB" w:rsidR="00AB572C" w:rsidRPr="009A69C6" w:rsidRDefault="00AB572C" w:rsidP="00AB572C">
            <w:pPr>
              <w:rPr>
                <w:sz w:val="20"/>
              </w:rPr>
            </w:pPr>
            <w:r w:rsidRPr="00AB572C">
              <w:rPr>
                <w:sz w:val="20"/>
              </w:rPr>
              <w:t>76.00</w:t>
            </w:r>
          </w:p>
        </w:tc>
        <w:tc>
          <w:tcPr>
            <w:tcW w:w="3065" w:type="dxa"/>
            <w:shd w:val="clear" w:color="auto" w:fill="auto"/>
          </w:tcPr>
          <w:p w14:paraId="529821DA" w14:textId="41B7B725" w:rsidR="00AB572C" w:rsidRPr="009A69C6" w:rsidRDefault="00AB572C" w:rsidP="00AB572C">
            <w:pPr>
              <w:rPr>
                <w:sz w:val="20"/>
              </w:rPr>
            </w:pPr>
            <w:r w:rsidRPr="00AB572C">
              <w:rPr>
                <w:sz w:val="20"/>
              </w:rPr>
              <w:t>"of a frame that is not an S1G Control frame"... is obvious since the sentence is for frames carried in a non-S1G PPDU</w:t>
            </w:r>
          </w:p>
        </w:tc>
        <w:tc>
          <w:tcPr>
            <w:tcW w:w="2409" w:type="dxa"/>
            <w:shd w:val="clear" w:color="auto" w:fill="auto"/>
          </w:tcPr>
          <w:p w14:paraId="31578063" w14:textId="03D8DDC9" w:rsidR="00AB572C" w:rsidRPr="009A69C6" w:rsidRDefault="00AB572C" w:rsidP="00AB572C">
            <w:pPr>
              <w:rPr>
                <w:sz w:val="20"/>
              </w:rPr>
            </w:pPr>
            <w:r w:rsidRPr="00AB572C">
              <w:rPr>
                <w:sz w:val="20"/>
              </w:rPr>
              <w:t>Remove "of a frame that is not an S1G Control frame".</w:t>
            </w:r>
          </w:p>
        </w:tc>
        <w:tc>
          <w:tcPr>
            <w:tcW w:w="3527" w:type="dxa"/>
            <w:shd w:val="clear" w:color="auto" w:fill="auto"/>
          </w:tcPr>
          <w:p w14:paraId="04E527CA" w14:textId="7186951D" w:rsidR="00AB572C" w:rsidRPr="00AB572C" w:rsidRDefault="000D7B6F" w:rsidP="00AB572C">
            <w:pPr>
              <w:rPr>
                <w:sz w:val="20"/>
              </w:rPr>
            </w:pPr>
            <w:r>
              <w:rPr>
                <w:sz w:val="20"/>
              </w:rPr>
              <w:t>Accepted</w:t>
            </w:r>
          </w:p>
        </w:tc>
      </w:tr>
      <w:tr w:rsidR="00AB572C" w:rsidRPr="001F620B" w14:paraId="4AEE6FFB" w14:textId="77777777" w:rsidTr="009D7000">
        <w:trPr>
          <w:trHeight w:val="336"/>
        </w:trPr>
        <w:tc>
          <w:tcPr>
            <w:tcW w:w="666" w:type="dxa"/>
            <w:shd w:val="clear" w:color="auto" w:fill="auto"/>
          </w:tcPr>
          <w:p w14:paraId="7B55E950" w14:textId="6E821C04" w:rsidR="00AB572C" w:rsidRPr="00EF0E60" w:rsidRDefault="00AB572C" w:rsidP="00AB572C">
            <w:pPr>
              <w:rPr>
                <w:sz w:val="20"/>
              </w:rPr>
            </w:pPr>
            <w:r w:rsidRPr="00AB572C">
              <w:rPr>
                <w:sz w:val="20"/>
              </w:rPr>
              <w:t>9032</w:t>
            </w:r>
          </w:p>
        </w:tc>
        <w:tc>
          <w:tcPr>
            <w:tcW w:w="1118" w:type="dxa"/>
            <w:shd w:val="clear" w:color="auto" w:fill="auto"/>
          </w:tcPr>
          <w:p w14:paraId="29E494EE" w14:textId="3D4397E3" w:rsidR="00AB572C" w:rsidRPr="009A69C6" w:rsidRDefault="00AB572C" w:rsidP="00AB572C">
            <w:pPr>
              <w:rPr>
                <w:sz w:val="20"/>
              </w:rPr>
            </w:pPr>
            <w:r w:rsidRPr="00AB572C">
              <w:rPr>
                <w:sz w:val="20"/>
              </w:rPr>
              <w:t>Asterjadhi, Alfred</w:t>
            </w:r>
          </w:p>
        </w:tc>
        <w:tc>
          <w:tcPr>
            <w:tcW w:w="516" w:type="dxa"/>
            <w:shd w:val="clear" w:color="auto" w:fill="auto"/>
          </w:tcPr>
          <w:p w14:paraId="41323378" w14:textId="08BC44FA" w:rsidR="00AB572C" w:rsidRPr="009A69C6" w:rsidRDefault="00AB572C" w:rsidP="00AB572C">
            <w:pPr>
              <w:rPr>
                <w:sz w:val="20"/>
              </w:rPr>
            </w:pPr>
            <w:r w:rsidRPr="00AB572C">
              <w:rPr>
                <w:sz w:val="20"/>
              </w:rPr>
              <w:t>76.00</w:t>
            </w:r>
          </w:p>
        </w:tc>
        <w:tc>
          <w:tcPr>
            <w:tcW w:w="3065" w:type="dxa"/>
            <w:shd w:val="clear" w:color="auto" w:fill="auto"/>
          </w:tcPr>
          <w:p w14:paraId="3DED6799" w14:textId="3FF9D7BD" w:rsidR="00AB572C" w:rsidRPr="009A69C6" w:rsidRDefault="00AB572C" w:rsidP="00AB572C">
            <w:pPr>
              <w:rPr>
                <w:sz w:val="20"/>
              </w:rPr>
            </w:pPr>
            <w:r w:rsidRPr="00AB572C">
              <w:rPr>
                <w:sz w:val="20"/>
              </w:rPr>
              <w:t>"</w:t>
            </w:r>
            <w:proofErr w:type="gramStart"/>
            <w:r w:rsidRPr="00AB572C">
              <w:rPr>
                <w:sz w:val="20"/>
              </w:rPr>
              <w:t>when</w:t>
            </w:r>
            <w:proofErr w:type="gramEnd"/>
            <w:r w:rsidRPr="00AB572C">
              <w:rPr>
                <w:sz w:val="20"/>
              </w:rPr>
              <w:t xml:space="preserve"> Type is not 3 or Type subfield is not equal to 1". No need for nots in the suggested change.</w:t>
            </w:r>
          </w:p>
        </w:tc>
        <w:tc>
          <w:tcPr>
            <w:tcW w:w="2409" w:type="dxa"/>
            <w:shd w:val="clear" w:color="auto" w:fill="auto"/>
          </w:tcPr>
          <w:p w14:paraId="57AC2CBA" w14:textId="31C10AA3" w:rsidR="00AB572C" w:rsidRPr="009A69C6" w:rsidRDefault="00AB572C" w:rsidP="00AB572C">
            <w:pPr>
              <w:rPr>
                <w:sz w:val="20"/>
              </w:rPr>
            </w:pPr>
            <w:r w:rsidRPr="00AB572C">
              <w:rPr>
                <w:sz w:val="20"/>
              </w:rPr>
              <w:t>Replace with "when Type is equal to 0 or 2". Same for P76L42.</w:t>
            </w:r>
          </w:p>
        </w:tc>
        <w:tc>
          <w:tcPr>
            <w:tcW w:w="3527" w:type="dxa"/>
            <w:shd w:val="clear" w:color="auto" w:fill="auto"/>
          </w:tcPr>
          <w:p w14:paraId="033CB4BD" w14:textId="53135B8A" w:rsidR="00AB572C" w:rsidRPr="00AB572C" w:rsidRDefault="000D7B6F" w:rsidP="00AB572C">
            <w:pPr>
              <w:rPr>
                <w:sz w:val="20"/>
              </w:rPr>
            </w:pPr>
            <w:r>
              <w:rPr>
                <w:sz w:val="20"/>
              </w:rPr>
              <w:t>Accepted</w:t>
            </w:r>
          </w:p>
        </w:tc>
      </w:tr>
      <w:tr w:rsidR="00AB572C" w:rsidRPr="001F620B" w14:paraId="70289B8E" w14:textId="77777777" w:rsidTr="009D7000">
        <w:trPr>
          <w:trHeight w:val="336"/>
        </w:trPr>
        <w:tc>
          <w:tcPr>
            <w:tcW w:w="666" w:type="dxa"/>
            <w:shd w:val="clear" w:color="auto" w:fill="auto"/>
          </w:tcPr>
          <w:p w14:paraId="384AC84D" w14:textId="1079A9A3" w:rsidR="00AB572C" w:rsidRPr="00EF0E60" w:rsidRDefault="00AB572C" w:rsidP="00AB572C">
            <w:pPr>
              <w:rPr>
                <w:sz w:val="20"/>
              </w:rPr>
            </w:pPr>
            <w:r w:rsidRPr="00AB572C">
              <w:rPr>
                <w:sz w:val="20"/>
              </w:rPr>
              <w:t>9033</w:t>
            </w:r>
          </w:p>
        </w:tc>
        <w:tc>
          <w:tcPr>
            <w:tcW w:w="1118" w:type="dxa"/>
            <w:shd w:val="clear" w:color="auto" w:fill="auto"/>
          </w:tcPr>
          <w:p w14:paraId="27F313D5" w14:textId="6526B7A7" w:rsidR="00AB572C" w:rsidRPr="009A69C6" w:rsidRDefault="00AB572C" w:rsidP="00AB572C">
            <w:pPr>
              <w:rPr>
                <w:sz w:val="20"/>
              </w:rPr>
            </w:pPr>
            <w:r w:rsidRPr="00AB572C">
              <w:rPr>
                <w:sz w:val="20"/>
              </w:rPr>
              <w:t>Asterjadhi, Alfred</w:t>
            </w:r>
          </w:p>
        </w:tc>
        <w:tc>
          <w:tcPr>
            <w:tcW w:w="516" w:type="dxa"/>
            <w:shd w:val="clear" w:color="auto" w:fill="auto"/>
          </w:tcPr>
          <w:p w14:paraId="334C8E66" w14:textId="39AED156" w:rsidR="00AB572C" w:rsidRPr="009A69C6" w:rsidRDefault="00AB572C" w:rsidP="00AB572C">
            <w:pPr>
              <w:rPr>
                <w:sz w:val="20"/>
              </w:rPr>
            </w:pPr>
            <w:r w:rsidRPr="00AB572C">
              <w:rPr>
                <w:sz w:val="20"/>
              </w:rPr>
              <w:t>76.00</w:t>
            </w:r>
          </w:p>
        </w:tc>
        <w:tc>
          <w:tcPr>
            <w:tcW w:w="3065" w:type="dxa"/>
            <w:shd w:val="clear" w:color="auto" w:fill="auto"/>
          </w:tcPr>
          <w:p w14:paraId="1AFFA57D" w14:textId="6ED64A92" w:rsidR="00AB572C" w:rsidRPr="009A69C6" w:rsidRDefault="00AB572C" w:rsidP="00AB572C">
            <w:pPr>
              <w:rPr>
                <w:sz w:val="20"/>
              </w:rPr>
            </w:pPr>
            <w:r w:rsidRPr="00AB572C">
              <w:rPr>
                <w:sz w:val="20"/>
              </w:rPr>
              <w:t>"Definitions ... are defined". Maybe one is enough.</w:t>
            </w:r>
          </w:p>
        </w:tc>
        <w:tc>
          <w:tcPr>
            <w:tcW w:w="2409" w:type="dxa"/>
            <w:shd w:val="clear" w:color="auto" w:fill="auto"/>
          </w:tcPr>
          <w:p w14:paraId="5C7C7C5B" w14:textId="55C1E5E8" w:rsidR="00AB572C" w:rsidRPr="009A69C6" w:rsidRDefault="00AB572C" w:rsidP="00AB572C">
            <w:pPr>
              <w:rPr>
                <w:sz w:val="20"/>
              </w:rPr>
            </w:pPr>
            <w:r w:rsidRPr="00AB572C">
              <w:rPr>
                <w:sz w:val="20"/>
              </w:rPr>
              <w:t>Replace the sentence with "The Frame Control field of S1G Control frames is defined in 9.3.1.1 (Format of Control frames)."</w:t>
            </w:r>
          </w:p>
        </w:tc>
        <w:tc>
          <w:tcPr>
            <w:tcW w:w="3527" w:type="dxa"/>
            <w:shd w:val="clear" w:color="auto" w:fill="auto"/>
          </w:tcPr>
          <w:p w14:paraId="2EBBA7FF" w14:textId="28ABAD74" w:rsidR="00AB572C" w:rsidRPr="00AB572C" w:rsidRDefault="000D7B6F" w:rsidP="00AB572C">
            <w:pPr>
              <w:rPr>
                <w:sz w:val="20"/>
              </w:rPr>
            </w:pPr>
            <w:r>
              <w:rPr>
                <w:sz w:val="20"/>
              </w:rPr>
              <w:t>Accepted</w:t>
            </w:r>
          </w:p>
        </w:tc>
      </w:tr>
      <w:tr w:rsidR="00AB572C" w:rsidRPr="001F620B" w14:paraId="3B1078E5" w14:textId="77777777" w:rsidTr="009D7000">
        <w:trPr>
          <w:trHeight w:val="336"/>
        </w:trPr>
        <w:tc>
          <w:tcPr>
            <w:tcW w:w="666" w:type="dxa"/>
            <w:shd w:val="clear" w:color="auto" w:fill="auto"/>
          </w:tcPr>
          <w:p w14:paraId="7E0C732B" w14:textId="266D8026" w:rsidR="00AB572C" w:rsidRPr="00EF0E60" w:rsidRDefault="00AB572C" w:rsidP="00AB572C">
            <w:pPr>
              <w:rPr>
                <w:sz w:val="20"/>
              </w:rPr>
            </w:pPr>
            <w:r w:rsidRPr="00AB572C">
              <w:rPr>
                <w:sz w:val="20"/>
              </w:rPr>
              <w:t>9034</w:t>
            </w:r>
          </w:p>
        </w:tc>
        <w:tc>
          <w:tcPr>
            <w:tcW w:w="1118" w:type="dxa"/>
            <w:shd w:val="clear" w:color="auto" w:fill="auto"/>
          </w:tcPr>
          <w:p w14:paraId="3EAB3647" w14:textId="196079DB" w:rsidR="00AB572C" w:rsidRPr="009A69C6" w:rsidRDefault="00AB572C" w:rsidP="00AB572C">
            <w:pPr>
              <w:rPr>
                <w:sz w:val="20"/>
              </w:rPr>
            </w:pPr>
            <w:r w:rsidRPr="00AB572C">
              <w:rPr>
                <w:sz w:val="20"/>
              </w:rPr>
              <w:t>Asterjadhi, Alfred</w:t>
            </w:r>
          </w:p>
        </w:tc>
        <w:tc>
          <w:tcPr>
            <w:tcW w:w="516" w:type="dxa"/>
            <w:shd w:val="clear" w:color="auto" w:fill="auto"/>
          </w:tcPr>
          <w:p w14:paraId="494E0CCC" w14:textId="02A191A9" w:rsidR="00AB572C" w:rsidRPr="009A69C6" w:rsidRDefault="00AB572C" w:rsidP="00AB572C">
            <w:pPr>
              <w:rPr>
                <w:sz w:val="20"/>
              </w:rPr>
            </w:pPr>
            <w:r w:rsidRPr="00AB572C">
              <w:rPr>
                <w:sz w:val="20"/>
              </w:rPr>
              <w:t>82.00</w:t>
            </w:r>
          </w:p>
        </w:tc>
        <w:tc>
          <w:tcPr>
            <w:tcW w:w="3065" w:type="dxa"/>
            <w:shd w:val="clear" w:color="auto" w:fill="auto"/>
          </w:tcPr>
          <w:p w14:paraId="524DC121" w14:textId="2DF7A5DF" w:rsidR="00AB572C" w:rsidRPr="009A69C6" w:rsidRDefault="00AB572C" w:rsidP="00AB572C">
            <w:pPr>
              <w:rPr>
                <w:sz w:val="20"/>
              </w:rPr>
            </w:pPr>
            <w:r w:rsidRPr="00AB572C">
              <w:rPr>
                <w:sz w:val="20"/>
              </w:rPr>
              <w:t>After reviewing the Editor's notes, and eventually making any changes for those identifying an unresolved issue, remove the Editor's notes from the draft.</w:t>
            </w:r>
          </w:p>
        </w:tc>
        <w:tc>
          <w:tcPr>
            <w:tcW w:w="2409" w:type="dxa"/>
            <w:shd w:val="clear" w:color="auto" w:fill="auto"/>
          </w:tcPr>
          <w:p w14:paraId="0BF6F2B9" w14:textId="0A9DD531" w:rsidR="00AB572C" w:rsidRPr="009A69C6" w:rsidRDefault="00AB572C" w:rsidP="00AB572C">
            <w:pPr>
              <w:rPr>
                <w:sz w:val="20"/>
              </w:rPr>
            </w:pPr>
            <w:r w:rsidRPr="00AB572C">
              <w:rPr>
                <w:sz w:val="20"/>
              </w:rPr>
              <w:t>As in comment.</w:t>
            </w:r>
          </w:p>
        </w:tc>
        <w:tc>
          <w:tcPr>
            <w:tcW w:w="3527" w:type="dxa"/>
            <w:shd w:val="clear" w:color="auto" w:fill="auto"/>
          </w:tcPr>
          <w:p w14:paraId="1BCA4D9E" w14:textId="5EE1EF37" w:rsidR="00AB572C" w:rsidRPr="00AB572C" w:rsidRDefault="00CF29BC" w:rsidP="00AB572C">
            <w:pPr>
              <w:rPr>
                <w:sz w:val="20"/>
              </w:rPr>
            </w:pPr>
            <w:r>
              <w:rPr>
                <w:sz w:val="20"/>
              </w:rPr>
              <w:t>Accepted</w:t>
            </w:r>
          </w:p>
        </w:tc>
      </w:tr>
      <w:tr w:rsidR="00AB572C" w:rsidRPr="001F620B" w14:paraId="233F5479" w14:textId="77777777" w:rsidTr="009D7000">
        <w:trPr>
          <w:trHeight w:val="336"/>
        </w:trPr>
        <w:tc>
          <w:tcPr>
            <w:tcW w:w="666" w:type="dxa"/>
            <w:shd w:val="clear" w:color="auto" w:fill="auto"/>
          </w:tcPr>
          <w:p w14:paraId="01FAC283" w14:textId="51D9F28B" w:rsidR="00AB572C" w:rsidRPr="00EF0E60" w:rsidRDefault="00AB572C" w:rsidP="00AB572C">
            <w:pPr>
              <w:rPr>
                <w:sz w:val="20"/>
              </w:rPr>
            </w:pPr>
            <w:r w:rsidRPr="00AB572C">
              <w:rPr>
                <w:sz w:val="20"/>
              </w:rPr>
              <w:t>9036</w:t>
            </w:r>
          </w:p>
        </w:tc>
        <w:tc>
          <w:tcPr>
            <w:tcW w:w="1118" w:type="dxa"/>
            <w:shd w:val="clear" w:color="auto" w:fill="auto"/>
          </w:tcPr>
          <w:p w14:paraId="0C04BC7D" w14:textId="252F8786" w:rsidR="00AB572C" w:rsidRPr="009A69C6" w:rsidRDefault="00AB572C" w:rsidP="00AB572C">
            <w:pPr>
              <w:rPr>
                <w:sz w:val="20"/>
              </w:rPr>
            </w:pPr>
            <w:r w:rsidRPr="00AB572C">
              <w:rPr>
                <w:sz w:val="20"/>
              </w:rPr>
              <w:t>Asterjadhi, Alfred</w:t>
            </w:r>
          </w:p>
        </w:tc>
        <w:tc>
          <w:tcPr>
            <w:tcW w:w="516" w:type="dxa"/>
            <w:shd w:val="clear" w:color="auto" w:fill="auto"/>
          </w:tcPr>
          <w:p w14:paraId="2CBFB0ED" w14:textId="0B5DA377" w:rsidR="00AB572C" w:rsidRPr="009A69C6" w:rsidRDefault="00AB572C" w:rsidP="00AB572C">
            <w:pPr>
              <w:rPr>
                <w:sz w:val="20"/>
              </w:rPr>
            </w:pPr>
            <w:r w:rsidRPr="00AB572C">
              <w:rPr>
                <w:sz w:val="20"/>
              </w:rPr>
              <w:t>91.00</w:t>
            </w:r>
          </w:p>
        </w:tc>
        <w:tc>
          <w:tcPr>
            <w:tcW w:w="3065" w:type="dxa"/>
            <w:shd w:val="clear" w:color="auto" w:fill="auto"/>
          </w:tcPr>
          <w:p w14:paraId="50F33054" w14:textId="10A325F8" w:rsidR="00AB572C" w:rsidRPr="009A69C6" w:rsidRDefault="00AB572C" w:rsidP="00AB572C">
            <w:pPr>
              <w:rPr>
                <w:sz w:val="20"/>
              </w:rPr>
            </w:pPr>
            <w:r w:rsidRPr="00AB572C">
              <w:rPr>
                <w:sz w:val="20"/>
              </w:rPr>
              <w:t>Use terminology consistently with other figures.</w:t>
            </w:r>
          </w:p>
        </w:tc>
        <w:tc>
          <w:tcPr>
            <w:tcW w:w="2409" w:type="dxa"/>
            <w:shd w:val="clear" w:color="auto" w:fill="auto"/>
          </w:tcPr>
          <w:p w14:paraId="1C91F8F9" w14:textId="64087F75" w:rsidR="00AB572C" w:rsidRPr="009A69C6" w:rsidRDefault="00AB572C" w:rsidP="00AB572C">
            <w:pPr>
              <w:rPr>
                <w:sz w:val="20"/>
              </w:rPr>
            </w:pPr>
            <w:r w:rsidRPr="00AB572C">
              <w:rPr>
                <w:sz w:val="20"/>
              </w:rPr>
              <w:t>Replace "In TACK frame" with in S1G Control frame when Subtype subfield is equal to 3". And add a period at the end of sentence in P91L19.</w:t>
            </w:r>
          </w:p>
        </w:tc>
        <w:tc>
          <w:tcPr>
            <w:tcW w:w="3527" w:type="dxa"/>
            <w:shd w:val="clear" w:color="auto" w:fill="auto"/>
          </w:tcPr>
          <w:p w14:paraId="3BD9FECB" w14:textId="550D1F14" w:rsidR="00694B08" w:rsidRDefault="00694B08" w:rsidP="00AB572C">
            <w:pPr>
              <w:rPr>
                <w:sz w:val="20"/>
              </w:rPr>
            </w:pPr>
            <w:r>
              <w:rPr>
                <w:sz w:val="20"/>
              </w:rPr>
              <w:t>Revised --</w:t>
            </w:r>
          </w:p>
          <w:p w14:paraId="3510800C" w14:textId="77777777" w:rsidR="00694B08" w:rsidRDefault="00694B08" w:rsidP="00AB572C">
            <w:pPr>
              <w:rPr>
                <w:sz w:val="20"/>
              </w:rPr>
            </w:pPr>
          </w:p>
          <w:p w14:paraId="27091A36" w14:textId="6BFE0F7B" w:rsidR="00AB572C" w:rsidRPr="00AB572C" w:rsidRDefault="00694B08" w:rsidP="00AB572C">
            <w:pPr>
              <w:rPr>
                <w:sz w:val="20"/>
              </w:rPr>
            </w:pPr>
            <w:r w:rsidRPr="00AB572C">
              <w:rPr>
                <w:sz w:val="20"/>
              </w:rPr>
              <w:t xml:space="preserve">Replace "In TACK frame" with </w:t>
            </w:r>
            <w:r>
              <w:rPr>
                <w:sz w:val="20"/>
              </w:rPr>
              <w:t>“</w:t>
            </w:r>
            <w:r w:rsidRPr="00AB572C">
              <w:rPr>
                <w:sz w:val="20"/>
              </w:rPr>
              <w:t>in S1G Control frame when Subtype subfield is equal to 3". And add a period at the end of sentence in P91L19.</w:t>
            </w:r>
          </w:p>
        </w:tc>
      </w:tr>
      <w:tr w:rsidR="00AB572C" w:rsidRPr="001F620B" w14:paraId="0F5BC247" w14:textId="77777777" w:rsidTr="009D7000">
        <w:trPr>
          <w:trHeight w:val="336"/>
        </w:trPr>
        <w:tc>
          <w:tcPr>
            <w:tcW w:w="666" w:type="dxa"/>
            <w:shd w:val="clear" w:color="auto" w:fill="auto"/>
          </w:tcPr>
          <w:p w14:paraId="4F986B0A" w14:textId="313A95F0" w:rsidR="00AB572C" w:rsidRPr="00EF0E60" w:rsidRDefault="00AB572C" w:rsidP="00AB572C">
            <w:pPr>
              <w:rPr>
                <w:sz w:val="20"/>
              </w:rPr>
            </w:pPr>
            <w:r w:rsidRPr="00AB572C">
              <w:rPr>
                <w:sz w:val="20"/>
              </w:rPr>
              <w:t>9037</w:t>
            </w:r>
          </w:p>
        </w:tc>
        <w:tc>
          <w:tcPr>
            <w:tcW w:w="1118" w:type="dxa"/>
            <w:shd w:val="clear" w:color="auto" w:fill="auto"/>
          </w:tcPr>
          <w:p w14:paraId="254F4A9B" w14:textId="2B6EE5AA" w:rsidR="00AB572C" w:rsidRPr="009A69C6" w:rsidRDefault="00AB572C" w:rsidP="00AB572C">
            <w:pPr>
              <w:rPr>
                <w:sz w:val="20"/>
              </w:rPr>
            </w:pPr>
            <w:r w:rsidRPr="00AB572C">
              <w:rPr>
                <w:sz w:val="20"/>
              </w:rPr>
              <w:t>Asterjadhi, Alfred</w:t>
            </w:r>
          </w:p>
        </w:tc>
        <w:tc>
          <w:tcPr>
            <w:tcW w:w="516" w:type="dxa"/>
            <w:shd w:val="clear" w:color="auto" w:fill="auto"/>
          </w:tcPr>
          <w:p w14:paraId="6DEDEC54" w14:textId="2254C003" w:rsidR="00AB572C" w:rsidRPr="009A69C6" w:rsidRDefault="00AB572C" w:rsidP="00AB572C">
            <w:pPr>
              <w:rPr>
                <w:sz w:val="20"/>
              </w:rPr>
            </w:pPr>
            <w:r w:rsidRPr="00AB572C">
              <w:rPr>
                <w:sz w:val="20"/>
              </w:rPr>
              <w:t>120.00</w:t>
            </w:r>
          </w:p>
        </w:tc>
        <w:tc>
          <w:tcPr>
            <w:tcW w:w="3065" w:type="dxa"/>
            <w:shd w:val="clear" w:color="auto" w:fill="auto"/>
          </w:tcPr>
          <w:p w14:paraId="5B90526B" w14:textId="5DF45948" w:rsidR="00AB572C" w:rsidRPr="009A69C6" w:rsidRDefault="00AB572C" w:rsidP="00AB572C">
            <w:pPr>
              <w:rPr>
                <w:sz w:val="20"/>
              </w:rPr>
            </w:pPr>
            <w:r w:rsidRPr="00AB572C">
              <w:rPr>
                <w:sz w:val="20"/>
              </w:rPr>
              <w:t>Something went wrong here. The reference should be page slicing not NDP paging setup.</w:t>
            </w:r>
          </w:p>
        </w:tc>
        <w:tc>
          <w:tcPr>
            <w:tcW w:w="2409" w:type="dxa"/>
            <w:shd w:val="clear" w:color="auto" w:fill="auto"/>
          </w:tcPr>
          <w:p w14:paraId="4AB6AF1C" w14:textId="350E905C" w:rsidR="00AB572C" w:rsidRPr="009A69C6" w:rsidRDefault="00AB572C" w:rsidP="00AB572C">
            <w:pPr>
              <w:rPr>
                <w:sz w:val="20"/>
              </w:rPr>
            </w:pPr>
            <w:r w:rsidRPr="00AB572C">
              <w:rPr>
                <w:sz w:val="20"/>
              </w:rPr>
              <w:t>Replace "10.44.6(NDP Paging Setup)" with "10.48(Page Slicing)".</w:t>
            </w:r>
          </w:p>
        </w:tc>
        <w:tc>
          <w:tcPr>
            <w:tcW w:w="3527" w:type="dxa"/>
            <w:shd w:val="clear" w:color="auto" w:fill="auto"/>
          </w:tcPr>
          <w:p w14:paraId="5D688FA6" w14:textId="637AD594" w:rsidR="00AB572C" w:rsidRPr="00AB572C" w:rsidRDefault="00AA65E6" w:rsidP="00AB572C">
            <w:pPr>
              <w:rPr>
                <w:sz w:val="20"/>
              </w:rPr>
            </w:pPr>
            <w:r>
              <w:rPr>
                <w:sz w:val="20"/>
              </w:rPr>
              <w:t>Accepted</w:t>
            </w:r>
          </w:p>
        </w:tc>
      </w:tr>
      <w:tr w:rsidR="00AB572C" w:rsidRPr="001F620B" w14:paraId="1C40E92A" w14:textId="77777777" w:rsidTr="00B10637">
        <w:trPr>
          <w:trHeight w:val="336"/>
        </w:trPr>
        <w:tc>
          <w:tcPr>
            <w:tcW w:w="666" w:type="dxa"/>
            <w:shd w:val="clear" w:color="auto" w:fill="auto"/>
          </w:tcPr>
          <w:p w14:paraId="4E38D1A5" w14:textId="5BF1FA19" w:rsidR="00AB572C" w:rsidRPr="00EF0E60" w:rsidRDefault="00AB572C" w:rsidP="00AB572C">
            <w:pPr>
              <w:rPr>
                <w:sz w:val="20"/>
              </w:rPr>
            </w:pPr>
            <w:r w:rsidRPr="00AB572C">
              <w:rPr>
                <w:sz w:val="20"/>
              </w:rPr>
              <w:t>9039</w:t>
            </w:r>
          </w:p>
        </w:tc>
        <w:tc>
          <w:tcPr>
            <w:tcW w:w="1118" w:type="dxa"/>
            <w:shd w:val="clear" w:color="auto" w:fill="auto"/>
          </w:tcPr>
          <w:p w14:paraId="74CF7517" w14:textId="112D13E5" w:rsidR="00AB572C" w:rsidRPr="009A69C6" w:rsidRDefault="00AB572C" w:rsidP="00AB572C">
            <w:pPr>
              <w:rPr>
                <w:sz w:val="20"/>
              </w:rPr>
            </w:pPr>
            <w:r w:rsidRPr="00AB572C">
              <w:rPr>
                <w:sz w:val="20"/>
              </w:rPr>
              <w:t>Asterjadhi, Alfred</w:t>
            </w:r>
          </w:p>
        </w:tc>
        <w:tc>
          <w:tcPr>
            <w:tcW w:w="516" w:type="dxa"/>
            <w:shd w:val="clear" w:color="auto" w:fill="auto"/>
          </w:tcPr>
          <w:p w14:paraId="55CBDE80" w14:textId="2856EAE7" w:rsidR="00AB572C" w:rsidRPr="009A69C6" w:rsidRDefault="00AB572C" w:rsidP="00AB572C">
            <w:pPr>
              <w:rPr>
                <w:sz w:val="20"/>
              </w:rPr>
            </w:pPr>
            <w:r w:rsidRPr="00AB572C">
              <w:rPr>
                <w:sz w:val="20"/>
              </w:rPr>
              <w:t>238.00</w:t>
            </w:r>
          </w:p>
        </w:tc>
        <w:tc>
          <w:tcPr>
            <w:tcW w:w="3065" w:type="dxa"/>
            <w:shd w:val="clear" w:color="auto" w:fill="auto"/>
          </w:tcPr>
          <w:p w14:paraId="0923CB1D" w14:textId="02121639" w:rsidR="00AB572C" w:rsidRPr="009A69C6" w:rsidRDefault="00AB572C" w:rsidP="00AB572C">
            <w:pPr>
              <w:rPr>
                <w:sz w:val="20"/>
              </w:rPr>
            </w:pPr>
            <w:r w:rsidRPr="00AB572C">
              <w:rPr>
                <w:sz w:val="20"/>
              </w:rPr>
              <w:t>Suggest splitting this paragraph into 2 paras (one for the AP that sends the EDCA Parameter Set element) and one for the STA that receives it. This way all the exceptions in the paragraph below can be listed in one place avoiding confusion on what applies when.</w:t>
            </w:r>
          </w:p>
        </w:tc>
        <w:tc>
          <w:tcPr>
            <w:tcW w:w="2409" w:type="dxa"/>
            <w:shd w:val="clear" w:color="auto" w:fill="auto"/>
          </w:tcPr>
          <w:p w14:paraId="3D33DF9E" w14:textId="0AC4DFA2" w:rsidR="00AB572C" w:rsidRPr="009A69C6" w:rsidRDefault="00AB572C" w:rsidP="00AB572C">
            <w:pPr>
              <w:rPr>
                <w:sz w:val="20"/>
              </w:rPr>
            </w:pPr>
            <w:r w:rsidRPr="00AB572C">
              <w:rPr>
                <w:sz w:val="20"/>
              </w:rPr>
              <w:t>As in comment.</w:t>
            </w:r>
          </w:p>
        </w:tc>
        <w:tc>
          <w:tcPr>
            <w:tcW w:w="3527" w:type="dxa"/>
            <w:shd w:val="clear" w:color="auto" w:fill="auto"/>
          </w:tcPr>
          <w:p w14:paraId="0131EC71" w14:textId="2CA67B77" w:rsidR="00AB572C" w:rsidRDefault="009376D1" w:rsidP="00AB572C">
            <w:pPr>
              <w:rPr>
                <w:sz w:val="20"/>
              </w:rPr>
            </w:pPr>
            <w:r>
              <w:rPr>
                <w:sz w:val="20"/>
              </w:rPr>
              <w:t>Revised –</w:t>
            </w:r>
          </w:p>
          <w:p w14:paraId="09DB4BB7" w14:textId="77777777" w:rsidR="009376D1" w:rsidRDefault="009376D1" w:rsidP="00AB572C">
            <w:pPr>
              <w:rPr>
                <w:sz w:val="20"/>
              </w:rPr>
            </w:pPr>
          </w:p>
          <w:p w14:paraId="0A168033" w14:textId="19199638" w:rsidR="009376D1" w:rsidRPr="00AB572C" w:rsidRDefault="009376D1" w:rsidP="00AB572C">
            <w:pPr>
              <w:rPr>
                <w:sz w:val="20"/>
              </w:rPr>
            </w:pPr>
            <w:r>
              <w:rPr>
                <w:sz w:val="20"/>
              </w:rPr>
              <w:t>Split the cited parag</w:t>
            </w:r>
            <w:r w:rsidR="00D915D3">
              <w:rPr>
                <w:sz w:val="20"/>
              </w:rPr>
              <w:t xml:space="preserve">raph into 2 paragraphs with the new paragraph starting from “A </w:t>
            </w:r>
            <w:proofErr w:type="spellStart"/>
            <w:r w:rsidR="00D915D3">
              <w:rPr>
                <w:sz w:val="20"/>
              </w:rPr>
              <w:t>QoS</w:t>
            </w:r>
            <w:proofErr w:type="spellEnd"/>
            <w:r w:rsidR="00D915D3">
              <w:rPr>
                <w:sz w:val="20"/>
              </w:rPr>
              <w:t xml:space="preserve"> STA shall update</w:t>
            </w:r>
            <w:r w:rsidR="00236B16">
              <w:rPr>
                <w:sz w:val="20"/>
              </w:rPr>
              <w:t xml:space="preserve"> its MIB</w:t>
            </w:r>
            <w:r w:rsidR="00035A94">
              <w:rPr>
                <w:sz w:val="20"/>
              </w:rPr>
              <w:t xml:space="preserve"> values</w:t>
            </w:r>
            <w:r w:rsidR="00900448">
              <w:rPr>
                <w:sz w:val="20"/>
              </w:rPr>
              <w:t>…</w:t>
            </w:r>
            <w:proofErr w:type="gramStart"/>
            <w:r w:rsidR="00D915D3">
              <w:rPr>
                <w:sz w:val="20"/>
              </w:rPr>
              <w:t>”</w:t>
            </w:r>
            <w:r w:rsidR="006C79C0">
              <w:rPr>
                <w:sz w:val="20"/>
              </w:rPr>
              <w:t>.</w:t>
            </w:r>
            <w:proofErr w:type="gramEnd"/>
          </w:p>
        </w:tc>
      </w:tr>
      <w:tr w:rsidR="00AB572C" w:rsidRPr="001F620B" w14:paraId="783508C8" w14:textId="77777777" w:rsidTr="00B10637">
        <w:trPr>
          <w:trHeight w:val="336"/>
        </w:trPr>
        <w:tc>
          <w:tcPr>
            <w:tcW w:w="666" w:type="dxa"/>
            <w:shd w:val="clear" w:color="auto" w:fill="auto"/>
          </w:tcPr>
          <w:p w14:paraId="32EA47EA" w14:textId="73484E0A" w:rsidR="00AB572C" w:rsidRPr="00EF0E60" w:rsidRDefault="00AB572C" w:rsidP="00AB572C">
            <w:pPr>
              <w:rPr>
                <w:sz w:val="20"/>
              </w:rPr>
            </w:pPr>
            <w:r w:rsidRPr="00AB572C">
              <w:rPr>
                <w:sz w:val="20"/>
              </w:rPr>
              <w:t>9042</w:t>
            </w:r>
          </w:p>
        </w:tc>
        <w:tc>
          <w:tcPr>
            <w:tcW w:w="1118" w:type="dxa"/>
            <w:shd w:val="clear" w:color="auto" w:fill="auto"/>
          </w:tcPr>
          <w:p w14:paraId="60D5AFB3" w14:textId="0960EF91" w:rsidR="00AB572C" w:rsidRPr="009A69C6" w:rsidRDefault="00AB572C" w:rsidP="00AB572C">
            <w:pPr>
              <w:rPr>
                <w:sz w:val="20"/>
              </w:rPr>
            </w:pPr>
            <w:r w:rsidRPr="00AB572C">
              <w:rPr>
                <w:sz w:val="20"/>
              </w:rPr>
              <w:t>Asterjadhi, Alfred</w:t>
            </w:r>
          </w:p>
        </w:tc>
        <w:tc>
          <w:tcPr>
            <w:tcW w:w="516" w:type="dxa"/>
            <w:shd w:val="clear" w:color="auto" w:fill="auto"/>
          </w:tcPr>
          <w:p w14:paraId="00C2621D" w14:textId="297E76E0" w:rsidR="00AB572C" w:rsidRPr="009A69C6" w:rsidRDefault="00AB572C" w:rsidP="00AB572C">
            <w:pPr>
              <w:rPr>
                <w:sz w:val="20"/>
              </w:rPr>
            </w:pPr>
            <w:r w:rsidRPr="00AB572C">
              <w:rPr>
                <w:sz w:val="20"/>
              </w:rPr>
              <w:t>281.00</w:t>
            </w:r>
          </w:p>
        </w:tc>
        <w:tc>
          <w:tcPr>
            <w:tcW w:w="3065" w:type="dxa"/>
            <w:shd w:val="clear" w:color="auto" w:fill="auto"/>
          </w:tcPr>
          <w:p w14:paraId="3C3A9E38" w14:textId="0AEB2DE0" w:rsidR="00AB572C" w:rsidRPr="009A69C6" w:rsidRDefault="00AB572C" w:rsidP="00AB572C">
            <w:pPr>
              <w:rPr>
                <w:sz w:val="20"/>
              </w:rPr>
            </w:pPr>
            <w:r w:rsidRPr="00AB572C">
              <w:rPr>
                <w:sz w:val="20"/>
              </w:rPr>
              <w:t xml:space="preserve">Replace "may. </w:t>
            </w:r>
            <w:proofErr w:type="gramStart"/>
            <w:r w:rsidRPr="00AB572C">
              <w:rPr>
                <w:sz w:val="20"/>
              </w:rPr>
              <w:t>after</w:t>
            </w:r>
            <w:proofErr w:type="gramEnd"/>
            <w:r w:rsidRPr="00AB572C">
              <w:rPr>
                <w:sz w:val="20"/>
              </w:rPr>
              <w:t xml:space="preserve"> PIFS" with "may, after PIFS"                   PS: notice the comma.</w:t>
            </w:r>
          </w:p>
        </w:tc>
        <w:tc>
          <w:tcPr>
            <w:tcW w:w="2409" w:type="dxa"/>
            <w:shd w:val="clear" w:color="auto" w:fill="auto"/>
          </w:tcPr>
          <w:p w14:paraId="2FD4A037" w14:textId="3DC404E5" w:rsidR="00AB572C" w:rsidRPr="009A69C6" w:rsidRDefault="00AB572C" w:rsidP="00AB572C">
            <w:pPr>
              <w:rPr>
                <w:sz w:val="20"/>
              </w:rPr>
            </w:pPr>
            <w:r w:rsidRPr="00AB572C">
              <w:rPr>
                <w:sz w:val="20"/>
              </w:rPr>
              <w:t>As in comment.</w:t>
            </w:r>
          </w:p>
        </w:tc>
        <w:tc>
          <w:tcPr>
            <w:tcW w:w="3527" w:type="dxa"/>
            <w:shd w:val="clear" w:color="auto" w:fill="auto"/>
          </w:tcPr>
          <w:p w14:paraId="0B132311" w14:textId="1CD198E0" w:rsidR="00AB572C" w:rsidRPr="00AB572C" w:rsidRDefault="00D54FBC" w:rsidP="00AB572C">
            <w:pPr>
              <w:rPr>
                <w:sz w:val="20"/>
              </w:rPr>
            </w:pPr>
            <w:r>
              <w:rPr>
                <w:sz w:val="20"/>
              </w:rPr>
              <w:t>Accepted</w:t>
            </w:r>
          </w:p>
        </w:tc>
      </w:tr>
      <w:tr w:rsidR="00AB572C" w:rsidRPr="001F620B" w14:paraId="62D9DAE6" w14:textId="77777777" w:rsidTr="00B10637">
        <w:trPr>
          <w:trHeight w:val="336"/>
        </w:trPr>
        <w:tc>
          <w:tcPr>
            <w:tcW w:w="666" w:type="dxa"/>
            <w:shd w:val="clear" w:color="auto" w:fill="auto"/>
          </w:tcPr>
          <w:p w14:paraId="15B76980" w14:textId="476D0255" w:rsidR="00AB572C" w:rsidRPr="00EF0E60" w:rsidRDefault="00AB572C" w:rsidP="00AB572C">
            <w:pPr>
              <w:rPr>
                <w:sz w:val="20"/>
              </w:rPr>
            </w:pPr>
            <w:r w:rsidRPr="00AB572C">
              <w:rPr>
                <w:sz w:val="20"/>
              </w:rPr>
              <w:t>9043</w:t>
            </w:r>
          </w:p>
        </w:tc>
        <w:tc>
          <w:tcPr>
            <w:tcW w:w="1118" w:type="dxa"/>
            <w:shd w:val="clear" w:color="auto" w:fill="auto"/>
          </w:tcPr>
          <w:p w14:paraId="38570687" w14:textId="66D34A11" w:rsidR="00AB572C" w:rsidRPr="009A69C6" w:rsidRDefault="00AB572C" w:rsidP="00AB572C">
            <w:pPr>
              <w:rPr>
                <w:sz w:val="20"/>
              </w:rPr>
            </w:pPr>
            <w:r w:rsidRPr="00AB572C">
              <w:rPr>
                <w:sz w:val="20"/>
              </w:rPr>
              <w:t>Asterjadhi, Alfred</w:t>
            </w:r>
          </w:p>
        </w:tc>
        <w:tc>
          <w:tcPr>
            <w:tcW w:w="516" w:type="dxa"/>
            <w:shd w:val="clear" w:color="auto" w:fill="auto"/>
          </w:tcPr>
          <w:p w14:paraId="7DA23744" w14:textId="73A32E20" w:rsidR="00AB572C" w:rsidRPr="009A69C6" w:rsidRDefault="00AB572C" w:rsidP="00AB572C">
            <w:pPr>
              <w:rPr>
                <w:sz w:val="20"/>
              </w:rPr>
            </w:pPr>
            <w:r w:rsidRPr="00AB572C">
              <w:rPr>
                <w:sz w:val="20"/>
              </w:rPr>
              <w:t>333.00</w:t>
            </w:r>
          </w:p>
        </w:tc>
        <w:tc>
          <w:tcPr>
            <w:tcW w:w="3065" w:type="dxa"/>
            <w:shd w:val="clear" w:color="auto" w:fill="auto"/>
          </w:tcPr>
          <w:p w14:paraId="532F1DD1" w14:textId="7B4BA172" w:rsidR="00AB572C" w:rsidRPr="009A69C6" w:rsidRDefault="00AB572C" w:rsidP="00AB572C">
            <w:pPr>
              <w:rPr>
                <w:sz w:val="20"/>
              </w:rPr>
            </w:pPr>
            <w:r w:rsidRPr="00AB572C">
              <w:rPr>
                <w:sz w:val="20"/>
              </w:rPr>
              <w:t>"Relay STA in this context refers to a non-AP STA. An S1G relay STA is a non-AP STA." Both cited sentences say essentially the same thing, Remove one (the second one).</w:t>
            </w:r>
          </w:p>
        </w:tc>
        <w:tc>
          <w:tcPr>
            <w:tcW w:w="2409" w:type="dxa"/>
            <w:shd w:val="clear" w:color="auto" w:fill="auto"/>
          </w:tcPr>
          <w:p w14:paraId="5197CD57" w14:textId="23FCA421" w:rsidR="00AB572C" w:rsidRPr="009A69C6" w:rsidRDefault="00AB572C" w:rsidP="00AB572C">
            <w:pPr>
              <w:rPr>
                <w:sz w:val="20"/>
              </w:rPr>
            </w:pPr>
            <w:r w:rsidRPr="00AB572C">
              <w:rPr>
                <w:sz w:val="20"/>
              </w:rPr>
              <w:t>As in comment.</w:t>
            </w:r>
          </w:p>
        </w:tc>
        <w:tc>
          <w:tcPr>
            <w:tcW w:w="3527" w:type="dxa"/>
            <w:shd w:val="clear" w:color="auto" w:fill="auto"/>
          </w:tcPr>
          <w:p w14:paraId="47AD6A75" w14:textId="081FDB5C" w:rsidR="00AB572C" w:rsidRPr="00AB572C" w:rsidRDefault="00D10CC8" w:rsidP="00AB572C">
            <w:pPr>
              <w:rPr>
                <w:sz w:val="20"/>
              </w:rPr>
            </w:pPr>
            <w:r>
              <w:rPr>
                <w:sz w:val="20"/>
              </w:rPr>
              <w:t>Accepted</w:t>
            </w:r>
          </w:p>
        </w:tc>
      </w:tr>
      <w:tr w:rsidR="00AB572C" w:rsidRPr="001F620B" w14:paraId="058FF451" w14:textId="77777777" w:rsidTr="00B10637">
        <w:trPr>
          <w:trHeight w:val="336"/>
        </w:trPr>
        <w:tc>
          <w:tcPr>
            <w:tcW w:w="666" w:type="dxa"/>
            <w:shd w:val="clear" w:color="auto" w:fill="auto"/>
          </w:tcPr>
          <w:p w14:paraId="5AAFA5EF" w14:textId="3BFF4C86" w:rsidR="00AB572C" w:rsidRPr="00EF0E60" w:rsidRDefault="00AB572C" w:rsidP="00AB572C">
            <w:pPr>
              <w:rPr>
                <w:sz w:val="20"/>
              </w:rPr>
            </w:pPr>
            <w:r w:rsidRPr="00AB572C">
              <w:rPr>
                <w:sz w:val="20"/>
              </w:rPr>
              <w:t>9044</w:t>
            </w:r>
          </w:p>
        </w:tc>
        <w:tc>
          <w:tcPr>
            <w:tcW w:w="1118" w:type="dxa"/>
            <w:shd w:val="clear" w:color="auto" w:fill="auto"/>
          </w:tcPr>
          <w:p w14:paraId="1F7DAFBF" w14:textId="52CD5773" w:rsidR="00AB572C" w:rsidRPr="009A69C6" w:rsidRDefault="00AB572C" w:rsidP="00AB572C">
            <w:pPr>
              <w:rPr>
                <w:sz w:val="20"/>
              </w:rPr>
            </w:pPr>
            <w:r w:rsidRPr="00AB572C">
              <w:rPr>
                <w:sz w:val="20"/>
              </w:rPr>
              <w:t>Asterjadhi, Alfred</w:t>
            </w:r>
          </w:p>
        </w:tc>
        <w:tc>
          <w:tcPr>
            <w:tcW w:w="516" w:type="dxa"/>
            <w:shd w:val="clear" w:color="auto" w:fill="auto"/>
          </w:tcPr>
          <w:p w14:paraId="33CBF7C5" w14:textId="562D7367" w:rsidR="00AB572C" w:rsidRPr="009A69C6" w:rsidRDefault="00AB572C" w:rsidP="00AB572C">
            <w:pPr>
              <w:rPr>
                <w:sz w:val="20"/>
              </w:rPr>
            </w:pPr>
            <w:r w:rsidRPr="00AB572C">
              <w:rPr>
                <w:sz w:val="20"/>
              </w:rPr>
              <w:t>334.00</w:t>
            </w:r>
          </w:p>
        </w:tc>
        <w:tc>
          <w:tcPr>
            <w:tcW w:w="3065" w:type="dxa"/>
            <w:shd w:val="clear" w:color="auto" w:fill="auto"/>
          </w:tcPr>
          <w:p w14:paraId="32ED220D" w14:textId="1F7D96A8" w:rsidR="00AB572C" w:rsidRPr="009A69C6" w:rsidRDefault="00AB572C" w:rsidP="00AB572C">
            <w:pPr>
              <w:rPr>
                <w:sz w:val="20"/>
              </w:rPr>
            </w:pPr>
            <w:r w:rsidRPr="00AB572C">
              <w:rPr>
                <w:sz w:val="20"/>
              </w:rPr>
              <w:t>"S1GRelay" space is missing. Replace with "S1G Relay"</w:t>
            </w:r>
          </w:p>
        </w:tc>
        <w:tc>
          <w:tcPr>
            <w:tcW w:w="2409" w:type="dxa"/>
            <w:shd w:val="clear" w:color="auto" w:fill="auto"/>
          </w:tcPr>
          <w:p w14:paraId="4E400C43" w14:textId="2E313EC9" w:rsidR="00AB572C" w:rsidRPr="009A69C6" w:rsidRDefault="00AB572C" w:rsidP="00AB572C">
            <w:pPr>
              <w:rPr>
                <w:sz w:val="20"/>
              </w:rPr>
            </w:pPr>
            <w:r w:rsidRPr="00AB572C">
              <w:rPr>
                <w:sz w:val="20"/>
              </w:rPr>
              <w:t>As in comment.</w:t>
            </w:r>
          </w:p>
        </w:tc>
        <w:tc>
          <w:tcPr>
            <w:tcW w:w="3527" w:type="dxa"/>
            <w:shd w:val="clear" w:color="auto" w:fill="auto"/>
          </w:tcPr>
          <w:p w14:paraId="0A234162" w14:textId="3810F446" w:rsidR="00AB572C" w:rsidRPr="00AB572C" w:rsidRDefault="00656DD1" w:rsidP="00AB572C">
            <w:pPr>
              <w:rPr>
                <w:sz w:val="20"/>
              </w:rPr>
            </w:pPr>
            <w:r>
              <w:rPr>
                <w:sz w:val="20"/>
              </w:rPr>
              <w:t>Accepted</w:t>
            </w:r>
          </w:p>
        </w:tc>
      </w:tr>
      <w:tr w:rsidR="00AB572C" w:rsidRPr="001F620B" w14:paraId="5DFA86AB" w14:textId="77777777" w:rsidTr="00B10637">
        <w:trPr>
          <w:trHeight w:val="336"/>
        </w:trPr>
        <w:tc>
          <w:tcPr>
            <w:tcW w:w="666" w:type="dxa"/>
            <w:shd w:val="clear" w:color="auto" w:fill="auto"/>
          </w:tcPr>
          <w:p w14:paraId="2F51A8F9" w14:textId="77777777" w:rsidR="00AB572C" w:rsidRPr="00AB572C" w:rsidRDefault="00AB572C" w:rsidP="00AB572C">
            <w:pPr>
              <w:rPr>
                <w:sz w:val="20"/>
              </w:rPr>
            </w:pPr>
            <w:r w:rsidRPr="00AB572C">
              <w:rPr>
                <w:sz w:val="20"/>
              </w:rPr>
              <w:t>9045</w:t>
            </w:r>
          </w:p>
          <w:p w14:paraId="50B901D8" w14:textId="77777777" w:rsidR="00AB572C" w:rsidRPr="00EF0E60" w:rsidRDefault="00AB572C" w:rsidP="00AB572C">
            <w:pPr>
              <w:rPr>
                <w:sz w:val="20"/>
              </w:rPr>
            </w:pPr>
          </w:p>
        </w:tc>
        <w:tc>
          <w:tcPr>
            <w:tcW w:w="1118" w:type="dxa"/>
            <w:shd w:val="clear" w:color="auto" w:fill="auto"/>
          </w:tcPr>
          <w:p w14:paraId="25533540" w14:textId="77777777" w:rsidR="00AB572C" w:rsidRPr="00AB572C" w:rsidRDefault="00AB572C" w:rsidP="00AB572C">
            <w:pPr>
              <w:rPr>
                <w:sz w:val="20"/>
              </w:rPr>
            </w:pPr>
            <w:r w:rsidRPr="00AB572C">
              <w:rPr>
                <w:sz w:val="20"/>
              </w:rPr>
              <w:t>Asterjadhi, Alfred</w:t>
            </w:r>
          </w:p>
          <w:p w14:paraId="6488ACE9" w14:textId="77777777" w:rsidR="00AB572C" w:rsidRPr="009A69C6" w:rsidRDefault="00AB572C" w:rsidP="00AB572C">
            <w:pPr>
              <w:rPr>
                <w:sz w:val="20"/>
              </w:rPr>
            </w:pPr>
          </w:p>
        </w:tc>
        <w:tc>
          <w:tcPr>
            <w:tcW w:w="516" w:type="dxa"/>
            <w:shd w:val="clear" w:color="auto" w:fill="auto"/>
          </w:tcPr>
          <w:p w14:paraId="6A5E40A2" w14:textId="28B11CB2" w:rsidR="00AB572C" w:rsidRPr="009A69C6" w:rsidRDefault="00AB572C" w:rsidP="00AB572C">
            <w:pPr>
              <w:rPr>
                <w:sz w:val="20"/>
              </w:rPr>
            </w:pPr>
            <w:r w:rsidRPr="00AB572C">
              <w:rPr>
                <w:sz w:val="20"/>
              </w:rPr>
              <w:t>364.00</w:t>
            </w:r>
          </w:p>
        </w:tc>
        <w:tc>
          <w:tcPr>
            <w:tcW w:w="3065" w:type="dxa"/>
            <w:shd w:val="clear" w:color="auto" w:fill="auto"/>
          </w:tcPr>
          <w:p w14:paraId="3CE26676" w14:textId="30096627" w:rsidR="00AB572C" w:rsidRPr="009A69C6" w:rsidRDefault="00AB572C" w:rsidP="00AB572C">
            <w:pPr>
              <w:rPr>
                <w:sz w:val="20"/>
              </w:rPr>
            </w:pPr>
            <w:r w:rsidRPr="00AB572C">
              <w:rPr>
                <w:sz w:val="20"/>
              </w:rPr>
              <w:t>Items 1) through 3) should not be part of the baseline item list as it creates logical inconsistency on the paragraph structure.</w:t>
            </w:r>
          </w:p>
        </w:tc>
        <w:tc>
          <w:tcPr>
            <w:tcW w:w="2409" w:type="dxa"/>
            <w:shd w:val="clear" w:color="auto" w:fill="auto"/>
          </w:tcPr>
          <w:p w14:paraId="54818E03" w14:textId="324272B9" w:rsidR="00AB572C" w:rsidRPr="009A69C6" w:rsidRDefault="00AB572C" w:rsidP="00AB572C">
            <w:pPr>
              <w:rPr>
                <w:sz w:val="20"/>
              </w:rPr>
            </w:pPr>
            <w:r w:rsidRPr="00AB572C">
              <w:rPr>
                <w:sz w:val="20"/>
              </w:rPr>
              <w:t xml:space="preserve">Move "For S1G STA, the ADDBA Response frame  ..." until and including item 3 text as an </w:t>
            </w:r>
            <w:proofErr w:type="spellStart"/>
            <w:r w:rsidRPr="00AB572C">
              <w:rPr>
                <w:sz w:val="20"/>
              </w:rPr>
              <w:t>independed</w:t>
            </w:r>
            <w:proofErr w:type="spellEnd"/>
            <w:r w:rsidRPr="00AB572C">
              <w:rPr>
                <w:sz w:val="20"/>
              </w:rPr>
              <w:t xml:space="preserve"> paragraph following this paragraph. Replace "4)" with "-" as in baseline.</w:t>
            </w:r>
          </w:p>
        </w:tc>
        <w:tc>
          <w:tcPr>
            <w:tcW w:w="3527" w:type="dxa"/>
            <w:shd w:val="clear" w:color="auto" w:fill="auto"/>
          </w:tcPr>
          <w:p w14:paraId="4DEFF923" w14:textId="7511EEDC" w:rsidR="00AB572C" w:rsidRDefault="002670C9" w:rsidP="00AB572C">
            <w:pPr>
              <w:rPr>
                <w:sz w:val="20"/>
              </w:rPr>
            </w:pPr>
            <w:r>
              <w:rPr>
                <w:sz w:val="20"/>
              </w:rPr>
              <w:t>Revised –</w:t>
            </w:r>
          </w:p>
          <w:p w14:paraId="4C0557F2" w14:textId="77777777" w:rsidR="002670C9" w:rsidRDefault="002670C9" w:rsidP="00AB572C">
            <w:pPr>
              <w:rPr>
                <w:sz w:val="20"/>
              </w:rPr>
            </w:pPr>
          </w:p>
          <w:p w14:paraId="0931FE6E" w14:textId="72BB1018" w:rsidR="002670C9" w:rsidRPr="00AB572C" w:rsidRDefault="002670C9" w:rsidP="00AB572C">
            <w:pPr>
              <w:rPr>
                <w:sz w:val="20"/>
              </w:rPr>
            </w:pPr>
            <w:r w:rsidRPr="00AB572C">
              <w:rPr>
                <w:sz w:val="20"/>
              </w:rPr>
              <w:t>Move "For S1G STA, the ADDBA Response frame  ..." until and including item 3 text as an independe</w:t>
            </w:r>
            <w:r>
              <w:rPr>
                <w:sz w:val="20"/>
              </w:rPr>
              <w:t>nt</w:t>
            </w:r>
            <w:r w:rsidRPr="00AB572C">
              <w:rPr>
                <w:sz w:val="20"/>
              </w:rPr>
              <w:t xml:space="preserve"> paragraph following this paragraph. Replace "4)" with "-" as in baseline.</w:t>
            </w:r>
          </w:p>
        </w:tc>
      </w:tr>
    </w:tbl>
    <w:p w14:paraId="10C701AD" w14:textId="0A35A276" w:rsidR="00555520" w:rsidRDefault="00555520" w:rsidP="00832D36">
      <w:pPr>
        <w:jc w:val="both"/>
        <w:rPr>
          <w:lang w:eastAsia="ko-KR"/>
        </w:rPr>
      </w:pPr>
    </w:p>
    <w:p w14:paraId="58752038" w14:textId="5D650553" w:rsidR="000954BC" w:rsidRDefault="000954BC" w:rsidP="000954BC">
      <w:pPr>
        <w:pStyle w:val="T"/>
        <w:rPr>
          <w:b/>
          <w:bCs/>
          <w:i/>
          <w:iCs/>
          <w:w w:val="100"/>
        </w:rPr>
      </w:pPr>
    </w:p>
    <w:sectPr w:rsidR="000954BC"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2A474" w14:textId="77777777" w:rsidR="00F47F34" w:rsidRDefault="00F47F34">
      <w:r>
        <w:separator/>
      </w:r>
    </w:p>
  </w:endnote>
  <w:endnote w:type="continuationSeparator" w:id="0">
    <w:p w14:paraId="6C13CE49" w14:textId="77777777" w:rsidR="00F47F34" w:rsidRDefault="00F4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0954BC" w:rsidRDefault="00F47F34">
    <w:pPr>
      <w:pStyle w:val="Footer"/>
      <w:tabs>
        <w:tab w:val="clear" w:pos="6480"/>
        <w:tab w:val="center" w:pos="4680"/>
        <w:tab w:val="right" w:pos="9360"/>
      </w:tabs>
    </w:pPr>
    <w:r>
      <w:fldChar w:fldCharType="begin"/>
    </w:r>
    <w:r>
      <w:instrText xml:space="preserve"> SUBJECT  \* MERGEFORMAT </w:instrText>
    </w:r>
    <w:r>
      <w:fldChar w:fldCharType="separate"/>
    </w:r>
    <w:r w:rsidR="000954BC">
      <w:t>Submission</w:t>
    </w:r>
    <w:r>
      <w:fldChar w:fldCharType="end"/>
    </w:r>
    <w:r w:rsidR="000954BC">
      <w:tab/>
      <w:t xml:space="preserve">page </w:t>
    </w:r>
    <w:r w:rsidR="000954BC">
      <w:fldChar w:fldCharType="begin"/>
    </w:r>
    <w:r w:rsidR="000954BC">
      <w:instrText xml:space="preserve">page </w:instrText>
    </w:r>
    <w:r w:rsidR="000954BC">
      <w:fldChar w:fldCharType="separate"/>
    </w:r>
    <w:r w:rsidR="00B9390C">
      <w:rPr>
        <w:noProof/>
      </w:rPr>
      <w:t>2</w:t>
    </w:r>
    <w:r w:rsidR="000954BC">
      <w:rPr>
        <w:noProof/>
      </w:rPr>
      <w:fldChar w:fldCharType="end"/>
    </w:r>
    <w:r w:rsidR="000954BC">
      <w:tab/>
    </w:r>
    <w:r w:rsidR="000954BC">
      <w:rPr>
        <w:lang w:eastAsia="ko-KR"/>
      </w:rPr>
      <w:t>Alfred Asterjadhi</w:t>
    </w:r>
    <w:r w:rsidR="000954BC">
      <w:t>, Qualcomm Inc.</w:t>
    </w:r>
  </w:p>
  <w:p w14:paraId="78B10FFF" w14:textId="77777777" w:rsidR="000954BC" w:rsidRDefault="000954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7B8AC" w14:textId="77777777" w:rsidR="00F47F34" w:rsidRDefault="00F47F34">
      <w:r>
        <w:separator/>
      </w:r>
    </w:p>
  </w:footnote>
  <w:footnote w:type="continuationSeparator" w:id="0">
    <w:p w14:paraId="6F76B6A5" w14:textId="77777777" w:rsidR="00F47F34" w:rsidRDefault="00F47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1EB0F89D" w:rsidR="000954BC" w:rsidRDefault="000954BC">
    <w:pPr>
      <w:pStyle w:val="Header"/>
      <w:tabs>
        <w:tab w:val="clear" w:pos="6480"/>
        <w:tab w:val="center" w:pos="4680"/>
        <w:tab w:val="right" w:pos="9360"/>
      </w:tabs>
    </w:pPr>
    <w:r>
      <w:rPr>
        <w:lang w:eastAsia="ko-KR"/>
      </w:rPr>
      <w:t>March 2016</w:t>
    </w:r>
    <w:r>
      <w:tab/>
    </w:r>
    <w:r>
      <w:tab/>
    </w:r>
    <w:r>
      <w:fldChar w:fldCharType="begin"/>
    </w:r>
    <w:r>
      <w:instrText xml:space="preserve"> TITLE  \* MERGEFORMAT </w:instrText>
    </w:r>
    <w:r>
      <w:fldChar w:fldCharType="end"/>
    </w:r>
    <w:r w:rsidR="00F47F34">
      <w:fldChar w:fldCharType="begin"/>
    </w:r>
    <w:r w:rsidR="00F47F34">
      <w:instrText xml:space="preserve"> TITLE  \* MERGEFORMAT </w:instrText>
    </w:r>
    <w:r w:rsidR="00F47F34">
      <w:fldChar w:fldCharType="separate"/>
    </w:r>
    <w:r>
      <w:t>doc.: IEEE 802.11-16/</w:t>
    </w:r>
    <w:r w:rsidR="00E96DAC">
      <w:rPr>
        <w:lang w:eastAsia="ko-KR"/>
      </w:rPr>
      <w:t>0476</w:t>
    </w:r>
    <w:r>
      <w:rPr>
        <w:lang w:eastAsia="ko-KR"/>
      </w:rPr>
      <w:t>r</w:t>
    </w:r>
    <w:r w:rsidR="00F47F34">
      <w:rPr>
        <w:lang w:eastAsia="ko-KR"/>
      </w:rPr>
      <w:fldChar w:fldCharType="end"/>
    </w:r>
    <w:r w:rsidR="00FF3129">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4ECFC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7804EEA"/>
    <w:lvl w:ilvl="0">
      <w:numFmt w:val="bullet"/>
      <w:lvlText w:val="*"/>
      <w:lvlJc w:val="left"/>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AF52E0"/>
    <w:multiLevelType w:val="hybridMultilevel"/>
    <w:tmpl w:val="AAB45378"/>
    <w:lvl w:ilvl="0" w:tplc="FF4817C8">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5"/>
  </w:num>
  <w:num w:numId="5">
    <w:abstractNumId w:val="4"/>
  </w:num>
  <w:num w:numId="6">
    <w:abstractNumId w:val="1"/>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1"/>
  </w:num>
  <w:num w:numId="10">
    <w:abstractNumId w:val="3"/>
  </w:num>
  <w:num w:numId="11">
    <w:abstractNumId w:val="7"/>
  </w:num>
  <w:num w:numId="12">
    <w:abstractNumId w:val="9"/>
  </w:num>
  <w:num w:numId="13">
    <w:abstractNumId w:val="0"/>
  </w:num>
  <w:num w:numId="14">
    <w:abstractNumId w:val="1"/>
    <w:lvlOverride w:ilvl="0">
      <w:lvl w:ilvl="0">
        <w:start w:val="1"/>
        <w:numFmt w:val="bullet"/>
        <w:lvlText w:val="Annex B"/>
        <w:legacy w:legacy="1" w:legacySpace="0" w:legacyIndent="0"/>
        <w:lvlJc w:val="left"/>
        <w:pPr>
          <w:ind w:left="0" w:firstLine="0"/>
        </w:pPr>
        <w:rPr>
          <w:rFonts w:ascii="Arial" w:hAnsi="Arial" w:cs="Arial" w:hint="default"/>
          <w:b/>
          <w:i w:val="0"/>
          <w:strike w:val="0"/>
          <w:color w:val="000000"/>
          <w:sz w:val="28"/>
          <w:u w:val="none"/>
        </w:rPr>
      </w:lvl>
    </w:lvlOverride>
  </w:num>
  <w:num w:numId="15">
    <w:abstractNumId w:val="1"/>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16">
    <w:abstractNumId w:val="1"/>
    <w:lvlOverride w:ilvl="0">
      <w:lvl w:ilvl="0">
        <w:start w:val="1"/>
        <w:numFmt w:val="bullet"/>
        <w:lvlText w:val="B.2 "/>
        <w:legacy w:legacy="1" w:legacySpace="0" w:legacyIndent="0"/>
        <w:lvlJc w:val="left"/>
        <w:pPr>
          <w:ind w:left="0" w:firstLine="0"/>
        </w:pPr>
        <w:rPr>
          <w:rFonts w:ascii="Arial" w:hAnsi="Arial" w:cs="Arial" w:hint="default"/>
          <w:b/>
          <w:i w:val="0"/>
          <w:strike w:val="0"/>
          <w:color w:val="000000"/>
          <w:sz w:val="24"/>
          <w:u w:val="none"/>
        </w:rPr>
      </w:lvl>
    </w:lvlOverride>
  </w:num>
  <w:num w:numId="17">
    <w:abstractNumId w:val="1"/>
    <w:lvlOverride w:ilvl="0">
      <w:lvl w:ilvl="0">
        <w:start w:val="1"/>
        <w:numFmt w:val="bullet"/>
        <w:lvlText w:val="B.2.2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1"/>
    <w:lvlOverride w:ilvl="0">
      <w:lvl w:ilvl="0">
        <w:start w:val="1"/>
        <w:numFmt w:val="bullet"/>
        <w:lvlText w:val="B.4 "/>
        <w:legacy w:legacy="1" w:legacySpace="0" w:legacyIndent="0"/>
        <w:lvlJc w:val="left"/>
        <w:pPr>
          <w:ind w:left="0" w:firstLine="0"/>
        </w:pPr>
        <w:rPr>
          <w:rFonts w:ascii="Arial" w:hAnsi="Arial" w:cs="Arial" w:hint="default"/>
          <w:b/>
          <w:i w:val="0"/>
          <w:strike w:val="0"/>
          <w:color w:val="000000"/>
          <w:sz w:val="24"/>
          <w:u w:val="none"/>
        </w:rPr>
      </w:lvl>
    </w:lvlOverride>
  </w:num>
  <w:num w:numId="19">
    <w:abstractNumId w:val="1"/>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1"/>
    <w:lvlOverride w:ilvl="0">
      <w:lvl w:ilvl="0">
        <w:start w:val="1"/>
        <w:numFmt w:val="bullet"/>
        <w:lvlText w:val="B.4.4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1"/>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B.4.4.4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B.4.13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1"/>
    <w:lvlOverride w:ilvl="0">
      <w:lvl w:ilvl="0">
        <w:start w:val="1"/>
        <w:numFmt w:val="bullet"/>
        <w:lvlText w:val="B.4.17 "/>
        <w:legacy w:legacy="1" w:legacySpace="0" w:legacyIndent="0"/>
        <w:lvlJc w:val="left"/>
        <w:pPr>
          <w:ind w:left="0" w:firstLine="0"/>
        </w:pPr>
        <w:rPr>
          <w:rFonts w:ascii="Arial" w:hAnsi="Arial" w:cs="Arial" w:hint="default"/>
          <w:b/>
          <w:i w:val="0"/>
          <w:strike w:val="0"/>
          <w:color w:val="000000"/>
          <w:sz w:val="22"/>
          <w:u w:val="none"/>
        </w:rPr>
      </w:lvl>
    </w:lvlOverride>
  </w:num>
  <w:num w:numId="25">
    <w:abstractNumId w:val="1"/>
    <w:lvlOverride w:ilvl="0">
      <w:lvl w:ilvl="0">
        <w:start w:val="1"/>
        <w:numFmt w:val="bullet"/>
        <w:lvlText w:val="B.4.17.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B.4.19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1"/>
    <w:lvlOverride w:ilvl="0">
      <w:lvl w:ilvl="0">
        <w:start w:val="1"/>
        <w:numFmt w:val="bullet"/>
        <w:lvlText w:val="B.4.25 "/>
        <w:legacy w:legacy="1" w:legacySpace="0" w:legacyIndent="0"/>
        <w:lvlJc w:val="left"/>
        <w:pPr>
          <w:ind w:left="0" w:firstLine="0"/>
        </w:pPr>
        <w:rPr>
          <w:rFonts w:ascii="Arial" w:hAnsi="Arial" w:cs="Arial" w:hint="default"/>
          <w:b/>
          <w:i w:val="0"/>
          <w:strike w:val="0"/>
          <w:color w:val="000000"/>
          <w:sz w:val="22"/>
          <w:u w:val="none"/>
        </w:rPr>
      </w:lvl>
    </w:lvlOverride>
  </w:num>
  <w:num w:numId="28">
    <w:abstractNumId w:val="1"/>
    <w:lvlOverride w:ilvl="0">
      <w:lvl w:ilvl="0">
        <w:start w:val="1"/>
        <w:numFmt w:val="bullet"/>
        <w:lvlText w:val="B.4.25.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B.4.28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1"/>
    <w:lvlOverride w:ilvl="0">
      <w:lvl w:ilvl="0">
        <w:start w:val="1"/>
        <w:numFmt w:val="bullet"/>
        <w:lvlText w:val="B.4.28.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B.4.28.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B.4.29 "/>
        <w:legacy w:legacy="1" w:legacySpace="0" w:legacyIndent="0"/>
        <w:lvlJc w:val="left"/>
        <w:pPr>
          <w:ind w:left="0" w:firstLine="0"/>
        </w:pPr>
        <w:rPr>
          <w:rFonts w:ascii="Arial" w:hAnsi="Arial" w:cs="Arial" w:hint="default"/>
          <w:b/>
          <w:i w:val="0"/>
          <w:strike w:val="0"/>
          <w:color w:val="000000"/>
          <w:sz w:val="22"/>
          <w:u w:val="none"/>
        </w:rPr>
      </w:lvl>
    </w:lvlOverride>
  </w:num>
  <w:num w:numId="3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800"/>
    <w:rsid w:val="000045FA"/>
    <w:rsid w:val="00006454"/>
    <w:rsid w:val="000067AA"/>
    <w:rsid w:val="00006DBB"/>
    <w:rsid w:val="0000743C"/>
    <w:rsid w:val="0001027F"/>
    <w:rsid w:val="00013F87"/>
    <w:rsid w:val="00014031"/>
    <w:rsid w:val="000142B6"/>
    <w:rsid w:val="000157CC"/>
    <w:rsid w:val="00016D9C"/>
    <w:rsid w:val="00017D25"/>
    <w:rsid w:val="00021A27"/>
    <w:rsid w:val="00023CD8"/>
    <w:rsid w:val="00024344"/>
    <w:rsid w:val="00024487"/>
    <w:rsid w:val="00027D05"/>
    <w:rsid w:val="00031E68"/>
    <w:rsid w:val="00033B0A"/>
    <w:rsid w:val="00034E6F"/>
    <w:rsid w:val="000353B5"/>
    <w:rsid w:val="000358B3"/>
    <w:rsid w:val="00035A94"/>
    <w:rsid w:val="000405C4"/>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A02"/>
    <w:rsid w:val="00082B8A"/>
    <w:rsid w:val="0008302D"/>
    <w:rsid w:val="00084297"/>
    <w:rsid w:val="000865AA"/>
    <w:rsid w:val="00086780"/>
    <w:rsid w:val="00090640"/>
    <w:rsid w:val="00091349"/>
    <w:rsid w:val="00092971"/>
    <w:rsid w:val="00092AC6"/>
    <w:rsid w:val="00093AD2"/>
    <w:rsid w:val="00094FC7"/>
    <w:rsid w:val="00094FFA"/>
    <w:rsid w:val="000954BC"/>
    <w:rsid w:val="0009661D"/>
    <w:rsid w:val="0009713F"/>
    <w:rsid w:val="000A1C31"/>
    <w:rsid w:val="000A1F25"/>
    <w:rsid w:val="000A671D"/>
    <w:rsid w:val="000A7680"/>
    <w:rsid w:val="000B041A"/>
    <w:rsid w:val="000B083E"/>
    <w:rsid w:val="000B0DAF"/>
    <w:rsid w:val="000B59FE"/>
    <w:rsid w:val="000C54F3"/>
    <w:rsid w:val="000C5D64"/>
    <w:rsid w:val="000C6A2F"/>
    <w:rsid w:val="000D174A"/>
    <w:rsid w:val="000D1AD4"/>
    <w:rsid w:val="000D276A"/>
    <w:rsid w:val="000D2F1B"/>
    <w:rsid w:val="000D4A8F"/>
    <w:rsid w:val="000D5EBD"/>
    <w:rsid w:val="000D674F"/>
    <w:rsid w:val="000D7B6F"/>
    <w:rsid w:val="000E0494"/>
    <w:rsid w:val="000E1C37"/>
    <w:rsid w:val="000E1D7B"/>
    <w:rsid w:val="000E4B82"/>
    <w:rsid w:val="000E6539"/>
    <w:rsid w:val="000E720C"/>
    <w:rsid w:val="000E752D"/>
    <w:rsid w:val="000F238C"/>
    <w:rsid w:val="000F2F7D"/>
    <w:rsid w:val="000F4937"/>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9A0"/>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1FEF"/>
    <w:rsid w:val="00183698"/>
    <w:rsid w:val="00183F4C"/>
    <w:rsid w:val="00187129"/>
    <w:rsid w:val="0019164F"/>
    <w:rsid w:val="00192C6E"/>
    <w:rsid w:val="00193C39"/>
    <w:rsid w:val="001943F7"/>
    <w:rsid w:val="00197B92"/>
    <w:rsid w:val="001A0CEC"/>
    <w:rsid w:val="001A0EDB"/>
    <w:rsid w:val="001A1698"/>
    <w:rsid w:val="001A1B7C"/>
    <w:rsid w:val="001A1F3C"/>
    <w:rsid w:val="001A2240"/>
    <w:rsid w:val="001A2CDE"/>
    <w:rsid w:val="001A77FD"/>
    <w:rsid w:val="001B0001"/>
    <w:rsid w:val="001B05CC"/>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4FF1"/>
    <w:rsid w:val="0020501A"/>
    <w:rsid w:val="00206D24"/>
    <w:rsid w:val="00210DDD"/>
    <w:rsid w:val="002125D6"/>
    <w:rsid w:val="00212E2A"/>
    <w:rsid w:val="002141B2"/>
    <w:rsid w:val="00214B50"/>
    <w:rsid w:val="00215A82"/>
    <w:rsid w:val="00215E32"/>
    <w:rsid w:val="00215F36"/>
    <w:rsid w:val="00216771"/>
    <w:rsid w:val="00220581"/>
    <w:rsid w:val="002208B9"/>
    <w:rsid w:val="0022139A"/>
    <w:rsid w:val="00222261"/>
    <w:rsid w:val="00222778"/>
    <w:rsid w:val="002239F2"/>
    <w:rsid w:val="00224133"/>
    <w:rsid w:val="00225508"/>
    <w:rsid w:val="00225570"/>
    <w:rsid w:val="00231F3B"/>
    <w:rsid w:val="002323FE"/>
    <w:rsid w:val="00234C13"/>
    <w:rsid w:val="002369FD"/>
    <w:rsid w:val="00236A7E"/>
    <w:rsid w:val="00236B16"/>
    <w:rsid w:val="0023760F"/>
    <w:rsid w:val="00237985"/>
    <w:rsid w:val="00240895"/>
    <w:rsid w:val="00241AD7"/>
    <w:rsid w:val="002470AC"/>
    <w:rsid w:val="0024720B"/>
    <w:rsid w:val="00251BC0"/>
    <w:rsid w:val="00252D47"/>
    <w:rsid w:val="002539AB"/>
    <w:rsid w:val="00255A8B"/>
    <w:rsid w:val="00262D56"/>
    <w:rsid w:val="00263092"/>
    <w:rsid w:val="002662A5"/>
    <w:rsid w:val="002670C9"/>
    <w:rsid w:val="002674D1"/>
    <w:rsid w:val="00270171"/>
    <w:rsid w:val="00270B43"/>
    <w:rsid w:val="00270F98"/>
    <w:rsid w:val="00273257"/>
    <w:rsid w:val="00273FA9"/>
    <w:rsid w:val="00274A4A"/>
    <w:rsid w:val="002773F1"/>
    <w:rsid w:val="00281013"/>
    <w:rsid w:val="00281A5D"/>
    <w:rsid w:val="00282053"/>
    <w:rsid w:val="00282EFB"/>
    <w:rsid w:val="002833DD"/>
    <w:rsid w:val="00284C5E"/>
    <w:rsid w:val="00287B9F"/>
    <w:rsid w:val="00291A10"/>
    <w:rsid w:val="002920B8"/>
    <w:rsid w:val="0029309B"/>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3DE1"/>
    <w:rsid w:val="002D518F"/>
    <w:rsid w:val="002D5D5C"/>
    <w:rsid w:val="002D6F6A"/>
    <w:rsid w:val="002D7ED5"/>
    <w:rsid w:val="002E1B18"/>
    <w:rsid w:val="002E2017"/>
    <w:rsid w:val="002E340A"/>
    <w:rsid w:val="002E6FF6"/>
    <w:rsid w:val="002F0915"/>
    <w:rsid w:val="002F0CA0"/>
    <w:rsid w:val="002F1269"/>
    <w:rsid w:val="002F25B2"/>
    <w:rsid w:val="002F2BC5"/>
    <w:rsid w:val="002F331A"/>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C54"/>
    <w:rsid w:val="00315DE7"/>
    <w:rsid w:val="00317A7D"/>
    <w:rsid w:val="00320ED2"/>
    <w:rsid w:val="003214E2"/>
    <w:rsid w:val="003222DD"/>
    <w:rsid w:val="00322DC0"/>
    <w:rsid w:val="00324BB2"/>
    <w:rsid w:val="00325AB6"/>
    <w:rsid w:val="00326126"/>
    <w:rsid w:val="003267C0"/>
    <w:rsid w:val="0033057A"/>
    <w:rsid w:val="003308A8"/>
    <w:rsid w:val="00331749"/>
    <w:rsid w:val="00332A81"/>
    <w:rsid w:val="00334DEA"/>
    <w:rsid w:val="00336F5F"/>
    <w:rsid w:val="00343554"/>
    <w:rsid w:val="003449F9"/>
    <w:rsid w:val="00344DA5"/>
    <w:rsid w:val="00345650"/>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398"/>
    <w:rsid w:val="003A36DB"/>
    <w:rsid w:val="003A478D"/>
    <w:rsid w:val="003A5BFF"/>
    <w:rsid w:val="003A6244"/>
    <w:rsid w:val="003A6AC1"/>
    <w:rsid w:val="003A74EB"/>
    <w:rsid w:val="003A7B64"/>
    <w:rsid w:val="003B03CE"/>
    <w:rsid w:val="003B0BF3"/>
    <w:rsid w:val="003B4DAD"/>
    <w:rsid w:val="003B52F2"/>
    <w:rsid w:val="003B6329"/>
    <w:rsid w:val="003B6F60"/>
    <w:rsid w:val="003B76BD"/>
    <w:rsid w:val="003C2B82"/>
    <w:rsid w:val="003C315D"/>
    <w:rsid w:val="003C47A5"/>
    <w:rsid w:val="003C47D1"/>
    <w:rsid w:val="003C56D8"/>
    <w:rsid w:val="003C58AE"/>
    <w:rsid w:val="003C74FF"/>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26E"/>
    <w:rsid w:val="003E667C"/>
    <w:rsid w:val="003E7414"/>
    <w:rsid w:val="003E7F99"/>
    <w:rsid w:val="003F1281"/>
    <w:rsid w:val="003F2B96"/>
    <w:rsid w:val="003F2D6C"/>
    <w:rsid w:val="003F6B76"/>
    <w:rsid w:val="004010D0"/>
    <w:rsid w:val="004014AE"/>
    <w:rsid w:val="0040283B"/>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61C"/>
    <w:rsid w:val="00421A46"/>
    <w:rsid w:val="00422546"/>
    <w:rsid w:val="00422D5C"/>
    <w:rsid w:val="00423116"/>
    <w:rsid w:val="00423634"/>
    <w:rsid w:val="00430648"/>
    <w:rsid w:val="00430E74"/>
    <w:rsid w:val="00432069"/>
    <w:rsid w:val="004339CB"/>
    <w:rsid w:val="00435208"/>
    <w:rsid w:val="00435412"/>
    <w:rsid w:val="00437814"/>
    <w:rsid w:val="004402C9"/>
    <w:rsid w:val="00440FF1"/>
    <w:rsid w:val="004417F2"/>
    <w:rsid w:val="00442799"/>
    <w:rsid w:val="00443FBF"/>
    <w:rsid w:val="004452DF"/>
    <w:rsid w:val="004507E7"/>
    <w:rsid w:val="00450CC0"/>
    <w:rsid w:val="0045288D"/>
    <w:rsid w:val="004535CB"/>
    <w:rsid w:val="00453A44"/>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1DA"/>
    <w:rsid w:val="00492A82"/>
    <w:rsid w:val="0049468A"/>
    <w:rsid w:val="00495DAB"/>
    <w:rsid w:val="004A0AF4"/>
    <w:rsid w:val="004A0FC9"/>
    <w:rsid w:val="004A230F"/>
    <w:rsid w:val="004A3DB3"/>
    <w:rsid w:val="004A5537"/>
    <w:rsid w:val="004A7935"/>
    <w:rsid w:val="004B2117"/>
    <w:rsid w:val="004B493F"/>
    <w:rsid w:val="004B50D6"/>
    <w:rsid w:val="004B7780"/>
    <w:rsid w:val="004C0BD8"/>
    <w:rsid w:val="004C0F0A"/>
    <w:rsid w:val="004C28AB"/>
    <w:rsid w:val="004C3C2A"/>
    <w:rsid w:val="004C7CE0"/>
    <w:rsid w:val="004D03A1"/>
    <w:rsid w:val="004D071D"/>
    <w:rsid w:val="004D0F1C"/>
    <w:rsid w:val="004D2D75"/>
    <w:rsid w:val="004D5F1F"/>
    <w:rsid w:val="004D62B7"/>
    <w:rsid w:val="004D6AB7"/>
    <w:rsid w:val="004D6BE8"/>
    <w:rsid w:val="004D6F94"/>
    <w:rsid w:val="004D7188"/>
    <w:rsid w:val="004E0097"/>
    <w:rsid w:val="004E0209"/>
    <w:rsid w:val="004E040B"/>
    <w:rsid w:val="004E19B8"/>
    <w:rsid w:val="004E2A0B"/>
    <w:rsid w:val="004E4538"/>
    <w:rsid w:val="004E46DF"/>
    <w:rsid w:val="004E4B5B"/>
    <w:rsid w:val="004E66C3"/>
    <w:rsid w:val="004E718B"/>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4BEE"/>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C7D"/>
    <w:rsid w:val="0055459B"/>
    <w:rsid w:val="005546A4"/>
    <w:rsid w:val="00554995"/>
    <w:rsid w:val="00554EEF"/>
    <w:rsid w:val="00555520"/>
    <w:rsid w:val="005555B2"/>
    <w:rsid w:val="00556161"/>
    <w:rsid w:val="00561CC2"/>
    <w:rsid w:val="00562627"/>
    <w:rsid w:val="00563B85"/>
    <w:rsid w:val="00565751"/>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7F10"/>
    <w:rsid w:val="00591351"/>
    <w:rsid w:val="00593E79"/>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56A9"/>
    <w:rsid w:val="005B6C67"/>
    <w:rsid w:val="005B727A"/>
    <w:rsid w:val="005C0CBC"/>
    <w:rsid w:val="005C4204"/>
    <w:rsid w:val="005C45E7"/>
    <w:rsid w:val="005C6389"/>
    <w:rsid w:val="005C6823"/>
    <w:rsid w:val="005D0C43"/>
    <w:rsid w:val="005D1461"/>
    <w:rsid w:val="005D33B5"/>
    <w:rsid w:val="005D397D"/>
    <w:rsid w:val="005D3D5E"/>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27C25"/>
    <w:rsid w:val="006302F7"/>
    <w:rsid w:val="00631EB7"/>
    <w:rsid w:val="00633A8F"/>
    <w:rsid w:val="006346CB"/>
    <w:rsid w:val="00635200"/>
    <w:rsid w:val="006362D2"/>
    <w:rsid w:val="00636633"/>
    <w:rsid w:val="00637D47"/>
    <w:rsid w:val="006416FF"/>
    <w:rsid w:val="00644E29"/>
    <w:rsid w:val="0064617E"/>
    <w:rsid w:val="00646871"/>
    <w:rsid w:val="00646FFF"/>
    <w:rsid w:val="00651442"/>
    <w:rsid w:val="00651FCD"/>
    <w:rsid w:val="006548B7"/>
    <w:rsid w:val="00654B3B"/>
    <w:rsid w:val="00656882"/>
    <w:rsid w:val="00656DD1"/>
    <w:rsid w:val="00657061"/>
    <w:rsid w:val="00657363"/>
    <w:rsid w:val="00657DBD"/>
    <w:rsid w:val="00660ACE"/>
    <w:rsid w:val="00662343"/>
    <w:rsid w:val="0066483B"/>
    <w:rsid w:val="00664CCC"/>
    <w:rsid w:val="0067069C"/>
    <w:rsid w:val="00671F29"/>
    <w:rsid w:val="0067305F"/>
    <w:rsid w:val="00673E73"/>
    <w:rsid w:val="0067737F"/>
    <w:rsid w:val="00680308"/>
    <w:rsid w:val="006813E4"/>
    <w:rsid w:val="0068276E"/>
    <w:rsid w:val="0068429C"/>
    <w:rsid w:val="00685816"/>
    <w:rsid w:val="006861D2"/>
    <w:rsid w:val="00687476"/>
    <w:rsid w:val="006875D8"/>
    <w:rsid w:val="00687DF5"/>
    <w:rsid w:val="0069038E"/>
    <w:rsid w:val="00690EB5"/>
    <w:rsid w:val="006925B5"/>
    <w:rsid w:val="00694B08"/>
    <w:rsid w:val="0069501E"/>
    <w:rsid w:val="006976B8"/>
    <w:rsid w:val="006A09B7"/>
    <w:rsid w:val="006A3117"/>
    <w:rsid w:val="006A3A0E"/>
    <w:rsid w:val="006A3EB3"/>
    <w:rsid w:val="006A4F60"/>
    <w:rsid w:val="006A503E"/>
    <w:rsid w:val="006A59BC"/>
    <w:rsid w:val="006A67EB"/>
    <w:rsid w:val="006A6A83"/>
    <w:rsid w:val="006A7F86"/>
    <w:rsid w:val="006B5712"/>
    <w:rsid w:val="006C0178"/>
    <w:rsid w:val="006C063A"/>
    <w:rsid w:val="006C1785"/>
    <w:rsid w:val="006C1FA8"/>
    <w:rsid w:val="006C2C97"/>
    <w:rsid w:val="006C3C41"/>
    <w:rsid w:val="006C5695"/>
    <w:rsid w:val="006C79C0"/>
    <w:rsid w:val="006D3377"/>
    <w:rsid w:val="006D3E5E"/>
    <w:rsid w:val="006D4C00"/>
    <w:rsid w:val="006D5362"/>
    <w:rsid w:val="006D6DCA"/>
    <w:rsid w:val="006E181A"/>
    <w:rsid w:val="006E21CA"/>
    <w:rsid w:val="006E2D44"/>
    <w:rsid w:val="006E753D"/>
    <w:rsid w:val="006F14CD"/>
    <w:rsid w:val="006F36A8"/>
    <w:rsid w:val="006F3DD4"/>
    <w:rsid w:val="006F6E4C"/>
    <w:rsid w:val="00700354"/>
    <w:rsid w:val="00702CA2"/>
    <w:rsid w:val="007045BD"/>
    <w:rsid w:val="007046F5"/>
    <w:rsid w:val="00711472"/>
    <w:rsid w:val="00711E05"/>
    <w:rsid w:val="007121E9"/>
    <w:rsid w:val="00714DE0"/>
    <w:rsid w:val="00715FD7"/>
    <w:rsid w:val="007164A7"/>
    <w:rsid w:val="00716DFF"/>
    <w:rsid w:val="00721A60"/>
    <w:rsid w:val="007220CF"/>
    <w:rsid w:val="007223A2"/>
    <w:rsid w:val="00723821"/>
    <w:rsid w:val="00724942"/>
    <w:rsid w:val="00727341"/>
    <w:rsid w:val="00727426"/>
    <w:rsid w:val="00727E1D"/>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D22"/>
    <w:rsid w:val="007571C4"/>
    <w:rsid w:val="00760099"/>
    <w:rsid w:val="0076096A"/>
    <w:rsid w:val="00760E8D"/>
    <w:rsid w:val="0076196C"/>
    <w:rsid w:val="007624A4"/>
    <w:rsid w:val="007626FD"/>
    <w:rsid w:val="00765897"/>
    <w:rsid w:val="00766B1A"/>
    <w:rsid w:val="00766DFE"/>
    <w:rsid w:val="00772027"/>
    <w:rsid w:val="0077584D"/>
    <w:rsid w:val="0077797F"/>
    <w:rsid w:val="00783B46"/>
    <w:rsid w:val="00784800"/>
    <w:rsid w:val="00786215"/>
    <w:rsid w:val="00786A15"/>
    <w:rsid w:val="00786ED5"/>
    <w:rsid w:val="007914E4"/>
    <w:rsid w:val="007914F3"/>
    <w:rsid w:val="00791F2A"/>
    <w:rsid w:val="007926D8"/>
    <w:rsid w:val="00792720"/>
    <w:rsid w:val="0079373D"/>
    <w:rsid w:val="00794BC4"/>
    <w:rsid w:val="00794F1E"/>
    <w:rsid w:val="0079538C"/>
    <w:rsid w:val="00795C50"/>
    <w:rsid w:val="007979D4"/>
    <w:rsid w:val="007A098E"/>
    <w:rsid w:val="007A149D"/>
    <w:rsid w:val="007A5765"/>
    <w:rsid w:val="007A5B89"/>
    <w:rsid w:val="007A77FC"/>
    <w:rsid w:val="007B058E"/>
    <w:rsid w:val="007B0864"/>
    <w:rsid w:val="007B0E05"/>
    <w:rsid w:val="007B2BDF"/>
    <w:rsid w:val="007B5DB4"/>
    <w:rsid w:val="007C0795"/>
    <w:rsid w:val="007C13AC"/>
    <w:rsid w:val="007C14AD"/>
    <w:rsid w:val="007C6C61"/>
    <w:rsid w:val="007D08BB"/>
    <w:rsid w:val="007D1085"/>
    <w:rsid w:val="007D1926"/>
    <w:rsid w:val="007D27D4"/>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00"/>
    <w:rsid w:val="007F7EA7"/>
    <w:rsid w:val="00802FC5"/>
    <w:rsid w:val="00804590"/>
    <w:rsid w:val="008077DC"/>
    <w:rsid w:val="0081078F"/>
    <w:rsid w:val="008117FD"/>
    <w:rsid w:val="00812782"/>
    <w:rsid w:val="008138C1"/>
    <w:rsid w:val="008143CA"/>
    <w:rsid w:val="00815DA5"/>
    <w:rsid w:val="00816255"/>
    <w:rsid w:val="00816A54"/>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2D36"/>
    <w:rsid w:val="00835499"/>
    <w:rsid w:val="00835A0A"/>
    <w:rsid w:val="00835ECD"/>
    <w:rsid w:val="008369E5"/>
    <w:rsid w:val="008377E3"/>
    <w:rsid w:val="008378E7"/>
    <w:rsid w:val="00840667"/>
    <w:rsid w:val="00842C5E"/>
    <w:rsid w:val="00850365"/>
    <w:rsid w:val="00850566"/>
    <w:rsid w:val="008523A2"/>
    <w:rsid w:val="00852B3C"/>
    <w:rsid w:val="008532E6"/>
    <w:rsid w:val="00853FF2"/>
    <w:rsid w:val="00855910"/>
    <w:rsid w:val="0085795D"/>
    <w:rsid w:val="00862936"/>
    <w:rsid w:val="00863653"/>
    <w:rsid w:val="0086745D"/>
    <w:rsid w:val="00870BF0"/>
    <w:rsid w:val="008716D8"/>
    <w:rsid w:val="0087408A"/>
    <w:rsid w:val="00875ABA"/>
    <w:rsid w:val="008771D6"/>
    <w:rsid w:val="008776B0"/>
    <w:rsid w:val="0088012D"/>
    <w:rsid w:val="00880829"/>
    <w:rsid w:val="00881C47"/>
    <w:rsid w:val="008831D9"/>
    <w:rsid w:val="00884237"/>
    <w:rsid w:val="00887583"/>
    <w:rsid w:val="00891445"/>
    <w:rsid w:val="00892639"/>
    <w:rsid w:val="00892781"/>
    <w:rsid w:val="008939BF"/>
    <w:rsid w:val="00895A28"/>
    <w:rsid w:val="00897183"/>
    <w:rsid w:val="008A2992"/>
    <w:rsid w:val="008A2E31"/>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E5BF1"/>
    <w:rsid w:val="008F039B"/>
    <w:rsid w:val="008F1C67"/>
    <w:rsid w:val="008F238D"/>
    <w:rsid w:val="008F2611"/>
    <w:rsid w:val="008F4312"/>
    <w:rsid w:val="00900448"/>
    <w:rsid w:val="009057D2"/>
    <w:rsid w:val="00905A7F"/>
    <w:rsid w:val="00906247"/>
    <w:rsid w:val="009064A2"/>
    <w:rsid w:val="00910F8F"/>
    <w:rsid w:val="0091118D"/>
    <w:rsid w:val="0091261A"/>
    <w:rsid w:val="00914B92"/>
    <w:rsid w:val="00915758"/>
    <w:rsid w:val="00916993"/>
    <w:rsid w:val="00920771"/>
    <w:rsid w:val="00920BE4"/>
    <w:rsid w:val="00920C8A"/>
    <w:rsid w:val="009225A7"/>
    <w:rsid w:val="00923FC0"/>
    <w:rsid w:val="009278D5"/>
    <w:rsid w:val="00927FEB"/>
    <w:rsid w:val="00931666"/>
    <w:rsid w:val="009327F1"/>
    <w:rsid w:val="00932F94"/>
    <w:rsid w:val="00934BB2"/>
    <w:rsid w:val="00936D66"/>
    <w:rsid w:val="009376D1"/>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0FA3"/>
    <w:rsid w:val="00961347"/>
    <w:rsid w:val="00962377"/>
    <w:rsid w:val="00962886"/>
    <w:rsid w:val="00964681"/>
    <w:rsid w:val="00967FC7"/>
    <w:rsid w:val="009723A1"/>
    <w:rsid w:val="00972E97"/>
    <w:rsid w:val="00973614"/>
    <w:rsid w:val="00973CC2"/>
    <w:rsid w:val="009742AB"/>
    <w:rsid w:val="009749B1"/>
    <w:rsid w:val="0097724C"/>
    <w:rsid w:val="009803C3"/>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A69C6"/>
    <w:rsid w:val="009B09CD"/>
    <w:rsid w:val="009B2383"/>
    <w:rsid w:val="009B4356"/>
    <w:rsid w:val="009C0566"/>
    <w:rsid w:val="009C23A8"/>
    <w:rsid w:val="009C2AC9"/>
    <w:rsid w:val="009C30AA"/>
    <w:rsid w:val="009C43D1"/>
    <w:rsid w:val="009C5608"/>
    <w:rsid w:val="009C59A6"/>
    <w:rsid w:val="009C6A52"/>
    <w:rsid w:val="009C7874"/>
    <w:rsid w:val="009D0A30"/>
    <w:rsid w:val="009D0AB2"/>
    <w:rsid w:val="009D3276"/>
    <w:rsid w:val="009D444C"/>
    <w:rsid w:val="009D4525"/>
    <w:rsid w:val="009D473A"/>
    <w:rsid w:val="009D4B14"/>
    <w:rsid w:val="009E0795"/>
    <w:rsid w:val="009E1533"/>
    <w:rsid w:val="009E2715"/>
    <w:rsid w:val="009E2785"/>
    <w:rsid w:val="009E5870"/>
    <w:rsid w:val="009F08F6"/>
    <w:rsid w:val="009F0CDB"/>
    <w:rsid w:val="009F39CB"/>
    <w:rsid w:val="009F3F07"/>
    <w:rsid w:val="009F7B60"/>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4E2"/>
    <w:rsid w:val="00A46AF0"/>
    <w:rsid w:val="00A477E6"/>
    <w:rsid w:val="00A4790E"/>
    <w:rsid w:val="00A47C1B"/>
    <w:rsid w:val="00A51BD6"/>
    <w:rsid w:val="00A5337D"/>
    <w:rsid w:val="00A55079"/>
    <w:rsid w:val="00A5564B"/>
    <w:rsid w:val="00A57C2D"/>
    <w:rsid w:val="00A57CE8"/>
    <w:rsid w:val="00A61F48"/>
    <w:rsid w:val="00A62DE2"/>
    <w:rsid w:val="00A630E9"/>
    <w:rsid w:val="00A6389A"/>
    <w:rsid w:val="00A63DC8"/>
    <w:rsid w:val="00A6502A"/>
    <w:rsid w:val="00A6554C"/>
    <w:rsid w:val="00A66CBC"/>
    <w:rsid w:val="00A70990"/>
    <w:rsid w:val="00A809AC"/>
    <w:rsid w:val="00A80A2E"/>
    <w:rsid w:val="00A80E2F"/>
    <w:rsid w:val="00A81018"/>
    <w:rsid w:val="00A841CC"/>
    <w:rsid w:val="00A844CE"/>
    <w:rsid w:val="00A84FE2"/>
    <w:rsid w:val="00A856A8"/>
    <w:rsid w:val="00A86082"/>
    <w:rsid w:val="00A869D2"/>
    <w:rsid w:val="00A878E8"/>
    <w:rsid w:val="00A90385"/>
    <w:rsid w:val="00A91EAA"/>
    <w:rsid w:val="00A9264B"/>
    <w:rsid w:val="00A95E21"/>
    <w:rsid w:val="00A963A4"/>
    <w:rsid w:val="00A96569"/>
    <w:rsid w:val="00A96DCC"/>
    <w:rsid w:val="00AA188F"/>
    <w:rsid w:val="00AA2B9C"/>
    <w:rsid w:val="00AA3C3D"/>
    <w:rsid w:val="00AA53B0"/>
    <w:rsid w:val="00AA63A9"/>
    <w:rsid w:val="00AA65E6"/>
    <w:rsid w:val="00AA6F19"/>
    <w:rsid w:val="00AA7E07"/>
    <w:rsid w:val="00AB0B3D"/>
    <w:rsid w:val="00AB1112"/>
    <w:rsid w:val="00AB1607"/>
    <w:rsid w:val="00AB17F6"/>
    <w:rsid w:val="00AB4292"/>
    <w:rsid w:val="00AB4E03"/>
    <w:rsid w:val="00AB572C"/>
    <w:rsid w:val="00AC1B7C"/>
    <w:rsid w:val="00AC60C2"/>
    <w:rsid w:val="00AC76C6"/>
    <w:rsid w:val="00AD268D"/>
    <w:rsid w:val="00AD3749"/>
    <w:rsid w:val="00AD3F85"/>
    <w:rsid w:val="00AD6723"/>
    <w:rsid w:val="00AD68C3"/>
    <w:rsid w:val="00AD6AE6"/>
    <w:rsid w:val="00AE1B54"/>
    <w:rsid w:val="00AE7BCF"/>
    <w:rsid w:val="00AE7D6D"/>
    <w:rsid w:val="00AF1B15"/>
    <w:rsid w:val="00AF1C91"/>
    <w:rsid w:val="00AF1D18"/>
    <w:rsid w:val="00AF476B"/>
    <w:rsid w:val="00AF794B"/>
    <w:rsid w:val="00B0051A"/>
    <w:rsid w:val="00B01195"/>
    <w:rsid w:val="00B01D3C"/>
    <w:rsid w:val="00B02952"/>
    <w:rsid w:val="00B03DB7"/>
    <w:rsid w:val="00B04957"/>
    <w:rsid w:val="00B04CB8"/>
    <w:rsid w:val="00B05435"/>
    <w:rsid w:val="00B07F24"/>
    <w:rsid w:val="00B116A0"/>
    <w:rsid w:val="00B11981"/>
    <w:rsid w:val="00B15372"/>
    <w:rsid w:val="00B16515"/>
    <w:rsid w:val="00B17F46"/>
    <w:rsid w:val="00B20519"/>
    <w:rsid w:val="00B22C00"/>
    <w:rsid w:val="00B2361F"/>
    <w:rsid w:val="00B2692B"/>
    <w:rsid w:val="00B2718B"/>
    <w:rsid w:val="00B3040A"/>
    <w:rsid w:val="00B348D8"/>
    <w:rsid w:val="00B350FD"/>
    <w:rsid w:val="00B35ECD"/>
    <w:rsid w:val="00B36387"/>
    <w:rsid w:val="00B40221"/>
    <w:rsid w:val="00B41FC5"/>
    <w:rsid w:val="00B422A1"/>
    <w:rsid w:val="00B447D8"/>
    <w:rsid w:val="00B45A5E"/>
    <w:rsid w:val="00B51003"/>
    <w:rsid w:val="00B51194"/>
    <w:rsid w:val="00B52374"/>
    <w:rsid w:val="00B5292B"/>
    <w:rsid w:val="00B5499F"/>
    <w:rsid w:val="00B54BCB"/>
    <w:rsid w:val="00B56B13"/>
    <w:rsid w:val="00B570BC"/>
    <w:rsid w:val="00B5776D"/>
    <w:rsid w:val="00B60DD2"/>
    <w:rsid w:val="00B6166F"/>
    <w:rsid w:val="00B626F0"/>
    <w:rsid w:val="00B636A7"/>
    <w:rsid w:val="00B63974"/>
    <w:rsid w:val="00B63977"/>
    <w:rsid w:val="00B63F1C"/>
    <w:rsid w:val="00B6540F"/>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390C"/>
    <w:rsid w:val="00B94B98"/>
    <w:rsid w:val="00B94CAC"/>
    <w:rsid w:val="00B96C04"/>
    <w:rsid w:val="00BA06B3"/>
    <w:rsid w:val="00BA32BA"/>
    <w:rsid w:val="00BA32CA"/>
    <w:rsid w:val="00BA477A"/>
    <w:rsid w:val="00BA6C7C"/>
    <w:rsid w:val="00BA7016"/>
    <w:rsid w:val="00BA787B"/>
    <w:rsid w:val="00BB20F2"/>
    <w:rsid w:val="00BB4D66"/>
    <w:rsid w:val="00BB5178"/>
    <w:rsid w:val="00BB67AE"/>
    <w:rsid w:val="00BB728B"/>
    <w:rsid w:val="00BB7702"/>
    <w:rsid w:val="00BB7718"/>
    <w:rsid w:val="00BC049F"/>
    <w:rsid w:val="00BC1A40"/>
    <w:rsid w:val="00BC3609"/>
    <w:rsid w:val="00BC465F"/>
    <w:rsid w:val="00BC5869"/>
    <w:rsid w:val="00BC62F7"/>
    <w:rsid w:val="00BC6B01"/>
    <w:rsid w:val="00BC757F"/>
    <w:rsid w:val="00BD003A"/>
    <w:rsid w:val="00BD109C"/>
    <w:rsid w:val="00BD1D45"/>
    <w:rsid w:val="00BD3099"/>
    <w:rsid w:val="00BD3E62"/>
    <w:rsid w:val="00BD686B"/>
    <w:rsid w:val="00BD73E6"/>
    <w:rsid w:val="00BE1D0A"/>
    <w:rsid w:val="00BE21A9"/>
    <w:rsid w:val="00BE263E"/>
    <w:rsid w:val="00BE3F11"/>
    <w:rsid w:val="00BE438D"/>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0A71"/>
    <w:rsid w:val="00C1110B"/>
    <w:rsid w:val="00C11262"/>
    <w:rsid w:val="00C11CDA"/>
    <w:rsid w:val="00C12A01"/>
    <w:rsid w:val="00C12AEB"/>
    <w:rsid w:val="00C1356B"/>
    <w:rsid w:val="00C14E80"/>
    <w:rsid w:val="00C151D0"/>
    <w:rsid w:val="00C17C1B"/>
    <w:rsid w:val="00C20366"/>
    <w:rsid w:val="00C237F5"/>
    <w:rsid w:val="00C24241"/>
    <w:rsid w:val="00C247D2"/>
    <w:rsid w:val="00C24968"/>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66B58"/>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0CD1"/>
    <w:rsid w:val="00C92726"/>
    <w:rsid w:val="00C9365B"/>
    <w:rsid w:val="00C94642"/>
    <w:rsid w:val="00C94AEE"/>
    <w:rsid w:val="00C95FF7"/>
    <w:rsid w:val="00C96AF0"/>
    <w:rsid w:val="00C975ED"/>
    <w:rsid w:val="00CA1130"/>
    <w:rsid w:val="00CA1F8F"/>
    <w:rsid w:val="00CA2591"/>
    <w:rsid w:val="00CA6689"/>
    <w:rsid w:val="00CB147A"/>
    <w:rsid w:val="00CB285C"/>
    <w:rsid w:val="00CB6234"/>
    <w:rsid w:val="00CB62CB"/>
    <w:rsid w:val="00CB7A46"/>
    <w:rsid w:val="00CC3806"/>
    <w:rsid w:val="00CC648A"/>
    <w:rsid w:val="00CC76CE"/>
    <w:rsid w:val="00CD0ABD"/>
    <w:rsid w:val="00CD259C"/>
    <w:rsid w:val="00CE09AE"/>
    <w:rsid w:val="00CE169D"/>
    <w:rsid w:val="00CE3B09"/>
    <w:rsid w:val="00CE3DDC"/>
    <w:rsid w:val="00CE3F65"/>
    <w:rsid w:val="00CE3FFA"/>
    <w:rsid w:val="00CE4BAA"/>
    <w:rsid w:val="00CE63EE"/>
    <w:rsid w:val="00CE7EE1"/>
    <w:rsid w:val="00CF16FB"/>
    <w:rsid w:val="00CF2295"/>
    <w:rsid w:val="00CF29BC"/>
    <w:rsid w:val="00CF3BDE"/>
    <w:rsid w:val="00CF6654"/>
    <w:rsid w:val="00CF6F66"/>
    <w:rsid w:val="00CF7E12"/>
    <w:rsid w:val="00D020F4"/>
    <w:rsid w:val="00D04391"/>
    <w:rsid w:val="00D05F32"/>
    <w:rsid w:val="00D07ABE"/>
    <w:rsid w:val="00D10338"/>
    <w:rsid w:val="00D10CC8"/>
    <w:rsid w:val="00D10F21"/>
    <w:rsid w:val="00D13972"/>
    <w:rsid w:val="00D152E1"/>
    <w:rsid w:val="00D153C3"/>
    <w:rsid w:val="00D15DEC"/>
    <w:rsid w:val="00D17833"/>
    <w:rsid w:val="00D202C0"/>
    <w:rsid w:val="00D22352"/>
    <w:rsid w:val="00D2694A"/>
    <w:rsid w:val="00D277CF"/>
    <w:rsid w:val="00D30761"/>
    <w:rsid w:val="00D307A6"/>
    <w:rsid w:val="00D312F2"/>
    <w:rsid w:val="00D33C85"/>
    <w:rsid w:val="00D36C35"/>
    <w:rsid w:val="00D41C47"/>
    <w:rsid w:val="00D42073"/>
    <w:rsid w:val="00D4477D"/>
    <w:rsid w:val="00D472B8"/>
    <w:rsid w:val="00D52AAA"/>
    <w:rsid w:val="00D53033"/>
    <w:rsid w:val="00D53161"/>
    <w:rsid w:val="00D5432B"/>
    <w:rsid w:val="00D5494D"/>
    <w:rsid w:val="00D54FBC"/>
    <w:rsid w:val="00D574CA"/>
    <w:rsid w:val="00D57819"/>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512C"/>
    <w:rsid w:val="00D7707D"/>
    <w:rsid w:val="00D77E65"/>
    <w:rsid w:val="00D8211B"/>
    <w:rsid w:val="00D826B4"/>
    <w:rsid w:val="00D84566"/>
    <w:rsid w:val="00D9113F"/>
    <w:rsid w:val="00D915D3"/>
    <w:rsid w:val="00D92951"/>
    <w:rsid w:val="00D92997"/>
    <w:rsid w:val="00D9485C"/>
    <w:rsid w:val="00D94B05"/>
    <w:rsid w:val="00D9667F"/>
    <w:rsid w:val="00DA122F"/>
    <w:rsid w:val="00DA3576"/>
    <w:rsid w:val="00DA361B"/>
    <w:rsid w:val="00DA3D06"/>
    <w:rsid w:val="00DA3D0C"/>
    <w:rsid w:val="00DA3EDB"/>
    <w:rsid w:val="00DA63CC"/>
    <w:rsid w:val="00DA6BDA"/>
    <w:rsid w:val="00DA7631"/>
    <w:rsid w:val="00DA7F0D"/>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EB7"/>
    <w:rsid w:val="00DD70FA"/>
    <w:rsid w:val="00DE2E19"/>
    <w:rsid w:val="00DE3143"/>
    <w:rsid w:val="00DE35F8"/>
    <w:rsid w:val="00DE385C"/>
    <w:rsid w:val="00DE6B23"/>
    <w:rsid w:val="00DE6B30"/>
    <w:rsid w:val="00DE710B"/>
    <w:rsid w:val="00DE780F"/>
    <w:rsid w:val="00DF15D7"/>
    <w:rsid w:val="00DF3527"/>
    <w:rsid w:val="00DF3E12"/>
    <w:rsid w:val="00DF4C37"/>
    <w:rsid w:val="00DF69A3"/>
    <w:rsid w:val="00DF6CC2"/>
    <w:rsid w:val="00E006E4"/>
    <w:rsid w:val="00E02800"/>
    <w:rsid w:val="00E02AAD"/>
    <w:rsid w:val="00E02D4E"/>
    <w:rsid w:val="00E03A4B"/>
    <w:rsid w:val="00E03C85"/>
    <w:rsid w:val="00E04621"/>
    <w:rsid w:val="00E051FD"/>
    <w:rsid w:val="00E062F0"/>
    <w:rsid w:val="00E0769B"/>
    <w:rsid w:val="00E07C17"/>
    <w:rsid w:val="00E07E4A"/>
    <w:rsid w:val="00E11083"/>
    <w:rsid w:val="00E11C34"/>
    <w:rsid w:val="00E14AFB"/>
    <w:rsid w:val="00E163E8"/>
    <w:rsid w:val="00E16539"/>
    <w:rsid w:val="00E16650"/>
    <w:rsid w:val="00E245D5"/>
    <w:rsid w:val="00E31C35"/>
    <w:rsid w:val="00E332E8"/>
    <w:rsid w:val="00E33B8F"/>
    <w:rsid w:val="00E34871"/>
    <w:rsid w:val="00E40624"/>
    <w:rsid w:val="00E408BF"/>
    <w:rsid w:val="00E4329F"/>
    <w:rsid w:val="00E46D15"/>
    <w:rsid w:val="00E51628"/>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75CBD"/>
    <w:rsid w:val="00E80182"/>
    <w:rsid w:val="00E8027B"/>
    <w:rsid w:val="00E806D2"/>
    <w:rsid w:val="00E80D29"/>
    <w:rsid w:val="00E8132C"/>
    <w:rsid w:val="00E81437"/>
    <w:rsid w:val="00E827FE"/>
    <w:rsid w:val="00E83067"/>
    <w:rsid w:val="00E840E7"/>
    <w:rsid w:val="00E86A5A"/>
    <w:rsid w:val="00E873C2"/>
    <w:rsid w:val="00E94720"/>
    <w:rsid w:val="00E94A6B"/>
    <w:rsid w:val="00E9535F"/>
    <w:rsid w:val="00E95B0F"/>
    <w:rsid w:val="00E95CC4"/>
    <w:rsid w:val="00E96DAC"/>
    <w:rsid w:val="00E96E8E"/>
    <w:rsid w:val="00EA0BB5"/>
    <w:rsid w:val="00EA2CE4"/>
    <w:rsid w:val="00EA48D0"/>
    <w:rsid w:val="00EA6A6E"/>
    <w:rsid w:val="00EA6DCB"/>
    <w:rsid w:val="00EB5ADB"/>
    <w:rsid w:val="00EB6218"/>
    <w:rsid w:val="00EB69EF"/>
    <w:rsid w:val="00EB7706"/>
    <w:rsid w:val="00EC378B"/>
    <w:rsid w:val="00EC4F39"/>
    <w:rsid w:val="00EC6022"/>
    <w:rsid w:val="00EC70E0"/>
    <w:rsid w:val="00EC7772"/>
    <w:rsid w:val="00EC79C5"/>
    <w:rsid w:val="00ED3E1B"/>
    <w:rsid w:val="00ED5F52"/>
    <w:rsid w:val="00ED6892"/>
    <w:rsid w:val="00ED6FC5"/>
    <w:rsid w:val="00ED7FC9"/>
    <w:rsid w:val="00EE13AE"/>
    <w:rsid w:val="00EE25EA"/>
    <w:rsid w:val="00EE276D"/>
    <w:rsid w:val="00EE2AF3"/>
    <w:rsid w:val="00EE34B6"/>
    <w:rsid w:val="00EE55B2"/>
    <w:rsid w:val="00EE7DA9"/>
    <w:rsid w:val="00EF0E60"/>
    <w:rsid w:val="00EF214A"/>
    <w:rsid w:val="00EF34D3"/>
    <w:rsid w:val="00EF38CF"/>
    <w:rsid w:val="00EF3C89"/>
    <w:rsid w:val="00EF6B9E"/>
    <w:rsid w:val="00F02F18"/>
    <w:rsid w:val="00F047A1"/>
    <w:rsid w:val="00F04926"/>
    <w:rsid w:val="00F04FF6"/>
    <w:rsid w:val="00F0504C"/>
    <w:rsid w:val="00F100D0"/>
    <w:rsid w:val="00F109FC"/>
    <w:rsid w:val="00F13D95"/>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50E"/>
    <w:rsid w:val="00F42EFD"/>
    <w:rsid w:val="00F44755"/>
    <w:rsid w:val="00F451CD"/>
    <w:rsid w:val="00F455E0"/>
    <w:rsid w:val="00F45E7C"/>
    <w:rsid w:val="00F47F34"/>
    <w:rsid w:val="00F5458D"/>
    <w:rsid w:val="00F54F3A"/>
    <w:rsid w:val="00F55028"/>
    <w:rsid w:val="00F5670E"/>
    <w:rsid w:val="00F60892"/>
    <w:rsid w:val="00F61E6F"/>
    <w:rsid w:val="00F62F51"/>
    <w:rsid w:val="00F653A1"/>
    <w:rsid w:val="00F659E1"/>
    <w:rsid w:val="00F668FF"/>
    <w:rsid w:val="00F670F7"/>
    <w:rsid w:val="00F71FAA"/>
    <w:rsid w:val="00F73385"/>
    <w:rsid w:val="00F7677E"/>
    <w:rsid w:val="00F76F3C"/>
    <w:rsid w:val="00F808C5"/>
    <w:rsid w:val="00F81B80"/>
    <w:rsid w:val="00F81D0E"/>
    <w:rsid w:val="00F832E1"/>
    <w:rsid w:val="00F85369"/>
    <w:rsid w:val="00F858DD"/>
    <w:rsid w:val="00F85D5C"/>
    <w:rsid w:val="00F93DC9"/>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6BE"/>
    <w:rsid w:val="00FB6C2B"/>
    <w:rsid w:val="00FB7B3A"/>
    <w:rsid w:val="00FC11FE"/>
    <w:rsid w:val="00FC18E0"/>
    <w:rsid w:val="00FC19AE"/>
    <w:rsid w:val="00FC20C3"/>
    <w:rsid w:val="00FC29BA"/>
    <w:rsid w:val="00FC3725"/>
    <w:rsid w:val="00FC3B63"/>
    <w:rsid w:val="00FC3E02"/>
    <w:rsid w:val="00FC410E"/>
    <w:rsid w:val="00FC4F84"/>
    <w:rsid w:val="00FC5CFA"/>
    <w:rsid w:val="00FC64E4"/>
    <w:rsid w:val="00FD0736"/>
    <w:rsid w:val="00FD24F1"/>
    <w:rsid w:val="00FD554D"/>
    <w:rsid w:val="00FD5B24"/>
    <w:rsid w:val="00FE1231"/>
    <w:rsid w:val="00FE30C5"/>
    <w:rsid w:val="00FE31E9"/>
    <w:rsid w:val="00FE362B"/>
    <w:rsid w:val="00FE37EF"/>
    <w:rsid w:val="00FE5C16"/>
    <w:rsid w:val="00FE6789"/>
    <w:rsid w:val="00FF0D93"/>
    <w:rsid w:val="00FF3129"/>
    <w:rsid w:val="00FF322C"/>
    <w:rsid w:val="00FF32B1"/>
    <w:rsid w:val="00FF373C"/>
    <w:rsid w:val="00FF42CB"/>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6">
    <w:name w:val="heading 6"/>
    <w:basedOn w:val="Normal"/>
    <w:next w:val="Normal"/>
    <w:link w:val="Heading6Char"/>
    <w:uiPriority w:val="99"/>
    <w:qFormat/>
    <w:rsid w:val="000954BC"/>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eastAsiaTheme="minorEastAsia" w:hAnsi="Calibri" w:cs="Calibri"/>
      <w:b/>
      <w:bCs/>
      <w:color w:val="000000"/>
      <w:w w:val="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99"/>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customStyle="1" w:styleId="Heading6Char">
    <w:name w:val="Heading 6 Char"/>
    <w:basedOn w:val="DefaultParagraphFont"/>
    <w:link w:val="Heading6"/>
    <w:uiPriority w:val="99"/>
    <w:rsid w:val="000954BC"/>
    <w:rPr>
      <w:rFonts w:ascii="Calibri" w:eastAsiaTheme="minorEastAsia" w:hAnsi="Calibri" w:cs="Calibri"/>
      <w:b/>
      <w:bCs/>
      <w:color w:val="000000"/>
      <w:w w:val="0"/>
      <w:sz w:val="22"/>
      <w:szCs w:val="22"/>
      <w:lang w:eastAsia="en-US"/>
    </w:rPr>
  </w:style>
  <w:style w:type="paragraph" w:customStyle="1" w:styleId="CellBodyCentered">
    <w:name w:val="CellBodyCentered"/>
    <w:uiPriority w:val="99"/>
    <w:rsid w:val="000954BC"/>
    <w:pPr>
      <w:widowControl w:val="0"/>
      <w:tabs>
        <w:tab w:val="left" w:pos="400"/>
      </w:tabs>
      <w:autoSpaceDE w:val="0"/>
      <w:autoSpaceDN w:val="0"/>
      <w:adjustRightInd w:val="0"/>
      <w:spacing w:line="200" w:lineRule="atLeast"/>
    </w:pPr>
    <w:rPr>
      <w:rFonts w:eastAsiaTheme="minorEastAsia"/>
      <w:color w:val="000000"/>
      <w:w w:val="0"/>
      <w:sz w:val="18"/>
      <w:szCs w:val="18"/>
      <w:lang w:eastAsia="en-US"/>
    </w:rPr>
  </w:style>
  <w:style w:type="paragraph" w:customStyle="1" w:styleId="Editorsnote">
    <w:name w:val="Editor’s note"/>
    <w:uiPriority w:val="99"/>
    <w:rsid w:val="000954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en-US"/>
    </w:rPr>
  </w:style>
  <w:style w:type="paragraph" w:customStyle="1" w:styleId="Editorialnote">
    <w:name w:val="Editorial note"/>
    <w:uiPriority w:val="99"/>
    <w:rsid w:val="000954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en-US"/>
    </w:rPr>
  </w:style>
  <w:style w:type="paragraph" w:customStyle="1" w:styleId="AH5">
    <w:name w:val="AH5"/>
    <w:aliases w:val="A.1.1.1.1.1"/>
    <w:next w:val="T"/>
    <w:uiPriority w:val="99"/>
    <w:rsid w:val="000954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Equation">
    <w:name w:val="Equation"/>
    <w:uiPriority w:val="99"/>
    <w:rsid w:val="000954BC"/>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A1FigTitle">
    <w:name w:val="A1FigTitle"/>
    <w:next w:val="T"/>
    <w:uiPriority w:val="99"/>
    <w:rsid w:val="000954BC"/>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1TableTitle">
    <w:name w:val="A1TableTitle"/>
    <w:next w:val="T"/>
    <w:uiPriority w:val="99"/>
    <w:rsid w:val="000954BC"/>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b">
    <w:name w:val="Ab"/>
    <w:aliases w:val="Abstract"/>
    <w:uiPriority w:val="99"/>
    <w:rsid w:val="000954BC"/>
    <w:pPr>
      <w:widowControl w:val="0"/>
      <w:autoSpaceDE w:val="0"/>
      <w:autoSpaceDN w:val="0"/>
      <w:adjustRightInd w:val="0"/>
      <w:spacing w:before="720" w:line="240" w:lineRule="atLeast"/>
      <w:jc w:val="both"/>
    </w:pPr>
    <w:rPr>
      <w:rFonts w:ascii="Arial" w:eastAsiaTheme="minorEastAsia" w:hAnsi="Arial" w:cs="Arial"/>
      <w:color w:val="000000"/>
      <w:w w:val="0"/>
      <w:lang w:eastAsia="en-US"/>
    </w:rPr>
  </w:style>
  <w:style w:type="paragraph" w:customStyle="1" w:styleId="AFigTitle">
    <w:name w:val="AFigTitle"/>
    <w:uiPriority w:val="99"/>
    <w:rsid w:val="000954BC"/>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H4">
    <w:name w:val="AH4"/>
    <w:aliases w:val="A.1.1.1.1"/>
    <w:next w:val="T"/>
    <w:uiPriority w:val="99"/>
    <w:rsid w:val="000954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LPageNumber">
    <w:name w:val="LPageNumber"/>
    <w:uiPriority w:val="99"/>
    <w:rsid w:val="000954BC"/>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RPageNumber">
    <w:name w:val="RPageNumber"/>
    <w:uiPriority w:val="99"/>
    <w:rsid w:val="000954BC"/>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AI">
    <w:name w:val="AI"/>
    <w:aliases w:val="Annex"/>
    <w:next w:val="I"/>
    <w:uiPriority w:val="99"/>
    <w:rsid w:val="000954BC"/>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
    <w:name w:val="AN"/>
    <w:aliases w:val="Annex1"/>
    <w:next w:val="Nor"/>
    <w:uiPriority w:val="99"/>
    <w:rsid w:val="000954BC"/>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nexes">
    <w:name w:val="Annexes"/>
    <w:next w:val="T"/>
    <w:uiPriority w:val="99"/>
    <w:rsid w:val="000954BC"/>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styleId="Caption">
    <w:name w:val="caption"/>
    <w:basedOn w:val="Normal"/>
    <w:next w:val="Normal"/>
    <w:uiPriority w:val="99"/>
    <w:qFormat/>
    <w:rsid w:val="000954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after="120" w:line="260" w:lineRule="atLeast"/>
      <w:ind w:left="720"/>
      <w:jc w:val="center"/>
    </w:pPr>
    <w:rPr>
      <w:rFonts w:ascii="Arial" w:eastAsiaTheme="minorEastAsia" w:hAnsi="Arial" w:cs="Arial"/>
      <w:b/>
      <w:bCs/>
      <w:color w:val="000000"/>
      <w:w w:val="0"/>
      <w:sz w:val="22"/>
      <w:szCs w:val="22"/>
      <w:lang w:val="en-US"/>
    </w:rPr>
  </w:style>
  <w:style w:type="paragraph" w:customStyle="1" w:styleId="cellbody2">
    <w:name w:val="cellbody2"/>
    <w:uiPriority w:val="99"/>
    <w:rsid w:val="000954BC"/>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Code1">
    <w:name w:val="Code 1"/>
    <w:uiPriority w:val="99"/>
    <w:rsid w:val="000954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New" w:eastAsiaTheme="minorEastAsia" w:hAnsi="Courier New" w:cs="Courier New"/>
      <w:color w:val="000000"/>
      <w:w w:val="0"/>
      <w:lang w:eastAsia="en-US"/>
    </w:rPr>
  </w:style>
  <w:style w:type="paragraph" w:customStyle="1" w:styleId="AT">
    <w:name w:val="AT"/>
    <w:aliases w:val="AnnexTitle"/>
    <w:next w:val="T"/>
    <w:uiPriority w:val="99"/>
    <w:rsid w:val="000954BC"/>
    <w:pPr>
      <w:keepNext/>
      <w:autoSpaceDE w:val="0"/>
      <w:autoSpaceDN w:val="0"/>
      <w:adjustRightInd w:val="0"/>
      <w:spacing w:after="240" w:line="320" w:lineRule="atLeast"/>
    </w:pPr>
    <w:rPr>
      <w:rFonts w:ascii="Arial" w:eastAsiaTheme="minorEastAsia" w:hAnsi="Arial" w:cs="Arial"/>
      <w:b/>
      <w:bCs/>
      <w:color w:val="000000"/>
      <w:w w:val="0"/>
      <w:sz w:val="28"/>
      <w:szCs w:val="28"/>
      <w:lang w:eastAsia="en-US"/>
    </w:rPr>
  </w:style>
  <w:style w:type="paragraph" w:customStyle="1" w:styleId="Code2">
    <w:name w:val="Code 2"/>
    <w:uiPriority w:val="99"/>
    <w:rsid w:val="000954BC"/>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New" w:eastAsiaTheme="minorEastAsia" w:hAnsi="Courier New" w:cs="Courier New"/>
      <w:color w:val="000000"/>
      <w:w w:val="0"/>
      <w:lang w:eastAsia="en-US"/>
    </w:rPr>
  </w:style>
  <w:style w:type="paragraph" w:customStyle="1" w:styleId="ATableTitle">
    <w:name w:val="ATableTitle"/>
    <w:next w:val="T"/>
    <w:uiPriority w:val="99"/>
    <w:rsid w:val="000954BC"/>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Code3">
    <w:name w:val="Code 3"/>
    <w:uiPriority w:val="99"/>
    <w:rsid w:val="000954BC"/>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New" w:eastAsiaTheme="minorEastAsia" w:hAnsi="Courier New" w:cs="Courier New"/>
      <w:color w:val="000000"/>
      <w:w w:val="0"/>
      <w:lang w:eastAsia="en-US"/>
    </w:rPr>
  </w:style>
  <w:style w:type="paragraph" w:customStyle="1" w:styleId="Code4">
    <w:name w:val="Code 4"/>
    <w:uiPriority w:val="99"/>
    <w:rsid w:val="000954BC"/>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New" w:eastAsiaTheme="minorEastAsia" w:hAnsi="Courier New" w:cs="Courier New"/>
      <w:color w:val="000000"/>
      <w:w w:val="0"/>
      <w:lang w:eastAsia="en-US"/>
    </w:rPr>
  </w:style>
  <w:style w:type="paragraph" w:customStyle="1" w:styleId="AU">
    <w:name w:val="AU"/>
    <w:aliases w:val="UnnumbAnnex"/>
    <w:uiPriority w:val="99"/>
    <w:rsid w:val="000954BC"/>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en-US"/>
    </w:rPr>
  </w:style>
  <w:style w:type="paragraph" w:customStyle="1" w:styleId="D2-s">
    <w:name w:val="D2-s"/>
    <w:aliases w:val="Definitions"/>
    <w:uiPriority w:val="99"/>
    <w:rsid w:val="000954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EditorialNote0">
    <w:name w:val="Editorial Note"/>
    <w:uiPriority w:val="99"/>
    <w:rsid w:val="000954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lang w:eastAsia="en-US"/>
    </w:rPr>
  </w:style>
  <w:style w:type="paragraph" w:customStyle="1" w:styleId="equation0">
    <w:name w:val="equation"/>
    <w:uiPriority w:val="99"/>
    <w:rsid w:val="000954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lang w:eastAsia="en-US"/>
    </w:rPr>
  </w:style>
  <w:style w:type="paragraph" w:customStyle="1" w:styleId="FigTitle-s">
    <w:name w:val="FigTitle-s"/>
    <w:uiPriority w:val="99"/>
    <w:rsid w:val="000954BC"/>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46">
    <w:name w:val="figtitle46+"/>
    <w:uiPriority w:val="99"/>
    <w:rsid w:val="000954BC"/>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461">
    <w:name w:val="figtitle46+1"/>
    <w:uiPriority w:val="99"/>
    <w:rsid w:val="000954BC"/>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LOF">
    <w:name w:val="FigTitleLOF"/>
    <w:uiPriority w:val="99"/>
    <w:rsid w:val="000954BC"/>
    <w:pPr>
      <w:widowControl w:val="0"/>
      <w:tabs>
        <w:tab w:val="right" w:leader="dot" w:pos="8640"/>
      </w:tabs>
      <w:autoSpaceDE w:val="0"/>
      <w:autoSpaceDN w:val="0"/>
      <w:adjustRightInd w:val="0"/>
      <w:spacing w:line="240" w:lineRule="atLeast"/>
    </w:pPr>
    <w:rPr>
      <w:rFonts w:eastAsiaTheme="minorEastAsia"/>
      <w:color w:val="000000"/>
      <w:w w:val="0"/>
      <w:lang w:eastAsia="en-US"/>
    </w:rPr>
  </w:style>
  <w:style w:type="paragraph" w:customStyle="1" w:styleId="FigTitleLOT">
    <w:name w:val="FigTitleLOT"/>
    <w:uiPriority w:val="99"/>
    <w:rsid w:val="000954BC"/>
    <w:pPr>
      <w:widowControl w:val="0"/>
      <w:tabs>
        <w:tab w:val="right" w:leader="dot" w:pos="8640"/>
      </w:tabs>
      <w:autoSpaceDE w:val="0"/>
      <w:autoSpaceDN w:val="0"/>
      <w:adjustRightInd w:val="0"/>
      <w:spacing w:before="240" w:after="240" w:line="240" w:lineRule="atLeast"/>
    </w:pPr>
    <w:rPr>
      <w:rFonts w:eastAsiaTheme="minorEastAsia"/>
      <w:color w:val="000000"/>
      <w:w w:val="0"/>
      <w:lang w:eastAsia="en-US"/>
    </w:rPr>
  </w:style>
  <w:style w:type="paragraph" w:customStyle="1" w:styleId="fugtitle46">
    <w:name w:val="fugtitle46++"/>
    <w:uiPriority w:val="99"/>
    <w:rsid w:val="000954BC"/>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IEEEStdsEquation">
    <w:name w:val="IEEEStds Equation"/>
    <w:next w:val="IEEEStdsParagraph"/>
    <w:uiPriority w:val="99"/>
    <w:rsid w:val="000954BC"/>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lang w:eastAsia="en-US"/>
    </w:rPr>
  </w:style>
  <w:style w:type="paragraph" w:customStyle="1" w:styleId="IEEEStdsParagraph">
    <w:name w:val="IEEEStds Paragraph"/>
    <w:uiPriority w:val="99"/>
    <w:rsid w:val="000954BC"/>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en-US"/>
    </w:rPr>
  </w:style>
  <w:style w:type="paragraph" w:styleId="List">
    <w:name w:val="List"/>
    <w:basedOn w:val="Normal"/>
    <w:uiPriority w:val="99"/>
    <w:rsid w:val="000954BC"/>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 w:val="22"/>
      <w:szCs w:val="22"/>
      <w:lang w:val="en-US"/>
    </w:rPr>
  </w:style>
  <w:style w:type="paragraph" w:styleId="List3">
    <w:name w:val="List 3"/>
    <w:basedOn w:val="Normal"/>
    <w:uiPriority w:val="99"/>
    <w:rsid w:val="000954BC"/>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 w:val="22"/>
      <w:szCs w:val="22"/>
      <w:lang w:val="en-US"/>
    </w:rPr>
  </w:style>
  <w:style w:type="paragraph" w:styleId="ListBullet">
    <w:name w:val="List Bullet"/>
    <w:basedOn w:val="Normal"/>
    <w:uiPriority w:val="99"/>
    <w:rsid w:val="000954BC"/>
    <w:pPr>
      <w:numPr>
        <w:numId w:val="13"/>
      </w:numPr>
      <w:tabs>
        <w:tab w:val="clear" w:pos="360"/>
        <w:tab w:val="left" w:pos="920"/>
      </w:tabs>
      <w:suppressAutoHyphens/>
      <w:autoSpaceDE w:val="0"/>
      <w:autoSpaceDN w:val="0"/>
      <w:adjustRightInd w:val="0"/>
      <w:spacing w:before="120" w:after="40" w:line="260" w:lineRule="atLeast"/>
      <w:ind w:left="920" w:hanging="200"/>
    </w:pPr>
    <w:rPr>
      <w:rFonts w:eastAsiaTheme="minorEastAsia"/>
      <w:color w:val="000000"/>
      <w:w w:val="0"/>
      <w:sz w:val="22"/>
      <w:szCs w:val="22"/>
      <w:lang w:val="en-US"/>
    </w:rPr>
  </w:style>
  <w:style w:type="paragraph" w:customStyle="1" w:styleId="MTDisplayEquation">
    <w:name w:val="MTDisplayEquation"/>
    <w:uiPriority w:val="99"/>
    <w:rsid w:val="000954BC"/>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lang w:eastAsia="en-US"/>
    </w:rPr>
  </w:style>
  <w:style w:type="paragraph" w:customStyle="1" w:styleId="Ch">
    <w:name w:val="Ch"/>
    <w:aliases w:val="Chair"/>
    <w:uiPriority w:val="99"/>
    <w:rsid w:val="000954BC"/>
    <w:pPr>
      <w:widowControl w:val="0"/>
      <w:autoSpaceDE w:val="0"/>
      <w:autoSpaceDN w:val="0"/>
      <w:adjustRightInd w:val="0"/>
      <w:spacing w:line="240" w:lineRule="atLeast"/>
      <w:jc w:val="center"/>
    </w:pPr>
    <w:rPr>
      <w:rFonts w:eastAsiaTheme="minorEastAsia"/>
      <w:color w:val="000000"/>
      <w:w w:val="0"/>
      <w:lang w:eastAsia="en-US"/>
    </w:rPr>
  </w:style>
  <w:style w:type="paragraph" w:customStyle="1" w:styleId="TOCline">
    <w:name w:val="TOCline"/>
    <w:uiPriority w:val="99"/>
    <w:rsid w:val="000954BC"/>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en-US"/>
    </w:rPr>
  </w:style>
  <w:style w:type="paragraph" w:customStyle="1" w:styleId="Contents">
    <w:name w:val="Contents"/>
    <w:uiPriority w:val="99"/>
    <w:rsid w:val="000954BC"/>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en-US"/>
    </w:rPr>
  </w:style>
  <w:style w:type="paragraph" w:customStyle="1" w:styleId="contheader">
    <w:name w:val="contheader"/>
    <w:uiPriority w:val="99"/>
    <w:rsid w:val="000954BC"/>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en-US"/>
    </w:rPr>
  </w:style>
  <w:style w:type="paragraph" w:customStyle="1" w:styleId="References">
    <w:name w:val="References"/>
    <w:uiPriority w:val="99"/>
    <w:rsid w:val="000954BC"/>
    <w:pPr>
      <w:autoSpaceDE w:val="0"/>
      <w:autoSpaceDN w:val="0"/>
      <w:adjustRightInd w:val="0"/>
      <w:spacing w:before="240" w:line="240" w:lineRule="atLeast"/>
      <w:jc w:val="both"/>
    </w:pPr>
    <w:rPr>
      <w:rFonts w:eastAsiaTheme="minorEastAsia"/>
      <w:color w:val="000000"/>
      <w:w w:val="0"/>
      <w:lang w:eastAsia="en-US"/>
    </w:rPr>
  </w:style>
  <w:style w:type="paragraph" w:customStyle="1" w:styleId="FigCaption">
    <w:name w:val="FigCaption"/>
    <w:uiPriority w:val="99"/>
    <w:rsid w:val="000954BC"/>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Letter">
    <w:name w:val="Letter"/>
    <w:uiPriority w:val="99"/>
    <w:rsid w:val="000954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EU">
    <w:name w:val="EU"/>
    <w:aliases w:val="EquationUnnumbered"/>
    <w:uiPriority w:val="99"/>
    <w:rsid w:val="000954BC"/>
    <w:pPr>
      <w:suppressAutoHyphens/>
      <w:autoSpaceDE w:val="0"/>
      <w:autoSpaceDN w:val="0"/>
      <w:adjustRightInd w:val="0"/>
      <w:spacing w:before="240" w:after="240" w:line="240" w:lineRule="atLeast"/>
      <w:ind w:firstLine="200"/>
    </w:pPr>
    <w:rPr>
      <w:rFonts w:eastAsiaTheme="minorEastAsia"/>
      <w:color w:val="000000"/>
      <w:w w:val="0"/>
      <w:lang w:eastAsia="en-US"/>
    </w:rPr>
  </w:style>
  <w:style w:type="paragraph" w:customStyle="1" w:styleId="CT">
    <w:name w:val="CT"/>
    <w:aliases w:val="ChapterTitle"/>
    <w:uiPriority w:val="99"/>
    <w:rsid w:val="000954BC"/>
    <w:pPr>
      <w:keepNext/>
      <w:autoSpaceDE w:val="0"/>
      <w:autoSpaceDN w:val="0"/>
      <w:adjustRightInd w:val="0"/>
      <w:spacing w:line="320" w:lineRule="atLeast"/>
      <w:ind w:firstLine="200"/>
      <w:jc w:val="center"/>
    </w:pPr>
    <w:rPr>
      <w:rFonts w:eastAsiaTheme="minorEastAsia"/>
      <w:b/>
      <w:bCs/>
      <w:color w:val="000000"/>
      <w:w w:val="0"/>
      <w:sz w:val="28"/>
      <w:szCs w:val="28"/>
      <w:lang w:eastAsia="en-US"/>
    </w:rPr>
  </w:style>
  <w:style w:type="paragraph" w:customStyle="1" w:styleId="L">
    <w:name w:val="L"/>
    <w:aliases w:val="NumberedList"/>
    <w:uiPriority w:val="99"/>
    <w:rsid w:val="000954BC"/>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D3">
    <w:name w:val="D3"/>
    <w:aliases w:val="Definitions5"/>
    <w:uiPriority w:val="99"/>
    <w:rsid w:val="000954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Ll">
    <w:name w:val="Ll"/>
    <w:aliases w:val="NumberedList2"/>
    <w:uiPriority w:val="99"/>
    <w:rsid w:val="000954BC"/>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D2">
    <w:name w:val="D2"/>
    <w:aliases w:val="Definitions4"/>
    <w:uiPriority w:val="99"/>
    <w:rsid w:val="000954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LP">
    <w:name w:val="LP"/>
    <w:aliases w:val="ListParagraph"/>
    <w:next w:val="L"/>
    <w:uiPriority w:val="99"/>
    <w:rsid w:val="000954BC"/>
    <w:pPr>
      <w:tabs>
        <w:tab w:val="left" w:pos="640"/>
      </w:tabs>
      <w:autoSpaceDE w:val="0"/>
      <w:autoSpaceDN w:val="0"/>
      <w:adjustRightInd w:val="0"/>
      <w:spacing w:before="60" w:after="60" w:line="240" w:lineRule="atLeast"/>
      <w:ind w:left="640"/>
      <w:jc w:val="both"/>
    </w:pPr>
    <w:rPr>
      <w:rFonts w:eastAsiaTheme="minorEastAsia"/>
      <w:color w:val="000000"/>
      <w:w w:val="0"/>
      <w:lang w:eastAsia="en-US"/>
    </w:rPr>
  </w:style>
  <w:style w:type="paragraph" w:customStyle="1" w:styleId="D4">
    <w:name w:val="D4"/>
    <w:aliases w:val="Definitions3"/>
    <w:uiPriority w:val="99"/>
    <w:rsid w:val="000954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L1">
    <w:name w:val="L1"/>
    <w:aliases w:val="NumberedList1"/>
    <w:next w:val="L"/>
    <w:uiPriority w:val="99"/>
    <w:rsid w:val="000954BC"/>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D5">
    <w:name w:val="D5"/>
    <w:aliases w:val="Definitions2"/>
    <w:uiPriority w:val="99"/>
    <w:rsid w:val="000954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signation">
    <w:name w:val="Designation"/>
    <w:next w:val="Body"/>
    <w:uiPriority w:val="99"/>
    <w:rsid w:val="000954BC"/>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en-US"/>
    </w:rPr>
  </w:style>
  <w:style w:type="character" w:customStyle="1" w:styleId="FooterChar">
    <w:name w:val="Footer Char"/>
    <w:basedOn w:val="DefaultParagraphFont"/>
    <w:link w:val="Footer"/>
    <w:uiPriority w:val="99"/>
    <w:rsid w:val="000954BC"/>
    <w:rPr>
      <w:sz w:val="24"/>
      <w:lang w:val="en-GB" w:eastAsia="en-US"/>
    </w:rPr>
  </w:style>
  <w:style w:type="paragraph" w:customStyle="1" w:styleId="H">
    <w:name w:val="H"/>
    <w:aliases w:val="HangingIndent"/>
    <w:uiPriority w:val="99"/>
    <w:rsid w:val="000954BC"/>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I">
    <w:name w:val="I"/>
    <w:aliases w:val="Informative"/>
    <w:next w:val="AT"/>
    <w:uiPriority w:val="99"/>
    <w:rsid w:val="000954BC"/>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CommitteeList">
    <w:name w:val="CommitteeList"/>
    <w:uiPriority w:val="99"/>
    <w:rsid w:val="000954BC"/>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en-US"/>
    </w:rPr>
  </w:style>
  <w:style w:type="paragraph" w:customStyle="1" w:styleId="TableFootnote">
    <w:name w:val="TableFootnote"/>
    <w:uiPriority w:val="99"/>
    <w:rsid w:val="000954BC"/>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en-US"/>
    </w:rPr>
  </w:style>
  <w:style w:type="paragraph" w:customStyle="1" w:styleId="LP3">
    <w:name w:val="LP3"/>
    <w:aliases w:val="ListParagraph3"/>
    <w:next w:val="L"/>
    <w:uiPriority w:val="99"/>
    <w:rsid w:val="000954BC"/>
    <w:pPr>
      <w:tabs>
        <w:tab w:val="left" w:pos="640"/>
      </w:tabs>
      <w:autoSpaceDE w:val="0"/>
      <w:autoSpaceDN w:val="0"/>
      <w:adjustRightInd w:val="0"/>
      <w:spacing w:before="60" w:after="60" w:line="240" w:lineRule="atLeast"/>
      <w:ind w:left="1440"/>
      <w:jc w:val="both"/>
    </w:pPr>
    <w:rPr>
      <w:rFonts w:eastAsiaTheme="minorEastAsia"/>
      <w:color w:val="000000"/>
      <w:w w:val="0"/>
      <w:lang w:eastAsia="en-US"/>
    </w:rPr>
  </w:style>
  <w:style w:type="paragraph" w:customStyle="1" w:styleId="ForewordDisclaimer">
    <w:name w:val="ForewordDisclaimer"/>
    <w:uiPriority w:val="99"/>
    <w:rsid w:val="000954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Foreword">
    <w:name w:val="Foreword"/>
    <w:next w:val="ForewordDisclaimer"/>
    <w:uiPriority w:val="99"/>
    <w:rsid w:val="000954BC"/>
    <w:pPr>
      <w:keepNext/>
      <w:widowControl w:val="0"/>
      <w:autoSpaceDE w:val="0"/>
      <w:autoSpaceDN w:val="0"/>
      <w:adjustRightInd w:val="0"/>
      <w:spacing w:after="240" w:line="280" w:lineRule="atLeast"/>
      <w:jc w:val="center"/>
    </w:pPr>
    <w:rPr>
      <w:rFonts w:eastAsiaTheme="minorEastAsia"/>
      <w:b/>
      <w:bCs/>
      <w:color w:val="000000"/>
      <w:w w:val="0"/>
      <w:sz w:val="24"/>
      <w:szCs w:val="24"/>
      <w:lang w:eastAsia="en-US"/>
    </w:rPr>
  </w:style>
  <w:style w:type="paragraph" w:customStyle="1" w:styleId="FL">
    <w:name w:val="FL"/>
    <w:aliases w:val="FlushLeft"/>
    <w:uiPriority w:val="99"/>
    <w:rsid w:val="000954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en-US"/>
    </w:rPr>
  </w:style>
  <w:style w:type="paragraph" w:customStyle="1" w:styleId="Glossary">
    <w:name w:val="Glossary"/>
    <w:uiPriority w:val="99"/>
    <w:rsid w:val="000954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Int2">
    <w:name w:val="Int2"/>
    <w:aliases w:val="Intro2nd"/>
    <w:uiPriority w:val="99"/>
    <w:rsid w:val="000954BC"/>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US"/>
    </w:rPr>
  </w:style>
  <w:style w:type="paragraph" w:customStyle="1" w:styleId="Revisionline">
    <w:name w:val="Revisionline"/>
    <w:uiPriority w:val="99"/>
    <w:rsid w:val="000954BC"/>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en-US"/>
    </w:rPr>
  </w:style>
  <w:style w:type="paragraph" w:customStyle="1" w:styleId="Introduction">
    <w:name w:val="Introduction"/>
    <w:uiPriority w:val="99"/>
    <w:rsid w:val="000954B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IntDisclaimer">
    <w:name w:val="IntDisclaimer"/>
    <w:uiPriority w:val="99"/>
    <w:rsid w:val="000954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styleId="Title">
    <w:name w:val="Title"/>
    <w:basedOn w:val="Normal"/>
    <w:next w:val="Body"/>
    <w:link w:val="TitleChar"/>
    <w:uiPriority w:val="99"/>
    <w:qFormat/>
    <w:rsid w:val="000954BC"/>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rPr>
  </w:style>
  <w:style w:type="character" w:customStyle="1" w:styleId="TitleChar">
    <w:name w:val="Title Char"/>
    <w:basedOn w:val="DefaultParagraphFont"/>
    <w:link w:val="Title"/>
    <w:uiPriority w:val="99"/>
    <w:rsid w:val="000954BC"/>
    <w:rPr>
      <w:rFonts w:ascii="Arial" w:eastAsiaTheme="minorEastAsia" w:hAnsi="Arial" w:cs="Arial"/>
      <w:b/>
      <w:bCs/>
      <w:color w:val="000000"/>
      <w:w w:val="0"/>
      <w:sz w:val="48"/>
      <w:szCs w:val="48"/>
      <w:lang w:eastAsia="en-US"/>
    </w:rPr>
  </w:style>
  <w:style w:type="paragraph" w:customStyle="1" w:styleId="Committee">
    <w:name w:val="Committee"/>
    <w:uiPriority w:val="99"/>
    <w:rsid w:val="000954BC"/>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en-US"/>
    </w:rPr>
  </w:style>
  <w:style w:type="paragraph" w:customStyle="1" w:styleId="Hh">
    <w:name w:val="Hh"/>
    <w:aliases w:val="HangingIndent2"/>
    <w:uiPriority w:val="99"/>
    <w:rsid w:val="000954BC"/>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VariableList">
    <w:name w:val="VariableList"/>
    <w:uiPriority w:val="99"/>
    <w:rsid w:val="000954B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paragraph" w:customStyle="1" w:styleId="Nor">
    <w:name w:val="Nor"/>
    <w:aliases w:val="Normative"/>
    <w:next w:val="AT"/>
    <w:uiPriority w:val="99"/>
    <w:rsid w:val="000954BC"/>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character" w:customStyle="1" w:styleId="HeaderChar">
    <w:name w:val="Header Char"/>
    <w:basedOn w:val="DefaultParagraphFont"/>
    <w:link w:val="Header"/>
    <w:uiPriority w:val="99"/>
    <w:rsid w:val="000954BC"/>
    <w:rPr>
      <w:b/>
      <w:sz w:val="28"/>
      <w:lang w:val="en-GB" w:eastAsia="en-US"/>
    </w:rPr>
  </w:style>
  <w:style w:type="paragraph" w:customStyle="1" w:styleId="Lll1">
    <w:name w:val="Lll1"/>
    <w:aliases w:val="NumberedList3"/>
    <w:uiPriority w:val="99"/>
    <w:rsid w:val="000954BC"/>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US"/>
    </w:rPr>
  </w:style>
  <w:style w:type="paragraph" w:customStyle="1" w:styleId="LP2">
    <w:name w:val="LP2"/>
    <w:aliases w:val="ListParagraph2"/>
    <w:next w:val="L"/>
    <w:uiPriority w:val="99"/>
    <w:rsid w:val="000954BC"/>
    <w:pPr>
      <w:tabs>
        <w:tab w:val="left" w:pos="640"/>
      </w:tabs>
      <w:autoSpaceDE w:val="0"/>
      <w:autoSpaceDN w:val="0"/>
      <w:adjustRightInd w:val="0"/>
      <w:spacing w:before="60" w:after="60" w:line="240" w:lineRule="atLeast"/>
      <w:ind w:left="1040"/>
      <w:jc w:val="both"/>
    </w:pPr>
    <w:rPr>
      <w:rFonts w:eastAsiaTheme="minorEastAsia"/>
      <w:color w:val="000000"/>
      <w:w w:val="0"/>
      <w:lang w:eastAsia="en-US"/>
    </w:rPr>
  </w:style>
  <w:style w:type="paragraph" w:customStyle="1" w:styleId="Ll1">
    <w:name w:val="Ll1"/>
    <w:aliases w:val="NumberedList21"/>
    <w:uiPriority w:val="99"/>
    <w:rsid w:val="000954BC"/>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INT">
    <w:name w:val="INT"/>
    <w:aliases w:val="Introduction1"/>
    <w:uiPriority w:val="99"/>
    <w:rsid w:val="000954BC"/>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Definitions1">
    <w:name w:val="Definitions1"/>
    <w:uiPriority w:val="99"/>
    <w:rsid w:val="000954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
    <w:rPr>
      <w:rFonts w:eastAsiaTheme="minorEastAsia"/>
      <w:color w:val="000000"/>
      <w:w w:val="0"/>
      <w:lang w:eastAsia="en-US"/>
    </w:rPr>
  </w:style>
  <w:style w:type="paragraph" w:customStyle="1" w:styleId="L11">
    <w:name w:val="L11"/>
    <w:aliases w:val="LetteredList1"/>
    <w:next w:val="L2"/>
    <w:uiPriority w:val="99"/>
    <w:rsid w:val="000954BC"/>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ll">
    <w:name w:val="Lll"/>
    <w:aliases w:val="NumberedList31"/>
    <w:uiPriority w:val="99"/>
    <w:rsid w:val="000954BC"/>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US"/>
    </w:rPr>
  </w:style>
  <w:style w:type="paragraph" w:customStyle="1" w:styleId="AP5">
    <w:name w:val="AP5"/>
    <w:aliases w:val="1.1.1.1.11"/>
    <w:uiPriority w:val="99"/>
    <w:rsid w:val="000954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heme="minorEastAsia"/>
      <w:color w:val="000000"/>
      <w:w w:val="0"/>
      <w:lang w:eastAsia="en-US"/>
    </w:rPr>
  </w:style>
  <w:style w:type="paragraph" w:customStyle="1" w:styleId="Equationvariable">
    <w:name w:val="Equation variable"/>
    <w:uiPriority w:val="99"/>
    <w:rsid w:val="000954BC"/>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en-US"/>
    </w:rPr>
  </w:style>
  <w:style w:type="paragraph" w:customStyle="1" w:styleId="TableAnchor">
    <w:name w:val="TableAnchor"/>
    <w:uiPriority w:val="99"/>
    <w:rsid w:val="000954BC"/>
    <w:pPr>
      <w:widowControl w:val="0"/>
      <w:autoSpaceDE w:val="0"/>
      <w:autoSpaceDN w:val="0"/>
      <w:adjustRightInd w:val="0"/>
      <w:spacing w:line="160" w:lineRule="atLeast"/>
    </w:pPr>
    <w:rPr>
      <w:rFonts w:eastAsiaTheme="minorEastAsia"/>
      <w:b/>
      <w:bCs/>
      <w:color w:val="000000"/>
      <w:w w:val="0"/>
      <w:sz w:val="14"/>
      <w:szCs w:val="14"/>
      <w:lang w:eastAsia="en-US"/>
    </w:rPr>
  </w:style>
  <w:style w:type="paragraph" w:customStyle="1" w:styleId="TableTitle-s">
    <w:name w:val="TableTitle-s"/>
    <w:next w:val="TableCaption"/>
    <w:uiPriority w:val="99"/>
    <w:rsid w:val="000954BC"/>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TGnDefinition">
    <w:name w:val="TGn Definition"/>
    <w:uiPriority w:val="99"/>
    <w:rsid w:val="000954BC"/>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lang w:eastAsia="en-US"/>
    </w:rPr>
  </w:style>
  <w:style w:type="paragraph" w:customStyle="1" w:styleId="TGnEquation">
    <w:name w:val="TGn Equation"/>
    <w:uiPriority w:val="99"/>
    <w:rsid w:val="000954BC"/>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TGnEquationVariable">
    <w:name w:val="TGn Equation Variable"/>
    <w:uiPriority w:val="99"/>
    <w:rsid w:val="000954BC"/>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lang w:eastAsia="en-US"/>
    </w:rPr>
  </w:style>
  <w:style w:type="paragraph" w:customStyle="1" w:styleId="TGnLineNumber">
    <w:name w:val="TGn Line Number"/>
    <w:uiPriority w:val="99"/>
    <w:rsid w:val="000954BC"/>
    <w:pPr>
      <w:widowControl w:val="0"/>
      <w:autoSpaceDE w:val="0"/>
      <w:autoSpaceDN w:val="0"/>
      <w:adjustRightInd w:val="0"/>
      <w:spacing w:line="200" w:lineRule="atLeast"/>
      <w:jc w:val="right"/>
    </w:pPr>
    <w:rPr>
      <w:rFonts w:eastAsiaTheme="minorEastAsia"/>
      <w:color w:val="000000"/>
      <w:w w:val="0"/>
      <w:sz w:val="18"/>
      <w:szCs w:val="18"/>
      <w:lang w:eastAsia="en-US"/>
    </w:rPr>
  </w:style>
  <w:style w:type="paragraph" w:customStyle="1" w:styleId="TGnTableTitle">
    <w:name w:val="TGn TableTitle"/>
    <w:next w:val="TableCaption"/>
    <w:uiPriority w:val="99"/>
    <w:rsid w:val="000954BC"/>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TGnFigTitle">
    <w:name w:val="TGnFigTitle"/>
    <w:uiPriority w:val="99"/>
    <w:rsid w:val="000954BC"/>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TGnFigTitleLOF">
    <w:name w:val="TGnFigTitleLOF"/>
    <w:uiPriority w:val="99"/>
    <w:rsid w:val="000954BC"/>
    <w:pPr>
      <w:widowControl w:val="0"/>
      <w:tabs>
        <w:tab w:val="right" w:leader="dot" w:pos="8640"/>
      </w:tabs>
      <w:autoSpaceDE w:val="0"/>
      <w:autoSpaceDN w:val="0"/>
      <w:adjustRightInd w:val="0"/>
      <w:spacing w:line="240" w:lineRule="atLeast"/>
    </w:pPr>
    <w:rPr>
      <w:rFonts w:eastAsiaTheme="minorEastAsia"/>
      <w:color w:val="000000"/>
      <w:w w:val="0"/>
      <w:lang w:eastAsia="en-US"/>
    </w:rPr>
  </w:style>
  <w:style w:type="paragraph" w:customStyle="1" w:styleId="TGnFigTitleLOT">
    <w:name w:val="TGnFigTitleLOT"/>
    <w:uiPriority w:val="99"/>
    <w:rsid w:val="000954BC"/>
    <w:pPr>
      <w:widowControl w:val="0"/>
      <w:tabs>
        <w:tab w:val="right" w:leader="dot" w:pos="8640"/>
      </w:tabs>
      <w:autoSpaceDE w:val="0"/>
      <w:autoSpaceDN w:val="0"/>
      <w:adjustRightInd w:val="0"/>
      <w:spacing w:before="240" w:after="240" w:line="240" w:lineRule="atLeast"/>
    </w:pPr>
    <w:rPr>
      <w:rFonts w:eastAsiaTheme="minorEastAsia"/>
      <w:color w:val="000000"/>
      <w:w w:val="0"/>
      <w:lang w:eastAsia="en-US"/>
    </w:rPr>
  </w:style>
  <w:style w:type="character" w:customStyle="1" w:styleId="Reference">
    <w:name w:val="Reference"/>
    <w:uiPriority w:val="99"/>
    <w:rsid w:val="000954BC"/>
    <w:rPr>
      <w:rFonts w:ascii="Times New Roman" w:hAnsi="Times New Roman" w:cs="Times New Roman"/>
      <w:color w:val="000000"/>
      <w:spacing w:val="0"/>
      <w:sz w:val="20"/>
      <w:szCs w:val="20"/>
      <w:vertAlign w:val="baseline"/>
    </w:rPr>
  </w:style>
  <w:style w:type="character" w:styleId="Emphasis">
    <w:name w:val="Emphasis"/>
    <w:basedOn w:val="DefaultParagraphFont"/>
    <w:uiPriority w:val="99"/>
    <w:qFormat/>
    <w:rsid w:val="000954BC"/>
    <w:rPr>
      <w:i/>
      <w:iCs/>
    </w:rPr>
  </w:style>
  <w:style w:type="character" w:customStyle="1" w:styleId="Superscript">
    <w:name w:val="Superscript"/>
    <w:uiPriority w:val="99"/>
    <w:rsid w:val="000954BC"/>
    <w:rPr>
      <w:vertAlign w:val="superscript"/>
    </w:rPr>
  </w:style>
  <w:style w:type="character" w:customStyle="1" w:styleId="Subscript">
    <w:name w:val="Subscript"/>
    <w:uiPriority w:val="99"/>
    <w:rsid w:val="000954BC"/>
    <w:rPr>
      <w:vertAlign w:val="subscript"/>
    </w:rPr>
  </w:style>
  <w:style w:type="character" w:customStyle="1" w:styleId="P5">
    <w:name w:val="P5"/>
    <w:uiPriority w:val="99"/>
    <w:rsid w:val="000954BC"/>
    <w:rPr>
      <w:rFonts w:ascii="Times New Roman" w:hAnsi="Times New Roman" w:cs="Times New Roman"/>
      <w:b/>
      <w:bCs/>
      <w:color w:val="000000"/>
      <w:spacing w:val="0"/>
      <w:sz w:val="20"/>
      <w:szCs w:val="20"/>
      <w:vertAlign w:val="baseline"/>
    </w:rPr>
  </w:style>
  <w:style w:type="character" w:customStyle="1" w:styleId="P2">
    <w:name w:val="P2"/>
    <w:uiPriority w:val="99"/>
    <w:rsid w:val="000954BC"/>
    <w:rPr>
      <w:rFonts w:ascii="Times New Roman" w:hAnsi="Times New Roman" w:cs="Times New Roman"/>
      <w:b/>
      <w:bCs/>
      <w:color w:val="000000"/>
      <w:spacing w:val="0"/>
      <w:sz w:val="20"/>
      <w:szCs w:val="20"/>
      <w:vertAlign w:val="baseline"/>
    </w:rPr>
  </w:style>
  <w:style w:type="character" w:customStyle="1" w:styleId="P3">
    <w:name w:val="P3"/>
    <w:uiPriority w:val="99"/>
    <w:rsid w:val="000954BC"/>
    <w:rPr>
      <w:rFonts w:ascii="Times New Roman" w:hAnsi="Times New Roman" w:cs="Times New Roman"/>
      <w:b/>
      <w:bCs/>
      <w:color w:val="000000"/>
      <w:spacing w:val="0"/>
      <w:sz w:val="20"/>
      <w:szCs w:val="20"/>
      <w:vertAlign w:val="baseline"/>
    </w:rPr>
  </w:style>
  <w:style w:type="character" w:customStyle="1" w:styleId="references0">
    <w:name w:val="references"/>
    <w:uiPriority w:val="99"/>
    <w:rsid w:val="000954BC"/>
    <w:rPr>
      <w:rFonts w:ascii="Times New Roman" w:hAnsi="Times New Roman" w:cs="Times New Roman"/>
      <w:color w:val="000000"/>
      <w:spacing w:val="0"/>
      <w:sz w:val="20"/>
      <w:szCs w:val="20"/>
      <w:vertAlign w:val="baseline"/>
    </w:rPr>
  </w:style>
  <w:style w:type="character" w:customStyle="1" w:styleId="definition">
    <w:name w:val="definition"/>
    <w:uiPriority w:val="99"/>
    <w:rsid w:val="000954BC"/>
    <w:rPr>
      <w:rFonts w:ascii="Times New Roman" w:hAnsi="Times New Roman" w:cs="Times New Roman"/>
      <w:b/>
      <w:bCs/>
      <w:color w:val="000000"/>
      <w:spacing w:val="0"/>
      <w:sz w:val="20"/>
      <w:szCs w:val="20"/>
      <w:vertAlign w:val="baseline"/>
    </w:rPr>
  </w:style>
  <w:style w:type="character" w:customStyle="1" w:styleId="P4">
    <w:name w:val="P4"/>
    <w:uiPriority w:val="99"/>
    <w:rsid w:val="000954BC"/>
    <w:rPr>
      <w:rFonts w:ascii="Times New Roman" w:hAnsi="Times New Roman" w:cs="Times New Roman"/>
      <w:b/>
      <w:bCs/>
      <w:color w:val="000000"/>
      <w:spacing w:val="0"/>
      <w:sz w:val="20"/>
      <w:szCs w:val="20"/>
      <w:vertAlign w:val="baseline"/>
    </w:rPr>
  </w:style>
  <w:style w:type="character" w:customStyle="1" w:styleId="EquationVariables">
    <w:name w:val="EquationVariables"/>
    <w:uiPriority w:val="99"/>
    <w:rsid w:val="000954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4790098">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245195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099508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972641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128873">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5836009">
      <w:bodyDiv w:val="1"/>
      <w:marLeft w:val="0"/>
      <w:marRight w:val="0"/>
      <w:marTop w:val="0"/>
      <w:marBottom w:val="0"/>
      <w:divBdr>
        <w:top w:val="none" w:sz="0" w:space="0" w:color="auto"/>
        <w:left w:val="none" w:sz="0" w:space="0" w:color="auto"/>
        <w:bottom w:val="none" w:sz="0" w:space="0" w:color="auto"/>
        <w:right w:val="none" w:sz="0" w:space="0" w:color="auto"/>
      </w:divBdr>
    </w:div>
    <w:div w:id="1045981869">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199250">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543615">
      <w:bodyDiv w:val="1"/>
      <w:marLeft w:val="0"/>
      <w:marRight w:val="0"/>
      <w:marTop w:val="0"/>
      <w:marBottom w:val="0"/>
      <w:divBdr>
        <w:top w:val="none" w:sz="0" w:space="0" w:color="auto"/>
        <w:left w:val="none" w:sz="0" w:space="0" w:color="auto"/>
        <w:bottom w:val="none" w:sz="0" w:space="0" w:color="auto"/>
        <w:right w:val="none" w:sz="0" w:space="0" w:color="auto"/>
      </w:divBdr>
      <w:divsChild>
        <w:div w:id="588544097">
          <w:marLeft w:val="0"/>
          <w:marRight w:val="0"/>
          <w:marTop w:val="0"/>
          <w:marBottom w:val="0"/>
          <w:divBdr>
            <w:top w:val="none" w:sz="0" w:space="0" w:color="auto"/>
            <w:left w:val="none" w:sz="0" w:space="0" w:color="auto"/>
            <w:bottom w:val="none" w:sz="0" w:space="0" w:color="auto"/>
            <w:right w:val="none" w:sz="0" w:space="0" w:color="auto"/>
          </w:divBdr>
          <w:divsChild>
            <w:div w:id="2127848439">
              <w:marLeft w:val="0"/>
              <w:marRight w:val="0"/>
              <w:marTop w:val="0"/>
              <w:marBottom w:val="0"/>
              <w:divBdr>
                <w:top w:val="none" w:sz="0" w:space="0" w:color="auto"/>
                <w:left w:val="none" w:sz="0" w:space="0" w:color="auto"/>
                <w:bottom w:val="none" w:sz="0" w:space="0" w:color="auto"/>
                <w:right w:val="none" w:sz="0" w:space="0" w:color="auto"/>
              </w:divBdr>
              <w:divsChild>
                <w:div w:id="288317657">
                  <w:marLeft w:val="0"/>
                  <w:marRight w:val="0"/>
                  <w:marTop w:val="0"/>
                  <w:marBottom w:val="0"/>
                  <w:divBdr>
                    <w:top w:val="none" w:sz="0" w:space="0" w:color="auto"/>
                    <w:left w:val="none" w:sz="0" w:space="0" w:color="auto"/>
                    <w:bottom w:val="none" w:sz="0" w:space="0" w:color="auto"/>
                    <w:right w:val="none" w:sz="0" w:space="0" w:color="auto"/>
                  </w:divBdr>
                  <w:divsChild>
                    <w:div w:id="1366056520">
                      <w:marLeft w:val="0"/>
                      <w:marRight w:val="0"/>
                      <w:marTop w:val="0"/>
                      <w:marBottom w:val="0"/>
                      <w:divBdr>
                        <w:top w:val="none" w:sz="0" w:space="0" w:color="auto"/>
                        <w:left w:val="none" w:sz="0" w:space="0" w:color="auto"/>
                        <w:bottom w:val="none" w:sz="0" w:space="0" w:color="auto"/>
                        <w:right w:val="none" w:sz="0" w:space="0" w:color="auto"/>
                      </w:divBdr>
                      <w:divsChild>
                        <w:div w:id="1865942045">
                          <w:marLeft w:val="0"/>
                          <w:marRight w:val="0"/>
                          <w:marTop w:val="0"/>
                          <w:marBottom w:val="0"/>
                          <w:divBdr>
                            <w:top w:val="none" w:sz="0" w:space="0" w:color="auto"/>
                            <w:left w:val="none" w:sz="0" w:space="0" w:color="auto"/>
                            <w:bottom w:val="none" w:sz="0" w:space="0" w:color="auto"/>
                            <w:right w:val="none" w:sz="0" w:space="0" w:color="auto"/>
                          </w:divBdr>
                          <w:divsChild>
                            <w:div w:id="506529535">
                              <w:marLeft w:val="0"/>
                              <w:marRight w:val="0"/>
                              <w:marTop w:val="0"/>
                              <w:marBottom w:val="0"/>
                              <w:divBdr>
                                <w:top w:val="none" w:sz="0" w:space="0" w:color="auto"/>
                                <w:left w:val="single" w:sz="6" w:space="0" w:color="E5E3E3"/>
                                <w:bottom w:val="none" w:sz="0" w:space="0" w:color="auto"/>
                                <w:right w:val="none" w:sz="0" w:space="0" w:color="auto"/>
                              </w:divBdr>
                              <w:divsChild>
                                <w:div w:id="2013020589">
                                  <w:marLeft w:val="0"/>
                                  <w:marRight w:val="0"/>
                                  <w:marTop w:val="0"/>
                                  <w:marBottom w:val="0"/>
                                  <w:divBdr>
                                    <w:top w:val="none" w:sz="0" w:space="0" w:color="auto"/>
                                    <w:left w:val="none" w:sz="0" w:space="0" w:color="auto"/>
                                    <w:bottom w:val="none" w:sz="0" w:space="0" w:color="auto"/>
                                    <w:right w:val="none" w:sz="0" w:space="0" w:color="auto"/>
                                  </w:divBdr>
                                  <w:divsChild>
                                    <w:div w:id="4476249">
                                      <w:marLeft w:val="0"/>
                                      <w:marRight w:val="0"/>
                                      <w:marTop w:val="0"/>
                                      <w:marBottom w:val="0"/>
                                      <w:divBdr>
                                        <w:top w:val="none" w:sz="0" w:space="0" w:color="auto"/>
                                        <w:left w:val="none" w:sz="0" w:space="0" w:color="auto"/>
                                        <w:bottom w:val="none" w:sz="0" w:space="0" w:color="auto"/>
                                        <w:right w:val="none" w:sz="0" w:space="0" w:color="auto"/>
                                      </w:divBdr>
                                      <w:divsChild>
                                        <w:div w:id="336004557">
                                          <w:marLeft w:val="0"/>
                                          <w:marRight w:val="0"/>
                                          <w:marTop w:val="0"/>
                                          <w:marBottom w:val="0"/>
                                          <w:divBdr>
                                            <w:top w:val="none" w:sz="0" w:space="0" w:color="auto"/>
                                            <w:left w:val="none" w:sz="0" w:space="0" w:color="auto"/>
                                            <w:bottom w:val="none" w:sz="0" w:space="0" w:color="auto"/>
                                            <w:right w:val="none" w:sz="0" w:space="0" w:color="auto"/>
                                          </w:divBdr>
                                          <w:divsChild>
                                            <w:div w:id="638070007">
                                              <w:marLeft w:val="0"/>
                                              <w:marRight w:val="0"/>
                                              <w:marTop w:val="0"/>
                                              <w:marBottom w:val="0"/>
                                              <w:divBdr>
                                                <w:top w:val="none" w:sz="0" w:space="0" w:color="auto"/>
                                                <w:left w:val="none" w:sz="0" w:space="0" w:color="auto"/>
                                                <w:bottom w:val="none" w:sz="0" w:space="0" w:color="auto"/>
                                                <w:right w:val="none" w:sz="0" w:space="0" w:color="auto"/>
                                              </w:divBdr>
                                              <w:divsChild>
                                                <w:div w:id="450981319">
                                                  <w:marLeft w:val="0"/>
                                                  <w:marRight w:val="0"/>
                                                  <w:marTop w:val="0"/>
                                                  <w:marBottom w:val="0"/>
                                                  <w:divBdr>
                                                    <w:top w:val="none" w:sz="0" w:space="0" w:color="auto"/>
                                                    <w:left w:val="none" w:sz="0" w:space="0" w:color="auto"/>
                                                    <w:bottom w:val="none" w:sz="0" w:space="0" w:color="auto"/>
                                                    <w:right w:val="none" w:sz="0" w:space="0" w:color="auto"/>
                                                  </w:divBdr>
                                                  <w:divsChild>
                                                    <w:div w:id="2100053504">
                                                      <w:marLeft w:val="0"/>
                                                      <w:marRight w:val="0"/>
                                                      <w:marTop w:val="0"/>
                                                      <w:marBottom w:val="0"/>
                                                      <w:divBdr>
                                                        <w:top w:val="none" w:sz="0" w:space="0" w:color="auto"/>
                                                        <w:left w:val="none" w:sz="0" w:space="0" w:color="auto"/>
                                                        <w:bottom w:val="none" w:sz="0" w:space="0" w:color="auto"/>
                                                        <w:right w:val="none" w:sz="0" w:space="0" w:color="auto"/>
                                                      </w:divBdr>
                                                      <w:divsChild>
                                                        <w:div w:id="1553730107">
                                                          <w:marLeft w:val="480"/>
                                                          <w:marRight w:val="0"/>
                                                          <w:marTop w:val="0"/>
                                                          <w:marBottom w:val="0"/>
                                                          <w:divBdr>
                                                            <w:top w:val="none" w:sz="0" w:space="0" w:color="auto"/>
                                                            <w:left w:val="none" w:sz="0" w:space="0" w:color="auto"/>
                                                            <w:bottom w:val="none" w:sz="0" w:space="0" w:color="auto"/>
                                                            <w:right w:val="none" w:sz="0" w:space="0" w:color="auto"/>
                                                          </w:divBdr>
                                                          <w:divsChild>
                                                            <w:div w:id="1162042977">
                                                              <w:marLeft w:val="0"/>
                                                              <w:marRight w:val="0"/>
                                                              <w:marTop w:val="0"/>
                                                              <w:marBottom w:val="0"/>
                                                              <w:divBdr>
                                                                <w:top w:val="none" w:sz="0" w:space="0" w:color="auto"/>
                                                                <w:left w:val="none" w:sz="0" w:space="0" w:color="auto"/>
                                                                <w:bottom w:val="none" w:sz="0" w:space="0" w:color="auto"/>
                                                                <w:right w:val="none" w:sz="0" w:space="0" w:color="auto"/>
                                                              </w:divBdr>
                                                              <w:divsChild>
                                                                <w:div w:id="1798646949">
                                                                  <w:marLeft w:val="0"/>
                                                                  <w:marRight w:val="0"/>
                                                                  <w:marTop w:val="0"/>
                                                                  <w:marBottom w:val="0"/>
                                                                  <w:divBdr>
                                                                    <w:top w:val="none" w:sz="0" w:space="0" w:color="auto"/>
                                                                    <w:left w:val="none" w:sz="0" w:space="0" w:color="auto"/>
                                                                    <w:bottom w:val="none" w:sz="0" w:space="0" w:color="auto"/>
                                                                    <w:right w:val="none" w:sz="0" w:space="0" w:color="auto"/>
                                                                  </w:divBdr>
                                                                  <w:divsChild>
                                                                    <w:div w:id="378821051">
                                                                      <w:marLeft w:val="0"/>
                                                                      <w:marRight w:val="0"/>
                                                                      <w:marTop w:val="0"/>
                                                                      <w:marBottom w:val="0"/>
                                                                      <w:divBdr>
                                                                        <w:top w:val="none" w:sz="0" w:space="0" w:color="auto"/>
                                                                        <w:left w:val="none" w:sz="0" w:space="0" w:color="auto"/>
                                                                        <w:bottom w:val="none" w:sz="0" w:space="0" w:color="auto"/>
                                                                        <w:right w:val="none" w:sz="0" w:space="0" w:color="auto"/>
                                                                      </w:divBdr>
                                                                      <w:divsChild>
                                                                        <w:div w:id="162941834">
                                                                          <w:marLeft w:val="0"/>
                                                                          <w:marRight w:val="0"/>
                                                                          <w:marTop w:val="0"/>
                                                                          <w:marBottom w:val="0"/>
                                                                          <w:divBdr>
                                                                            <w:top w:val="none" w:sz="0" w:space="0" w:color="auto"/>
                                                                            <w:left w:val="none" w:sz="0" w:space="0" w:color="auto"/>
                                                                            <w:bottom w:val="none" w:sz="0" w:space="0" w:color="auto"/>
                                                                            <w:right w:val="none" w:sz="0" w:space="0" w:color="auto"/>
                                                                          </w:divBdr>
                                                                          <w:divsChild>
                                                                            <w:div w:id="1978073996">
                                                                              <w:marLeft w:val="0"/>
                                                                              <w:marRight w:val="0"/>
                                                                              <w:marTop w:val="0"/>
                                                                              <w:marBottom w:val="0"/>
                                                                              <w:divBdr>
                                                                                <w:top w:val="none" w:sz="0" w:space="0" w:color="auto"/>
                                                                                <w:left w:val="none" w:sz="0" w:space="0" w:color="auto"/>
                                                                                <w:bottom w:val="none" w:sz="0" w:space="0" w:color="auto"/>
                                                                                <w:right w:val="none" w:sz="0" w:space="0" w:color="auto"/>
                                                                              </w:divBdr>
                                                                              <w:divsChild>
                                                                                <w:div w:id="44261432">
                                                                                  <w:marLeft w:val="0"/>
                                                                                  <w:marRight w:val="0"/>
                                                                                  <w:marTop w:val="0"/>
                                                                                  <w:marBottom w:val="0"/>
                                                                                  <w:divBdr>
                                                                                    <w:top w:val="none" w:sz="0" w:space="0" w:color="auto"/>
                                                                                    <w:left w:val="none" w:sz="0" w:space="0" w:color="auto"/>
                                                                                    <w:bottom w:val="single" w:sz="6" w:space="23" w:color="auto"/>
                                                                                    <w:right w:val="none" w:sz="0" w:space="0" w:color="auto"/>
                                                                                  </w:divBdr>
                                                                                  <w:divsChild>
                                                                                    <w:div w:id="1432042640">
                                                                                      <w:marLeft w:val="0"/>
                                                                                      <w:marRight w:val="0"/>
                                                                                      <w:marTop w:val="0"/>
                                                                                      <w:marBottom w:val="0"/>
                                                                                      <w:divBdr>
                                                                                        <w:top w:val="none" w:sz="0" w:space="0" w:color="auto"/>
                                                                                        <w:left w:val="none" w:sz="0" w:space="0" w:color="auto"/>
                                                                                        <w:bottom w:val="none" w:sz="0" w:space="0" w:color="auto"/>
                                                                                        <w:right w:val="none" w:sz="0" w:space="0" w:color="auto"/>
                                                                                      </w:divBdr>
                                                                                      <w:divsChild>
                                                                                        <w:div w:id="1021080126">
                                                                                          <w:marLeft w:val="0"/>
                                                                                          <w:marRight w:val="0"/>
                                                                                          <w:marTop w:val="0"/>
                                                                                          <w:marBottom w:val="0"/>
                                                                                          <w:divBdr>
                                                                                            <w:top w:val="none" w:sz="0" w:space="0" w:color="auto"/>
                                                                                            <w:left w:val="none" w:sz="0" w:space="0" w:color="auto"/>
                                                                                            <w:bottom w:val="none" w:sz="0" w:space="0" w:color="auto"/>
                                                                                            <w:right w:val="none" w:sz="0" w:space="0" w:color="auto"/>
                                                                                          </w:divBdr>
                                                                                          <w:divsChild>
                                                                                            <w:div w:id="556622923">
                                                                                              <w:marLeft w:val="0"/>
                                                                                              <w:marRight w:val="0"/>
                                                                                              <w:marTop w:val="0"/>
                                                                                              <w:marBottom w:val="0"/>
                                                                                              <w:divBdr>
                                                                                                <w:top w:val="none" w:sz="0" w:space="0" w:color="auto"/>
                                                                                                <w:left w:val="none" w:sz="0" w:space="0" w:color="auto"/>
                                                                                                <w:bottom w:val="none" w:sz="0" w:space="0" w:color="auto"/>
                                                                                                <w:right w:val="none" w:sz="0" w:space="0" w:color="auto"/>
                                                                                              </w:divBdr>
                                                                                              <w:divsChild>
                                                                                                <w:div w:id="1317804385">
                                                                                                  <w:marLeft w:val="0"/>
                                                                                                  <w:marRight w:val="0"/>
                                                                                                  <w:marTop w:val="0"/>
                                                                                                  <w:marBottom w:val="0"/>
                                                                                                  <w:divBdr>
                                                                                                    <w:top w:val="none" w:sz="0" w:space="0" w:color="auto"/>
                                                                                                    <w:left w:val="none" w:sz="0" w:space="0" w:color="auto"/>
                                                                                                    <w:bottom w:val="none" w:sz="0" w:space="0" w:color="auto"/>
                                                                                                    <w:right w:val="none" w:sz="0" w:space="0" w:color="auto"/>
                                                                                                  </w:divBdr>
                                                                                                  <w:divsChild>
                                                                                                    <w:div w:id="450635861">
                                                                                                      <w:marLeft w:val="0"/>
                                                                                                      <w:marRight w:val="0"/>
                                                                                                      <w:marTop w:val="0"/>
                                                                                                      <w:marBottom w:val="0"/>
                                                                                                      <w:divBdr>
                                                                                                        <w:top w:val="none" w:sz="0" w:space="0" w:color="auto"/>
                                                                                                        <w:left w:val="none" w:sz="0" w:space="0" w:color="auto"/>
                                                                                                        <w:bottom w:val="none" w:sz="0" w:space="0" w:color="auto"/>
                                                                                                        <w:right w:val="none" w:sz="0" w:space="0" w:color="auto"/>
                                                                                                      </w:divBdr>
                                                                                                      <w:divsChild>
                                                                                                        <w:div w:id="929579200">
                                                                                                          <w:marLeft w:val="0"/>
                                                                                                          <w:marRight w:val="0"/>
                                                                                                          <w:marTop w:val="0"/>
                                                                                                          <w:marBottom w:val="0"/>
                                                                                                          <w:divBdr>
                                                                                                            <w:top w:val="none" w:sz="0" w:space="0" w:color="auto"/>
                                                                                                            <w:left w:val="none" w:sz="0" w:space="0" w:color="auto"/>
                                                                                                            <w:bottom w:val="none" w:sz="0" w:space="0" w:color="auto"/>
                                                                                                            <w:right w:val="none" w:sz="0" w:space="0" w:color="auto"/>
                                                                                                          </w:divBdr>
                                                                                                        </w:div>
                                                                                                        <w:div w:id="43027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0772816">
      <w:bodyDiv w:val="1"/>
      <w:marLeft w:val="0"/>
      <w:marRight w:val="0"/>
      <w:marTop w:val="0"/>
      <w:marBottom w:val="0"/>
      <w:divBdr>
        <w:top w:val="none" w:sz="0" w:space="0" w:color="auto"/>
        <w:left w:val="none" w:sz="0" w:space="0" w:color="auto"/>
        <w:bottom w:val="none" w:sz="0" w:space="0" w:color="auto"/>
        <w:right w:val="none" w:sz="0" w:space="0" w:color="auto"/>
      </w:divBdr>
      <w:divsChild>
        <w:div w:id="1476683299">
          <w:marLeft w:val="0"/>
          <w:marRight w:val="0"/>
          <w:marTop w:val="0"/>
          <w:marBottom w:val="0"/>
          <w:divBdr>
            <w:top w:val="none" w:sz="0" w:space="0" w:color="auto"/>
            <w:left w:val="none" w:sz="0" w:space="0" w:color="auto"/>
            <w:bottom w:val="none" w:sz="0" w:space="0" w:color="auto"/>
            <w:right w:val="none" w:sz="0" w:space="0" w:color="auto"/>
          </w:divBdr>
          <w:divsChild>
            <w:div w:id="909191560">
              <w:marLeft w:val="0"/>
              <w:marRight w:val="0"/>
              <w:marTop w:val="0"/>
              <w:marBottom w:val="0"/>
              <w:divBdr>
                <w:top w:val="none" w:sz="0" w:space="0" w:color="auto"/>
                <w:left w:val="none" w:sz="0" w:space="0" w:color="auto"/>
                <w:bottom w:val="none" w:sz="0" w:space="0" w:color="auto"/>
                <w:right w:val="none" w:sz="0" w:space="0" w:color="auto"/>
              </w:divBdr>
              <w:divsChild>
                <w:div w:id="188612623">
                  <w:marLeft w:val="0"/>
                  <w:marRight w:val="0"/>
                  <w:marTop w:val="0"/>
                  <w:marBottom w:val="0"/>
                  <w:divBdr>
                    <w:top w:val="none" w:sz="0" w:space="0" w:color="auto"/>
                    <w:left w:val="none" w:sz="0" w:space="0" w:color="auto"/>
                    <w:bottom w:val="none" w:sz="0" w:space="0" w:color="auto"/>
                    <w:right w:val="none" w:sz="0" w:space="0" w:color="auto"/>
                  </w:divBdr>
                  <w:divsChild>
                    <w:div w:id="1632202493">
                      <w:marLeft w:val="0"/>
                      <w:marRight w:val="0"/>
                      <w:marTop w:val="0"/>
                      <w:marBottom w:val="0"/>
                      <w:divBdr>
                        <w:top w:val="none" w:sz="0" w:space="0" w:color="auto"/>
                        <w:left w:val="none" w:sz="0" w:space="0" w:color="auto"/>
                        <w:bottom w:val="none" w:sz="0" w:space="0" w:color="auto"/>
                        <w:right w:val="none" w:sz="0" w:space="0" w:color="auto"/>
                      </w:divBdr>
                      <w:divsChild>
                        <w:div w:id="690302441">
                          <w:marLeft w:val="0"/>
                          <w:marRight w:val="0"/>
                          <w:marTop w:val="0"/>
                          <w:marBottom w:val="0"/>
                          <w:divBdr>
                            <w:top w:val="none" w:sz="0" w:space="0" w:color="auto"/>
                            <w:left w:val="none" w:sz="0" w:space="0" w:color="auto"/>
                            <w:bottom w:val="none" w:sz="0" w:space="0" w:color="auto"/>
                            <w:right w:val="none" w:sz="0" w:space="0" w:color="auto"/>
                          </w:divBdr>
                          <w:divsChild>
                            <w:div w:id="409426217">
                              <w:marLeft w:val="0"/>
                              <w:marRight w:val="0"/>
                              <w:marTop w:val="0"/>
                              <w:marBottom w:val="0"/>
                              <w:divBdr>
                                <w:top w:val="none" w:sz="0" w:space="0" w:color="auto"/>
                                <w:left w:val="single" w:sz="6" w:space="0" w:color="E5E3E3"/>
                                <w:bottom w:val="none" w:sz="0" w:space="0" w:color="auto"/>
                                <w:right w:val="none" w:sz="0" w:space="0" w:color="auto"/>
                              </w:divBdr>
                              <w:divsChild>
                                <w:div w:id="475729194">
                                  <w:marLeft w:val="0"/>
                                  <w:marRight w:val="0"/>
                                  <w:marTop w:val="0"/>
                                  <w:marBottom w:val="0"/>
                                  <w:divBdr>
                                    <w:top w:val="none" w:sz="0" w:space="0" w:color="auto"/>
                                    <w:left w:val="none" w:sz="0" w:space="0" w:color="auto"/>
                                    <w:bottom w:val="none" w:sz="0" w:space="0" w:color="auto"/>
                                    <w:right w:val="none" w:sz="0" w:space="0" w:color="auto"/>
                                  </w:divBdr>
                                  <w:divsChild>
                                    <w:div w:id="604465817">
                                      <w:marLeft w:val="0"/>
                                      <w:marRight w:val="0"/>
                                      <w:marTop w:val="0"/>
                                      <w:marBottom w:val="0"/>
                                      <w:divBdr>
                                        <w:top w:val="none" w:sz="0" w:space="0" w:color="auto"/>
                                        <w:left w:val="none" w:sz="0" w:space="0" w:color="auto"/>
                                        <w:bottom w:val="none" w:sz="0" w:space="0" w:color="auto"/>
                                        <w:right w:val="none" w:sz="0" w:space="0" w:color="auto"/>
                                      </w:divBdr>
                                      <w:divsChild>
                                        <w:div w:id="1775324276">
                                          <w:marLeft w:val="0"/>
                                          <w:marRight w:val="0"/>
                                          <w:marTop w:val="0"/>
                                          <w:marBottom w:val="0"/>
                                          <w:divBdr>
                                            <w:top w:val="none" w:sz="0" w:space="0" w:color="auto"/>
                                            <w:left w:val="none" w:sz="0" w:space="0" w:color="auto"/>
                                            <w:bottom w:val="none" w:sz="0" w:space="0" w:color="auto"/>
                                            <w:right w:val="none" w:sz="0" w:space="0" w:color="auto"/>
                                          </w:divBdr>
                                          <w:divsChild>
                                            <w:div w:id="1114597790">
                                              <w:marLeft w:val="0"/>
                                              <w:marRight w:val="0"/>
                                              <w:marTop w:val="0"/>
                                              <w:marBottom w:val="0"/>
                                              <w:divBdr>
                                                <w:top w:val="none" w:sz="0" w:space="0" w:color="auto"/>
                                                <w:left w:val="none" w:sz="0" w:space="0" w:color="auto"/>
                                                <w:bottom w:val="none" w:sz="0" w:space="0" w:color="auto"/>
                                                <w:right w:val="none" w:sz="0" w:space="0" w:color="auto"/>
                                              </w:divBdr>
                                              <w:divsChild>
                                                <w:div w:id="1720978334">
                                                  <w:marLeft w:val="0"/>
                                                  <w:marRight w:val="0"/>
                                                  <w:marTop w:val="0"/>
                                                  <w:marBottom w:val="0"/>
                                                  <w:divBdr>
                                                    <w:top w:val="none" w:sz="0" w:space="0" w:color="auto"/>
                                                    <w:left w:val="none" w:sz="0" w:space="0" w:color="auto"/>
                                                    <w:bottom w:val="none" w:sz="0" w:space="0" w:color="auto"/>
                                                    <w:right w:val="none" w:sz="0" w:space="0" w:color="auto"/>
                                                  </w:divBdr>
                                                  <w:divsChild>
                                                    <w:div w:id="1781993072">
                                                      <w:marLeft w:val="0"/>
                                                      <w:marRight w:val="0"/>
                                                      <w:marTop w:val="0"/>
                                                      <w:marBottom w:val="0"/>
                                                      <w:divBdr>
                                                        <w:top w:val="none" w:sz="0" w:space="0" w:color="auto"/>
                                                        <w:left w:val="none" w:sz="0" w:space="0" w:color="auto"/>
                                                        <w:bottom w:val="none" w:sz="0" w:space="0" w:color="auto"/>
                                                        <w:right w:val="none" w:sz="0" w:space="0" w:color="auto"/>
                                                      </w:divBdr>
                                                      <w:divsChild>
                                                        <w:div w:id="948514078">
                                                          <w:marLeft w:val="480"/>
                                                          <w:marRight w:val="0"/>
                                                          <w:marTop w:val="0"/>
                                                          <w:marBottom w:val="0"/>
                                                          <w:divBdr>
                                                            <w:top w:val="none" w:sz="0" w:space="0" w:color="auto"/>
                                                            <w:left w:val="none" w:sz="0" w:space="0" w:color="auto"/>
                                                            <w:bottom w:val="none" w:sz="0" w:space="0" w:color="auto"/>
                                                            <w:right w:val="none" w:sz="0" w:space="0" w:color="auto"/>
                                                          </w:divBdr>
                                                          <w:divsChild>
                                                            <w:div w:id="1494830223">
                                                              <w:marLeft w:val="0"/>
                                                              <w:marRight w:val="0"/>
                                                              <w:marTop w:val="0"/>
                                                              <w:marBottom w:val="0"/>
                                                              <w:divBdr>
                                                                <w:top w:val="none" w:sz="0" w:space="0" w:color="auto"/>
                                                                <w:left w:val="none" w:sz="0" w:space="0" w:color="auto"/>
                                                                <w:bottom w:val="none" w:sz="0" w:space="0" w:color="auto"/>
                                                                <w:right w:val="none" w:sz="0" w:space="0" w:color="auto"/>
                                                              </w:divBdr>
                                                              <w:divsChild>
                                                                <w:div w:id="1038973379">
                                                                  <w:marLeft w:val="0"/>
                                                                  <w:marRight w:val="0"/>
                                                                  <w:marTop w:val="0"/>
                                                                  <w:marBottom w:val="0"/>
                                                                  <w:divBdr>
                                                                    <w:top w:val="none" w:sz="0" w:space="0" w:color="auto"/>
                                                                    <w:left w:val="none" w:sz="0" w:space="0" w:color="auto"/>
                                                                    <w:bottom w:val="none" w:sz="0" w:space="0" w:color="auto"/>
                                                                    <w:right w:val="none" w:sz="0" w:space="0" w:color="auto"/>
                                                                  </w:divBdr>
                                                                  <w:divsChild>
                                                                    <w:div w:id="1364288717">
                                                                      <w:marLeft w:val="0"/>
                                                                      <w:marRight w:val="0"/>
                                                                      <w:marTop w:val="0"/>
                                                                      <w:marBottom w:val="0"/>
                                                                      <w:divBdr>
                                                                        <w:top w:val="none" w:sz="0" w:space="0" w:color="auto"/>
                                                                        <w:left w:val="none" w:sz="0" w:space="0" w:color="auto"/>
                                                                        <w:bottom w:val="none" w:sz="0" w:space="0" w:color="auto"/>
                                                                        <w:right w:val="none" w:sz="0" w:space="0" w:color="auto"/>
                                                                      </w:divBdr>
                                                                      <w:divsChild>
                                                                        <w:div w:id="1782186106">
                                                                          <w:marLeft w:val="0"/>
                                                                          <w:marRight w:val="0"/>
                                                                          <w:marTop w:val="0"/>
                                                                          <w:marBottom w:val="0"/>
                                                                          <w:divBdr>
                                                                            <w:top w:val="none" w:sz="0" w:space="0" w:color="auto"/>
                                                                            <w:left w:val="none" w:sz="0" w:space="0" w:color="auto"/>
                                                                            <w:bottom w:val="none" w:sz="0" w:space="0" w:color="auto"/>
                                                                            <w:right w:val="none" w:sz="0" w:space="0" w:color="auto"/>
                                                                          </w:divBdr>
                                                                          <w:divsChild>
                                                                            <w:div w:id="1619993915">
                                                                              <w:marLeft w:val="0"/>
                                                                              <w:marRight w:val="0"/>
                                                                              <w:marTop w:val="0"/>
                                                                              <w:marBottom w:val="0"/>
                                                                              <w:divBdr>
                                                                                <w:top w:val="none" w:sz="0" w:space="0" w:color="auto"/>
                                                                                <w:left w:val="none" w:sz="0" w:space="0" w:color="auto"/>
                                                                                <w:bottom w:val="none" w:sz="0" w:space="0" w:color="auto"/>
                                                                                <w:right w:val="none" w:sz="0" w:space="0" w:color="auto"/>
                                                                              </w:divBdr>
                                                                              <w:divsChild>
                                                                                <w:div w:id="2145657527">
                                                                                  <w:marLeft w:val="0"/>
                                                                                  <w:marRight w:val="0"/>
                                                                                  <w:marTop w:val="0"/>
                                                                                  <w:marBottom w:val="0"/>
                                                                                  <w:divBdr>
                                                                                    <w:top w:val="none" w:sz="0" w:space="0" w:color="auto"/>
                                                                                    <w:left w:val="none" w:sz="0" w:space="0" w:color="auto"/>
                                                                                    <w:bottom w:val="single" w:sz="6" w:space="23" w:color="auto"/>
                                                                                    <w:right w:val="none" w:sz="0" w:space="0" w:color="auto"/>
                                                                                  </w:divBdr>
                                                                                  <w:divsChild>
                                                                                    <w:div w:id="600920944">
                                                                                      <w:marLeft w:val="0"/>
                                                                                      <w:marRight w:val="0"/>
                                                                                      <w:marTop w:val="0"/>
                                                                                      <w:marBottom w:val="0"/>
                                                                                      <w:divBdr>
                                                                                        <w:top w:val="none" w:sz="0" w:space="0" w:color="auto"/>
                                                                                        <w:left w:val="none" w:sz="0" w:space="0" w:color="auto"/>
                                                                                        <w:bottom w:val="none" w:sz="0" w:space="0" w:color="auto"/>
                                                                                        <w:right w:val="none" w:sz="0" w:space="0" w:color="auto"/>
                                                                                      </w:divBdr>
                                                                                      <w:divsChild>
                                                                                        <w:div w:id="898832066">
                                                                                          <w:marLeft w:val="0"/>
                                                                                          <w:marRight w:val="0"/>
                                                                                          <w:marTop w:val="0"/>
                                                                                          <w:marBottom w:val="0"/>
                                                                                          <w:divBdr>
                                                                                            <w:top w:val="none" w:sz="0" w:space="0" w:color="auto"/>
                                                                                            <w:left w:val="none" w:sz="0" w:space="0" w:color="auto"/>
                                                                                            <w:bottom w:val="none" w:sz="0" w:space="0" w:color="auto"/>
                                                                                            <w:right w:val="none" w:sz="0" w:space="0" w:color="auto"/>
                                                                                          </w:divBdr>
                                                                                          <w:divsChild>
                                                                                            <w:div w:id="1659730353">
                                                                                              <w:marLeft w:val="0"/>
                                                                                              <w:marRight w:val="0"/>
                                                                                              <w:marTop w:val="0"/>
                                                                                              <w:marBottom w:val="0"/>
                                                                                              <w:divBdr>
                                                                                                <w:top w:val="none" w:sz="0" w:space="0" w:color="auto"/>
                                                                                                <w:left w:val="none" w:sz="0" w:space="0" w:color="auto"/>
                                                                                                <w:bottom w:val="none" w:sz="0" w:space="0" w:color="auto"/>
                                                                                                <w:right w:val="none" w:sz="0" w:space="0" w:color="auto"/>
                                                                                              </w:divBdr>
                                                                                              <w:divsChild>
                                                                                                <w:div w:id="1771465801">
                                                                                                  <w:marLeft w:val="0"/>
                                                                                                  <w:marRight w:val="0"/>
                                                                                                  <w:marTop w:val="0"/>
                                                                                                  <w:marBottom w:val="0"/>
                                                                                                  <w:divBdr>
                                                                                                    <w:top w:val="none" w:sz="0" w:space="0" w:color="auto"/>
                                                                                                    <w:left w:val="none" w:sz="0" w:space="0" w:color="auto"/>
                                                                                                    <w:bottom w:val="none" w:sz="0" w:space="0" w:color="auto"/>
                                                                                                    <w:right w:val="none" w:sz="0" w:space="0" w:color="auto"/>
                                                                                                  </w:divBdr>
                                                                                                  <w:divsChild>
                                                                                                    <w:div w:id="1133405190">
                                                                                                      <w:marLeft w:val="0"/>
                                                                                                      <w:marRight w:val="0"/>
                                                                                                      <w:marTop w:val="0"/>
                                                                                                      <w:marBottom w:val="0"/>
                                                                                                      <w:divBdr>
                                                                                                        <w:top w:val="none" w:sz="0" w:space="0" w:color="auto"/>
                                                                                                        <w:left w:val="none" w:sz="0" w:space="0" w:color="auto"/>
                                                                                                        <w:bottom w:val="none" w:sz="0" w:space="0" w:color="auto"/>
                                                                                                        <w:right w:val="none" w:sz="0" w:space="0" w:color="auto"/>
                                                                                                      </w:divBdr>
                                                                                                      <w:divsChild>
                                                                                                        <w:div w:id="1363440021">
                                                                                                          <w:marLeft w:val="0"/>
                                                                                                          <w:marRight w:val="0"/>
                                                                                                          <w:marTop w:val="0"/>
                                                                                                          <w:marBottom w:val="0"/>
                                                                                                          <w:divBdr>
                                                                                                            <w:top w:val="none" w:sz="0" w:space="0" w:color="auto"/>
                                                                                                            <w:left w:val="none" w:sz="0" w:space="0" w:color="auto"/>
                                                                                                            <w:bottom w:val="none" w:sz="0" w:space="0" w:color="auto"/>
                                                                                                            <w:right w:val="none" w:sz="0" w:space="0" w:color="auto"/>
                                                                                                          </w:divBdr>
                                                                                                        </w:div>
                                                                                                        <w:div w:id="279841081">
                                                                                                          <w:marLeft w:val="0"/>
                                                                                                          <w:marRight w:val="0"/>
                                                                                                          <w:marTop w:val="0"/>
                                                                                                          <w:marBottom w:val="0"/>
                                                                                                          <w:divBdr>
                                                                                                            <w:top w:val="none" w:sz="0" w:space="0" w:color="auto"/>
                                                                                                            <w:left w:val="none" w:sz="0" w:space="0" w:color="auto"/>
                                                                                                            <w:bottom w:val="none" w:sz="0" w:space="0" w:color="auto"/>
                                                                                                            <w:right w:val="none" w:sz="0" w:space="0" w:color="auto"/>
                                                                                                          </w:divBdr>
                                                                                                        </w:div>
                                                                                                        <w:div w:id="1531453682">
                                                                                                          <w:marLeft w:val="0"/>
                                                                                                          <w:marRight w:val="0"/>
                                                                                                          <w:marTop w:val="0"/>
                                                                                                          <w:marBottom w:val="0"/>
                                                                                                          <w:divBdr>
                                                                                                            <w:top w:val="none" w:sz="0" w:space="0" w:color="auto"/>
                                                                                                            <w:left w:val="none" w:sz="0" w:space="0" w:color="auto"/>
                                                                                                            <w:bottom w:val="none" w:sz="0" w:space="0" w:color="auto"/>
                                                                                                            <w:right w:val="none" w:sz="0" w:space="0" w:color="auto"/>
                                                                                                          </w:divBdr>
                                                                                                        </w:div>
                                                                                                        <w:div w:id="1884557180">
                                                                                                          <w:marLeft w:val="0"/>
                                                                                                          <w:marRight w:val="0"/>
                                                                                                          <w:marTop w:val="0"/>
                                                                                                          <w:marBottom w:val="0"/>
                                                                                                          <w:divBdr>
                                                                                                            <w:top w:val="none" w:sz="0" w:space="0" w:color="auto"/>
                                                                                                            <w:left w:val="none" w:sz="0" w:space="0" w:color="auto"/>
                                                                                                            <w:bottom w:val="none" w:sz="0" w:space="0" w:color="auto"/>
                                                                                                            <w:right w:val="none" w:sz="0" w:space="0" w:color="auto"/>
                                                                                                          </w:divBdr>
                                                                                                        </w:div>
                                                                                                        <w:div w:id="910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515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05234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B789C-2344-4560-9A6D-CB54D1879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802.11-15/xxxxr0</vt:lpstr>
    </vt:vector>
  </TitlesOfParts>
  <Manager/>
  <Company/>
  <LinksUpToDate>false</LinksUpToDate>
  <CharactersWithSpaces>6227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Alfred Asterjadhi</dc:creator>
  <cp:keywords>March 2015</cp:keywords>
  <dc:description/>
  <cp:lastModifiedBy>Asterjadhi, Alfred</cp:lastModifiedBy>
  <cp:revision>13</cp:revision>
  <cp:lastPrinted>2010-05-04T03:47:00Z</cp:lastPrinted>
  <dcterms:created xsi:type="dcterms:W3CDTF">2016-03-17T06:41:00Z</dcterms:created>
  <dcterms:modified xsi:type="dcterms:W3CDTF">2016-03-17T07:10:00Z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