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A4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2A1DFC5C" w14:textId="77777777">
        <w:trPr>
          <w:trHeight w:val="485"/>
          <w:jc w:val="center"/>
        </w:trPr>
        <w:tc>
          <w:tcPr>
            <w:tcW w:w="9576" w:type="dxa"/>
            <w:gridSpan w:val="5"/>
            <w:vAlign w:val="center"/>
          </w:tcPr>
          <w:p w14:paraId="7978CB59" w14:textId="1B4B47F2" w:rsidR="00CA09B2" w:rsidRDefault="00FA7686" w:rsidP="008C1385">
            <w:pPr>
              <w:pStyle w:val="T2"/>
            </w:pPr>
            <w:r>
              <w:rPr>
                <w:rFonts w:ascii="Verdana" w:hAnsi="Verdana"/>
                <w:color w:val="000000"/>
                <w:sz w:val="24"/>
                <w:szCs w:val="17"/>
              </w:rPr>
              <w:t>11ah</w:t>
            </w:r>
            <w:r w:rsidR="009524A9" w:rsidRPr="00B65B5A">
              <w:rPr>
                <w:rFonts w:ascii="Verdana" w:hAnsi="Verdana"/>
                <w:color w:val="000000"/>
                <w:sz w:val="24"/>
                <w:szCs w:val="17"/>
              </w:rPr>
              <w:t xml:space="preserve"> - </w:t>
            </w:r>
            <w:r w:rsidR="00CA69D5">
              <w:rPr>
                <w:rFonts w:ascii="Verdana" w:hAnsi="Verdana"/>
                <w:color w:val="000000"/>
                <w:sz w:val="24"/>
                <w:szCs w:val="17"/>
              </w:rPr>
              <w:t>Minutes for 2016-</w:t>
            </w:r>
            <w:r w:rsidR="00F75107">
              <w:rPr>
                <w:rFonts w:ascii="Verdana" w:hAnsi="Verdana"/>
                <w:color w:val="000000"/>
                <w:sz w:val="24"/>
                <w:szCs w:val="17"/>
              </w:rPr>
              <w:t>3</w:t>
            </w:r>
            <w:r w:rsidR="00FB07A8">
              <w:rPr>
                <w:rFonts w:ascii="Verdana" w:hAnsi="Verdana"/>
                <w:color w:val="000000"/>
                <w:sz w:val="24"/>
                <w:szCs w:val="17"/>
              </w:rPr>
              <w:t>-</w:t>
            </w:r>
            <w:r w:rsidR="00F75107">
              <w:rPr>
                <w:rFonts w:ascii="Verdana" w:hAnsi="Verdana"/>
                <w:color w:val="000000"/>
                <w:sz w:val="24"/>
                <w:szCs w:val="17"/>
              </w:rPr>
              <w:t>8</w:t>
            </w:r>
            <w:r w:rsidR="001018D2">
              <w:rPr>
                <w:rFonts w:ascii="Verdana" w:hAnsi="Verdana"/>
                <w:color w:val="000000"/>
                <w:sz w:val="24"/>
                <w:szCs w:val="17"/>
              </w:rPr>
              <w:t xml:space="preserve"> </w:t>
            </w:r>
            <w:proofErr w:type="spellStart"/>
            <w:r w:rsidR="001018D2">
              <w:rPr>
                <w:rFonts w:ascii="Verdana" w:hAnsi="Verdana"/>
                <w:color w:val="000000"/>
                <w:sz w:val="24"/>
                <w:szCs w:val="17"/>
              </w:rPr>
              <w:t>Telecon</w:t>
            </w:r>
            <w:proofErr w:type="spellEnd"/>
          </w:p>
        </w:tc>
      </w:tr>
      <w:tr w:rsidR="00CA09B2" w14:paraId="1F287F0D" w14:textId="77777777">
        <w:trPr>
          <w:trHeight w:val="359"/>
          <w:jc w:val="center"/>
        </w:trPr>
        <w:tc>
          <w:tcPr>
            <w:tcW w:w="9576" w:type="dxa"/>
            <w:gridSpan w:val="5"/>
            <w:vAlign w:val="center"/>
          </w:tcPr>
          <w:p w14:paraId="5B6725F8" w14:textId="1F5214B9" w:rsidR="00CA09B2" w:rsidRDefault="00CA09B2" w:rsidP="007254A5">
            <w:pPr>
              <w:pStyle w:val="T2"/>
              <w:ind w:left="0"/>
              <w:rPr>
                <w:sz w:val="20"/>
              </w:rPr>
            </w:pPr>
            <w:r>
              <w:rPr>
                <w:sz w:val="20"/>
              </w:rPr>
              <w:t>Date:</w:t>
            </w:r>
            <w:r>
              <w:rPr>
                <w:b w:val="0"/>
                <w:sz w:val="20"/>
              </w:rPr>
              <w:t xml:space="preserve"> </w:t>
            </w:r>
            <w:r w:rsidR="009524A9">
              <w:rPr>
                <w:b w:val="0"/>
                <w:sz w:val="20"/>
              </w:rPr>
              <w:t>201</w:t>
            </w:r>
            <w:r w:rsidR="007254A5">
              <w:rPr>
                <w:b w:val="0"/>
                <w:sz w:val="20"/>
              </w:rPr>
              <w:t>6</w:t>
            </w:r>
            <w:r>
              <w:rPr>
                <w:b w:val="0"/>
                <w:sz w:val="20"/>
              </w:rPr>
              <w:t>-</w:t>
            </w:r>
            <w:r w:rsidR="0036104D">
              <w:rPr>
                <w:b w:val="0"/>
                <w:sz w:val="20"/>
              </w:rPr>
              <w:t>3</w:t>
            </w:r>
            <w:r w:rsidR="00FB07A8">
              <w:rPr>
                <w:b w:val="0"/>
                <w:sz w:val="20"/>
              </w:rPr>
              <w:t>-</w:t>
            </w:r>
            <w:r w:rsidR="0036104D">
              <w:rPr>
                <w:b w:val="0"/>
                <w:sz w:val="20"/>
              </w:rPr>
              <w:t>8</w:t>
            </w:r>
          </w:p>
        </w:tc>
      </w:tr>
      <w:tr w:rsidR="00CA09B2" w14:paraId="3B5FA6C4" w14:textId="77777777">
        <w:trPr>
          <w:cantSplit/>
          <w:jc w:val="center"/>
        </w:trPr>
        <w:tc>
          <w:tcPr>
            <w:tcW w:w="9576" w:type="dxa"/>
            <w:gridSpan w:val="5"/>
            <w:vAlign w:val="center"/>
          </w:tcPr>
          <w:p w14:paraId="6F9ED509" w14:textId="77777777" w:rsidR="00CA09B2" w:rsidRDefault="00CA09B2">
            <w:pPr>
              <w:pStyle w:val="T2"/>
              <w:spacing w:after="0"/>
              <w:ind w:left="0" w:right="0"/>
              <w:jc w:val="left"/>
              <w:rPr>
                <w:sz w:val="20"/>
              </w:rPr>
            </w:pPr>
            <w:r>
              <w:rPr>
                <w:sz w:val="20"/>
              </w:rPr>
              <w:t>Author(s):</w:t>
            </w:r>
          </w:p>
        </w:tc>
      </w:tr>
      <w:tr w:rsidR="00CA09B2" w14:paraId="1A3A2571" w14:textId="77777777" w:rsidTr="0046161B">
        <w:trPr>
          <w:jc w:val="center"/>
        </w:trPr>
        <w:tc>
          <w:tcPr>
            <w:tcW w:w="1278" w:type="dxa"/>
            <w:vAlign w:val="center"/>
          </w:tcPr>
          <w:p w14:paraId="5F8D87A4" w14:textId="77777777" w:rsidR="00CA09B2" w:rsidRDefault="00CA09B2">
            <w:pPr>
              <w:pStyle w:val="T2"/>
              <w:spacing w:after="0"/>
              <w:ind w:left="0" w:right="0"/>
              <w:jc w:val="left"/>
              <w:rPr>
                <w:sz w:val="20"/>
              </w:rPr>
            </w:pPr>
            <w:r>
              <w:rPr>
                <w:sz w:val="20"/>
              </w:rPr>
              <w:t>Name</w:t>
            </w:r>
          </w:p>
        </w:tc>
        <w:tc>
          <w:tcPr>
            <w:tcW w:w="2250" w:type="dxa"/>
            <w:vAlign w:val="center"/>
          </w:tcPr>
          <w:p w14:paraId="539981A2" w14:textId="77777777" w:rsidR="00CA09B2" w:rsidRDefault="0062440B">
            <w:pPr>
              <w:pStyle w:val="T2"/>
              <w:spacing w:after="0"/>
              <w:ind w:left="0" w:right="0"/>
              <w:jc w:val="left"/>
              <w:rPr>
                <w:sz w:val="20"/>
              </w:rPr>
            </w:pPr>
            <w:r>
              <w:rPr>
                <w:sz w:val="20"/>
              </w:rPr>
              <w:t>Affiliation</w:t>
            </w:r>
          </w:p>
        </w:tc>
        <w:tc>
          <w:tcPr>
            <w:tcW w:w="2686" w:type="dxa"/>
            <w:vAlign w:val="center"/>
          </w:tcPr>
          <w:p w14:paraId="430F02A3" w14:textId="77777777" w:rsidR="00CA09B2" w:rsidRDefault="00CA09B2">
            <w:pPr>
              <w:pStyle w:val="T2"/>
              <w:spacing w:after="0"/>
              <w:ind w:left="0" w:right="0"/>
              <w:jc w:val="left"/>
              <w:rPr>
                <w:sz w:val="20"/>
              </w:rPr>
            </w:pPr>
            <w:r>
              <w:rPr>
                <w:sz w:val="20"/>
              </w:rPr>
              <w:t>Address</w:t>
            </w:r>
          </w:p>
        </w:tc>
        <w:tc>
          <w:tcPr>
            <w:tcW w:w="1634" w:type="dxa"/>
            <w:vAlign w:val="center"/>
          </w:tcPr>
          <w:p w14:paraId="31E4F870" w14:textId="77777777" w:rsidR="00CA09B2" w:rsidRDefault="00CA09B2">
            <w:pPr>
              <w:pStyle w:val="T2"/>
              <w:spacing w:after="0"/>
              <w:ind w:left="0" w:right="0"/>
              <w:jc w:val="left"/>
              <w:rPr>
                <w:sz w:val="20"/>
              </w:rPr>
            </w:pPr>
            <w:r>
              <w:rPr>
                <w:sz w:val="20"/>
              </w:rPr>
              <w:t>Phone</w:t>
            </w:r>
          </w:p>
        </w:tc>
        <w:tc>
          <w:tcPr>
            <w:tcW w:w="1728" w:type="dxa"/>
            <w:vAlign w:val="center"/>
          </w:tcPr>
          <w:p w14:paraId="381BB6A2" w14:textId="77777777" w:rsidR="00CA09B2" w:rsidRDefault="00CA09B2">
            <w:pPr>
              <w:pStyle w:val="T2"/>
              <w:spacing w:after="0"/>
              <w:ind w:left="0" w:right="0"/>
              <w:jc w:val="left"/>
              <w:rPr>
                <w:sz w:val="20"/>
              </w:rPr>
            </w:pPr>
            <w:proofErr w:type="gramStart"/>
            <w:r>
              <w:rPr>
                <w:sz w:val="20"/>
              </w:rPr>
              <w:t>email</w:t>
            </w:r>
            <w:proofErr w:type="gramEnd"/>
          </w:p>
        </w:tc>
      </w:tr>
      <w:tr w:rsidR="00CA09B2" w:rsidRPr="00F968C8" w14:paraId="14604D3E" w14:textId="77777777" w:rsidTr="0046161B">
        <w:trPr>
          <w:jc w:val="center"/>
        </w:trPr>
        <w:tc>
          <w:tcPr>
            <w:tcW w:w="1278" w:type="dxa"/>
            <w:vAlign w:val="center"/>
          </w:tcPr>
          <w:p w14:paraId="43BB298E" w14:textId="77777777" w:rsidR="00CA09B2" w:rsidRPr="00F968C8" w:rsidRDefault="00FA7686">
            <w:pPr>
              <w:pStyle w:val="T2"/>
              <w:spacing w:after="0"/>
              <w:ind w:left="0" w:right="0"/>
              <w:rPr>
                <w:b w:val="0"/>
                <w:sz w:val="18"/>
                <w:szCs w:val="18"/>
              </w:rPr>
            </w:pPr>
            <w:r w:rsidRPr="00F968C8">
              <w:rPr>
                <w:b w:val="0"/>
                <w:sz w:val="18"/>
                <w:szCs w:val="18"/>
              </w:rPr>
              <w:t>Zander Lei</w:t>
            </w:r>
          </w:p>
        </w:tc>
        <w:tc>
          <w:tcPr>
            <w:tcW w:w="2250" w:type="dxa"/>
            <w:vAlign w:val="center"/>
          </w:tcPr>
          <w:p w14:paraId="7E360DB1" w14:textId="77777777" w:rsidR="00CA09B2" w:rsidRPr="00F968C8" w:rsidRDefault="00FA7686">
            <w:pPr>
              <w:pStyle w:val="T2"/>
              <w:spacing w:after="0"/>
              <w:ind w:left="0" w:right="0"/>
              <w:rPr>
                <w:b w:val="0"/>
                <w:sz w:val="18"/>
                <w:szCs w:val="18"/>
              </w:rPr>
            </w:pPr>
            <w:r w:rsidRPr="00F968C8">
              <w:rPr>
                <w:b w:val="0"/>
                <w:sz w:val="18"/>
                <w:szCs w:val="18"/>
              </w:rPr>
              <w:t>Institute for Infocomm Research (I2R)</w:t>
            </w:r>
          </w:p>
        </w:tc>
        <w:tc>
          <w:tcPr>
            <w:tcW w:w="2686" w:type="dxa"/>
            <w:vAlign w:val="center"/>
          </w:tcPr>
          <w:p w14:paraId="3B5ABF3D" w14:textId="7FD5F060"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1 </w:t>
            </w:r>
            <w:proofErr w:type="spellStart"/>
            <w:r w:rsidRPr="00F968C8">
              <w:rPr>
                <w:rFonts w:eastAsia="맑은 고딕"/>
                <w:b w:val="0"/>
                <w:sz w:val="18"/>
                <w:szCs w:val="18"/>
                <w:lang w:eastAsia="ko-KR"/>
              </w:rPr>
              <w:t>Fusionopolis</w:t>
            </w:r>
            <w:proofErr w:type="spellEnd"/>
            <w:r w:rsidRPr="00F968C8">
              <w:rPr>
                <w:rFonts w:eastAsia="맑은 고딕"/>
                <w:b w:val="0"/>
                <w:sz w:val="18"/>
                <w:szCs w:val="18"/>
                <w:lang w:eastAsia="ko-KR"/>
              </w:rPr>
              <w:t xml:space="preserve"> Way</w:t>
            </w:r>
          </w:p>
          <w:p w14:paraId="23674C05" w14:textId="4D739433"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#21-01 </w:t>
            </w:r>
            <w:proofErr w:type="spellStart"/>
            <w:r w:rsidRPr="00F968C8">
              <w:rPr>
                <w:rFonts w:eastAsia="맑은 고딕"/>
                <w:b w:val="0"/>
                <w:sz w:val="18"/>
                <w:szCs w:val="18"/>
                <w:lang w:eastAsia="ko-KR"/>
              </w:rPr>
              <w:t>Connexis</w:t>
            </w:r>
            <w:proofErr w:type="spellEnd"/>
          </w:p>
          <w:p w14:paraId="7AB828B9" w14:textId="4CDC32E2" w:rsidR="009524A9" w:rsidRPr="00F968C8" w:rsidRDefault="00464EBE" w:rsidP="00464EBE">
            <w:pPr>
              <w:pStyle w:val="T2"/>
              <w:spacing w:after="0"/>
              <w:ind w:left="0" w:right="0"/>
              <w:rPr>
                <w:b w:val="0"/>
                <w:sz w:val="18"/>
                <w:szCs w:val="18"/>
              </w:rPr>
            </w:pPr>
            <w:r w:rsidRPr="00F968C8">
              <w:rPr>
                <w:rFonts w:eastAsia="맑은 고딕"/>
                <w:b w:val="0"/>
                <w:sz w:val="18"/>
                <w:szCs w:val="18"/>
                <w:lang w:eastAsia="ko-KR"/>
              </w:rPr>
              <w:t>Singapore 138632</w:t>
            </w:r>
          </w:p>
        </w:tc>
        <w:tc>
          <w:tcPr>
            <w:tcW w:w="1634" w:type="dxa"/>
            <w:vAlign w:val="center"/>
          </w:tcPr>
          <w:p w14:paraId="05FF30EE" w14:textId="77777777" w:rsidR="00CA09B2" w:rsidRPr="00F968C8" w:rsidRDefault="00061CD6" w:rsidP="00FA7686">
            <w:pPr>
              <w:pStyle w:val="T2"/>
              <w:spacing w:after="0"/>
              <w:ind w:left="0" w:right="0"/>
              <w:rPr>
                <w:b w:val="0"/>
                <w:sz w:val="18"/>
                <w:szCs w:val="18"/>
              </w:rPr>
            </w:pPr>
            <w:r w:rsidRPr="00F968C8">
              <w:rPr>
                <w:b w:val="0"/>
                <w:sz w:val="18"/>
                <w:szCs w:val="18"/>
              </w:rPr>
              <w:t>+</w:t>
            </w:r>
            <w:r w:rsidR="00FA7686" w:rsidRPr="00F968C8">
              <w:rPr>
                <w:b w:val="0"/>
                <w:sz w:val="18"/>
                <w:szCs w:val="18"/>
              </w:rPr>
              <w:t>65</w:t>
            </w:r>
            <w:r w:rsidRPr="00F968C8">
              <w:rPr>
                <w:b w:val="0"/>
                <w:sz w:val="18"/>
                <w:szCs w:val="18"/>
              </w:rPr>
              <w:t xml:space="preserve"> </w:t>
            </w:r>
            <w:r w:rsidR="00FA7686" w:rsidRPr="00F968C8">
              <w:rPr>
                <w:b w:val="0"/>
                <w:sz w:val="18"/>
                <w:szCs w:val="18"/>
              </w:rPr>
              <w:t>6408</w:t>
            </w:r>
            <w:r w:rsidRPr="00F968C8">
              <w:rPr>
                <w:b w:val="0"/>
                <w:sz w:val="18"/>
                <w:szCs w:val="18"/>
              </w:rPr>
              <w:t xml:space="preserve"> </w:t>
            </w:r>
            <w:r w:rsidR="00FA7686" w:rsidRPr="00F968C8">
              <w:rPr>
                <w:b w:val="0"/>
                <w:sz w:val="18"/>
                <w:szCs w:val="18"/>
              </w:rPr>
              <w:t>2436</w:t>
            </w:r>
          </w:p>
        </w:tc>
        <w:tc>
          <w:tcPr>
            <w:tcW w:w="1728" w:type="dxa"/>
            <w:vAlign w:val="center"/>
          </w:tcPr>
          <w:p w14:paraId="2A04C758" w14:textId="77777777" w:rsidR="00CA09B2" w:rsidRPr="00F968C8" w:rsidRDefault="00FA7686" w:rsidP="00FA7686">
            <w:pPr>
              <w:pStyle w:val="T2"/>
              <w:spacing w:after="0"/>
              <w:ind w:left="0" w:right="0"/>
              <w:rPr>
                <w:b w:val="0"/>
                <w:sz w:val="18"/>
                <w:szCs w:val="18"/>
              </w:rPr>
            </w:pPr>
            <w:r w:rsidRPr="00F968C8">
              <w:rPr>
                <w:b w:val="0"/>
                <w:sz w:val="18"/>
                <w:szCs w:val="18"/>
              </w:rPr>
              <w:t>leizd</w:t>
            </w:r>
            <w:r w:rsidR="00061CD6" w:rsidRPr="00F968C8">
              <w:rPr>
                <w:b w:val="0"/>
                <w:sz w:val="18"/>
                <w:szCs w:val="18"/>
              </w:rPr>
              <w:t>@</w:t>
            </w:r>
            <w:r w:rsidRPr="00F968C8">
              <w:rPr>
                <w:b w:val="0"/>
                <w:sz w:val="18"/>
                <w:szCs w:val="18"/>
              </w:rPr>
              <w:t>i2r.a-star.edu.sg</w:t>
            </w:r>
          </w:p>
        </w:tc>
      </w:tr>
      <w:tr w:rsidR="00CA09B2" w14:paraId="627EB0DC" w14:textId="77777777" w:rsidTr="0046161B">
        <w:trPr>
          <w:jc w:val="center"/>
        </w:trPr>
        <w:tc>
          <w:tcPr>
            <w:tcW w:w="1278" w:type="dxa"/>
            <w:vAlign w:val="center"/>
          </w:tcPr>
          <w:p w14:paraId="4D8007EF" w14:textId="77777777" w:rsidR="00CA09B2" w:rsidRDefault="00CA09B2">
            <w:pPr>
              <w:pStyle w:val="T2"/>
              <w:spacing w:after="0"/>
              <w:ind w:left="0" w:right="0"/>
              <w:rPr>
                <w:b w:val="0"/>
                <w:sz w:val="20"/>
              </w:rPr>
            </w:pPr>
          </w:p>
        </w:tc>
        <w:tc>
          <w:tcPr>
            <w:tcW w:w="2250" w:type="dxa"/>
            <w:vAlign w:val="center"/>
          </w:tcPr>
          <w:p w14:paraId="43BD2F72" w14:textId="77777777" w:rsidR="00CA09B2" w:rsidRDefault="00CA09B2">
            <w:pPr>
              <w:pStyle w:val="T2"/>
              <w:spacing w:after="0"/>
              <w:ind w:left="0" w:right="0"/>
              <w:rPr>
                <w:b w:val="0"/>
                <w:sz w:val="20"/>
              </w:rPr>
            </w:pPr>
          </w:p>
        </w:tc>
        <w:tc>
          <w:tcPr>
            <w:tcW w:w="2686" w:type="dxa"/>
            <w:vAlign w:val="center"/>
          </w:tcPr>
          <w:p w14:paraId="4BD1F72A" w14:textId="77777777" w:rsidR="00CA09B2" w:rsidRDefault="00CA09B2">
            <w:pPr>
              <w:pStyle w:val="T2"/>
              <w:spacing w:after="0"/>
              <w:ind w:left="0" w:right="0"/>
              <w:rPr>
                <w:b w:val="0"/>
                <w:sz w:val="20"/>
              </w:rPr>
            </w:pPr>
          </w:p>
        </w:tc>
        <w:tc>
          <w:tcPr>
            <w:tcW w:w="1634" w:type="dxa"/>
            <w:vAlign w:val="center"/>
          </w:tcPr>
          <w:p w14:paraId="5103DC6D" w14:textId="77777777" w:rsidR="00CA09B2" w:rsidRDefault="00CA09B2">
            <w:pPr>
              <w:pStyle w:val="T2"/>
              <w:spacing w:after="0"/>
              <w:ind w:left="0" w:right="0"/>
              <w:rPr>
                <w:b w:val="0"/>
                <w:sz w:val="20"/>
              </w:rPr>
            </w:pPr>
          </w:p>
        </w:tc>
        <w:tc>
          <w:tcPr>
            <w:tcW w:w="1728" w:type="dxa"/>
            <w:vAlign w:val="center"/>
          </w:tcPr>
          <w:p w14:paraId="1C2C1718" w14:textId="77777777" w:rsidR="00CA09B2" w:rsidRDefault="00CA09B2">
            <w:pPr>
              <w:pStyle w:val="T2"/>
              <w:spacing w:after="0"/>
              <w:ind w:left="0" w:right="0"/>
              <w:rPr>
                <w:b w:val="0"/>
                <w:sz w:val="16"/>
              </w:rPr>
            </w:pPr>
          </w:p>
        </w:tc>
      </w:tr>
    </w:tbl>
    <w:p w14:paraId="3153CA27" w14:textId="77777777"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6A3326" wp14:editId="4B393782">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DE8F" w14:textId="77777777" w:rsidR="00DC5BF3" w:rsidRDefault="00DC5BF3">
                            <w:pPr>
                              <w:pStyle w:val="T1"/>
                              <w:spacing w:after="120"/>
                            </w:pPr>
                            <w:r>
                              <w:t>Abstract</w:t>
                            </w:r>
                          </w:p>
                          <w:p w14:paraId="7227BFEE" w14:textId="4DD3366E" w:rsidR="00DC5BF3" w:rsidRDefault="00DC5BF3">
                            <w:pPr>
                              <w:jc w:val="both"/>
                            </w:pPr>
                            <w:r>
                              <w:t xml:space="preserve">IEEE 802.11ah Minutes for the </w:t>
                            </w:r>
                            <w:proofErr w:type="spellStart"/>
                            <w:r>
                              <w:t>telecon</w:t>
                            </w:r>
                            <w:proofErr w:type="spellEnd"/>
                            <w:r>
                              <w:t xml:space="preserve"> held on 2016-3-8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" o:allowincell="f" stroked="f">
                <v:textbox>
                  <w:txbxContent>
                    <w:p w14:paraId="0EB5DE8F" w14:textId="77777777" w:rsidR="00DC5BF3" w:rsidRDefault="00DC5BF3">
                      <w:pPr>
                        <w:pStyle w:val="T1"/>
                        <w:spacing w:after="120"/>
                      </w:pPr>
                      <w:r>
                        <w:t>Abstract</w:t>
                      </w:r>
                    </w:p>
                    <w:p w14:paraId="7227BFEE" w14:textId="4DD3366E" w:rsidR="00DC5BF3" w:rsidRDefault="00DC5BF3">
                      <w:pPr>
                        <w:jc w:val="both"/>
                      </w:pPr>
                      <w:r>
                        <w:t xml:space="preserve">IEEE 802.11ah Minutes for the </w:t>
                      </w:r>
                      <w:proofErr w:type="spellStart"/>
                      <w:r>
                        <w:t>telecon</w:t>
                      </w:r>
                      <w:proofErr w:type="spellEnd"/>
                      <w:r>
                        <w:t xml:space="preserve"> held on 2016-3-8</w:t>
                      </w:r>
                    </w:p>
                  </w:txbxContent>
                </v:textbox>
              </v:shape>
            </w:pict>
          </mc:Fallback>
        </mc:AlternateContent>
      </w:r>
    </w:p>
    <w:p w14:paraId="767F1906" w14:textId="3B335588" w:rsidR="00535415" w:rsidRDefault="00CA09B2" w:rsidP="00535415">
      <w:pPr>
        <w:pStyle w:val="ListParagraph"/>
        <w:numPr>
          <w:ilvl w:val="0"/>
          <w:numId w:val="29"/>
        </w:numPr>
        <w:spacing w:after="160" w:line="259" w:lineRule="auto"/>
      </w:pPr>
      <w:r>
        <w:br w:type="page"/>
      </w:r>
      <w:r w:rsidR="00535415">
        <w:lastRenderedPageBreak/>
        <w:t xml:space="preserve">Chair called meeting to order at </w:t>
      </w:r>
      <w:r w:rsidR="008F6EE5">
        <w:t>5</w:t>
      </w:r>
      <w:r w:rsidR="00535415">
        <w:t>:</w:t>
      </w:r>
      <w:r w:rsidR="008F6EE5">
        <w:t>00pm</w:t>
      </w:r>
      <w:r w:rsidR="00535415">
        <w:t xml:space="preserve"> </w:t>
      </w:r>
      <w:r w:rsidR="000148E5">
        <w:t>pacific</w:t>
      </w:r>
      <w:r w:rsidR="00535415">
        <w:t>.</w:t>
      </w:r>
    </w:p>
    <w:p w14:paraId="04EFF9BD" w14:textId="77777777" w:rsidR="00535415" w:rsidRDefault="00535415" w:rsidP="00535415">
      <w:pPr>
        <w:pStyle w:val="ListParagraph"/>
        <w:numPr>
          <w:ilvl w:val="0"/>
          <w:numId w:val="29"/>
        </w:numPr>
        <w:spacing w:after="160" w:line="259" w:lineRule="auto"/>
      </w:pPr>
      <w:r>
        <w:t>Present:</w:t>
      </w:r>
    </w:p>
    <w:p w14:paraId="054C7333" w14:textId="43B5EA26" w:rsidR="00535415" w:rsidRDefault="000148E5" w:rsidP="00535415">
      <w:pPr>
        <w:pStyle w:val="ListParagraph"/>
        <w:numPr>
          <w:ilvl w:val="1"/>
          <w:numId w:val="29"/>
        </w:numPr>
        <w:spacing w:after="160" w:line="259" w:lineRule="auto"/>
      </w:pPr>
      <w:proofErr w:type="spellStart"/>
      <w:r>
        <w:t>Yongho</w:t>
      </w:r>
      <w:proofErr w:type="spellEnd"/>
      <w:r>
        <w:t xml:space="preserve"> </w:t>
      </w:r>
      <w:proofErr w:type="spellStart"/>
      <w:r>
        <w:t>Seok</w:t>
      </w:r>
      <w:proofErr w:type="spellEnd"/>
      <w:r w:rsidR="00535415">
        <w:t xml:space="preserve"> (</w:t>
      </w:r>
      <w:r w:rsidR="00E23957">
        <w:t>C</w:t>
      </w:r>
      <w:r w:rsidR="00535415">
        <w:t xml:space="preserve">hair, </w:t>
      </w:r>
      <w:proofErr w:type="spellStart"/>
      <w:r>
        <w:t>Newracom</w:t>
      </w:r>
      <w:proofErr w:type="spellEnd"/>
      <w:r w:rsidR="00535415">
        <w:t>)</w:t>
      </w:r>
    </w:p>
    <w:p w14:paraId="0AF7F4B2" w14:textId="77777777" w:rsidR="0063543A" w:rsidRDefault="0063543A" w:rsidP="0063543A">
      <w:pPr>
        <w:pStyle w:val="ListParagraph"/>
        <w:numPr>
          <w:ilvl w:val="1"/>
          <w:numId w:val="29"/>
        </w:numPr>
        <w:spacing w:after="160" w:line="259" w:lineRule="auto"/>
      </w:pPr>
      <w:r>
        <w:t>Zander Lei (Secretary, I2R)</w:t>
      </w:r>
    </w:p>
    <w:p w14:paraId="06CCE74A" w14:textId="6987158A" w:rsidR="0063543A" w:rsidRDefault="00A12EF0" w:rsidP="00535415">
      <w:pPr>
        <w:pStyle w:val="ListParagraph"/>
        <w:numPr>
          <w:ilvl w:val="1"/>
          <w:numId w:val="29"/>
        </w:numPr>
        <w:spacing w:after="160" w:line="259" w:lineRule="auto"/>
      </w:pPr>
      <w:r>
        <w:t xml:space="preserve">Eugene </w:t>
      </w:r>
      <w:proofErr w:type="spellStart"/>
      <w:r>
        <w:t>Baik</w:t>
      </w:r>
      <w:proofErr w:type="spellEnd"/>
      <w:r w:rsidR="0063543A">
        <w:t xml:space="preserve"> (Qualcomm)</w:t>
      </w:r>
    </w:p>
    <w:p w14:paraId="6F861B29" w14:textId="3912A207" w:rsidR="0063543A" w:rsidRDefault="00A12EF0" w:rsidP="0063543A">
      <w:pPr>
        <w:pStyle w:val="ListParagraph"/>
        <w:numPr>
          <w:ilvl w:val="1"/>
          <w:numId w:val="29"/>
        </w:numPr>
        <w:spacing w:after="160" w:line="259" w:lineRule="auto"/>
      </w:pPr>
      <w:proofErr w:type="spellStart"/>
      <w:r>
        <w:t>Xiaofei</w:t>
      </w:r>
      <w:proofErr w:type="spellEnd"/>
      <w:r w:rsidR="0063543A">
        <w:t xml:space="preserve"> </w:t>
      </w:r>
      <w:r>
        <w:t>Wang</w:t>
      </w:r>
      <w:r w:rsidR="005E0B5F">
        <w:t xml:space="preserve"> </w:t>
      </w:r>
      <w:r w:rsidR="00535415">
        <w:t>(</w:t>
      </w:r>
      <w:r w:rsidRPr="00A12EF0">
        <w:rPr>
          <w:lang w:val="en-US"/>
        </w:rPr>
        <w:t>InterDigital</w:t>
      </w:r>
      <w:r w:rsidR="00535415">
        <w:t>)</w:t>
      </w:r>
    </w:p>
    <w:p w14:paraId="40A69CEF" w14:textId="1D1564A3" w:rsidR="00535415" w:rsidRDefault="00332E9C" w:rsidP="00535415">
      <w:pPr>
        <w:pStyle w:val="ListParagraph"/>
        <w:numPr>
          <w:ilvl w:val="0"/>
          <w:numId w:val="29"/>
        </w:numPr>
        <w:spacing w:after="160" w:line="259" w:lineRule="auto"/>
      </w:pPr>
      <w:r>
        <w:t>Proposed</w:t>
      </w:r>
      <w:r w:rsidR="00535415">
        <w:t xml:space="preserve"> agenda</w:t>
      </w:r>
    </w:p>
    <w:p w14:paraId="1E2BE447" w14:textId="19462332" w:rsidR="00196874" w:rsidRDefault="00196874" w:rsidP="00196874">
      <w:pPr>
        <w:pStyle w:val="ListParagraph"/>
        <w:numPr>
          <w:ilvl w:val="1"/>
          <w:numId w:val="29"/>
        </w:numPr>
        <w:spacing w:before="100" w:beforeAutospacing="1" w:after="100" w:afterAutospacing="1" w:line="259" w:lineRule="auto"/>
      </w:pPr>
      <w:r>
        <w:t>Call for secretary</w:t>
      </w:r>
    </w:p>
    <w:p w14:paraId="14E139F5" w14:textId="32C0FA8C" w:rsidR="00196874" w:rsidRDefault="00196874" w:rsidP="00196874">
      <w:pPr>
        <w:pStyle w:val="ListParagraph"/>
        <w:numPr>
          <w:ilvl w:val="1"/>
          <w:numId w:val="29"/>
        </w:numPr>
        <w:spacing w:before="100" w:beforeAutospacing="1" w:after="100" w:afterAutospacing="1" w:line="259" w:lineRule="auto"/>
      </w:pPr>
      <w:r>
        <w:t>IPR and other relevant IEEE policies</w:t>
      </w:r>
    </w:p>
    <w:p w14:paraId="0CA69416"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NOTE: Please review the documents at the following links:</w:t>
      </w:r>
    </w:p>
    <w:p w14:paraId="6D8BB694"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Patent Policy - </w:t>
      </w:r>
      <w:hyperlink r:id="rId9" w:history="1">
        <w:r w:rsidRPr="00A86B95">
          <w:rPr>
            <w:rStyle w:val="Hyperlink"/>
            <w:lang w:val="en-US"/>
          </w:rPr>
          <w:t>http://standards.ieee.org/board/pat/pat-slideset.ppt</w:t>
        </w:r>
      </w:hyperlink>
    </w:p>
    <w:p w14:paraId="23E83A83"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Patent FAQ - </w:t>
      </w:r>
      <w:hyperlink r:id="rId10" w:history="1">
        <w:r w:rsidRPr="00A86B95">
          <w:rPr>
            <w:rStyle w:val="Hyperlink"/>
            <w:lang w:val="en-US"/>
          </w:rPr>
          <w:t>http://standards.ieee.org/board/pat/faq.pdf</w:t>
        </w:r>
      </w:hyperlink>
    </w:p>
    <w:p w14:paraId="1F19790D"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w:t>
      </w:r>
      <w:proofErr w:type="spellStart"/>
      <w:r w:rsidRPr="00A86B95">
        <w:rPr>
          <w:lang w:val="en-US"/>
        </w:rPr>
        <w:t>LoA</w:t>
      </w:r>
      <w:proofErr w:type="spellEnd"/>
      <w:r w:rsidRPr="00A86B95">
        <w:rPr>
          <w:lang w:val="en-US"/>
        </w:rPr>
        <w:t xml:space="preserve"> Form - </w:t>
      </w:r>
      <w:hyperlink r:id="rId11" w:history="1">
        <w:r w:rsidRPr="00A86B95">
          <w:rPr>
            <w:rStyle w:val="Hyperlink"/>
            <w:lang w:val="en-US"/>
          </w:rPr>
          <w:t>http://standards.ieee.org/board/pat/loa.pdf</w:t>
        </w:r>
      </w:hyperlink>
    </w:p>
    <w:p w14:paraId="2F45A9D0"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Affiliation FAQ - </w:t>
      </w:r>
      <w:hyperlink r:id="rId12" w:history="1">
        <w:r w:rsidRPr="00A86B95">
          <w:rPr>
            <w:rStyle w:val="Hyperlink"/>
            <w:lang w:val="en-US"/>
          </w:rPr>
          <w:t>http://standards.ieee.org/faqs/affiliationFAQ.html</w:t>
        </w:r>
      </w:hyperlink>
    </w:p>
    <w:p w14:paraId="1E904BFC"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Anti-Trust FAQ - </w:t>
      </w:r>
      <w:hyperlink r:id="rId13" w:history="1">
        <w:r w:rsidRPr="00A86B95">
          <w:rPr>
            <w:rStyle w:val="Hyperlink"/>
            <w:lang w:val="en-US"/>
          </w:rPr>
          <w:t>http://standards.ieee.org/resources/antitrust-guidelines.pdf</w:t>
        </w:r>
      </w:hyperlink>
    </w:p>
    <w:p w14:paraId="20BFB799"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Ethics - </w:t>
      </w:r>
      <w:hyperlink r:id="rId14" w:history="1">
        <w:r w:rsidRPr="00A86B95">
          <w:rPr>
            <w:rStyle w:val="Hyperlink"/>
            <w:lang w:val="en-US"/>
          </w:rPr>
          <w:t>http://www.ieee.org/portal/cms_docs/about/CoE_poster.pdf</w:t>
        </w:r>
      </w:hyperlink>
    </w:p>
    <w:p w14:paraId="0016BC93" w14:textId="32B47EDC"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802.11 Working Group </w:t>
      </w:r>
      <w:proofErr w:type="spellStart"/>
      <w:r w:rsidRPr="00A86B95">
        <w:rPr>
          <w:lang w:val="en-US"/>
        </w:rPr>
        <w:t>Operartions</w:t>
      </w:r>
      <w:proofErr w:type="spellEnd"/>
      <w:r w:rsidRPr="00A86B95">
        <w:rPr>
          <w:lang w:val="en-US"/>
        </w:rPr>
        <w:t xml:space="preserve"> Manual – </w:t>
      </w:r>
      <w:hyperlink r:id="rId15" w:history="1">
        <w:r w:rsidRPr="00A86B95">
          <w:rPr>
            <w:rStyle w:val="Hyperlink"/>
            <w:lang w:val="en-US"/>
          </w:rPr>
          <w:t>11-14-0629-13-0000-802-11-</w:t>
        </w:r>
      </w:hyperlink>
      <w:hyperlink r:id="rId16" w:history="1">
        <w:r w:rsidRPr="00A86B95">
          <w:rPr>
            <w:rStyle w:val="Hyperlink"/>
            <w:lang w:val="en-US"/>
          </w:rPr>
          <w:t>operations-manual.docx</w:t>
        </w:r>
      </w:hyperlink>
    </w:p>
    <w:p w14:paraId="1F792E65" w14:textId="0572C619" w:rsidR="00196874" w:rsidRDefault="00196874" w:rsidP="00196874">
      <w:pPr>
        <w:pStyle w:val="ListParagraph"/>
        <w:numPr>
          <w:ilvl w:val="1"/>
          <w:numId w:val="29"/>
        </w:numPr>
        <w:spacing w:before="100" w:beforeAutospacing="1" w:after="100" w:afterAutospacing="1" w:line="259" w:lineRule="auto"/>
      </w:pPr>
      <w:r>
        <w:t xml:space="preserve">Attendance Reminder (send an email to </w:t>
      </w:r>
      <w:hyperlink r:id="rId17" w:history="1">
        <w:r w:rsidRPr="00631A72">
          <w:rPr>
            <w:rStyle w:val="Hyperlink"/>
          </w:rPr>
          <w:t>leizd@i2r.a-star.edu.sg</w:t>
        </w:r>
      </w:hyperlink>
      <w:r>
        <w:t xml:space="preserve"> and/or </w:t>
      </w:r>
      <w:hyperlink r:id="rId18" w:history="1">
        <w:r w:rsidRPr="00631A72">
          <w:rPr>
            <w:rStyle w:val="Hyperlink"/>
          </w:rPr>
          <w:t>yongho.seok@gmail.com</w:t>
        </w:r>
      </w:hyperlink>
      <w:r>
        <w:t>)</w:t>
      </w:r>
    </w:p>
    <w:p w14:paraId="06F589A0" w14:textId="04B1D94D" w:rsidR="00196874" w:rsidRDefault="00731F71" w:rsidP="00196874">
      <w:pPr>
        <w:pStyle w:val="ListParagraph"/>
        <w:numPr>
          <w:ilvl w:val="1"/>
          <w:numId w:val="29"/>
        </w:numPr>
        <w:spacing w:before="100" w:beforeAutospacing="1" w:after="100" w:afterAutospacing="1" w:line="259" w:lineRule="auto"/>
      </w:pPr>
      <w:r>
        <w:t>Review the Status of SB1</w:t>
      </w:r>
      <w:r w:rsidR="00332E9C" w:rsidRPr="00332E9C">
        <w:t xml:space="preserve"> comment </w:t>
      </w:r>
      <w:proofErr w:type="spellStart"/>
      <w:r w:rsidR="00332E9C" w:rsidRPr="00332E9C">
        <w:t>spreadsheet</w:t>
      </w:r>
      <w:proofErr w:type="spellEnd"/>
      <w:r w:rsidR="00332E9C" w:rsidRPr="00332E9C">
        <w:t xml:space="preserve"> (</w:t>
      </w:r>
      <w:proofErr w:type="spellStart"/>
      <w:r w:rsidRPr="00731F71">
        <w:t>Yongho</w:t>
      </w:r>
      <w:proofErr w:type="spellEnd"/>
      <w:r w:rsidRPr="00731F71">
        <w:t xml:space="preserve"> </w:t>
      </w:r>
      <w:proofErr w:type="spellStart"/>
      <w:r w:rsidRPr="00731F71">
        <w:t>Seok</w:t>
      </w:r>
      <w:proofErr w:type="spellEnd"/>
      <w:r w:rsidR="00332E9C" w:rsidRPr="00332E9C">
        <w:t>)</w:t>
      </w:r>
    </w:p>
    <w:p w14:paraId="080CFF04" w14:textId="6B1C35C9" w:rsidR="00E70F8C" w:rsidRDefault="00E70F8C" w:rsidP="00196874">
      <w:pPr>
        <w:pStyle w:val="ListParagraph"/>
        <w:numPr>
          <w:ilvl w:val="1"/>
          <w:numId w:val="29"/>
        </w:numPr>
        <w:spacing w:before="100" w:beforeAutospacing="1" w:after="100" w:afterAutospacing="1" w:line="259" w:lineRule="auto"/>
      </w:pPr>
      <w:r>
        <w:t>New submission</w:t>
      </w:r>
    </w:p>
    <w:p w14:paraId="344847A5" w14:textId="6135A1E8" w:rsidR="00E70F8C" w:rsidRDefault="00E70F8C" w:rsidP="00E70F8C">
      <w:pPr>
        <w:pStyle w:val="ListParagraph"/>
        <w:numPr>
          <w:ilvl w:val="2"/>
          <w:numId w:val="29"/>
        </w:numPr>
        <w:spacing w:before="100" w:beforeAutospacing="1" w:after="100" w:afterAutospacing="1" w:line="259" w:lineRule="auto"/>
      </w:pPr>
      <w:r w:rsidRPr="00E70F8C">
        <w:t>SB1 Com</w:t>
      </w:r>
      <w:r>
        <w:t>ment Resolution Part1 (11-16/311r0</w:t>
      </w:r>
      <w:r w:rsidRPr="00E70F8C">
        <w:t xml:space="preserve">, </w:t>
      </w:r>
      <w:proofErr w:type="spellStart"/>
      <w:r w:rsidRPr="00E70F8C">
        <w:t>Yongho</w:t>
      </w:r>
      <w:proofErr w:type="spellEnd"/>
      <w:r w:rsidRPr="00E70F8C">
        <w:t>)</w:t>
      </w:r>
    </w:p>
    <w:p w14:paraId="1CD9C59B" w14:textId="33556BEF" w:rsidR="003B7411" w:rsidRDefault="003B7411" w:rsidP="003B7411">
      <w:pPr>
        <w:pStyle w:val="ListParagraph"/>
        <w:numPr>
          <w:ilvl w:val="0"/>
          <w:numId w:val="29"/>
        </w:numPr>
        <w:spacing w:after="160" w:line="259" w:lineRule="auto"/>
      </w:pPr>
      <w:r>
        <w:t>Motion to approve agenda</w:t>
      </w:r>
    </w:p>
    <w:p w14:paraId="42818E98" w14:textId="106771DB" w:rsidR="003B7411" w:rsidRPr="006D657B" w:rsidRDefault="001B7339" w:rsidP="003B7411">
      <w:pPr>
        <w:pStyle w:val="ListParagraph"/>
        <w:spacing w:after="160" w:line="259" w:lineRule="auto"/>
        <w:ind w:firstLine="360"/>
        <w:rPr>
          <w:highlight w:val="yellow"/>
        </w:rPr>
      </w:pPr>
      <w:r w:rsidRPr="006D657B">
        <w:rPr>
          <w:highlight w:val="yellow"/>
        </w:rPr>
        <w:t xml:space="preserve">Motion1: </w:t>
      </w:r>
      <w:r w:rsidR="003B7411" w:rsidRPr="006D657B">
        <w:rPr>
          <w:highlight w:val="yellow"/>
        </w:rPr>
        <w:t xml:space="preserve">Move to adopt the </w:t>
      </w:r>
      <w:r w:rsidR="006D657B" w:rsidRPr="006D657B">
        <w:rPr>
          <w:highlight w:val="yellow"/>
        </w:rPr>
        <w:t xml:space="preserve">proposed </w:t>
      </w:r>
      <w:r w:rsidR="003B7411" w:rsidRPr="006D657B">
        <w:rPr>
          <w:highlight w:val="yellow"/>
        </w:rPr>
        <w:t>agenda shown in item 3 above for this call</w:t>
      </w:r>
      <w:r w:rsidR="00E76EA4" w:rsidRPr="006D657B">
        <w:rPr>
          <w:highlight w:val="yellow"/>
        </w:rPr>
        <w:t xml:space="preserve"> (</w:t>
      </w:r>
      <w:r w:rsidR="005E0B5F">
        <w:rPr>
          <w:highlight w:val="yellow"/>
        </w:rPr>
        <w:t>1 new submission</w:t>
      </w:r>
      <w:r w:rsidR="00E76EA4" w:rsidRPr="006D657B">
        <w:rPr>
          <w:highlight w:val="yellow"/>
        </w:rPr>
        <w:t>)</w:t>
      </w:r>
    </w:p>
    <w:p w14:paraId="4174E041" w14:textId="49A42455" w:rsidR="003B7411" w:rsidRPr="001B7339" w:rsidRDefault="003B7411" w:rsidP="003B7411">
      <w:pPr>
        <w:pStyle w:val="ListParagraph"/>
        <w:spacing w:after="160" w:line="259" w:lineRule="auto"/>
        <w:ind w:firstLine="360"/>
        <w:rPr>
          <w:highlight w:val="yellow"/>
        </w:rPr>
      </w:pPr>
      <w:r w:rsidRPr="001B7339">
        <w:rPr>
          <w:highlight w:val="yellow"/>
        </w:rPr>
        <w:t xml:space="preserve">Moved by </w:t>
      </w:r>
      <w:r w:rsidR="00994E34" w:rsidRPr="001B7339">
        <w:rPr>
          <w:highlight w:val="yellow"/>
        </w:rPr>
        <w:t>Zander</w:t>
      </w:r>
      <w:r w:rsidR="00332E9C">
        <w:rPr>
          <w:highlight w:val="yellow"/>
        </w:rPr>
        <w:t xml:space="preserve"> Lei</w:t>
      </w:r>
      <w:r w:rsidRPr="001B7339">
        <w:rPr>
          <w:highlight w:val="yellow"/>
        </w:rPr>
        <w:t>;</w:t>
      </w:r>
      <w:r w:rsidRPr="001B7339">
        <w:rPr>
          <w:highlight w:val="yellow"/>
        </w:rPr>
        <w:tab/>
        <w:t xml:space="preserve">Seconded by </w:t>
      </w:r>
      <w:proofErr w:type="spellStart"/>
      <w:r w:rsidR="005E0B5F">
        <w:rPr>
          <w:highlight w:val="yellow"/>
        </w:rPr>
        <w:t>Xiaofei</w:t>
      </w:r>
      <w:proofErr w:type="spellEnd"/>
      <w:r w:rsidR="005E0B5F">
        <w:rPr>
          <w:highlight w:val="yellow"/>
        </w:rPr>
        <w:t xml:space="preserve"> Wang</w:t>
      </w:r>
    </w:p>
    <w:p w14:paraId="74EF0E58" w14:textId="33508E82" w:rsidR="00535415" w:rsidRPr="003B7411" w:rsidRDefault="00535415" w:rsidP="003B7411">
      <w:pPr>
        <w:pStyle w:val="ListParagraph"/>
        <w:spacing w:after="160" w:line="259" w:lineRule="auto"/>
        <w:ind w:firstLine="360"/>
      </w:pPr>
      <w:r w:rsidRPr="001B7339">
        <w:rPr>
          <w:highlight w:val="yellow"/>
          <w:u w:val="single"/>
        </w:rPr>
        <w:t xml:space="preserve">The </w:t>
      </w:r>
      <w:r w:rsidR="00C00416" w:rsidRPr="00C00416">
        <w:rPr>
          <w:highlight w:val="yellow"/>
          <w:u w:val="single"/>
        </w:rPr>
        <w:t xml:space="preserve">proposed </w:t>
      </w:r>
      <w:r w:rsidRPr="001B7339">
        <w:rPr>
          <w:highlight w:val="yellow"/>
          <w:u w:val="single"/>
        </w:rPr>
        <w:t>agenda was approved with unanimous consent</w:t>
      </w:r>
      <w:r w:rsidRPr="001B7339">
        <w:rPr>
          <w:highlight w:val="yellow"/>
        </w:rPr>
        <w:t>.</w:t>
      </w:r>
    </w:p>
    <w:p w14:paraId="0732872B" w14:textId="3196E186" w:rsidR="00E23957" w:rsidRDefault="003C4737" w:rsidP="00196874">
      <w:pPr>
        <w:pStyle w:val="ListParagraph"/>
        <w:numPr>
          <w:ilvl w:val="0"/>
          <w:numId w:val="29"/>
        </w:numPr>
        <w:spacing w:after="160" w:line="259" w:lineRule="auto"/>
      </w:pPr>
      <w:r>
        <w:t>Zander (</w:t>
      </w:r>
      <w:r w:rsidR="00E23957">
        <w:t>Secretary</w:t>
      </w:r>
      <w:r>
        <w:t>)</w:t>
      </w:r>
      <w:r w:rsidR="00E23957">
        <w:t xml:space="preserve"> </w:t>
      </w:r>
      <w:r>
        <w:t>was taking the</w:t>
      </w:r>
      <w:r w:rsidR="00E23957">
        <w:t xml:space="preserve"> meeting minutes for the call. </w:t>
      </w:r>
    </w:p>
    <w:p w14:paraId="2A77CAB4" w14:textId="77777777" w:rsidR="00E23957" w:rsidRDefault="00196874" w:rsidP="00E23957">
      <w:pPr>
        <w:pStyle w:val="ListParagraph"/>
        <w:numPr>
          <w:ilvl w:val="0"/>
          <w:numId w:val="29"/>
        </w:numPr>
        <w:spacing w:after="160" w:line="259" w:lineRule="auto"/>
      </w:pPr>
      <w:r>
        <w:t xml:space="preserve">Chair presented IEEE-SA patent policy and issued call for potentially essential patents.  </w:t>
      </w:r>
      <w:r w:rsidRPr="000148E5">
        <w:rPr>
          <w:u w:val="single"/>
        </w:rPr>
        <w:t>There was no response</w:t>
      </w:r>
      <w:r>
        <w:t>.</w:t>
      </w:r>
    </w:p>
    <w:p w14:paraId="1E11EEF7" w14:textId="3F97E48B" w:rsidR="00E23957" w:rsidRDefault="00E23957" w:rsidP="00E23957">
      <w:pPr>
        <w:pStyle w:val="ListParagraph"/>
        <w:numPr>
          <w:ilvl w:val="0"/>
          <w:numId w:val="29"/>
        </w:numPr>
        <w:spacing w:after="160" w:line="259" w:lineRule="auto"/>
      </w:pPr>
      <w:r w:rsidRPr="00E23957">
        <w:rPr>
          <w:bCs/>
          <w:szCs w:val="22"/>
          <w:lang w:val="en-US" w:eastAsia="ja-JP"/>
        </w:rPr>
        <w:t xml:space="preserve">Chair reminded members who wanted their attendance recorded to send an email to </w:t>
      </w:r>
      <w:hyperlink r:id="rId19" w:history="1">
        <w:r w:rsidRPr="00E23957">
          <w:rPr>
            <w:rStyle w:val="Hyperlink"/>
            <w:bCs/>
            <w:szCs w:val="22"/>
            <w:lang w:val="en-US" w:eastAsia="ja-JP"/>
          </w:rPr>
          <w:t>leizd@i2r.a-star.edu.sg</w:t>
        </w:r>
      </w:hyperlink>
      <w:r w:rsidRPr="00E23957">
        <w:rPr>
          <w:bCs/>
          <w:szCs w:val="22"/>
          <w:lang w:val="en-US" w:eastAsia="ja-JP"/>
        </w:rPr>
        <w:t xml:space="preserve"> and/or </w:t>
      </w:r>
      <w:hyperlink r:id="rId20" w:history="1">
        <w:r w:rsidRPr="00E23957">
          <w:rPr>
            <w:rStyle w:val="Hyperlink"/>
            <w:bCs/>
            <w:szCs w:val="22"/>
            <w:lang w:val="en-US" w:eastAsia="ja-JP"/>
          </w:rPr>
          <w:t>yongho.seok@gmail.com</w:t>
        </w:r>
      </w:hyperlink>
    </w:p>
    <w:p w14:paraId="03853735" w14:textId="0541BB26" w:rsidR="00F9635F" w:rsidRDefault="000C2AB2" w:rsidP="003C4737">
      <w:pPr>
        <w:pStyle w:val="ListParagraph"/>
        <w:numPr>
          <w:ilvl w:val="0"/>
          <w:numId w:val="29"/>
        </w:numPr>
        <w:spacing w:after="160" w:line="259" w:lineRule="auto"/>
      </w:pPr>
      <w:r>
        <w:t xml:space="preserve">Chair reviewed the status of the </w:t>
      </w:r>
      <w:r w:rsidR="00B04FDA">
        <w:t xml:space="preserve">ballot results for the </w:t>
      </w:r>
      <w:r>
        <w:t>SB1</w:t>
      </w:r>
      <w:r w:rsidR="003C4737">
        <w:t xml:space="preserve"> comment</w:t>
      </w:r>
      <w:r>
        <w:t xml:space="preserve"> and </w:t>
      </w:r>
      <w:proofErr w:type="spellStart"/>
      <w:r>
        <w:t>resoltuion</w:t>
      </w:r>
      <w:proofErr w:type="spellEnd"/>
      <w:r>
        <w:t>, together with the</w:t>
      </w:r>
      <w:r w:rsidR="003C4737">
        <w:t xml:space="preserve"> </w:t>
      </w:r>
      <w:proofErr w:type="spellStart"/>
      <w:r w:rsidR="003C4737">
        <w:t>spreadsheet</w:t>
      </w:r>
      <w:proofErr w:type="spellEnd"/>
      <w:r>
        <w:t xml:space="preserve"> 11-16/302r1</w:t>
      </w:r>
      <w:r w:rsidR="003C4737">
        <w:t xml:space="preserve">. He </w:t>
      </w:r>
      <w:r>
        <w:t>updated</w:t>
      </w:r>
      <w:r w:rsidR="003C4737">
        <w:t xml:space="preserve"> that </w:t>
      </w:r>
      <w:r>
        <w:t>90% approval rate had been achieved in the ballot results</w:t>
      </w:r>
      <w:r w:rsidR="00860888">
        <w:t xml:space="preserve">. </w:t>
      </w:r>
      <w:r w:rsidR="00B04FDA">
        <w:t>There are 81</w:t>
      </w:r>
      <w:r>
        <w:t xml:space="preserve"> comments received and need to be addressed. </w:t>
      </w:r>
      <w:r w:rsidR="00860888">
        <w:t xml:space="preserve">He </w:t>
      </w:r>
      <w:r>
        <w:t xml:space="preserve">had tentatively assigned </w:t>
      </w:r>
      <w:r w:rsidR="00B04FDA">
        <w:t xml:space="preserve">all editorial comments to Editor and </w:t>
      </w:r>
      <w:r>
        <w:t xml:space="preserve">most of the </w:t>
      </w:r>
      <w:r w:rsidR="00B04FDA">
        <w:t>rest Technical/General comments to TGah members. T</w:t>
      </w:r>
      <w:r>
        <w:t>he assignment table had been sent to the reflector</w:t>
      </w:r>
      <w:r w:rsidR="00860888">
        <w:t>.</w:t>
      </w:r>
      <w:r w:rsidR="00B04FDA">
        <w:t xml:space="preserve"> Chair asked feedback whether the members would like to make changes to the assignment. </w:t>
      </w:r>
      <w:r w:rsidR="00F9635F">
        <w:t>He also called for more volunteers as there were still 11 comments unassigned.</w:t>
      </w:r>
    </w:p>
    <w:p w14:paraId="5C60BDC1" w14:textId="34BF0126" w:rsidR="003C4737" w:rsidRDefault="00F9635F" w:rsidP="00F9635F">
      <w:pPr>
        <w:pStyle w:val="ListParagraph"/>
        <w:numPr>
          <w:ilvl w:val="0"/>
          <w:numId w:val="29"/>
        </w:numPr>
        <w:spacing w:after="160" w:line="259" w:lineRule="auto"/>
      </w:pPr>
      <w:r>
        <w:t xml:space="preserve">Chair went through the assignment table and </w:t>
      </w:r>
      <w:r w:rsidR="00B04FDA">
        <w:t xml:space="preserve">Eugene </w:t>
      </w:r>
      <w:r>
        <w:t xml:space="preserve">commented that he </w:t>
      </w:r>
      <w:r w:rsidR="00B04FDA">
        <w:t xml:space="preserve">would like to volunteer </w:t>
      </w:r>
      <w:r>
        <w:t>for the</w:t>
      </w:r>
      <w:r w:rsidR="00B04FDA">
        <w:t xml:space="preserve"> 16 comments previously assigned</w:t>
      </w:r>
      <w:r>
        <w:t xml:space="preserve"> to Naveen, which are all PHY comments. Chair asked if there was any objection. None was heard. He agreed and would update the assignment. </w:t>
      </w:r>
    </w:p>
    <w:p w14:paraId="2A8628BF" w14:textId="7E616214" w:rsidR="00F9635F" w:rsidRDefault="00310670" w:rsidP="00AC2772">
      <w:pPr>
        <w:pStyle w:val="ListParagraph"/>
        <w:numPr>
          <w:ilvl w:val="0"/>
          <w:numId w:val="29"/>
        </w:numPr>
        <w:spacing w:after="160" w:line="259" w:lineRule="auto"/>
      </w:pPr>
      <w:r w:rsidRPr="00310670">
        <w:t xml:space="preserve">For IPR related CID9065, Chair assigned it to Rolf to address the comment. A meeting slot had been allocated on Wednesday AM1 of the following week’s face-to-face meeting. Adrian planned to </w:t>
      </w:r>
      <w:r>
        <w:t xml:space="preserve">be </w:t>
      </w:r>
      <w:r w:rsidRPr="00310670">
        <w:t>present in the discussion for CID9065</w:t>
      </w:r>
      <w:r>
        <w:t xml:space="preserve">. </w:t>
      </w:r>
      <w:bookmarkStart w:id="0" w:name="_GoBack"/>
      <w:bookmarkEnd w:id="0"/>
    </w:p>
    <w:p w14:paraId="54E571FE" w14:textId="77777777" w:rsidR="00AC2772" w:rsidRDefault="00AC2772" w:rsidP="00AC2772">
      <w:pPr>
        <w:pStyle w:val="ListParagraph"/>
        <w:numPr>
          <w:ilvl w:val="0"/>
          <w:numId w:val="29"/>
        </w:numPr>
        <w:spacing w:after="160" w:line="259" w:lineRule="auto"/>
      </w:pPr>
      <w:r w:rsidRPr="00930B12">
        <w:t>Submissions to address comments received on TGah SB0</w:t>
      </w:r>
    </w:p>
    <w:p w14:paraId="015309C6" w14:textId="77777777" w:rsidR="00AC2772" w:rsidRPr="00535415" w:rsidRDefault="00AC2772" w:rsidP="00AC2772">
      <w:pPr>
        <w:pStyle w:val="ListParagraph"/>
        <w:numPr>
          <w:ilvl w:val="1"/>
          <w:numId w:val="29"/>
        </w:numPr>
        <w:spacing w:after="160" w:line="259" w:lineRule="auto"/>
        <w:rPr>
          <w:b/>
        </w:rPr>
      </w:pPr>
      <w:r>
        <w:rPr>
          <w:b/>
        </w:rPr>
        <w:t>Document 11-16</w:t>
      </w:r>
      <w:r w:rsidRPr="00535415">
        <w:rPr>
          <w:b/>
        </w:rPr>
        <w:t>/</w:t>
      </w:r>
      <w:r>
        <w:rPr>
          <w:b/>
        </w:rPr>
        <w:t>311</w:t>
      </w:r>
      <w:r w:rsidRPr="00190791">
        <w:rPr>
          <w:b/>
        </w:rPr>
        <w:t>r0</w:t>
      </w:r>
      <w:r>
        <w:rPr>
          <w:b/>
        </w:rPr>
        <w:t xml:space="preserve"> </w:t>
      </w:r>
      <w:r>
        <w:t>sb1-comment-resolution-part1</w:t>
      </w:r>
      <w:r w:rsidRPr="009A7358">
        <w:t xml:space="preserve"> </w:t>
      </w:r>
      <w:r>
        <w:t>(addressing 10 CIDs)</w:t>
      </w:r>
      <w:r w:rsidRPr="007121C9">
        <w:t xml:space="preserve"> </w:t>
      </w:r>
    </w:p>
    <w:p w14:paraId="69AAA501" w14:textId="77777777" w:rsidR="00AC2772" w:rsidRPr="009A7358" w:rsidRDefault="00AC2772" w:rsidP="00AC2772">
      <w:pPr>
        <w:pStyle w:val="ListParagraph"/>
        <w:numPr>
          <w:ilvl w:val="2"/>
          <w:numId w:val="29"/>
        </w:numPr>
        <w:spacing w:after="160" w:line="259" w:lineRule="auto"/>
        <w:rPr>
          <w:rStyle w:val="Hyperlink"/>
          <w:color w:val="auto"/>
          <w:u w:val="none"/>
        </w:rPr>
      </w:pPr>
      <w:r>
        <w:t xml:space="preserve">URL </w:t>
      </w:r>
      <w:hyperlink r:id="rId21" w:history="1">
        <w:r w:rsidRPr="00C03505">
          <w:rPr>
            <w:rStyle w:val="Hyperlink"/>
          </w:rPr>
          <w:t>https://mentor.ieee.org/802.11/dcn/16/11-16-0311-01-00ah-sb1-comment-resolution-part1.docx</w:t>
        </w:r>
      </w:hyperlink>
    </w:p>
    <w:p w14:paraId="5288FA6B" w14:textId="77777777" w:rsidR="00AC2772" w:rsidRDefault="00AC2772" w:rsidP="00AC2772">
      <w:pPr>
        <w:pStyle w:val="ListParagraph"/>
        <w:numPr>
          <w:ilvl w:val="2"/>
          <w:numId w:val="29"/>
        </w:numPr>
        <w:spacing w:after="160" w:line="259" w:lineRule="auto"/>
      </w:pPr>
      <w:r>
        <w:t xml:space="preserve">Presenter </w:t>
      </w:r>
      <w:proofErr w:type="spellStart"/>
      <w:r>
        <w:t>Yongho</w:t>
      </w:r>
      <w:proofErr w:type="spellEnd"/>
      <w:r>
        <w:t xml:space="preserve"> </w:t>
      </w:r>
      <w:proofErr w:type="spellStart"/>
      <w:r>
        <w:t>Seok</w:t>
      </w:r>
      <w:proofErr w:type="spellEnd"/>
    </w:p>
    <w:p w14:paraId="6BFBC51E" w14:textId="77777777" w:rsidR="00AC2772" w:rsidRDefault="00AC2772" w:rsidP="00AC2772">
      <w:pPr>
        <w:pStyle w:val="ListParagraph"/>
        <w:numPr>
          <w:ilvl w:val="2"/>
          <w:numId w:val="29"/>
        </w:numPr>
        <w:spacing w:after="160" w:line="259" w:lineRule="auto"/>
      </w:pPr>
      <w:r>
        <w:t xml:space="preserve">CID </w:t>
      </w:r>
      <w:r w:rsidRPr="009A7358">
        <w:t>9070, 9002, 9072, 9073, 9003, 9071</w:t>
      </w:r>
    </w:p>
    <w:p w14:paraId="34C5FF78" w14:textId="77777777" w:rsidR="00AC2772" w:rsidRDefault="00AC2772" w:rsidP="00AC2772">
      <w:pPr>
        <w:pStyle w:val="ListParagraph"/>
        <w:numPr>
          <w:ilvl w:val="3"/>
          <w:numId w:val="29"/>
        </w:numPr>
        <w:spacing w:after="160" w:line="259" w:lineRule="auto"/>
      </w:pPr>
      <w:r>
        <w:t xml:space="preserve">No changes to proposed resolution </w:t>
      </w:r>
    </w:p>
    <w:p w14:paraId="2AE663E7" w14:textId="77777777" w:rsidR="00AC2772" w:rsidRDefault="00AC2772" w:rsidP="00AC2772">
      <w:pPr>
        <w:pStyle w:val="ListParagraph"/>
        <w:numPr>
          <w:ilvl w:val="3"/>
          <w:numId w:val="29"/>
        </w:numPr>
        <w:spacing w:after="160" w:line="259" w:lineRule="auto"/>
      </w:pPr>
      <w:r>
        <w:t>Ready for motion</w:t>
      </w:r>
    </w:p>
    <w:p w14:paraId="63936F6E" w14:textId="77777777" w:rsidR="00AC2772" w:rsidRDefault="00AC2772" w:rsidP="00AC2772">
      <w:pPr>
        <w:pStyle w:val="ListParagraph"/>
        <w:numPr>
          <w:ilvl w:val="2"/>
          <w:numId w:val="29"/>
        </w:numPr>
        <w:spacing w:after="160" w:line="259" w:lineRule="auto"/>
      </w:pPr>
      <w:r>
        <w:lastRenderedPageBreak/>
        <w:t xml:space="preserve">CID </w:t>
      </w:r>
      <w:r w:rsidRPr="009A7358">
        <w:t>9074</w:t>
      </w:r>
    </w:p>
    <w:p w14:paraId="2A26B8FC" w14:textId="77777777" w:rsidR="00AC2772" w:rsidRDefault="00AC2772" w:rsidP="00AC2772">
      <w:pPr>
        <w:pStyle w:val="ListParagraph"/>
        <w:numPr>
          <w:ilvl w:val="3"/>
          <w:numId w:val="29"/>
        </w:numPr>
        <w:spacing w:after="160" w:line="259" w:lineRule="auto"/>
      </w:pPr>
      <w:r>
        <w:t>Suggested adding in “a frame transmitted by”, together with some minor changes</w:t>
      </w:r>
    </w:p>
    <w:p w14:paraId="2A937636" w14:textId="77777777" w:rsidR="00AC2772" w:rsidRDefault="00AC2772" w:rsidP="00AC2772">
      <w:pPr>
        <w:pStyle w:val="ListParagraph"/>
        <w:numPr>
          <w:ilvl w:val="3"/>
          <w:numId w:val="29"/>
        </w:numPr>
        <w:spacing w:after="160" w:line="259" w:lineRule="auto"/>
      </w:pPr>
      <w:r>
        <w:t>Ready for motion</w:t>
      </w:r>
    </w:p>
    <w:p w14:paraId="762AC736" w14:textId="77777777" w:rsidR="00AC2772" w:rsidRDefault="00AC2772" w:rsidP="00AC2772">
      <w:pPr>
        <w:pStyle w:val="ListParagraph"/>
        <w:numPr>
          <w:ilvl w:val="2"/>
          <w:numId w:val="29"/>
        </w:numPr>
        <w:spacing w:after="160" w:line="259" w:lineRule="auto"/>
      </w:pPr>
      <w:r>
        <w:t xml:space="preserve">CID </w:t>
      </w:r>
      <w:r w:rsidRPr="009A7358">
        <w:t>9001</w:t>
      </w:r>
    </w:p>
    <w:p w14:paraId="62295B66" w14:textId="77777777" w:rsidR="00AC2772" w:rsidRDefault="00AC2772" w:rsidP="00AC2772">
      <w:pPr>
        <w:pStyle w:val="ListParagraph"/>
        <w:numPr>
          <w:ilvl w:val="3"/>
          <w:numId w:val="29"/>
        </w:numPr>
        <w:spacing w:after="160" w:line="259" w:lineRule="auto"/>
      </w:pPr>
      <w:r>
        <w:t>Deferred for further discussion</w:t>
      </w:r>
    </w:p>
    <w:p w14:paraId="67A450C3" w14:textId="77777777" w:rsidR="00AC2772" w:rsidRDefault="00AC2772" w:rsidP="00AC2772">
      <w:pPr>
        <w:pStyle w:val="ListParagraph"/>
        <w:numPr>
          <w:ilvl w:val="2"/>
          <w:numId w:val="29"/>
        </w:numPr>
        <w:spacing w:after="160" w:line="259" w:lineRule="auto"/>
      </w:pPr>
      <w:r>
        <w:t xml:space="preserve">CID </w:t>
      </w:r>
      <w:r w:rsidRPr="009A7358">
        <w:t>9076, 9077</w:t>
      </w:r>
    </w:p>
    <w:p w14:paraId="25BB3A95" w14:textId="77777777" w:rsidR="00AC2772" w:rsidRDefault="00AC2772" w:rsidP="00AC2772">
      <w:pPr>
        <w:pStyle w:val="ListParagraph"/>
        <w:numPr>
          <w:ilvl w:val="3"/>
          <w:numId w:val="29"/>
        </w:numPr>
        <w:spacing w:after="160" w:line="259" w:lineRule="auto"/>
      </w:pPr>
      <w:r>
        <w:t xml:space="preserve">No changes to proposed resolution </w:t>
      </w:r>
    </w:p>
    <w:p w14:paraId="1AC335A1" w14:textId="77777777" w:rsidR="00AC2772" w:rsidRDefault="00AC2772" w:rsidP="00AC2772">
      <w:pPr>
        <w:pStyle w:val="ListParagraph"/>
        <w:numPr>
          <w:ilvl w:val="3"/>
          <w:numId w:val="29"/>
        </w:numPr>
        <w:spacing w:after="160" w:line="259" w:lineRule="auto"/>
      </w:pPr>
      <w:r>
        <w:t>Ready for motion</w:t>
      </w:r>
    </w:p>
    <w:p w14:paraId="4DED309D" w14:textId="77777777" w:rsidR="00AC2772" w:rsidRDefault="00AC2772" w:rsidP="00AC2772">
      <w:pPr>
        <w:pStyle w:val="ListParagraph"/>
        <w:numPr>
          <w:ilvl w:val="0"/>
          <w:numId w:val="29"/>
        </w:numPr>
        <w:spacing w:after="160" w:line="259" w:lineRule="auto"/>
      </w:pPr>
      <w:r>
        <w:t xml:space="preserve">In response to a question on the projected completion date of current round of SB, Chair commented that he noticed a comment on CCMP test vector might need quite some efforts to complete. It might stretch beyond March (between March to May) if not be addressed by next week, in the face-to-face meeting. </w:t>
      </w:r>
    </w:p>
    <w:p w14:paraId="57554CA5" w14:textId="5F27673F" w:rsidR="00F92865" w:rsidRPr="00AC2772" w:rsidRDefault="00AC2772" w:rsidP="001018D2">
      <w:pPr>
        <w:pStyle w:val="ListParagraph"/>
        <w:numPr>
          <w:ilvl w:val="0"/>
          <w:numId w:val="29"/>
        </w:numPr>
        <w:spacing w:after="160" w:line="259" w:lineRule="auto"/>
        <w:rPr>
          <w:rStyle w:val="Hyperlink"/>
          <w:color w:val="auto"/>
          <w:u w:val="none"/>
        </w:rPr>
      </w:pPr>
      <w:r>
        <w:t>Chair adjourned meeting at 5:50pm Pacific Time.</w:t>
      </w:r>
    </w:p>
    <w:sectPr w:rsidR="00F92865" w:rsidRPr="00AC2772" w:rsidSect="00612A56">
      <w:headerReference w:type="default" r:id="rId22"/>
      <w:footerReference w:type="default" r:id="rId23"/>
      <w:pgSz w:w="12240" w:h="15840" w:code="1"/>
      <w:pgMar w:top="1080" w:right="1080" w:bottom="1080" w:left="1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FA4E2" w14:textId="77777777" w:rsidR="00DC5BF3" w:rsidRDefault="00DC5BF3">
      <w:r>
        <w:separator/>
      </w:r>
    </w:p>
  </w:endnote>
  <w:endnote w:type="continuationSeparator" w:id="0">
    <w:p w14:paraId="2C566500" w14:textId="77777777" w:rsidR="00DC5BF3" w:rsidRDefault="00D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맑은 고딕">
    <w:altName w:val="굴림"/>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E0E6" w14:textId="77777777" w:rsidR="00DC5BF3" w:rsidRDefault="00310670">
    <w:pPr>
      <w:pStyle w:val="Footer"/>
      <w:tabs>
        <w:tab w:val="clear" w:pos="6480"/>
        <w:tab w:val="center" w:pos="4680"/>
        <w:tab w:val="right" w:pos="9360"/>
      </w:tabs>
    </w:pPr>
    <w:r>
      <w:fldChar w:fldCharType="begin"/>
    </w:r>
    <w:r>
      <w:instrText xml:space="preserve"> SUBJECT  \* MERGEFORMAT </w:instrText>
    </w:r>
    <w:r>
      <w:fldChar w:fldCharType="separate"/>
    </w:r>
    <w:r w:rsidR="00DC5BF3">
      <w:t>Minutes</w:t>
    </w:r>
    <w:r>
      <w:fldChar w:fldCharType="end"/>
    </w:r>
    <w:r w:rsidR="00DC5BF3">
      <w:tab/>
      <w:t xml:space="preserve">page </w:t>
    </w:r>
    <w:r w:rsidR="00DC5BF3">
      <w:fldChar w:fldCharType="begin"/>
    </w:r>
    <w:r w:rsidR="00DC5BF3">
      <w:instrText xml:space="preserve">page </w:instrText>
    </w:r>
    <w:r w:rsidR="00DC5BF3">
      <w:fldChar w:fldCharType="separate"/>
    </w:r>
    <w:r>
      <w:rPr>
        <w:noProof/>
      </w:rPr>
      <w:t>3</w:t>
    </w:r>
    <w:r w:rsidR="00DC5BF3">
      <w:fldChar w:fldCharType="end"/>
    </w:r>
    <w:r w:rsidR="00DC5BF3">
      <w:tab/>
    </w:r>
    <w:r>
      <w:fldChar w:fldCharType="begin"/>
    </w:r>
    <w:r>
      <w:instrText xml:space="preserve"> COMMENTS  \* MERGEFORMAT </w:instrText>
    </w:r>
    <w:r>
      <w:fldChar w:fldCharType="separate"/>
    </w:r>
    <w:r w:rsidR="00DC5BF3">
      <w:t>Zander Lei, I2R Singapore</w:t>
    </w:r>
    <w:r>
      <w:fldChar w:fldCharType="end"/>
    </w:r>
  </w:p>
  <w:p w14:paraId="3BFC9B37" w14:textId="77777777" w:rsidR="00DC5BF3" w:rsidRDefault="00DC5BF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560F" w14:textId="77777777" w:rsidR="00DC5BF3" w:rsidRDefault="00DC5BF3">
      <w:r>
        <w:separator/>
      </w:r>
    </w:p>
  </w:footnote>
  <w:footnote w:type="continuationSeparator" w:id="0">
    <w:p w14:paraId="43CB0EA0" w14:textId="77777777" w:rsidR="00DC5BF3" w:rsidRDefault="00DC5B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C740" w14:textId="0CFFAF7B" w:rsidR="00DC5BF3" w:rsidRDefault="00310670" w:rsidP="00E413BC">
    <w:pPr>
      <w:pStyle w:val="Header"/>
      <w:tabs>
        <w:tab w:val="clear" w:pos="6480"/>
        <w:tab w:val="center" w:pos="4680"/>
        <w:tab w:val="right" w:pos="9360"/>
      </w:tabs>
    </w:pPr>
    <w:r>
      <w:fldChar w:fldCharType="begin"/>
    </w:r>
    <w:r>
      <w:instrText xml:space="preserve"> KEYWORDS  \* MERGEFORMAT </w:instrText>
    </w:r>
    <w:r>
      <w:fldChar w:fldCharType="separate"/>
    </w:r>
    <w:r w:rsidR="00DC5BF3">
      <w:t>March 2016</w:t>
    </w:r>
    <w:r>
      <w:fldChar w:fldCharType="end"/>
    </w:r>
    <w:r w:rsidR="00DC5BF3">
      <w:tab/>
    </w:r>
    <w:r w:rsidR="00DC5BF3">
      <w:tab/>
      <w:t xml:space="preserve">    </w:t>
    </w:r>
    <w:r>
      <w:fldChar w:fldCharType="begin"/>
    </w:r>
    <w:r>
      <w:instrText xml:space="preserve"> TITLE  \* MERGEFORMAT </w:instrText>
    </w:r>
    <w:r>
      <w:fldChar w:fldCharType="separate"/>
    </w:r>
    <w:r w:rsidR="00DC5BF3">
      <w:t>doc.: IEEE 802.11-16/0312r0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12"/>
    <w:multiLevelType w:val="hybridMultilevel"/>
    <w:tmpl w:val="15EEA7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9"/>
  </w:num>
  <w:num w:numId="4">
    <w:abstractNumId w:val="9"/>
  </w:num>
  <w:num w:numId="5">
    <w:abstractNumId w:val="21"/>
  </w:num>
  <w:num w:numId="6">
    <w:abstractNumId w:val="8"/>
  </w:num>
  <w:num w:numId="7">
    <w:abstractNumId w:val="12"/>
  </w:num>
  <w:num w:numId="8">
    <w:abstractNumId w:val="7"/>
  </w:num>
  <w:num w:numId="9">
    <w:abstractNumId w:val="2"/>
  </w:num>
  <w:num w:numId="10">
    <w:abstractNumId w:val="26"/>
  </w:num>
  <w:num w:numId="11">
    <w:abstractNumId w:val="11"/>
  </w:num>
  <w:num w:numId="12">
    <w:abstractNumId w:val="28"/>
  </w:num>
  <w:num w:numId="13">
    <w:abstractNumId w:val="16"/>
  </w:num>
  <w:num w:numId="14">
    <w:abstractNumId w:val="1"/>
  </w:num>
  <w:num w:numId="15">
    <w:abstractNumId w:val="20"/>
  </w:num>
  <w:num w:numId="16">
    <w:abstractNumId w:val="24"/>
  </w:num>
  <w:num w:numId="17">
    <w:abstractNumId w:val="5"/>
  </w:num>
  <w:num w:numId="18">
    <w:abstractNumId w:val="13"/>
  </w:num>
  <w:num w:numId="19">
    <w:abstractNumId w:val="14"/>
  </w:num>
  <w:num w:numId="20">
    <w:abstractNumId w:val="19"/>
  </w:num>
  <w:num w:numId="21">
    <w:abstractNumId w:val="15"/>
  </w:num>
  <w:num w:numId="22">
    <w:abstractNumId w:val="10"/>
  </w:num>
  <w:num w:numId="23">
    <w:abstractNumId w:val="3"/>
  </w:num>
  <w:num w:numId="24">
    <w:abstractNumId w:val="27"/>
  </w:num>
  <w:num w:numId="25">
    <w:abstractNumId w:val="23"/>
  </w:num>
  <w:num w:numId="26">
    <w:abstractNumId w:val="4"/>
  </w:num>
  <w:num w:numId="27">
    <w:abstractNumId w:val="17"/>
  </w:num>
  <w:num w:numId="28">
    <w:abstractNumId w:val="25"/>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7"/>
    <w:rsid w:val="000002BC"/>
    <w:rsid w:val="0000481A"/>
    <w:rsid w:val="000148E5"/>
    <w:rsid w:val="00021587"/>
    <w:rsid w:val="000414AA"/>
    <w:rsid w:val="00052E35"/>
    <w:rsid w:val="0005498D"/>
    <w:rsid w:val="00061CD6"/>
    <w:rsid w:val="0009422F"/>
    <w:rsid w:val="0009738D"/>
    <w:rsid w:val="000A0719"/>
    <w:rsid w:val="000A1A81"/>
    <w:rsid w:val="000A75D4"/>
    <w:rsid w:val="000B5F87"/>
    <w:rsid w:val="000C2AB2"/>
    <w:rsid w:val="000D1420"/>
    <w:rsid w:val="000D1B5D"/>
    <w:rsid w:val="000D1BF0"/>
    <w:rsid w:val="000D459F"/>
    <w:rsid w:val="001018D2"/>
    <w:rsid w:val="001044EC"/>
    <w:rsid w:val="00112EA4"/>
    <w:rsid w:val="00116696"/>
    <w:rsid w:val="00120D19"/>
    <w:rsid w:val="001236F3"/>
    <w:rsid w:val="00152E23"/>
    <w:rsid w:val="00160C1C"/>
    <w:rsid w:val="0016228F"/>
    <w:rsid w:val="00177DC4"/>
    <w:rsid w:val="00190791"/>
    <w:rsid w:val="00196874"/>
    <w:rsid w:val="001B2A6B"/>
    <w:rsid w:val="001B7339"/>
    <w:rsid w:val="001C23E3"/>
    <w:rsid w:val="001C3A34"/>
    <w:rsid w:val="001C60F1"/>
    <w:rsid w:val="001C728D"/>
    <w:rsid w:val="001D723B"/>
    <w:rsid w:val="001E72B2"/>
    <w:rsid w:val="0022329D"/>
    <w:rsid w:val="00232F53"/>
    <w:rsid w:val="00235F0A"/>
    <w:rsid w:val="00251081"/>
    <w:rsid w:val="00274F21"/>
    <w:rsid w:val="00284FD6"/>
    <w:rsid w:val="0029020B"/>
    <w:rsid w:val="00293AF3"/>
    <w:rsid w:val="002A2D79"/>
    <w:rsid w:val="002C71DA"/>
    <w:rsid w:val="002D1E25"/>
    <w:rsid w:val="002D2032"/>
    <w:rsid w:val="002D362C"/>
    <w:rsid w:val="002D44BE"/>
    <w:rsid w:val="002D79E2"/>
    <w:rsid w:val="002E0BD0"/>
    <w:rsid w:val="002E5DDF"/>
    <w:rsid w:val="0030062D"/>
    <w:rsid w:val="00301E39"/>
    <w:rsid w:val="00310670"/>
    <w:rsid w:val="003313EA"/>
    <w:rsid w:val="00332E9C"/>
    <w:rsid w:val="00334439"/>
    <w:rsid w:val="00342BC8"/>
    <w:rsid w:val="003441DA"/>
    <w:rsid w:val="00344707"/>
    <w:rsid w:val="0034487C"/>
    <w:rsid w:val="00350AD7"/>
    <w:rsid w:val="00351CE7"/>
    <w:rsid w:val="00357E36"/>
    <w:rsid w:val="0036104D"/>
    <w:rsid w:val="00370E95"/>
    <w:rsid w:val="00385901"/>
    <w:rsid w:val="003B7411"/>
    <w:rsid w:val="003B7824"/>
    <w:rsid w:val="003B7CC9"/>
    <w:rsid w:val="003C4737"/>
    <w:rsid w:val="003E5286"/>
    <w:rsid w:val="003E6D99"/>
    <w:rsid w:val="00401C9B"/>
    <w:rsid w:val="00414BF4"/>
    <w:rsid w:val="004269AD"/>
    <w:rsid w:val="00431E00"/>
    <w:rsid w:val="004412F7"/>
    <w:rsid w:val="00442037"/>
    <w:rsid w:val="00445D13"/>
    <w:rsid w:val="0046161B"/>
    <w:rsid w:val="00464EBE"/>
    <w:rsid w:val="00465501"/>
    <w:rsid w:val="004739F5"/>
    <w:rsid w:val="00484684"/>
    <w:rsid w:val="004928EA"/>
    <w:rsid w:val="004A0A87"/>
    <w:rsid w:val="004B064B"/>
    <w:rsid w:val="004D042B"/>
    <w:rsid w:val="004D46ED"/>
    <w:rsid w:val="004D4D06"/>
    <w:rsid w:val="005252E9"/>
    <w:rsid w:val="0052657D"/>
    <w:rsid w:val="00530233"/>
    <w:rsid w:val="005311FD"/>
    <w:rsid w:val="0053361A"/>
    <w:rsid w:val="00535415"/>
    <w:rsid w:val="00543E75"/>
    <w:rsid w:val="0056013F"/>
    <w:rsid w:val="005603D1"/>
    <w:rsid w:val="00566A1F"/>
    <w:rsid w:val="00584CFB"/>
    <w:rsid w:val="005861A1"/>
    <w:rsid w:val="00596877"/>
    <w:rsid w:val="005B7CE9"/>
    <w:rsid w:val="005E0AE8"/>
    <w:rsid w:val="005E0B5F"/>
    <w:rsid w:val="005F1C47"/>
    <w:rsid w:val="00611A7A"/>
    <w:rsid w:val="00612A56"/>
    <w:rsid w:val="0062440B"/>
    <w:rsid w:val="00627806"/>
    <w:rsid w:val="0063134D"/>
    <w:rsid w:val="0063457E"/>
    <w:rsid w:val="0063543A"/>
    <w:rsid w:val="00666B41"/>
    <w:rsid w:val="006A6735"/>
    <w:rsid w:val="006B6169"/>
    <w:rsid w:val="006B6568"/>
    <w:rsid w:val="006B7E32"/>
    <w:rsid w:val="006C0727"/>
    <w:rsid w:val="006D262C"/>
    <w:rsid w:val="006D2CDA"/>
    <w:rsid w:val="006D657B"/>
    <w:rsid w:val="006E145F"/>
    <w:rsid w:val="006E71CB"/>
    <w:rsid w:val="006F59E6"/>
    <w:rsid w:val="007121C9"/>
    <w:rsid w:val="00713682"/>
    <w:rsid w:val="007254A5"/>
    <w:rsid w:val="00731F71"/>
    <w:rsid w:val="00747F46"/>
    <w:rsid w:val="00761FC4"/>
    <w:rsid w:val="007674C6"/>
    <w:rsid w:val="00770572"/>
    <w:rsid w:val="0077574C"/>
    <w:rsid w:val="00781B10"/>
    <w:rsid w:val="007A014B"/>
    <w:rsid w:val="007B0256"/>
    <w:rsid w:val="007B7955"/>
    <w:rsid w:val="007D0F9F"/>
    <w:rsid w:val="007D4F36"/>
    <w:rsid w:val="007F1A8E"/>
    <w:rsid w:val="007F36EF"/>
    <w:rsid w:val="007F5535"/>
    <w:rsid w:val="00811309"/>
    <w:rsid w:val="00824100"/>
    <w:rsid w:val="00847EC6"/>
    <w:rsid w:val="00856117"/>
    <w:rsid w:val="00860888"/>
    <w:rsid w:val="00862CE7"/>
    <w:rsid w:val="0086349A"/>
    <w:rsid w:val="00865EDA"/>
    <w:rsid w:val="00872A88"/>
    <w:rsid w:val="00874409"/>
    <w:rsid w:val="008A158E"/>
    <w:rsid w:val="008A56EC"/>
    <w:rsid w:val="008A6E4F"/>
    <w:rsid w:val="008B47B6"/>
    <w:rsid w:val="008C12A3"/>
    <w:rsid w:val="008C1385"/>
    <w:rsid w:val="008C1781"/>
    <w:rsid w:val="008E30D3"/>
    <w:rsid w:val="008F5463"/>
    <w:rsid w:val="008F6EE5"/>
    <w:rsid w:val="00910A2F"/>
    <w:rsid w:val="009129FF"/>
    <w:rsid w:val="00930B12"/>
    <w:rsid w:val="0094140D"/>
    <w:rsid w:val="00950251"/>
    <w:rsid w:val="009524A9"/>
    <w:rsid w:val="009661D0"/>
    <w:rsid w:val="00976702"/>
    <w:rsid w:val="00986FD9"/>
    <w:rsid w:val="00994E34"/>
    <w:rsid w:val="009A21E4"/>
    <w:rsid w:val="009A3014"/>
    <w:rsid w:val="009A75A1"/>
    <w:rsid w:val="009B25BC"/>
    <w:rsid w:val="009F2FBC"/>
    <w:rsid w:val="00A05902"/>
    <w:rsid w:val="00A12EF0"/>
    <w:rsid w:val="00A27932"/>
    <w:rsid w:val="00A540D4"/>
    <w:rsid w:val="00A62DDE"/>
    <w:rsid w:val="00A86B95"/>
    <w:rsid w:val="00AA0F6C"/>
    <w:rsid w:val="00AA207D"/>
    <w:rsid w:val="00AA427C"/>
    <w:rsid w:val="00AC2772"/>
    <w:rsid w:val="00AE72D3"/>
    <w:rsid w:val="00AF1AA6"/>
    <w:rsid w:val="00AF4F7F"/>
    <w:rsid w:val="00B04253"/>
    <w:rsid w:val="00B04FDA"/>
    <w:rsid w:val="00B245AF"/>
    <w:rsid w:val="00B3346D"/>
    <w:rsid w:val="00B3556F"/>
    <w:rsid w:val="00B41C81"/>
    <w:rsid w:val="00B46F65"/>
    <w:rsid w:val="00B60A3E"/>
    <w:rsid w:val="00B61866"/>
    <w:rsid w:val="00B6391E"/>
    <w:rsid w:val="00B65B5A"/>
    <w:rsid w:val="00B77FD8"/>
    <w:rsid w:val="00B80DBA"/>
    <w:rsid w:val="00B82DA3"/>
    <w:rsid w:val="00B8506E"/>
    <w:rsid w:val="00B90EF5"/>
    <w:rsid w:val="00BA75DC"/>
    <w:rsid w:val="00BE68C2"/>
    <w:rsid w:val="00C00416"/>
    <w:rsid w:val="00C26E8E"/>
    <w:rsid w:val="00C27475"/>
    <w:rsid w:val="00C57083"/>
    <w:rsid w:val="00CA09B2"/>
    <w:rsid w:val="00CA69D5"/>
    <w:rsid w:val="00CC62FE"/>
    <w:rsid w:val="00CD4F36"/>
    <w:rsid w:val="00CF50A2"/>
    <w:rsid w:val="00D04285"/>
    <w:rsid w:val="00D212D8"/>
    <w:rsid w:val="00D35D5C"/>
    <w:rsid w:val="00D532AC"/>
    <w:rsid w:val="00D67CA8"/>
    <w:rsid w:val="00D67FD4"/>
    <w:rsid w:val="00D84E7E"/>
    <w:rsid w:val="00D87BF7"/>
    <w:rsid w:val="00D90580"/>
    <w:rsid w:val="00DA064E"/>
    <w:rsid w:val="00DA5C1F"/>
    <w:rsid w:val="00DA7220"/>
    <w:rsid w:val="00DB291B"/>
    <w:rsid w:val="00DC28CA"/>
    <w:rsid w:val="00DC4CEA"/>
    <w:rsid w:val="00DC54FF"/>
    <w:rsid w:val="00DC5A7B"/>
    <w:rsid w:val="00DC5BF3"/>
    <w:rsid w:val="00DC65AB"/>
    <w:rsid w:val="00DE0517"/>
    <w:rsid w:val="00DF073E"/>
    <w:rsid w:val="00E05CC2"/>
    <w:rsid w:val="00E22C52"/>
    <w:rsid w:val="00E23957"/>
    <w:rsid w:val="00E36E20"/>
    <w:rsid w:val="00E370DC"/>
    <w:rsid w:val="00E413BC"/>
    <w:rsid w:val="00E47BAE"/>
    <w:rsid w:val="00E50233"/>
    <w:rsid w:val="00E666F2"/>
    <w:rsid w:val="00E70F8C"/>
    <w:rsid w:val="00E76EA4"/>
    <w:rsid w:val="00E874CF"/>
    <w:rsid w:val="00E926C3"/>
    <w:rsid w:val="00EA0F57"/>
    <w:rsid w:val="00EC13BC"/>
    <w:rsid w:val="00ED782E"/>
    <w:rsid w:val="00EE09ED"/>
    <w:rsid w:val="00EE44C8"/>
    <w:rsid w:val="00EE7D31"/>
    <w:rsid w:val="00EF697F"/>
    <w:rsid w:val="00EF73A7"/>
    <w:rsid w:val="00F02F98"/>
    <w:rsid w:val="00F1073C"/>
    <w:rsid w:val="00F3161A"/>
    <w:rsid w:val="00F36E5A"/>
    <w:rsid w:val="00F36EF1"/>
    <w:rsid w:val="00F43432"/>
    <w:rsid w:val="00F4620C"/>
    <w:rsid w:val="00F75107"/>
    <w:rsid w:val="00F92865"/>
    <w:rsid w:val="00F93331"/>
    <w:rsid w:val="00F9635F"/>
    <w:rsid w:val="00F968C8"/>
    <w:rsid w:val="00FA176A"/>
    <w:rsid w:val="00FA5C1C"/>
    <w:rsid w:val="00FA7686"/>
    <w:rsid w:val="00FB07A8"/>
    <w:rsid w:val="00FB3D68"/>
    <w:rsid w:val="00FB73A0"/>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mailto:yongho.seok@gmail.com" TargetMode="External"/><Relationship Id="rId21" Type="http://schemas.openxmlformats.org/officeDocument/2006/relationships/hyperlink" Target="https://mentor.ieee.org/802.11/dcn/16/11-16-0311-01-00ah-sb1-comment-resolution-part1.docx"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board/pat/faq.pdf" TargetMode="External"/><Relationship Id="rId11" Type="http://schemas.openxmlformats.org/officeDocument/2006/relationships/hyperlink" Target="http://standards.ieee.org/board/pat/loa.pdf" TargetMode="External"/><Relationship Id="rId12" Type="http://schemas.openxmlformats.org/officeDocument/2006/relationships/hyperlink" Target="http://standards.ieee.org/faqs/affiliationFAQ.html" TargetMode="External"/><Relationship Id="rId13" Type="http://schemas.openxmlformats.org/officeDocument/2006/relationships/hyperlink" Target="http://standards.ieee.org/resources/antitrust-guidelines.pdf" TargetMode="External"/><Relationship Id="rId14" Type="http://schemas.openxmlformats.org/officeDocument/2006/relationships/hyperlink" Target="http://www.ieee.org/portal/cms_docs/about/CoE_poster.pdf" TargetMode="External"/><Relationship Id="rId15" Type="http://schemas.openxmlformats.org/officeDocument/2006/relationships/hyperlink" Target="http://goog_186352298/" TargetMode="External"/><Relationship Id="rId16" Type="http://schemas.openxmlformats.org/officeDocument/2006/relationships/hyperlink" Target="https://mentor.ieee.org/802.11/dcn/14/11-14-0629-13-0000-802-11-operations-manual.docx" TargetMode="External"/><Relationship Id="rId17" Type="http://schemas.openxmlformats.org/officeDocument/2006/relationships/hyperlink" Target="mailto:leizd@i2r.a-star.edu.sg" TargetMode="External"/><Relationship Id="rId18" Type="http://schemas.openxmlformats.org/officeDocument/2006/relationships/hyperlink" Target="mailto:yongho.seok@gmail.com" TargetMode="External"/><Relationship Id="rId19" Type="http://schemas.openxmlformats.org/officeDocument/2006/relationships/hyperlink" Target="mailto:leizd@i2r.a-star.edu.s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B320-CAAB-9049-B9A7-6BAF745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\Users\jr05\Documents\IEEE files and notes\2015 November - Dallas\11-15-1251-00-000m-REVmc - BRC Minutes for F2F Oct-Cambridge.dot</Template>
  <TotalTime>37</TotalTime>
  <Pages>3</Pages>
  <Words>662</Words>
  <Characters>4031</Characters>
  <Application>Microsoft Macintosh Word</Application>
  <DocSecurity>0</DocSecurity>
  <Lines>111</Lines>
  <Paragraphs>93</Paragraphs>
  <ScaleCrop>false</ScaleCrop>
  <HeadingPairs>
    <vt:vector size="2" baseType="variant">
      <vt:variant>
        <vt:lpstr>Title</vt:lpstr>
      </vt:variant>
      <vt:variant>
        <vt:i4>1</vt:i4>
      </vt:variant>
    </vt:vector>
  </HeadingPairs>
  <TitlesOfParts>
    <vt:vector size="1" baseType="lpstr">
      <vt:lpstr>doc.: IEEE 802.11-16/0312r0</vt:lpstr>
    </vt:vector>
  </TitlesOfParts>
  <Manager/>
  <Company>I2R Singapore</Company>
  <LinksUpToDate>false</LinksUpToDate>
  <CharactersWithSpaces>4600</CharactersWithSpaces>
  <SharedDoc>false</SharedDoc>
  <HyperlinkBase/>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802.11-16/0312r0</dc:title>
  <dc:subject>Minutes</dc:subject>
  <dc:creator>Zander Lei</dc:creator>
  <cp:keywords>March 2016</cp:keywords>
  <dc:description>Zander Lei, I2R Singapore</dc:description>
  <cp:lastModifiedBy>Zander Lei</cp:lastModifiedBy>
  <cp:revision>13</cp:revision>
  <cp:lastPrinted>2015-10-17T09:58:00Z</cp:lastPrinted>
  <dcterms:created xsi:type="dcterms:W3CDTF">2016-03-09T01:20:00Z</dcterms:created>
  <dcterms:modified xsi:type="dcterms:W3CDTF">2016-03-10T01:06:00Z</dcterms:modified>
  <cp:category/>
</cp:coreProperties>
</file>