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610"/>
        <w:gridCol w:w="2326"/>
        <w:gridCol w:w="1715"/>
        <w:gridCol w:w="1647"/>
      </w:tblGrid>
      <w:tr w:rsidR="00CA09B2">
        <w:trPr>
          <w:trHeight w:val="485"/>
          <w:jc w:val="center"/>
        </w:trPr>
        <w:tc>
          <w:tcPr>
            <w:tcW w:w="9576" w:type="dxa"/>
            <w:gridSpan w:val="5"/>
            <w:vAlign w:val="center"/>
          </w:tcPr>
          <w:p w:rsidR="00CA09B2" w:rsidRDefault="00A5712A" w:rsidP="00A5712A">
            <w:pPr>
              <w:pStyle w:val="T2"/>
              <w:spacing w:after="0"/>
            </w:pPr>
            <w:proofErr w:type="spellStart"/>
            <w:r w:rsidRPr="00A5712A">
              <w:rPr>
                <w:rFonts w:ascii="Verdana" w:hAnsi="Verdana"/>
                <w:color w:val="000000"/>
                <w:sz w:val="22"/>
                <w:szCs w:val="17"/>
              </w:rPr>
              <w:t>REVmc</w:t>
            </w:r>
            <w:proofErr w:type="spellEnd"/>
            <w:r w:rsidRPr="00A5712A">
              <w:rPr>
                <w:rFonts w:ascii="Verdana" w:hAnsi="Verdana"/>
                <w:color w:val="000000"/>
                <w:sz w:val="22"/>
                <w:szCs w:val="17"/>
              </w:rPr>
              <w:t xml:space="preserve"> - BRC Minutes for F2F Feb - SRT hosted - Ft Lauderdale</w:t>
            </w:r>
          </w:p>
        </w:tc>
      </w:tr>
      <w:tr w:rsidR="00CA09B2">
        <w:trPr>
          <w:trHeight w:val="359"/>
          <w:jc w:val="center"/>
        </w:trPr>
        <w:tc>
          <w:tcPr>
            <w:tcW w:w="9576" w:type="dxa"/>
            <w:gridSpan w:val="5"/>
            <w:vAlign w:val="center"/>
          </w:tcPr>
          <w:p w:rsidR="00CA09B2" w:rsidRDefault="00CA09B2" w:rsidP="00A5712A">
            <w:pPr>
              <w:pStyle w:val="T2"/>
              <w:ind w:left="0"/>
              <w:rPr>
                <w:sz w:val="20"/>
              </w:rPr>
            </w:pPr>
            <w:r>
              <w:rPr>
                <w:sz w:val="20"/>
              </w:rPr>
              <w:t>Date:</w:t>
            </w:r>
            <w:r>
              <w:rPr>
                <w:b w:val="0"/>
                <w:sz w:val="20"/>
              </w:rPr>
              <w:t xml:space="preserve">  </w:t>
            </w:r>
            <w:r w:rsidR="00A5712A">
              <w:rPr>
                <w:b w:val="0"/>
                <w:sz w:val="20"/>
              </w:rPr>
              <w:t>2016</w:t>
            </w:r>
            <w:r>
              <w:rPr>
                <w:b w:val="0"/>
                <w:sz w:val="20"/>
              </w:rPr>
              <w:t>-</w:t>
            </w:r>
            <w:r w:rsidR="00A5712A">
              <w:rPr>
                <w:b w:val="0"/>
                <w:sz w:val="20"/>
              </w:rPr>
              <w:t>02</w:t>
            </w:r>
            <w:r>
              <w:rPr>
                <w:b w:val="0"/>
                <w:sz w:val="20"/>
              </w:rPr>
              <w:t>-</w:t>
            </w:r>
            <w:r w:rsidR="00A5712A">
              <w:rPr>
                <w:b w:val="0"/>
                <w:sz w:val="20"/>
              </w:rPr>
              <w:t>2</w:t>
            </w:r>
            <w:r w:rsidR="00430FF1">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D29CE">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610" w:type="dxa"/>
            <w:vAlign w:val="center"/>
          </w:tcPr>
          <w:p w:rsidR="00CA09B2" w:rsidRDefault="0062440B">
            <w:pPr>
              <w:pStyle w:val="T2"/>
              <w:spacing w:after="0"/>
              <w:ind w:left="0" w:right="0"/>
              <w:jc w:val="left"/>
              <w:rPr>
                <w:sz w:val="20"/>
              </w:rPr>
            </w:pPr>
            <w:r>
              <w:rPr>
                <w:sz w:val="20"/>
              </w:rPr>
              <w:t>Affiliation</w:t>
            </w:r>
          </w:p>
        </w:tc>
        <w:tc>
          <w:tcPr>
            <w:tcW w:w="232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1D29CE">
        <w:trPr>
          <w:jc w:val="center"/>
        </w:trPr>
        <w:tc>
          <w:tcPr>
            <w:tcW w:w="1278" w:type="dxa"/>
            <w:vAlign w:val="center"/>
          </w:tcPr>
          <w:p w:rsidR="00CA09B2" w:rsidRDefault="001D29CE">
            <w:pPr>
              <w:pStyle w:val="T2"/>
              <w:spacing w:after="0"/>
              <w:ind w:left="0" w:right="0"/>
              <w:rPr>
                <w:b w:val="0"/>
                <w:sz w:val="20"/>
              </w:rPr>
            </w:pPr>
            <w:r>
              <w:rPr>
                <w:b w:val="0"/>
                <w:sz w:val="20"/>
              </w:rPr>
              <w:t>Jon Rosdahl</w:t>
            </w:r>
          </w:p>
        </w:tc>
        <w:tc>
          <w:tcPr>
            <w:tcW w:w="2610" w:type="dxa"/>
            <w:vAlign w:val="center"/>
          </w:tcPr>
          <w:p w:rsidR="00CA09B2" w:rsidRDefault="001D29CE">
            <w:pPr>
              <w:pStyle w:val="T2"/>
              <w:spacing w:after="0"/>
              <w:ind w:left="0" w:right="0"/>
              <w:rPr>
                <w:b w:val="0"/>
                <w:sz w:val="20"/>
              </w:rPr>
            </w:pPr>
            <w:r>
              <w:rPr>
                <w:b w:val="0"/>
                <w:sz w:val="20"/>
              </w:rPr>
              <w:t>Qualcomm Technologies Inc.</w:t>
            </w:r>
          </w:p>
        </w:tc>
        <w:tc>
          <w:tcPr>
            <w:tcW w:w="2326" w:type="dxa"/>
            <w:vAlign w:val="center"/>
          </w:tcPr>
          <w:p w:rsidR="00CA09B2" w:rsidRDefault="001D29CE">
            <w:pPr>
              <w:pStyle w:val="T2"/>
              <w:spacing w:after="0"/>
              <w:ind w:left="0" w:right="0"/>
              <w:rPr>
                <w:b w:val="0"/>
                <w:sz w:val="20"/>
              </w:rPr>
            </w:pPr>
            <w:r>
              <w:rPr>
                <w:b w:val="0"/>
                <w:sz w:val="20"/>
              </w:rPr>
              <w:t>10871 N 5750 W</w:t>
            </w:r>
          </w:p>
          <w:p w:rsidR="001D29CE" w:rsidRDefault="001D29CE">
            <w:pPr>
              <w:pStyle w:val="T2"/>
              <w:spacing w:after="0"/>
              <w:ind w:left="0" w:right="0"/>
              <w:rPr>
                <w:b w:val="0"/>
                <w:sz w:val="20"/>
              </w:rPr>
            </w:pPr>
            <w:r>
              <w:rPr>
                <w:b w:val="0"/>
                <w:sz w:val="20"/>
              </w:rPr>
              <w:t>Highland, UT 84003</w:t>
            </w:r>
          </w:p>
        </w:tc>
        <w:tc>
          <w:tcPr>
            <w:tcW w:w="1715" w:type="dxa"/>
            <w:vAlign w:val="center"/>
          </w:tcPr>
          <w:p w:rsidR="00CA09B2" w:rsidRDefault="001D29CE">
            <w:pPr>
              <w:pStyle w:val="T2"/>
              <w:spacing w:after="0"/>
              <w:ind w:left="0" w:right="0"/>
              <w:rPr>
                <w:b w:val="0"/>
                <w:sz w:val="20"/>
              </w:rPr>
            </w:pPr>
            <w:r>
              <w:rPr>
                <w:b w:val="0"/>
                <w:sz w:val="20"/>
              </w:rPr>
              <w:t>+1-801-492-4023</w:t>
            </w:r>
          </w:p>
        </w:tc>
        <w:tc>
          <w:tcPr>
            <w:tcW w:w="1647" w:type="dxa"/>
            <w:vAlign w:val="center"/>
          </w:tcPr>
          <w:p w:rsidR="00CA09B2" w:rsidRDefault="00A5712A">
            <w:pPr>
              <w:pStyle w:val="T2"/>
              <w:spacing w:after="0"/>
              <w:ind w:left="0" w:right="0"/>
              <w:rPr>
                <w:b w:val="0"/>
                <w:sz w:val="16"/>
              </w:rPr>
            </w:pPr>
            <w:proofErr w:type="spellStart"/>
            <w:proofErr w:type="gramStart"/>
            <w:r>
              <w:rPr>
                <w:b w:val="0"/>
                <w:sz w:val="16"/>
              </w:rPr>
              <w:t>j</w:t>
            </w:r>
            <w:r w:rsidR="001D29CE">
              <w:rPr>
                <w:b w:val="0"/>
                <w:sz w:val="16"/>
              </w:rPr>
              <w:t>rosdahl</w:t>
            </w:r>
            <w:proofErr w:type="spellEnd"/>
            <w:proofErr w:type="gramEnd"/>
            <w:r w:rsidR="001D29CE">
              <w:rPr>
                <w:b w:val="0"/>
                <w:sz w:val="16"/>
              </w:rPr>
              <w:t xml:space="preserve"> @ </w:t>
            </w:r>
            <w:proofErr w:type="spellStart"/>
            <w:r w:rsidR="001D29CE">
              <w:rPr>
                <w:b w:val="0"/>
                <w:sz w:val="16"/>
              </w:rPr>
              <w:t>ieee</w:t>
            </w:r>
            <w:proofErr w:type="spellEnd"/>
            <w:r w:rsidR="001D29CE">
              <w:rPr>
                <w:b w:val="0"/>
                <w:sz w:val="16"/>
              </w:rPr>
              <w:t xml:space="preserve"> . org</w:t>
            </w:r>
          </w:p>
        </w:tc>
      </w:tr>
      <w:tr w:rsidR="00CA09B2" w:rsidTr="001D29CE">
        <w:trPr>
          <w:jc w:val="center"/>
        </w:trPr>
        <w:tc>
          <w:tcPr>
            <w:tcW w:w="1278" w:type="dxa"/>
            <w:vAlign w:val="center"/>
          </w:tcPr>
          <w:p w:rsidR="00CA09B2" w:rsidRDefault="00CA09B2">
            <w:pPr>
              <w:pStyle w:val="T2"/>
              <w:spacing w:after="0"/>
              <w:ind w:left="0" w:right="0"/>
              <w:rPr>
                <w:b w:val="0"/>
                <w:sz w:val="20"/>
              </w:rPr>
            </w:pPr>
          </w:p>
        </w:tc>
        <w:tc>
          <w:tcPr>
            <w:tcW w:w="2610" w:type="dxa"/>
            <w:vAlign w:val="center"/>
          </w:tcPr>
          <w:p w:rsidR="00CA09B2" w:rsidRDefault="00CA09B2">
            <w:pPr>
              <w:pStyle w:val="T2"/>
              <w:spacing w:after="0"/>
              <w:ind w:left="0" w:right="0"/>
              <w:rPr>
                <w:b w:val="0"/>
                <w:sz w:val="20"/>
              </w:rPr>
            </w:pPr>
          </w:p>
        </w:tc>
        <w:tc>
          <w:tcPr>
            <w:tcW w:w="232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5251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88C" w:rsidRDefault="0075388C">
                            <w:pPr>
                              <w:pStyle w:val="T1"/>
                              <w:spacing w:after="120"/>
                            </w:pPr>
                            <w:r>
                              <w:t>Abstract</w:t>
                            </w:r>
                          </w:p>
                          <w:p w:rsidR="0075388C" w:rsidRDefault="0075388C" w:rsidP="00B52218">
                            <w:r>
                              <w:t xml:space="preserve">Minutes for </w:t>
                            </w:r>
                            <w:proofErr w:type="spellStart"/>
                            <w:r>
                              <w:t>REVmc</w:t>
                            </w:r>
                            <w:proofErr w:type="spellEnd"/>
                            <w:r>
                              <w:t xml:space="preserve"> BRC Face to Face in Fort Lauderdale, Florida; February 22-25, 2016</w:t>
                            </w:r>
                          </w:p>
                          <w:p w:rsidR="0075388C" w:rsidRPr="00FB14E6" w:rsidRDefault="0075388C" w:rsidP="00B52218">
                            <w:pPr>
                              <w:ind w:left="1080"/>
                              <w:rPr>
                                <w:b/>
                              </w:rPr>
                            </w:pPr>
                            <w:r>
                              <w:rPr>
                                <w:b/>
                              </w:rPr>
                              <w:t>The agenda for this week</w:t>
                            </w:r>
                            <w:r w:rsidRPr="00FB14E6">
                              <w:rPr>
                                <w:b/>
                              </w:rPr>
                              <w:t xml:space="preserve"> is:</w:t>
                            </w:r>
                          </w:p>
                          <w:p w:rsidR="0075388C" w:rsidRDefault="0075388C" w:rsidP="00B52218">
                            <w:pPr>
                              <w:ind w:left="1800"/>
                            </w:pPr>
                            <w:r>
                              <w:t>1. Call to order, attendance, and patent policy</w:t>
                            </w:r>
                          </w:p>
                          <w:p w:rsidR="0075388C" w:rsidRDefault="0075388C" w:rsidP="00B52218">
                            <w:pPr>
                              <w:ind w:left="1800"/>
                            </w:pPr>
                            <w:r>
                              <w:t xml:space="preserve">2. Editor report </w:t>
                            </w:r>
                          </w:p>
                          <w:p w:rsidR="0075388C" w:rsidRDefault="00430FF1" w:rsidP="00B52218">
                            <w:pPr>
                              <w:ind w:left="1800"/>
                            </w:pPr>
                            <w:r>
                              <w:t xml:space="preserve">3. Comment resolution </w:t>
                            </w:r>
                          </w:p>
                          <w:p w:rsidR="0075388C" w:rsidRDefault="0075388C" w:rsidP="00B52218">
                            <w:pPr>
                              <w:ind w:left="1800"/>
                            </w:pPr>
                            <w:r>
                              <w:t>4. AOB</w:t>
                            </w:r>
                          </w:p>
                          <w:p w:rsidR="0075388C" w:rsidRDefault="0075388C" w:rsidP="00B52218">
                            <w:pPr>
                              <w:ind w:left="1800"/>
                            </w:pPr>
                            <w:r>
                              <w:t>5. Adjourn</w:t>
                            </w:r>
                          </w:p>
                          <w:p w:rsidR="00430FF1" w:rsidRDefault="00430FF1" w:rsidP="00B52218">
                            <w:pPr>
                              <w:ind w:left="1800"/>
                            </w:pPr>
                          </w:p>
                          <w:p w:rsidR="00430FF1" w:rsidRDefault="00430FF1" w:rsidP="00B52218">
                            <w:pPr>
                              <w:ind w:left="1800"/>
                            </w:pPr>
                          </w:p>
                          <w:p w:rsidR="00430FF1" w:rsidRDefault="00430FF1" w:rsidP="00B52218">
                            <w:pPr>
                              <w:ind w:left="1800"/>
                            </w:pPr>
                          </w:p>
                          <w:p w:rsidR="0075388C" w:rsidRDefault="00430FF1" w:rsidP="00B52218">
                            <w:pPr>
                              <w:jc w:val="both"/>
                            </w:pPr>
                            <w:r>
                              <w:t>The Meeting was hosted by SR Technologies at the W Hotel in Fort Lauderdale, Florida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5388C" w:rsidRDefault="0075388C">
                      <w:pPr>
                        <w:pStyle w:val="T1"/>
                        <w:spacing w:after="120"/>
                      </w:pPr>
                      <w:r>
                        <w:t>Abstract</w:t>
                      </w:r>
                    </w:p>
                    <w:p w:rsidR="0075388C" w:rsidRDefault="0075388C" w:rsidP="00B52218">
                      <w:r>
                        <w:t xml:space="preserve">Minutes for </w:t>
                      </w:r>
                      <w:proofErr w:type="spellStart"/>
                      <w:r>
                        <w:t>REVmc</w:t>
                      </w:r>
                      <w:proofErr w:type="spellEnd"/>
                      <w:r>
                        <w:t xml:space="preserve"> BRC Face to Face in Fort Lauderdale, Florida; February 22-25, 2016</w:t>
                      </w:r>
                    </w:p>
                    <w:p w:rsidR="0075388C" w:rsidRPr="00FB14E6" w:rsidRDefault="0075388C" w:rsidP="00B52218">
                      <w:pPr>
                        <w:ind w:left="1080"/>
                        <w:rPr>
                          <w:b/>
                        </w:rPr>
                      </w:pPr>
                      <w:r>
                        <w:rPr>
                          <w:b/>
                        </w:rPr>
                        <w:t>The agenda for this week</w:t>
                      </w:r>
                      <w:r w:rsidRPr="00FB14E6">
                        <w:rPr>
                          <w:b/>
                        </w:rPr>
                        <w:t xml:space="preserve"> is:</w:t>
                      </w:r>
                    </w:p>
                    <w:p w:rsidR="0075388C" w:rsidRDefault="0075388C" w:rsidP="00B52218">
                      <w:pPr>
                        <w:ind w:left="1800"/>
                      </w:pPr>
                      <w:r>
                        <w:t>1. Call to order, attendance, and patent policy</w:t>
                      </w:r>
                    </w:p>
                    <w:p w:rsidR="0075388C" w:rsidRDefault="0075388C" w:rsidP="00B52218">
                      <w:pPr>
                        <w:ind w:left="1800"/>
                      </w:pPr>
                      <w:r>
                        <w:t xml:space="preserve">2. Editor report </w:t>
                      </w:r>
                    </w:p>
                    <w:p w:rsidR="0075388C" w:rsidRDefault="00430FF1" w:rsidP="00B52218">
                      <w:pPr>
                        <w:ind w:left="1800"/>
                      </w:pPr>
                      <w:r>
                        <w:t xml:space="preserve">3. Comment resolution </w:t>
                      </w:r>
                    </w:p>
                    <w:p w:rsidR="0075388C" w:rsidRDefault="0075388C" w:rsidP="00B52218">
                      <w:pPr>
                        <w:ind w:left="1800"/>
                      </w:pPr>
                      <w:r>
                        <w:t>4. AOB</w:t>
                      </w:r>
                    </w:p>
                    <w:p w:rsidR="0075388C" w:rsidRDefault="0075388C" w:rsidP="00B52218">
                      <w:pPr>
                        <w:ind w:left="1800"/>
                      </w:pPr>
                      <w:r>
                        <w:t>5. Adjourn</w:t>
                      </w:r>
                    </w:p>
                    <w:p w:rsidR="00430FF1" w:rsidRDefault="00430FF1" w:rsidP="00B52218">
                      <w:pPr>
                        <w:ind w:left="1800"/>
                      </w:pPr>
                    </w:p>
                    <w:p w:rsidR="00430FF1" w:rsidRDefault="00430FF1" w:rsidP="00B52218">
                      <w:pPr>
                        <w:ind w:left="1800"/>
                      </w:pPr>
                    </w:p>
                    <w:p w:rsidR="00430FF1" w:rsidRDefault="00430FF1" w:rsidP="00B52218">
                      <w:pPr>
                        <w:ind w:left="1800"/>
                      </w:pPr>
                    </w:p>
                    <w:p w:rsidR="0075388C" w:rsidRDefault="00430FF1" w:rsidP="00B52218">
                      <w:pPr>
                        <w:jc w:val="both"/>
                      </w:pPr>
                      <w:r>
                        <w:t>The Meeting was hosted by SR Technologies at the W Hotel in Fort Lauderdale, Florida</w:t>
                      </w:r>
                    </w:p>
                  </w:txbxContent>
                </v:textbox>
              </v:shape>
            </w:pict>
          </mc:Fallback>
        </mc:AlternateContent>
      </w:r>
    </w:p>
    <w:p w:rsidR="00CA09B2" w:rsidRDefault="00CA09B2">
      <w:r>
        <w:br w:type="page"/>
      </w:r>
    </w:p>
    <w:p w:rsidR="003156FC" w:rsidRDefault="003156FC" w:rsidP="0016698E">
      <w:pPr>
        <w:numPr>
          <w:ilvl w:val="0"/>
          <w:numId w:val="2"/>
        </w:numPr>
      </w:pPr>
      <w:proofErr w:type="spellStart"/>
      <w:r>
        <w:lastRenderedPageBreak/>
        <w:t>REVmc</w:t>
      </w:r>
      <w:proofErr w:type="spellEnd"/>
      <w:r>
        <w:t xml:space="preserve"> </w:t>
      </w:r>
      <w:r w:rsidR="0016698E">
        <w:t>BRC Face to Face in Fort Lauderdale, Florida; February 22, 2016</w:t>
      </w:r>
    </w:p>
    <w:p w:rsidR="0016698E" w:rsidRDefault="0016698E" w:rsidP="0016698E">
      <w:pPr>
        <w:numPr>
          <w:ilvl w:val="1"/>
          <w:numId w:val="2"/>
        </w:numPr>
      </w:pPr>
      <w:r>
        <w:t xml:space="preserve">Called to order by </w:t>
      </w:r>
      <w:r w:rsidR="00B52218">
        <w:t>Dorothy</w:t>
      </w:r>
      <w:r>
        <w:t xml:space="preserve"> STANLEY (HPE)</w:t>
      </w:r>
    </w:p>
    <w:p w:rsidR="00615331" w:rsidRDefault="00615331" w:rsidP="0016698E">
      <w:pPr>
        <w:numPr>
          <w:ilvl w:val="1"/>
          <w:numId w:val="2"/>
        </w:numPr>
      </w:pPr>
      <w:r>
        <w:t>Review Patent Policy</w:t>
      </w:r>
    </w:p>
    <w:p w:rsidR="00615331" w:rsidRDefault="00615331" w:rsidP="00615331">
      <w:pPr>
        <w:numPr>
          <w:ilvl w:val="2"/>
          <w:numId w:val="2"/>
        </w:numPr>
      </w:pPr>
      <w:r>
        <w:t>No items identified.</w:t>
      </w:r>
    </w:p>
    <w:p w:rsidR="00615331" w:rsidRPr="00615331" w:rsidRDefault="00615331" w:rsidP="00615331">
      <w:pPr>
        <w:numPr>
          <w:ilvl w:val="1"/>
          <w:numId w:val="2"/>
        </w:numPr>
      </w:pPr>
      <w:r>
        <w:t>Attendance:</w:t>
      </w:r>
      <w:r w:rsidRPr="00615331">
        <w:rPr>
          <w:b/>
        </w:rPr>
        <w:t xml:space="preserve"> </w:t>
      </w:r>
    </w:p>
    <w:p w:rsidR="00615331" w:rsidRDefault="00615331" w:rsidP="00615331">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w:t>
      </w:r>
      <w:r w:rsidR="004117F3">
        <w:t xml:space="preserve"> Mark Hamilton (Ruckus Wireless)</w:t>
      </w:r>
    </w:p>
    <w:p w:rsidR="00615331" w:rsidRDefault="00615331" w:rsidP="00615331">
      <w:pPr>
        <w:numPr>
          <w:ilvl w:val="2"/>
          <w:numId w:val="2"/>
        </w:numPr>
      </w:pPr>
      <w:r>
        <w:t>On phone</w:t>
      </w:r>
      <w:r w:rsidR="009010FD">
        <w:t xml:space="preserve"> at some point in the slot</w:t>
      </w:r>
      <w:r>
        <w:t xml:space="preserve">: Mark RISON (Samsung); </w:t>
      </w:r>
      <w:r w:rsidR="00E40E42">
        <w:t xml:space="preserve">Osama </w:t>
      </w:r>
      <w:r w:rsidR="00E40E42">
        <w:rPr>
          <w:color w:val="000000"/>
        </w:rPr>
        <w:t>ABOULMAGD</w:t>
      </w:r>
      <w:r w:rsidR="00E40E42">
        <w:t xml:space="preserve"> (Huawei);</w:t>
      </w:r>
      <w:r w:rsidR="009B0A5B">
        <w:t xml:space="preserve"> </w:t>
      </w:r>
      <w:proofErr w:type="spellStart"/>
      <w:r w:rsidR="009B0A5B">
        <w:t>Jinjing</w:t>
      </w:r>
      <w:proofErr w:type="spellEnd"/>
      <w:r w:rsidR="009B0A5B">
        <w:t xml:space="preserve"> Jiang (Marvell);</w:t>
      </w:r>
      <w:r w:rsidR="009010FD">
        <w:t xml:space="preserve"> Lei Wang (Marvell);</w:t>
      </w:r>
    </w:p>
    <w:p w:rsidR="0016698E" w:rsidRDefault="0016698E" w:rsidP="0016698E">
      <w:pPr>
        <w:numPr>
          <w:ilvl w:val="1"/>
          <w:numId w:val="2"/>
        </w:numPr>
      </w:pPr>
      <w:r w:rsidRPr="00C97518">
        <w:rPr>
          <w:b/>
        </w:rPr>
        <w:t>Review Agenda</w:t>
      </w:r>
      <w:r>
        <w:t>:</w:t>
      </w:r>
      <w:r w:rsidR="00615331">
        <w:t xml:space="preserve"> 11-16/277r2</w:t>
      </w:r>
    </w:p>
    <w:p w:rsidR="00615331" w:rsidRPr="00FB14E6" w:rsidRDefault="00615331" w:rsidP="00615331">
      <w:pPr>
        <w:ind w:left="1080"/>
        <w:rPr>
          <w:b/>
        </w:rPr>
      </w:pPr>
      <w:r>
        <w:rPr>
          <w:b/>
        </w:rPr>
        <w:t>The agenda for this week</w:t>
      </w:r>
      <w:r w:rsidRPr="00FB14E6">
        <w:rPr>
          <w:b/>
        </w:rPr>
        <w:t xml:space="preserve"> is:</w:t>
      </w:r>
    </w:p>
    <w:p w:rsidR="00615331" w:rsidRDefault="00615331" w:rsidP="00615331">
      <w:pPr>
        <w:ind w:left="1800"/>
      </w:pPr>
      <w:r>
        <w:t>1. Call to order, attendance, and patent policy</w:t>
      </w:r>
    </w:p>
    <w:p w:rsidR="00615331" w:rsidRDefault="00615331" w:rsidP="00615331">
      <w:pPr>
        <w:ind w:left="1800"/>
      </w:pPr>
      <w:r>
        <w:t xml:space="preserve">2. Editor report </w:t>
      </w:r>
    </w:p>
    <w:p w:rsidR="00615331" w:rsidRDefault="00615331" w:rsidP="00615331">
      <w:pPr>
        <w:ind w:left="1800"/>
      </w:pPr>
      <w:r>
        <w:t>3. Comment resolution (see below)</w:t>
      </w:r>
    </w:p>
    <w:p w:rsidR="00615331" w:rsidRDefault="00615331" w:rsidP="00615331">
      <w:pPr>
        <w:ind w:left="1800"/>
      </w:pPr>
      <w:r>
        <w:t>4. AOB</w:t>
      </w:r>
    </w:p>
    <w:p w:rsidR="00615331" w:rsidRDefault="00615331" w:rsidP="00615331">
      <w:pPr>
        <w:ind w:left="1800"/>
      </w:pPr>
      <w:r>
        <w:t>5. Adjourn</w:t>
      </w:r>
    </w:p>
    <w:p w:rsidR="00615331" w:rsidRPr="002F55EE" w:rsidRDefault="00615331" w:rsidP="00430FF1">
      <w:pPr>
        <w:ind w:left="1800"/>
        <w:rPr>
          <w:sz w:val="24"/>
          <w:szCs w:val="24"/>
        </w:rPr>
      </w:pPr>
      <w:r>
        <w:rPr>
          <w:b/>
          <w:szCs w:val="22"/>
        </w:rPr>
        <w:br/>
      </w:r>
      <w:r w:rsidR="00430FF1">
        <w:rPr>
          <w:b/>
          <w:bCs/>
          <w:sz w:val="24"/>
          <w:szCs w:val="24"/>
        </w:rPr>
        <w:t xml:space="preserve">Agenda for </w:t>
      </w:r>
      <w:r>
        <w:rPr>
          <w:b/>
          <w:bCs/>
          <w:sz w:val="24"/>
          <w:szCs w:val="24"/>
        </w:rPr>
        <w:t>22 Feb</w:t>
      </w:r>
      <w:r w:rsidRPr="002F55EE">
        <w:rPr>
          <w:b/>
          <w:bCs/>
          <w:sz w:val="24"/>
          <w:szCs w:val="24"/>
        </w:rPr>
        <w:t xml:space="preserve"> Monday</w:t>
      </w:r>
    </w:p>
    <w:p w:rsidR="00615331" w:rsidRDefault="00615331" w:rsidP="00430FF1">
      <w:pPr>
        <w:ind w:left="2160"/>
        <w:rPr>
          <w:sz w:val="24"/>
          <w:szCs w:val="24"/>
        </w:rPr>
      </w:pPr>
      <w:r w:rsidRPr="002F55EE">
        <w:rPr>
          <w:b/>
          <w:bCs/>
          <w:sz w:val="24"/>
          <w:szCs w:val="24"/>
        </w:rPr>
        <w:t>AM1 9-noon</w:t>
      </w:r>
      <w:r w:rsidRPr="002F55EE">
        <w:rPr>
          <w:sz w:val="24"/>
          <w:szCs w:val="24"/>
        </w:rPr>
        <w:t xml:space="preserve"> - </w:t>
      </w:r>
      <w:r w:rsidRPr="002F55EE">
        <w:rPr>
          <w:sz w:val="24"/>
          <w:szCs w:val="24"/>
        </w:rPr>
        <w:br/>
        <w:t>Graham Smith (90 mins)</w:t>
      </w:r>
    </w:p>
    <w:p w:rsidR="00615331" w:rsidRPr="005D07DB" w:rsidRDefault="004827DF" w:rsidP="00430FF1">
      <w:pPr>
        <w:pStyle w:val="ListParagraph"/>
        <w:numPr>
          <w:ilvl w:val="0"/>
          <w:numId w:val="1"/>
        </w:numPr>
        <w:spacing w:line="276" w:lineRule="auto"/>
        <w:ind w:left="3240"/>
        <w:rPr>
          <w:rFonts w:ascii="Arial" w:hAnsi="Arial" w:cs="Arial"/>
          <w:sz w:val="20"/>
        </w:rPr>
      </w:pPr>
      <w:hyperlink r:id="rId8" w:history="1">
        <w:r w:rsidR="00615331" w:rsidRPr="005D07DB">
          <w:rPr>
            <w:rStyle w:val="Hyperlink"/>
            <w:rFonts w:ascii="Arial" w:hAnsi="Arial" w:cs="Arial"/>
            <w:sz w:val="20"/>
          </w:rPr>
          <w:t>https://mentor.ieee.org/802.11/dcn/16/11-16-0237-02-000m-resolutions-for-cids-assigned-to-graham-d5.docx</w:t>
        </w:r>
      </w:hyperlink>
      <w:r w:rsidR="00615331" w:rsidRPr="005D07DB">
        <w:rPr>
          <w:rFonts w:ascii="Arial" w:hAnsi="Arial" w:cs="Arial"/>
          <w:sz w:val="20"/>
        </w:rPr>
        <w:t xml:space="preserve">    </w:t>
      </w:r>
      <w:r w:rsidR="00615331">
        <w:rPr>
          <w:rFonts w:ascii="Arial" w:hAnsi="Arial" w:cs="Arial"/>
          <w:sz w:val="20"/>
        </w:rPr>
        <w:t>(7278, 7280, 7281, 7282, 7287, 7382, 7397, 7292)</w:t>
      </w:r>
    </w:p>
    <w:p w:rsidR="00615331" w:rsidRPr="003759F2" w:rsidRDefault="004827DF" w:rsidP="00430FF1">
      <w:pPr>
        <w:pStyle w:val="ListParagraph"/>
        <w:numPr>
          <w:ilvl w:val="0"/>
          <w:numId w:val="1"/>
        </w:numPr>
        <w:spacing w:line="276" w:lineRule="auto"/>
        <w:ind w:left="3240"/>
        <w:rPr>
          <w:rFonts w:ascii="Arial" w:hAnsi="Arial" w:cs="Arial"/>
          <w:sz w:val="20"/>
        </w:rPr>
      </w:pPr>
      <w:hyperlink r:id="rId9" w:history="1">
        <w:r w:rsidR="00615331" w:rsidRPr="003759F2">
          <w:rPr>
            <w:rStyle w:val="Hyperlink"/>
            <w:rFonts w:ascii="Arial" w:hAnsi="Arial" w:cs="Arial"/>
            <w:sz w:val="20"/>
          </w:rPr>
          <w:t>https://mentor.ieee.org/802.11/dcn/16/11-16-0228-00-000m-resolution-for-cids-7087-7088-edca.docx</w:t>
        </w:r>
      </w:hyperlink>
      <w:r w:rsidR="00615331" w:rsidRPr="003759F2">
        <w:rPr>
          <w:rFonts w:ascii="Arial" w:hAnsi="Arial" w:cs="Arial"/>
          <w:sz w:val="20"/>
        </w:rPr>
        <w:t xml:space="preserve"> </w:t>
      </w:r>
    </w:p>
    <w:p w:rsidR="00615331" w:rsidRPr="003759F2" w:rsidRDefault="004827DF" w:rsidP="00430FF1">
      <w:pPr>
        <w:pStyle w:val="ListParagraph"/>
        <w:numPr>
          <w:ilvl w:val="0"/>
          <w:numId w:val="1"/>
        </w:numPr>
        <w:spacing w:line="276" w:lineRule="auto"/>
        <w:ind w:left="3240"/>
        <w:rPr>
          <w:rFonts w:ascii="Arial" w:hAnsi="Arial" w:cs="Arial"/>
          <w:sz w:val="20"/>
        </w:rPr>
      </w:pPr>
      <w:hyperlink r:id="rId10" w:history="1">
        <w:r w:rsidR="00615331" w:rsidRPr="003759F2">
          <w:rPr>
            <w:rStyle w:val="Hyperlink"/>
            <w:rFonts w:ascii="Arial" w:hAnsi="Arial" w:cs="Arial"/>
            <w:sz w:val="20"/>
          </w:rPr>
          <w:t>https://mentor.ieee.org/802.11/dcn/16/11-16-0269-00-000m-resolution-cid-7089-d5.docx</w:t>
        </w:r>
      </w:hyperlink>
      <w:r w:rsidR="00615331" w:rsidRPr="003759F2">
        <w:rPr>
          <w:rFonts w:ascii="Arial" w:hAnsi="Arial" w:cs="Arial"/>
          <w:sz w:val="20"/>
        </w:rPr>
        <w:t xml:space="preserve"> </w:t>
      </w:r>
    </w:p>
    <w:p w:rsidR="00615331" w:rsidRPr="002E0489" w:rsidRDefault="004827DF" w:rsidP="00430FF1">
      <w:pPr>
        <w:pStyle w:val="ListParagraph"/>
        <w:numPr>
          <w:ilvl w:val="0"/>
          <w:numId w:val="1"/>
        </w:numPr>
        <w:spacing w:line="276" w:lineRule="auto"/>
        <w:ind w:left="3240"/>
        <w:rPr>
          <w:rStyle w:val="Hyperlink"/>
          <w:rFonts w:ascii="Arial" w:hAnsi="Arial" w:cs="Arial"/>
          <w:color w:val="auto"/>
          <w:sz w:val="20"/>
          <w:u w:val="none"/>
        </w:rPr>
      </w:pPr>
      <w:hyperlink r:id="rId11" w:history="1">
        <w:r w:rsidR="00615331" w:rsidRPr="003759F2">
          <w:rPr>
            <w:rStyle w:val="Hyperlink"/>
            <w:rFonts w:ascii="Arial" w:hAnsi="Arial" w:cs="Arial"/>
            <w:sz w:val="20"/>
          </w:rPr>
          <w:t>https://mentor.ieee.org/802.11/dcn/16/11-16-0268-00-000m-resolution-for-cid-7090-d5.docx</w:t>
        </w:r>
      </w:hyperlink>
    </w:p>
    <w:p w:rsidR="00615331" w:rsidRPr="00430FF1" w:rsidRDefault="004827DF" w:rsidP="00430FF1">
      <w:pPr>
        <w:pStyle w:val="ListParagraph"/>
        <w:numPr>
          <w:ilvl w:val="0"/>
          <w:numId w:val="1"/>
        </w:numPr>
        <w:spacing w:line="276" w:lineRule="auto"/>
        <w:ind w:left="3240"/>
        <w:rPr>
          <w:rFonts w:ascii="Arial" w:hAnsi="Arial" w:cs="Arial"/>
          <w:sz w:val="20"/>
        </w:rPr>
      </w:pPr>
      <w:hyperlink r:id="rId12" w:history="1">
        <w:r w:rsidR="00615331" w:rsidRPr="002936C7">
          <w:rPr>
            <w:rStyle w:val="Hyperlink"/>
            <w:rFonts w:ascii="Arial" w:hAnsi="Arial" w:cs="Arial"/>
            <w:sz w:val="20"/>
          </w:rPr>
          <w:t>https://mentor.ieee.org/802.11/dcn/16/11-16-0278-00-000m-resolutions-for-cids-assigned-to-graham-d5.docx</w:t>
        </w:r>
      </w:hyperlink>
      <w:r w:rsidR="00615331">
        <w:rPr>
          <w:rFonts w:ascii="Arial" w:hAnsi="Arial" w:cs="Arial"/>
          <w:sz w:val="20"/>
        </w:rPr>
        <w:t xml:space="preserve"> </w:t>
      </w:r>
    </w:p>
    <w:p w:rsidR="00615331" w:rsidRDefault="00615331" w:rsidP="00430FF1">
      <w:pPr>
        <w:ind w:left="2160"/>
        <w:rPr>
          <w:sz w:val="24"/>
          <w:szCs w:val="24"/>
        </w:rPr>
      </w:pPr>
      <w:r>
        <w:rPr>
          <w:sz w:val="24"/>
          <w:szCs w:val="24"/>
        </w:rPr>
        <w:t>Mark Rison (90 mins)</w:t>
      </w:r>
    </w:p>
    <w:p w:rsidR="00615331" w:rsidRPr="00E40E42" w:rsidRDefault="004827DF" w:rsidP="00430FF1">
      <w:pPr>
        <w:pStyle w:val="ListParagraph"/>
        <w:numPr>
          <w:ilvl w:val="0"/>
          <w:numId w:val="1"/>
        </w:numPr>
        <w:spacing w:line="276" w:lineRule="auto"/>
        <w:ind w:left="3240"/>
        <w:rPr>
          <w:rFonts w:ascii="Arial" w:hAnsi="Arial" w:cs="Arial"/>
          <w:color w:val="0000FF"/>
          <w:sz w:val="20"/>
          <w:u w:val="single"/>
        </w:rPr>
      </w:pPr>
      <w:hyperlink r:id="rId13" w:history="1">
        <w:r w:rsidR="00615331" w:rsidRPr="004D2772">
          <w:rPr>
            <w:rStyle w:val="Hyperlink"/>
            <w:rFonts w:ascii="Arial" w:hAnsi="Arial" w:cs="Arial"/>
            <w:sz w:val="20"/>
          </w:rPr>
          <w:t>https://mentor.ieee.org/802.11/dcn/16/11-16-0276-00-000m-resolutions-for-some-comments-on-11mc-d5-0-sbmc1.docx</w:t>
        </w:r>
      </w:hyperlink>
      <w:r w:rsidR="00615331" w:rsidRPr="004D2772">
        <w:rPr>
          <w:rStyle w:val="Hyperlink"/>
          <w:rFonts w:ascii="Arial" w:hAnsi="Arial" w:cs="Arial"/>
          <w:sz w:val="20"/>
        </w:rPr>
        <w:t xml:space="preserve"> </w:t>
      </w:r>
    </w:p>
    <w:p w:rsidR="00615331" w:rsidRDefault="00E40E42" w:rsidP="00E40E42">
      <w:pPr>
        <w:numPr>
          <w:ilvl w:val="2"/>
          <w:numId w:val="2"/>
        </w:numPr>
      </w:pPr>
      <w:r>
        <w:t>Changes documented in 11-277r2</w:t>
      </w:r>
    </w:p>
    <w:p w:rsidR="00E40E42" w:rsidRDefault="00E40E42" w:rsidP="00E40E42">
      <w:pPr>
        <w:numPr>
          <w:ilvl w:val="2"/>
          <w:numId w:val="2"/>
        </w:numPr>
      </w:pPr>
      <w:r>
        <w:t>Tues pm2 Social</w:t>
      </w:r>
    </w:p>
    <w:p w:rsidR="00E40E42" w:rsidRDefault="00E40E42" w:rsidP="00E40E42">
      <w:pPr>
        <w:numPr>
          <w:ilvl w:val="2"/>
          <w:numId w:val="2"/>
        </w:numPr>
      </w:pPr>
      <w:r>
        <w:t>Review full week’s plan on submission</w:t>
      </w:r>
    </w:p>
    <w:p w:rsidR="00E40E42" w:rsidRDefault="00E40E42" w:rsidP="00E40E42">
      <w:pPr>
        <w:numPr>
          <w:ilvl w:val="2"/>
          <w:numId w:val="2"/>
        </w:numPr>
      </w:pPr>
      <w:r>
        <w:t>Review submission list for March that was known at this time.</w:t>
      </w:r>
    </w:p>
    <w:p w:rsidR="00E40E42" w:rsidRDefault="00E40E42" w:rsidP="00E40E42">
      <w:pPr>
        <w:numPr>
          <w:ilvl w:val="2"/>
          <w:numId w:val="2"/>
        </w:numPr>
      </w:pPr>
      <w:r>
        <w:t>Plan to assign unassigned CIDs on Wednesday PM1</w:t>
      </w:r>
    </w:p>
    <w:p w:rsidR="00E40E42" w:rsidRDefault="00E40E42" w:rsidP="00E40E42">
      <w:pPr>
        <w:numPr>
          <w:ilvl w:val="2"/>
          <w:numId w:val="2"/>
        </w:numPr>
      </w:pPr>
      <w:r>
        <w:t xml:space="preserve">Request for Stephen </w:t>
      </w:r>
      <w:r w:rsidR="00224078">
        <w:t xml:space="preserve">MCCANN </w:t>
      </w:r>
      <w:r>
        <w:t xml:space="preserve">for Tuesday AM1, and </w:t>
      </w:r>
      <w:r w:rsidR="00B52218">
        <w:t>reorder</w:t>
      </w:r>
      <w:r>
        <w:t xml:space="preserve"> to Stephen </w:t>
      </w:r>
      <w:r w:rsidR="00224078">
        <w:t>MCCANN</w:t>
      </w:r>
      <w:r>
        <w:t>, Mark RISON and then Graham SMITH.</w:t>
      </w:r>
    </w:p>
    <w:p w:rsidR="00E40E42" w:rsidRDefault="00C419A4" w:rsidP="00E40E42">
      <w:pPr>
        <w:numPr>
          <w:ilvl w:val="1"/>
          <w:numId w:val="2"/>
        </w:numPr>
      </w:pPr>
      <w:r w:rsidRPr="00430FF1">
        <w:rPr>
          <w:b/>
        </w:rPr>
        <w:t>Editor Report</w:t>
      </w:r>
      <w:r>
        <w:t>: 11-13/95</w:t>
      </w:r>
      <w:r w:rsidR="00E40E42">
        <w:t>r</w:t>
      </w:r>
      <w:r>
        <w:t>2</w:t>
      </w:r>
      <w:r w:rsidR="00E40E42">
        <w:t>8 Adrian STEPHENS</w:t>
      </w:r>
    </w:p>
    <w:p w:rsidR="00E40E42" w:rsidRDefault="004827DF" w:rsidP="00277D2C">
      <w:pPr>
        <w:numPr>
          <w:ilvl w:val="2"/>
          <w:numId w:val="2"/>
        </w:numPr>
      </w:pPr>
      <w:hyperlink r:id="rId14" w:history="1">
        <w:r w:rsidR="00C419A4" w:rsidRPr="006F1A31">
          <w:rPr>
            <w:rStyle w:val="Hyperlink"/>
          </w:rPr>
          <w:t>https://mentor.ieee.org/802.11/dcn/13/11-13-0095-28-000m-editor-reports.pptx</w:t>
        </w:r>
      </w:hyperlink>
      <w:r w:rsidR="00C419A4">
        <w:t xml:space="preserve"> </w:t>
      </w:r>
    </w:p>
    <w:p w:rsidR="00E40E42" w:rsidRDefault="00E40E42" w:rsidP="00E40E42">
      <w:pPr>
        <w:numPr>
          <w:ilvl w:val="2"/>
          <w:numId w:val="2"/>
        </w:numPr>
      </w:pPr>
      <w:r>
        <w:t>Review</w:t>
      </w:r>
      <w:r w:rsidR="00277D2C">
        <w:t xml:space="preserve"> slide 5-9</w:t>
      </w:r>
    </w:p>
    <w:p w:rsidR="00E40E42" w:rsidRDefault="00277D2C" w:rsidP="00E40E42">
      <w:pPr>
        <w:numPr>
          <w:ilvl w:val="2"/>
          <w:numId w:val="2"/>
        </w:numPr>
      </w:pPr>
      <w:r>
        <w:t>Editorial comment breakdown reviewed (slide 9)</w:t>
      </w:r>
    </w:p>
    <w:p w:rsidR="00277D2C" w:rsidRDefault="00277D2C" w:rsidP="00E40E42">
      <w:pPr>
        <w:numPr>
          <w:ilvl w:val="2"/>
          <w:numId w:val="2"/>
        </w:numPr>
      </w:pPr>
      <w:r>
        <w:t>Editorial Comment Process – 205/231 comments have resolution edited as well as resolution – most are ACCEPT class.</w:t>
      </w:r>
    </w:p>
    <w:p w:rsidR="009B0A5B" w:rsidRDefault="00277D2C" w:rsidP="009B0A5B">
      <w:pPr>
        <w:numPr>
          <w:ilvl w:val="2"/>
          <w:numId w:val="2"/>
        </w:numPr>
      </w:pPr>
      <w:r>
        <w:t>Slide 11 – Prediction on process time</w:t>
      </w:r>
    </w:p>
    <w:p w:rsidR="009B0A5B" w:rsidRDefault="00452AE2" w:rsidP="009B0A5B">
      <w:pPr>
        <w:numPr>
          <w:ilvl w:val="2"/>
          <w:numId w:val="2"/>
        </w:numPr>
      </w:pPr>
      <w:r w:rsidRPr="00452AE2">
        <w:rPr>
          <w:b/>
        </w:rPr>
        <w:t>Review doc:</w:t>
      </w:r>
      <w:r w:rsidR="009B0A5B">
        <w:t xml:space="preserve">: 11-16/237r2 - </w:t>
      </w:r>
      <w:r w:rsidR="009B0A5B">
        <w:rPr>
          <w:rFonts w:ascii="Arial" w:hAnsi="Arial" w:cs="Arial"/>
          <w:sz w:val="20"/>
        </w:rPr>
        <w:t>Graham SMITH (SR Technologies)</w:t>
      </w:r>
    </w:p>
    <w:p w:rsidR="009B0A5B" w:rsidRPr="009B0A5B" w:rsidRDefault="009B0A5B" w:rsidP="009B0A5B">
      <w:pPr>
        <w:numPr>
          <w:ilvl w:val="2"/>
          <w:numId w:val="2"/>
        </w:numPr>
      </w:pPr>
      <w:r>
        <w:t xml:space="preserve"> </w:t>
      </w:r>
      <w:hyperlink r:id="rId15" w:history="1">
        <w:r w:rsidRPr="009B0A5B">
          <w:rPr>
            <w:rStyle w:val="Hyperlink"/>
            <w:rFonts w:ascii="Arial" w:hAnsi="Arial" w:cs="Arial"/>
            <w:sz w:val="20"/>
          </w:rPr>
          <w:t>https://mentor.ieee.org/802.11/dcn/16/11-16-0237-02-000m-resolutions-for-cids-assigned-to-graham-d5.docx</w:t>
        </w:r>
      </w:hyperlink>
      <w:r w:rsidRPr="009B0A5B">
        <w:rPr>
          <w:rFonts w:ascii="Arial" w:hAnsi="Arial" w:cs="Arial"/>
          <w:sz w:val="20"/>
        </w:rPr>
        <w:t xml:space="preserve">    (7278, 7280, 7281, 7282, 7287, 7382, 7397, 7292)</w:t>
      </w:r>
      <w:r>
        <w:rPr>
          <w:rFonts w:ascii="Arial" w:hAnsi="Arial" w:cs="Arial"/>
          <w:sz w:val="20"/>
        </w:rPr>
        <w:t xml:space="preserve"> </w:t>
      </w:r>
    </w:p>
    <w:p w:rsidR="009B0A5B" w:rsidRPr="00916E8A" w:rsidRDefault="009B0A5B" w:rsidP="009B0A5B">
      <w:pPr>
        <w:numPr>
          <w:ilvl w:val="3"/>
          <w:numId w:val="2"/>
        </w:numPr>
      </w:pPr>
      <w:r w:rsidRPr="009B0A5B">
        <w:rPr>
          <w:rFonts w:ascii="Arial" w:hAnsi="Arial" w:cs="Arial"/>
          <w:sz w:val="20"/>
          <w:highlight w:val="green"/>
        </w:rPr>
        <w:lastRenderedPageBreak/>
        <w:t xml:space="preserve">CID 7382 </w:t>
      </w:r>
      <w:r w:rsidR="00916E8A">
        <w:rPr>
          <w:rFonts w:ascii="Arial" w:hAnsi="Arial" w:cs="Arial"/>
          <w:sz w:val="20"/>
          <w:highlight w:val="green"/>
        </w:rPr>
        <w:t>(</w:t>
      </w:r>
      <w:r w:rsidR="00430442">
        <w:rPr>
          <w:rFonts w:ascii="Arial" w:hAnsi="Arial" w:cs="Arial"/>
          <w:sz w:val="20"/>
          <w:highlight w:val="green"/>
        </w:rPr>
        <w:t>MAC</w:t>
      </w:r>
      <w:r w:rsidR="00916E8A">
        <w:rPr>
          <w:rFonts w:ascii="Arial" w:hAnsi="Arial" w:cs="Arial"/>
          <w:sz w:val="20"/>
          <w:highlight w:val="green"/>
        </w:rPr>
        <w:t xml:space="preserve">) </w:t>
      </w:r>
      <w:r w:rsidR="00916E8A" w:rsidRPr="00916E8A">
        <w:rPr>
          <w:rFonts w:ascii="Arial" w:hAnsi="Arial" w:cs="Arial"/>
          <w:sz w:val="20"/>
        </w:rPr>
        <w:t>11-16/237r2</w:t>
      </w:r>
    </w:p>
    <w:p w:rsidR="009B0A5B" w:rsidRPr="009B0A5B" w:rsidRDefault="009B0A5B" w:rsidP="009B0A5B">
      <w:pPr>
        <w:numPr>
          <w:ilvl w:val="4"/>
          <w:numId w:val="2"/>
        </w:numPr>
      </w:pPr>
      <w:r>
        <w:rPr>
          <w:rFonts w:ascii="Arial" w:hAnsi="Arial" w:cs="Arial"/>
          <w:sz w:val="20"/>
        </w:rPr>
        <w:t>Review comment</w:t>
      </w:r>
    </w:p>
    <w:p w:rsidR="009B0A5B" w:rsidRDefault="009B0A5B" w:rsidP="009B0A5B">
      <w:pPr>
        <w:numPr>
          <w:ilvl w:val="4"/>
          <w:numId w:val="2"/>
        </w:numPr>
      </w:pPr>
      <w:r>
        <w:rPr>
          <w:rFonts w:ascii="Arial" w:hAnsi="Arial" w:cs="Arial"/>
          <w:sz w:val="20"/>
        </w:rPr>
        <w:t>Review discussion</w:t>
      </w:r>
    </w:p>
    <w:p w:rsidR="009B0A5B" w:rsidRPr="00B97880" w:rsidRDefault="009B0A5B" w:rsidP="00BD6525">
      <w:pPr>
        <w:numPr>
          <w:ilvl w:val="4"/>
          <w:numId w:val="2"/>
        </w:numPr>
      </w:pPr>
      <w:r w:rsidRPr="009B0A5B">
        <w:rPr>
          <w:rFonts w:ascii="Arial" w:hAnsi="Arial" w:cs="Arial"/>
          <w:sz w:val="20"/>
        </w:rPr>
        <w:t xml:space="preserve">Proposed Resolution: </w:t>
      </w:r>
      <w:r w:rsidRPr="00B97880">
        <w:t>REJECT</w:t>
      </w:r>
      <w:r>
        <w:t xml:space="preserve">; </w:t>
      </w:r>
      <w:r w:rsidRPr="00B97880">
        <w:t>The cited NOTE does not contradict the cited text.  The NOTE refers to the immediate data response which cannot be a duplicate, whereas the cited text refers to duplicate frame.</w:t>
      </w:r>
    </w:p>
    <w:p w:rsidR="009B0A5B" w:rsidRDefault="009B0A5B" w:rsidP="009B0A5B">
      <w:pPr>
        <w:numPr>
          <w:ilvl w:val="4"/>
          <w:numId w:val="2"/>
        </w:numPr>
      </w:pPr>
      <w:r>
        <w:t xml:space="preserve">Discuss normative </w:t>
      </w:r>
      <w:r w:rsidR="00870306">
        <w:t>behavior</w:t>
      </w:r>
      <w:r>
        <w:t xml:space="preserve"> using PS-Poll</w:t>
      </w:r>
    </w:p>
    <w:p w:rsidR="009B0A5B" w:rsidRDefault="009B0A5B" w:rsidP="009B0A5B">
      <w:pPr>
        <w:numPr>
          <w:ilvl w:val="5"/>
          <w:numId w:val="2"/>
        </w:numPr>
      </w:pPr>
      <w:r>
        <w:t>PS-Poll cannot be an HT duplicate is one example</w:t>
      </w:r>
    </w:p>
    <w:p w:rsidR="009B0A5B" w:rsidRDefault="00452AE2" w:rsidP="009B0A5B">
      <w:pPr>
        <w:numPr>
          <w:ilvl w:val="4"/>
          <w:numId w:val="2"/>
        </w:numPr>
      </w:pPr>
      <w:r>
        <w:t>No Objection</w:t>
      </w:r>
      <w:r w:rsidR="009B0A5B">
        <w:t xml:space="preserve"> for the Reject reason at this time.</w:t>
      </w:r>
    </w:p>
    <w:p w:rsidR="009B0A5B" w:rsidRDefault="00452AE2" w:rsidP="009B0A5B">
      <w:pPr>
        <w:numPr>
          <w:ilvl w:val="4"/>
          <w:numId w:val="2"/>
        </w:numPr>
      </w:pPr>
      <w:r>
        <w:t>Mark Ready for Motion</w:t>
      </w:r>
    </w:p>
    <w:p w:rsidR="009B0A5B" w:rsidRPr="00916E8A" w:rsidRDefault="009B0A5B" w:rsidP="009B0A5B">
      <w:pPr>
        <w:numPr>
          <w:ilvl w:val="3"/>
          <w:numId w:val="2"/>
        </w:numPr>
      </w:pPr>
      <w:r w:rsidRPr="00916E8A">
        <w:rPr>
          <w:highlight w:val="green"/>
        </w:rPr>
        <w:t>CID 7397</w:t>
      </w:r>
      <w:r>
        <w:t xml:space="preserve"> </w:t>
      </w:r>
      <w:r w:rsidR="00916E8A">
        <w:rPr>
          <w:rFonts w:ascii="Arial" w:hAnsi="Arial" w:cs="Arial"/>
          <w:sz w:val="20"/>
          <w:highlight w:val="green"/>
        </w:rPr>
        <w:t xml:space="preserve">(MAC) </w:t>
      </w:r>
      <w:r w:rsidR="00916E8A" w:rsidRPr="00916E8A">
        <w:rPr>
          <w:rFonts w:ascii="Arial" w:hAnsi="Arial" w:cs="Arial"/>
          <w:sz w:val="20"/>
        </w:rPr>
        <w:t>11-16/237r2</w:t>
      </w:r>
    </w:p>
    <w:p w:rsidR="00916E8A" w:rsidRDefault="00916E8A" w:rsidP="00916E8A">
      <w:pPr>
        <w:numPr>
          <w:ilvl w:val="4"/>
          <w:numId w:val="2"/>
        </w:numPr>
      </w:pPr>
      <w:r>
        <w:t>Review Comment</w:t>
      </w:r>
    </w:p>
    <w:p w:rsidR="00916E8A" w:rsidRDefault="00916E8A" w:rsidP="00916E8A">
      <w:pPr>
        <w:numPr>
          <w:ilvl w:val="4"/>
          <w:numId w:val="2"/>
        </w:numPr>
      </w:pPr>
      <w:r>
        <w:t>Review discussion</w:t>
      </w:r>
    </w:p>
    <w:p w:rsidR="00916E8A" w:rsidRDefault="00916E8A" w:rsidP="00916E8A">
      <w:pPr>
        <w:numPr>
          <w:ilvl w:val="4"/>
          <w:numId w:val="2"/>
        </w:numPr>
      </w:pPr>
      <w:r>
        <w:t>There is a possible issue in the DMG case. Need to review that case in the future.</w:t>
      </w:r>
    </w:p>
    <w:p w:rsidR="00916E8A" w:rsidRDefault="00916E8A" w:rsidP="00916E8A">
      <w:pPr>
        <w:numPr>
          <w:ilvl w:val="4"/>
          <w:numId w:val="2"/>
        </w:numPr>
      </w:pPr>
      <w:r>
        <w:t>Deleting the note is not directly related to DMG</w:t>
      </w:r>
    </w:p>
    <w:p w:rsidR="00916E8A" w:rsidRDefault="00916E8A" w:rsidP="00916E8A">
      <w:pPr>
        <w:numPr>
          <w:ilvl w:val="4"/>
          <w:numId w:val="2"/>
        </w:numPr>
      </w:pPr>
      <w:r>
        <w:t>There is a possible c</w:t>
      </w:r>
      <w:r w:rsidRPr="00916E8A">
        <w:t>ontradiction with DMG, since 0 is stated in the tables to be not used with DMG STAs, but if the field is reserved it’s set to 0</w:t>
      </w:r>
    </w:p>
    <w:p w:rsidR="00916E8A" w:rsidRDefault="00916E8A" w:rsidP="00916E8A">
      <w:pPr>
        <w:numPr>
          <w:ilvl w:val="4"/>
          <w:numId w:val="2"/>
        </w:numPr>
      </w:pPr>
      <w:r>
        <w:t xml:space="preserve">Proposed Resolution: </w:t>
      </w:r>
      <w:r w:rsidRPr="00916E8A">
        <w:t>ACCEPTED (MAC: 2016-02-22 14:47:35Z)</w:t>
      </w:r>
    </w:p>
    <w:p w:rsidR="00916E8A" w:rsidRDefault="00916E8A" w:rsidP="00916E8A">
      <w:pPr>
        <w:numPr>
          <w:ilvl w:val="4"/>
          <w:numId w:val="2"/>
        </w:numPr>
      </w:pPr>
      <w:r w:rsidRPr="00916E8A">
        <w:rPr>
          <w:highlight w:val="yellow"/>
        </w:rPr>
        <w:t>ACTION ITEM #1:</w:t>
      </w:r>
      <w:r>
        <w:t xml:space="preserve"> Graham SMITH to send information to Carlos CORDEIRO to get review for DMG condition.</w:t>
      </w:r>
    </w:p>
    <w:p w:rsidR="00916E8A" w:rsidRDefault="00452AE2" w:rsidP="00916E8A">
      <w:pPr>
        <w:numPr>
          <w:ilvl w:val="4"/>
          <w:numId w:val="2"/>
        </w:numPr>
      </w:pPr>
      <w:r>
        <w:t>No Objection</w:t>
      </w:r>
      <w:r w:rsidR="00916E8A">
        <w:t xml:space="preserve"> – </w:t>
      </w:r>
      <w:r>
        <w:t>Mark Ready for Motion</w:t>
      </w:r>
    </w:p>
    <w:p w:rsidR="00916E8A" w:rsidRPr="00430442" w:rsidRDefault="00916E8A" w:rsidP="00916E8A">
      <w:pPr>
        <w:numPr>
          <w:ilvl w:val="3"/>
          <w:numId w:val="2"/>
        </w:numPr>
        <w:rPr>
          <w:highlight w:val="yellow"/>
        </w:rPr>
      </w:pPr>
      <w:r w:rsidRPr="00430442">
        <w:rPr>
          <w:highlight w:val="yellow"/>
        </w:rPr>
        <w:t xml:space="preserve">CID 7292 (MAC) </w:t>
      </w:r>
    </w:p>
    <w:p w:rsidR="00916E8A" w:rsidRDefault="00916E8A" w:rsidP="00916E8A">
      <w:pPr>
        <w:numPr>
          <w:ilvl w:val="4"/>
          <w:numId w:val="2"/>
        </w:numPr>
      </w:pPr>
      <w:r>
        <w:t>Review Comment</w:t>
      </w:r>
    </w:p>
    <w:p w:rsidR="00916E8A" w:rsidRDefault="00B52218" w:rsidP="00916E8A">
      <w:pPr>
        <w:numPr>
          <w:ilvl w:val="4"/>
          <w:numId w:val="2"/>
        </w:numPr>
      </w:pPr>
      <w:r>
        <w:t>Review</w:t>
      </w:r>
      <w:r w:rsidR="00916E8A">
        <w:t xml:space="preserve"> Discussion</w:t>
      </w:r>
    </w:p>
    <w:p w:rsidR="00916E8A" w:rsidRPr="00916E8A" w:rsidRDefault="00916E8A" w:rsidP="00BD6525">
      <w:pPr>
        <w:numPr>
          <w:ilvl w:val="4"/>
          <w:numId w:val="2"/>
        </w:numPr>
        <w:autoSpaceDE w:val="0"/>
        <w:autoSpaceDN w:val="0"/>
        <w:adjustRightInd w:val="0"/>
        <w:rPr>
          <w:rFonts w:ascii="TimesNewRomanPSMT" w:hAnsi="TimesNewRomanPSMT" w:cs="TimesNewRomanPSMT"/>
          <w:sz w:val="24"/>
          <w:szCs w:val="18"/>
          <w:lang w:eastAsia="ja-JP"/>
        </w:rPr>
      </w:pPr>
      <w:r>
        <w:t xml:space="preserve">Proposed Resolution: </w:t>
      </w:r>
      <w:r w:rsidRPr="00916E8A">
        <w:rPr>
          <w:rFonts w:ascii="TimesNewRomanPSMT" w:hAnsi="TimesNewRomanPSMT" w:cs="TimesNewRomanPSMT"/>
          <w:lang w:eastAsia="ja-JP"/>
        </w:rPr>
        <w:t>ACCEPT</w:t>
      </w:r>
      <w:r>
        <w:rPr>
          <w:rFonts w:ascii="TimesNewRomanPSMT" w:hAnsi="TimesNewRomanPSMT" w:cs="TimesNewRomanPSMT"/>
          <w:lang w:eastAsia="ja-JP"/>
        </w:rPr>
        <w:t xml:space="preserve"> - </w:t>
      </w:r>
      <w:r w:rsidRPr="00916E8A">
        <w:rPr>
          <w:rFonts w:ascii="TimesNewRomanPSMT" w:hAnsi="TimesNewRomanPSMT" w:cs="TimesNewRomanPSMT"/>
          <w:lang w:eastAsia="ja-JP"/>
        </w:rPr>
        <w:t>Note to Editor:  Globally replace “SupportedRate” with “OperationalRatesSet” (14 instances)</w:t>
      </w:r>
    </w:p>
    <w:p w:rsidR="00916E8A" w:rsidRPr="00916E8A" w:rsidRDefault="00916E8A" w:rsidP="00BD6525">
      <w:pPr>
        <w:numPr>
          <w:ilvl w:val="4"/>
          <w:numId w:val="2"/>
        </w:numPr>
        <w:autoSpaceDE w:val="0"/>
        <w:autoSpaceDN w:val="0"/>
        <w:adjustRightInd w:val="0"/>
        <w:rPr>
          <w:rFonts w:ascii="TimesNewRomanPSMT" w:hAnsi="TimesNewRomanPSMT" w:cs="TimesNewRomanPSMT"/>
          <w:sz w:val="24"/>
          <w:szCs w:val="18"/>
          <w:lang w:eastAsia="ja-JP"/>
        </w:rPr>
      </w:pPr>
      <w:r>
        <w:rPr>
          <w:rFonts w:ascii="TimesNewRomanPSMT" w:hAnsi="TimesNewRomanPSMT" w:cs="TimesNewRomanPSMT"/>
          <w:lang w:eastAsia="ja-JP"/>
        </w:rPr>
        <w:t>This should not be a global change, as there are some locations where the AP is generating the request, it should not be changed.</w:t>
      </w:r>
    </w:p>
    <w:p w:rsidR="00916E8A" w:rsidRPr="00430442" w:rsidRDefault="00430442" w:rsidP="00BD6525">
      <w:pPr>
        <w:numPr>
          <w:ilvl w:val="4"/>
          <w:numId w:val="2"/>
        </w:numPr>
        <w:autoSpaceDE w:val="0"/>
        <w:autoSpaceDN w:val="0"/>
        <w:adjustRightInd w:val="0"/>
        <w:rPr>
          <w:rFonts w:ascii="TimesNewRomanPSMT" w:hAnsi="TimesNewRomanPSMT" w:cs="TimesNewRomanPSMT"/>
          <w:sz w:val="24"/>
          <w:szCs w:val="18"/>
          <w:lang w:eastAsia="ja-JP"/>
        </w:rPr>
      </w:pPr>
      <w:r>
        <w:rPr>
          <w:rFonts w:ascii="TimesNewRomanPSMT" w:hAnsi="TimesNewRomanPSMT" w:cs="TimesNewRomanPSMT"/>
          <w:lang w:eastAsia="ja-JP"/>
        </w:rPr>
        <w:t>Change to Revised, and list the specific locations and changes.</w:t>
      </w:r>
    </w:p>
    <w:p w:rsidR="00430442" w:rsidRPr="00430442" w:rsidRDefault="00430442" w:rsidP="00430442">
      <w:pPr>
        <w:numPr>
          <w:ilvl w:val="4"/>
          <w:numId w:val="2"/>
        </w:numPr>
        <w:autoSpaceDE w:val="0"/>
        <w:autoSpaceDN w:val="0"/>
        <w:adjustRightInd w:val="0"/>
        <w:rPr>
          <w:rFonts w:ascii="TimesNewRomanPSMT" w:hAnsi="TimesNewRomanPSMT" w:cs="TimesNewRomanPSMT"/>
          <w:sz w:val="24"/>
          <w:szCs w:val="18"/>
          <w:lang w:eastAsia="ja-JP"/>
        </w:rPr>
      </w:pPr>
      <w:r w:rsidRPr="00430442">
        <w:rPr>
          <w:rFonts w:ascii="TimesNewRomanPSMT" w:hAnsi="TimesNewRomanPSMT" w:cs="TimesNewRomanPSMT"/>
          <w:highlight w:val="yellow"/>
          <w:lang w:eastAsia="ja-JP"/>
        </w:rPr>
        <w:t>ACTION ITEM #2:</w:t>
      </w:r>
      <w:r>
        <w:rPr>
          <w:rFonts w:ascii="TimesNewRomanPSMT" w:hAnsi="TimesNewRomanPSMT" w:cs="TimesNewRomanPSMT"/>
          <w:lang w:eastAsia="ja-JP"/>
        </w:rPr>
        <w:t xml:space="preserve">  Mark RISON – to make a list and give to Graham.</w:t>
      </w:r>
      <w:r w:rsidRPr="00430442">
        <w:t xml:space="preserve"> </w:t>
      </w:r>
      <w:r w:rsidRPr="00430442">
        <w:rPr>
          <w:rFonts w:ascii="TimesNewRomanPSMT" w:hAnsi="TimesNewRomanPSMT" w:cs="TimesNewRomanPSMT"/>
          <w:lang w:eastAsia="ja-JP"/>
        </w:rPr>
        <w:t>Mark R and Graham to work on detailing the specific changes.</w:t>
      </w:r>
    </w:p>
    <w:p w:rsidR="00430442" w:rsidRPr="00916E8A" w:rsidRDefault="00430442" w:rsidP="00430442">
      <w:pPr>
        <w:numPr>
          <w:ilvl w:val="5"/>
          <w:numId w:val="2"/>
        </w:numPr>
        <w:autoSpaceDE w:val="0"/>
        <w:autoSpaceDN w:val="0"/>
        <w:adjustRightInd w:val="0"/>
        <w:rPr>
          <w:rFonts w:ascii="TimesNewRomanPSMT" w:hAnsi="TimesNewRomanPSMT" w:cs="TimesNewRomanPSMT"/>
          <w:sz w:val="24"/>
          <w:szCs w:val="18"/>
          <w:lang w:eastAsia="ja-JP"/>
        </w:rPr>
      </w:pPr>
      <w:r>
        <w:rPr>
          <w:rFonts w:ascii="TimesNewRomanPSMT" w:hAnsi="TimesNewRomanPSMT" w:cs="TimesNewRomanPSMT"/>
          <w:lang w:eastAsia="ja-JP"/>
        </w:rPr>
        <w:t>List given in Chat Window from Mark RISON: 176.61, 177.36, 190.1, 190.50, 246.34, 246.60, 247.39, 247.58, 248.41, 249.3 (10 instances)</w:t>
      </w:r>
    </w:p>
    <w:p w:rsidR="00916E8A" w:rsidRDefault="00430442" w:rsidP="00916E8A">
      <w:pPr>
        <w:numPr>
          <w:ilvl w:val="4"/>
          <w:numId w:val="2"/>
        </w:numPr>
      </w:pPr>
      <w:r>
        <w:t>Review the list later and the updated resolution.</w:t>
      </w:r>
    </w:p>
    <w:p w:rsidR="00430442" w:rsidRDefault="00430442" w:rsidP="00430442">
      <w:pPr>
        <w:numPr>
          <w:ilvl w:val="3"/>
          <w:numId w:val="2"/>
        </w:numPr>
      </w:pPr>
      <w:r>
        <w:t xml:space="preserve">The remaining CIDs have some more </w:t>
      </w:r>
      <w:r w:rsidR="00B52218">
        <w:t>review</w:t>
      </w:r>
      <w:r>
        <w:t>.</w:t>
      </w:r>
    </w:p>
    <w:p w:rsidR="00430442" w:rsidRDefault="00452AE2" w:rsidP="00430442">
      <w:pPr>
        <w:numPr>
          <w:ilvl w:val="1"/>
          <w:numId w:val="2"/>
        </w:numPr>
      </w:pPr>
      <w:r w:rsidRPr="00452AE2">
        <w:rPr>
          <w:b/>
        </w:rPr>
        <w:t>Review doc:</w:t>
      </w:r>
      <w:r w:rsidR="00430442">
        <w:t xml:space="preserve"> 11-16/228r1</w:t>
      </w:r>
      <w:r w:rsidR="00C419A4">
        <w:t xml:space="preserve"> Graham SMITH (SR Technologies)</w:t>
      </w:r>
    </w:p>
    <w:p w:rsidR="00430442" w:rsidRPr="00430442" w:rsidRDefault="004827DF" w:rsidP="00430442">
      <w:pPr>
        <w:numPr>
          <w:ilvl w:val="2"/>
          <w:numId w:val="2"/>
        </w:numPr>
      </w:pPr>
      <w:hyperlink r:id="rId16" w:history="1">
        <w:r w:rsidR="00430442" w:rsidRPr="003C0F0A">
          <w:rPr>
            <w:rStyle w:val="Hyperlink"/>
            <w:rFonts w:ascii="Arial" w:hAnsi="Arial" w:cs="Arial"/>
            <w:sz w:val="20"/>
          </w:rPr>
          <w:t>https://mentor.ieee.org/802.11/dcn/16/11-16-0228-01-000m-resolution-for-cids-7087-7088-edca.docx</w:t>
        </w:r>
      </w:hyperlink>
    </w:p>
    <w:p w:rsidR="00430442" w:rsidRPr="00430442" w:rsidRDefault="00430442" w:rsidP="00430442">
      <w:pPr>
        <w:numPr>
          <w:ilvl w:val="2"/>
          <w:numId w:val="2"/>
        </w:numPr>
      </w:pPr>
      <w:r>
        <w:rPr>
          <w:rFonts w:ascii="Arial" w:hAnsi="Arial" w:cs="Arial"/>
          <w:sz w:val="20"/>
        </w:rPr>
        <w:t>R0 was discussed on Feb 5</w:t>
      </w:r>
      <w:r w:rsidRPr="00430442">
        <w:rPr>
          <w:rFonts w:ascii="Arial" w:hAnsi="Arial" w:cs="Arial"/>
          <w:sz w:val="20"/>
          <w:vertAlign w:val="superscript"/>
        </w:rPr>
        <w:t>th</w:t>
      </w:r>
      <w:r>
        <w:rPr>
          <w:rFonts w:ascii="Arial" w:hAnsi="Arial" w:cs="Arial"/>
          <w:sz w:val="20"/>
        </w:rPr>
        <w:t xml:space="preserve"> </w:t>
      </w:r>
      <w:r w:rsidR="00B52218">
        <w:rPr>
          <w:rFonts w:ascii="Arial" w:hAnsi="Arial" w:cs="Arial"/>
          <w:sz w:val="20"/>
        </w:rPr>
        <w:t>Telecom</w:t>
      </w:r>
    </w:p>
    <w:p w:rsidR="00430442" w:rsidRDefault="00430442" w:rsidP="00430442">
      <w:pPr>
        <w:numPr>
          <w:ilvl w:val="2"/>
          <w:numId w:val="2"/>
        </w:numPr>
      </w:pPr>
      <w:r>
        <w:t>Graham had the action to update the document and bring back.</w:t>
      </w:r>
    </w:p>
    <w:p w:rsidR="00430442" w:rsidRDefault="00430442" w:rsidP="00430442">
      <w:pPr>
        <w:numPr>
          <w:ilvl w:val="2"/>
          <w:numId w:val="2"/>
        </w:numPr>
      </w:pPr>
      <w:r w:rsidRPr="00A10C59">
        <w:rPr>
          <w:highlight w:val="yellow"/>
        </w:rPr>
        <w:t>CIDs 7087, 7088 (both MAC</w:t>
      </w:r>
      <w:r w:rsidRPr="00430442">
        <w:t>):</w:t>
      </w:r>
    </w:p>
    <w:p w:rsidR="00430442" w:rsidRDefault="00430442" w:rsidP="00430442">
      <w:pPr>
        <w:numPr>
          <w:ilvl w:val="3"/>
          <w:numId w:val="2"/>
        </w:numPr>
      </w:pPr>
      <w:r>
        <w:t>Review updated discussion</w:t>
      </w:r>
    </w:p>
    <w:p w:rsidR="00430442" w:rsidRDefault="00BF1464" w:rsidP="00430442">
      <w:pPr>
        <w:numPr>
          <w:ilvl w:val="3"/>
          <w:numId w:val="2"/>
        </w:numPr>
      </w:pPr>
      <w:r>
        <w:t>The backoff timer decrements in aSlotTime increments</w:t>
      </w:r>
    </w:p>
    <w:p w:rsidR="00BF1464" w:rsidRDefault="00BF1464" w:rsidP="00430442">
      <w:pPr>
        <w:numPr>
          <w:ilvl w:val="3"/>
          <w:numId w:val="2"/>
        </w:numPr>
      </w:pPr>
      <w:r>
        <w:lastRenderedPageBreak/>
        <w:t>The question on the use of the word “suspend” If the medium goes busy during a slot, then it suspends, and then decrement by aSlotTime.</w:t>
      </w:r>
    </w:p>
    <w:p w:rsidR="00BF1464" w:rsidRDefault="00BF1464" w:rsidP="00430442">
      <w:pPr>
        <w:numPr>
          <w:ilvl w:val="3"/>
          <w:numId w:val="2"/>
        </w:numPr>
      </w:pPr>
      <w:r>
        <w:t>Discussion on how the backoff timer is decremented and what units</w:t>
      </w:r>
    </w:p>
    <w:p w:rsidR="00BF1464" w:rsidRDefault="00BF1464" w:rsidP="00430442">
      <w:pPr>
        <w:numPr>
          <w:ilvl w:val="3"/>
          <w:numId w:val="2"/>
        </w:numPr>
      </w:pPr>
      <w:r>
        <w:t>This is THE BACKOFF procedure, and we need to ensure we do not make any mistakes in making any corrections.</w:t>
      </w:r>
    </w:p>
    <w:p w:rsidR="00BF1464" w:rsidRDefault="00BF1464" w:rsidP="00430442">
      <w:pPr>
        <w:numPr>
          <w:ilvl w:val="3"/>
          <w:numId w:val="2"/>
        </w:numPr>
      </w:pPr>
      <w:r>
        <w:t>The diagram does not show medium busy after the slot boundary is determined.</w:t>
      </w:r>
    </w:p>
    <w:p w:rsidR="00BF1464" w:rsidRDefault="00B52218" w:rsidP="00430442">
      <w:pPr>
        <w:numPr>
          <w:ilvl w:val="3"/>
          <w:numId w:val="2"/>
        </w:numPr>
      </w:pPr>
      <w:r>
        <w:t>The text and the diagram do not seem to align</w:t>
      </w:r>
    </w:p>
    <w:p w:rsidR="00B52218" w:rsidRDefault="00B52218" w:rsidP="00430442">
      <w:pPr>
        <w:numPr>
          <w:ilvl w:val="3"/>
          <w:numId w:val="2"/>
        </w:numPr>
      </w:pPr>
      <w:r>
        <w:t>More discussion on the understanding of how the backoff is aligned to slot boundaries.</w:t>
      </w:r>
    </w:p>
    <w:p w:rsidR="00B52218" w:rsidRDefault="00B52218" w:rsidP="00430442">
      <w:pPr>
        <w:numPr>
          <w:ilvl w:val="3"/>
          <w:numId w:val="2"/>
        </w:numPr>
      </w:pPr>
      <w:r>
        <w:t>Need to have a new diagram to show what the problem is.</w:t>
      </w:r>
    </w:p>
    <w:p w:rsidR="00B52218" w:rsidRDefault="00B52218" w:rsidP="00B52218">
      <w:pPr>
        <w:numPr>
          <w:ilvl w:val="2"/>
          <w:numId w:val="2"/>
        </w:numPr>
      </w:pPr>
      <w:r>
        <w:t>Need some offline discussion to complete.</w:t>
      </w:r>
    </w:p>
    <w:p w:rsidR="00B52218" w:rsidRDefault="00452AE2" w:rsidP="00B52218">
      <w:pPr>
        <w:numPr>
          <w:ilvl w:val="1"/>
          <w:numId w:val="2"/>
        </w:numPr>
      </w:pPr>
      <w:r w:rsidRPr="00452AE2">
        <w:rPr>
          <w:b/>
        </w:rPr>
        <w:t>Review doc:</w:t>
      </w:r>
      <w:r w:rsidR="00B52218">
        <w:t xml:space="preserve"> 11-16/269 – Graham SMITH (SR Technologies)</w:t>
      </w:r>
    </w:p>
    <w:p w:rsidR="00B52218" w:rsidRPr="00B52218" w:rsidRDefault="004827DF" w:rsidP="00B52218">
      <w:pPr>
        <w:numPr>
          <w:ilvl w:val="2"/>
          <w:numId w:val="2"/>
        </w:numPr>
      </w:pPr>
      <w:hyperlink r:id="rId17" w:history="1">
        <w:r w:rsidR="00B52218" w:rsidRPr="00B52218">
          <w:rPr>
            <w:rStyle w:val="Hyperlink"/>
            <w:rFonts w:ascii="Arial" w:hAnsi="Arial" w:cs="Arial"/>
            <w:sz w:val="20"/>
          </w:rPr>
          <w:t>https://mentor.ieee.org/802.11/dcn/16/11-16-0269-00-000m-resolution-cid-7089-d5.docx</w:t>
        </w:r>
      </w:hyperlink>
      <w:r w:rsidR="00B52218" w:rsidRPr="00B52218">
        <w:rPr>
          <w:rFonts w:ascii="Arial" w:hAnsi="Arial" w:cs="Arial"/>
          <w:sz w:val="20"/>
        </w:rPr>
        <w:t xml:space="preserve"> </w:t>
      </w:r>
    </w:p>
    <w:p w:rsidR="00277D2C" w:rsidRDefault="00B52218" w:rsidP="00430442">
      <w:pPr>
        <w:numPr>
          <w:ilvl w:val="2"/>
          <w:numId w:val="2"/>
        </w:numPr>
      </w:pPr>
      <w:r w:rsidRPr="00A10C59">
        <w:rPr>
          <w:highlight w:val="yellow"/>
        </w:rPr>
        <w:t>CID 7089 (MAC)</w:t>
      </w:r>
      <w:r>
        <w:t xml:space="preserve"> 11-16/269r0</w:t>
      </w:r>
    </w:p>
    <w:p w:rsidR="00B52218" w:rsidRDefault="00B52218" w:rsidP="00B52218">
      <w:pPr>
        <w:numPr>
          <w:ilvl w:val="3"/>
          <w:numId w:val="2"/>
        </w:numPr>
      </w:pPr>
      <w:r>
        <w:t>Review updated discussion</w:t>
      </w:r>
    </w:p>
    <w:p w:rsidR="00B52218" w:rsidRDefault="001D29CE" w:rsidP="00B52218">
      <w:pPr>
        <w:numPr>
          <w:ilvl w:val="3"/>
          <w:numId w:val="2"/>
        </w:numPr>
      </w:pPr>
      <w:r>
        <w:t>Discussion on the updated changes, and editorial suggestions</w:t>
      </w:r>
    </w:p>
    <w:p w:rsidR="001D29CE" w:rsidRDefault="001D29CE" w:rsidP="00B52218">
      <w:pPr>
        <w:numPr>
          <w:ilvl w:val="3"/>
          <w:numId w:val="2"/>
        </w:numPr>
      </w:pPr>
      <w:r>
        <w:t>We have determined that a change to the paragraph may be needed, but we do not have the wording to where we are ready to accept.</w:t>
      </w:r>
    </w:p>
    <w:p w:rsidR="001D29CE" w:rsidRDefault="001D29CE" w:rsidP="00B52218">
      <w:pPr>
        <w:numPr>
          <w:ilvl w:val="3"/>
          <w:numId w:val="2"/>
        </w:numPr>
      </w:pPr>
      <w:r>
        <w:t>ACTION ITEM #3: Mark HAMILTON to work with Mark RISON and Graham SMITH to revise the proposed wording.</w:t>
      </w:r>
    </w:p>
    <w:p w:rsidR="001D29CE" w:rsidRDefault="00452AE2" w:rsidP="001D29CE">
      <w:pPr>
        <w:numPr>
          <w:ilvl w:val="1"/>
          <w:numId w:val="2"/>
        </w:numPr>
      </w:pPr>
      <w:r w:rsidRPr="00452AE2">
        <w:rPr>
          <w:b/>
        </w:rPr>
        <w:t>Review doc:</w:t>
      </w:r>
      <w:r w:rsidR="001D29CE">
        <w:t xml:space="preserve">: 11-16/268r0 Graham SMITH (SR </w:t>
      </w:r>
      <w:r w:rsidR="00870306">
        <w:t>Technologies</w:t>
      </w:r>
      <w:r w:rsidR="001D29CE">
        <w:t>)</w:t>
      </w:r>
    </w:p>
    <w:p w:rsidR="00C419A4" w:rsidRDefault="004827DF" w:rsidP="00C419A4">
      <w:pPr>
        <w:numPr>
          <w:ilvl w:val="2"/>
          <w:numId w:val="2"/>
        </w:numPr>
      </w:pPr>
      <w:hyperlink r:id="rId18" w:history="1">
        <w:r w:rsidR="00C419A4" w:rsidRPr="006F1A31">
          <w:rPr>
            <w:rStyle w:val="Hyperlink"/>
          </w:rPr>
          <w:t>https://mentor.ieee.org/802.11/dcn/16/11-16-0268-00-000m-resolution-for-cid-7090-d5.docx</w:t>
        </w:r>
      </w:hyperlink>
      <w:r w:rsidR="00C419A4">
        <w:t xml:space="preserve"> </w:t>
      </w:r>
    </w:p>
    <w:p w:rsidR="001D29CE" w:rsidRDefault="001D29CE" w:rsidP="001D29CE">
      <w:pPr>
        <w:numPr>
          <w:ilvl w:val="2"/>
          <w:numId w:val="2"/>
        </w:numPr>
      </w:pPr>
      <w:r w:rsidRPr="00C419A4">
        <w:rPr>
          <w:highlight w:val="yellow"/>
        </w:rPr>
        <w:t xml:space="preserve">CID 7090 </w:t>
      </w:r>
      <w:r w:rsidR="00056C11" w:rsidRPr="00C419A4">
        <w:rPr>
          <w:highlight w:val="yellow"/>
        </w:rPr>
        <w:t>(MAC</w:t>
      </w:r>
      <w:r w:rsidR="00056C11">
        <w:t>)</w:t>
      </w:r>
    </w:p>
    <w:p w:rsidR="001D29CE" w:rsidRDefault="00056C11" w:rsidP="001D29CE">
      <w:pPr>
        <w:numPr>
          <w:ilvl w:val="3"/>
          <w:numId w:val="2"/>
        </w:numPr>
      </w:pPr>
      <w:r>
        <w:t>Review comment</w:t>
      </w:r>
      <w:r w:rsidR="00870306">
        <w:t xml:space="preserve"> – same as CID 5144 from previous ballot.</w:t>
      </w:r>
    </w:p>
    <w:p w:rsidR="00056C11" w:rsidRDefault="00056C11" w:rsidP="001D29CE">
      <w:pPr>
        <w:numPr>
          <w:ilvl w:val="3"/>
          <w:numId w:val="2"/>
        </w:numPr>
      </w:pPr>
      <w:r>
        <w:t>Review discussion</w:t>
      </w:r>
    </w:p>
    <w:p w:rsidR="001D29CE" w:rsidRDefault="00056C11" w:rsidP="001D29CE">
      <w:pPr>
        <w:numPr>
          <w:ilvl w:val="3"/>
          <w:numId w:val="2"/>
        </w:numPr>
      </w:pPr>
      <w:r>
        <w:t>See Figure 9-1</w:t>
      </w:r>
    </w:p>
    <w:p w:rsidR="00056C11" w:rsidRDefault="00056C11" w:rsidP="00056C11">
      <w:pPr>
        <w:numPr>
          <w:ilvl w:val="2"/>
          <w:numId w:val="2"/>
        </w:numPr>
      </w:pPr>
      <w:r>
        <w:t xml:space="preserve">Need more time to </w:t>
      </w:r>
      <w:r w:rsidR="00452AE2" w:rsidRPr="00452AE2">
        <w:rPr>
          <w:b/>
        </w:rPr>
        <w:t xml:space="preserve">Review </w:t>
      </w:r>
      <w:r w:rsidR="00C419A4" w:rsidRPr="00452AE2">
        <w:rPr>
          <w:b/>
        </w:rPr>
        <w:t>docu</w:t>
      </w:r>
      <w:r w:rsidR="00C419A4">
        <w:t>ment</w:t>
      </w:r>
      <w:r>
        <w:t xml:space="preserve"> prior to presentation again</w:t>
      </w:r>
    </w:p>
    <w:p w:rsidR="00056C11" w:rsidRDefault="00056C11" w:rsidP="00056C11">
      <w:pPr>
        <w:numPr>
          <w:ilvl w:val="1"/>
          <w:numId w:val="2"/>
        </w:numPr>
      </w:pPr>
      <w:r w:rsidRPr="00430FF1">
        <w:rPr>
          <w:b/>
        </w:rPr>
        <w:t>Recess</w:t>
      </w:r>
      <w:r>
        <w:t xml:space="preserve"> for </w:t>
      </w:r>
      <w:r w:rsidR="00870306">
        <w:t>8</w:t>
      </w:r>
      <w:r>
        <w:t xml:space="preserve"> minutes</w:t>
      </w:r>
    </w:p>
    <w:p w:rsidR="00922578" w:rsidRDefault="00452AE2" w:rsidP="00922578">
      <w:pPr>
        <w:numPr>
          <w:ilvl w:val="1"/>
          <w:numId w:val="2"/>
        </w:numPr>
      </w:pPr>
      <w:r w:rsidRPr="00452AE2">
        <w:rPr>
          <w:b/>
        </w:rPr>
        <w:t>Review doc:</w:t>
      </w:r>
      <w:r w:rsidR="00870306">
        <w:t>: 11-16/276r0 – Mark RISON</w:t>
      </w:r>
    </w:p>
    <w:p w:rsidR="00922578" w:rsidRDefault="004827DF" w:rsidP="00922578">
      <w:pPr>
        <w:numPr>
          <w:ilvl w:val="2"/>
          <w:numId w:val="2"/>
        </w:numPr>
      </w:pPr>
      <w:hyperlink r:id="rId19" w:history="1">
        <w:r w:rsidR="00922578" w:rsidRPr="00922578">
          <w:rPr>
            <w:rStyle w:val="Hyperlink"/>
            <w:rFonts w:ascii="Arial" w:hAnsi="Arial" w:cs="Arial"/>
            <w:sz w:val="20"/>
          </w:rPr>
          <w:t>https://mentor.ieee.org/802.11/dcn/16/11-16-0276-00-000m-resolutions-for-some-comments-on-11mc-d5-0-sbmc1.docx</w:t>
        </w:r>
      </w:hyperlink>
      <w:r w:rsidR="00922578" w:rsidRPr="00922578">
        <w:rPr>
          <w:rStyle w:val="Hyperlink"/>
          <w:rFonts w:ascii="Arial" w:hAnsi="Arial" w:cs="Arial"/>
          <w:sz w:val="20"/>
        </w:rPr>
        <w:t xml:space="preserve"> </w:t>
      </w:r>
    </w:p>
    <w:p w:rsidR="00870306" w:rsidRDefault="00870306" w:rsidP="00870306">
      <w:pPr>
        <w:numPr>
          <w:ilvl w:val="2"/>
          <w:numId w:val="2"/>
        </w:numPr>
      </w:pPr>
      <w:r w:rsidRPr="00A10C59">
        <w:rPr>
          <w:highlight w:val="yellow"/>
        </w:rPr>
        <w:t>CID 7177 (MAC)</w:t>
      </w:r>
      <w:r>
        <w:t xml:space="preserve"> – </w:t>
      </w:r>
    </w:p>
    <w:p w:rsidR="00870306" w:rsidRDefault="00870306" w:rsidP="00870306">
      <w:pPr>
        <w:numPr>
          <w:ilvl w:val="3"/>
          <w:numId w:val="2"/>
        </w:numPr>
      </w:pPr>
      <w:r>
        <w:t>Review comment</w:t>
      </w:r>
    </w:p>
    <w:p w:rsidR="00870306" w:rsidRDefault="00870306" w:rsidP="00870306">
      <w:pPr>
        <w:numPr>
          <w:ilvl w:val="3"/>
          <w:numId w:val="2"/>
        </w:numPr>
      </w:pPr>
      <w:r>
        <w:t>Review Discussion</w:t>
      </w:r>
    </w:p>
    <w:p w:rsidR="00870306" w:rsidRDefault="00870306" w:rsidP="00870306">
      <w:pPr>
        <w:numPr>
          <w:ilvl w:val="3"/>
          <w:numId w:val="2"/>
        </w:numPr>
      </w:pPr>
      <w:r>
        <w:t>Review Proposed Changes</w:t>
      </w:r>
    </w:p>
    <w:p w:rsidR="00870306" w:rsidRDefault="00A10C59" w:rsidP="00870306">
      <w:pPr>
        <w:numPr>
          <w:ilvl w:val="3"/>
          <w:numId w:val="2"/>
        </w:numPr>
      </w:pPr>
      <w:r>
        <w:t xml:space="preserve"> Question on use of “prefers”</w:t>
      </w:r>
    </w:p>
    <w:p w:rsidR="00A10C59" w:rsidRDefault="00A10C59" w:rsidP="00870306">
      <w:pPr>
        <w:numPr>
          <w:ilvl w:val="3"/>
          <w:numId w:val="2"/>
        </w:numPr>
      </w:pPr>
      <w:r>
        <w:t>Should we socialize this before accepting – yes</w:t>
      </w:r>
    </w:p>
    <w:p w:rsidR="00A10C59" w:rsidRDefault="00A10C59" w:rsidP="00A10C59">
      <w:pPr>
        <w:numPr>
          <w:ilvl w:val="2"/>
          <w:numId w:val="2"/>
        </w:numPr>
      </w:pPr>
      <w:r w:rsidRPr="00B73725">
        <w:rPr>
          <w:highlight w:val="green"/>
        </w:rPr>
        <w:t>CID 7379 (MAC)</w:t>
      </w:r>
      <w:r w:rsidR="00B73725">
        <w:t xml:space="preserve"> 11-16/276r1</w:t>
      </w:r>
    </w:p>
    <w:p w:rsidR="00A10C59" w:rsidRDefault="00A10C59" w:rsidP="00A10C59">
      <w:pPr>
        <w:numPr>
          <w:ilvl w:val="3"/>
          <w:numId w:val="2"/>
        </w:numPr>
      </w:pPr>
      <w:r>
        <w:t>Review comment</w:t>
      </w:r>
    </w:p>
    <w:p w:rsidR="00A10C59" w:rsidRDefault="00A10C59" w:rsidP="00A10C59">
      <w:pPr>
        <w:numPr>
          <w:ilvl w:val="3"/>
          <w:numId w:val="2"/>
        </w:numPr>
      </w:pPr>
      <w:r>
        <w:t>Review proposed change</w:t>
      </w:r>
    </w:p>
    <w:p w:rsidR="00A10C59" w:rsidRDefault="00A10C59" w:rsidP="00A10C59">
      <w:pPr>
        <w:numPr>
          <w:ilvl w:val="3"/>
          <w:numId w:val="2"/>
        </w:numPr>
      </w:pPr>
      <w:r>
        <w:t>Review context</w:t>
      </w:r>
    </w:p>
    <w:p w:rsidR="00A10C59" w:rsidRDefault="00A10C59" w:rsidP="00A10C59">
      <w:pPr>
        <w:numPr>
          <w:ilvl w:val="3"/>
          <w:numId w:val="2"/>
        </w:numPr>
      </w:pPr>
      <w:r>
        <w:t xml:space="preserve">Discussion on if this should be </w:t>
      </w:r>
      <w:proofErr w:type="gramStart"/>
      <w:r>
        <w:t>a should</w:t>
      </w:r>
      <w:proofErr w:type="gramEnd"/>
      <w:r>
        <w:t xml:space="preserve"> or shall?</w:t>
      </w:r>
    </w:p>
    <w:p w:rsidR="00A10C59" w:rsidRDefault="00A10C59" w:rsidP="00A10C59">
      <w:pPr>
        <w:numPr>
          <w:ilvl w:val="3"/>
          <w:numId w:val="2"/>
        </w:numPr>
      </w:pPr>
      <w:r>
        <w:t>We had a “can” there before, so “should” should be correct.</w:t>
      </w:r>
    </w:p>
    <w:p w:rsidR="00A10C59" w:rsidRDefault="00A10C59" w:rsidP="00A10C59">
      <w:pPr>
        <w:numPr>
          <w:ilvl w:val="3"/>
          <w:numId w:val="2"/>
        </w:numPr>
      </w:pPr>
      <w:r>
        <w:t>The phrase that indicates the use of the table should not be deleted, but rather move to the first sentence.</w:t>
      </w:r>
    </w:p>
    <w:p w:rsidR="00B73725" w:rsidRDefault="00B73725" w:rsidP="00A10C59">
      <w:pPr>
        <w:numPr>
          <w:ilvl w:val="3"/>
          <w:numId w:val="2"/>
        </w:numPr>
      </w:pPr>
      <w:r>
        <w:t>Discussion “by ‘</w:t>
      </w:r>
      <w:proofErr w:type="spellStart"/>
      <w:r>
        <w:t>xxxing</w:t>
      </w:r>
      <w:proofErr w:type="spellEnd"/>
      <w:r>
        <w:t>’ the appropriate value in the FTM Format and Bandwidth field”…this phrase was the one moved, but then the discussion on if the ‘</w:t>
      </w:r>
      <w:proofErr w:type="spellStart"/>
      <w:r>
        <w:t>xxxing</w:t>
      </w:r>
      <w:proofErr w:type="spellEnd"/>
      <w:r>
        <w:t>’ should be “indicating”, “transmitting” or something else. – “choosing” which was there is not a good choice.</w:t>
      </w:r>
    </w:p>
    <w:p w:rsidR="00B73725" w:rsidRDefault="00B73725" w:rsidP="00A10C59">
      <w:pPr>
        <w:numPr>
          <w:ilvl w:val="3"/>
          <w:numId w:val="2"/>
        </w:numPr>
      </w:pPr>
      <w:r>
        <w:t>Swap to be “indicate in the FTM Format and Bandwidth field whether it uses a single or two separate RF LOs”</w:t>
      </w:r>
    </w:p>
    <w:p w:rsidR="00A10C59" w:rsidRDefault="00B73725" w:rsidP="00A10C59">
      <w:pPr>
        <w:numPr>
          <w:ilvl w:val="3"/>
          <w:numId w:val="2"/>
        </w:numPr>
      </w:pPr>
      <w:r>
        <w:lastRenderedPageBreak/>
        <w:t>Signaling of LO discussion</w:t>
      </w:r>
    </w:p>
    <w:p w:rsidR="00A10C59" w:rsidRDefault="00A10C59" w:rsidP="00B73725">
      <w:pPr>
        <w:numPr>
          <w:ilvl w:val="3"/>
          <w:numId w:val="2"/>
        </w:numPr>
      </w:pPr>
      <w:r>
        <w:t xml:space="preserve">Proposed resolution: </w:t>
      </w:r>
      <w:r w:rsidR="00B73725" w:rsidRPr="00B73725">
        <w:t>REVISED (MAC: 2016-02-22 16:11:19Z): Make changes as indicated in 11-16/0276r1 for CID 7379.  This rewords the sentences of this paragraph, consistent with the commenter's proposal.</w:t>
      </w:r>
    </w:p>
    <w:p w:rsidR="00A10C59" w:rsidRDefault="00452AE2" w:rsidP="00A10C59">
      <w:pPr>
        <w:numPr>
          <w:ilvl w:val="3"/>
          <w:numId w:val="2"/>
        </w:numPr>
      </w:pPr>
      <w:r>
        <w:t>No Objection</w:t>
      </w:r>
      <w:r w:rsidR="00A10C59">
        <w:t xml:space="preserve"> – </w:t>
      </w:r>
      <w:r>
        <w:t>Mark Ready for Motion</w:t>
      </w:r>
    </w:p>
    <w:p w:rsidR="00B73725" w:rsidRDefault="00B73725" w:rsidP="00B73725">
      <w:pPr>
        <w:numPr>
          <w:ilvl w:val="2"/>
          <w:numId w:val="2"/>
        </w:numPr>
      </w:pPr>
      <w:r>
        <w:t xml:space="preserve">Return to </w:t>
      </w:r>
      <w:r w:rsidRPr="00922578">
        <w:rPr>
          <w:highlight w:val="green"/>
        </w:rPr>
        <w:t>CID 7177</w:t>
      </w:r>
      <w:r w:rsidR="00922578" w:rsidRPr="00922578">
        <w:rPr>
          <w:highlight w:val="green"/>
        </w:rPr>
        <w:t xml:space="preserve"> (MAC)</w:t>
      </w:r>
      <w:r w:rsidR="00922578">
        <w:t xml:space="preserve">  11-16/</w:t>
      </w:r>
    </w:p>
    <w:p w:rsidR="00B73725" w:rsidRDefault="00922578" w:rsidP="00B73725">
      <w:pPr>
        <w:numPr>
          <w:ilvl w:val="3"/>
          <w:numId w:val="2"/>
        </w:numPr>
      </w:pPr>
      <w:r>
        <w:t xml:space="preserve"> Discussion on the use of the new feature.</w:t>
      </w:r>
    </w:p>
    <w:p w:rsidR="00922578" w:rsidRDefault="00922578" w:rsidP="00B73725">
      <w:pPr>
        <w:numPr>
          <w:ilvl w:val="3"/>
          <w:numId w:val="2"/>
        </w:numPr>
      </w:pPr>
      <w:r>
        <w:t>Do we see a value in this feature?</w:t>
      </w:r>
    </w:p>
    <w:p w:rsidR="00922578" w:rsidRDefault="00922578" w:rsidP="00922578">
      <w:pPr>
        <w:numPr>
          <w:ilvl w:val="3"/>
          <w:numId w:val="2"/>
        </w:numPr>
      </w:pPr>
      <w:r>
        <w:t>There seems to be possible 2 bit requirement – 1 for capability and 1 for implementation, but if it is a “should” then we only need one bit.</w:t>
      </w:r>
    </w:p>
    <w:p w:rsidR="00922578" w:rsidRDefault="00922578" w:rsidP="00922578">
      <w:pPr>
        <w:numPr>
          <w:ilvl w:val="3"/>
          <w:numId w:val="2"/>
        </w:numPr>
      </w:pPr>
      <w:r>
        <w:t>Proposed Resolution: REVISED (MAC: 2016-02-22 16:17:10Z): Make changes as shown in 11-16/0276r1 (</w:t>
      </w:r>
      <w:hyperlink r:id="rId20" w:history="1">
        <w:r w:rsidRPr="00922578">
          <w:rPr>
            <w:rStyle w:val="Hyperlink"/>
            <w:rFonts w:ascii="Arial" w:hAnsi="Arial" w:cs="Arial"/>
            <w:sz w:val="20"/>
          </w:rPr>
          <w:t>https://mentor.ieee.org/802.11/dcn/16/11-16-0276-00-000m-resolutions-for-some-comments-on-11mc-d5-0-sbmc1.docx</w:t>
        </w:r>
      </w:hyperlink>
      <w:r w:rsidRPr="00922578">
        <w:rPr>
          <w:rStyle w:val="Hyperlink"/>
          <w:rFonts w:ascii="Arial" w:hAnsi="Arial" w:cs="Arial"/>
          <w:sz w:val="20"/>
        </w:rPr>
        <w:t xml:space="preserve"> )</w:t>
      </w:r>
      <w:r>
        <w:t>, for CID 7177.  These changes implement the new feature to support indicating preference for not receiving LDPC.</w:t>
      </w:r>
    </w:p>
    <w:p w:rsidR="00922578" w:rsidRDefault="00922578" w:rsidP="00922578">
      <w:pPr>
        <w:numPr>
          <w:ilvl w:val="3"/>
          <w:numId w:val="2"/>
        </w:numPr>
      </w:pPr>
      <w:r>
        <w:t>[9:19:06 AM] Mark Hamilton: CID 7396 (MAC):</w:t>
      </w:r>
    </w:p>
    <w:p w:rsidR="00922578" w:rsidRDefault="00922578" w:rsidP="00B73725">
      <w:pPr>
        <w:numPr>
          <w:ilvl w:val="3"/>
          <w:numId w:val="2"/>
        </w:numPr>
      </w:pPr>
      <w:r w:rsidRPr="00922578">
        <w:rPr>
          <w:highlight w:val="yellow"/>
        </w:rPr>
        <w:t>ACTION Item #4:</w:t>
      </w:r>
      <w:r>
        <w:t xml:space="preserve"> Mark RISON to send the resolution to the reflector highlighting the feature for discussion and disclosure.</w:t>
      </w:r>
    </w:p>
    <w:p w:rsidR="00922578" w:rsidRDefault="00922578" w:rsidP="00B73725">
      <w:pPr>
        <w:numPr>
          <w:ilvl w:val="3"/>
          <w:numId w:val="2"/>
        </w:numPr>
      </w:pPr>
      <w:r>
        <w:t xml:space="preserve"> </w:t>
      </w:r>
      <w:r w:rsidR="00452AE2">
        <w:t>No Objection</w:t>
      </w:r>
      <w:r>
        <w:t xml:space="preserve"> – </w:t>
      </w:r>
      <w:r w:rsidR="00452AE2">
        <w:t>Mark Ready for Motion</w:t>
      </w:r>
    </w:p>
    <w:p w:rsidR="00922578" w:rsidRPr="001E3E9A" w:rsidRDefault="00922578" w:rsidP="00922578">
      <w:pPr>
        <w:numPr>
          <w:ilvl w:val="2"/>
          <w:numId w:val="2"/>
        </w:numPr>
        <w:rPr>
          <w:highlight w:val="yellow"/>
        </w:rPr>
      </w:pPr>
      <w:r w:rsidRPr="001E3E9A">
        <w:rPr>
          <w:highlight w:val="yellow"/>
        </w:rPr>
        <w:t xml:space="preserve">CID </w:t>
      </w:r>
      <w:r w:rsidR="001E3E9A" w:rsidRPr="001E3E9A">
        <w:rPr>
          <w:highlight w:val="yellow"/>
        </w:rPr>
        <w:t>7396 (MAC)</w:t>
      </w:r>
    </w:p>
    <w:p w:rsidR="00922578" w:rsidRDefault="00922578" w:rsidP="00922578">
      <w:pPr>
        <w:numPr>
          <w:ilvl w:val="3"/>
          <w:numId w:val="2"/>
        </w:numPr>
      </w:pPr>
      <w:r>
        <w:t>Review comment</w:t>
      </w:r>
    </w:p>
    <w:p w:rsidR="00922578" w:rsidRDefault="00922578" w:rsidP="00922578">
      <w:pPr>
        <w:numPr>
          <w:ilvl w:val="3"/>
          <w:numId w:val="2"/>
        </w:numPr>
      </w:pPr>
      <w:r>
        <w:t>Review proposed changes</w:t>
      </w:r>
    </w:p>
    <w:p w:rsidR="00922578" w:rsidRDefault="00922578" w:rsidP="00922578">
      <w:pPr>
        <w:numPr>
          <w:ilvl w:val="3"/>
          <w:numId w:val="2"/>
        </w:numPr>
      </w:pPr>
      <w:r>
        <w:t>A Unicast Frame to an</w:t>
      </w:r>
      <w:r w:rsidR="002B41B7">
        <w:t xml:space="preserve"> AP that is not </w:t>
      </w:r>
      <w:proofErr w:type="spellStart"/>
      <w:r w:rsidR="002B41B7">
        <w:t>ack’d</w:t>
      </w:r>
      <w:proofErr w:type="spellEnd"/>
      <w:r w:rsidR="002B41B7">
        <w:t xml:space="preserve"> is correct, but seems not as intuitive.</w:t>
      </w:r>
    </w:p>
    <w:p w:rsidR="002B41B7" w:rsidRDefault="002B41B7" w:rsidP="00922578">
      <w:pPr>
        <w:numPr>
          <w:ilvl w:val="3"/>
          <w:numId w:val="2"/>
        </w:numPr>
      </w:pPr>
      <w:r>
        <w:t xml:space="preserve"> This really a “</w:t>
      </w:r>
      <w:proofErr w:type="spellStart"/>
      <w:r>
        <w:t>ToDS</w:t>
      </w:r>
      <w:proofErr w:type="spellEnd"/>
      <w:r>
        <w:t>” field setting that is specific, and can be used to reduce the long list of when an ACK is or is not sent.</w:t>
      </w:r>
    </w:p>
    <w:p w:rsidR="002B41B7" w:rsidRDefault="002B41B7" w:rsidP="00922578">
      <w:pPr>
        <w:numPr>
          <w:ilvl w:val="3"/>
          <w:numId w:val="2"/>
        </w:numPr>
      </w:pPr>
      <w:r>
        <w:t>We could just say that if the RA is not yours, then don’t ACK…..</w:t>
      </w:r>
    </w:p>
    <w:p w:rsidR="002B41B7" w:rsidRDefault="002B41B7" w:rsidP="00922578">
      <w:pPr>
        <w:numPr>
          <w:ilvl w:val="3"/>
          <w:numId w:val="2"/>
        </w:numPr>
      </w:pPr>
      <w:r>
        <w:t>This could be another way to indicate a malformed packet</w:t>
      </w:r>
    </w:p>
    <w:p w:rsidR="002B41B7" w:rsidRDefault="002B41B7" w:rsidP="00922578">
      <w:pPr>
        <w:numPr>
          <w:ilvl w:val="3"/>
          <w:numId w:val="2"/>
        </w:numPr>
      </w:pPr>
      <w:r>
        <w:t xml:space="preserve">The draft text seems to have the </w:t>
      </w:r>
      <w:proofErr w:type="spellStart"/>
      <w:r>
        <w:t>ToDS</w:t>
      </w:r>
      <w:proofErr w:type="spellEnd"/>
      <w:r w:rsidR="001E3E9A">
        <w:t xml:space="preserve"> Set and the proposed text is reversed and that is causing the concern.</w:t>
      </w:r>
    </w:p>
    <w:p w:rsidR="002B41B7" w:rsidRDefault="002B41B7" w:rsidP="00922578">
      <w:pPr>
        <w:numPr>
          <w:ilvl w:val="3"/>
          <w:numId w:val="2"/>
        </w:numPr>
      </w:pPr>
      <w:r>
        <w:t>Discussion on keeping the reference that was questioned…keep the reference, but need to put it in context.</w:t>
      </w:r>
    </w:p>
    <w:p w:rsidR="001E3E9A" w:rsidRDefault="001E3E9A" w:rsidP="001E3E9A">
      <w:pPr>
        <w:numPr>
          <w:ilvl w:val="3"/>
          <w:numId w:val="2"/>
        </w:numPr>
      </w:pPr>
      <w:r w:rsidRPr="001E3E9A">
        <w:t>Consider some more,</w:t>
      </w:r>
      <w:r>
        <w:t xml:space="preserve"> be careful</w:t>
      </w:r>
      <w:r w:rsidRPr="001E3E9A">
        <w:t xml:space="preserve"> to not "close the holes in the existing text" and potentially create non-conformance for existing implementations.</w:t>
      </w:r>
    </w:p>
    <w:p w:rsidR="002B41B7" w:rsidRPr="009010FD" w:rsidRDefault="001E3E9A" w:rsidP="001E3E9A">
      <w:pPr>
        <w:numPr>
          <w:ilvl w:val="2"/>
          <w:numId w:val="2"/>
        </w:numPr>
        <w:rPr>
          <w:highlight w:val="yellow"/>
        </w:rPr>
      </w:pPr>
      <w:r w:rsidRPr="009010FD">
        <w:rPr>
          <w:highlight w:val="yellow"/>
        </w:rPr>
        <w:t>CID 7399 (MAC)</w:t>
      </w:r>
    </w:p>
    <w:p w:rsidR="001E3E9A" w:rsidRDefault="001E3E9A" w:rsidP="001E3E9A">
      <w:pPr>
        <w:numPr>
          <w:ilvl w:val="3"/>
          <w:numId w:val="2"/>
        </w:numPr>
      </w:pPr>
      <w:r>
        <w:t>Review Comment</w:t>
      </w:r>
    </w:p>
    <w:p w:rsidR="001E3E9A" w:rsidRDefault="001E3E9A" w:rsidP="001E3E9A">
      <w:pPr>
        <w:numPr>
          <w:ilvl w:val="3"/>
          <w:numId w:val="2"/>
        </w:numPr>
      </w:pPr>
      <w:r>
        <w:t>Review Discussion and context</w:t>
      </w:r>
    </w:p>
    <w:p w:rsidR="001E3E9A" w:rsidRDefault="001E3E9A" w:rsidP="001E3E9A">
      <w:pPr>
        <w:numPr>
          <w:ilvl w:val="3"/>
          <w:numId w:val="2"/>
        </w:numPr>
      </w:pPr>
      <w:r>
        <w:t>Discussion on the “LLC Header Strip/Add” process</w:t>
      </w:r>
    </w:p>
    <w:p w:rsidR="001E3E9A" w:rsidRDefault="001E3E9A" w:rsidP="001E3E9A">
      <w:pPr>
        <w:numPr>
          <w:ilvl w:val="3"/>
          <w:numId w:val="2"/>
        </w:numPr>
      </w:pPr>
      <w:r>
        <w:t>Question on implementation of this feature?</w:t>
      </w:r>
    </w:p>
    <w:p w:rsidR="001E3E9A" w:rsidRDefault="001E3E9A" w:rsidP="001E3E9A">
      <w:pPr>
        <w:numPr>
          <w:ilvl w:val="4"/>
          <w:numId w:val="2"/>
        </w:numPr>
      </w:pPr>
      <w:r>
        <w:t>Not sure it could be implemented with how it is currently specified.</w:t>
      </w:r>
    </w:p>
    <w:p w:rsidR="009010FD" w:rsidRDefault="009010FD" w:rsidP="009010FD">
      <w:pPr>
        <w:numPr>
          <w:ilvl w:val="3"/>
          <w:numId w:val="2"/>
        </w:numPr>
      </w:pPr>
      <w:r>
        <w:t xml:space="preserve"> The comment may not be correct to the implication of the correction thought to be </w:t>
      </w:r>
      <w:proofErr w:type="spellStart"/>
      <w:r>
        <w:t>be</w:t>
      </w:r>
      <w:proofErr w:type="spellEnd"/>
      <w:r>
        <w:t xml:space="preserve"> made.</w:t>
      </w:r>
    </w:p>
    <w:p w:rsidR="009010FD" w:rsidRDefault="009010FD" w:rsidP="009010FD">
      <w:pPr>
        <w:numPr>
          <w:ilvl w:val="3"/>
          <w:numId w:val="2"/>
        </w:numPr>
      </w:pPr>
      <w:r>
        <w:t>This comment was assigned to Mark RISON</w:t>
      </w:r>
    </w:p>
    <w:p w:rsidR="009010FD" w:rsidRDefault="009010FD" w:rsidP="009010FD">
      <w:pPr>
        <w:numPr>
          <w:ilvl w:val="3"/>
          <w:numId w:val="2"/>
        </w:numPr>
      </w:pPr>
      <w:r>
        <w:t>ACTION ITEM #5: Adrian to send request to Carlos CORDEIRO for more information (cc Mark RISON).</w:t>
      </w:r>
    </w:p>
    <w:p w:rsidR="009010FD" w:rsidRDefault="009010FD" w:rsidP="009010FD">
      <w:pPr>
        <w:numPr>
          <w:ilvl w:val="3"/>
          <w:numId w:val="2"/>
        </w:numPr>
      </w:pPr>
      <w:r>
        <w:t>This will need to come back later</w:t>
      </w:r>
    </w:p>
    <w:p w:rsidR="009010FD" w:rsidRDefault="009010FD" w:rsidP="009010FD">
      <w:pPr>
        <w:numPr>
          <w:ilvl w:val="3"/>
          <w:numId w:val="2"/>
        </w:numPr>
      </w:pPr>
      <w:r>
        <w:t xml:space="preserve"> CID 7399 </w:t>
      </w:r>
      <w:proofErr w:type="spellStart"/>
      <w:r>
        <w:t>AdHoc</w:t>
      </w:r>
      <w:proofErr w:type="spellEnd"/>
      <w:r>
        <w:t xml:space="preserve"> Notes: </w:t>
      </w:r>
      <w:r w:rsidRPr="009010FD">
        <w:t>MAC: 2016-02-22 16:49:09Z - Disagreement in the BRC about what No-LLC means.  Mark R will attempt to sort this out with Carlos C, and bring back.</w:t>
      </w:r>
    </w:p>
    <w:p w:rsidR="009010FD" w:rsidRDefault="009010FD" w:rsidP="009010FD">
      <w:pPr>
        <w:numPr>
          <w:ilvl w:val="2"/>
          <w:numId w:val="2"/>
        </w:numPr>
      </w:pPr>
      <w:r w:rsidRPr="00962DCE">
        <w:rPr>
          <w:highlight w:val="green"/>
        </w:rPr>
        <w:t>CID 7477 (MAC)</w:t>
      </w:r>
      <w:r w:rsidR="00962DCE">
        <w:t xml:space="preserve"> 11-16/276r1</w:t>
      </w:r>
    </w:p>
    <w:p w:rsidR="009010FD" w:rsidRDefault="009010FD" w:rsidP="009010FD">
      <w:pPr>
        <w:numPr>
          <w:ilvl w:val="3"/>
          <w:numId w:val="2"/>
        </w:numPr>
      </w:pPr>
      <w:r>
        <w:lastRenderedPageBreak/>
        <w:t>Review Comment</w:t>
      </w:r>
    </w:p>
    <w:p w:rsidR="009010FD" w:rsidRDefault="009010FD" w:rsidP="009010FD">
      <w:pPr>
        <w:numPr>
          <w:ilvl w:val="3"/>
          <w:numId w:val="2"/>
        </w:numPr>
      </w:pPr>
      <w:r>
        <w:t>Review Discussion and proposed changes</w:t>
      </w:r>
    </w:p>
    <w:p w:rsidR="009010FD" w:rsidRDefault="009010FD" w:rsidP="009010FD">
      <w:pPr>
        <w:numPr>
          <w:ilvl w:val="3"/>
          <w:numId w:val="2"/>
        </w:numPr>
      </w:pPr>
      <w:r>
        <w:t>Question on if the 3 parameters are used in other places in the draft.</w:t>
      </w:r>
    </w:p>
    <w:p w:rsidR="009010FD" w:rsidRDefault="009010FD" w:rsidP="009010FD">
      <w:pPr>
        <w:numPr>
          <w:ilvl w:val="4"/>
          <w:numId w:val="2"/>
        </w:numPr>
      </w:pPr>
      <w:r>
        <w:t>One of the 3 (</w:t>
      </w:r>
      <w:proofErr w:type="spellStart"/>
      <w:r>
        <w:t>aTxPHYDelay</w:t>
      </w:r>
      <w:proofErr w:type="spellEnd"/>
      <w:r>
        <w:t>) is used in other places in the draft.</w:t>
      </w:r>
    </w:p>
    <w:p w:rsidR="009010FD" w:rsidRDefault="00962DCE" w:rsidP="009010FD">
      <w:pPr>
        <w:numPr>
          <w:ilvl w:val="3"/>
          <w:numId w:val="2"/>
        </w:numPr>
      </w:pPr>
      <w:r>
        <w:t>Changing the duplicate text at 534.32 to a reference was thought to be better.</w:t>
      </w:r>
    </w:p>
    <w:p w:rsidR="00922578" w:rsidRDefault="00922578" w:rsidP="00962DCE">
      <w:pPr>
        <w:numPr>
          <w:ilvl w:val="3"/>
          <w:numId w:val="2"/>
        </w:numPr>
      </w:pPr>
      <w:r>
        <w:t xml:space="preserve">Proposed Resolution: </w:t>
      </w:r>
      <w:r w:rsidR="00962DCE" w:rsidRPr="00962DCE">
        <w:t xml:space="preserve">REVISED (MAC: 2016-02-22 16:55:48Z): Make changes as shown in 11-16/0276r1 (https://mentor.ieee.org/802.11/dcn/16/11-16-0276-01-000m-resolutions-for-some-comments-on-11mc-d5-0-sbmc1.docx) for CID (7477).  These move the equation for </w:t>
      </w:r>
      <w:proofErr w:type="spellStart"/>
      <w:r w:rsidR="00962DCE" w:rsidRPr="00962DCE">
        <w:t>aRxTxTurnaroundTime</w:t>
      </w:r>
      <w:proofErr w:type="spellEnd"/>
      <w:r w:rsidR="00962DCE" w:rsidRPr="00962DCE">
        <w:t xml:space="preserve"> to clause 10, and reference it in the table in 6.5.4.2.</w:t>
      </w:r>
    </w:p>
    <w:p w:rsidR="00922578" w:rsidRDefault="00452AE2" w:rsidP="00922578">
      <w:pPr>
        <w:numPr>
          <w:ilvl w:val="3"/>
          <w:numId w:val="2"/>
        </w:numPr>
      </w:pPr>
      <w:r>
        <w:t>No Objection</w:t>
      </w:r>
      <w:r w:rsidR="00922578">
        <w:t xml:space="preserve"> – </w:t>
      </w:r>
      <w:r>
        <w:t>Mark Ready for Motion</w:t>
      </w:r>
    </w:p>
    <w:p w:rsidR="00962DCE" w:rsidRDefault="00962DCE" w:rsidP="00962DCE">
      <w:pPr>
        <w:numPr>
          <w:ilvl w:val="2"/>
          <w:numId w:val="2"/>
        </w:numPr>
      </w:pPr>
      <w:r w:rsidRPr="007E027F">
        <w:rPr>
          <w:highlight w:val="yellow"/>
        </w:rPr>
        <w:t>CID 7478 (MAC)</w:t>
      </w:r>
      <w:r>
        <w:t xml:space="preserve"> 11-16/276r1</w:t>
      </w:r>
    </w:p>
    <w:p w:rsidR="00962DCE" w:rsidRDefault="00962DCE" w:rsidP="00962DCE">
      <w:pPr>
        <w:numPr>
          <w:ilvl w:val="3"/>
          <w:numId w:val="2"/>
        </w:numPr>
      </w:pPr>
      <w:r>
        <w:t>Review comment</w:t>
      </w:r>
    </w:p>
    <w:p w:rsidR="00962DCE" w:rsidRDefault="00962DCE" w:rsidP="00962DCE">
      <w:pPr>
        <w:numPr>
          <w:ilvl w:val="3"/>
          <w:numId w:val="2"/>
        </w:numPr>
      </w:pPr>
      <w:r>
        <w:t>Review discussion and proposed change</w:t>
      </w:r>
    </w:p>
    <w:p w:rsidR="00962DCE" w:rsidRDefault="00962DCE" w:rsidP="00962DCE">
      <w:pPr>
        <w:numPr>
          <w:ilvl w:val="3"/>
          <w:numId w:val="2"/>
        </w:numPr>
      </w:pPr>
      <w:r>
        <w:t>Discussion on the PS mode</w:t>
      </w:r>
    </w:p>
    <w:p w:rsidR="00962DCE" w:rsidRDefault="00962DCE" w:rsidP="00962DCE">
      <w:pPr>
        <w:numPr>
          <w:ilvl w:val="4"/>
          <w:numId w:val="2"/>
        </w:numPr>
      </w:pPr>
      <w:r>
        <w:t>Is there a discrepancy between what is meant, and what it says?</w:t>
      </w:r>
    </w:p>
    <w:p w:rsidR="00962DCE" w:rsidRDefault="00A5712A" w:rsidP="00A5712A">
      <w:pPr>
        <w:numPr>
          <w:ilvl w:val="4"/>
          <w:numId w:val="2"/>
        </w:numPr>
      </w:pPr>
      <w:r>
        <w:t>We need to be careful not to make existing STA non-compliant.</w:t>
      </w:r>
    </w:p>
    <w:p w:rsidR="00A5712A" w:rsidRDefault="005C13EA" w:rsidP="005C13EA">
      <w:pPr>
        <w:numPr>
          <w:ilvl w:val="1"/>
          <w:numId w:val="2"/>
        </w:numPr>
      </w:pPr>
      <w:r w:rsidRPr="00430FF1">
        <w:rPr>
          <w:b/>
        </w:rPr>
        <w:t>Recessed</w:t>
      </w:r>
      <w:r>
        <w:t xml:space="preserve"> at 12:00</w:t>
      </w:r>
    </w:p>
    <w:p w:rsidR="00282D43" w:rsidRDefault="00282D43" w:rsidP="00C97518"/>
    <w:p w:rsidR="00282D43" w:rsidRDefault="00282D43" w:rsidP="005C13EA">
      <w:pPr>
        <w:ind w:left="1080"/>
      </w:pPr>
    </w:p>
    <w:p w:rsidR="005C13EA" w:rsidRPr="00430FF1" w:rsidRDefault="005C13EA" w:rsidP="005C13EA">
      <w:pPr>
        <w:numPr>
          <w:ilvl w:val="0"/>
          <w:numId w:val="2"/>
        </w:numPr>
        <w:rPr>
          <w:b/>
        </w:rPr>
      </w:pPr>
      <w:proofErr w:type="spellStart"/>
      <w:r w:rsidRPr="00430FF1">
        <w:rPr>
          <w:b/>
        </w:rPr>
        <w:t>REVmc</w:t>
      </w:r>
      <w:proofErr w:type="spellEnd"/>
      <w:r w:rsidRPr="00430FF1">
        <w:rPr>
          <w:b/>
        </w:rPr>
        <w:t xml:space="preserve"> BRC Face to Face in Fort Lauderdale, Florida; February 22, 2016 – 1:36pm</w:t>
      </w:r>
    </w:p>
    <w:p w:rsidR="005C13EA" w:rsidRDefault="005C13EA" w:rsidP="005C13EA">
      <w:pPr>
        <w:numPr>
          <w:ilvl w:val="1"/>
          <w:numId w:val="2"/>
        </w:numPr>
      </w:pPr>
      <w:r w:rsidRPr="00430FF1">
        <w:rPr>
          <w:b/>
        </w:rPr>
        <w:t>Called to order</w:t>
      </w:r>
      <w:r>
        <w:t xml:space="preserve"> by Dorothy STANLEY (HPE)</w:t>
      </w:r>
    </w:p>
    <w:p w:rsidR="005C13EA" w:rsidRPr="00430FF1" w:rsidRDefault="005C13EA" w:rsidP="005C13EA">
      <w:pPr>
        <w:numPr>
          <w:ilvl w:val="1"/>
          <w:numId w:val="2"/>
        </w:numPr>
        <w:rPr>
          <w:b/>
        </w:rPr>
      </w:pPr>
      <w:r w:rsidRPr="00430FF1">
        <w:rPr>
          <w:b/>
        </w:rPr>
        <w:t>Review Patent Policy</w:t>
      </w:r>
    </w:p>
    <w:p w:rsidR="005C13EA" w:rsidRDefault="005C13EA" w:rsidP="005C13EA">
      <w:pPr>
        <w:numPr>
          <w:ilvl w:val="2"/>
          <w:numId w:val="2"/>
        </w:numPr>
      </w:pPr>
      <w:r>
        <w:t>No items identified.</w:t>
      </w:r>
    </w:p>
    <w:p w:rsidR="005C13EA" w:rsidRPr="00615331" w:rsidRDefault="005C13EA" w:rsidP="005C13EA">
      <w:pPr>
        <w:numPr>
          <w:ilvl w:val="1"/>
          <w:numId w:val="2"/>
        </w:numPr>
      </w:pPr>
      <w:r w:rsidRPr="00430FF1">
        <w:rPr>
          <w:b/>
        </w:rPr>
        <w:t>Attendance</w:t>
      </w:r>
      <w:r>
        <w:t>:</w:t>
      </w:r>
      <w:r w:rsidRPr="00615331">
        <w:rPr>
          <w:b/>
        </w:rPr>
        <w:t xml:space="preserve"> </w:t>
      </w:r>
    </w:p>
    <w:p w:rsidR="005C13EA" w:rsidRDefault="005C13EA" w:rsidP="005C13EA">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w:t>
      </w:r>
      <w:r w:rsidR="004117F3">
        <w:t xml:space="preserve"> Mark Hamilton (Ruckus Wireless)</w:t>
      </w:r>
    </w:p>
    <w:p w:rsidR="005C13EA" w:rsidRDefault="005C13EA" w:rsidP="005C13EA">
      <w:pPr>
        <w:numPr>
          <w:ilvl w:val="2"/>
          <w:numId w:val="2"/>
        </w:numPr>
      </w:pPr>
      <w:r>
        <w:t>On phone at some point in the slot: Mark RISON (Samsung); Lei Wang (Marvell); Emily Qi (Intel)</w:t>
      </w:r>
    </w:p>
    <w:p w:rsidR="005C13EA" w:rsidRDefault="00C419A4" w:rsidP="005C13EA">
      <w:pPr>
        <w:numPr>
          <w:ilvl w:val="1"/>
          <w:numId w:val="2"/>
        </w:numPr>
      </w:pPr>
      <w:r w:rsidRPr="00430FF1">
        <w:rPr>
          <w:b/>
        </w:rPr>
        <w:t>Review Agenda</w:t>
      </w:r>
      <w:r>
        <w:t>: 11-16/277r2</w:t>
      </w:r>
    </w:p>
    <w:p w:rsidR="005C13EA" w:rsidRDefault="005C13EA" w:rsidP="005C13EA">
      <w:pPr>
        <w:numPr>
          <w:ilvl w:val="2"/>
          <w:numId w:val="2"/>
        </w:numPr>
      </w:pPr>
      <w:r>
        <w:t>We will go into the break to make up for having a late start.</w:t>
      </w:r>
    </w:p>
    <w:p w:rsidR="005C13EA" w:rsidRDefault="005C13EA" w:rsidP="005C13EA">
      <w:pPr>
        <w:numPr>
          <w:ilvl w:val="2"/>
          <w:numId w:val="2"/>
        </w:numPr>
      </w:pPr>
      <w:r>
        <w:t>Start with Adrian</w:t>
      </w:r>
    </w:p>
    <w:p w:rsidR="005C13EA" w:rsidRDefault="005C13EA" w:rsidP="005C13EA">
      <w:pPr>
        <w:numPr>
          <w:ilvl w:val="1"/>
          <w:numId w:val="2"/>
        </w:numPr>
      </w:pPr>
      <w:r w:rsidRPr="00430FF1">
        <w:rPr>
          <w:b/>
        </w:rPr>
        <w:t xml:space="preserve">Review </w:t>
      </w:r>
      <w:r w:rsidR="00430FF1" w:rsidRPr="00430FF1">
        <w:rPr>
          <w:b/>
        </w:rPr>
        <w:t>doc:</w:t>
      </w:r>
      <w:r>
        <w:t>11-16/230r</w:t>
      </w:r>
      <w:r w:rsidR="00C419A4">
        <w:t>1</w:t>
      </w:r>
      <w:r>
        <w:t xml:space="preserve"> - Editorial CIDs: Adrian Stephens (Intel)</w:t>
      </w:r>
    </w:p>
    <w:p w:rsidR="00C419A4" w:rsidRDefault="004827DF" w:rsidP="00C419A4">
      <w:pPr>
        <w:numPr>
          <w:ilvl w:val="2"/>
          <w:numId w:val="2"/>
        </w:numPr>
      </w:pPr>
      <w:hyperlink r:id="rId21" w:history="1">
        <w:r w:rsidR="00C419A4" w:rsidRPr="006F1A31">
          <w:rPr>
            <w:rStyle w:val="Hyperlink"/>
          </w:rPr>
          <w:t>https://mentor.ieee.org/802.11/dcn/16/11-16-0230-01-000m-sb1-stephens-resolutions-part-1.doc</w:t>
        </w:r>
      </w:hyperlink>
      <w:r w:rsidR="00C419A4">
        <w:t xml:space="preserve"> </w:t>
      </w:r>
    </w:p>
    <w:p w:rsidR="005C13EA" w:rsidRDefault="005C13EA" w:rsidP="005C13EA">
      <w:pPr>
        <w:numPr>
          <w:ilvl w:val="2"/>
          <w:numId w:val="2"/>
        </w:numPr>
      </w:pPr>
      <w:r>
        <w:t>CID 7144 (Editor)</w:t>
      </w:r>
    </w:p>
    <w:p w:rsidR="005C13EA" w:rsidRDefault="005C13EA" w:rsidP="005C13EA">
      <w:pPr>
        <w:numPr>
          <w:ilvl w:val="3"/>
          <w:numId w:val="2"/>
        </w:numPr>
      </w:pPr>
      <w:r>
        <w:t>Assignee is Emily Qi</w:t>
      </w:r>
    </w:p>
    <w:p w:rsidR="005C13EA" w:rsidRDefault="005C13EA" w:rsidP="005C13EA">
      <w:pPr>
        <w:numPr>
          <w:ilvl w:val="3"/>
          <w:numId w:val="2"/>
        </w:numPr>
      </w:pPr>
      <w:r>
        <w:t>Will discuss later</w:t>
      </w:r>
    </w:p>
    <w:p w:rsidR="005C13EA" w:rsidRDefault="005C13EA" w:rsidP="005C13EA">
      <w:pPr>
        <w:numPr>
          <w:ilvl w:val="2"/>
          <w:numId w:val="2"/>
        </w:numPr>
      </w:pPr>
      <w:r w:rsidRPr="00A341D7">
        <w:rPr>
          <w:highlight w:val="green"/>
        </w:rPr>
        <w:t>CID 7230 (Editor)</w:t>
      </w:r>
      <w:r>
        <w:t xml:space="preserve"> – 11-16/230r2</w:t>
      </w:r>
    </w:p>
    <w:p w:rsidR="005C13EA" w:rsidRDefault="005C13EA" w:rsidP="005C13EA">
      <w:pPr>
        <w:numPr>
          <w:ilvl w:val="3"/>
          <w:numId w:val="2"/>
        </w:numPr>
      </w:pPr>
      <w:r>
        <w:t>Review comment</w:t>
      </w:r>
    </w:p>
    <w:p w:rsidR="005C13EA" w:rsidRDefault="005C13EA" w:rsidP="005C13EA">
      <w:pPr>
        <w:numPr>
          <w:ilvl w:val="3"/>
          <w:numId w:val="2"/>
        </w:numPr>
      </w:pPr>
      <w:r>
        <w:t>See CID 6568 for possible reason for this CID</w:t>
      </w:r>
    </w:p>
    <w:p w:rsidR="005C13EA" w:rsidRDefault="005C13EA" w:rsidP="005C13EA">
      <w:pPr>
        <w:numPr>
          <w:ilvl w:val="3"/>
          <w:numId w:val="2"/>
        </w:numPr>
      </w:pPr>
      <w:r>
        <w:t>Review some of the changes being suggested</w:t>
      </w:r>
    </w:p>
    <w:p w:rsidR="005C13EA" w:rsidRDefault="005C13EA" w:rsidP="005C13EA">
      <w:pPr>
        <w:numPr>
          <w:ilvl w:val="3"/>
          <w:numId w:val="2"/>
        </w:numPr>
      </w:pPr>
      <w:r>
        <w:t>The dot11xxxProbeDelay should be checked to ensure consistency.</w:t>
      </w:r>
    </w:p>
    <w:p w:rsidR="005C13EA" w:rsidRDefault="00A341D7" w:rsidP="005C13EA">
      <w:pPr>
        <w:numPr>
          <w:ilvl w:val="3"/>
          <w:numId w:val="2"/>
        </w:numPr>
      </w:pPr>
      <w:r>
        <w:t xml:space="preserve">The </w:t>
      </w:r>
      <w:proofErr w:type="gramStart"/>
      <w:r>
        <w:t>Directly</w:t>
      </w:r>
      <w:proofErr w:type="gramEnd"/>
      <w:r>
        <w:t xml:space="preserve"> correlated to a scan, then they may need to be a </w:t>
      </w:r>
      <w:proofErr w:type="spellStart"/>
      <w:r>
        <w:t>ProbeDelay</w:t>
      </w:r>
      <w:proofErr w:type="spellEnd"/>
      <w:r>
        <w:t>, but the others are more for syncing the NAV.</w:t>
      </w:r>
    </w:p>
    <w:p w:rsidR="00A341D7" w:rsidRDefault="00A341D7" w:rsidP="005C13EA">
      <w:pPr>
        <w:numPr>
          <w:ilvl w:val="3"/>
          <w:numId w:val="2"/>
        </w:numPr>
      </w:pPr>
      <w:r>
        <w:t xml:space="preserve">Discuss when </w:t>
      </w:r>
      <w:proofErr w:type="spellStart"/>
      <w:r>
        <w:t>ProbeDelay</w:t>
      </w:r>
      <w:proofErr w:type="spellEnd"/>
      <w:r>
        <w:t xml:space="preserve"> vs Scan should be used.</w:t>
      </w:r>
    </w:p>
    <w:p w:rsidR="00A341D7" w:rsidRDefault="00A341D7" w:rsidP="005C13EA">
      <w:pPr>
        <w:numPr>
          <w:ilvl w:val="3"/>
          <w:numId w:val="2"/>
        </w:numPr>
      </w:pPr>
      <w:r>
        <w:lastRenderedPageBreak/>
        <w:t>1619.15 – NAV sync usage, but it has the dot11RMMeasurementProbeDelay, which is counter to the definition of the MIB variable.</w:t>
      </w:r>
    </w:p>
    <w:p w:rsidR="00A341D7" w:rsidRDefault="00A341D7" w:rsidP="005C13EA">
      <w:pPr>
        <w:numPr>
          <w:ilvl w:val="3"/>
          <w:numId w:val="2"/>
        </w:numPr>
      </w:pPr>
      <w:r>
        <w:t>The Editor has scanned the potential changes, and believes he has correctly identified the locations of the changes.</w:t>
      </w:r>
    </w:p>
    <w:p w:rsidR="00A341D7" w:rsidRDefault="00A341D7" w:rsidP="005C13EA">
      <w:pPr>
        <w:numPr>
          <w:ilvl w:val="3"/>
          <w:numId w:val="2"/>
        </w:numPr>
      </w:pPr>
      <w:r>
        <w:t>Discussion on potential issues of just accepting</w:t>
      </w:r>
    </w:p>
    <w:p w:rsidR="00A341D7" w:rsidRDefault="00A341D7" w:rsidP="005C13EA">
      <w:pPr>
        <w:numPr>
          <w:ilvl w:val="3"/>
          <w:numId w:val="2"/>
        </w:numPr>
      </w:pPr>
      <w:r>
        <w:t>There was a change in the last ballot that changed some variables that now have a new CID that is trying to make a change to make things consistent in the MIB.  This is essentially MIB changes to previously agreed changes.</w:t>
      </w:r>
    </w:p>
    <w:p w:rsidR="00A341D7" w:rsidRDefault="00A341D7" w:rsidP="005C13EA">
      <w:pPr>
        <w:numPr>
          <w:ilvl w:val="3"/>
          <w:numId w:val="2"/>
        </w:numPr>
      </w:pPr>
      <w:r>
        <w:t>Proposed Resolution:  Accept</w:t>
      </w:r>
    </w:p>
    <w:p w:rsidR="00A341D7" w:rsidRDefault="00452AE2" w:rsidP="005C13EA">
      <w:pPr>
        <w:numPr>
          <w:ilvl w:val="3"/>
          <w:numId w:val="2"/>
        </w:numPr>
      </w:pPr>
      <w:r>
        <w:t>No Objection</w:t>
      </w:r>
      <w:r w:rsidR="00A341D7">
        <w:t xml:space="preserve"> – </w:t>
      </w:r>
      <w:r>
        <w:t>Mark Ready for Motion</w:t>
      </w:r>
    </w:p>
    <w:p w:rsidR="00A341D7" w:rsidRDefault="00A341D7" w:rsidP="005C13EA">
      <w:pPr>
        <w:numPr>
          <w:ilvl w:val="3"/>
          <w:numId w:val="2"/>
        </w:numPr>
      </w:pPr>
      <w:r>
        <w:t>Doc 11-16/230r2 shows the effect of the comment.</w:t>
      </w:r>
    </w:p>
    <w:p w:rsidR="00A341D7" w:rsidRDefault="00A341D7" w:rsidP="00A341D7">
      <w:pPr>
        <w:numPr>
          <w:ilvl w:val="2"/>
          <w:numId w:val="2"/>
        </w:numPr>
      </w:pPr>
      <w:r w:rsidRPr="00C353D0">
        <w:rPr>
          <w:highlight w:val="green"/>
        </w:rPr>
        <w:t>CID 7265 (Editor)</w:t>
      </w:r>
      <w:r w:rsidR="00C353D0">
        <w:t xml:space="preserve"> – from database</w:t>
      </w:r>
    </w:p>
    <w:p w:rsidR="00A341D7" w:rsidRDefault="00C353D0" w:rsidP="00A341D7">
      <w:pPr>
        <w:numPr>
          <w:ilvl w:val="3"/>
          <w:numId w:val="2"/>
        </w:numPr>
      </w:pPr>
      <w:r>
        <w:t>Review comment</w:t>
      </w:r>
    </w:p>
    <w:p w:rsidR="00C353D0" w:rsidRDefault="00C353D0" w:rsidP="00A341D7">
      <w:pPr>
        <w:numPr>
          <w:ilvl w:val="3"/>
          <w:numId w:val="2"/>
        </w:numPr>
      </w:pPr>
      <w:r>
        <w:t>Review context</w:t>
      </w:r>
    </w:p>
    <w:p w:rsidR="00C353D0" w:rsidRDefault="00C353D0" w:rsidP="00C353D0">
      <w:pPr>
        <w:numPr>
          <w:ilvl w:val="3"/>
          <w:numId w:val="2"/>
        </w:numPr>
      </w:pPr>
      <w:r>
        <w:t>Proposed Resolution: REVISED (EDITOR: 2016-02-22</w:t>
      </w:r>
      <w:r w:rsidRPr="00C353D0">
        <w:t>) - Change the two paras to just "The Organization Identifier field identifies (see 9.4.1.32 (Organization Identifier field)) the entity that has defined the content of the particular Vendor Specific element. See 9.4.1.32 (Organization Identifier field) for the definition of j in Figure 9-257."  In the figure, change "n-j" to "variable" and delete "(see 9.4.1.32 (Organization Identifier field))"</w:t>
      </w:r>
    </w:p>
    <w:p w:rsidR="00C353D0" w:rsidRDefault="00452AE2" w:rsidP="00C353D0">
      <w:pPr>
        <w:numPr>
          <w:ilvl w:val="3"/>
          <w:numId w:val="2"/>
        </w:numPr>
      </w:pPr>
      <w:r>
        <w:t>No Objection</w:t>
      </w:r>
      <w:r w:rsidR="00C353D0">
        <w:t xml:space="preserve"> – </w:t>
      </w:r>
      <w:r>
        <w:t>Mark Ready for Motion</w:t>
      </w:r>
    </w:p>
    <w:p w:rsidR="00C353D0" w:rsidRDefault="00C353D0" w:rsidP="00C353D0">
      <w:pPr>
        <w:numPr>
          <w:ilvl w:val="2"/>
          <w:numId w:val="2"/>
        </w:numPr>
      </w:pPr>
      <w:r w:rsidRPr="004A1D4F">
        <w:rPr>
          <w:highlight w:val="green"/>
        </w:rPr>
        <w:t>CID 7266 (Editor)</w:t>
      </w:r>
      <w:r>
        <w:t xml:space="preserve"> – from database</w:t>
      </w:r>
    </w:p>
    <w:p w:rsidR="00C353D0" w:rsidRDefault="00C353D0" w:rsidP="00C353D0">
      <w:pPr>
        <w:numPr>
          <w:ilvl w:val="3"/>
          <w:numId w:val="2"/>
        </w:numPr>
      </w:pPr>
      <w:r>
        <w:t>Review comment</w:t>
      </w:r>
    </w:p>
    <w:p w:rsidR="00C353D0" w:rsidRDefault="00C353D0" w:rsidP="00C353D0">
      <w:pPr>
        <w:numPr>
          <w:ilvl w:val="3"/>
          <w:numId w:val="2"/>
        </w:numPr>
      </w:pPr>
      <w:r>
        <w:t>Review context</w:t>
      </w:r>
    </w:p>
    <w:p w:rsidR="00C353D0" w:rsidRDefault="00C353D0" w:rsidP="00C353D0">
      <w:pPr>
        <w:numPr>
          <w:ilvl w:val="3"/>
          <w:numId w:val="2"/>
        </w:numPr>
      </w:pPr>
      <w:r>
        <w:t>Similar to CID 7265</w:t>
      </w:r>
      <w:proofErr w:type="gramStart"/>
      <w:r>
        <w:t>..</w:t>
      </w:r>
      <w:proofErr w:type="gramEnd"/>
    </w:p>
    <w:p w:rsidR="00C353D0" w:rsidRDefault="00C353D0" w:rsidP="00C353D0">
      <w:pPr>
        <w:numPr>
          <w:ilvl w:val="3"/>
          <w:numId w:val="2"/>
        </w:numPr>
      </w:pPr>
      <w:r>
        <w:t>Proposed Resolution:</w:t>
      </w:r>
      <w:r w:rsidRPr="00C353D0">
        <w:t xml:space="preserve"> REVISED (EDITOR: 2016-02-</w:t>
      </w:r>
      <w:r>
        <w:t>22</w:t>
      </w:r>
      <w:r w:rsidRPr="00C353D0">
        <w:t>) - Change the three paras (lines 1 to 9) to just "The Organization Identifier field identifies (see 9.4.1.32 (Organization Identifier field)) the entity that has defined the content of the particular Vendor Specific RLQP-element. See 9.4.1.32 (Organization Identifier field) for the definition of j in Figure 9-628."  In the figure change "n-j" to "variable"</w:t>
      </w:r>
    </w:p>
    <w:p w:rsidR="00C353D0" w:rsidRDefault="00452AE2" w:rsidP="00C353D0">
      <w:pPr>
        <w:numPr>
          <w:ilvl w:val="3"/>
          <w:numId w:val="2"/>
        </w:numPr>
      </w:pPr>
      <w:r>
        <w:t>No Objection</w:t>
      </w:r>
      <w:r w:rsidR="00C353D0">
        <w:t xml:space="preserve"> – </w:t>
      </w:r>
      <w:r>
        <w:t>Mark Ready for Motion</w:t>
      </w:r>
    </w:p>
    <w:p w:rsidR="00C353D0" w:rsidRDefault="004A1D4F" w:rsidP="00C353D0">
      <w:pPr>
        <w:numPr>
          <w:ilvl w:val="2"/>
          <w:numId w:val="2"/>
        </w:numPr>
      </w:pPr>
      <w:r w:rsidRPr="00BD6525">
        <w:rPr>
          <w:highlight w:val="yellow"/>
        </w:rPr>
        <w:t>CID 7268 (Editor</w:t>
      </w:r>
      <w:r w:rsidR="00C353D0" w:rsidRPr="00BD6525">
        <w:rPr>
          <w:highlight w:val="yellow"/>
        </w:rPr>
        <w:t>)</w:t>
      </w:r>
      <w:r w:rsidR="00C353D0">
        <w:t xml:space="preserve"> – from database</w:t>
      </w:r>
    </w:p>
    <w:p w:rsidR="00C353D0" w:rsidRDefault="00C353D0" w:rsidP="00C353D0">
      <w:pPr>
        <w:numPr>
          <w:ilvl w:val="3"/>
          <w:numId w:val="2"/>
        </w:numPr>
      </w:pPr>
      <w:r>
        <w:t>Review Comment</w:t>
      </w:r>
    </w:p>
    <w:p w:rsidR="00C353D0" w:rsidRDefault="004A1D4F" w:rsidP="00C353D0">
      <w:pPr>
        <w:numPr>
          <w:ilvl w:val="3"/>
          <w:numId w:val="2"/>
        </w:numPr>
      </w:pPr>
      <w:r>
        <w:t>Looking for how consistent we are using PHY-SAP vs PHY SAP or MAC-SAP vs MAC_SAP vs MAC SAP….</w:t>
      </w:r>
    </w:p>
    <w:p w:rsidR="004A1D4F" w:rsidRDefault="004A1D4F" w:rsidP="00C353D0">
      <w:pPr>
        <w:numPr>
          <w:ilvl w:val="3"/>
          <w:numId w:val="2"/>
        </w:numPr>
      </w:pPr>
      <w:r>
        <w:t xml:space="preserve">We may want to look at how to make this consistent. </w:t>
      </w:r>
    </w:p>
    <w:p w:rsidR="004A1D4F" w:rsidRDefault="004A1D4F" w:rsidP="00C353D0">
      <w:pPr>
        <w:numPr>
          <w:ilvl w:val="3"/>
          <w:numId w:val="2"/>
        </w:numPr>
      </w:pPr>
      <w:r>
        <w:t xml:space="preserve"> The Editor is to go look at what changes should be made.</w:t>
      </w:r>
    </w:p>
    <w:p w:rsidR="004A1D4F" w:rsidRDefault="004A1D4F" w:rsidP="00C353D0">
      <w:pPr>
        <w:numPr>
          <w:ilvl w:val="3"/>
          <w:numId w:val="2"/>
        </w:numPr>
      </w:pPr>
      <w:r>
        <w:t>As this is an editorial comment, the Editor can just address it.</w:t>
      </w:r>
    </w:p>
    <w:p w:rsidR="004A1D4F" w:rsidRDefault="00452AE2" w:rsidP="00BD6525">
      <w:pPr>
        <w:numPr>
          <w:ilvl w:val="3"/>
          <w:numId w:val="2"/>
        </w:numPr>
      </w:pPr>
      <w:r>
        <w:t>No Objection</w:t>
      </w:r>
      <w:r w:rsidR="004A1D4F">
        <w:t xml:space="preserve"> </w:t>
      </w:r>
      <w:r w:rsidR="00BD6525">
        <w:t>making a change,</w:t>
      </w:r>
      <w:r w:rsidR="004A1D4F">
        <w:t xml:space="preserve"> but concern on the scope of the work</w:t>
      </w:r>
    </w:p>
    <w:p w:rsidR="004A1D4F" w:rsidRDefault="004A1D4F" w:rsidP="00BD6525">
      <w:pPr>
        <w:numPr>
          <w:ilvl w:val="3"/>
          <w:numId w:val="2"/>
        </w:numPr>
      </w:pPr>
      <w:r>
        <w:t>Proposal in order to be similar to 802 O&amp;A: all occurrences of X-SAP, X SAP and X_SAP to become X SAP.</w:t>
      </w:r>
    </w:p>
    <w:p w:rsidR="004A1D4F" w:rsidRDefault="004A1D4F" w:rsidP="004A1D4F">
      <w:pPr>
        <w:numPr>
          <w:ilvl w:val="4"/>
          <w:numId w:val="2"/>
        </w:numPr>
      </w:pPr>
      <w:r>
        <w:t>The main body of the O&amp;A used spaces.</w:t>
      </w:r>
    </w:p>
    <w:p w:rsidR="00BD6525" w:rsidRDefault="00BD6525" w:rsidP="00BD6525">
      <w:pPr>
        <w:numPr>
          <w:ilvl w:val="4"/>
          <w:numId w:val="2"/>
        </w:numPr>
      </w:pPr>
      <w:r>
        <w:t>Make them “non-Breaking spaces”</w:t>
      </w:r>
    </w:p>
    <w:p w:rsidR="00BD6525" w:rsidRDefault="00BD6525" w:rsidP="00BD6525">
      <w:pPr>
        <w:numPr>
          <w:ilvl w:val="2"/>
          <w:numId w:val="2"/>
        </w:numPr>
      </w:pPr>
      <w:r w:rsidRPr="00BD6525">
        <w:rPr>
          <w:highlight w:val="green"/>
        </w:rPr>
        <w:t>CID 7392 (Editor)</w:t>
      </w:r>
      <w:r>
        <w:t xml:space="preserve">   11-16/230</w:t>
      </w:r>
    </w:p>
    <w:p w:rsidR="004A1D4F" w:rsidRDefault="00BD6525" w:rsidP="00BD6525">
      <w:pPr>
        <w:numPr>
          <w:ilvl w:val="3"/>
          <w:numId w:val="2"/>
        </w:numPr>
      </w:pPr>
      <w:r>
        <w:t>Review Comment</w:t>
      </w:r>
    </w:p>
    <w:p w:rsidR="00BD6525" w:rsidRDefault="00BD6525" w:rsidP="00BD6525">
      <w:pPr>
        <w:numPr>
          <w:ilvl w:val="3"/>
          <w:numId w:val="2"/>
        </w:numPr>
      </w:pPr>
      <w:r>
        <w:t>Review proposed changes</w:t>
      </w:r>
    </w:p>
    <w:p w:rsidR="00BD6525" w:rsidRDefault="00BD6525" w:rsidP="00BD6525">
      <w:pPr>
        <w:numPr>
          <w:ilvl w:val="3"/>
          <w:numId w:val="2"/>
        </w:numPr>
      </w:pPr>
      <w:r>
        <w:t>Proposed Resolution: Revised.; Change “Peer Key” to “</w:t>
      </w:r>
      <w:proofErr w:type="spellStart"/>
      <w:r>
        <w:t>PeerKey</w:t>
      </w:r>
      <w:proofErr w:type="spellEnd"/>
      <w:r>
        <w:t>” at 61.24, 61.25, 80.54, 2030.41, 2834.06</w:t>
      </w:r>
    </w:p>
    <w:p w:rsidR="00BD6525" w:rsidRDefault="00BD6525" w:rsidP="00BD6525">
      <w:pPr>
        <w:ind w:left="2880"/>
      </w:pPr>
      <w:r>
        <w:t>Change “TDLS Peer Key” to “TPK” at 2030.48.</w:t>
      </w:r>
    </w:p>
    <w:p w:rsidR="00BD6525" w:rsidRDefault="00452AE2" w:rsidP="00BD6525">
      <w:pPr>
        <w:numPr>
          <w:ilvl w:val="3"/>
          <w:numId w:val="2"/>
        </w:numPr>
      </w:pPr>
      <w:r>
        <w:t>No Objection</w:t>
      </w:r>
      <w:r w:rsidR="00BD6525">
        <w:t xml:space="preserve"> – </w:t>
      </w:r>
      <w:r>
        <w:t>Mark Ready for Motion</w:t>
      </w:r>
    </w:p>
    <w:p w:rsidR="00BD6525" w:rsidRDefault="00BD6525" w:rsidP="00BD6525">
      <w:pPr>
        <w:numPr>
          <w:ilvl w:val="2"/>
          <w:numId w:val="2"/>
        </w:numPr>
      </w:pPr>
      <w:r>
        <w:lastRenderedPageBreak/>
        <w:t>CID 7685 (Editor)</w:t>
      </w:r>
    </w:p>
    <w:p w:rsidR="00BD6525" w:rsidRDefault="00BD6525" w:rsidP="00BD6525">
      <w:pPr>
        <w:numPr>
          <w:ilvl w:val="3"/>
          <w:numId w:val="2"/>
        </w:numPr>
      </w:pPr>
      <w:r>
        <w:t>Review comment</w:t>
      </w:r>
    </w:p>
    <w:p w:rsidR="00BD6525" w:rsidRDefault="00BD6525" w:rsidP="00BD6525">
      <w:pPr>
        <w:numPr>
          <w:ilvl w:val="3"/>
          <w:numId w:val="2"/>
        </w:numPr>
      </w:pPr>
      <w:r>
        <w:t xml:space="preserve">Make similar to the TXVECTOR changed in </w:t>
      </w:r>
      <w:r w:rsidR="00C419A4">
        <w:t xml:space="preserve">CID </w:t>
      </w:r>
      <w:r>
        <w:t>7686</w:t>
      </w:r>
    </w:p>
    <w:p w:rsidR="00BD6525" w:rsidRPr="00501A51" w:rsidRDefault="00BD6525" w:rsidP="00BD6525">
      <w:pPr>
        <w:numPr>
          <w:ilvl w:val="2"/>
          <w:numId w:val="2"/>
        </w:numPr>
        <w:rPr>
          <w:highlight w:val="green"/>
        </w:rPr>
      </w:pPr>
      <w:r w:rsidRPr="00501A51">
        <w:rPr>
          <w:highlight w:val="green"/>
        </w:rPr>
        <w:t>CID 7744 (EDITOR)</w:t>
      </w:r>
    </w:p>
    <w:p w:rsidR="00BD6525" w:rsidRDefault="00BD6525" w:rsidP="00BD6525">
      <w:pPr>
        <w:numPr>
          <w:ilvl w:val="3"/>
          <w:numId w:val="2"/>
        </w:numPr>
      </w:pPr>
      <w:r>
        <w:t>Review comment</w:t>
      </w:r>
    </w:p>
    <w:p w:rsidR="00BD6525" w:rsidRDefault="00BD6525" w:rsidP="00BD6525">
      <w:pPr>
        <w:numPr>
          <w:ilvl w:val="3"/>
          <w:numId w:val="2"/>
        </w:numPr>
      </w:pPr>
      <w:r>
        <w:t>Terms used in 802.1, we should use their terms.  If they are locally defined terms, we should use lower case except if used as proper nouns in the case of fields, frames etc.</w:t>
      </w:r>
    </w:p>
    <w:p w:rsidR="00BD6525" w:rsidRDefault="00BD6525" w:rsidP="00BD6525">
      <w:pPr>
        <w:numPr>
          <w:ilvl w:val="3"/>
          <w:numId w:val="2"/>
        </w:numPr>
      </w:pPr>
      <w:r>
        <w:t>Question on how 802.1 uses this term…it is upper case in 802.1x.</w:t>
      </w:r>
    </w:p>
    <w:p w:rsidR="00BD6525" w:rsidRDefault="00501A51" w:rsidP="00501A51">
      <w:pPr>
        <w:numPr>
          <w:ilvl w:val="3"/>
          <w:numId w:val="2"/>
        </w:numPr>
      </w:pPr>
      <w:r>
        <w:t xml:space="preserve">Proposed Resolution: </w:t>
      </w:r>
      <w:r w:rsidRPr="00501A51">
        <w:t>REJECTED (EDITOR: 2016-02-22 19:25:24Z) - Terms adopted from other standards are used with the capitalization</w:t>
      </w:r>
      <w:r>
        <w:t xml:space="preserve"> in those other standards.  Thes</w:t>
      </w:r>
      <w:r w:rsidRPr="00501A51">
        <w:t xml:space="preserve">e terms come from IEEE </w:t>
      </w:r>
      <w:proofErr w:type="spellStart"/>
      <w:proofErr w:type="gramStart"/>
      <w:r w:rsidRPr="00501A51">
        <w:t>Std</w:t>
      </w:r>
      <w:proofErr w:type="spellEnd"/>
      <w:proofErr w:type="gramEnd"/>
      <w:r w:rsidRPr="00501A51">
        <w:t xml:space="preserve"> 802.1X-2010.</w:t>
      </w:r>
    </w:p>
    <w:p w:rsidR="00501A51" w:rsidRDefault="00452AE2" w:rsidP="00BD6525">
      <w:pPr>
        <w:numPr>
          <w:ilvl w:val="3"/>
          <w:numId w:val="2"/>
        </w:numPr>
      </w:pPr>
      <w:r>
        <w:t>No Objection</w:t>
      </w:r>
      <w:r w:rsidR="00501A51">
        <w:t xml:space="preserve"> – </w:t>
      </w:r>
      <w:r>
        <w:t>Mark Ready for Motion</w:t>
      </w:r>
    </w:p>
    <w:p w:rsidR="00501A51" w:rsidRPr="00501A51" w:rsidRDefault="00501A51" w:rsidP="00501A51">
      <w:pPr>
        <w:numPr>
          <w:ilvl w:val="2"/>
          <w:numId w:val="2"/>
        </w:numPr>
        <w:rPr>
          <w:highlight w:val="yellow"/>
        </w:rPr>
      </w:pPr>
      <w:r w:rsidRPr="00501A51">
        <w:rPr>
          <w:highlight w:val="yellow"/>
        </w:rPr>
        <w:t>CID 7804 (Editor)</w:t>
      </w:r>
    </w:p>
    <w:p w:rsidR="00501A51" w:rsidRDefault="00501A51" w:rsidP="00501A51">
      <w:pPr>
        <w:numPr>
          <w:ilvl w:val="3"/>
          <w:numId w:val="2"/>
        </w:numPr>
      </w:pPr>
      <w:r>
        <w:t>Review comment</w:t>
      </w:r>
    </w:p>
    <w:p w:rsidR="00501A51" w:rsidRDefault="00501A51" w:rsidP="00501A51">
      <w:pPr>
        <w:numPr>
          <w:ilvl w:val="3"/>
          <w:numId w:val="2"/>
        </w:numPr>
      </w:pPr>
      <w:r>
        <w:t>Review proposed changes (64 instances)</w:t>
      </w:r>
    </w:p>
    <w:p w:rsidR="00501A51" w:rsidRDefault="00501A51" w:rsidP="00501A51">
      <w:pPr>
        <w:numPr>
          <w:ilvl w:val="3"/>
          <w:numId w:val="2"/>
        </w:numPr>
      </w:pPr>
      <w:r>
        <w:t>Discussion on what the changes would mean</w:t>
      </w:r>
    </w:p>
    <w:p w:rsidR="00501A51" w:rsidRDefault="00501A51" w:rsidP="00501A51">
      <w:pPr>
        <w:numPr>
          <w:ilvl w:val="3"/>
          <w:numId w:val="2"/>
        </w:numPr>
      </w:pPr>
      <w:r>
        <w:t>Discussion on if there is an “association” inferred in the name.</w:t>
      </w:r>
    </w:p>
    <w:p w:rsidR="00501A51" w:rsidRDefault="00501A51" w:rsidP="00501A51">
      <w:pPr>
        <w:numPr>
          <w:ilvl w:val="3"/>
          <w:numId w:val="2"/>
        </w:numPr>
      </w:pPr>
      <w:r>
        <w:t>Mark this Submission Required – Assign to Mark RISON</w:t>
      </w:r>
    </w:p>
    <w:p w:rsidR="00501A51" w:rsidRDefault="00452AE2" w:rsidP="00501A51">
      <w:pPr>
        <w:numPr>
          <w:ilvl w:val="1"/>
          <w:numId w:val="2"/>
        </w:numPr>
      </w:pPr>
      <w:r w:rsidRPr="00452AE2">
        <w:rPr>
          <w:b/>
        </w:rPr>
        <w:t>Review doc:</w:t>
      </w:r>
      <w:r w:rsidR="00501A51">
        <w:t xml:space="preserve"> 11-16/230r1 – Adrian STEPHENS</w:t>
      </w:r>
    </w:p>
    <w:p w:rsidR="00501A51" w:rsidRDefault="004827DF" w:rsidP="00501A51">
      <w:pPr>
        <w:numPr>
          <w:ilvl w:val="2"/>
          <w:numId w:val="2"/>
        </w:numPr>
      </w:pPr>
      <w:hyperlink r:id="rId22" w:history="1">
        <w:r w:rsidR="00501A51" w:rsidRPr="003C0F0A">
          <w:rPr>
            <w:rStyle w:val="Hyperlink"/>
          </w:rPr>
          <w:t>https://mentor.ieee.org/802.11/dcn/16/11-16-0230-01-000m-sb1-stephens-resolutions-part-1.doc</w:t>
        </w:r>
      </w:hyperlink>
    </w:p>
    <w:p w:rsidR="00501A51" w:rsidRDefault="00501A51" w:rsidP="004117F3">
      <w:pPr>
        <w:numPr>
          <w:ilvl w:val="2"/>
          <w:numId w:val="2"/>
        </w:numPr>
      </w:pPr>
      <w:r>
        <w:t>Review a list of CIDs that may need more discussion – changes and updates to be captured in 11-16/230r2</w:t>
      </w:r>
    </w:p>
    <w:p w:rsidR="00501A51" w:rsidRDefault="00501A51" w:rsidP="00501A51">
      <w:pPr>
        <w:numPr>
          <w:ilvl w:val="2"/>
          <w:numId w:val="2"/>
        </w:numPr>
      </w:pPr>
      <w:r w:rsidRPr="00E66D66">
        <w:rPr>
          <w:highlight w:val="green"/>
        </w:rPr>
        <w:t>CID 7162</w:t>
      </w:r>
      <w:r>
        <w:t xml:space="preserve"> (Editor) 11-16/230r2</w:t>
      </w:r>
    </w:p>
    <w:p w:rsidR="00501A51" w:rsidRDefault="00501A51" w:rsidP="00501A51">
      <w:pPr>
        <w:numPr>
          <w:ilvl w:val="3"/>
          <w:numId w:val="2"/>
        </w:numPr>
      </w:pPr>
      <w:r>
        <w:t>Review Comment</w:t>
      </w:r>
    </w:p>
    <w:p w:rsidR="00501A51" w:rsidRDefault="00501A51" w:rsidP="00501A51">
      <w:pPr>
        <w:numPr>
          <w:ilvl w:val="3"/>
          <w:numId w:val="2"/>
        </w:numPr>
      </w:pPr>
      <w:r>
        <w:t>See also CID 7163</w:t>
      </w:r>
    </w:p>
    <w:p w:rsidR="00501A51" w:rsidRDefault="00CB6486" w:rsidP="00501A51">
      <w:pPr>
        <w:numPr>
          <w:ilvl w:val="3"/>
          <w:numId w:val="2"/>
        </w:numPr>
      </w:pPr>
      <w:r>
        <w:t xml:space="preserve">Doc 11-16/287r1 (Stephen </w:t>
      </w:r>
      <w:r w:rsidR="00224078">
        <w:t>MCCANN</w:t>
      </w:r>
      <w:r>
        <w:t>) is on the server, and we note his proposed resolution was reviewed</w:t>
      </w:r>
    </w:p>
    <w:p w:rsidR="00CB6486" w:rsidRDefault="00CB6486" w:rsidP="00501A51">
      <w:pPr>
        <w:numPr>
          <w:ilvl w:val="3"/>
          <w:numId w:val="2"/>
        </w:numPr>
      </w:pPr>
      <w:r>
        <w:t>The resolution seemed to provide a superset of the needed changes.</w:t>
      </w:r>
    </w:p>
    <w:p w:rsidR="00CB6486" w:rsidRDefault="00CB6486" w:rsidP="00501A51">
      <w:pPr>
        <w:numPr>
          <w:ilvl w:val="3"/>
          <w:numId w:val="2"/>
        </w:numPr>
      </w:pPr>
      <w:r>
        <w:t>Concern with the capitalization of the last 3 proposed changes.</w:t>
      </w:r>
    </w:p>
    <w:p w:rsidR="00CB6486" w:rsidRDefault="00CB6486" w:rsidP="00501A51">
      <w:pPr>
        <w:numPr>
          <w:ilvl w:val="3"/>
          <w:numId w:val="2"/>
        </w:numPr>
      </w:pPr>
      <w:r>
        <w:t>The Query List should be “Query List ANQP-element”</w:t>
      </w:r>
    </w:p>
    <w:p w:rsidR="00CB6486" w:rsidRDefault="00CB6486" w:rsidP="00501A51">
      <w:pPr>
        <w:numPr>
          <w:ilvl w:val="3"/>
          <w:numId w:val="2"/>
        </w:numPr>
      </w:pPr>
      <w:r>
        <w:t>The Query List procedure should be “query list procedures”</w:t>
      </w:r>
    </w:p>
    <w:p w:rsidR="00CB6486" w:rsidRDefault="00CB6486" w:rsidP="00501A51">
      <w:pPr>
        <w:numPr>
          <w:ilvl w:val="3"/>
          <w:numId w:val="2"/>
        </w:numPr>
      </w:pPr>
      <w:r>
        <w:t>Copy the proposed resolution from 11-16/287r1 and make the corrections and post into the resolution for CID 7162 in doc 11-16/230r2.</w:t>
      </w:r>
    </w:p>
    <w:p w:rsidR="00CB6486" w:rsidRDefault="00CB6486" w:rsidP="00501A51">
      <w:pPr>
        <w:numPr>
          <w:ilvl w:val="3"/>
          <w:numId w:val="2"/>
        </w:numPr>
      </w:pPr>
      <w:r>
        <w:t>Also change heading of 11.15.3.2.2 from “Query List Procedure” to “Query list procedure”</w:t>
      </w:r>
    </w:p>
    <w:p w:rsidR="00CB6486" w:rsidRDefault="00CB6486" w:rsidP="00501A51">
      <w:pPr>
        <w:numPr>
          <w:ilvl w:val="3"/>
          <w:numId w:val="2"/>
        </w:numPr>
      </w:pPr>
      <w:r>
        <w:t xml:space="preserve">Proposed resolution for both </w:t>
      </w:r>
      <w:r w:rsidRPr="00E66D66">
        <w:rPr>
          <w:highlight w:val="green"/>
        </w:rPr>
        <w:t>CID 7162</w:t>
      </w:r>
      <w:r w:rsidR="00E66D66" w:rsidRPr="00E66D66">
        <w:rPr>
          <w:highlight w:val="green"/>
        </w:rPr>
        <w:t xml:space="preserve"> (Editor)</w:t>
      </w:r>
      <w:r w:rsidRPr="00E66D66">
        <w:rPr>
          <w:highlight w:val="green"/>
        </w:rPr>
        <w:t xml:space="preserve"> and</w:t>
      </w:r>
      <w:r w:rsidR="00E66D66" w:rsidRPr="00E66D66">
        <w:rPr>
          <w:highlight w:val="green"/>
        </w:rPr>
        <w:t xml:space="preserve"> 7163 (MAC):</w:t>
      </w:r>
      <w:r w:rsidR="00E66D66">
        <w:t xml:space="preserve"> </w:t>
      </w:r>
    </w:p>
    <w:p w:rsidR="00E66D66" w:rsidRDefault="00E66D66" w:rsidP="00E66D66">
      <w:pPr>
        <w:ind w:left="2880"/>
      </w:pPr>
      <w:r>
        <w:t xml:space="preserve">Proposed Resolution for both CID 7162 (EDITOR) and CID 7163 (MAC): </w:t>
      </w:r>
    </w:p>
    <w:p w:rsidR="002C6196" w:rsidRDefault="002C6196" w:rsidP="00E66D66">
      <w:pPr>
        <w:ind w:left="2880"/>
      </w:pPr>
      <w:r w:rsidRPr="002C6196">
        <w:t>REVISED (MAC: 2016-02-22 19:46:43Z):</w:t>
      </w:r>
    </w:p>
    <w:p w:rsidR="00E66D66" w:rsidRDefault="00E66D66" w:rsidP="00E66D66">
      <w:pPr>
        <w:ind w:left="2880"/>
      </w:pPr>
      <w:r>
        <w:t>Change the following occurrences of “ANQP query” to “ANQP request”:   977.13. 1810.50, 1819.27</w:t>
      </w:r>
    </w:p>
    <w:p w:rsidR="00E66D66" w:rsidRDefault="00E66D66" w:rsidP="00E66D66">
      <w:pPr>
        <w:ind w:left="2880"/>
      </w:pPr>
      <w:r>
        <w:t xml:space="preserve">Change the following occurrences of “ANQP query request” to “ANQP request”:  1081.48, 1808.46, 1808.48, 1808.49, 1813.26, 1813.43 (x2), </w:t>
      </w:r>
      <w:proofErr w:type="gramStart"/>
      <w:r>
        <w:t>1813.46</w:t>
      </w:r>
      <w:proofErr w:type="gramEnd"/>
    </w:p>
    <w:p w:rsidR="00E66D66" w:rsidRDefault="00E66D66" w:rsidP="00E66D66">
      <w:pPr>
        <w:ind w:left="2880"/>
      </w:pPr>
      <w:r>
        <w:t xml:space="preserve">Change the following occurrences of “ANQP query response” to “ANQP response”: 1081.49, 1081.51, 1808.54, 1808.59, 1813.29, </w:t>
      </w:r>
      <w:proofErr w:type="gramStart"/>
      <w:r>
        <w:t>1813.47</w:t>
      </w:r>
      <w:proofErr w:type="gramEnd"/>
    </w:p>
    <w:p w:rsidR="00E66D66" w:rsidRDefault="00E66D66" w:rsidP="00E66D66">
      <w:pPr>
        <w:ind w:left="2880"/>
      </w:pPr>
      <w:r>
        <w:t>Change the following occurrences of “ANQP Query” to “ANQP request”: 1808.41, 1811.8</w:t>
      </w:r>
    </w:p>
    <w:p w:rsidR="00E66D66" w:rsidRDefault="00E66D66" w:rsidP="00E66D66">
      <w:pPr>
        <w:ind w:left="2880"/>
      </w:pPr>
      <w:r>
        <w:t>At 1808.54 change “ANQP query request’s Query List ANQP-element” to “Query List ANQP-element response”</w:t>
      </w:r>
    </w:p>
    <w:p w:rsidR="00E66D66" w:rsidRDefault="00E66D66" w:rsidP="00E66D66">
      <w:pPr>
        <w:ind w:left="2880"/>
      </w:pPr>
      <w:r>
        <w:t>At 1811.21 change “ANQP Query List procedures” to “query list procedure”</w:t>
      </w:r>
    </w:p>
    <w:p w:rsidR="00E66D66" w:rsidRDefault="00E66D66" w:rsidP="00E66D66">
      <w:pPr>
        <w:ind w:left="2880"/>
      </w:pPr>
      <w:r>
        <w:lastRenderedPageBreak/>
        <w:t>At 1808.48 change “ANQP Query List” to “Query List ANQP-element”</w:t>
      </w:r>
    </w:p>
    <w:p w:rsidR="00E66D66" w:rsidRDefault="00E66D66" w:rsidP="00E66D66">
      <w:pPr>
        <w:ind w:left="2880"/>
      </w:pPr>
      <w:r>
        <w:t>Change heading of 11.25.3.2.2 from “Query List procedure” to “Query list procedure”</w:t>
      </w:r>
    </w:p>
    <w:p w:rsidR="00E66D66" w:rsidRDefault="00452AE2" w:rsidP="00501A51">
      <w:pPr>
        <w:numPr>
          <w:ilvl w:val="3"/>
          <w:numId w:val="2"/>
        </w:numPr>
      </w:pPr>
      <w:r>
        <w:t>No Objection</w:t>
      </w:r>
      <w:r w:rsidR="00E66D66">
        <w:t xml:space="preserve"> – </w:t>
      </w:r>
      <w:r>
        <w:t>Mark Ready for Motion</w:t>
      </w:r>
    </w:p>
    <w:p w:rsidR="00E66D66" w:rsidRPr="00617AFD" w:rsidRDefault="00E66D66" w:rsidP="00E66D66">
      <w:pPr>
        <w:numPr>
          <w:ilvl w:val="2"/>
          <w:numId w:val="2"/>
        </w:numPr>
        <w:rPr>
          <w:highlight w:val="green"/>
        </w:rPr>
      </w:pPr>
      <w:r w:rsidRPr="00617AFD">
        <w:rPr>
          <w:highlight w:val="green"/>
        </w:rPr>
        <w:t>CID7630 (Editor)</w:t>
      </w:r>
      <w:r w:rsidR="00617AFD">
        <w:rPr>
          <w:highlight w:val="green"/>
        </w:rPr>
        <w:t xml:space="preserve"> </w:t>
      </w:r>
      <w:r w:rsidR="00617AFD" w:rsidRPr="00617AFD">
        <w:t>11-</w:t>
      </w:r>
      <w:r w:rsidR="00617AFD">
        <w:t>16/2</w:t>
      </w:r>
      <w:r w:rsidR="00617AFD" w:rsidRPr="00617AFD">
        <w:t>30r2</w:t>
      </w:r>
    </w:p>
    <w:p w:rsidR="00501A51" w:rsidRDefault="00E66D66" w:rsidP="00E66D66">
      <w:pPr>
        <w:numPr>
          <w:ilvl w:val="3"/>
          <w:numId w:val="2"/>
        </w:numPr>
      </w:pPr>
      <w:r>
        <w:t>Review comment</w:t>
      </w:r>
    </w:p>
    <w:p w:rsidR="00E66D66" w:rsidRDefault="00E66D66" w:rsidP="00E66D66">
      <w:pPr>
        <w:numPr>
          <w:ilvl w:val="3"/>
          <w:numId w:val="2"/>
        </w:numPr>
      </w:pPr>
      <w:r>
        <w:t>Review proposed changes</w:t>
      </w:r>
    </w:p>
    <w:p w:rsidR="00E66D66" w:rsidRDefault="002C6196" w:rsidP="00E66D66">
      <w:pPr>
        <w:numPr>
          <w:ilvl w:val="3"/>
          <w:numId w:val="2"/>
        </w:numPr>
      </w:pPr>
      <w:r>
        <w:t>Update the proposed change instruction to be clear</w:t>
      </w:r>
    </w:p>
    <w:p w:rsidR="002C6196" w:rsidRDefault="002C6196" w:rsidP="002C6196">
      <w:pPr>
        <w:numPr>
          <w:ilvl w:val="3"/>
          <w:numId w:val="2"/>
        </w:numPr>
      </w:pPr>
      <w:r>
        <w:t>Proposed resolution: Revised.</w:t>
      </w:r>
    </w:p>
    <w:p w:rsidR="002C6196" w:rsidRDefault="002C6196" w:rsidP="002C6196">
      <w:pPr>
        <w:ind w:left="2880"/>
      </w:pPr>
      <w:r>
        <w:t xml:space="preserve">At 857.50: delete “A value of 0 for the Filter </w:t>
      </w:r>
      <w:proofErr w:type="spellStart"/>
      <w:r>
        <w:t>Offsetindicates</w:t>
      </w:r>
      <w:proofErr w:type="spellEnd"/>
      <w:r>
        <w:t xml:space="preserve"> that the Filter Value subfield is to be compared to the first octet of the payload prior to encryption following the MAC header.”</w:t>
      </w:r>
    </w:p>
    <w:p w:rsidR="002C6196" w:rsidRDefault="002C6196" w:rsidP="002C6196">
      <w:pPr>
        <w:ind w:left="2880"/>
      </w:pPr>
      <w:r>
        <w:t>At 1842.49 change: “an empty payload” to “no requested or provided elements”.</w:t>
      </w:r>
    </w:p>
    <w:p w:rsidR="002C6196" w:rsidRDefault="002C6196" w:rsidP="002C6196">
      <w:pPr>
        <w:ind w:left="2880"/>
      </w:pPr>
      <w:r>
        <w:t xml:space="preserve">Change “payload” to "Frame Body field" at 578.55, 578.56, 578.58, </w:t>
      </w:r>
    </w:p>
    <w:p w:rsidR="002C6196" w:rsidRDefault="002C6196" w:rsidP="002C6196">
      <w:pPr>
        <w:ind w:left="2880"/>
      </w:pPr>
      <w:r>
        <w:t>1307.34, 1752.34, 1755.58, 1946.31, 1950.1, 1956.20, 1958.26</w:t>
      </w:r>
    </w:p>
    <w:p w:rsidR="002C6196" w:rsidRDefault="002C6196" w:rsidP="002C6196">
      <w:pPr>
        <w:ind w:left="2880"/>
      </w:pPr>
      <w:r>
        <w:t>Change “payload” to "information" at 1020.37, 1037.51</w:t>
      </w:r>
    </w:p>
    <w:p w:rsidR="002C6196" w:rsidRDefault="002C6196" w:rsidP="002C6196">
      <w:pPr>
        <w:ind w:left="2880"/>
      </w:pPr>
      <w:r>
        <w:t xml:space="preserve">Delete “payload” at 1806.44, 1806.47, </w:t>
      </w:r>
      <w:proofErr w:type="gramStart"/>
      <w:r>
        <w:t>1934.56</w:t>
      </w:r>
      <w:proofErr w:type="gramEnd"/>
    </w:p>
    <w:p w:rsidR="002C6196" w:rsidRDefault="00452AE2" w:rsidP="002C6196">
      <w:pPr>
        <w:numPr>
          <w:ilvl w:val="3"/>
          <w:numId w:val="2"/>
        </w:numPr>
      </w:pPr>
      <w:r>
        <w:t>No Objection</w:t>
      </w:r>
      <w:r w:rsidR="002C6196">
        <w:t xml:space="preserve"> – </w:t>
      </w:r>
      <w:r>
        <w:t>Mark Ready for Motion</w:t>
      </w:r>
    </w:p>
    <w:p w:rsidR="002C6196" w:rsidRPr="00617AFD" w:rsidRDefault="002C6196" w:rsidP="002C6196">
      <w:pPr>
        <w:numPr>
          <w:ilvl w:val="2"/>
          <w:numId w:val="2"/>
        </w:numPr>
        <w:rPr>
          <w:highlight w:val="green"/>
        </w:rPr>
      </w:pPr>
      <w:r w:rsidRPr="00617AFD">
        <w:rPr>
          <w:highlight w:val="green"/>
        </w:rPr>
        <w:t>CID 7605 (Editor)</w:t>
      </w:r>
      <w:r w:rsidR="00617AFD" w:rsidRPr="00617AFD">
        <w:t xml:space="preserve"> 11-</w:t>
      </w:r>
      <w:r w:rsidR="00617AFD">
        <w:t>16/2</w:t>
      </w:r>
      <w:r w:rsidR="00617AFD" w:rsidRPr="00617AFD">
        <w:t>30r2</w:t>
      </w:r>
    </w:p>
    <w:p w:rsidR="002C6196" w:rsidRDefault="002C6196" w:rsidP="002C6196">
      <w:pPr>
        <w:numPr>
          <w:ilvl w:val="3"/>
          <w:numId w:val="2"/>
        </w:numPr>
      </w:pPr>
      <w:r>
        <w:t>Review Comment</w:t>
      </w:r>
    </w:p>
    <w:p w:rsidR="002C6196" w:rsidRDefault="002C6196" w:rsidP="002C6196">
      <w:pPr>
        <w:numPr>
          <w:ilvl w:val="3"/>
          <w:numId w:val="2"/>
        </w:numPr>
      </w:pPr>
      <w:r>
        <w:t>Prior Straw Poll conducted last Friday.</w:t>
      </w:r>
    </w:p>
    <w:p w:rsidR="002C6196" w:rsidRDefault="002C6196" w:rsidP="002C6196">
      <w:pPr>
        <w:numPr>
          <w:ilvl w:val="3"/>
          <w:numId w:val="2"/>
        </w:numPr>
      </w:pPr>
      <w:r>
        <w:t xml:space="preserve">Updated here with resolution: </w:t>
      </w:r>
    </w:p>
    <w:p w:rsidR="002C6196" w:rsidRDefault="002C6196" w:rsidP="00617AFD">
      <w:pPr>
        <w:numPr>
          <w:ilvl w:val="3"/>
          <w:numId w:val="2"/>
        </w:numPr>
      </w:pPr>
      <w:r>
        <w:t xml:space="preserve">Proposed Resolution: </w:t>
      </w:r>
      <w:r w:rsidR="00617AFD">
        <w:t xml:space="preserve">Revised.  </w:t>
      </w:r>
      <w:r>
        <w:t>Change “FTM Format and Bandwidth” to “Format and Bandwidth” globally.</w:t>
      </w:r>
    </w:p>
    <w:p w:rsidR="002C6196" w:rsidRDefault="002C6196" w:rsidP="00617AFD">
      <w:pPr>
        <w:ind w:left="2880"/>
      </w:pPr>
      <w:r>
        <w:t>This ensure consistency of terminology between fields in this structure.</w:t>
      </w:r>
    </w:p>
    <w:p w:rsidR="00617AFD" w:rsidRDefault="00452AE2" w:rsidP="00617AFD">
      <w:pPr>
        <w:numPr>
          <w:ilvl w:val="3"/>
          <w:numId w:val="2"/>
        </w:numPr>
      </w:pPr>
      <w:r>
        <w:t>No Objection</w:t>
      </w:r>
      <w:r w:rsidR="00617AFD">
        <w:t xml:space="preserve"> – </w:t>
      </w:r>
      <w:r>
        <w:t>Mark Ready for Motion</w:t>
      </w:r>
    </w:p>
    <w:p w:rsidR="002C6196" w:rsidRDefault="00617AFD" w:rsidP="00617AFD">
      <w:pPr>
        <w:numPr>
          <w:ilvl w:val="2"/>
          <w:numId w:val="2"/>
        </w:numPr>
      </w:pPr>
      <w:r>
        <w:t>Review Editor Reject CIDs:</w:t>
      </w:r>
    </w:p>
    <w:p w:rsidR="00617AFD" w:rsidRDefault="00617AFD" w:rsidP="00617AFD">
      <w:pPr>
        <w:numPr>
          <w:ilvl w:val="2"/>
          <w:numId w:val="2"/>
        </w:numPr>
      </w:pPr>
      <w:r w:rsidRPr="00617AFD">
        <w:rPr>
          <w:highlight w:val="green"/>
        </w:rPr>
        <w:t>CID 7757 (Editor)</w:t>
      </w:r>
      <w:r>
        <w:t xml:space="preserve"> </w:t>
      </w:r>
      <w:r w:rsidRPr="00617AFD">
        <w:t>11-</w:t>
      </w:r>
      <w:r>
        <w:t>16/2</w:t>
      </w:r>
      <w:r w:rsidRPr="00617AFD">
        <w:t>30r2</w:t>
      </w:r>
    </w:p>
    <w:p w:rsidR="00617AFD" w:rsidRDefault="00617AFD" w:rsidP="00617AFD">
      <w:pPr>
        <w:numPr>
          <w:ilvl w:val="3"/>
          <w:numId w:val="2"/>
        </w:numPr>
      </w:pPr>
      <w:r>
        <w:t>Review Comment</w:t>
      </w:r>
    </w:p>
    <w:p w:rsidR="00617AFD" w:rsidRDefault="00617AFD" w:rsidP="00617AFD">
      <w:pPr>
        <w:numPr>
          <w:ilvl w:val="3"/>
          <w:numId w:val="2"/>
        </w:numPr>
      </w:pPr>
      <w:r>
        <w:t>Review Context</w:t>
      </w:r>
    </w:p>
    <w:p w:rsidR="00617AFD" w:rsidRDefault="00617AFD" w:rsidP="00617AFD">
      <w:pPr>
        <w:numPr>
          <w:ilvl w:val="3"/>
          <w:numId w:val="2"/>
        </w:numPr>
      </w:pPr>
      <w:r>
        <w:t>Discussion on if redundant text identified seems clear to be deleted.</w:t>
      </w:r>
    </w:p>
    <w:p w:rsidR="00617AFD" w:rsidRPr="00617AFD" w:rsidRDefault="00617AFD" w:rsidP="00617AFD">
      <w:pPr>
        <w:numPr>
          <w:ilvl w:val="3"/>
          <w:numId w:val="2"/>
        </w:numPr>
        <w:rPr>
          <w:highlight w:val="cyan"/>
        </w:rPr>
      </w:pPr>
      <w:r w:rsidRPr="00617AFD">
        <w:rPr>
          <w:highlight w:val="cyan"/>
        </w:rPr>
        <w:t xml:space="preserve">Straw Poll: </w:t>
      </w:r>
    </w:p>
    <w:p w:rsidR="00617AFD" w:rsidRDefault="00617AFD" w:rsidP="00617AFD">
      <w:pPr>
        <w:numPr>
          <w:ilvl w:val="4"/>
          <w:numId w:val="2"/>
        </w:numPr>
      </w:pPr>
      <w:r>
        <w:t>Accept or Reject the Comment?</w:t>
      </w:r>
    </w:p>
    <w:p w:rsidR="00617AFD" w:rsidRDefault="00617AFD" w:rsidP="00617AFD">
      <w:pPr>
        <w:ind w:left="2880"/>
      </w:pPr>
      <w:r>
        <w:t>A: Accept – Duplicate – should delete</w:t>
      </w:r>
    </w:p>
    <w:p w:rsidR="00617AFD" w:rsidRDefault="00617AFD" w:rsidP="00617AFD">
      <w:pPr>
        <w:ind w:left="2880"/>
      </w:pPr>
      <w:r>
        <w:t>B: Reject – Do not delete</w:t>
      </w:r>
    </w:p>
    <w:p w:rsidR="00617AFD" w:rsidRDefault="00617AFD" w:rsidP="00617AFD">
      <w:pPr>
        <w:ind w:left="2880"/>
      </w:pPr>
      <w:r>
        <w:t>C: Abstain</w:t>
      </w:r>
    </w:p>
    <w:p w:rsidR="00617AFD" w:rsidRDefault="00617AFD" w:rsidP="00617AFD">
      <w:pPr>
        <w:numPr>
          <w:ilvl w:val="3"/>
          <w:numId w:val="2"/>
        </w:numPr>
      </w:pPr>
      <w:r>
        <w:t>Results: A-1 B-0 C-5</w:t>
      </w:r>
    </w:p>
    <w:p w:rsidR="00617AFD" w:rsidRDefault="00617AFD" w:rsidP="00617AFD">
      <w:pPr>
        <w:numPr>
          <w:ilvl w:val="3"/>
          <w:numId w:val="2"/>
        </w:numPr>
      </w:pPr>
      <w:r>
        <w:t>Proposed Resolution: Accept</w:t>
      </w:r>
    </w:p>
    <w:p w:rsidR="00617AFD" w:rsidRDefault="00617AFD" w:rsidP="00617AFD">
      <w:pPr>
        <w:numPr>
          <w:ilvl w:val="2"/>
          <w:numId w:val="2"/>
        </w:numPr>
      </w:pPr>
      <w:r w:rsidRPr="00072FD5">
        <w:rPr>
          <w:highlight w:val="green"/>
        </w:rPr>
        <w:t>CID 7531 (Editor)</w:t>
      </w:r>
      <w:r>
        <w:t xml:space="preserve"> 11-16/230r2</w:t>
      </w:r>
    </w:p>
    <w:p w:rsidR="00617AFD" w:rsidRDefault="00617AFD" w:rsidP="00617AFD">
      <w:pPr>
        <w:numPr>
          <w:ilvl w:val="3"/>
          <w:numId w:val="2"/>
        </w:numPr>
      </w:pPr>
      <w:r>
        <w:t>Review comment</w:t>
      </w:r>
    </w:p>
    <w:p w:rsidR="00617AFD" w:rsidRDefault="00617AFD" w:rsidP="00617AFD">
      <w:pPr>
        <w:numPr>
          <w:ilvl w:val="3"/>
          <w:numId w:val="2"/>
        </w:numPr>
      </w:pPr>
      <w:r>
        <w:t>Review Discussion</w:t>
      </w:r>
    </w:p>
    <w:p w:rsidR="00617AFD" w:rsidRDefault="00617AFD" w:rsidP="00072FD5">
      <w:pPr>
        <w:numPr>
          <w:ilvl w:val="3"/>
          <w:numId w:val="2"/>
        </w:numPr>
      </w:pPr>
      <w:r>
        <w:t xml:space="preserve">Proposed Resolution: </w:t>
      </w:r>
      <w:r w:rsidR="00072FD5">
        <w:t>Rejected.  The comment fails to identify changes in sufficient detail so that the specific wording of the changes that will satisfy the commenter can be determined.</w:t>
      </w:r>
    </w:p>
    <w:p w:rsidR="00072FD5" w:rsidRDefault="00452AE2" w:rsidP="00617AFD">
      <w:pPr>
        <w:numPr>
          <w:ilvl w:val="3"/>
          <w:numId w:val="2"/>
        </w:numPr>
      </w:pPr>
      <w:r>
        <w:t>No Objection</w:t>
      </w:r>
      <w:r w:rsidR="00072FD5">
        <w:t xml:space="preserve"> - </w:t>
      </w:r>
      <w:r>
        <w:t>Mark Ready for Motion</w:t>
      </w:r>
    </w:p>
    <w:p w:rsidR="00072FD5" w:rsidRDefault="00072FD5" w:rsidP="00072FD5">
      <w:pPr>
        <w:numPr>
          <w:ilvl w:val="2"/>
          <w:numId w:val="2"/>
        </w:numPr>
      </w:pPr>
      <w:r w:rsidRPr="00072FD5">
        <w:rPr>
          <w:highlight w:val="green"/>
        </w:rPr>
        <w:t>CID 7547 (Editor)</w:t>
      </w:r>
      <w:r>
        <w:t xml:space="preserve"> 11-16/230r2</w:t>
      </w:r>
    </w:p>
    <w:p w:rsidR="00072FD5" w:rsidRDefault="00072FD5" w:rsidP="00072FD5">
      <w:pPr>
        <w:numPr>
          <w:ilvl w:val="3"/>
          <w:numId w:val="2"/>
        </w:numPr>
      </w:pPr>
      <w:r>
        <w:t>Review Comment</w:t>
      </w:r>
    </w:p>
    <w:p w:rsidR="00072FD5" w:rsidRDefault="00072FD5" w:rsidP="00072FD5">
      <w:pPr>
        <w:numPr>
          <w:ilvl w:val="3"/>
          <w:numId w:val="2"/>
        </w:numPr>
      </w:pPr>
      <w:r>
        <w:t>Review Discussion</w:t>
      </w:r>
    </w:p>
    <w:p w:rsidR="00072FD5" w:rsidRDefault="00072FD5" w:rsidP="00072FD5">
      <w:pPr>
        <w:numPr>
          <w:ilvl w:val="3"/>
          <w:numId w:val="2"/>
        </w:numPr>
      </w:pPr>
      <w:r>
        <w:t>Proposed Resolution: Rejected.  The statement is correct.  There are many other instances of “unsigned integer” in this context in the standard, so there is no incentive to change this one.</w:t>
      </w:r>
    </w:p>
    <w:p w:rsidR="00072FD5" w:rsidRDefault="00452AE2" w:rsidP="00072FD5">
      <w:pPr>
        <w:numPr>
          <w:ilvl w:val="3"/>
          <w:numId w:val="2"/>
        </w:numPr>
      </w:pPr>
      <w:r>
        <w:t>No Objection</w:t>
      </w:r>
      <w:r w:rsidR="00072FD5">
        <w:t xml:space="preserve"> – </w:t>
      </w:r>
      <w:r>
        <w:t>Mark Ready for Motion</w:t>
      </w:r>
    </w:p>
    <w:p w:rsidR="00072FD5" w:rsidRDefault="00072FD5" w:rsidP="00072FD5">
      <w:pPr>
        <w:numPr>
          <w:ilvl w:val="2"/>
          <w:numId w:val="2"/>
        </w:numPr>
      </w:pPr>
      <w:r w:rsidRPr="00072FD5">
        <w:rPr>
          <w:highlight w:val="green"/>
        </w:rPr>
        <w:t>CID 7546 (Editor)</w:t>
      </w:r>
      <w:r>
        <w:t xml:space="preserve"> 11-16/230r2</w:t>
      </w:r>
    </w:p>
    <w:p w:rsidR="00072FD5" w:rsidRDefault="00072FD5" w:rsidP="00072FD5">
      <w:pPr>
        <w:numPr>
          <w:ilvl w:val="3"/>
          <w:numId w:val="2"/>
        </w:numPr>
      </w:pPr>
      <w:r>
        <w:lastRenderedPageBreak/>
        <w:t>Review Comment</w:t>
      </w:r>
    </w:p>
    <w:p w:rsidR="00072FD5" w:rsidRDefault="00072FD5" w:rsidP="00072FD5">
      <w:pPr>
        <w:numPr>
          <w:ilvl w:val="3"/>
          <w:numId w:val="2"/>
        </w:numPr>
      </w:pPr>
      <w:r>
        <w:t xml:space="preserve"> Proposed Resolution: Rejected.  The cited statement is correct.  </w:t>
      </w:r>
    </w:p>
    <w:p w:rsidR="00072FD5" w:rsidRDefault="00452AE2" w:rsidP="00072FD5">
      <w:pPr>
        <w:numPr>
          <w:ilvl w:val="3"/>
          <w:numId w:val="2"/>
        </w:numPr>
      </w:pPr>
      <w:r>
        <w:t>No Objection</w:t>
      </w:r>
      <w:r w:rsidR="00072FD5">
        <w:t xml:space="preserve"> – Mark Ready of Motion</w:t>
      </w:r>
    </w:p>
    <w:p w:rsidR="00072FD5" w:rsidRDefault="00072FD5" w:rsidP="00072FD5">
      <w:pPr>
        <w:numPr>
          <w:ilvl w:val="2"/>
          <w:numId w:val="2"/>
        </w:numPr>
      </w:pPr>
      <w:r w:rsidRPr="00072FD5">
        <w:rPr>
          <w:highlight w:val="green"/>
        </w:rPr>
        <w:t>CID 7094 (Editor)</w:t>
      </w:r>
      <w:r>
        <w:t xml:space="preserve"> 11-16/230r2</w:t>
      </w:r>
    </w:p>
    <w:p w:rsidR="00072FD5" w:rsidRDefault="00072FD5" w:rsidP="00072FD5">
      <w:pPr>
        <w:numPr>
          <w:ilvl w:val="3"/>
          <w:numId w:val="2"/>
        </w:numPr>
      </w:pPr>
      <w:r>
        <w:t>Review Comment</w:t>
      </w:r>
    </w:p>
    <w:p w:rsidR="00072FD5" w:rsidRDefault="00072FD5" w:rsidP="00072FD5">
      <w:pPr>
        <w:numPr>
          <w:ilvl w:val="3"/>
          <w:numId w:val="2"/>
        </w:numPr>
      </w:pPr>
      <w:r>
        <w:t>Proposed Resolution: Rejected.  The term “expected” is reasonable in the context of estimating or predicting throughput.</w:t>
      </w:r>
    </w:p>
    <w:p w:rsidR="00072FD5" w:rsidRDefault="00452AE2" w:rsidP="00072FD5">
      <w:pPr>
        <w:numPr>
          <w:ilvl w:val="3"/>
          <w:numId w:val="2"/>
        </w:numPr>
      </w:pPr>
      <w:r>
        <w:t>No Objection</w:t>
      </w:r>
      <w:r w:rsidR="00072FD5">
        <w:t xml:space="preserve"> – </w:t>
      </w:r>
      <w:r>
        <w:t>Mark Ready for Motion</w:t>
      </w:r>
    </w:p>
    <w:p w:rsidR="00072FD5" w:rsidRDefault="00072FD5" w:rsidP="00072FD5">
      <w:pPr>
        <w:numPr>
          <w:ilvl w:val="2"/>
          <w:numId w:val="2"/>
        </w:numPr>
      </w:pPr>
      <w:r w:rsidRPr="00072FD5">
        <w:rPr>
          <w:highlight w:val="green"/>
        </w:rPr>
        <w:t>CID 7513 (Editor)</w:t>
      </w:r>
      <w:r>
        <w:t xml:space="preserve"> 11-16/230r2</w:t>
      </w:r>
    </w:p>
    <w:p w:rsidR="00072FD5" w:rsidRDefault="00072FD5" w:rsidP="00072FD5">
      <w:pPr>
        <w:numPr>
          <w:ilvl w:val="3"/>
          <w:numId w:val="2"/>
        </w:numPr>
      </w:pPr>
      <w:r>
        <w:t>Review Comment</w:t>
      </w:r>
    </w:p>
    <w:p w:rsidR="00072FD5" w:rsidRDefault="00072FD5" w:rsidP="00072FD5">
      <w:pPr>
        <w:numPr>
          <w:ilvl w:val="3"/>
          <w:numId w:val="2"/>
        </w:numPr>
      </w:pPr>
      <w:r>
        <w:t>Proposed Resolution: Reject; The DSE term is used in many contexts as an adjective.  Introducing DSD for just one of these would create confusion.</w:t>
      </w:r>
    </w:p>
    <w:p w:rsidR="00072FD5" w:rsidRDefault="00452AE2" w:rsidP="00072FD5">
      <w:pPr>
        <w:numPr>
          <w:ilvl w:val="3"/>
          <w:numId w:val="2"/>
        </w:numPr>
      </w:pPr>
      <w:r>
        <w:t>No Objection</w:t>
      </w:r>
      <w:r w:rsidR="00072FD5">
        <w:t xml:space="preserve"> – </w:t>
      </w:r>
      <w:r>
        <w:t>Mark Ready for Motion</w:t>
      </w:r>
    </w:p>
    <w:p w:rsidR="00460B74" w:rsidRDefault="00460B74" w:rsidP="00460B74">
      <w:pPr>
        <w:numPr>
          <w:ilvl w:val="2"/>
          <w:numId w:val="2"/>
        </w:numPr>
      </w:pPr>
      <w:r>
        <w:t xml:space="preserve">Request </w:t>
      </w:r>
      <w:r w:rsidR="00452AE2" w:rsidRPr="00452AE2">
        <w:rPr>
          <w:b/>
        </w:rPr>
        <w:t>Review doc:</w:t>
      </w:r>
      <w:r>
        <w:t xml:space="preserve"> 11-16/230r2</w:t>
      </w:r>
    </w:p>
    <w:p w:rsidR="005C13EA" w:rsidRDefault="00460B74" w:rsidP="00460B74">
      <w:pPr>
        <w:numPr>
          <w:ilvl w:val="1"/>
          <w:numId w:val="2"/>
        </w:numPr>
      </w:pPr>
      <w:r w:rsidRPr="00F6162F">
        <w:rPr>
          <w:b/>
        </w:rPr>
        <w:t>Recess</w:t>
      </w:r>
      <w:r>
        <w:t xml:space="preserve"> at 3:30pm. (for 15 minutes)</w:t>
      </w:r>
    </w:p>
    <w:p w:rsidR="00282D43" w:rsidRDefault="00282D43" w:rsidP="00282D43">
      <w:pPr>
        <w:ind w:left="1080"/>
      </w:pPr>
    </w:p>
    <w:p w:rsidR="00282D43" w:rsidRDefault="00282D43" w:rsidP="00282D43">
      <w:pPr>
        <w:ind w:left="1080"/>
      </w:pPr>
    </w:p>
    <w:p w:rsidR="0018372B" w:rsidRDefault="0018372B" w:rsidP="0018372B">
      <w:pPr>
        <w:ind w:left="1080"/>
      </w:pPr>
    </w:p>
    <w:p w:rsidR="0018372B" w:rsidRPr="00F6162F" w:rsidRDefault="0018372B" w:rsidP="0018372B">
      <w:pPr>
        <w:numPr>
          <w:ilvl w:val="0"/>
          <w:numId w:val="2"/>
        </w:numPr>
        <w:rPr>
          <w:b/>
        </w:rPr>
      </w:pPr>
      <w:proofErr w:type="spellStart"/>
      <w:r w:rsidRPr="00F6162F">
        <w:rPr>
          <w:b/>
        </w:rPr>
        <w:t>REVmc</w:t>
      </w:r>
      <w:proofErr w:type="spellEnd"/>
      <w:r w:rsidRPr="00F6162F">
        <w:rPr>
          <w:b/>
        </w:rPr>
        <w:t xml:space="preserve"> BRC Face to Face in Fort Lauderdale, Florida; February 22, 2016 – 3:45pm</w:t>
      </w:r>
    </w:p>
    <w:p w:rsidR="0018372B" w:rsidRDefault="0018372B" w:rsidP="0018372B">
      <w:pPr>
        <w:numPr>
          <w:ilvl w:val="1"/>
          <w:numId w:val="2"/>
        </w:numPr>
      </w:pPr>
      <w:r w:rsidRPr="00F6162F">
        <w:rPr>
          <w:b/>
        </w:rPr>
        <w:t>Called to order</w:t>
      </w:r>
      <w:r>
        <w:t xml:space="preserve"> by Dorothy STANLEY (HPE)</w:t>
      </w:r>
    </w:p>
    <w:p w:rsidR="0018372B" w:rsidRPr="00F6162F" w:rsidRDefault="0018372B" w:rsidP="0018372B">
      <w:pPr>
        <w:numPr>
          <w:ilvl w:val="1"/>
          <w:numId w:val="2"/>
        </w:numPr>
        <w:rPr>
          <w:b/>
        </w:rPr>
      </w:pPr>
      <w:r w:rsidRPr="00F6162F">
        <w:rPr>
          <w:b/>
        </w:rPr>
        <w:t>Review Patent Policy</w:t>
      </w:r>
    </w:p>
    <w:p w:rsidR="0018372B" w:rsidRDefault="0018372B" w:rsidP="0018372B">
      <w:pPr>
        <w:numPr>
          <w:ilvl w:val="2"/>
          <w:numId w:val="2"/>
        </w:numPr>
      </w:pPr>
      <w:r>
        <w:t>No items identified.</w:t>
      </w:r>
    </w:p>
    <w:p w:rsidR="0018372B" w:rsidRPr="00615331" w:rsidRDefault="0018372B" w:rsidP="0018372B">
      <w:pPr>
        <w:numPr>
          <w:ilvl w:val="1"/>
          <w:numId w:val="2"/>
        </w:numPr>
      </w:pPr>
      <w:r w:rsidRPr="00F6162F">
        <w:rPr>
          <w:b/>
        </w:rPr>
        <w:t>Attendance</w:t>
      </w:r>
      <w:r>
        <w:t>:</w:t>
      </w:r>
      <w:r w:rsidRPr="00615331">
        <w:rPr>
          <w:b/>
        </w:rPr>
        <w:t xml:space="preserve"> </w:t>
      </w:r>
    </w:p>
    <w:p w:rsidR="0018372B" w:rsidRDefault="0018372B" w:rsidP="0018372B">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w:t>
      </w:r>
      <w:r w:rsidR="004117F3">
        <w:t xml:space="preserve"> Mark Hamilton (Ruckus Wireless)</w:t>
      </w:r>
    </w:p>
    <w:p w:rsidR="0018372B" w:rsidRDefault="0018372B" w:rsidP="0018372B">
      <w:pPr>
        <w:numPr>
          <w:ilvl w:val="2"/>
          <w:numId w:val="2"/>
        </w:numPr>
      </w:pPr>
      <w:r>
        <w:t xml:space="preserve">On phone at some point in the slot: Mark RISON (Samsung); </w:t>
      </w:r>
      <w:proofErr w:type="spellStart"/>
      <w:r>
        <w:t>Jinjing</w:t>
      </w:r>
      <w:proofErr w:type="spellEnd"/>
      <w:r>
        <w:t xml:space="preserve"> Jiang (Marvell); Emily Qi (Intel)</w:t>
      </w:r>
    </w:p>
    <w:p w:rsidR="0018372B" w:rsidRDefault="0018372B" w:rsidP="0018372B">
      <w:pPr>
        <w:numPr>
          <w:ilvl w:val="1"/>
          <w:numId w:val="2"/>
        </w:numPr>
      </w:pPr>
      <w:r w:rsidRPr="00F6162F">
        <w:rPr>
          <w:b/>
        </w:rPr>
        <w:t>Review Agenda</w:t>
      </w:r>
      <w:r>
        <w:t>: 11-16/277r3</w:t>
      </w:r>
    </w:p>
    <w:p w:rsidR="0018372B" w:rsidRDefault="0018372B" w:rsidP="0018372B">
      <w:pPr>
        <w:numPr>
          <w:ilvl w:val="2"/>
          <w:numId w:val="2"/>
        </w:numPr>
      </w:pPr>
      <w:r>
        <w:t>Review PM2 plan</w:t>
      </w:r>
    </w:p>
    <w:p w:rsidR="0018372B" w:rsidRDefault="00452AE2" w:rsidP="0018372B">
      <w:pPr>
        <w:numPr>
          <w:ilvl w:val="1"/>
          <w:numId w:val="2"/>
        </w:numPr>
      </w:pPr>
      <w:r w:rsidRPr="00452AE2">
        <w:rPr>
          <w:b/>
        </w:rPr>
        <w:t>Review doc:</w:t>
      </w:r>
      <w:r w:rsidR="0018372B">
        <w:t xml:space="preserve"> 11-16/284r0 Emily QI (Intel)</w:t>
      </w:r>
    </w:p>
    <w:p w:rsidR="0018372B" w:rsidRDefault="004827DF" w:rsidP="0018372B">
      <w:pPr>
        <w:numPr>
          <w:ilvl w:val="2"/>
          <w:numId w:val="2"/>
        </w:numPr>
      </w:pPr>
      <w:hyperlink r:id="rId23" w:history="1">
        <w:r w:rsidR="0018372B" w:rsidRPr="003C0F0A">
          <w:rPr>
            <w:rStyle w:val="Hyperlink"/>
          </w:rPr>
          <w:t>https://mentor.ieee.org/802.11/dcn/16/11-16-0284-00-000m-sb1-proposed-resolutions-for-trivial-technical-comments.doc</w:t>
        </w:r>
      </w:hyperlink>
    </w:p>
    <w:p w:rsidR="0018372B" w:rsidRDefault="0018372B" w:rsidP="0018372B">
      <w:pPr>
        <w:numPr>
          <w:ilvl w:val="2"/>
          <w:numId w:val="2"/>
        </w:numPr>
      </w:pPr>
      <w:r w:rsidRPr="0018372B">
        <w:rPr>
          <w:highlight w:val="green"/>
        </w:rPr>
        <w:t>CID 7713 (Editor)</w:t>
      </w:r>
      <w:r>
        <w:t xml:space="preserve"> 11-16/284r0</w:t>
      </w:r>
    </w:p>
    <w:p w:rsidR="0018372B" w:rsidRDefault="0018372B" w:rsidP="0018372B">
      <w:pPr>
        <w:numPr>
          <w:ilvl w:val="3"/>
          <w:numId w:val="2"/>
        </w:numPr>
      </w:pPr>
      <w:r>
        <w:t>Review comment</w:t>
      </w:r>
    </w:p>
    <w:p w:rsidR="0018372B" w:rsidRDefault="0018372B" w:rsidP="0018372B">
      <w:pPr>
        <w:numPr>
          <w:ilvl w:val="3"/>
          <w:numId w:val="2"/>
        </w:numPr>
      </w:pPr>
      <w:r>
        <w:t>Review discussion</w:t>
      </w:r>
    </w:p>
    <w:p w:rsidR="0018372B" w:rsidRDefault="0018372B" w:rsidP="0018372B">
      <w:pPr>
        <w:numPr>
          <w:ilvl w:val="3"/>
          <w:numId w:val="2"/>
        </w:numPr>
      </w:pPr>
      <w:r>
        <w:t>Proposed Resolution: Revised.   At 1256.61, 1401.2, 2956.47, and 3409.12: change “</w:t>
      </w:r>
      <w:r w:rsidRPr="00FA0BDE">
        <w:t>No Acknowledg</w:t>
      </w:r>
      <w:r w:rsidRPr="0018372B">
        <w:rPr>
          <w:color w:val="FF0000"/>
        </w:rPr>
        <w:t>e</w:t>
      </w:r>
      <w:r w:rsidRPr="00FA0BDE">
        <w:t>ment</w:t>
      </w:r>
      <w:r>
        <w:t>” to “No Acknowledg</w:t>
      </w:r>
      <w:r w:rsidRPr="00FA0BDE">
        <w:t>ment</w:t>
      </w:r>
      <w:r>
        <w:t>”.  At 339.42: change “</w:t>
      </w:r>
      <w:r w:rsidRPr="006564FA">
        <w:t>no acknowledg</w:t>
      </w:r>
      <w:r w:rsidRPr="0018372B">
        <w:rPr>
          <w:color w:val="FF0000"/>
        </w:rPr>
        <w:t>e</w:t>
      </w:r>
      <w:r w:rsidRPr="006564FA">
        <w:t>ment</w:t>
      </w:r>
      <w:r>
        <w:t>” to “no acknowledg</w:t>
      </w:r>
      <w:r w:rsidRPr="006564FA">
        <w:t>ment</w:t>
      </w:r>
      <w:r>
        <w:t>”. At 1255.39(2 instances), 1255.48, 1255.52: change “set to No Acknowledg</w:t>
      </w:r>
      <w:r w:rsidRPr="00FA0BDE">
        <w:t>ment</w:t>
      </w:r>
      <w:r>
        <w:t>” to “</w:t>
      </w:r>
      <w:r w:rsidRPr="00FA0BDE">
        <w:t xml:space="preserve">set to No </w:t>
      </w:r>
      <w:proofErr w:type="spellStart"/>
      <w:r w:rsidRPr="00FA0BDE">
        <w:t>Ack</w:t>
      </w:r>
      <w:proofErr w:type="spellEnd"/>
      <w:r>
        <w:t>”</w:t>
      </w:r>
    </w:p>
    <w:p w:rsidR="0018372B" w:rsidRDefault="00452AE2" w:rsidP="0018372B">
      <w:pPr>
        <w:numPr>
          <w:ilvl w:val="3"/>
          <w:numId w:val="2"/>
        </w:numPr>
      </w:pPr>
      <w:r>
        <w:t>No Objection</w:t>
      </w:r>
      <w:r w:rsidR="0018372B">
        <w:t xml:space="preserve"> – </w:t>
      </w:r>
      <w:r>
        <w:t>Mark Ready for Motion</w:t>
      </w:r>
    </w:p>
    <w:p w:rsidR="0018372B" w:rsidRPr="000B0232" w:rsidRDefault="0018372B" w:rsidP="0018372B">
      <w:pPr>
        <w:numPr>
          <w:ilvl w:val="2"/>
          <w:numId w:val="2"/>
        </w:numPr>
        <w:rPr>
          <w:highlight w:val="yellow"/>
        </w:rPr>
      </w:pPr>
      <w:r w:rsidRPr="000B0232">
        <w:rPr>
          <w:highlight w:val="yellow"/>
        </w:rPr>
        <w:t>CID 7281, 7282, 7287</w:t>
      </w:r>
      <w:r w:rsidR="000B0232" w:rsidRPr="000B0232">
        <w:rPr>
          <w:highlight w:val="yellow"/>
        </w:rPr>
        <w:t xml:space="preserve"> (Editor)</w:t>
      </w:r>
    </w:p>
    <w:p w:rsidR="000B0232" w:rsidRDefault="000B0232" w:rsidP="000B0232">
      <w:pPr>
        <w:numPr>
          <w:ilvl w:val="3"/>
          <w:numId w:val="2"/>
        </w:numPr>
      </w:pPr>
      <w:r>
        <w:t xml:space="preserve">CIDs </w:t>
      </w:r>
      <w:r w:rsidRPr="000B0232">
        <w:t>7281 - 7290 are all EDITOR.  Graham is doing them all.  (Well, pending this discussion with Emily.)</w:t>
      </w:r>
    </w:p>
    <w:p w:rsidR="0018372B" w:rsidRDefault="0018372B" w:rsidP="000B0232">
      <w:pPr>
        <w:numPr>
          <w:ilvl w:val="3"/>
          <w:numId w:val="2"/>
        </w:numPr>
      </w:pPr>
      <w:r>
        <w:t>Emily would like to keep these three separate.</w:t>
      </w:r>
    </w:p>
    <w:p w:rsidR="000B0232" w:rsidRDefault="000B0232" w:rsidP="000B0232">
      <w:pPr>
        <w:numPr>
          <w:ilvl w:val="3"/>
          <w:numId w:val="2"/>
        </w:numPr>
      </w:pPr>
      <w:r>
        <w:t>All have been included in Graham SMITH’s proposal and they are similar to CIDs 7280-7290</w:t>
      </w:r>
    </w:p>
    <w:p w:rsidR="000B0232" w:rsidRPr="000B0232" w:rsidRDefault="000B0232" w:rsidP="000B0232">
      <w:pPr>
        <w:numPr>
          <w:ilvl w:val="2"/>
          <w:numId w:val="2"/>
        </w:numPr>
        <w:rPr>
          <w:highlight w:val="yellow"/>
        </w:rPr>
      </w:pPr>
      <w:r w:rsidRPr="000B0232">
        <w:rPr>
          <w:highlight w:val="yellow"/>
        </w:rPr>
        <w:t>CID 7283, 7284, 7285, 7286, 7288, 7289, 7290 (Editor)</w:t>
      </w:r>
    </w:p>
    <w:p w:rsidR="000B0232" w:rsidRDefault="000B0232" w:rsidP="000B0232">
      <w:pPr>
        <w:numPr>
          <w:ilvl w:val="3"/>
          <w:numId w:val="2"/>
        </w:numPr>
      </w:pPr>
      <w:r>
        <w:t>Review issue</w:t>
      </w:r>
    </w:p>
    <w:p w:rsidR="000B0232" w:rsidRDefault="000B0232" w:rsidP="000B0232">
      <w:pPr>
        <w:numPr>
          <w:ilvl w:val="3"/>
          <w:numId w:val="2"/>
        </w:numPr>
      </w:pPr>
      <w:r>
        <w:t xml:space="preserve">Concern that by adding “1-125” in the </w:t>
      </w:r>
      <w:proofErr w:type="spellStart"/>
      <w:r>
        <w:t>BSSMembershipSelectorSet</w:t>
      </w:r>
      <w:proofErr w:type="spellEnd"/>
      <w:r>
        <w:t xml:space="preserve"> would not be scalable.  Would you have to change the description also?</w:t>
      </w:r>
    </w:p>
    <w:p w:rsidR="000B0232" w:rsidRDefault="000B0232" w:rsidP="000B0232">
      <w:pPr>
        <w:numPr>
          <w:ilvl w:val="3"/>
          <w:numId w:val="2"/>
        </w:numPr>
      </w:pPr>
      <w:r w:rsidRPr="000B0232">
        <w:rPr>
          <w:highlight w:val="yellow"/>
        </w:rPr>
        <w:lastRenderedPageBreak/>
        <w:t>ACTION ITEM #5</w:t>
      </w:r>
      <w:r>
        <w:t>: Graham SMITH to work with Emily and Mark RISON on filling out the full changes to this set of CIDs.</w:t>
      </w:r>
    </w:p>
    <w:p w:rsidR="000B0232" w:rsidRDefault="000B0232" w:rsidP="000B0232">
      <w:pPr>
        <w:numPr>
          <w:ilvl w:val="3"/>
          <w:numId w:val="2"/>
        </w:numPr>
      </w:pPr>
      <w:r>
        <w:t xml:space="preserve">The </w:t>
      </w:r>
      <w:proofErr w:type="spellStart"/>
      <w:r>
        <w:t>OperationalSet</w:t>
      </w:r>
      <w:proofErr w:type="spellEnd"/>
      <w:r>
        <w:t xml:space="preserve"> and the Basic Rate Set need to be considered separately.</w:t>
      </w:r>
    </w:p>
    <w:p w:rsidR="000B0232" w:rsidRDefault="000B0232" w:rsidP="000B0232">
      <w:pPr>
        <w:numPr>
          <w:ilvl w:val="2"/>
          <w:numId w:val="2"/>
        </w:numPr>
      </w:pPr>
      <w:r w:rsidRPr="000B0232">
        <w:rPr>
          <w:highlight w:val="green"/>
        </w:rPr>
        <w:t>CID 7054 (Editor)</w:t>
      </w:r>
      <w:r>
        <w:t xml:space="preserve"> 11-16/284r0</w:t>
      </w:r>
    </w:p>
    <w:p w:rsidR="000B0232" w:rsidRDefault="000B0232" w:rsidP="000B0232">
      <w:pPr>
        <w:numPr>
          <w:ilvl w:val="3"/>
          <w:numId w:val="2"/>
        </w:numPr>
      </w:pPr>
      <w:r>
        <w:t>Review Comment</w:t>
      </w:r>
    </w:p>
    <w:p w:rsidR="000B0232" w:rsidRDefault="000B0232" w:rsidP="000B0232">
      <w:pPr>
        <w:numPr>
          <w:ilvl w:val="3"/>
          <w:numId w:val="2"/>
        </w:numPr>
      </w:pPr>
      <w:r>
        <w:t>Proposed Resolution: Accept</w:t>
      </w:r>
    </w:p>
    <w:p w:rsidR="00282D43" w:rsidRDefault="00452AE2" w:rsidP="00282D43">
      <w:pPr>
        <w:numPr>
          <w:ilvl w:val="3"/>
          <w:numId w:val="2"/>
        </w:numPr>
      </w:pPr>
      <w:r>
        <w:t>No Objection</w:t>
      </w:r>
      <w:r w:rsidR="00282D43">
        <w:t xml:space="preserve"> – </w:t>
      </w:r>
      <w:r>
        <w:t>Mark Ready for Motion</w:t>
      </w:r>
    </w:p>
    <w:p w:rsidR="0018372B" w:rsidRDefault="000B0232" w:rsidP="000B0232">
      <w:pPr>
        <w:numPr>
          <w:ilvl w:val="2"/>
          <w:numId w:val="2"/>
        </w:numPr>
      </w:pPr>
      <w:r w:rsidRPr="00282D43">
        <w:rPr>
          <w:highlight w:val="green"/>
        </w:rPr>
        <w:t xml:space="preserve">CID </w:t>
      </w:r>
      <w:r w:rsidR="00282D43" w:rsidRPr="00282D43">
        <w:rPr>
          <w:highlight w:val="green"/>
        </w:rPr>
        <w:t>7554 (Editor)</w:t>
      </w:r>
      <w:r w:rsidR="00282D43">
        <w:t xml:space="preserve"> 11-16/284r0</w:t>
      </w:r>
    </w:p>
    <w:p w:rsidR="00282D43" w:rsidRDefault="00282D43" w:rsidP="00282D43">
      <w:pPr>
        <w:numPr>
          <w:ilvl w:val="3"/>
          <w:numId w:val="2"/>
        </w:numPr>
      </w:pPr>
      <w:r>
        <w:t>Review Comment</w:t>
      </w:r>
    </w:p>
    <w:p w:rsidR="00282D43" w:rsidRDefault="00282D43" w:rsidP="00282D43">
      <w:pPr>
        <w:numPr>
          <w:ilvl w:val="3"/>
          <w:numId w:val="2"/>
        </w:numPr>
      </w:pPr>
      <w:r>
        <w:t>Review Proposed Change</w:t>
      </w:r>
    </w:p>
    <w:p w:rsidR="00282D43" w:rsidRDefault="00282D43" w:rsidP="00282D43">
      <w:pPr>
        <w:numPr>
          <w:ilvl w:val="3"/>
          <w:numId w:val="2"/>
        </w:numPr>
      </w:pPr>
      <w:r>
        <w:t xml:space="preserve">Proposed Resolution Accept: </w:t>
      </w:r>
    </w:p>
    <w:p w:rsidR="00282D43" w:rsidRDefault="00452AE2" w:rsidP="00282D43">
      <w:pPr>
        <w:numPr>
          <w:ilvl w:val="3"/>
          <w:numId w:val="2"/>
        </w:numPr>
      </w:pPr>
      <w:r>
        <w:t>No Objection</w:t>
      </w:r>
      <w:r w:rsidR="00282D43">
        <w:t xml:space="preserve"> – </w:t>
      </w:r>
      <w:r>
        <w:t>Mark Ready for Motion</w:t>
      </w:r>
    </w:p>
    <w:p w:rsidR="00282D43" w:rsidRDefault="00282D43" w:rsidP="00282D43">
      <w:pPr>
        <w:numPr>
          <w:ilvl w:val="2"/>
          <w:numId w:val="2"/>
        </w:numPr>
      </w:pPr>
      <w:r w:rsidRPr="00282D43">
        <w:rPr>
          <w:highlight w:val="green"/>
        </w:rPr>
        <w:t>CID 7258 (Editor</w:t>
      </w:r>
      <w:r w:rsidR="00B23A13">
        <w:t>) 11-16/284r1</w:t>
      </w:r>
    </w:p>
    <w:p w:rsidR="00282D43" w:rsidRDefault="00282D43" w:rsidP="00282D43">
      <w:pPr>
        <w:numPr>
          <w:ilvl w:val="3"/>
          <w:numId w:val="2"/>
        </w:numPr>
      </w:pPr>
      <w:r>
        <w:t>Review Comment</w:t>
      </w:r>
    </w:p>
    <w:p w:rsidR="00282D43" w:rsidRDefault="00282D43" w:rsidP="00282D43">
      <w:pPr>
        <w:numPr>
          <w:ilvl w:val="3"/>
          <w:numId w:val="2"/>
        </w:numPr>
      </w:pPr>
      <w:r>
        <w:t>Review context</w:t>
      </w:r>
    </w:p>
    <w:p w:rsidR="00282D43" w:rsidRDefault="00282D43" w:rsidP="00282D43">
      <w:pPr>
        <w:numPr>
          <w:ilvl w:val="3"/>
          <w:numId w:val="2"/>
        </w:numPr>
      </w:pPr>
      <w:r>
        <w:t xml:space="preserve">Proposed Resolution: REJECTED; </w:t>
      </w:r>
      <w:proofErr w:type="gramStart"/>
      <w:r w:rsidRPr="00741B44">
        <w:t>The</w:t>
      </w:r>
      <w:proofErr w:type="gramEnd"/>
      <w:r w:rsidRPr="00741B44">
        <w:t xml:space="preserve"> “</w:t>
      </w:r>
      <w:proofErr w:type="spellStart"/>
      <w:r w:rsidRPr="00741B44">
        <w:t>ChannelAvailabilityQuery</w:t>
      </w:r>
      <w:proofErr w:type="spellEnd"/>
      <w:r w:rsidRPr="00741B44">
        <w:t>” included in the Channel Availability Query frame is a set of fields, not elements. “A set of information fields” is correct. No change needed.</w:t>
      </w:r>
      <w:r>
        <w:t xml:space="preserve">  </w:t>
      </w:r>
    </w:p>
    <w:p w:rsidR="00282D43" w:rsidRDefault="00452AE2" w:rsidP="00282D43">
      <w:pPr>
        <w:numPr>
          <w:ilvl w:val="3"/>
          <w:numId w:val="2"/>
        </w:numPr>
      </w:pPr>
      <w:r>
        <w:t>No Objection</w:t>
      </w:r>
      <w:r w:rsidR="00282D43">
        <w:t xml:space="preserve"> – </w:t>
      </w:r>
      <w:r>
        <w:t>Mark Ready for Motion</w:t>
      </w:r>
    </w:p>
    <w:p w:rsidR="00282D43" w:rsidRDefault="00282D43" w:rsidP="00282D43">
      <w:pPr>
        <w:numPr>
          <w:ilvl w:val="2"/>
          <w:numId w:val="2"/>
        </w:numPr>
      </w:pPr>
      <w:r w:rsidRPr="00282D43">
        <w:rPr>
          <w:highlight w:val="green"/>
        </w:rPr>
        <w:t>CID 7646 (Editor)</w:t>
      </w:r>
      <w:r>
        <w:t xml:space="preserve"> </w:t>
      </w:r>
      <w:r w:rsidR="00E75635">
        <w:t>11-16/284r0</w:t>
      </w:r>
    </w:p>
    <w:p w:rsidR="00282D43" w:rsidRDefault="00282D43" w:rsidP="00282D43">
      <w:pPr>
        <w:numPr>
          <w:ilvl w:val="3"/>
          <w:numId w:val="2"/>
        </w:numPr>
      </w:pPr>
      <w:r>
        <w:t>Review comment</w:t>
      </w:r>
    </w:p>
    <w:p w:rsidR="00282D43" w:rsidRDefault="00282D43" w:rsidP="00282D43">
      <w:pPr>
        <w:numPr>
          <w:ilvl w:val="3"/>
          <w:numId w:val="2"/>
        </w:numPr>
      </w:pPr>
      <w:r>
        <w:t>Similar to CID 7645, so we may have discussed this enough</w:t>
      </w:r>
    </w:p>
    <w:p w:rsidR="00282D43" w:rsidRDefault="00282D43" w:rsidP="00282D43">
      <w:pPr>
        <w:numPr>
          <w:ilvl w:val="3"/>
          <w:numId w:val="2"/>
        </w:numPr>
      </w:pPr>
      <w:r>
        <w:t>Proposed Resolution: ACCEPT</w:t>
      </w:r>
    </w:p>
    <w:p w:rsidR="00282D43" w:rsidRPr="00E75635" w:rsidRDefault="00282D43" w:rsidP="00282D43">
      <w:pPr>
        <w:numPr>
          <w:ilvl w:val="2"/>
          <w:numId w:val="2"/>
        </w:numPr>
        <w:rPr>
          <w:highlight w:val="green"/>
        </w:rPr>
      </w:pPr>
      <w:r w:rsidRPr="00E75635">
        <w:rPr>
          <w:highlight w:val="green"/>
        </w:rPr>
        <w:t>CID 7308 (Editor)</w:t>
      </w:r>
      <w:r w:rsidR="007C3040" w:rsidRPr="00E75635">
        <w:rPr>
          <w:highlight w:val="green"/>
        </w:rPr>
        <w:t xml:space="preserve"> – 7309 (Editor)</w:t>
      </w:r>
      <w:r w:rsidR="00E75635">
        <w:rPr>
          <w:highlight w:val="green"/>
        </w:rPr>
        <w:t xml:space="preserve"> </w:t>
      </w:r>
      <w:r w:rsidR="00E75635">
        <w:t>11-16/284r0</w:t>
      </w:r>
    </w:p>
    <w:p w:rsidR="00282D43" w:rsidRDefault="00282D43" w:rsidP="00282D43">
      <w:pPr>
        <w:numPr>
          <w:ilvl w:val="3"/>
          <w:numId w:val="2"/>
        </w:numPr>
      </w:pPr>
      <w:r>
        <w:t>Review comment</w:t>
      </w:r>
    </w:p>
    <w:p w:rsidR="007C3040" w:rsidRDefault="007C3040" w:rsidP="007C3040">
      <w:pPr>
        <w:numPr>
          <w:ilvl w:val="3"/>
          <w:numId w:val="2"/>
        </w:numPr>
      </w:pPr>
      <w:r>
        <w:t>Discussion on the types of element-specify information element.</w:t>
      </w:r>
    </w:p>
    <w:p w:rsidR="007C3040" w:rsidRDefault="007C3040" w:rsidP="007C3040">
      <w:pPr>
        <w:numPr>
          <w:ilvl w:val="3"/>
          <w:numId w:val="2"/>
        </w:numPr>
      </w:pPr>
      <w:r>
        <w:t>Similar to CID 7309</w:t>
      </w:r>
    </w:p>
    <w:p w:rsidR="007C3040" w:rsidRDefault="007C3040" w:rsidP="007C3040">
      <w:pPr>
        <w:numPr>
          <w:ilvl w:val="3"/>
          <w:numId w:val="2"/>
        </w:numPr>
      </w:pPr>
      <w:r>
        <w:t xml:space="preserve">3 elements use most of the instances </w:t>
      </w:r>
    </w:p>
    <w:p w:rsidR="00282D43" w:rsidRDefault="00282D43" w:rsidP="00282D43">
      <w:pPr>
        <w:numPr>
          <w:ilvl w:val="3"/>
          <w:numId w:val="2"/>
        </w:numPr>
      </w:pPr>
      <w:r>
        <w:t>Proposed Resolution: Accept</w:t>
      </w:r>
      <w:r w:rsidR="00E75635">
        <w:t xml:space="preserve"> for Both – CID 7308 and 7309</w:t>
      </w:r>
    </w:p>
    <w:p w:rsidR="007C3040" w:rsidRDefault="00452AE2" w:rsidP="00282D43">
      <w:pPr>
        <w:numPr>
          <w:ilvl w:val="3"/>
          <w:numId w:val="2"/>
        </w:numPr>
      </w:pPr>
      <w:r>
        <w:t>No Objection</w:t>
      </w:r>
      <w:r w:rsidR="007C3040">
        <w:t xml:space="preserve"> – </w:t>
      </w:r>
      <w:r>
        <w:t>Mark Ready for Motion</w:t>
      </w:r>
    </w:p>
    <w:p w:rsidR="00E75635" w:rsidRDefault="00E75635" w:rsidP="00282D43">
      <w:pPr>
        <w:numPr>
          <w:ilvl w:val="3"/>
          <w:numId w:val="2"/>
        </w:numPr>
      </w:pPr>
      <w:r>
        <w:t>Will revisit if some other error is detected.</w:t>
      </w:r>
    </w:p>
    <w:p w:rsidR="00E75635" w:rsidRPr="00E75635" w:rsidRDefault="00E75635" w:rsidP="00E75635">
      <w:pPr>
        <w:numPr>
          <w:ilvl w:val="2"/>
          <w:numId w:val="2"/>
        </w:numPr>
        <w:rPr>
          <w:highlight w:val="green"/>
        </w:rPr>
      </w:pPr>
      <w:r w:rsidRPr="00E75635">
        <w:rPr>
          <w:highlight w:val="green"/>
        </w:rPr>
        <w:t>CID 7096 (Editor)</w:t>
      </w:r>
      <w:r>
        <w:rPr>
          <w:highlight w:val="green"/>
        </w:rPr>
        <w:t xml:space="preserve">  </w:t>
      </w:r>
      <w:r>
        <w:t>11-16/284r0</w:t>
      </w:r>
    </w:p>
    <w:p w:rsidR="00E75635" w:rsidRDefault="00E75635" w:rsidP="00E75635">
      <w:pPr>
        <w:numPr>
          <w:ilvl w:val="3"/>
          <w:numId w:val="2"/>
        </w:numPr>
      </w:pPr>
      <w:r>
        <w:t>Review Comment</w:t>
      </w:r>
    </w:p>
    <w:p w:rsidR="00E75635" w:rsidRPr="004D1116" w:rsidRDefault="00E75635" w:rsidP="004117F3">
      <w:pPr>
        <w:numPr>
          <w:ilvl w:val="3"/>
          <w:numId w:val="2"/>
        </w:numPr>
      </w:pPr>
      <w:r>
        <w:t xml:space="preserve">Proposed Resolution: Revised. At 1420.49, remove: </w:t>
      </w:r>
      <w:r w:rsidRPr="004D1116">
        <w:t>"A VHT STA shall set the HT Capabilities element HT Capability Information field L-SIG TXOP Protection Support subfield to 0 during (re)association."</w:t>
      </w:r>
      <w:r>
        <w:t xml:space="preserve"> At 1417.64, add a para: </w:t>
      </w:r>
      <w:r w:rsidRPr="004D1116">
        <w:t>"A VHT STA shall set the HT Capabilities element HT Capability Information field L-SIG TXOP Protection Support subfield to 0 during (re)association."</w:t>
      </w:r>
    </w:p>
    <w:p w:rsidR="00E75635" w:rsidRDefault="00452AE2" w:rsidP="00E75635">
      <w:pPr>
        <w:numPr>
          <w:ilvl w:val="3"/>
          <w:numId w:val="2"/>
        </w:numPr>
      </w:pPr>
      <w:r>
        <w:t>No Objection</w:t>
      </w:r>
      <w:r w:rsidR="00E75635">
        <w:t xml:space="preserve"> – </w:t>
      </w:r>
      <w:r>
        <w:t>Mark Ready for Motion</w:t>
      </w:r>
    </w:p>
    <w:p w:rsidR="00E75635" w:rsidRPr="00E75635" w:rsidRDefault="00E75635" w:rsidP="00E75635">
      <w:pPr>
        <w:numPr>
          <w:ilvl w:val="2"/>
          <w:numId w:val="2"/>
        </w:numPr>
        <w:rPr>
          <w:highlight w:val="green"/>
        </w:rPr>
      </w:pPr>
      <w:r w:rsidRPr="00E75635">
        <w:rPr>
          <w:highlight w:val="green"/>
        </w:rPr>
        <w:t>CID 7491 (Editor)</w:t>
      </w:r>
      <w:r>
        <w:rPr>
          <w:highlight w:val="green"/>
        </w:rPr>
        <w:t xml:space="preserve">  </w:t>
      </w:r>
      <w:r>
        <w:t>11-16/284r0</w:t>
      </w:r>
    </w:p>
    <w:p w:rsidR="00E75635" w:rsidRDefault="00E75635" w:rsidP="00E75635">
      <w:pPr>
        <w:numPr>
          <w:ilvl w:val="3"/>
          <w:numId w:val="2"/>
        </w:numPr>
      </w:pPr>
      <w:r>
        <w:t xml:space="preserve"> Review Comment</w:t>
      </w:r>
    </w:p>
    <w:p w:rsidR="00E75635" w:rsidRDefault="00E75635" w:rsidP="00E75635">
      <w:pPr>
        <w:numPr>
          <w:ilvl w:val="3"/>
          <w:numId w:val="2"/>
        </w:numPr>
      </w:pPr>
      <w:r>
        <w:t xml:space="preserve">Review context - </w:t>
      </w:r>
    </w:p>
    <w:p w:rsidR="00E75635" w:rsidRDefault="00E75635" w:rsidP="004117F3">
      <w:pPr>
        <w:numPr>
          <w:ilvl w:val="3"/>
          <w:numId w:val="2"/>
        </w:numPr>
      </w:pPr>
      <w:r>
        <w:t xml:space="preserve"> Proposed Resolution: Revised. Throughout the draft, change “NAV timer” to “NAV”, and change “NAV timers” to “NAVs”.</w:t>
      </w:r>
    </w:p>
    <w:p w:rsidR="00E75635" w:rsidRDefault="00452AE2" w:rsidP="00282D43">
      <w:pPr>
        <w:numPr>
          <w:ilvl w:val="3"/>
          <w:numId w:val="2"/>
        </w:numPr>
      </w:pPr>
      <w:r>
        <w:t>No Objection</w:t>
      </w:r>
      <w:r w:rsidR="00E75635">
        <w:t xml:space="preserve"> – </w:t>
      </w:r>
      <w:r>
        <w:t>Mark Ready for Motion</w:t>
      </w:r>
    </w:p>
    <w:p w:rsidR="00E75635" w:rsidRPr="00E75635" w:rsidRDefault="00E75635" w:rsidP="00E75635">
      <w:pPr>
        <w:numPr>
          <w:ilvl w:val="2"/>
          <w:numId w:val="2"/>
        </w:numPr>
        <w:rPr>
          <w:highlight w:val="green"/>
        </w:rPr>
      </w:pPr>
      <w:r w:rsidRPr="00E75635">
        <w:rPr>
          <w:highlight w:val="green"/>
        </w:rPr>
        <w:t>CID 7144 (Editor)</w:t>
      </w:r>
      <w:r>
        <w:rPr>
          <w:highlight w:val="green"/>
        </w:rPr>
        <w:t xml:space="preserve">  </w:t>
      </w:r>
      <w:r w:rsidR="00B23A13">
        <w:t>11-16/284r1</w:t>
      </w:r>
    </w:p>
    <w:p w:rsidR="00E75635" w:rsidRDefault="00E75635" w:rsidP="00E75635">
      <w:pPr>
        <w:numPr>
          <w:ilvl w:val="3"/>
          <w:numId w:val="2"/>
        </w:numPr>
      </w:pPr>
      <w:r>
        <w:t>Review Comment</w:t>
      </w:r>
    </w:p>
    <w:p w:rsidR="00EE64C0" w:rsidRDefault="00EE64C0" w:rsidP="00E75635">
      <w:pPr>
        <w:numPr>
          <w:ilvl w:val="3"/>
          <w:numId w:val="2"/>
        </w:numPr>
      </w:pPr>
      <w:r>
        <w:t>The first instance seemed correct to change from “can” to “may”, but the 2</w:t>
      </w:r>
      <w:r w:rsidRPr="00EE64C0">
        <w:rPr>
          <w:vertAlign w:val="superscript"/>
        </w:rPr>
        <w:t>nd</w:t>
      </w:r>
      <w:r>
        <w:t xml:space="preserve"> instance is not truly a grant of permission.  We could delete the sentence and not lose anything.  “Can” is stronger than “might”.  </w:t>
      </w:r>
    </w:p>
    <w:p w:rsidR="00EE64C0" w:rsidRDefault="00EE64C0" w:rsidP="00E75635">
      <w:pPr>
        <w:numPr>
          <w:ilvl w:val="3"/>
          <w:numId w:val="2"/>
        </w:numPr>
      </w:pPr>
      <w:r>
        <w:t>Discussion on the use of “can” in the second sentence.</w:t>
      </w:r>
    </w:p>
    <w:p w:rsidR="00EE64C0" w:rsidRDefault="00EE64C0" w:rsidP="00E75635">
      <w:pPr>
        <w:numPr>
          <w:ilvl w:val="3"/>
          <w:numId w:val="2"/>
        </w:numPr>
      </w:pPr>
      <w:r>
        <w:t xml:space="preserve"> </w:t>
      </w:r>
      <w:r w:rsidR="000E6549">
        <w:t>Have we described how to use the REDs procedure?</w:t>
      </w:r>
    </w:p>
    <w:p w:rsidR="000E6549" w:rsidRDefault="000E6549" w:rsidP="00E75635">
      <w:pPr>
        <w:numPr>
          <w:ilvl w:val="3"/>
          <w:numId w:val="2"/>
        </w:numPr>
      </w:pPr>
      <w:r>
        <w:lastRenderedPageBreak/>
        <w:t>Change “can include” to “include” at 1552.16</w:t>
      </w:r>
    </w:p>
    <w:p w:rsidR="000E6549" w:rsidRDefault="00E75635" w:rsidP="000E6549">
      <w:pPr>
        <w:numPr>
          <w:ilvl w:val="3"/>
          <w:numId w:val="2"/>
        </w:numPr>
      </w:pPr>
      <w:r>
        <w:t xml:space="preserve">Proposed Resolution: </w:t>
      </w:r>
      <w:r w:rsidR="000E6549">
        <w:t>Revised; at 1552.16, change “ can include” to “includes” and at 1552.35, Change “can” to “might”</w:t>
      </w:r>
    </w:p>
    <w:p w:rsidR="00E75635" w:rsidRDefault="00452AE2" w:rsidP="004117F3">
      <w:pPr>
        <w:numPr>
          <w:ilvl w:val="3"/>
          <w:numId w:val="2"/>
        </w:numPr>
      </w:pPr>
      <w:r>
        <w:t>No Objection</w:t>
      </w:r>
      <w:r w:rsidR="00E75635">
        <w:t xml:space="preserve"> – </w:t>
      </w:r>
      <w:r>
        <w:t>Mark Ready for Motion</w:t>
      </w:r>
    </w:p>
    <w:p w:rsidR="000E6549" w:rsidRPr="00B23A13" w:rsidRDefault="000E6549" w:rsidP="000E6549">
      <w:pPr>
        <w:numPr>
          <w:ilvl w:val="2"/>
          <w:numId w:val="2"/>
        </w:numPr>
        <w:rPr>
          <w:highlight w:val="green"/>
        </w:rPr>
      </w:pPr>
      <w:r w:rsidRPr="00B23A13">
        <w:rPr>
          <w:highlight w:val="green"/>
        </w:rPr>
        <w:t>CID 7098 (Editor)</w:t>
      </w:r>
      <w:r w:rsidR="00B23A13">
        <w:rPr>
          <w:highlight w:val="green"/>
        </w:rPr>
        <w:t xml:space="preserve"> </w:t>
      </w:r>
      <w:r w:rsidR="00B23A13">
        <w:t>11-16/284r0</w:t>
      </w:r>
    </w:p>
    <w:p w:rsidR="000E6549" w:rsidRDefault="000E6549" w:rsidP="000E6549">
      <w:pPr>
        <w:numPr>
          <w:ilvl w:val="3"/>
          <w:numId w:val="2"/>
        </w:numPr>
      </w:pPr>
      <w:r>
        <w:t>Review Comment</w:t>
      </w:r>
    </w:p>
    <w:p w:rsidR="00B23A13" w:rsidRDefault="000E6549" w:rsidP="00B23A13">
      <w:pPr>
        <w:numPr>
          <w:ilvl w:val="3"/>
          <w:numId w:val="2"/>
        </w:numPr>
      </w:pPr>
      <w:r>
        <w:t>Di</w:t>
      </w:r>
      <w:r w:rsidR="00B23A13">
        <w:t>scussion on the use of the reference</w:t>
      </w:r>
    </w:p>
    <w:p w:rsidR="00B23A13" w:rsidRDefault="000E6549" w:rsidP="00B23A13">
      <w:pPr>
        <w:numPr>
          <w:ilvl w:val="3"/>
          <w:numId w:val="2"/>
        </w:numPr>
      </w:pPr>
      <w:r>
        <w:t xml:space="preserve">Proposed Resolution: </w:t>
      </w:r>
      <w:r w:rsidR="00B23A13">
        <w:t>Revised: At 1598.12: Delete: “</w:t>
      </w:r>
      <w:r w:rsidR="00B23A13" w:rsidRPr="00717ED8">
        <w:t>(see Table 11-2 (Power management modes))</w:t>
      </w:r>
      <w:r w:rsidR="00B23A13">
        <w:t>”.</w:t>
      </w:r>
    </w:p>
    <w:p w:rsidR="00B23A13" w:rsidRDefault="00452AE2" w:rsidP="00B23A13">
      <w:pPr>
        <w:numPr>
          <w:ilvl w:val="3"/>
          <w:numId w:val="2"/>
        </w:numPr>
      </w:pPr>
      <w:r>
        <w:t>No Objection</w:t>
      </w:r>
      <w:r w:rsidR="00B23A13">
        <w:t xml:space="preserve"> – </w:t>
      </w:r>
      <w:r>
        <w:t>Mark Ready for Motion</w:t>
      </w:r>
    </w:p>
    <w:p w:rsidR="00E75635" w:rsidRDefault="00B23A13" w:rsidP="00B23A13">
      <w:pPr>
        <w:numPr>
          <w:ilvl w:val="2"/>
          <w:numId w:val="2"/>
        </w:numPr>
      </w:pPr>
      <w:r w:rsidRPr="00B23A13">
        <w:rPr>
          <w:highlight w:val="green"/>
        </w:rPr>
        <w:t>CID 7100 (Editor)</w:t>
      </w:r>
      <w:r>
        <w:t xml:space="preserve"> 11-16/284r0</w:t>
      </w:r>
    </w:p>
    <w:p w:rsidR="00B23A13" w:rsidRDefault="00B23A13" w:rsidP="00B23A13">
      <w:pPr>
        <w:numPr>
          <w:ilvl w:val="3"/>
          <w:numId w:val="2"/>
        </w:numPr>
      </w:pPr>
      <w:r>
        <w:t>Review Comment</w:t>
      </w:r>
    </w:p>
    <w:p w:rsidR="00B23A13" w:rsidRDefault="00B23A13" w:rsidP="00B23A13">
      <w:pPr>
        <w:numPr>
          <w:ilvl w:val="3"/>
          <w:numId w:val="2"/>
        </w:numPr>
      </w:pPr>
      <w:r>
        <w:t xml:space="preserve">Proposed Resolution: Revised. At </w:t>
      </w:r>
      <w:r w:rsidRPr="00B23A13">
        <w:rPr>
          <w:rFonts w:ascii="Arial" w:hAnsi="Arial" w:cs="Arial"/>
          <w:color w:val="000000"/>
          <w:sz w:val="20"/>
        </w:rPr>
        <w:t>1704.46, change "Receiving a neighbor report" to “Responding to a neighbor report request".</w:t>
      </w:r>
    </w:p>
    <w:p w:rsidR="00B23A13" w:rsidRDefault="00452AE2" w:rsidP="00B23A13">
      <w:pPr>
        <w:numPr>
          <w:ilvl w:val="3"/>
          <w:numId w:val="2"/>
        </w:numPr>
      </w:pPr>
      <w:r>
        <w:t>No Objection</w:t>
      </w:r>
      <w:r w:rsidR="00B23A13">
        <w:t xml:space="preserve"> – </w:t>
      </w:r>
      <w:r>
        <w:t>Mark Ready for Motion</w:t>
      </w:r>
    </w:p>
    <w:p w:rsidR="00B23A13" w:rsidRDefault="00B23A13" w:rsidP="00B23A13">
      <w:pPr>
        <w:numPr>
          <w:ilvl w:val="2"/>
          <w:numId w:val="2"/>
        </w:numPr>
      </w:pPr>
      <w:r w:rsidRPr="00B23A13">
        <w:rPr>
          <w:highlight w:val="green"/>
        </w:rPr>
        <w:t>CID 7124 (Editor)</w:t>
      </w:r>
      <w:r>
        <w:t xml:space="preserve"> 11-16/284r0</w:t>
      </w:r>
    </w:p>
    <w:p w:rsidR="00B23A13" w:rsidRDefault="00B23A13" w:rsidP="00B23A13">
      <w:pPr>
        <w:numPr>
          <w:ilvl w:val="3"/>
          <w:numId w:val="2"/>
        </w:numPr>
      </w:pPr>
      <w:r>
        <w:t>Review Comment</w:t>
      </w:r>
    </w:p>
    <w:p w:rsidR="00B23A13" w:rsidRDefault="00B23A13" w:rsidP="004117F3">
      <w:pPr>
        <w:numPr>
          <w:ilvl w:val="3"/>
          <w:numId w:val="2"/>
        </w:numPr>
      </w:pPr>
      <w:r>
        <w:t xml:space="preserve">Proposed Resolution: Revised.  At </w:t>
      </w:r>
      <w:r w:rsidRPr="00B23A13">
        <w:rPr>
          <w:rFonts w:ascii="Arial" w:hAnsi="Arial" w:cs="Arial"/>
          <w:color w:val="000000"/>
          <w:sz w:val="20"/>
        </w:rPr>
        <w:t>1705.40, delete: “(i.e., in this case the Neighbor Report Response frame contains zero or more Neighbor Report elements)"</w:t>
      </w:r>
    </w:p>
    <w:p w:rsidR="00B23A13" w:rsidRDefault="00452AE2" w:rsidP="00B23A13">
      <w:pPr>
        <w:numPr>
          <w:ilvl w:val="3"/>
          <w:numId w:val="2"/>
        </w:numPr>
      </w:pPr>
      <w:r>
        <w:t>No Objection</w:t>
      </w:r>
      <w:r w:rsidR="00B23A13">
        <w:t xml:space="preserve"> – </w:t>
      </w:r>
      <w:r>
        <w:t>Mark Ready for Motion</w:t>
      </w:r>
    </w:p>
    <w:p w:rsidR="00B23A13" w:rsidRDefault="00B23A13" w:rsidP="00B23A13">
      <w:pPr>
        <w:numPr>
          <w:ilvl w:val="2"/>
          <w:numId w:val="2"/>
        </w:numPr>
      </w:pPr>
      <w:r w:rsidRPr="00B23A13">
        <w:rPr>
          <w:highlight w:val="green"/>
        </w:rPr>
        <w:t>CID 712</w:t>
      </w:r>
      <w:r>
        <w:rPr>
          <w:highlight w:val="green"/>
        </w:rPr>
        <w:t>9</w:t>
      </w:r>
      <w:r w:rsidRPr="00B23A13">
        <w:rPr>
          <w:highlight w:val="green"/>
        </w:rPr>
        <w:t xml:space="preserve"> (Editor)</w:t>
      </w:r>
      <w:r>
        <w:t xml:space="preserve"> 11-16/284r0</w:t>
      </w:r>
    </w:p>
    <w:p w:rsidR="00B23A13" w:rsidRDefault="00B23A13" w:rsidP="00B23A13">
      <w:pPr>
        <w:numPr>
          <w:ilvl w:val="3"/>
          <w:numId w:val="2"/>
        </w:numPr>
      </w:pPr>
      <w:r>
        <w:t>Review Comment</w:t>
      </w:r>
    </w:p>
    <w:p w:rsidR="00B23A13" w:rsidRDefault="00B23A13" w:rsidP="00B23A13">
      <w:pPr>
        <w:numPr>
          <w:ilvl w:val="3"/>
          <w:numId w:val="2"/>
        </w:numPr>
      </w:pPr>
      <w:r>
        <w:t>Proposed Resolution: Accept</w:t>
      </w:r>
      <w:r w:rsidRPr="00B23A13">
        <w:t xml:space="preserve"> </w:t>
      </w:r>
    </w:p>
    <w:p w:rsidR="00B23A13" w:rsidRDefault="00452AE2" w:rsidP="00B23A13">
      <w:pPr>
        <w:numPr>
          <w:ilvl w:val="3"/>
          <w:numId w:val="2"/>
        </w:numPr>
      </w:pPr>
      <w:r>
        <w:t>No Objection</w:t>
      </w:r>
      <w:r w:rsidR="00B23A13">
        <w:t xml:space="preserve"> – </w:t>
      </w:r>
      <w:r>
        <w:t>Mark Ready for Motion</w:t>
      </w:r>
    </w:p>
    <w:p w:rsidR="00B23A13" w:rsidRDefault="00B23A13" w:rsidP="00B23A13">
      <w:pPr>
        <w:numPr>
          <w:ilvl w:val="2"/>
          <w:numId w:val="2"/>
        </w:numPr>
      </w:pPr>
      <w:r>
        <w:rPr>
          <w:highlight w:val="green"/>
        </w:rPr>
        <w:t xml:space="preserve">CID 7108 </w:t>
      </w:r>
      <w:r w:rsidRPr="00B23A13">
        <w:rPr>
          <w:highlight w:val="green"/>
        </w:rPr>
        <w:t>(Editor)</w:t>
      </w:r>
      <w:r>
        <w:t xml:space="preserve"> 11-16/284r0</w:t>
      </w:r>
    </w:p>
    <w:p w:rsidR="00B23A13" w:rsidRDefault="00B23A13" w:rsidP="00B23A13">
      <w:pPr>
        <w:numPr>
          <w:ilvl w:val="3"/>
          <w:numId w:val="2"/>
        </w:numPr>
      </w:pPr>
      <w:r>
        <w:t>Review Comment</w:t>
      </w:r>
    </w:p>
    <w:p w:rsidR="00010106" w:rsidRDefault="00010106" w:rsidP="00010106">
      <w:pPr>
        <w:numPr>
          <w:ilvl w:val="3"/>
          <w:numId w:val="2"/>
        </w:numPr>
      </w:pPr>
      <w:r>
        <w:t xml:space="preserve">Discuss if </w:t>
      </w:r>
      <w:proofErr w:type="spellStart"/>
      <w:r>
        <w:t>TGaf</w:t>
      </w:r>
      <w:proofErr w:type="spellEnd"/>
      <w:r>
        <w:t xml:space="preserve"> had used 22.6 or not.</w:t>
      </w:r>
    </w:p>
    <w:p w:rsidR="00010106" w:rsidRDefault="00B23A13" w:rsidP="00010106">
      <w:pPr>
        <w:numPr>
          <w:ilvl w:val="3"/>
          <w:numId w:val="2"/>
        </w:numPr>
      </w:pPr>
      <w:r>
        <w:t xml:space="preserve">Proposed resolution: </w:t>
      </w:r>
      <w:r w:rsidR="00010106">
        <w:t>Revised</w:t>
      </w:r>
      <w:r w:rsidRPr="00B23A13">
        <w:t xml:space="preserve"> </w:t>
      </w:r>
      <w:r w:rsidR="00010106">
        <w:t>at 2621.31 change: “</w:t>
      </w:r>
      <w:r w:rsidR="00010106" w:rsidRPr="00875138">
        <w:t>All TVHT transmissions in one BCU shall use the VHT PHY parameters for 40 MHz channel defined in</w:t>
      </w:r>
      <w:r w:rsidR="00010106">
        <w:t xml:space="preserve"> </w:t>
      </w:r>
      <w:r w:rsidR="00010106" w:rsidRPr="00875138">
        <w:t xml:space="preserve">21.3 (VHT PHY), 21.4 (VHT PLME), </w:t>
      </w:r>
      <w:r w:rsidR="00010106" w:rsidRPr="00010106">
        <w:rPr>
          <w:color w:val="FF0000"/>
          <w:u w:val="single"/>
        </w:rPr>
        <w:t xml:space="preserve">and </w:t>
      </w:r>
      <w:r w:rsidR="00010106" w:rsidRPr="00875138">
        <w:t>21.5 (Parameters for VHT-MCSs)</w:t>
      </w:r>
      <w:r w:rsidR="00010106" w:rsidRPr="00010106">
        <w:rPr>
          <w:strike/>
          <w:color w:val="FF0000"/>
        </w:rPr>
        <w:t xml:space="preserve">, and </w:t>
      </w:r>
      <w:proofErr w:type="gramStart"/>
      <w:r w:rsidR="00010106" w:rsidRPr="00010106">
        <w:rPr>
          <w:strike/>
          <w:color w:val="FF0000"/>
        </w:rPr>
        <w:t xml:space="preserve">22.6 </w:t>
      </w:r>
      <w:r w:rsidR="00010106" w:rsidRPr="00875138">
        <w:t xml:space="preserve"> with</w:t>
      </w:r>
      <w:proofErr w:type="gramEnd"/>
      <w:r w:rsidR="00010106" w:rsidRPr="00875138">
        <w:t xml:space="preserve"> a sampling clock</w:t>
      </w:r>
      <w:r w:rsidR="00010106">
        <w:t xml:space="preserve"> </w:t>
      </w:r>
      <w:r w:rsidR="00010106" w:rsidRPr="00875138">
        <w:t>change to fit into each of the BCU bandwidths and with the number of encoders (NES) always being 1 (for</w:t>
      </w:r>
      <w:r w:rsidR="00010106">
        <w:t xml:space="preserve"> </w:t>
      </w:r>
      <w:r w:rsidR="00010106" w:rsidRPr="00875138">
        <w:t>SU-MIMO and per user in MU-MIMO).</w:t>
      </w:r>
    </w:p>
    <w:p w:rsidR="00010106" w:rsidRDefault="00452AE2" w:rsidP="00010106">
      <w:pPr>
        <w:numPr>
          <w:ilvl w:val="3"/>
          <w:numId w:val="2"/>
        </w:numPr>
      </w:pPr>
      <w:r>
        <w:t>No Objection</w:t>
      </w:r>
      <w:r w:rsidR="00B23A13">
        <w:t xml:space="preserve"> – </w:t>
      </w:r>
      <w:r>
        <w:t>Mark Ready for Motion</w:t>
      </w:r>
    </w:p>
    <w:p w:rsidR="00010106" w:rsidRDefault="00B23A13" w:rsidP="00010106">
      <w:pPr>
        <w:numPr>
          <w:ilvl w:val="2"/>
          <w:numId w:val="2"/>
        </w:numPr>
      </w:pPr>
      <w:r w:rsidRPr="00010106">
        <w:rPr>
          <w:highlight w:val="green"/>
        </w:rPr>
        <w:t xml:space="preserve">CID </w:t>
      </w:r>
      <w:r w:rsidR="00010106" w:rsidRPr="00010106">
        <w:rPr>
          <w:highlight w:val="green"/>
        </w:rPr>
        <w:t xml:space="preserve">7126 </w:t>
      </w:r>
      <w:r w:rsidRPr="00010106">
        <w:rPr>
          <w:highlight w:val="green"/>
        </w:rPr>
        <w:t>(Editor)</w:t>
      </w:r>
      <w:r>
        <w:t xml:space="preserve"> 11-16/284r0</w:t>
      </w:r>
    </w:p>
    <w:p w:rsidR="00010106" w:rsidRDefault="00B23A13" w:rsidP="00010106">
      <w:pPr>
        <w:numPr>
          <w:ilvl w:val="3"/>
          <w:numId w:val="2"/>
        </w:numPr>
      </w:pPr>
      <w:r>
        <w:t>Review Comment</w:t>
      </w:r>
    </w:p>
    <w:p w:rsidR="00010106" w:rsidRDefault="00010106" w:rsidP="00010106">
      <w:pPr>
        <w:numPr>
          <w:ilvl w:val="3"/>
          <w:numId w:val="2"/>
        </w:numPr>
      </w:pPr>
      <w:r>
        <w:t>Agree with proposed change</w:t>
      </w:r>
    </w:p>
    <w:p w:rsidR="00010106" w:rsidRDefault="00B23A13" w:rsidP="00010106">
      <w:pPr>
        <w:numPr>
          <w:ilvl w:val="3"/>
          <w:numId w:val="2"/>
        </w:numPr>
      </w:pPr>
      <w:r>
        <w:t xml:space="preserve">Proposed Resolution: </w:t>
      </w:r>
      <w:r w:rsidR="00010106">
        <w:t>Revised; In Annex C, change all “</w:t>
      </w:r>
      <w:r w:rsidR="00010106" w:rsidRPr="00010106">
        <w:rPr>
          <w:rFonts w:ascii="Arial" w:hAnsi="Arial" w:cs="Arial"/>
          <w:color w:val="000000"/>
          <w:sz w:val="20"/>
        </w:rPr>
        <w:t xml:space="preserve">dot11ChannelUtilizationBeaconInterval” to “dot11ChannelUtilizationBeaconIntervals”, 5 instances. </w:t>
      </w:r>
    </w:p>
    <w:p w:rsidR="00010106" w:rsidRDefault="00452AE2" w:rsidP="00010106">
      <w:pPr>
        <w:numPr>
          <w:ilvl w:val="3"/>
          <w:numId w:val="2"/>
        </w:numPr>
      </w:pPr>
      <w:r>
        <w:t>No Objection</w:t>
      </w:r>
      <w:r w:rsidR="00010106">
        <w:t xml:space="preserve"> – </w:t>
      </w:r>
      <w:r>
        <w:t>Mark Ready for Motion</w:t>
      </w:r>
    </w:p>
    <w:p w:rsidR="00B23A13" w:rsidRDefault="00010106" w:rsidP="00010106">
      <w:pPr>
        <w:numPr>
          <w:ilvl w:val="2"/>
          <w:numId w:val="2"/>
        </w:numPr>
      </w:pPr>
      <w:r w:rsidRPr="00010106">
        <w:rPr>
          <w:highlight w:val="green"/>
        </w:rPr>
        <w:t>CID 7130 (Editor)</w:t>
      </w:r>
      <w:r>
        <w:t xml:space="preserve"> 11-16/284r0</w:t>
      </w:r>
    </w:p>
    <w:p w:rsidR="00010106" w:rsidRDefault="00010106" w:rsidP="00010106">
      <w:pPr>
        <w:numPr>
          <w:ilvl w:val="3"/>
          <w:numId w:val="2"/>
        </w:numPr>
      </w:pPr>
      <w:r>
        <w:t>Review Comment</w:t>
      </w:r>
    </w:p>
    <w:p w:rsidR="00010106" w:rsidRDefault="00010106" w:rsidP="00010106">
      <w:pPr>
        <w:numPr>
          <w:ilvl w:val="3"/>
          <w:numId w:val="2"/>
        </w:numPr>
      </w:pPr>
      <w:r>
        <w:t xml:space="preserve">Proposed Resolution: Revised; </w:t>
      </w:r>
      <w:r w:rsidR="005724F8">
        <w:t>at 3581.22 Change “Definition: in” to “In” – No consensus to move the paragraph.</w:t>
      </w:r>
    </w:p>
    <w:p w:rsidR="00010106" w:rsidRDefault="00452AE2" w:rsidP="00010106">
      <w:pPr>
        <w:numPr>
          <w:ilvl w:val="3"/>
          <w:numId w:val="2"/>
        </w:numPr>
      </w:pPr>
      <w:r>
        <w:t>No Objection</w:t>
      </w:r>
      <w:r w:rsidR="00010106">
        <w:t xml:space="preserve"> – </w:t>
      </w:r>
      <w:r>
        <w:t>Mark Ready for Motion</w:t>
      </w:r>
    </w:p>
    <w:p w:rsidR="005724F8" w:rsidRDefault="005724F8" w:rsidP="005724F8">
      <w:pPr>
        <w:numPr>
          <w:ilvl w:val="2"/>
          <w:numId w:val="2"/>
        </w:numPr>
      </w:pPr>
      <w:r w:rsidRPr="005724F8">
        <w:rPr>
          <w:highlight w:val="yellow"/>
        </w:rPr>
        <w:t>CID 7103 (Editor)</w:t>
      </w:r>
      <w:r>
        <w:t xml:space="preserve"> 11-16/284r0</w:t>
      </w:r>
    </w:p>
    <w:p w:rsidR="005724F8" w:rsidRDefault="005724F8" w:rsidP="005724F8">
      <w:pPr>
        <w:numPr>
          <w:ilvl w:val="3"/>
          <w:numId w:val="2"/>
        </w:numPr>
      </w:pPr>
      <w:r>
        <w:t>Review Comment</w:t>
      </w:r>
    </w:p>
    <w:p w:rsidR="005724F8" w:rsidRDefault="005724F8" w:rsidP="005724F8">
      <w:pPr>
        <w:numPr>
          <w:ilvl w:val="3"/>
          <w:numId w:val="2"/>
        </w:numPr>
      </w:pPr>
      <w:r>
        <w:t>Mark Submission Required – Assign to Adrian STEPHENS</w:t>
      </w:r>
    </w:p>
    <w:p w:rsidR="00B23A13" w:rsidRDefault="00452AE2" w:rsidP="005724F8">
      <w:pPr>
        <w:numPr>
          <w:ilvl w:val="1"/>
          <w:numId w:val="2"/>
        </w:numPr>
      </w:pPr>
      <w:r w:rsidRPr="00452AE2">
        <w:rPr>
          <w:b/>
        </w:rPr>
        <w:t>Review doc:</w:t>
      </w:r>
      <w:r w:rsidR="005724F8">
        <w:t xml:space="preserve"> 11-16/285r0 Emily QI (Intel)</w:t>
      </w:r>
    </w:p>
    <w:p w:rsidR="005724F8" w:rsidRDefault="004827DF" w:rsidP="005724F8">
      <w:pPr>
        <w:numPr>
          <w:ilvl w:val="2"/>
          <w:numId w:val="2"/>
        </w:numPr>
      </w:pPr>
      <w:hyperlink r:id="rId24" w:history="1">
        <w:r w:rsidR="005724F8" w:rsidRPr="003C0F0A">
          <w:rPr>
            <w:rStyle w:val="Hyperlink"/>
          </w:rPr>
          <w:t>https://mentor.ieee.org/802.11/dcn/16/11-16-0285-00-000m-sb1-proposed-resolutions-for-cids-7188-7614-7588.doc</w:t>
        </w:r>
      </w:hyperlink>
    </w:p>
    <w:p w:rsidR="005724F8" w:rsidRPr="005724F8" w:rsidRDefault="005724F8" w:rsidP="005724F8">
      <w:pPr>
        <w:numPr>
          <w:ilvl w:val="2"/>
          <w:numId w:val="2"/>
        </w:numPr>
        <w:rPr>
          <w:highlight w:val="green"/>
        </w:rPr>
      </w:pPr>
      <w:r w:rsidRPr="005724F8">
        <w:rPr>
          <w:highlight w:val="green"/>
        </w:rPr>
        <w:t xml:space="preserve">CID 7188 (MAC) </w:t>
      </w:r>
      <w:r w:rsidRPr="005724F8">
        <w:t>11-16/285r0</w:t>
      </w:r>
    </w:p>
    <w:p w:rsidR="005724F8" w:rsidRDefault="005724F8" w:rsidP="005724F8">
      <w:pPr>
        <w:numPr>
          <w:ilvl w:val="3"/>
          <w:numId w:val="2"/>
        </w:numPr>
      </w:pPr>
      <w:r>
        <w:lastRenderedPageBreak/>
        <w:t>Review Comment</w:t>
      </w:r>
    </w:p>
    <w:p w:rsidR="005724F8" w:rsidRDefault="005724F8" w:rsidP="005724F8">
      <w:pPr>
        <w:numPr>
          <w:ilvl w:val="3"/>
          <w:numId w:val="2"/>
        </w:numPr>
      </w:pPr>
      <w:r>
        <w:t xml:space="preserve">Proposed Resolution: </w:t>
      </w:r>
      <w:r w:rsidRPr="005724F8">
        <w:t>REVISED (MAC: 2016-02-22 22:23:56Z): At 715.10, delete: "(Setting of the Channel Width subfield and Dynamic Extended NSS BW subfield at a VHT STA transmitting the Operating Mode field)"</w:t>
      </w:r>
    </w:p>
    <w:p w:rsidR="005724F8" w:rsidRDefault="00452AE2" w:rsidP="005724F8">
      <w:pPr>
        <w:numPr>
          <w:ilvl w:val="3"/>
          <w:numId w:val="2"/>
        </w:numPr>
      </w:pPr>
      <w:r>
        <w:t>No Objection</w:t>
      </w:r>
      <w:r w:rsidR="005724F8">
        <w:t xml:space="preserve"> – </w:t>
      </w:r>
      <w:r>
        <w:t>Mark Ready for Motion</w:t>
      </w:r>
    </w:p>
    <w:p w:rsidR="00B23A13" w:rsidRDefault="005724F8" w:rsidP="005724F8">
      <w:pPr>
        <w:numPr>
          <w:ilvl w:val="2"/>
          <w:numId w:val="2"/>
        </w:numPr>
      </w:pPr>
      <w:r w:rsidRPr="005724F8">
        <w:rPr>
          <w:highlight w:val="green"/>
        </w:rPr>
        <w:t>CID 7614 (MAC)</w:t>
      </w:r>
      <w:r w:rsidR="0009351C">
        <w:t xml:space="preserve"> 11-16/285r1</w:t>
      </w:r>
    </w:p>
    <w:p w:rsidR="0009351C" w:rsidRDefault="005724F8" w:rsidP="0009351C">
      <w:pPr>
        <w:numPr>
          <w:ilvl w:val="3"/>
          <w:numId w:val="2"/>
        </w:numPr>
      </w:pPr>
      <w:r>
        <w:t>Review Comment</w:t>
      </w:r>
    </w:p>
    <w:p w:rsidR="0009351C" w:rsidRPr="0009351C" w:rsidRDefault="0009351C" w:rsidP="0009351C">
      <w:pPr>
        <w:numPr>
          <w:ilvl w:val="3"/>
          <w:numId w:val="2"/>
        </w:numPr>
      </w:pPr>
      <w:r>
        <w:t xml:space="preserve">Review Proposed change: </w:t>
      </w:r>
    </w:p>
    <w:p w:rsidR="0009351C" w:rsidRDefault="0009351C" w:rsidP="0009351C">
      <w:pPr>
        <w:ind w:left="3600"/>
      </w:pPr>
      <w:r>
        <w:t>Revised.</w:t>
      </w:r>
    </w:p>
    <w:p w:rsidR="0009351C" w:rsidRDefault="0009351C" w:rsidP="0009351C">
      <w:pPr>
        <w:ind w:left="3600"/>
      </w:pPr>
      <w:r>
        <w:t xml:space="preserve">At 948.25, delete: “The Current Count </w:t>
      </w:r>
      <w:proofErr w:type="gramStart"/>
      <w:r>
        <w:t>field</w:t>
      </w:r>
      <w:proofErr w:type="gramEnd"/>
      <w:r>
        <w:t xml:space="preserve"> is reserved when the FMS Counter field is included in the FMS Status </w:t>
      </w:r>
      <w:proofErr w:type="spellStart"/>
      <w:r>
        <w:t>subelement</w:t>
      </w:r>
      <w:proofErr w:type="spellEnd"/>
      <w:r>
        <w:t>."</w:t>
      </w:r>
    </w:p>
    <w:p w:rsidR="0009351C" w:rsidRDefault="0009351C" w:rsidP="0009351C">
      <w:pPr>
        <w:ind w:left="3600"/>
      </w:pPr>
    </w:p>
    <w:p w:rsidR="0009351C" w:rsidRDefault="0009351C" w:rsidP="0009351C">
      <w:pPr>
        <w:ind w:left="3600"/>
      </w:pPr>
      <w:r>
        <w:t>At 951.51, make following changes:</w:t>
      </w:r>
    </w:p>
    <w:tbl>
      <w:tblPr>
        <w:tblW w:w="9350" w:type="dxa"/>
        <w:tblInd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351C" w:rsidTr="0009351C">
        <w:tc>
          <w:tcPr>
            <w:tcW w:w="9350" w:type="dxa"/>
            <w:shd w:val="clear" w:color="auto" w:fill="auto"/>
          </w:tcPr>
          <w:p w:rsidR="0009351C" w:rsidRPr="00F91A2E" w:rsidRDefault="0009351C" w:rsidP="004117F3">
            <w:pPr>
              <w:rPr>
                <w:color w:val="FF0000"/>
                <w:u w:val="single"/>
              </w:rPr>
            </w:pPr>
            <w:r>
              <w:t xml:space="preserve">The format of the FMS Counter field is shown in Figure 9-408 (FMS Counter format). </w:t>
            </w:r>
            <w:r w:rsidRPr="00F91A2E">
              <w:rPr>
                <w:color w:val="FF0000"/>
                <w:u w:val="single"/>
              </w:rPr>
              <w:t xml:space="preserve">The FMS Counter ID field of the FMS Counter field is defined in 9.4.2.75. The Current Count field of the FMS Counter field is reserved in the FMS Status </w:t>
            </w:r>
            <w:proofErr w:type="spellStart"/>
            <w:r w:rsidRPr="00F91A2E">
              <w:rPr>
                <w:color w:val="FF0000"/>
                <w:u w:val="single"/>
              </w:rPr>
              <w:t>subelement</w:t>
            </w:r>
            <w:proofErr w:type="spellEnd"/>
            <w:r w:rsidRPr="00F91A2E">
              <w:rPr>
                <w:color w:val="FF0000"/>
                <w:u w:val="single"/>
              </w:rPr>
              <w:t xml:space="preserve">. </w:t>
            </w:r>
          </w:p>
          <w:p w:rsidR="0009351C" w:rsidRDefault="0009351C" w:rsidP="004117F3"/>
          <w:p w:rsidR="0009351C" w:rsidRDefault="0009351C" w:rsidP="004117F3">
            <w:r>
              <w:t>The Rate Identification field specifies the data rate as described in 9.4.1.33 (Rate Identification field) to be used for the multicast service. If the value of the Rate Identification field is 0 then the data rate is undefined.</w:t>
            </w:r>
          </w:p>
        </w:tc>
      </w:tr>
    </w:tbl>
    <w:p w:rsidR="005724F8" w:rsidRDefault="0009351C" w:rsidP="0009351C">
      <w:pPr>
        <w:numPr>
          <w:ilvl w:val="3"/>
          <w:numId w:val="2"/>
        </w:numPr>
      </w:pPr>
      <w:r>
        <w:t xml:space="preserve">Proposed Resolution: </w:t>
      </w:r>
      <w:r w:rsidRPr="0009351C">
        <w:t>REVISED (MAC: 2016-02-22 22:26:05Z): Make the chang</w:t>
      </w:r>
      <w:r>
        <w:t xml:space="preserve">es indicated in 11-16/0285r1 </w:t>
      </w:r>
      <w:r w:rsidRPr="0009351C">
        <w:t>(https://mentor.ieee.org/802.11/dcn/16/11-16-0285-0</w:t>
      </w:r>
      <w:r>
        <w:t>1</w:t>
      </w:r>
      <w:r w:rsidRPr="0009351C">
        <w:t>-000m-sb1-proposed-resolutions-for-cids-7188-7614-7588.doc) for CID 7614</w:t>
      </w:r>
      <w:r>
        <w:t>.</w:t>
      </w:r>
    </w:p>
    <w:p w:rsidR="0009351C" w:rsidRDefault="00452AE2" w:rsidP="0009351C">
      <w:pPr>
        <w:numPr>
          <w:ilvl w:val="3"/>
          <w:numId w:val="2"/>
        </w:numPr>
      </w:pPr>
      <w:r>
        <w:t>No Objection</w:t>
      </w:r>
      <w:r w:rsidR="0009351C">
        <w:t xml:space="preserve"> – </w:t>
      </w:r>
      <w:r>
        <w:t>Mark Ready for Motion</w:t>
      </w:r>
    </w:p>
    <w:p w:rsidR="005724F8" w:rsidRDefault="0009351C" w:rsidP="0009351C">
      <w:pPr>
        <w:numPr>
          <w:ilvl w:val="2"/>
          <w:numId w:val="2"/>
        </w:numPr>
      </w:pPr>
      <w:r w:rsidRPr="0009351C">
        <w:rPr>
          <w:highlight w:val="green"/>
        </w:rPr>
        <w:t>CID 7588 (MAC</w:t>
      </w:r>
      <w:r>
        <w:t>) 11-16/285r1</w:t>
      </w:r>
    </w:p>
    <w:p w:rsidR="0009351C" w:rsidRDefault="0009351C" w:rsidP="0009351C">
      <w:pPr>
        <w:numPr>
          <w:ilvl w:val="3"/>
          <w:numId w:val="2"/>
        </w:numPr>
      </w:pPr>
      <w:r>
        <w:t>Review Comment</w:t>
      </w:r>
    </w:p>
    <w:p w:rsidR="0009351C" w:rsidRDefault="0009351C" w:rsidP="0009351C">
      <w:pPr>
        <w:numPr>
          <w:ilvl w:val="3"/>
          <w:numId w:val="2"/>
        </w:numPr>
      </w:pPr>
      <w:r>
        <w:t>Implement the 2</w:t>
      </w:r>
      <w:r w:rsidRPr="0009351C">
        <w:rPr>
          <w:vertAlign w:val="superscript"/>
        </w:rPr>
        <w:t>nd</w:t>
      </w:r>
      <w:r>
        <w:t xml:space="preserve"> option as proposed by Commenter</w:t>
      </w:r>
    </w:p>
    <w:p w:rsidR="0009351C" w:rsidRDefault="0009351C" w:rsidP="0009351C">
      <w:pPr>
        <w:numPr>
          <w:ilvl w:val="3"/>
          <w:numId w:val="2"/>
        </w:numPr>
      </w:pPr>
      <w:r>
        <w:t xml:space="preserve">Proposed Resolution: </w:t>
      </w:r>
      <w:r w:rsidRPr="0009351C">
        <w:t>REVISED (MAC: 2016-02-22 22:30:31Z): Make the changes indicated in 11-16/0285r1 (https://mentor.ieee.org/802.11/dcn/16/11-16-0285-01-000m-sb1-proposed-resolutions-for-cids-7188-7614-7588.doc) for CID 7588.  These changes reflect the second option the commenter suggested.</w:t>
      </w:r>
    </w:p>
    <w:p w:rsidR="0009351C" w:rsidRDefault="00452AE2" w:rsidP="0009351C">
      <w:pPr>
        <w:numPr>
          <w:ilvl w:val="3"/>
          <w:numId w:val="2"/>
        </w:numPr>
      </w:pPr>
      <w:r>
        <w:t>No Objection</w:t>
      </w:r>
      <w:r w:rsidR="0009351C">
        <w:t xml:space="preserve"> – </w:t>
      </w:r>
      <w:r>
        <w:t>Mark Ready for Motion</w:t>
      </w:r>
      <w:r w:rsidR="0009351C">
        <w:t>.</w:t>
      </w:r>
    </w:p>
    <w:p w:rsidR="0009351C" w:rsidRDefault="0009351C" w:rsidP="0009351C">
      <w:pPr>
        <w:numPr>
          <w:ilvl w:val="1"/>
          <w:numId w:val="2"/>
        </w:numPr>
      </w:pPr>
      <w:r>
        <w:t>Review Tomorrow’s Plan</w:t>
      </w:r>
    </w:p>
    <w:p w:rsidR="0009351C" w:rsidRDefault="0009351C" w:rsidP="0009351C">
      <w:pPr>
        <w:numPr>
          <w:ilvl w:val="2"/>
          <w:numId w:val="2"/>
        </w:numPr>
      </w:pPr>
      <w:r>
        <w:t>See document 11-16-277r3 – Dorothy STANLEY (HPE)</w:t>
      </w:r>
    </w:p>
    <w:p w:rsidR="0009351C" w:rsidRDefault="004A02D0" w:rsidP="0009351C">
      <w:pPr>
        <w:numPr>
          <w:ilvl w:val="3"/>
          <w:numId w:val="2"/>
        </w:numPr>
      </w:pPr>
      <w:r>
        <w:t xml:space="preserve">AM1: </w:t>
      </w:r>
      <w:r w:rsidR="0009351C">
        <w:t xml:space="preserve">Stephen </w:t>
      </w:r>
      <w:r w:rsidR="00224078">
        <w:t xml:space="preserve">MCCANN </w:t>
      </w:r>
      <w:r>
        <w:t>(11-16/287r1)</w:t>
      </w:r>
      <w:r w:rsidR="0009351C">
        <w:t>, Mark RISON (11-16/</w:t>
      </w:r>
      <w:r>
        <w:t>276)</w:t>
      </w:r>
      <w:r w:rsidR="0009351C">
        <w:t>, Graham SMITH (11-16/278)</w:t>
      </w:r>
    </w:p>
    <w:p w:rsidR="004A02D0" w:rsidRDefault="004A02D0" w:rsidP="0009351C">
      <w:pPr>
        <w:numPr>
          <w:ilvl w:val="3"/>
          <w:numId w:val="2"/>
        </w:numPr>
      </w:pPr>
      <w:r>
        <w:t>PM1: Adrian STEPHENS (11-16/260r1)</w:t>
      </w:r>
    </w:p>
    <w:p w:rsidR="004A02D0" w:rsidRDefault="004A02D0" w:rsidP="004A02D0">
      <w:pPr>
        <w:numPr>
          <w:ilvl w:val="2"/>
          <w:numId w:val="2"/>
        </w:numPr>
      </w:pPr>
      <w:r>
        <w:t>Start at 9am tomorrow.</w:t>
      </w:r>
    </w:p>
    <w:p w:rsidR="004A02D0" w:rsidRDefault="004A02D0" w:rsidP="004A02D0">
      <w:pPr>
        <w:numPr>
          <w:ilvl w:val="1"/>
          <w:numId w:val="2"/>
        </w:numPr>
      </w:pPr>
      <w:r>
        <w:t>Remember to review Adrian’s doc 11-16/230r2</w:t>
      </w:r>
    </w:p>
    <w:p w:rsidR="004A02D0" w:rsidRDefault="004A02D0" w:rsidP="004A02D0">
      <w:pPr>
        <w:numPr>
          <w:ilvl w:val="1"/>
          <w:numId w:val="2"/>
        </w:numPr>
      </w:pPr>
      <w:r w:rsidRPr="00F6162F">
        <w:rPr>
          <w:b/>
        </w:rPr>
        <w:t>Recess</w:t>
      </w:r>
      <w:r>
        <w:t xml:space="preserve"> at 5:39pm</w:t>
      </w:r>
    </w:p>
    <w:p w:rsidR="004117F3" w:rsidRDefault="004117F3">
      <w:r>
        <w:br w:type="page"/>
      </w:r>
    </w:p>
    <w:p w:rsidR="004117F3" w:rsidRPr="00F6162F" w:rsidRDefault="004117F3" w:rsidP="004117F3">
      <w:pPr>
        <w:numPr>
          <w:ilvl w:val="0"/>
          <w:numId w:val="2"/>
        </w:numPr>
        <w:rPr>
          <w:b/>
        </w:rPr>
      </w:pPr>
      <w:proofErr w:type="spellStart"/>
      <w:r w:rsidRPr="00F6162F">
        <w:rPr>
          <w:b/>
        </w:rPr>
        <w:lastRenderedPageBreak/>
        <w:t>REVmc</w:t>
      </w:r>
      <w:proofErr w:type="spellEnd"/>
      <w:r w:rsidRPr="00F6162F">
        <w:rPr>
          <w:b/>
        </w:rPr>
        <w:t xml:space="preserve"> BRC Face to Face in Fort Lauderdale, Florida; </w:t>
      </w:r>
      <w:r w:rsidR="000F7D54" w:rsidRPr="00F6162F">
        <w:rPr>
          <w:b/>
        </w:rPr>
        <w:t xml:space="preserve">Tuesday, </w:t>
      </w:r>
      <w:r w:rsidRPr="00F6162F">
        <w:rPr>
          <w:b/>
        </w:rPr>
        <w:t>February 23, 2016 – 9:05am</w:t>
      </w:r>
    </w:p>
    <w:p w:rsidR="004117F3" w:rsidRDefault="004117F3" w:rsidP="004117F3">
      <w:pPr>
        <w:numPr>
          <w:ilvl w:val="1"/>
          <w:numId w:val="2"/>
        </w:numPr>
      </w:pPr>
      <w:r w:rsidRPr="00F6162F">
        <w:rPr>
          <w:b/>
        </w:rPr>
        <w:t>Called to order</w:t>
      </w:r>
      <w:r>
        <w:t xml:space="preserve"> by Dorothy STANLEY (HPE)</w:t>
      </w:r>
    </w:p>
    <w:p w:rsidR="004117F3" w:rsidRPr="00F6162F" w:rsidRDefault="004117F3" w:rsidP="004117F3">
      <w:pPr>
        <w:numPr>
          <w:ilvl w:val="1"/>
          <w:numId w:val="2"/>
        </w:numPr>
        <w:rPr>
          <w:b/>
        </w:rPr>
      </w:pPr>
      <w:r w:rsidRPr="00F6162F">
        <w:rPr>
          <w:b/>
        </w:rPr>
        <w:t>Review Patent Policy</w:t>
      </w:r>
    </w:p>
    <w:p w:rsidR="004117F3" w:rsidRDefault="004117F3" w:rsidP="004117F3">
      <w:pPr>
        <w:numPr>
          <w:ilvl w:val="2"/>
          <w:numId w:val="2"/>
        </w:numPr>
      </w:pPr>
      <w:r>
        <w:t>No items identified.</w:t>
      </w:r>
    </w:p>
    <w:p w:rsidR="004117F3" w:rsidRPr="00615331" w:rsidRDefault="004117F3" w:rsidP="004117F3">
      <w:pPr>
        <w:numPr>
          <w:ilvl w:val="1"/>
          <w:numId w:val="2"/>
        </w:numPr>
      </w:pPr>
      <w:r w:rsidRPr="00F6162F">
        <w:rPr>
          <w:b/>
        </w:rPr>
        <w:t>Attendance</w:t>
      </w:r>
      <w:r>
        <w:t>:</w:t>
      </w:r>
      <w:r w:rsidRPr="00615331">
        <w:rPr>
          <w:b/>
        </w:rPr>
        <w:t xml:space="preserve"> </w:t>
      </w:r>
    </w:p>
    <w:p w:rsidR="004117F3" w:rsidRDefault="004117F3" w:rsidP="004117F3">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4117F3" w:rsidRDefault="004117F3" w:rsidP="004117F3">
      <w:pPr>
        <w:numPr>
          <w:ilvl w:val="2"/>
          <w:numId w:val="2"/>
        </w:numPr>
      </w:pPr>
      <w:r>
        <w:t>On phone at some point in the slot: Mark RISON (Samsung);</w:t>
      </w:r>
      <w:r w:rsidR="00D41965" w:rsidRPr="00D41965">
        <w:t xml:space="preserve"> </w:t>
      </w:r>
      <w:r w:rsidR="00D41965">
        <w:t xml:space="preserve">Osama </w:t>
      </w:r>
      <w:r w:rsidR="00D41965">
        <w:rPr>
          <w:color w:val="000000"/>
        </w:rPr>
        <w:t>ABOULMAGD</w:t>
      </w:r>
      <w:r w:rsidR="00D41965">
        <w:t xml:space="preserve"> (Huawei);</w:t>
      </w:r>
      <w:r w:rsidR="00CF7789">
        <w:t xml:space="preserve"> </w:t>
      </w:r>
      <w:proofErr w:type="spellStart"/>
      <w:r w:rsidR="00CF7789">
        <w:t>Jinjing</w:t>
      </w:r>
      <w:proofErr w:type="spellEnd"/>
      <w:r w:rsidR="00CF7789">
        <w:t xml:space="preserve"> Jiang (Marvell); </w:t>
      </w:r>
    </w:p>
    <w:p w:rsidR="004117F3" w:rsidRDefault="000F7D54" w:rsidP="004117F3">
      <w:pPr>
        <w:numPr>
          <w:ilvl w:val="1"/>
          <w:numId w:val="2"/>
        </w:numPr>
      </w:pPr>
      <w:r w:rsidRPr="00F6162F">
        <w:rPr>
          <w:b/>
        </w:rPr>
        <w:t>Review Agenda:</w:t>
      </w:r>
      <w:r>
        <w:t xml:space="preserve"> 11-16/277r3</w:t>
      </w:r>
    </w:p>
    <w:p w:rsidR="004117F3" w:rsidRDefault="004117F3" w:rsidP="004117F3">
      <w:pPr>
        <w:numPr>
          <w:ilvl w:val="2"/>
          <w:numId w:val="2"/>
        </w:numPr>
      </w:pPr>
      <w:r>
        <w:t>Review Plan for today:</w:t>
      </w:r>
    </w:p>
    <w:p w:rsidR="004117F3" w:rsidRDefault="004117F3" w:rsidP="00073117">
      <w:pPr>
        <w:ind w:left="2160"/>
        <w:contextualSpacing/>
        <w:rPr>
          <w:sz w:val="24"/>
          <w:szCs w:val="24"/>
        </w:rPr>
      </w:pPr>
      <w:r>
        <w:rPr>
          <w:b/>
          <w:bCs/>
          <w:sz w:val="24"/>
          <w:szCs w:val="24"/>
        </w:rPr>
        <w:t>23 Feb</w:t>
      </w:r>
      <w:r w:rsidR="00073117">
        <w:rPr>
          <w:b/>
          <w:bCs/>
          <w:sz w:val="24"/>
          <w:szCs w:val="24"/>
        </w:rPr>
        <w:t xml:space="preserve"> Tuesday</w:t>
      </w:r>
      <w:r w:rsidRPr="002F55EE">
        <w:rPr>
          <w:b/>
          <w:bCs/>
          <w:sz w:val="24"/>
          <w:szCs w:val="24"/>
        </w:rPr>
        <w:br/>
        <w:t xml:space="preserve">AM1 9-noon - </w:t>
      </w:r>
      <w:r w:rsidRPr="002F55EE">
        <w:rPr>
          <w:sz w:val="24"/>
          <w:szCs w:val="24"/>
        </w:rPr>
        <w:br/>
      </w:r>
      <w:r>
        <w:rPr>
          <w:sz w:val="24"/>
          <w:szCs w:val="24"/>
        </w:rPr>
        <w:t>Mark Rison CIDs (9</w:t>
      </w:r>
      <w:r w:rsidRPr="002F55EE">
        <w:rPr>
          <w:sz w:val="24"/>
          <w:szCs w:val="24"/>
        </w:rPr>
        <w:t>0 mins)</w:t>
      </w:r>
    </w:p>
    <w:p w:rsidR="004117F3" w:rsidRPr="004117F3" w:rsidRDefault="004117F3" w:rsidP="00073117">
      <w:pPr>
        <w:pStyle w:val="ListParagraph"/>
        <w:numPr>
          <w:ilvl w:val="0"/>
          <w:numId w:val="7"/>
        </w:numPr>
        <w:spacing w:after="200"/>
        <w:ind w:left="3240"/>
        <w:rPr>
          <w:rFonts w:ascii="Arial" w:hAnsi="Arial" w:cs="Arial"/>
          <w:color w:val="0000FF"/>
          <w:sz w:val="20"/>
          <w:u w:val="single"/>
        </w:rPr>
      </w:pPr>
      <w:r w:rsidRPr="0007110E">
        <w:rPr>
          <w:rStyle w:val="Hyperlink"/>
          <w:rFonts w:ascii="Arial" w:hAnsi="Arial" w:cs="Arial"/>
          <w:sz w:val="20"/>
        </w:rPr>
        <w:t>https://mentor.ieee.org/802.11/dcn/16/11-16-0276-01-000m-resolutions-for-some-comments-on-11mc-d5-0-sbmc1.docx</w:t>
      </w:r>
    </w:p>
    <w:p w:rsidR="004117F3" w:rsidRDefault="004117F3" w:rsidP="00073117">
      <w:pPr>
        <w:ind w:left="2160"/>
        <w:contextualSpacing/>
        <w:rPr>
          <w:sz w:val="24"/>
          <w:szCs w:val="24"/>
        </w:rPr>
      </w:pPr>
      <w:r>
        <w:rPr>
          <w:sz w:val="24"/>
          <w:szCs w:val="24"/>
        </w:rPr>
        <w:t>Graham Smith (90 mins)</w:t>
      </w:r>
    </w:p>
    <w:p w:rsidR="004117F3" w:rsidRDefault="004827DF" w:rsidP="00073117">
      <w:pPr>
        <w:pStyle w:val="ListParagraph"/>
        <w:numPr>
          <w:ilvl w:val="0"/>
          <w:numId w:val="7"/>
        </w:numPr>
        <w:spacing w:after="200"/>
        <w:ind w:left="3240"/>
        <w:rPr>
          <w:rFonts w:ascii="Arial" w:hAnsi="Arial" w:cs="Arial"/>
          <w:sz w:val="20"/>
        </w:rPr>
      </w:pPr>
      <w:hyperlink r:id="rId25" w:history="1">
        <w:r w:rsidR="004117F3" w:rsidRPr="00F81161">
          <w:rPr>
            <w:rStyle w:val="Hyperlink"/>
            <w:rFonts w:ascii="Arial" w:hAnsi="Arial" w:cs="Arial"/>
            <w:sz w:val="20"/>
          </w:rPr>
          <w:t>https://mentor.ieee.org/802.11/dcn/16/11-16-0278-01-000m-resolutions-for-cids-assigned-to-graham-d5.docx</w:t>
        </w:r>
      </w:hyperlink>
      <w:r w:rsidR="004117F3">
        <w:rPr>
          <w:rFonts w:ascii="Arial" w:hAnsi="Arial" w:cs="Arial"/>
          <w:sz w:val="20"/>
        </w:rPr>
        <w:t xml:space="preserve"> </w:t>
      </w:r>
    </w:p>
    <w:p w:rsidR="004117F3" w:rsidRPr="0007110E" w:rsidRDefault="004117F3" w:rsidP="004117F3">
      <w:pPr>
        <w:spacing w:line="276" w:lineRule="auto"/>
        <w:ind w:left="2160"/>
        <w:rPr>
          <w:rFonts w:ascii="Arial" w:hAnsi="Arial" w:cs="Arial"/>
          <w:sz w:val="20"/>
        </w:rPr>
      </w:pPr>
      <w:r w:rsidRPr="002F55EE">
        <w:rPr>
          <w:b/>
          <w:bCs/>
          <w:sz w:val="24"/>
          <w:szCs w:val="24"/>
        </w:rPr>
        <w:t xml:space="preserve">PM1 1-3pm - </w:t>
      </w:r>
      <w:r w:rsidRPr="002F55EE">
        <w:rPr>
          <w:sz w:val="24"/>
          <w:szCs w:val="24"/>
        </w:rPr>
        <w:br/>
      </w:r>
      <w:r>
        <w:rPr>
          <w:sz w:val="24"/>
          <w:szCs w:val="24"/>
        </w:rPr>
        <w:t>Adrian Stephens (120 mins)</w:t>
      </w:r>
    </w:p>
    <w:p w:rsidR="004117F3" w:rsidRPr="0007110E" w:rsidRDefault="004827DF" w:rsidP="004117F3">
      <w:pPr>
        <w:pStyle w:val="ListParagraph"/>
        <w:numPr>
          <w:ilvl w:val="0"/>
          <w:numId w:val="7"/>
        </w:numPr>
        <w:spacing w:line="276" w:lineRule="auto"/>
        <w:ind w:left="3240"/>
        <w:rPr>
          <w:rFonts w:ascii="Arial" w:hAnsi="Arial" w:cs="Arial"/>
          <w:sz w:val="20"/>
        </w:rPr>
      </w:pPr>
      <w:hyperlink r:id="rId26" w:history="1">
        <w:r w:rsidR="004117F3" w:rsidRPr="003759F2">
          <w:rPr>
            <w:rStyle w:val="Hyperlink"/>
            <w:rFonts w:ascii="Arial" w:hAnsi="Arial" w:cs="Arial"/>
            <w:sz w:val="20"/>
          </w:rPr>
          <w:t>https://mentor.ieee.org/802.11/dcn/16/11-16-0260-00-000m-sb1-stephens-resolutions-part-2.doc</w:t>
        </w:r>
      </w:hyperlink>
      <w:r w:rsidR="004117F3" w:rsidRPr="003759F2">
        <w:rPr>
          <w:rFonts w:ascii="Arial" w:hAnsi="Arial" w:cs="Arial"/>
          <w:sz w:val="20"/>
        </w:rPr>
        <w:t xml:space="preserve"> </w:t>
      </w:r>
    </w:p>
    <w:p w:rsidR="004117F3" w:rsidRDefault="004117F3" w:rsidP="004117F3">
      <w:pPr>
        <w:ind w:left="2160"/>
        <w:rPr>
          <w:sz w:val="24"/>
          <w:szCs w:val="24"/>
        </w:rPr>
      </w:pPr>
      <w:r w:rsidRPr="002F55EE">
        <w:rPr>
          <w:sz w:val="24"/>
          <w:szCs w:val="24"/>
        </w:rPr>
        <w:br/>
      </w:r>
      <w:r w:rsidRPr="002F55EE">
        <w:rPr>
          <w:b/>
          <w:bCs/>
          <w:sz w:val="24"/>
          <w:szCs w:val="24"/>
        </w:rPr>
        <w:t>PM2 3:30-5:30pm -</w:t>
      </w:r>
      <w:r w:rsidRPr="002F55EE">
        <w:rPr>
          <w:b/>
          <w:bCs/>
          <w:sz w:val="24"/>
          <w:szCs w:val="24"/>
        </w:rPr>
        <w:br/>
      </w:r>
      <w:r>
        <w:rPr>
          <w:sz w:val="24"/>
          <w:szCs w:val="24"/>
        </w:rPr>
        <w:t>Social</w:t>
      </w:r>
    </w:p>
    <w:p w:rsidR="00073117" w:rsidRPr="004117F3" w:rsidRDefault="00073117" w:rsidP="004117F3">
      <w:pPr>
        <w:ind w:left="2160"/>
        <w:rPr>
          <w:sz w:val="24"/>
          <w:szCs w:val="24"/>
        </w:rPr>
      </w:pPr>
    </w:p>
    <w:p w:rsidR="004117F3" w:rsidRDefault="004117F3" w:rsidP="004117F3">
      <w:pPr>
        <w:numPr>
          <w:ilvl w:val="2"/>
          <w:numId w:val="2"/>
        </w:numPr>
      </w:pPr>
      <w:r>
        <w:t xml:space="preserve">Stephen </w:t>
      </w:r>
      <w:r w:rsidR="00224078">
        <w:t xml:space="preserve">MCCANN </w:t>
      </w:r>
      <w:r>
        <w:t>will not be joining as he was happy with the resolutions from yesterday regarding his submission.</w:t>
      </w:r>
    </w:p>
    <w:p w:rsidR="004117F3" w:rsidRDefault="00452AE2" w:rsidP="004117F3">
      <w:pPr>
        <w:numPr>
          <w:ilvl w:val="2"/>
          <w:numId w:val="2"/>
        </w:numPr>
      </w:pPr>
      <w:r>
        <w:t>No Objection</w:t>
      </w:r>
      <w:r w:rsidR="004117F3">
        <w:t xml:space="preserve"> to the plan – post in R4.</w:t>
      </w:r>
    </w:p>
    <w:p w:rsidR="004117F3" w:rsidRDefault="00452AE2" w:rsidP="004117F3">
      <w:pPr>
        <w:numPr>
          <w:ilvl w:val="1"/>
          <w:numId w:val="2"/>
        </w:numPr>
      </w:pPr>
      <w:r w:rsidRPr="00452AE2">
        <w:rPr>
          <w:b/>
        </w:rPr>
        <w:t>Review doc:</w:t>
      </w:r>
      <w:r w:rsidR="004117F3">
        <w:t xml:space="preserve"> 11-16/276r1 Mark RISON (Samsung)</w:t>
      </w:r>
    </w:p>
    <w:p w:rsidR="004117F3" w:rsidRDefault="004827DF" w:rsidP="004117F3">
      <w:pPr>
        <w:numPr>
          <w:ilvl w:val="2"/>
          <w:numId w:val="2"/>
        </w:numPr>
      </w:pPr>
      <w:hyperlink r:id="rId27" w:history="1">
        <w:r w:rsidR="004117F3" w:rsidRPr="003C0F0A">
          <w:rPr>
            <w:rStyle w:val="Hyperlink"/>
          </w:rPr>
          <w:t>https://mentor.ieee.org/802.11/dcn/16/11-16-0276-01-000m-resolutions-for-some-comments-on-11mc-d5-0-sbmc1.docx</w:t>
        </w:r>
      </w:hyperlink>
    </w:p>
    <w:p w:rsidR="004117F3" w:rsidRDefault="004117F3" w:rsidP="004117F3">
      <w:pPr>
        <w:numPr>
          <w:ilvl w:val="2"/>
          <w:numId w:val="2"/>
        </w:numPr>
      </w:pPr>
      <w:r w:rsidRPr="000F7D54">
        <w:rPr>
          <w:highlight w:val="yellow"/>
        </w:rPr>
        <w:t>CID 7396</w:t>
      </w:r>
      <w:r>
        <w:t xml:space="preserve"> (MAC)</w:t>
      </w:r>
    </w:p>
    <w:p w:rsidR="004117F3" w:rsidRDefault="004117F3" w:rsidP="004117F3">
      <w:pPr>
        <w:numPr>
          <w:ilvl w:val="3"/>
          <w:numId w:val="2"/>
        </w:numPr>
      </w:pPr>
      <w:r>
        <w:t>Review comment</w:t>
      </w:r>
    </w:p>
    <w:p w:rsidR="004117F3" w:rsidRDefault="004117F3" w:rsidP="004117F3">
      <w:pPr>
        <w:numPr>
          <w:ilvl w:val="3"/>
          <w:numId w:val="2"/>
        </w:numPr>
      </w:pPr>
      <w:r>
        <w:t>Review proposed changes</w:t>
      </w:r>
    </w:p>
    <w:p w:rsidR="004117F3" w:rsidRDefault="004117F3" w:rsidP="004117F3">
      <w:pPr>
        <w:numPr>
          <w:ilvl w:val="3"/>
          <w:numId w:val="2"/>
        </w:numPr>
      </w:pPr>
      <w:r>
        <w:t>Discussion on Group Address – DA and RA usage</w:t>
      </w:r>
    </w:p>
    <w:p w:rsidR="004117F3" w:rsidRDefault="00073117" w:rsidP="004117F3">
      <w:pPr>
        <w:numPr>
          <w:ilvl w:val="3"/>
          <w:numId w:val="2"/>
        </w:numPr>
      </w:pPr>
      <w:r>
        <w:t xml:space="preserve">Question on why a “non-AP STA” would not send </w:t>
      </w:r>
      <w:proofErr w:type="spellStart"/>
      <w:r>
        <w:t>Ack</w:t>
      </w:r>
      <w:proofErr w:type="spellEnd"/>
      <w:r>
        <w:t xml:space="preserve"> or </w:t>
      </w:r>
      <w:proofErr w:type="spellStart"/>
      <w:r>
        <w:t>BlockAck</w:t>
      </w:r>
      <w:proofErr w:type="spellEnd"/>
      <w:r>
        <w:t xml:space="preserve"> in response to a group addressed frame.</w:t>
      </w:r>
    </w:p>
    <w:p w:rsidR="00073117" w:rsidRDefault="00073117" w:rsidP="004117F3">
      <w:pPr>
        <w:numPr>
          <w:ilvl w:val="3"/>
          <w:numId w:val="2"/>
        </w:numPr>
      </w:pPr>
      <w:r>
        <w:t>Discussion of the “of a type” which is the lower case type not Upper Case Type.</w:t>
      </w:r>
    </w:p>
    <w:p w:rsidR="00073117" w:rsidRDefault="00073117" w:rsidP="00073117">
      <w:pPr>
        <w:numPr>
          <w:ilvl w:val="4"/>
          <w:numId w:val="2"/>
        </w:numPr>
      </w:pPr>
      <w:r>
        <w:t>3 instances where “of a type” that could be deleted.</w:t>
      </w:r>
    </w:p>
    <w:p w:rsidR="00D41965" w:rsidRDefault="00D41965" w:rsidP="00D41965">
      <w:pPr>
        <w:numPr>
          <w:ilvl w:val="3"/>
          <w:numId w:val="2"/>
        </w:numPr>
      </w:pPr>
      <w:r>
        <w:t xml:space="preserve">Question on </w:t>
      </w:r>
      <w:proofErr w:type="spellStart"/>
      <w:r>
        <w:t>MeshGates</w:t>
      </w:r>
      <w:proofErr w:type="spellEnd"/>
      <w:r>
        <w:t xml:space="preserve"> and the change at 568.41. Still open question.</w:t>
      </w:r>
    </w:p>
    <w:p w:rsidR="00D41965" w:rsidRDefault="00D41965" w:rsidP="00D41965">
      <w:pPr>
        <w:numPr>
          <w:ilvl w:val="3"/>
          <w:numId w:val="2"/>
        </w:numPr>
      </w:pPr>
      <w:r>
        <w:t>Action ITEM #6: Mark HAMILTON – Review the open question and will revisit on Wednesday.</w:t>
      </w:r>
    </w:p>
    <w:p w:rsidR="00D41965" w:rsidRDefault="00D41965" w:rsidP="00D41965">
      <w:pPr>
        <w:numPr>
          <w:ilvl w:val="3"/>
          <w:numId w:val="2"/>
        </w:numPr>
      </w:pPr>
      <w:r>
        <w:t>Return to this submission on Wednesday</w:t>
      </w:r>
    </w:p>
    <w:p w:rsidR="00D41965" w:rsidRDefault="00D41965" w:rsidP="00D41965">
      <w:pPr>
        <w:numPr>
          <w:ilvl w:val="2"/>
          <w:numId w:val="2"/>
        </w:numPr>
      </w:pPr>
      <w:r w:rsidRPr="000F7D54">
        <w:rPr>
          <w:highlight w:val="yellow"/>
        </w:rPr>
        <w:t>CID 7478 (MAC)</w:t>
      </w:r>
      <w:r>
        <w:t xml:space="preserve"> 11-16/276r1</w:t>
      </w:r>
    </w:p>
    <w:p w:rsidR="00D41965" w:rsidRDefault="00D41965" w:rsidP="00D41965">
      <w:pPr>
        <w:numPr>
          <w:ilvl w:val="3"/>
          <w:numId w:val="2"/>
        </w:numPr>
      </w:pPr>
      <w:r>
        <w:t>Review minutes from yesterday to restart discussion on this CID.</w:t>
      </w:r>
    </w:p>
    <w:p w:rsidR="00D41965" w:rsidRDefault="00D41965" w:rsidP="00D41965">
      <w:pPr>
        <w:numPr>
          <w:ilvl w:val="3"/>
          <w:numId w:val="2"/>
        </w:numPr>
      </w:pPr>
      <w:r>
        <w:t>Change at 1574.36 – start a new paragraph</w:t>
      </w:r>
    </w:p>
    <w:p w:rsidR="00D41965" w:rsidRDefault="00D41965" w:rsidP="00D41965">
      <w:pPr>
        <w:numPr>
          <w:ilvl w:val="3"/>
          <w:numId w:val="2"/>
        </w:numPr>
      </w:pPr>
      <w:r>
        <w:t>Discussion on meaning of “suspended for the duration of the PS mode”?</w:t>
      </w:r>
    </w:p>
    <w:p w:rsidR="00D41965" w:rsidRDefault="00205F0D" w:rsidP="00205F0D">
      <w:pPr>
        <w:numPr>
          <w:ilvl w:val="4"/>
          <w:numId w:val="2"/>
        </w:numPr>
      </w:pPr>
      <w:r>
        <w:lastRenderedPageBreak/>
        <w:t>The sentence may need to be expanded to have more detail on what it means to be suspended.</w:t>
      </w:r>
    </w:p>
    <w:p w:rsidR="00205F0D" w:rsidRDefault="00205F0D" w:rsidP="00205F0D">
      <w:pPr>
        <w:numPr>
          <w:ilvl w:val="4"/>
          <w:numId w:val="2"/>
        </w:numPr>
      </w:pPr>
      <w:r>
        <w:t>The only MSDU may be responded to the PS-Poll frame.</w:t>
      </w:r>
    </w:p>
    <w:p w:rsidR="00205F0D" w:rsidRDefault="00205F0D" w:rsidP="00205F0D">
      <w:pPr>
        <w:numPr>
          <w:ilvl w:val="4"/>
          <w:numId w:val="2"/>
        </w:numPr>
      </w:pPr>
      <w:r>
        <w:t>There was more discussion on what the meaning of suspended means.</w:t>
      </w:r>
    </w:p>
    <w:p w:rsidR="00205F0D" w:rsidRDefault="00205F0D" w:rsidP="00205F0D">
      <w:pPr>
        <w:numPr>
          <w:ilvl w:val="2"/>
          <w:numId w:val="2"/>
        </w:numPr>
      </w:pPr>
      <w:r w:rsidRPr="0074324D">
        <w:rPr>
          <w:highlight w:val="green"/>
        </w:rPr>
        <w:t>CID 7595 (Editor), 7596 (MAC), 7597 (MAC)</w:t>
      </w:r>
      <w:r w:rsidR="0074324D">
        <w:t xml:space="preserve"> 11-16/276r2</w:t>
      </w:r>
    </w:p>
    <w:p w:rsidR="00205F0D" w:rsidRDefault="00205F0D" w:rsidP="00205F0D">
      <w:pPr>
        <w:numPr>
          <w:ilvl w:val="3"/>
          <w:numId w:val="2"/>
        </w:numPr>
      </w:pPr>
      <w:r>
        <w:t>Review comments</w:t>
      </w:r>
    </w:p>
    <w:p w:rsidR="00205F0D" w:rsidRDefault="00205F0D" w:rsidP="00205F0D">
      <w:pPr>
        <w:numPr>
          <w:ilvl w:val="3"/>
          <w:numId w:val="2"/>
        </w:numPr>
      </w:pPr>
      <w:r>
        <w:t>Review proposed changes</w:t>
      </w:r>
    </w:p>
    <w:p w:rsidR="00205F0D" w:rsidRDefault="007C1EF8" w:rsidP="00205F0D">
      <w:pPr>
        <w:numPr>
          <w:ilvl w:val="3"/>
          <w:numId w:val="2"/>
        </w:numPr>
      </w:pPr>
      <w:r>
        <w:t>The Proposed resolution was updated to include all 3 CIDs in the resolution description.</w:t>
      </w:r>
    </w:p>
    <w:p w:rsidR="007C1EF8" w:rsidRDefault="007C1EF8" w:rsidP="00205F0D">
      <w:pPr>
        <w:numPr>
          <w:ilvl w:val="3"/>
          <w:numId w:val="2"/>
        </w:numPr>
      </w:pPr>
      <w:r>
        <w:t>Need to make change to keep “the value of measurement not available” in the text.</w:t>
      </w:r>
    </w:p>
    <w:p w:rsidR="007C1EF8" w:rsidRDefault="007C1EF8" w:rsidP="007C1EF8">
      <w:pPr>
        <w:numPr>
          <w:ilvl w:val="4"/>
          <w:numId w:val="2"/>
        </w:numPr>
      </w:pPr>
      <w:r>
        <w:t>Need to reword the change to accommodate that suggestion.</w:t>
      </w:r>
    </w:p>
    <w:p w:rsidR="007C1EF8" w:rsidRDefault="007C1EF8" w:rsidP="007C1EF8">
      <w:pPr>
        <w:numPr>
          <w:ilvl w:val="3"/>
          <w:numId w:val="2"/>
        </w:numPr>
      </w:pPr>
      <w:r>
        <w:t>The Probe request has now been covered, but the Probe response will need to be followed-up on with a different comment.</w:t>
      </w:r>
    </w:p>
    <w:p w:rsidR="0074324D" w:rsidRDefault="007C1EF8" w:rsidP="0074324D">
      <w:pPr>
        <w:numPr>
          <w:ilvl w:val="3"/>
          <w:numId w:val="2"/>
        </w:numPr>
      </w:pPr>
      <w:r>
        <w:t>We need to be sure to stay focused on the scope of the changes.</w:t>
      </w:r>
    </w:p>
    <w:p w:rsidR="0074324D" w:rsidRDefault="0074324D" w:rsidP="0074324D">
      <w:pPr>
        <w:numPr>
          <w:ilvl w:val="3"/>
          <w:numId w:val="2"/>
        </w:numPr>
      </w:pPr>
      <w:r>
        <w:t>Proposed Resolution for 7595: REVISED; Make the changes shown under “Proposed changes” for CID 7595 in 11-16/276r2 &lt;</w:t>
      </w:r>
      <w:r w:rsidRPr="0074324D">
        <w:t>https://mentor.ieee.org/802.11/dcn/16/11-16-0276-0</w:t>
      </w:r>
      <w:r>
        <w:t>2</w:t>
      </w:r>
      <w:r w:rsidRPr="0074324D">
        <w:t>-000m-resolutions-for-some-comments-on-11mc-d5-0-sbmc1.docx</w:t>
      </w:r>
      <w:r>
        <w:t>&gt;, which instead delete the other two paras.</w:t>
      </w:r>
    </w:p>
    <w:p w:rsidR="0074324D" w:rsidRDefault="0074324D" w:rsidP="0074324D">
      <w:pPr>
        <w:numPr>
          <w:ilvl w:val="3"/>
          <w:numId w:val="2"/>
        </w:numPr>
      </w:pPr>
      <w:r>
        <w:t xml:space="preserve">Proposed Resolution: for 7596 and 7597: </w:t>
      </w:r>
      <w:r w:rsidRPr="0074324D">
        <w:t>REVISED (MAC: 2016-02-23 15:01:06Z): Make the changes shown for CIDs 7595, 7596, and 7597 in 11-16/0276</w:t>
      </w:r>
      <w:r>
        <w:t xml:space="preserve"> &lt;</w:t>
      </w:r>
      <w:r w:rsidRPr="0074324D">
        <w:t>https://mentor.ieee.org/802.11/dcn/16/11-16-0276-0</w:t>
      </w:r>
      <w:r>
        <w:t>2</w:t>
      </w:r>
      <w:r w:rsidRPr="0074324D">
        <w:t>-000m-resolutions-for-some-comments-on-11mc-d5-0-sbmc1.docx</w:t>
      </w:r>
      <w:r>
        <w:t>&gt;</w:t>
      </w:r>
      <w:proofErr w:type="gramStart"/>
      <w:r>
        <w:t>,</w:t>
      </w:r>
      <w:r w:rsidRPr="0074324D">
        <w:t>,</w:t>
      </w:r>
      <w:proofErr w:type="gramEnd"/>
      <w:r w:rsidRPr="0074324D">
        <w:t xml:space="preserve"> which effect the requested changes.</w:t>
      </w:r>
    </w:p>
    <w:p w:rsidR="007C1EF8" w:rsidRDefault="00452AE2" w:rsidP="007C1EF8">
      <w:pPr>
        <w:numPr>
          <w:ilvl w:val="3"/>
          <w:numId w:val="2"/>
        </w:numPr>
      </w:pPr>
      <w:r>
        <w:t>No Objection</w:t>
      </w:r>
      <w:r w:rsidR="0074324D">
        <w:t xml:space="preserve"> – </w:t>
      </w:r>
      <w:r>
        <w:t>Mark Ready for Motion</w:t>
      </w:r>
    </w:p>
    <w:p w:rsidR="0074324D" w:rsidRPr="000F7D54" w:rsidRDefault="0074324D" w:rsidP="0074324D">
      <w:pPr>
        <w:numPr>
          <w:ilvl w:val="2"/>
          <w:numId w:val="2"/>
        </w:numPr>
        <w:rPr>
          <w:highlight w:val="yellow"/>
        </w:rPr>
      </w:pPr>
      <w:r w:rsidRPr="000F7D54">
        <w:rPr>
          <w:highlight w:val="yellow"/>
        </w:rPr>
        <w:t>CID 7603 (MAC)</w:t>
      </w:r>
    </w:p>
    <w:p w:rsidR="0074324D" w:rsidRDefault="0074324D" w:rsidP="0074324D">
      <w:pPr>
        <w:numPr>
          <w:ilvl w:val="3"/>
          <w:numId w:val="2"/>
        </w:numPr>
      </w:pPr>
      <w:r>
        <w:t>Review comment</w:t>
      </w:r>
    </w:p>
    <w:p w:rsidR="0074324D" w:rsidRDefault="0074324D" w:rsidP="0074324D">
      <w:pPr>
        <w:numPr>
          <w:ilvl w:val="3"/>
          <w:numId w:val="2"/>
        </w:numPr>
      </w:pPr>
      <w:r>
        <w:t>Discussion on the proposed change</w:t>
      </w:r>
    </w:p>
    <w:p w:rsidR="0074324D" w:rsidRDefault="0074324D" w:rsidP="0074324D">
      <w:pPr>
        <w:numPr>
          <w:ilvl w:val="3"/>
          <w:numId w:val="2"/>
        </w:numPr>
      </w:pPr>
      <w:r>
        <w:t>ACTION #7: Mark RISON - check on if a STA is able to use FTM modes when the BSS does not support a particular mode when communicating directly between STAs.</w:t>
      </w:r>
    </w:p>
    <w:p w:rsidR="004A02D0" w:rsidRDefault="0074324D" w:rsidP="0074324D">
      <w:pPr>
        <w:numPr>
          <w:ilvl w:val="3"/>
          <w:numId w:val="2"/>
        </w:numPr>
      </w:pPr>
      <w:r w:rsidRPr="0074324D">
        <w:t>Mark will consider the direct communication case, and bring back.</w:t>
      </w:r>
    </w:p>
    <w:p w:rsidR="00B23A13" w:rsidRPr="000F7D54" w:rsidRDefault="0074324D" w:rsidP="0074324D">
      <w:pPr>
        <w:numPr>
          <w:ilvl w:val="2"/>
          <w:numId w:val="2"/>
        </w:numPr>
        <w:rPr>
          <w:highlight w:val="yellow"/>
        </w:rPr>
      </w:pPr>
      <w:r w:rsidRPr="000F7D54">
        <w:rPr>
          <w:highlight w:val="yellow"/>
        </w:rPr>
        <w:t>CID 7500 (MAC)</w:t>
      </w:r>
    </w:p>
    <w:p w:rsidR="0074324D" w:rsidRDefault="0074324D" w:rsidP="0074324D">
      <w:pPr>
        <w:numPr>
          <w:ilvl w:val="3"/>
          <w:numId w:val="2"/>
        </w:numPr>
      </w:pPr>
      <w:r>
        <w:t>Review comment</w:t>
      </w:r>
    </w:p>
    <w:p w:rsidR="0074324D" w:rsidRDefault="00477616" w:rsidP="0074324D">
      <w:pPr>
        <w:numPr>
          <w:ilvl w:val="3"/>
          <w:numId w:val="2"/>
        </w:numPr>
      </w:pPr>
      <w:r>
        <w:t>Discussion on the coverage class and the usage of units. 300m is one microsecond.</w:t>
      </w:r>
    </w:p>
    <w:p w:rsidR="00477616" w:rsidRDefault="00477616" w:rsidP="00477616">
      <w:pPr>
        <w:numPr>
          <w:ilvl w:val="4"/>
          <w:numId w:val="2"/>
        </w:numPr>
      </w:pPr>
      <w:r>
        <w:t>Waiting 9 microseconds is 900m area of a BSS.</w:t>
      </w:r>
    </w:p>
    <w:p w:rsidR="00477616" w:rsidRDefault="00477616" w:rsidP="00477616">
      <w:pPr>
        <w:numPr>
          <w:ilvl w:val="4"/>
          <w:numId w:val="2"/>
        </w:numPr>
      </w:pPr>
      <w:r>
        <w:t>Less than 3 microseconds should not be used.</w:t>
      </w:r>
    </w:p>
    <w:p w:rsidR="00477616" w:rsidRDefault="00477616" w:rsidP="00477616">
      <w:pPr>
        <w:numPr>
          <w:ilvl w:val="4"/>
          <w:numId w:val="2"/>
        </w:numPr>
      </w:pPr>
      <w:r>
        <w:t>We do not need to change anything</w:t>
      </w:r>
    </w:p>
    <w:p w:rsidR="00477616" w:rsidRDefault="00477616" w:rsidP="00477616">
      <w:pPr>
        <w:numPr>
          <w:ilvl w:val="4"/>
          <w:numId w:val="2"/>
        </w:numPr>
      </w:pPr>
      <w:proofErr w:type="spellStart"/>
      <w:proofErr w:type="gramStart"/>
      <w:r>
        <w:t>aSlotTime</w:t>
      </w:r>
      <w:proofErr w:type="spellEnd"/>
      <w:proofErr w:type="gramEnd"/>
      <w:r>
        <w:t xml:space="preserve"> includes </w:t>
      </w:r>
      <w:proofErr w:type="spellStart"/>
      <w:r>
        <w:t>aAirPropagationTime</w:t>
      </w:r>
      <w:proofErr w:type="spellEnd"/>
      <w:r>
        <w:t xml:space="preserve"> which includes the distance covered by the BSS, and so the time chose may not be as useful.</w:t>
      </w:r>
    </w:p>
    <w:p w:rsidR="00477616" w:rsidRDefault="00477616" w:rsidP="00477616">
      <w:pPr>
        <w:numPr>
          <w:ilvl w:val="4"/>
          <w:numId w:val="2"/>
        </w:numPr>
      </w:pPr>
      <w:r>
        <w:t>The Error Term accumulates the error in drift.</w:t>
      </w:r>
    </w:p>
    <w:p w:rsidR="00477616" w:rsidRDefault="00477616" w:rsidP="00477616">
      <w:pPr>
        <w:numPr>
          <w:ilvl w:val="4"/>
          <w:numId w:val="2"/>
        </w:numPr>
      </w:pPr>
      <w:r>
        <w:t>The propagation time is if a STA starts to transmit and another STA can hear start to hear those initial bits.</w:t>
      </w:r>
    </w:p>
    <w:p w:rsidR="00477616" w:rsidRDefault="00477616" w:rsidP="00477616">
      <w:pPr>
        <w:numPr>
          <w:ilvl w:val="4"/>
          <w:numId w:val="2"/>
        </w:numPr>
      </w:pPr>
      <w:r>
        <w:t>Disagreement of where the definition of aSlotTime is given …in Table 15-5 or in Table 8-78 or equation.</w:t>
      </w:r>
    </w:p>
    <w:p w:rsidR="00477616" w:rsidRDefault="00477616" w:rsidP="00477616">
      <w:pPr>
        <w:numPr>
          <w:ilvl w:val="3"/>
          <w:numId w:val="2"/>
        </w:numPr>
      </w:pPr>
      <w:r>
        <w:t xml:space="preserve">No support for this </w:t>
      </w:r>
      <w:r w:rsidR="006469A8">
        <w:t xml:space="preserve">potential proposed </w:t>
      </w:r>
      <w:r>
        <w:t>change, the Commenter will go check with some others to look for support for potential change in the future.</w:t>
      </w:r>
    </w:p>
    <w:p w:rsidR="00477616" w:rsidRDefault="006469A8" w:rsidP="00477616">
      <w:pPr>
        <w:numPr>
          <w:ilvl w:val="2"/>
          <w:numId w:val="2"/>
        </w:numPr>
      </w:pPr>
      <w:r w:rsidRPr="000F7D54">
        <w:rPr>
          <w:highlight w:val="yellow"/>
        </w:rPr>
        <w:t>CID 7796 (MAC)</w:t>
      </w:r>
    </w:p>
    <w:p w:rsidR="006469A8" w:rsidRDefault="006469A8" w:rsidP="006469A8">
      <w:pPr>
        <w:numPr>
          <w:ilvl w:val="3"/>
          <w:numId w:val="2"/>
        </w:numPr>
      </w:pPr>
      <w:r>
        <w:t>Review comment</w:t>
      </w:r>
    </w:p>
    <w:p w:rsidR="006469A8" w:rsidRDefault="006469A8" w:rsidP="006469A8">
      <w:pPr>
        <w:numPr>
          <w:ilvl w:val="3"/>
          <w:numId w:val="2"/>
        </w:numPr>
      </w:pPr>
      <w:r>
        <w:lastRenderedPageBreak/>
        <w:t>Review discussion</w:t>
      </w:r>
    </w:p>
    <w:p w:rsidR="006469A8" w:rsidRDefault="006469A8" w:rsidP="006469A8">
      <w:pPr>
        <w:numPr>
          <w:ilvl w:val="3"/>
          <w:numId w:val="2"/>
        </w:numPr>
      </w:pPr>
      <w:r>
        <w:t>Difference in the TC – Traffic classifier (bits on the air) and an UP – User Priority</w:t>
      </w:r>
    </w:p>
    <w:p w:rsidR="006469A8" w:rsidRDefault="006469A8" w:rsidP="006469A8">
      <w:pPr>
        <w:numPr>
          <w:ilvl w:val="4"/>
          <w:numId w:val="2"/>
        </w:numPr>
      </w:pPr>
      <w:r>
        <w:t>Mapping the UP to a TC is done at the MAC-SAP, and then on the receive side takes a TC and maps to the UP.</w:t>
      </w:r>
    </w:p>
    <w:p w:rsidR="006469A8" w:rsidRDefault="006469A8" w:rsidP="006469A8">
      <w:pPr>
        <w:numPr>
          <w:ilvl w:val="4"/>
          <w:numId w:val="2"/>
        </w:numPr>
      </w:pPr>
      <w:r>
        <w:t>Comment added to submission: “UP notionally carried across MAC-MAC Transport; UP can be mapped to TC either directly or via classifier; ditto on receive.  UP carried across SAP, TC is internal mechanism used to achieve this.”</w:t>
      </w:r>
    </w:p>
    <w:p w:rsidR="00A53C82" w:rsidRDefault="00A53C82" w:rsidP="00A53C82">
      <w:pPr>
        <w:numPr>
          <w:ilvl w:val="3"/>
          <w:numId w:val="2"/>
        </w:numPr>
      </w:pPr>
      <w:r w:rsidRPr="00A53C82">
        <w:t>Mark will consider the direct communication case, and bring back.</w:t>
      </w:r>
    </w:p>
    <w:p w:rsidR="00A53C82" w:rsidRPr="00A53C82" w:rsidRDefault="00A53C82" w:rsidP="00A53C82">
      <w:pPr>
        <w:numPr>
          <w:ilvl w:val="2"/>
          <w:numId w:val="2"/>
        </w:numPr>
        <w:rPr>
          <w:highlight w:val="green"/>
        </w:rPr>
      </w:pPr>
      <w:r w:rsidRPr="00A53C82">
        <w:rPr>
          <w:highlight w:val="green"/>
        </w:rPr>
        <w:t>CID 7202 (MAC)</w:t>
      </w:r>
    </w:p>
    <w:p w:rsidR="006469A8" w:rsidRDefault="00A53C82" w:rsidP="00A53C82">
      <w:pPr>
        <w:numPr>
          <w:ilvl w:val="3"/>
          <w:numId w:val="2"/>
        </w:numPr>
      </w:pPr>
      <w:r>
        <w:t>Review comment</w:t>
      </w:r>
    </w:p>
    <w:p w:rsidR="00A53C82" w:rsidRDefault="00A53C82" w:rsidP="00A53C82">
      <w:pPr>
        <w:numPr>
          <w:ilvl w:val="3"/>
          <w:numId w:val="2"/>
        </w:numPr>
      </w:pPr>
      <w:r>
        <w:t>Review change</w:t>
      </w:r>
    </w:p>
    <w:p w:rsidR="00A53C82" w:rsidRDefault="00A53C82" w:rsidP="00A53C82">
      <w:pPr>
        <w:numPr>
          <w:ilvl w:val="3"/>
          <w:numId w:val="2"/>
        </w:numPr>
      </w:pPr>
      <w:r>
        <w:t xml:space="preserve">Proposed resolution: </w:t>
      </w:r>
      <w:r w:rsidRPr="00A53C82">
        <w:t>REVISED (MAC: 2016-02-23 15:34:05Z): At 1768.30 change "Within a burst instance, consecutive Fine Timing Measurement frames shall be spaced at least Min Delta FTM apart." to "Consecutive Fine Timing Measurement frames to a given peer STA shall be spaced at least Min Delta FTM apart."</w:t>
      </w:r>
    </w:p>
    <w:p w:rsidR="00A53C82" w:rsidRDefault="00452AE2" w:rsidP="00A53C82">
      <w:pPr>
        <w:numPr>
          <w:ilvl w:val="3"/>
          <w:numId w:val="2"/>
        </w:numPr>
      </w:pPr>
      <w:r>
        <w:t>No Objection</w:t>
      </w:r>
      <w:r w:rsidR="00A53C82">
        <w:t xml:space="preserve"> – </w:t>
      </w:r>
      <w:r>
        <w:t>Mark Ready for Motion</w:t>
      </w:r>
    </w:p>
    <w:p w:rsidR="00477616" w:rsidRDefault="00A53C82" w:rsidP="00A53C82">
      <w:pPr>
        <w:numPr>
          <w:ilvl w:val="2"/>
          <w:numId w:val="2"/>
        </w:numPr>
      </w:pPr>
      <w:r>
        <w:t>Start at CID 7468 when we return to Submission</w:t>
      </w:r>
    </w:p>
    <w:p w:rsidR="00B23A13" w:rsidRDefault="00A53C82" w:rsidP="00A53C82">
      <w:pPr>
        <w:numPr>
          <w:ilvl w:val="1"/>
          <w:numId w:val="2"/>
        </w:numPr>
      </w:pPr>
      <w:r w:rsidRPr="00F6162F">
        <w:rPr>
          <w:b/>
        </w:rPr>
        <w:t>Recess</w:t>
      </w:r>
      <w:r>
        <w:t xml:space="preserve"> at 10:38 </w:t>
      </w:r>
      <w:r w:rsidR="00AB6D6A">
        <w:t>–</w:t>
      </w:r>
      <w:r>
        <w:t xml:space="preserve"> </w:t>
      </w:r>
      <w:r w:rsidR="00AB6D6A">
        <w:t>10:55am</w:t>
      </w:r>
    </w:p>
    <w:p w:rsidR="00AB6D6A" w:rsidRDefault="00452AE2" w:rsidP="00AB6D6A">
      <w:pPr>
        <w:numPr>
          <w:ilvl w:val="1"/>
          <w:numId w:val="2"/>
        </w:numPr>
      </w:pPr>
      <w:r w:rsidRPr="00452AE2">
        <w:rPr>
          <w:b/>
        </w:rPr>
        <w:t>Review doc:</w:t>
      </w:r>
      <w:r w:rsidR="00AB6D6A">
        <w:t xml:space="preserve"> 11-16/278r1 Graham SMITH (SR Technologies)</w:t>
      </w:r>
    </w:p>
    <w:p w:rsidR="00AB6D6A" w:rsidRDefault="004827DF" w:rsidP="00AB6D6A">
      <w:pPr>
        <w:numPr>
          <w:ilvl w:val="2"/>
          <w:numId w:val="2"/>
        </w:numPr>
      </w:pPr>
      <w:hyperlink r:id="rId28" w:history="1">
        <w:r w:rsidR="00AB6D6A" w:rsidRPr="003C0F0A">
          <w:rPr>
            <w:rStyle w:val="Hyperlink"/>
          </w:rPr>
          <w:t>https://mentor.ieee.org/802.11/dcn/16/11-16-0278-01-000m-resolutions-for-cids-assigned-to-graham-d5.docx</w:t>
        </w:r>
      </w:hyperlink>
    </w:p>
    <w:p w:rsidR="00AB6D6A" w:rsidRPr="001F440C" w:rsidRDefault="00AB6D6A" w:rsidP="00AB6D6A">
      <w:pPr>
        <w:numPr>
          <w:ilvl w:val="2"/>
          <w:numId w:val="2"/>
        </w:numPr>
        <w:rPr>
          <w:highlight w:val="green"/>
        </w:rPr>
      </w:pPr>
      <w:r w:rsidRPr="001F440C">
        <w:rPr>
          <w:highlight w:val="green"/>
        </w:rPr>
        <w:t>CID 7344 (MAC)</w:t>
      </w:r>
      <w:r w:rsidR="001F440C">
        <w:rPr>
          <w:highlight w:val="green"/>
        </w:rPr>
        <w:t xml:space="preserve"> </w:t>
      </w:r>
      <w:r w:rsidR="001F440C" w:rsidRPr="001F440C">
        <w:t>11</w:t>
      </w:r>
      <w:r w:rsidR="001F440C">
        <w:t>-16-278r2</w:t>
      </w:r>
    </w:p>
    <w:p w:rsidR="00AB6D6A" w:rsidRDefault="00AB6D6A" w:rsidP="00AB6D6A">
      <w:pPr>
        <w:numPr>
          <w:ilvl w:val="3"/>
          <w:numId w:val="2"/>
        </w:numPr>
      </w:pPr>
      <w:r>
        <w:t>Review comment</w:t>
      </w:r>
    </w:p>
    <w:p w:rsidR="00AB6D6A" w:rsidRDefault="00AB6D6A" w:rsidP="00AB6D6A">
      <w:pPr>
        <w:numPr>
          <w:ilvl w:val="3"/>
          <w:numId w:val="2"/>
        </w:numPr>
      </w:pPr>
      <w:r>
        <w:t>Issue with the deletion proposed.</w:t>
      </w:r>
    </w:p>
    <w:p w:rsidR="00AB6D6A" w:rsidRDefault="00AB6D6A" w:rsidP="00AB6D6A">
      <w:pPr>
        <w:numPr>
          <w:ilvl w:val="3"/>
          <w:numId w:val="2"/>
        </w:numPr>
      </w:pPr>
      <w:r>
        <w:t>Need to add “function” to make the acronym complete if we keep.</w:t>
      </w:r>
    </w:p>
    <w:p w:rsidR="00AB6D6A" w:rsidRDefault="00AB6D6A" w:rsidP="006A3E68">
      <w:pPr>
        <w:numPr>
          <w:ilvl w:val="3"/>
          <w:numId w:val="2"/>
        </w:numPr>
      </w:pPr>
      <w:r>
        <w:t xml:space="preserve">Proposed Resolution: </w:t>
      </w:r>
      <w:r w:rsidR="006A3E68" w:rsidRPr="006A3E68">
        <w:t>REVISED (MAC: 2016-02-23 16:03:45Z): At 1612.58, add "function" before "(TSF)".</w:t>
      </w:r>
    </w:p>
    <w:p w:rsidR="00AB6D6A" w:rsidRDefault="00452AE2" w:rsidP="00AB6D6A">
      <w:pPr>
        <w:numPr>
          <w:ilvl w:val="3"/>
          <w:numId w:val="2"/>
        </w:numPr>
      </w:pPr>
      <w:r>
        <w:t>No Objection</w:t>
      </w:r>
      <w:r w:rsidR="00AB6D6A">
        <w:t xml:space="preserve"> - </w:t>
      </w:r>
      <w:r>
        <w:t>Mark Ready for Motion</w:t>
      </w:r>
    </w:p>
    <w:p w:rsidR="006A3E68" w:rsidRPr="001F440C" w:rsidRDefault="001F440C" w:rsidP="006A3E68">
      <w:pPr>
        <w:numPr>
          <w:ilvl w:val="2"/>
          <w:numId w:val="2"/>
        </w:numPr>
        <w:rPr>
          <w:highlight w:val="green"/>
        </w:rPr>
      </w:pPr>
      <w:r>
        <w:rPr>
          <w:highlight w:val="green"/>
        </w:rPr>
        <w:t>CID 7389 (MAC)</w:t>
      </w:r>
      <w:r>
        <w:t xml:space="preserve"> </w:t>
      </w:r>
      <w:r w:rsidRPr="001F440C">
        <w:t>11</w:t>
      </w:r>
      <w:r>
        <w:t>-16-278r2</w:t>
      </w:r>
    </w:p>
    <w:p w:rsidR="006A3E68" w:rsidRDefault="006A3E68" w:rsidP="006A3E68">
      <w:pPr>
        <w:numPr>
          <w:ilvl w:val="3"/>
          <w:numId w:val="2"/>
        </w:numPr>
      </w:pPr>
      <w:r>
        <w:t>Review Comment</w:t>
      </w:r>
    </w:p>
    <w:p w:rsidR="006A3E68" w:rsidRDefault="006A3E68" w:rsidP="006A3E68">
      <w:pPr>
        <w:numPr>
          <w:ilvl w:val="3"/>
          <w:numId w:val="2"/>
        </w:numPr>
      </w:pPr>
      <w:r>
        <w:t>Review Discussion</w:t>
      </w:r>
    </w:p>
    <w:p w:rsidR="006A3E68" w:rsidRDefault="006A3E68" w:rsidP="006A3E68">
      <w:pPr>
        <w:numPr>
          <w:ilvl w:val="3"/>
          <w:numId w:val="2"/>
        </w:numPr>
      </w:pPr>
      <w:r>
        <w:t>Review how change was proposed</w:t>
      </w:r>
    </w:p>
    <w:p w:rsidR="006A3E68" w:rsidRDefault="006A3E68" w:rsidP="006A3E68">
      <w:pPr>
        <w:numPr>
          <w:ilvl w:val="3"/>
          <w:numId w:val="2"/>
        </w:numPr>
      </w:pPr>
      <w:r>
        <w:t>The field in the frame being ignored in some cases and using a local MIB variable instead seems odd and would seem to potentially cause problems.</w:t>
      </w:r>
    </w:p>
    <w:p w:rsidR="006A3E68" w:rsidRDefault="00CF7789" w:rsidP="006A3E68">
      <w:pPr>
        <w:numPr>
          <w:ilvl w:val="3"/>
          <w:numId w:val="2"/>
        </w:numPr>
      </w:pPr>
      <w:r>
        <w:t>Discussion on how the GAS_QUERY_RESPONSE_TOO_LARGE is caused, and where the frame is sent from where to where?</w:t>
      </w:r>
    </w:p>
    <w:p w:rsidR="00CF7789" w:rsidRDefault="00CF7789" w:rsidP="006A3E68">
      <w:pPr>
        <w:numPr>
          <w:ilvl w:val="3"/>
          <w:numId w:val="2"/>
        </w:numPr>
      </w:pPr>
      <w:r>
        <w:t>The Query response limit is per advertisement ID</w:t>
      </w:r>
    </w:p>
    <w:p w:rsidR="00CF7789" w:rsidRDefault="004D460F" w:rsidP="006A3E68">
      <w:pPr>
        <w:numPr>
          <w:ilvl w:val="3"/>
          <w:numId w:val="2"/>
        </w:numPr>
      </w:pPr>
      <w:r>
        <w:t>The table is Entry per protocol.</w:t>
      </w:r>
    </w:p>
    <w:p w:rsidR="004D460F" w:rsidRDefault="004D460F" w:rsidP="006A3E68">
      <w:pPr>
        <w:numPr>
          <w:ilvl w:val="3"/>
          <w:numId w:val="2"/>
        </w:numPr>
      </w:pPr>
      <w:r>
        <w:t>For each Advertisement ID query, there is a limit, effectively the buffer size for this advertisement service.  The Querying STA tells the limit.  We have to include how the information is indexed to get the right information. It is not a single MIB entry.</w:t>
      </w:r>
    </w:p>
    <w:p w:rsidR="004D460F" w:rsidRDefault="004D460F" w:rsidP="004D460F">
      <w:pPr>
        <w:numPr>
          <w:ilvl w:val="3"/>
          <w:numId w:val="2"/>
        </w:numPr>
      </w:pPr>
      <w:r>
        <w:t>Limits as noted, but further limits to what the STA requested.</w:t>
      </w:r>
    </w:p>
    <w:p w:rsidR="001F440C" w:rsidRDefault="004D460F" w:rsidP="001F440C">
      <w:pPr>
        <w:numPr>
          <w:ilvl w:val="3"/>
          <w:numId w:val="2"/>
        </w:numPr>
      </w:pPr>
      <w:r>
        <w:t xml:space="preserve">Proposed Resolution: </w:t>
      </w:r>
      <w:r w:rsidR="001F440C" w:rsidRPr="001F440C">
        <w:t>REVISED (MAC: 2016-02-23 16:40:10Z)</w:t>
      </w:r>
      <w:r>
        <w:t xml:space="preserve">; at P1805.16, Replace </w:t>
      </w:r>
    </w:p>
    <w:p w:rsidR="001F440C" w:rsidRDefault="004D460F" w:rsidP="001F440C">
      <w:pPr>
        <w:ind w:left="2880"/>
        <w:rPr>
          <w:rFonts w:ascii="TimesNewRomanPSMT" w:hAnsi="TimesNewRomanPSMT" w:cs="TimesNewRomanPSMT"/>
          <w:bCs/>
          <w:sz w:val="24"/>
          <w:lang w:eastAsia="ja-JP"/>
        </w:rPr>
      </w:pPr>
      <w:r w:rsidRPr="004D460F">
        <w:rPr>
          <w:rFonts w:ascii="TimesNewRomanPSMT" w:hAnsi="TimesNewRomanPSMT" w:cs="TimesNewRomanPSMT"/>
          <w:bCs/>
          <w:sz w:val="24"/>
          <w:lang w:eastAsia="ja-JP"/>
        </w:rPr>
        <w:t>“If the query response is larger than the configured Query Response Length Limit,”</w:t>
      </w:r>
      <w:r>
        <w:rPr>
          <w:rFonts w:ascii="TimesNewRomanPSMT" w:hAnsi="TimesNewRomanPSMT" w:cs="TimesNewRomanPSMT"/>
          <w:bCs/>
          <w:sz w:val="24"/>
          <w:lang w:eastAsia="ja-JP"/>
        </w:rPr>
        <w:t xml:space="preserve"> </w:t>
      </w:r>
    </w:p>
    <w:p w:rsidR="001F440C" w:rsidRDefault="004D460F" w:rsidP="001F440C">
      <w:pPr>
        <w:ind w:left="2880"/>
        <w:rPr>
          <w:rFonts w:ascii="TimesNewRomanPSMT" w:hAnsi="TimesNewRomanPSMT" w:cs="TimesNewRomanPSMT"/>
          <w:bCs/>
          <w:sz w:val="24"/>
          <w:lang w:eastAsia="ja-JP"/>
        </w:rPr>
      </w:pPr>
      <w:proofErr w:type="gramStart"/>
      <w:r>
        <w:rPr>
          <w:rFonts w:ascii="TimesNewRomanPSMT" w:hAnsi="TimesNewRomanPSMT" w:cs="TimesNewRomanPSMT"/>
          <w:bCs/>
          <w:sz w:val="24"/>
          <w:lang w:eastAsia="ja-JP"/>
        </w:rPr>
        <w:t>with</w:t>
      </w:r>
      <w:proofErr w:type="gramEnd"/>
      <w:r>
        <w:rPr>
          <w:rFonts w:ascii="TimesNewRomanPSMT" w:hAnsi="TimesNewRomanPSMT" w:cs="TimesNewRomanPSMT"/>
          <w:bCs/>
          <w:sz w:val="24"/>
          <w:lang w:eastAsia="ja-JP"/>
        </w:rPr>
        <w:t xml:space="preserve"> </w:t>
      </w:r>
    </w:p>
    <w:p w:rsidR="001F440C" w:rsidRDefault="004D460F" w:rsidP="001F440C">
      <w:pPr>
        <w:ind w:left="2880"/>
        <w:rPr>
          <w:rFonts w:ascii="TimesNewRomanPSMT" w:hAnsi="TimesNewRomanPSMT" w:cs="TimesNewRomanPSMT"/>
          <w:bCs/>
          <w:sz w:val="24"/>
          <w:lang w:eastAsia="ja-JP"/>
        </w:rPr>
      </w:pPr>
      <w:r>
        <w:rPr>
          <w:rFonts w:ascii="TimesNewRomanPSMT" w:hAnsi="TimesNewRomanPSMT" w:cs="TimesNewRomanPSMT"/>
          <w:bCs/>
          <w:sz w:val="24"/>
          <w:lang w:eastAsia="ja-JP"/>
        </w:rPr>
        <w:lastRenderedPageBreak/>
        <w:t xml:space="preserve">“If the query response received from the Advertisement Server is larger than dot11GASQueryResponseLengthLimit for the matching dot11GASAdvertisementID or is larger than </w:t>
      </w:r>
      <w:r w:rsidR="001F440C">
        <w:rPr>
          <w:rFonts w:ascii="TimesNewRomanPSMT" w:hAnsi="TimesNewRomanPSMT" w:cs="TimesNewRomanPSMT"/>
          <w:bCs/>
          <w:sz w:val="24"/>
          <w:lang w:eastAsia="ja-JP"/>
        </w:rPr>
        <w:t>the value of the Query Response Length Limit received from the requesting STA…”</w:t>
      </w:r>
    </w:p>
    <w:p w:rsidR="001F440C" w:rsidRPr="001F440C" w:rsidRDefault="00452AE2" w:rsidP="001F440C">
      <w:pPr>
        <w:numPr>
          <w:ilvl w:val="3"/>
          <w:numId w:val="2"/>
        </w:numPr>
      </w:pPr>
      <w:r>
        <w:t>No Objection</w:t>
      </w:r>
      <w:r w:rsidR="001F440C">
        <w:t xml:space="preserve">  - </w:t>
      </w:r>
      <w:r>
        <w:t>Mark Ready for Motion</w:t>
      </w:r>
    </w:p>
    <w:p w:rsidR="004D460F" w:rsidRDefault="001F440C" w:rsidP="006A3E68">
      <w:pPr>
        <w:numPr>
          <w:ilvl w:val="3"/>
          <w:numId w:val="2"/>
        </w:numPr>
      </w:pPr>
      <w:r w:rsidRPr="001F440C">
        <w:rPr>
          <w:highlight w:val="yellow"/>
        </w:rPr>
        <w:t>ACTION ITEM #8:</w:t>
      </w:r>
      <w:r>
        <w:rPr>
          <w:highlight w:val="yellow"/>
        </w:rPr>
        <w:t xml:space="preserve"> </w:t>
      </w:r>
      <w:r w:rsidRPr="001F440C">
        <w:t xml:space="preserve">Graham SMITH to </w:t>
      </w:r>
      <w:r>
        <w:t xml:space="preserve">send an email to Stephen </w:t>
      </w:r>
      <w:r w:rsidR="00224078">
        <w:t xml:space="preserve">MCCANN </w:t>
      </w:r>
      <w:r>
        <w:t>to review and to provide feedback from GAS interested community.</w:t>
      </w:r>
    </w:p>
    <w:p w:rsidR="00CF7789" w:rsidRDefault="00CF7789" w:rsidP="00CF7789">
      <w:pPr>
        <w:numPr>
          <w:ilvl w:val="2"/>
          <w:numId w:val="2"/>
        </w:numPr>
      </w:pPr>
      <w:r w:rsidRPr="006E5666">
        <w:rPr>
          <w:highlight w:val="green"/>
        </w:rPr>
        <w:t xml:space="preserve">CID </w:t>
      </w:r>
      <w:r w:rsidR="001F440C" w:rsidRPr="006E5666">
        <w:rPr>
          <w:highlight w:val="green"/>
        </w:rPr>
        <w:t>7431 (MAC)</w:t>
      </w:r>
      <w:r w:rsidR="006E5666">
        <w:t xml:space="preserve"> 11-16/278r2</w:t>
      </w:r>
    </w:p>
    <w:p w:rsidR="001966B9" w:rsidRDefault="006E5666" w:rsidP="001966B9">
      <w:pPr>
        <w:numPr>
          <w:ilvl w:val="3"/>
          <w:numId w:val="2"/>
        </w:numPr>
      </w:pPr>
      <w:r>
        <w:t xml:space="preserve"> </w:t>
      </w:r>
      <w:r w:rsidR="001F440C">
        <w:t>Review Comment</w:t>
      </w:r>
    </w:p>
    <w:p w:rsidR="001F440C" w:rsidRPr="001966B9" w:rsidRDefault="001F440C" w:rsidP="00E5430C">
      <w:pPr>
        <w:numPr>
          <w:ilvl w:val="3"/>
          <w:numId w:val="2"/>
        </w:numPr>
        <w:autoSpaceDE w:val="0"/>
        <w:autoSpaceDN w:val="0"/>
        <w:adjustRightInd w:val="0"/>
        <w:rPr>
          <w:szCs w:val="22"/>
        </w:rPr>
      </w:pPr>
      <w:r>
        <w:t>Review specific changes :</w:t>
      </w:r>
      <w:r w:rsidRPr="001F440C">
        <w:t xml:space="preserve"> </w:t>
      </w:r>
      <w:r>
        <w:t>Replace</w:t>
      </w:r>
      <w:r w:rsidR="001966B9">
        <w:t xml:space="preserve"> </w:t>
      </w:r>
      <w:r w:rsidRPr="001966B9">
        <w:rPr>
          <w:szCs w:val="22"/>
        </w:rPr>
        <w:t>“</w:t>
      </w:r>
      <w:r w:rsidRPr="001966B9">
        <w:rPr>
          <w:szCs w:val="22"/>
          <w:lang w:eastAsia="ja-JP"/>
        </w:rPr>
        <w:t>if RSNA establishment is required</w:t>
      </w:r>
      <w:r w:rsidR="001966B9" w:rsidRPr="001966B9">
        <w:rPr>
          <w:szCs w:val="22"/>
          <w:lang w:eastAsia="ja-JP"/>
        </w:rPr>
        <w:t xml:space="preserve">” </w:t>
      </w:r>
      <w:r w:rsidRPr="001966B9">
        <w:rPr>
          <w:szCs w:val="22"/>
          <w:lang w:eastAsia="ja-JP"/>
        </w:rPr>
        <w:t>With</w:t>
      </w:r>
      <w:r w:rsidR="001966B9" w:rsidRPr="001966B9">
        <w:rPr>
          <w:szCs w:val="22"/>
          <w:lang w:eastAsia="ja-JP"/>
        </w:rPr>
        <w:t xml:space="preserve">  </w:t>
      </w:r>
      <w:r w:rsidRPr="001966B9">
        <w:rPr>
          <w:szCs w:val="22"/>
        </w:rPr>
        <w:t xml:space="preserve">“if </w:t>
      </w:r>
      <w:r w:rsidRPr="001966B9">
        <w:rPr>
          <w:szCs w:val="22"/>
          <w:lang w:eastAsia="ja-JP"/>
        </w:rPr>
        <w:t>dot11RSNAActivated is true”</w:t>
      </w:r>
      <w:r w:rsidR="001966B9" w:rsidRPr="001966B9">
        <w:rPr>
          <w:szCs w:val="22"/>
          <w:lang w:eastAsia="ja-JP"/>
        </w:rPr>
        <w:t xml:space="preserve">   </w:t>
      </w:r>
      <w:r w:rsidRPr="001966B9">
        <w:rPr>
          <w:szCs w:val="22"/>
          <w:lang w:eastAsia="ja-JP"/>
        </w:rPr>
        <w:t>AND</w:t>
      </w:r>
      <w:r w:rsidR="001966B9" w:rsidRPr="001966B9">
        <w:rPr>
          <w:szCs w:val="22"/>
          <w:lang w:eastAsia="ja-JP"/>
        </w:rPr>
        <w:t xml:space="preserve"> </w:t>
      </w:r>
      <w:r w:rsidR="001966B9">
        <w:rPr>
          <w:szCs w:val="22"/>
          <w:lang w:eastAsia="ja-JP"/>
        </w:rPr>
        <w:t xml:space="preserve"> </w:t>
      </w:r>
      <w:r w:rsidRPr="001966B9">
        <w:rPr>
          <w:szCs w:val="22"/>
          <w:lang w:eastAsia="ja-JP"/>
        </w:rPr>
        <w:t>Globally Replace “dot11RSNAEnabled” with “dot11RSNAActivated” (16 places)</w:t>
      </w:r>
    </w:p>
    <w:p w:rsidR="001F440C" w:rsidRDefault="001966B9" w:rsidP="001F440C">
      <w:pPr>
        <w:numPr>
          <w:ilvl w:val="3"/>
          <w:numId w:val="2"/>
        </w:numPr>
      </w:pPr>
      <w:r>
        <w:t>Discussion on if the MIB variables are the point of the sentences, or is it the generic issue of is this feature required from a decision point of view.</w:t>
      </w:r>
    </w:p>
    <w:p w:rsidR="001966B9" w:rsidRDefault="001966B9" w:rsidP="001F440C">
      <w:pPr>
        <w:numPr>
          <w:ilvl w:val="3"/>
          <w:numId w:val="2"/>
        </w:numPr>
      </w:pPr>
      <w:r>
        <w:t xml:space="preserve"> </w:t>
      </w:r>
      <w:r>
        <w:tab/>
        <w:t xml:space="preserve">Device capabilities, Advertised capabilities, Policy </w:t>
      </w:r>
      <w:r w:rsidR="003918F8">
        <w:t xml:space="preserve">for both the STA and </w:t>
      </w:r>
      <w:proofErr w:type="gramStart"/>
      <w:r w:rsidR="003918F8">
        <w:t>The</w:t>
      </w:r>
      <w:proofErr w:type="gramEnd"/>
      <w:r w:rsidR="003918F8">
        <w:t xml:space="preserve"> AP, </w:t>
      </w:r>
      <w:r>
        <w:t>etc.</w:t>
      </w:r>
    </w:p>
    <w:p w:rsidR="001966B9" w:rsidRDefault="001966B9" w:rsidP="001F440C">
      <w:pPr>
        <w:numPr>
          <w:ilvl w:val="3"/>
          <w:numId w:val="2"/>
        </w:numPr>
      </w:pPr>
      <w:r>
        <w:t xml:space="preserve">There is consensus on the trivial change to fix the variable name, but more discussion and research needed on the details of the RSN description. – </w:t>
      </w:r>
      <w:proofErr w:type="gramStart"/>
      <w:r>
        <w:t>how</w:t>
      </w:r>
      <w:proofErr w:type="gramEnd"/>
      <w:r>
        <w:t xml:space="preserve"> should “if RSNA establishment is required”  be expanded or defined by who, or just leave as is.</w:t>
      </w:r>
    </w:p>
    <w:p w:rsidR="001966B9" w:rsidRDefault="003918F8" w:rsidP="003918F8">
      <w:pPr>
        <w:numPr>
          <w:ilvl w:val="4"/>
          <w:numId w:val="2"/>
        </w:numPr>
      </w:pPr>
      <w:r>
        <w:t>RSNA is necessary, but not sufficient.</w:t>
      </w:r>
    </w:p>
    <w:p w:rsidR="003918F8" w:rsidRDefault="003918F8" w:rsidP="003918F8">
      <w:pPr>
        <w:numPr>
          <w:ilvl w:val="4"/>
          <w:numId w:val="2"/>
        </w:numPr>
      </w:pPr>
      <w:r>
        <w:t xml:space="preserve">IF the STA and the AP do not require RSNA then going to </w:t>
      </w:r>
      <w:proofErr w:type="gramStart"/>
      <w:r>
        <w:t>state  4</w:t>
      </w:r>
      <w:proofErr w:type="gramEnd"/>
      <w:r>
        <w:t xml:space="preserve"> would be ok, but if the AP requires RSNA, then the STA should not go to state 4.</w:t>
      </w:r>
    </w:p>
    <w:p w:rsidR="003918F8" w:rsidRDefault="003918F8" w:rsidP="003918F8">
      <w:pPr>
        <w:numPr>
          <w:ilvl w:val="3"/>
          <w:numId w:val="2"/>
        </w:numPr>
      </w:pPr>
      <w:r>
        <w:t>Discussion on how the association is initiated, or how it is determined to be required or not.</w:t>
      </w:r>
    </w:p>
    <w:p w:rsidR="003918F8" w:rsidRDefault="00DF131B" w:rsidP="003918F8">
      <w:pPr>
        <w:numPr>
          <w:ilvl w:val="3"/>
          <w:numId w:val="2"/>
        </w:numPr>
      </w:pPr>
      <w:r>
        <w:t xml:space="preserve">See page 635 for the </w:t>
      </w:r>
      <w:proofErr w:type="spellStart"/>
      <w:r>
        <w:t>reassociated</w:t>
      </w:r>
      <w:proofErr w:type="spellEnd"/>
      <w:r>
        <w:t xml:space="preserve"> case.</w:t>
      </w:r>
    </w:p>
    <w:p w:rsidR="00DF131B" w:rsidRDefault="00DF131B" w:rsidP="003918F8">
      <w:pPr>
        <w:numPr>
          <w:ilvl w:val="3"/>
          <w:numId w:val="2"/>
        </w:numPr>
      </w:pPr>
      <w:r>
        <w:t>If we use the broader statement, we allow for the broad case, and not restrict the usage unnecessarily.</w:t>
      </w:r>
    </w:p>
    <w:p w:rsidR="00DF131B" w:rsidRDefault="00DF131B" w:rsidP="009142B4">
      <w:pPr>
        <w:numPr>
          <w:ilvl w:val="3"/>
          <w:numId w:val="2"/>
        </w:numPr>
      </w:pPr>
      <w:r>
        <w:t>Proposed Resolution</w:t>
      </w:r>
      <w:r w:rsidR="009142B4">
        <w:t xml:space="preserve"> Option B</w:t>
      </w:r>
      <w:r>
        <w:t>: REJECT; The Proposed change is over constraining because the decision to use RSNA should also take into account a peer’s capabilities as well as the local policy.</w:t>
      </w:r>
    </w:p>
    <w:p w:rsidR="009142B4" w:rsidRDefault="009142B4" w:rsidP="009142B4">
      <w:pPr>
        <w:numPr>
          <w:ilvl w:val="3"/>
          <w:numId w:val="2"/>
        </w:numPr>
      </w:pPr>
      <w:r>
        <w:t xml:space="preserve"> Revisit the context in the draft.</w:t>
      </w:r>
    </w:p>
    <w:p w:rsidR="009142B4" w:rsidRDefault="009142B4" w:rsidP="009142B4">
      <w:pPr>
        <w:numPr>
          <w:ilvl w:val="4"/>
          <w:numId w:val="2"/>
        </w:numPr>
      </w:pPr>
      <w:proofErr w:type="spellStart"/>
      <w:r>
        <w:t>Goto</w:t>
      </w:r>
      <w:proofErr w:type="spellEnd"/>
      <w:r>
        <w:t xml:space="preserve"> 1623.25 – review steps</w:t>
      </w:r>
    </w:p>
    <w:p w:rsidR="009142B4" w:rsidRDefault="009142B4" w:rsidP="009142B4">
      <w:pPr>
        <w:numPr>
          <w:ilvl w:val="4"/>
          <w:numId w:val="2"/>
        </w:numPr>
      </w:pPr>
      <w:proofErr w:type="spellStart"/>
      <w:r>
        <w:t>Goto</w:t>
      </w:r>
      <w:proofErr w:type="spellEnd"/>
      <w:r>
        <w:t xml:space="preserve"> 1969.29 – review steps for RSNA selection</w:t>
      </w:r>
    </w:p>
    <w:p w:rsidR="009142B4" w:rsidRDefault="00B878CD" w:rsidP="009142B4">
      <w:pPr>
        <w:numPr>
          <w:ilvl w:val="4"/>
          <w:numId w:val="2"/>
        </w:numPr>
      </w:pPr>
      <w:r>
        <w:t>The AP</w:t>
      </w:r>
      <w:r w:rsidR="009142B4">
        <w:t xml:space="preserve"> is either in the RSN or not. If the MIB variable is set, then the</w:t>
      </w:r>
      <w:r w:rsidR="006E5666">
        <w:t xml:space="preserve">  AP only allows STAs with RSN</w:t>
      </w:r>
    </w:p>
    <w:p w:rsidR="00B878CD" w:rsidRDefault="006E5666" w:rsidP="00B878CD">
      <w:pPr>
        <w:numPr>
          <w:ilvl w:val="3"/>
          <w:numId w:val="2"/>
        </w:numPr>
      </w:pPr>
      <w:r>
        <w:t xml:space="preserve">Proposed Resolution: </w:t>
      </w:r>
      <w:r w:rsidR="00B878CD">
        <w:t xml:space="preserve">REVISED (MAC: 2016-02-23 17:29:57Z): At the following locations: 1623.53, 1623.61, 1626.10, 1626.64, 1627.63, 1630.9, replace: </w:t>
      </w:r>
    </w:p>
    <w:p w:rsidR="00B878CD" w:rsidRDefault="00B878CD" w:rsidP="00B878CD">
      <w:pPr>
        <w:ind w:left="2880"/>
      </w:pPr>
      <w:r>
        <w:t>"State 3 if RSNA establishment is required"</w:t>
      </w:r>
    </w:p>
    <w:p w:rsidR="00B878CD" w:rsidRDefault="00B878CD" w:rsidP="00B878CD">
      <w:pPr>
        <w:ind w:left="2160" w:firstLine="720"/>
      </w:pPr>
      <w:proofErr w:type="gramStart"/>
      <w:r>
        <w:t>with</w:t>
      </w:r>
      <w:proofErr w:type="gramEnd"/>
    </w:p>
    <w:p w:rsidR="00B878CD" w:rsidRDefault="00B878CD" w:rsidP="00B878CD">
      <w:pPr>
        <w:ind w:left="2880"/>
      </w:pPr>
      <w:r>
        <w:t xml:space="preserve">", if dot11RSNAActivated is true, State 3" </w:t>
      </w:r>
    </w:p>
    <w:p w:rsidR="00B878CD" w:rsidRDefault="00B878CD" w:rsidP="00B878CD">
      <w:pPr>
        <w:ind w:left="2880"/>
      </w:pPr>
      <w:r>
        <w:t>AND</w:t>
      </w:r>
    </w:p>
    <w:p w:rsidR="006E5666" w:rsidRDefault="00B878CD" w:rsidP="00B878CD">
      <w:pPr>
        <w:ind w:left="2880"/>
      </w:pPr>
      <w:proofErr w:type="gramStart"/>
      <w:r>
        <w:t>globally</w:t>
      </w:r>
      <w:proofErr w:type="gramEnd"/>
      <w:r>
        <w:t xml:space="preserve"> replace "dot11RSNAEnabled" with "dot11RSNAActivated" (16 places)</w:t>
      </w:r>
    </w:p>
    <w:p w:rsidR="006E5666" w:rsidRDefault="00452AE2" w:rsidP="006E5666">
      <w:pPr>
        <w:numPr>
          <w:ilvl w:val="3"/>
          <w:numId w:val="2"/>
        </w:numPr>
      </w:pPr>
      <w:r>
        <w:t>No Objection</w:t>
      </w:r>
      <w:r w:rsidR="006E5666">
        <w:t xml:space="preserve"> – </w:t>
      </w:r>
      <w:r>
        <w:t>Mark Ready for Motion</w:t>
      </w:r>
    </w:p>
    <w:p w:rsidR="006E5666" w:rsidRPr="006E5666" w:rsidRDefault="006E5666" w:rsidP="006E5666">
      <w:pPr>
        <w:numPr>
          <w:ilvl w:val="2"/>
          <w:numId w:val="2"/>
        </w:numPr>
        <w:rPr>
          <w:highlight w:val="green"/>
        </w:rPr>
      </w:pPr>
      <w:r w:rsidRPr="006E5666">
        <w:rPr>
          <w:highlight w:val="green"/>
        </w:rPr>
        <w:t>CID 7443 (MAC)</w:t>
      </w:r>
    </w:p>
    <w:p w:rsidR="006E5666" w:rsidRDefault="006E5666" w:rsidP="006E5666">
      <w:pPr>
        <w:numPr>
          <w:ilvl w:val="3"/>
          <w:numId w:val="2"/>
        </w:numPr>
      </w:pPr>
      <w:r>
        <w:t>Review comment</w:t>
      </w:r>
    </w:p>
    <w:p w:rsidR="006E5666" w:rsidRDefault="006E5666" w:rsidP="006E5666">
      <w:pPr>
        <w:numPr>
          <w:ilvl w:val="3"/>
          <w:numId w:val="2"/>
        </w:numPr>
      </w:pPr>
      <w:r>
        <w:t xml:space="preserve">Proposed </w:t>
      </w:r>
      <w:r w:rsidR="00B878CD">
        <w:t>Resolution</w:t>
      </w:r>
      <w:r>
        <w:t>: accept</w:t>
      </w:r>
    </w:p>
    <w:p w:rsidR="006E5666" w:rsidRDefault="00452AE2" w:rsidP="006E5666">
      <w:pPr>
        <w:numPr>
          <w:ilvl w:val="3"/>
          <w:numId w:val="2"/>
        </w:numPr>
      </w:pPr>
      <w:r>
        <w:t>No Objection</w:t>
      </w:r>
      <w:r w:rsidR="006E5666">
        <w:t xml:space="preserve"> – </w:t>
      </w:r>
      <w:r>
        <w:t>Mark Ready for Motion</w:t>
      </w:r>
    </w:p>
    <w:p w:rsidR="006E5666" w:rsidRPr="006E5666" w:rsidRDefault="006E5666" w:rsidP="006E5666">
      <w:pPr>
        <w:numPr>
          <w:ilvl w:val="2"/>
          <w:numId w:val="2"/>
        </w:numPr>
        <w:rPr>
          <w:highlight w:val="green"/>
        </w:rPr>
      </w:pPr>
      <w:r w:rsidRPr="006E5666">
        <w:rPr>
          <w:highlight w:val="green"/>
        </w:rPr>
        <w:lastRenderedPageBreak/>
        <w:t>CID 7473 (MAC)</w:t>
      </w:r>
    </w:p>
    <w:p w:rsidR="006E5666" w:rsidRDefault="006E5666" w:rsidP="006E5666">
      <w:pPr>
        <w:numPr>
          <w:ilvl w:val="3"/>
          <w:numId w:val="2"/>
        </w:numPr>
      </w:pPr>
      <w:r>
        <w:t>Review comment</w:t>
      </w:r>
    </w:p>
    <w:p w:rsidR="006E5666" w:rsidRPr="00463DB3" w:rsidRDefault="006E5666" w:rsidP="006E5666">
      <w:pPr>
        <w:numPr>
          <w:ilvl w:val="3"/>
          <w:numId w:val="2"/>
        </w:numPr>
        <w:autoSpaceDE w:val="0"/>
        <w:autoSpaceDN w:val="0"/>
        <w:adjustRightInd w:val="0"/>
      </w:pPr>
      <w:r>
        <w:t xml:space="preserve">Proposed resolution: REJECT - </w:t>
      </w:r>
      <w:r w:rsidRPr="006E5666">
        <w:rPr>
          <w:rFonts w:ascii="TimesNewRomanPSMT" w:hAnsi="TimesNewRomanPSMT" w:cs="TimesNewRomanPSMT"/>
          <w:lang w:eastAsia="ja-JP"/>
        </w:rPr>
        <w:t>At P1400.43 it is stated that “A DMG STA shall not use HT-delayed block ack.”</w:t>
      </w:r>
    </w:p>
    <w:p w:rsidR="006E5666" w:rsidRDefault="00452AE2" w:rsidP="006E5666">
      <w:pPr>
        <w:numPr>
          <w:ilvl w:val="3"/>
          <w:numId w:val="2"/>
        </w:numPr>
      </w:pPr>
      <w:r>
        <w:t>No Objection</w:t>
      </w:r>
      <w:r w:rsidR="006E5666">
        <w:t xml:space="preserve"> – </w:t>
      </w:r>
      <w:r>
        <w:t>Mark Ready for Motion</w:t>
      </w:r>
    </w:p>
    <w:p w:rsidR="006E5666" w:rsidRDefault="006E5666" w:rsidP="006E5666">
      <w:pPr>
        <w:numPr>
          <w:ilvl w:val="2"/>
          <w:numId w:val="2"/>
        </w:numPr>
      </w:pPr>
      <w:r>
        <w:t>CID 7589 (MAC)</w:t>
      </w:r>
    </w:p>
    <w:p w:rsidR="006E5666" w:rsidRDefault="006E5666" w:rsidP="006E5666">
      <w:pPr>
        <w:numPr>
          <w:ilvl w:val="3"/>
          <w:numId w:val="2"/>
        </w:numPr>
      </w:pPr>
      <w:r>
        <w:t>Mark Submission Required – Assign to Mark RISON</w:t>
      </w:r>
    </w:p>
    <w:p w:rsidR="006E5666" w:rsidRDefault="006E5666" w:rsidP="006E5666">
      <w:pPr>
        <w:numPr>
          <w:ilvl w:val="2"/>
          <w:numId w:val="2"/>
        </w:numPr>
      </w:pPr>
      <w:r>
        <w:t>CID 7592 (MAC)</w:t>
      </w:r>
    </w:p>
    <w:p w:rsidR="006E5666" w:rsidRDefault="006E5666" w:rsidP="006E5666">
      <w:pPr>
        <w:numPr>
          <w:ilvl w:val="3"/>
          <w:numId w:val="2"/>
        </w:numPr>
      </w:pPr>
      <w:r>
        <w:t>Start here when we return to submission.</w:t>
      </w:r>
    </w:p>
    <w:p w:rsidR="006E5666" w:rsidRDefault="006E5666" w:rsidP="006E5666">
      <w:pPr>
        <w:numPr>
          <w:ilvl w:val="1"/>
          <w:numId w:val="2"/>
        </w:numPr>
      </w:pPr>
      <w:r w:rsidRPr="00F6162F">
        <w:rPr>
          <w:b/>
        </w:rPr>
        <w:t>Recess</w:t>
      </w:r>
      <w:r>
        <w:t xml:space="preserve"> at 12:33pm</w:t>
      </w:r>
    </w:p>
    <w:p w:rsidR="00987807" w:rsidRDefault="00987807" w:rsidP="00987807">
      <w:pPr>
        <w:ind w:left="1080"/>
      </w:pPr>
    </w:p>
    <w:p w:rsidR="00987807" w:rsidRPr="00F6162F" w:rsidRDefault="00987807" w:rsidP="00987807">
      <w:pPr>
        <w:numPr>
          <w:ilvl w:val="0"/>
          <w:numId w:val="2"/>
        </w:numPr>
        <w:rPr>
          <w:b/>
        </w:rPr>
      </w:pPr>
      <w:proofErr w:type="spellStart"/>
      <w:r w:rsidRPr="00F6162F">
        <w:rPr>
          <w:b/>
        </w:rPr>
        <w:t>REVmc</w:t>
      </w:r>
      <w:proofErr w:type="spellEnd"/>
      <w:r w:rsidRPr="00F6162F">
        <w:rPr>
          <w:b/>
        </w:rPr>
        <w:t xml:space="preserve"> BRC Face to Face in Fort Lauderdale, Florida; February 23, 2016 – 1:05pm</w:t>
      </w:r>
    </w:p>
    <w:p w:rsidR="00987807" w:rsidRDefault="00987807" w:rsidP="00987807">
      <w:pPr>
        <w:numPr>
          <w:ilvl w:val="1"/>
          <w:numId w:val="2"/>
        </w:numPr>
      </w:pPr>
      <w:r w:rsidRPr="00F6162F">
        <w:rPr>
          <w:b/>
        </w:rPr>
        <w:t>Called to order</w:t>
      </w:r>
      <w:r>
        <w:t xml:space="preserve"> by Dorothy STANLEY (HPE)</w:t>
      </w:r>
    </w:p>
    <w:p w:rsidR="00987807" w:rsidRPr="00F6162F" w:rsidRDefault="00987807" w:rsidP="00987807">
      <w:pPr>
        <w:numPr>
          <w:ilvl w:val="1"/>
          <w:numId w:val="2"/>
        </w:numPr>
        <w:rPr>
          <w:b/>
        </w:rPr>
      </w:pPr>
      <w:r w:rsidRPr="00F6162F">
        <w:rPr>
          <w:b/>
        </w:rPr>
        <w:t>Review Patent Policy</w:t>
      </w:r>
    </w:p>
    <w:p w:rsidR="00987807" w:rsidRDefault="00987807" w:rsidP="00987807">
      <w:pPr>
        <w:numPr>
          <w:ilvl w:val="2"/>
          <w:numId w:val="2"/>
        </w:numPr>
      </w:pPr>
      <w:r>
        <w:t>No items identified.</w:t>
      </w:r>
    </w:p>
    <w:p w:rsidR="00987807" w:rsidRPr="00615331" w:rsidRDefault="00987807" w:rsidP="00987807">
      <w:pPr>
        <w:numPr>
          <w:ilvl w:val="1"/>
          <w:numId w:val="2"/>
        </w:numPr>
      </w:pPr>
      <w:r w:rsidRPr="00F6162F">
        <w:rPr>
          <w:b/>
        </w:rPr>
        <w:t>Attendance</w:t>
      </w:r>
      <w:r>
        <w:t>:</w:t>
      </w:r>
      <w:r w:rsidRPr="00615331">
        <w:rPr>
          <w:b/>
        </w:rPr>
        <w:t xml:space="preserve"> </w:t>
      </w:r>
    </w:p>
    <w:p w:rsidR="00987807" w:rsidRDefault="00987807" w:rsidP="00987807">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987807" w:rsidRDefault="00987807" w:rsidP="00987807">
      <w:pPr>
        <w:numPr>
          <w:ilvl w:val="2"/>
          <w:numId w:val="2"/>
        </w:numPr>
      </w:pPr>
      <w:r>
        <w:t xml:space="preserve">On phone at some point in the slot: Mark RISON (Samsung); </w:t>
      </w:r>
      <w:proofErr w:type="spellStart"/>
      <w:r>
        <w:t>Jinjing</w:t>
      </w:r>
      <w:proofErr w:type="spellEnd"/>
      <w:r>
        <w:t xml:space="preserve"> Jiang (Marvell); </w:t>
      </w:r>
    </w:p>
    <w:p w:rsidR="00987807" w:rsidRDefault="00452AE2" w:rsidP="00987807">
      <w:pPr>
        <w:numPr>
          <w:ilvl w:val="1"/>
          <w:numId w:val="2"/>
        </w:numPr>
      </w:pPr>
      <w:r w:rsidRPr="00452AE2">
        <w:rPr>
          <w:b/>
        </w:rPr>
        <w:t>Review doc:</w:t>
      </w:r>
      <w:r w:rsidR="00987807">
        <w:t xml:space="preserve"> 11-16/260r</w:t>
      </w:r>
      <w:r w:rsidR="00FF45B4">
        <w:t>0</w:t>
      </w:r>
      <w:r w:rsidR="00987807">
        <w:t xml:space="preserve"> Adrian STEPHENS (Intel)</w:t>
      </w:r>
    </w:p>
    <w:p w:rsidR="00987807" w:rsidRDefault="004827DF" w:rsidP="00987807">
      <w:pPr>
        <w:numPr>
          <w:ilvl w:val="2"/>
          <w:numId w:val="2"/>
        </w:numPr>
      </w:pPr>
      <w:hyperlink r:id="rId29" w:history="1">
        <w:r w:rsidR="00987807" w:rsidRPr="003C0F0A">
          <w:rPr>
            <w:rStyle w:val="Hyperlink"/>
          </w:rPr>
          <w:t>https://mentor.ieee.org/802.11/dcn/16/11-16-0260-00-000m-sb1-stephens-resolutions-part-2.doc</w:t>
        </w:r>
      </w:hyperlink>
    </w:p>
    <w:p w:rsidR="00054CF2" w:rsidRDefault="00054CF2" w:rsidP="00987807">
      <w:pPr>
        <w:numPr>
          <w:ilvl w:val="2"/>
          <w:numId w:val="2"/>
        </w:numPr>
      </w:pPr>
      <w:r>
        <w:t>Start of Mark H notes</w:t>
      </w:r>
      <w:r w:rsidR="00016D2A">
        <w:t xml:space="preserve"> while Jon was late to join.</w:t>
      </w:r>
    </w:p>
    <w:p w:rsidR="00016D2A" w:rsidRDefault="00016D2A" w:rsidP="00016D2A">
      <w:pPr>
        <w:pStyle w:val="ListParagraph"/>
        <w:numPr>
          <w:ilvl w:val="2"/>
          <w:numId w:val="2"/>
        </w:numPr>
        <w:spacing w:after="160" w:line="259" w:lineRule="auto"/>
      </w:pPr>
      <w:r>
        <w:t xml:space="preserve">CID 7146 (MAC): </w:t>
      </w:r>
    </w:p>
    <w:p w:rsidR="00016D2A" w:rsidRDefault="00016D2A" w:rsidP="00016D2A">
      <w:pPr>
        <w:pStyle w:val="ListParagraph"/>
        <w:numPr>
          <w:ilvl w:val="3"/>
          <w:numId w:val="2"/>
        </w:numPr>
        <w:spacing w:after="160" w:line="259" w:lineRule="auto"/>
      </w:pPr>
      <w:r>
        <w:t>Mark H agrees to be the assignee</w:t>
      </w:r>
    </w:p>
    <w:p w:rsidR="00016D2A" w:rsidRPr="00016D2A" w:rsidRDefault="00016D2A" w:rsidP="00016D2A">
      <w:pPr>
        <w:pStyle w:val="ListParagraph"/>
        <w:numPr>
          <w:ilvl w:val="2"/>
          <w:numId w:val="2"/>
        </w:numPr>
        <w:spacing w:after="160" w:line="259" w:lineRule="auto"/>
        <w:rPr>
          <w:highlight w:val="green"/>
        </w:rPr>
      </w:pPr>
      <w:r w:rsidRPr="00016D2A">
        <w:rPr>
          <w:highlight w:val="green"/>
        </w:rPr>
        <w:t>CID 7046 (MAC):</w:t>
      </w:r>
    </w:p>
    <w:p w:rsidR="00016D2A" w:rsidRDefault="00016D2A" w:rsidP="00016D2A">
      <w:pPr>
        <w:pStyle w:val="ListParagraph"/>
        <w:numPr>
          <w:ilvl w:val="3"/>
          <w:numId w:val="2"/>
        </w:numPr>
        <w:spacing w:after="160" w:line="259" w:lineRule="auto"/>
      </w:pPr>
      <w:r>
        <w:t>Adrian found the normative statement to match this, at 1367.35.</w:t>
      </w:r>
    </w:p>
    <w:p w:rsidR="00016D2A" w:rsidRDefault="00016D2A" w:rsidP="00016D2A">
      <w:pPr>
        <w:pStyle w:val="ListParagraph"/>
        <w:numPr>
          <w:ilvl w:val="3"/>
          <w:numId w:val="2"/>
        </w:numPr>
        <w:spacing w:after="160" w:line="259" w:lineRule="auto"/>
      </w:pPr>
      <w:r>
        <w:t>Proposed Resolution: Revised.  At cited location change “and a STA may respond with any frame” to “and a STA can respond with any frame (see 10.22.3.5.1).”</w:t>
      </w:r>
    </w:p>
    <w:p w:rsidR="00016D2A" w:rsidRDefault="00016D2A" w:rsidP="00016D2A">
      <w:pPr>
        <w:pStyle w:val="ListParagraph"/>
        <w:numPr>
          <w:ilvl w:val="3"/>
          <w:numId w:val="2"/>
        </w:numPr>
        <w:spacing w:after="160" w:line="259" w:lineRule="auto"/>
      </w:pPr>
      <w:r>
        <w:t>No objection.  Ready for motion.</w:t>
      </w:r>
    </w:p>
    <w:p w:rsidR="00016D2A" w:rsidRDefault="00016D2A" w:rsidP="00016D2A">
      <w:pPr>
        <w:pStyle w:val="ListParagraph"/>
        <w:numPr>
          <w:ilvl w:val="2"/>
          <w:numId w:val="2"/>
        </w:numPr>
        <w:spacing w:after="160" w:line="259" w:lineRule="auto"/>
      </w:pPr>
      <w:r w:rsidRPr="00D66678">
        <w:rPr>
          <w:highlight w:val="green"/>
        </w:rPr>
        <w:t>CID 7049 (MAC</w:t>
      </w:r>
      <w:r>
        <w:t>):</w:t>
      </w:r>
    </w:p>
    <w:p w:rsidR="00016D2A" w:rsidRDefault="00016D2A" w:rsidP="00016D2A">
      <w:pPr>
        <w:pStyle w:val="ListParagraph"/>
        <w:numPr>
          <w:ilvl w:val="3"/>
          <w:numId w:val="2"/>
        </w:numPr>
        <w:spacing w:after="160" w:line="259" w:lineRule="auto"/>
      </w:pPr>
      <w:r>
        <w:t>No normative statement found to support this.  We can add one.</w:t>
      </w:r>
    </w:p>
    <w:p w:rsidR="00016D2A" w:rsidRDefault="00016D2A" w:rsidP="00016D2A">
      <w:pPr>
        <w:pStyle w:val="ListParagraph"/>
        <w:numPr>
          <w:ilvl w:val="3"/>
          <w:numId w:val="2"/>
        </w:numPr>
        <w:spacing w:after="160" w:line="259" w:lineRule="auto"/>
      </w:pPr>
      <w:r>
        <w:t>Accomplish that by deleting the sentence at the cited location, and moving (effectively) to clause 10.</w:t>
      </w:r>
    </w:p>
    <w:p w:rsidR="00016D2A" w:rsidRDefault="00016D2A" w:rsidP="00016D2A">
      <w:pPr>
        <w:pStyle w:val="ListParagraph"/>
        <w:numPr>
          <w:ilvl w:val="3"/>
          <w:numId w:val="2"/>
        </w:numPr>
        <w:spacing w:after="160" w:line="259" w:lineRule="auto"/>
      </w:pPr>
      <w:r>
        <w:t xml:space="preserve">Proposed Resolution: Revised.  At 579.29, delete “. If a </w:t>
      </w:r>
      <w:proofErr w:type="spellStart"/>
      <w:r>
        <w:t>QoS</w:t>
      </w:r>
      <w:proofErr w:type="spellEnd"/>
      <w:r>
        <w:t xml:space="preserve"> Data frame is fragmented, the queue size value may remain constant in all fragments even if the amount of queued traffic changes as</w:t>
      </w:r>
      <w:r w:rsidR="00FF45B4">
        <w:t xml:space="preserve"> </w:t>
      </w:r>
      <w:r>
        <w:t>successive fragments are transmitted”.</w:t>
      </w:r>
    </w:p>
    <w:p w:rsidR="00016D2A" w:rsidRDefault="00016D2A" w:rsidP="00016D2A">
      <w:pPr>
        <w:pStyle w:val="ListParagraph"/>
        <w:spacing w:after="160" w:line="259" w:lineRule="auto"/>
        <w:ind w:left="2880"/>
      </w:pPr>
      <w:r>
        <w:t xml:space="preserve">At 1367.64 before “In order to inform” insert a new sentence: “The queue size value may remain constant in all </w:t>
      </w:r>
      <w:proofErr w:type="spellStart"/>
      <w:r>
        <w:t>QoS</w:t>
      </w:r>
      <w:proofErr w:type="spellEnd"/>
      <w:r>
        <w:t xml:space="preserve"> Data frames that carry fragments of the same MSDU even if the amount of queued traffic changes as successive fragments are transmitted.”</w:t>
      </w:r>
    </w:p>
    <w:p w:rsidR="00016D2A" w:rsidRDefault="00016D2A" w:rsidP="00D66678">
      <w:pPr>
        <w:pStyle w:val="ListParagraph"/>
        <w:numPr>
          <w:ilvl w:val="3"/>
          <w:numId w:val="2"/>
        </w:numPr>
        <w:spacing w:after="160" w:line="259" w:lineRule="auto"/>
      </w:pPr>
      <w:r>
        <w:t>No objection.  Ready for motion.</w:t>
      </w:r>
    </w:p>
    <w:p w:rsidR="00016D2A" w:rsidRDefault="00016D2A" w:rsidP="00D66678">
      <w:pPr>
        <w:pStyle w:val="ListParagraph"/>
        <w:numPr>
          <w:ilvl w:val="2"/>
          <w:numId w:val="2"/>
        </w:numPr>
        <w:spacing w:after="160" w:line="259" w:lineRule="auto"/>
      </w:pPr>
      <w:r>
        <w:t>CID 7074 (MAC):</w:t>
      </w:r>
    </w:p>
    <w:p w:rsidR="00987807" w:rsidRDefault="00016D2A" w:rsidP="00D66678">
      <w:pPr>
        <w:pStyle w:val="ListParagraph"/>
        <w:numPr>
          <w:ilvl w:val="3"/>
          <w:numId w:val="2"/>
        </w:numPr>
        <w:spacing w:after="160" w:line="259" w:lineRule="auto"/>
      </w:pPr>
      <w:r>
        <w:t>Adrian requests to delay this one, he is talked to Ganesh about it.</w:t>
      </w:r>
    </w:p>
    <w:p w:rsidR="00016D2A" w:rsidRPr="00016D2A" w:rsidRDefault="00016D2A" w:rsidP="00016D2A">
      <w:pPr>
        <w:pStyle w:val="ListParagraph"/>
        <w:numPr>
          <w:ilvl w:val="2"/>
          <w:numId w:val="2"/>
        </w:numPr>
        <w:spacing w:after="160" w:line="259" w:lineRule="auto"/>
        <w:rPr>
          <w:highlight w:val="yellow"/>
        </w:rPr>
      </w:pPr>
      <w:r w:rsidRPr="00016D2A">
        <w:rPr>
          <w:highlight w:val="yellow"/>
        </w:rPr>
        <w:t>CID 7075 (MAC):</w:t>
      </w:r>
    </w:p>
    <w:p w:rsidR="00016D2A" w:rsidRDefault="00016D2A" w:rsidP="00016D2A">
      <w:pPr>
        <w:pStyle w:val="ListParagraph"/>
        <w:numPr>
          <w:ilvl w:val="3"/>
          <w:numId w:val="2"/>
        </w:numPr>
        <w:spacing w:after="160" w:line="259" w:lineRule="auto"/>
      </w:pPr>
      <w:r>
        <w:t>Generating a Probe Request is spread out through about 5 places in the Standard, making it hard to find a place to move this.</w:t>
      </w:r>
    </w:p>
    <w:p w:rsidR="00016D2A" w:rsidRDefault="00016D2A" w:rsidP="00016D2A">
      <w:pPr>
        <w:pStyle w:val="ListParagraph"/>
        <w:numPr>
          <w:ilvl w:val="3"/>
          <w:numId w:val="2"/>
        </w:numPr>
        <w:spacing w:after="160" w:line="259" w:lineRule="auto"/>
      </w:pPr>
      <w:r w:rsidRPr="00A5251A">
        <w:rPr>
          <w:highlight w:val="cyan"/>
        </w:rPr>
        <w:t>Straw Poll</w:t>
      </w:r>
      <w:r>
        <w:t>:  Should we:</w:t>
      </w:r>
    </w:p>
    <w:p w:rsidR="00016D2A" w:rsidRDefault="00016D2A" w:rsidP="00016D2A">
      <w:pPr>
        <w:pStyle w:val="ListParagraph"/>
        <w:spacing w:after="160" w:line="259" w:lineRule="auto"/>
        <w:ind w:left="2880"/>
      </w:pPr>
      <w:r>
        <w:lastRenderedPageBreak/>
        <w:t>A: Deleted the cited text</w:t>
      </w:r>
    </w:p>
    <w:p w:rsidR="00016D2A" w:rsidRDefault="00016D2A" w:rsidP="00016D2A">
      <w:pPr>
        <w:pStyle w:val="ListParagraph"/>
        <w:spacing w:after="160" w:line="259" w:lineRule="auto"/>
        <w:ind w:left="2880"/>
      </w:pPr>
      <w:r>
        <w:t xml:space="preserve">2: Move the cited text to a new </w:t>
      </w:r>
      <w:proofErr w:type="spellStart"/>
      <w:r>
        <w:t>subclause</w:t>
      </w:r>
      <w:proofErr w:type="spellEnd"/>
      <w:r>
        <w:t xml:space="preserve"> in Clause 11.</w:t>
      </w:r>
    </w:p>
    <w:p w:rsidR="00016D2A" w:rsidRDefault="00016D2A" w:rsidP="00016D2A">
      <w:pPr>
        <w:pStyle w:val="ListParagraph"/>
        <w:spacing w:after="160" w:line="259" w:lineRule="auto"/>
        <w:ind w:left="2880"/>
      </w:pPr>
      <w:r>
        <w:t>G: Something else.</w:t>
      </w:r>
    </w:p>
    <w:p w:rsidR="00016D2A" w:rsidRDefault="00016D2A" w:rsidP="00016D2A">
      <w:pPr>
        <w:pStyle w:val="ListParagraph"/>
        <w:numPr>
          <w:ilvl w:val="3"/>
          <w:numId w:val="2"/>
        </w:numPr>
        <w:spacing w:after="160" w:line="259" w:lineRule="auto"/>
      </w:pPr>
      <w:r>
        <w:t>We’ve discussed this before (CID 3355), and agreed that this had to be a “should”.  Some do not want to delete it.  But, since we don’t want to define behavior in clause 9, it would need to be moved – although this case is borderline.</w:t>
      </w:r>
    </w:p>
    <w:p w:rsidR="00016D2A" w:rsidRDefault="00016D2A" w:rsidP="00016D2A">
      <w:pPr>
        <w:pStyle w:val="ListParagraph"/>
        <w:numPr>
          <w:ilvl w:val="3"/>
          <w:numId w:val="2"/>
        </w:numPr>
        <w:spacing w:after="160" w:line="259" w:lineRule="auto"/>
      </w:pPr>
      <w:r>
        <w:t xml:space="preserve">Suggest 11.1.4.3.4A (a new </w:t>
      </w:r>
      <w:proofErr w:type="spellStart"/>
      <w:r>
        <w:t>subclause</w:t>
      </w:r>
      <w:proofErr w:type="spellEnd"/>
      <w:r>
        <w:t xml:space="preserve">) as a new location.  Don’t we need to say more than just one sentence about what a Probe Request _doesn’t_ include, to have a new </w:t>
      </w:r>
      <w:proofErr w:type="spellStart"/>
      <w:r>
        <w:t>subclause</w:t>
      </w:r>
      <w:proofErr w:type="spellEnd"/>
      <w:r>
        <w:t xml:space="preserve">?  Maybe add this as a NOTE, somewhere.  </w:t>
      </w:r>
    </w:p>
    <w:p w:rsidR="00016D2A" w:rsidRDefault="00016D2A" w:rsidP="00016D2A">
      <w:pPr>
        <w:pStyle w:val="ListParagraph"/>
        <w:numPr>
          <w:ilvl w:val="3"/>
          <w:numId w:val="2"/>
        </w:numPr>
        <w:spacing w:after="160" w:line="259" w:lineRule="auto"/>
      </w:pPr>
      <w:r>
        <w:t>Argument in favor of “A”: This is just a “dumb thing to do”, and not really a problem, so just delete it.</w:t>
      </w:r>
    </w:p>
    <w:p w:rsidR="00016D2A" w:rsidRDefault="00016D2A" w:rsidP="00016D2A">
      <w:pPr>
        <w:pStyle w:val="ListParagraph"/>
        <w:numPr>
          <w:ilvl w:val="3"/>
          <w:numId w:val="2"/>
        </w:numPr>
        <w:spacing w:after="160" w:line="259" w:lineRule="auto"/>
      </w:pPr>
      <w:r>
        <w:t>Suggestion to add “IV – make it a NOTE somehow”  (probably where it is)</w:t>
      </w:r>
    </w:p>
    <w:p w:rsidR="00016D2A" w:rsidRDefault="00A5251A" w:rsidP="00016D2A">
      <w:pPr>
        <w:pStyle w:val="ListParagraph"/>
        <w:numPr>
          <w:ilvl w:val="3"/>
          <w:numId w:val="2"/>
        </w:numPr>
        <w:spacing w:after="160" w:line="259" w:lineRule="auto"/>
      </w:pPr>
      <w:r>
        <w:t xml:space="preserve">Results </w:t>
      </w:r>
      <w:proofErr w:type="gramStart"/>
      <w:r>
        <w:t xml:space="preserve">of  </w:t>
      </w:r>
      <w:r w:rsidR="00016D2A">
        <w:t>Straw</w:t>
      </w:r>
      <w:proofErr w:type="gramEnd"/>
      <w:r w:rsidR="00016D2A">
        <w:t xml:space="preserve"> Poll.</w:t>
      </w:r>
    </w:p>
    <w:p w:rsidR="00016D2A" w:rsidRDefault="00016D2A" w:rsidP="00016D2A">
      <w:pPr>
        <w:pStyle w:val="ListParagraph"/>
        <w:spacing w:after="160" w:line="259" w:lineRule="auto"/>
        <w:ind w:left="2880"/>
      </w:pPr>
      <w:r>
        <w:t>A: 2</w:t>
      </w:r>
      <w:proofErr w:type="gramStart"/>
      <w:r>
        <w:t>;  2</w:t>
      </w:r>
      <w:proofErr w:type="gramEnd"/>
      <w:r>
        <w:t>: 1;  G: 2;  IV: 6;   V (Abstain): 0</w:t>
      </w:r>
    </w:p>
    <w:p w:rsidR="00016D2A" w:rsidRDefault="00016D2A" w:rsidP="00016D2A">
      <w:pPr>
        <w:pStyle w:val="ListParagraph"/>
        <w:numPr>
          <w:ilvl w:val="3"/>
          <w:numId w:val="2"/>
        </w:numPr>
        <w:spacing w:after="160" w:line="259" w:lineRule="auto"/>
      </w:pPr>
      <w:r>
        <w:t>Result Leave with Adrian, to bring back a specific proposal, to make this a NOTE</w:t>
      </w:r>
    </w:p>
    <w:p w:rsidR="00016D2A" w:rsidRDefault="00016D2A" w:rsidP="00016D2A">
      <w:pPr>
        <w:pStyle w:val="ListParagraph"/>
        <w:numPr>
          <w:ilvl w:val="2"/>
          <w:numId w:val="2"/>
        </w:numPr>
        <w:spacing w:after="160" w:line="259" w:lineRule="auto"/>
      </w:pPr>
      <w:r>
        <w:t>CID 7062 (MAC):</w:t>
      </w:r>
    </w:p>
    <w:p w:rsidR="00016D2A" w:rsidRDefault="00016D2A" w:rsidP="00016D2A">
      <w:pPr>
        <w:pStyle w:val="ListParagraph"/>
        <w:numPr>
          <w:ilvl w:val="3"/>
          <w:numId w:val="2"/>
        </w:numPr>
        <w:spacing w:after="160" w:line="259" w:lineRule="auto"/>
      </w:pPr>
      <w:r>
        <w:t>More work needed.  Adrian working with Jouni</w:t>
      </w:r>
    </w:p>
    <w:p w:rsidR="00016D2A" w:rsidRPr="00016D2A" w:rsidRDefault="00016D2A" w:rsidP="00016D2A">
      <w:pPr>
        <w:pStyle w:val="ListParagraph"/>
        <w:numPr>
          <w:ilvl w:val="2"/>
          <w:numId w:val="2"/>
        </w:numPr>
        <w:spacing w:after="160" w:line="259" w:lineRule="auto"/>
        <w:rPr>
          <w:highlight w:val="green"/>
        </w:rPr>
      </w:pPr>
      <w:r w:rsidRPr="00016D2A">
        <w:rPr>
          <w:highlight w:val="green"/>
        </w:rPr>
        <w:t>CID 7066 (MAC):</w:t>
      </w:r>
    </w:p>
    <w:p w:rsidR="00016D2A" w:rsidRDefault="00016D2A" w:rsidP="00016D2A">
      <w:pPr>
        <w:pStyle w:val="ListParagraph"/>
        <w:numPr>
          <w:ilvl w:val="3"/>
          <w:numId w:val="2"/>
        </w:numPr>
        <w:spacing w:after="160" w:line="259" w:lineRule="auto"/>
      </w:pPr>
      <w:r>
        <w:t>Another normative verb (“may”) in clause 9.  Suggest moving it to 11.4.4.</w:t>
      </w:r>
    </w:p>
    <w:p w:rsidR="00016D2A" w:rsidRDefault="00016D2A" w:rsidP="00016D2A">
      <w:pPr>
        <w:pStyle w:val="ListParagraph"/>
        <w:numPr>
          <w:ilvl w:val="3"/>
          <w:numId w:val="2"/>
        </w:numPr>
        <w:spacing w:after="160" w:line="259" w:lineRule="auto"/>
      </w:pPr>
      <w:r>
        <w:t>Proposed Resolution: Revised.  Move cited sentence to become a new paragraph at 1640.06.</w:t>
      </w:r>
    </w:p>
    <w:p w:rsidR="00016D2A" w:rsidRDefault="00016D2A" w:rsidP="00016D2A">
      <w:pPr>
        <w:pStyle w:val="ListParagraph"/>
        <w:numPr>
          <w:ilvl w:val="3"/>
          <w:numId w:val="2"/>
        </w:numPr>
        <w:spacing w:after="160" w:line="259" w:lineRule="auto"/>
      </w:pPr>
      <w:r>
        <w:t>No objection.  Mark ready for Motion.</w:t>
      </w:r>
    </w:p>
    <w:p w:rsidR="00016D2A" w:rsidRPr="00016D2A" w:rsidRDefault="00016D2A" w:rsidP="00016D2A">
      <w:pPr>
        <w:pStyle w:val="ListParagraph"/>
        <w:numPr>
          <w:ilvl w:val="2"/>
          <w:numId w:val="2"/>
        </w:numPr>
        <w:spacing w:after="160" w:line="259" w:lineRule="auto"/>
        <w:rPr>
          <w:highlight w:val="yellow"/>
        </w:rPr>
      </w:pPr>
      <w:r w:rsidRPr="00016D2A">
        <w:rPr>
          <w:highlight w:val="yellow"/>
        </w:rPr>
        <w:t>CID 7069 (MAC):</w:t>
      </w:r>
    </w:p>
    <w:p w:rsidR="00016D2A" w:rsidRDefault="00016D2A" w:rsidP="00016D2A">
      <w:pPr>
        <w:pStyle w:val="ListParagraph"/>
        <w:numPr>
          <w:ilvl w:val="3"/>
          <w:numId w:val="2"/>
        </w:numPr>
        <w:spacing w:after="160" w:line="259" w:lineRule="auto"/>
      </w:pPr>
      <w:r>
        <w:t>Another “may” in clause 9.</w:t>
      </w:r>
    </w:p>
    <w:p w:rsidR="00016D2A" w:rsidRDefault="00016D2A" w:rsidP="00016D2A">
      <w:pPr>
        <w:pStyle w:val="ListParagraph"/>
        <w:numPr>
          <w:ilvl w:val="3"/>
          <w:numId w:val="2"/>
        </w:numPr>
        <w:spacing w:after="160" w:line="259" w:lineRule="auto"/>
      </w:pPr>
      <w:r>
        <w:t>Seems related to 1645.10 language.  The concept in clause 9 seems to already be there, in clause 11.</w:t>
      </w:r>
    </w:p>
    <w:p w:rsidR="00016D2A" w:rsidRDefault="00016D2A" w:rsidP="00016D2A">
      <w:pPr>
        <w:pStyle w:val="ListParagraph"/>
        <w:numPr>
          <w:ilvl w:val="3"/>
          <w:numId w:val="2"/>
        </w:numPr>
        <w:spacing w:after="160" w:line="259" w:lineRule="auto"/>
      </w:pPr>
      <w:r>
        <w:t>Proposed Resolution:  Revised:</w:t>
      </w:r>
    </w:p>
    <w:p w:rsidR="00016D2A" w:rsidRDefault="00016D2A" w:rsidP="00016D2A">
      <w:pPr>
        <w:pStyle w:val="ListParagraph"/>
        <w:spacing w:after="160" w:line="259" w:lineRule="auto"/>
        <w:ind w:left="2880"/>
      </w:pPr>
      <w:r>
        <w:t>At 854.61 delete the two sentences: “An incoming MSDU that is not classified to a particular TS may be classified to another active TS based on the frame classifier for that TS. If, however, all of the frame classifiers for the active TS have been exhausted, the MSDU does not belong to any active TS and is classified to be a best-effort MSDU”</w:t>
      </w:r>
    </w:p>
    <w:p w:rsidR="00016D2A" w:rsidRDefault="00016D2A" w:rsidP="00016D2A">
      <w:pPr>
        <w:pStyle w:val="ListParagraph"/>
        <w:spacing w:after="160" w:line="259" w:lineRule="auto"/>
        <w:ind w:left="2880"/>
      </w:pPr>
      <w:r>
        <w:t>At 1645.27 insert the following as a new para: “An incoming MSDU that is not classified to a particular TS may be classified to another active TS based on the frame classifier for that TS.”</w:t>
      </w:r>
    </w:p>
    <w:p w:rsidR="00016D2A" w:rsidRDefault="00016D2A" w:rsidP="00016D2A">
      <w:pPr>
        <w:pStyle w:val="ListParagraph"/>
        <w:numPr>
          <w:ilvl w:val="3"/>
          <w:numId w:val="2"/>
        </w:numPr>
        <w:spacing w:after="160" w:line="259" w:lineRule="auto"/>
      </w:pPr>
      <w:r>
        <w:t>Alternative proposal:  Revised:  At 854.62 delete the sentence: “</w:t>
      </w:r>
      <w:r w:rsidRPr="00214664">
        <w:t>If, however, all of the frame classifiers for the active TS have been exhausted, the MSDU does not belong to any active TS and is classified to be a best-effort MSDU</w:t>
      </w:r>
      <w:r>
        <w:t>”</w:t>
      </w:r>
    </w:p>
    <w:p w:rsidR="00016D2A" w:rsidRDefault="00016D2A" w:rsidP="00016D2A">
      <w:pPr>
        <w:pStyle w:val="ListParagraph"/>
        <w:spacing w:after="160" w:line="259" w:lineRule="auto"/>
        <w:ind w:left="2880"/>
      </w:pPr>
      <w:r>
        <w:t>At 854.61 change “may” to “might”</w:t>
      </w:r>
      <w:proofErr w:type="gramStart"/>
      <w:r>
        <w:t>.</w:t>
      </w:r>
      <w:proofErr w:type="gramEnd"/>
    </w:p>
    <w:p w:rsidR="00016D2A" w:rsidRDefault="00016D2A" w:rsidP="00016D2A">
      <w:pPr>
        <w:pStyle w:val="ListParagraph"/>
        <w:numPr>
          <w:ilvl w:val="3"/>
          <w:numId w:val="2"/>
        </w:numPr>
        <w:spacing w:after="160" w:line="259" w:lineRule="auto"/>
      </w:pPr>
      <w:r>
        <w:t>Concern that we need to say somewhere that matching must be done, against all the possible TCLAS elements.</w:t>
      </w:r>
    </w:p>
    <w:p w:rsidR="00016D2A" w:rsidRDefault="00016D2A" w:rsidP="00016D2A">
      <w:pPr>
        <w:pStyle w:val="ListParagraph"/>
        <w:numPr>
          <w:ilvl w:val="3"/>
          <w:numId w:val="2"/>
        </w:numPr>
        <w:spacing w:after="160" w:line="259" w:lineRule="auto"/>
      </w:pPr>
      <w:r>
        <w:t xml:space="preserve">Proposal:  At 1645.27 insert the following as a new paragraph: “An incoming MSDU shall be tested against all classifiers in an implementation defined order, until either a match is detected or a </w:t>
      </w:r>
      <w:r>
        <w:lastRenderedPageBreak/>
        <w:t>classifier matches.”  Concern that this is better, but needs to be merged into the paragraph earlier about TCLAS Processing element of 0, 1 and 2.  This next text should apply to all types?  Not clear.  This needs further work.</w:t>
      </w:r>
    </w:p>
    <w:p w:rsidR="00D66678" w:rsidRDefault="00016D2A" w:rsidP="00D66678">
      <w:pPr>
        <w:pStyle w:val="ListParagraph"/>
        <w:numPr>
          <w:ilvl w:val="3"/>
          <w:numId w:val="2"/>
        </w:numPr>
        <w:spacing w:after="160" w:line="259" w:lineRule="auto"/>
      </w:pPr>
      <w:r>
        <w:t>Assign to Mark Hamilton, to work on this further.</w:t>
      </w:r>
    </w:p>
    <w:p w:rsidR="00054CF2" w:rsidRDefault="00D66678" w:rsidP="00D66678">
      <w:pPr>
        <w:pStyle w:val="ListParagraph"/>
        <w:numPr>
          <w:ilvl w:val="3"/>
          <w:numId w:val="2"/>
        </w:numPr>
        <w:spacing w:after="160" w:line="259" w:lineRule="auto"/>
      </w:pPr>
      <w:r>
        <w:t xml:space="preserve"> </w:t>
      </w:r>
      <w:r w:rsidR="00054CF2">
        <w:t>End Mark Notes:</w:t>
      </w:r>
    </w:p>
    <w:p w:rsidR="00E6225D" w:rsidRDefault="00054CF2" w:rsidP="00E6225D">
      <w:pPr>
        <w:numPr>
          <w:ilvl w:val="2"/>
          <w:numId w:val="2"/>
        </w:numPr>
      </w:pPr>
      <w:r w:rsidRPr="00054CF2">
        <w:rPr>
          <w:highlight w:val="green"/>
        </w:rPr>
        <w:t>CID 7007 (MAC)</w:t>
      </w:r>
      <w:r w:rsidR="00FF45B4">
        <w:t xml:space="preserve"> 11-16/260r1</w:t>
      </w:r>
    </w:p>
    <w:p w:rsidR="00054CF2" w:rsidRDefault="00054CF2" w:rsidP="00054CF2">
      <w:pPr>
        <w:numPr>
          <w:ilvl w:val="3"/>
          <w:numId w:val="2"/>
        </w:numPr>
      </w:pPr>
      <w:r>
        <w:t>Review comment</w:t>
      </w:r>
    </w:p>
    <w:p w:rsidR="00054CF2" w:rsidRDefault="00054CF2" w:rsidP="00054CF2">
      <w:pPr>
        <w:numPr>
          <w:ilvl w:val="3"/>
          <w:numId w:val="2"/>
        </w:numPr>
      </w:pPr>
      <w:r>
        <w:t>Proposed Resolution: Revised change “may” to “can” at cited location.</w:t>
      </w:r>
    </w:p>
    <w:p w:rsidR="00054CF2" w:rsidRPr="00300A63" w:rsidRDefault="00452AE2" w:rsidP="00054CF2">
      <w:pPr>
        <w:numPr>
          <w:ilvl w:val="3"/>
          <w:numId w:val="2"/>
        </w:numPr>
      </w:pPr>
      <w:r>
        <w:t xml:space="preserve">No </w:t>
      </w:r>
      <w:r w:rsidRPr="00300A63">
        <w:t>Objection</w:t>
      </w:r>
      <w:r w:rsidR="00054CF2" w:rsidRPr="00300A63">
        <w:t xml:space="preserve"> – </w:t>
      </w:r>
      <w:r w:rsidRPr="00300A63">
        <w:t>Mark Ready for Motion</w:t>
      </w:r>
    </w:p>
    <w:p w:rsidR="00054CF2" w:rsidRPr="00300A63" w:rsidRDefault="00054CF2" w:rsidP="00054CF2">
      <w:pPr>
        <w:numPr>
          <w:ilvl w:val="2"/>
          <w:numId w:val="2"/>
        </w:numPr>
      </w:pPr>
      <w:r w:rsidRPr="00300A63">
        <w:rPr>
          <w:highlight w:val="green"/>
        </w:rPr>
        <w:t>CID 7008 (MAC)</w:t>
      </w:r>
      <w:r w:rsidR="00DB357A" w:rsidRPr="00300A63">
        <w:t xml:space="preserve">  </w:t>
      </w:r>
      <w:r w:rsidR="00FF45B4">
        <w:t>11-16/260r1</w:t>
      </w:r>
    </w:p>
    <w:p w:rsidR="00054CF2" w:rsidRDefault="00054CF2" w:rsidP="00054CF2">
      <w:pPr>
        <w:numPr>
          <w:ilvl w:val="3"/>
          <w:numId w:val="2"/>
        </w:numPr>
      </w:pPr>
      <w:r w:rsidRPr="00300A63">
        <w:t>Review Comment</w:t>
      </w:r>
    </w:p>
    <w:p w:rsidR="00054CF2" w:rsidRDefault="00054CF2" w:rsidP="00E5430C">
      <w:pPr>
        <w:numPr>
          <w:ilvl w:val="3"/>
          <w:numId w:val="2"/>
        </w:numPr>
      </w:pPr>
      <w:r>
        <w:t xml:space="preserve">Proposed Resolution: Revised. At cited location change “The </w:t>
      </w:r>
      <w:proofErr w:type="spellStart"/>
      <w:r>
        <w:t>Tx</w:t>
      </w:r>
      <w:proofErr w:type="spellEnd"/>
      <w:r>
        <w:t xml:space="preserve"> MCS set may differ from the Rx MCS set” to “The </w:t>
      </w:r>
      <w:proofErr w:type="spellStart"/>
      <w:r>
        <w:t>Tx</w:t>
      </w:r>
      <w:proofErr w:type="spellEnd"/>
      <w:r>
        <w:t xml:space="preserve"> MCS set is not defined to be equal to the Rx MCS set”</w:t>
      </w:r>
    </w:p>
    <w:p w:rsidR="00054CF2" w:rsidRDefault="00054CF2" w:rsidP="00E5430C">
      <w:pPr>
        <w:numPr>
          <w:ilvl w:val="3"/>
          <w:numId w:val="2"/>
        </w:numPr>
      </w:pPr>
      <w:r>
        <w:t xml:space="preserve">If Equal then easy to understand, but if Not Equal or may </w:t>
      </w:r>
      <w:proofErr w:type="gramStart"/>
      <w:r>
        <w:t>Differ</w:t>
      </w:r>
      <w:proofErr w:type="gramEnd"/>
      <w:r>
        <w:t xml:space="preserve"> seems a bit more confusing if they are the same.</w:t>
      </w:r>
    </w:p>
    <w:p w:rsidR="00054CF2" w:rsidRDefault="00054CF2" w:rsidP="00054CF2">
      <w:pPr>
        <w:numPr>
          <w:ilvl w:val="4"/>
          <w:numId w:val="2"/>
        </w:numPr>
      </w:pPr>
      <w:r>
        <w:t>Changing to “not equal” or “differing” or not necessarily the same.”</w:t>
      </w:r>
    </w:p>
    <w:p w:rsidR="00DB357A" w:rsidRDefault="00DB357A" w:rsidP="00054CF2">
      <w:pPr>
        <w:numPr>
          <w:ilvl w:val="4"/>
          <w:numId w:val="2"/>
        </w:numPr>
      </w:pPr>
      <w:r>
        <w:t>Does 1 1 mean they are different, or does that indicate that they may not be the same, but not telling if they are or are not.</w:t>
      </w:r>
    </w:p>
    <w:p w:rsidR="00300A63" w:rsidRDefault="00DB357A" w:rsidP="00300A63">
      <w:pPr>
        <w:numPr>
          <w:ilvl w:val="4"/>
          <w:numId w:val="2"/>
        </w:numPr>
      </w:pPr>
      <w:r>
        <w:t xml:space="preserve">Another option is “The </w:t>
      </w:r>
      <w:proofErr w:type="spellStart"/>
      <w:proofErr w:type="gramStart"/>
      <w:r>
        <w:t>Tx</w:t>
      </w:r>
      <w:proofErr w:type="spellEnd"/>
      <w:proofErr w:type="gramEnd"/>
      <w:r>
        <w:t xml:space="preserve"> MCS set is defined and not necessarily equal”.</w:t>
      </w:r>
    </w:p>
    <w:p w:rsidR="00300A63" w:rsidRDefault="00054CF2" w:rsidP="00300A63">
      <w:pPr>
        <w:numPr>
          <w:ilvl w:val="4"/>
          <w:numId w:val="2"/>
        </w:numPr>
      </w:pPr>
      <w:r>
        <w:t xml:space="preserve">Updated Proposed Resolution: </w:t>
      </w:r>
      <w:r w:rsidR="00300A63" w:rsidRPr="00300A63">
        <w:rPr>
          <w:rFonts w:ascii="Calibri" w:hAnsi="Calibri"/>
          <w:color w:val="1F497D"/>
          <w:szCs w:val="22"/>
        </w:rPr>
        <w:t xml:space="preserve">REVISED (MAC: 2016-02-23 19:14:19Z): At cited location change "The </w:t>
      </w:r>
      <w:proofErr w:type="spellStart"/>
      <w:r w:rsidR="00300A63" w:rsidRPr="00300A63">
        <w:rPr>
          <w:rFonts w:ascii="Calibri" w:hAnsi="Calibri"/>
          <w:color w:val="1F497D"/>
          <w:szCs w:val="22"/>
        </w:rPr>
        <w:t>Tx</w:t>
      </w:r>
      <w:proofErr w:type="spellEnd"/>
      <w:r w:rsidR="00300A63" w:rsidRPr="00300A63">
        <w:rPr>
          <w:rFonts w:ascii="Calibri" w:hAnsi="Calibri"/>
          <w:color w:val="1F497D"/>
          <w:szCs w:val="22"/>
        </w:rPr>
        <w:t xml:space="preserve"> MCS set may differ from the Rx MCS set" to  "The </w:t>
      </w:r>
      <w:proofErr w:type="spellStart"/>
      <w:r w:rsidR="00300A63" w:rsidRPr="00300A63">
        <w:rPr>
          <w:rFonts w:ascii="Calibri" w:hAnsi="Calibri"/>
          <w:color w:val="1F497D"/>
          <w:szCs w:val="22"/>
        </w:rPr>
        <w:t>Tx</w:t>
      </w:r>
      <w:proofErr w:type="spellEnd"/>
      <w:r w:rsidR="00300A63" w:rsidRPr="00300A63">
        <w:rPr>
          <w:rFonts w:ascii="Calibri" w:hAnsi="Calibri"/>
          <w:color w:val="1F497D"/>
          <w:szCs w:val="22"/>
        </w:rPr>
        <w:t xml:space="preserve"> MCS set is defined and is not necessarily equal to the Rx MCS set"</w:t>
      </w:r>
    </w:p>
    <w:p w:rsidR="00097673" w:rsidRDefault="00300A63" w:rsidP="00300A63">
      <w:pPr>
        <w:ind w:left="3960"/>
      </w:pPr>
      <w:r w:rsidRPr="00300A63">
        <w:rPr>
          <w:rFonts w:ascii="Calibri" w:hAnsi="Calibri"/>
          <w:color w:val="1F497D"/>
          <w:szCs w:val="22"/>
        </w:rPr>
        <w:t xml:space="preserve">At 895.21 change "The </w:t>
      </w:r>
      <w:proofErr w:type="spellStart"/>
      <w:r w:rsidRPr="00300A63">
        <w:rPr>
          <w:rFonts w:ascii="Calibri" w:hAnsi="Calibri"/>
          <w:color w:val="1F497D"/>
          <w:szCs w:val="22"/>
        </w:rPr>
        <w:t>Tx</w:t>
      </w:r>
      <w:proofErr w:type="spellEnd"/>
      <w:r w:rsidRPr="00300A63">
        <w:rPr>
          <w:rFonts w:ascii="Calibri" w:hAnsi="Calibri"/>
          <w:color w:val="1F497D"/>
          <w:szCs w:val="22"/>
        </w:rPr>
        <w:t xml:space="preserve"> MCS set is defined to be equal to the Rx MCS set" </w:t>
      </w:r>
      <w:proofErr w:type="gramStart"/>
      <w:r w:rsidRPr="00300A63">
        <w:rPr>
          <w:rFonts w:ascii="Calibri" w:hAnsi="Calibri"/>
          <w:color w:val="1F497D"/>
          <w:szCs w:val="22"/>
        </w:rPr>
        <w:t>to  "</w:t>
      </w:r>
      <w:proofErr w:type="gramEnd"/>
      <w:r w:rsidRPr="00300A63">
        <w:rPr>
          <w:rFonts w:ascii="Calibri" w:hAnsi="Calibri"/>
          <w:color w:val="1F497D"/>
          <w:szCs w:val="22"/>
        </w:rPr>
        <w:t xml:space="preserve">The </w:t>
      </w:r>
      <w:proofErr w:type="spellStart"/>
      <w:r w:rsidRPr="00300A63">
        <w:rPr>
          <w:rFonts w:ascii="Calibri" w:hAnsi="Calibri"/>
          <w:color w:val="1F497D"/>
          <w:szCs w:val="22"/>
        </w:rPr>
        <w:t>Tx</w:t>
      </w:r>
      <w:proofErr w:type="spellEnd"/>
      <w:r w:rsidRPr="00300A63">
        <w:rPr>
          <w:rFonts w:ascii="Calibri" w:hAnsi="Calibri"/>
          <w:color w:val="1F497D"/>
          <w:szCs w:val="22"/>
        </w:rPr>
        <w:t xml:space="preserve"> MCS set is defined and is equal to the Rx MCS set"</w:t>
      </w:r>
    </w:p>
    <w:p w:rsidR="006E5666" w:rsidRDefault="00452AE2" w:rsidP="00097673">
      <w:pPr>
        <w:numPr>
          <w:ilvl w:val="4"/>
          <w:numId w:val="2"/>
        </w:numPr>
      </w:pPr>
      <w:r>
        <w:t>No Objection</w:t>
      </w:r>
      <w:r w:rsidR="00DB357A">
        <w:t xml:space="preserve"> – </w:t>
      </w:r>
      <w:r>
        <w:t>Mark Ready for Motion</w:t>
      </w:r>
    </w:p>
    <w:p w:rsidR="00DB357A" w:rsidRPr="00D66678" w:rsidRDefault="00DB357A" w:rsidP="00DB357A">
      <w:pPr>
        <w:numPr>
          <w:ilvl w:val="2"/>
          <w:numId w:val="2"/>
        </w:numPr>
        <w:rPr>
          <w:highlight w:val="yellow"/>
        </w:rPr>
      </w:pPr>
      <w:r w:rsidRPr="00D66678">
        <w:rPr>
          <w:highlight w:val="yellow"/>
        </w:rPr>
        <w:t>CID 7075 (MAC)</w:t>
      </w:r>
    </w:p>
    <w:p w:rsidR="00DB357A" w:rsidRDefault="00097673" w:rsidP="00DB357A">
      <w:pPr>
        <w:numPr>
          <w:ilvl w:val="3"/>
          <w:numId w:val="2"/>
        </w:numPr>
      </w:pPr>
      <w:r>
        <w:t>Review proposed text from Mark RISON</w:t>
      </w:r>
    </w:p>
    <w:p w:rsidR="00097673" w:rsidRDefault="00097673" w:rsidP="00097673">
      <w:pPr>
        <w:ind w:left="3960"/>
      </w:pPr>
      <w:r>
        <w:t>“NOTE---Although this is not useful, some implementations might include an element ID that corresponds to an element that will be included in the Probe Response frame even in the absence of the Request element, or will be excluded from the Probe Response frame even in the presence of the Request element, as described by the notes in Table 9-34 (Probe Response frame body).”</w:t>
      </w:r>
    </w:p>
    <w:p w:rsidR="00097673" w:rsidRDefault="00097673" w:rsidP="00DB357A">
      <w:pPr>
        <w:numPr>
          <w:ilvl w:val="3"/>
          <w:numId w:val="2"/>
        </w:numPr>
      </w:pPr>
      <w:r>
        <w:t>More work will be done on this.</w:t>
      </w:r>
    </w:p>
    <w:p w:rsidR="00097673" w:rsidRDefault="00097673" w:rsidP="00097673">
      <w:pPr>
        <w:numPr>
          <w:ilvl w:val="2"/>
          <w:numId w:val="2"/>
        </w:numPr>
      </w:pPr>
      <w:r w:rsidRPr="00097673">
        <w:rPr>
          <w:highlight w:val="green"/>
        </w:rPr>
        <w:t>CID 7022 (MAC)</w:t>
      </w:r>
      <w:r w:rsidR="00FF45B4">
        <w:t xml:space="preserve"> 11-16/260r1</w:t>
      </w:r>
    </w:p>
    <w:p w:rsidR="00097673" w:rsidRDefault="00097673" w:rsidP="00097673">
      <w:pPr>
        <w:numPr>
          <w:ilvl w:val="3"/>
          <w:numId w:val="2"/>
        </w:numPr>
      </w:pPr>
      <w:r>
        <w:t>Review comment</w:t>
      </w:r>
    </w:p>
    <w:p w:rsidR="00097673" w:rsidRDefault="00097673" w:rsidP="00097673">
      <w:pPr>
        <w:numPr>
          <w:ilvl w:val="3"/>
          <w:numId w:val="2"/>
        </w:numPr>
      </w:pPr>
      <w:r>
        <w:t>Need more input from the Commenter</w:t>
      </w:r>
    </w:p>
    <w:p w:rsidR="00097673" w:rsidRDefault="00097673" w:rsidP="00097673">
      <w:pPr>
        <w:numPr>
          <w:ilvl w:val="3"/>
          <w:numId w:val="2"/>
        </w:numPr>
      </w:pPr>
      <w:r>
        <w:t>It was noted that “The whole para is missing “fields’” after the field name (4 instances). There’s a separate comment for 1805.15”</w:t>
      </w:r>
    </w:p>
    <w:p w:rsidR="00097673" w:rsidRDefault="00097673" w:rsidP="00E5430C">
      <w:pPr>
        <w:numPr>
          <w:ilvl w:val="3"/>
          <w:numId w:val="2"/>
        </w:numPr>
      </w:pPr>
      <w:r>
        <w:t xml:space="preserve"> Proposed resolution: Revised: Revised.  At 973.47, change “The Query Response Length Limit may be set to a value larger than the maximum MMPDU size in which case the Query Response spans multiple MMPDUs.” to: “If the Query Response Length Limit is larger than the </w:t>
      </w:r>
      <w:r>
        <w:lastRenderedPageBreak/>
        <w:t>maximum MMPDU size, the Query Reponses will span multiple MMPDUs.”</w:t>
      </w:r>
    </w:p>
    <w:p w:rsidR="00097673" w:rsidRDefault="00097673" w:rsidP="00097673">
      <w:pPr>
        <w:ind w:left="2880"/>
      </w:pPr>
      <w:r>
        <w:t>Also editor to insert missing “value of the “and “field” around “Query Response Length Limit” on this page and at the end of 1805.15.</w:t>
      </w:r>
    </w:p>
    <w:p w:rsidR="00097673" w:rsidRDefault="00452AE2" w:rsidP="00097673">
      <w:pPr>
        <w:numPr>
          <w:ilvl w:val="3"/>
          <w:numId w:val="2"/>
        </w:numPr>
      </w:pPr>
      <w:r>
        <w:t>No Objection</w:t>
      </w:r>
      <w:r w:rsidR="00097673">
        <w:t xml:space="preserve"> – </w:t>
      </w:r>
      <w:r>
        <w:t>Mark Ready for Motion</w:t>
      </w:r>
    </w:p>
    <w:p w:rsidR="00097673" w:rsidRDefault="00097673" w:rsidP="00097673">
      <w:pPr>
        <w:numPr>
          <w:ilvl w:val="2"/>
          <w:numId w:val="2"/>
        </w:numPr>
      </w:pPr>
      <w:r>
        <w:t>CID 7077 (MAC)</w:t>
      </w:r>
    </w:p>
    <w:p w:rsidR="00097673" w:rsidRDefault="00097673" w:rsidP="00097673">
      <w:pPr>
        <w:numPr>
          <w:ilvl w:val="3"/>
          <w:numId w:val="2"/>
        </w:numPr>
      </w:pPr>
      <w:r>
        <w:t>Asking Ganesh</w:t>
      </w:r>
    </w:p>
    <w:p w:rsidR="00097673" w:rsidRPr="00B7129C" w:rsidRDefault="00097673" w:rsidP="00097673">
      <w:pPr>
        <w:numPr>
          <w:ilvl w:val="2"/>
          <w:numId w:val="2"/>
        </w:numPr>
        <w:rPr>
          <w:highlight w:val="green"/>
        </w:rPr>
      </w:pPr>
      <w:r w:rsidRPr="00B7129C">
        <w:rPr>
          <w:highlight w:val="green"/>
        </w:rPr>
        <w:t>CID 7092 (MAC)</w:t>
      </w:r>
    </w:p>
    <w:p w:rsidR="00B7129C" w:rsidRDefault="00097673" w:rsidP="00097673">
      <w:pPr>
        <w:numPr>
          <w:ilvl w:val="3"/>
          <w:numId w:val="2"/>
        </w:numPr>
      </w:pPr>
      <w:r>
        <w:t>Review comment</w:t>
      </w:r>
    </w:p>
    <w:p w:rsidR="00097673" w:rsidRDefault="00B7129C" w:rsidP="00E5430C">
      <w:pPr>
        <w:numPr>
          <w:ilvl w:val="3"/>
          <w:numId w:val="2"/>
        </w:numPr>
      </w:pPr>
      <w:r>
        <w:t xml:space="preserve"> </w:t>
      </w:r>
      <w:r w:rsidR="00097673">
        <w:t>Proposed Resolution: Revised.</w:t>
      </w:r>
      <w:r>
        <w:t xml:space="preserve"> </w:t>
      </w:r>
      <w:r w:rsidR="00097673">
        <w:t>At 1050.10 change “Indicates” to “In a non-TVHT STA, indicates”</w:t>
      </w:r>
      <w:r>
        <w:t xml:space="preserve"> </w:t>
      </w:r>
      <w:r w:rsidR="00097673">
        <w:t>At 1050.16 in the “Definition” cell</w:t>
      </w:r>
      <w:proofErr w:type="gramStart"/>
      <w:r w:rsidR="00097673">
        <w:t>,  insert</w:t>
      </w:r>
      <w:proofErr w:type="gramEnd"/>
      <w:r w:rsidR="00097673">
        <w:t xml:space="preserve"> the following new para:</w:t>
      </w:r>
      <w:r>
        <w:t xml:space="preserve"> </w:t>
      </w:r>
      <w:r w:rsidR="00097673">
        <w:t>“In a TVHT STA, indicates support for TVHT_MODE_4C.”</w:t>
      </w:r>
    </w:p>
    <w:p w:rsidR="00097673" w:rsidRDefault="00452AE2" w:rsidP="00097673">
      <w:pPr>
        <w:numPr>
          <w:ilvl w:val="3"/>
          <w:numId w:val="2"/>
        </w:numPr>
      </w:pPr>
      <w:r>
        <w:t>No Objection</w:t>
      </w:r>
      <w:r w:rsidR="00B7129C">
        <w:t xml:space="preserve"> – </w:t>
      </w:r>
      <w:r>
        <w:t>Mark Ready for Motion</w:t>
      </w:r>
    </w:p>
    <w:p w:rsidR="00B7129C" w:rsidRDefault="00B7129C" w:rsidP="00B7129C">
      <w:pPr>
        <w:numPr>
          <w:ilvl w:val="2"/>
          <w:numId w:val="2"/>
        </w:numPr>
      </w:pPr>
      <w:r>
        <w:t>CID 7093 (MAC)</w:t>
      </w:r>
    </w:p>
    <w:p w:rsidR="00B7129C" w:rsidRDefault="00B7129C" w:rsidP="00B7129C">
      <w:pPr>
        <w:numPr>
          <w:ilvl w:val="3"/>
          <w:numId w:val="2"/>
        </w:numPr>
      </w:pPr>
      <w:r>
        <w:t>Assign to Matthew Fischer</w:t>
      </w:r>
    </w:p>
    <w:p w:rsidR="00B7129C" w:rsidRPr="00B7129C" w:rsidRDefault="00300A63" w:rsidP="00B7129C">
      <w:pPr>
        <w:numPr>
          <w:ilvl w:val="2"/>
          <w:numId w:val="2"/>
        </w:numPr>
        <w:rPr>
          <w:highlight w:val="green"/>
        </w:rPr>
      </w:pPr>
      <w:r>
        <w:rPr>
          <w:highlight w:val="green"/>
        </w:rPr>
        <w:t>CID 70034</w:t>
      </w:r>
      <w:r w:rsidR="00B7129C" w:rsidRPr="00B7129C">
        <w:rPr>
          <w:highlight w:val="green"/>
        </w:rPr>
        <w:t xml:space="preserve"> (MAC)</w:t>
      </w:r>
      <w:r w:rsidR="00B7129C">
        <w:rPr>
          <w:highlight w:val="green"/>
        </w:rPr>
        <w:t xml:space="preserve"> </w:t>
      </w:r>
      <w:r w:rsidR="00FF45B4">
        <w:t>11-16/260r1</w:t>
      </w:r>
    </w:p>
    <w:p w:rsidR="00B7129C" w:rsidRDefault="00B7129C" w:rsidP="00B7129C">
      <w:pPr>
        <w:numPr>
          <w:ilvl w:val="3"/>
          <w:numId w:val="2"/>
        </w:numPr>
      </w:pPr>
      <w:r>
        <w:t>Review Comment</w:t>
      </w:r>
    </w:p>
    <w:p w:rsidR="00B7129C" w:rsidRDefault="00B7129C" w:rsidP="00B7129C">
      <w:pPr>
        <w:numPr>
          <w:ilvl w:val="3"/>
          <w:numId w:val="2"/>
        </w:numPr>
      </w:pPr>
      <w:r>
        <w:t>Review discussion</w:t>
      </w:r>
    </w:p>
    <w:p w:rsidR="00B7129C" w:rsidRDefault="00B7129C" w:rsidP="00E5430C">
      <w:pPr>
        <w:numPr>
          <w:ilvl w:val="3"/>
          <w:numId w:val="2"/>
        </w:numPr>
      </w:pPr>
      <w:r>
        <w:t>Proposed Resolution: Revised.  At 1111.23 change “</w:t>
      </w:r>
      <w:r w:rsidRPr="00EA096B">
        <w:t>It may be present when switching to a</w:t>
      </w:r>
      <w:r>
        <w:t xml:space="preserve"> </w:t>
      </w:r>
      <w:r w:rsidRPr="00EA096B">
        <w:t>20 MHz channel (in which case the Secondary Channel Offset field is set to SCN).” To</w:t>
      </w:r>
      <w:r>
        <w:t xml:space="preserve"> </w:t>
      </w:r>
      <w:r w:rsidRPr="00EA096B">
        <w:t>“</w:t>
      </w:r>
      <w:r>
        <w:t>It can</w:t>
      </w:r>
      <w:r w:rsidRPr="00EA096B">
        <w:t xml:space="preserve"> be present when switching to a</w:t>
      </w:r>
      <w:r>
        <w:t xml:space="preserve"> </w:t>
      </w:r>
      <w:r w:rsidRPr="00EA096B">
        <w:t>20 MHz channel (in which case the Secondary Chann</w:t>
      </w:r>
      <w:r>
        <w:t>el Offset field is set to SCN); see 11.40.4.</w:t>
      </w:r>
      <w:r w:rsidRPr="00EA096B">
        <w:t>”</w:t>
      </w:r>
    </w:p>
    <w:p w:rsidR="00B7129C" w:rsidRDefault="00452AE2" w:rsidP="00B7129C">
      <w:pPr>
        <w:numPr>
          <w:ilvl w:val="3"/>
          <w:numId w:val="2"/>
        </w:numPr>
      </w:pPr>
      <w:r>
        <w:t>No Objection</w:t>
      </w:r>
      <w:r w:rsidR="00B7129C">
        <w:t xml:space="preserve"> – </w:t>
      </w:r>
      <w:r>
        <w:t>Mark Ready for Motion</w:t>
      </w:r>
    </w:p>
    <w:p w:rsidR="00B7129C" w:rsidRPr="00B7129C" w:rsidRDefault="00B7129C" w:rsidP="00B7129C">
      <w:pPr>
        <w:numPr>
          <w:ilvl w:val="2"/>
          <w:numId w:val="2"/>
        </w:numPr>
        <w:rPr>
          <w:highlight w:val="green"/>
        </w:rPr>
      </w:pPr>
      <w:r w:rsidRPr="00B7129C">
        <w:rPr>
          <w:highlight w:val="green"/>
        </w:rPr>
        <w:t>CID 7095 (MAC)</w:t>
      </w:r>
      <w:r w:rsidR="005D1DEE">
        <w:rPr>
          <w:highlight w:val="green"/>
        </w:rPr>
        <w:t xml:space="preserve">  </w:t>
      </w:r>
      <w:r w:rsidR="005D1DEE" w:rsidRPr="005D1DEE">
        <w:t>11-16/260r1</w:t>
      </w:r>
    </w:p>
    <w:p w:rsidR="00B7129C" w:rsidRDefault="00B7129C" w:rsidP="00B7129C">
      <w:pPr>
        <w:numPr>
          <w:ilvl w:val="3"/>
          <w:numId w:val="2"/>
        </w:numPr>
      </w:pPr>
      <w:r>
        <w:t>Review Comment</w:t>
      </w:r>
    </w:p>
    <w:p w:rsidR="00B7129C" w:rsidRDefault="00B7129C" w:rsidP="00B7129C">
      <w:pPr>
        <w:numPr>
          <w:ilvl w:val="3"/>
          <w:numId w:val="2"/>
        </w:numPr>
      </w:pPr>
      <w:r>
        <w:t xml:space="preserve">Proposed Resolution: Revised.  At cited location </w:t>
      </w:r>
      <w:r w:rsidR="005D1DEE">
        <w:t>delete “</w:t>
      </w:r>
      <w:r>
        <w:t>NOTE—In these cases</w:t>
      </w:r>
      <w:r w:rsidR="005D1DEE">
        <w:t>,</w:t>
      </w:r>
      <w:proofErr w:type="gramStart"/>
      <w:r w:rsidR="00300A63">
        <w:t>”.</w:t>
      </w:r>
      <w:proofErr w:type="gramEnd"/>
    </w:p>
    <w:p w:rsidR="00B7129C" w:rsidRDefault="00452AE2" w:rsidP="00B7129C">
      <w:pPr>
        <w:numPr>
          <w:ilvl w:val="3"/>
          <w:numId w:val="2"/>
        </w:numPr>
      </w:pPr>
      <w:r>
        <w:t>No Objection</w:t>
      </w:r>
      <w:r w:rsidR="00B7129C">
        <w:t xml:space="preserve"> – </w:t>
      </w:r>
      <w:r>
        <w:t>Mark Ready for Motion</w:t>
      </w:r>
    </w:p>
    <w:p w:rsidR="00B7129C" w:rsidRPr="005D1DEE" w:rsidRDefault="005D1DEE" w:rsidP="00B7129C">
      <w:pPr>
        <w:numPr>
          <w:ilvl w:val="2"/>
          <w:numId w:val="2"/>
        </w:numPr>
        <w:rPr>
          <w:highlight w:val="green"/>
        </w:rPr>
      </w:pPr>
      <w:r w:rsidRPr="005D1DEE">
        <w:rPr>
          <w:highlight w:val="green"/>
        </w:rPr>
        <w:t>CID 7097 (MAC)</w:t>
      </w:r>
      <w:r>
        <w:rPr>
          <w:highlight w:val="green"/>
        </w:rPr>
        <w:t xml:space="preserve"> </w:t>
      </w:r>
      <w:r w:rsidRPr="005D1DEE">
        <w:t>11-260r1</w:t>
      </w:r>
    </w:p>
    <w:p w:rsidR="005D1DEE" w:rsidRDefault="005D1DEE" w:rsidP="005D1DEE">
      <w:pPr>
        <w:numPr>
          <w:ilvl w:val="3"/>
          <w:numId w:val="2"/>
        </w:numPr>
      </w:pPr>
      <w:r>
        <w:t>Review comment</w:t>
      </w:r>
    </w:p>
    <w:p w:rsidR="005D1DEE" w:rsidRDefault="005D1DEE" w:rsidP="005D1DEE">
      <w:pPr>
        <w:numPr>
          <w:ilvl w:val="3"/>
          <w:numId w:val="2"/>
        </w:numPr>
      </w:pPr>
      <w:r>
        <w:t>Proposed Resolution: Revised.  Change “, the beam tracking initiator may consider the beam tracking request as failed” to “the beam tracking request has failed”</w:t>
      </w:r>
    </w:p>
    <w:p w:rsidR="005D1DEE" w:rsidRDefault="00452AE2" w:rsidP="005D1DEE">
      <w:pPr>
        <w:numPr>
          <w:ilvl w:val="3"/>
          <w:numId w:val="2"/>
        </w:numPr>
      </w:pPr>
      <w:r>
        <w:t>No Objection</w:t>
      </w:r>
      <w:r w:rsidR="005D1DEE">
        <w:t xml:space="preserve"> – </w:t>
      </w:r>
      <w:r>
        <w:t>Mark Ready for Motion</w:t>
      </w:r>
    </w:p>
    <w:p w:rsidR="005D1DEE" w:rsidRPr="00D66678" w:rsidRDefault="005D1DEE" w:rsidP="005D1DEE">
      <w:pPr>
        <w:numPr>
          <w:ilvl w:val="2"/>
          <w:numId w:val="2"/>
        </w:numPr>
        <w:rPr>
          <w:highlight w:val="yellow"/>
        </w:rPr>
      </w:pPr>
      <w:r w:rsidRPr="00D66678">
        <w:rPr>
          <w:highlight w:val="yellow"/>
        </w:rPr>
        <w:t>CID 7106 (GEN)</w:t>
      </w:r>
    </w:p>
    <w:p w:rsidR="005D1DEE" w:rsidRDefault="005D1DEE" w:rsidP="005D1DEE">
      <w:pPr>
        <w:numPr>
          <w:ilvl w:val="3"/>
          <w:numId w:val="2"/>
        </w:numPr>
      </w:pPr>
      <w:r>
        <w:t xml:space="preserve"> Review comment</w:t>
      </w:r>
    </w:p>
    <w:p w:rsidR="005D1DEE" w:rsidRDefault="005D1DEE" w:rsidP="005D1DEE">
      <w:pPr>
        <w:numPr>
          <w:ilvl w:val="3"/>
          <w:numId w:val="2"/>
        </w:numPr>
      </w:pPr>
      <w:r>
        <w:t xml:space="preserve">Proposed Resolution: REVISED (GEN: 2016-02-23 19:43:24Z) Insert the following new </w:t>
      </w:r>
      <w:proofErr w:type="spellStart"/>
      <w:r>
        <w:t>subclause</w:t>
      </w:r>
      <w:proofErr w:type="spellEnd"/>
      <w:r>
        <w:t xml:space="preserve"> at 1344.23:</w:t>
      </w:r>
    </w:p>
    <w:p w:rsidR="005D1DEE" w:rsidRDefault="005D1DEE" w:rsidP="005D1DEE">
      <w:pPr>
        <w:ind w:left="2880"/>
      </w:pPr>
      <w:r>
        <w:t>"10.19a Transmission of NON_HT formats by an HT STA that is not a VHT STA</w:t>
      </w:r>
    </w:p>
    <w:p w:rsidR="005D1DEE" w:rsidRDefault="005D1DEE" w:rsidP="005D1DEE">
      <w:pPr>
        <w:ind w:left="2880"/>
      </w:pPr>
      <w:r>
        <w:t>In order to transmit a non-HT PPDU, an HT STA that is not a VHT STA sets the CH_BANDWIDTH and CH_OFFSET in the TXVECTOR to achieve the required non-HT PPDU format (see Table 19-2 (PPDU format as a function of CH_BANDWIDTH and CH_OFFSET parameters)).</w:t>
      </w:r>
    </w:p>
    <w:p w:rsidR="005D1DEE" w:rsidRDefault="005D1DEE" w:rsidP="005D1DEE">
      <w:pPr>
        <w:ind w:left="2880"/>
      </w:pPr>
    </w:p>
    <w:p w:rsidR="005D1DEE" w:rsidRDefault="005D1DEE" w:rsidP="005D1DEE">
      <w:pPr>
        <w:ind w:left="2880"/>
      </w:pPr>
      <w:r>
        <w:t>For 20 MHz bandwidth transmissions in a 40 MHz channel the STA shall set the CH_OFFSET parameter to CH_OFF_20U if the SECONDARY_CHANNEL_OFFSET parameter of the PHYCONFIG_VECTOR was SECONDARY_CHANNEL_ABOVE, or CH_OFF_20L otherwise."</w:t>
      </w:r>
    </w:p>
    <w:p w:rsidR="005D1DEE" w:rsidRDefault="005D1DEE" w:rsidP="005D1DEE">
      <w:pPr>
        <w:ind w:left="2880"/>
      </w:pPr>
      <w:r>
        <w:t>Delete the Para at 2330.39</w:t>
      </w:r>
    </w:p>
    <w:p w:rsidR="00615331" w:rsidRDefault="005D1DEE" w:rsidP="005D1DEE">
      <w:pPr>
        <w:numPr>
          <w:ilvl w:val="3"/>
          <w:numId w:val="2"/>
        </w:numPr>
      </w:pPr>
      <w:r>
        <w:lastRenderedPageBreak/>
        <w:t xml:space="preserve">There may be two more locations – what about 2506.9, 2504.27? – Check for related comments – </w:t>
      </w:r>
    </w:p>
    <w:p w:rsidR="005D1DEE" w:rsidRDefault="001208AE" w:rsidP="001208AE">
      <w:pPr>
        <w:numPr>
          <w:ilvl w:val="3"/>
          <w:numId w:val="2"/>
        </w:numPr>
      </w:pPr>
      <w:r>
        <w:t>There are</w:t>
      </w:r>
      <w:r w:rsidR="005D1DEE">
        <w:t xml:space="preserve"> also</w:t>
      </w:r>
      <w:r>
        <w:t xml:space="preserve"> </w:t>
      </w:r>
      <w:r w:rsidR="005D1DEE">
        <w:t>CID</w:t>
      </w:r>
      <w:r>
        <w:t>s 7135, 7404, 7405, and 7408</w:t>
      </w:r>
      <w:r w:rsidR="005D1DEE">
        <w:t xml:space="preserve"> that should include in discus</w:t>
      </w:r>
      <w:r w:rsidR="00D66678">
        <w:t>sion w</w:t>
      </w:r>
      <w:r>
        <w:t>hen it comes up tomorrow.</w:t>
      </w:r>
    </w:p>
    <w:p w:rsidR="001208AE" w:rsidRDefault="001208AE" w:rsidP="001208AE">
      <w:pPr>
        <w:numPr>
          <w:ilvl w:val="2"/>
          <w:numId w:val="2"/>
        </w:numPr>
      </w:pPr>
      <w:r w:rsidRPr="005561B3">
        <w:rPr>
          <w:highlight w:val="green"/>
        </w:rPr>
        <w:t>CID 7111 (GEN)</w:t>
      </w:r>
      <w:r w:rsidR="00FF45B4">
        <w:t xml:space="preserve"> 11-16/260r1</w:t>
      </w:r>
    </w:p>
    <w:p w:rsidR="001208AE" w:rsidRDefault="001208AE" w:rsidP="001208AE">
      <w:pPr>
        <w:numPr>
          <w:ilvl w:val="3"/>
          <w:numId w:val="2"/>
        </w:numPr>
      </w:pPr>
      <w:r>
        <w:t xml:space="preserve">Review Comment </w:t>
      </w:r>
    </w:p>
    <w:p w:rsidR="005D1DEE" w:rsidRDefault="001208AE" w:rsidP="001208AE">
      <w:pPr>
        <w:numPr>
          <w:ilvl w:val="3"/>
          <w:numId w:val="2"/>
        </w:numPr>
      </w:pPr>
      <w:r>
        <w:t>Discussion of the RFC definition</w:t>
      </w:r>
    </w:p>
    <w:p w:rsidR="001208AE" w:rsidRDefault="001208AE" w:rsidP="001208AE">
      <w:pPr>
        <w:numPr>
          <w:ilvl w:val="3"/>
          <w:numId w:val="2"/>
        </w:numPr>
      </w:pPr>
      <w:r>
        <w:t>Need to adjust the proposed change</w:t>
      </w:r>
    </w:p>
    <w:p w:rsidR="001208AE" w:rsidRDefault="001208AE" w:rsidP="001208AE">
      <w:pPr>
        <w:numPr>
          <w:ilvl w:val="3"/>
          <w:numId w:val="2"/>
        </w:numPr>
      </w:pPr>
      <w:r>
        <w:t xml:space="preserve">Proposed Resolution: REVISED (GEN: 2016-02-23 19:54:13Z) Revised.  </w:t>
      </w:r>
    </w:p>
    <w:p w:rsidR="001208AE" w:rsidRDefault="001208AE" w:rsidP="001208AE">
      <w:pPr>
        <w:ind w:left="2880"/>
      </w:pPr>
      <w:r>
        <w:t>At 2952.64</w:t>
      </w:r>
      <w:r w:rsidR="007E027F">
        <w:t>, change</w:t>
      </w:r>
      <w:r>
        <w:t xml:space="preserve"> "-2097151</w:t>
      </w:r>
      <w:proofErr w:type="gramStart"/>
      <w:r>
        <w:t>..2097151</w:t>
      </w:r>
      <w:proofErr w:type="gramEnd"/>
      <w:r>
        <w:t>" to "-536870912..536870911"</w:t>
      </w:r>
    </w:p>
    <w:p w:rsidR="001208AE" w:rsidRDefault="001208AE" w:rsidP="001208AE">
      <w:pPr>
        <w:ind w:left="2880"/>
      </w:pPr>
      <w:r>
        <w:t>At 2953.08, delete "This field contains the fixed point Part of Attitude."</w:t>
      </w:r>
    </w:p>
    <w:p w:rsidR="001208AE" w:rsidRDefault="00452AE2" w:rsidP="001208AE">
      <w:pPr>
        <w:numPr>
          <w:ilvl w:val="3"/>
          <w:numId w:val="2"/>
        </w:numPr>
      </w:pPr>
      <w:r>
        <w:t>No Objection</w:t>
      </w:r>
      <w:r w:rsidR="001208AE">
        <w:t xml:space="preserve"> – </w:t>
      </w:r>
      <w:r>
        <w:t>Mark Ready for Motion</w:t>
      </w:r>
    </w:p>
    <w:p w:rsidR="005D1DEE" w:rsidRDefault="001208AE" w:rsidP="001208AE">
      <w:pPr>
        <w:numPr>
          <w:ilvl w:val="2"/>
          <w:numId w:val="2"/>
        </w:numPr>
      </w:pPr>
      <w:r>
        <w:t>CID 7131 (MAC)</w:t>
      </w:r>
    </w:p>
    <w:p w:rsidR="001208AE" w:rsidRDefault="001208AE" w:rsidP="001208AE">
      <w:pPr>
        <w:numPr>
          <w:ilvl w:val="3"/>
          <w:numId w:val="2"/>
        </w:numPr>
      </w:pPr>
      <w:r>
        <w:t>Assign to Mark Hamilton</w:t>
      </w:r>
    </w:p>
    <w:p w:rsidR="001208AE" w:rsidRDefault="001208AE" w:rsidP="001208AE">
      <w:pPr>
        <w:numPr>
          <w:ilvl w:val="2"/>
          <w:numId w:val="2"/>
        </w:numPr>
      </w:pPr>
      <w:r>
        <w:t>CID 7113 (</w:t>
      </w:r>
      <w:r w:rsidR="00BD349C">
        <w:t>Editor</w:t>
      </w:r>
      <w:r>
        <w:t>) and CID 7114 (</w:t>
      </w:r>
      <w:r w:rsidR="005561B3">
        <w:t>MAC</w:t>
      </w:r>
      <w:r>
        <w:t>)</w:t>
      </w:r>
    </w:p>
    <w:p w:rsidR="001208AE" w:rsidRDefault="001208AE" w:rsidP="001208AE">
      <w:pPr>
        <w:numPr>
          <w:ilvl w:val="3"/>
          <w:numId w:val="2"/>
        </w:numPr>
      </w:pPr>
      <w:r>
        <w:t>Assign to Matthew Fischer</w:t>
      </w:r>
    </w:p>
    <w:p w:rsidR="001208AE" w:rsidRPr="007E027F" w:rsidRDefault="005561B3" w:rsidP="001208AE">
      <w:pPr>
        <w:numPr>
          <w:ilvl w:val="2"/>
          <w:numId w:val="2"/>
        </w:numPr>
        <w:rPr>
          <w:highlight w:val="green"/>
        </w:rPr>
      </w:pPr>
      <w:r w:rsidRPr="007E027F">
        <w:rPr>
          <w:highlight w:val="green"/>
        </w:rPr>
        <w:t>CID 7112 (GEN)</w:t>
      </w:r>
    </w:p>
    <w:p w:rsidR="005561B3" w:rsidRDefault="005561B3" w:rsidP="005561B3">
      <w:pPr>
        <w:numPr>
          <w:ilvl w:val="3"/>
          <w:numId w:val="2"/>
        </w:numPr>
      </w:pPr>
      <w:r>
        <w:t>Review Comment</w:t>
      </w:r>
    </w:p>
    <w:p w:rsidR="005561B3" w:rsidRDefault="005561B3" w:rsidP="005561B3">
      <w:pPr>
        <w:numPr>
          <w:ilvl w:val="3"/>
          <w:numId w:val="2"/>
        </w:numPr>
      </w:pPr>
      <w:r>
        <w:t xml:space="preserve"> There is an ongoing question on the use of the MIB for product usage.</w:t>
      </w:r>
    </w:p>
    <w:p w:rsidR="005561B3" w:rsidRDefault="005561B3" w:rsidP="005561B3">
      <w:pPr>
        <w:numPr>
          <w:ilvl w:val="3"/>
          <w:numId w:val="2"/>
        </w:numPr>
      </w:pPr>
      <w:r>
        <w:t xml:space="preserve">The MIB is similar to the SAP – and is the only way to describe some things in the standard.  There are lots of descriptive things in the MIB that needs to be saved and not lost, and so we may not need not worry about the </w:t>
      </w:r>
      <w:proofErr w:type="spellStart"/>
      <w:r>
        <w:t>shalls</w:t>
      </w:r>
      <w:proofErr w:type="spellEnd"/>
      <w:r>
        <w:t xml:space="preserve"> for now.</w:t>
      </w:r>
    </w:p>
    <w:p w:rsidR="005561B3" w:rsidRDefault="005561B3" w:rsidP="005561B3">
      <w:pPr>
        <w:numPr>
          <w:ilvl w:val="3"/>
          <w:numId w:val="2"/>
        </w:numPr>
      </w:pPr>
      <w:r>
        <w:t>Are all the “</w:t>
      </w:r>
      <w:proofErr w:type="spellStart"/>
      <w:r>
        <w:t>shalls</w:t>
      </w:r>
      <w:proofErr w:type="spellEnd"/>
      <w:r>
        <w:t>” reflected in text as well?  No. not all.</w:t>
      </w:r>
    </w:p>
    <w:p w:rsidR="005561B3" w:rsidRDefault="005561B3" w:rsidP="005561B3">
      <w:pPr>
        <w:numPr>
          <w:ilvl w:val="3"/>
          <w:numId w:val="2"/>
        </w:numPr>
      </w:pPr>
      <w:r>
        <w:t>The discussion is that we can reject the comment or we need a volunteer to prepare submission to move the “</w:t>
      </w:r>
      <w:proofErr w:type="spellStart"/>
      <w:r>
        <w:t>shalls</w:t>
      </w:r>
      <w:proofErr w:type="spellEnd"/>
      <w:r>
        <w:t>”</w:t>
      </w:r>
      <w:proofErr w:type="gramStart"/>
      <w:r>
        <w:t>..</w:t>
      </w:r>
      <w:proofErr w:type="gramEnd"/>
    </w:p>
    <w:p w:rsidR="00BD349C" w:rsidRDefault="005561B3" w:rsidP="00BD349C">
      <w:pPr>
        <w:numPr>
          <w:ilvl w:val="4"/>
          <w:numId w:val="2"/>
        </w:numPr>
      </w:pPr>
      <w:r w:rsidRPr="00BD349C">
        <w:t>No volunteer identified.</w:t>
      </w:r>
    </w:p>
    <w:p w:rsidR="00615331" w:rsidRPr="00BD349C" w:rsidRDefault="005561B3" w:rsidP="00BD349C">
      <w:pPr>
        <w:numPr>
          <w:ilvl w:val="3"/>
          <w:numId w:val="2"/>
        </w:numPr>
      </w:pPr>
      <w:r w:rsidRPr="00BD349C">
        <w:t xml:space="preserve">Proposed Resolution: </w:t>
      </w:r>
      <w:r w:rsidR="00BD349C" w:rsidRPr="00BD349C">
        <w:t>REJECTED (GEN: 2016-02-24) Rejected. The comment fails to identify changes in sufficient detail so that the specific wording of the changes that will satisfy the commenter can be determined.</w:t>
      </w:r>
    </w:p>
    <w:p w:rsidR="00A87DD0" w:rsidRPr="00BD349C" w:rsidRDefault="00452AE2" w:rsidP="00BD349C">
      <w:pPr>
        <w:numPr>
          <w:ilvl w:val="3"/>
          <w:numId w:val="2"/>
        </w:numPr>
      </w:pPr>
      <w:r>
        <w:t>No Objection</w:t>
      </w:r>
      <w:r w:rsidR="00A87DD0">
        <w:t xml:space="preserve"> </w:t>
      </w:r>
      <w:r w:rsidR="00A87DD0" w:rsidRPr="00A87DD0">
        <w:t xml:space="preserve">– </w:t>
      </w:r>
      <w:r>
        <w:t>Mark Ready for Motion</w:t>
      </w:r>
    </w:p>
    <w:p w:rsidR="005561B3" w:rsidRDefault="005561B3" w:rsidP="00BD349C">
      <w:pPr>
        <w:numPr>
          <w:ilvl w:val="2"/>
          <w:numId w:val="2"/>
        </w:numPr>
      </w:pPr>
      <w:r>
        <w:t>CID 7107 (GEN)</w:t>
      </w:r>
    </w:p>
    <w:p w:rsidR="005561B3" w:rsidRDefault="005561B3" w:rsidP="00BD349C">
      <w:pPr>
        <w:numPr>
          <w:ilvl w:val="3"/>
          <w:numId w:val="2"/>
        </w:numPr>
      </w:pPr>
      <w:r>
        <w:t xml:space="preserve">Assign to </w:t>
      </w:r>
      <w:r w:rsidR="00A87DD0">
        <w:t>Adrian Stephens as this may get fixed with CID 7106.</w:t>
      </w:r>
    </w:p>
    <w:p w:rsidR="005561B3" w:rsidRDefault="005561B3" w:rsidP="00BD349C">
      <w:pPr>
        <w:numPr>
          <w:ilvl w:val="2"/>
          <w:numId w:val="2"/>
        </w:numPr>
      </w:pPr>
      <w:r>
        <w:t>CID 7150 (MAC)</w:t>
      </w:r>
    </w:p>
    <w:p w:rsidR="005561B3" w:rsidRDefault="005561B3" w:rsidP="00BD349C">
      <w:pPr>
        <w:numPr>
          <w:ilvl w:val="3"/>
          <w:numId w:val="2"/>
        </w:numPr>
      </w:pPr>
      <w:r>
        <w:t xml:space="preserve">Assign to Mark </w:t>
      </w:r>
      <w:r w:rsidR="00A87DD0">
        <w:t>Hamilton</w:t>
      </w:r>
    </w:p>
    <w:p w:rsidR="00A87DD0" w:rsidRDefault="00A87DD0" w:rsidP="00A87DD0">
      <w:pPr>
        <w:numPr>
          <w:ilvl w:val="1"/>
          <w:numId w:val="2"/>
        </w:numPr>
      </w:pPr>
      <w:r w:rsidRPr="00F6162F">
        <w:rPr>
          <w:b/>
        </w:rPr>
        <w:t xml:space="preserve">Review </w:t>
      </w:r>
      <w:r w:rsidR="00F6162F" w:rsidRPr="00F6162F">
        <w:rPr>
          <w:b/>
        </w:rPr>
        <w:t>Agenda</w:t>
      </w:r>
      <w:r>
        <w:t xml:space="preserve"> for Wednesday</w:t>
      </w:r>
    </w:p>
    <w:p w:rsidR="00A87DD0" w:rsidRDefault="00A87DD0" w:rsidP="00A87DD0">
      <w:pPr>
        <w:numPr>
          <w:ilvl w:val="2"/>
          <w:numId w:val="2"/>
        </w:numPr>
      </w:pPr>
      <w:r>
        <w:t>Graham – 278r2</w:t>
      </w:r>
    </w:p>
    <w:p w:rsidR="00A87DD0" w:rsidRDefault="00A87DD0" w:rsidP="00A87DD0">
      <w:pPr>
        <w:numPr>
          <w:ilvl w:val="2"/>
          <w:numId w:val="2"/>
        </w:numPr>
      </w:pPr>
      <w:r>
        <w:t>Adrian – 230r1, 273</w:t>
      </w:r>
    </w:p>
    <w:p w:rsidR="00A87DD0" w:rsidRDefault="00A87DD0" w:rsidP="00A87DD0">
      <w:pPr>
        <w:numPr>
          <w:ilvl w:val="2"/>
          <w:numId w:val="2"/>
        </w:numPr>
      </w:pPr>
      <w:proofErr w:type="spellStart"/>
      <w:r>
        <w:t>Sigurd</w:t>
      </w:r>
      <w:proofErr w:type="spellEnd"/>
      <w:r>
        <w:t xml:space="preserve"> </w:t>
      </w:r>
      <w:proofErr w:type="spellStart"/>
      <w:r>
        <w:t>cids</w:t>
      </w:r>
      <w:proofErr w:type="spellEnd"/>
      <w:r>
        <w:t xml:space="preserve"> 90 mins</w:t>
      </w:r>
    </w:p>
    <w:p w:rsidR="00A87DD0" w:rsidRDefault="00A87DD0" w:rsidP="00A87DD0">
      <w:pPr>
        <w:numPr>
          <w:ilvl w:val="2"/>
          <w:numId w:val="2"/>
        </w:numPr>
      </w:pPr>
      <w:r>
        <w:t>PM1:</w:t>
      </w:r>
    </w:p>
    <w:p w:rsidR="00A87DD0" w:rsidRDefault="00A87DD0" w:rsidP="00A87DD0">
      <w:pPr>
        <w:numPr>
          <w:ilvl w:val="3"/>
          <w:numId w:val="2"/>
        </w:numPr>
      </w:pPr>
      <w:r>
        <w:t xml:space="preserve"> Edward</w:t>
      </w:r>
    </w:p>
    <w:p w:rsidR="00A87DD0" w:rsidRDefault="00A87DD0" w:rsidP="00A87DD0">
      <w:pPr>
        <w:numPr>
          <w:ilvl w:val="3"/>
          <w:numId w:val="2"/>
        </w:numPr>
      </w:pPr>
      <w:r>
        <w:t>Assign unassigned comments</w:t>
      </w:r>
    </w:p>
    <w:p w:rsidR="00A87DD0" w:rsidRDefault="00A87DD0" w:rsidP="00A87DD0">
      <w:pPr>
        <w:numPr>
          <w:ilvl w:val="3"/>
          <w:numId w:val="2"/>
        </w:numPr>
      </w:pPr>
      <w:r>
        <w:t>Additional CIDs</w:t>
      </w:r>
    </w:p>
    <w:p w:rsidR="00A87DD0" w:rsidRDefault="00A87DD0" w:rsidP="00A87DD0">
      <w:pPr>
        <w:numPr>
          <w:ilvl w:val="2"/>
          <w:numId w:val="2"/>
        </w:numPr>
      </w:pPr>
      <w:r>
        <w:t>PM2</w:t>
      </w:r>
    </w:p>
    <w:p w:rsidR="00A87DD0" w:rsidRDefault="00A87DD0" w:rsidP="00A87DD0">
      <w:pPr>
        <w:numPr>
          <w:ilvl w:val="3"/>
          <w:numId w:val="2"/>
        </w:numPr>
      </w:pPr>
      <w:r>
        <w:t>Dan Harkins</w:t>
      </w:r>
    </w:p>
    <w:p w:rsidR="00A87DD0" w:rsidRDefault="00A87DD0" w:rsidP="00A87DD0">
      <w:pPr>
        <w:numPr>
          <w:ilvl w:val="3"/>
          <w:numId w:val="2"/>
        </w:numPr>
      </w:pPr>
      <w:r>
        <w:t>Mark Hamilton</w:t>
      </w:r>
    </w:p>
    <w:p w:rsidR="00A87DD0" w:rsidRDefault="00A87DD0" w:rsidP="00A87DD0">
      <w:pPr>
        <w:numPr>
          <w:ilvl w:val="2"/>
          <w:numId w:val="2"/>
        </w:numPr>
      </w:pPr>
      <w:r>
        <w:t>Thursday</w:t>
      </w:r>
    </w:p>
    <w:p w:rsidR="00A87DD0" w:rsidRDefault="00A87DD0" w:rsidP="00A87DD0">
      <w:pPr>
        <w:numPr>
          <w:ilvl w:val="3"/>
          <w:numId w:val="2"/>
        </w:numPr>
      </w:pPr>
      <w:r>
        <w:t xml:space="preserve">AM1: </w:t>
      </w:r>
    </w:p>
    <w:p w:rsidR="00A87DD0" w:rsidRDefault="00A87DD0" w:rsidP="00A87DD0">
      <w:pPr>
        <w:numPr>
          <w:ilvl w:val="4"/>
          <w:numId w:val="2"/>
        </w:numPr>
      </w:pPr>
      <w:r>
        <w:t>Move motions to 11:30am</w:t>
      </w:r>
    </w:p>
    <w:p w:rsidR="00A87DD0" w:rsidRDefault="00A87DD0" w:rsidP="00A87DD0">
      <w:pPr>
        <w:numPr>
          <w:ilvl w:val="1"/>
          <w:numId w:val="2"/>
        </w:numPr>
      </w:pPr>
      <w:r w:rsidRPr="00F6162F">
        <w:rPr>
          <w:b/>
        </w:rPr>
        <w:t>Recessed</w:t>
      </w:r>
      <w:r>
        <w:t xml:space="preserve"> at 3:16pm</w:t>
      </w:r>
    </w:p>
    <w:p w:rsidR="007C3E2C" w:rsidRDefault="007C3E2C" w:rsidP="007C3E2C">
      <w:pPr>
        <w:ind w:left="1080"/>
      </w:pPr>
    </w:p>
    <w:p w:rsidR="00FF45B4" w:rsidRDefault="00FF45B4">
      <w:r>
        <w:br w:type="page"/>
      </w:r>
    </w:p>
    <w:p w:rsidR="007C3E2C" w:rsidRPr="00F6162F" w:rsidRDefault="007C3E2C" w:rsidP="007C3E2C">
      <w:pPr>
        <w:numPr>
          <w:ilvl w:val="0"/>
          <w:numId w:val="2"/>
        </w:numPr>
        <w:rPr>
          <w:b/>
        </w:rPr>
      </w:pPr>
      <w:proofErr w:type="spellStart"/>
      <w:r w:rsidRPr="00F6162F">
        <w:rPr>
          <w:b/>
        </w:rPr>
        <w:lastRenderedPageBreak/>
        <w:t>REVmc</w:t>
      </w:r>
      <w:proofErr w:type="spellEnd"/>
      <w:r w:rsidRPr="00F6162F">
        <w:rPr>
          <w:b/>
        </w:rPr>
        <w:t xml:space="preserve"> BRC Face to Face in Fort Lauderdale, Florida; February 2</w:t>
      </w:r>
      <w:r w:rsidR="005A0F65" w:rsidRPr="00F6162F">
        <w:rPr>
          <w:b/>
        </w:rPr>
        <w:t>4</w:t>
      </w:r>
      <w:r w:rsidRPr="00F6162F">
        <w:rPr>
          <w:b/>
        </w:rPr>
        <w:t>, 2016 – 9:05am</w:t>
      </w:r>
    </w:p>
    <w:p w:rsidR="007C3E2C" w:rsidRDefault="007C3E2C" w:rsidP="007C3E2C">
      <w:pPr>
        <w:numPr>
          <w:ilvl w:val="1"/>
          <w:numId w:val="2"/>
        </w:numPr>
      </w:pPr>
      <w:r w:rsidRPr="00F6162F">
        <w:rPr>
          <w:b/>
        </w:rPr>
        <w:t>Called to order</w:t>
      </w:r>
      <w:r>
        <w:t xml:space="preserve"> by Dorothy STANLEY (HPE)</w:t>
      </w:r>
    </w:p>
    <w:p w:rsidR="007C3E2C" w:rsidRPr="00F6162F" w:rsidRDefault="007C3E2C" w:rsidP="007C3E2C">
      <w:pPr>
        <w:numPr>
          <w:ilvl w:val="1"/>
          <w:numId w:val="2"/>
        </w:numPr>
        <w:rPr>
          <w:b/>
        </w:rPr>
      </w:pPr>
      <w:r w:rsidRPr="00F6162F">
        <w:rPr>
          <w:b/>
        </w:rPr>
        <w:t>Review Patent Policy</w:t>
      </w:r>
    </w:p>
    <w:p w:rsidR="007C3E2C" w:rsidRDefault="007C3E2C" w:rsidP="00F6162F">
      <w:pPr>
        <w:numPr>
          <w:ilvl w:val="2"/>
          <w:numId w:val="2"/>
        </w:numPr>
      </w:pPr>
      <w:r>
        <w:t>No items identified.</w:t>
      </w:r>
    </w:p>
    <w:p w:rsidR="007C3E2C" w:rsidRPr="00615331" w:rsidRDefault="007C3E2C" w:rsidP="007C3E2C">
      <w:pPr>
        <w:numPr>
          <w:ilvl w:val="1"/>
          <w:numId w:val="2"/>
        </w:numPr>
      </w:pPr>
      <w:r w:rsidRPr="00F6162F">
        <w:rPr>
          <w:b/>
        </w:rPr>
        <w:t>Attendance</w:t>
      </w:r>
      <w:r>
        <w:t>:</w:t>
      </w:r>
      <w:r w:rsidRPr="00615331">
        <w:rPr>
          <w:b/>
        </w:rPr>
        <w:t xml:space="preserve"> </w:t>
      </w:r>
    </w:p>
    <w:p w:rsidR="007C3E2C" w:rsidRDefault="007C3E2C" w:rsidP="007C3E2C">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4B4F08" w:rsidRDefault="007C3E2C" w:rsidP="007C3E2C">
      <w:pPr>
        <w:numPr>
          <w:ilvl w:val="2"/>
          <w:numId w:val="2"/>
        </w:numPr>
      </w:pPr>
      <w:r>
        <w:t xml:space="preserve">On phone at some point in the slot: </w:t>
      </w:r>
      <w:r w:rsidR="004B4F08">
        <w:t xml:space="preserve"> </w:t>
      </w:r>
      <w:proofErr w:type="spellStart"/>
      <w:r w:rsidR="004B4F08">
        <w:t>Jinjing</w:t>
      </w:r>
      <w:proofErr w:type="spellEnd"/>
      <w:r w:rsidR="004B4F08">
        <w:t xml:space="preserve"> Jiang (Marvell); </w:t>
      </w:r>
      <w:proofErr w:type="spellStart"/>
      <w:r w:rsidR="00CA65DF">
        <w:t>Sigurd</w:t>
      </w:r>
      <w:proofErr w:type="spellEnd"/>
      <w:r w:rsidR="00CA65DF">
        <w:t xml:space="preserve"> </w:t>
      </w:r>
      <w:proofErr w:type="spellStart"/>
      <w:r w:rsidR="00CA65DF">
        <w:t>Schelstraete</w:t>
      </w:r>
      <w:proofErr w:type="spellEnd"/>
      <w:r w:rsidR="00CA65DF">
        <w:t xml:space="preserve"> (</w:t>
      </w:r>
      <w:proofErr w:type="spellStart"/>
      <w:r w:rsidR="00CA65DF">
        <w:t>Quantenna</w:t>
      </w:r>
      <w:proofErr w:type="spellEnd"/>
      <w:r w:rsidR="00CA65DF">
        <w:t>);</w:t>
      </w:r>
    </w:p>
    <w:p w:rsidR="007C3E2C" w:rsidRDefault="007C3E2C" w:rsidP="005A0F65"/>
    <w:p w:rsidR="007C3E2C" w:rsidRDefault="007C3E2C" w:rsidP="007C3E2C">
      <w:pPr>
        <w:numPr>
          <w:ilvl w:val="1"/>
          <w:numId w:val="2"/>
        </w:numPr>
      </w:pPr>
      <w:r w:rsidRPr="00F6162F">
        <w:rPr>
          <w:b/>
        </w:rPr>
        <w:t>Review Agenda</w:t>
      </w:r>
      <w:r>
        <w:t>: 11-16/277r4</w:t>
      </w:r>
    </w:p>
    <w:p w:rsidR="007C3E2C" w:rsidRDefault="007C3E2C" w:rsidP="007C3E2C">
      <w:pPr>
        <w:numPr>
          <w:ilvl w:val="2"/>
          <w:numId w:val="2"/>
        </w:numPr>
      </w:pPr>
      <w:r>
        <w:t>Review Plan for today:</w:t>
      </w:r>
    </w:p>
    <w:p w:rsidR="007C3E2C" w:rsidRDefault="007C3E2C" w:rsidP="007C3E2C">
      <w:pPr>
        <w:ind w:left="2880"/>
        <w:rPr>
          <w:sz w:val="24"/>
          <w:szCs w:val="24"/>
        </w:rPr>
      </w:pPr>
      <w:r w:rsidRPr="002F55EE">
        <w:rPr>
          <w:b/>
          <w:bCs/>
          <w:sz w:val="24"/>
          <w:szCs w:val="24"/>
        </w:rPr>
        <w:t>AM1 9-noon</w:t>
      </w:r>
      <w:r w:rsidRPr="002F55EE">
        <w:rPr>
          <w:sz w:val="24"/>
          <w:szCs w:val="24"/>
        </w:rPr>
        <w:t xml:space="preserve"> </w:t>
      </w:r>
      <w:r>
        <w:rPr>
          <w:sz w:val="24"/>
          <w:szCs w:val="24"/>
        </w:rPr>
        <w:t>–</w:t>
      </w:r>
      <w:r w:rsidRPr="002F55EE">
        <w:rPr>
          <w:sz w:val="24"/>
          <w:szCs w:val="24"/>
        </w:rPr>
        <w:t xml:space="preserve"> </w:t>
      </w:r>
    </w:p>
    <w:p w:rsidR="007C3E2C" w:rsidRDefault="007C3E2C" w:rsidP="007C3E2C">
      <w:pPr>
        <w:ind w:left="2880"/>
        <w:rPr>
          <w:sz w:val="24"/>
          <w:szCs w:val="24"/>
        </w:rPr>
      </w:pPr>
      <w:r>
        <w:rPr>
          <w:sz w:val="24"/>
          <w:szCs w:val="24"/>
        </w:rPr>
        <w:t>Graham Smith (60 mins)</w:t>
      </w:r>
    </w:p>
    <w:p w:rsidR="007C3E2C" w:rsidRDefault="004827DF" w:rsidP="007C3E2C">
      <w:pPr>
        <w:pStyle w:val="ListParagraph"/>
        <w:numPr>
          <w:ilvl w:val="0"/>
          <w:numId w:val="11"/>
        </w:numPr>
        <w:spacing w:after="200"/>
        <w:ind w:left="3960"/>
        <w:rPr>
          <w:rFonts w:ascii="Arial" w:hAnsi="Arial" w:cs="Arial"/>
          <w:sz w:val="20"/>
        </w:rPr>
      </w:pPr>
      <w:hyperlink r:id="rId30" w:history="1">
        <w:r w:rsidR="007C3E2C" w:rsidRPr="00F81161">
          <w:rPr>
            <w:rStyle w:val="Hyperlink"/>
            <w:rFonts w:ascii="Arial" w:hAnsi="Arial" w:cs="Arial"/>
            <w:sz w:val="20"/>
          </w:rPr>
          <w:t>https://mentor.ieee.org/802.11/dcn/16/11-16-0278-01-000m-resolutions-for-cids-assigned-to-graham-d5.docx</w:t>
        </w:r>
      </w:hyperlink>
      <w:r w:rsidR="007C3E2C">
        <w:rPr>
          <w:rFonts w:ascii="Arial" w:hAnsi="Arial" w:cs="Arial"/>
          <w:sz w:val="20"/>
        </w:rPr>
        <w:t xml:space="preserve"> starting with CID7592</w:t>
      </w:r>
    </w:p>
    <w:p w:rsidR="007C3E2C" w:rsidRPr="005756BD" w:rsidRDefault="007C3E2C" w:rsidP="007C3E2C">
      <w:pPr>
        <w:spacing w:after="200"/>
        <w:ind w:left="2880"/>
        <w:rPr>
          <w:rFonts w:ascii="Arial" w:hAnsi="Arial" w:cs="Arial"/>
          <w:sz w:val="20"/>
        </w:rPr>
      </w:pPr>
      <w:r w:rsidRPr="005756BD">
        <w:rPr>
          <w:sz w:val="24"/>
          <w:szCs w:val="24"/>
        </w:rPr>
        <w:t xml:space="preserve">Adrian, as necessary </w:t>
      </w:r>
      <w:r>
        <w:rPr>
          <w:sz w:val="24"/>
          <w:szCs w:val="24"/>
        </w:rPr>
        <w:t>(30 mins)</w:t>
      </w:r>
    </w:p>
    <w:p w:rsidR="007C3E2C" w:rsidRDefault="004827DF" w:rsidP="007C3E2C">
      <w:pPr>
        <w:pStyle w:val="ListParagraph"/>
        <w:numPr>
          <w:ilvl w:val="0"/>
          <w:numId w:val="11"/>
        </w:numPr>
        <w:spacing w:after="200"/>
        <w:ind w:left="3960"/>
        <w:rPr>
          <w:rFonts w:ascii="Arial" w:hAnsi="Arial" w:cs="Arial"/>
          <w:sz w:val="20"/>
        </w:rPr>
      </w:pPr>
      <w:hyperlink r:id="rId31" w:history="1">
        <w:r w:rsidR="007C3E2C">
          <w:rPr>
            <w:rStyle w:val="Hyperlink"/>
            <w:rFonts w:ascii="Arial" w:hAnsi="Arial" w:cs="Arial"/>
            <w:sz w:val="20"/>
          </w:rPr>
          <w:t>https://mentor.ieee.org/802.11/dcn/16/11-16-0230-00-000m-sb1-stephens-resolutions-part-2.doc</w:t>
        </w:r>
      </w:hyperlink>
      <w:r w:rsidR="007C3E2C" w:rsidRPr="003759F2">
        <w:rPr>
          <w:rFonts w:ascii="Arial" w:hAnsi="Arial" w:cs="Arial"/>
          <w:sz w:val="20"/>
        </w:rPr>
        <w:t xml:space="preserve"> </w:t>
      </w:r>
    </w:p>
    <w:p w:rsidR="007C3E2C" w:rsidRPr="003759F2" w:rsidRDefault="007C3E2C" w:rsidP="007C3E2C">
      <w:pPr>
        <w:pStyle w:val="ListParagraph"/>
        <w:numPr>
          <w:ilvl w:val="0"/>
          <w:numId w:val="11"/>
        </w:numPr>
        <w:spacing w:after="200"/>
        <w:ind w:left="3960"/>
        <w:rPr>
          <w:rFonts w:ascii="Arial" w:hAnsi="Arial" w:cs="Arial"/>
          <w:sz w:val="20"/>
        </w:rPr>
      </w:pPr>
      <w:r>
        <w:rPr>
          <w:rFonts w:ascii="Arial" w:hAnsi="Arial" w:cs="Arial"/>
          <w:sz w:val="20"/>
        </w:rPr>
        <w:t xml:space="preserve">11-16-273 </w:t>
      </w:r>
    </w:p>
    <w:p w:rsidR="007C3E2C" w:rsidRDefault="007C3E2C" w:rsidP="007C3E2C">
      <w:pPr>
        <w:ind w:left="2880"/>
        <w:rPr>
          <w:sz w:val="24"/>
          <w:szCs w:val="24"/>
        </w:rPr>
      </w:pPr>
      <w:proofErr w:type="spellStart"/>
      <w:r>
        <w:rPr>
          <w:sz w:val="24"/>
          <w:szCs w:val="24"/>
        </w:rPr>
        <w:t>Sigurd</w:t>
      </w:r>
      <w:proofErr w:type="spellEnd"/>
      <w:r>
        <w:rPr>
          <w:sz w:val="24"/>
          <w:szCs w:val="24"/>
        </w:rPr>
        <w:t xml:space="preserve"> CIDs (90 mins)</w:t>
      </w:r>
    </w:p>
    <w:p w:rsidR="007C3E2C" w:rsidRPr="009E6383" w:rsidRDefault="007C3E2C" w:rsidP="007C3E2C">
      <w:pPr>
        <w:pStyle w:val="ListParagraph"/>
        <w:numPr>
          <w:ilvl w:val="0"/>
          <w:numId w:val="11"/>
        </w:numPr>
        <w:ind w:left="3960"/>
        <w:rPr>
          <w:sz w:val="24"/>
          <w:szCs w:val="24"/>
        </w:rPr>
      </w:pPr>
      <w:r w:rsidRPr="009E6383">
        <w:t xml:space="preserve"> </w:t>
      </w:r>
      <w:hyperlink r:id="rId32" w:history="1">
        <w:r w:rsidRPr="009E6383">
          <w:rPr>
            <w:rStyle w:val="Hyperlink"/>
            <w:sz w:val="24"/>
            <w:szCs w:val="24"/>
          </w:rPr>
          <w:t>https://mentor.ieee.org/802.11/dcn/16/11-16-0291-00-000m-miscellaneous-tgmc-cid-resolutions.docx</w:t>
        </w:r>
      </w:hyperlink>
      <w:r w:rsidRPr="009E6383">
        <w:rPr>
          <w:sz w:val="24"/>
          <w:szCs w:val="24"/>
        </w:rPr>
        <w:t xml:space="preserve"> </w:t>
      </w:r>
    </w:p>
    <w:p w:rsidR="007C3E2C" w:rsidRDefault="007C3E2C" w:rsidP="007C3E2C">
      <w:pPr>
        <w:ind w:left="5040"/>
      </w:pPr>
    </w:p>
    <w:p w:rsidR="007C3E2C" w:rsidRDefault="007C3E2C" w:rsidP="007C3E2C">
      <w:pPr>
        <w:numPr>
          <w:ilvl w:val="2"/>
          <w:numId w:val="2"/>
        </w:numPr>
      </w:pPr>
      <w:r>
        <w:t>Edward asked fo</w:t>
      </w:r>
      <w:r w:rsidR="00461E93">
        <w:t xml:space="preserve">r 264r2 to be also reviewed -- </w:t>
      </w:r>
      <w:r>
        <w:t>assign to PM1.</w:t>
      </w:r>
    </w:p>
    <w:p w:rsidR="007C3E2C" w:rsidRPr="007C3E2C" w:rsidRDefault="00452AE2" w:rsidP="007C3E2C">
      <w:pPr>
        <w:pStyle w:val="ListParagraph"/>
        <w:numPr>
          <w:ilvl w:val="1"/>
          <w:numId w:val="2"/>
        </w:numPr>
        <w:spacing w:after="200" w:line="276" w:lineRule="auto"/>
        <w:rPr>
          <w:rFonts w:ascii="Arial" w:hAnsi="Arial" w:cs="Arial"/>
          <w:sz w:val="20"/>
        </w:rPr>
      </w:pPr>
      <w:r w:rsidRPr="00452AE2">
        <w:rPr>
          <w:b/>
        </w:rPr>
        <w:t>Review doc:</w:t>
      </w:r>
      <w:r w:rsidR="007C3E2C">
        <w:t xml:space="preserve"> 11-16/278r1 Graham SMITH (SR Technologies)</w:t>
      </w:r>
    </w:p>
    <w:p w:rsidR="007C3E2C" w:rsidRDefault="004827DF" w:rsidP="007C3E2C">
      <w:pPr>
        <w:pStyle w:val="ListParagraph"/>
        <w:numPr>
          <w:ilvl w:val="2"/>
          <w:numId w:val="2"/>
        </w:numPr>
        <w:spacing w:after="200" w:line="276" w:lineRule="auto"/>
        <w:rPr>
          <w:rFonts w:ascii="Arial" w:hAnsi="Arial" w:cs="Arial"/>
          <w:sz w:val="20"/>
        </w:rPr>
      </w:pPr>
      <w:hyperlink r:id="rId33" w:history="1">
        <w:r w:rsidR="00C04C9D" w:rsidRPr="006F1A31">
          <w:rPr>
            <w:rStyle w:val="Hyperlink"/>
            <w:rFonts w:ascii="Arial" w:hAnsi="Arial" w:cs="Arial"/>
            <w:sz w:val="20"/>
          </w:rPr>
          <w:t>https://mentor.ieee.org/802.11/dcn/16/11-16-0278-01-000m-resolutions-for-cids-assigned-to-graham-d5.docx</w:t>
        </w:r>
      </w:hyperlink>
      <w:r w:rsidR="00C04C9D">
        <w:rPr>
          <w:rFonts w:ascii="Arial" w:hAnsi="Arial" w:cs="Arial"/>
          <w:sz w:val="20"/>
        </w:rPr>
        <w:t xml:space="preserve"> </w:t>
      </w:r>
      <w:r w:rsidR="007C3E2C">
        <w:rPr>
          <w:rFonts w:ascii="Arial" w:hAnsi="Arial" w:cs="Arial"/>
          <w:sz w:val="20"/>
        </w:rPr>
        <w:t xml:space="preserve"> starting with CID 7592</w:t>
      </w:r>
    </w:p>
    <w:p w:rsidR="007C3E2C" w:rsidRDefault="007C3E2C" w:rsidP="007C3E2C">
      <w:pPr>
        <w:pStyle w:val="ListParagraph"/>
        <w:numPr>
          <w:ilvl w:val="2"/>
          <w:numId w:val="2"/>
        </w:numPr>
        <w:spacing w:after="200" w:line="276" w:lineRule="auto"/>
        <w:rPr>
          <w:rFonts w:ascii="Arial" w:hAnsi="Arial" w:cs="Arial"/>
          <w:sz w:val="20"/>
        </w:rPr>
      </w:pPr>
      <w:r w:rsidRPr="00DF086D">
        <w:rPr>
          <w:rFonts w:ascii="Arial" w:hAnsi="Arial" w:cs="Arial"/>
          <w:sz w:val="20"/>
          <w:highlight w:val="green"/>
        </w:rPr>
        <w:t>CID 7592 (MAC)</w:t>
      </w:r>
      <w:r>
        <w:rPr>
          <w:rFonts w:ascii="Arial" w:hAnsi="Arial" w:cs="Arial"/>
          <w:sz w:val="20"/>
        </w:rPr>
        <w:t xml:space="preserve"> </w:t>
      </w:r>
      <w:r w:rsidR="00834F61">
        <w:rPr>
          <w:rFonts w:ascii="Arial" w:hAnsi="Arial" w:cs="Arial"/>
          <w:sz w:val="20"/>
        </w:rPr>
        <w:t>11-16/</w:t>
      </w:r>
      <w:r w:rsidR="00DF086D">
        <w:rPr>
          <w:rFonts w:ascii="Arial" w:hAnsi="Arial" w:cs="Arial"/>
          <w:sz w:val="20"/>
        </w:rPr>
        <w:t>278r2</w:t>
      </w:r>
    </w:p>
    <w:p w:rsidR="007C3E2C" w:rsidRDefault="007C3E2C" w:rsidP="007C3E2C">
      <w:pPr>
        <w:pStyle w:val="ListParagraph"/>
        <w:numPr>
          <w:ilvl w:val="3"/>
          <w:numId w:val="2"/>
        </w:numPr>
        <w:spacing w:after="200" w:line="276" w:lineRule="auto"/>
        <w:rPr>
          <w:rFonts w:ascii="Arial" w:hAnsi="Arial" w:cs="Arial"/>
          <w:sz w:val="20"/>
        </w:rPr>
      </w:pPr>
      <w:r>
        <w:rPr>
          <w:rFonts w:ascii="Arial" w:hAnsi="Arial" w:cs="Arial"/>
          <w:sz w:val="20"/>
        </w:rPr>
        <w:t>Review Comment</w:t>
      </w:r>
    </w:p>
    <w:p w:rsidR="007C3E2C" w:rsidRDefault="007C3E2C" w:rsidP="007C3E2C">
      <w:pPr>
        <w:pStyle w:val="ListParagraph"/>
        <w:numPr>
          <w:ilvl w:val="3"/>
          <w:numId w:val="2"/>
        </w:numPr>
        <w:spacing w:after="200" w:line="276" w:lineRule="auto"/>
        <w:rPr>
          <w:rFonts w:ascii="Arial" w:hAnsi="Arial" w:cs="Arial"/>
          <w:sz w:val="20"/>
        </w:rPr>
      </w:pPr>
      <w:r>
        <w:rPr>
          <w:rFonts w:ascii="Arial" w:hAnsi="Arial" w:cs="Arial"/>
          <w:sz w:val="20"/>
        </w:rPr>
        <w:t>Review Discussion</w:t>
      </w:r>
    </w:p>
    <w:p w:rsidR="007C3E2C" w:rsidRDefault="005B347B" w:rsidP="007C3E2C">
      <w:pPr>
        <w:pStyle w:val="ListParagraph"/>
        <w:numPr>
          <w:ilvl w:val="3"/>
          <w:numId w:val="2"/>
        </w:numPr>
        <w:spacing w:after="200" w:line="276" w:lineRule="auto"/>
        <w:rPr>
          <w:rFonts w:ascii="Arial" w:hAnsi="Arial" w:cs="Arial"/>
          <w:sz w:val="20"/>
        </w:rPr>
      </w:pPr>
      <w:r>
        <w:rPr>
          <w:rFonts w:ascii="Arial" w:hAnsi="Arial" w:cs="Arial"/>
          <w:sz w:val="20"/>
        </w:rPr>
        <w:t>Discussion on the Service Period definition – The Service Period ends when the fragments are delivered, or it was dropped (timeout on retries for example).</w:t>
      </w:r>
    </w:p>
    <w:p w:rsidR="005B347B" w:rsidRDefault="005B347B" w:rsidP="007C3E2C">
      <w:pPr>
        <w:pStyle w:val="ListParagraph"/>
        <w:numPr>
          <w:ilvl w:val="3"/>
          <w:numId w:val="2"/>
        </w:numPr>
        <w:spacing w:after="200" w:line="276" w:lineRule="auto"/>
        <w:rPr>
          <w:rFonts w:ascii="Arial" w:hAnsi="Arial" w:cs="Arial"/>
          <w:sz w:val="20"/>
        </w:rPr>
      </w:pPr>
      <w:r>
        <w:rPr>
          <w:rFonts w:ascii="Arial" w:hAnsi="Arial" w:cs="Arial"/>
          <w:sz w:val="20"/>
        </w:rPr>
        <w:t>If BU is not completely delivered, the SP is not ended.</w:t>
      </w:r>
    </w:p>
    <w:p w:rsidR="005B347B" w:rsidRDefault="005B347B" w:rsidP="007C3E2C">
      <w:pPr>
        <w:pStyle w:val="ListParagraph"/>
        <w:numPr>
          <w:ilvl w:val="3"/>
          <w:numId w:val="2"/>
        </w:numPr>
        <w:spacing w:after="200" w:line="276" w:lineRule="auto"/>
        <w:rPr>
          <w:rFonts w:ascii="Arial" w:hAnsi="Arial" w:cs="Arial"/>
          <w:sz w:val="20"/>
        </w:rPr>
      </w:pPr>
      <w:r>
        <w:rPr>
          <w:rFonts w:ascii="Arial" w:hAnsi="Arial" w:cs="Arial"/>
          <w:sz w:val="20"/>
        </w:rPr>
        <w:t>For example: if the BU was a single MPDU and it timed out, the MPDU is dropped.  So if the complete MPDU is not delivered, i.e. a fragment is delivered, but not all, the BU is simply dropped and that is by definition when the SP ends.</w:t>
      </w:r>
    </w:p>
    <w:p w:rsidR="00834F61" w:rsidRDefault="00834F61" w:rsidP="007C3E2C">
      <w:pPr>
        <w:pStyle w:val="ListParagraph"/>
        <w:numPr>
          <w:ilvl w:val="3"/>
          <w:numId w:val="2"/>
        </w:numPr>
        <w:spacing w:after="200" w:line="276" w:lineRule="auto"/>
        <w:rPr>
          <w:rFonts w:ascii="Arial" w:hAnsi="Arial" w:cs="Arial"/>
          <w:sz w:val="20"/>
        </w:rPr>
      </w:pPr>
      <w:r>
        <w:rPr>
          <w:rFonts w:ascii="Arial" w:hAnsi="Arial" w:cs="Arial"/>
          <w:sz w:val="20"/>
        </w:rPr>
        <w:t>The extra discussion on changes in 10.3.3.4</w:t>
      </w:r>
    </w:p>
    <w:p w:rsidR="005B347B" w:rsidRDefault="005B347B" w:rsidP="007C3E2C">
      <w:pPr>
        <w:pStyle w:val="ListParagraph"/>
        <w:numPr>
          <w:ilvl w:val="3"/>
          <w:numId w:val="2"/>
        </w:numPr>
        <w:spacing w:after="200" w:line="276" w:lineRule="auto"/>
        <w:rPr>
          <w:rFonts w:ascii="Arial" w:hAnsi="Arial" w:cs="Arial"/>
          <w:sz w:val="20"/>
        </w:rPr>
      </w:pPr>
      <w:r>
        <w:rPr>
          <w:rFonts w:ascii="Arial" w:hAnsi="Arial" w:cs="Arial"/>
          <w:sz w:val="20"/>
        </w:rPr>
        <w:t xml:space="preserve">Proposed Resolution: REJECT; </w:t>
      </w:r>
      <w:r w:rsidR="00834F61">
        <w:rPr>
          <w:rFonts w:ascii="Arial" w:hAnsi="Arial" w:cs="Arial"/>
          <w:sz w:val="20"/>
        </w:rPr>
        <w:t xml:space="preserve">The BU is queued for transmission.  It might take several channel access and or fragments to complete the transmission of the BU as one or more fragments either successfully or ending in failure. It is not necessary to further specify or further constrain the operation of the AP’s transmit queues. </w:t>
      </w:r>
    </w:p>
    <w:p w:rsidR="00DF086D" w:rsidRDefault="00452AE2" w:rsidP="007C3E2C">
      <w:pPr>
        <w:pStyle w:val="ListParagraph"/>
        <w:numPr>
          <w:ilvl w:val="3"/>
          <w:numId w:val="2"/>
        </w:numPr>
        <w:spacing w:after="200" w:line="276" w:lineRule="auto"/>
        <w:rPr>
          <w:rFonts w:ascii="Arial" w:hAnsi="Arial" w:cs="Arial"/>
          <w:sz w:val="20"/>
        </w:rPr>
      </w:pPr>
      <w:r>
        <w:rPr>
          <w:rFonts w:ascii="Arial" w:hAnsi="Arial" w:cs="Arial"/>
          <w:sz w:val="20"/>
        </w:rPr>
        <w:t>No Objection</w:t>
      </w:r>
      <w:r w:rsidR="00DF086D">
        <w:rPr>
          <w:rFonts w:ascii="Arial" w:hAnsi="Arial" w:cs="Arial"/>
          <w:sz w:val="20"/>
        </w:rPr>
        <w:t xml:space="preserve"> – </w:t>
      </w:r>
      <w:r>
        <w:rPr>
          <w:rFonts w:ascii="Arial" w:hAnsi="Arial" w:cs="Arial"/>
          <w:sz w:val="20"/>
        </w:rPr>
        <w:t>Mark Ready for Motion</w:t>
      </w:r>
    </w:p>
    <w:p w:rsidR="00834F61" w:rsidRDefault="00834F61" w:rsidP="00834F61">
      <w:pPr>
        <w:pStyle w:val="ListParagraph"/>
        <w:numPr>
          <w:ilvl w:val="2"/>
          <w:numId w:val="2"/>
        </w:numPr>
        <w:spacing w:after="200" w:line="276" w:lineRule="auto"/>
        <w:rPr>
          <w:rFonts w:ascii="Arial" w:hAnsi="Arial" w:cs="Arial"/>
          <w:sz w:val="20"/>
        </w:rPr>
      </w:pPr>
      <w:r w:rsidRPr="004B4F08">
        <w:rPr>
          <w:rFonts w:ascii="Arial" w:hAnsi="Arial" w:cs="Arial"/>
          <w:sz w:val="20"/>
          <w:highlight w:val="green"/>
        </w:rPr>
        <w:t>CID 7593 (MAC)</w:t>
      </w:r>
      <w:r w:rsidR="00DF086D">
        <w:rPr>
          <w:rFonts w:ascii="Arial" w:hAnsi="Arial" w:cs="Arial"/>
          <w:sz w:val="20"/>
        </w:rPr>
        <w:t xml:space="preserve"> 11-16/278r2</w:t>
      </w:r>
    </w:p>
    <w:p w:rsidR="00DF086D" w:rsidRDefault="00DF086D" w:rsidP="00DF086D">
      <w:pPr>
        <w:pStyle w:val="ListParagraph"/>
        <w:numPr>
          <w:ilvl w:val="3"/>
          <w:numId w:val="2"/>
        </w:numPr>
        <w:spacing w:after="200" w:line="276" w:lineRule="auto"/>
        <w:rPr>
          <w:rFonts w:ascii="Arial" w:hAnsi="Arial" w:cs="Arial"/>
          <w:sz w:val="20"/>
        </w:rPr>
      </w:pPr>
      <w:r>
        <w:rPr>
          <w:rFonts w:ascii="Arial" w:hAnsi="Arial" w:cs="Arial"/>
          <w:sz w:val="20"/>
        </w:rPr>
        <w:t>Review Comment</w:t>
      </w:r>
    </w:p>
    <w:p w:rsidR="00DF086D" w:rsidRDefault="00DF086D" w:rsidP="00DF086D">
      <w:pPr>
        <w:pStyle w:val="ListParagraph"/>
        <w:numPr>
          <w:ilvl w:val="3"/>
          <w:numId w:val="2"/>
        </w:numPr>
        <w:spacing w:after="200" w:line="276" w:lineRule="auto"/>
        <w:rPr>
          <w:rFonts w:ascii="Arial" w:hAnsi="Arial" w:cs="Arial"/>
          <w:sz w:val="20"/>
        </w:rPr>
      </w:pPr>
      <w:r>
        <w:rPr>
          <w:rFonts w:ascii="Arial" w:hAnsi="Arial" w:cs="Arial"/>
          <w:sz w:val="20"/>
        </w:rPr>
        <w:lastRenderedPageBreak/>
        <w:t>Review Discussion</w:t>
      </w:r>
    </w:p>
    <w:p w:rsidR="007C3E2C" w:rsidRPr="004B4F08" w:rsidRDefault="00DF086D" w:rsidP="004B4F08">
      <w:pPr>
        <w:pStyle w:val="ListParagraph"/>
        <w:numPr>
          <w:ilvl w:val="3"/>
          <w:numId w:val="2"/>
        </w:numPr>
        <w:spacing w:after="200" w:line="276" w:lineRule="auto"/>
      </w:pPr>
      <w:r w:rsidRPr="004B4F08">
        <w:rPr>
          <w:rFonts w:ascii="Arial" w:hAnsi="Arial" w:cs="Arial"/>
          <w:sz w:val="20"/>
        </w:rPr>
        <w:t xml:space="preserve">Proposed Resolution: </w:t>
      </w:r>
      <w:r w:rsidR="004B4F08" w:rsidRPr="004B4F08">
        <w:rPr>
          <w:rFonts w:ascii="Arial" w:hAnsi="Arial" w:cs="Arial"/>
          <w:sz w:val="20"/>
        </w:rPr>
        <w:t>REJECTED (MAC: 2016-02-24 14:38:56Z): "An unscheduled SP ends after the AP has attempted to transmit . . .” The transmission attempt either completes successfully or is abandoned.  So, by definition, there is no partially transmitted BU left.</w:t>
      </w:r>
    </w:p>
    <w:p w:rsidR="004B4F08" w:rsidRDefault="00452AE2" w:rsidP="004B4F08">
      <w:pPr>
        <w:pStyle w:val="ListParagraph"/>
        <w:numPr>
          <w:ilvl w:val="3"/>
          <w:numId w:val="2"/>
        </w:numPr>
        <w:spacing w:after="200" w:line="276" w:lineRule="auto"/>
      </w:pPr>
      <w:r>
        <w:rPr>
          <w:rFonts w:ascii="Arial" w:hAnsi="Arial" w:cs="Arial"/>
          <w:sz w:val="20"/>
        </w:rPr>
        <w:t>No Objection</w:t>
      </w:r>
      <w:r w:rsidR="004B4F08">
        <w:rPr>
          <w:rFonts w:ascii="Arial" w:hAnsi="Arial" w:cs="Arial"/>
          <w:sz w:val="20"/>
        </w:rPr>
        <w:t xml:space="preserve"> – </w:t>
      </w:r>
      <w:r>
        <w:rPr>
          <w:rFonts w:ascii="Arial" w:hAnsi="Arial" w:cs="Arial"/>
          <w:sz w:val="20"/>
        </w:rPr>
        <w:t>Mark Ready for Motion</w:t>
      </w:r>
    </w:p>
    <w:p w:rsidR="004B4F08" w:rsidRPr="004B4F08" w:rsidRDefault="004B4F08" w:rsidP="004B4F08">
      <w:pPr>
        <w:pStyle w:val="ListParagraph"/>
        <w:numPr>
          <w:ilvl w:val="2"/>
          <w:numId w:val="2"/>
        </w:numPr>
        <w:spacing w:after="200" w:line="276" w:lineRule="auto"/>
      </w:pPr>
      <w:r w:rsidRPr="004B4F08">
        <w:rPr>
          <w:rFonts w:ascii="Arial" w:hAnsi="Arial" w:cs="Arial"/>
          <w:sz w:val="20"/>
          <w:highlight w:val="green"/>
        </w:rPr>
        <w:t>CID 7598 (MAC)</w:t>
      </w:r>
      <w:r>
        <w:rPr>
          <w:rFonts w:ascii="Arial" w:hAnsi="Arial" w:cs="Arial"/>
          <w:sz w:val="20"/>
        </w:rPr>
        <w:t xml:space="preserve"> 11-16/278r1</w:t>
      </w:r>
    </w:p>
    <w:p w:rsidR="004B4F08" w:rsidRPr="004B4F08" w:rsidRDefault="004B4F08" w:rsidP="004B4F08">
      <w:pPr>
        <w:pStyle w:val="ListParagraph"/>
        <w:numPr>
          <w:ilvl w:val="3"/>
          <w:numId w:val="2"/>
        </w:numPr>
        <w:spacing w:after="200" w:line="276" w:lineRule="auto"/>
      </w:pPr>
      <w:r>
        <w:rPr>
          <w:rFonts w:ascii="Arial" w:hAnsi="Arial" w:cs="Arial"/>
          <w:sz w:val="20"/>
        </w:rPr>
        <w:t>Review Comment</w:t>
      </w:r>
    </w:p>
    <w:p w:rsidR="004B4F08" w:rsidRPr="004B4F08" w:rsidRDefault="004B4F08" w:rsidP="004B4F08">
      <w:pPr>
        <w:pStyle w:val="ListParagraph"/>
        <w:numPr>
          <w:ilvl w:val="3"/>
          <w:numId w:val="2"/>
        </w:numPr>
        <w:spacing w:after="200" w:line="276" w:lineRule="auto"/>
      </w:pPr>
      <w:r>
        <w:rPr>
          <w:rFonts w:ascii="Arial" w:hAnsi="Arial" w:cs="Arial"/>
          <w:sz w:val="20"/>
        </w:rPr>
        <w:t>Review Discussion</w:t>
      </w:r>
    </w:p>
    <w:p w:rsidR="004B4F08" w:rsidRPr="004B4F08" w:rsidRDefault="004B4F08" w:rsidP="004B4F08">
      <w:pPr>
        <w:pStyle w:val="ListParagraph"/>
        <w:numPr>
          <w:ilvl w:val="3"/>
          <w:numId w:val="2"/>
        </w:numPr>
        <w:spacing w:after="200" w:line="276" w:lineRule="auto"/>
      </w:pPr>
      <w:r>
        <w:rPr>
          <w:rFonts w:ascii="Arial" w:hAnsi="Arial" w:cs="Arial"/>
          <w:sz w:val="20"/>
        </w:rPr>
        <w:t xml:space="preserve">Proposed Resolution: </w:t>
      </w:r>
      <w:r w:rsidRPr="004B4F08">
        <w:rPr>
          <w:rFonts w:ascii="Arial" w:hAnsi="Arial" w:cs="Arial"/>
          <w:sz w:val="20"/>
        </w:rPr>
        <w:t>ACCEPTED (MAC: 2016-02-24 14:51:54Z)</w:t>
      </w:r>
    </w:p>
    <w:p w:rsidR="004B4F08" w:rsidRPr="004B4F08" w:rsidRDefault="00452AE2" w:rsidP="004B4F08">
      <w:pPr>
        <w:pStyle w:val="ListParagraph"/>
        <w:numPr>
          <w:ilvl w:val="3"/>
          <w:numId w:val="2"/>
        </w:numPr>
        <w:spacing w:after="200" w:line="276" w:lineRule="auto"/>
      </w:pPr>
      <w:r>
        <w:rPr>
          <w:rFonts w:ascii="Arial" w:hAnsi="Arial" w:cs="Arial"/>
          <w:sz w:val="20"/>
        </w:rPr>
        <w:t>No Objection</w:t>
      </w:r>
      <w:r w:rsidR="004B4F08">
        <w:rPr>
          <w:rFonts w:ascii="Arial" w:hAnsi="Arial" w:cs="Arial"/>
          <w:sz w:val="20"/>
        </w:rPr>
        <w:t xml:space="preserve"> – </w:t>
      </w:r>
      <w:r>
        <w:rPr>
          <w:rFonts w:ascii="Arial" w:hAnsi="Arial" w:cs="Arial"/>
          <w:sz w:val="20"/>
        </w:rPr>
        <w:t>Mark Ready for Motion</w:t>
      </w:r>
    </w:p>
    <w:p w:rsidR="004B4F08" w:rsidRPr="004B4F08" w:rsidRDefault="004B4F08" w:rsidP="004B4F08">
      <w:pPr>
        <w:pStyle w:val="ListParagraph"/>
        <w:numPr>
          <w:ilvl w:val="2"/>
          <w:numId w:val="2"/>
        </w:numPr>
        <w:spacing w:after="200" w:line="276" w:lineRule="auto"/>
      </w:pPr>
      <w:r w:rsidRPr="008D3728">
        <w:rPr>
          <w:rFonts w:ascii="Arial" w:hAnsi="Arial" w:cs="Arial"/>
          <w:sz w:val="20"/>
          <w:highlight w:val="green"/>
        </w:rPr>
        <w:t>CID 7599 (MAC)</w:t>
      </w:r>
      <w:r>
        <w:rPr>
          <w:rFonts w:ascii="Arial" w:hAnsi="Arial" w:cs="Arial"/>
          <w:sz w:val="20"/>
        </w:rPr>
        <w:t xml:space="preserve"> 11-16/278r2</w:t>
      </w:r>
    </w:p>
    <w:p w:rsidR="004B4F08" w:rsidRPr="004B4F08" w:rsidRDefault="004B4F08" w:rsidP="004B4F08">
      <w:pPr>
        <w:pStyle w:val="ListParagraph"/>
        <w:numPr>
          <w:ilvl w:val="3"/>
          <w:numId w:val="2"/>
        </w:numPr>
        <w:spacing w:after="200" w:line="276" w:lineRule="auto"/>
      </w:pPr>
      <w:r>
        <w:rPr>
          <w:rFonts w:ascii="Arial" w:hAnsi="Arial" w:cs="Arial"/>
          <w:sz w:val="20"/>
        </w:rPr>
        <w:t>Review comment</w:t>
      </w:r>
    </w:p>
    <w:p w:rsidR="004B4F08" w:rsidRPr="004B4F08" w:rsidRDefault="004B4F08" w:rsidP="004B4F08">
      <w:pPr>
        <w:pStyle w:val="ListParagraph"/>
        <w:numPr>
          <w:ilvl w:val="3"/>
          <w:numId w:val="2"/>
        </w:numPr>
        <w:spacing w:after="200" w:line="276" w:lineRule="auto"/>
      </w:pPr>
      <w:r>
        <w:rPr>
          <w:rFonts w:ascii="Arial" w:hAnsi="Arial" w:cs="Arial"/>
          <w:sz w:val="20"/>
        </w:rPr>
        <w:t>Review Discussion</w:t>
      </w:r>
    </w:p>
    <w:p w:rsidR="004B4F08" w:rsidRPr="00EA721C" w:rsidRDefault="00EA721C" w:rsidP="004B4F08">
      <w:pPr>
        <w:pStyle w:val="ListParagraph"/>
        <w:numPr>
          <w:ilvl w:val="3"/>
          <w:numId w:val="2"/>
        </w:numPr>
        <w:spacing w:after="200" w:line="276" w:lineRule="auto"/>
      </w:pPr>
      <w:r>
        <w:rPr>
          <w:rFonts w:ascii="Arial" w:hAnsi="Arial" w:cs="Arial"/>
          <w:sz w:val="20"/>
        </w:rPr>
        <w:t>Discussion on possible change</w:t>
      </w:r>
    </w:p>
    <w:p w:rsidR="00EA721C" w:rsidRDefault="00EA721C" w:rsidP="004B4F08">
      <w:pPr>
        <w:pStyle w:val="ListParagraph"/>
        <w:numPr>
          <w:ilvl w:val="3"/>
          <w:numId w:val="2"/>
        </w:numPr>
        <w:spacing w:after="200" w:line="276" w:lineRule="auto"/>
      </w:pPr>
      <w:r>
        <w:t>Move 1581.40 sentence to the 1581.34 changing “can” to “shall”.</w:t>
      </w:r>
    </w:p>
    <w:p w:rsidR="00EA721C" w:rsidRDefault="00EA721C" w:rsidP="004B4F08">
      <w:pPr>
        <w:pStyle w:val="ListParagraph"/>
        <w:numPr>
          <w:ilvl w:val="3"/>
          <w:numId w:val="2"/>
        </w:numPr>
        <w:spacing w:after="200" w:line="276" w:lineRule="auto"/>
      </w:pPr>
      <w:r>
        <w:t>Then adjust the sentence for grammar and precise correctness.</w:t>
      </w:r>
    </w:p>
    <w:p w:rsidR="00EA721C" w:rsidRDefault="00EA721C" w:rsidP="00EA721C">
      <w:pPr>
        <w:pStyle w:val="ListParagraph"/>
        <w:numPr>
          <w:ilvl w:val="3"/>
          <w:numId w:val="2"/>
        </w:numPr>
        <w:spacing w:after="200" w:line="276" w:lineRule="auto"/>
      </w:pPr>
      <w:r>
        <w:t>Proposed Resolution: REVISED (MAC: 2016-02-24 15:02:46Z): At P1581.34 Insert after the first sentence of g)</w:t>
      </w:r>
    </w:p>
    <w:p w:rsidR="00EA721C" w:rsidRDefault="00EA721C" w:rsidP="00EA721C">
      <w:pPr>
        <w:pStyle w:val="ListParagraph"/>
        <w:spacing w:after="200" w:line="276" w:lineRule="auto"/>
        <w:ind w:left="2880"/>
      </w:pPr>
      <w:r>
        <w:t xml:space="preserve">"The AP shall respond after a SIFS either with a Data or Management frame, or with an </w:t>
      </w:r>
      <w:proofErr w:type="spellStart"/>
      <w:r>
        <w:t>Ack</w:t>
      </w:r>
      <w:proofErr w:type="spellEnd"/>
      <w:r>
        <w:t xml:space="preserve"> frame, in which case the corresponding Data or Management frame is delayed."</w:t>
      </w:r>
    </w:p>
    <w:p w:rsidR="00EA721C" w:rsidRDefault="00EA721C" w:rsidP="00EA721C">
      <w:pPr>
        <w:pStyle w:val="ListParagraph"/>
        <w:spacing w:after="200" w:line="276" w:lineRule="auto"/>
        <w:ind w:left="2880"/>
      </w:pPr>
      <w:r>
        <w:t>And delete at P1581.40</w:t>
      </w:r>
    </w:p>
    <w:p w:rsidR="00EA721C" w:rsidRDefault="00EA721C" w:rsidP="00EA721C">
      <w:pPr>
        <w:pStyle w:val="ListParagraph"/>
        <w:spacing w:after="200" w:line="276" w:lineRule="auto"/>
        <w:ind w:left="2880"/>
      </w:pPr>
      <w:r>
        <w:t xml:space="preserve">"The AP can respond with either an immediate Data or Management frame or with an </w:t>
      </w:r>
      <w:proofErr w:type="spellStart"/>
      <w:r>
        <w:t>Ack</w:t>
      </w:r>
      <w:proofErr w:type="spellEnd"/>
      <w:r>
        <w:t xml:space="preserve"> frame, while delaying the responding Data or Management frame."</w:t>
      </w:r>
    </w:p>
    <w:p w:rsidR="00EA721C" w:rsidRDefault="00452AE2" w:rsidP="004B4F08">
      <w:pPr>
        <w:pStyle w:val="ListParagraph"/>
        <w:numPr>
          <w:ilvl w:val="3"/>
          <w:numId w:val="2"/>
        </w:numPr>
        <w:spacing w:after="200" w:line="276" w:lineRule="auto"/>
      </w:pPr>
      <w:r>
        <w:t>No Objection</w:t>
      </w:r>
      <w:r w:rsidR="00EA721C">
        <w:t xml:space="preserve"> – </w:t>
      </w:r>
      <w:r>
        <w:t>Mark Ready for Motion</w:t>
      </w:r>
    </w:p>
    <w:p w:rsidR="00EA721C" w:rsidRDefault="00EA721C" w:rsidP="00EA721C">
      <w:pPr>
        <w:pStyle w:val="ListParagraph"/>
        <w:numPr>
          <w:ilvl w:val="2"/>
          <w:numId w:val="2"/>
        </w:numPr>
        <w:spacing w:after="200" w:line="276" w:lineRule="auto"/>
      </w:pPr>
      <w:r w:rsidRPr="008D3728">
        <w:rPr>
          <w:highlight w:val="green"/>
        </w:rPr>
        <w:t>CID 7600 (MAC)</w:t>
      </w:r>
      <w:r>
        <w:t xml:space="preserve"> </w:t>
      </w:r>
      <w:r w:rsidR="008D3728">
        <w:t>11-16/278r2</w:t>
      </w:r>
    </w:p>
    <w:p w:rsidR="008D3728" w:rsidRDefault="008D3728" w:rsidP="008D3728">
      <w:pPr>
        <w:pStyle w:val="ListParagraph"/>
        <w:numPr>
          <w:ilvl w:val="3"/>
          <w:numId w:val="2"/>
        </w:numPr>
        <w:spacing w:after="200" w:line="276" w:lineRule="auto"/>
      </w:pPr>
      <w:r>
        <w:t>Review Comment</w:t>
      </w:r>
    </w:p>
    <w:p w:rsidR="008D3728" w:rsidRDefault="008D3728" w:rsidP="008D3728">
      <w:pPr>
        <w:pStyle w:val="ListParagraph"/>
        <w:numPr>
          <w:ilvl w:val="3"/>
          <w:numId w:val="2"/>
        </w:numPr>
        <w:spacing w:after="200" w:line="276" w:lineRule="auto"/>
      </w:pPr>
      <w:r>
        <w:t>This is the same as CID 7599</w:t>
      </w:r>
    </w:p>
    <w:p w:rsidR="008D3728" w:rsidRDefault="008D3728" w:rsidP="008D3728">
      <w:pPr>
        <w:pStyle w:val="ListParagraph"/>
        <w:numPr>
          <w:ilvl w:val="3"/>
          <w:numId w:val="2"/>
        </w:numPr>
        <w:spacing w:after="200" w:line="276" w:lineRule="auto"/>
      </w:pPr>
      <w:r>
        <w:t>This would be the same Resolution.</w:t>
      </w:r>
    </w:p>
    <w:p w:rsidR="008D3728" w:rsidRDefault="008D3728" w:rsidP="008D3728">
      <w:pPr>
        <w:pStyle w:val="ListParagraph"/>
        <w:numPr>
          <w:ilvl w:val="3"/>
          <w:numId w:val="2"/>
        </w:numPr>
        <w:spacing w:after="200" w:line="276" w:lineRule="auto"/>
      </w:pPr>
      <w:r>
        <w:t>Proposed Resolution: REVISED (MAC: 2016-02-24 15:06:49Z): At P1581.34 Insert after the first sentence of g)</w:t>
      </w:r>
    </w:p>
    <w:p w:rsidR="008D3728" w:rsidRDefault="008D3728" w:rsidP="008D3728">
      <w:pPr>
        <w:pStyle w:val="ListParagraph"/>
        <w:spacing w:after="200" w:line="276" w:lineRule="auto"/>
        <w:ind w:left="2880"/>
      </w:pPr>
      <w:r>
        <w:t xml:space="preserve">"The AP shall respond after a SIFS either with a Data or Management frame, or with an </w:t>
      </w:r>
      <w:proofErr w:type="spellStart"/>
      <w:r>
        <w:t>Ack</w:t>
      </w:r>
      <w:proofErr w:type="spellEnd"/>
      <w:r>
        <w:t xml:space="preserve"> frame, in which case the corresponding Data or Management frame is delayed."</w:t>
      </w:r>
    </w:p>
    <w:p w:rsidR="008D3728" w:rsidRDefault="008D3728" w:rsidP="008D3728">
      <w:pPr>
        <w:pStyle w:val="ListParagraph"/>
        <w:spacing w:after="200" w:line="276" w:lineRule="auto"/>
        <w:ind w:left="2880"/>
      </w:pPr>
      <w:r>
        <w:t>And delete at P1581.40</w:t>
      </w:r>
    </w:p>
    <w:p w:rsidR="008D3728" w:rsidRDefault="008D3728" w:rsidP="008D3728">
      <w:pPr>
        <w:pStyle w:val="ListParagraph"/>
        <w:spacing w:after="200" w:line="276" w:lineRule="auto"/>
        <w:ind w:left="2880"/>
      </w:pPr>
      <w:r>
        <w:t xml:space="preserve">"The AP can respond with either an immediate Data or Management frame or with an </w:t>
      </w:r>
      <w:proofErr w:type="spellStart"/>
      <w:r>
        <w:t>Ack</w:t>
      </w:r>
      <w:proofErr w:type="spellEnd"/>
      <w:r>
        <w:t xml:space="preserve"> frame, while delaying the responding Data or Management frame."</w:t>
      </w:r>
    </w:p>
    <w:p w:rsidR="00A87DD0" w:rsidRDefault="008D3728" w:rsidP="006B00E3">
      <w:pPr>
        <w:pStyle w:val="ListParagraph"/>
        <w:spacing w:line="276" w:lineRule="auto"/>
        <w:ind w:left="2880"/>
      </w:pPr>
      <w:r>
        <w:t>(Note to Editor this is the same resolution as for CID 7599.)</w:t>
      </w:r>
    </w:p>
    <w:p w:rsidR="00615331" w:rsidRDefault="00452AE2" w:rsidP="006B00E3">
      <w:pPr>
        <w:numPr>
          <w:ilvl w:val="3"/>
          <w:numId w:val="2"/>
        </w:numPr>
      </w:pPr>
      <w:r>
        <w:t>No Objection</w:t>
      </w:r>
      <w:r w:rsidR="008D3728">
        <w:t xml:space="preserve"> – </w:t>
      </w:r>
      <w:r>
        <w:t>Mark Ready for Motion</w:t>
      </w:r>
    </w:p>
    <w:p w:rsidR="008D3728" w:rsidRDefault="008D3728" w:rsidP="006B00E3">
      <w:pPr>
        <w:numPr>
          <w:ilvl w:val="2"/>
          <w:numId w:val="2"/>
        </w:numPr>
      </w:pPr>
      <w:r w:rsidRPr="006B00E3">
        <w:rPr>
          <w:highlight w:val="green"/>
        </w:rPr>
        <w:t>CID 7635 (MAC)</w:t>
      </w:r>
      <w:r>
        <w:t xml:space="preserve"> </w:t>
      </w:r>
      <w:r w:rsidR="006B00E3">
        <w:t>11-16/278r2</w:t>
      </w:r>
    </w:p>
    <w:p w:rsidR="00615331" w:rsidRDefault="008D3728" w:rsidP="006B00E3">
      <w:pPr>
        <w:numPr>
          <w:ilvl w:val="3"/>
          <w:numId w:val="2"/>
        </w:numPr>
      </w:pPr>
      <w:r>
        <w:t>Review Comment</w:t>
      </w:r>
    </w:p>
    <w:p w:rsidR="008D3728" w:rsidRDefault="008D3728" w:rsidP="008D3728">
      <w:pPr>
        <w:numPr>
          <w:ilvl w:val="3"/>
          <w:numId w:val="2"/>
        </w:numPr>
      </w:pPr>
      <w:r>
        <w:t>Review Context p1565 and p1566</w:t>
      </w:r>
    </w:p>
    <w:p w:rsidR="008D3728" w:rsidRDefault="008D3728" w:rsidP="006B00E3">
      <w:pPr>
        <w:numPr>
          <w:ilvl w:val="3"/>
          <w:numId w:val="2"/>
        </w:numPr>
      </w:pPr>
      <w:r>
        <w:t xml:space="preserve">Proposed Response: </w:t>
      </w:r>
      <w:r w:rsidR="006B00E3" w:rsidRPr="006B00E3">
        <w:t>REJECTED (MAC: 2016-02-24 15:13:10Z): The processing of probe responses and the timing of any such processing is implementation specific.</w:t>
      </w:r>
    </w:p>
    <w:p w:rsidR="006B00E3" w:rsidRDefault="00452AE2" w:rsidP="006B00E3">
      <w:pPr>
        <w:numPr>
          <w:ilvl w:val="3"/>
          <w:numId w:val="2"/>
        </w:numPr>
      </w:pPr>
      <w:r>
        <w:lastRenderedPageBreak/>
        <w:t>No Objection</w:t>
      </w:r>
      <w:r w:rsidR="006B00E3">
        <w:t xml:space="preserve"> – </w:t>
      </w:r>
      <w:r>
        <w:t>Mark Ready for Motion</w:t>
      </w:r>
    </w:p>
    <w:p w:rsidR="006B00E3" w:rsidRDefault="006B00E3" w:rsidP="006B00E3">
      <w:pPr>
        <w:numPr>
          <w:ilvl w:val="2"/>
          <w:numId w:val="2"/>
        </w:numPr>
      </w:pPr>
      <w:r w:rsidRPr="00CA65DF">
        <w:rPr>
          <w:highlight w:val="yellow"/>
        </w:rPr>
        <w:t>CID 7640 (MAC)</w:t>
      </w:r>
      <w:r>
        <w:t xml:space="preserve"> 11-16/278r1</w:t>
      </w:r>
    </w:p>
    <w:p w:rsidR="006B00E3" w:rsidRDefault="006B00E3" w:rsidP="006B00E3">
      <w:pPr>
        <w:numPr>
          <w:ilvl w:val="3"/>
          <w:numId w:val="2"/>
        </w:numPr>
      </w:pPr>
      <w:r>
        <w:t>Review Comment</w:t>
      </w:r>
    </w:p>
    <w:p w:rsidR="008D3728" w:rsidRDefault="006B00E3" w:rsidP="008D3728">
      <w:pPr>
        <w:numPr>
          <w:ilvl w:val="3"/>
          <w:numId w:val="2"/>
        </w:numPr>
      </w:pPr>
      <w:r>
        <w:t>Review Discussion</w:t>
      </w:r>
    </w:p>
    <w:p w:rsidR="00CA65DF" w:rsidRDefault="00CA65DF" w:rsidP="008D3728">
      <w:pPr>
        <w:numPr>
          <w:ilvl w:val="3"/>
          <w:numId w:val="2"/>
        </w:numPr>
      </w:pPr>
      <w:r>
        <w:t>Discussion on the multi-band non-AP STA discussion.</w:t>
      </w:r>
    </w:p>
    <w:p w:rsidR="00C04C9D" w:rsidRDefault="00C04C9D" w:rsidP="00C04C9D">
      <w:pPr>
        <w:numPr>
          <w:ilvl w:val="3"/>
          <w:numId w:val="2"/>
        </w:numPr>
      </w:pPr>
      <w:proofErr w:type="spellStart"/>
      <w:r>
        <w:t>AdHoc</w:t>
      </w:r>
      <w:proofErr w:type="spellEnd"/>
      <w:r>
        <w:t xml:space="preserve"> Notes added: </w:t>
      </w:r>
      <w:r w:rsidRPr="00C04C9D">
        <w:t xml:space="preserve">MAC: 2016-02-24 15:33:11Z - Reviewed 11-16/278r1 for CID 7640.  This concept appears to have been inserted by 11ad, intentionally.  But, the re-write of this text into multiple </w:t>
      </w:r>
      <w:proofErr w:type="spellStart"/>
      <w:r w:rsidRPr="00C04C9D">
        <w:t>subclauses</w:t>
      </w:r>
      <w:proofErr w:type="spellEnd"/>
      <w:r w:rsidRPr="00C04C9D">
        <w:t xml:space="preserve"> and bullet lists has complicated tracking the history.  This will need more research.</w:t>
      </w:r>
    </w:p>
    <w:p w:rsidR="006B00E3" w:rsidRDefault="00CA65DF" w:rsidP="008D3728">
      <w:pPr>
        <w:numPr>
          <w:ilvl w:val="3"/>
          <w:numId w:val="2"/>
        </w:numPr>
      </w:pPr>
      <w:r>
        <w:t xml:space="preserve">Ran out of time – </w:t>
      </w:r>
    </w:p>
    <w:p w:rsidR="00CA65DF" w:rsidRDefault="00CA65DF" w:rsidP="00CA65DF">
      <w:pPr>
        <w:numPr>
          <w:ilvl w:val="1"/>
          <w:numId w:val="2"/>
        </w:numPr>
      </w:pPr>
      <w:r w:rsidRPr="00F6162F">
        <w:rPr>
          <w:b/>
        </w:rPr>
        <w:t>Recess</w:t>
      </w:r>
      <w:r>
        <w:t xml:space="preserve"> at 10:32am –</w:t>
      </w:r>
      <w:r w:rsidR="00C04C9D">
        <w:t>10:37am</w:t>
      </w:r>
    </w:p>
    <w:p w:rsidR="00C04C9D" w:rsidRDefault="00452AE2" w:rsidP="00CA65DF">
      <w:pPr>
        <w:numPr>
          <w:ilvl w:val="1"/>
          <w:numId w:val="2"/>
        </w:numPr>
      </w:pPr>
      <w:r w:rsidRPr="00452AE2">
        <w:rPr>
          <w:b/>
        </w:rPr>
        <w:t>Review doc:</w:t>
      </w:r>
      <w:r w:rsidR="00C04C9D">
        <w:t xml:space="preserve"> 11-16/291r0</w:t>
      </w:r>
      <w:r w:rsidR="00175496">
        <w:t xml:space="preserve"> </w:t>
      </w:r>
      <w:proofErr w:type="spellStart"/>
      <w:r w:rsidR="00175496" w:rsidRPr="00175496">
        <w:t>Sigurd</w:t>
      </w:r>
      <w:proofErr w:type="spellEnd"/>
      <w:r w:rsidR="00175496" w:rsidRPr="00175496">
        <w:t xml:space="preserve"> SCHELSTRAETE (</w:t>
      </w:r>
      <w:proofErr w:type="spellStart"/>
      <w:r w:rsidR="00175496" w:rsidRPr="00175496">
        <w:t>Quantenna</w:t>
      </w:r>
      <w:proofErr w:type="spellEnd"/>
      <w:r w:rsidR="00175496" w:rsidRPr="00175496">
        <w:t>)</w:t>
      </w:r>
    </w:p>
    <w:p w:rsidR="00C04C9D" w:rsidRDefault="00C04C9D" w:rsidP="00C04C9D">
      <w:pPr>
        <w:numPr>
          <w:ilvl w:val="2"/>
          <w:numId w:val="2"/>
        </w:numPr>
      </w:pPr>
      <w:r>
        <w:t xml:space="preserve"> </w:t>
      </w:r>
      <w:hyperlink r:id="rId34" w:history="1">
        <w:r w:rsidRPr="006F1A31">
          <w:rPr>
            <w:rStyle w:val="Hyperlink"/>
          </w:rPr>
          <w:t>https://mentor.ieee.org/802.11/dcn/16/11-16-0291-00-000m-miscellaneous-tgmc-cid-resolutions.docx</w:t>
        </w:r>
      </w:hyperlink>
      <w:r>
        <w:t xml:space="preserve"> </w:t>
      </w:r>
    </w:p>
    <w:p w:rsidR="00C04C9D" w:rsidRDefault="00C04C9D" w:rsidP="00C04C9D">
      <w:pPr>
        <w:numPr>
          <w:ilvl w:val="2"/>
          <w:numId w:val="2"/>
        </w:numPr>
      </w:pPr>
      <w:r w:rsidRPr="00EE5604">
        <w:rPr>
          <w:highlight w:val="green"/>
        </w:rPr>
        <w:t>CID 7403 (GEN)</w:t>
      </w:r>
      <w:r>
        <w:t xml:space="preserve">  </w:t>
      </w:r>
      <w:r w:rsidR="00EE5604">
        <w:t>11-16/291r1</w:t>
      </w:r>
    </w:p>
    <w:p w:rsidR="00C04C9D" w:rsidRDefault="00C04C9D" w:rsidP="00C04C9D">
      <w:pPr>
        <w:numPr>
          <w:ilvl w:val="3"/>
          <w:numId w:val="2"/>
        </w:numPr>
      </w:pPr>
      <w:r>
        <w:t>Review Comment</w:t>
      </w:r>
    </w:p>
    <w:p w:rsidR="00C04C9D" w:rsidRDefault="00C04C9D" w:rsidP="00EE5604">
      <w:pPr>
        <w:numPr>
          <w:ilvl w:val="3"/>
          <w:numId w:val="2"/>
        </w:numPr>
      </w:pPr>
      <w:r>
        <w:t xml:space="preserve">Proposed Resolution: </w:t>
      </w:r>
      <w:r w:rsidR="00EE5604" w:rsidRPr="00EE5604">
        <w:t>REVISED (GEN: 2016-02-24 15:47:42Z)</w:t>
      </w:r>
      <w:r w:rsidR="00EE5604">
        <w:t xml:space="preserve"> </w:t>
      </w:r>
      <w:r>
        <w:t xml:space="preserve">Accept resolution as proposed (Including the occurrence </w:t>
      </w:r>
      <w:r w:rsidR="00EE5604">
        <w:t xml:space="preserve">on page 2505.39) and </w:t>
      </w:r>
      <w:r>
        <w:t xml:space="preserve">In addition: </w:t>
      </w:r>
      <w:proofErr w:type="spellStart"/>
      <w:proofErr w:type="gramStart"/>
      <w:r w:rsidRPr="00C04C9D">
        <w:rPr>
          <w:rFonts w:ascii="TimesNewRomanPSMT" w:hAnsi="TimesNewRomanPSMT" w:cs="TimesNewRomanPSMT"/>
          <w:sz w:val="20"/>
        </w:rPr>
        <w:t>PHYCONFIG.request</w:t>
      </w:r>
      <w:proofErr w:type="spellEnd"/>
      <w:r w:rsidRPr="00C04C9D">
        <w:rPr>
          <w:rFonts w:ascii="TimesNewRomanPSMT" w:hAnsi="TimesNewRomanPSMT" w:cs="TimesNewRomanPSMT"/>
          <w:sz w:val="20"/>
        </w:rPr>
        <w:t>(</w:t>
      </w:r>
      <w:proofErr w:type="gramEnd"/>
      <w:r w:rsidRPr="00C04C9D">
        <w:rPr>
          <w:rFonts w:ascii="TimesNewRomanPSMT" w:hAnsi="TimesNewRomanPSMT" w:cs="TimesNewRomanPSMT"/>
          <w:sz w:val="20"/>
        </w:rPr>
        <w:t>PHYCONFIG_VECTOR) should be PHY-</w:t>
      </w:r>
      <w:proofErr w:type="spellStart"/>
      <w:r w:rsidRPr="00C04C9D">
        <w:rPr>
          <w:rFonts w:ascii="TimesNewRomanPSMT" w:hAnsi="TimesNewRomanPSMT" w:cs="TimesNewRomanPSMT"/>
          <w:sz w:val="20"/>
        </w:rPr>
        <w:t>CONFIG.request</w:t>
      </w:r>
      <w:proofErr w:type="spellEnd"/>
      <w:r w:rsidRPr="00C04C9D">
        <w:rPr>
          <w:rFonts w:ascii="TimesNewRomanPSMT" w:hAnsi="TimesNewRomanPSMT" w:cs="TimesNewRomanPSMT"/>
          <w:sz w:val="20"/>
        </w:rPr>
        <w:t>(PHYCONFIG_VECTOR), i.e.: hyphen between “PHY” and “CONFIG”. This typo appears in about 5 places in the text. Ask editor to make the replacement.</w:t>
      </w:r>
    </w:p>
    <w:p w:rsidR="00C04C9D" w:rsidRDefault="00452AE2" w:rsidP="00C04C9D">
      <w:pPr>
        <w:numPr>
          <w:ilvl w:val="3"/>
          <w:numId w:val="2"/>
        </w:numPr>
      </w:pPr>
      <w:r>
        <w:t>No Objection</w:t>
      </w:r>
      <w:r w:rsidR="00EE5604">
        <w:t xml:space="preserve"> – </w:t>
      </w:r>
      <w:r>
        <w:t>Mark Ready for Motion</w:t>
      </w:r>
    </w:p>
    <w:p w:rsidR="00EE5604" w:rsidRDefault="00EE5604" w:rsidP="00EE5604">
      <w:pPr>
        <w:numPr>
          <w:ilvl w:val="2"/>
          <w:numId w:val="2"/>
        </w:numPr>
      </w:pPr>
      <w:r w:rsidRPr="00054848">
        <w:rPr>
          <w:highlight w:val="green"/>
        </w:rPr>
        <w:t>CID 7404 (GEN)</w:t>
      </w:r>
      <w:r>
        <w:t xml:space="preserve"> 11-16/291r0</w:t>
      </w:r>
    </w:p>
    <w:p w:rsidR="00EE5604" w:rsidRDefault="00EE5604" w:rsidP="00EE5604">
      <w:pPr>
        <w:numPr>
          <w:ilvl w:val="3"/>
          <w:numId w:val="2"/>
        </w:numPr>
      </w:pPr>
      <w:r>
        <w:t>Review Comment</w:t>
      </w:r>
    </w:p>
    <w:p w:rsidR="00054848" w:rsidRDefault="00054848" w:rsidP="00054848">
      <w:pPr>
        <w:numPr>
          <w:ilvl w:val="3"/>
          <w:numId w:val="2"/>
        </w:numPr>
      </w:pPr>
      <w:r>
        <w:t>Review Discussion</w:t>
      </w:r>
    </w:p>
    <w:p w:rsidR="00EE5604" w:rsidRDefault="00EE5604" w:rsidP="003B3AD4">
      <w:pPr>
        <w:numPr>
          <w:ilvl w:val="3"/>
          <w:numId w:val="2"/>
        </w:numPr>
      </w:pPr>
      <w:r>
        <w:t xml:space="preserve">Proposed Resolution: </w:t>
      </w:r>
      <w:r w:rsidRPr="00EE5604">
        <w:t>REVISED (GEN: 2016-02-24 15:51:11Z) Incorporate the changes for CID 7404 in doc 11-16/291r1.</w:t>
      </w:r>
      <w:r>
        <w:t xml:space="preserve"> – This makes the effective change, but by making changes in 19.2.5 and 21.2.5.2.</w:t>
      </w:r>
    </w:p>
    <w:p w:rsidR="00EE5604" w:rsidRDefault="00EE5604" w:rsidP="00EE5604">
      <w:pPr>
        <w:ind w:left="2880"/>
      </w:pPr>
      <w:r>
        <w:t xml:space="preserve">Note: CID 7408 </w:t>
      </w:r>
      <w:r w:rsidR="00054848">
        <w:t>is same resolution.</w:t>
      </w:r>
    </w:p>
    <w:p w:rsidR="00EE5604" w:rsidRDefault="00452AE2" w:rsidP="003B3AD4">
      <w:pPr>
        <w:numPr>
          <w:ilvl w:val="3"/>
          <w:numId w:val="2"/>
        </w:numPr>
      </w:pPr>
      <w:r>
        <w:t>No Objection</w:t>
      </w:r>
      <w:r w:rsidR="00EE5604">
        <w:t xml:space="preserve"> – </w:t>
      </w:r>
      <w:r>
        <w:t>Mark Ready for Motion</w:t>
      </w:r>
    </w:p>
    <w:p w:rsidR="00054848" w:rsidRDefault="00054848" w:rsidP="00054848">
      <w:pPr>
        <w:numPr>
          <w:ilvl w:val="2"/>
          <w:numId w:val="2"/>
        </w:numPr>
      </w:pPr>
      <w:r w:rsidRPr="00054848">
        <w:rPr>
          <w:highlight w:val="green"/>
        </w:rPr>
        <w:t>CID 7408 (GEN)</w:t>
      </w:r>
      <w:r w:rsidR="00D30566">
        <w:t xml:space="preserve"> 11-16/291r1</w:t>
      </w:r>
    </w:p>
    <w:p w:rsidR="00054848" w:rsidRDefault="00054848" w:rsidP="00054848">
      <w:pPr>
        <w:numPr>
          <w:ilvl w:val="3"/>
          <w:numId w:val="2"/>
        </w:numPr>
      </w:pPr>
      <w:r>
        <w:t>Review Comment – same as CID 7404</w:t>
      </w:r>
    </w:p>
    <w:p w:rsidR="00054848" w:rsidRDefault="00054848" w:rsidP="00054848">
      <w:pPr>
        <w:numPr>
          <w:ilvl w:val="3"/>
          <w:numId w:val="2"/>
        </w:numPr>
      </w:pPr>
      <w:r>
        <w:t>Proposed Resolution: REVISED (GEN: 2016-02-24 15:56:58Z) Incorporate the changes for CID 7404 in doc 11-16/291r1</w:t>
      </w:r>
      <w:r w:rsidR="00233CCA">
        <w:t>&lt;</w:t>
      </w:r>
      <w:hyperlink r:id="rId35" w:history="1">
        <w:r w:rsidR="00233CCA" w:rsidRPr="006F1A31">
          <w:rPr>
            <w:rStyle w:val="Hyperlink"/>
          </w:rPr>
          <w:t>https://mentor.ieee.org/802.11/dcn/16/11-16-0291-00-000m-miscellaneous-tgmc-cid-resolutions.docx</w:t>
        </w:r>
      </w:hyperlink>
      <w:r w:rsidR="00233CCA">
        <w:t xml:space="preserve">&gt;, </w:t>
      </w:r>
      <w:proofErr w:type="gramStart"/>
      <w:r>
        <w:t>This</w:t>
      </w:r>
      <w:proofErr w:type="gramEnd"/>
      <w:r>
        <w:t xml:space="preserve"> makes the effective change, but by making changes in 19.2.5 and 21.2.5.2.</w:t>
      </w:r>
    </w:p>
    <w:p w:rsidR="00054848" w:rsidRDefault="00054848" w:rsidP="00054848">
      <w:pPr>
        <w:numPr>
          <w:ilvl w:val="3"/>
          <w:numId w:val="2"/>
        </w:numPr>
      </w:pPr>
      <w:r>
        <w:t>Note: CID 7404 is the same resolution.</w:t>
      </w:r>
    </w:p>
    <w:p w:rsidR="00054848" w:rsidRDefault="00452AE2" w:rsidP="00054848">
      <w:pPr>
        <w:numPr>
          <w:ilvl w:val="3"/>
          <w:numId w:val="2"/>
        </w:numPr>
      </w:pPr>
      <w:r>
        <w:t>No Objection</w:t>
      </w:r>
      <w:r w:rsidR="00054848">
        <w:t xml:space="preserve"> – </w:t>
      </w:r>
      <w:r>
        <w:t>Mark Ready for Motion</w:t>
      </w:r>
    </w:p>
    <w:p w:rsidR="00054848" w:rsidRDefault="00054848" w:rsidP="00054848">
      <w:pPr>
        <w:numPr>
          <w:ilvl w:val="2"/>
          <w:numId w:val="2"/>
        </w:numPr>
      </w:pPr>
      <w:r w:rsidRPr="00D30566">
        <w:rPr>
          <w:highlight w:val="green"/>
        </w:rPr>
        <w:t>CID 7412 (GEN)</w:t>
      </w:r>
      <w:r w:rsidR="00D30566">
        <w:t xml:space="preserve"> 11-16/291r1</w:t>
      </w:r>
    </w:p>
    <w:p w:rsidR="00054848" w:rsidRDefault="00054848" w:rsidP="00054848">
      <w:pPr>
        <w:numPr>
          <w:ilvl w:val="3"/>
          <w:numId w:val="2"/>
        </w:numPr>
      </w:pPr>
      <w:r>
        <w:t>Review Comment</w:t>
      </w:r>
    </w:p>
    <w:p w:rsidR="00054848" w:rsidRDefault="00054848" w:rsidP="00054848">
      <w:pPr>
        <w:numPr>
          <w:ilvl w:val="3"/>
          <w:numId w:val="2"/>
        </w:numPr>
      </w:pPr>
      <w:r>
        <w:t>Review Discussion</w:t>
      </w:r>
    </w:p>
    <w:p w:rsidR="00054848" w:rsidRDefault="00054848" w:rsidP="00054848">
      <w:pPr>
        <w:numPr>
          <w:ilvl w:val="3"/>
          <w:numId w:val="2"/>
        </w:numPr>
      </w:pPr>
      <w:r>
        <w:t>CID 7411 is a similar comment and was classified as Editorial Trivial Technical (see 11-16/230) – would want to resolve them similarly.</w:t>
      </w:r>
    </w:p>
    <w:p w:rsidR="00054848" w:rsidRDefault="00054848" w:rsidP="00054848">
      <w:pPr>
        <w:numPr>
          <w:ilvl w:val="4"/>
          <w:numId w:val="2"/>
        </w:numPr>
      </w:pPr>
      <w:r>
        <w:t xml:space="preserve">The Proposed Resolution for 7411 is “Revised. At 2504.51 insert “PHY operates as if a “before “Clause 17”. </w:t>
      </w:r>
      <w:proofErr w:type="gramStart"/>
      <w:r>
        <w:t>at</w:t>
      </w:r>
      <w:proofErr w:type="gramEnd"/>
      <w:r>
        <w:t xml:space="preserve"> 2504.52 change “is” to “was”.</w:t>
      </w:r>
    </w:p>
    <w:p w:rsidR="00054848" w:rsidRDefault="00054848" w:rsidP="00054848">
      <w:pPr>
        <w:numPr>
          <w:ilvl w:val="3"/>
          <w:numId w:val="2"/>
        </w:numPr>
      </w:pPr>
      <w:r>
        <w:t xml:space="preserve">Proposed Resolution: Revised. At 2505.59 insert </w:t>
      </w:r>
      <w:r w:rsidR="00D30566">
        <w:t>“PHY operates as if a “before” Clause 19”. At 2505.60 change “is” to “was”. Editor to change the reference to Table 20-1 on page 2505.59 (should be Table 19-1).</w:t>
      </w:r>
    </w:p>
    <w:p w:rsidR="00054848" w:rsidRDefault="00452AE2" w:rsidP="00054848">
      <w:pPr>
        <w:numPr>
          <w:ilvl w:val="3"/>
          <w:numId w:val="2"/>
        </w:numPr>
      </w:pPr>
      <w:r>
        <w:t>No Objection</w:t>
      </w:r>
      <w:r w:rsidR="00D30566">
        <w:t xml:space="preserve"> – </w:t>
      </w:r>
      <w:r>
        <w:t>Mark Ready for Motion</w:t>
      </w:r>
    </w:p>
    <w:p w:rsidR="00CA65DF" w:rsidRDefault="00EE5604" w:rsidP="00D30566">
      <w:pPr>
        <w:numPr>
          <w:ilvl w:val="2"/>
          <w:numId w:val="2"/>
        </w:numPr>
      </w:pPr>
      <w:r w:rsidRPr="00D30566">
        <w:rPr>
          <w:highlight w:val="green"/>
        </w:rPr>
        <w:t>CID 74</w:t>
      </w:r>
      <w:r w:rsidR="00D30566" w:rsidRPr="00D30566">
        <w:rPr>
          <w:highlight w:val="green"/>
        </w:rPr>
        <w:t>22</w:t>
      </w:r>
      <w:r w:rsidRPr="00D30566">
        <w:rPr>
          <w:highlight w:val="green"/>
        </w:rPr>
        <w:t xml:space="preserve"> (GEN)</w:t>
      </w:r>
      <w:r w:rsidR="00D30566">
        <w:t xml:space="preserve"> 11-16/291r0</w:t>
      </w:r>
    </w:p>
    <w:p w:rsidR="00D30566" w:rsidRDefault="00D30566" w:rsidP="00D30566">
      <w:pPr>
        <w:numPr>
          <w:ilvl w:val="3"/>
          <w:numId w:val="2"/>
        </w:numPr>
      </w:pPr>
      <w:r>
        <w:lastRenderedPageBreak/>
        <w:t>Review Comment</w:t>
      </w:r>
    </w:p>
    <w:p w:rsidR="00D30566" w:rsidRDefault="00D30566" w:rsidP="00D30566">
      <w:pPr>
        <w:numPr>
          <w:ilvl w:val="3"/>
          <w:numId w:val="2"/>
        </w:numPr>
      </w:pPr>
      <w:r>
        <w:t xml:space="preserve">Proposed Resolution: </w:t>
      </w:r>
      <w:r w:rsidRPr="00D30566">
        <w:t>ACCEPTED (GEN: 2016-02-24 16:10:56Z)</w:t>
      </w:r>
    </w:p>
    <w:p w:rsidR="00D30566" w:rsidRDefault="00452AE2" w:rsidP="00D30566">
      <w:pPr>
        <w:numPr>
          <w:ilvl w:val="3"/>
          <w:numId w:val="2"/>
        </w:numPr>
      </w:pPr>
      <w:r>
        <w:t>No Objection</w:t>
      </w:r>
      <w:r w:rsidR="00D30566">
        <w:t xml:space="preserve"> – </w:t>
      </w:r>
      <w:r>
        <w:t>Mark Ready for Motion</w:t>
      </w:r>
    </w:p>
    <w:p w:rsidR="00D30566" w:rsidRDefault="00D30566" w:rsidP="00D30566">
      <w:pPr>
        <w:numPr>
          <w:ilvl w:val="2"/>
          <w:numId w:val="2"/>
        </w:numPr>
      </w:pPr>
      <w:r w:rsidRPr="00740DD8">
        <w:rPr>
          <w:highlight w:val="green"/>
        </w:rPr>
        <w:t>CID 7294 (GEN)</w:t>
      </w:r>
      <w:r>
        <w:t xml:space="preserve"> 11-16/291r1</w:t>
      </w:r>
    </w:p>
    <w:p w:rsidR="00D30566" w:rsidRDefault="00D30566" w:rsidP="00D30566">
      <w:pPr>
        <w:numPr>
          <w:ilvl w:val="3"/>
          <w:numId w:val="2"/>
        </w:numPr>
      </w:pPr>
      <w:r>
        <w:t>Review Comment</w:t>
      </w:r>
    </w:p>
    <w:p w:rsidR="00D30566" w:rsidRDefault="00D30566" w:rsidP="00D30566">
      <w:pPr>
        <w:numPr>
          <w:ilvl w:val="3"/>
          <w:numId w:val="2"/>
        </w:numPr>
      </w:pPr>
      <w:r>
        <w:t>Review context on p2301.</w:t>
      </w:r>
    </w:p>
    <w:p w:rsidR="00D30566" w:rsidRDefault="00740DD8" w:rsidP="00D30566">
      <w:pPr>
        <w:numPr>
          <w:ilvl w:val="3"/>
          <w:numId w:val="2"/>
        </w:numPr>
      </w:pPr>
      <w:r>
        <w:t>Each PHY has values that were documented in respective Tables per PHY for example see table 17-21 and figure 17-4.</w:t>
      </w:r>
    </w:p>
    <w:p w:rsidR="00740DD8" w:rsidRDefault="00740DD8" w:rsidP="00D30566">
      <w:pPr>
        <w:numPr>
          <w:ilvl w:val="3"/>
          <w:numId w:val="2"/>
        </w:numPr>
      </w:pPr>
      <w:r>
        <w:t>Proposed Resolution: Reject – submission required to justify changing these established values.  BRC assumes the current values include some implementation overhead in addition to preamble length.</w:t>
      </w:r>
    </w:p>
    <w:p w:rsidR="00F81C2E" w:rsidRDefault="00452AE2" w:rsidP="00F81C2E">
      <w:pPr>
        <w:numPr>
          <w:ilvl w:val="3"/>
          <w:numId w:val="2"/>
        </w:numPr>
      </w:pPr>
      <w:r>
        <w:t>No Objection</w:t>
      </w:r>
      <w:r w:rsidR="00F81C2E">
        <w:t xml:space="preserve"> – </w:t>
      </w:r>
      <w:r>
        <w:t>Mark Ready for Motion</w:t>
      </w:r>
    </w:p>
    <w:p w:rsidR="00740DD8" w:rsidRDefault="00740DD8" w:rsidP="00740DD8">
      <w:pPr>
        <w:numPr>
          <w:ilvl w:val="2"/>
          <w:numId w:val="2"/>
        </w:numPr>
      </w:pPr>
      <w:r>
        <w:t>Return to 7422 (GEN)</w:t>
      </w:r>
    </w:p>
    <w:p w:rsidR="00740DD8" w:rsidRDefault="00740DD8" w:rsidP="00740DD8">
      <w:pPr>
        <w:numPr>
          <w:ilvl w:val="3"/>
          <w:numId w:val="2"/>
        </w:numPr>
      </w:pPr>
      <w:r>
        <w:t>Refer to page 2583, note we have the location for the change.</w:t>
      </w:r>
    </w:p>
    <w:p w:rsidR="00740DD8" w:rsidRDefault="00740DD8" w:rsidP="00740DD8">
      <w:pPr>
        <w:numPr>
          <w:ilvl w:val="3"/>
          <w:numId w:val="2"/>
        </w:numPr>
      </w:pPr>
      <w:r>
        <w:t>The phrase “VHT PPDU” seems to imply the higher modulations only.</w:t>
      </w:r>
    </w:p>
    <w:p w:rsidR="00740DD8" w:rsidRDefault="00740DD8" w:rsidP="00740DD8">
      <w:pPr>
        <w:numPr>
          <w:ilvl w:val="3"/>
          <w:numId w:val="2"/>
        </w:numPr>
      </w:pPr>
      <w:r>
        <w:t>No change to the proposed resolution.</w:t>
      </w:r>
    </w:p>
    <w:p w:rsidR="00740DD8" w:rsidRDefault="00740DD8" w:rsidP="00740DD8">
      <w:pPr>
        <w:numPr>
          <w:ilvl w:val="2"/>
          <w:numId w:val="2"/>
        </w:numPr>
      </w:pPr>
      <w:r w:rsidRPr="00F81C2E">
        <w:rPr>
          <w:highlight w:val="green"/>
        </w:rPr>
        <w:t>CID 7295 (GEN)</w:t>
      </w:r>
      <w:r w:rsidR="00175496">
        <w:t xml:space="preserve"> 11-16/291r1</w:t>
      </w:r>
    </w:p>
    <w:p w:rsidR="00F81C2E" w:rsidRDefault="00F81C2E" w:rsidP="00F81C2E">
      <w:pPr>
        <w:numPr>
          <w:ilvl w:val="3"/>
          <w:numId w:val="2"/>
        </w:numPr>
      </w:pPr>
      <w:r>
        <w:t>Review comment</w:t>
      </w:r>
    </w:p>
    <w:p w:rsidR="00F81C2E" w:rsidRDefault="00F81C2E" w:rsidP="00F81C2E">
      <w:pPr>
        <w:numPr>
          <w:ilvl w:val="3"/>
          <w:numId w:val="2"/>
        </w:numPr>
      </w:pPr>
      <w:r>
        <w:t>Similar to CID 7294 – use same resolution.</w:t>
      </w:r>
    </w:p>
    <w:p w:rsidR="00F81C2E" w:rsidRDefault="00F81C2E" w:rsidP="00F81C2E">
      <w:pPr>
        <w:numPr>
          <w:ilvl w:val="3"/>
          <w:numId w:val="2"/>
        </w:numPr>
      </w:pPr>
      <w:r>
        <w:t xml:space="preserve">Proposed Resolution: </w:t>
      </w:r>
      <w:r w:rsidRPr="00F81C2E">
        <w:t xml:space="preserve">REJECTED (GEN: 2016-02-24 16:27:43Z) </w:t>
      </w:r>
      <w:r>
        <w:t>– submission required to justify changing these established values.  BRC assumes the current values include some implementation overhead in addition to preamble length.</w:t>
      </w:r>
    </w:p>
    <w:p w:rsidR="00F81C2E" w:rsidRDefault="00452AE2" w:rsidP="00F81C2E">
      <w:pPr>
        <w:numPr>
          <w:ilvl w:val="3"/>
          <w:numId w:val="2"/>
        </w:numPr>
      </w:pPr>
      <w:r>
        <w:t>No Objection</w:t>
      </w:r>
      <w:r w:rsidR="00F81C2E">
        <w:t xml:space="preserve"> – </w:t>
      </w:r>
      <w:r>
        <w:t>Mark Ready for Motion</w:t>
      </w:r>
    </w:p>
    <w:p w:rsidR="00F81C2E" w:rsidRDefault="00F81C2E" w:rsidP="00F81C2E">
      <w:pPr>
        <w:numPr>
          <w:ilvl w:val="2"/>
          <w:numId w:val="2"/>
        </w:numPr>
      </w:pPr>
      <w:r w:rsidRPr="00F81C2E">
        <w:rPr>
          <w:highlight w:val="green"/>
        </w:rPr>
        <w:t>CID 7296 (GEN)</w:t>
      </w:r>
      <w:r w:rsidR="00175496">
        <w:t xml:space="preserve"> 11-16/291r1</w:t>
      </w:r>
    </w:p>
    <w:p w:rsidR="00F81C2E" w:rsidRDefault="00F81C2E" w:rsidP="00F81C2E">
      <w:pPr>
        <w:numPr>
          <w:ilvl w:val="3"/>
          <w:numId w:val="2"/>
        </w:numPr>
      </w:pPr>
      <w:r>
        <w:t>Review Comment</w:t>
      </w:r>
    </w:p>
    <w:p w:rsidR="00F81C2E" w:rsidRDefault="00F81C2E" w:rsidP="00F81C2E">
      <w:pPr>
        <w:numPr>
          <w:ilvl w:val="3"/>
          <w:numId w:val="2"/>
        </w:numPr>
      </w:pPr>
      <w:r>
        <w:t>Similar to CID 7294 and 7295</w:t>
      </w:r>
    </w:p>
    <w:p w:rsidR="00F81C2E" w:rsidRDefault="00F81C2E" w:rsidP="00F81C2E">
      <w:pPr>
        <w:numPr>
          <w:ilvl w:val="3"/>
          <w:numId w:val="2"/>
        </w:numPr>
      </w:pPr>
      <w:r>
        <w:t>This case there may be an error, but no submission to justify the new number.</w:t>
      </w:r>
    </w:p>
    <w:p w:rsidR="00F81C2E" w:rsidRDefault="00F81C2E" w:rsidP="00F81C2E">
      <w:pPr>
        <w:numPr>
          <w:ilvl w:val="3"/>
          <w:numId w:val="2"/>
        </w:numPr>
      </w:pPr>
      <w:r>
        <w:t>Discussion on how the processing delay should be calculated and added in the equation.</w:t>
      </w:r>
    </w:p>
    <w:p w:rsidR="00F81C2E" w:rsidRDefault="00F81C2E" w:rsidP="00F81C2E">
      <w:pPr>
        <w:numPr>
          <w:ilvl w:val="3"/>
          <w:numId w:val="2"/>
        </w:numPr>
      </w:pPr>
      <w:r>
        <w:t>Proposed Resolution:</w:t>
      </w:r>
      <w:r w:rsidRPr="00F81C2E">
        <w:t xml:space="preserve"> REJECTED (GEN: 2016-02-24 16:29:44Z)</w:t>
      </w:r>
      <w:r>
        <w:t xml:space="preserve"> submission required to justify changing these established values.  BRC agrees that minimal preamble length for MF is larger than 33</w:t>
      </w:r>
      <w:r w:rsidRPr="00F81C2E">
        <w:t xml:space="preserve"> but there is no conse</w:t>
      </w:r>
      <w:r w:rsidR="00B3795E">
        <w:t>nsus on a correct modified value</w:t>
      </w:r>
      <w:r>
        <w:t>.</w:t>
      </w:r>
    </w:p>
    <w:p w:rsidR="00F81C2E" w:rsidRDefault="00452AE2" w:rsidP="00F81C2E">
      <w:pPr>
        <w:numPr>
          <w:ilvl w:val="3"/>
          <w:numId w:val="2"/>
        </w:numPr>
      </w:pPr>
      <w:r>
        <w:t>No Objection</w:t>
      </w:r>
      <w:r w:rsidR="00F81C2E">
        <w:t xml:space="preserve"> – </w:t>
      </w:r>
      <w:r>
        <w:t>Mark Ready for Motion</w:t>
      </w:r>
    </w:p>
    <w:p w:rsidR="00F81C2E" w:rsidRDefault="00F81C2E" w:rsidP="00F81C2E">
      <w:pPr>
        <w:numPr>
          <w:ilvl w:val="2"/>
          <w:numId w:val="2"/>
        </w:numPr>
      </w:pPr>
      <w:r w:rsidRPr="00B3795E">
        <w:rPr>
          <w:highlight w:val="green"/>
        </w:rPr>
        <w:t>CID 7386 (GEN)</w:t>
      </w:r>
      <w:r w:rsidR="00175496">
        <w:t xml:space="preserve"> 11-16/291r1</w:t>
      </w:r>
    </w:p>
    <w:p w:rsidR="00B3795E" w:rsidRDefault="00B3795E" w:rsidP="00B3795E">
      <w:pPr>
        <w:numPr>
          <w:ilvl w:val="3"/>
          <w:numId w:val="2"/>
        </w:numPr>
      </w:pPr>
      <w:r>
        <w:t>Review Comment</w:t>
      </w:r>
    </w:p>
    <w:p w:rsidR="00B3795E" w:rsidRDefault="00B3795E" w:rsidP="00B3795E">
      <w:pPr>
        <w:numPr>
          <w:ilvl w:val="3"/>
          <w:numId w:val="2"/>
        </w:numPr>
      </w:pPr>
      <w:r>
        <w:t>Discussion on if the cited variables were incorrectly typed.</w:t>
      </w:r>
    </w:p>
    <w:p w:rsidR="00B3795E" w:rsidRDefault="00B3795E" w:rsidP="00B3795E">
      <w:pPr>
        <w:numPr>
          <w:ilvl w:val="3"/>
          <w:numId w:val="2"/>
        </w:numPr>
      </w:pPr>
      <w:r>
        <w:t>There is not a number of antennas that we can point at, the deletion is not going to make it worse as they names being deleted don’t exist.</w:t>
      </w:r>
    </w:p>
    <w:p w:rsidR="00B3795E" w:rsidRDefault="00B3795E" w:rsidP="00B3795E">
      <w:pPr>
        <w:numPr>
          <w:ilvl w:val="3"/>
          <w:numId w:val="2"/>
        </w:numPr>
      </w:pPr>
      <w:r>
        <w:t xml:space="preserve">Proposed Resolution: </w:t>
      </w:r>
      <w:r w:rsidRPr="00B3795E">
        <w:t>ACCEPTED (GEN: 2016-02-24 16:46:26Z)</w:t>
      </w:r>
    </w:p>
    <w:p w:rsidR="00B3795E" w:rsidRDefault="00452AE2" w:rsidP="00B3795E">
      <w:pPr>
        <w:numPr>
          <w:ilvl w:val="3"/>
          <w:numId w:val="2"/>
        </w:numPr>
      </w:pPr>
      <w:r>
        <w:t>No Objection</w:t>
      </w:r>
      <w:r w:rsidR="00B3795E">
        <w:t xml:space="preserve"> – </w:t>
      </w:r>
      <w:r>
        <w:t>Mark Ready for Motion</w:t>
      </w:r>
    </w:p>
    <w:p w:rsidR="00B3795E" w:rsidRDefault="00B3795E" w:rsidP="00B3795E">
      <w:pPr>
        <w:numPr>
          <w:ilvl w:val="2"/>
          <w:numId w:val="2"/>
        </w:numPr>
      </w:pPr>
      <w:r w:rsidRPr="00B3795E">
        <w:rPr>
          <w:highlight w:val="green"/>
        </w:rPr>
        <w:t>CID 7387 (GEN)</w:t>
      </w:r>
      <w:r w:rsidR="00175496">
        <w:t xml:space="preserve"> 11-16/291r0</w:t>
      </w:r>
    </w:p>
    <w:p w:rsidR="00B3795E" w:rsidRDefault="00B3795E" w:rsidP="00B3795E">
      <w:pPr>
        <w:numPr>
          <w:ilvl w:val="3"/>
          <w:numId w:val="2"/>
        </w:numPr>
      </w:pPr>
      <w:r>
        <w:t>Review Comment</w:t>
      </w:r>
    </w:p>
    <w:p w:rsidR="00B3795E" w:rsidRDefault="00B3795E" w:rsidP="00B3795E">
      <w:pPr>
        <w:numPr>
          <w:ilvl w:val="3"/>
          <w:numId w:val="2"/>
        </w:numPr>
      </w:pPr>
      <w:r>
        <w:t>Same as CID 7386</w:t>
      </w:r>
    </w:p>
    <w:p w:rsidR="00B3795E" w:rsidRDefault="00B3795E" w:rsidP="00B3795E">
      <w:pPr>
        <w:numPr>
          <w:ilvl w:val="3"/>
          <w:numId w:val="2"/>
        </w:numPr>
      </w:pPr>
      <w:r>
        <w:t>Proposed Resolution: ACCEPT</w:t>
      </w:r>
    </w:p>
    <w:p w:rsidR="00B3795E" w:rsidRDefault="00452AE2" w:rsidP="00B3795E">
      <w:pPr>
        <w:numPr>
          <w:ilvl w:val="3"/>
          <w:numId w:val="2"/>
        </w:numPr>
      </w:pPr>
      <w:r>
        <w:t>No Objection</w:t>
      </w:r>
      <w:r w:rsidR="00B3795E">
        <w:t xml:space="preserve"> – </w:t>
      </w:r>
      <w:r>
        <w:t>Mark Ready for Motion</w:t>
      </w:r>
    </w:p>
    <w:p w:rsidR="00B3795E" w:rsidRDefault="00233CCA" w:rsidP="00B3795E">
      <w:pPr>
        <w:numPr>
          <w:ilvl w:val="2"/>
          <w:numId w:val="2"/>
        </w:numPr>
      </w:pPr>
      <w:r>
        <w:rPr>
          <w:highlight w:val="green"/>
        </w:rPr>
        <w:t xml:space="preserve">CID 7526 </w:t>
      </w:r>
      <w:r w:rsidR="00B3795E" w:rsidRPr="00B3795E">
        <w:rPr>
          <w:highlight w:val="green"/>
        </w:rPr>
        <w:t>(GEN)</w:t>
      </w:r>
      <w:r w:rsidR="00175496" w:rsidRPr="00175496">
        <w:t xml:space="preserve"> </w:t>
      </w:r>
      <w:r w:rsidR="00175496">
        <w:t>11-16/291r1</w:t>
      </w:r>
    </w:p>
    <w:p w:rsidR="00B3795E" w:rsidRDefault="00B3795E" w:rsidP="00B3795E">
      <w:pPr>
        <w:numPr>
          <w:ilvl w:val="3"/>
          <w:numId w:val="2"/>
        </w:numPr>
      </w:pPr>
      <w:r>
        <w:t xml:space="preserve"> Review Comment</w:t>
      </w:r>
    </w:p>
    <w:p w:rsidR="00233CCA" w:rsidRDefault="00233CCA" w:rsidP="00B3795E">
      <w:pPr>
        <w:numPr>
          <w:ilvl w:val="3"/>
          <w:numId w:val="2"/>
        </w:numPr>
      </w:pPr>
      <w:r>
        <w:t xml:space="preserve"> Review discussion</w:t>
      </w:r>
    </w:p>
    <w:p w:rsidR="00233CCA" w:rsidRDefault="00233CCA" w:rsidP="00B3795E">
      <w:pPr>
        <w:numPr>
          <w:ilvl w:val="3"/>
          <w:numId w:val="2"/>
        </w:numPr>
      </w:pPr>
      <w:r>
        <w:t>Expand the changes in the document to show what “</w:t>
      </w:r>
      <w:proofErr w:type="spellStart"/>
      <w:r w:rsidRPr="00F8151A">
        <w:t>Canonicalise</w:t>
      </w:r>
      <w:proofErr w:type="spellEnd"/>
      <w:r>
        <w:t>” (sic) results into.</w:t>
      </w:r>
    </w:p>
    <w:p w:rsidR="00233CCA" w:rsidRDefault="00233CCA" w:rsidP="00233CCA">
      <w:pPr>
        <w:numPr>
          <w:ilvl w:val="3"/>
          <w:numId w:val="2"/>
        </w:numPr>
      </w:pPr>
      <w:r>
        <w:lastRenderedPageBreak/>
        <w:t xml:space="preserve">Proposed Resolution: </w:t>
      </w:r>
      <w:r w:rsidRPr="00233CCA">
        <w:t>REVISED (GEN: 2016-02-24 16:53:31Z)</w:t>
      </w:r>
      <w:r>
        <w:t xml:space="preserve"> Incorporate the changes for CID 7526 in doc 11-16/291r1</w:t>
      </w:r>
      <w:r w:rsidR="00175496">
        <w:t xml:space="preserve"> </w:t>
      </w:r>
      <w:r>
        <w:t>&lt;</w:t>
      </w:r>
      <w:hyperlink r:id="rId36" w:history="1">
        <w:r w:rsidR="00175496" w:rsidRPr="006F1A31">
          <w:rPr>
            <w:rStyle w:val="Hyperlink"/>
          </w:rPr>
          <w:t>https://mentor.ieee.org/802.11/dcn/16/11-16-0291-01-000m-miscellaneous-tgmc-cid-resolutions.docx</w:t>
        </w:r>
      </w:hyperlink>
      <w:r>
        <w:t>&gt;, which explicitly shows the expanded proposed change.</w:t>
      </w:r>
    </w:p>
    <w:p w:rsidR="00233CCA" w:rsidRDefault="00452AE2" w:rsidP="00B3795E">
      <w:pPr>
        <w:numPr>
          <w:ilvl w:val="3"/>
          <w:numId w:val="2"/>
        </w:numPr>
      </w:pPr>
      <w:r>
        <w:t>No Objection</w:t>
      </w:r>
      <w:r w:rsidR="00233CCA">
        <w:t xml:space="preserve"> – </w:t>
      </w:r>
      <w:r>
        <w:t>Mark Ready for Motion</w:t>
      </w:r>
    </w:p>
    <w:p w:rsidR="00233CCA" w:rsidRDefault="00233CCA" w:rsidP="00233CCA">
      <w:pPr>
        <w:numPr>
          <w:ilvl w:val="2"/>
          <w:numId w:val="2"/>
        </w:numPr>
      </w:pPr>
      <w:r w:rsidRPr="00233CCA">
        <w:rPr>
          <w:highlight w:val="green"/>
        </w:rPr>
        <w:t>CID 7587 (GEN)</w:t>
      </w:r>
    </w:p>
    <w:p w:rsidR="00233CCA" w:rsidRDefault="00233CCA" w:rsidP="00233CCA">
      <w:pPr>
        <w:numPr>
          <w:ilvl w:val="3"/>
          <w:numId w:val="2"/>
        </w:numPr>
      </w:pPr>
      <w:r>
        <w:t>Review Comment</w:t>
      </w:r>
    </w:p>
    <w:p w:rsidR="00233CCA" w:rsidRDefault="00233CCA" w:rsidP="00233CCA">
      <w:pPr>
        <w:numPr>
          <w:ilvl w:val="3"/>
          <w:numId w:val="2"/>
        </w:numPr>
      </w:pPr>
      <w:r>
        <w:t xml:space="preserve">Proposed Resolution: </w:t>
      </w:r>
      <w:r w:rsidRPr="00233CCA">
        <w:t>ACCEPTED (GEN: 2016-02-24 16:55:59Z)</w:t>
      </w:r>
    </w:p>
    <w:p w:rsidR="00233CCA" w:rsidRDefault="00452AE2" w:rsidP="00233CCA">
      <w:pPr>
        <w:numPr>
          <w:ilvl w:val="3"/>
          <w:numId w:val="2"/>
        </w:numPr>
      </w:pPr>
      <w:r>
        <w:t>No Objection</w:t>
      </w:r>
      <w:r w:rsidR="00233CCA">
        <w:t xml:space="preserve"> – </w:t>
      </w:r>
      <w:r>
        <w:t>Mark Ready for Motion</w:t>
      </w:r>
    </w:p>
    <w:p w:rsidR="00233CCA" w:rsidRDefault="00233CCA" w:rsidP="00233CCA">
      <w:pPr>
        <w:numPr>
          <w:ilvl w:val="2"/>
          <w:numId w:val="2"/>
        </w:numPr>
      </w:pPr>
      <w:r w:rsidRPr="00A30080">
        <w:rPr>
          <w:highlight w:val="green"/>
        </w:rPr>
        <w:t xml:space="preserve">CID </w:t>
      </w:r>
      <w:r w:rsidR="00A30080" w:rsidRPr="00A30080">
        <w:rPr>
          <w:highlight w:val="green"/>
        </w:rPr>
        <w:t>7701 (GEN)</w:t>
      </w:r>
    </w:p>
    <w:p w:rsidR="00A30080" w:rsidRDefault="00A30080" w:rsidP="00A30080">
      <w:pPr>
        <w:numPr>
          <w:ilvl w:val="3"/>
          <w:numId w:val="2"/>
        </w:numPr>
      </w:pPr>
      <w:r>
        <w:t>Review Comment</w:t>
      </w:r>
    </w:p>
    <w:p w:rsidR="00A30080" w:rsidRDefault="00A30080" w:rsidP="00A30080">
      <w:pPr>
        <w:numPr>
          <w:ilvl w:val="3"/>
          <w:numId w:val="2"/>
        </w:numPr>
      </w:pPr>
      <w:r>
        <w:t xml:space="preserve"> Proposed Resolution: REVISED (GEN: 2016-02-24 17:00:15Z) Keeping "at the </w:t>
      </w:r>
      <w:r w:rsidR="00B275EF">
        <w:t>antenna</w:t>
      </w:r>
      <w:r>
        <w:t>" is consistent with other places in the document, however the sentence can be clarified as follows:</w:t>
      </w:r>
    </w:p>
    <w:p w:rsidR="00A30080" w:rsidRDefault="00A30080" w:rsidP="00A30080">
      <w:pPr>
        <w:ind w:left="2880"/>
      </w:pPr>
      <w:proofErr w:type="gramStart"/>
      <w:r>
        <w:t>Change :</w:t>
      </w:r>
      <w:proofErr w:type="gramEnd"/>
      <w:r>
        <w:t xml:space="preserve"> </w:t>
      </w:r>
    </w:p>
    <w:p w:rsidR="00A30080" w:rsidRDefault="00A30080" w:rsidP="00A30080">
      <w:pPr>
        <w:ind w:left="2880"/>
      </w:pPr>
      <w:r>
        <w:t>"A combination of CS and energy above threshold. CCA shall report busy at least while a HR/DSSS PPDU with energy above the ED threshold is being received at the antenna."</w:t>
      </w:r>
    </w:p>
    <w:p w:rsidR="00A30080" w:rsidRDefault="00A30080" w:rsidP="00A30080">
      <w:pPr>
        <w:ind w:left="2880"/>
      </w:pPr>
      <w:r>
        <w:t>To:</w:t>
      </w:r>
    </w:p>
    <w:p w:rsidR="00A30080" w:rsidRDefault="00A30080" w:rsidP="00A30080">
      <w:pPr>
        <w:ind w:left="2880"/>
      </w:pPr>
      <w:r>
        <w:t>"A combination of CS and energy above threshold. CCA shall report busy at least while a HR/DSSS PPDU is being received with energy above the ED threshold at the antenna."</w:t>
      </w:r>
    </w:p>
    <w:p w:rsidR="00A30080" w:rsidRDefault="00452AE2" w:rsidP="00A30080">
      <w:pPr>
        <w:numPr>
          <w:ilvl w:val="3"/>
          <w:numId w:val="2"/>
        </w:numPr>
      </w:pPr>
      <w:r>
        <w:t>No Objection</w:t>
      </w:r>
      <w:r w:rsidR="00A30080">
        <w:t xml:space="preserve"> – </w:t>
      </w:r>
      <w:r>
        <w:t>Mark Ready for Motion</w:t>
      </w:r>
      <w:r w:rsidR="00A30080">
        <w:t xml:space="preserve"> </w:t>
      </w:r>
    </w:p>
    <w:p w:rsidR="00A30080" w:rsidRDefault="00A30080" w:rsidP="00A30080">
      <w:pPr>
        <w:numPr>
          <w:ilvl w:val="2"/>
          <w:numId w:val="2"/>
        </w:numPr>
      </w:pPr>
      <w:r w:rsidRPr="00B275EF">
        <w:rPr>
          <w:highlight w:val="green"/>
        </w:rPr>
        <w:t>CID 7702 (GEN)</w:t>
      </w:r>
    </w:p>
    <w:p w:rsidR="00B275EF" w:rsidRDefault="00A30080" w:rsidP="00B275EF">
      <w:pPr>
        <w:numPr>
          <w:ilvl w:val="3"/>
          <w:numId w:val="2"/>
        </w:numPr>
      </w:pPr>
      <w:r>
        <w:t xml:space="preserve">Proposed Resolution: </w:t>
      </w:r>
      <w:r w:rsidR="00B275EF" w:rsidRPr="00B275EF">
        <w:t>REVISED (GEN: 2016-02-24 17:06:20Z)</w:t>
      </w:r>
      <w:r w:rsidR="00B275EF">
        <w:t xml:space="preserve"> Keeping “at the antenna” is consistent with other places in the document, however the sentence can be clarified as follows: </w:t>
      </w:r>
    </w:p>
    <w:p w:rsidR="00B275EF" w:rsidRDefault="00B275EF" w:rsidP="00B275EF">
      <w:pPr>
        <w:ind w:left="2880"/>
      </w:pPr>
      <w:r>
        <w:t xml:space="preserve">Change: </w:t>
      </w:r>
    </w:p>
    <w:p w:rsidR="00B275EF" w:rsidRDefault="00B275EF" w:rsidP="00B275EF">
      <w:pPr>
        <w:ind w:left="2880"/>
      </w:pPr>
      <w:r>
        <w:t xml:space="preserve">“CCA shall report busy at least while a PPDU with energy above the ED threshold is being received at the antenna.” </w:t>
      </w:r>
    </w:p>
    <w:p w:rsidR="00B275EF" w:rsidRDefault="00B275EF" w:rsidP="00B275EF">
      <w:pPr>
        <w:ind w:left="2880"/>
      </w:pPr>
      <w:r>
        <w:t>To:</w:t>
      </w:r>
    </w:p>
    <w:p w:rsidR="00A30080" w:rsidRDefault="00B275EF" w:rsidP="00B275EF">
      <w:pPr>
        <w:ind w:left="2880"/>
      </w:pPr>
      <w:r>
        <w:t>“CCA shall report busy at least while a PPDU is being received at the antenna with energy above the ED threshold.”</w:t>
      </w:r>
    </w:p>
    <w:p w:rsidR="00A30080" w:rsidRDefault="00452AE2" w:rsidP="00A30080">
      <w:pPr>
        <w:numPr>
          <w:ilvl w:val="3"/>
          <w:numId w:val="2"/>
        </w:numPr>
      </w:pPr>
      <w:r>
        <w:t>No Objection</w:t>
      </w:r>
      <w:r w:rsidR="00A30080">
        <w:t xml:space="preserve"> – </w:t>
      </w:r>
      <w:r>
        <w:t>Mark Ready for Motion</w:t>
      </w:r>
    </w:p>
    <w:p w:rsidR="00B275EF" w:rsidRDefault="00B275EF" w:rsidP="00B275EF">
      <w:pPr>
        <w:numPr>
          <w:ilvl w:val="1"/>
          <w:numId w:val="2"/>
        </w:numPr>
      </w:pPr>
      <w:r w:rsidRPr="00F6162F">
        <w:rPr>
          <w:b/>
        </w:rPr>
        <w:t>Recess</w:t>
      </w:r>
      <w:r>
        <w:t xml:space="preserve"> at 12:05pm</w:t>
      </w:r>
    </w:p>
    <w:p w:rsidR="005A0F65" w:rsidRDefault="005A0F65" w:rsidP="005A0F65">
      <w:pPr>
        <w:ind w:left="1080"/>
      </w:pPr>
    </w:p>
    <w:p w:rsidR="005A0F65" w:rsidRPr="00F6162F" w:rsidRDefault="005A0F65" w:rsidP="005A0F65">
      <w:pPr>
        <w:numPr>
          <w:ilvl w:val="0"/>
          <w:numId w:val="2"/>
        </w:numPr>
        <w:rPr>
          <w:b/>
        </w:rPr>
      </w:pPr>
      <w:proofErr w:type="spellStart"/>
      <w:r w:rsidRPr="00F6162F">
        <w:rPr>
          <w:b/>
        </w:rPr>
        <w:t>REVmc</w:t>
      </w:r>
      <w:proofErr w:type="spellEnd"/>
      <w:r w:rsidRPr="00F6162F">
        <w:rPr>
          <w:b/>
        </w:rPr>
        <w:t xml:space="preserve"> BRC Face to Face in Fort Lauderdale, Florida; February 24</w:t>
      </w:r>
      <w:r w:rsidR="003B3AD4" w:rsidRPr="00F6162F">
        <w:rPr>
          <w:b/>
        </w:rPr>
        <w:t>, 2016 – 1:05 pm</w:t>
      </w:r>
    </w:p>
    <w:p w:rsidR="005A0F65" w:rsidRDefault="005A0F65" w:rsidP="005A0F65">
      <w:pPr>
        <w:numPr>
          <w:ilvl w:val="1"/>
          <w:numId w:val="2"/>
        </w:numPr>
      </w:pPr>
      <w:r w:rsidRPr="00F6162F">
        <w:rPr>
          <w:b/>
        </w:rPr>
        <w:t>Called to order</w:t>
      </w:r>
      <w:r>
        <w:t xml:space="preserve"> by Dorothy STANLEY (HPE)</w:t>
      </w:r>
    </w:p>
    <w:p w:rsidR="005A0F65" w:rsidRPr="00F6162F" w:rsidRDefault="005A0F65" w:rsidP="005A0F65">
      <w:pPr>
        <w:numPr>
          <w:ilvl w:val="1"/>
          <w:numId w:val="2"/>
        </w:numPr>
        <w:rPr>
          <w:b/>
        </w:rPr>
      </w:pPr>
      <w:r w:rsidRPr="00F6162F">
        <w:rPr>
          <w:b/>
        </w:rPr>
        <w:t>Review Patent Policy</w:t>
      </w:r>
    </w:p>
    <w:p w:rsidR="005A0F65" w:rsidRDefault="005A0F65" w:rsidP="005A0F65">
      <w:pPr>
        <w:numPr>
          <w:ilvl w:val="2"/>
          <w:numId w:val="2"/>
        </w:numPr>
      </w:pPr>
      <w:r>
        <w:t>No items identified.</w:t>
      </w:r>
    </w:p>
    <w:p w:rsidR="005A0F65" w:rsidRPr="00615331" w:rsidRDefault="005A0F65" w:rsidP="005A0F65">
      <w:pPr>
        <w:numPr>
          <w:ilvl w:val="1"/>
          <w:numId w:val="2"/>
        </w:numPr>
      </w:pPr>
      <w:r w:rsidRPr="00452AE2">
        <w:rPr>
          <w:b/>
        </w:rPr>
        <w:t>Attendance</w:t>
      </w:r>
      <w:r>
        <w:t>:</w:t>
      </w:r>
      <w:r w:rsidRPr="00615331">
        <w:rPr>
          <w:b/>
        </w:rPr>
        <w:t xml:space="preserve"> </w:t>
      </w:r>
    </w:p>
    <w:p w:rsidR="005A0F65" w:rsidRDefault="005A0F65" w:rsidP="005A0F65">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5A0F65" w:rsidRDefault="005A0F65" w:rsidP="005A0F65">
      <w:pPr>
        <w:numPr>
          <w:ilvl w:val="2"/>
          <w:numId w:val="2"/>
        </w:numPr>
      </w:pPr>
      <w:r>
        <w:t>On phone at some point in the slot: Mark RISON (Samsung);</w:t>
      </w:r>
      <w:r w:rsidRPr="00D41965">
        <w:t xml:space="preserve"> </w:t>
      </w:r>
      <w:proofErr w:type="spellStart"/>
      <w:r w:rsidR="003B3AD4">
        <w:t>Jinjing</w:t>
      </w:r>
      <w:proofErr w:type="spellEnd"/>
      <w:r w:rsidR="003B3AD4">
        <w:t xml:space="preserve"> Jiang (Marvell);</w:t>
      </w:r>
    </w:p>
    <w:p w:rsidR="00A30080" w:rsidRDefault="00452AE2" w:rsidP="005A0F65">
      <w:pPr>
        <w:numPr>
          <w:ilvl w:val="1"/>
          <w:numId w:val="2"/>
        </w:numPr>
      </w:pPr>
      <w:r w:rsidRPr="00452AE2">
        <w:rPr>
          <w:b/>
        </w:rPr>
        <w:t>Review doc:</w:t>
      </w:r>
      <w:r w:rsidR="005A0F65">
        <w:t xml:space="preserve"> 11-16/264r2 Edward AU (Huawei)</w:t>
      </w:r>
    </w:p>
    <w:p w:rsidR="005A0F65" w:rsidRDefault="005A0F65" w:rsidP="005A0F65">
      <w:pPr>
        <w:numPr>
          <w:ilvl w:val="2"/>
          <w:numId w:val="2"/>
        </w:numPr>
      </w:pPr>
      <w:r>
        <w:t xml:space="preserve"> </w:t>
      </w:r>
      <w:hyperlink r:id="rId37" w:history="1">
        <w:r w:rsidR="00B35516" w:rsidRPr="006F1A31">
          <w:rPr>
            <w:rStyle w:val="Hyperlink"/>
          </w:rPr>
          <w:t>https://mentor.ieee.org/802.11/dcn/16/11-16-0264-02-000m-comment-resolution-for-cid-7707.docx</w:t>
        </w:r>
      </w:hyperlink>
      <w:r w:rsidR="00B35516">
        <w:t xml:space="preserve"> </w:t>
      </w:r>
    </w:p>
    <w:p w:rsidR="005A0F65" w:rsidRPr="00113004" w:rsidRDefault="005A0F65" w:rsidP="005A0F65">
      <w:pPr>
        <w:numPr>
          <w:ilvl w:val="2"/>
          <w:numId w:val="2"/>
        </w:numPr>
        <w:rPr>
          <w:highlight w:val="green"/>
        </w:rPr>
      </w:pPr>
      <w:r w:rsidRPr="00113004">
        <w:rPr>
          <w:highlight w:val="green"/>
        </w:rPr>
        <w:t>CID 7707 (GEN)</w:t>
      </w:r>
    </w:p>
    <w:p w:rsidR="005A0F65" w:rsidRDefault="005A0F65" w:rsidP="005A0F65">
      <w:pPr>
        <w:numPr>
          <w:ilvl w:val="3"/>
          <w:numId w:val="2"/>
        </w:numPr>
      </w:pPr>
      <w:r>
        <w:t>Review Comment</w:t>
      </w:r>
    </w:p>
    <w:p w:rsidR="005A0F65" w:rsidRDefault="005A0F65" w:rsidP="005A0F65">
      <w:pPr>
        <w:numPr>
          <w:ilvl w:val="3"/>
          <w:numId w:val="2"/>
        </w:numPr>
      </w:pPr>
      <w:r>
        <w:t>Was addressed last Friday</w:t>
      </w:r>
    </w:p>
    <w:p w:rsidR="005A0F65" w:rsidRDefault="005A0F65" w:rsidP="005A0F65">
      <w:pPr>
        <w:numPr>
          <w:ilvl w:val="3"/>
          <w:numId w:val="2"/>
        </w:numPr>
      </w:pPr>
      <w:r>
        <w:lastRenderedPageBreak/>
        <w:t>Added to resolution: Change “dot11RSNAStatsCMACICVErrors” to “dot11RSNABIPMICErrors” in lines 796.11 and 1954.33.</w:t>
      </w:r>
    </w:p>
    <w:p w:rsidR="00113004" w:rsidRDefault="005A0F65" w:rsidP="00113004">
      <w:pPr>
        <w:numPr>
          <w:ilvl w:val="3"/>
          <w:numId w:val="2"/>
        </w:numPr>
      </w:pPr>
      <w:r>
        <w:t xml:space="preserve">Updated Proposed Resolution: </w:t>
      </w:r>
      <w:r w:rsidR="00113004">
        <w:t>REVISED (GEN: 2016-02-24 18:19:44Z) Delete "dot11RSNABIPMICErrors" in lines 2943.1 and 3354.45.</w:t>
      </w:r>
    </w:p>
    <w:p w:rsidR="005A0F65" w:rsidRDefault="00113004" w:rsidP="00113004">
      <w:pPr>
        <w:ind w:left="2880"/>
      </w:pPr>
      <w:r>
        <w:t>Change "dot11RSNAStatsCMACICVErrors" to "dot11RSNABIPMICErrors" in lines 796.11 and 1954.33.</w:t>
      </w:r>
    </w:p>
    <w:p w:rsidR="00113004" w:rsidRDefault="00615331" w:rsidP="00113004">
      <w:pPr>
        <w:numPr>
          <w:ilvl w:val="3"/>
          <w:numId w:val="2"/>
        </w:numPr>
      </w:pPr>
      <w:r>
        <w:t xml:space="preserve"> </w:t>
      </w:r>
      <w:r w:rsidR="00F81C2E">
        <w:t xml:space="preserve"> </w:t>
      </w:r>
      <w:r w:rsidR="00452AE2">
        <w:t>No Objection</w:t>
      </w:r>
      <w:r w:rsidR="00113004">
        <w:t xml:space="preserve"> – </w:t>
      </w:r>
      <w:r w:rsidR="00452AE2">
        <w:t>Mark Ready for Motion</w:t>
      </w:r>
    </w:p>
    <w:p w:rsidR="00113004" w:rsidRDefault="00452AE2" w:rsidP="00113004">
      <w:pPr>
        <w:numPr>
          <w:ilvl w:val="1"/>
          <w:numId w:val="2"/>
        </w:numPr>
      </w:pPr>
      <w:r w:rsidRPr="00452AE2">
        <w:rPr>
          <w:b/>
        </w:rPr>
        <w:t>Review doc:</w:t>
      </w:r>
      <w:r w:rsidR="00113004">
        <w:t xml:space="preserve"> 11-16/263r1 Edward AU (Huawei)</w:t>
      </w:r>
    </w:p>
    <w:p w:rsidR="00113004" w:rsidRDefault="00113004" w:rsidP="00113004">
      <w:pPr>
        <w:numPr>
          <w:ilvl w:val="2"/>
          <w:numId w:val="2"/>
        </w:numPr>
      </w:pPr>
      <w:r>
        <w:t xml:space="preserve"> </w:t>
      </w:r>
      <w:hyperlink r:id="rId38" w:history="1">
        <w:r w:rsidRPr="006F1A31">
          <w:rPr>
            <w:rStyle w:val="Hyperlink"/>
          </w:rPr>
          <w:t>https://mentor.ieee.org/802.11/dcn/16/11-16-0263-01-000m-comment-resolution-for-cids-7660-7661-and-7664.docx</w:t>
        </w:r>
      </w:hyperlink>
    </w:p>
    <w:p w:rsidR="00113004" w:rsidRDefault="00113004" w:rsidP="00113004">
      <w:pPr>
        <w:numPr>
          <w:ilvl w:val="2"/>
          <w:numId w:val="2"/>
        </w:numPr>
      </w:pPr>
      <w:r w:rsidRPr="00113004">
        <w:rPr>
          <w:highlight w:val="green"/>
        </w:rPr>
        <w:t>CID 7661 (MAC)</w:t>
      </w:r>
      <w:r>
        <w:t xml:space="preserve"> 11-16/263r1</w:t>
      </w:r>
    </w:p>
    <w:p w:rsidR="00113004" w:rsidRDefault="00113004" w:rsidP="00113004">
      <w:pPr>
        <w:numPr>
          <w:ilvl w:val="3"/>
          <w:numId w:val="2"/>
        </w:numPr>
      </w:pPr>
      <w:r>
        <w:t>Review Comment</w:t>
      </w:r>
    </w:p>
    <w:p w:rsidR="00113004" w:rsidRDefault="00113004" w:rsidP="00113004">
      <w:pPr>
        <w:numPr>
          <w:ilvl w:val="3"/>
          <w:numId w:val="2"/>
        </w:numPr>
      </w:pPr>
      <w:r>
        <w:t xml:space="preserve">Proposed Resolution: </w:t>
      </w:r>
      <w:r w:rsidRPr="00113004">
        <w:t>ACCEPTED (MAC: 2016-02-24 18:23:29Z)</w:t>
      </w:r>
    </w:p>
    <w:p w:rsidR="00113004" w:rsidRDefault="00113004" w:rsidP="00113004">
      <w:pPr>
        <w:numPr>
          <w:ilvl w:val="2"/>
          <w:numId w:val="2"/>
        </w:numPr>
      </w:pPr>
      <w:r w:rsidRPr="00113004">
        <w:rPr>
          <w:highlight w:val="green"/>
        </w:rPr>
        <w:t>CID 7664 (MAC)</w:t>
      </w:r>
      <w:r>
        <w:t xml:space="preserve"> 11-16/263r1</w:t>
      </w:r>
    </w:p>
    <w:p w:rsidR="00113004" w:rsidRDefault="00113004" w:rsidP="00113004">
      <w:pPr>
        <w:numPr>
          <w:ilvl w:val="3"/>
          <w:numId w:val="2"/>
        </w:numPr>
      </w:pPr>
      <w:r>
        <w:t>Review Comment</w:t>
      </w:r>
    </w:p>
    <w:p w:rsidR="00113004" w:rsidRDefault="00113004" w:rsidP="00113004">
      <w:pPr>
        <w:numPr>
          <w:ilvl w:val="3"/>
          <w:numId w:val="2"/>
        </w:numPr>
      </w:pPr>
      <w:r>
        <w:t xml:space="preserve">Proposed Resolution: </w:t>
      </w:r>
      <w:r w:rsidRPr="00113004">
        <w:t>ACCEPTED (MAC: 2016-02-24 18:25:28Z)</w:t>
      </w:r>
    </w:p>
    <w:p w:rsidR="00113004" w:rsidRDefault="00452AE2" w:rsidP="00113004">
      <w:pPr>
        <w:numPr>
          <w:ilvl w:val="2"/>
          <w:numId w:val="2"/>
        </w:numPr>
      </w:pPr>
      <w:r>
        <w:t>No Objection</w:t>
      </w:r>
      <w:r w:rsidR="00113004">
        <w:t xml:space="preserve"> – </w:t>
      </w:r>
      <w:r>
        <w:t>Mark Ready for Motion</w:t>
      </w:r>
    </w:p>
    <w:p w:rsidR="00615331" w:rsidRDefault="00452AE2" w:rsidP="00010106">
      <w:pPr>
        <w:numPr>
          <w:ilvl w:val="1"/>
          <w:numId w:val="2"/>
        </w:numPr>
      </w:pPr>
      <w:r w:rsidRPr="00452AE2">
        <w:rPr>
          <w:b/>
        </w:rPr>
        <w:t>Review doc:</w:t>
      </w:r>
      <w:r w:rsidR="00113004">
        <w:t xml:space="preserve"> 11-286r1 Edward AU (Huawei)</w:t>
      </w:r>
    </w:p>
    <w:p w:rsidR="00113004" w:rsidRDefault="004827DF" w:rsidP="00113004">
      <w:pPr>
        <w:numPr>
          <w:ilvl w:val="2"/>
          <w:numId w:val="2"/>
        </w:numPr>
      </w:pPr>
      <w:hyperlink r:id="rId39" w:history="1">
        <w:r w:rsidR="00113004" w:rsidRPr="006F1A31">
          <w:rPr>
            <w:rStyle w:val="Hyperlink"/>
          </w:rPr>
          <w:t>https://mentor.ieee.org/802.11/dcn/16/11-16-0286-01-000m-resolution-for-some-gen-comments-in-sb1.docx</w:t>
        </w:r>
      </w:hyperlink>
    </w:p>
    <w:p w:rsidR="00113004" w:rsidRDefault="00113004" w:rsidP="00113004">
      <w:pPr>
        <w:numPr>
          <w:ilvl w:val="2"/>
          <w:numId w:val="2"/>
        </w:numPr>
      </w:pPr>
      <w:r w:rsidRPr="006A728B">
        <w:rPr>
          <w:highlight w:val="green"/>
        </w:rPr>
        <w:t>CID 7109 (GEN</w:t>
      </w:r>
      <w:r>
        <w:t>)</w:t>
      </w:r>
      <w:r w:rsidR="006A728B">
        <w:t xml:space="preserve"> 11-16/286r1</w:t>
      </w:r>
    </w:p>
    <w:p w:rsidR="00113004" w:rsidRDefault="00113004" w:rsidP="00113004">
      <w:pPr>
        <w:numPr>
          <w:ilvl w:val="3"/>
          <w:numId w:val="2"/>
        </w:numPr>
      </w:pPr>
      <w:r>
        <w:t>Review Comment</w:t>
      </w:r>
    </w:p>
    <w:p w:rsidR="00113004" w:rsidRDefault="00113004" w:rsidP="00113004">
      <w:pPr>
        <w:numPr>
          <w:ilvl w:val="3"/>
          <w:numId w:val="2"/>
        </w:numPr>
      </w:pPr>
      <w:r>
        <w:t>MIB issues with compliance tables</w:t>
      </w:r>
    </w:p>
    <w:p w:rsidR="00113004" w:rsidRDefault="00113004" w:rsidP="00113004">
      <w:pPr>
        <w:numPr>
          <w:ilvl w:val="3"/>
          <w:numId w:val="2"/>
        </w:numPr>
      </w:pPr>
      <w:r>
        <w:t>IETF rules state you don’t change tables, and you have to create a new table.</w:t>
      </w:r>
    </w:p>
    <w:p w:rsidR="00113004" w:rsidRDefault="00CB4AF3" w:rsidP="00113004">
      <w:pPr>
        <w:numPr>
          <w:ilvl w:val="3"/>
          <w:numId w:val="2"/>
        </w:numPr>
      </w:pPr>
      <w:r>
        <w:t>When Amendments are created, they are not supposed to change the table. So to clean up, we should make a new table14 to have the correct set of variables defined.</w:t>
      </w:r>
    </w:p>
    <w:p w:rsidR="00CB4AF3" w:rsidRDefault="00CB4AF3" w:rsidP="00113004">
      <w:pPr>
        <w:numPr>
          <w:ilvl w:val="3"/>
          <w:numId w:val="2"/>
        </w:numPr>
      </w:pPr>
      <w:r>
        <w:t>The use of the attribute is used in Beacon frame body.</w:t>
      </w:r>
    </w:p>
    <w:p w:rsidR="00CB4AF3" w:rsidRDefault="00CB4AF3" w:rsidP="00113004">
      <w:pPr>
        <w:numPr>
          <w:ilvl w:val="3"/>
          <w:numId w:val="2"/>
        </w:numPr>
      </w:pPr>
      <w:r>
        <w:t>Question on if the dot11SMTbase13 was published before?</w:t>
      </w:r>
    </w:p>
    <w:p w:rsidR="00CB4AF3" w:rsidRDefault="00CB4AF3" w:rsidP="00CB4AF3">
      <w:pPr>
        <w:numPr>
          <w:ilvl w:val="4"/>
          <w:numId w:val="2"/>
        </w:numPr>
      </w:pPr>
      <w:r>
        <w:t xml:space="preserve">Dot11SMTbase13 is the current </w:t>
      </w:r>
      <w:proofErr w:type="spellStart"/>
      <w:r>
        <w:t>REVmc</w:t>
      </w:r>
      <w:proofErr w:type="spellEnd"/>
      <w:r>
        <w:t xml:space="preserve"> table to put the changes for </w:t>
      </w:r>
      <w:proofErr w:type="spellStart"/>
      <w:r>
        <w:t>REVmc</w:t>
      </w:r>
      <w:proofErr w:type="spellEnd"/>
      <w:r>
        <w:t xml:space="preserve"> changes.</w:t>
      </w:r>
    </w:p>
    <w:p w:rsidR="00CB4AF3" w:rsidRDefault="00CB4AF3" w:rsidP="00CB4AF3">
      <w:pPr>
        <w:numPr>
          <w:ilvl w:val="3"/>
          <w:numId w:val="2"/>
        </w:numPr>
      </w:pPr>
      <w:r>
        <w:t>Discussion on the structure of the dot11SMTbase13</w:t>
      </w:r>
    </w:p>
    <w:p w:rsidR="00CB4AF3" w:rsidRDefault="00CB4AF3" w:rsidP="00CB4AF3">
      <w:pPr>
        <w:numPr>
          <w:ilvl w:val="4"/>
          <w:numId w:val="2"/>
        </w:numPr>
      </w:pPr>
      <w:r>
        <w:t>Propose to delete comments at 3359.40 and 3359.42</w:t>
      </w:r>
    </w:p>
    <w:p w:rsidR="001755B8" w:rsidRDefault="001755B8" w:rsidP="00CB4AF3">
      <w:pPr>
        <w:numPr>
          <w:ilvl w:val="4"/>
          <w:numId w:val="2"/>
        </w:numPr>
      </w:pPr>
      <w:r>
        <w:t>Reword comments to be more accurate.</w:t>
      </w:r>
    </w:p>
    <w:p w:rsidR="001755B8" w:rsidRDefault="00CB4AF3" w:rsidP="001755B8">
      <w:pPr>
        <w:numPr>
          <w:ilvl w:val="3"/>
          <w:numId w:val="2"/>
        </w:numPr>
      </w:pPr>
      <w:r>
        <w:t xml:space="preserve">Proposed Resolution: </w:t>
      </w:r>
      <w:r w:rsidR="001755B8">
        <w:t xml:space="preserve">REVISED (GEN: 2016-02-24 18:45:43Z) Add "dot11EstimatedServiceParametersOptionImplemented" in line 3361.11.  </w:t>
      </w:r>
    </w:p>
    <w:p w:rsidR="001755B8" w:rsidRDefault="001755B8" w:rsidP="001755B8">
      <w:pPr>
        <w:ind w:left="2880"/>
      </w:pPr>
      <w:r>
        <w:t>At the lines at 3359.40-45, change the sentences to</w:t>
      </w:r>
    </w:p>
    <w:p w:rsidR="001755B8" w:rsidRDefault="001755B8" w:rsidP="001755B8">
      <w:pPr>
        <w:ind w:left="2880"/>
      </w:pPr>
      <w:r>
        <w:t xml:space="preserve">“-- dot11SMTbase13 includes all changes made between IEEE </w:t>
      </w:r>
      <w:proofErr w:type="spellStart"/>
      <w:proofErr w:type="gramStart"/>
      <w:r>
        <w:t>Std</w:t>
      </w:r>
      <w:proofErr w:type="spellEnd"/>
      <w:proofErr w:type="gramEnd"/>
      <w:r>
        <w:t xml:space="preserve"> 802.11-2012 and IEEE </w:t>
      </w:r>
      <w:proofErr w:type="spellStart"/>
      <w:r>
        <w:t>Std</w:t>
      </w:r>
      <w:proofErr w:type="spellEnd"/>
      <w:r>
        <w:t xml:space="preserve"> 802.11-&lt;year&gt;.</w:t>
      </w:r>
    </w:p>
    <w:p w:rsidR="00CB4AF3" w:rsidRDefault="001755B8" w:rsidP="001755B8">
      <w:pPr>
        <w:ind w:left="2880"/>
      </w:pPr>
      <w:r>
        <w:t xml:space="preserve">-- Amendments to IEEE </w:t>
      </w:r>
      <w:proofErr w:type="spellStart"/>
      <w:proofErr w:type="gramStart"/>
      <w:r>
        <w:t>Std</w:t>
      </w:r>
      <w:proofErr w:type="spellEnd"/>
      <w:proofErr w:type="gramEnd"/>
      <w:r>
        <w:t xml:space="preserve"> 802.11-&lt;year&gt; should not make any modifications to dot11SMTbase13. The first amendment needing to modify the dot11SMTbase object should deprecate dot11SMTbase13 and define a replacement to hold changes.”</w:t>
      </w:r>
    </w:p>
    <w:p w:rsidR="001755B8" w:rsidRDefault="00452AE2" w:rsidP="001755B8">
      <w:pPr>
        <w:numPr>
          <w:ilvl w:val="3"/>
          <w:numId w:val="2"/>
        </w:numPr>
      </w:pPr>
      <w:r>
        <w:t>No Objection</w:t>
      </w:r>
      <w:r w:rsidR="001755B8">
        <w:t xml:space="preserve"> – </w:t>
      </w:r>
      <w:r>
        <w:t>Mark Ready for Motion</w:t>
      </w:r>
    </w:p>
    <w:p w:rsidR="001755B8" w:rsidRPr="006A728B" w:rsidRDefault="001755B8" w:rsidP="001755B8">
      <w:pPr>
        <w:numPr>
          <w:ilvl w:val="2"/>
          <w:numId w:val="2"/>
        </w:numPr>
      </w:pPr>
      <w:r w:rsidRPr="006A728B">
        <w:rPr>
          <w:highlight w:val="green"/>
        </w:rPr>
        <w:t>CID 7110  (GEN)</w:t>
      </w:r>
      <w:r w:rsidR="006A728B" w:rsidRPr="006A728B">
        <w:t xml:space="preserve"> 11-16/286r1</w:t>
      </w:r>
    </w:p>
    <w:p w:rsidR="001755B8" w:rsidRDefault="001755B8" w:rsidP="001755B8">
      <w:pPr>
        <w:numPr>
          <w:ilvl w:val="3"/>
          <w:numId w:val="2"/>
        </w:numPr>
      </w:pPr>
      <w:r>
        <w:t>Review comment</w:t>
      </w:r>
    </w:p>
    <w:p w:rsidR="001755B8" w:rsidRDefault="001755B8" w:rsidP="001755B8">
      <w:pPr>
        <w:numPr>
          <w:ilvl w:val="3"/>
          <w:numId w:val="2"/>
        </w:numPr>
      </w:pPr>
      <w:r>
        <w:t>Discussion on the compliance group requirements</w:t>
      </w:r>
    </w:p>
    <w:p w:rsidR="001755B8" w:rsidRDefault="001755B8" w:rsidP="006A728B">
      <w:pPr>
        <w:numPr>
          <w:ilvl w:val="3"/>
          <w:numId w:val="2"/>
        </w:numPr>
      </w:pPr>
      <w:r>
        <w:t xml:space="preserve">Proposed Resolution: </w:t>
      </w:r>
      <w:r w:rsidR="006A728B" w:rsidRPr="006A728B">
        <w:t xml:space="preserve">REJECTED (GEN: 2016-02-24 18:50:17Z) </w:t>
      </w:r>
      <w:proofErr w:type="gramStart"/>
      <w:r w:rsidR="006A728B" w:rsidRPr="006A728B">
        <w:t>These</w:t>
      </w:r>
      <w:proofErr w:type="gramEnd"/>
      <w:r w:rsidR="006A728B" w:rsidRPr="006A728B">
        <w:t xml:space="preserve"> attributes are in dot11FineTimingMeasurement group, which is in the dot11WMNCompliance compliance statement.</w:t>
      </w:r>
    </w:p>
    <w:p w:rsidR="006A728B" w:rsidRDefault="00452AE2" w:rsidP="006A728B">
      <w:pPr>
        <w:numPr>
          <w:ilvl w:val="3"/>
          <w:numId w:val="2"/>
        </w:numPr>
      </w:pPr>
      <w:r>
        <w:t>No Objection</w:t>
      </w:r>
      <w:r w:rsidR="006A728B">
        <w:t xml:space="preserve">  - </w:t>
      </w:r>
      <w:r>
        <w:t>Mark Ready for Motion</w:t>
      </w:r>
    </w:p>
    <w:p w:rsidR="006A728B" w:rsidRDefault="006A728B" w:rsidP="006A728B">
      <w:pPr>
        <w:numPr>
          <w:ilvl w:val="2"/>
          <w:numId w:val="2"/>
        </w:numPr>
      </w:pPr>
      <w:r w:rsidRPr="006A728B">
        <w:rPr>
          <w:highlight w:val="green"/>
        </w:rPr>
        <w:t>CID 7356 (GEN)</w:t>
      </w:r>
      <w:r>
        <w:t xml:space="preserve"> 11-16/286r1</w:t>
      </w:r>
    </w:p>
    <w:p w:rsidR="006A728B" w:rsidRDefault="006A728B" w:rsidP="006A728B">
      <w:pPr>
        <w:numPr>
          <w:ilvl w:val="3"/>
          <w:numId w:val="2"/>
        </w:numPr>
      </w:pPr>
      <w:r>
        <w:t>Review comment</w:t>
      </w:r>
    </w:p>
    <w:p w:rsidR="006A728B" w:rsidRDefault="006A728B" w:rsidP="006A728B">
      <w:pPr>
        <w:numPr>
          <w:ilvl w:val="3"/>
          <w:numId w:val="2"/>
        </w:numPr>
      </w:pPr>
      <w:r>
        <w:lastRenderedPageBreak/>
        <w:t xml:space="preserve">Proposed Resolution: </w:t>
      </w:r>
      <w:r w:rsidRPr="006A728B">
        <w:t>ACCEPTED (GEN: 2016-02-24 18:53:51Z)</w:t>
      </w:r>
    </w:p>
    <w:p w:rsidR="006A728B" w:rsidRDefault="00452AE2" w:rsidP="006A728B">
      <w:pPr>
        <w:numPr>
          <w:ilvl w:val="3"/>
          <w:numId w:val="2"/>
        </w:numPr>
      </w:pPr>
      <w:r>
        <w:t>No Objection</w:t>
      </w:r>
      <w:r w:rsidR="006A728B">
        <w:t xml:space="preserve"> – </w:t>
      </w:r>
      <w:r>
        <w:t>Mark Ready for Motion</w:t>
      </w:r>
    </w:p>
    <w:p w:rsidR="006A728B" w:rsidRDefault="006A728B" w:rsidP="006A728B">
      <w:pPr>
        <w:numPr>
          <w:ilvl w:val="2"/>
          <w:numId w:val="2"/>
        </w:numPr>
      </w:pPr>
      <w:r w:rsidRPr="003B3AD4">
        <w:rPr>
          <w:highlight w:val="green"/>
        </w:rPr>
        <w:t>CID 7440 (G</w:t>
      </w:r>
      <w:r w:rsidR="00C436A5">
        <w:rPr>
          <w:highlight w:val="green"/>
        </w:rPr>
        <w:t>EN</w:t>
      </w:r>
      <w:r w:rsidRPr="003B3AD4">
        <w:rPr>
          <w:highlight w:val="green"/>
        </w:rPr>
        <w:t>)</w:t>
      </w:r>
    </w:p>
    <w:p w:rsidR="006A728B" w:rsidRDefault="006A728B" w:rsidP="006A728B">
      <w:pPr>
        <w:numPr>
          <w:ilvl w:val="3"/>
          <w:numId w:val="2"/>
        </w:numPr>
      </w:pPr>
      <w:r>
        <w:t>Review Comment</w:t>
      </w:r>
    </w:p>
    <w:p w:rsidR="006A728B" w:rsidRDefault="006A728B" w:rsidP="006A728B">
      <w:pPr>
        <w:numPr>
          <w:ilvl w:val="3"/>
          <w:numId w:val="2"/>
        </w:numPr>
      </w:pPr>
      <w:r>
        <w:t xml:space="preserve">Proposed Resolution: </w:t>
      </w:r>
      <w:r w:rsidRPr="006A728B">
        <w:t>ACCEPTED (GEN: 2016-02-24 18:55:03Z)</w:t>
      </w:r>
    </w:p>
    <w:p w:rsidR="006A728B" w:rsidRDefault="00452AE2" w:rsidP="006A728B">
      <w:pPr>
        <w:numPr>
          <w:ilvl w:val="3"/>
          <w:numId w:val="2"/>
        </w:numPr>
      </w:pPr>
      <w:r>
        <w:t>No Objection</w:t>
      </w:r>
      <w:r w:rsidR="006A728B">
        <w:t xml:space="preserve"> – </w:t>
      </w:r>
      <w:r>
        <w:t>Mark Ready for Motion</w:t>
      </w:r>
    </w:p>
    <w:p w:rsidR="006A728B" w:rsidRDefault="006A728B" w:rsidP="006A728B">
      <w:pPr>
        <w:numPr>
          <w:ilvl w:val="2"/>
          <w:numId w:val="2"/>
        </w:numPr>
      </w:pPr>
      <w:r w:rsidRPr="003B3AD4">
        <w:rPr>
          <w:highlight w:val="yellow"/>
        </w:rPr>
        <w:t>CID 7405 (GEN)</w:t>
      </w:r>
      <w:r>
        <w:t xml:space="preserve"> </w:t>
      </w:r>
    </w:p>
    <w:p w:rsidR="006A728B" w:rsidRDefault="006A728B" w:rsidP="006A728B">
      <w:pPr>
        <w:numPr>
          <w:ilvl w:val="3"/>
          <w:numId w:val="2"/>
        </w:numPr>
      </w:pPr>
      <w:r>
        <w:t>Review Comment</w:t>
      </w:r>
    </w:p>
    <w:p w:rsidR="006A728B" w:rsidRDefault="006A728B" w:rsidP="006A728B">
      <w:pPr>
        <w:numPr>
          <w:ilvl w:val="3"/>
          <w:numId w:val="2"/>
        </w:numPr>
      </w:pPr>
      <w:r w:rsidRPr="006A728B">
        <w:t xml:space="preserve">We discussed this during </w:t>
      </w:r>
      <w:proofErr w:type="spellStart"/>
      <w:r w:rsidRPr="006A728B">
        <w:t>Sigurd's</w:t>
      </w:r>
      <w:proofErr w:type="spellEnd"/>
      <w:r w:rsidRPr="006A728B">
        <w:t xml:space="preserve"> presentation in AM1.</w:t>
      </w:r>
    </w:p>
    <w:p w:rsidR="006A728B" w:rsidRDefault="006A728B" w:rsidP="006A728B">
      <w:pPr>
        <w:numPr>
          <w:ilvl w:val="3"/>
          <w:numId w:val="2"/>
        </w:numPr>
      </w:pPr>
      <w:r w:rsidRPr="006A728B">
        <w:t xml:space="preserve">Why don't we keep this sentence consistent with the way </w:t>
      </w:r>
      <w:proofErr w:type="spellStart"/>
      <w:r w:rsidRPr="006A728B">
        <w:t>Sigurd's</w:t>
      </w:r>
      <w:proofErr w:type="spellEnd"/>
      <w:r w:rsidRPr="006A728B">
        <w:t xml:space="preserve"> presentation changed the similar sentences?</w:t>
      </w:r>
    </w:p>
    <w:p w:rsidR="006A728B" w:rsidRDefault="006A728B" w:rsidP="006A728B">
      <w:pPr>
        <w:numPr>
          <w:ilvl w:val="4"/>
          <w:numId w:val="2"/>
        </w:numPr>
      </w:pPr>
      <w:r w:rsidRPr="006A728B">
        <w:t>Reviewed 11-16/291 (</w:t>
      </w:r>
      <w:proofErr w:type="spellStart"/>
      <w:r w:rsidRPr="006A728B">
        <w:t>Sigurd's</w:t>
      </w:r>
      <w:proofErr w:type="spellEnd"/>
      <w:r w:rsidRPr="006A728B">
        <w:t xml:space="preserve"> presentation) to understand the differences.</w:t>
      </w:r>
    </w:p>
    <w:p w:rsidR="006A728B" w:rsidRDefault="006A728B" w:rsidP="006A728B">
      <w:pPr>
        <w:numPr>
          <w:ilvl w:val="4"/>
          <w:numId w:val="2"/>
        </w:numPr>
      </w:pPr>
      <w:proofErr w:type="spellStart"/>
      <w:r w:rsidRPr="006A728B">
        <w:t>Sigurd's</w:t>
      </w:r>
      <w:proofErr w:type="spellEnd"/>
      <w:r w:rsidRPr="006A728B">
        <w:t xml:space="preserve"> presentation was on a paragraph about non-HT PPDUs.  Edward's is on a very similar </w:t>
      </w:r>
      <w:proofErr w:type="spellStart"/>
      <w:r w:rsidRPr="006A728B">
        <w:t>paragrpah</w:t>
      </w:r>
      <w:proofErr w:type="spellEnd"/>
      <w:r w:rsidRPr="006A728B">
        <w:t>, but about HT PPDUs.  HT PPDUs do have the CH_OFFSET parameter in the TXVECTOR, so the change on this paragraph does make sense.</w:t>
      </w:r>
    </w:p>
    <w:p w:rsidR="006A728B" w:rsidRDefault="006A728B" w:rsidP="006A728B">
      <w:pPr>
        <w:numPr>
          <w:ilvl w:val="3"/>
          <w:numId w:val="2"/>
        </w:numPr>
      </w:pPr>
      <w:r>
        <w:t>Discuss</w:t>
      </w:r>
      <w:r w:rsidR="003B3AD4">
        <w:t>ion on harmonizing the proposal with CID 7402</w:t>
      </w:r>
    </w:p>
    <w:p w:rsidR="006A728B" w:rsidRDefault="003B3AD4" w:rsidP="006A728B">
      <w:pPr>
        <w:numPr>
          <w:ilvl w:val="3"/>
          <w:numId w:val="2"/>
        </w:numPr>
      </w:pPr>
      <w:r>
        <w:t xml:space="preserve">Clause 19 has the </w:t>
      </w:r>
      <w:proofErr w:type="spellStart"/>
      <w:r>
        <w:t>CH_Offset</w:t>
      </w:r>
      <w:proofErr w:type="spellEnd"/>
      <w:r>
        <w:t>, but Clause 21 does not seem to have one.</w:t>
      </w:r>
    </w:p>
    <w:p w:rsidR="003B3AD4" w:rsidRDefault="003B3AD4" w:rsidP="003B3AD4">
      <w:pPr>
        <w:numPr>
          <w:ilvl w:val="3"/>
          <w:numId w:val="2"/>
        </w:numPr>
      </w:pPr>
      <w:r w:rsidRPr="003B3AD4">
        <w:t xml:space="preserve">Discovered clause 21 PHY does not have a CH_OFFSET parameter in the TXVECTOR.  So, Edward will do off-line work to align with </w:t>
      </w:r>
      <w:proofErr w:type="spellStart"/>
      <w:r w:rsidRPr="003B3AD4">
        <w:t>Sigurd's</w:t>
      </w:r>
      <w:proofErr w:type="spellEnd"/>
      <w:r w:rsidRPr="003B3AD4">
        <w:t xml:space="preserve"> presentation.</w:t>
      </w:r>
    </w:p>
    <w:p w:rsidR="003B3AD4" w:rsidRDefault="003B3AD4" w:rsidP="006A728B">
      <w:pPr>
        <w:numPr>
          <w:ilvl w:val="3"/>
          <w:numId w:val="2"/>
        </w:numPr>
      </w:pPr>
      <w:r>
        <w:t>More work on this CID and CID 7135.</w:t>
      </w:r>
    </w:p>
    <w:p w:rsidR="003B3AD4" w:rsidRDefault="003B3AD4" w:rsidP="003B3AD4">
      <w:pPr>
        <w:numPr>
          <w:ilvl w:val="1"/>
          <w:numId w:val="2"/>
        </w:numPr>
      </w:pPr>
      <w:r w:rsidRPr="00452AE2">
        <w:rPr>
          <w:b/>
        </w:rPr>
        <w:t>Review</w:t>
      </w:r>
      <w:r w:rsidR="00452AE2" w:rsidRPr="00452AE2">
        <w:rPr>
          <w:b/>
        </w:rPr>
        <w:t xml:space="preserve"> doc:</w:t>
      </w:r>
      <w:r>
        <w:t xml:space="preserve"> 11-16/288r2 Edward AU (Huawei)</w:t>
      </w:r>
    </w:p>
    <w:p w:rsidR="003B3AD4" w:rsidRDefault="004827DF" w:rsidP="003B3AD4">
      <w:pPr>
        <w:numPr>
          <w:ilvl w:val="2"/>
          <w:numId w:val="2"/>
        </w:numPr>
      </w:pPr>
      <w:hyperlink r:id="rId40" w:history="1">
        <w:r w:rsidR="003B3AD4" w:rsidRPr="006F1A31">
          <w:rPr>
            <w:rStyle w:val="Hyperlink"/>
          </w:rPr>
          <w:t>https://mentor.ieee.org/802.11/dcn/16/11-16-0288-02-000m-resolution-for-some-gen-comments-in-sb1-part-ii.docx</w:t>
        </w:r>
      </w:hyperlink>
    </w:p>
    <w:p w:rsidR="003B3AD4" w:rsidRDefault="003B3AD4" w:rsidP="003B3AD4">
      <w:pPr>
        <w:numPr>
          <w:ilvl w:val="2"/>
          <w:numId w:val="2"/>
        </w:numPr>
      </w:pPr>
      <w:r w:rsidRPr="00967762">
        <w:rPr>
          <w:highlight w:val="green"/>
        </w:rPr>
        <w:t>CID 7574</w:t>
      </w:r>
      <w:r w:rsidR="00967762" w:rsidRPr="00967762">
        <w:rPr>
          <w:highlight w:val="green"/>
        </w:rPr>
        <w:t xml:space="preserve"> (GEN)</w:t>
      </w:r>
      <w:r w:rsidR="00967762">
        <w:t xml:space="preserve"> 11-16/288r3</w:t>
      </w:r>
    </w:p>
    <w:p w:rsidR="003B3AD4" w:rsidRDefault="003B3AD4" w:rsidP="003B3AD4">
      <w:pPr>
        <w:numPr>
          <w:ilvl w:val="3"/>
          <w:numId w:val="2"/>
        </w:numPr>
      </w:pPr>
      <w:r>
        <w:t xml:space="preserve">There is a cut-n-paste error in the document.  </w:t>
      </w:r>
      <w:r w:rsidRPr="003B3AD4">
        <w:t>Referred back to the real comment text, from the database.</w:t>
      </w:r>
    </w:p>
    <w:p w:rsidR="003B3AD4" w:rsidRDefault="003B3AD4" w:rsidP="003B3AD4">
      <w:pPr>
        <w:numPr>
          <w:ilvl w:val="3"/>
          <w:numId w:val="2"/>
        </w:numPr>
      </w:pPr>
      <w:r>
        <w:t>Review comment</w:t>
      </w:r>
    </w:p>
    <w:p w:rsidR="003B3AD4" w:rsidRDefault="003B3AD4" w:rsidP="003B3AD4">
      <w:pPr>
        <w:numPr>
          <w:ilvl w:val="3"/>
          <w:numId w:val="2"/>
        </w:numPr>
      </w:pPr>
      <w:r>
        <w:t>Discussion on the description of the bits.</w:t>
      </w:r>
    </w:p>
    <w:p w:rsidR="003B3AD4" w:rsidRDefault="003B3AD4" w:rsidP="003B3AD4">
      <w:pPr>
        <w:numPr>
          <w:ilvl w:val="4"/>
          <w:numId w:val="2"/>
        </w:numPr>
      </w:pPr>
      <w:r>
        <w:t>Only 2 MIB variables that use “bit x” definitions.</w:t>
      </w:r>
    </w:p>
    <w:p w:rsidR="003B3AD4" w:rsidRDefault="003B3AD4" w:rsidP="003B3AD4">
      <w:pPr>
        <w:numPr>
          <w:ilvl w:val="4"/>
          <w:numId w:val="2"/>
        </w:numPr>
      </w:pPr>
      <w:r>
        <w:t>The value “77” being deleted is the question</w:t>
      </w:r>
    </w:p>
    <w:p w:rsidR="003B3AD4" w:rsidRDefault="003B3AD4" w:rsidP="003B3AD4">
      <w:pPr>
        <w:numPr>
          <w:ilvl w:val="3"/>
          <w:numId w:val="2"/>
        </w:numPr>
      </w:pPr>
      <w:r>
        <w:t xml:space="preserve">Change “sub-field” to “bit map “was the consensus. </w:t>
      </w:r>
    </w:p>
    <w:p w:rsidR="003B3AD4" w:rsidRDefault="003B3AD4" w:rsidP="003B3AD4">
      <w:pPr>
        <w:numPr>
          <w:ilvl w:val="3"/>
          <w:numId w:val="2"/>
        </w:numPr>
      </w:pPr>
      <w:r w:rsidRPr="003B3AD4">
        <w:t>Noted that the rest of the DESCRIPTION mentions specific bits, so why not keep the "77 bit"</w:t>
      </w:r>
    </w:p>
    <w:p w:rsidR="003B3AD4" w:rsidRDefault="003B3AD4" w:rsidP="00967762">
      <w:pPr>
        <w:numPr>
          <w:ilvl w:val="3"/>
          <w:numId w:val="2"/>
        </w:numPr>
      </w:pPr>
      <w:r>
        <w:t xml:space="preserve">Proposed Resolution: </w:t>
      </w:r>
      <w:r w:rsidR="00967762" w:rsidRPr="00967762">
        <w:t>REVISED (GEN: 2016-02-24 19:13:09Z) Change "subfield" to "bitmap"</w:t>
      </w:r>
    </w:p>
    <w:p w:rsidR="00967762" w:rsidRDefault="00452AE2" w:rsidP="00967762">
      <w:pPr>
        <w:numPr>
          <w:ilvl w:val="3"/>
          <w:numId w:val="2"/>
        </w:numPr>
      </w:pPr>
      <w:r>
        <w:t>No Objection</w:t>
      </w:r>
      <w:r w:rsidR="00967762">
        <w:t xml:space="preserve"> – </w:t>
      </w:r>
      <w:r>
        <w:t>Mark Ready for Motion</w:t>
      </w:r>
    </w:p>
    <w:p w:rsidR="006A728B" w:rsidRDefault="00967762" w:rsidP="006A728B">
      <w:pPr>
        <w:numPr>
          <w:ilvl w:val="2"/>
          <w:numId w:val="2"/>
        </w:numPr>
      </w:pPr>
      <w:r w:rsidRPr="00967762">
        <w:rPr>
          <w:highlight w:val="green"/>
        </w:rPr>
        <w:t>CID 7575 (GEN)</w:t>
      </w:r>
      <w:r>
        <w:t xml:space="preserve"> 11-16/288r3</w:t>
      </w:r>
    </w:p>
    <w:p w:rsidR="00967762" w:rsidRDefault="00967762" w:rsidP="00967762">
      <w:pPr>
        <w:numPr>
          <w:ilvl w:val="3"/>
          <w:numId w:val="2"/>
        </w:numPr>
      </w:pPr>
      <w:r>
        <w:t>Review Comment</w:t>
      </w:r>
    </w:p>
    <w:p w:rsidR="00967762" w:rsidRDefault="00967762" w:rsidP="00967762">
      <w:pPr>
        <w:numPr>
          <w:ilvl w:val="3"/>
          <w:numId w:val="2"/>
        </w:numPr>
      </w:pPr>
      <w:r>
        <w:t xml:space="preserve">Proposed Resolution: </w:t>
      </w:r>
      <w:r w:rsidRPr="00967762">
        <w:t>REVISED (GEN: 2016-02-24 19:14:55Z) Incorporate the changes for CI</w:t>
      </w:r>
      <w:r w:rsidR="00FF1EC5">
        <w:t>D 7575 in doc 11-16/288r3 &lt;</w:t>
      </w:r>
      <w:r w:rsidRPr="00967762">
        <w:t>https://mentor.ieee.org/802.11/dcn/16/11-16-0288-03-000m-resolution-for-some-gen-comments-in-sb1-part-ii.docx&gt; which updates the MIB variable.</w:t>
      </w:r>
    </w:p>
    <w:p w:rsidR="00967762" w:rsidRDefault="00452AE2" w:rsidP="00967762">
      <w:pPr>
        <w:numPr>
          <w:ilvl w:val="3"/>
          <w:numId w:val="2"/>
        </w:numPr>
      </w:pPr>
      <w:r>
        <w:t>No Objection</w:t>
      </w:r>
      <w:r w:rsidR="00967762">
        <w:t xml:space="preserve"> – </w:t>
      </w:r>
      <w:r>
        <w:t>Mark Ready for Motion</w:t>
      </w:r>
    </w:p>
    <w:p w:rsidR="00967762" w:rsidRDefault="00967762" w:rsidP="00967762">
      <w:pPr>
        <w:numPr>
          <w:ilvl w:val="2"/>
          <w:numId w:val="2"/>
        </w:numPr>
      </w:pPr>
      <w:r w:rsidRPr="00FF1EC5">
        <w:rPr>
          <w:highlight w:val="green"/>
        </w:rPr>
        <w:t>CID 7127 (GEN</w:t>
      </w:r>
      <w:r>
        <w:t>) 11-16/288r3</w:t>
      </w:r>
    </w:p>
    <w:p w:rsidR="00967762" w:rsidRDefault="00967762" w:rsidP="00967762">
      <w:pPr>
        <w:numPr>
          <w:ilvl w:val="3"/>
          <w:numId w:val="2"/>
        </w:numPr>
      </w:pPr>
      <w:r>
        <w:t>Review Comment</w:t>
      </w:r>
    </w:p>
    <w:p w:rsidR="00967762" w:rsidRDefault="00967762" w:rsidP="00967762">
      <w:pPr>
        <w:numPr>
          <w:ilvl w:val="3"/>
          <w:numId w:val="2"/>
        </w:numPr>
      </w:pPr>
      <w:r>
        <w:t>Discussion on how to measure power</w:t>
      </w:r>
    </w:p>
    <w:p w:rsidR="00615331" w:rsidRDefault="00967762" w:rsidP="00FF1EC5">
      <w:pPr>
        <w:numPr>
          <w:ilvl w:val="3"/>
          <w:numId w:val="2"/>
        </w:numPr>
      </w:pPr>
      <w:r>
        <w:t>Proposed Resolution</w:t>
      </w:r>
      <w:r w:rsidR="00FF1EC5" w:rsidRPr="00FF1EC5">
        <w:t xml:space="preserve"> REVISED (GEN: 2016-02-24 19:24:56Z) : Incorporate the changes for CID 7127 in doc 11-16/288r3 &lt;https://mentor.ieee.org/802.11/dcn/16/11-16-0288-03-000m-resolution-</w:t>
      </w:r>
      <w:r w:rsidR="00FF1EC5" w:rsidRPr="00FF1EC5">
        <w:lastRenderedPageBreak/>
        <w:t>for-some-gen-comments-in-sb1-part-ii.docx&gt; changes "The power" to "The difference in signal power"; and changes "The power difference between the interfering channel and the desired channel" to "The difference in signal power between the interfering and the desired channel" is several places.</w:t>
      </w:r>
      <w:r w:rsidR="00615331">
        <w:t xml:space="preserve"> </w:t>
      </w:r>
    </w:p>
    <w:p w:rsidR="00FF1EC5" w:rsidRDefault="00452AE2" w:rsidP="00FF1EC5">
      <w:pPr>
        <w:numPr>
          <w:ilvl w:val="3"/>
          <w:numId w:val="2"/>
        </w:numPr>
      </w:pPr>
      <w:r>
        <w:t>No Objection</w:t>
      </w:r>
      <w:r w:rsidR="00FF1EC5">
        <w:t xml:space="preserve"> – </w:t>
      </w:r>
      <w:r>
        <w:t>Mark Ready for Motion</w:t>
      </w:r>
    </w:p>
    <w:p w:rsidR="00FF1EC5" w:rsidRDefault="00FF1EC5" w:rsidP="00FF1EC5">
      <w:pPr>
        <w:numPr>
          <w:ilvl w:val="2"/>
          <w:numId w:val="2"/>
        </w:numPr>
      </w:pPr>
      <w:r w:rsidRPr="00FF1EC5">
        <w:rPr>
          <w:highlight w:val="green"/>
        </w:rPr>
        <w:t>CID 7406 (GEN</w:t>
      </w:r>
      <w:r>
        <w:t>) 11-16/288r2</w:t>
      </w:r>
    </w:p>
    <w:p w:rsidR="00FF1EC5" w:rsidRDefault="00FF1EC5" w:rsidP="00FF1EC5">
      <w:pPr>
        <w:numPr>
          <w:ilvl w:val="3"/>
          <w:numId w:val="2"/>
        </w:numPr>
      </w:pPr>
      <w:r>
        <w:t>Review Comment</w:t>
      </w:r>
    </w:p>
    <w:p w:rsidR="00FF1EC5" w:rsidRDefault="00FF1EC5" w:rsidP="00FF1EC5">
      <w:pPr>
        <w:numPr>
          <w:ilvl w:val="3"/>
          <w:numId w:val="2"/>
        </w:numPr>
      </w:pPr>
      <w:r>
        <w:t xml:space="preserve">Proposed Resolution: </w:t>
      </w:r>
      <w:r w:rsidRPr="00FF1EC5">
        <w:t>ACCEPTED (GEN: 2016-02-24 19:28:03Z)</w:t>
      </w:r>
    </w:p>
    <w:p w:rsidR="00FF1EC5" w:rsidRDefault="00452AE2" w:rsidP="00FF1EC5">
      <w:pPr>
        <w:numPr>
          <w:ilvl w:val="3"/>
          <w:numId w:val="2"/>
        </w:numPr>
      </w:pPr>
      <w:r>
        <w:t>No Objection</w:t>
      </w:r>
      <w:r w:rsidR="00FF1EC5">
        <w:t xml:space="preserve"> – </w:t>
      </w:r>
      <w:r>
        <w:t>Mark Ready for Motion</w:t>
      </w:r>
    </w:p>
    <w:p w:rsidR="00FF1EC5" w:rsidRDefault="00FF1EC5" w:rsidP="00FF1EC5">
      <w:pPr>
        <w:numPr>
          <w:ilvl w:val="2"/>
          <w:numId w:val="2"/>
        </w:numPr>
      </w:pPr>
      <w:r w:rsidRPr="00FF1EC5">
        <w:rPr>
          <w:highlight w:val="green"/>
        </w:rPr>
        <w:t>CID 7407 (GEN)</w:t>
      </w:r>
      <w:r>
        <w:t xml:space="preserve"> 11-16/288r2</w:t>
      </w:r>
    </w:p>
    <w:p w:rsidR="00FF1EC5" w:rsidRDefault="00FF1EC5" w:rsidP="00FF1EC5">
      <w:pPr>
        <w:numPr>
          <w:ilvl w:val="3"/>
          <w:numId w:val="2"/>
        </w:numPr>
      </w:pPr>
      <w:r>
        <w:t>Review Comment</w:t>
      </w:r>
    </w:p>
    <w:p w:rsidR="00FF1EC5" w:rsidRDefault="00FF1EC5" w:rsidP="00FF1EC5">
      <w:pPr>
        <w:numPr>
          <w:ilvl w:val="3"/>
          <w:numId w:val="2"/>
        </w:numPr>
      </w:pPr>
      <w:r>
        <w:t xml:space="preserve">Proposed Resolution: </w:t>
      </w:r>
      <w:r w:rsidRPr="00FF1EC5">
        <w:t>ACCEPTED (GEN: 2016-02-24 19:29:41Z)</w:t>
      </w:r>
    </w:p>
    <w:p w:rsidR="00FF1EC5" w:rsidRDefault="00452AE2" w:rsidP="00FF1EC5">
      <w:pPr>
        <w:numPr>
          <w:ilvl w:val="3"/>
          <w:numId w:val="2"/>
        </w:numPr>
      </w:pPr>
      <w:r>
        <w:t>No Objection</w:t>
      </w:r>
      <w:r w:rsidR="00FF1EC5">
        <w:t xml:space="preserve"> – </w:t>
      </w:r>
      <w:r>
        <w:t>Mark Ready for Motion</w:t>
      </w:r>
    </w:p>
    <w:p w:rsidR="00FF1EC5" w:rsidRDefault="00FF1EC5" w:rsidP="00FF1EC5">
      <w:pPr>
        <w:numPr>
          <w:ilvl w:val="3"/>
          <w:numId w:val="2"/>
        </w:numPr>
      </w:pPr>
      <w:r>
        <w:t>Note:</w:t>
      </w:r>
      <w:r w:rsidRPr="00FF1EC5">
        <w:t xml:space="preserve"> CI</w:t>
      </w:r>
      <w:r>
        <w:t>D 7225 and 7226, related to CID 7407 as well</w:t>
      </w:r>
      <w:proofErr w:type="gramStart"/>
      <w:r>
        <w:t>.</w:t>
      </w:r>
      <w:r w:rsidRPr="00FF1EC5">
        <w:t>.</w:t>
      </w:r>
      <w:proofErr w:type="gramEnd"/>
    </w:p>
    <w:p w:rsidR="00C86FC2" w:rsidRDefault="00FF1EC5" w:rsidP="00FF1EC5">
      <w:pPr>
        <w:numPr>
          <w:ilvl w:val="2"/>
          <w:numId w:val="2"/>
        </w:numPr>
      </w:pPr>
      <w:r w:rsidRPr="00FF1EC5">
        <w:rPr>
          <w:highlight w:val="green"/>
        </w:rPr>
        <w:t>CID 7401 (GEN)</w:t>
      </w:r>
      <w:r w:rsidR="00C86FC2">
        <w:t xml:space="preserve"> </w:t>
      </w:r>
    </w:p>
    <w:p w:rsidR="00C86FC2" w:rsidRDefault="00C86FC2" w:rsidP="00C86FC2">
      <w:pPr>
        <w:numPr>
          <w:ilvl w:val="3"/>
          <w:numId w:val="2"/>
        </w:numPr>
      </w:pPr>
      <w:r>
        <w:t>Review Comment</w:t>
      </w:r>
    </w:p>
    <w:p w:rsidR="00C86FC2" w:rsidRDefault="00C86FC2" w:rsidP="00C86FC2">
      <w:pPr>
        <w:numPr>
          <w:ilvl w:val="3"/>
          <w:numId w:val="2"/>
        </w:numPr>
      </w:pPr>
      <w:r>
        <w:t>Discussion on why changing “the” to “a”.</w:t>
      </w:r>
    </w:p>
    <w:p w:rsidR="00C86FC2" w:rsidRDefault="00C86FC2" w:rsidP="00461E93">
      <w:pPr>
        <w:numPr>
          <w:ilvl w:val="3"/>
          <w:numId w:val="2"/>
        </w:numPr>
      </w:pPr>
      <w:r>
        <w:t>Determine to take proposed change but not change article.</w:t>
      </w:r>
    </w:p>
    <w:p w:rsidR="00C86FC2" w:rsidRPr="00C86FC2" w:rsidRDefault="00C86FC2" w:rsidP="00461E93">
      <w:pPr>
        <w:numPr>
          <w:ilvl w:val="3"/>
          <w:numId w:val="2"/>
        </w:numPr>
      </w:pPr>
      <w:r>
        <w:rPr>
          <w:rFonts w:eastAsia="Calibri"/>
          <w:szCs w:val="24"/>
        </w:rPr>
        <w:t>Proposed Resolution: Revised; on</w:t>
      </w:r>
      <w:r w:rsidRPr="00C86FC2">
        <w:rPr>
          <w:rFonts w:eastAsia="Calibri"/>
          <w:szCs w:val="24"/>
        </w:rPr>
        <w:t xml:space="preserve"> line 2221.54, change “dot11CurrentFrequency” to “dot11CurrentChannel”.  </w:t>
      </w:r>
    </w:p>
    <w:p w:rsidR="00C86FC2" w:rsidRPr="00C86FC2" w:rsidRDefault="00452AE2" w:rsidP="00461E93">
      <w:pPr>
        <w:numPr>
          <w:ilvl w:val="3"/>
          <w:numId w:val="2"/>
        </w:numPr>
      </w:pPr>
      <w:r>
        <w:rPr>
          <w:rFonts w:eastAsia="Calibri"/>
          <w:szCs w:val="24"/>
        </w:rPr>
        <w:t>No Objection</w:t>
      </w:r>
      <w:r w:rsidR="00C86FC2">
        <w:rPr>
          <w:rFonts w:eastAsia="Calibri"/>
          <w:szCs w:val="24"/>
        </w:rPr>
        <w:t xml:space="preserve"> – </w:t>
      </w:r>
      <w:r>
        <w:rPr>
          <w:rFonts w:eastAsia="Calibri"/>
          <w:szCs w:val="24"/>
        </w:rPr>
        <w:t>Mark Ready for Motion</w:t>
      </w:r>
    </w:p>
    <w:p w:rsidR="00C86FC2" w:rsidRPr="00C86FC2" w:rsidRDefault="00C86FC2" w:rsidP="00461E93">
      <w:pPr>
        <w:numPr>
          <w:ilvl w:val="3"/>
          <w:numId w:val="2"/>
        </w:numPr>
      </w:pPr>
      <w:r>
        <w:rPr>
          <w:rFonts w:eastAsia="Calibri"/>
          <w:szCs w:val="24"/>
        </w:rPr>
        <w:t>This was discussed together with CID 7402.</w:t>
      </w:r>
    </w:p>
    <w:p w:rsidR="00FF1EC5" w:rsidRDefault="00FF1EC5" w:rsidP="00452AE2">
      <w:pPr>
        <w:numPr>
          <w:ilvl w:val="2"/>
          <w:numId w:val="2"/>
        </w:numPr>
      </w:pPr>
      <w:r w:rsidRPr="00FF1EC5">
        <w:rPr>
          <w:highlight w:val="green"/>
        </w:rPr>
        <w:t>7402 (GEN)</w:t>
      </w:r>
    </w:p>
    <w:p w:rsidR="00C86FC2" w:rsidRDefault="00C86FC2" w:rsidP="00452AE2">
      <w:pPr>
        <w:numPr>
          <w:ilvl w:val="3"/>
          <w:numId w:val="2"/>
        </w:numPr>
      </w:pPr>
      <w:r>
        <w:t>Review Comment</w:t>
      </w:r>
    </w:p>
    <w:p w:rsidR="00C86FC2" w:rsidRDefault="00C86FC2" w:rsidP="00452AE2">
      <w:pPr>
        <w:numPr>
          <w:ilvl w:val="3"/>
          <w:numId w:val="2"/>
        </w:numPr>
      </w:pPr>
      <w:r>
        <w:t>This clause was changed to allow other PHYs to use it.</w:t>
      </w:r>
    </w:p>
    <w:p w:rsidR="00FF1EC5" w:rsidRDefault="00FF1EC5" w:rsidP="00452AE2">
      <w:pPr>
        <w:numPr>
          <w:ilvl w:val="3"/>
          <w:numId w:val="2"/>
        </w:numPr>
      </w:pPr>
      <w:r>
        <w:t>Proposed Resolution</w:t>
      </w:r>
      <w:r w:rsidR="00C86FC2">
        <w:t xml:space="preserve">: </w:t>
      </w:r>
      <w:r w:rsidR="00C86FC2" w:rsidRPr="00C86FC2">
        <w:t xml:space="preserve">REVISED (GEN: 2016-02-24 19:39:50Z) </w:t>
      </w:r>
      <w:proofErr w:type="gramStart"/>
      <w:r w:rsidR="00C86FC2" w:rsidRPr="00C86FC2">
        <w:t>-  on</w:t>
      </w:r>
      <w:proofErr w:type="gramEnd"/>
      <w:r w:rsidR="00C86FC2" w:rsidRPr="00C86FC2">
        <w:t xml:space="preserve"> line 2249.52, change "dot11CurrentFrequency" to "dot11CurrentChannel".  In line 731.63, change "The Information field" to "The </w:t>
      </w:r>
      <w:proofErr w:type="spellStart"/>
      <w:r w:rsidR="00C86FC2" w:rsidRPr="00C86FC2">
        <w:t>CurrentChannel</w:t>
      </w:r>
      <w:proofErr w:type="spellEnd"/>
      <w:r w:rsidR="00C86FC2" w:rsidRPr="00C86FC2">
        <w:t xml:space="preserve"> field"</w:t>
      </w:r>
    </w:p>
    <w:p w:rsidR="00C86FC2" w:rsidRDefault="00452AE2" w:rsidP="00452AE2">
      <w:pPr>
        <w:numPr>
          <w:ilvl w:val="3"/>
          <w:numId w:val="2"/>
        </w:numPr>
      </w:pPr>
      <w:r>
        <w:t>No Objection</w:t>
      </w:r>
      <w:r w:rsidR="00C86FC2">
        <w:t xml:space="preserve"> – </w:t>
      </w:r>
      <w:r>
        <w:t>Mark Ready for Motion</w:t>
      </w:r>
    </w:p>
    <w:p w:rsidR="00C72FAD" w:rsidRDefault="00452AE2" w:rsidP="00C72FAD">
      <w:pPr>
        <w:numPr>
          <w:ilvl w:val="1"/>
          <w:numId w:val="2"/>
        </w:numPr>
      </w:pPr>
      <w:r w:rsidRPr="00452AE2">
        <w:rPr>
          <w:b/>
        </w:rPr>
        <w:t>Review doc:</w:t>
      </w:r>
      <w:r w:rsidR="00C72FAD">
        <w:t xml:space="preserve"> 11-16/230r Adrian STEPHENS (Intel)</w:t>
      </w:r>
    </w:p>
    <w:p w:rsidR="00C72FAD" w:rsidRDefault="004827DF" w:rsidP="00C72FAD">
      <w:pPr>
        <w:numPr>
          <w:ilvl w:val="2"/>
          <w:numId w:val="2"/>
        </w:numPr>
      </w:pPr>
      <w:hyperlink r:id="rId41" w:history="1">
        <w:r w:rsidR="00C72FAD" w:rsidRPr="006F1A31">
          <w:rPr>
            <w:rStyle w:val="Hyperlink"/>
          </w:rPr>
          <w:t>https://mentor.ieee.org/802.11/dcn/16/11-16-0230-02-000m-sb1-stephens-resolutions-part-1.doc</w:t>
        </w:r>
      </w:hyperlink>
    </w:p>
    <w:p w:rsidR="00C72FAD" w:rsidRDefault="00C72FAD" w:rsidP="00C72FAD">
      <w:pPr>
        <w:numPr>
          <w:ilvl w:val="2"/>
          <w:numId w:val="2"/>
        </w:numPr>
      </w:pPr>
      <w:r>
        <w:t>We have processed most of the CIDs, and we had an Action item to review offline, and then discuss during this slot time.</w:t>
      </w:r>
    </w:p>
    <w:p w:rsidR="00C72FAD" w:rsidRDefault="00C72FAD" w:rsidP="00C72FAD">
      <w:pPr>
        <w:numPr>
          <w:ilvl w:val="2"/>
          <w:numId w:val="2"/>
        </w:numPr>
      </w:pPr>
      <w:r>
        <w:t>After discussion on the document it was determined that we could agree to motion the full document tomorrow.</w:t>
      </w:r>
    </w:p>
    <w:p w:rsidR="00C72FAD" w:rsidRDefault="00452AE2" w:rsidP="00C72FAD">
      <w:pPr>
        <w:numPr>
          <w:ilvl w:val="1"/>
          <w:numId w:val="2"/>
        </w:numPr>
      </w:pPr>
      <w:r w:rsidRPr="00452AE2">
        <w:rPr>
          <w:b/>
        </w:rPr>
        <w:t>Review doc:</w:t>
      </w:r>
      <w:r w:rsidR="00C72FAD">
        <w:t xml:space="preserve"> 11-16/273r0 Adrian STEPHENS (Intel)</w:t>
      </w:r>
    </w:p>
    <w:p w:rsidR="00C72FAD" w:rsidRDefault="004827DF" w:rsidP="00C72FAD">
      <w:pPr>
        <w:numPr>
          <w:ilvl w:val="2"/>
          <w:numId w:val="2"/>
        </w:numPr>
      </w:pPr>
      <w:hyperlink r:id="rId42" w:history="1">
        <w:r w:rsidR="00C72FAD" w:rsidRPr="006F1A31">
          <w:rPr>
            <w:rStyle w:val="Hyperlink"/>
          </w:rPr>
          <w:t>https://mentor.ieee.org/802.11/dcn/16/11-16-0273-00-000m-sb1-stephens-resolutions-part-3.doc</w:t>
        </w:r>
      </w:hyperlink>
    </w:p>
    <w:p w:rsidR="00C72FAD" w:rsidRDefault="00C72FAD" w:rsidP="00C72FAD">
      <w:pPr>
        <w:numPr>
          <w:ilvl w:val="2"/>
          <w:numId w:val="2"/>
        </w:numPr>
      </w:pPr>
      <w:r>
        <w:t>CID 7217 – Asking Jouni/Dan</w:t>
      </w:r>
    </w:p>
    <w:p w:rsidR="00C72FAD" w:rsidRDefault="00C72FAD" w:rsidP="00C72FAD">
      <w:pPr>
        <w:numPr>
          <w:ilvl w:val="2"/>
          <w:numId w:val="2"/>
        </w:numPr>
      </w:pPr>
      <w:r w:rsidRPr="004B65B4">
        <w:rPr>
          <w:highlight w:val="green"/>
        </w:rPr>
        <w:t>CID 7245 (MAC</w:t>
      </w:r>
      <w:r>
        <w:t>)</w:t>
      </w:r>
      <w:r w:rsidR="004B65B4">
        <w:t xml:space="preserve"> 11-16/273r1</w:t>
      </w:r>
    </w:p>
    <w:p w:rsidR="00C72FAD" w:rsidRDefault="00C72FAD" w:rsidP="00C72FAD">
      <w:pPr>
        <w:numPr>
          <w:ilvl w:val="3"/>
          <w:numId w:val="2"/>
        </w:numPr>
      </w:pPr>
      <w:r>
        <w:t>Review comment</w:t>
      </w:r>
    </w:p>
    <w:p w:rsidR="00C72FAD" w:rsidRDefault="004B65B4" w:rsidP="00C72FAD">
      <w:pPr>
        <w:numPr>
          <w:ilvl w:val="3"/>
          <w:numId w:val="2"/>
        </w:numPr>
      </w:pPr>
      <w:r>
        <w:t>CID 7244 is related – deals with timeouts</w:t>
      </w:r>
    </w:p>
    <w:p w:rsidR="004B65B4" w:rsidRDefault="004B65B4" w:rsidP="00C72FAD">
      <w:pPr>
        <w:numPr>
          <w:ilvl w:val="3"/>
          <w:numId w:val="2"/>
        </w:numPr>
      </w:pPr>
      <w:r>
        <w:t>A lot of the explicit timeout entries were removed where the protocol did not explicitly have a timeout defined.</w:t>
      </w:r>
    </w:p>
    <w:p w:rsidR="004B65B4" w:rsidRDefault="004B65B4" w:rsidP="004B65B4">
      <w:pPr>
        <w:numPr>
          <w:ilvl w:val="3"/>
          <w:numId w:val="2"/>
        </w:numPr>
      </w:pPr>
      <w:r>
        <w:t>CID 7240 also has some relevance.</w:t>
      </w:r>
    </w:p>
    <w:p w:rsidR="004B65B4" w:rsidRDefault="004B65B4" w:rsidP="004B65B4">
      <w:pPr>
        <w:numPr>
          <w:ilvl w:val="3"/>
          <w:numId w:val="2"/>
        </w:numPr>
      </w:pPr>
      <w:r>
        <w:t xml:space="preserve">Discussion on the proposed change to At 163.46, after “AUTHENTICATION REJECTED”, add “, </w:t>
      </w:r>
      <w:r w:rsidRPr="00E11767">
        <w:t>REJECTED_SEQUENCE_TIMEOUT</w:t>
      </w:r>
      <w:r>
        <w:t>”</w:t>
      </w:r>
    </w:p>
    <w:p w:rsidR="004B65B4" w:rsidRDefault="004B65B4" w:rsidP="004B65B4">
      <w:pPr>
        <w:numPr>
          <w:ilvl w:val="3"/>
          <w:numId w:val="2"/>
        </w:numPr>
      </w:pPr>
      <w:r>
        <w:t>Change to be consistent naming without underscores.</w:t>
      </w:r>
    </w:p>
    <w:p w:rsidR="004B65B4" w:rsidRDefault="004B65B4" w:rsidP="004B65B4">
      <w:pPr>
        <w:numPr>
          <w:ilvl w:val="3"/>
          <w:numId w:val="2"/>
        </w:numPr>
      </w:pPr>
      <w:r>
        <w:lastRenderedPageBreak/>
        <w:t xml:space="preserve">Proposed Resolution: </w:t>
      </w:r>
      <w:r w:rsidRPr="004B65B4">
        <w:t>REVISED (MAC: 2016-02-24 20:00:51Z): REVISED.  At 163.46, after "AUTHENTICATION REJECTED" add ", AUTH FAILURE TIMEOUT"</w:t>
      </w:r>
    </w:p>
    <w:p w:rsidR="004B65B4" w:rsidRDefault="004B65B4" w:rsidP="004B65B4">
      <w:pPr>
        <w:numPr>
          <w:ilvl w:val="3"/>
          <w:numId w:val="2"/>
        </w:numPr>
      </w:pPr>
      <w:r>
        <w:t xml:space="preserve">  </w:t>
      </w:r>
      <w:r w:rsidR="00452AE2">
        <w:t>No Objection</w:t>
      </w:r>
      <w:r>
        <w:t xml:space="preserve"> – </w:t>
      </w:r>
      <w:r w:rsidR="00452AE2">
        <w:t>Mark Ready for Motion</w:t>
      </w:r>
    </w:p>
    <w:p w:rsidR="004B65B4" w:rsidRDefault="004B65B4" w:rsidP="004B65B4">
      <w:pPr>
        <w:numPr>
          <w:ilvl w:val="2"/>
          <w:numId w:val="2"/>
        </w:numPr>
      </w:pPr>
      <w:r w:rsidRPr="00CE11E6">
        <w:rPr>
          <w:highlight w:val="green"/>
        </w:rPr>
        <w:t>CID 7495 (MAC</w:t>
      </w:r>
      <w:r>
        <w:t xml:space="preserve">) </w:t>
      </w:r>
      <w:r w:rsidR="00CE11E6">
        <w:t>11-16/273r1</w:t>
      </w:r>
    </w:p>
    <w:p w:rsidR="00300A63" w:rsidRDefault="004B65B4" w:rsidP="00300A63">
      <w:pPr>
        <w:numPr>
          <w:ilvl w:val="3"/>
          <w:numId w:val="2"/>
        </w:numPr>
      </w:pPr>
      <w:r>
        <w:t>Review Comment</w:t>
      </w:r>
    </w:p>
    <w:p w:rsidR="00300A63" w:rsidRPr="00300A63" w:rsidRDefault="004B65B4" w:rsidP="00300A63">
      <w:pPr>
        <w:numPr>
          <w:ilvl w:val="3"/>
          <w:numId w:val="2"/>
        </w:numPr>
      </w:pPr>
      <w:r>
        <w:t>Proposed Resolution</w:t>
      </w:r>
      <w:proofErr w:type="gramStart"/>
      <w:r>
        <w:t>: :</w:t>
      </w:r>
      <w:proofErr w:type="gramEnd"/>
      <w:r w:rsidR="00300A63" w:rsidRPr="00300A63">
        <w:rPr>
          <w:rFonts w:ascii="Calibri" w:hAnsi="Calibri"/>
          <w:color w:val="1F497D"/>
          <w:szCs w:val="22"/>
        </w:rPr>
        <w:t xml:space="preserve"> REJECTED (MAC: 2016-02-25 03:59:24Z): As stated at 534.62, RIFS is the shortest time separating transmissions from a single transmitter.  The definition of SIFS relates to the smallest interval between a frame and its response.  These are necessarily from different transmitters, and hence RIFS does not apply.</w:t>
      </w:r>
    </w:p>
    <w:p w:rsidR="00C72FAD" w:rsidRDefault="00452AE2" w:rsidP="00300A63">
      <w:pPr>
        <w:numPr>
          <w:ilvl w:val="3"/>
          <w:numId w:val="2"/>
        </w:numPr>
      </w:pPr>
      <w:r>
        <w:t>No Objection</w:t>
      </w:r>
      <w:r w:rsidR="00CE11E6">
        <w:t xml:space="preserve"> – </w:t>
      </w:r>
      <w:r>
        <w:t>Mark Ready for Motion</w:t>
      </w:r>
    </w:p>
    <w:p w:rsidR="00CE11E6" w:rsidRDefault="00CE11E6" w:rsidP="00CE11E6">
      <w:pPr>
        <w:numPr>
          <w:ilvl w:val="2"/>
          <w:numId w:val="2"/>
        </w:numPr>
      </w:pPr>
      <w:r w:rsidRPr="00CE11E6">
        <w:rPr>
          <w:highlight w:val="green"/>
        </w:rPr>
        <w:t>CID 7451 (MAC)</w:t>
      </w:r>
      <w:r>
        <w:t xml:space="preserve"> 11-16/273r1</w:t>
      </w:r>
    </w:p>
    <w:p w:rsidR="00CE11E6" w:rsidRDefault="00CE11E6" w:rsidP="00CE11E6">
      <w:pPr>
        <w:numPr>
          <w:ilvl w:val="3"/>
          <w:numId w:val="2"/>
        </w:numPr>
      </w:pPr>
      <w:r>
        <w:t>Review Comment</w:t>
      </w:r>
    </w:p>
    <w:p w:rsidR="00CE11E6" w:rsidRDefault="00CE11E6" w:rsidP="00CE11E6">
      <w:pPr>
        <w:numPr>
          <w:ilvl w:val="3"/>
          <w:numId w:val="2"/>
        </w:numPr>
      </w:pPr>
      <w:r>
        <w:t>Proposed Resolution: Accept</w:t>
      </w:r>
    </w:p>
    <w:p w:rsidR="00CE11E6" w:rsidRDefault="00452AE2" w:rsidP="00CE11E6">
      <w:pPr>
        <w:numPr>
          <w:ilvl w:val="3"/>
          <w:numId w:val="2"/>
        </w:numPr>
      </w:pPr>
      <w:r>
        <w:t>No Objection</w:t>
      </w:r>
      <w:r w:rsidR="00CE11E6">
        <w:t xml:space="preserve"> – </w:t>
      </w:r>
      <w:r>
        <w:t>Mark Ready for Motion</w:t>
      </w:r>
    </w:p>
    <w:p w:rsidR="00CE11E6" w:rsidRDefault="00CE11E6" w:rsidP="00CE11E6">
      <w:pPr>
        <w:numPr>
          <w:ilvl w:val="2"/>
          <w:numId w:val="2"/>
        </w:numPr>
      </w:pPr>
      <w:r w:rsidRPr="00452AE2">
        <w:rPr>
          <w:highlight w:val="green"/>
        </w:rPr>
        <w:t>CID 7505 (MAC)</w:t>
      </w:r>
      <w:r>
        <w:t xml:space="preserve">  11-16/273r1</w:t>
      </w:r>
    </w:p>
    <w:p w:rsidR="00CE11E6" w:rsidRDefault="00CE11E6" w:rsidP="00CE11E6">
      <w:pPr>
        <w:numPr>
          <w:ilvl w:val="3"/>
          <w:numId w:val="2"/>
        </w:numPr>
      </w:pPr>
      <w:r>
        <w:t>Review Comment</w:t>
      </w:r>
    </w:p>
    <w:p w:rsidR="00CE11E6" w:rsidRDefault="00CE11E6" w:rsidP="00452AE2">
      <w:pPr>
        <w:numPr>
          <w:ilvl w:val="3"/>
          <w:numId w:val="2"/>
        </w:numPr>
      </w:pPr>
      <w:r>
        <w:t>Proposed Resolution: Revised.  Delete “public” at 686.22, 1126.32, and 1140.46 and correct grammar as necessary.</w:t>
      </w:r>
    </w:p>
    <w:p w:rsidR="00CE11E6" w:rsidRDefault="00452AE2" w:rsidP="00452AE2">
      <w:pPr>
        <w:numPr>
          <w:ilvl w:val="3"/>
          <w:numId w:val="2"/>
        </w:numPr>
      </w:pPr>
      <w:r>
        <w:t>No Objection</w:t>
      </w:r>
      <w:r w:rsidR="00CE11E6">
        <w:t xml:space="preserve"> – </w:t>
      </w:r>
      <w:r>
        <w:t>Mark Ready for Motion</w:t>
      </w:r>
    </w:p>
    <w:p w:rsidR="00CE11E6" w:rsidRDefault="00CE11E6" w:rsidP="00CE11E6">
      <w:pPr>
        <w:numPr>
          <w:ilvl w:val="2"/>
          <w:numId w:val="2"/>
        </w:numPr>
      </w:pPr>
      <w:r>
        <w:t>Only one comment ready to process left when we come back to this document.</w:t>
      </w:r>
    </w:p>
    <w:p w:rsidR="00CE11E6" w:rsidRDefault="00CE11E6" w:rsidP="00CE11E6">
      <w:pPr>
        <w:numPr>
          <w:ilvl w:val="1"/>
          <w:numId w:val="2"/>
        </w:numPr>
      </w:pPr>
      <w:r w:rsidRPr="00F6162F">
        <w:rPr>
          <w:b/>
        </w:rPr>
        <w:t>Recess</w:t>
      </w:r>
      <w:r>
        <w:t xml:space="preserve"> at 3:08pm</w:t>
      </w:r>
    </w:p>
    <w:p w:rsidR="00CE11E6" w:rsidRDefault="00CE11E6" w:rsidP="00CE11E6">
      <w:pPr>
        <w:ind w:left="360"/>
      </w:pPr>
      <w:r>
        <w:t xml:space="preserve"> </w:t>
      </w:r>
    </w:p>
    <w:p w:rsidR="00CE11E6" w:rsidRPr="00F6162F" w:rsidRDefault="00CE11E6" w:rsidP="00CE11E6">
      <w:pPr>
        <w:numPr>
          <w:ilvl w:val="0"/>
          <w:numId w:val="2"/>
        </w:numPr>
        <w:rPr>
          <w:b/>
        </w:rPr>
      </w:pPr>
      <w:proofErr w:type="spellStart"/>
      <w:r w:rsidRPr="00F6162F">
        <w:rPr>
          <w:b/>
        </w:rPr>
        <w:t>REVmc</w:t>
      </w:r>
      <w:proofErr w:type="spellEnd"/>
      <w:r w:rsidRPr="00F6162F">
        <w:rPr>
          <w:b/>
        </w:rPr>
        <w:t xml:space="preserve"> BRC Face to Face in Fort Lauderdale, Florida; February 24, 2016 – 3:30 pm</w:t>
      </w:r>
    </w:p>
    <w:p w:rsidR="00CE11E6" w:rsidRDefault="00CE11E6" w:rsidP="00CE11E6">
      <w:pPr>
        <w:numPr>
          <w:ilvl w:val="1"/>
          <w:numId w:val="2"/>
        </w:numPr>
      </w:pPr>
      <w:r w:rsidRPr="00F6162F">
        <w:rPr>
          <w:b/>
        </w:rPr>
        <w:t>Called to order</w:t>
      </w:r>
      <w:r>
        <w:t xml:space="preserve"> by Dorothy STANLEY (HPE)</w:t>
      </w:r>
    </w:p>
    <w:p w:rsidR="00CE11E6" w:rsidRDefault="00CE11E6" w:rsidP="00CE11E6">
      <w:pPr>
        <w:numPr>
          <w:ilvl w:val="1"/>
          <w:numId w:val="2"/>
        </w:numPr>
      </w:pPr>
      <w:r>
        <w:t>Review Patent Policy</w:t>
      </w:r>
    </w:p>
    <w:p w:rsidR="00CE11E6" w:rsidRDefault="00CE11E6" w:rsidP="00137538">
      <w:pPr>
        <w:numPr>
          <w:ilvl w:val="2"/>
          <w:numId w:val="2"/>
        </w:numPr>
      </w:pPr>
      <w:r>
        <w:t>No items identified.</w:t>
      </w:r>
    </w:p>
    <w:p w:rsidR="00CE11E6" w:rsidRPr="00615331" w:rsidRDefault="00CE11E6" w:rsidP="00CE11E6">
      <w:pPr>
        <w:numPr>
          <w:ilvl w:val="1"/>
          <w:numId w:val="2"/>
        </w:numPr>
      </w:pPr>
      <w:r>
        <w:t>Attendance:</w:t>
      </w:r>
      <w:r w:rsidRPr="00615331">
        <w:rPr>
          <w:b/>
        </w:rPr>
        <w:t xml:space="preserve"> </w:t>
      </w:r>
    </w:p>
    <w:p w:rsidR="00CE11E6" w:rsidRDefault="00CE11E6" w:rsidP="00CE11E6">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CE11E6" w:rsidRDefault="00CE11E6" w:rsidP="00300A63">
      <w:pPr>
        <w:numPr>
          <w:ilvl w:val="2"/>
          <w:numId w:val="2"/>
        </w:numPr>
      </w:pPr>
      <w:r>
        <w:t>On phone at some point in the slot: Mark RISON (Samsung);</w:t>
      </w:r>
      <w:r w:rsidRPr="00D41965">
        <w:t xml:space="preserve"> </w:t>
      </w:r>
      <w:proofErr w:type="spellStart"/>
      <w:r>
        <w:t>Jinjing</w:t>
      </w:r>
      <w:proofErr w:type="spellEnd"/>
      <w:r>
        <w:t xml:space="preserve"> Jiang (Marvell);</w:t>
      </w:r>
      <w:r w:rsidR="005E6A41">
        <w:t xml:space="preserve"> Lei Wang (Marvell); Dan Harkins (HPE)</w:t>
      </w:r>
    </w:p>
    <w:p w:rsidR="00CE11E6" w:rsidRDefault="005E6A41" w:rsidP="005E6A41">
      <w:pPr>
        <w:numPr>
          <w:ilvl w:val="1"/>
          <w:numId w:val="2"/>
        </w:numPr>
      </w:pPr>
      <w:r>
        <w:t>Review Agenda – 11-16/277r4</w:t>
      </w:r>
    </w:p>
    <w:p w:rsidR="005E6A41" w:rsidRDefault="005E6A41" w:rsidP="005E6A41">
      <w:pPr>
        <w:numPr>
          <w:ilvl w:val="2"/>
          <w:numId w:val="2"/>
        </w:numPr>
      </w:pPr>
      <w:r>
        <w:t>Adjust slightly to finish the one last Comment in 11-16/273r0</w:t>
      </w:r>
    </w:p>
    <w:p w:rsidR="005E6A41" w:rsidRDefault="00452AE2" w:rsidP="005E6A41">
      <w:pPr>
        <w:numPr>
          <w:ilvl w:val="3"/>
          <w:numId w:val="2"/>
        </w:numPr>
      </w:pPr>
      <w:r>
        <w:t>No Objection</w:t>
      </w:r>
      <w:r w:rsidR="005E6A41">
        <w:t xml:space="preserve"> to finish 11-16/273 and then continue with Dan</w:t>
      </w:r>
    </w:p>
    <w:p w:rsidR="005E6A41" w:rsidRDefault="00452AE2" w:rsidP="005E6A41">
      <w:pPr>
        <w:numPr>
          <w:ilvl w:val="1"/>
          <w:numId w:val="2"/>
        </w:numPr>
      </w:pPr>
      <w:r w:rsidRPr="00452AE2">
        <w:rPr>
          <w:b/>
        </w:rPr>
        <w:t>Review doc:</w:t>
      </w:r>
      <w:r w:rsidR="005E6A41">
        <w:t xml:space="preserve"> 11-16/273r0 Adrian STEPHENS (Intel)</w:t>
      </w:r>
    </w:p>
    <w:p w:rsidR="005E6A41" w:rsidRDefault="004827DF" w:rsidP="005E6A41">
      <w:pPr>
        <w:numPr>
          <w:ilvl w:val="2"/>
          <w:numId w:val="2"/>
        </w:numPr>
      </w:pPr>
      <w:hyperlink r:id="rId43" w:history="1">
        <w:r w:rsidR="005E6A41" w:rsidRPr="006F1A31">
          <w:rPr>
            <w:rStyle w:val="Hyperlink"/>
          </w:rPr>
          <w:t>https://mentor.ieee.org/802.11/dcn/16/11-16-0273-00-000m-sb1-stephens-resolutions-part-3.doc</w:t>
        </w:r>
      </w:hyperlink>
    </w:p>
    <w:p w:rsidR="00CE11E6" w:rsidRDefault="005E6A41" w:rsidP="005E6A41">
      <w:pPr>
        <w:numPr>
          <w:ilvl w:val="2"/>
          <w:numId w:val="2"/>
        </w:numPr>
      </w:pPr>
      <w:r w:rsidRPr="00A24C76">
        <w:rPr>
          <w:highlight w:val="green"/>
        </w:rPr>
        <w:t>CID 7662 (MAC</w:t>
      </w:r>
      <w:r>
        <w:t>)  11-16/273r0</w:t>
      </w:r>
    </w:p>
    <w:p w:rsidR="005E6A41" w:rsidRDefault="005E6A41" w:rsidP="005E6A41">
      <w:pPr>
        <w:numPr>
          <w:ilvl w:val="3"/>
          <w:numId w:val="2"/>
        </w:numPr>
      </w:pPr>
      <w:r>
        <w:t>Review Comment</w:t>
      </w:r>
    </w:p>
    <w:p w:rsidR="005E6A41" w:rsidRDefault="005E6A41" w:rsidP="005E6A41">
      <w:pPr>
        <w:numPr>
          <w:ilvl w:val="3"/>
          <w:numId w:val="2"/>
        </w:numPr>
      </w:pPr>
      <w:r>
        <w:t>Review Context, showing 3 is reserved.</w:t>
      </w:r>
    </w:p>
    <w:p w:rsidR="005E6A41" w:rsidRDefault="005E6A41" w:rsidP="005E6A41">
      <w:pPr>
        <w:numPr>
          <w:ilvl w:val="3"/>
          <w:numId w:val="2"/>
        </w:numPr>
      </w:pPr>
      <w:r>
        <w:t>Proposed Resolution: Revised.  Replace “, 2 or 3” with “, or 2” on page 716 whenever it occurs in the “Supported Channel Width…” column.</w:t>
      </w:r>
    </w:p>
    <w:p w:rsidR="005E6A41" w:rsidRDefault="005E6A41" w:rsidP="005E6A41">
      <w:pPr>
        <w:ind w:left="2880"/>
      </w:pPr>
      <w:r>
        <w:t>At 717.22,   replace “3” in the “Channel Width” column with “0, 1, 2, or 3”.</w:t>
      </w:r>
    </w:p>
    <w:p w:rsidR="005E6A41" w:rsidRDefault="005E6A41" w:rsidP="005E6A41">
      <w:pPr>
        <w:ind w:left="2880"/>
      </w:pPr>
      <w:r>
        <w:t>These changes achieve the intent of the comment’s proposed changes without introducing new rows.</w:t>
      </w:r>
    </w:p>
    <w:p w:rsidR="005E6A41" w:rsidRDefault="00452AE2" w:rsidP="005E6A41">
      <w:pPr>
        <w:numPr>
          <w:ilvl w:val="3"/>
          <w:numId w:val="2"/>
        </w:numPr>
      </w:pPr>
      <w:r>
        <w:t>No Objection</w:t>
      </w:r>
      <w:r w:rsidR="005E6A41">
        <w:t xml:space="preserve"> – </w:t>
      </w:r>
      <w:r>
        <w:t>Mark Ready for Motion</w:t>
      </w:r>
    </w:p>
    <w:p w:rsidR="005E6A41" w:rsidRDefault="00452AE2" w:rsidP="005E6A41">
      <w:pPr>
        <w:numPr>
          <w:ilvl w:val="1"/>
          <w:numId w:val="2"/>
        </w:numPr>
      </w:pPr>
      <w:r w:rsidRPr="00452AE2">
        <w:rPr>
          <w:b/>
        </w:rPr>
        <w:t>Review doc:</w:t>
      </w:r>
      <w:r w:rsidR="005E6A41">
        <w:t xml:space="preserve"> 11-16/279r1 Dan Harkins (HPE)</w:t>
      </w:r>
    </w:p>
    <w:p w:rsidR="005E6A41" w:rsidRDefault="004827DF" w:rsidP="005E6A41">
      <w:pPr>
        <w:numPr>
          <w:ilvl w:val="2"/>
          <w:numId w:val="2"/>
        </w:numPr>
      </w:pPr>
      <w:hyperlink r:id="rId44" w:history="1">
        <w:r w:rsidR="005E6A41" w:rsidRPr="006F1A31">
          <w:rPr>
            <w:rStyle w:val="Hyperlink"/>
          </w:rPr>
          <w:t>https://mentor.ieee.org/802.11/dcn/16/11-16-0279-01-000m-resolution-of-cids-4773-and-4774.docx</w:t>
        </w:r>
      </w:hyperlink>
    </w:p>
    <w:p w:rsidR="005E6A41" w:rsidRPr="00A24C76" w:rsidRDefault="005E6A41" w:rsidP="005E6A41">
      <w:pPr>
        <w:numPr>
          <w:ilvl w:val="2"/>
          <w:numId w:val="2"/>
        </w:numPr>
        <w:rPr>
          <w:highlight w:val="green"/>
        </w:rPr>
      </w:pPr>
      <w:r w:rsidRPr="00A24C76">
        <w:rPr>
          <w:highlight w:val="green"/>
        </w:rPr>
        <w:lastRenderedPageBreak/>
        <w:t>CID 7466 (GEN) and 7467 (GEN)</w:t>
      </w:r>
    </w:p>
    <w:p w:rsidR="005E6A41" w:rsidRDefault="005E6A41" w:rsidP="005E6A41">
      <w:pPr>
        <w:numPr>
          <w:ilvl w:val="3"/>
          <w:numId w:val="2"/>
        </w:numPr>
      </w:pPr>
      <w:r>
        <w:t>Review comment</w:t>
      </w:r>
    </w:p>
    <w:p w:rsidR="00CE11E6" w:rsidRDefault="005E6A41" w:rsidP="0058163A">
      <w:pPr>
        <w:numPr>
          <w:ilvl w:val="3"/>
          <w:numId w:val="2"/>
        </w:numPr>
      </w:pPr>
      <w:r>
        <w:t>Proposed Resolution for both CIDS: Revised</w:t>
      </w:r>
      <w:r w:rsidR="0058163A">
        <w:t xml:space="preserve">- </w:t>
      </w:r>
      <w:r>
        <w:t xml:space="preserve"> incorporate </w:t>
      </w:r>
      <w:r w:rsidRPr="005E6A41">
        <w:t>changes as shown in 11-16/0279r1 (</w:t>
      </w:r>
      <w:hyperlink r:id="rId45" w:history="1">
        <w:r w:rsidR="0058163A" w:rsidRPr="006F1A31">
          <w:rPr>
            <w:rStyle w:val="Hyperlink"/>
          </w:rPr>
          <w:t>https://mentor.ieee.org/802.11/dcn/16/11-16-0279-01-000m-resolution-of-cids-4773-and-4774.docx</w:t>
        </w:r>
      </w:hyperlink>
      <w:r w:rsidRPr="005E6A41">
        <w:t>)</w:t>
      </w:r>
    </w:p>
    <w:p w:rsidR="0058163A" w:rsidRDefault="00452AE2" w:rsidP="0058163A">
      <w:pPr>
        <w:numPr>
          <w:ilvl w:val="3"/>
          <w:numId w:val="2"/>
        </w:numPr>
      </w:pPr>
      <w:r>
        <w:t>No Objection</w:t>
      </w:r>
      <w:r w:rsidR="0058163A">
        <w:t xml:space="preserve"> – </w:t>
      </w:r>
      <w:r>
        <w:t>Mark Ready for Motion</w:t>
      </w:r>
    </w:p>
    <w:p w:rsidR="0058163A" w:rsidRDefault="00452AE2" w:rsidP="0058163A">
      <w:pPr>
        <w:numPr>
          <w:ilvl w:val="1"/>
          <w:numId w:val="2"/>
        </w:numPr>
      </w:pPr>
      <w:r w:rsidRPr="00452AE2">
        <w:rPr>
          <w:b/>
        </w:rPr>
        <w:t>Review doc:</w:t>
      </w:r>
      <w:r w:rsidR="0058163A">
        <w:t xml:space="preserve"> 11-16/280r1 – Dan Harkins (HPE)</w:t>
      </w:r>
    </w:p>
    <w:p w:rsidR="0058163A" w:rsidRDefault="004827DF" w:rsidP="0058163A">
      <w:pPr>
        <w:numPr>
          <w:ilvl w:val="2"/>
          <w:numId w:val="2"/>
        </w:numPr>
      </w:pPr>
      <w:hyperlink r:id="rId46" w:history="1">
        <w:r w:rsidR="0058163A" w:rsidRPr="006F1A31">
          <w:rPr>
            <w:rStyle w:val="Hyperlink"/>
          </w:rPr>
          <w:t>https://mentor.ieee.org/802.11/dcn/16/11-16-0280-01-000m-cids-4776-and-4777.docx</w:t>
        </w:r>
      </w:hyperlink>
    </w:p>
    <w:p w:rsidR="0058163A" w:rsidRPr="00A24C76" w:rsidRDefault="0058163A" w:rsidP="0058163A">
      <w:pPr>
        <w:numPr>
          <w:ilvl w:val="2"/>
          <w:numId w:val="2"/>
        </w:numPr>
        <w:rPr>
          <w:highlight w:val="green"/>
        </w:rPr>
      </w:pPr>
      <w:r w:rsidRPr="00A24C76">
        <w:rPr>
          <w:highlight w:val="green"/>
        </w:rPr>
        <w:t>CID 7469 (GEN) and 7474 (GEN)</w:t>
      </w:r>
    </w:p>
    <w:p w:rsidR="0058163A" w:rsidRDefault="0058163A" w:rsidP="0058163A">
      <w:pPr>
        <w:numPr>
          <w:ilvl w:val="3"/>
          <w:numId w:val="2"/>
        </w:numPr>
      </w:pPr>
      <w:r>
        <w:t>Review Comment</w:t>
      </w:r>
    </w:p>
    <w:p w:rsidR="0058163A" w:rsidRDefault="0058163A" w:rsidP="0058163A">
      <w:pPr>
        <w:numPr>
          <w:ilvl w:val="3"/>
          <w:numId w:val="2"/>
        </w:numPr>
      </w:pPr>
      <w:r>
        <w:t xml:space="preserve">Proposed Resolution:  Incorporate </w:t>
      </w:r>
      <w:r w:rsidRPr="0058163A">
        <w:t>changes as shown in 11-16/0280r1 (https://mentor.ieee.org/802.11/dcn/16/11-16-0280-01-000m-cids-4776-and-4777.docx)</w:t>
      </w:r>
      <w:r>
        <w:t>...</w:t>
      </w:r>
      <w:r w:rsidRPr="0058163A">
        <w:t>Which affect the changes requested by the commenter.</w:t>
      </w:r>
    </w:p>
    <w:p w:rsidR="0058163A" w:rsidRDefault="00452AE2" w:rsidP="0058163A">
      <w:pPr>
        <w:numPr>
          <w:ilvl w:val="3"/>
          <w:numId w:val="2"/>
        </w:numPr>
      </w:pPr>
      <w:r>
        <w:t>No Objection</w:t>
      </w:r>
      <w:r w:rsidR="0058163A">
        <w:t xml:space="preserve"> – </w:t>
      </w:r>
      <w:r>
        <w:t>Mark Ready for Motion</w:t>
      </w:r>
    </w:p>
    <w:p w:rsidR="0058163A" w:rsidRDefault="00452AE2" w:rsidP="0058163A">
      <w:pPr>
        <w:numPr>
          <w:ilvl w:val="1"/>
          <w:numId w:val="2"/>
        </w:numPr>
      </w:pPr>
      <w:r w:rsidRPr="00452AE2">
        <w:rPr>
          <w:b/>
        </w:rPr>
        <w:t>Review doc:</w:t>
      </w:r>
      <w:r w:rsidR="0058163A">
        <w:t xml:space="preserve"> 11-16/281r1 Dan Harkins (HPE)</w:t>
      </w:r>
    </w:p>
    <w:p w:rsidR="0058163A" w:rsidRDefault="004827DF" w:rsidP="0058163A">
      <w:pPr>
        <w:numPr>
          <w:ilvl w:val="2"/>
          <w:numId w:val="2"/>
        </w:numPr>
      </w:pPr>
      <w:hyperlink r:id="rId47" w:history="1">
        <w:r w:rsidR="0058163A" w:rsidRPr="006F1A31">
          <w:rPr>
            <w:rStyle w:val="Hyperlink"/>
          </w:rPr>
          <w:t>https://mentor.ieee.org/802.11/dcn/16/11-16-0281-01-000m-resolution-of-cid-4859.docx</w:t>
        </w:r>
      </w:hyperlink>
    </w:p>
    <w:p w:rsidR="0058163A" w:rsidRDefault="0058163A" w:rsidP="0058163A">
      <w:pPr>
        <w:numPr>
          <w:ilvl w:val="2"/>
          <w:numId w:val="2"/>
        </w:numPr>
      </w:pPr>
      <w:r>
        <w:t xml:space="preserve">CID 7551 (MAC), </w:t>
      </w:r>
      <w:r w:rsidR="00AD7C44">
        <w:rPr>
          <w:highlight w:val="green"/>
        </w:rPr>
        <w:t>CID 7</w:t>
      </w:r>
      <w:r w:rsidRPr="00A24C76">
        <w:rPr>
          <w:highlight w:val="green"/>
        </w:rPr>
        <w:t xml:space="preserve">552 (GEN), </w:t>
      </w:r>
      <w:r w:rsidR="00AD7C44">
        <w:rPr>
          <w:highlight w:val="green"/>
        </w:rPr>
        <w:t xml:space="preserve">CID </w:t>
      </w:r>
      <w:r w:rsidRPr="00A24C76">
        <w:rPr>
          <w:highlight w:val="green"/>
        </w:rPr>
        <w:t>7606 (GEN)</w:t>
      </w:r>
    </w:p>
    <w:p w:rsidR="00E416CA" w:rsidRDefault="0058163A" w:rsidP="00452AE2">
      <w:pPr>
        <w:numPr>
          <w:ilvl w:val="3"/>
          <w:numId w:val="2"/>
        </w:numPr>
      </w:pPr>
      <w:r>
        <w:t>Review Comment</w:t>
      </w:r>
    </w:p>
    <w:p w:rsidR="00E416CA" w:rsidRDefault="00E416CA" w:rsidP="00452AE2">
      <w:pPr>
        <w:numPr>
          <w:ilvl w:val="3"/>
          <w:numId w:val="2"/>
        </w:numPr>
      </w:pPr>
      <w:r>
        <w:t>There was a problem with the document that was presented and what was posted.  CID 7551 was not correct in the document that was posted, so we will discuss that CID later with a different document.</w:t>
      </w:r>
    </w:p>
    <w:p w:rsidR="00E416CA" w:rsidRDefault="00E416CA" w:rsidP="00452AE2">
      <w:pPr>
        <w:numPr>
          <w:ilvl w:val="3"/>
          <w:numId w:val="2"/>
        </w:numPr>
      </w:pPr>
      <w:r>
        <w:t>Discussion on the change of MGTKSA to mesh GTKSA or MTKSA to mesh TKSA. – Agreement on these three changes.</w:t>
      </w:r>
    </w:p>
    <w:p w:rsidR="00E416CA" w:rsidRDefault="00E416CA" w:rsidP="00452AE2">
      <w:pPr>
        <w:numPr>
          <w:ilvl w:val="3"/>
          <w:numId w:val="2"/>
        </w:numPr>
      </w:pPr>
      <w:r w:rsidRPr="00AD7C44">
        <w:rPr>
          <w:highlight w:val="cyan"/>
        </w:rPr>
        <w:t>Straw Poll</w:t>
      </w:r>
      <w:r>
        <w:t xml:space="preserve"> on keeping or deleting pairwise</w:t>
      </w:r>
    </w:p>
    <w:p w:rsidR="00E416CA" w:rsidRDefault="00E416CA" w:rsidP="00E416CA">
      <w:pPr>
        <w:numPr>
          <w:ilvl w:val="4"/>
          <w:numId w:val="2"/>
        </w:numPr>
      </w:pPr>
      <w:r>
        <w:t>Result – Keep =2; Delete =2; Abstain = 4;</w:t>
      </w:r>
    </w:p>
    <w:p w:rsidR="00E416CA" w:rsidRDefault="00E416CA" w:rsidP="00E416CA">
      <w:pPr>
        <w:numPr>
          <w:ilvl w:val="4"/>
          <w:numId w:val="2"/>
        </w:numPr>
      </w:pPr>
      <w:r>
        <w:t>Remove “pairwise” in paragraphs 12.6.1.1.9 and 12.6.7</w:t>
      </w:r>
    </w:p>
    <w:p w:rsidR="00E416CA" w:rsidRDefault="00E416CA" w:rsidP="00E416CA">
      <w:pPr>
        <w:ind w:left="2880"/>
      </w:pPr>
    </w:p>
    <w:p w:rsidR="0058163A" w:rsidRDefault="0058163A" w:rsidP="00E416CA">
      <w:pPr>
        <w:numPr>
          <w:ilvl w:val="3"/>
          <w:numId w:val="2"/>
        </w:numPr>
      </w:pPr>
      <w:r>
        <w:t>Proposed resolution</w:t>
      </w:r>
      <w:r w:rsidR="00E416CA">
        <w:t xml:space="preserve"> for CID 7552 and CID 7606</w:t>
      </w:r>
      <w:r>
        <w:t xml:space="preserve">; Revised; incorporate the changes in </w:t>
      </w:r>
      <w:r w:rsidRPr="0058163A">
        <w:t>11-16/281r1 (</w:t>
      </w:r>
      <w:hyperlink r:id="rId48" w:history="1">
        <w:r w:rsidRPr="006F1A31">
          <w:rPr>
            <w:rStyle w:val="Hyperlink"/>
          </w:rPr>
          <w:t>https://mentor.ieee.org/802.11/dcn/16/11-16-0281-01-000m-resolution-of-cid-4859.docx</w:t>
        </w:r>
      </w:hyperlink>
      <w:r w:rsidRPr="0058163A">
        <w:t>)</w:t>
      </w:r>
      <w:r w:rsidR="00E416CA">
        <w:t xml:space="preserve"> and remove “pairwise” in paragraphs 12.6.1.1.9 and 12.6.7</w:t>
      </w:r>
    </w:p>
    <w:p w:rsidR="0058163A" w:rsidRDefault="00452AE2" w:rsidP="0058163A">
      <w:pPr>
        <w:numPr>
          <w:ilvl w:val="3"/>
          <w:numId w:val="2"/>
        </w:numPr>
      </w:pPr>
      <w:r>
        <w:t>No Objection</w:t>
      </w:r>
      <w:r w:rsidR="00E416CA">
        <w:t xml:space="preserve"> – </w:t>
      </w:r>
      <w:r>
        <w:t>Mark Ready for Motion</w:t>
      </w:r>
    </w:p>
    <w:p w:rsidR="00C86FC2" w:rsidRDefault="00452AE2" w:rsidP="00C86FC2">
      <w:pPr>
        <w:numPr>
          <w:ilvl w:val="1"/>
          <w:numId w:val="2"/>
        </w:numPr>
      </w:pPr>
      <w:r w:rsidRPr="00452AE2">
        <w:rPr>
          <w:b/>
        </w:rPr>
        <w:t>Review doc:</w:t>
      </w:r>
      <w:r w:rsidR="00E416CA">
        <w:t xml:space="preserve"> 11-16/282r1</w:t>
      </w:r>
      <w:r w:rsidR="00AD7C44">
        <w:t xml:space="preserve"> Dan Harkins (HPE)</w:t>
      </w:r>
    </w:p>
    <w:p w:rsidR="00E416CA" w:rsidRDefault="004827DF" w:rsidP="00A84005">
      <w:pPr>
        <w:numPr>
          <w:ilvl w:val="2"/>
          <w:numId w:val="2"/>
        </w:numPr>
      </w:pPr>
      <w:hyperlink r:id="rId49" w:history="1">
        <w:r w:rsidR="00E416CA" w:rsidRPr="006F1A31">
          <w:rPr>
            <w:rStyle w:val="Hyperlink"/>
          </w:rPr>
          <w:t>https://mentor.ieee.org/802.11/dcn/16/11-16-0282-01-000m-some-security-comments.xls</w:t>
        </w:r>
      </w:hyperlink>
      <w:r w:rsidR="00E416CA" w:rsidRPr="00E416CA">
        <w:t>)</w:t>
      </w:r>
      <w:r w:rsidR="00A84005">
        <w:t xml:space="preserve"> </w:t>
      </w:r>
      <w:r w:rsidR="00A84005" w:rsidRPr="00A84005">
        <w:t>NOTE: not the latest version.</w:t>
      </w:r>
    </w:p>
    <w:p w:rsidR="00E416CA" w:rsidRPr="00A84005" w:rsidRDefault="00A84005" w:rsidP="00E416CA">
      <w:pPr>
        <w:numPr>
          <w:ilvl w:val="2"/>
          <w:numId w:val="2"/>
        </w:numPr>
        <w:rPr>
          <w:highlight w:val="green"/>
        </w:rPr>
      </w:pPr>
      <w:r w:rsidRPr="00A84005">
        <w:rPr>
          <w:highlight w:val="green"/>
        </w:rPr>
        <w:t>CID 7551 (MAC)</w:t>
      </w:r>
    </w:p>
    <w:p w:rsidR="00A84005" w:rsidRDefault="00A84005" w:rsidP="00A84005">
      <w:pPr>
        <w:numPr>
          <w:ilvl w:val="3"/>
          <w:numId w:val="2"/>
        </w:numPr>
      </w:pPr>
      <w:r>
        <w:t xml:space="preserve">Review Comment </w:t>
      </w:r>
    </w:p>
    <w:p w:rsidR="00A84005" w:rsidRDefault="00A84005" w:rsidP="00A84005">
      <w:pPr>
        <w:numPr>
          <w:ilvl w:val="3"/>
          <w:numId w:val="2"/>
        </w:numPr>
      </w:pPr>
      <w:r>
        <w:t>Review Context p1960.39</w:t>
      </w:r>
    </w:p>
    <w:p w:rsidR="00A84005" w:rsidRDefault="00A84005" w:rsidP="00A84005">
      <w:pPr>
        <w:numPr>
          <w:ilvl w:val="3"/>
          <w:numId w:val="2"/>
        </w:numPr>
      </w:pPr>
      <w:r>
        <w:t xml:space="preserve">Proposed Resolution: </w:t>
      </w:r>
      <w:r w:rsidRPr="00A84005">
        <w:t>REJECTED (MAC: 2016-02-24 21:06:09Z): The comment does not identify an issue in the draft Standard.</w:t>
      </w:r>
    </w:p>
    <w:p w:rsidR="00A84005" w:rsidRDefault="00A84005" w:rsidP="00A84005">
      <w:pPr>
        <w:numPr>
          <w:ilvl w:val="3"/>
          <w:numId w:val="2"/>
        </w:numPr>
      </w:pPr>
      <w:r>
        <w:t>After discussion it was deemed to have the reject resolution as noted.</w:t>
      </w:r>
    </w:p>
    <w:p w:rsidR="00A84005" w:rsidRDefault="00452AE2" w:rsidP="00A84005">
      <w:pPr>
        <w:numPr>
          <w:ilvl w:val="3"/>
          <w:numId w:val="2"/>
        </w:numPr>
      </w:pPr>
      <w:r>
        <w:t>Mark Ready for Motion</w:t>
      </w:r>
    </w:p>
    <w:p w:rsidR="00A84005" w:rsidRPr="00A24C76" w:rsidRDefault="00A84005" w:rsidP="00A84005">
      <w:pPr>
        <w:numPr>
          <w:ilvl w:val="2"/>
          <w:numId w:val="2"/>
        </w:numPr>
        <w:rPr>
          <w:highlight w:val="green"/>
        </w:rPr>
      </w:pPr>
      <w:r w:rsidRPr="00A24C76">
        <w:rPr>
          <w:highlight w:val="green"/>
        </w:rPr>
        <w:t>CID 7358 (GEN)</w:t>
      </w:r>
    </w:p>
    <w:p w:rsidR="00A84005" w:rsidRDefault="00A84005" w:rsidP="00A84005">
      <w:pPr>
        <w:numPr>
          <w:ilvl w:val="3"/>
          <w:numId w:val="2"/>
        </w:numPr>
      </w:pPr>
      <w:r>
        <w:t>Review Comment</w:t>
      </w:r>
    </w:p>
    <w:p w:rsidR="00A84005" w:rsidRDefault="00A84005" w:rsidP="00A84005">
      <w:pPr>
        <w:numPr>
          <w:ilvl w:val="3"/>
          <w:numId w:val="2"/>
        </w:numPr>
      </w:pPr>
      <w:r>
        <w:t>Proposed Resolution: Accept</w:t>
      </w:r>
    </w:p>
    <w:p w:rsidR="00A84005" w:rsidRDefault="00452AE2" w:rsidP="00A84005">
      <w:pPr>
        <w:numPr>
          <w:ilvl w:val="3"/>
          <w:numId w:val="2"/>
        </w:numPr>
      </w:pPr>
      <w:r>
        <w:t>No Objection</w:t>
      </w:r>
      <w:r w:rsidR="00A84005">
        <w:t xml:space="preserve"> – </w:t>
      </w:r>
      <w:r>
        <w:t>Mark Ready for Motion</w:t>
      </w:r>
    </w:p>
    <w:p w:rsidR="00A84005" w:rsidRPr="00A24C76" w:rsidRDefault="00A84005" w:rsidP="00A84005">
      <w:pPr>
        <w:numPr>
          <w:ilvl w:val="2"/>
          <w:numId w:val="2"/>
        </w:numPr>
        <w:rPr>
          <w:highlight w:val="green"/>
        </w:rPr>
      </w:pPr>
      <w:r w:rsidRPr="00A24C76">
        <w:rPr>
          <w:highlight w:val="green"/>
        </w:rPr>
        <w:t>CID 7375 (GEN)</w:t>
      </w:r>
    </w:p>
    <w:p w:rsidR="00A84005" w:rsidRDefault="00A84005" w:rsidP="00A84005">
      <w:pPr>
        <w:numPr>
          <w:ilvl w:val="3"/>
          <w:numId w:val="2"/>
        </w:numPr>
      </w:pPr>
      <w:r>
        <w:t>Review Comment</w:t>
      </w:r>
    </w:p>
    <w:p w:rsidR="00A84005" w:rsidRDefault="00A84005" w:rsidP="00A84005">
      <w:pPr>
        <w:numPr>
          <w:ilvl w:val="3"/>
          <w:numId w:val="2"/>
        </w:numPr>
      </w:pPr>
      <w:r>
        <w:t>Proposed Resolution: Accept</w:t>
      </w:r>
    </w:p>
    <w:p w:rsidR="00A84005" w:rsidRDefault="00452AE2" w:rsidP="00A84005">
      <w:pPr>
        <w:numPr>
          <w:ilvl w:val="3"/>
          <w:numId w:val="2"/>
        </w:numPr>
      </w:pPr>
      <w:r>
        <w:t>No Objection</w:t>
      </w:r>
      <w:r w:rsidR="00A84005">
        <w:t xml:space="preserve"> – </w:t>
      </w:r>
      <w:r>
        <w:t>Mark Ready for Motion</w:t>
      </w:r>
    </w:p>
    <w:p w:rsidR="00A84005" w:rsidRPr="00A24C76" w:rsidRDefault="00A84005" w:rsidP="00A84005">
      <w:pPr>
        <w:numPr>
          <w:ilvl w:val="2"/>
          <w:numId w:val="2"/>
        </w:numPr>
        <w:rPr>
          <w:highlight w:val="green"/>
        </w:rPr>
      </w:pPr>
      <w:r w:rsidRPr="00A24C76">
        <w:rPr>
          <w:highlight w:val="green"/>
        </w:rPr>
        <w:t xml:space="preserve">CID 7458 </w:t>
      </w:r>
      <w:r w:rsidR="00AD7C44">
        <w:rPr>
          <w:highlight w:val="green"/>
        </w:rPr>
        <w:t>(</w:t>
      </w:r>
      <w:r w:rsidR="00A5251A">
        <w:rPr>
          <w:highlight w:val="green"/>
        </w:rPr>
        <w:t>GEN)</w:t>
      </w:r>
    </w:p>
    <w:p w:rsidR="00A84005" w:rsidRDefault="00A84005" w:rsidP="00A84005">
      <w:pPr>
        <w:numPr>
          <w:ilvl w:val="3"/>
          <w:numId w:val="2"/>
        </w:numPr>
      </w:pPr>
      <w:r>
        <w:t>Review Comment</w:t>
      </w:r>
    </w:p>
    <w:p w:rsidR="00A24C76" w:rsidRDefault="00A24C76" w:rsidP="00A84005">
      <w:pPr>
        <w:numPr>
          <w:ilvl w:val="3"/>
          <w:numId w:val="2"/>
        </w:numPr>
      </w:pPr>
      <w:r>
        <w:lastRenderedPageBreak/>
        <w:t>Discussion on the proposed change does not give enough detail for the editor</w:t>
      </w:r>
    </w:p>
    <w:p w:rsidR="00A24C76" w:rsidRDefault="00A24C76" w:rsidP="00A84005">
      <w:pPr>
        <w:numPr>
          <w:ilvl w:val="3"/>
          <w:numId w:val="2"/>
        </w:numPr>
      </w:pPr>
      <w:r>
        <w:t>Review 12.10 for context for possible wording.</w:t>
      </w:r>
    </w:p>
    <w:p w:rsidR="00A24C76" w:rsidRDefault="00A24C76" w:rsidP="00A84005">
      <w:pPr>
        <w:numPr>
          <w:ilvl w:val="3"/>
          <w:numId w:val="2"/>
        </w:numPr>
      </w:pPr>
      <w:r>
        <w:t>Need to create text for replacement.</w:t>
      </w:r>
    </w:p>
    <w:p w:rsidR="00A24C76" w:rsidRDefault="00A84005" w:rsidP="00A24C76">
      <w:pPr>
        <w:numPr>
          <w:ilvl w:val="3"/>
          <w:numId w:val="2"/>
        </w:numPr>
      </w:pPr>
      <w:r>
        <w:t>Proposed Resolution</w:t>
      </w:r>
      <w:r w:rsidR="00A24C76" w:rsidRPr="00A24C76">
        <w:t xml:space="preserve"> Revised.  At 2063.39 , replace "When used with AKM 10 from Table 9-132 (AKM suite selectors)" with " When using AKM suite selector 00-0F-AC:10</w:t>
      </w:r>
    </w:p>
    <w:p w:rsidR="00A84005" w:rsidRDefault="00452AE2" w:rsidP="00A24C76">
      <w:pPr>
        <w:numPr>
          <w:ilvl w:val="3"/>
          <w:numId w:val="2"/>
        </w:numPr>
      </w:pPr>
      <w:r>
        <w:t>No Objection</w:t>
      </w:r>
      <w:r w:rsidR="00A84005">
        <w:t xml:space="preserve"> – </w:t>
      </w:r>
      <w:r>
        <w:t>Mark Ready for Motion</w:t>
      </w:r>
    </w:p>
    <w:p w:rsidR="00A84005" w:rsidRPr="008A7363" w:rsidRDefault="00A84005" w:rsidP="00A84005">
      <w:pPr>
        <w:numPr>
          <w:ilvl w:val="2"/>
          <w:numId w:val="2"/>
        </w:numPr>
        <w:rPr>
          <w:highlight w:val="green"/>
        </w:rPr>
      </w:pPr>
      <w:r w:rsidRPr="008A7363">
        <w:rPr>
          <w:highlight w:val="green"/>
        </w:rPr>
        <w:t xml:space="preserve">CID </w:t>
      </w:r>
      <w:r w:rsidR="00A24C76" w:rsidRPr="008A7363">
        <w:rPr>
          <w:highlight w:val="green"/>
        </w:rPr>
        <w:t>7520 (GEN)</w:t>
      </w:r>
    </w:p>
    <w:p w:rsidR="00A24C76" w:rsidRDefault="00A24C76" w:rsidP="00A24C76">
      <w:pPr>
        <w:numPr>
          <w:ilvl w:val="3"/>
          <w:numId w:val="2"/>
        </w:numPr>
      </w:pPr>
      <w:r>
        <w:t>Review Comment</w:t>
      </w:r>
    </w:p>
    <w:p w:rsidR="00A24C76" w:rsidRDefault="00A24C76" w:rsidP="00A24C76">
      <w:pPr>
        <w:numPr>
          <w:ilvl w:val="3"/>
          <w:numId w:val="2"/>
        </w:numPr>
      </w:pPr>
      <w:r>
        <w:t>Question on the use of “random()”</w:t>
      </w:r>
    </w:p>
    <w:p w:rsidR="008A7363" w:rsidRDefault="008A7363" w:rsidP="008A7363">
      <w:pPr>
        <w:numPr>
          <w:ilvl w:val="3"/>
          <w:numId w:val="2"/>
        </w:numPr>
      </w:pPr>
      <w:r>
        <w:t>There is a difference between pseudo-code and code that can be complied in “C”.</w:t>
      </w:r>
    </w:p>
    <w:p w:rsidR="00A24C76" w:rsidRDefault="00A24C76" w:rsidP="00A24C76">
      <w:pPr>
        <w:numPr>
          <w:ilvl w:val="3"/>
          <w:numId w:val="2"/>
        </w:numPr>
      </w:pPr>
      <w:r>
        <w:t xml:space="preserve">Proposed Resolution: </w:t>
      </w:r>
      <w:r w:rsidRPr="00A24C76">
        <w:t xml:space="preserve">Reject: </w:t>
      </w:r>
      <w:r w:rsidR="008A7363">
        <w:t>The Cited text is in pseudo-code. No Further description is needed.</w:t>
      </w:r>
    </w:p>
    <w:p w:rsidR="008A7363" w:rsidRDefault="008A7363" w:rsidP="00A24C76">
      <w:pPr>
        <w:numPr>
          <w:ilvl w:val="3"/>
          <w:numId w:val="2"/>
        </w:numPr>
      </w:pPr>
      <w:r>
        <w:t xml:space="preserve">After debate, it was determined to </w:t>
      </w:r>
      <w:r w:rsidR="00452AE2">
        <w:t>Mark Ready for Motion</w:t>
      </w:r>
    </w:p>
    <w:p w:rsidR="008A7363" w:rsidRPr="00452AE2" w:rsidRDefault="008A7363" w:rsidP="008A7363">
      <w:pPr>
        <w:numPr>
          <w:ilvl w:val="2"/>
          <w:numId w:val="2"/>
        </w:numPr>
        <w:rPr>
          <w:highlight w:val="yellow"/>
        </w:rPr>
      </w:pPr>
      <w:r w:rsidRPr="00452AE2">
        <w:rPr>
          <w:highlight w:val="yellow"/>
        </w:rPr>
        <w:t xml:space="preserve">CID 7527 </w:t>
      </w:r>
      <w:r w:rsidR="00AD7C44">
        <w:rPr>
          <w:highlight w:val="yellow"/>
        </w:rPr>
        <w:t>(</w:t>
      </w:r>
      <w:r w:rsidR="00C436A5">
        <w:rPr>
          <w:highlight w:val="yellow"/>
        </w:rPr>
        <w:t>GEN</w:t>
      </w:r>
      <w:r w:rsidRPr="00452AE2">
        <w:rPr>
          <w:highlight w:val="yellow"/>
        </w:rPr>
        <w:t>)</w:t>
      </w:r>
    </w:p>
    <w:p w:rsidR="008A7363" w:rsidRDefault="008A7363" w:rsidP="008A7363">
      <w:pPr>
        <w:numPr>
          <w:ilvl w:val="3"/>
          <w:numId w:val="2"/>
        </w:numPr>
      </w:pPr>
      <w:r>
        <w:t>Review Comment</w:t>
      </w:r>
    </w:p>
    <w:p w:rsidR="008A7363" w:rsidRDefault="008A7363" w:rsidP="008A7363">
      <w:pPr>
        <w:numPr>
          <w:ilvl w:val="3"/>
          <w:numId w:val="2"/>
        </w:numPr>
      </w:pPr>
      <w:r>
        <w:t>The comment notes an RAS Syndrome = Redundant Acronym Syndrome.</w:t>
      </w:r>
    </w:p>
    <w:p w:rsidR="008A7363" w:rsidRDefault="008A7363" w:rsidP="008A7363">
      <w:pPr>
        <w:numPr>
          <w:ilvl w:val="4"/>
          <w:numId w:val="2"/>
        </w:numPr>
      </w:pPr>
      <w:r>
        <w:t>Debate on if the names do or do not qualify for RAS Syndrome.</w:t>
      </w:r>
    </w:p>
    <w:p w:rsidR="008A7363" w:rsidRDefault="008A7363" w:rsidP="008A7363">
      <w:pPr>
        <w:numPr>
          <w:ilvl w:val="3"/>
          <w:numId w:val="2"/>
        </w:numPr>
      </w:pPr>
      <w:r>
        <w:t>The proposed rejection does not seem accurate.</w:t>
      </w:r>
    </w:p>
    <w:p w:rsidR="008A7363" w:rsidRDefault="008A7363" w:rsidP="008A7363">
      <w:pPr>
        <w:numPr>
          <w:ilvl w:val="3"/>
          <w:numId w:val="2"/>
        </w:numPr>
      </w:pPr>
      <w:r>
        <w:t>The document 11-16/281r1 is a copy of the full comment database, and still has Adrian STEPHENs as the author on the title page.  A request for an update with only those CIDs that are relevant and an updated Title page was requested.</w:t>
      </w:r>
    </w:p>
    <w:p w:rsidR="008A7363" w:rsidRDefault="00492FCA" w:rsidP="008A7363">
      <w:pPr>
        <w:numPr>
          <w:ilvl w:val="3"/>
          <w:numId w:val="2"/>
        </w:numPr>
      </w:pPr>
      <w:r>
        <w:t>The concept of changing “XXK key” to “XXK” is not a big problem.</w:t>
      </w:r>
    </w:p>
    <w:p w:rsidR="00492FCA" w:rsidRDefault="00492FCA" w:rsidP="008A7363">
      <w:pPr>
        <w:numPr>
          <w:ilvl w:val="3"/>
          <w:numId w:val="2"/>
        </w:numPr>
      </w:pPr>
      <w:r>
        <w:t>There are Key Holder that should not drop the name “Key”.</w:t>
      </w:r>
    </w:p>
    <w:p w:rsidR="00492FCA" w:rsidRDefault="00492FCA" w:rsidP="00492FCA">
      <w:pPr>
        <w:numPr>
          <w:ilvl w:val="4"/>
          <w:numId w:val="2"/>
        </w:numPr>
      </w:pPr>
      <w:r>
        <w:t>Key Lifetime should also not change.</w:t>
      </w:r>
    </w:p>
    <w:p w:rsidR="00492FCA" w:rsidRDefault="00492FCA" w:rsidP="00492FCA">
      <w:pPr>
        <w:numPr>
          <w:ilvl w:val="3"/>
          <w:numId w:val="2"/>
        </w:numPr>
      </w:pPr>
      <w:r>
        <w:t>Identifying which ones to specifically change will need to be done to avoid a global change.</w:t>
      </w:r>
    </w:p>
    <w:p w:rsidR="00492FCA" w:rsidRDefault="00492FCA" w:rsidP="00492FCA">
      <w:pPr>
        <w:numPr>
          <w:ilvl w:val="3"/>
          <w:numId w:val="2"/>
        </w:numPr>
      </w:pPr>
      <w:r>
        <w:t>Mark This CID as “Submission Required” – Assign to Mark RISON</w:t>
      </w:r>
    </w:p>
    <w:p w:rsidR="00492FCA" w:rsidRPr="00084468" w:rsidRDefault="00492FCA" w:rsidP="00492FCA">
      <w:pPr>
        <w:numPr>
          <w:ilvl w:val="2"/>
          <w:numId w:val="2"/>
        </w:numPr>
        <w:rPr>
          <w:highlight w:val="green"/>
        </w:rPr>
      </w:pPr>
      <w:r w:rsidRPr="00084468">
        <w:rPr>
          <w:highlight w:val="green"/>
        </w:rPr>
        <w:t>CID 7534 (GEN)</w:t>
      </w:r>
    </w:p>
    <w:p w:rsidR="00492FCA" w:rsidRDefault="00492FCA" w:rsidP="00492FCA">
      <w:pPr>
        <w:numPr>
          <w:ilvl w:val="3"/>
          <w:numId w:val="2"/>
        </w:numPr>
      </w:pPr>
      <w:r>
        <w:t>Review comment</w:t>
      </w:r>
    </w:p>
    <w:p w:rsidR="00492FCA" w:rsidRDefault="00492FCA" w:rsidP="00492FCA">
      <w:pPr>
        <w:numPr>
          <w:ilvl w:val="3"/>
          <w:numId w:val="2"/>
        </w:numPr>
      </w:pPr>
      <w:r>
        <w:t>Question about the format of the counter?</w:t>
      </w:r>
    </w:p>
    <w:p w:rsidR="00492FCA" w:rsidRDefault="00492FCA" w:rsidP="00492FCA">
      <w:pPr>
        <w:numPr>
          <w:ilvl w:val="4"/>
          <w:numId w:val="2"/>
        </w:numPr>
      </w:pPr>
      <w:r>
        <w:t>1914.29 gives the format of the counter.</w:t>
      </w:r>
    </w:p>
    <w:p w:rsidR="00492FCA" w:rsidRDefault="00492FCA" w:rsidP="00492FCA">
      <w:pPr>
        <w:numPr>
          <w:ilvl w:val="4"/>
          <w:numId w:val="2"/>
        </w:numPr>
      </w:pPr>
      <w:r>
        <w:t>If the format of the counter is given, then why not give the format for the base?</w:t>
      </w:r>
    </w:p>
    <w:p w:rsidR="00492FCA" w:rsidRDefault="00492FCA" w:rsidP="00492FCA">
      <w:pPr>
        <w:numPr>
          <w:ilvl w:val="3"/>
          <w:numId w:val="2"/>
        </w:numPr>
      </w:pPr>
      <w:r>
        <w:t xml:space="preserve">This is pseudo code again, </w:t>
      </w:r>
      <w:proofErr w:type="gramStart"/>
      <w:r>
        <w:t>The</w:t>
      </w:r>
      <w:proofErr w:type="gramEnd"/>
      <w:r>
        <w:t xml:space="preserve"> counter format was to give an idea of the size of the integer used to ensure </w:t>
      </w:r>
      <w:r w:rsidR="00084468">
        <w:t>convergence</w:t>
      </w:r>
      <w:r>
        <w:t>.</w:t>
      </w:r>
    </w:p>
    <w:p w:rsidR="00492FCA" w:rsidRDefault="00492FCA" w:rsidP="00492FCA">
      <w:pPr>
        <w:numPr>
          <w:ilvl w:val="3"/>
          <w:numId w:val="2"/>
        </w:numPr>
      </w:pPr>
      <w:r>
        <w:t xml:space="preserve">The </w:t>
      </w:r>
      <w:r w:rsidR="00084468">
        <w:t>comment is on pseudo code, and the proposed rejection was thought to be good enough.</w:t>
      </w:r>
    </w:p>
    <w:p w:rsidR="00084468" w:rsidRDefault="00084468" w:rsidP="00084468">
      <w:pPr>
        <w:numPr>
          <w:ilvl w:val="3"/>
          <w:numId w:val="2"/>
        </w:numPr>
      </w:pPr>
      <w:r>
        <w:t xml:space="preserve">Proposed Resolution: </w:t>
      </w:r>
      <w:r w:rsidRPr="00084468">
        <w:t>Reject: This is an algorithmic description of taking a password and producing an element.  The format of base is the same as the password. No technical problem has</w:t>
      </w:r>
      <w:r>
        <w:t xml:space="preserve"> been identified.</w:t>
      </w:r>
    </w:p>
    <w:p w:rsidR="00084468" w:rsidRDefault="00084468" w:rsidP="00084468">
      <w:pPr>
        <w:numPr>
          <w:ilvl w:val="3"/>
          <w:numId w:val="2"/>
        </w:numPr>
      </w:pPr>
      <w:r>
        <w:t>The chair identified this to be marked ready for motion after lengthy discussion.</w:t>
      </w:r>
    </w:p>
    <w:p w:rsidR="00084468" w:rsidRDefault="00452AE2" w:rsidP="00084468">
      <w:pPr>
        <w:numPr>
          <w:ilvl w:val="3"/>
          <w:numId w:val="2"/>
        </w:numPr>
      </w:pPr>
      <w:r>
        <w:t>Mark Ready for Motion</w:t>
      </w:r>
    </w:p>
    <w:p w:rsidR="00615331" w:rsidRDefault="00084468" w:rsidP="00084468">
      <w:pPr>
        <w:numPr>
          <w:ilvl w:val="2"/>
          <w:numId w:val="2"/>
        </w:numPr>
      </w:pPr>
      <w:r w:rsidRPr="00084468">
        <w:rPr>
          <w:highlight w:val="green"/>
        </w:rPr>
        <w:t>CID 7535 (GEN</w:t>
      </w:r>
      <w:r>
        <w:t>)</w:t>
      </w:r>
    </w:p>
    <w:p w:rsidR="00084468" w:rsidRDefault="00084468" w:rsidP="00084468">
      <w:pPr>
        <w:numPr>
          <w:ilvl w:val="3"/>
          <w:numId w:val="2"/>
        </w:numPr>
      </w:pPr>
      <w:r>
        <w:t>Review comment</w:t>
      </w:r>
    </w:p>
    <w:p w:rsidR="00084468" w:rsidRDefault="00084468" w:rsidP="00084468">
      <w:pPr>
        <w:numPr>
          <w:ilvl w:val="3"/>
          <w:numId w:val="2"/>
        </w:numPr>
      </w:pPr>
      <w:r>
        <w:t>Question on the line number of the comment</w:t>
      </w:r>
    </w:p>
    <w:p w:rsidR="00084468" w:rsidRDefault="00084468" w:rsidP="00084468">
      <w:pPr>
        <w:numPr>
          <w:ilvl w:val="3"/>
          <w:numId w:val="2"/>
        </w:numPr>
      </w:pPr>
      <w:r>
        <w:t xml:space="preserve">Proposed Resolution: </w:t>
      </w:r>
      <w:r w:rsidRPr="00084468">
        <w:t>Reject: the format has no interoperability implications and is solely up to the implementation.</w:t>
      </w:r>
    </w:p>
    <w:p w:rsidR="00084468" w:rsidRDefault="00452AE2" w:rsidP="00084468">
      <w:pPr>
        <w:numPr>
          <w:ilvl w:val="3"/>
          <w:numId w:val="2"/>
        </w:numPr>
      </w:pPr>
      <w:r>
        <w:lastRenderedPageBreak/>
        <w:t>Mark Ready for Motion</w:t>
      </w:r>
    </w:p>
    <w:p w:rsidR="00084468" w:rsidRPr="008E0011" w:rsidRDefault="00084468" w:rsidP="00084468">
      <w:pPr>
        <w:numPr>
          <w:ilvl w:val="2"/>
          <w:numId w:val="2"/>
        </w:numPr>
        <w:rPr>
          <w:highlight w:val="green"/>
        </w:rPr>
      </w:pPr>
      <w:r w:rsidRPr="008E0011">
        <w:rPr>
          <w:highlight w:val="green"/>
        </w:rPr>
        <w:t>CID 7545 (</w:t>
      </w:r>
      <w:r w:rsidR="00C436A5">
        <w:rPr>
          <w:highlight w:val="green"/>
        </w:rPr>
        <w:t>GEN</w:t>
      </w:r>
      <w:r w:rsidRPr="008E0011">
        <w:rPr>
          <w:highlight w:val="green"/>
        </w:rPr>
        <w:t>)</w:t>
      </w:r>
    </w:p>
    <w:p w:rsidR="00084468" w:rsidRDefault="00084468" w:rsidP="00084468">
      <w:pPr>
        <w:numPr>
          <w:ilvl w:val="3"/>
          <w:numId w:val="2"/>
        </w:numPr>
      </w:pPr>
      <w:r>
        <w:t>Review comment</w:t>
      </w:r>
    </w:p>
    <w:p w:rsidR="00084468" w:rsidRDefault="00084468" w:rsidP="00084468">
      <w:pPr>
        <w:numPr>
          <w:ilvl w:val="3"/>
          <w:numId w:val="2"/>
        </w:numPr>
      </w:pPr>
      <w:r>
        <w:t>Discussion on the type of pseudo code?</w:t>
      </w:r>
    </w:p>
    <w:p w:rsidR="00084468" w:rsidRDefault="00084468" w:rsidP="00084468">
      <w:pPr>
        <w:numPr>
          <w:ilvl w:val="3"/>
          <w:numId w:val="2"/>
        </w:numPr>
      </w:pPr>
      <w:r>
        <w:t>Step through the comment:</w:t>
      </w:r>
    </w:p>
    <w:p w:rsidR="00084468" w:rsidRDefault="00084468" w:rsidP="00084468">
      <w:pPr>
        <w:ind w:left="2880"/>
      </w:pPr>
      <w:r>
        <w:t>"</w:t>
      </w:r>
      <w:proofErr w:type="gramStart"/>
      <w:r>
        <w:t>LGR(</w:t>
      </w:r>
      <w:proofErr w:type="spellStart"/>
      <w:proofErr w:type="gramEnd"/>
      <w:r>
        <w:t>num</w:t>
      </w:r>
      <w:proofErr w:type="spellEnd"/>
      <w:r>
        <w:t>, p)" at 1916.7 and 1916.14 should be "(</w:t>
      </w:r>
      <w:proofErr w:type="spellStart"/>
      <w:r>
        <w:t>num</w:t>
      </w:r>
      <w:proofErr w:type="spellEnd"/>
      <w:r>
        <w:t xml:space="preserve"> | p)" with italics, and there should be a "where" to explain the (a | p) notation.</w:t>
      </w:r>
    </w:p>
    <w:p w:rsidR="00084468" w:rsidRDefault="00084468" w:rsidP="00084468">
      <w:pPr>
        <w:ind w:left="2880"/>
      </w:pPr>
      <w:r>
        <w:t>"</w:t>
      </w:r>
      <w:proofErr w:type="gramStart"/>
      <w:r>
        <w:t>while</w:t>
      </w:r>
      <w:proofErr w:type="gramEnd"/>
      <w:r>
        <w:t xml:space="preserve"> ( LGR(</w:t>
      </w:r>
      <w:proofErr w:type="spellStart"/>
      <w:r>
        <w:t>qr</w:t>
      </w:r>
      <w:proofErr w:type="spellEnd"/>
      <w:r>
        <w:t xml:space="preserve"> | p)" at 1915.56 should lose the LGR, and there should be a where to explain the (a | p) notation; ditto for the </w:t>
      </w:r>
      <w:proofErr w:type="spellStart"/>
      <w:r>
        <w:t>qnr</w:t>
      </w:r>
      <w:proofErr w:type="spellEnd"/>
      <w:r>
        <w:t xml:space="preserve"> three lines down</w:t>
      </w:r>
    </w:p>
    <w:p w:rsidR="00084468" w:rsidRDefault="00084468" w:rsidP="00084468">
      <w:pPr>
        <w:ind w:left="2880"/>
      </w:pPr>
      <w:r>
        <w:t>"</w:t>
      </w:r>
      <w:proofErr w:type="gramStart"/>
      <w:r>
        <w:t>is</w:t>
      </w:r>
      <w:proofErr w:type="gramEnd"/>
      <w:r>
        <w:t xml:space="preserve"> not equal to" at 1915.56 and 1915.60 should be "!="</w:t>
      </w:r>
    </w:p>
    <w:p w:rsidR="00084468" w:rsidRDefault="00084468" w:rsidP="00084468">
      <w:pPr>
        <w:ind w:left="2880"/>
      </w:pPr>
      <w:r>
        <w:t>"</w:t>
      </w:r>
      <w:proofErr w:type="gramStart"/>
      <w:r>
        <w:t>if</w:t>
      </w:r>
      <w:proofErr w:type="gramEnd"/>
      <w:r>
        <w:t xml:space="preserve"> LSB(save) == LSB(y)" at 1915.24 should have outer </w:t>
      </w:r>
      <w:proofErr w:type="spellStart"/>
      <w:r>
        <w:t>parens</w:t>
      </w:r>
      <w:proofErr w:type="spellEnd"/>
      <w:r>
        <w:t xml:space="preserve"> in the test</w:t>
      </w:r>
    </w:p>
    <w:p w:rsidR="00084468" w:rsidRDefault="00084468" w:rsidP="00084468">
      <w:pPr>
        <w:numPr>
          <w:ilvl w:val="3"/>
          <w:numId w:val="2"/>
        </w:numPr>
      </w:pPr>
      <w:r>
        <w:t xml:space="preserve">Proposed Resolution: </w:t>
      </w:r>
      <w:r w:rsidR="00B6106F">
        <w:t xml:space="preserve">Revised; </w:t>
      </w:r>
      <w:r w:rsidRPr="00084468">
        <w:t xml:space="preserve">change "," at 1916.7 and 1916.4 to "|". As to the rest, LGR is in section 3 so people who might not be familiar with the </w:t>
      </w:r>
      <w:proofErr w:type="gramStart"/>
      <w:r w:rsidRPr="00084468">
        <w:t>notation  (</w:t>
      </w:r>
      <w:proofErr w:type="gramEnd"/>
      <w:r w:rsidRPr="00084468">
        <w:t>x | y) would not understand what was intended. Losing LGR would make this commen</w:t>
      </w:r>
      <w:r>
        <w:t xml:space="preserve">t bait. Addressing the “is not equal to” </w:t>
      </w:r>
      <w:r w:rsidRPr="00084468">
        <w:t>this</w:t>
      </w:r>
      <w:r w:rsidR="008E0011">
        <w:t xml:space="preserve"> is an algorithmic description not a formal language. At 1915.24 add parenthesis after the “if” and after the “y)”, </w:t>
      </w:r>
    </w:p>
    <w:p w:rsidR="008E0011" w:rsidRDefault="00452AE2" w:rsidP="00084468">
      <w:pPr>
        <w:numPr>
          <w:ilvl w:val="3"/>
          <w:numId w:val="2"/>
        </w:numPr>
      </w:pPr>
      <w:r>
        <w:t>Mark Ready for Motion</w:t>
      </w:r>
    </w:p>
    <w:p w:rsidR="008E0011" w:rsidRPr="00452AE2" w:rsidRDefault="008E0011" w:rsidP="008E0011">
      <w:pPr>
        <w:numPr>
          <w:ilvl w:val="2"/>
          <w:numId w:val="2"/>
        </w:numPr>
        <w:rPr>
          <w:highlight w:val="green"/>
        </w:rPr>
      </w:pPr>
      <w:r w:rsidRPr="00452AE2">
        <w:rPr>
          <w:highlight w:val="green"/>
        </w:rPr>
        <w:t xml:space="preserve">CID 7570 </w:t>
      </w:r>
      <w:r w:rsidR="00A5251A">
        <w:rPr>
          <w:highlight w:val="green"/>
        </w:rPr>
        <w:t>(GEN</w:t>
      </w:r>
      <w:r w:rsidRPr="00452AE2">
        <w:rPr>
          <w:highlight w:val="green"/>
        </w:rPr>
        <w:t>)</w:t>
      </w:r>
    </w:p>
    <w:p w:rsidR="008E0011" w:rsidRDefault="008E0011" w:rsidP="008E0011">
      <w:pPr>
        <w:numPr>
          <w:ilvl w:val="3"/>
          <w:numId w:val="2"/>
        </w:numPr>
      </w:pPr>
      <w:r>
        <w:t>Review comment</w:t>
      </w:r>
    </w:p>
    <w:p w:rsidR="008E0011" w:rsidRDefault="008E0011" w:rsidP="008E0011">
      <w:pPr>
        <w:numPr>
          <w:ilvl w:val="3"/>
          <w:numId w:val="2"/>
        </w:numPr>
      </w:pPr>
      <w:r>
        <w:t>Proposed Resolution: Reject; the cited text is not incorrect.</w:t>
      </w:r>
    </w:p>
    <w:p w:rsidR="008E0011" w:rsidRDefault="008E0011" w:rsidP="008E0011">
      <w:pPr>
        <w:numPr>
          <w:ilvl w:val="3"/>
          <w:numId w:val="2"/>
        </w:numPr>
      </w:pPr>
      <w:r>
        <w:t>Review the cited locations for possible change.</w:t>
      </w:r>
    </w:p>
    <w:p w:rsidR="008E0011" w:rsidRDefault="008E0011" w:rsidP="008E0011">
      <w:pPr>
        <w:numPr>
          <w:ilvl w:val="3"/>
          <w:numId w:val="2"/>
        </w:numPr>
      </w:pPr>
      <w:r>
        <w:t xml:space="preserve">Example at 1994.52 does not have the extra “to generate a key of length </w:t>
      </w:r>
      <w:proofErr w:type="spellStart"/>
      <w:r>
        <w:t>Length</w:t>
      </w:r>
      <w:proofErr w:type="spellEnd"/>
      <w:r>
        <w:t>”.</w:t>
      </w:r>
    </w:p>
    <w:p w:rsidR="008E0011" w:rsidRDefault="008E0011" w:rsidP="008E0011">
      <w:pPr>
        <w:numPr>
          <w:ilvl w:val="4"/>
          <w:numId w:val="2"/>
        </w:numPr>
      </w:pPr>
      <w:r>
        <w:t>Not worth fighting over either way.</w:t>
      </w:r>
    </w:p>
    <w:p w:rsidR="008E0011" w:rsidRDefault="008E0011" w:rsidP="008E0011">
      <w:pPr>
        <w:numPr>
          <w:ilvl w:val="3"/>
          <w:numId w:val="2"/>
        </w:numPr>
      </w:pPr>
      <w:r>
        <w:t>Updated Proposed Resolution: Accept</w:t>
      </w:r>
    </w:p>
    <w:p w:rsidR="008E0011" w:rsidRDefault="00452AE2" w:rsidP="008E0011">
      <w:pPr>
        <w:numPr>
          <w:ilvl w:val="3"/>
          <w:numId w:val="2"/>
        </w:numPr>
      </w:pPr>
      <w:r>
        <w:t>Mark Ready for Motion</w:t>
      </w:r>
    </w:p>
    <w:p w:rsidR="008E0011" w:rsidRDefault="008E0011" w:rsidP="008E0011">
      <w:pPr>
        <w:numPr>
          <w:ilvl w:val="1"/>
          <w:numId w:val="2"/>
        </w:numPr>
      </w:pPr>
      <w:r w:rsidRPr="0086040B">
        <w:rPr>
          <w:b/>
        </w:rPr>
        <w:t>Return to doc 11-16/</w:t>
      </w:r>
      <w:r w:rsidR="0015377A" w:rsidRPr="0086040B">
        <w:rPr>
          <w:b/>
        </w:rPr>
        <w:t>273r1</w:t>
      </w:r>
      <w:r w:rsidR="0015377A">
        <w:t xml:space="preserve"> Adrian STEPHENS (Intel)</w:t>
      </w:r>
    </w:p>
    <w:p w:rsidR="0015377A" w:rsidRPr="0015377A" w:rsidRDefault="0015377A" w:rsidP="0015377A">
      <w:pPr>
        <w:numPr>
          <w:ilvl w:val="2"/>
          <w:numId w:val="2"/>
        </w:numPr>
        <w:rPr>
          <w:highlight w:val="green"/>
        </w:rPr>
      </w:pPr>
      <w:r w:rsidRPr="0015377A">
        <w:rPr>
          <w:highlight w:val="green"/>
        </w:rPr>
        <w:t>CID 7217 (MAC)</w:t>
      </w:r>
    </w:p>
    <w:p w:rsidR="0015377A" w:rsidRDefault="0015377A" w:rsidP="0015377A">
      <w:pPr>
        <w:numPr>
          <w:ilvl w:val="3"/>
          <w:numId w:val="2"/>
        </w:numPr>
      </w:pPr>
      <w:r>
        <w:t>Review Comment</w:t>
      </w:r>
    </w:p>
    <w:p w:rsidR="0015377A" w:rsidRDefault="0015377A" w:rsidP="0015377A">
      <w:pPr>
        <w:numPr>
          <w:ilvl w:val="3"/>
          <w:numId w:val="2"/>
        </w:numPr>
      </w:pPr>
      <w:r>
        <w:t>We had skipped before to allow question to be sent to Jouni/Dan, as Dan is on the call review comment.</w:t>
      </w:r>
    </w:p>
    <w:p w:rsidR="0015377A" w:rsidRDefault="0015377A" w:rsidP="0015377A">
      <w:pPr>
        <w:numPr>
          <w:ilvl w:val="3"/>
          <w:numId w:val="2"/>
        </w:numPr>
      </w:pPr>
      <w:r>
        <w:t>Discussion on the need to delete the TDLS</w:t>
      </w:r>
    </w:p>
    <w:p w:rsidR="0015377A" w:rsidRDefault="0015377A" w:rsidP="00452AE2">
      <w:pPr>
        <w:numPr>
          <w:ilvl w:val="3"/>
          <w:numId w:val="2"/>
        </w:numPr>
      </w:pPr>
      <w:r>
        <w:t xml:space="preserve">Proposed Resolution: </w:t>
      </w:r>
      <w:r w:rsidR="00452AE2" w:rsidRPr="00452AE2">
        <w:t>ACCEPTED (MAC: 2016-02-24 22:07:05Z)</w:t>
      </w:r>
    </w:p>
    <w:p w:rsidR="0015377A" w:rsidRDefault="00452AE2" w:rsidP="0015377A">
      <w:pPr>
        <w:numPr>
          <w:ilvl w:val="3"/>
          <w:numId w:val="2"/>
        </w:numPr>
      </w:pPr>
      <w:r>
        <w:t>No Objection</w:t>
      </w:r>
      <w:r w:rsidR="0015377A">
        <w:t xml:space="preserve"> – </w:t>
      </w:r>
      <w:r>
        <w:t>Mark Ready for Motion</w:t>
      </w:r>
    </w:p>
    <w:p w:rsidR="00615331" w:rsidRPr="00452AE2" w:rsidRDefault="0015377A" w:rsidP="0015377A">
      <w:pPr>
        <w:numPr>
          <w:ilvl w:val="2"/>
          <w:numId w:val="2"/>
        </w:numPr>
        <w:rPr>
          <w:highlight w:val="yellow"/>
        </w:rPr>
      </w:pPr>
      <w:r w:rsidRPr="00452AE2">
        <w:rPr>
          <w:highlight w:val="yellow"/>
        </w:rPr>
        <w:t xml:space="preserve">CID 7062 (MAC) </w:t>
      </w:r>
    </w:p>
    <w:p w:rsidR="0015377A" w:rsidRDefault="0015377A" w:rsidP="0015377A">
      <w:pPr>
        <w:numPr>
          <w:ilvl w:val="3"/>
          <w:numId w:val="2"/>
        </w:numPr>
      </w:pPr>
      <w:r>
        <w:t>A request was sent to Jouni to review, but we will review.</w:t>
      </w:r>
    </w:p>
    <w:p w:rsidR="0015377A" w:rsidRDefault="0015377A" w:rsidP="0015377A">
      <w:pPr>
        <w:numPr>
          <w:ilvl w:val="3"/>
          <w:numId w:val="2"/>
        </w:numPr>
      </w:pPr>
      <w:r>
        <w:t xml:space="preserve"> Review Comment</w:t>
      </w:r>
    </w:p>
    <w:p w:rsidR="0015377A" w:rsidRDefault="0015377A" w:rsidP="0015377A">
      <w:pPr>
        <w:numPr>
          <w:ilvl w:val="3"/>
          <w:numId w:val="2"/>
        </w:numPr>
      </w:pPr>
      <w:r>
        <w:t xml:space="preserve">Discussion on if the phrase “In an IBSS only a single AKM….” </w:t>
      </w:r>
    </w:p>
    <w:p w:rsidR="0015377A" w:rsidRDefault="0015377A" w:rsidP="0015377A">
      <w:pPr>
        <w:numPr>
          <w:ilvl w:val="4"/>
          <w:numId w:val="2"/>
        </w:numPr>
      </w:pPr>
      <w:r>
        <w:t>Should a comma come after IBSS or only?</w:t>
      </w:r>
    </w:p>
    <w:p w:rsidR="0015377A" w:rsidRDefault="0015377A" w:rsidP="0015377A">
      <w:pPr>
        <w:numPr>
          <w:ilvl w:val="4"/>
          <w:numId w:val="2"/>
        </w:numPr>
      </w:pPr>
      <w:r>
        <w:t>Is this a statement of fact, or is this giving a requirement?</w:t>
      </w:r>
    </w:p>
    <w:p w:rsidR="0015377A" w:rsidRDefault="0015377A" w:rsidP="0015377A">
      <w:pPr>
        <w:numPr>
          <w:ilvl w:val="4"/>
          <w:numId w:val="2"/>
        </w:numPr>
      </w:pPr>
      <w:r>
        <w:t>See 12.6.5 – RSNA Policy selection in an IBSS and for DLS</w:t>
      </w:r>
    </w:p>
    <w:p w:rsidR="0015377A" w:rsidRDefault="00D64510" w:rsidP="0015377A">
      <w:pPr>
        <w:numPr>
          <w:ilvl w:val="3"/>
          <w:numId w:val="2"/>
        </w:numPr>
      </w:pPr>
      <w:r>
        <w:t>Is there a limit in the IBSS situation for the number of AKM suite selectors?</w:t>
      </w:r>
    </w:p>
    <w:p w:rsidR="00D64510" w:rsidRDefault="00D64510" w:rsidP="00D64510">
      <w:pPr>
        <w:numPr>
          <w:ilvl w:val="3"/>
          <w:numId w:val="2"/>
        </w:numPr>
      </w:pPr>
      <w:r>
        <w:t>After extended discussion, we determined that there is more research needed.</w:t>
      </w:r>
    </w:p>
    <w:p w:rsidR="00615331" w:rsidRDefault="00615331" w:rsidP="00010106">
      <w:pPr>
        <w:numPr>
          <w:ilvl w:val="1"/>
          <w:numId w:val="2"/>
        </w:numPr>
      </w:pPr>
      <w:r>
        <w:t xml:space="preserve"> </w:t>
      </w:r>
      <w:r w:rsidR="00452AE2" w:rsidRPr="00452AE2">
        <w:rPr>
          <w:b/>
        </w:rPr>
        <w:t>Review doc:</w:t>
      </w:r>
      <w:r w:rsidR="00D64510">
        <w:t xml:space="preserve"> 11-16/</w:t>
      </w:r>
      <w:r w:rsidR="00B41272">
        <w:t>290r0 Mark HAMILTON (Ruckus)</w:t>
      </w:r>
    </w:p>
    <w:p w:rsidR="00B41272" w:rsidRDefault="00B41272" w:rsidP="00B41272">
      <w:pPr>
        <w:numPr>
          <w:ilvl w:val="2"/>
          <w:numId w:val="2"/>
        </w:numPr>
      </w:pPr>
      <w:r>
        <w:t xml:space="preserve"> </w:t>
      </w:r>
      <w:hyperlink r:id="rId50" w:history="1">
        <w:r w:rsidRPr="006F1A31">
          <w:rPr>
            <w:rStyle w:val="Hyperlink"/>
          </w:rPr>
          <w:t>https://mentor.ieee.org/802.11/dcn/16/11-16-0290-00-000m-resolutions-for-some-comments-on-11mc-d5-0.docx</w:t>
        </w:r>
      </w:hyperlink>
    </w:p>
    <w:p w:rsidR="00B41272" w:rsidRPr="00452AE2" w:rsidRDefault="00B41272" w:rsidP="00B41272">
      <w:pPr>
        <w:numPr>
          <w:ilvl w:val="2"/>
          <w:numId w:val="2"/>
        </w:numPr>
        <w:rPr>
          <w:highlight w:val="green"/>
        </w:rPr>
      </w:pPr>
      <w:r w:rsidRPr="00452AE2">
        <w:rPr>
          <w:highlight w:val="green"/>
        </w:rPr>
        <w:t>CID 7131 (MAC)</w:t>
      </w:r>
    </w:p>
    <w:p w:rsidR="00B41272" w:rsidRDefault="00B41272" w:rsidP="00B41272">
      <w:pPr>
        <w:numPr>
          <w:ilvl w:val="3"/>
          <w:numId w:val="2"/>
        </w:numPr>
      </w:pPr>
      <w:r>
        <w:t>Review comment</w:t>
      </w:r>
    </w:p>
    <w:p w:rsidR="00B41272" w:rsidRDefault="00B41272" w:rsidP="00B41272">
      <w:pPr>
        <w:numPr>
          <w:ilvl w:val="3"/>
          <w:numId w:val="2"/>
        </w:numPr>
      </w:pPr>
      <w:r>
        <w:t>Review Discussion</w:t>
      </w:r>
    </w:p>
    <w:p w:rsidR="00B41272" w:rsidRDefault="00B41272" w:rsidP="00452AE2">
      <w:pPr>
        <w:numPr>
          <w:ilvl w:val="2"/>
          <w:numId w:val="2"/>
        </w:numPr>
      </w:pPr>
      <w:r>
        <w:lastRenderedPageBreak/>
        <w:t xml:space="preserve">Proposed resolution: </w:t>
      </w:r>
      <w:r w:rsidR="00C419A4">
        <w:rPr>
          <w:rFonts w:ascii="Calibri" w:hAnsi="Calibri"/>
          <w:color w:val="1F497D"/>
          <w:szCs w:val="22"/>
        </w:rPr>
        <w:t xml:space="preserve">REVISED (MAC: </w:t>
      </w:r>
      <w:r w:rsidR="00C419A4">
        <w:rPr>
          <w:rStyle w:val="aqj"/>
          <w:rFonts w:ascii="Calibri" w:hAnsi="Calibri"/>
          <w:color w:val="1F497D"/>
          <w:szCs w:val="22"/>
        </w:rPr>
        <w:t>2016-02-25 04:07:42Z</w:t>
      </w:r>
      <w:r w:rsidR="00C419A4">
        <w:rPr>
          <w:rFonts w:ascii="Calibri" w:hAnsi="Calibri"/>
          <w:color w:val="1F497D"/>
          <w:szCs w:val="22"/>
        </w:rPr>
        <w:t>): Make changes as indicated in 11-16/0290r0 for CID 7131.  These clarify/correct 2 uses of ACM_STA, but without replacing ACM_STA with AP as those are not the same concept.</w:t>
      </w:r>
    </w:p>
    <w:p w:rsidR="00452AE2" w:rsidRDefault="00452AE2" w:rsidP="00452AE2">
      <w:pPr>
        <w:numPr>
          <w:ilvl w:val="2"/>
          <w:numId w:val="2"/>
        </w:numPr>
      </w:pPr>
      <w:r>
        <w:t>No Objection – Mark Ready for Motion</w:t>
      </w:r>
    </w:p>
    <w:p w:rsidR="00452AE2" w:rsidRPr="0086040B" w:rsidRDefault="00452AE2" w:rsidP="00452AE2">
      <w:pPr>
        <w:numPr>
          <w:ilvl w:val="1"/>
          <w:numId w:val="2"/>
        </w:numPr>
        <w:rPr>
          <w:b/>
        </w:rPr>
      </w:pPr>
      <w:r w:rsidRPr="0086040B">
        <w:rPr>
          <w:b/>
        </w:rPr>
        <w:t>Recess 5:38pm</w:t>
      </w:r>
    </w:p>
    <w:p w:rsidR="00452AE2" w:rsidRDefault="00452AE2">
      <w:r>
        <w:br w:type="page"/>
      </w:r>
    </w:p>
    <w:p w:rsidR="00827AFC" w:rsidRPr="0086040B" w:rsidRDefault="00827AFC" w:rsidP="00827AFC">
      <w:pPr>
        <w:numPr>
          <w:ilvl w:val="0"/>
          <w:numId w:val="2"/>
        </w:numPr>
        <w:rPr>
          <w:b/>
        </w:rPr>
      </w:pPr>
      <w:proofErr w:type="spellStart"/>
      <w:r w:rsidRPr="0086040B">
        <w:rPr>
          <w:b/>
        </w:rPr>
        <w:lastRenderedPageBreak/>
        <w:t>REVmc</w:t>
      </w:r>
      <w:proofErr w:type="spellEnd"/>
      <w:r w:rsidRPr="0086040B">
        <w:rPr>
          <w:b/>
        </w:rPr>
        <w:t xml:space="preserve"> BRC Face to Face in Fort Lauderdale, Florida; </w:t>
      </w:r>
      <w:r w:rsidR="0086040B" w:rsidRPr="0086040B">
        <w:rPr>
          <w:b/>
        </w:rPr>
        <w:t>Thursday, February 25, 2016</w:t>
      </w:r>
      <w:r w:rsidRPr="0086040B">
        <w:rPr>
          <w:b/>
        </w:rPr>
        <w:t xml:space="preserve"> – 9:29am</w:t>
      </w:r>
    </w:p>
    <w:p w:rsidR="00827AFC" w:rsidRDefault="00827AFC" w:rsidP="00827AFC">
      <w:pPr>
        <w:numPr>
          <w:ilvl w:val="1"/>
          <w:numId w:val="2"/>
        </w:numPr>
      </w:pPr>
      <w:r w:rsidRPr="0086040B">
        <w:rPr>
          <w:b/>
        </w:rPr>
        <w:t xml:space="preserve">Called to order </w:t>
      </w:r>
      <w:r>
        <w:t>by Dorothy STANLEY (HPE)</w:t>
      </w:r>
    </w:p>
    <w:p w:rsidR="00827AFC" w:rsidRPr="0086040B" w:rsidRDefault="00827AFC" w:rsidP="00827AFC">
      <w:pPr>
        <w:numPr>
          <w:ilvl w:val="1"/>
          <w:numId w:val="2"/>
        </w:numPr>
        <w:rPr>
          <w:b/>
        </w:rPr>
      </w:pPr>
      <w:r w:rsidRPr="0086040B">
        <w:rPr>
          <w:b/>
        </w:rPr>
        <w:t>Review Patent Policy</w:t>
      </w:r>
    </w:p>
    <w:p w:rsidR="00827AFC" w:rsidRDefault="00827AFC" w:rsidP="00827AFC">
      <w:pPr>
        <w:numPr>
          <w:ilvl w:val="2"/>
          <w:numId w:val="2"/>
        </w:numPr>
      </w:pPr>
      <w:r>
        <w:t>No items identified.</w:t>
      </w:r>
    </w:p>
    <w:p w:rsidR="00827AFC" w:rsidRPr="00615331" w:rsidRDefault="00827AFC" w:rsidP="00827AFC">
      <w:pPr>
        <w:numPr>
          <w:ilvl w:val="1"/>
          <w:numId w:val="2"/>
        </w:numPr>
      </w:pPr>
      <w:r w:rsidRPr="0086040B">
        <w:rPr>
          <w:b/>
        </w:rPr>
        <w:t>Attendance</w:t>
      </w:r>
      <w:r>
        <w:t>:</w:t>
      </w:r>
      <w:r w:rsidRPr="00615331">
        <w:rPr>
          <w:b/>
        </w:rPr>
        <w:t xml:space="preserve"> </w:t>
      </w:r>
    </w:p>
    <w:p w:rsidR="00827AFC" w:rsidRDefault="00827AFC" w:rsidP="00827AFC">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D0463E" w:rsidRDefault="00827AFC" w:rsidP="00F4704C">
      <w:pPr>
        <w:numPr>
          <w:ilvl w:val="2"/>
          <w:numId w:val="2"/>
        </w:numPr>
      </w:pPr>
      <w:r>
        <w:t>On phone at some point in the slot: Mark RISON (Samsung);</w:t>
      </w:r>
      <w:r w:rsidRPr="00D41965">
        <w:t xml:space="preserve"> </w:t>
      </w:r>
      <w:r w:rsidR="00D00412">
        <w:t xml:space="preserve">Lei Wang (Marvell); </w:t>
      </w:r>
      <w:proofErr w:type="spellStart"/>
      <w:r w:rsidR="00D00412">
        <w:t>Sigurd</w:t>
      </w:r>
      <w:proofErr w:type="spellEnd"/>
      <w:r w:rsidR="00D00412">
        <w:t xml:space="preserve"> SCHELSTRAETE (</w:t>
      </w:r>
      <w:proofErr w:type="spellStart"/>
      <w:r w:rsidR="00D00412">
        <w:t>Quantenna</w:t>
      </w:r>
      <w:proofErr w:type="spellEnd"/>
      <w:r w:rsidR="00D00412">
        <w:t>)</w:t>
      </w:r>
      <w:r w:rsidR="00D0463E">
        <w:t xml:space="preserve">; Stephen </w:t>
      </w:r>
      <w:r w:rsidR="00224078">
        <w:t xml:space="preserve">MCCANN </w:t>
      </w:r>
      <w:r w:rsidR="00D0463E">
        <w:t xml:space="preserve">(Blackberry); </w:t>
      </w:r>
      <w:proofErr w:type="spellStart"/>
      <w:r>
        <w:t>Jinjing</w:t>
      </w:r>
      <w:proofErr w:type="spellEnd"/>
      <w:r>
        <w:t xml:space="preserve"> Jiang (Marvell);</w:t>
      </w:r>
      <w:r w:rsidR="00D0463E">
        <w:t xml:space="preserve"> Emily QI (Intel)</w:t>
      </w:r>
    </w:p>
    <w:p w:rsidR="00827AFC" w:rsidRDefault="00D0463E" w:rsidP="00D0463E">
      <w:pPr>
        <w:ind w:left="2160"/>
      </w:pPr>
      <w:r>
        <w:t xml:space="preserve"> </w:t>
      </w:r>
    </w:p>
    <w:p w:rsidR="00827AFC" w:rsidRPr="0086040B" w:rsidRDefault="00827AFC" w:rsidP="00827AFC">
      <w:pPr>
        <w:numPr>
          <w:ilvl w:val="1"/>
          <w:numId w:val="2"/>
        </w:numPr>
        <w:rPr>
          <w:i/>
        </w:rPr>
      </w:pPr>
      <w:r w:rsidRPr="0086040B">
        <w:rPr>
          <w:i/>
        </w:rPr>
        <w:t>Officially Thank SR Technologies for hosting us this week</w:t>
      </w:r>
    </w:p>
    <w:p w:rsidR="00827AFC" w:rsidRPr="0086040B" w:rsidRDefault="00827AFC" w:rsidP="00827AFC">
      <w:pPr>
        <w:numPr>
          <w:ilvl w:val="2"/>
          <w:numId w:val="2"/>
        </w:numPr>
        <w:rPr>
          <w:i/>
        </w:rPr>
      </w:pPr>
      <w:r w:rsidRPr="0086040B">
        <w:rPr>
          <w:i/>
        </w:rPr>
        <w:t>Acclamation of approval and thanks</w:t>
      </w:r>
    </w:p>
    <w:p w:rsidR="00827AFC" w:rsidRPr="0086040B" w:rsidRDefault="00827AFC" w:rsidP="00827AFC">
      <w:pPr>
        <w:numPr>
          <w:ilvl w:val="1"/>
          <w:numId w:val="2"/>
        </w:numPr>
        <w:rPr>
          <w:b/>
        </w:rPr>
      </w:pPr>
      <w:r w:rsidRPr="0086040B">
        <w:rPr>
          <w:b/>
        </w:rPr>
        <w:t>Review Agenda – 11-16/277r5</w:t>
      </w:r>
    </w:p>
    <w:p w:rsidR="00827AFC" w:rsidRDefault="004827DF" w:rsidP="00827AFC">
      <w:pPr>
        <w:numPr>
          <w:ilvl w:val="2"/>
          <w:numId w:val="2"/>
        </w:numPr>
      </w:pPr>
      <w:hyperlink r:id="rId51" w:history="1">
        <w:r w:rsidR="00827AFC" w:rsidRPr="006F1A31">
          <w:rPr>
            <w:rStyle w:val="Hyperlink"/>
          </w:rPr>
          <w:t>https://mentor.ieee.org/802.11/dcn/16/11-16-0277-05-000m-tgmc-brc-agenda-fort-lauderdale-meeting.docx</w:t>
        </w:r>
      </w:hyperlink>
    </w:p>
    <w:p w:rsidR="00827AFC" w:rsidRDefault="00827AFC" w:rsidP="00827AFC">
      <w:pPr>
        <w:numPr>
          <w:ilvl w:val="2"/>
          <w:numId w:val="2"/>
        </w:numPr>
      </w:pPr>
      <w:r>
        <w:t>Draft Agenda:</w:t>
      </w:r>
    </w:p>
    <w:p w:rsidR="00827AFC" w:rsidRPr="00827AFC" w:rsidRDefault="00827AFC" w:rsidP="00827AFC">
      <w:pPr>
        <w:ind w:left="2880"/>
        <w:rPr>
          <w:rFonts w:ascii="Arial" w:hAnsi="Arial" w:cs="Arial"/>
          <w:sz w:val="20"/>
        </w:rPr>
      </w:pPr>
      <w:r>
        <w:rPr>
          <w:bCs/>
          <w:sz w:val="24"/>
          <w:szCs w:val="24"/>
        </w:rPr>
        <w:t>(60 mins)</w:t>
      </w:r>
      <w:proofErr w:type="spellStart"/>
      <w:r>
        <w:rPr>
          <w:bCs/>
          <w:sz w:val="24"/>
          <w:szCs w:val="24"/>
        </w:rPr>
        <w:t>TGmc</w:t>
      </w:r>
      <w:proofErr w:type="spellEnd"/>
      <w:r>
        <w:rPr>
          <w:bCs/>
          <w:sz w:val="24"/>
          <w:szCs w:val="24"/>
        </w:rPr>
        <w:t xml:space="preserve"> </w:t>
      </w:r>
      <w:r w:rsidRPr="003759F2">
        <w:rPr>
          <w:rFonts w:ascii="Arial" w:hAnsi="Arial" w:cs="Arial"/>
          <w:sz w:val="20"/>
        </w:rPr>
        <w:t>Mark Rison CIDs</w:t>
      </w:r>
      <w:r>
        <w:rPr>
          <w:rFonts w:ascii="Arial" w:hAnsi="Arial" w:cs="Arial"/>
          <w:sz w:val="20"/>
        </w:rPr>
        <w:t xml:space="preserve"> – disagreement </w:t>
      </w:r>
      <w:proofErr w:type="gramStart"/>
      <w:r>
        <w:rPr>
          <w:rFonts w:ascii="Arial" w:hAnsi="Arial" w:cs="Arial"/>
          <w:sz w:val="20"/>
        </w:rPr>
        <w:t>on  “</w:t>
      </w:r>
      <w:proofErr w:type="gramEnd"/>
      <w:r w:rsidRPr="003759F2">
        <w:rPr>
          <w:rFonts w:ascii="Arial" w:hAnsi="Arial" w:cs="Arial"/>
          <w:sz w:val="20"/>
        </w:rPr>
        <w:t xml:space="preserve"> submission required</w:t>
      </w:r>
      <w:r>
        <w:rPr>
          <w:rFonts w:ascii="Arial" w:hAnsi="Arial" w:cs="Arial"/>
          <w:sz w:val="20"/>
        </w:rPr>
        <w:t>” designation</w:t>
      </w:r>
      <w:r w:rsidRPr="003759F2">
        <w:rPr>
          <w:rFonts w:ascii="Arial" w:hAnsi="Arial" w:cs="Arial"/>
          <w:sz w:val="20"/>
        </w:rPr>
        <w:t>:</w:t>
      </w:r>
    </w:p>
    <w:p w:rsidR="00827AFC" w:rsidRPr="00827AFC" w:rsidRDefault="00827AFC" w:rsidP="00827AFC">
      <w:pPr>
        <w:pStyle w:val="ListParagraph"/>
        <w:numPr>
          <w:ilvl w:val="0"/>
          <w:numId w:val="27"/>
        </w:numPr>
        <w:spacing w:line="276" w:lineRule="auto"/>
        <w:ind w:left="3600"/>
        <w:rPr>
          <w:rFonts w:ascii="Arial" w:hAnsi="Arial" w:cs="Arial"/>
          <w:sz w:val="20"/>
        </w:rPr>
      </w:pPr>
      <w:r w:rsidRPr="003759F2">
        <w:rPr>
          <w:rFonts w:ascii="Arial" w:hAnsi="Arial" w:cs="Arial"/>
          <w:sz w:val="20"/>
        </w:rPr>
        <w:t xml:space="preserve">7192, 7255, 7277, 7292, 7320, 7334, 7347, 7352, 7377, </w:t>
      </w:r>
      <w:r w:rsidRPr="003759F2">
        <w:rPr>
          <w:rFonts w:ascii="Arial" w:hAnsi="Arial" w:cs="Arial"/>
          <w:sz w:val="20"/>
        </w:rPr>
        <w:br/>
        <w:t>7399, 7400, 7421, 7427, 7483, 7486, 7499, 7529, 7532,</w:t>
      </w:r>
      <w:r w:rsidRPr="003759F2">
        <w:rPr>
          <w:rFonts w:ascii="Arial" w:hAnsi="Arial" w:cs="Arial"/>
          <w:sz w:val="20"/>
        </w:rPr>
        <w:br/>
        <w:t>7596, 7597, 7626, 7665, 7675, 7678, 7746, 7780, 7795</w:t>
      </w:r>
      <w:r w:rsidRPr="000749D5">
        <w:rPr>
          <w:bCs/>
          <w:sz w:val="24"/>
          <w:szCs w:val="24"/>
        </w:rPr>
        <w:t xml:space="preserve"> </w:t>
      </w:r>
    </w:p>
    <w:p w:rsidR="00827AFC" w:rsidRDefault="00827AFC" w:rsidP="00827AFC">
      <w:pPr>
        <w:spacing w:line="276" w:lineRule="auto"/>
        <w:ind w:left="2880"/>
        <w:rPr>
          <w:bCs/>
          <w:sz w:val="24"/>
          <w:szCs w:val="24"/>
        </w:rPr>
      </w:pPr>
      <w:r>
        <w:rPr>
          <w:bCs/>
          <w:sz w:val="24"/>
          <w:szCs w:val="24"/>
        </w:rPr>
        <w:t xml:space="preserve">Additional CIDs – </w:t>
      </w:r>
      <w:proofErr w:type="spellStart"/>
      <w:r>
        <w:rPr>
          <w:bCs/>
          <w:sz w:val="24"/>
          <w:szCs w:val="24"/>
        </w:rPr>
        <w:t>Sigurd</w:t>
      </w:r>
      <w:proofErr w:type="spellEnd"/>
      <w:r>
        <w:rPr>
          <w:bCs/>
          <w:sz w:val="24"/>
          <w:szCs w:val="24"/>
        </w:rPr>
        <w:t xml:space="preserve"> (9</w:t>
      </w:r>
      <w:r w:rsidRPr="000749D5">
        <w:rPr>
          <w:bCs/>
          <w:sz w:val="24"/>
          <w:szCs w:val="24"/>
        </w:rPr>
        <w:t>0 mins)</w:t>
      </w:r>
    </w:p>
    <w:p w:rsidR="00827AFC" w:rsidRPr="00827AFC" w:rsidRDefault="00827AFC" w:rsidP="00827AFC">
      <w:pPr>
        <w:spacing w:line="276" w:lineRule="auto"/>
        <w:ind w:left="2880"/>
        <w:rPr>
          <w:sz w:val="24"/>
          <w:szCs w:val="24"/>
        </w:rPr>
      </w:pPr>
      <w:r w:rsidRPr="002F55EE">
        <w:rPr>
          <w:sz w:val="24"/>
          <w:szCs w:val="24"/>
        </w:rPr>
        <w:t>Motions</w:t>
      </w:r>
      <w:r>
        <w:rPr>
          <w:sz w:val="24"/>
          <w:szCs w:val="24"/>
        </w:rPr>
        <w:t xml:space="preserve"> (30 mins)</w:t>
      </w:r>
    </w:p>
    <w:p w:rsidR="00827AFC" w:rsidRDefault="00827AFC" w:rsidP="0086040B">
      <w:pPr>
        <w:numPr>
          <w:ilvl w:val="3"/>
          <w:numId w:val="2"/>
        </w:numPr>
      </w:pPr>
      <w:r>
        <w:t>Plan to have motions at 11:30am</w:t>
      </w:r>
    </w:p>
    <w:p w:rsidR="0086040B" w:rsidRDefault="0086040B" w:rsidP="0086040B">
      <w:pPr>
        <w:numPr>
          <w:ilvl w:val="3"/>
          <w:numId w:val="2"/>
        </w:numPr>
      </w:pPr>
      <w:r>
        <w:t>No objection to agenda plan today.</w:t>
      </w:r>
    </w:p>
    <w:p w:rsidR="00827AFC" w:rsidRDefault="00827AFC" w:rsidP="00827AFC">
      <w:pPr>
        <w:numPr>
          <w:ilvl w:val="1"/>
          <w:numId w:val="2"/>
        </w:numPr>
      </w:pPr>
      <w:r w:rsidRPr="0086040B">
        <w:rPr>
          <w:b/>
        </w:rPr>
        <w:t>Rev</w:t>
      </w:r>
      <w:r w:rsidR="00F77013" w:rsidRPr="0086040B">
        <w:rPr>
          <w:b/>
        </w:rPr>
        <w:t>iew CIDs requested to be pulled or concerned with</w:t>
      </w:r>
      <w:r w:rsidR="00F77013">
        <w:t xml:space="preserve"> being in a motion today:</w:t>
      </w:r>
    </w:p>
    <w:p w:rsidR="00827AFC" w:rsidRPr="005C6ECB" w:rsidRDefault="00827AFC" w:rsidP="00827AFC">
      <w:pPr>
        <w:numPr>
          <w:ilvl w:val="2"/>
          <w:numId w:val="2"/>
        </w:numPr>
        <w:rPr>
          <w:color w:val="DEEAF6" w:themeColor="accent1" w:themeTint="33"/>
          <w:highlight w:val="magenta"/>
        </w:rPr>
      </w:pPr>
      <w:r w:rsidRPr="005C6ECB">
        <w:rPr>
          <w:color w:val="DEEAF6" w:themeColor="accent1" w:themeTint="33"/>
          <w:highlight w:val="magenta"/>
        </w:rPr>
        <w:t>CID</w:t>
      </w:r>
      <w:r w:rsidR="00F77013" w:rsidRPr="005C6ECB">
        <w:rPr>
          <w:color w:val="DEEAF6" w:themeColor="accent1" w:themeTint="33"/>
          <w:highlight w:val="magenta"/>
        </w:rPr>
        <w:t xml:space="preserve"> </w:t>
      </w:r>
      <w:r w:rsidRPr="005C6ECB">
        <w:rPr>
          <w:color w:val="DEEAF6" w:themeColor="accent1" w:themeTint="33"/>
          <w:highlight w:val="magenta"/>
        </w:rPr>
        <w:t>7411 (EDITOR) and CID 74121 (GEN)</w:t>
      </w:r>
    </w:p>
    <w:p w:rsidR="00827AFC" w:rsidRDefault="00827AFC" w:rsidP="00827AFC">
      <w:pPr>
        <w:numPr>
          <w:ilvl w:val="3"/>
          <w:numId w:val="2"/>
        </w:numPr>
      </w:pPr>
      <w:r>
        <w:t>Review proposed changes to ensure aligned.</w:t>
      </w:r>
    </w:p>
    <w:p w:rsidR="00827AFC" w:rsidRDefault="00827AFC" w:rsidP="00827AFC">
      <w:pPr>
        <w:numPr>
          <w:ilvl w:val="3"/>
          <w:numId w:val="2"/>
        </w:numPr>
      </w:pPr>
      <w:r>
        <w:t>Rationale is that the change does not address comment.</w:t>
      </w:r>
    </w:p>
    <w:p w:rsidR="00827AFC" w:rsidRDefault="00F77013" w:rsidP="00827AFC">
      <w:pPr>
        <w:numPr>
          <w:ilvl w:val="3"/>
          <w:numId w:val="2"/>
        </w:numPr>
      </w:pPr>
      <w:r>
        <w:t>Discussion on what the underlying issue was – no consensus on what the text should be done.</w:t>
      </w:r>
    </w:p>
    <w:p w:rsidR="00F77013" w:rsidRDefault="00F77013" w:rsidP="00827AFC">
      <w:pPr>
        <w:numPr>
          <w:ilvl w:val="3"/>
          <w:numId w:val="2"/>
        </w:numPr>
      </w:pPr>
      <w:r>
        <w:t>We will pull CID 7411 and CID 7412 from the motions.</w:t>
      </w:r>
    </w:p>
    <w:p w:rsidR="00827AFC" w:rsidRDefault="00827AFC" w:rsidP="00827AFC">
      <w:pPr>
        <w:numPr>
          <w:ilvl w:val="2"/>
          <w:numId w:val="2"/>
        </w:numPr>
      </w:pPr>
      <w:r>
        <w:t>CID</w:t>
      </w:r>
      <w:r w:rsidR="00F77013">
        <w:t xml:space="preserve"> 7268 (Editor) and CID 7229 (EDITOR)</w:t>
      </w:r>
    </w:p>
    <w:p w:rsidR="00F77013" w:rsidRDefault="00F77013" w:rsidP="00F77013">
      <w:pPr>
        <w:numPr>
          <w:ilvl w:val="3"/>
          <w:numId w:val="2"/>
        </w:numPr>
      </w:pPr>
      <w:r>
        <w:t>This was in the 230 tab, and 7229 is in the ED Motion – Editorials tab</w:t>
      </w:r>
    </w:p>
    <w:p w:rsidR="00F77013" w:rsidRDefault="00F77013" w:rsidP="00F77013">
      <w:pPr>
        <w:numPr>
          <w:ilvl w:val="3"/>
          <w:numId w:val="2"/>
        </w:numPr>
      </w:pPr>
      <w:r>
        <w:t>No issues with the addition of these two proposed resolutions.</w:t>
      </w:r>
    </w:p>
    <w:p w:rsidR="00F77013" w:rsidRPr="0086040B" w:rsidRDefault="00F77013" w:rsidP="006B2011">
      <w:pPr>
        <w:numPr>
          <w:ilvl w:val="2"/>
          <w:numId w:val="2"/>
        </w:numPr>
        <w:rPr>
          <w:highlight w:val="green"/>
        </w:rPr>
      </w:pPr>
      <w:r w:rsidRPr="0086040B">
        <w:rPr>
          <w:highlight w:val="green"/>
        </w:rPr>
        <w:t>CID 7466</w:t>
      </w:r>
      <w:r w:rsidR="006B2011" w:rsidRPr="0086040B">
        <w:rPr>
          <w:highlight w:val="green"/>
        </w:rPr>
        <w:t xml:space="preserve"> (GEN)</w:t>
      </w:r>
      <w:r w:rsidRPr="0086040B">
        <w:rPr>
          <w:highlight w:val="green"/>
        </w:rPr>
        <w:t xml:space="preserve">, CID 7467(GEN): </w:t>
      </w:r>
    </w:p>
    <w:p w:rsidR="00F77013" w:rsidRPr="006B2011" w:rsidRDefault="00F77013" w:rsidP="006B2011">
      <w:pPr>
        <w:numPr>
          <w:ilvl w:val="3"/>
          <w:numId w:val="2"/>
        </w:numPr>
      </w:pPr>
      <w:r w:rsidRPr="006B2011">
        <w:t xml:space="preserve">Concern “doesn't say what the resolution does (e.g. ", which adds a description of the term </w:t>
      </w:r>
      <w:proofErr w:type="spellStart"/>
      <w:r w:rsidRPr="006B2011">
        <w:t>ikm</w:t>
      </w:r>
      <w:proofErr w:type="spellEnd"/>
      <w:r w:rsidRPr="006B2011">
        <w:t>")</w:t>
      </w:r>
    </w:p>
    <w:p w:rsidR="006B2011" w:rsidRPr="006B2011" w:rsidRDefault="006B2011" w:rsidP="006B2011">
      <w:pPr>
        <w:numPr>
          <w:ilvl w:val="3"/>
          <w:numId w:val="2"/>
        </w:numPr>
      </w:pPr>
      <w:r w:rsidRPr="006B2011">
        <w:t>Add to the Proposed Resolution of both: “These changes define the indicated term.”</w:t>
      </w:r>
    </w:p>
    <w:p w:rsidR="006B2011" w:rsidRPr="0086040B" w:rsidRDefault="00F77013" w:rsidP="006B2011">
      <w:pPr>
        <w:numPr>
          <w:ilvl w:val="2"/>
          <w:numId w:val="2"/>
        </w:numPr>
        <w:rPr>
          <w:highlight w:val="green"/>
        </w:rPr>
      </w:pPr>
      <w:r w:rsidRPr="0086040B">
        <w:rPr>
          <w:highlight w:val="green"/>
        </w:rPr>
        <w:t>CID 7575</w:t>
      </w:r>
      <w:r w:rsidR="006B2011" w:rsidRPr="0086040B">
        <w:rPr>
          <w:highlight w:val="green"/>
        </w:rPr>
        <w:t xml:space="preserve"> (GEN)</w:t>
      </w:r>
      <w:r w:rsidRPr="0086040B">
        <w:rPr>
          <w:highlight w:val="green"/>
        </w:rPr>
        <w:t xml:space="preserve">: </w:t>
      </w:r>
    </w:p>
    <w:p w:rsidR="00F77013" w:rsidRPr="006B2011" w:rsidRDefault="00F77013" w:rsidP="006B2011">
      <w:pPr>
        <w:numPr>
          <w:ilvl w:val="3"/>
          <w:numId w:val="2"/>
        </w:numPr>
      </w:pPr>
      <w:r w:rsidRPr="006B2011">
        <w:t>doesn't say that it updates it in the way requested by the commenter</w:t>
      </w:r>
    </w:p>
    <w:p w:rsidR="006B2011" w:rsidRPr="006B2011" w:rsidRDefault="006B2011" w:rsidP="006B2011">
      <w:pPr>
        <w:numPr>
          <w:ilvl w:val="3"/>
          <w:numId w:val="2"/>
        </w:numPr>
      </w:pPr>
      <w:r w:rsidRPr="006B2011">
        <w:t>Change Proposed Resolution: REVISED (GEN: 2016-02-24 19:14:55Z) Incorporate the changes for CID 7575 in doc 11-16/288r3 &lt;</w:t>
      </w:r>
      <w:r w:rsidRPr="006B2011">
        <w:tab/>
        <w:t>https://mentor.ieee.org/802.11/dcn/16/11-16-0288-03-000m-resolution-for-some-gen-comments-in-sb1-part-ii.docx&gt; which updates the MIB variable in the manner requested by the commenter.</w:t>
      </w:r>
    </w:p>
    <w:p w:rsidR="006B2011" w:rsidRPr="005C6ECB" w:rsidRDefault="006B2011" w:rsidP="006B2011">
      <w:pPr>
        <w:numPr>
          <w:ilvl w:val="2"/>
          <w:numId w:val="2"/>
        </w:numPr>
        <w:rPr>
          <w:color w:val="DEEAF6" w:themeColor="accent1" w:themeTint="33"/>
          <w:highlight w:val="magenta"/>
        </w:rPr>
      </w:pPr>
      <w:r w:rsidRPr="005C6ECB">
        <w:rPr>
          <w:color w:val="DEEAF6" w:themeColor="accent1" w:themeTint="33"/>
          <w:highlight w:val="magenta"/>
        </w:rPr>
        <w:t xml:space="preserve">CID 7294 (GEN),  CID 7296 (GEN): </w:t>
      </w:r>
    </w:p>
    <w:p w:rsidR="006B2011" w:rsidRPr="006B2011" w:rsidRDefault="006B2011" w:rsidP="006B2011">
      <w:pPr>
        <w:numPr>
          <w:ilvl w:val="3"/>
          <w:numId w:val="2"/>
        </w:numPr>
      </w:pPr>
      <w:r w:rsidRPr="006B2011">
        <w:t>Request to pull with the contention that it has been previously established that the delay is not implementation-dependent</w:t>
      </w:r>
    </w:p>
    <w:p w:rsidR="00F77013" w:rsidRDefault="006B2011" w:rsidP="006B2011">
      <w:pPr>
        <w:numPr>
          <w:ilvl w:val="3"/>
          <w:numId w:val="2"/>
        </w:numPr>
      </w:pPr>
      <w:r>
        <w:t>Discussion on how much time it takes</w:t>
      </w:r>
    </w:p>
    <w:p w:rsidR="00827AFC" w:rsidRDefault="006B2011" w:rsidP="006B2011">
      <w:pPr>
        <w:numPr>
          <w:ilvl w:val="3"/>
          <w:numId w:val="2"/>
        </w:numPr>
      </w:pPr>
      <w:r>
        <w:lastRenderedPageBreak/>
        <w:t>Discussion on how the numbers were calculated.</w:t>
      </w:r>
    </w:p>
    <w:p w:rsidR="006B2011" w:rsidRDefault="006B2011" w:rsidP="006B2011">
      <w:pPr>
        <w:numPr>
          <w:ilvl w:val="3"/>
          <w:numId w:val="2"/>
        </w:numPr>
      </w:pPr>
      <w:r>
        <w:t>Discussion to remove the implementation specific delay components.</w:t>
      </w:r>
    </w:p>
    <w:p w:rsidR="00D00412" w:rsidRDefault="00D00412" w:rsidP="006B2011">
      <w:pPr>
        <w:numPr>
          <w:ilvl w:val="3"/>
          <w:numId w:val="2"/>
        </w:numPr>
      </w:pPr>
      <w:proofErr w:type="spellStart"/>
      <w:r>
        <w:t>Sigurd</w:t>
      </w:r>
      <w:proofErr w:type="spellEnd"/>
      <w:r>
        <w:t xml:space="preserve"> arrived, so we stop discussing these and Graham </w:t>
      </w:r>
      <w:r w:rsidR="00AB6FDE">
        <w:t xml:space="preserve">SMITH </w:t>
      </w:r>
      <w:r>
        <w:t>and Mark R agreed to make a new submission to address these CIDs.</w:t>
      </w:r>
    </w:p>
    <w:p w:rsidR="00D00412" w:rsidRDefault="00D00412" w:rsidP="00D00412">
      <w:pPr>
        <w:numPr>
          <w:ilvl w:val="1"/>
          <w:numId w:val="2"/>
        </w:numPr>
      </w:pPr>
      <w:r w:rsidRPr="0086040B">
        <w:rPr>
          <w:b/>
        </w:rPr>
        <w:t>Review doc 11-15/291r1</w:t>
      </w:r>
      <w:r>
        <w:t xml:space="preserve"> </w:t>
      </w:r>
      <w:proofErr w:type="spellStart"/>
      <w:r w:rsidRPr="00D00412">
        <w:t>Sigurd</w:t>
      </w:r>
      <w:proofErr w:type="spellEnd"/>
      <w:r w:rsidRPr="00D00412">
        <w:t xml:space="preserve"> SCHELSTRAETE (</w:t>
      </w:r>
      <w:proofErr w:type="spellStart"/>
      <w:r w:rsidRPr="00D00412">
        <w:t>Quantenna</w:t>
      </w:r>
      <w:proofErr w:type="spellEnd"/>
      <w:r w:rsidRPr="00D00412">
        <w:t>)</w:t>
      </w:r>
    </w:p>
    <w:p w:rsidR="00D00412" w:rsidRDefault="00D00412" w:rsidP="00D00412">
      <w:pPr>
        <w:numPr>
          <w:ilvl w:val="2"/>
          <w:numId w:val="2"/>
        </w:numPr>
      </w:pPr>
      <w:r>
        <w:t xml:space="preserve"> </w:t>
      </w:r>
      <w:hyperlink r:id="rId52" w:history="1">
        <w:r w:rsidRPr="006F1A31">
          <w:rPr>
            <w:rStyle w:val="Hyperlink"/>
          </w:rPr>
          <w:t>https://mentor.ieee.org/802.11/dcn/16/11-16-0291-01-000m-miscellaneous-tgmc-cid-resolutions.docx</w:t>
        </w:r>
      </w:hyperlink>
      <w:r>
        <w:t xml:space="preserve"> </w:t>
      </w:r>
    </w:p>
    <w:p w:rsidR="00D00412" w:rsidRDefault="00D00412" w:rsidP="00D00412">
      <w:pPr>
        <w:numPr>
          <w:ilvl w:val="2"/>
          <w:numId w:val="2"/>
        </w:numPr>
      </w:pPr>
      <w:r>
        <w:t>CID 7451 (MAC)</w:t>
      </w:r>
    </w:p>
    <w:p w:rsidR="00D00412" w:rsidRDefault="00D00412" w:rsidP="00D00412">
      <w:pPr>
        <w:numPr>
          <w:ilvl w:val="3"/>
          <w:numId w:val="2"/>
        </w:numPr>
      </w:pPr>
      <w:r>
        <w:t>Reviewed yesterday – still think ACCEPT is the correct resolution.</w:t>
      </w:r>
    </w:p>
    <w:p w:rsidR="00D00412" w:rsidRDefault="00D00412" w:rsidP="00D00412">
      <w:pPr>
        <w:numPr>
          <w:ilvl w:val="3"/>
          <w:numId w:val="2"/>
        </w:numPr>
      </w:pPr>
      <w:r>
        <w:t>This was in 11-16/273r1</w:t>
      </w:r>
    </w:p>
    <w:p w:rsidR="00D00412" w:rsidRPr="00742B30" w:rsidRDefault="00D00412" w:rsidP="00D00412">
      <w:pPr>
        <w:numPr>
          <w:ilvl w:val="2"/>
          <w:numId w:val="2"/>
        </w:numPr>
        <w:rPr>
          <w:highlight w:val="green"/>
        </w:rPr>
      </w:pPr>
      <w:r w:rsidRPr="00742B30">
        <w:rPr>
          <w:highlight w:val="green"/>
        </w:rPr>
        <w:t>CID 7452 (MAC)</w:t>
      </w:r>
    </w:p>
    <w:p w:rsidR="00D00412" w:rsidRDefault="00D00412" w:rsidP="00D00412">
      <w:pPr>
        <w:numPr>
          <w:ilvl w:val="3"/>
          <w:numId w:val="2"/>
        </w:numPr>
      </w:pPr>
      <w:r>
        <w:t>Review</w:t>
      </w:r>
      <w:r w:rsidR="00F344FE">
        <w:t xml:space="preserve"> comment</w:t>
      </w:r>
    </w:p>
    <w:p w:rsidR="00F344FE" w:rsidRDefault="00F344FE" w:rsidP="00D00412">
      <w:pPr>
        <w:numPr>
          <w:ilvl w:val="3"/>
          <w:numId w:val="2"/>
        </w:numPr>
      </w:pPr>
      <w:r>
        <w:t>Discussion on what change may be needed.</w:t>
      </w:r>
    </w:p>
    <w:p w:rsidR="00F344FE" w:rsidRDefault="00F344FE" w:rsidP="00D00412">
      <w:pPr>
        <w:numPr>
          <w:ilvl w:val="3"/>
          <w:numId w:val="2"/>
        </w:numPr>
      </w:pPr>
      <w:r>
        <w:t>Question on if there is redundant information</w:t>
      </w:r>
    </w:p>
    <w:p w:rsidR="00F344FE" w:rsidRDefault="00F344FE" w:rsidP="00D00412">
      <w:pPr>
        <w:numPr>
          <w:ilvl w:val="3"/>
          <w:numId w:val="2"/>
        </w:numPr>
      </w:pPr>
      <w:r>
        <w:t>Lots of changes to remove the Parameter RXVECTOR from the primitive.</w:t>
      </w:r>
    </w:p>
    <w:p w:rsidR="00F344FE" w:rsidRDefault="00F344FE" w:rsidP="00F344FE">
      <w:pPr>
        <w:numPr>
          <w:ilvl w:val="3"/>
          <w:numId w:val="2"/>
        </w:numPr>
      </w:pPr>
      <w:r>
        <w:t xml:space="preserve">Proposed Resolution: </w:t>
      </w:r>
      <w:r w:rsidRPr="00F344FE">
        <w:t>REVISED (MAC: 2016-02-25 15:06:47Z): Delete "upon receipt of a valid PHY header or"</w:t>
      </w:r>
    </w:p>
    <w:p w:rsidR="00F344FE" w:rsidRDefault="00F344FE" w:rsidP="00F344FE">
      <w:pPr>
        <w:numPr>
          <w:ilvl w:val="3"/>
          <w:numId w:val="2"/>
        </w:numPr>
      </w:pPr>
      <w:r>
        <w:t>No Objection – Mark Ready for Motion</w:t>
      </w:r>
    </w:p>
    <w:p w:rsidR="00F344FE" w:rsidRPr="00742B30" w:rsidRDefault="00F344FE" w:rsidP="00F344FE">
      <w:pPr>
        <w:numPr>
          <w:ilvl w:val="2"/>
          <w:numId w:val="2"/>
        </w:numPr>
        <w:rPr>
          <w:highlight w:val="yellow"/>
        </w:rPr>
      </w:pPr>
      <w:r w:rsidRPr="00742B30">
        <w:rPr>
          <w:highlight w:val="yellow"/>
        </w:rPr>
        <w:t>CID 7474 (GEN)</w:t>
      </w:r>
    </w:p>
    <w:p w:rsidR="00F344FE" w:rsidRDefault="00F344FE" w:rsidP="00F344FE">
      <w:pPr>
        <w:numPr>
          <w:ilvl w:val="3"/>
          <w:numId w:val="2"/>
        </w:numPr>
      </w:pPr>
      <w:r>
        <w:t xml:space="preserve">Review comment </w:t>
      </w:r>
    </w:p>
    <w:p w:rsidR="00D00412" w:rsidRDefault="00742B30" w:rsidP="00742B30">
      <w:pPr>
        <w:numPr>
          <w:ilvl w:val="3"/>
          <w:numId w:val="2"/>
        </w:numPr>
      </w:pPr>
      <w:r>
        <w:t xml:space="preserve">Mark  “Submission required” and assign to Mark RISON – </w:t>
      </w:r>
    </w:p>
    <w:p w:rsidR="00742B30" w:rsidRPr="00EE5A67" w:rsidRDefault="00742B30" w:rsidP="00742B30">
      <w:pPr>
        <w:numPr>
          <w:ilvl w:val="2"/>
          <w:numId w:val="2"/>
        </w:numPr>
        <w:rPr>
          <w:highlight w:val="yellow"/>
        </w:rPr>
      </w:pPr>
      <w:r w:rsidRPr="00EE5A67">
        <w:rPr>
          <w:highlight w:val="yellow"/>
        </w:rPr>
        <w:t>CID 7700 (MAC)</w:t>
      </w:r>
    </w:p>
    <w:p w:rsidR="00742B30" w:rsidRDefault="00742B30" w:rsidP="00742B30">
      <w:pPr>
        <w:numPr>
          <w:ilvl w:val="3"/>
          <w:numId w:val="2"/>
        </w:numPr>
      </w:pPr>
      <w:r>
        <w:t>Review Comment</w:t>
      </w:r>
    </w:p>
    <w:p w:rsidR="00742B30" w:rsidRDefault="00742B30" w:rsidP="00742B30">
      <w:pPr>
        <w:numPr>
          <w:ilvl w:val="3"/>
          <w:numId w:val="2"/>
        </w:numPr>
      </w:pPr>
      <w:r>
        <w:t>There is a mess, and the proposed change is not necessarily complete.</w:t>
      </w:r>
    </w:p>
    <w:p w:rsidR="00742B30" w:rsidRDefault="00742B30" w:rsidP="00742B30">
      <w:pPr>
        <w:numPr>
          <w:ilvl w:val="3"/>
          <w:numId w:val="2"/>
        </w:numPr>
      </w:pPr>
      <w:r>
        <w:t>The PHY_CS/CCA timer needs a better description.</w:t>
      </w:r>
    </w:p>
    <w:p w:rsidR="00742B30" w:rsidRDefault="00742B30" w:rsidP="00742B30">
      <w:pPr>
        <w:numPr>
          <w:ilvl w:val="3"/>
          <w:numId w:val="2"/>
        </w:numPr>
      </w:pPr>
      <w:r>
        <w:t>This needs to describe how the CCA is being reset and not just a “resetting the PHY”</w:t>
      </w:r>
    </w:p>
    <w:p w:rsidR="00742B30" w:rsidRDefault="00742B30" w:rsidP="00742B30">
      <w:pPr>
        <w:numPr>
          <w:ilvl w:val="3"/>
          <w:numId w:val="2"/>
        </w:numPr>
      </w:pPr>
      <w:r>
        <w:t xml:space="preserve">While the text says it resets a </w:t>
      </w:r>
      <w:proofErr w:type="spellStart"/>
      <w:r>
        <w:t>statemachine</w:t>
      </w:r>
      <w:proofErr w:type="spellEnd"/>
      <w:r>
        <w:t xml:space="preserve">, we do not have a </w:t>
      </w:r>
      <w:proofErr w:type="spellStart"/>
      <w:r>
        <w:t>statemachine</w:t>
      </w:r>
      <w:proofErr w:type="spellEnd"/>
      <w:r>
        <w:t xml:space="preserve"> to reset.</w:t>
      </w:r>
    </w:p>
    <w:p w:rsidR="00742B30" w:rsidRDefault="00742B30" w:rsidP="00742B30">
      <w:pPr>
        <w:numPr>
          <w:ilvl w:val="3"/>
          <w:numId w:val="2"/>
        </w:numPr>
      </w:pPr>
      <w:r>
        <w:t xml:space="preserve">The clear problem is that this clause says reset timers and </w:t>
      </w:r>
      <w:proofErr w:type="spellStart"/>
      <w:r>
        <w:t>statemachine’s</w:t>
      </w:r>
      <w:proofErr w:type="spellEnd"/>
      <w:r>
        <w:t xml:space="preserve"> that don’t exist.</w:t>
      </w:r>
    </w:p>
    <w:p w:rsidR="00742B30" w:rsidRDefault="00742B30" w:rsidP="00742B30">
      <w:pPr>
        <w:numPr>
          <w:ilvl w:val="3"/>
          <w:numId w:val="2"/>
        </w:numPr>
      </w:pPr>
      <w:r>
        <w:t>Background – this was a repeat comment from the last ballot round: See 11-15/1477r0 for the details.</w:t>
      </w:r>
      <w:r w:rsidR="00EE5A67">
        <w:t xml:space="preserve"> Also see 11-15/1400 analysis of the CID</w:t>
      </w:r>
    </w:p>
    <w:p w:rsidR="00742B30" w:rsidRDefault="00742B30" w:rsidP="00742B30">
      <w:pPr>
        <w:numPr>
          <w:ilvl w:val="4"/>
          <w:numId w:val="2"/>
        </w:numPr>
      </w:pPr>
      <w:r>
        <w:t>There was a discussion on this, and no consensus to resolve.</w:t>
      </w:r>
    </w:p>
    <w:p w:rsidR="00742B30" w:rsidRDefault="00EE5A67" w:rsidP="00742B30">
      <w:pPr>
        <w:numPr>
          <w:ilvl w:val="3"/>
          <w:numId w:val="2"/>
        </w:numPr>
      </w:pPr>
      <w:r>
        <w:t>Mark “Submission required” and assign to Graham SMITH</w:t>
      </w:r>
    </w:p>
    <w:p w:rsidR="00EE5A67" w:rsidRDefault="00EE5A67" w:rsidP="00EE5A67">
      <w:pPr>
        <w:numPr>
          <w:ilvl w:val="2"/>
          <w:numId w:val="2"/>
        </w:numPr>
      </w:pPr>
      <w:r w:rsidRPr="005C6ECB">
        <w:rPr>
          <w:highlight w:val="yellow"/>
        </w:rPr>
        <w:t>CID 7166, 7167, 7168 (MAC), and 7169 (MAC</w:t>
      </w:r>
      <w:r w:rsidRPr="00EE5A67">
        <w:t>):</w:t>
      </w:r>
      <w:r>
        <w:t xml:space="preserve"> 11-16/291r2</w:t>
      </w:r>
    </w:p>
    <w:p w:rsidR="00EE5A67" w:rsidRDefault="00EE5A67" w:rsidP="00EE5A67">
      <w:pPr>
        <w:numPr>
          <w:ilvl w:val="3"/>
          <w:numId w:val="2"/>
        </w:numPr>
      </w:pPr>
      <w:r>
        <w:t>Review comment</w:t>
      </w:r>
    </w:p>
    <w:p w:rsidR="00EE5A67" w:rsidRDefault="00EE5A67" w:rsidP="00EE5A67">
      <w:pPr>
        <w:numPr>
          <w:ilvl w:val="3"/>
          <w:numId w:val="2"/>
        </w:numPr>
      </w:pPr>
      <w:r>
        <w:t>(transferred 7169 to MAC from GEN)</w:t>
      </w:r>
    </w:p>
    <w:p w:rsidR="00EE5A67" w:rsidRDefault="00EE5A67" w:rsidP="00EE5A67">
      <w:pPr>
        <w:numPr>
          <w:ilvl w:val="3"/>
          <w:numId w:val="2"/>
        </w:numPr>
      </w:pPr>
      <w:r>
        <w:t>Review discussion</w:t>
      </w:r>
    </w:p>
    <w:p w:rsidR="0032655C" w:rsidRDefault="0032655C" w:rsidP="0032655C">
      <w:pPr>
        <w:numPr>
          <w:ilvl w:val="3"/>
          <w:numId w:val="2"/>
        </w:numPr>
      </w:pPr>
      <w:r>
        <w:t xml:space="preserve">Note that this comment sent is from resolution </w:t>
      </w:r>
      <w:r w:rsidRPr="0032655C">
        <w:t>proposed by CID 5879</w:t>
      </w:r>
    </w:p>
    <w:p w:rsidR="00EE5A67" w:rsidRDefault="00EE5A67" w:rsidP="00EE5A67">
      <w:pPr>
        <w:numPr>
          <w:ilvl w:val="3"/>
          <w:numId w:val="2"/>
        </w:numPr>
      </w:pPr>
      <w:r>
        <w:t>Proposed reject reason: Not sufficient motivation to make a change</w:t>
      </w:r>
    </w:p>
    <w:p w:rsidR="00742B30" w:rsidRDefault="00EE5A67" w:rsidP="0032655C">
      <w:pPr>
        <w:numPr>
          <w:ilvl w:val="3"/>
          <w:numId w:val="2"/>
        </w:numPr>
      </w:pPr>
      <w:r>
        <w:t xml:space="preserve">Discussion </w:t>
      </w:r>
      <w:r w:rsidR="0032655C">
        <w:t xml:space="preserve">what portion of the Beamforming description needs to be updated?  </w:t>
      </w:r>
    </w:p>
    <w:p w:rsidR="0032655C" w:rsidRDefault="0032655C" w:rsidP="0032655C">
      <w:pPr>
        <w:numPr>
          <w:ilvl w:val="3"/>
          <w:numId w:val="2"/>
        </w:numPr>
      </w:pPr>
      <w:proofErr w:type="spellStart"/>
      <w:r>
        <w:t>REVmc</w:t>
      </w:r>
      <w:proofErr w:type="spellEnd"/>
      <w:r>
        <w:t xml:space="preserve"> had incorporated technical changes as the draft has evolved.</w:t>
      </w:r>
    </w:p>
    <w:p w:rsidR="0032655C" w:rsidRDefault="0032655C" w:rsidP="0032655C">
      <w:pPr>
        <w:numPr>
          <w:ilvl w:val="3"/>
          <w:numId w:val="2"/>
        </w:numPr>
      </w:pPr>
      <w:r>
        <w:t>There is an issue with the headers and footers, and need to be updated.</w:t>
      </w:r>
    </w:p>
    <w:p w:rsidR="0032655C" w:rsidRDefault="0032655C" w:rsidP="0032655C">
      <w:pPr>
        <w:numPr>
          <w:ilvl w:val="3"/>
          <w:numId w:val="2"/>
        </w:numPr>
      </w:pPr>
      <w:r>
        <w:t>Flip-flopping is not a good path. We made a choice, now we should not change back without a compelling reason.</w:t>
      </w:r>
    </w:p>
    <w:p w:rsidR="0032655C" w:rsidRDefault="009B5E7C" w:rsidP="0032655C">
      <w:pPr>
        <w:numPr>
          <w:ilvl w:val="3"/>
          <w:numId w:val="2"/>
        </w:numPr>
      </w:pPr>
      <w:r>
        <w:t>Concern that this issue is being discussed with limited visibility</w:t>
      </w:r>
    </w:p>
    <w:p w:rsidR="009B5E7C" w:rsidRDefault="009B5E7C" w:rsidP="0032655C">
      <w:pPr>
        <w:numPr>
          <w:ilvl w:val="3"/>
          <w:numId w:val="2"/>
        </w:numPr>
      </w:pPr>
      <w:r>
        <w:t>This topic was discussed during the WG ballot processing time</w:t>
      </w:r>
    </w:p>
    <w:p w:rsidR="009B5E7C" w:rsidRDefault="009B5E7C" w:rsidP="0032655C">
      <w:pPr>
        <w:numPr>
          <w:ilvl w:val="3"/>
          <w:numId w:val="2"/>
        </w:numPr>
      </w:pPr>
      <w:r>
        <w:t xml:space="preserve">Commenter is pointing out 4 Technical concerns – </w:t>
      </w:r>
    </w:p>
    <w:p w:rsidR="009B5E7C" w:rsidRDefault="009B5E7C" w:rsidP="0032655C">
      <w:pPr>
        <w:numPr>
          <w:ilvl w:val="3"/>
          <w:numId w:val="2"/>
        </w:numPr>
      </w:pPr>
      <w:r>
        <w:t>Discussion on if the comment addressed the full concern then we can resolve the comment and be complete.</w:t>
      </w:r>
    </w:p>
    <w:p w:rsidR="009B5E7C" w:rsidRDefault="009B5E7C" w:rsidP="0032655C">
      <w:pPr>
        <w:numPr>
          <w:ilvl w:val="3"/>
          <w:numId w:val="2"/>
        </w:numPr>
      </w:pPr>
      <w:r>
        <w:t>We have two different opinions – one to address, and one to reject.</w:t>
      </w:r>
    </w:p>
    <w:p w:rsidR="009B5E7C" w:rsidRDefault="009B5E7C" w:rsidP="0032655C">
      <w:pPr>
        <w:numPr>
          <w:ilvl w:val="3"/>
          <w:numId w:val="2"/>
        </w:numPr>
      </w:pPr>
      <w:r>
        <w:lastRenderedPageBreak/>
        <w:t>Request to defer to March.</w:t>
      </w:r>
    </w:p>
    <w:p w:rsidR="009B5E7C" w:rsidRDefault="009B5E7C" w:rsidP="0032655C">
      <w:pPr>
        <w:numPr>
          <w:ilvl w:val="3"/>
          <w:numId w:val="2"/>
        </w:numPr>
      </w:pPr>
      <w:r>
        <w:t>The chair wanted to get a sense of the group and conduct a Straw Poll:</w:t>
      </w:r>
    </w:p>
    <w:p w:rsidR="00D333BA" w:rsidRDefault="009B5E7C" w:rsidP="00D333BA">
      <w:pPr>
        <w:numPr>
          <w:ilvl w:val="5"/>
          <w:numId w:val="2"/>
        </w:numPr>
      </w:pPr>
      <w:r>
        <w:t>After more discussion the straw poll was not started.</w:t>
      </w:r>
    </w:p>
    <w:p w:rsidR="00D333BA" w:rsidRDefault="009B5E7C" w:rsidP="00D333BA">
      <w:pPr>
        <w:numPr>
          <w:ilvl w:val="3"/>
          <w:numId w:val="2"/>
        </w:numPr>
      </w:pPr>
      <w:r>
        <w:t xml:space="preserve">Proposed Resolution: Rejected; </w:t>
      </w:r>
      <w:r w:rsidR="00D333BA">
        <w:t>CID 5879 was duly discussed and agreed during comment resolution. The issue was shared and discussed with the group in at least four different submissions:</w:t>
      </w:r>
    </w:p>
    <w:p w:rsidR="00D333BA" w:rsidRDefault="00D333BA" w:rsidP="00D333BA">
      <w:pPr>
        <w:pStyle w:val="ListParagraph"/>
        <w:numPr>
          <w:ilvl w:val="0"/>
          <w:numId w:val="28"/>
        </w:numPr>
        <w:ind w:left="3240"/>
      </w:pPr>
      <w:r>
        <w:t xml:space="preserve">MU </w:t>
      </w:r>
      <w:proofErr w:type="spellStart"/>
      <w:r>
        <w:t>Beamformee</w:t>
      </w:r>
      <w:proofErr w:type="spellEnd"/>
      <w:r>
        <w:t xml:space="preserve"> capabilities indication in VHT, IEEE document 802.11-15/0057</w:t>
      </w:r>
    </w:p>
    <w:p w:rsidR="00D333BA" w:rsidRDefault="00D333BA" w:rsidP="00D333BA">
      <w:pPr>
        <w:pStyle w:val="ListParagraph"/>
        <w:numPr>
          <w:ilvl w:val="0"/>
          <w:numId w:val="28"/>
        </w:numPr>
        <w:ind w:left="3240"/>
      </w:pPr>
      <w:r>
        <w:t xml:space="preserve">Text proposal for </w:t>
      </w:r>
      <w:proofErr w:type="spellStart"/>
      <w:r>
        <w:t>Beamformee</w:t>
      </w:r>
      <w:proofErr w:type="spellEnd"/>
      <w:r>
        <w:t xml:space="preserve"> STS Capabilities , IEEE document 802.11-15/0058</w:t>
      </w:r>
    </w:p>
    <w:p w:rsidR="00D333BA" w:rsidRDefault="00D333BA" w:rsidP="00D333BA">
      <w:pPr>
        <w:pStyle w:val="ListParagraph"/>
        <w:numPr>
          <w:ilvl w:val="0"/>
          <w:numId w:val="28"/>
        </w:numPr>
        <w:ind w:left="3240"/>
      </w:pPr>
      <w:r>
        <w:t>Discussion of CID 5879, IEEE document 802.11-15/0668</w:t>
      </w:r>
    </w:p>
    <w:p w:rsidR="00D333BA" w:rsidRDefault="00D333BA" w:rsidP="00D333BA">
      <w:pPr>
        <w:pStyle w:val="ListParagraph"/>
        <w:numPr>
          <w:ilvl w:val="0"/>
          <w:numId w:val="28"/>
        </w:numPr>
        <w:ind w:left="3240"/>
      </w:pPr>
      <w:r>
        <w:t>CID 5879, , IEEE document 802.11-15/1509</w:t>
      </w:r>
    </w:p>
    <w:p w:rsidR="00D333BA" w:rsidRDefault="00D333BA" w:rsidP="00D333BA">
      <w:pPr>
        <w:ind w:left="2520"/>
      </w:pPr>
      <w:r>
        <w:t>The proposed modification is purely a capability indication and no change in functionality is required. Moreover, it was shown explicitly that the change is fully backwards compatible with current devices.</w:t>
      </w:r>
    </w:p>
    <w:p w:rsidR="00D333BA" w:rsidRDefault="00D333BA" w:rsidP="00D333BA">
      <w:pPr>
        <w:ind w:left="2520"/>
      </w:pPr>
      <w:r>
        <w:t xml:space="preserve">In the second part of the comment, the commenter appears to argue that the 11mc project can only deal with technical corrections and that the implementation of CID 5879 goes beyond that </w:t>
      </w:r>
      <w:r w:rsidRPr="00CD262A">
        <w:rPr>
          <w:i/>
        </w:rPr>
        <w:t>(“In addition, the original description is technically correct, nothing needs to be fixed. That is, the changes proposed by CID 5879 resolution do not belong to technical corrections, as for 11mc project.”</w:t>
      </w:r>
      <w:r>
        <w:t xml:space="preserve">). This is not correct. </w:t>
      </w:r>
      <w:proofErr w:type="spellStart"/>
      <w:r>
        <w:t>TGmc</w:t>
      </w:r>
      <w:proofErr w:type="spellEnd"/>
      <w:r>
        <w:t xml:space="preserve"> has made substantial changes and additions to the base document in addition to the incorporation of approved amendments and fixing errors. As such, this is insufficient motivation for reverting CID 5879.</w:t>
      </w:r>
    </w:p>
    <w:p w:rsidR="009B5E7C" w:rsidRDefault="00D333BA" w:rsidP="00D333BA">
      <w:pPr>
        <w:ind w:left="2520"/>
      </w:pPr>
      <w:r>
        <w:t>The first part of the argument revolves around the processing of the beamforming matrix at AP side. The changes made in CID 5879 have no bearing on this and the exact determination of the beamforming matrix by the AP has always been outside the scope of the standard. Moreover, the AP controls the number of streams that a STA will feed back. As such, it can continue to operate as it did before and no extra processing or complexity results from the changes made with the resolution of CID 5879, contrary to what is suggested in the comment.</w:t>
      </w:r>
    </w:p>
    <w:p w:rsidR="0032655C" w:rsidRDefault="00D333BA" w:rsidP="0032655C">
      <w:pPr>
        <w:numPr>
          <w:ilvl w:val="3"/>
          <w:numId w:val="2"/>
        </w:numPr>
      </w:pPr>
      <w:r>
        <w:t xml:space="preserve"> Objection to have the rejected direction as the default.</w:t>
      </w:r>
    </w:p>
    <w:p w:rsidR="00D333BA" w:rsidRDefault="00D333BA" w:rsidP="00D333BA">
      <w:pPr>
        <w:numPr>
          <w:ilvl w:val="4"/>
          <w:numId w:val="2"/>
        </w:numPr>
      </w:pPr>
      <w:r>
        <w:t>Deferring without a direction is requested.</w:t>
      </w:r>
    </w:p>
    <w:p w:rsidR="00D333BA" w:rsidRDefault="00D333BA" w:rsidP="00D333BA">
      <w:pPr>
        <w:numPr>
          <w:ilvl w:val="4"/>
          <w:numId w:val="2"/>
        </w:numPr>
      </w:pPr>
      <w:r>
        <w:t>Objectors requested to provide submission to support the change being requested.</w:t>
      </w:r>
    </w:p>
    <w:p w:rsidR="00D333BA" w:rsidRDefault="00D333BA" w:rsidP="00D333BA">
      <w:pPr>
        <w:numPr>
          <w:ilvl w:val="3"/>
          <w:numId w:val="2"/>
        </w:numPr>
      </w:pPr>
      <w:r>
        <w:t>These 4 CIDs will be on a separate tab in the MAC comment file with the reject as proposed.</w:t>
      </w:r>
    </w:p>
    <w:p w:rsidR="00D333BA" w:rsidRDefault="00D333BA" w:rsidP="00D333BA">
      <w:pPr>
        <w:numPr>
          <w:ilvl w:val="3"/>
          <w:numId w:val="2"/>
        </w:numPr>
      </w:pPr>
      <w:r>
        <w:t>The Discussion was starting to repeat, so we will move on and consider in Macau.</w:t>
      </w:r>
    </w:p>
    <w:p w:rsidR="00D333BA" w:rsidRDefault="00D333BA" w:rsidP="00D333BA">
      <w:pPr>
        <w:numPr>
          <w:ilvl w:val="1"/>
          <w:numId w:val="2"/>
        </w:numPr>
      </w:pPr>
      <w:r>
        <w:t xml:space="preserve">Return to </w:t>
      </w:r>
      <w:r w:rsidRPr="0086040B">
        <w:rPr>
          <w:b/>
        </w:rPr>
        <w:t>Discussion on CIDs that have potential issues</w:t>
      </w:r>
      <w:r>
        <w:t>:</w:t>
      </w:r>
    </w:p>
    <w:p w:rsidR="00D333BA" w:rsidRPr="005C6ECB" w:rsidRDefault="00D333BA" w:rsidP="00D333BA">
      <w:pPr>
        <w:numPr>
          <w:ilvl w:val="2"/>
          <w:numId w:val="2"/>
        </w:numPr>
        <w:rPr>
          <w:color w:val="DEEAF6" w:themeColor="accent1" w:themeTint="33"/>
          <w:highlight w:val="magenta"/>
        </w:rPr>
      </w:pPr>
      <w:r w:rsidRPr="005C6ECB">
        <w:rPr>
          <w:color w:val="DEEAF6" w:themeColor="accent1" w:themeTint="33"/>
          <w:highlight w:val="magenta"/>
        </w:rPr>
        <w:t>CID 7526:</w:t>
      </w:r>
      <w:r w:rsidR="0075388C" w:rsidRPr="005C6ECB">
        <w:rPr>
          <w:color w:val="DEEAF6" w:themeColor="accent1" w:themeTint="33"/>
          <w:highlight w:val="magenta"/>
        </w:rPr>
        <w:t xml:space="preserve"> (GEN)</w:t>
      </w:r>
      <w:r w:rsidRPr="005C6ECB">
        <w:rPr>
          <w:color w:val="DEEAF6" w:themeColor="accent1" w:themeTint="33"/>
          <w:highlight w:val="magenta"/>
        </w:rPr>
        <w:t xml:space="preserve"> </w:t>
      </w:r>
    </w:p>
    <w:p w:rsidR="00D333BA" w:rsidRDefault="00D333BA" w:rsidP="00D333BA">
      <w:pPr>
        <w:numPr>
          <w:ilvl w:val="3"/>
          <w:numId w:val="2"/>
        </w:numPr>
      </w:pPr>
      <w:r w:rsidRPr="00D00412">
        <w:t>please pull (the wording is not consistent, as requested by the commenter)</w:t>
      </w:r>
    </w:p>
    <w:p w:rsidR="0075388C" w:rsidRDefault="0075388C" w:rsidP="0075388C">
      <w:pPr>
        <w:numPr>
          <w:ilvl w:val="3"/>
          <w:numId w:val="2"/>
        </w:numPr>
      </w:pPr>
      <w:r>
        <w:t>The text was showing the expected expansion.</w:t>
      </w:r>
    </w:p>
    <w:p w:rsidR="0075388C" w:rsidRDefault="0075388C" w:rsidP="0075388C">
      <w:pPr>
        <w:numPr>
          <w:ilvl w:val="3"/>
          <w:numId w:val="2"/>
        </w:numPr>
      </w:pPr>
      <w:r>
        <w:t>The interpretation of the expansion is not consistent with the commenter</w:t>
      </w:r>
    </w:p>
    <w:p w:rsidR="0075388C" w:rsidRDefault="0075388C" w:rsidP="0075388C">
      <w:pPr>
        <w:numPr>
          <w:ilvl w:val="3"/>
          <w:numId w:val="2"/>
        </w:numPr>
      </w:pPr>
      <w:r>
        <w:t>Mark Submission required – Assign to Mark RISON</w:t>
      </w:r>
    </w:p>
    <w:p w:rsidR="0075388C" w:rsidRPr="00D00412" w:rsidRDefault="0075388C" w:rsidP="0075388C">
      <w:pPr>
        <w:numPr>
          <w:ilvl w:val="3"/>
          <w:numId w:val="2"/>
        </w:numPr>
      </w:pPr>
      <w:r>
        <w:t>Pulled from the motion for today.</w:t>
      </w:r>
    </w:p>
    <w:p w:rsidR="0075388C" w:rsidRPr="001B58C4" w:rsidRDefault="0075388C" w:rsidP="0075388C">
      <w:pPr>
        <w:numPr>
          <w:ilvl w:val="2"/>
          <w:numId w:val="2"/>
        </w:numPr>
        <w:rPr>
          <w:highlight w:val="green"/>
        </w:rPr>
      </w:pPr>
      <w:r w:rsidRPr="001B58C4">
        <w:rPr>
          <w:highlight w:val="green"/>
        </w:rPr>
        <w:t>CID 7404</w:t>
      </w:r>
      <w:r w:rsidR="001B58C4" w:rsidRPr="001B58C4">
        <w:rPr>
          <w:highlight w:val="green"/>
        </w:rPr>
        <w:t xml:space="preserve"> (GEN)</w:t>
      </w:r>
      <w:r w:rsidR="001B58C4">
        <w:rPr>
          <w:highlight w:val="green"/>
        </w:rPr>
        <w:t xml:space="preserve"> CID 7408 (GEN)</w:t>
      </w:r>
      <w:r w:rsidRPr="001B58C4">
        <w:rPr>
          <w:highlight w:val="green"/>
        </w:rPr>
        <w:t xml:space="preserve">: </w:t>
      </w:r>
    </w:p>
    <w:p w:rsidR="0075388C" w:rsidRDefault="0075388C" w:rsidP="0075388C">
      <w:pPr>
        <w:numPr>
          <w:ilvl w:val="3"/>
          <w:numId w:val="2"/>
        </w:numPr>
      </w:pPr>
      <w:r w:rsidRPr="00D00412">
        <w:t>please pull (I think the cross-reference in the proposed resolution text is broken)</w:t>
      </w:r>
    </w:p>
    <w:p w:rsidR="0075388C" w:rsidRDefault="0075388C" w:rsidP="0075388C">
      <w:pPr>
        <w:numPr>
          <w:ilvl w:val="3"/>
          <w:numId w:val="2"/>
        </w:numPr>
      </w:pPr>
      <w:r>
        <w:t xml:space="preserve">There is an issue with the </w:t>
      </w:r>
      <w:proofErr w:type="spellStart"/>
      <w:proofErr w:type="gramStart"/>
      <w:r>
        <w:t>url</w:t>
      </w:r>
      <w:proofErr w:type="spellEnd"/>
      <w:proofErr w:type="gramEnd"/>
      <w:r>
        <w:t xml:space="preserve"> for the resolution. – This has been corrected in the data base.</w:t>
      </w:r>
    </w:p>
    <w:p w:rsidR="0075388C" w:rsidRDefault="0075388C" w:rsidP="0075388C">
      <w:pPr>
        <w:numPr>
          <w:ilvl w:val="3"/>
          <w:numId w:val="2"/>
        </w:numPr>
      </w:pPr>
      <w:r>
        <w:lastRenderedPageBreak/>
        <w:t xml:space="preserve">CID 7408 has same error in the </w:t>
      </w:r>
      <w:proofErr w:type="spellStart"/>
      <w:proofErr w:type="gramStart"/>
      <w:r>
        <w:t>url</w:t>
      </w:r>
      <w:proofErr w:type="spellEnd"/>
      <w:proofErr w:type="gramEnd"/>
      <w:r>
        <w:t>, and has been corrected.</w:t>
      </w:r>
    </w:p>
    <w:p w:rsidR="0075388C" w:rsidRDefault="0075388C" w:rsidP="0075388C">
      <w:pPr>
        <w:numPr>
          <w:ilvl w:val="3"/>
          <w:numId w:val="2"/>
        </w:numPr>
      </w:pPr>
      <w:r>
        <w:t>Discussion on the table cited.</w:t>
      </w:r>
    </w:p>
    <w:p w:rsidR="0075388C" w:rsidRDefault="0075388C" w:rsidP="0075388C">
      <w:pPr>
        <w:numPr>
          <w:ilvl w:val="3"/>
          <w:numId w:val="2"/>
        </w:numPr>
      </w:pPr>
      <w:r>
        <w:t>The reference to the table needs to be corrected.</w:t>
      </w:r>
    </w:p>
    <w:p w:rsidR="0075388C" w:rsidRDefault="0075388C" w:rsidP="0075388C">
      <w:pPr>
        <w:numPr>
          <w:ilvl w:val="3"/>
          <w:numId w:val="2"/>
        </w:numPr>
      </w:pPr>
      <w:r>
        <w:t>Discussion on the changes to explain the rationale for the changes</w:t>
      </w:r>
    </w:p>
    <w:p w:rsidR="0075388C" w:rsidRDefault="001B58C4" w:rsidP="0075388C">
      <w:pPr>
        <w:numPr>
          <w:ilvl w:val="3"/>
          <w:numId w:val="2"/>
        </w:numPr>
      </w:pPr>
      <w:r>
        <w:t>The table cited should have been 19-2 not 19-7.</w:t>
      </w:r>
    </w:p>
    <w:p w:rsidR="001B58C4" w:rsidRPr="00D00412" w:rsidRDefault="001B58C4" w:rsidP="0075388C">
      <w:pPr>
        <w:numPr>
          <w:ilvl w:val="3"/>
          <w:numId w:val="2"/>
        </w:numPr>
      </w:pPr>
      <w:r>
        <w:t xml:space="preserve">Update Resolution for 7408 and 7404: </w:t>
      </w:r>
    </w:p>
    <w:p w:rsidR="001B58C4" w:rsidRPr="001B58C4" w:rsidRDefault="001B58C4" w:rsidP="001B58C4">
      <w:pPr>
        <w:numPr>
          <w:ilvl w:val="2"/>
          <w:numId w:val="2"/>
        </w:numPr>
      </w:pPr>
      <w:r w:rsidRPr="001B58C4">
        <w:t>MAC-BM Tab: CID 7465 (MAC)</w:t>
      </w:r>
    </w:p>
    <w:p w:rsidR="001B58C4" w:rsidRPr="001B58C4" w:rsidRDefault="001B58C4" w:rsidP="001B58C4">
      <w:pPr>
        <w:numPr>
          <w:ilvl w:val="3"/>
          <w:numId w:val="2"/>
        </w:numPr>
      </w:pPr>
      <w:r w:rsidRPr="001B58C4">
        <w:t>The CID 7646 may address the concern.</w:t>
      </w:r>
    </w:p>
    <w:p w:rsidR="001B58C4" w:rsidRPr="001B58C4" w:rsidRDefault="001B58C4" w:rsidP="001B58C4">
      <w:pPr>
        <w:numPr>
          <w:ilvl w:val="3"/>
          <w:numId w:val="2"/>
        </w:numPr>
      </w:pPr>
      <w:r>
        <w:t xml:space="preserve">So do not need to pull this </w:t>
      </w:r>
      <w:proofErr w:type="spellStart"/>
      <w:r>
        <w:t>cid</w:t>
      </w:r>
      <w:proofErr w:type="spellEnd"/>
      <w:r>
        <w:t>.</w:t>
      </w:r>
    </w:p>
    <w:p w:rsidR="001B58C4" w:rsidRDefault="001B58C4" w:rsidP="001B58C4">
      <w:pPr>
        <w:numPr>
          <w:ilvl w:val="2"/>
          <w:numId w:val="2"/>
        </w:numPr>
      </w:pPr>
      <w:r w:rsidRPr="001B58C4">
        <w:t>MAC-BM Tab CID 7465</w:t>
      </w:r>
      <w:r>
        <w:t xml:space="preserve"> (MAC)</w:t>
      </w:r>
      <w:r w:rsidRPr="001B58C4">
        <w:t xml:space="preserve"> -- will the editors apply the simplification agreed in CID 7647 to the change for CID 7465?</w:t>
      </w:r>
    </w:p>
    <w:p w:rsidR="001B58C4" w:rsidRPr="001B58C4" w:rsidRDefault="001B58C4" w:rsidP="001B58C4">
      <w:pPr>
        <w:numPr>
          <w:ilvl w:val="2"/>
          <w:numId w:val="2"/>
        </w:numPr>
      </w:pPr>
    </w:p>
    <w:p w:rsidR="001B58C4" w:rsidRDefault="001B58C4" w:rsidP="001B58C4">
      <w:pPr>
        <w:numPr>
          <w:ilvl w:val="2"/>
          <w:numId w:val="2"/>
        </w:numPr>
      </w:pPr>
      <w:r w:rsidRPr="001B58C4">
        <w:t xml:space="preserve">MAC-BM Tab </w:t>
      </w:r>
      <w:r w:rsidRPr="005C6ECB">
        <w:rPr>
          <w:color w:val="DEEAF6" w:themeColor="accent1" w:themeTint="33"/>
          <w:highlight w:val="magenta"/>
        </w:rPr>
        <w:t>CID 7086 (MAC)</w:t>
      </w:r>
      <w:r w:rsidRPr="005C6ECB">
        <w:rPr>
          <w:color w:val="DEEAF6" w:themeColor="accent1" w:themeTint="33"/>
        </w:rPr>
        <w:t xml:space="preserve"> </w:t>
      </w:r>
      <w:r>
        <w:t>–</w:t>
      </w:r>
    </w:p>
    <w:p w:rsidR="001B58C4" w:rsidRDefault="001B58C4" w:rsidP="001B58C4">
      <w:pPr>
        <w:numPr>
          <w:ilvl w:val="3"/>
          <w:numId w:val="2"/>
        </w:numPr>
      </w:pPr>
      <w:r>
        <w:t xml:space="preserve"> object and would like more wording changes</w:t>
      </w:r>
    </w:p>
    <w:p w:rsidR="001B58C4" w:rsidRPr="001B58C4" w:rsidRDefault="001B58C4" w:rsidP="001B58C4">
      <w:pPr>
        <w:numPr>
          <w:ilvl w:val="3"/>
          <w:numId w:val="2"/>
        </w:numPr>
      </w:pPr>
      <w:r>
        <w:t>Assign 7086 to Mark RISON – Submission required.</w:t>
      </w:r>
    </w:p>
    <w:p w:rsidR="001B58C4" w:rsidRPr="001B58C4" w:rsidRDefault="001B58C4" w:rsidP="001B58C4">
      <w:pPr>
        <w:numPr>
          <w:ilvl w:val="3"/>
          <w:numId w:val="2"/>
        </w:numPr>
      </w:pPr>
      <w:r w:rsidRPr="001B58C4">
        <w:t> </w:t>
      </w:r>
    </w:p>
    <w:p w:rsidR="001B58C4" w:rsidRPr="00D0463E" w:rsidRDefault="001B58C4" w:rsidP="00D0463E">
      <w:pPr>
        <w:numPr>
          <w:ilvl w:val="2"/>
          <w:numId w:val="2"/>
        </w:numPr>
      </w:pPr>
      <w:r w:rsidRPr="00D0463E">
        <w:t>MAC-BN</w:t>
      </w:r>
      <w:r w:rsidR="00D0463E">
        <w:t xml:space="preserve"> TAB</w:t>
      </w:r>
      <w:r w:rsidRPr="00D0463E">
        <w:t>:</w:t>
      </w:r>
    </w:p>
    <w:p w:rsidR="001B58C4" w:rsidRPr="001B58C4" w:rsidRDefault="001B58C4" w:rsidP="00D0463E">
      <w:pPr>
        <w:numPr>
          <w:ilvl w:val="3"/>
          <w:numId w:val="2"/>
        </w:numPr>
        <w:rPr>
          <w:sz w:val="24"/>
          <w:szCs w:val="24"/>
        </w:rPr>
      </w:pPr>
      <w:r w:rsidRPr="005C6ECB">
        <w:rPr>
          <w:color w:val="DEEAF6" w:themeColor="accent1" w:themeTint="33"/>
          <w:highlight w:val="magenta"/>
        </w:rPr>
        <w:t>CID 7431</w:t>
      </w:r>
      <w:r w:rsidRPr="005C6ECB">
        <w:rPr>
          <w:rFonts w:ascii="Courier New" w:hAnsi="Courier New" w:cs="Courier New"/>
          <w:color w:val="DEEAF6" w:themeColor="accent1" w:themeTint="33"/>
          <w:sz w:val="24"/>
          <w:szCs w:val="24"/>
          <w:lang w:val="en-GB"/>
        </w:rPr>
        <w:t xml:space="preserve"> </w:t>
      </w:r>
      <w:r w:rsidRPr="001B58C4">
        <w:rPr>
          <w:rFonts w:ascii="Courier New" w:hAnsi="Courier New" w:cs="Courier New"/>
          <w:sz w:val="24"/>
          <w:szCs w:val="24"/>
          <w:lang w:val="en-GB"/>
        </w:rPr>
        <w:t>-- need more time to consider</w:t>
      </w:r>
    </w:p>
    <w:p w:rsidR="001B58C4" w:rsidRPr="00D0463E" w:rsidRDefault="001B58C4" w:rsidP="00D0463E">
      <w:pPr>
        <w:numPr>
          <w:ilvl w:val="3"/>
          <w:numId w:val="2"/>
        </w:numPr>
      </w:pPr>
      <w:r w:rsidRPr="005C6ECB">
        <w:rPr>
          <w:color w:val="DEEAF6" w:themeColor="accent1" w:themeTint="33"/>
          <w:highlight w:val="magenta"/>
        </w:rPr>
        <w:t>CID 7593</w:t>
      </w:r>
      <w:r w:rsidRPr="005C6ECB">
        <w:rPr>
          <w:color w:val="DEEAF6" w:themeColor="accent1" w:themeTint="33"/>
        </w:rPr>
        <w:t xml:space="preserve"> </w:t>
      </w:r>
      <w:r w:rsidRPr="00D0463E">
        <w:t>-- need more time to consider</w:t>
      </w:r>
    </w:p>
    <w:p w:rsidR="001B58C4" w:rsidRPr="00D0463E" w:rsidRDefault="001B58C4" w:rsidP="00D0463E">
      <w:pPr>
        <w:numPr>
          <w:ilvl w:val="3"/>
          <w:numId w:val="2"/>
        </w:numPr>
      </w:pPr>
      <w:r w:rsidRPr="005C6ECB">
        <w:rPr>
          <w:color w:val="DEEAF6" w:themeColor="accent1" w:themeTint="33"/>
          <w:highlight w:val="magenta"/>
        </w:rPr>
        <w:t>CID 7635</w:t>
      </w:r>
      <w:r w:rsidRPr="005C6ECB">
        <w:rPr>
          <w:color w:val="DEEAF6" w:themeColor="accent1" w:themeTint="33"/>
        </w:rPr>
        <w:t xml:space="preserve"> </w:t>
      </w:r>
      <w:r w:rsidRPr="00D0463E">
        <w:t>-- need more time to consider</w:t>
      </w:r>
    </w:p>
    <w:p w:rsidR="001B58C4" w:rsidRPr="00D0463E" w:rsidRDefault="001B58C4" w:rsidP="00D0463E">
      <w:pPr>
        <w:numPr>
          <w:ilvl w:val="3"/>
          <w:numId w:val="2"/>
        </w:numPr>
      </w:pPr>
      <w:r w:rsidRPr="005C6ECB">
        <w:rPr>
          <w:color w:val="DEEAF6" w:themeColor="accent1" w:themeTint="33"/>
          <w:highlight w:val="magenta"/>
        </w:rPr>
        <w:t>CID 7177</w:t>
      </w:r>
      <w:r w:rsidRPr="005C6ECB">
        <w:rPr>
          <w:color w:val="DEEAF6" w:themeColor="accent1" w:themeTint="33"/>
        </w:rPr>
        <w:t xml:space="preserve"> </w:t>
      </w:r>
      <w:r w:rsidRPr="00D0463E">
        <w:t>-- have tweaked it so would like to update the resolution</w:t>
      </w:r>
    </w:p>
    <w:p w:rsidR="001B58C4" w:rsidRPr="00D0463E" w:rsidRDefault="001B58C4" w:rsidP="00D0463E">
      <w:pPr>
        <w:numPr>
          <w:ilvl w:val="3"/>
          <w:numId w:val="2"/>
        </w:numPr>
      </w:pPr>
      <w:r w:rsidRPr="005C6ECB">
        <w:rPr>
          <w:color w:val="DEEAF6" w:themeColor="accent1" w:themeTint="33"/>
          <w:highlight w:val="magenta"/>
        </w:rPr>
        <w:t>CID 7592</w:t>
      </w:r>
      <w:r w:rsidRPr="005C6ECB">
        <w:rPr>
          <w:color w:val="DEEAF6" w:themeColor="accent1" w:themeTint="33"/>
        </w:rPr>
        <w:t xml:space="preserve"> </w:t>
      </w:r>
      <w:r w:rsidRPr="00D0463E">
        <w:t>-- need more time to consider</w:t>
      </w:r>
    </w:p>
    <w:p w:rsidR="001B58C4" w:rsidRDefault="00D0463E" w:rsidP="00D0463E">
      <w:pPr>
        <w:numPr>
          <w:ilvl w:val="3"/>
          <w:numId w:val="2"/>
        </w:numPr>
      </w:pPr>
      <w:r>
        <w:t>Assign all 5 CIDs to Mark RISON – Submission Required.</w:t>
      </w:r>
    </w:p>
    <w:p w:rsidR="00742B30" w:rsidRDefault="00D0463E" w:rsidP="00D0463E">
      <w:pPr>
        <w:numPr>
          <w:ilvl w:val="1"/>
          <w:numId w:val="2"/>
        </w:numPr>
      </w:pPr>
      <w:r>
        <w:t>Document 11-277r6 is being uploaded to ensure all have access to the material to be considered.</w:t>
      </w:r>
    </w:p>
    <w:p w:rsidR="00D0463E" w:rsidRDefault="00D0463E" w:rsidP="00D0463E">
      <w:pPr>
        <w:numPr>
          <w:ilvl w:val="1"/>
          <w:numId w:val="2"/>
        </w:numPr>
      </w:pPr>
      <w:r w:rsidRPr="0086040B">
        <w:rPr>
          <w:b/>
          <w:sz w:val="24"/>
        </w:rPr>
        <w:t>Motions</w:t>
      </w:r>
      <w:r>
        <w:t>:</w:t>
      </w:r>
    </w:p>
    <w:p w:rsidR="00D0463E" w:rsidRDefault="00D0463E" w:rsidP="00D0463E">
      <w:pPr>
        <w:numPr>
          <w:ilvl w:val="2"/>
          <w:numId w:val="2"/>
        </w:numPr>
      </w:pPr>
      <w:r w:rsidRPr="00D0463E">
        <w:rPr>
          <w:b/>
          <w:color w:val="C00000"/>
        </w:rPr>
        <w:t>Motion 194:</w:t>
      </w:r>
      <w:r w:rsidRPr="00D0463E">
        <w:rPr>
          <w:color w:val="C00000"/>
        </w:rPr>
        <w:t xml:space="preserve"> </w:t>
      </w:r>
      <w:r>
        <w:t xml:space="preserve">Approve the comment resolutions in </w:t>
      </w:r>
      <w:hyperlink r:id="rId53" w:history="1">
        <w:r w:rsidR="00E96213" w:rsidRPr="006F1A31">
          <w:rPr>
            <w:rStyle w:val="Hyperlink"/>
          </w:rPr>
          <w:t>https://mentor.ieee.org/802.11/dcn/15/11-15-0532-35-000m-revmc-sponsor-ballot-comments.xls</w:t>
        </w:r>
      </w:hyperlink>
      <w:r w:rsidR="00E96213">
        <w:t xml:space="preserve"> </w:t>
      </w:r>
      <w:r>
        <w:t xml:space="preserve"> in the following tabs:</w:t>
      </w:r>
    </w:p>
    <w:p w:rsidR="00D0463E" w:rsidRDefault="00D0463E" w:rsidP="00D0463E">
      <w:pPr>
        <w:ind w:left="2160"/>
      </w:pPr>
      <w:r>
        <w:t>-ED Motion - doc 230, except for CID 7411</w:t>
      </w:r>
    </w:p>
    <w:p w:rsidR="00D0463E" w:rsidRDefault="00D0463E" w:rsidP="00D0463E">
      <w:pPr>
        <w:ind w:left="2160"/>
      </w:pPr>
      <w:r>
        <w:t>-ED Motion – Editorials</w:t>
      </w:r>
    </w:p>
    <w:p w:rsidR="00D0463E" w:rsidRDefault="00D0463E" w:rsidP="00D0463E">
      <w:pPr>
        <w:ind w:left="2160"/>
      </w:pPr>
      <w:r>
        <w:t>-ED Motion – Editorials Rework</w:t>
      </w:r>
    </w:p>
    <w:p w:rsidR="00D0463E" w:rsidRDefault="00D0463E" w:rsidP="00D0463E">
      <w:pPr>
        <w:ind w:left="2160"/>
      </w:pPr>
      <w:r>
        <w:t xml:space="preserve">-ED Motion – Trivial Technical </w:t>
      </w:r>
    </w:p>
    <w:p w:rsidR="00D0463E" w:rsidRDefault="00D0463E" w:rsidP="00D0463E">
      <w:pPr>
        <w:ind w:left="2160"/>
      </w:pPr>
      <w:r>
        <w:t>And</w:t>
      </w:r>
    </w:p>
    <w:p w:rsidR="00D0463E" w:rsidRDefault="00D0463E" w:rsidP="00D0463E">
      <w:pPr>
        <w:ind w:left="2160"/>
      </w:pPr>
      <w:r>
        <w:t>-Resolve CID 7686 as “Revised” with a resolution of “Make changes under CID 7686 in https://mentor.ieee.org/802.11/dcn/16/11-16-0230-03-000m-sb1-stephens-resolutions-part-1.doc. These changes clarify the different interpretations of the "</w:t>
      </w:r>
      <w:proofErr w:type="spellStart"/>
      <w:r>
        <w:t>Tx</w:t>
      </w:r>
      <w:proofErr w:type="spellEnd"/>
      <w:r>
        <w:t xml:space="preserve"> VHT-MCS Map" field based on the value dot11VHTExtendedNSSBWCapable.” and incorporate the indicated text changes into the </w:t>
      </w:r>
      <w:proofErr w:type="spellStart"/>
      <w:r>
        <w:t>TGmc</w:t>
      </w:r>
      <w:proofErr w:type="spellEnd"/>
      <w:r>
        <w:t xml:space="preserve"> draft.</w:t>
      </w:r>
    </w:p>
    <w:p w:rsidR="00D0463E" w:rsidRDefault="00D0463E" w:rsidP="00D0463E">
      <w:pPr>
        <w:numPr>
          <w:ilvl w:val="3"/>
          <w:numId w:val="2"/>
        </w:numPr>
      </w:pPr>
      <w:r>
        <w:t>Moved: Adrian Stephens Seconded: Edward Au</w:t>
      </w:r>
    </w:p>
    <w:p w:rsidR="00D0463E" w:rsidRDefault="00D0463E" w:rsidP="00D0463E">
      <w:pPr>
        <w:numPr>
          <w:ilvl w:val="3"/>
          <w:numId w:val="2"/>
        </w:numPr>
      </w:pPr>
      <w:r>
        <w:t>Result: 10-0-0 Motion passes</w:t>
      </w:r>
    </w:p>
    <w:p w:rsidR="00D0463E" w:rsidRPr="00AB6FDE" w:rsidRDefault="00742B30" w:rsidP="00D0463E">
      <w:pPr>
        <w:numPr>
          <w:ilvl w:val="2"/>
          <w:numId w:val="2"/>
        </w:numPr>
      </w:pPr>
      <w:r w:rsidRPr="00224078">
        <w:rPr>
          <w:b/>
          <w:color w:val="C00000"/>
        </w:rPr>
        <w:t xml:space="preserve"> </w:t>
      </w:r>
      <w:r w:rsidR="00D0463E" w:rsidRPr="00224078">
        <w:rPr>
          <w:b/>
          <w:color w:val="C00000"/>
        </w:rPr>
        <w:t>Motion 195:</w:t>
      </w:r>
      <w:r w:rsidR="00D0463E" w:rsidRPr="00224078">
        <w:rPr>
          <w:color w:val="C00000"/>
        </w:rPr>
        <w:t xml:space="preserve"> </w:t>
      </w:r>
      <w:r w:rsidR="00D0463E" w:rsidRPr="00AB6FDE">
        <w:t xml:space="preserve">Approve the comment resolutions in </w:t>
      </w:r>
      <w:hyperlink r:id="rId54" w:history="1">
        <w:r w:rsidR="00D0463E" w:rsidRPr="00AB6FDE">
          <w:rPr>
            <w:rStyle w:val="Hyperlink"/>
          </w:rPr>
          <w:t>https://mentor.ieee.org/802.11/dcn/15/11-15-0665-23-000m-revmc-sb-gen-adhoc-comments.xlsx</w:t>
        </w:r>
      </w:hyperlink>
      <w:r w:rsidR="00D0463E" w:rsidRPr="00AB6FDE">
        <w:t xml:space="preserve">  in the</w:t>
      </w:r>
      <w:r w:rsidR="00AB6FDE">
        <w:t xml:space="preserve"> following tabs:</w:t>
      </w:r>
    </w:p>
    <w:p w:rsidR="00AB6FDE" w:rsidRDefault="00D0463E" w:rsidP="00AB6FDE">
      <w:pPr>
        <w:ind w:left="2160"/>
      </w:pPr>
      <w:r w:rsidRPr="00AB6FDE">
        <w:t xml:space="preserve">-GEN – Feb </w:t>
      </w:r>
      <w:proofErr w:type="spellStart"/>
      <w:r w:rsidRPr="00AB6FDE">
        <w:t>telecon</w:t>
      </w:r>
      <w:proofErr w:type="spellEnd"/>
      <w:r w:rsidRPr="00AB6FDE">
        <w:br/>
        <w:t>-GEN – FLL - B</w:t>
      </w:r>
      <w:r w:rsidRPr="00AB6FDE">
        <w:br/>
        <w:t xml:space="preserve">-GEN – FLL – A, except for CID 7412, 7466, 7467, 7575, 7294, 7296, 7526, 7404, 7408 </w:t>
      </w:r>
    </w:p>
    <w:p w:rsidR="00D0463E" w:rsidRPr="00AB6FDE" w:rsidRDefault="00D0463E" w:rsidP="00AB6FDE">
      <w:pPr>
        <w:ind w:left="2160"/>
      </w:pPr>
      <w:proofErr w:type="gramStart"/>
      <w:r w:rsidRPr="00AB6FDE">
        <w:t>and</w:t>
      </w:r>
      <w:proofErr w:type="gramEnd"/>
      <w:r w:rsidRPr="00AB6FDE">
        <w:br/>
        <w:t>Resolve CID 7466 as “REVISED” with a resolution of “incorporate changes as shown in 11-16/0279r1 (</w:t>
      </w:r>
      <w:hyperlink r:id="rId55" w:history="1">
        <w:r w:rsidRPr="00AB6FDE">
          <w:rPr>
            <w:rStyle w:val="Hyperlink"/>
          </w:rPr>
          <w:t>https://mentor.ieee.org/802.11/dcn/16/11-16-0279-01-000m-resolution-of-cids-4773-and-4774.docx</w:t>
        </w:r>
      </w:hyperlink>
      <w:r w:rsidRPr="00AB6FDE">
        <w:t xml:space="preserve">). These changes define the </w:t>
      </w:r>
      <w:r w:rsidRPr="00AB6FDE">
        <w:lastRenderedPageBreak/>
        <w:t>indicated term.”</w:t>
      </w:r>
      <w:r w:rsidRPr="00AB6FDE">
        <w:br/>
      </w:r>
      <w:r w:rsidRPr="00AB6FDE">
        <w:br/>
        <w:t>Resolve CID 7467 as</w:t>
      </w:r>
      <w:r w:rsidR="00AB6FDE" w:rsidRPr="00AB6FDE">
        <w:t xml:space="preserve"> </w:t>
      </w:r>
      <w:r w:rsidRPr="00AB6FDE">
        <w:t>“REVISED” with a resolution of “incorporate changes as shown in 11-16/0279r1 (</w:t>
      </w:r>
      <w:hyperlink r:id="rId56" w:history="1">
        <w:r w:rsidRPr="00AB6FDE">
          <w:rPr>
            <w:rStyle w:val="Hyperlink"/>
          </w:rPr>
          <w:t>https://mentor.ieee.org/802.11/dcn/16/11-16-0279-01-000m-resolution-of-cids-4773-and-4774.docx</w:t>
        </w:r>
      </w:hyperlink>
      <w:r w:rsidRPr="00AB6FDE">
        <w:t>). These changes define the indicated term.”</w:t>
      </w:r>
    </w:p>
    <w:p w:rsidR="00D0463E" w:rsidRPr="00AB6FDE" w:rsidRDefault="00D0463E" w:rsidP="00AB6FDE">
      <w:pPr>
        <w:ind w:left="2160"/>
      </w:pPr>
      <w:r w:rsidRPr="00AB6FDE">
        <w:t>Resolve CID 7575 as “</w:t>
      </w:r>
      <w:r w:rsidR="00AB6FDE" w:rsidRPr="00AB6FDE">
        <w:t>REVISED</w:t>
      </w:r>
      <w:r w:rsidRPr="00AB6FDE">
        <w:t>” with a resolution of “Incorporate the changes for CID 7575 in doc 11-16/288r3 (</w:t>
      </w:r>
      <w:hyperlink r:id="rId57" w:history="1">
        <w:r w:rsidRPr="00AB6FDE">
          <w:rPr>
            <w:rStyle w:val="Hyperlink"/>
          </w:rPr>
          <w:t>https://mentor.ieee.org/802.11/dcn/16/11-16-0288-03-000m-resolution-for-some-gen-comments-in-sb1-part-ii.docx</w:t>
        </w:r>
      </w:hyperlink>
      <w:r w:rsidRPr="00AB6FDE">
        <w:t xml:space="preserve"> ) which updates the MIB variable in the manner requested by the commenter.</w:t>
      </w:r>
    </w:p>
    <w:p w:rsidR="00D0463E" w:rsidRPr="00AB6FDE" w:rsidRDefault="00D0463E" w:rsidP="00AB6FDE">
      <w:pPr>
        <w:ind w:left="2160"/>
      </w:pPr>
      <w:r w:rsidRPr="00AB6FDE">
        <w:t>Resolve CID 7404 and 7408 as “</w:t>
      </w:r>
      <w:r w:rsidR="00AB6FDE" w:rsidRPr="00AB6FDE">
        <w:t>REVISED</w:t>
      </w:r>
      <w:r w:rsidRPr="00AB6FDE">
        <w:t>” with a resolution of “Incorporate the changes for CID 7404 in doc 11-16/291r1</w:t>
      </w:r>
      <w:r w:rsidR="00E96213">
        <w:t xml:space="preserve"> &lt;</w:t>
      </w:r>
      <w:hyperlink r:id="rId58" w:history="1">
        <w:r w:rsidRPr="00AB6FDE">
          <w:rPr>
            <w:rStyle w:val="Hyperlink"/>
          </w:rPr>
          <w:t>https://mentor.ieee.org/802.11/dcn/16/11-16-0291-01-000m-miscellaneous-tgmc-cid-resolutions.docx</w:t>
        </w:r>
      </w:hyperlink>
      <w:r w:rsidR="00E96213">
        <w:t>&gt;</w:t>
      </w:r>
      <w:r w:rsidRPr="00AB6FDE">
        <w:t xml:space="preserve">, changing “21-7” to “21-2”, </w:t>
      </w:r>
      <w:proofErr w:type="gramStart"/>
      <w:r w:rsidRPr="00AB6FDE">
        <w:t>This</w:t>
      </w:r>
      <w:proofErr w:type="gramEnd"/>
      <w:r w:rsidRPr="00AB6FDE">
        <w:t xml:space="preserve"> makes the effective change, but by making changes in 19.2.5 and 21.2.5.2.</w:t>
      </w:r>
      <w:r w:rsidRPr="00AB6FDE">
        <w:cr/>
      </w:r>
      <w:proofErr w:type="gramStart"/>
      <w:r w:rsidRPr="00AB6FDE">
        <w:t>and</w:t>
      </w:r>
      <w:proofErr w:type="gramEnd"/>
      <w:r w:rsidRPr="00AB6FDE">
        <w:t xml:space="preserve"> incorporate the indicated text changes into the </w:t>
      </w:r>
      <w:proofErr w:type="spellStart"/>
      <w:r w:rsidRPr="00AB6FDE">
        <w:t>TGmc</w:t>
      </w:r>
      <w:proofErr w:type="spellEnd"/>
      <w:r w:rsidRPr="00AB6FDE">
        <w:t xml:space="preserve"> draft.</w:t>
      </w:r>
    </w:p>
    <w:p w:rsidR="00AB6FDE" w:rsidRDefault="00D0463E" w:rsidP="00224078">
      <w:pPr>
        <w:numPr>
          <w:ilvl w:val="3"/>
          <w:numId w:val="2"/>
        </w:numPr>
      </w:pPr>
      <w:r w:rsidRPr="00AB6FDE">
        <w:t>Moved:</w:t>
      </w:r>
      <w:r w:rsidR="00AB6FDE">
        <w:t xml:space="preserve"> Jon Rosdahl 2</w:t>
      </w:r>
      <w:r w:rsidR="00AB6FDE" w:rsidRPr="00AB6FDE">
        <w:rPr>
          <w:vertAlign w:val="superscript"/>
        </w:rPr>
        <w:t>nd</w:t>
      </w:r>
      <w:r w:rsidR="00AB6FDE">
        <w:t xml:space="preserve"> Stephen MCCANN</w:t>
      </w:r>
    </w:p>
    <w:p w:rsidR="00224078" w:rsidRDefault="00224078" w:rsidP="00224078">
      <w:pPr>
        <w:numPr>
          <w:ilvl w:val="3"/>
          <w:numId w:val="2"/>
        </w:numPr>
      </w:pPr>
      <w:r>
        <w:t xml:space="preserve">Discussion: </w:t>
      </w:r>
    </w:p>
    <w:p w:rsidR="00224078" w:rsidRDefault="00224078" w:rsidP="00224078">
      <w:pPr>
        <w:numPr>
          <w:ilvl w:val="4"/>
          <w:numId w:val="2"/>
        </w:numPr>
      </w:pPr>
      <w:r>
        <w:t>CID 7495 to be pulled and assigned to Graham SMITH with Submission Required.</w:t>
      </w:r>
    </w:p>
    <w:p w:rsidR="00224078" w:rsidRDefault="00224078" w:rsidP="00224078">
      <w:pPr>
        <w:numPr>
          <w:ilvl w:val="4"/>
          <w:numId w:val="2"/>
        </w:numPr>
      </w:pPr>
      <w:r>
        <w:t xml:space="preserve">Discussion on ensuring the correctness of the URLs in the cited </w:t>
      </w:r>
      <w:proofErr w:type="spellStart"/>
      <w:proofErr w:type="gramStart"/>
      <w:r>
        <w:t>cids</w:t>
      </w:r>
      <w:proofErr w:type="spellEnd"/>
      <w:proofErr w:type="gramEnd"/>
      <w:r>
        <w:t xml:space="preserve"> was checked.</w:t>
      </w:r>
    </w:p>
    <w:p w:rsidR="00D0463E" w:rsidRDefault="00AB6FDE" w:rsidP="00224078">
      <w:pPr>
        <w:numPr>
          <w:ilvl w:val="3"/>
          <w:numId w:val="2"/>
        </w:numPr>
      </w:pPr>
      <w:r>
        <w:t xml:space="preserve">Result: </w:t>
      </w:r>
      <w:r w:rsidR="00224078">
        <w:t>9-0-1 Motion passes</w:t>
      </w:r>
    </w:p>
    <w:p w:rsidR="00224078" w:rsidRDefault="00224078" w:rsidP="00224078">
      <w:pPr>
        <w:numPr>
          <w:ilvl w:val="1"/>
          <w:numId w:val="2"/>
        </w:numPr>
      </w:pPr>
      <w:r w:rsidRPr="0086040B">
        <w:rPr>
          <w:b/>
        </w:rPr>
        <w:t>Recess</w:t>
      </w:r>
      <w:r>
        <w:t xml:space="preserve"> at 12:00</w:t>
      </w:r>
    </w:p>
    <w:p w:rsidR="0086040B" w:rsidRDefault="0086040B" w:rsidP="0086040B">
      <w:pPr>
        <w:ind w:left="1080"/>
      </w:pPr>
    </w:p>
    <w:p w:rsidR="0086040B" w:rsidRPr="0086040B" w:rsidRDefault="0086040B" w:rsidP="0086040B">
      <w:pPr>
        <w:numPr>
          <w:ilvl w:val="0"/>
          <w:numId w:val="2"/>
        </w:numPr>
        <w:rPr>
          <w:b/>
        </w:rPr>
      </w:pPr>
      <w:proofErr w:type="spellStart"/>
      <w:r w:rsidRPr="0086040B">
        <w:rPr>
          <w:b/>
        </w:rPr>
        <w:t>REVmc</w:t>
      </w:r>
      <w:proofErr w:type="spellEnd"/>
      <w:r w:rsidRPr="0086040B">
        <w:rPr>
          <w:b/>
        </w:rPr>
        <w:t xml:space="preserve"> BRC Face to Face in Fort Lauderdale, Florida; Thursday, February 25, 2016 – 1:00pm</w:t>
      </w:r>
    </w:p>
    <w:p w:rsidR="0086040B" w:rsidRDefault="0086040B" w:rsidP="0086040B">
      <w:pPr>
        <w:numPr>
          <w:ilvl w:val="1"/>
          <w:numId w:val="2"/>
        </w:numPr>
      </w:pPr>
      <w:r w:rsidRPr="0086040B">
        <w:rPr>
          <w:b/>
        </w:rPr>
        <w:t>Called to order</w:t>
      </w:r>
      <w:r>
        <w:t xml:space="preserve"> by Dorothy STANLEY (HPE)</w:t>
      </w:r>
    </w:p>
    <w:p w:rsidR="0086040B" w:rsidRPr="0086040B" w:rsidRDefault="0086040B" w:rsidP="0086040B">
      <w:pPr>
        <w:numPr>
          <w:ilvl w:val="1"/>
          <w:numId w:val="2"/>
        </w:numPr>
        <w:rPr>
          <w:b/>
        </w:rPr>
      </w:pPr>
      <w:r w:rsidRPr="0086040B">
        <w:rPr>
          <w:b/>
        </w:rPr>
        <w:t>Review Patent Policy</w:t>
      </w:r>
    </w:p>
    <w:p w:rsidR="0086040B" w:rsidRDefault="0086040B" w:rsidP="0086040B">
      <w:pPr>
        <w:numPr>
          <w:ilvl w:val="2"/>
          <w:numId w:val="2"/>
        </w:numPr>
      </w:pPr>
      <w:r>
        <w:t>No items identified.</w:t>
      </w:r>
    </w:p>
    <w:p w:rsidR="0086040B" w:rsidRPr="00615331" w:rsidRDefault="0086040B" w:rsidP="0086040B">
      <w:pPr>
        <w:numPr>
          <w:ilvl w:val="1"/>
          <w:numId w:val="2"/>
        </w:numPr>
      </w:pPr>
      <w:r w:rsidRPr="0086040B">
        <w:rPr>
          <w:b/>
        </w:rPr>
        <w:t>Attendance</w:t>
      </w:r>
      <w:r>
        <w:t>:</w:t>
      </w:r>
      <w:r w:rsidRPr="00615331">
        <w:rPr>
          <w:b/>
        </w:rPr>
        <w:t xml:space="preserve"> </w:t>
      </w:r>
    </w:p>
    <w:p w:rsidR="0086040B" w:rsidRDefault="0086040B" w:rsidP="0086040B">
      <w:pPr>
        <w:numPr>
          <w:ilvl w:val="2"/>
          <w:numId w:val="2"/>
        </w:numPr>
      </w:pPr>
      <w:r>
        <w:rPr>
          <w:b/>
        </w:rPr>
        <w:t xml:space="preserve">In Person </w:t>
      </w:r>
      <w:r w:rsidRPr="00615331">
        <w:rPr>
          <w:b/>
        </w:rPr>
        <w:t>Attendance:</w:t>
      </w:r>
      <w:r>
        <w:t xml:space="preserve"> Dorothy STANLEY (HPE); Jon ROSDAHL (Qualcomm); Edward AU (Huawei); Graham SMITH (SR Technologies); Mark Hamilton (Ruckus Wireless)</w:t>
      </w:r>
    </w:p>
    <w:p w:rsidR="00E96213" w:rsidRDefault="0086040B" w:rsidP="00E96213">
      <w:pPr>
        <w:numPr>
          <w:ilvl w:val="2"/>
          <w:numId w:val="2"/>
        </w:numPr>
      </w:pPr>
      <w:r>
        <w:t xml:space="preserve">On phone at some point in the slot: </w:t>
      </w:r>
      <w:r w:rsidR="00CC742E">
        <w:t>Mark RISON (Samsung);</w:t>
      </w:r>
      <w:r w:rsidR="00CF7D29">
        <w:t xml:space="preserve"> Peter ECCLESINE (CISCO)</w:t>
      </w:r>
      <w:r w:rsidR="0088024C">
        <w:t>; Emily QI (Intel)</w:t>
      </w:r>
    </w:p>
    <w:p w:rsidR="0086040B" w:rsidRDefault="0086040B" w:rsidP="0086040B">
      <w:pPr>
        <w:numPr>
          <w:ilvl w:val="1"/>
          <w:numId w:val="2"/>
        </w:numPr>
      </w:pPr>
      <w:r>
        <w:t>Continue with approved Agenda – 11-16/277r6</w:t>
      </w:r>
    </w:p>
    <w:p w:rsidR="00224078" w:rsidRDefault="0086040B" w:rsidP="0086040B">
      <w:pPr>
        <w:numPr>
          <w:ilvl w:val="1"/>
          <w:numId w:val="2"/>
        </w:numPr>
      </w:pPr>
      <w:r w:rsidRPr="0086040B">
        <w:rPr>
          <w:b/>
        </w:rPr>
        <w:t>Motions</w:t>
      </w:r>
      <w:r>
        <w:t xml:space="preserve">: </w:t>
      </w:r>
    </w:p>
    <w:p w:rsidR="00224078" w:rsidRDefault="00224078" w:rsidP="00224078">
      <w:pPr>
        <w:numPr>
          <w:ilvl w:val="2"/>
          <w:numId w:val="2"/>
        </w:numPr>
      </w:pPr>
      <w:r w:rsidRPr="00224078">
        <w:rPr>
          <w:b/>
          <w:color w:val="C00000"/>
        </w:rPr>
        <w:t>Motion 196</w:t>
      </w:r>
      <w:r>
        <w:t xml:space="preserve">: Approve the comment resolutions in </w:t>
      </w:r>
      <w:hyperlink r:id="rId59" w:history="1">
        <w:r w:rsidR="00E96213" w:rsidRPr="006F1A31">
          <w:rPr>
            <w:rStyle w:val="Hyperlink"/>
          </w:rPr>
          <w:t>https://mentor.ieee.org/802.11/dcn/15/11-15-0565-35-000m-revmc-sb-mac-comments.xls</w:t>
        </w:r>
      </w:hyperlink>
      <w:r w:rsidR="00E96213">
        <w:t xml:space="preserve"> </w:t>
      </w:r>
      <w:r>
        <w:t xml:space="preserve">  on the Tabs</w:t>
      </w:r>
    </w:p>
    <w:p w:rsidR="00224078" w:rsidRDefault="00224078" w:rsidP="00224078">
      <w:pPr>
        <w:ind w:left="2160"/>
      </w:pPr>
      <w:r>
        <w:t>-</w:t>
      </w:r>
      <w:r w:rsidR="00CC742E">
        <w:t xml:space="preserve"> Motion MAC-BM except for CIDs </w:t>
      </w:r>
      <w:r>
        <w:t>7086</w:t>
      </w:r>
    </w:p>
    <w:p w:rsidR="00224078" w:rsidRDefault="00224078" w:rsidP="00224078">
      <w:pPr>
        <w:ind w:left="2160"/>
      </w:pPr>
      <w:r>
        <w:t>- Motion MAC-BN except for CIDs 7431, 7593, 7635, 7177, 7592</w:t>
      </w:r>
    </w:p>
    <w:p w:rsidR="00224078" w:rsidRDefault="00224078" w:rsidP="00224078">
      <w:pPr>
        <w:ind w:left="2160"/>
      </w:pPr>
      <w:r>
        <w:t>- Motion MAC 11-160230r2</w:t>
      </w:r>
    </w:p>
    <w:p w:rsidR="00224078" w:rsidRDefault="00CC742E" w:rsidP="00224078">
      <w:pPr>
        <w:ind w:left="2160"/>
      </w:pPr>
      <w:r>
        <w:t>And</w:t>
      </w:r>
      <w:r w:rsidR="00224078">
        <w:t xml:space="preserve"> incorporate the indicated text changes into the </w:t>
      </w:r>
      <w:proofErr w:type="spellStart"/>
      <w:r w:rsidR="00224078">
        <w:t>TGmc</w:t>
      </w:r>
      <w:proofErr w:type="spellEnd"/>
      <w:r w:rsidR="00224078">
        <w:t xml:space="preserve"> draft.</w:t>
      </w:r>
    </w:p>
    <w:p w:rsidR="00224078" w:rsidRDefault="00224078" w:rsidP="001776AF">
      <w:pPr>
        <w:numPr>
          <w:ilvl w:val="2"/>
          <w:numId w:val="2"/>
        </w:numPr>
      </w:pPr>
      <w:r>
        <w:t>Moved:</w:t>
      </w:r>
      <w:r w:rsidR="00CC742E">
        <w:t xml:space="preserve"> Edward AU 2</w:t>
      </w:r>
      <w:r w:rsidR="00CC742E" w:rsidRPr="00CC742E">
        <w:rPr>
          <w:vertAlign w:val="superscript"/>
        </w:rPr>
        <w:t>nd</w:t>
      </w:r>
      <w:r w:rsidR="00CC742E">
        <w:t>: Graham Smith</w:t>
      </w:r>
    </w:p>
    <w:p w:rsidR="00224078" w:rsidRDefault="00224078" w:rsidP="00224078">
      <w:pPr>
        <w:numPr>
          <w:ilvl w:val="2"/>
          <w:numId w:val="2"/>
        </w:numPr>
      </w:pPr>
      <w:r>
        <w:t>Result:</w:t>
      </w:r>
      <w:r w:rsidR="00CC742E">
        <w:t>5-0-0</w:t>
      </w:r>
    </w:p>
    <w:p w:rsidR="00CC742E" w:rsidRDefault="00CC742E" w:rsidP="00CC742E">
      <w:pPr>
        <w:numPr>
          <w:ilvl w:val="1"/>
          <w:numId w:val="2"/>
        </w:numPr>
      </w:pPr>
      <w:r>
        <w:t xml:space="preserve">Propose to not take the proposed Motion #197 from the Agenda doc 11-16/277r6 until March </w:t>
      </w:r>
    </w:p>
    <w:p w:rsidR="00224078" w:rsidRDefault="00CC742E" w:rsidP="00CC742E">
      <w:pPr>
        <w:numPr>
          <w:ilvl w:val="1"/>
          <w:numId w:val="2"/>
        </w:numPr>
      </w:pPr>
      <w:r>
        <w:t>Assigning Unassigned Comments</w:t>
      </w:r>
    </w:p>
    <w:p w:rsidR="00CC742E" w:rsidRDefault="00CF7D29" w:rsidP="00CC742E">
      <w:pPr>
        <w:numPr>
          <w:ilvl w:val="2"/>
          <w:numId w:val="2"/>
        </w:numPr>
      </w:pPr>
      <w:r>
        <w:t>Capturing the CID assignments in 11-277r7</w:t>
      </w:r>
    </w:p>
    <w:p w:rsidR="00CF7D29" w:rsidRDefault="00CF7D29" w:rsidP="00CF7D29">
      <w:pPr>
        <w:numPr>
          <w:ilvl w:val="3"/>
          <w:numId w:val="2"/>
        </w:numPr>
      </w:pPr>
      <w:r>
        <w:t>About 30 were assigned to Adrian</w:t>
      </w:r>
    </w:p>
    <w:p w:rsidR="00CF7D29" w:rsidRDefault="00CF7D29" w:rsidP="00CF7D29">
      <w:pPr>
        <w:numPr>
          <w:ilvl w:val="3"/>
          <w:numId w:val="2"/>
        </w:numPr>
      </w:pPr>
    </w:p>
    <w:p w:rsidR="00CF7D29" w:rsidRDefault="00CF7D29" w:rsidP="00CF7D29">
      <w:pPr>
        <w:numPr>
          <w:ilvl w:val="1"/>
          <w:numId w:val="2"/>
        </w:numPr>
      </w:pPr>
      <w:r>
        <w:t>Review doc: 11-15/828r8 Peter ECCLESINE (Cisco)</w:t>
      </w:r>
    </w:p>
    <w:p w:rsidR="00CF7D29" w:rsidRDefault="004827DF" w:rsidP="00CF7D29">
      <w:pPr>
        <w:numPr>
          <w:ilvl w:val="2"/>
          <w:numId w:val="2"/>
        </w:numPr>
      </w:pPr>
      <w:hyperlink r:id="rId60" w:history="1">
        <w:r w:rsidR="00E96213" w:rsidRPr="006F1A31">
          <w:rPr>
            <w:rStyle w:val="Hyperlink"/>
          </w:rPr>
          <w:t>https://mentor.ieee.org/802.11/dcn/15/11-15-0828-08-000m-sb0-ecclesine-resolutions.docx</w:t>
        </w:r>
      </w:hyperlink>
      <w:r w:rsidR="00E96213">
        <w:t xml:space="preserve"> </w:t>
      </w:r>
    </w:p>
    <w:p w:rsidR="00CC742E" w:rsidRDefault="00CF7D29" w:rsidP="00CF7D29">
      <w:pPr>
        <w:numPr>
          <w:ilvl w:val="2"/>
          <w:numId w:val="2"/>
        </w:numPr>
      </w:pPr>
      <w:r>
        <w:t>CID 7170 (MAC)  11-15/828</w:t>
      </w:r>
    </w:p>
    <w:p w:rsidR="00CF7D29" w:rsidRDefault="00CF7D29" w:rsidP="00CF7D29">
      <w:pPr>
        <w:numPr>
          <w:ilvl w:val="3"/>
          <w:numId w:val="2"/>
        </w:numPr>
      </w:pPr>
      <w:r>
        <w:t xml:space="preserve"> Review comment</w:t>
      </w:r>
    </w:p>
    <w:p w:rsidR="00CF7D29" w:rsidRDefault="00CF7D29" w:rsidP="00CF7D29">
      <w:pPr>
        <w:numPr>
          <w:ilvl w:val="3"/>
          <w:numId w:val="2"/>
        </w:numPr>
      </w:pPr>
      <w:r>
        <w:t>11-15</w:t>
      </w:r>
      <w:r w:rsidRPr="00CF7D29">
        <w:t>/0828r8 has CIDs 5969 and 5970, which is what we are reviewing.  (It doesn't directly mention CID 7170.)</w:t>
      </w:r>
    </w:p>
    <w:p w:rsidR="00742B30" w:rsidRDefault="003C65BD" w:rsidP="00742B30">
      <w:pPr>
        <w:numPr>
          <w:ilvl w:val="2"/>
          <w:numId w:val="2"/>
        </w:numPr>
      </w:pPr>
      <w:r>
        <w:t>Review the changes proposed</w:t>
      </w:r>
    </w:p>
    <w:p w:rsidR="003C65BD" w:rsidRDefault="006D685B" w:rsidP="00742B30">
      <w:pPr>
        <w:numPr>
          <w:ilvl w:val="2"/>
          <w:numId w:val="2"/>
        </w:numPr>
      </w:pPr>
      <w:r>
        <w:t>Discussion on editorial improvements</w:t>
      </w:r>
    </w:p>
    <w:p w:rsidR="006D685B" w:rsidRDefault="006D685B" w:rsidP="006D685B">
      <w:pPr>
        <w:numPr>
          <w:ilvl w:val="3"/>
          <w:numId w:val="2"/>
        </w:numPr>
      </w:pPr>
      <w:r>
        <w:t>Take the editorial and small technical items offline.</w:t>
      </w:r>
    </w:p>
    <w:p w:rsidR="006D685B" w:rsidRDefault="006D685B" w:rsidP="006D685B">
      <w:pPr>
        <w:numPr>
          <w:ilvl w:val="2"/>
          <w:numId w:val="2"/>
        </w:numPr>
      </w:pPr>
      <w:r>
        <w:t>Continue with the discussions on improvements</w:t>
      </w:r>
    </w:p>
    <w:p w:rsidR="006D685B" w:rsidRDefault="00AD5F0F" w:rsidP="006D685B">
      <w:pPr>
        <w:numPr>
          <w:ilvl w:val="2"/>
          <w:numId w:val="2"/>
        </w:numPr>
      </w:pPr>
      <w:r>
        <w:t>Suggestion to reference the new CID 7170, and then leave doc 11-15/828r8 for the older CIDs</w:t>
      </w:r>
    </w:p>
    <w:p w:rsidR="00AD5F0F" w:rsidRDefault="00AD5F0F" w:rsidP="00AD5F0F">
      <w:pPr>
        <w:numPr>
          <w:ilvl w:val="1"/>
          <w:numId w:val="2"/>
        </w:numPr>
      </w:pPr>
      <w:r w:rsidRPr="00EA2A26">
        <w:rPr>
          <w:b/>
        </w:rPr>
        <w:t>Review doc:</w:t>
      </w:r>
      <w:r>
        <w:t xml:space="preserve"> 11-15/292r0 Peter ECCLESINE (Cisco)</w:t>
      </w:r>
    </w:p>
    <w:p w:rsidR="00AD5F0F" w:rsidRDefault="004827DF" w:rsidP="00AD5F0F">
      <w:pPr>
        <w:numPr>
          <w:ilvl w:val="2"/>
          <w:numId w:val="2"/>
        </w:numPr>
      </w:pPr>
      <w:hyperlink r:id="rId61" w:history="1">
        <w:r w:rsidR="00AD5F0F" w:rsidRPr="006F1A31">
          <w:rPr>
            <w:rStyle w:val="Hyperlink"/>
          </w:rPr>
          <w:t>https://mentor.ieee.org/802.11/dcn/16/11-16-0292-00-000m-sb1-ecclesine-resolutions.docx</w:t>
        </w:r>
      </w:hyperlink>
    </w:p>
    <w:p w:rsidR="00AD5F0F" w:rsidRDefault="00AD5F0F" w:rsidP="00AD5F0F">
      <w:pPr>
        <w:numPr>
          <w:ilvl w:val="2"/>
          <w:numId w:val="2"/>
        </w:numPr>
      </w:pPr>
      <w:r>
        <w:t>CID 7220 (MAC) 11-16/292r1</w:t>
      </w:r>
    </w:p>
    <w:p w:rsidR="00AD5F0F" w:rsidRDefault="00AD5F0F" w:rsidP="00AD5F0F">
      <w:pPr>
        <w:numPr>
          <w:ilvl w:val="3"/>
          <w:numId w:val="2"/>
        </w:numPr>
      </w:pPr>
      <w:r>
        <w:t xml:space="preserve"> Review comment</w:t>
      </w:r>
    </w:p>
    <w:p w:rsidR="00AD5F0F" w:rsidRDefault="00AD5F0F" w:rsidP="00AD5F0F">
      <w:pPr>
        <w:numPr>
          <w:ilvl w:val="3"/>
          <w:numId w:val="2"/>
        </w:numPr>
      </w:pPr>
      <w:r>
        <w:t>The concept was to accept the requested change, but the comment did not expressly setup the change, so this will be a REVISE</w:t>
      </w:r>
    </w:p>
    <w:p w:rsidR="00AD5F0F" w:rsidRDefault="00AD5F0F" w:rsidP="00AD5F0F">
      <w:pPr>
        <w:numPr>
          <w:ilvl w:val="3"/>
          <w:numId w:val="2"/>
        </w:numPr>
      </w:pPr>
      <w:r>
        <w:t>Document to be updated and add CID 7170 for the next revision.</w:t>
      </w:r>
    </w:p>
    <w:p w:rsidR="00AD5F0F" w:rsidRDefault="005013F1" w:rsidP="00AD5F0F">
      <w:pPr>
        <w:numPr>
          <w:ilvl w:val="3"/>
          <w:numId w:val="2"/>
        </w:numPr>
      </w:pPr>
      <w:r>
        <w:t>Discussion on improvements</w:t>
      </w:r>
    </w:p>
    <w:p w:rsidR="005013F1" w:rsidRDefault="00CA2FC3" w:rsidP="00AD5F0F">
      <w:pPr>
        <w:numPr>
          <w:ilvl w:val="3"/>
          <w:numId w:val="2"/>
        </w:numPr>
      </w:pPr>
      <w:r>
        <w:t>Discussion on how the Channel switch mode operates</w:t>
      </w:r>
    </w:p>
    <w:p w:rsidR="00992AA5" w:rsidRDefault="00992AA5" w:rsidP="00992AA5">
      <w:pPr>
        <w:numPr>
          <w:ilvl w:val="3"/>
          <w:numId w:val="2"/>
        </w:numPr>
      </w:pPr>
      <w:r>
        <w:t xml:space="preserve">Text from BRAN radar TT.pdf file: </w:t>
      </w:r>
    </w:p>
    <w:p w:rsidR="00992AA5" w:rsidRDefault="00992AA5" w:rsidP="00992AA5">
      <w:pPr>
        <w:ind w:left="2520" w:firstLine="360"/>
      </w:pPr>
      <w:r w:rsidRPr="00992AA5">
        <w:t>BRAN TR 103 318 radar mitigation report</w:t>
      </w:r>
    </w:p>
    <w:p w:rsidR="00992AA5" w:rsidRDefault="00992AA5" w:rsidP="00983868">
      <w:pPr>
        <w:pStyle w:val="ListParagraph"/>
        <w:numPr>
          <w:ilvl w:val="0"/>
          <w:numId w:val="29"/>
        </w:numPr>
      </w:pPr>
      <w:r>
        <w:t>SE24 charged TC BRAN with creating a technical report on mitigations</w:t>
      </w:r>
      <w:r>
        <w:t xml:space="preserve"> </w:t>
      </w:r>
      <w:r>
        <w:t xml:space="preserve">for radars operating in 5350-5470 MHz and 5725-5850 </w:t>
      </w:r>
      <w:proofErr w:type="spellStart"/>
      <w:r>
        <w:t>MHz.</w:t>
      </w:r>
      <w:proofErr w:type="spellEnd"/>
      <w:r>
        <w:t xml:space="preserve"> The French FH radar is similar to ITU-R M.1638-1 radar 23. The task is to describe mitigations, while SE24 will perform analysis to verify their adequacy.</w:t>
      </w:r>
    </w:p>
    <w:p w:rsidR="00992AA5" w:rsidRDefault="00992AA5" w:rsidP="00A81DFC">
      <w:pPr>
        <w:pStyle w:val="ListParagraph"/>
        <w:numPr>
          <w:ilvl w:val="0"/>
          <w:numId w:val="29"/>
        </w:numPr>
      </w:pPr>
      <w:r>
        <w:t xml:space="preserve">Additional mitigation techniques to enable sharing between RLANs and Radiolocation Systems in the 5 350 MHz to 5 470 MHz and 5 725 MHz to 5 850 MHz bands 5 GHz RLAN sharing with Radar </w:t>
      </w:r>
    </w:p>
    <w:p w:rsidR="00992AA5" w:rsidRDefault="00992AA5" w:rsidP="00992AA5">
      <w:pPr>
        <w:pStyle w:val="ListParagraph"/>
        <w:numPr>
          <w:ilvl w:val="0"/>
          <w:numId w:val="29"/>
        </w:numPr>
      </w:pPr>
      <w:r>
        <w:t>To develop a Technical report that describes new mitigation</w:t>
      </w:r>
      <w:r>
        <w:t xml:space="preserve"> </w:t>
      </w:r>
      <w:r>
        <w:t>techniques to enable spectrum sharing with new Radiolocation</w:t>
      </w:r>
      <w:r>
        <w:t xml:space="preserve"> </w:t>
      </w:r>
      <w:bookmarkStart w:id="0" w:name="_GoBack"/>
      <w:bookmarkEnd w:id="0"/>
      <w:r>
        <w:t>systems as outlined in the CEPT and ITU-R studies. In addition, the</w:t>
      </w:r>
      <w:r>
        <w:t xml:space="preserve"> </w:t>
      </w:r>
      <w:r>
        <w:t>report will study the feasibility of RLANs implementing these new</w:t>
      </w:r>
      <w:r>
        <w:t xml:space="preserve"> </w:t>
      </w:r>
      <w:r>
        <w:t>mitigation techniques. The report should at least include an analysis of the following possible additional mitigation techniques: (1) Enhanced Dynamic Frequency Selection (E-DFS) for new FH and other radar (2) Dedicated Radar Signal Detectors/Collaborative Detection (3) Reduced EIRP in combination with bandwidth restrictions</w:t>
      </w:r>
    </w:p>
    <w:p w:rsidR="00CA2FC3" w:rsidRDefault="00CA2FC3" w:rsidP="00AD5F0F">
      <w:pPr>
        <w:numPr>
          <w:ilvl w:val="3"/>
          <w:numId w:val="2"/>
        </w:numPr>
      </w:pPr>
      <w:r>
        <w:t>DFS protocol discussed in context of the changes.</w:t>
      </w:r>
    </w:p>
    <w:p w:rsidR="00CA2FC3" w:rsidRDefault="00CA2FC3" w:rsidP="00AD5F0F">
      <w:pPr>
        <w:numPr>
          <w:ilvl w:val="3"/>
          <w:numId w:val="2"/>
        </w:numPr>
      </w:pPr>
      <w:r>
        <w:t>Suggest that it is a non-DMG, non-MESH STA in a BSS…..</w:t>
      </w:r>
    </w:p>
    <w:p w:rsidR="00CA2FC3" w:rsidRDefault="00CA2FC3" w:rsidP="007D33AF">
      <w:pPr>
        <w:numPr>
          <w:ilvl w:val="3"/>
          <w:numId w:val="2"/>
        </w:numPr>
      </w:pPr>
      <w:r>
        <w:t xml:space="preserve">Proposed Resolution: </w:t>
      </w:r>
      <w:r w:rsidR="007D33AF" w:rsidRPr="007D33AF">
        <w:t xml:space="preserve">REVISED (MAC: 2016-02-25 19:33:41Z): Incorporate the text changes in 11-16/0292r1 (https://mentor.ieee.org/802.11/dcn/16/11-16-0292-01-000m-sb1-ecclesine-resolutions.docx).  This clarifies the behavior of Channel </w:t>
      </w:r>
      <w:proofErr w:type="spellStart"/>
      <w:r w:rsidR="007D33AF" w:rsidRPr="007D33AF">
        <w:t>Swtich</w:t>
      </w:r>
      <w:proofErr w:type="spellEnd"/>
      <w:r w:rsidR="007D33AF" w:rsidRPr="007D33AF">
        <w:t xml:space="preserve"> Mode equal to 1 in the various BSS types.</w:t>
      </w:r>
    </w:p>
    <w:p w:rsidR="00CA2FC3" w:rsidRDefault="007D33AF" w:rsidP="00CA2FC3">
      <w:pPr>
        <w:numPr>
          <w:ilvl w:val="3"/>
          <w:numId w:val="2"/>
        </w:numPr>
      </w:pPr>
      <w:r>
        <w:t xml:space="preserve"> No Objection – Mark Ready for Motion</w:t>
      </w:r>
    </w:p>
    <w:p w:rsidR="007D33AF" w:rsidRPr="00A57ED1" w:rsidRDefault="007D33AF" w:rsidP="007D33AF">
      <w:pPr>
        <w:numPr>
          <w:ilvl w:val="1"/>
          <w:numId w:val="2"/>
        </w:numPr>
        <w:rPr>
          <w:b/>
        </w:rPr>
      </w:pPr>
      <w:r w:rsidRPr="00A57ED1">
        <w:rPr>
          <w:b/>
        </w:rPr>
        <w:t>Discussion on assigning CIDs</w:t>
      </w:r>
    </w:p>
    <w:p w:rsidR="007D33AF" w:rsidRDefault="003F420A" w:rsidP="007D33AF">
      <w:pPr>
        <w:numPr>
          <w:ilvl w:val="2"/>
          <w:numId w:val="2"/>
        </w:numPr>
      </w:pPr>
      <w:r>
        <w:lastRenderedPageBreak/>
        <w:t xml:space="preserve">CIDs 7190, 7193, 7197, </w:t>
      </w:r>
      <w:r w:rsidR="007D33AF" w:rsidRPr="007D33AF">
        <w:t>7199</w:t>
      </w:r>
      <w:r w:rsidR="008109C1" w:rsidRPr="007D33AF">
        <w:t>,</w:t>
      </w:r>
      <w:r w:rsidR="008109C1">
        <w:t xml:space="preserve"> 7671</w:t>
      </w:r>
      <w:r>
        <w:t>, 7679, 7680, 7682, 7683</w:t>
      </w:r>
      <w:r w:rsidR="007D33AF" w:rsidRPr="007D33AF">
        <w:t xml:space="preserve"> </w:t>
      </w:r>
      <w:r w:rsidR="007D33AF">
        <w:t xml:space="preserve">- </w:t>
      </w:r>
      <w:r w:rsidR="007D33AF" w:rsidRPr="007D33AF">
        <w:t>assign to Matthew FISCHER.</w:t>
      </w:r>
    </w:p>
    <w:p w:rsidR="00742B30" w:rsidRDefault="00742B30" w:rsidP="00742B30">
      <w:pPr>
        <w:numPr>
          <w:ilvl w:val="2"/>
          <w:numId w:val="2"/>
        </w:numPr>
      </w:pPr>
      <w:r>
        <w:t xml:space="preserve"> </w:t>
      </w:r>
      <w:r w:rsidR="007D33AF">
        <w:t xml:space="preserve">CID </w:t>
      </w:r>
      <w:r w:rsidR="007D33AF" w:rsidRPr="007D33AF">
        <w:t>7543</w:t>
      </w:r>
      <w:r w:rsidR="003F420A">
        <w:t xml:space="preserve">, 7743, 7774, 7775, 7776, 7777, 7778, </w:t>
      </w:r>
      <w:r w:rsidR="007D33AF" w:rsidRPr="007D33AF">
        <w:t xml:space="preserve"> </w:t>
      </w:r>
      <w:r w:rsidR="007D33AF">
        <w:t>– Adrian STEPHENS</w:t>
      </w:r>
    </w:p>
    <w:p w:rsidR="00742B30" w:rsidRDefault="00742B30" w:rsidP="007D33AF">
      <w:pPr>
        <w:numPr>
          <w:ilvl w:val="2"/>
          <w:numId w:val="2"/>
        </w:numPr>
      </w:pPr>
      <w:r>
        <w:t xml:space="preserve"> </w:t>
      </w:r>
      <w:r w:rsidR="007D33AF">
        <w:t>CID 7324, 7378, 7553, 7658, 7807, 7816</w:t>
      </w:r>
      <w:r w:rsidR="00A57ED1">
        <w:t>, 7317</w:t>
      </w:r>
      <w:r w:rsidR="007D33AF">
        <w:t xml:space="preserve"> (all MAC) assign to Mark HAMILTON</w:t>
      </w:r>
    </w:p>
    <w:p w:rsidR="007D33AF" w:rsidRDefault="007D33AF" w:rsidP="007D33AF">
      <w:pPr>
        <w:numPr>
          <w:ilvl w:val="2"/>
          <w:numId w:val="2"/>
        </w:numPr>
      </w:pPr>
      <w:r>
        <w:t>CID 7437(GEN), 7438(GEN), 7767(Editor)</w:t>
      </w:r>
      <w:r w:rsidR="0088024C">
        <w:t>, 7355(GEN), 7698(GEN)</w:t>
      </w:r>
      <w:r>
        <w:t xml:space="preserve"> assign to Edward AU</w:t>
      </w:r>
    </w:p>
    <w:p w:rsidR="007D33AF" w:rsidRDefault="0088024C" w:rsidP="007D33AF">
      <w:pPr>
        <w:numPr>
          <w:ilvl w:val="2"/>
          <w:numId w:val="2"/>
        </w:numPr>
      </w:pPr>
      <w:r>
        <w:t>CID 7649(GEN)</w:t>
      </w:r>
      <w:r w:rsidR="003F420A">
        <w:t>, 7346(MAC)</w:t>
      </w:r>
      <w:r>
        <w:t xml:space="preserve"> – Dorothy STANLEY</w:t>
      </w:r>
    </w:p>
    <w:p w:rsidR="00742B30" w:rsidRDefault="00742B30" w:rsidP="00742B30">
      <w:pPr>
        <w:numPr>
          <w:ilvl w:val="2"/>
          <w:numId w:val="2"/>
        </w:numPr>
      </w:pPr>
      <w:r>
        <w:t xml:space="preserve"> </w:t>
      </w:r>
      <w:r w:rsidR="0088024C">
        <w:t>CID 7038, 7039, 7043, 7212</w:t>
      </w:r>
      <w:r w:rsidR="003F420A">
        <w:t>, 7434, 7435, 7580, 7581, 7822 , 7279, (MAC)</w:t>
      </w:r>
      <w:r w:rsidR="0088024C">
        <w:t xml:space="preserve"> – assign to Graham SMITH</w:t>
      </w:r>
    </w:p>
    <w:p w:rsidR="0088024C" w:rsidRDefault="0088024C" w:rsidP="00742B30">
      <w:pPr>
        <w:numPr>
          <w:ilvl w:val="2"/>
          <w:numId w:val="2"/>
        </w:numPr>
      </w:pPr>
      <w:r>
        <w:t xml:space="preserve">CID 7176(MAC) </w:t>
      </w:r>
      <w:proofErr w:type="spellStart"/>
      <w:r>
        <w:t>Pyam</w:t>
      </w:r>
      <w:proofErr w:type="spellEnd"/>
    </w:p>
    <w:p w:rsidR="0088024C" w:rsidRDefault="0088024C" w:rsidP="00742B30">
      <w:pPr>
        <w:numPr>
          <w:ilvl w:val="2"/>
          <w:numId w:val="2"/>
        </w:numPr>
      </w:pPr>
      <w:r>
        <w:t>CID 7316</w:t>
      </w:r>
      <w:r w:rsidR="003F420A">
        <w:t>, 7590</w:t>
      </w:r>
      <w:r>
        <w:t>(MAC) – Emily QI</w:t>
      </w:r>
    </w:p>
    <w:p w:rsidR="003F420A" w:rsidRDefault="003F420A" w:rsidP="003F420A">
      <w:pPr>
        <w:numPr>
          <w:ilvl w:val="2"/>
          <w:numId w:val="2"/>
        </w:numPr>
      </w:pPr>
      <w:r>
        <w:t>CID 7468, 7812, 7276 – assign to Mark Rison</w:t>
      </w:r>
    </w:p>
    <w:p w:rsidR="00742B30" w:rsidRDefault="003F420A" w:rsidP="003F420A">
      <w:pPr>
        <w:numPr>
          <w:ilvl w:val="2"/>
          <w:numId w:val="2"/>
        </w:numPr>
      </w:pPr>
      <w:r>
        <w:t xml:space="preserve">CID </w:t>
      </w:r>
      <w:r w:rsidR="00742B30">
        <w:t xml:space="preserve"> </w:t>
      </w:r>
      <w:r>
        <w:t xml:space="preserve">7577, 7805 – assign to </w:t>
      </w:r>
      <w:proofErr w:type="spellStart"/>
      <w:r>
        <w:t>Sigurd</w:t>
      </w:r>
      <w:proofErr w:type="spellEnd"/>
    </w:p>
    <w:p w:rsidR="00742B30" w:rsidRDefault="003F420A" w:rsidP="00742B30">
      <w:pPr>
        <w:numPr>
          <w:ilvl w:val="2"/>
          <w:numId w:val="2"/>
        </w:numPr>
      </w:pPr>
      <w:r>
        <w:t>CID 7676 – Assign to Peter E.</w:t>
      </w:r>
    </w:p>
    <w:p w:rsidR="003F420A" w:rsidRDefault="003F420A" w:rsidP="00742B30">
      <w:pPr>
        <w:numPr>
          <w:ilvl w:val="2"/>
          <w:numId w:val="2"/>
        </w:numPr>
      </w:pPr>
      <w:r>
        <w:t>CID 7276 – Assign to Carlos Aldana</w:t>
      </w:r>
    </w:p>
    <w:p w:rsidR="00A57ED1" w:rsidRDefault="00A57ED1" w:rsidP="00742B30">
      <w:pPr>
        <w:numPr>
          <w:ilvl w:val="2"/>
          <w:numId w:val="2"/>
        </w:numPr>
      </w:pPr>
      <w:r>
        <w:t>CID 7219 – Assign to Guido</w:t>
      </w:r>
    </w:p>
    <w:p w:rsidR="00615331" w:rsidRPr="00A57ED1" w:rsidRDefault="00A57ED1" w:rsidP="00A57ED1">
      <w:pPr>
        <w:numPr>
          <w:ilvl w:val="1"/>
          <w:numId w:val="2"/>
        </w:numPr>
        <w:rPr>
          <w:b/>
        </w:rPr>
      </w:pPr>
      <w:r w:rsidRPr="00A57ED1">
        <w:rPr>
          <w:b/>
        </w:rPr>
        <w:t>Adjourned at 3:09pm</w:t>
      </w:r>
    </w:p>
    <w:p w:rsidR="00CA09B2" w:rsidRDefault="00E40E42">
      <w:pPr>
        <w:rPr>
          <w:b/>
          <w:sz w:val="24"/>
        </w:rPr>
      </w:pPr>
      <w:r>
        <w:rPr>
          <w:b/>
          <w:sz w:val="24"/>
        </w:rPr>
        <w:br w:type="page"/>
      </w:r>
      <w:r w:rsidR="00CA09B2">
        <w:rPr>
          <w:b/>
          <w:sz w:val="24"/>
        </w:rPr>
        <w:lastRenderedPageBreak/>
        <w:t>References:</w:t>
      </w:r>
    </w:p>
    <w:p w:rsidR="00FF45B4" w:rsidRPr="00FF45B4" w:rsidRDefault="00FF45B4" w:rsidP="00FF45B4">
      <w:pPr>
        <w:ind w:left="720"/>
      </w:pPr>
      <w:r w:rsidRPr="00FF45B4">
        <w:t>Monday:</w:t>
      </w:r>
    </w:p>
    <w:p w:rsidR="003156FC" w:rsidRDefault="004827DF" w:rsidP="00277D2C">
      <w:pPr>
        <w:ind w:left="720"/>
      </w:pPr>
      <w:hyperlink r:id="rId62" w:history="1">
        <w:r w:rsidR="00277D2C" w:rsidRPr="003C0F0A">
          <w:rPr>
            <w:rStyle w:val="Hyperlink"/>
          </w:rPr>
          <w:t>https://mentor.ieee.org/802.11/dcn/16/11-16-0277-01-000m-tgmc-brc-agenda-fort-lauderdale-meeting.docx</w:t>
        </w:r>
      </w:hyperlink>
    </w:p>
    <w:p w:rsidR="00277D2C" w:rsidRDefault="004827DF" w:rsidP="00277D2C">
      <w:pPr>
        <w:ind w:left="720"/>
      </w:pPr>
      <w:hyperlink r:id="rId63" w:history="1">
        <w:r w:rsidR="00277D2C" w:rsidRPr="003C0F0A">
          <w:rPr>
            <w:rStyle w:val="Hyperlink"/>
          </w:rPr>
          <w:t>https://mentor.ieee.org/802.11/dcn/16/11-16-0277-02-000m-tgmc-brc-agenda-fort-lauderdale-meeting.docx</w:t>
        </w:r>
      </w:hyperlink>
      <w:r w:rsidR="00277D2C">
        <w:t xml:space="preserve"> </w:t>
      </w:r>
    </w:p>
    <w:p w:rsidR="000F7D54" w:rsidRDefault="004827DF" w:rsidP="000F7D54">
      <w:pPr>
        <w:ind w:left="720"/>
      </w:pPr>
      <w:hyperlink r:id="rId64" w:history="1">
        <w:r w:rsidR="000F7D54" w:rsidRPr="006F1A31">
          <w:rPr>
            <w:rStyle w:val="Hyperlink"/>
          </w:rPr>
          <w:t>https://mentor.ieee.org/802.11/dcn/16/11-16-0277-03-000m-tgmc-brc-agenda-fort-lauderdale-meeting.docx</w:t>
        </w:r>
      </w:hyperlink>
      <w:r w:rsidR="000F7D54">
        <w:t xml:space="preserve"> </w:t>
      </w:r>
    </w:p>
    <w:p w:rsidR="003156FC" w:rsidRDefault="004827DF" w:rsidP="00277D2C">
      <w:pPr>
        <w:ind w:left="720"/>
      </w:pPr>
      <w:hyperlink r:id="rId65" w:history="1">
        <w:r w:rsidR="00277D2C" w:rsidRPr="003C0F0A">
          <w:rPr>
            <w:rStyle w:val="Hyperlink"/>
          </w:rPr>
          <w:t>https://mentor.ieee.org/802.11/dcn/13/11-13-0095-28-000m-editor-reports.pptx</w:t>
        </w:r>
      </w:hyperlink>
      <w:r w:rsidR="00277D2C">
        <w:t xml:space="preserve"> </w:t>
      </w:r>
    </w:p>
    <w:p w:rsidR="00C419A4" w:rsidRDefault="004827DF" w:rsidP="00277D2C">
      <w:pPr>
        <w:ind w:left="720"/>
        <w:rPr>
          <w:rStyle w:val="Hyperlink"/>
          <w:rFonts w:ascii="Arial" w:hAnsi="Arial" w:cs="Arial"/>
          <w:sz w:val="20"/>
        </w:rPr>
      </w:pPr>
      <w:hyperlink r:id="rId66" w:history="1">
        <w:r w:rsidR="00C419A4" w:rsidRPr="009B0A5B">
          <w:rPr>
            <w:rStyle w:val="Hyperlink"/>
            <w:rFonts w:ascii="Arial" w:hAnsi="Arial" w:cs="Arial"/>
            <w:sz w:val="20"/>
          </w:rPr>
          <w:t>https://mentor.ieee.org/802.11/dcn/16/11-16-0237-02-000m-resolutions-for-cids-assigned-to-graham-d5.docx</w:t>
        </w:r>
      </w:hyperlink>
    </w:p>
    <w:p w:rsidR="00C419A4" w:rsidRPr="00430442" w:rsidRDefault="004827DF" w:rsidP="00C419A4">
      <w:pPr>
        <w:ind w:left="720"/>
      </w:pPr>
      <w:hyperlink r:id="rId67" w:history="1">
        <w:r w:rsidR="00C419A4" w:rsidRPr="003C0F0A">
          <w:rPr>
            <w:rStyle w:val="Hyperlink"/>
            <w:rFonts w:ascii="Arial" w:hAnsi="Arial" w:cs="Arial"/>
            <w:sz w:val="20"/>
          </w:rPr>
          <w:t>https://mentor.ieee.org/802.11/dcn/16/11-16-0228-01-000m-resolution-for-cids-7087-7088-edca.docx</w:t>
        </w:r>
      </w:hyperlink>
    </w:p>
    <w:p w:rsidR="00C419A4" w:rsidRDefault="004827DF" w:rsidP="00C419A4">
      <w:pPr>
        <w:ind w:firstLine="720"/>
        <w:rPr>
          <w:rFonts w:ascii="Arial" w:hAnsi="Arial" w:cs="Arial"/>
          <w:sz w:val="20"/>
        </w:rPr>
      </w:pPr>
      <w:hyperlink r:id="rId68" w:history="1">
        <w:r w:rsidR="00C419A4" w:rsidRPr="00B52218">
          <w:rPr>
            <w:rStyle w:val="Hyperlink"/>
            <w:rFonts w:ascii="Arial" w:hAnsi="Arial" w:cs="Arial"/>
            <w:sz w:val="20"/>
          </w:rPr>
          <w:t>https://mentor.ieee.org/802.11/dcn/16/11-16-0269-00-000m-resolution-cid-7089-d5.docx</w:t>
        </w:r>
      </w:hyperlink>
      <w:r w:rsidR="00C419A4" w:rsidRPr="00B52218">
        <w:rPr>
          <w:rFonts w:ascii="Arial" w:hAnsi="Arial" w:cs="Arial"/>
          <w:sz w:val="20"/>
        </w:rPr>
        <w:t xml:space="preserve"> </w:t>
      </w:r>
    </w:p>
    <w:p w:rsidR="00922578" w:rsidRDefault="004827DF" w:rsidP="00922578">
      <w:pPr>
        <w:pStyle w:val="ListParagraph"/>
        <w:spacing w:after="200" w:line="276" w:lineRule="auto"/>
        <w:rPr>
          <w:rStyle w:val="Hyperlink"/>
          <w:rFonts w:ascii="Arial" w:hAnsi="Arial" w:cs="Arial"/>
          <w:sz w:val="20"/>
        </w:rPr>
      </w:pPr>
      <w:hyperlink r:id="rId69" w:history="1">
        <w:r w:rsidR="00922578" w:rsidRPr="004D2772">
          <w:rPr>
            <w:rStyle w:val="Hyperlink"/>
            <w:rFonts w:ascii="Arial" w:hAnsi="Arial" w:cs="Arial"/>
            <w:sz w:val="20"/>
          </w:rPr>
          <w:t>https://mentor.ieee.org/802.11/dcn/16/11-16-0276-00-000m-resolutions-for-some-comments-on-11mc-d5-0-sbmc1.docx</w:t>
        </w:r>
      </w:hyperlink>
      <w:r w:rsidR="00922578" w:rsidRPr="004D2772">
        <w:rPr>
          <w:rStyle w:val="Hyperlink"/>
          <w:rFonts w:ascii="Arial" w:hAnsi="Arial" w:cs="Arial"/>
          <w:sz w:val="20"/>
        </w:rPr>
        <w:t xml:space="preserve"> </w:t>
      </w:r>
    </w:p>
    <w:p w:rsidR="00922578" w:rsidRPr="00E40E42" w:rsidRDefault="004827DF" w:rsidP="00922578">
      <w:pPr>
        <w:pStyle w:val="ListParagraph"/>
        <w:spacing w:after="200" w:line="276" w:lineRule="auto"/>
        <w:rPr>
          <w:rFonts w:ascii="Arial" w:hAnsi="Arial" w:cs="Arial"/>
          <w:color w:val="0000FF"/>
          <w:sz w:val="20"/>
          <w:u w:val="single"/>
        </w:rPr>
      </w:pPr>
      <w:hyperlink r:id="rId70" w:history="1">
        <w:r w:rsidR="00922578" w:rsidRPr="003C0F0A">
          <w:rPr>
            <w:rStyle w:val="Hyperlink"/>
            <w:rFonts w:ascii="Arial" w:hAnsi="Arial" w:cs="Arial"/>
            <w:sz w:val="20"/>
          </w:rPr>
          <w:t>https://mentor.ieee.org/802.11/dcn/16/11-16-0276-01-000m-resolutions-for-some-comments-on-11mc-d5-0-sbmc1.docx</w:t>
        </w:r>
      </w:hyperlink>
      <w:r w:rsidR="00922578">
        <w:rPr>
          <w:rFonts w:ascii="Arial" w:hAnsi="Arial" w:cs="Arial"/>
          <w:sz w:val="20"/>
        </w:rPr>
        <w:t xml:space="preserve"> </w:t>
      </w:r>
    </w:p>
    <w:p w:rsidR="000F7D54" w:rsidRDefault="004827DF" w:rsidP="000F7D54">
      <w:pPr>
        <w:pStyle w:val="ListParagraph"/>
        <w:spacing w:after="200" w:line="276" w:lineRule="auto"/>
        <w:rPr>
          <w:rFonts w:ascii="Arial" w:hAnsi="Arial" w:cs="Arial"/>
          <w:color w:val="0000FF"/>
          <w:sz w:val="20"/>
          <w:u w:val="single"/>
        </w:rPr>
      </w:pPr>
      <w:hyperlink r:id="rId71" w:history="1">
        <w:r w:rsidR="00C419A4" w:rsidRPr="006F1A31">
          <w:rPr>
            <w:rStyle w:val="Hyperlink"/>
            <w:rFonts w:ascii="Arial" w:hAnsi="Arial" w:cs="Arial"/>
            <w:sz w:val="20"/>
          </w:rPr>
          <w:t>https://mentor.ieee.org/802.11/dcn/16/11-16-0230-01-000m-sb1-stephens-resolutions-part-1.doc</w:t>
        </w:r>
      </w:hyperlink>
    </w:p>
    <w:p w:rsidR="000F7D54" w:rsidRPr="000F7D54" w:rsidRDefault="004827DF" w:rsidP="000F7D54">
      <w:pPr>
        <w:pStyle w:val="ListParagraph"/>
        <w:spacing w:after="200" w:line="276" w:lineRule="auto"/>
        <w:rPr>
          <w:rFonts w:ascii="Arial" w:hAnsi="Arial" w:cs="Arial"/>
          <w:color w:val="0000FF"/>
          <w:sz w:val="20"/>
          <w:u w:val="single"/>
        </w:rPr>
      </w:pPr>
      <w:hyperlink r:id="rId72" w:history="1">
        <w:r w:rsidR="000F7D54" w:rsidRPr="006F1A31">
          <w:rPr>
            <w:rStyle w:val="Hyperlink"/>
          </w:rPr>
          <w:t>https://mentor.ieee.org/802.11/dcn/16/11-16-0230-02-000m-sb1-stephens-resolutions-part-1.doc</w:t>
        </w:r>
      </w:hyperlink>
      <w:r w:rsidR="000F7D54">
        <w:t xml:space="preserve"> </w:t>
      </w:r>
    </w:p>
    <w:p w:rsidR="00C419A4" w:rsidRPr="00E40E42" w:rsidRDefault="00C419A4" w:rsidP="000F7D54">
      <w:pPr>
        <w:pStyle w:val="ListParagraph"/>
        <w:spacing w:line="276" w:lineRule="auto"/>
        <w:rPr>
          <w:rFonts w:ascii="Arial" w:hAnsi="Arial" w:cs="Arial"/>
          <w:color w:val="0000FF"/>
          <w:sz w:val="20"/>
          <w:u w:val="single"/>
        </w:rPr>
      </w:pPr>
      <w:r w:rsidRPr="00C419A4">
        <w:rPr>
          <w:rFonts w:ascii="Arial" w:hAnsi="Arial" w:cs="Arial"/>
          <w:color w:val="0000FF"/>
          <w:sz w:val="20"/>
          <w:u w:val="single"/>
        </w:rPr>
        <w:t>https://mentor.ieee.org/802.11/dcn/16/11-16-0268-00-000m-resolution-for-cid-7090-d5.docx</w:t>
      </w:r>
    </w:p>
    <w:p w:rsidR="00922578" w:rsidRDefault="004827DF" w:rsidP="000F7D54">
      <w:pPr>
        <w:ind w:left="720"/>
      </w:pPr>
      <w:hyperlink r:id="rId73" w:history="1">
        <w:r w:rsidR="0018372B" w:rsidRPr="003C0F0A">
          <w:rPr>
            <w:rStyle w:val="Hyperlink"/>
          </w:rPr>
          <w:t>https://mentor.ieee.org/802.11/dcn/16/11-16-0287-00-000m-7163-mac-comment-resolution.doc</w:t>
        </w:r>
      </w:hyperlink>
    </w:p>
    <w:p w:rsidR="0018372B" w:rsidRDefault="004827DF" w:rsidP="00277D2C">
      <w:pPr>
        <w:ind w:left="720"/>
      </w:pPr>
      <w:hyperlink r:id="rId74" w:history="1">
        <w:r w:rsidR="0018372B" w:rsidRPr="003C0F0A">
          <w:rPr>
            <w:rStyle w:val="Hyperlink"/>
          </w:rPr>
          <w:t>https://mentor.ieee.org/802.11/dcn/16/11-16-0284-00-000m-sb1-proposed-resolutions-for-trivial-technical-comments.doc</w:t>
        </w:r>
      </w:hyperlink>
    </w:p>
    <w:p w:rsidR="0018372B" w:rsidRDefault="004827DF" w:rsidP="00277D2C">
      <w:pPr>
        <w:ind w:left="720"/>
      </w:pPr>
      <w:hyperlink r:id="rId75" w:history="1">
        <w:r w:rsidR="005724F8" w:rsidRPr="003C0F0A">
          <w:rPr>
            <w:rStyle w:val="Hyperlink"/>
          </w:rPr>
          <w:t>https://mentor.ieee.org/802.11/dcn/16/11-16-0285-00-000m-sb1-proposed-resolutions-for-cids-7188-7614-7588.doc</w:t>
        </w:r>
      </w:hyperlink>
      <w:r w:rsidR="005724F8">
        <w:t xml:space="preserve">  </w:t>
      </w:r>
    </w:p>
    <w:p w:rsidR="004117F3" w:rsidRDefault="004117F3" w:rsidP="00277D2C">
      <w:pPr>
        <w:ind w:left="720"/>
      </w:pPr>
    </w:p>
    <w:p w:rsidR="004117F3" w:rsidRDefault="004117F3" w:rsidP="00277D2C">
      <w:pPr>
        <w:ind w:left="720"/>
      </w:pPr>
      <w:r>
        <w:t>Tuesday:</w:t>
      </w:r>
    </w:p>
    <w:p w:rsidR="004117F3" w:rsidRDefault="004827DF" w:rsidP="00277D2C">
      <w:pPr>
        <w:ind w:left="720"/>
      </w:pPr>
      <w:hyperlink r:id="rId76" w:history="1">
        <w:r w:rsidR="004117F3" w:rsidRPr="003C0F0A">
          <w:rPr>
            <w:rStyle w:val="Hyperlink"/>
          </w:rPr>
          <w:t>https://mentor.ieee.org/802.11/dcn/16/11-16-0277-03-000m-tgmc-brc-agenda-fort-lauderdale-meeting.docx</w:t>
        </w:r>
      </w:hyperlink>
      <w:r w:rsidR="004117F3">
        <w:t xml:space="preserve"> </w:t>
      </w:r>
    </w:p>
    <w:p w:rsidR="000F7D54" w:rsidRDefault="004827DF" w:rsidP="000F7D54">
      <w:pPr>
        <w:ind w:left="720"/>
      </w:pPr>
      <w:hyperlink r:id="rId77" w:history="1">
        <w:r w:rsidR="004117F3" w:rsidRPr="003C0F0A">
          <w:rPr>
            <w:rStyle w:val="Hyperlink"/>
          </w:rPr>
          <w:t>https://mentor.ieee.org/802.11/dcn/16/11-16-0276-01-000m-resolutions-for-some-comments-on-11mc-d5-0-sbmc1.docx</w:t>
        </w:r>
      </w:hyperlink>
      <w:r w:rsidR="004117F3">
        <w:t xml:space="preserve"> </w:t>
      </w:r>
    </w:p>
    <w:p w:rsidR="000F7D54" w:rsidRDefault="004827DF" w:rsidP="000F7D54">
      <w:pPr>
        <w:ind w:left="720"/>
      </w:pPr>
      <w:hyperlink r:id="rId78" w:history="1">
        <w:r w:rsidR="000F7D54" w:rsidRPr="003C0F0A">
          <w:rPr>
            <w:rStyle w:val="Hyperlink"/>
          </w:rPr>
          <w:t>https://mentor.ieee.org/802.11/dcn/16/11-16-0278-01-000m-resolutions-for-cids-assigned-to-graham-d5.docx</w:t>
        </w:r>
      </w:hyperlink>
    </w:p>
    <w:p w:rsidR="00C04C9D" w:rsidRDefault="004827DF" w:rsidP="00277D2C">
      <w:pPr>
        <w:ind w:left="720"/>
      </w:pPr>
      <w:hyperlink r:id="rId79" w:history="1">
        <w:r w:rsidR="00C04C9D" w:rsidRPr="006F1A31">
          <w:rPr>
            <w:rStyle w:val="Hyperlink"/>
            <w:rFonts w:ascii="Arial" w:hAnsi="Arial" w:cs="Arial"/>
            <w:sz w:val="20"/>
          </w:rPr>
          <w:t>https://mentor.ieee.org/802.11/dcn/16/11-16-0278-01-000m-resolutions-for-cids-assigned-to-graham-d5.docx</w:t>
        </w:r>
      </w:hyperlink>
      <w:r w:rsidR="00C04C9D">
        <w:rPr>
          <w:rFonts w:ascii="Arial" w:hAnsi="Arial" w:cs="Arial"/>
          <w:sz w:val="20"/>
        </w:rPr>
        <w:t xml:space="preserve">  </w:t>
      </w:r>
    </w:p>
    <w:p w:rsidR="00C04C9D" w:rsidRDefault="004827DF" w:rsidP="00277D2C">
      <w:pPr>
        <w:ind w:left="720"/>
      </w:pPr>
      <w:hyperlink r:id="rId80" w:history="1">
        <w:r w:rsidR="00C04C9D" w:rsidRPr="006F1A31">
          <w:rPr>
            <w:rStyle w:val="Hyperlink"/>
          </w:rPr>
          <w:t>https://mentor.ieee.org/802.11/dcn/16/11-16-0291-00-000m-miscellaneous-tgmc-cid-resolutions.docx</w:t>
        </w:r>
      </w:hyperlink>
      <w:r w:rsidR="00C04C9D">
        <w:t xml:space="preserve"> </w:t>
      </w:r>
    </w:p>
    <w:p w:rsidR="00FF45B4" w:rsidRDefault="004827DF" w:rsidP="00FF45B4">
      <w:pPr>
        <w:ind w:firstLine="720"/>
        <w:rPr>
          <w:rStyle w:val="Hyperlink"/>
        </w:rPr>
      </w:pPr>
      <w:hyperlink r:id="rId81" w:history="1">
        <w:r w:rsidR="00FF45B4" w:rsidRPr="003C0F0A">
          <w:rPr>
            <w:rStyle w:val="Hyperlink"/>
          </w:rPr>
          <w:t>https://mentor.ieee.org/802.11/dcn/16/11-16-0260-00-000m-sb1-stephens-resolutions-part-2.doc</w:t>
        </w:r>
      </w:hyperlink>
    </w:p>
    <w:p w:rsidR="00FF45B4" w:rsidRDefault="004827DF" w:rsidP="00FF45B4">
      <w:pPr>
        <w:ind w:firstLine="720"/>
      </w:pPr>
      <w:hyperlink r:id="rId82" w:history="1">
        <w:r w:rsidR="00FF45B4" w:rsidRPr="006F1A31">
          <w:rPr>
            <w:rStyle w:val="Hyperlink"/>
          </w:rPr>
          <w:t>https://mentor.ieee.org/802.11/dcn/16/11-16-0260-01-000m-sb1-stephens-resolutions-part-2.doc</w:t>
        </w:r>
      </w:hyperlink>
      <w:r w:rsidR="00FF45B4">
        <w:t xml:space="preserve"> </w:t>
      </w:r>
    </w:p>
    <w:p w:rsidR="00FF45B4" w:rsidRDefault="00FF45B4" w:rsidP="00FF45B4">
      <w:pPr>
        <w:ind w:firstLine="720"/>
      </w:pPr>
    </w:p>
    <w:p w:rsidR="00FF45B4" w:rsidRDefault="00FF45B4" w:rsidP="00FF45B4">
      <w:pPr>
        <w:ind w:left="720"/>
      </w:pPr>
      <w:r>
        <w:t>Wednesday:</w:t>
      </w:r>
    </w:p>
    <w:p w:rsidR="00B35516" w:rsidRDefault="004827DF" w:rsidP="00FF45B4">
      <w:pPr>
        <w:ind w:left="720"/>
      </w:pPr>
      <w:hyperlink r:id="rId83" w:history="1">
        <w:r w:rsidR="00B35516" w:rsidRPr="006F1A31">
          <w:rPr>
            <w:rStyle w:val="Hyperlink"/>
          </w:rPr>
          <w:t>https://mentor.ieee.org/802.11/dcn/16/11-16-0277-04-000m-tgmc-brc-agenda-fort-lauderdale-meeting.docx</w:t>
        </w:r>
      </w:hyperlink>
    </w:p>
    <w:p w:rsidR="00B35516" w:rsidRDefault="004827DF" w:rsidP="00FF45B4">
      <w:pPr>
        <w:ind w:left="720"/>
        <w:rPr>
          <w:rFonts w:ascii="Arial" w:hAnsi="Arial" w:cs="Arial"/>
          <w:sz w:val="20"/>
        </w:rPr>
      </w:pPr>
      <w:hyperlink r:id="rId84" w:history="1">
        <w:r w:rsidR="00B35516" w:rsidRPr="006F1A31">
          <w:rPr>
            <w:rStyle w:val="Hyperlink"/>
            <w:rFonts w:ascii="Arial" w:hAnsi="Arial" w:cs="Arial"/>
            <w:sz w:val="20"/>
          </w:rPr>
          <w:t>https://mentor.ieee.org/802.11/dcn/16/11-16-0278-01-000m-resolutions-for-cids-assigned-to-graham-d5.docx</w:t>
        </w:r>
      </w:hyperlink>
    </w:p>
    <w:p w:rsidR="00B35516" w:rsidRDefault="004827DF" w:rsidP="00B35516">
      <w:pPr>
        <w:ind w:left="720"/>
        <w:rPr>
          <w:rFonts w:ascii="Arial" w:hAnsi="Arial" w:cs="Arial"/>
          <w:sz w:val="20"/>
        </w:rPr>
      </w:pPr>
      <w:hyperlink r:id="rId85" w:history="1">
        <w:r w:rsidR="00B35516" w:rsidRPr="006F1A31">
          <w:rPr>
            <w:rStyle w:val="Hyperlink"/>
            <w:rFonts w:ascii="Arial" w:hAnsi="Arial" w:cs="Arial"/>
            <w:sz w:val="20"/>
          </w:rPr>
          <w:t>https://mentor.ieee.org/802.11/dcn/16/11-16-0278-02-000m-resolutions-for-cids-assigned-to-graham-d5.docx</w:t>
        </w:r>
      </w:hyperlink>
      <w:r w:rsidR="00B35516">
        <w:rPr>
          <w:rFonts w:ascii="Arial" w:hAnsi="Arial" w:cs="Arial"/>
          <w:sz w:val="20"/>
        </w:rPr>
        <w:t xml:space="preserve"> </w:t>
      </w:r>
    </w:p>
    <w:p w:rsidR="00B35516" w:rsidRDefault="004827DF" w:rsidP="00B35516">
      <w:pPr>
        <w:ind w:left="720"/>
      </w:pPr>
      <w:hyperlink r:id="rId86" w:history="1">
        <w:r w:rsidR="00B35516" w:rsidRPr="006F1A31">
          <w:rPr>
            <w:rStyle w:val="Hyperlink"/>
          </w:rPr>
          <w:t>https://mentor.ieee.org/802.11/dcn/16/11-16-0291-00-000m-miscellaneous-tgmc-cid-resolutions.docx</w:t>
        </w:r>
      </w:hyperlink>
    </w:p>
    <w:p w:rsidR="00B35516" w:rsidRDefault="004827DF" w:rsidP="00B35516">
      <w:pPr>
        <w:ind w:left="720"/>
      </w:pPr>
      <w:hyperlink r:id="rId87" w:history="1">
        <w:r w:rsidR="00B35516" w:rsidRPr="006F1A31">
          <w:rPr>
            <w:rStyle w:val="Hyperlink"/>
          </w:rPr>
          <w:t>https://mentor.ieee.org/802.11/dcn/16/11-16-0264-02-000m-comment-resolution-for-cid-7707.docx</w:t>
        </w:r>
      </w:hyperlink>
    </w:p>
    <w:p w:rsidR="00B35516" w:rsidRDefault="004827DF" w:rsidP="00B35516">
      <w:pPr>
        <w:ind w:left="720"/>
      </w:pPr>
      <w:hyperlink r:id="rId88" w:history="1">
        <w:r w:rsidR="00B35516" w:rsidRPr="006F1A31">
          <w:rPr>
            <w:rStyle w:val="Hyperlink"/>
          </w:rPr>
          <w:t>https://mentor.ieee.org/802.11/dcn/16/11-16-0263-01-000m-comment-resolution-for-cids-7660-7661-and-7664.docx</w:t>
        </w:r>
      </w:hyperlink>
    </w:p>
    <w:p w:rsidR="00B35516" w:rsidRDefault="004827DF" w:rsidP="00B35516">
      <w:pPr>
        <w:ind w:left="720"/>
      </w:pPr>
      <w:hyperlink r:id="rId89" w:history="1">
        <w:r w:rsidR="00B35516" w:rsidRPr="006F1A31">
          <w:rPr>
            <w:rStyle w:val="Hyperlink"/>
          </w:rPr>
          <w:t>https://mentor.ieee.org/802.11/dcn/16/11-16-0286-01-000m-resolution-for-some-gen-comments-in-sb1.docx</w:t>
        </w:r>
      </w:hyperlink>
    </w:p>
    <w:p w:rsidR="00137538" w:rsidRDefault="004827DF" w:rsidP="00137538">
      <w:pPr>
        <w:ind w:left="720"/>
      </w:pPr>
      <w:hyperlink r:id="rId90" w:history="1">
        <w:r w:rsidR="00137538" w:rsidRPr="006F1A31">
          <w:rPr>
            <w:rStyle w:val="Hyperlink"/>
          </w:rPr>
          <w:t>https://mentor.ieee.org/802.11/dcn/16/11-16-0288-02-000m-resolution-for-some-gen-comments-in-sb1-part-ii.docx</w:t>
        </w:r>
      </w:hyperlink>
    </w:p>
    <w:p w:rsidR="00137538" w:rsidRDefault="004827DF" w:rsidP="00137538">
      <w:pPr>
        <w:ind w:left="720"/>
      </w:pPr>
      <w:hyperlink r:id="rId91" w:history="1">
        <w:r w:rsidR="00137538" w:rsidRPr="006F1A31">
          <w:rPr>
            <w:rStyle w:val="Hyperlink"/>
          </w:rPr>
          <w:t>https://mentor.ieee.org/802.11/dcn/16/11-16-0288-03-000m-resolution-for-some-gen-comments-in-sb1-part-ii.docx</w:t>
        </w:r>
      </w:hyperlink>
      <w:r w:rsidR="00137538">
        <w:t xml:space="preserve"> </w:t>
      </w:r>
    </w:p>
    <w:p w:rsidR="00137538" w:rsidRDefault="004827DF" w:rsidP="00137538">
      <w:pPr>
        <w:ind w:left="720"/>
      </w:pPr>
      <w:hyperlink r:id="rId92" w:history="1">
        <w:r w:rsidR="00137538" w:rsidRPr="006F1A31">
          <w:rPr>
            <w:rStyle w:val="Hyperlink"/>
          </w:rPr>
          <w:t>https://mentor.ieee.org/802.11/dcn/16/11-16-0230-02-000m-sb1-stephens-resolutions-part-1.doc</w:t>
        </w:r>
      </w:hyperlink>
    </w:p>
    <w:p w:rsidR="00137538" w:rsidRDefault="004827DF" w:rsidP="00137538">
      <w:pPr>
        <w:ind w:firstLine="720"/>
      </w:pPr>
      <w:hyperlink r:id="rId93" w:history="1">
        <w:r w:rsidR="00137538" w:rsidRPr="006F1A31">
          <w:rPr>
            <w:rStyle w:val="Hyperlink"/>
          </w:rPr>
          <w:t>https://mentor.ieee.org/802.11/dcn/16/11-16-0273-00-000m-sb1-stephens-resolutions-part-3.doc</w:t>
        </w:r>
      </w:hyperlink>
    </w:p>
    <w:p w:rsidR="001A4D1F" w:rsidRDefault="004827DF" w:rsidP="00137538">
      <w:pPr>
        <w:ind w:firstLine="720"/>
      </w:pPr>
      <w:hyperlink r:id="rId94" w:history="1">
        <w:r w:rsidR="001A4D1F" w:rsidRPr="006F1A31">
          <w:rPr>
            <w:rStyle w:val="Hyperlink"/>
          </w:rPr>
          <w:t>https://mentor.ieee.org/802.11/dcn/16/11-16-0273-01-000m-sb1-stephens-resolutions-part-3.doc</w:t>
        </w:r>
      </w:hyperlink>
      <w:r w:rsidR="001A4D1F">
        <w:t xml:space="preserve"> </w:t>
      </w:r>
    </w:p>
    <w:p w:rsidR="00137538" w:rsidRDefault="004827DF" w:rsidP="00137538">
      <w:pPr>
        <w:ind w:left="720"/>
      </w:pPr>
      <w:hyperlink r:id="rId95" w:history="1">
        <w:r w:rsidR="00137538" w:rsidRPr="006F1A31">
          <w:rPr>
            <w:rStyle w:val="Hyperlink"/>
          </w:rPr>
          <w:t>https://mentor.ieee.org/802.11/dcn/16/11-16-0279-01-000m-resolution-of-cids-4773-and-4774.docx</w:t>
        </w:r>
      </w:hyperlink>
    </w:p>
    <w:p w:rsidR="00137538" w:rsidRDefault="004827DF" w:rsidP="00137538">
      <w:pPr>
        <w:ind w:left="720"/>
      </w:pPr>
      <w:hyperlink r:id="rId96" w:history="1">
        <w:r w:rsidR="00137538" w:rsidRPr="006F1A31">
          <w:rPr>
            <w:rStyle w:val="Hyperlink"/>
          </w:rPr>
          <w:t>https://mentor.ieee.org/802.11/dcn/16/11-16-0280-01-000m-cids-4776-and-4777.docx</w:t>
        </w:r>
      </w:hyperlink>
    </w:p>
    <w:p w:rsidR="00137538" w:rsidRDefault="004827DF" w:rsidP="00137538">
      <w:pPr>
        <w:ind w:left="720"/>
      </w:pPr>
      <w:hyperlink r:id="rId97" w:history="1">
        <w:r w:rsidR="00137538" w:rsidRPr="006F1A31">
          <w:rPr>
            <w:rStyle w:val="Hyperlink"/>
          </w:rPr>
          <w:t>https://mentor.ieee.org/802.11/dcn/16/11-16-0281-01-000m-resolution-of-cid-4859.docx</w:t>
        </w:r>
      </w:hyperlink>
    </w:p>
    <w:p w:rsidR="00137538" w:rsidRDefault="004827DF" w:rsidP="00137538">
      <w:pPr>
        <w:ind w:left="720"/>
      </w:pPr>
      <w:hyperlink r:id="rId98" w:history="1">
        <w:r w:rsidR="00137538" w:rsidRPr="006F1A31">
          <w:rPr>
            <w:rStyle w:val="Hyperlink"/>
          </w:rPr>
          <w:t>https://mentor.ieee.org/802.11/dcn/16/11-16-0282-01-000m-some-security-comments.xls</w:t>
        </w:r>
      </w:hyperlink>
    </w:p>
    <w:p w:rsidR="00137538" w:rsidRDefault="004827DF" w:rsidP="00137538">
      <w:pPr>
        <w:ind w:left="720"/>
      </w:pPr>
      <w:hyperlink r:id="rId99" w:history="1">
        <w:r w:rsidR="00137538" w:rsidRPr="006F1A31">
          <w:rPr>
            <w:rStyle w:val="Hyperlink"/>
          </w:rPr>
          <w:t>https://mentor.ieee.org/802.11/dcn/16/11-16-0290-00-000m-resolutions-for-some-comments-on-11mc-d5-0.docx</w:t>
        </w:r>
      </w:hyperlink>
    </w:p>
    <w:p w:rsidR="00137538" w:rsidRDefault="00137538" w:rsidP="00137538">
      <w:pPr>
        <w:ind w:left="720"/>
      </w:pPr>
    </w:p>
    <w:p w:rsidR="00137538" w:rsidRDefault="00137538" w:rsidP="00137538">
      <w:pPr>
        <w:ind w:left="720"/>
      </w:pPr>
      <w:r>
        <w:t>Thursday:</w:t>
      </w:r>
    </w:p>
    <w:p w:rsidR="00137538" w:rsidRDefault="004827DF" w:rsidP="00137538">
      <w:pPr>
        <w:ind w:left="720"/>
      </w:pPr>
      <w:hyperlink r:id="rId100" w:history="1">
        <w:r w:rsidR="001A4D1F" w:rsidRPr="006F1A31">
          <w:rPr>
            <w:rStyle w:val="Hyperlink"/>
          </w:rPr>
          <w:t>https://mentor.ieee.org/802.11/dcn/16/11-16-0277-04-000m-tgmc-brc-agenda-fort-lauderdale-meeting.docx</w:t>
        </w:r>
      </w:hyperlink>
    </w:p>
    <w:p w:rsidR="00E96213" w:rsidRDefault="004827DF" w:rsidP="00E96213">
      <w:pPr>
        <w:ind w:left="720"/>
      </w:pPr>
      <w:hyperlink r:id="rId101" w:history="1">
        <w:r w:rsidR="001A4D1F" w:rsidRPr="006F1A31">
          <w:rPr>
            <w:rStyle w:val="Hyperlink"/>
          </w:rPr>
          <w:t>https://mentor.ieee.org/802.11/dcn/15/11-15-0532-34-000m-revmc-sponsor-ballot-comments.xls</w:t>
        </w:r>
      </w:hyperlink>
    </w:p>
    <w:p w:rsidR="00E96213" w:rsidRDefault="004827DF" w:rsidP="00E96213">
      <w:pPr>
        <w:ind w:left="720"/>
      </w:pPr>
      <w:hyperlink r:id="rId102" w:history="1">
        <w:r w:rsidR="00E96213" w:rsidRPr="006F1A31">
          <w:rPr>
            <w:rStyle w:val="Hyperlink"/>
          </w:rPr>
          <w:t>https://mentor.ieee.org/802.11/dcn/15/11-15-0532-35-000m-revmc-sponsor-ballot-comments.xls</w:t>
        </w:r>
      </w:hyperlink>
    </w:p>
    <w:p w:rsidR="00E96213" w:rsidRDefault="004827DF" w:rsidP="00E96213">
      <w:pPr>
        <w:ind w:left="720"/>
      </w:pPr>
      <w:hyperlink r:id="rId103" w:history="1">
        <w:r w:rsidR="00E96213" w:rsidRPr="00AB6FDE">
          <w:rPr>
            <w:rStyle w:val="Hyperlink"/>
          </w:rPr>
          <w:t>https://mentor.ieee.org/802.11/dcn/15/11-15-0665-23-000m-revmc-sb-gen-adhoc-comments.xlsx</w:t>
        </w:r>
      </w:hyperlink>
      <w:r w:rsidR="00E96213" w:rsidRPr="00AB6FDE">
        <w:t xml:space="preserve">  </w:t>
      </w:r>
    </w:p>
    <w:p w:rsidR="00E96213" w:rsidRDefault="004827DF" w:rsidP="00E96213">
      <w:pPr>
        <w:ind w:left="720"/>
      </w:pPr>
      <w:hyperlink r:id="rId104" w:history="1">
        <w:r w:rsidR="00E96213" w:rsidRPr="00AB6FDE">
          <w:rPr>
            <w:rStyle w:val="Hyperlink"/>
          </w:rPr>
          <w:t>https://mentor.ieee.org/802.11/dcn/16/11-16-0279-01-000m-resolution-of-cids-4773-and-4774.docx</w:t>
        </w:r>
      </w:hyperlink>
    </w:p>
    <w:p w:rsidR="00E96213" w:rsidRDefault="004827DF" w:rsidP="00E96213">
      <w:pPr>
        <w:ind w:left="720"/>
      </w:pPr>
      <w:hyperlink r:id="rId105" w:history="1">
        <w:r w:rsidR="00E96213" w:rsidRPr="00AB6FDE">
          <w:rPr>
            <w:rStyle w:val="Hyperlink"/>
          </w:rPr>
          <w:t>https://mentor.ieee.org/802.11/dcn/16/11-16-0279-01-000m-resolution-of-cids-4773-and-4774.docx</w:t>
        </w:r>
      </w:hyperlink>
      <w:r w:rsidR="00E96213" w:rsidRPr="00AB6FDE">
        <w:t>).</w:t>
      </w:r>
    </w:p>
    <w:p w:rsidR="00E96213" w:rsidRDefault="004827DF" w:rsidP="00E96213">
      <w:pPr>
        <w:ind w:left="720"/>
      </w:pPr>
      <w:hyperlink r:id="rId106" w:history="1">
        <w:r w:rsidR="00E96213" w:rsidRPr="00AB6FDE">
          <w:rPr>
            <w:rStyle w:val="Hyperlink"/>
          </w:rPr>
          <w:t>https://mentor.ieee.org/802.11/dcn/16/11-16-0288-03-000m-resolution-for-some-gen-comments-in-sb1-part-ii.docx</w:t>
        </w:r>
      </w:hyperlink>
    </w:p>
    <w:p w:rsidR="00E96213" w:rsidRDefault="00E96213" w:rsidP="00E96213">
      <w:pPr>
        <w:ind w:firstLine="720"/>
      </w:pPr>
    </w:p>
    <w:p w:rsidR="00E96213" w:rsidRDefault="004827DF" w:rsidP="00E96213">
      <w:pPr>
        <w:ind w:firstLine="720"/>
      </w:pPr>
      <w:hyperlink r:id="rId107" w:history="1">
        <w:r w:rsidR="00E96213" w:rsidRPr="006F1A31">
          <w:rPr>
            <w:rStyle w:val="Hyperlink"/>
          </w:rPr>
          <w:t>https://mentor.ieee.org/802.11/dcn/15/11-15-0565-35-000m-revmc-sb-mac-comments.xls</w:t>
        </w:r>
      </w:hyperlink>
    </w:p>
    <w:p w:rsidR="00E96213" w:rsidRDefault="004827DF" w:rsidP="00E96213">
      <w:pPr>
        <w:ind w:firstLine="720"/>
      </w:pPr>
      <w:hyperlink r:id="rId108" w:history="1">
        <w:r w:rsidR="00E96213" w:rsidRPr="006F1A31">
          <w:rPr>
            <w:rStyle w:val="Hyperlink"/>
          </w:rPr>
          <w:t>https://mentor.ieee.org/802.11/dcn/15/11-15-0828-08-000m-sb0-ecclesine-resolutions.docx</w:t>
        </w:r>
      </w:hyperlink>
      <w:r w:rsidR="00E96213">
        <w:t xml:space="preserve"> </w:t>
      </w:r>
    </w:p>
    <w:p w:rsidR="00E96213" w:rsidRDefault="004827DF" w:rsidP="00E96213">
      <w:pPr>
        <w:ind w:firstLine="720"/>
      </w:pPr>
      <w:hyperlink r:id="rId109" w:history="1">
        <w:r w:rsidR="00E96213" w:rsidRPr="006F1A31">
          <w:rPr>
            <w:rStyle w:val="Hyperlink"/>
          </w:rPr>
          <w:t>https://mentor.ieee.org/802.11/dcn/16/11-16-0292-00-000m-sb1-ecclesine-resolutions.docx</w:t>
        </w:r>
      </w:hyperlink>
    </w:p>
    <w:p w:rsidR="00E96213" w:rsidRDefault="00E96213" w:rsidP="00137538">
      <w:pPr>
        <w:ind w:left="720"/>
      </w:pPr>
    </w:p>
    <w:p w:rsidR="00137538" w:rsidRDefault="00137538" w:rsidP="00137538">
      <w:pPr>
        <w:ind w:firstLine="720"/>
      </w:pPr>
    </w:p>
    <w:p w:rsidR="00137538" w:rsidRDefault="00137538" w:rsidP="00137538">
      <w:pPr>
        <w:ind w:left="720"/>
      </w:pPr>
    </w:p>
    <w:p w:rsidR="00137538" w:rsidRDefault="00137538" w:rsidP="00137538">
      <w:pPr>
        <w:ind w:left="720"/>
      </w:pPr>
    </w:p>
    <w:p w:rsidR="00137538" w:rsidRDefault="00137538" w:rsidP="00137538">
      <w:pPr>
        <w:ind w:left="720"/>
      </w:pPr>
    </w:p>
    <w:p w:rsidR="00137538" w:rsidRDefault="00137538" w:rsidP="00137538">
      <w:pPr>
        <w:ind w:left="720"/>
      </w:pPr>
    </w:p>
    <w:p w:rsidR="00137538" w:rsidRDefault="00137538" w:rsidP="00B35516">
      <w:pPr>
        <w:ind w:left="720"/>
      </w:pPr>
    </w:p>
    <w:p w:rsidR="00B35516" w:rsidRDefault="00B35516" w:rsidP="00B35516">
      <w:pPr>
        <w:ind w:left="720"/>
      </w:pPr>
    </w:p>
    <w:p w:rsidR="00FF45B4" w:rsidRDefault="00FF45B4" w:rsidP="00FF45B4"/>
    <w:sectPr w:rsidR="00FF45B4">
      <w:headerReference w:type="default" r:id="rId110"/>
      <w:footerReference w:type="default" r:id="rId1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7DF" w:rsidRDefault="004827DF">
      <w:r>
        <w:separator/>
      </w:r>
    </w:p>
  </w:endnote>
  <w:endnote w:type="continuationSeparator" w:id="0">
    <w:p w:rsidR="004827DF" w:rsidRDefault="0048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88C" w:rsidRDefault="004827DF">
    <w:pPr>
      <w:pStyle w:val="Footer"/>
      <w:tabs>
        <w:tab w:val="clear" w:pos="6480"/>
        <w:tab w:val="center" w:pos="4680"/>
        <w:tab w:val="right" w:pos="9360"/>
      </w:tabs>
    </w:pPr>
    <w:r>
      <w:fldChar w:fldCharType="begin"/>
    </w:r>
    <w:r>
      <w:instrText xml:space="preserve"> SUBJECT  \* MERGEFORMAT </w:instrText>
    </w:r>
    <w:r>
      <w:fldChar w:fldCharType="separate"/>
    </w:r>
    <w:r w:rsidR="0075388C">
      <w:t>Minutes</w:t>
    </w:r>
    <w:r>
      <w:fldChar w:fldCharType="end"/>
    </w:r>
    <w:r w:rsidR="0075388C">
      <w:tab/>
      <w:t xml:space="preserve">page </w:t>
    </w:r>
    <w:r w:rsidR="0075388C">
      <w:fldChar w:fldCharType="begin"/>
    </w:r>
    <w:r w:rsidR="0075388C">
      <w:instrText xml:space="preserve">page </w:instrText>
    </w:r>
    <w:r w:rsidR="0075388C">
      <w:fldChar w:fldCharType="separate"/>
    </w:r>
    <w:r w:rsidR="00992AA5">
      <w:rPr>
        <w:noProof/>
      </w:rPr>
      <w:t>21</w:t>
    </w:r>
    <w:r w:rsidR="0075388C">
      <w:fldChar w:fldCharType="end"/>
    </w:r>
    <w:r w:rsidR="0075388C">
      <w:tab/>
    </w:r>
    <w:r>
      <w:fldChar w:fldCharType="begin"/>
    </w:r>
    <w:r>
      <w:instrText xml:space="preserve"> COMMENTS  \* MERGEFORMAT </w:instrText>
    </w:r>
    <w:r>
      <w:fldChar w:fldCharType="separate"/>
    </w:r>
    <w:r w:rsidR="0075388C">
      <w:t>Jon Rosdahl, Qualcomm</w:t>
    </w:r>
    <w:r>
      <w:fldChar w:fldCharType="end"/>
    </w:r>
  </w:p>
  <w:p w:rsidR="0075388C" w:rsidRDefault="007538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7DF" w:rsidRDefault="004827DF">
      <w:r>
        <w:separator/>
      </w:r>
    </w:p>
  </w:footnote>
  <w:footnote w:type="continuationSeparator" w:id="0">
    <w:p w:rsidR="004827DF" w:rsidRDefault="00482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88C" w:rsidRDefault="004827DF">
    <w:pPr>
      <w:pStyle w:val="Header"/>
      <w:tabs>
        <w:tab w:val="clear" w:pos="6480"/>
        <w:tab w:val="center" w:pos="4680"/>
        <w:tab w:val="right" w:pos="9360"/>
      </w:tabs>
    </w:pPr>
    <w:r>
      <w:fldChar w:fldCharType="begin"/>
    </w:r>
    <w:r>
      <w:instrText xml:space="preserve"> KEYWORDS  \* MERGEFORMAT </w:instrText>
    </w:r>
    <w:r>
      <w:fldChar w:fldCharType="separate"/>
    </w:r>
    <w:r w:rsidR="0075388C">
      <w:t>February 2016</w:t>
    </w:r>
    <w:r>
      <w:fldChar w:fldCharType="end"/>
    </w:r>
    <w:r w:rsidR="0075388C">
      <w:tab/>
    </w:r>
    <w:r w:rsidR="0075388C">
      <w:tab/>
    </w:r>
    <w:r>
      <w:fldChar w:fldCharType="begin"/>
    </w:r>
    <w:r>
      <w:instrText xml:space="preserve"> TITLE  \* MERGEFORMAT </w:instrText>
    </w:r>
    <w:r>
      <w:fldChar w:fldCharType="separate"/>
    </w:r>
    <w:r w:rsidR="0075388C">
      <w:t>doc.: IEEE 802.11-16/0249r0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584"/>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684161"/>
    <w:multiLevelType w:val="hybridMultilevel"/>
    <w:tmpl w:val="DCAC530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8FF40B3"/>
    <w:multiLevelType w:val="hybridMultilevel"/>
    <w:tmpl w:val="BD308988"/>
    <w:lvl w:ilvl="0" w:tplc="02B4FA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E5200"/>
    <w:multiLevelType w:val="hybridMultilevel"/>
    <w:tmpl w:val="45AE85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C1D753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A5571A"/>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CD550FB"/>
    <w:multiLevelType w:val="hybridMultilevel"/>
    <w:tmpl w:val="05A25E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1AD1600"/>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7593ADF"/>
    <w:multiLevelType w:val="hybridMultilevel"/>
    <w:tmpl w:val="BD308988"/>
    <w:lvl w:ilvl="0" w:tplc="02B4FA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D5687"/>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A3C7D99"/>
    <w:multiLevelType w:val="hybridMultilevel"/>
    <w:tmpl w:val="BD308988"/>
    <w:lvl w:ilvl="0" w:tplc="02B4FAEC">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02571C"/>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3213336"/>
    <w:multiLevelType w:val="hybridMultilevel"/>
    <w:tmpl w:val="BD308988"/>
    <w:lvl w:ilvl="0" w:tplc="02B4FA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C1F75"/>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FBA0917"/>
    <w:multiLevelType w:val="hybridMultilevel"/>
    <w:tmpl w:val="BD308988"/>
    <w:lvl w:ilvl="0" w:tplc="02B4FA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3438D3"/>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3CB13A8"/>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4F81E8F"/>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FFA5E47"/>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3F47A3A"/>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6391922"/>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8904CB7"/>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3882319"/>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B254A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4F0D26"/>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5F6FBB"/>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B8909F3"/>
    <w:multiLevelType w:val="hybridMultilevel"/>
    <w:tmpl w:val="BD308988"/>
    <w:lvl w:ilvl="0" w:tplc="02B4FA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604594"/>
    <w:multiLevelType w:val="hybridMultilevel"/>
    <w:tmpl w:val="F7BA4FC6"/>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7"/>
  </w:num>
  <w:num w:numId="2">
    <w:abstractNumId w:val="12"/>
  </w:num>
  <w:num w:numId="3">
    <w:abstractNumId w:val="4"/>
  </w:num>
  <w:num w:numId="4">
    <w:abstractNumId w:val="15"/>
  </w:num>
  <w:num w:numId="5">
    <w:abstractNumId w:val="2"/>
  </w:num>
  <w:num w:numId="6">
    <w:abstractNumId w:val="19"/>
  </w:num>
  <w:num w:numId="7">
    <w:abstractNumId w:val="8"/>
  </w:num>
  <w:num w:numId="8">
    <w:abstractNumId w:val="28"/>
  </w:num>
  <w:num w:numId="9">
    <w:abstractNumId w:val="3"/>
  </w:num>
  <w:num w:numId="10">
    <w:abstractNumId w:val="1"/>
  </w:num>
  <w:num w:numId="11">
    <w:abstractNumId w:val="13"/>
  </w:num>
  <w:num w:numId="12">
    <w:abstractNumId w:val="24"/>
  </w:num>
  <w:num w:numId="13">
    <w:abstractNumId w:val="7"/>
  </w:num>
  <w:num w:numId="14">
    <w:abstractNumId w:val="0"/>
  </w:num>
  <w:num w:numId="15">
    <w:abstractNumId w:val="17"/>
  </w:num>
  <w:num w:numId="16">
    <w:abstractNumId w:val="22"/>
  </w:num>
  <w:num w:numId="17">
    <w:abstractNumId w:val="18"/>
  </w:num>
  <w:num w:numId="18">
    <w:abstractNumId w:val="25"/>
  </w:num>
  <w:num w:numId="19">
    <w:abstractNumId w:val="26"/>
  </w:num>
  <w:num w:numId="20">
    <w:abstractNumId w:val="16"/>
  </w:num>
  <w:num w:numId="21">
    <w:abstractNumId w:val="5"/>
  </w:num>
  <w:num w:numId="22">
    <w:abstractNumId w:val="21"/>
  </w:num>
  <w:num w:numId="23">
    <w:abstractNumId w:val="10"/>
  </w:num>
  <w:num w:numId="24">
    <w:abstractNumId w:val="14"/>
  </w:num>
  <w:num w:numId="25">
    <w:abstractNumId w:val="20"/>
  </w:num>
  <w:num w:numId="26">
    <w:abstractNumId w:val="23"/>
  </w:num>
  <w:num w:numId="27">
    <w:abstractNumId w:val="11"/>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FC"/>
    <w:rsid w:val="00010106"/>
    <w:rsid w:val="00016D2A"/>
    <w:rsid w:val="00054848"/>
    <w:rsid w:val="00054CF2"/>
    <w:rsid w:val="00056C11"/>
    <w:rsid w:val="00072FD5"/>
    <w:rsid w:val="00073117"/>
    <w:rsid w:val="00084468"/>
    <w:rsid w:val="0009351C"/>
    <w:rsid w:val="00097673"/>
    <w:rsid w:val="000B0232"/>
    <w:rsid w:val="000B0266"/>
    <w:rsid w:val="000E6549"/>
    <w:rsid w:val="000F7D54"/>
    <w:rsid w:val="00113004"/>
    <w:rsid w:val="001208AE"/>
    <w:rsid w:val="00137538"/>
    <w:rsid w:val="0015377A"/>
    <w:rsid w:val="0016698E"/>
    <w:rsid w:val="00175496"/>
    <w:rsid w:val="001755B8"/>
    <w:rsid w:val="0018372B"/>
    <w:rsid w:val="001966B9"/>
    <w:rsid w:val="001A4D1F"/>
    <w:rsid w:val="001B58C4"/>
    <w:rsid w:val="001D29CE"/>
    <w:rsid w:val="001D723B"/>
    <w:rsid w:val="001E3E9A"/>
    <w:rsid w:val="001F440C"/>
    <w:rsid w:val="00205F0D"/>
    <w:rsid w:val="00224078"/>
    <w:rsid w:val="00233CCA"/>
    <w:rsid w:val="002733AA"/>
    <w:rsid w:val="00277D2C"/>
    <w:rsid w:val="00282D43"/>
    <w:rsid w:val="0029020B"/>
    <w:rsid w:val="002B41B7"/>
    <w:rsid w:val="002C6196"/>
    <w:rsid w:val="002D44BE"/>
    <w:rsid w:val="00300A63"/>
    <w:rsid w:val="003156FC"/>
    <w:rsid w:val="0032655C"/>
    <w:rsid w:val="00352512"/>
    <w:rsid w:val="003918F8"/>
    <w:rsid w:val="003B3AD4"/>
    <w:rsid w:val="003C65BD"/>
    <w:rsid w:val="003F420A"/>
    <w:rsid w:val="004117F3"/>
    <w:rsid w:val="00430442"/>
    <w:rsid w:val="00430FF1"/>
    <w:rsid w:val="00442037"/>
    <w:rsid w:val="00452AE2"/>
    <w:rsid w:val="00460B74"/>
    <w:rsid w:val="00461E93"/>
    <w:rsid w:val="00477616"/>
    <w:rsid w:val="004827DF"/>
    <w:rsid w:val="00492FCA"/>
    <w:rsid w:val="004A02D0"/>
    <w:rsid w:val="004A1D4F"/>
    <w:rsid w:val="004B064B"/>
    <w:rsid w:val="004B4F08"/>
    <w:rsid w:val="004B65B4"/>
    <w:rsid w:val="004D1BE5"/>
    <w:rsid w:val="004D460F"/>
    <w:rsid w:val="005013F1"/>
    <w:rsid w:val="00501A51"/>
    <w:rsid w:val="00507772"/>
    <w:rsid w:val="005561B3"/>
    <w:rsid w:val="005724F8"/>
    <w:rsid w:val="0058163A"/>
    <w:rsid w:val="00581A5A"/>
    <w:rsid w:val="005A0F65"/>
    <w:rsid w:val="005B347B"/>
    <w:rsid w:val="005C13EA"/>
    <w:rsid w:val="005C6ECB"/>
    <w:rsid w:val="005D1DEE"/>
    <w:rsid w:val="005E6A41"/>
    <w:rsid w:val="00615331"/>
    <w:rsid w:val="00617AFD"/>
    <w:rsid w:val="0062440B"/>
    <w:rsid w:val="006469A8"/>
    <w:rsid w:val="006A3E68"/>
    <w:rsid w:val="006A728B"/>
    <w:rsid w:val="006B00E3"/>
    <w:rsid w:val="006B2011"/>
    <w:rsid w:val="006C0727"/>
    <w:rsid w:val="006C58F1"/>
    <w:rsid w:val="006D685B"/>
    <w:rsid w:val="006E145F"/>
    <w:rsid w:val="006E5666"/>
    <w:rsid w:val="00740DD8"/>
    <w:rsid w:val="00742B30"/>
    <w:rsid w:val="0074324D"/>
    <w:rsid w:val="0075388C"/>
    <w:rsid w:val="00770572"/>
    <w:rsid w:val="007C1EF8"/>
    <w:rsid w:val="007C3040"/>
    <w:rsid w:val="007C3E2C"/>
    <w:rsid w:val="007D33AF"/>
    <w:rsid w:val="007E027F"/>
    <w:rsid w:val="008109C1"/>
    <w:rsid w:val="00827AFC"/>
    <w:rsid w:val="00834F61"/>
    <w:rsid w:val="0086040B"/>
    <w:rsid w:val="00870306"/>
    <w:rsid w:val="0088024C"/>
    <w:rsid w:val="008A7363"/>
    <w:rsid w:val="008D3728"/>
    <w:rsid w:val="008E0011"/>
    <w:rsid w:val="009010FD"/>
    <w:rsid w:val="009142B4"/>
    <w:rsid w:val="00916E8A"/>
    <w:rsid w:val="00922578"/>
    <w:rsid w:val="00962DCE"/>
    <w:rsid w:val="00967762"/>
    <w:rsid w:val="00987807"/>
    <w:rsid w:val="00992AA5"/>
    <w:rsid w:val="009B0A5B"/>
    <w:rsid w:val="009B5E7C"/>
    <w:rsid w:val="009D2C34"/>
    <w:rsid w:val="009F2FBC"/>
    <w:rsid w:val="00A10C59"/>
    <w:rsid w:val="00A24C76"/>
    <w:rsid w:val="00A30080"/>
    <w:rsid w:val="00A341D7"/>
    <w:rsid w:val="00A5251A"/>
    <w:rsid w:val="00A53C82"/>
    <w:rsid w:val="00A5712A"/>
    <w:rsid w:val="00A57ED1"/>
    <w:rsid w:val="00A84005"/>
    <w:rsid w:val="00A87DD0"/>
    <w:rsid w:val="00AA427C"/>
    <w:rsid w:val="00AB6D6A"/>
    <w:rsid w:val="00AB6FDE"/>
    <w:rsid w:val="00AD5F0F"/>
    <w:rsid w:val="00AD7C44"/>
    <w:rsid w:val="00B10EA1"/>
    <w:rsid w:val="00B23A13"/>
    <w:rsid w:val="00B275EF"/>
    <w:rsid w:val="00B35516"/>
    <w:rsid w:val="00B3795E"/>
    <w:rsid w:val="00B41272"/>
    <w:rsid w:val="00B52218"/>
    <w:rsid w:val="00B6106F"/>
    <w:rsid w:val="00B7129C"/>
    <w:rsid w:val="00B73725"/>
    <w:rsid w:val="00B878CD"/>
    <w:rsid w:val="00BD349C"/>
    <w:rsid w:val="00BD6525"/>
    <w:rsid w:val="00BE68C2"/>
    <w:rsid w:val="00BF1464"/>
    <w:rsid w:val="00BF7233"/>
    <w:rsid w:val="00C04C9D"/>
    <w:rsid w:val="00C353D0"/>
    <w:rsid w:val="00C419A4"/>
    <w:rsid w:val="00C436A5"/>
    <w:rsid w:val="00C72FAD"/>
    <w:rsid w:val="00C86FC2"/>
    <w:rsid w:val="00C97518"/>
    <w:rsid w:val="00CA09B2"/>
    <w:rsid w:val="00CA2FC3"/>
    <w:rsid w:val="00CA65DF"/>
    <w:rsid w:val="00CB4AF3"/>
    <w:rsid w:val="00CB6486"/>
    <w:rsid w:val="00CC742E"/>
    <w:rsid w:val="00CE11E6"/>
    <w:rsid w:val="00CF7789"/>
    <w:rsid w:val="00CF7D29"/>
    <w:rsid w:val="00D00412"/>
    <w:rsid w:val="00D0463E"/>
    <w:rsid w:val="00D30566"/>
    <w:rsid w:val="00D333BA"/>
    <w:rsid w:val="00D41965"/>
    <w:rsid w:val="00D64510"/>
    <w:rsid w:val="00D66678"/>
    <w:rsid w:val="00DB357A"/>
    <w:rsid w:val="00DC5A7B"/>
    <w:rsid w:val="00DF086D"/>
    <w:rsid w:val="00DF131B"/>
    <w:rsid w:val="00E40E42"/>
    <w:rsid w:val="00E416CA"/>
    <w:rsid w:val="00E5430C"/>
    <w:rsid w:val="00E6225D"/>
    <w:rsid w:val="00E66D66"/>
    <w:rsid w:val="00E75635"/>
    <w:rsid w:val="00E96213"/>
    <w:rsid w:val="00EA2A26"/>
    <w:rsid w:val="00EA721C"/>
    <w:rsid w:val="00EE5604"/>
    <w:rsid w:val="00EE5A67"/>
    <w:rsid w:val="00EE64C0"/>
    <w:rsid w:val="00F344FE"/>
    <w:rsid w:val="00F6162F"/>
    <w:rsid w:val="00F77013"/>
    <w:rsid w:val="00F81C2E"/>
    <w:rsid w:val="00FB73B2"/>
    <w:rsid w:val="00FD7A24"/>
    <w:rsid w:val="00FF1EC5"/>
    <w:rsid w:val="00FF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12C621-30C0-4BFA-A6ED-BB20BC54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21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156FC"/>
    <w:pPr>
      <w:ind w:left="720"/>
      <w:contextualSpacing/>
    </w:pPr>
  </w:style>
  <w:style w:type="character" w:styleId="FollowedHyperlink">
    <w:name w:val="FollowedHyperlink"/>
    <w:basedOn w:val="DefaultParagraphFont"/>
    <w:rsid w:val="00DF086D"/>
    <w:rPr>
      <w:color w:val="954F72" w:themeColor="followedHyperlink"/>
      <w:u w:val="single"/>
    </w:rPr>
  </w:style>
  <w:style w:type="character" w:customStyle="1" w:styleId="aqj">
    <w:name w:val="aqj"/>
    <w:basedOn w:val="DefaultParagraphFont"/>
    <w:rsid w:val="00300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1421">
      <w:bodyDiv w:val="1"/>
      <w:marLeft w:val="0"/>
      <w:marRight w:val="0"/>
      <w:marTop w:val="0"/>
      <w:marBottom w:val="0"/>
      <w:divBdr>
        <w:top w:val="none" w:sz="0" w:space="0" w:color="auto"/>
        <w:left w:val="none" w:sz="0" w:space="0" w:color="auto"/>
        <w:bottom w:val="none" w:sz="0" w:space="0" w:color="auto"/>
        <w:right w:val="none" w:sz="0" w:space="0" w:color="auto"/>
      </w:divBdr>
    </w:div>
    <w:div w:id="562058251">
      <w:bodyDiv w:val="1"/>
      <w:marLeft w:val="0"/>
      <w:marRight w:val="0"/>
      <w:marTop w:val="0"/>
      <w:marBottom w:val="0"/>
      <w:divBdr>
        <w:top w:val="none" w:sz="0" w:space="0" w:color="auto"/>
        <w:left w:val="none" w:sz="0" w:space="0" w:color="auto"/>
        <w:bottom w:val="none" w:sz="0" w:space="0" w:color="auto"/>
        <w:right w:val="none" w:sz="0" w:space="0" w:color="auto"/>
      </w:divBdr>
    </w:div>
    <w:div w:id="1031804479">
      <w:bodyDiv w:val="1"/>
      <w:marLeft w:val="0"/>
      <w:marRight w:val="0"/>
      <w:marTop w:val="0"/>
      <w:marBottom w:val="0"/>
      <w:divBdr>
        <w:top w:val="none" w:sz="0" w:space="0" w:color="auto"/>
        <w:left w:val="none" w:sz="0" w:space="0" w:color="auto"/>
        <w:bottom w:val="none" w:sz="0" w:space="0" w:color="auto"/>
        <w:right w:val="none" w:sz="0" w:space="0" w:color="auto"/>
      </w:divBdr>
    </w:div>
    <w:div w:id="1167672586">
      <w:bodyDiv w:val="1"/>
      <w:marLeft w:val="0"/>
      <w:marRight w:val="0"/>
      <w:marTop w:val="0"/>
      <w:marBottom w:val="0"/>
      <w:divBdr>
        <w:top w:val="none" w:sz="0" w:space="0" w:color="auto"/>
        <w:left w:val="none" w:sz="0" w:space="0" w:color="auto"/>
        <w:bottom w:val="none" w:sz="0" w:space="0" w:color="auto"/>
        <w:right w:val="none" w:sz="0" w:space="0" w:color="auto"/>
      </w:divBdr>
    </w:div>
    <w:div w:id="1308243563">
      <w:bodyDiv w:val="1"/>
      <w:marLeft w:val="0"/>
      <w:marRight w:val="0"/>
      <w:marTop w:val="0"/>
      <w:marBottom w:val="0"/>
      <w:divBdr>
        <w:top w:val="none" w:sz="0" w:space="0" w:color="auto"/>
        <w:left w:val="none" w:sz="0" w:space="0" w:color="auto"/>
        <w:bottom w:val="none" w:sz="0" w:space="0" w:color="auto"/>
        <w:right w:val="none" w:sz="0" w:space="0" w:color="auto"/>
      </w:divBdr>
    </w:div>
    <w:div w:id="18038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6/11-16-0260-00-000m-sb1-stephens-resolutions-part-2.doc" TargetMode="External"/><Relationship Id="rId21" Type="http://schemas.openxmlformats.org/officeDocument/2006/relationships/hyperlink" Target="https://mentor.ieee.org/802.11/dcn/16/11-16-0230-01-000m-sb1-stephens-resolutions-part-1.doc" TargetMode="External"/><Relationship Id="rId42" Type="http://schemas.openxmlformats.org/officeDocument/2006/relationships/hyperlink" Target="https://mentor.ieee.org/802.11/dcn/16/11-16-0273-00-000m-sb1-stephens-resolutions-part-3.doc" TargetMode="External"/><Relationship Id="rId47" Type="http://schemas.openxmlformats.org/officeDocument/2006/relationships/hyperlink" Target="https://mentor.ieee.org/802.11/dcn/16/11-16-0281-01-000m-resolution-of-cid-4859.docx" TargetMode="External"/><Relationship Id="rId63" Type="http://schemas.openxmlformats.org/officeDocument/2006/relationships/hyperlink" Target="https://mentor.ieee.org/802.11/dcn/16/11-16-0277-02-000m-tgmc-brc-agenda-fort-lauderdale-meeting.docx" TargetMode="External"/><Relationship Id="rId68" Type="http://schemas.openxmlformats.org/officeDocument/2006/relationships/hyperlink" Target="https://mentor.ieee.org/802.11/dcn/16/11-16-0269-00-000m-resolution-cid-7089-d5.docx" TargetMode="External"/><Relationship Id="rId84" Type="http://schemas.openxmlformats.org/officeDocument/2006/relationships/hyperlink" Target="https://mentor.ieee.org/802.11/dcn/16/11-16-0278-01-000m-resolutions-for-cids-assigned-to-graham-d5.docx" TargetMode="External"/><Relationship Id="rId89" Type="http://schemas.openxmlformats.org/officeDocument/2006/relationships/hyperlink" Target="https://mentor.ieee.org/802.11/dcn/16/11-16-0286-01-000m-resolution-for-some-gen-comments-in-sb1.docx"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6/11-16-0228-01-000m-resolution-for-cids-7087-7088-edca.docx" TargetMode="External"/><Relationship Id="rId29" Type="http://schemas.openxmlformats.org/officeDocument/2006/relationships/hyperlink" Target="https://mentor.ieee.org/802.11/dcn/16/11-16-0260-00-000m-sb1-stephens-resolutions-part-2.doc" TargetMode="External"/><Relationship Id="rId107" Type="http://schemas.openxmlformats.org/officeDocument/2006/relationships/hyperlink" Target="https://mentor.ieee.org/802.11/dcn/15/11-15-0565-35-000m-revmc-sb-mac-comments.xls" TargetMode="External"/><Relationship Id="rId11" Type="http://schemas.openxmlformats.org/officeDocument/2006/relationships/hyperlink" Target="https://mentor.ieee.org/802.11/dcn/16/11-16-0268-00-000m-resolution-for-cid-7090-d5.docx" TargetMode="External"/><Relationship Id="rId24" Type="http://schemas.openxmlformats.org/officeDocument/2006/relationships/hyperlink" Target="https://mentor.ieee.org/802.11/dcn/16/11-16-0285-00-000m-sb1-proposed-resolutions-for-cids-7188-7614-7588.doc" TargetMode="External"/><Relationship Id="rId32" Type="http://schemas.openxmlformats.org/officeDocument/2006/relationships/hyperlink" Target="https://mentor.ieee.org/802.11/dcn/16/11-16-0291-00-000m-miscellaneous-tgmc-cid-resolutions.docx" TargetMode="External"/><Relationship Id="rId37" Type="http://schemas.openxmlformats.org/officeDocument/2006/relationships/hyperlink" Target="https://mentor.ieee.org/802.11/dcn/16/11-16-0264-02-000m-comment-resolution-for-cid-7707.docx" TargetMode="External"/><Relationship Id="rId40" Type="http://schemas.openxmlformats.org/officeDocument/2006/relationships/hyperlink" Target="https://mentor.ieee.org/802.11/dcn/16/11-16-0288-02-000m-resolution-for-some-gen-comments-in-sb1-part-ii.docx" TargetMode="External"/><Relationship Id="rId45" Type="http://schemas.openxmlformats.org/officeDocument/2006/relationships/hyperlink" Target="https://mentor.ieee.org/802.11/dcn/16/11-16-0279-01-000m-resolution-of-cids-4773-and-4774.docx" TargetMode="External"/><Relationship Id="rId53" Type="http://schemas.openxmlformats.org/officeDocument/2006/relationships/hyperlink" Target="https://mentor.ieee.org/802.11/dcn/15/11-15-0532-35-000m-revmc-sponsor-ballot-comments.xls" TargetMode="External"/><Relationship Id="rId58" Type="http://schemas.openxmlformats.org/officeDocument/2006/relationships/hyperlink" Target="https://mentor.ieee.org/802.11/dcn/16/11-16-0291-01-000m-miscellaneous-tgmc-cid-resolutions.docx" TargetMode="External"/><Relationship Id="rId66" Type="http://schemas.openxmlformats.org/officeDocument/2006/relationships/hyperlink" Target="https://mentor.ieee.org/802.11/dcn/16/11-16-0237-02-000m-resolutions-for-cids-assigned-to-graham-d5.docx" TargetMode="External"/><Relationship Id="rId74" Type="http://schemas.openxmlformats.org/officeDocument/2006/relationships/hyperlink" Target="https://mentor.ieee.org/802.11/dcn/16/11-16-0284-00-000m-sb1-proposed-resolutions-for-trivial-technical-comments.doc" TargetMode="External"/><Relationship Id="rId79" Type="http://schemas.openxmlformats.org/officeDocument/2006/relationships/hyperlink" Target="https://mentor.ieee.org/802.11/dcn/16/11-16-0278-01-000m-resolutions-for-cids-assigned-to-graham-d5.docx" TargetMode="External"/><Relationship Id="rId87" Type="http://schemas.openxmlformats.org/officeDocument/2006/relationships/hyperlink" Target="https://mentor.ieee.org/802.11/dcn/16/11-16-0264-02-000m-comment-resolution-for-cid-7707.docx" TargetMode="External"/><Relationship Id="rId102" Type="http://schemas.openxmlformats.org/officeDocument/2006/relationships/hyperlink" Target="https://mentor.ieee.org/802.11/dcn/15/11-15-0532-35-000m-revmc-sponsor-ballot-comments.xls"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1/dcn/16/11-16-0292-00-000m-sb1-ecclesine-resolutions.docx" TargetMode="External"/><Relationship Id="rId82" Type="http://schemas.openxmlformats.org/officeDocument/2006/relationships/hyperlink" Target="https://mentor.ieee.org/802.11/dcn/16/11-16-0260-01-000m-sb1-stephens-resolutions-part-2.doc" TargetMode="External"/><Relationship Id="rId90" Type="http://schemas.openxmlformats.org/officeDocument/2006/relationships/hyperlink" Target="https://mentor.ieee.org/802.11/dcn/16/11-16-0288-02-000m-resolution-for-some-gen-comments-in-sb1-part-ii.docx" TargetMode="External"/><Relationship Id="rId95" Type="http://schemas.openxmlformats.org/officeDocument/2006/relationships/hyperlink" Target="https://mentor.ieee.org/802.11/dcn/16/11-16-0279-01-000m-resolution-of-cids-4773-and-4774.docx" TargetMode="External"/><Relationship Id="rId19" Type="http://schemas.openxmlformats.org/officeDocument/2006/relationships/hyperlink" Target="https://mentor.ieee.org/802.11/dcn/16/11-16-0276-00-000m-resolutions-for-some-comments-on-11mc-d5-0-sbmc1.docx" TargetMode="External"/><Relationship Id="rId14" Type="http://schemas.openxmlformats.org/officeDocument/2006/relationships/hyperlink" Target="https://mentor.ieee.org/802.11/dcn/13/11-13-0095-28-000m-editor-reports.pptx" TargetMode="External"/><Relationship Id="rId22" Type="http://schemas.openxmlformats.org/officeDocument/2006/relationships/hyperlink" Target="https://mentor.ieee.org/802.11/dcn/16/11-16-0230-01-000m-sb1-stephens-resolutions-part-1.doc" TargetMode="External"/><Relationship Id="rId27" Type="http://schemas.openxmlformats.org/officeDocument/2006/relationships/hyperlink" Target="https://mentor.ieee.org/802.11/dcn/16/11-16-0276-01-000m-resolutions-for-some-comments-on-11mc-d5-0-sbmc1.docx" TargetMode="External"/><Relationship Id="rId30" Type="http://schemas.openxmlformats.org/officeDocument/2006/relationships/hyperlink" Target="https://mentor.ieee.org/802.11/dcn/16/11-16-0278-01-000m-resolutions-for-cids-assigned-to-graham-d5.docx" TargetMode="External"/><Relationship Id="rId35" Type="http://schemas.openxmlformats.org/officeDocument/2006/relationships/hyperlink" Target="https://mentor.ieee.org/802.11/dcn/16/11-16-0291-00-000m-miscellaneous-tgmc-cid-resolutions.docx" TargetMode="External"/><Relationship Id="rId43" Type="http://schemas.openxmlformats.org/officeDocument/2006/relationships/hyperlink" Target="https://mentor.ieee.org/802.11/dcn/16/11-16-0273-00-000m-sb1-stephens-resolutions-part-3.doc" TargetMode="External"/><Relationship Id="rId48" Type="http://schemas.openxmlformats.org/officeDocument/2006/relationships/hyperlink" Target="https://mentor.ieee.org/802.11/dcn/16/11-16-0281-01-000m-resolution-of-cid-4859.docx" TargetMode="External"/><Relationship Id="rId56" Type="http://schemas.openxmlformats.org/officeDocument/2006/relationships/hyperlink" Target="https://mentor.ieee.org/802.11/dcn/16/11-16-0279-01-000m-resolution-of-cids-4773-and-4774.docx" TargetMode="External"/><Relationship Id="rId64" Type="http://schemas.openxmlformats.org/officeDocument/2006/relationships/hyperlink" Target="https://mentor.ieee.org/802.11/dcn/16/11-16-0277-03-000m-tgmc-brc-agenda-fort-lauderdale-meeting.docx" TargetMode="External"/><Relationship Id="rId69" Type="http://schemas.openxmlformats.org/officeDocument/2006/relationships/hyperlink" Target="https://mentor.ieee.org/802.11/dcn/16/11-16-0276-00-000m-resolutions-for-some-comments-on-11mc-d5-0-sbmc1.docx" TargetMode="External"/><Relationship Id="rId77" Type="http://schemas.openxmlformats.org/officeDocument/2006/relationships/hyperlink" Target="https://mentor.ieee.org/802.11/dcn/16/11-16-0276-01-000m-resolutions-for-some-comments-on-11mc-d5-0-sbmc1.docx" TargetMode="External"/><Relationship Id="rId100" Type="http://schemas.openxmlformats.org/officeDocument/2006/relationships/hyperlink" Target="https://mentor.ieee.org/802.11/dcn/16/11-16-0277-04-000m-tgmc-brc-agenda-fort-lauderdale-meeting.docx" TargetMode="External"/><Relationship Id="rId105" Type="http://schemas.openxmlformats.org/officeDocument/2006/relationships/hyperlink" Target="https://mentor.ieee.org/802.11/dcn/16/11-16-0279-01-000m-resolution-of-cids-4773-and-4774.docx" TargetMode="External"/><Relationship Id="rId113" Type="http://schemas.openxmlformats.org/officeDocument/2006/relationships/theme" Target="theme/theme1.xml"/><Relationship Id="rId8" Type="http://schemas.openxmlformats.org/officeDocument/2006/relationships/hyperlink" Target="https://mentor.ieee.org/802.11/dcn/16/11-16-0237-02-000m-resolutions-for-cids-assigned-to-graham-d5.docx" TargetMode="External"/><Relationship Id="rId51" Type="http://schemas.openxmlformats.org/officeDocument/2006/relationships/hyperlink" Target="https://mentor.ieee.org/802.11/dcn/16/11-16-0277-05-000m-tgmc-brc-agenda-fort-lauderdale-meeting.docx" TargetMode="External"/><Relationship Id="rId72" Type="http://schemas.openxmlformats.org/officeDocument/2006/relationships/hyperlink" Target="https://mentor.ieee.org/802.11/dcn/16/11-16-0230-02-000m-sb1-stephens-resolutions-part-1.doc" TargetMode="External"/><Relationship Id="rId80" Type="http://schemas.openxmlformats.org/officeDocument/2006/relationships/hyperlink" Target="https://mentor.ieee.org/802.11/dcn/16/11-16-0291-00-000m-miscellaneous-tgmc-cid-resolutions.docx" TargetMode="External"/><Relationship Id="rId85" Type="http://schemas.openxmlformats.org/officeDocument/2006/relationships/hyperlink" Target="https://mentor.ieee.org/802.11/dcn/16/11-16-0278-02-000m-resolutions-for-cids-assigned-to-graham-d5.docx" TargetMode="External"/><Relationship Id="rId93" Type="http://schemas.openxmlformats.org/officeDocument/2006/relationships/hyperlink" Target="https://mentor.ieee.org/802.11/dcn/16/11-16-0273-00-000m-sb1-stephens-resolutions-part-3.doc" TargetMode="External"/><Relationship Id="rId98" Type="http://schemas.openxmlformats.org/officeDocument/2006/relationships/hyperlink" Target="https://mentor.ieee.org/802.11/dcn/16/11-16-0282-01-000m-some-security-comments.xls" TargetMode="External"/><Relationship Id="rId3" Type="http://schemas.openxmlformats.org/officeDocument/2006/relationships/styles" Target="styles.xml"/><Relationship Id="rId12" Type="http://schemas.openxmlformats.org/officeDocument/2006/relationships/hyperlink" Target="https://mentor.ieee.org/802.11/dcn/16/11-16-0278-00-000m-resolutions-for-cids-assigned-to-graham-d5.docx" TargetMode="External"/><Relationship Id="rId17" Type="http://schemas.openxmlformats.org/officeDocument/2006/relationships/hyperlink" Target="https://mentor.ieee.org/802.11/dcn/16/11-16-0269-00-000m-resolution-cid-7089-d5.docx" TargetMode="External"/><Relationship Id="rId25" Type="http://schemas.openxmlformats.org/officeDocument/2006/relationships/hyperlink" Target="https://mentor.ieee.org/802.11/dcn/16/11-16-0278-01-000m-resolutions-for-cids-assigned-to-graham-d5.docx" TargetMode="External"/><Relationship Id="rId33" Type="http://schemas.openxmlformats.org/officeDocument/2006/relationships/hyperlink" Target="https://mentor.ieee.org/802.11/dcn/16/11-16-0278-01-000m-resolutions-for-cids-assigned-to-graham-d5.docx" TargetMode="External"/><Relationship Id="rId38" Type="http://schemas.openxmlformats.org/officeDocument/2006/relationships/hyperlink" Target="https://mentor.ieee.org/802.11/dcn/16/11-16-0263-01-000m-comment-resolution-for-cids-7660-7661-and-7664.docx" TargetMode="External"/><Relationship Id="rId46" Type="http://schemas.openxmlformats.org/officeDocument/2006/relationships/hyperlink" Target="https://mentor.ieee.org/802.11/dcn/16/11-16-0280-01-000m-cids-4776-and-4777.docx" TargetMode="External"/><Relationship Id="rId59" Type="http://schemas.openxmlformats.org/officeDocument/2006/relationships/hyperlink" Target="https://mentor.ieee.org/802.11/dcn/15/11-15-0565-35-000m-revmc-sb-mac-comments.xls" TargetMode="External"/><Relationship Id="rId67" Type="http://schemas.openxmlformats.org/officeDocument/2006/relationships/hyperlink" Target="https://mentor.ieee.org/802.11/dcn/16/11-16-0228-01-000m-resolution-for-cids-7087-7088-edca.docx" TargetMode="External"/><Relationship Id="rId103" Type="http://schemas.openxmlformats.org/officeDocument/2006/relationships/hyperlink" Target="https://mentor.ieee.org/802.11/dcn/15/11-15-0665-23-000m-revmc-sb-gen-adhoc-comments.xlsx" TargetMode="External"/><Relationship Id="rId108" Type="http://schemas.openxmlformats.org/officeDocument/2006/relationships/hyperlink" Target="https://mentor.ieee.org/802.11/dcn/15/11-15-0828-08-000m-sb0-ecclesine-resolutions.docx" TargetMode="External"/><Relationship Id="rId20" Type="http://schemas.openxmlformats.org/officeDocument/2006/relationships/hyperlink" Target="https://mentor.ieee.org/802.11/dcn/16/11-16-0276-00-000m-resolutions-for-some-comments-on-11mc-d5-0-sbmc1.docx" TargetMode="External"/><Relationship Id="rId41" Type="http://schemas.openxmlformats.org/officeDocument/2006/relationships/hyperlink" Target="https://mentor.ieee.org/802.11/dcn/16/11-16-0230-02-000m-sb1-stephens-resolutions-part-1.doc" TargetMode="External"/><Relationship Id="rId54" Type="http://schemas.openxmlformats.org/officeDocument/2006/relationships/hyperlink" Target="https://mentor.ieee.org/802.11/dcn/15/11-15-0665-23-000m-revmc-sb-gen-adhoc-comments.xlsx" TargetMode="External"/><Relationship Id="rId62" Type="http://schemas.openxmlformats.org/officeDocument/2006/relationships/hyperlink" Target="https://mentor.ieee.org/802.11/dcn/16/11-16-0277-01-000m-tgmc-brc-agenda-fort-lauderdale-meeting.docx" TargetMode="External"/><Relationship Id="rId70" Type="http://schemas.openxmlformats.org/officeDocument/2006/relationships/hyperlink" Target="https://mentor.ieee.org/802.11/dcn/16/11-16-0276-01-000m-resolutions-for-some-comments-on-11mc-d5-0-sbmc1.docx" TargetMode="External"/><Relationship Id="rId75" Type="http://schemas.openxmlformats.org/officeDocument/2006/relationships/hyperlink" Target="https://mentor.ieee.org/802.11/dcn/16/11-16-0285-00-000m-sb1-proposed-resolutions-for-cids-7188-7614-7588.doc" TargetMode="External"/><Relationship Id="rId83" Type="http://schemas.openxmlformats.org/officeDocument/2006/relationships/hyperlink" Target="https://mentor.ieee.org/802.11/dcn/16/11-16-0277-04-000m-tgmc-brc-agenda-fort-lauderdale-meeting.docx" TargetMode="External"/><Relationship Id="rId88" Type="http://schemas.openxmlformats.org/officeDocument/2006/relationships/hyperlink" Target="https://mentor.ieee.org/802.11/dcn/16/11-16-0263-01-000m-comment-resolution-for-cids-7660-7661-and-7664.docx" TargetMode="External"/><Relationship Id="rId91" Type="http://schemas.openxmlformats.org/officeDocument/2006/relationships/hyperlink" Target="https://mentor.ieee.org/802.11/dcn/16/11-16-0288-03-000m-resolution-for-some-gen-comments-in-sb1-part-ii.docx" TargetMode="External"/><Relationship Id="rId96" Type="http://schemas.openxmlformats.org/officeDocument/2006/relationships/hyperlink" Target="https://mentor.ieee.org/802.11/dcn/16/11-16-0280-01-000m-cids-4776-and-4777.docx"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6/11-16-0237-02-000m-resolutions-for-cids-assigned-to-graham-d5.docx" TargetMode="External"/><Relationship Id="rId23" Type="http://schemas.openxmlformats.org/officeDocument/2006/relationships/hyperlink" Target="https://mentor.ieee.org/802.11/dcn/16/11-16-0284-00-000m-sb1-proposed-resolutions-for-trivial-technical-comments.doc" TargetMode="External"/><Relationship Id="rId28" Type="http://schemas.openxmlformats.org/officeDocument/2006/relationships/hyperlink" Target="https://mentor.ieee.org/802.11/dcn/16/11-16-0278-01-000m-resolutions-for-cids-assigned-to-graham-d5.docx" TargetMode="External"/><Relationship Id="rId36" Type="http://schemas.openxmlformats.org/officeDocument/2006/relationships/hyperlink" Target="https://mentor.ieee.org/802.11/dcn/16/11-16-0291-01-000m-miscellaneous-tgmc-cid-resolutions.docx" TargetMode="External"/><Relationship Id="rId49" Type="http://schemas.openxmlformats.org/officeDocument/2006/relationships/hyperlink" Target="https://mentor.ieee.org/802.11/dcn/16/11-16-0282-01-000m-some-security-comments.xls" TargetMode="External"/><Relationship Id="rId57" Type="http://schemas.openxmlformats.org/officeDocument/2006/relationships/hyperlink" Target="https://mentor.ieee.org/802.11/dcn/16/11-16-0288-03-000m-resolution-for-some-gen-comments-in-sb1-part-ii.docx" TargetMode="External"/><Relationship Id="rId106" Type="http://schemas.openxmlformats.org/officeDocument/2006/relationships/hyperlink" Target="https://mentor.ieee.org/802.11/dcn/16/11-16-0288-03-000m-resolution-for-some-gen-comments-in-sb1-part-ii.docx" TargetMode="External"/><Relationship Id="rId10" Type="http://schemas.openxmlformats.org/officeDocument/2006/relationships/hyperlink" Target="https://mentor.ieee.org/802.11/dcn/16/11-16-0269-00-000m-resolution-cid-7089-d5.docx" TargetMode="External"/><Relationship Id="rId31" Type="http://schemas.openxmlformats.org/officeDocument/2006/relationships/hyperlink" Target="https://mentor.ieee.org/802.11/dcn/16/11-16-0230-00-000m-sb1-stephens-resolutions-part-2.doc" TargetMode="External"/><Relationship Id="rId44" Type="http://schemas.openxmlformats.org/officeDocument/2006/relationships/hyperlink" Target="https://mentor.ieee.org/802.11/dcn/16/11-16-0279-01-000m-resolution-of-cids-4773-and-4774.docx" TargetMode="External"/><Relationship Id="rId52" Type="http://schemas.openxmlformats.org/officeDocument/2006/relationships/hyperlink" Target="https://mentor.ieee.org/802.11/dcn/16/11-16-0291-01-000m-miscellaneous-tgmc-cid-resolutions.docx" TargetMode="External"/><Relationship Id="rId60" Type="http://schemas.openxmlformats.org/officeDocument/2006/relationships/hyperlink" Target="https://mentor.ieee.org/802.11/dcn/15/11-15-0828-08-000m-sb0-ecclesine-resolutions.docx" TargetMode="External"/><Relationship Id="rId65" Type="http://schemas.openxmlformats.org/officeDocument/2006/relationships/hyperlink" Target="https://mentor.ieee.org/802.11/dcn/13/11-13-0095-28-000m-editor-reports.pptx" TargetMode="External"/><Relationship Id="rId73" Type="http://schemas.openxmlformats.org/officeDocument/2006/relationships/hyperlink" Target="https://mentor.ieee.org/802.11/dcn/16/11-16-0287-00-000m-7163-mac-comment-resolution.doc" TargetMode="External"/><Relationship Id="rId78" Type="http://schemas.openxmlformats.org/officeDocument/2006/relationships/hyperlink" Target="https://mentor.ieee.org/802.11/dcn/16/11-16-0278-01-000m-resolutions-for-cids-assigned-to-graham-d5.docx" TargetMode="External"/><Relationship Id="rId81" Type="http://schemas.openxmlformats.org/officeDocument/2006/relationships/hyperlink" Target="https://mentor.ieee.org/802.11/dcn/16/11-16-0260-00-000m-sb1-stephens-resolutions-part-2.doc" TargetMode="External"/><Relationship Id="rId86" Type="http://schemas.openxmlformats.org/officeDocument/2006/relationships/hyperlink" Target="https://mentor.ieee.org/802.11/dcn/16/11-16-0291-00-000m-miscellaneous-tgmc-cid-resolutions.docx" TargetMode="External"/><Relationship Id="rId94" Type="http://schemas.openxmlformats.org/officeDocument/2006/relationships/hyperlink" Target="https://mentor.ieee.org/802.11/dcn/16/11-16-0273-01-000m-sb1-stephens-resolutions-part-3.doc" TargetMode="External"/><Relationship Id="rId99" Type="http://schemas.openxmlformats.org/officeDocument/2006/relationships/hyperlink" Target="https://mentor.ieee.org/802.11/dcn/16/11-16-0290-00-000m-resolutions-for-some-comments-on-11mc-d5-0.docx" TargetMode="External"/><Relationship Id="rId101" Type="http://schemas.openxmlformats.org/officeDocument/2006/relationships/hyperlink" Target="https://mentor.ieee.org/802.11/dcn/15/11-15-0532-34-000m-revmc-sponsor-ballot-comments.xls" TargetMode="External"/><Relationship Id="rId4" Type="http://schemas.openxmlformats.org/officeDocument/2006/relationships/settings" Target="settings.xml"/><Relationship Id="rId9" Type="http://schemas.openxmlformats.org/officeDocument/2006/relationships/hyperlink" Target="https://mentor.ieee.org/802.11/dcn/16/11-16-0228-00-000m-resolution-for-cids-7087-7088-edca.docx" TargetMode="External"/><Relationship Id="rId13" Type="http://schemas.openxmlformats.org/officeDocument/2006/relationships/hyperlink" Target="https://mentor.ieee.org/802.11/dcn/16/11-16-0276-00-000m-resolutions-for-some-comments-on-11mc-d5-0-sbmc1.docx" TargetMode="External"/><Relationship Id="rId18" Type="http://schemas.openxmlformats.org/officeDocument/2006/relationships/hyperlink" Target="https://mentor.ieee.org/802.11/dcn/16/11-16-0268-00-000m-resolution-for-cid-7090-d5.docx" TargetMode="External"/><Relationship Id="rId39" Type="http://schemas.openxmlformats.org/officeDocument/2006/relationships/hyperlink" Target="https://mentor.ieee.org/802.11/dcn/16/11-16-0286-01-000m-resolution-for-some-gen-comments-in-sb1.docx" TargetMode="External"/><Relationship Id="rId109" Type="http://schemas.openxmlformats.org/officeDocument/2006/relationships/hyperlink" Target="https://mentor.ieee.org/802.11/dcn/16/11-16-0292-00-000m-sb1-ecclesine-resolutions.docx" TargetMode="External"/><Relationship Id="rId34" Type="http://schemas.openxmlformats.org/officeDocument/2006/relationships/hyperlink" Target="https://mentor.ieee.org/802.11/dcn/16/11-16-0291-00-000m-miscellaneous-tgmc-cid-resolutions.docx" TargetMode="External"/><Relationship Id="rId50" Type="http://schemas.openxmlformats.org/officeDocument/2006/relationships/hyperlink" Target="https://mentor.ieee.org/802.11/dcn/16/11-16-0290-00-000m-resolutions-for-some-comments-on-11mc-d5-0.docx" TargetMode="External"/><Relationship Id="rId55" Type="http://schemas.openxmlformats.org/officeDocument/2006/relationships/hyperlink" Target="https://mentor.ieee.org/802.11/dcn/16/11-16-0279-01-000m-resolution-of-cids-4773-and-4774.docx" TargetMode="External"/><Relationship Id="rId76" Type="http://schemas.openxmlformats.org/officeDocument/2006/relationships/hyperlink" Target="https://mentor.ieee.org/802.11/dcn/16/11-16-0277-03-000m-tgmc-brc-agenda-fort-lauderdale-meeting.docx" TargetMode="External"/><Relationship Id="rId97" Type="http://schemas.openxmlformats.org/officeDocument/2006/relationships/hyperlink" Target="https://mentor.ieee.org/802.11/dcn/16/11-16-0281-01-000m-resolution-of-cid-4859.docx" TargetMode="External"/><Relationship Id="rId104" Type="http://schemas.openxmlformats.org/officeDocument/2006/relationships/hyperlink" Target="https://mentor.ieee.org/802.11/dcn/16/11-16-0279-01-000m-resolution-of-cids-4773-and-4774.docx" TargetMode="External"/><Relationship Id="rId7" Type="http://schemas.openxmlformats.org/officeDocument/2006/relationships/endnotes" Target="endnotes.xml"/><Relationship Id="rId71" Type="http://schemas.openxmlformats.org/officeDocument/2006/relationships/hyperlink" Target="https://mentor.ieee.org/802.11/dcn/16/11-16-0230-01-000m-sb1-stephens-resolutions-part-1.doc" TargetMode="External"/><Relationship Id="rId92" Type="http://schemas.openxmlformats.org/officeDocument/2006/relationships/hyperlink" Target="https://mentor.ieee.org/802.11/dcn/16/11-16-0230-02-000m-sb1-stephens-resolutions-part-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1E91-A2D6-4F46-9B84-E6928AB5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5783</TotalTime>
  <Pages>44</Pages>
  <Words>15933</Words>
  <Characters>90822</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doc.: IEEE 802.11-16/0249r0</vt:lpstr>
    </vt:vector>
  </TitlesOfParts>
  <Company>Some Company</Company>
  <LinksUpToDate>false</LinksUpToDate>
  <CharactersWithSpaces>106542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802.11-16/0249r0</dc:title>
  <dc:subject>Minutes</dc:subject>
  <dc:creator>Jon Rosdahl</dc:creator>
  <cp:keywords>February 2016</cp:keywords>
  <dc:description>Jon Rosdahl, Qualcomm</dc:description>
  <cp:lastModifiedBy>Jon Rosdahl</cp:lastModifiedBy>
  <cp:revision>28</cp:revision>
  <cp:lastPrinted>2016-02-24T04:00:00Z</cp:lastPrinted>
  <dcterms:created xsi:type="dcterms:W3CDTF">2016-02-22T13:39:00Z</dcterms:created>
  <dcterms:modified xsi:type="dcterms:W3CDTF">2016-03-03T13:38:00Z</dcterms:modified>
  <cp:contentStatus>Draft</cp:contentStatus>
</cp:coreProperties>
</file>