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225202C9" w:rsidR="00CA09B2" w:rsidRDefault="00CA09B2" w:rsidP="009524A9">
            <w:pPr>
              <w:pStyle w:val="T2"/>
              <w:ind w:left="0"/>
              <w:rPr>
                <w:sz w:val="20"/>
              </w:rPr>
            </w:pPr>
            <w:r>
              <w:rPr>
                <w:sz w:val="20"/>
              </w:rPr>
              <w:t>Date:</w:t>
            </w:r>
            <w:r>
              <w:rPr>
                <w:b w:val="0"/>
                <w:sz w:val="20"/>
              </w:rPr>
              <w:t xml:space="preserve"> </w:t>
            </w:r>
            <w:r w:rsidR="00A73A5D">
              <w:rPr>
                <w:b w:val="0"/>
                <w:sz w:val="20"/>
              </w:rPr>
              <w:t>202</w:t>
            </w:r>
            <w:r w:rsidR="00DD3A4E">
              <w:rPr>
                <w:b w:val="0"/>
                <w:sz w:val="20"/>
              </w:rPr>
              <w:t>3</w:t>
            </w:r>
            <w:r w:rsidR="00A73A5D">
              <w:rPr>
                <w:b w:val="0"/>
                <w:sz w:val="20"/>
              </w:rPr>
              <w:t>-0</w:t>
            </w:r>
            <w:r w:rsidR="00E8679F">
              <w:rPr>
                <w:b w:val="0"/>
                <w:sz w:val="20"/>
              </w:rPr>
              <w:t>9</w:t>
            </w:r>
            <w:r w:rsidR="00B4030F">
              <w:rPr>
                <w:b w:val="0"/>
                <w:sz w:val="20"/>
              </w:rPr>
              <w:t>-1</w:t>
            </w:r>
            <w:r w:rsidR="00E8679F">
              <w:rPr>
                <w:b w:val="0"/>
                <w:sz w:val="20"/>
              </w:rPr>
              <w:t>3</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000000"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Change record</w:t>
      </w:r>
    </w:p>
    <w:p w14:paraId="43153B19" w14:textId="77777777" w:rsidR="004F7797" w:rsidRDefault="004F7797" w:rsidP="004F7797"/>
    <w:p w14:paraId="52F69BF1" w14:textId="10D8669B"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Format of request sent to patent holder</w:t>
      </w:r>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lastRenderedPageBreak/>
        <w:t xml:space="preserve">Accepted Letters of Assurance are listed on the IEEE-SA’s web site at </w:t>
      </w:r>
      <w:hyperlink r:id="rId14"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65794A39" w14:textId="1F4057DC" w:rsidR="00E8679F" w:rsidRDefault="00E8679F" w:rsidP="00AA0424">
      <w:pPr>
        <w:pStyle w:val="ListParagraph"/>
        <w:numPr>
          <w:ilvl w:val="0"/>
          <w:numId w:val="36"/>
        </w:numPr>
      </w:pPr>
      <w:r>
        <w:t>Carlos Rios, Terabit Wireless</w:t>
      </w:r>
    </w:p>
    <w:p w14:paraId="0277601A" w14:textId="07728300" w:rsidR="00E8679F" w:rsidRDefault="00E8679F" w:rsidP="00E8679F">
      <w:pPr>
        <w:pStyle w:val="ListParagraph"/>
        <w:numPr>
          <w:ilvl w:val="1"/>
          <w:numId w:val="36"/>
        </w:numPr>
      </w:pPr>
      <w:r>
        <w:t>Holder notification during 802.11 opening plenary, 2023-09-11</w:t>
      </w:r>
    </w:p>
    <w:p w14:paraId="71392906" w14:textId="1E6AD7DE" w:rsidR="00E8679F" w:rsidRDefault="00E8679F" w:rsidP="00E8679F">
      <w:pPr>
        <w:pStyle w:val="ListParagraph"/>
        <w:numPr>
          <w:ilvl w:val="1"/>
          <w:numId w:val="36"/>
        </w:numPr>
      </w:pPr>
      <w:r>
        <w:t>Request for LOA</w:t>
      </w:r>
    </w:p>
    <w:p w14:paraId="03E81766" w14:textId="5AEDF5D2" w:rsidR="00E8679F" w:rsidRDefault="00E8679F" w:rsidP="00E8679F">
      <w:pPr>
        <w:pStyle w:val="ListParagraph"/>
        <w:numPr>
          <w:ilvl w:val="2"/>
          <w:numId w:val="36"/>
        </w:numPr>
      </w:pPr>
      <w:r>
        <w:t>Sent 2023-09-13 to Carlos Rios (</w:t>
      </w:r>
      <w:hyperlink r:id="rId15" w:history="1">
        <w:r w:rsidR="00B96477" w:rsidRPr="008E19A0">
          <w:rPr>
            <w:rStyle w:val="Hyperlink"/>
          </w:rPr>
          <w:t>carlos@terabitwireless.com</w:t>
        </w:r>
      </w:hyperlink>
      <w:r>
        <w:t>)</w:t>
      </w:r>
      <w:r w:rsidR="00B96477">
        <w:t xml:space="preserve"> from Robert Stacey, acting Chair</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6"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8"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14:paraId="270D590D" w14:textId="77777777" w:rsidR="00505AC2" w:rsidRPr="00505AC2" w:rsidRDefault="00505AC2" w:rsidP="00505AC2"/>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19"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lastRenderedPageBreak/>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 xml:space="preserve">Sent 2018-03-27 to Hans-Jeorg </w:t>
      </w:r>
      <w:proofErr w:type="spellStart"/>
      <w:r>
        <w:t>Meuller</w:t>
      </w:r>
      <w:proofErr w:type="spellEnd"/>
      <w:r>
        <w:t xml:space="preserve"> (</w:t>
      </w:r>
      <w:hyperlink r:id="rId20"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Related to the dynamic transmit power adjustment feature</w:t>
      </w:r>
    </w:p>
    <w:p w14:paraId="58AAB87E" w14:textId="77777777" w:rsidR="00586D90" w:rsidRPr="00586D90" w:rsidRDefault="00586D90" w:rsidP="00586D90">
      <w:pPr>
        <w:pStyle w:val="ListParagraph"/>
        <w:numPr>
          <w:ilvl w:val="1"/>
          <w:numId w:val="31"/>
        </w:numPr>
      </w:pPr>
      <w:r>
        <w:rPr>
          <w:lang w:val="en-US"/>
        </w:rPr>
        <w:t xml:space="preserve">Response from </w:t>
      </w:r>
      <w:r>
        <w:t xml:space="preserve">Hans-Jeorg </w:t>
      </w:r>
      <w:proofErr w:type="spellStart"/>
      <w:r>
        <w:t>Meuller</w:t>
      </w:r>
      <w:proofErr w:type="spellEnd"/>
      <w:r>
        <w:t xml:space="preserve"> (</w:t>
      </w:r>
      <w:hyperlink r:id="rId21"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2"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3"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to  IETF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Reminder sent (same address) 2016-03-03</w:t>
      </w:r>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Follow-up sent 2014-11-13</w:t>
      </w:r>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Follow-up sent 2015-10-22</w:t>
      </w:r>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4"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Cited patent applications</w:t>
      </w:r>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lastRenderedPageBreak/>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5"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Acknowledged 2013-10-28</w:t>
      </w:r>
    </w:p>
    <w:p w14:paraId="32193433" w14:textId="77777777" w:rsidR="006523A8" w:rsidRPr="00C5358F" w:rsidRDefault="006523A8" w:rsidP="006523A8">
      <w:pPr>
        <w:pStyle w:val="ListParagraph"/>
        <w:numPr>
          <w:ilvl w:val="2"/>
          <w:numId w:val="31"/>
        </w:numPr>
      </w:pPr>
      <w:r>
        <w:rPr>
          <w:color w:val="000000"/>
          <w:lang w:val="en-US"/>
        </w:rPr>
        <w:t>Cited patent applications</w:t>
      </w:r>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Acknowledged 2014-12-02</w:t>
      </w:r>
    </w:p>
    <w:p w14:paraId="31F37177" w14:textId="77777777" w:rsidR="006523A8" w:rsidRDefault="006523A8" w:rsidP="006523A8">
      <w:pPr>
        <w:pStyle w:val="ListParagraph"/>
        <w:numPr>
          <w:ilvl w:val="1"/>
          <w:numId w:val="31"/>
        </w:numPr>
        <w:rPr>
          <w:color w:val="000000"/>
          <w:lang w:val="en-US"/>
        </w:rPr>
      </w:pPr>
      <w:r>
        <w:rPr>
          <w:color w:val="000000"/>
          <w:lang w:val="en-US"/>
        </w:rPr>
        <w:t>Follow-up request sent 2014-08-12</w:t>
      </w:r>
    </w:p>
    <w:p w14:paraId="6354A969" w14:textId="77777777" w:rsidR="006523A8" w:rsidRDefault="006523A8" w:rsidP="006523A8">
      <w:pPr>
        <w:pStyle w:val="ListParagraph"/>
        <w:numPr>
          <w:ilvl w:val="1"/>
          <w:numId w:val="31"/>
        </w:numPr>
        <w:rPr>
          <w:color w:val="000000"/>
          <w:lang w:val="en-US"/>
        </w:rPr>
      </w:pPr>
      <w:r>
        <w:rPr>
          <w:color w:val="000000"/>
          <w:lang w:val="en-US"/>
        </w:rPr>
        <w:t>Follow-up request sent 2014-11-13</w:t>
      </w:r>
    </w:p>
    <w:p w14:paraId="41F4106A" w14:textId="77777777" w:rsidR="006523A8" w:rsidRDefault="006523A8" w:rsidP="006523A8">
      <w:pPr>
        <w:pStyle w:val="ListParagraph"/>
        <w:numPr>
          <w:ilvl w:val="1"/>
          <w:numId w:val="31"/>
        </w:numPr>
        <w:rPr>
          <w:color w:val="000000"/>
          <w:lang w:val="en-US"/>
        </w:rPr>
      </w:pPr>
      <w:r>
        <w:rPr>
          <w:color w:val="000000"/>
          <w:lang w:val="en-US"/>
        </w:rPr>
        <w:t>Acknowledged 2014-11-14</w:t>
      </w:r>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Acknowledged 2013-10-24</w:t>
      </w:r>
    </w:p>
    <w:p w14:paraId="75EFDFF3" w14:textId="77777777" w:rsidR="001B3AC1" w:rsidRDefault="001B3AC1" w:rsidP="001B3AC1">
      <w:pPr>
        <w:pStyle w:val="ListParagraph"/>
        <w:numPr>
          <w:ilvl w:val="1"/>
          <w:numId w:val="31"/>
        </w:numPr>
        <w:rPr>
          <w:color w:val="000000"/>
          <w:lang w:val="en-US"/>
        </w:rPr>
      </w:pPr>
      <w:r>
        <w:rPr>
          <w:color w:val="000000"/>
          <w:lang w:val="en-US"/>
        </w:rPr>
        <w:t>Follow-up sent 2014-08-12</w:t>
      </w:r>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lastRenderedPageBreak/>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6"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Cited patent</w:t>
      </w:r>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 xml:space="preserve">Mr Marco </w:t>
      </w:r>
      <w:proofErr w:type="spellStart"/>
      <w:r>
        <w:t>Dannemann</w:t>
      </w:r>
      <w:proofErr w:type="spellEnd"/>
      <w:r>
        <w:t>,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8,359,522 Low density parity check decoder for regular LDPC codes</w:t>
      </w:r>
    </w:p>
    <w:p w14:paraId="341E0EC8" w14:textId="77777777" w:rsidR="006523A8" w:rsidRDefault="006523A8" w:rsidP="006523A8">
      <w:pPr>
        <w:pStyle w:val="ListParagraph"/>
        <w:numPr>
          <w:ilvl w:val="3"/>
          <w:numId w:val="31"/>
        </w:numPr>
      </w:pPr>
      <w:r>
        <w:t>8,418,023  Low density parity check decoder for irregular LDPC codes</w:t>
      </w:r>
    </w:p>
    <w:p w14:paraId="0029D0E6" w14:textId="77777777" w:rsidR="006523A8" w:rsidRDefault="006523A8" w:rsidP="006523A8">
      <w:pPr>
        <w:pStyle w:val="ListParagraph"/>
        <w:numPr>
          <w:ilvl w:val="3"/>
          <w:numId w:val="31"/>
        </w:numPr>
      </w:pPr>
      <w:r>
        <w:t>8,555,140 Low density parity check decoder for irregular LDPC codes</w:t>
      </w:r>
    </w:p>
    <w:p w14:paraId="5F3FAA8B" w14:textId="77777777" w:rsidR="006523A8" w:rsidRDefault="006523A8" w:rsidP="006523A8">
      <w:pPr>
        <w:pStyle w:val="ListParagraph"/>
        <w:numPr>
          <w:ilvl w:val="3"/>
          <w:numId w:val="31"/>
        </w:numPr>
      </w:pPr>
      <w:r>
        <w:t>8,656,250 Low density parity check decoder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Follow-up sent 2014-11-13</w:t>
      </w:r>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No further will be action by the WG chair</w:t>
      </w:r>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t>Acknowledged 2013-10-22</w:t>
      </w:r>
    </w:p>
    <w:p w14:paraId="3E122BA4" w14:textId="77777777" w:rsidR="006523A8" w:rsidRDefault="006523A8" w:rsidP="006523A8">
      <w:pPr>
        <w:pStyle w:val="ListParagraph"/>
        <w:numPr>
          <w:ilvl w:val="2"/>
          <w:numId w:val="31"/>
        </w:numPr>
        <w:rPr>
          <w:color w:val="000000"/>
          <w:lang w:val="en-US"/>
        </w:rPr>
      </w:pPr>
      <w:r>
        <w:rPr>
          <w:color w:val="000000"/>
          <w:lang w:val="en-US"/>
        </w:rPr>
        <w:t>Follow-up request sent 2014-08-12</w:t>
      </w:r>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lastRenderedPageBreak/>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7"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000000" w:rsidP="001B3AC1">
      <w:pPr>
        <w:pStyle w:val="ListParagraph"/>
        <w:numPr>
          <w:ilvl w:val="4"/>
          <w:numId w:val="31"/>
        </w:numPr>
      </w:pPr>
      <w:hyperlink r:id="rId28"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000000" w:rsidP="001B3AC1">
      <w:pPr>
        <w:pStyle w:val="ListParagraph"/>
        <w:numPr>
          <w:ilvl w:val="4"/>
          <w:numId w:val="31"/>
        </w:numPr>
      </w:pPr>
      <w:hyperlink r:id="rId29"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000000" w:rsidP="001B3AC1">
      <w:pPr>
        <w:pStyle w:val="ListParagraph"/>
        <w:numPr>
          <w:ilvl w:val="4"/>
          <w:numId w:val="31"/>
        </w:numPr>
      </w:pPr>
      <w:hyperlink r:id="rId30"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14:paraId="0ED6F350" w14:textId="77777777" w:rsidR="001B3AC1" w:rsidRDefault="001B3AC1" w:rsidP="001B3AC1">
      <w:pPr>
        <w:pStyle w:val="ListParagraph"/>
        <w:numPr>
          <w:ilvl w:val="1"/>
          <w:numId w:val="31"/>
        </w:numPr>
        <w:rPr>
          <w:color w:val="000000"/>
          <w:lang w:val="en-US"/>
        </w:rPr>
      </w:pPr>
      <w:r>
        <w:rPr>
          <w:color w:val="000000"/>
          <w:lang w:val="en-US"/>
        </w:rPr>
        <w:t>Follow-up request sent 2014-08-12</w:t>
      </w:r>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1"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lastRenderedPageBreak/>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r>
        <w:rPr>
          <w:color w:val="000000"/>
          <w:sz w:val="20"/>
          <w:lang w:val="en-US"/>
        </w:rPr>
        <w:t>US5848159</w:t>
      </w:r>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Holder notification from 802.11 member received 2015-10-13</w:t>
      </w:r>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14:paraId="3E766E84" w14:textId="77777777"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  and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14:paraId="2E317706" w14:textId="77777777" w:rsidR="001B3AC1" w:rsidRDefault="001B3AC1" w:rsidP="001B3AC1">
      <w:pPr>
        <w:pStyle w:val="ListParagraph"/>
        <w:numPr>
          <w:ilvl w:val="1"/>
          <w:numId w:val="34"/>
        </w:numPr>
        <w:rPr>
          <w:color w:val="000000"/>
          <w:lang w:val="en-US"/>
        </w:rPr>
      </w:pPr>
      <w:r>
        <w:rPr>
          <w:color w:val="000000"/>
          <w:lang w:val="en-US"/>
        </w:rPr>
        <w:t>Follow-up request sent 2014-11-14</w:t>
      </w:r>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r>
        <w:rPr>
          <w:color w:val="000000"/>
          <w:lang w:val="en-US"/>
        </w:rPr>
        <w:lastRenderedPageBreak/>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000000" w:rsidP="001B3AC1">
      <w:pPr>
        <w:pStyle w:val="ListParagraph"/>
        <w:numPr>
          <w:ilvl w:val="2"/>
          <w:numId w:val="34"/>
        </w:numPr>
        <w:rPr>
          <w:color w:val="000000"/>
          <w:lang w:val="en-US"/>
        </w:rPr>
      </w:pPr>
      <w:hyperlink r:id="rId32"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000000" w:rsidP="001B3AC1">
      <w:pPr>
        <w:pStyle w:val="ListParagraph"/>
        <w:numPr>
          <w:ilvl w:val="2"/>
          <w:numId w:val="34"/>
        </w:numPr>
        <w:rPr>
          <w:color w:val="000000"/>
          <w:lang w:val="en-US"/>
        </w:rPr>
      </w:pPr>
      <w:hyperlink r:id="rId33"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proofErr w:type="spellStart"/>
            <w:r>
              <w:t>Rukus</w:t>
            </w:r>
            <w:proofErr w:type="spellEnd"/>
            <w:r>
              <w:t xml:space="preserve">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00000" w:rsidP="000323B4">
            <w:hyperlink r:id="rId34"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lastRenderedPageBreak/>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00000" w:rsidP="000323B4">
            <w:hyperlink r:id="rId35"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00000" w:rsidP="00096B42">
            <w:pPr>
              <w:tabs>
                <w:tab w:val="left" w:pos="1540"/>
              </w:tabs>
            </w:pPr>
            <w:hyperlink r:id="rId36"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00000" w:rsidP="000323B4">
            <w:hyperlink r:id="rId37"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3AFE" w14:textId="77777777" w:rsidR="00FE26CE" w:rsidRDefault="00FE26CE">
      <w:r>
        <w:separator/>
      </w:r>
    </w:p>
  </w:endnote>
  <w:endnote w:type="continuationSeparator" w:id="0">
    <w:p w14:paraId="16F4A176" w14:textId="77777777" w:rsidR="00FE26CE" w:rsidRDefault="00FE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97E5" w14:textId="77777777" w:rsidR="00FE26CE" w:rsidRDefault="00FE26CE">
      <w:r>
        <w:separator/>
      </w:r>
    </w:p>
  </w:footnote>
  <w:footnote w:type="continuationSeparator" w:id="0">
    <w:p w14:paraId="0BD98797" w14:textId="77777777" w:rsidR="00FE26CE" w:rsidRDefault="00FE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7596" w14:textId="717D99DB" w:rsidR="00F92865" w:rsidRDefault="00000000">
    <w:pPr>
      <w:pStyle w:val="Header"/>
      <w:tabs>
        <w:tab w:val="clear" w:pos="6480"/>
        <w:tab w:val="center" w:pos="4680"/>
        <w:tab w:val="right" w:pos="9360"/>
      </w:tabs>
    </w:pPr>
    <w:fldSimple w:instr=" KEYWORDS  \* MERGEFORMAT ">
      <w:r w:rsidR="00E8679F">
        <w:t>September 2023</w:t>
      </w:r>
    </w:fldSimple>
    <w:r w:rsidR="00F92865">
      <w:tab/>
    </w:r>
    <w:r w:rsidR="00F92865">
      <w:tab/>
    </w:r>
    <w:fldSimple w:instr=" TITLE  \* MERGEFORMAT ">
      <w:r w:rsidR="00E8679F">
        <w:t>doc.: IEEE 802.11-15/1489r18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1A11"/>
    <w:rsid w:val="004A63C6"/>
    <w:rsid w:val="004B064B"/>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D4F98"/>
    <w:rsid w:val="005E0AE8"/>
    <w:rsid w:val="005F1C47"/>
    <w:rsid w:val="00616044"/>
    <w:rsid w:val="0062440B"/>
    <w:rsid w:val="00624D52"/>
    <w:rsid w:val="0063134D"/>
    <w:rsid w:val="0063457E"/>
    <w:rsid w:val="006523A8"/>
    <w:rsid w:val="00655648"/>
    <w:rsid w:val="00666B41"/>
    <w:rsid w:val="006A243E"/>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1B64"/>
    <w:rsid w:val="009B25BC"/>
    <w:rsid w:val="009B2DC4"/>
    <w:rsid w:val="009B6D9C"/>
    <w:rsid w:val="009E6F6C"/>
    <w:rsid w:val="009F2FBC"/>
    <w:rsid w:val="00A0632B"/>
    <w:rsid w:val="00A077F1"/>
    <w:rsid w:val="00A07C0F"/>
    <w:rsid w:val="00A224F5"/>
    <w:rsid w:val="00A27932"/>
    <w:rsid w:val="00A57E96"/>
    <w:rsid w:val="00A62DDE"/>
    <w:rsid w:val="00A73A5D"/>
    <w:rsid w:val="00A97E33"/>
    <w:rsid w:val="00AA0424"/>
    <w:rsid w:val="00AA0F6C"/>
    <w:rsid w:val="00AA1A29"/>
    <w:rsid w:val="00AA207D"/>
    <w:rsid w:val="00AA427C"/>
    <w:rsid w:val="00AA465B"/>
    <w:rsid w:val="00AC0181"/>
    <w:rsid w:val="00AC4A77"/>
    <w:rsid w:val="00AE72D3"/>
    <w:rsid w:val="00AF1AA6"/>
    <w:rsid w:val="00AF4F7F"/>
    <w:rsid w:val="00B04253"/>
    <w:rsid w:val="00B140FD"/>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96477"/>
    <w:rsid w:val="00BC3CA4"/>
    <w:rsid w:val="00BE5EDE"/>
    <w:rsid w:val="00BE68C2"/>
    <w:rsid w:val="00C26E8E"/>
    <w:rsid w:val="00C27475"/>
    <w:rsid w:val="00C36C0C"/>
    <w:rsid w:val="00C42608"/>
    <w:rsid w:val="00C5358F"/>
    <w:rsid w:val="00C57083"/>
    <w:rsid w:val="00CA09B2"/>
    <w:rsid w:val="00CB1185"/>
    <w:rsid w:val="00CB4FED"/>
    <w:rsid w:val="00CB698D"/>
    <w:rsid w:val="00CC62FE"/>
    <w:rsid w:val="00CD4F36"/>
    <w:rsid w:val="00CF6CCF"/>
    <w:rsid w:val="00D00D60"/>
    <w:rsid w:val="00D04285"/>
    <w:rsid w:val="00D20ED2"/>
    <w:rsid w:val="00D212D8"/>
    <w:rsid w:val="00D25969"/>
    <w:rsid w:val="00D47706"/>
    <w:rsid w:val="00D532AC"/>
    <w:rsid w:val="00D64154"/>
    <w:rsid w:val="00D67FD4"/>
    <w:rsid w:val="00D84E7E"/>
    <w:rsid w:val="00D87BF7"/>
    <w:rsid w:val="00D90649"/>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C13BC"/>
    <w:rsid w:val="00EC1973"/>
    <w:rsid w:val="00ED63AB"/>
    <w:rsid w:val="00ED782E"/>
    <w:rsid w:val="00EE44C8"/>
    <w:rsid w:val="00EF3377"/>
    <w:rsid w:val="00EF697F"/>
    <w:rsid w:val="00EF73A7"/>
    <w:rsid w:val="00F02F98"/>
    <w:rsid w:val="00F1073C"/>
    <w:rsid w:val="00F13558"/>
    <w:rsid w:val="00F22D35"/>
    <w:rsid w:val="00F247EC"/>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E26C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ali@commsystems.co" TargetMode="External"/><Relationship Id="rId26" Type="http://schemas.openxmlformats.org/officeDocument/2006/relationships/hyperlink" Target="mailto:zernick@ihp-microelectronics.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ans-joerg.mueller@siemens.com" TargetMode="External"/><Relationship Id="rId34" Type="http://schemas.openxmlformats.org/officeDocument/2006/relationships/hyperlink" Target="http://standards.ieee.org/about/sasb/patcom/negative-loa-802_11ai-nokia-07Oct2016.pdf" TargetMode="External"/><Relationship Id="rId7" Type="http://schemas.openxmlformats.org/officeDocument/2006/relationships/endnotes" Target="endnot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standards.licensing@intel.com" TargetMode="External"/><Relationship Id="rId33" Type="http://schemas.openxmlformats.org/officeDocument/2006/relationships/hyperlink" Target="https://mentor.ieee.org/802.11/dcn/15/11-15-1127-01-00ah-response-to-document-1076.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minaga.Takao@eb.MitsubishiElectric.co.jp" TargetMode="External"/><Relationship Id="rId20" Type="http://schemas.openxmlformats.org/officeDocument/2006/relationships/hyperlink" Target="mailto:hans-joerg.mueller@siemens.com" TargetMode="External"/><Relationship Id="rId29" Type="http://schemas.openxmlformats.org/officeDocument/2006/relationships/hyperlink" Target="https://datatracker.ietf.org/ipr/search/?draft=&amp;rfc=6090&amp;submit=rfc&amp;doctitle=&amp;group=&amp;holder=&amp;iprtitle=&amp;pat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licensing@huawei.com" TargetMode="External"/><Relationship Id="rId32" Type="http://schemas.openxmlformats.org/officeDocument/2006/relationships/hyperlink" Target="https://mentor.ieee.org/802.11/dcn/15/11-15-1029-02-00ah-proposed-resolution-for-comments-on-missing-loa.docx" TargetMode="External"/><Relationship Id="rId37" Type="http://schemas.openxmlformats.org/officeDocument/2006/relationships/hyperlink" Target="https://standards.ieee.org/about/sasb/patcom/neg-loa-802_11ay-panasonic-14Feb2018.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rlos@terabitwireless.com" TargetMode="External"/><Relationship Id="rId23" Type="http://schemas.openxmlformats.org/officeDocument/2006/relationships/hyperlink" Target="mailto:stdsreq@microsoft.com" TargetMode="External"/><Relationship Id="rId28" Type="http://schemas.openxmlformats.org/officeDocument/2006/relationships/hyperlink" Target="http://isotc.iso.org/livelink/livelink/fetch/2000/2122/3770791/16231513/1999-09-02_CerticomCorporation_9796-3.pdf?nodeid=16494873&amp;vernum=-2" TargetMode="External"/><Relationship Id="rId36" Type="http://schemas.openxmlformats.org/officeDocument/2006/relationships/hyperlink" Target="https://standards.ieee.org/about/sasb/patcom/neg-loa-802_11ax-panasonic-14Feb2018.pdf"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ijsong@sk.com" TargetMode="External"/><Relationship Id="rId31" Type="http://schemas.openxmlformats.org/officeDocument/2006/relationships/hyperlink" Target="http://assignments.uspto.gov/assignments/q?db=pat&amp;pub=20130016648"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ungan@endiio.com" TargetMode="External"/><Relationship Id="rId27" Type="http://schemas.openxmlformats.org/officeDocument/2006/relationships/hyperlink" Target="http://isotc.iso.org/livelink/livelink?func=ll&amp;objId=16494782&amp;objAction=Open&amp;nexturl=%2Flivelink%2Flivelink%3Ffunc%3Dll%26objId%3D16231513%26objAction%3Dbrowse%26viewType%3D1" TargetMode="External"/><Relationship Id="rId30" Type="http://schemas.openxmlformats.org/officeDocument/2006/relationships/hyperlink" Target="https://datatracker.ietf.org/ipr/2541/" TargetMode="External"/><Relationship Id="rId35" Type="http://schemas.openxmlformats.org/officeDocument/2006/relationships/hyperlink" Target="https://standards.ieee.org/about/sasb/patcom/neg-loa-802_11ax-IPH-15Mar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8</TotalTime>
  <Pages>10</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802.11-15/1489r17</vt:lpstr>
    </vt:vector>
  </TitlesOfParts>
  <Company>HP Enterprise</Company>
  <LinksUpToDate>false</LinksUpToDate>
  <CharactersWithSpaces>18518</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802.11-15/1489r18</dc:title>
  <dc:subject>Report</dc:subject>
  <dc:creator>Stanley, Dorothy</dc:creator>
  <cp:keywords>September 2023</cp:keywords>
  <dc:description>Dorothy Stanley, HP Enterprise</dc:description>
  <cp:lastModifiedBy>Stacey, Robert</cp:lastModifiedBy>
  <cp:revision>4</cp:revision>
  <cp:lastPrinted>2015-10-17T09:58:00Z</cp:lastPrinted>
  <dcterms:created xsi:type="dcterms:W3CDTF">2023-09-13T14:50:00Z</dcterms:created>
  <dcterms:modified xsi:type="dcterms:W3CDTF">2023-09-13T14:52:00Z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