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E640B2">
              <w:rPr>
                <w:b w:val="0"/>
                <w:sz w:val="20"/>
              </w:rPr>
              <w:t>2017-01-20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Default="00792B0F" w:rsidP="00792B0F">
      <w:r>
        <w:t xml:space="preserve">These are requests that the WG chair will take future action on in the form of a follow-up </w:t>
      </w:r>
      <w:proofErr w:type="spellStart"/>
      <w:r>
        <w:t>LoA</w:t>
      </w:r>
      <w:proofErr w:type="spellEnd"/>
      <w:r>
        <w:t xml:space="preserve"> request.</w:t>
      </w:r>
    </w:p>
    <w:p w:rsidR="00403EAD" w:rsidRDefault="00403EAD" w:rsidP="00792B0F"/>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306EAD" w:rsidRPr="00FC4575" w:rsidRDefault="00306EAD" w:rsidP="00306EAD">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2"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0C7057"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3"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lastRenderedPageBreak/>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4"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15"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lastRenderedPageBreak/>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bookmarkStart w:id="0" w:name="_GoBack"/>
      <w:bookmarkEnd w:id="0"/>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6"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lastRenderedPageBreak/>
        <w:t>Closed. Response 2015-10-26 from Yasuhiko Inoue (NTT) indicating that research in NTT shows that the patents have expired.</w:t>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900707" w:rsidP="001B3AC1">
      <w:pPr>
        <w:pStyle w:val="ListParagraph"/>
        <w:numPr>
          <w:ilvl w:val="4"/>
          <w:numId w:val="31"/>
        </w:numPr>
      </w:pPr>
      <w:hyperlink r:id="rId17"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900707" w:rsidP="001B3AC1">
      <w:pPr>
        <w:pStyle w:val="ListParagraph"/>
        <w:numPr>
          <w:ilvl w:val="4"/>
          <w:numId w:val="31"/>
        </w:numPr>
      </w:pPr>
      <w:hyperlink r:id="rId18"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900707" w:rsidP="001B3AC1">
      <w:pPr>
        <w:pStyle w:val="ListParagraph"/>
        <w:numPr>
          <w:ilvl w:val="4"/>
          <w:numId w:val="31"/>
        </w:numPr>
      </w:pPr>
      <w:hyperlink r:id="rId19"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0"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lastRenderedPageBreak/>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900707" w:rsidP="001B3AC1">
      <w:pPr>
        <w:pStyle w:val="ListParagraph"/>
        <w:numPr>
          <w:ilvl w:val="2"/>
          <w:numId w:val="34"/>
        </w:numPr>
        <w:rPr>
          <w:color w:val="000000"/>
          <w:lang w:val="en-US"/>
        </w:rPr>
      </w:pPr>
      <w:hyperlink r:id="rId21"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900707" w:rsidP="001B3AC1">
      <w:pPr>
        <w:pStyle w:val="ListParagraph"/>
        <w:numPr>
          <w:ilvl w:val="2"/>
          <w:numId w:val="34"/>
        </w:numPr>
        <w:rPr>
          <w:color w:val="000000"/>
          <w:lang w:val="en-US"/>
        </w:rPr>
      </w:pPr>
      <w:hyperlink r:id="rId22"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lastRenderedPageBreak/>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0323B4" w:rsidP="000323B4">
            <w:r w:rsidRPr="000323B4">
              <w:t>http://standards.ieee.org/about/sasb/patcom/negative-loa-802_11ai-nokia-07Oct2016.pdf</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07" w:rsidRDefault="00900707">
      <w:r>
        <w:separator/>
      </w:r>
    </w:p>
  </w:endnote>
  <w:endnote w:type="continuationSeparator" w:id="0">
    <w:p w:rsidR="00900707" w:rsidRDefault="0090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E640B2">
      <w:rPr>
        <w:noProof/>
      </w:rPr>
      <w:t>8</w:t>
    </w:r>
    <w:r w:rsidR="00F92865">
      <w:fldChar w:fldCharType="end"/>
    </w:r>
    <w:r w:rsidR="00F92865">
      <w:tab/>
    </w:r>
    <w:fldSimple w:instr=" COMMENTS  \* MERGEFORMAT ">
      <w:r w:rsidR="00061CD6">
        <w:t>Adrian Stephens, Intel Corporation</w:t>
      </w:r>
    </w:fldSimple>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07" w:rsidRDefault="00900707">
      <w:r>
        <w:separator/>
      </w:r>
    </w:p>
  </w:footnote>
  <w:footnote w:type="continuationSeparator" w:id="0">
    <w:p w:rsidR="00900707" w:rsidRDefault="00900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F815D9">
    <w:pPr>
      <w:pStyle w:val="Header"/>
      <w:tabs>
        <w:tab w:val="clear" w:pos="6480"/>
        <w:tab w:val="center" w:pos="4680"/>
        <w:tab w:val="right" w:pos="9360"/>
      </w:tabs>
    </w:pPr>
    <w:fldSimple w:instr=" KEYWORDS  \* MERGEFORMAT ">
      <w:r w:rsidR="000323B4">
        <w:t>November 2016</w:t>
      </w:r>
    </w:fldSimple>
    <w:r w:rsidR="00F92865">
      <w:tab/>
    </w:r>
    <w:r w:rsidR="00F92865">
      <w:tab/>
    </w:r>
    <w:fldSimple w:instr=" TITLE  \* MERGEFORMAT ">
      <w:r w:rsidR="00E640B2">
        <w:t>doc.: IEEE 802.11-15/1489r8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4"/>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3"/>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2"/>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318AD"/>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03EAD"/>
    <w:rsid w:val="00414BF4"/>
    <w:rsid w:val="00416CE4"/>
    <w:rsid w:val="004269AD"/>
    <w:rsid w:val="00431E00"/>
    <w:rsid w:val="004412F7"/>
    <w:rsid w:val="00442037"/>
    <w:rsid w:val="00445D13"/>
    <w:rsid w:val="0046161B"/>
    <w:rsid w:val="00465501"/>
    <w:rsid w:val="00484684"/>
    <w:rsid w:val="004928EA"/>
    <w:rsid w:val="00494C5A"/>
    <w:rsid w:val="004A0A87"/>
    <w:rsid w:val="004B064B"/>
    <w:rsid w:val="004D46ED"/>
    <w:rsid w:val="004F005C"/>
    <w:rsid w:val="005043DB"/>
    <w:rsid w:val="0052165F"/>
    <w:rsid w:val="0052657D"/>
    <w:rsid w:val="00530233"/>
    <w:rsid w:val="005311FD"/>
    <w:rsid w:val="0053361A"/>
    <w:rsid w:val="00535415"/>
    <w:rsid w:val="00543E75"/>
    <w:rsid w:val="005603D1"/>
    <w:rsid w:val="0056136D"/>
    <w:rsid w:val="00566A1F"/>
    <w:rsid w:val="005806C9"/>
    <w:rsid w:val="005818D6"/>
    <w:rsid w:val="00584CFB"/>
    <w:rsid w:val="005861A1"/>
    <w:rsid w:val="0059150A"/>
    <w:rsid w:val="00596877"/>
    <w:rsid w:val="005B7CE9"/>
    <w:rsid w:val="005D4F98"/>
    <w:rsid w:val="005E0AE8"/>
    <w:rsid w:val="005F1C47"/>
    <w:rsid w:val="0062440B"/>
    <w:rsid w:val="0063134D"/>
    <w:rsid w:val="0063457E"/>
    <w:rsid w:val="006523A8"/>
    <w:rsid w:val="00666B41"/>
    <w:rsid w:val="006C0727"/>
    <w:rsid w:val="006D2CDA"/>
    <w:rsid w:val="006E145F"/>
    <w:rsid w:val="006E71CB"/>
    <w:rsid w:val="007514DD"/>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0707"/>
    <w:rsid w:val="00902C10"/>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A0F57"/>
    <w:rsid w:val="00EC13BC"/>
    <w:rsid w:val="00EC1973"/>
    <w:rsid w:val="00ED782E"/>
    <w:rsid w:val="00EE44C8"/>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licensing@huawei.com" TargetMode="External"/><Relationship Id="rId18" Type="http://schemas.openxmlformats.org/officeDocument/2006/relationships/hyperlink" Target="https://datatracker.ietf.org/ipr/search/?draft=&amp;rfc=6090&amp;submit=rfc&amp;doctitle=&amp;group=&amp;holder=&amp;iprtitle=&amp;pat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5/11-15-1029-02-00ah-proposed-resolution-for-comments-on-missing-loa.docx" TargetMode="External"/><Relationship Id="rId7" Type="http://schemas.openxmlformats.org/officeDocument/2006/relationships/endnotes" Target="endnotes.xml"/><Relationship Id="rId12" Type="http://schemas.openxmlformats.org/officeDocument/2006/relationships/hyperlink" Target="mailto:stdsreq@microsoft.com" TargetMode="External"/><Relationship Id="rId17" Type="http://schemas.openxmlformats.org/officeDocument/2006/relationships/hyperlink" Target="http://isotc.iso.org/livelink/livelink/fetch/2000/2122/3770791/16231513/1999-09-02_CerticomCorporation_9796-3.pdf?nodeid=16494873&amp;vernum=-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sotc.iso.org/livelink/livelink?func=ll&amp;objId=16494782&amp;objAction=Open&amp;nexturl=%2Flivelink%2Flivelink%3Ffunc%3Dll%26objId%3D16231513%26objAction%3Dbrowse%26viewType%3D1" TargetMode="External"/><Relationship Id="rId20" Type="http://schemas.openxmlformats.org/officeDocument/2006/relationships/hyperlink" Target="http://assignments.uspto.gov/assignments/q?db=pat&amp;pub=20130016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ernick@ihp-microelectronics.com" TargetMode="External"/><Relationship Id="rId23" Type="http://schemas.openxmlformats.org/officeDocument/2006/relationships/header" Target="head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s://datatracker.ietf.org/ipr/2541/"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standards.licensing@intel.com" TargetMode="External"/><Relationship Id="rId22" Type="http://schemas.openxmlformats.org/officeDocument/2006/relationships/hyperlink" Target="https://mentor.ieee.org/802.11/dcn/15/11-15-1127-01-00ah-response-to-document-107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CAF2-0C4E-4E2A-A2EA-2408251F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471</TotalTime>
  <Pages>8</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802.11-15/1489r7</vt:lpstr>
    </vt:vector>
  </TitlesOfParts>
  <Company>Some Company</Company>
  <LinksUpToDate>false</LinksUpToDate>
  <CharactersWithSpaces>15650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802.11-15/1489r8</dc:title>
  <dc:subject>Minutes</dc:subject>
  <dc:creator/>
  <cp:keywords>January 2017</cp:keywords>
  <dc:description>Adrian Stephens, Intel Corporation</dc:description>
  <cp:lastModifiedBy>Stephens, AdrianX</cp:lastModifiedBy>
  <cp:revision>43</cp:revision>
  <cp:lastPrinted>2015-10-17T09:58:00Z</cp:lastPrinted>
  <dcterms:created xsi:type="dcterms:W3CDTF">2015-10-27T15:39:00Z</dcterms:created>
  <dcterms:modified xsi:type="dcterms:W3CDTF">2017-01-20T11:51:00Z</dcterms:modified>
</cp:coreProperties>
</file>