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D74DE9">
        <w:trPr>
          <w:trHeight w:val="485"/>
          <w:jc w:val="center"/>
        </w:trPr>
        <w:tc>
          <w:tcPr>
            <w:tcW w:w="9576" w:type="dxa"/>
            <w:gridSpan w:val="5"/>
            <w:vAlign w:val="center"/>
          </w:tcPr>
          <w:p w:rsidR="00C723BC" w:rsidRPr="00183F4C" w:rsidRDefault="00CE0C13" w:rsidP="00DE2366">
            <w:pPr>
              <w:pStyle w:val="T2"/>
            </w:pPr>
            <w:r>
              <w:rPr>
                <w:lang w:eastAsia="ko-KR"/>
              </w:rPr>
              <w:t>Response to IEEE 802.11-15/1076r0</w:t>
            </w:r>
          </w:p>
        </w:tc>
      </w:tr>
      <w:tr w:rsidR="00C723BC" w:rsidRPr="00183F4C" w:rsidTr="00D74DE9">
        <w:trPr>
          <w:trHeight w:val="359"/>
          <w:jc w:val="center"/>
        </w:trPr>
        <w:tc>
          <w:tcPr>
            <w:tcW w:w="9576" w:type="dxa"/>
            <w:gridSpan w:val="5"/>
            <w:vAlign w:val="center"/>
          </w:tcPr>
          <w:p w:rsidR="00C723BC" w:rsidRPr="00183F4C" w:rsidRDefault="00C723BC" w:rsidP="00DE2366">
            <w:pPr>
              <w:pStyle w:val="T2"/>
              <w:ind w:left="0"/>
              <w:rPr>
                <w:b w:val="0"/>
                <w:sz w:val="20"/>
              </w:rPr>
            </w:pPr>
            <w:r w:rsidRPr="00183F4C">
              <w:rPr>
                <w:sz w:val="20"/>
              </w:rPr>
              <w:t>Date:</w:t>
            </w:r>
            <w:r w:rsidRPr="00183F4C">
              <w:rPr>
                <w:b w:val="0"/>
                <w:sz w:val="20"/>
              </w:rPr>
              <w:t xml:space="preserve">  201</w:t>
            </w:r>
            <w:r w:rsidR="00AB1112">
              <w:rPr>
                <w:b w:val="0"/>
                <w:sz w:val="20"/>
                <w:lang w:eastAsia="ko-KR"/>
              </w:rPr>
              <w:t>5</w:t>
            </w:r>
            <w:r w:rsidRPr="00183F4C">
              <w:rPr>
                <w:b w:val="0"/>
                <w:sz w:val="20"/>
              </w:rPr>
              <w:t>-</w:t>
            </w:r>
            <w:r w:rsidR="00492A82">
              <w:rPr>
                <w:b w:val="0"/>
                <w:sz w:val="20"/>
                <w:lang w:eastAsia="ko-KR"/>
              </w:rPr>
              <w:t>0</w:t>
            </w:r>
            <w:r w:rsidR="001F75DF">
              <w:rPr>
                <w:b w:val="0"/>
                <w:sz w:val="20"/>
                <w:lang w:eastAsia="ko-KR"/>
              </w:rPr>
              <w:t>9</w:t>
            </w:r>
            <w:r>
              <w:rPr>
                <w:rFonts w:hint="eastAsia"/>
                <w:b w:val="0"/>
                <w:sz w:val="20"/>
                <w:lang w:eastAsia="ko-KR"/>
              </w:rPr>
              <w:t>-</w:t>
            </w:r>
            <w:r w:rsidR="00B6166F">
              <w:rPr>
                <w:b w:val="0"/>
                <w:sz w:val="20"/>
                <w:lang w:eastAsia="ko-KR"/>
              </w:rPr>
              <w:t>0</w:t>
            </w:r>
            <w:r w:rsidR="001F75DF">
              <w:rPr>
                <w:b w:val="0"/>
                <w:sz w:val="20"/>
                <w:lang w:eastAsia="ko-KR"/>
              </w:rPr>
              <w:t>3</w:t>
            </w:r>
          </w:p>
        </w:tc>
      </w:tr>
      <w:tr w:rsidR="00C723BC" w:rsidRPr="00183F4C" w:rsidTr="00D74DE9">
        <w:trPr>
          <w:cantSplit/>
          <w:jc w:val="center"/>
        </w:trPr>
        <w:tc>
          <w:tcPr>
            <w:tcW w:w="9576" w:type="dxa"/>
            <w:gridSpan w:val="5"/>
            <w:vAlign w:val="center"/>
          </w:tcPr>
          <w:p w:rsidR="00C723BC" w:rsidRPr="00183F4C" w:rsidRDefault="00C723BC" w:rsidP="00D74DE9">
            <w:pPr>
              <w:pStyle w:val="T2"/>
              <w:spacing w:after="0"/>
              <w:ind w:left="0" w:right="0"/>
              <w:jc w:val="left"/>
              <w:rPr>
                <w:sz w:val="20"/>
              </w:rPr>
            </w:pPr>
            <w:r w:rsidRPr="00183F4C">
              <w:rPr>
                <w:sz w:val="20"/>
              </w:rPr>
              <w:t>Author(s):</w:t>
            </w:r>
          </w:p>
        </w:tc>
      </w:tr>
      <w:tr w:rsidR="00C723BC" w:rsidRPr="00183F4C" w:rsidTr="00D74DE9">
        <w:trPr>
          <w:jc w:val="center"/>
        </w:trPr>
        <w:tc>
          <w:tcPr>
            <w:tcW w:w="1548" w:type="dxa"/>
            <w:vAlign w:val="center"/>
          </w:tcPr>
          <w:p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rsidR="00C723BC" w:rsidRPr="00183F4C" w:rsidRDefault="00C723BC" w:rsidP="00D74DE9">
            <w:pPr>
              <w:pStyle w:val="T2"/>
              <w:spacing w:after="0"/>
              <w:ind w:left="0" w:right="0"/>
              <w:jc w:val="left"/>
              <w:rPr>
                <w:sz w:val="20"/>
              </w:rPr>
            </w:pPr>
            <w:r w:rsidRPr="00183F4C">
              <w:rPr>
                <w:sz w:val="20"/>
              </w:rPr>
              <w:t>email</w:t>
            </w:r>
          </w:p>
        </w:tc>
      </w:tr>
      <w:tr w:rsidR="003E4403" w:rsidRPr="00183F4C" w:rsidTr="00D74DE9">
        <w:trPr>
          <w:trHeight w:val="359"/>
          <w:jc w:val="center"/>
        </w:trPr>
        <w:tc>
          <w:tcPr>
            <w:tcW w:w="1548" w:type="dxa"/>
            <w:vAlign w:val="center"/>
          </w:tcPr>
          <w:p w:rsidR="003E4403" w:rsidRDefault="00DE2366" w:rsidP="00D74DE9">
            <w:pPr>
              <w:pStyle w:val="T2"/>
              <w:spacing w:after="0"/>
              <w:ind w:left="0" w:right="0"/>
              <w:jc w:val="left"/>
              <w:rPr>
                <w:b w:val="0"/>
                <w:sz w:val="18"/>
                <w:szCs w:val="18"/>
                <w:lang w:eastAsia="ko-KR"/>
              </w:rPr>
            </w:pPr>
            <w:r>
              <w:rPr>
                <w:b w:val="0"/>
                <w:sz w:val="18"/>
                <w:szCs w:val="18"/>
                <w:lang w:eastAsia="ko-KR"/>
              </w:rPr>
              <w:t>Rolf De Vegt</w:t>
            </w:r>
          </w:p>
        </w:tc>
        <w:tc>
          <w:tcPr>
            <w:tcW w:w="1440" w:type="dxa"/>
            <w:vAlign w:val="center"/>
          </w:tcPr>
          <w:p w:rsidR="003E4403" w:rsidRDefault="003E4403" w:rsidP="00D74DE9">
            <w:pPr>
              <w:pStyle w:val="T2"/>
              <w:spacing w:after="0"/>
              <w:ind w:left="0" w:right="0"/>
              <w:jc w:val="left"/>
              <w:rPr>
                <w:b w:val="0"/>
                <w:sz w:val="18"/>
                <w:szCs w:val="18"/>
                <w:lang w:eastAsia="ko-KR"/>
              </w:rPr>
            </w:pPr>
            <w:r>
              <w:rPr>
                <w:b w:val="0"/>
                <w:sz w:val="18"/>
                <w:szCs w:val="18"/>
                <w:lang w:eastAsia="ko-KR"/>
              </w:rPr>
              <w:t>Qualcomm</w:t>
            </w:r>
            <w:r w:rsidR="00253490">
              <w:rPr>
                <w:b w:val="0"/>
                <w:sz w:val="18"/>
                <w:szCs w:val="18"/>
                <w:lang w:eastAsia="ko-KR"/>
              </w:rPr>
              <w:t xml:space="preserve"> Incorporated</w:t>
            </w:r>
            <w:r w:rsidR="00DE2366">
              <w:rPr>
                <w:b w:val="0"/>
                <w:sz w:val="18"/>
                <w:szCs w:val="18"/>
                <w:lang w:eastAsia="ko-KR"/>
              </w:rPr>
              <w:t>.</w:t>
            </w:r>
          </w:p>
        </w:tc>
        <w:tc>
          <w:tcPr>
            <w:tcW w:w="2610" w:type="dxa"/>
            <w:vAlign w:val="center"/>
          </w:tcPr>
          <w:p w:rsidR="003E4403" w:rsidRPr="002C60AE" w:rsidRDefault="001F22EC" w:rsidP="00D74DE9">
            <w:pPr>
              <w:pStyle w:val="T2"/>
              <w:spacing w:after="0"/>
              <w:ind w:left="0" w:right="0"/>
              <w:jc w:val="left"/>
              <w:rPr>
                <w:b w:val="0"/>
                <w:sz w:val="18"/>
                <w:szCs w:val="18"/>
                <w:lang w:eastAsia="ko-KR"/>
              </w:rPr>
            </w:pPr>
            <w:r>
              <w:rPr>
                <w:b w:val="0"/>
                <w:sz w:val="18"/>
                <w:szCs w:val="18"/>
                <w:lang w:eastAsia="ko-KR"/>
              </w:rPr>
              <w:t>1700 Technology Drive</w:t>
            </w:r>
            <w:r w:rsidR="00DE2366">
              <w:rPr>
                <w:b w:val="0"/>
                <w:sz w:val="18"/>
                <w:szCs w:val="18"/>
                <w:lang w:eastAsia="ko-KR"/>
              </w:rPr>
              <w:t xml:space="preserve">, </w:t>
            </w:r>
            <w:r>
              <w:rPr>
                <w:b w:val="0"/>
                <w:sz w:val="18"/>
                <w:szCs w:val="18"/>
                <w:lang w:eastAsia="ko-KR"/>
              </w:rPr>
              <w:t>San Jose</w:t>
            </w:r>
            <w:r w:rsidR="00DE2366" w:rsidRPr="002C60AE">
              <w:rPr>
                <w:b w:val="0"/>
                <w:sz w:val="18"/>
                <w:szCs w:val="18"/>
                <w:lang w:eastAsia="ko-KR"/>
              </w:rPr>
              <w:t xml:space="preserve">, CA </w:t>
            </w:r>
            <w:r w:rsidR="00DE2366">
              <w:rPr>
                <w:b w:val="0"/>
                <w:sz w:val="18"/>
                <w:szCs w:val="18"/>
                <w:lang w:eastAsia="ko-KR"/>
              </w:rPr>
              <w:t>9</w:t>
            </w:r>
            <w:r w:rsidR="00DE2366" w:rsidRPr="002C60AE">
              <w:rPr>
                <w:b w:val="0"/>
                <w:sz w:val="18"/>
                <w:szCs w:val="18"/>
                <w:lang w:eastAsia="ko-KR"/>
              </w:rPr>
              <w:t>2109</w:t>
            </w:r>
          </w:p>
        </w:tc>
        <w:tc>
          <w:tcPr>
            <w:tcW w:w="1620" w:type="dxa"/>
            <w:vAlign w:val="center"/>
          </w:tcPr>
          <w:p w:rsidR="003E4403" w:rsidRPr="002C60AE" w:rsidRDefault="001F22EC" w:rsidP="00D74DE9">
            <w:pPr>
              <w:pStyle w:val="T2"/>
              <w:spacing w:after="0"/>
              <w:ind w:left="0" w:right="0"/>
              <w:jc w:val="left"/>
              <w:rPr>
                <w:b w:val="0"/>
                <w:sz w:val="18"/>
                <w:szCs w:val="18"/>
                <w:lang w:eastAsia="ko-KR"/>
              </w:rPr>
            </w:pPr>
            <w:r>
              <w:rPr>
                <w:b w:val="0"/>
                <w:sz w:val="18"/>
                <w:szCs w:val="18"/>
                <w:lang w:eastAsia="ko-KR"/>
              </w:rPr>
              <w:t>4086521049</w:t>
            </w:r>
          </w:p>
        </w:tc>
        <w:tc>
          <w:tcPr>
            <w:tcW w:w="2358" w:type="dxa"/>
            <w:vAlign w:val="center"/>
          </w:tcPr>
          <w:p w:rsidR="003E4403" w:rsidRPr="001D7948" w:rsidRDefault="001F22EC" w:rsidP="00D74DE9">
            <w:pPr>
              <w:pStyle w:val="T2"/>
              <w:spacing w:after="0"/>
              <w:ind w:left="0" w:right="0"/>
              <w:jc w:val="left"/>
              <w:rPr>
                <w:b w:val="0"/>
                <w:sz w:val="18"/>
                <w:szCs w:val="18"/>
                <w:lang w:eastAsia="ko-KR"/>
              </w:rPr>
            </w:pPr>
            <w:r>
              <w:rPr>
                <w:b w:val="0"/>
                <w:sz w:val="18"/>
                <w:szCs w:val="18"/>
                <w:lang w:eastAsia="ko-KR"/>
              </w:rPr>
              <w:t>rolfv@qca.qualcomm.com</w:t>
            </w:r>
          </w:p>
        </w:tc>
      </w:tr>
    </w:tbl>
    <w:p w:rsidR="003E4403" w:rsidRDefault="003E4403">
      <w:pPr>
        <w:pStyle w:val="T1"/>
        <w:spacing w:after="120"/>
        <w:rPr>
          <w:sz w:val="22"/>
        </w:rPr>
      </w:pPr>
    </w:p>
    <w:p w:rsidR="003E4403" w:rsidRDefault="003E4403">
      <w:pPr>
        <w:pStyle w:val="T1"/>
        <w:spacing w:after="120"/>
        <w:rPr>
          <w:sz w:val="22"/>
        </w:rPr>
      </w:pPr>
    </w:p>
    <w:p w:rsidR="003E4403" w:rsidRDefault="003E4403" w:rsidP="003E4403">
      <w:pPr>
        <w:pStyle w:val="T1"/>
        <w:spacing w:after="120"/>
      </w:pPr>
      <w:r>
        <w:t>Abstract</w:t>
      </w:r>
    </w:p>
    <w:p w:rsidR="003E4403" w:rsidRPr="00481E04" w:rsidRDefault="003E4403" w:rsidP="00FD2C95">
      <w:pPr>
        <w:jc w:val="both"/>
      </w:pPr>
      <w:r>
        <w:rPr>
          <w:rFonts w:hint="eastAsia"/>
          <w:lang w:eastAsia="ko-KR"/>
        </w:rPr>
        <w:t xml:space="preserve">This submission </w:t>
      </w:r>
      <w:r w:rsidR="00FD2C95">
        <w:rPr>
          <w:lang w:eastAsia="ko-KR"/>
        </w:rPr>
        <w:t xml:space="preserve">responds to, and rebuts the </w:t>
      </w:r>
      <w:proofErr w:type="spellStart"/>
      <w:r w:rsidR="00FD2C95">
        <w:rPr>
          <w:lang w:eastAsia="ko-KR"/>
        </w:rPr>
        <w:t>conlusion</w:t>
      </w:r>
      <w:proofErr w:type="spellEnd"/>
      <w:r w:rsidR="00FD2C95">
        <w:rPr>
          <w:lang w:eastAsia="ko-KR"/>
        </w:rPr>
        <w:t xml:space="preserve"> of, document IEEE 802.11-15/1076r0</w:t>
      </w:r>
      <w:r w:rsidR="00F15EF1">
        <w:rPr>
          <w:lang w:eastAsia="ko-KR"/>
        </w:rPr>
        <w:t>, “Excerpt from IEEE Patent Policy”, S. Coffey,</w:t>
      </w:r>
      <w:r w:rsidR="00FD2C95">
        <w:rPr>
          <w:lang w:eastAsia="ko-KR"/>
        </w:rPr>
        <w:t xml:space="preserve"> </w:t>
      </w:r>
      <w:r w:rsidR="00F15EF1">
        <w:rPr>
          <w:lang w:eastAsia="ko-KR"/>
        </w:rPr>
        <w:t>September 2015</w:t>
      </w:r>
      <w:r w:rsidR="009439B2">
        <w:rPr>
          <w:lang w:eastAsia="ko-KR"/>
        </w:rPr>
        <w:t xml:space="preserve">. </w:t>
      </w: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637927" w:rsidRDefault="00637927" w:rsidP="00F2637D"/>
    <w:p w:rsidR="00637927" w:rsidRDefault="00637927" w:rsidP="00637927">
      <w:pPr>
        <w:pStyle w:val="Heading2"/>
        <w:rPr>
          <w:rStyle w:val="Emphasis"/>
          <w:i w:val="0"/>
          <w:iCs w:val="0"/>
          <w:sz w:val="24"/>
        </w:rPr>
      </w:pPr>
      <w:r w:rsidRPr="00637927">
        <w:rPr>
          <w:rStyle w:val="Emphasis"/>
          <w:i w:val="0"/>
          <w:iCs w:val="0"/>
          <w:sz w:val="24"/>
        </w:rPr>
        <w:t>Discussion:</w:t>
      </w:r>
    </w:p>
    <w:p w:rsidR="00AF5019" w:rsidRDefault="00AF5019" w:rsidP="00AF5019"/>
    <w:p w:rsidR="00AF5019" w:rsidRDefault="00AF5019" w:rsidP="00AF5019"/>
    <w:p w:rsidR="00F15EF1" w:rsidRDefault="00170376" w:rsidP="009439B2">
      <w:pPr>
        <w:pStyle w:val="ListParagraph"/>
        <w:numPr>
          <w:ilvl w:val="0"/>
          <w:numId w:val="42"/>
        </w:numPr>
        <w:ind w:leftChars="0"/>
      </w:pPr>
      <w:r>
        <w:t>The author of Document 1076r0</w:t>
      </w:r>
      <w:r w:rsidR="00F15EF1">
        <w:t xml:space="preserve"> assumes that Qualcomm is contending that, upon Qualcomm’s acquisition of CSR, all of Qualcomm’s 802.11 Essential Patent Claims </w:t>
      </w:r>
      <w:r w:rsidR="00DE37C8">
        <w:t xml:space="preserve">automatically </w:t>
      </w:r>
      <w:r w:rsidR="00F15EF1">
        <w:t xml:space="preserve">became subject to the </w:t>
      </w:r>
      <w:r w:rsidR="00DE37C8">
        <w:t xml:space="preserve">March 6, 2009 Accepted Letter of Assurance by CSR (the “CSR </w:t>
      </w:r>
      <w:proofErr w:type="spellStart"/>
      <w:r w:rsidR="00DE37C8">
        <w:t>LoA</w:t>
      </w:r>
      <w:proofErr w:type="spellEnd"/>
      <w:r w:rsidR="00DE37C8">
        <w:t xml:space="preserve">”).  </w:t>
      </w:r>
      <w:r>
        <w:t xml:space="preserve">Document </w:t>
      </w:r>
      <w:proofErr w:type="gramStart"/>
      <w:r>
        <w:t xml:space="preserve">1076r0  </w:t>
      </w:r>
      <w:r w:rsidR="00DE37C8">
        <w:t>relies</w:t>
      </w:r>
      <w:proofErr w:type="gramEnd"/>
      <w:r w:rsidR="00DE37C8">
        <w:t xml:space="preserve"> on a selective quotation from the IEEE-SA Operations Manual to conclude that “</w:t>
      </w:r>
      <w:r w:rsidR="00797DE2" w:rsidRPr="00DE37C8">
        <w:rPr>
          <w:lang w:val="en-US"/>
        </w:rPr>
        <w:t>IEEE Patent Policy appears to state that CSR, plc’s March 6, 2009 letter does not apply to any of Qualcomm’s Essential Patent Claims, for any IEEE 802.11 amendment</w:t>
      </w:r>
      <w:r w:rsidR="00DE37C8" w:rsidRPr="00DE37C8">
        <w:rPr>
          <w:lang w:val="en-US"/>
        </w:rPr>
        <w:t xml:space="preserve">”.  </w:t>
      </w:r>
      <w:r w:rsidR="00DE37C8">
        <w:rPr>
          <w:lang w:val="en-US"/>
        </w:rPr>
        <w:t xml:space="preserve">Both </w:t>
      </w:r>
      <w:r w:rsidR="00DE37C8">
        <w:t xml:space="preserve">the </w:t>
      </w:r>
      <w:r>
        <w:t xml:space="preserve">assumptions and </w:t>
      </w:r>
      <w:r w:rsidR="00DE37C8">
        <w:t xml:space="preserve">conclusion </w:t>
      </w:r>
      <w:r>
        <w:t xml:space="preserve">of Document 1076r0 </w:t>
      </w:r>
      <w:r w:rsidR="00DE37C8">
        <w:t>are</w:t>
      </w:r>
      <w:r w:rsidR="00B61670">
        <w:t xml:space="preserve"> incorrect</w:t>
      </w:r>
      <w:r>
        <w:t>.</w:t>
      </w:r>
    </w:p>
    <w:p w:rsidR="00F15EF1" w:rsidRDefault="00F15EF1" w:rsidP="00AF5019"/>
    <w:p w:rsidR="00DE37C8" w:rsidRDefault="00DE37C8" w:rsidP="009B1D95">
      <w:pPr>
        <w:pStyle w:val="ListParagraph"/>
        <w:numPr>
          <w:ilvl w:val="0"/>
          <w:numId w:val="42"/>
        </w:numPr>
        <w:ind w:leftChars="0"/>
      </w:pPr>
      <w:r>
        <w:t xml:space="preserve">Qualcomm does not contend that all of Qualcomm’s 802.11 Essential Patent Claims automatically became subject to the CSR </w:t>
      </w:r>
      <w:proofErr w:type="spellStart"/>
      <w:r>
        <w:t>LoA</w:t>
      </w:r>
      <w:proofErr w:type="spellEnd"/>
      <w:r>
        <w:t xml:space="preserve"> simply because Qualcomm acquired CSR.  Qualcomm and CSR have entered into an agreement whereby CSR has the right to license certain Qualcomm patent claims, including Qualcomm’s Essential Patent Claims for 802.11ah.  Upon the execution of that agreement, those patent claims became subject to the CSR </w:t>
      </w:r>
      <w:proofErr w:type="spellStart"/>
      <w:r>
        <w:t>LoA</w:t>
      </w:r>
      <w:proofErr w:type="spellEnd"/>
      <w:r>
        <w:t>.</w:t>
      </w:r>
    </w:p>
    <w:p w:rsidR="00DE37C8" w:rsidRDefault="00DE37C8" w:rsidP="009439B2">
      <w:pPr>
        <w:pStyle w:val="ListParagraph"/>
        <w:ind w:left="720"/>
      </w:pPr>
    </w:p>
    <w:p w:rsidR="00DE37C8" w:rsidRDefault="009509E9" w:rsidP="009439B2">
      <w:pPr>
        <w:pStyle w:val="ListParagraph"/>
        <w:numPr>
          <w:ilvl w:val="0"/>
          <w:numId w:val="42"/>
        </w:numPr>
        <w:ind w:leftChars="0"/>
      </w:pPr>
      <w:r>
        <w:t xml:space="preserve">This result is confirmed by the text of the CSR </w:t>
      </w:r>
      <w:proofErr w:type="spellStart"/>
      <w:r>
        <w:t>LoA</w:t>
      </w:r>
      <w:proofErr w:type="spellEnd"/>
      <w:r>
        <w:t xml:space="preserve"> itself, which provides, in Section E.2, that “When checked, this letter of assurance is a Blanket Letter of Assurance.  As such, all Essential Patent Claims that the Submitter may currently </w:t>
      </w:r>
      <w:r w:rsidRPr="009439B2">
        <w:rPr>
          <w:b/>
          <w:i/>
        </w:rPr>
        <w:t>or in the future</w:t>
      </w:r>
      <w:r>
        <w:t xml:space="preserve"> have </w:t>
      </w:r>
      <w:r w:rsidRPr="009439B2">
        <w:rPr>
          <w:b/>
          <w:i/>
        </w:rPr>
        <w:t>the ability to license</w:t>
      </w:r>
      <w:r>
        <w:t xml:space="preserve"> shall be available on the terms as indicated above in part D.1….”  </w:t>
      </w:r>
      <w:r w:rsidR="00C25E96">
        <w:br/>
      </w:r>
    </w:p>
    <w:p w:rsidR="009509E9" w:rsidRDefault="009509E9">
      <w:pPr>
        <w:pStyle w:val="ListParagraph"/>
        <w:numPr>
          <w:ilvl w:val="0"/>
          <w:numId w:val="42"/>
        </w:numPr>
        <w:ind w:leftChars="0"/>
      </w:pPr>
      <w:r>
        <w:t xml:space="preserve">This result is also confirmed by the text of </w:t>
      </w:r>
      <w:r w:rsidR="007460B2">
        <w:t>Sec</w:t>
      </w:r>
      <w:r>
        <w:t xml:space="preserve">tion 6.4 of the Operations Manual (the Section selectively quoted by the Coffey Submission).  Per Section 6.4, a Blanket Letter of Assurance “covers all Essential Patent Claims the Submitter may currently </w:t>
      </w:r>
      <w:r w:rsidRPr="009439B2">
        <w:rPr>
          <w:b/>
          <w:i/>
        </w:rPr>
        <w:t>or in the future</w:t>
      </w:r>
      <w:r>
        <w:t xml:space="preserve"> have </w:t>
      </w:r>
      <w:r w:rsidRPr="009439B2">
        <w:rPr>
          <w:b/>
          <w:i/>
        </w:rPr>
        <w:t>the ability to license</w:t>
      </w:r>
      <w:r>
        <w:t>”.</w:t>
      </w:r>
    </w:p>
    <w:p w:rsidR="00CA481F" w:rsidRDefault="00CA481F" w:rsidP="009439B2">
      <w:pPr>
        <w:pStyle w:val="ListParagraph"/>
        <w:ind w:left="720"/>
      </w:pPr>
    </w:p>
    <w:p w:rsidR="00CA481F" w:rsidRDefault="00CA481F" w:rsidP="00CA481F">
      <w:pPr>
        <w:pStyle w:val="ListParagraph"/>
        <w:numPr>
          <w:ilvl w:val="0"/>
          <w:numId w:val="42"/>
        </w:numPr>
        <w:ind w:leftChars="0"/>
      </w:pPr>
      <w:r>
        <w:t>The conclusion</w:t>
      </w:r>
      <w:r w:rsidR="00170376">
        <w:t xml:space="preserve"> of Document 1076r0</w:t>
      </w:r>
      <w:r>
        <w:t xml:space="preserve">, therefore, is </w:t>
      </w:r>
      <w:r w:rsidR="00F06D62">
        <w:t>incorrect</w:t>
      </w:r>
      <w:r>
        <w:t xml:space="preserve">:  The CSR </w:t>
      </w:r>
      <w:proofErr w:type="spellStart"/>
      <w:r>
        <w:t>LoA</w:t>
      </w:r>
      <w:proofErr w:type="spellEnd"/>
      <w:r>
        <w:t xml:space="preserve"> applies to the Qualcomm Essential Patent Claims for 802.11ah.</w:t>
      </w:r>
      <w:r w:rsidR="00424107">
        <w:t xml:space="preserve"> </w:t>
      </w:r>
    </w:p>
    <w:p w:rsidR="00170376" w:rsidRDefault="00170376" w:rsidP="009439B2">
      <w:pPr>
        <w:pStyle w:val="ListParagraph"/>
        <w:ind w:left="720"/>
      </w:pPr>
    </w:p>
    <w:p w:rsidR="00170376" w:rsidRDefault="00170376" w:rsidP="00CA481F">
      <w:pPr>
        <w:pStyle w:val="ListParagraph"/>
        <w:numPr>
          <w:ilvl w:val="0"/>
          <w:numId w:val="42"/>
        </w:numPr>
        <w:ind w:leftChars="0"/>
      </w:pPr>
      <w:r w:rsidRPr="00C25E96">
        <w:t xml:space="preserve">Lastly, just to be clear, a purpose of a Blanket Letter of Assurance is to eliminate the need to submit </w:t>
      </w:r>
      <w:proofErr w:type="spellStart"/>
      <w:r w:rsidRPr="00C25E96">
        <w:t>LoA’s</w:t>
      </w:r>
      <w:proofErr w:type="spellEnd"/>
      <w:r w:rsidRPr="00C25E96">
        <w:t xml:space="preserve"> for specific Amendments. The CSR </w:t>
      </w:r>
      <w:proofErr w:type="spellStart"/>
      <w:r w:rsidRPr="00C25E96">
        <w:t>LoA</w:t>
      </w:r>
      <w:proofErr w:type="spellEnd"/>
      <w:r w:rsidRPr="00C25E96">
        <w:t xml:space="preserve"> applies to all of 802.11, including amendments.  Hence no </w:t>
      </w:r>
      <w:proofErr w:type="spellStart"/>
      <w:r w:rsidRPr="00C25E96">
        <w:t>LoA</w:t>
      </w:r>
      <w:proofErr w:type="spellEnd"/>
      <w:r w:rsidRPr="00C25E96">
        <w:t xml:space="preserve"> from Qualcomm referencing 802.11ah is required</w:t>
      </w:r>
    </w:p>
    <w:p w:rsidR="00F06D62" w:rsidRDefault="00F06D62" w:rsidP="009439B2">
      <w:pPr>
        <w:pStyle w:val="ListParagraph"/>
        <w:ind w:left="720"/>
      </w:pPr>
      <w:bookmarkStart w:id="0" w:name="_GoBack"/>
      <w:bookmarkEnd w:id="0"/>
    </w:p>
    <w:p w:rsidR="00CA481F" w:rsidRDefault="00CA481F" w:rsidP="009439B2">
      <w:pPr>
        <w:pStyle w:val="ListParagraph"/>
        <w:ind w:leftChars="0" w:left="720"/>
      </w:pPr>
    </w:p>
    <w:p w:rsidR="009509E9" w:rsidRDefault="009509E9" w:rsidP="009439B2">
      <w:pPr>
        <w:pStyle w:val="ListParagraph"/>
        <w:ind w:left="720"/>
      </w:pPr>
    </w:p>
    <w:p w:rsidR="00924833" w:rsidRPr="00AF5019" w:rsidRDefault="00924833" w:rsidP="009439B2">
      <w:pPr>
        <w:pStyle w:val="ListParagraph"/>
        <w:ind w:left="720"/>
      </w:pPr>
    </w:p>
    <w:sectPr w:rsidR="00924833" w:rsidRPr="00AF5019"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CA5" w:rsidRDefault="006A7CA5">
      <w:r>
        <w:separator/>
      </w:r>
    </w:p>
  </w:endnote>
  <w:endnote w:type="continuationSeparator" w:id="0">
    <w:p w:rsidR="006A7CA5" w:rsidRDefault="006A7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535" w:rsidRDefault="006A7CA5">
    <w:pPr>
      <w:pStyle w:val="Footer"/>
      <w:tabs>
        <w:tab w:val="clear" w:pos="6480"/>
        <w:tab w:val="center" w:pos="4680"/>
        <w:tab w:val="right" w:pos="9360"/>
      </w:tabs>
    </w:pPr>
    <w:r>
      <w:fldChar w:fldCharType="begin"/>
    </w:r>
    <w:r>
      <w:instrText xml:space="preserve"> SUBJECT  \* MERGEFORMAT </w:instrText>
    </w:r>
    <w:r>
      <w:fldChar w:fldCharType="separate"/>
    </w:r>
    <w:r w:rsidR="00F351CD">
      <w:t>Submission</w:t>
    </w:r>
    <w:r>
      <w:fldChar w:fldCharType="end"/>
    </w:r>
    <w:r w:rsidR="00DD4535">
      <w:tab/>
      <w:t xml:space="preserve">page </w:t>
    </w:r>
    <w:r w:rsidR="00DD4535">
      <w:fldChar w:fldCharType="begin"/>
    </w:r>
    <w:r w:rsidR="00DD4535">
      <w:instrText xml:space="preserve">page </w:instrText>
    </w:r>
    <w:r w:rsidR="00DD4535">
      <w:fldChar w:fldCharType="separate"/>
    </w:r>
    <w:r w:rsidR="00927953">
      <w:rPr>
        <w:noProof/>
      </w:rPr>
      <w:t>1</w:t>
    </w:r>
    <w:r w:rsidR="00DD4535">
      <w:rPr>
        <w:noProof/>
      </w:rPr>
      <w:fldChar w:fldCharType="end"/>
    </w:r>
    <w:r w:rsidR="00DD4535">
      <w:tab/>
    </w:r>
    <w:r w:rsidR="00066DA4">
      <w:rPr>
        <w:lang w:eastAsia="ko-KR"/>
      </w:rPr>
      <w:t>Rolf De Vegt</w:t>
    </w:r>
    <w:r w:rsidR="007852F9">
      <w:rPr>
        <w:lang w:eastAsia="ko-KR"/>
      </w:rPr>
      <w:t xml:space="preserve"> (Qualcomm)</w:t>
    </w:r>
  </w:p>
  <w:p w:rsidR="00DD4535" w:rsidRDefault="00DD453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CA5" w:rsidRDefault="006A7CA5">
      <w:r>
        <w:separator/>
      </w:r>
    </w:p>
  </w:footnote>
  <w:footnote w:type="continuationSeparator" w:id="0">
    <w:p w:rsidR="006A7CA5" w:rsidRDefault="006A7C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535" w:rsidRDefault="001F75DF">
    <w:pPr>
      <w:pStyle w:val="Header"/>
      <w:tabs>
        <w:tab w:val="clear" w:pos="6480"/>
        <w:tab w:val="center" w:pos="4680"/>
        <w:tab w:val="right" w:pos="9360"/>
      </w:tabs>
    </w:pPr>
    <w:r>
      <w:rPr>
        <w:lang w:eastAsia="ko-KR"/>
      </w:rPr>
      <w:t xml:space="preserve">September </w:t>
    </w:r>
    <w:r w:rsidR="003E416D">
      <w:rPr>
        <w:lang w:eastAsia="ko-KR"/>
      </w:rPr>
      <w:t>2015</w:t>
    </w:r>
    <w:r w:rsidR="00DD4535">
      <w:tab/>
    </w:r>
    <w:r w:rsidR="00DD4535">
      <w:tab/>
    </w:r>
    <w:r w:rsidR="006A7CA5">
      <w:fldChar w:fldCharType="begin"/>
    </w:r>
    <w:r w:rsidR="006A7CA5">
      <w:instrText xml:space="preserve"> TITLE  \* MERGEFORMAT </w:instrText>
    </w:r>
    <w:r w:rsidR="006A7CA5">
      <w:fldChar w:fldCharType="separate"/>
    </w:r>
    <w:r w:rsidR="00F351CD">
      <w:t>doc.: IEEE 802.11-15/</w:t>
    </w:r>
    <w:r w:rsidR="007852F9">
      <w:t>1127</w:t>
    </w:r>
    <w:r w:rsidR="00F351CD">
      <w:t>r0</w:t>
    </w:r>
    <w:r w:rsidR="006A7CA5">
      <w:fldChar w:fldCharType="end"/>
    </w:r>
    <w:r w:rsidR="006A7CA5">
      <w:fldChar w:fldCharType="begin"/>
    </w:r>
    <w:r w:rsidR="006A7CA5">
      <w:instrText xml:space="preserve"> TITLE  \* MERGEFORMAT </w:instrText>
    </w:r>
    <w:r w:rsidR="006A7CA5">
      <w:fldChar w:fldCharType="separate"/>
    </w:r>
    <w:r w:rsidR="00F351CD">
      <w:t>doc.: IEEE 802.11-15/</w:t>
    </w:r>
    <w:r w:rsidR="007852F9">
      <w:rPr>
        <w:lang w:eastAsia="ko-KR"/>
      </w:rPr>
      <w:t>1127</w:t>
    </w:r>
    <w:r w:rsidR="00F351CD">
      <w:rPr>
        <w:lang w:eastAsia="ko-KR"/>
      </w:rPr>
      <w:t>r0</w:t>
    </w:r>
    <w:r w:rsidR="006A7CA5">
      <w:rPr>
        <w:lang w:eastAsia="ko-K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027905D6"/>
    <w:multiLevelType w:val="hybridMultilevel"/>
    <w:tmpl w:val="D7C09E34"/>
    <w:lvl w:ilvl="0" w:tplc="265E3732">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3692333A"/>
    <w:multiLevelType w:val="hybridMultilevel"/>
    <w:tmpl w:val="7C30E2B8"/>
    <w:lvl w:ilvl="0" w:tplc="9F58590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6">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8">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9">
    <w:nsid w:val="5A21644B"/>
    <w:multiLevelType w:val="hybridMultilevel"/>
    <w:tmpl w:val="A5DC967E"/>
    <w:lvl w:ilvl="0" w:tplc="DF42802A">
      <w:start w:val="1"/>
      <w:numFmt w:val="bullet"/>
      <w:lvlText w:val="•"/>
      <w:lvlJc w:val="left"/>
      <w:pPr>
        <w:tabs>
          <w:tab w:val="num" w:pos="720"/>
        </w:tabs>
        <w:ind w:left="720" w:hanging="360"/>
      </w:pPr>
      <w:rPr>
        <w:rFonts w:ascii="Arial" w:hAnsi="Arial" w:hint="default"/>
      </w:rPr>
    </w:lvl>
    <w:lvl w:ilvl="1" w:tplc="4CE8EBEA" w:tentative="1">
      <w:start w:val="1"/>
      <w:numFmt w:val="bullet"/>
      <w:lvlText w:val="•"/>
      <w:lvlJc w:val="left"/>
      <w:pPr>
        <w:tabs>
          <w:tab w:val="num" w:pos="1440"/>
        </w:tabs>
        <w:ind w:left="1440" w:hanging="360"/>
      </w:pPr>
      <w:rPr>
        <w:rFonts w:ascii="Arial" w:hAnsi="Arial" w:hint="default"/>
      </w:rPr>
    </w:lvl>
    <w:lvl w:ilvl="2" w:tplc="3146A006" w:tentative="1">
      <w:start w:val="1"/>
      <w:numFmt w:val="bullet"/>
      <w:lvlText w:val="•"/>
      <w:lvlJc w:val="left"/>
      <w:pPr>
        <w:tabs>
          <w:tab w:val="num" w:pos="2160"/>
        </w:tabs>
        <w:ind w:left="2160" w:hanging="360"/>
      </w:pPr>
      <w:rPr>
        <w:rFonts w:ascii="Arial" w:hAnsi="Arial" w:hint="default"/>
      </w:rPr>
    </w:lvl>
    <w:lvl w:ilvl="3" w:tplc="89005350" w:tentative="1">
      <w:start w:val="1"/>
      <w:numFmt w:val="bullet"/>
      <w:lvlText w:val="•"/>
      <w:lvlJc w:val="left"/>
      <w:pPr>
        <w:tabs>
          <w:tab w:val="num" w:pos="2880"/>
        </w:tabs>
        <w:ind w:left="2880" w:hanging="360"/>
      </w:pPr>
      <w:rPr>
        <w:rFonts w:ascii="Arial" w:hAnsi="Arial" w:hint="default"/>
      </w:rPr>
    </w:lvl>
    <w:lvl w:ilvl="4" w:tplc="92203CE4" w:tentative="1">
      <w:start w:val="1"/>
      <w:numFmt w:val="bullet"/>
      <w:lvlText w:val="•"/>
      <w:lvlJc w:val="left"/>
      <w:pPr>
        <w:tabs>
          <w:tab w:val="num" w:pos="3600"/>
        </w:tabs>
        <w:ind w:left="3600" w:hanging="360"/>
      </w:pPr>
      <w:rPr>
        <w:rFonts w:ascii="Arial" w:hAnsi="Arial" w:hint="default"/>
      </w:rPr>
    </w:lvl>
    <w:lvl w:ilvl="5" w:tplc="460C9F32" w:tentative="1">
      <w:start w:val="1"/>
      <w:numFmt w:val="bullet"/>
      <w:lvlText w:val="•"/>
      <w:lvlJc w:val="left"/>
      <w:pPr>
        <w:tabs>
          <w:tab w:val="num" w:pos="4320"/>
        </w:tabs>
        <w:ind w:left="4320" w:hanging="360"/>
      </w:pPr>
      <w:rPr>
        <w:rFonts w:ascii="Arial" w:hAnsi="Arial" w:hint="default"/>
      </w:rPr>
    </w:lvl>
    <w:lvl w:ilvl="6" w:tplc="DFB6E77E" w:tentative="1">
      <w:start w:val="1"/>
      <w:numFmt w:val="bullet"/>
      <w:lvlText w:val="•"/>
      <w:lvlJc w:val="left"/>
      <w:pPr>
        <w:tabs>
          <w:tab w:val="num" w:pos="5040"/>
        </w:tabs>
        <w:ind w:left="5040" w:hanging="360"/>
      </w:pPr>
      <w:rPr>
        <w:rFonts w:ascii="Arial" w:hAnsi="Arial" w:hint="default"/>
      </w:rPr>
    </w:lvl>
    <w:lvl w:ilvl="7" w:tplc="544084FC" w:tentative="1">
      <w:start w:val="1"/>
      <w:numFmt w:val="bullet"/>
      <w:lvlText w:val="•"/>
      <w:lvlJc w:val="left"/>
      <w:pPr>
        <w:tabs>
          <w:tab w:val="num" w:pos="5760"/>
        </w:tabs>
        <w:ind w:left="5760" w:hanging="360"/>
      </w:pPr>
      <w:rPr>
        <w:rFonts w:ascii="Arial" w:hAnsi="Arial" w:hint="default"/>
      </w:rPr>
    </w:lvl>
    <w:lvl w:ilvl="8" w:tplc="25FCB6C8" w:tentative="1">
      <w:start w:val="1"/>
      <w:numFmt w:val="bullet"/>
      <w:lvlText w:val="•"/>
      <w:lvlJc w:val="left"/>
      <w:pPr>
        <w:tabs>
          <w:tab w:val="num" w:pos="6480"/>
        </w:tabs>
        <w:ind w:left="6480" w:hanging="360"/>
      </w:pPr>
      <w:rPr>
        <w:rFonts w:ascii="Arial" w:hAnsi="Arial" w:hint="default"/>
      </w:rPr>
    </w:lvl>
  </w:abstractNum>
  <w:abstractNum w:abstractNumId="1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7C3725C0"/>
    <w:multiLevelType w:val="hybridMultilevel"/>
    <w:tmpl w:val="4D5E716A"/>
    <w:lvl w:ilvl="0" w:tplc="A214717E">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8"/>
  </w:num>
  <w:num w:numId="7">
    <w:abstractNumId w:val="10"/>
  </w:num>
  <w:num w:numId="8">
    <w:abstractNumId w:val="7"/>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6"/>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3)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a)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b)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c)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9.42d"/>
        <w:legacy w:legacy="1" w:legacySpace="0" w:legacyIndent="0"/>
        <w:lvlJc w:val="left"/>
        <w:pPr>
          <w:ind w:left="0" w:firstLine="0"/>
        </w:pPr>
        <w:rPr>
          <w:rFonts w:ascii="Arial" w:hAnsi="Arial" w:cs="Arial" w:hint="default"/>
          <w:b/>
          <w:i w:val="0"/>
          <w:strike w:val="0"/>
          <w:color w:val="000000"/>
          <w:sz w:val="22"/>
          <w:u w:val="none"/>
        </w:rPr>
      </w:lvl>
    </w:lvlOverride>
  </w:num>
  <w:num w:numId="36">
    <w:abstractNumId w:val="0"/>
    <w:lvlOverride w:ilvl="0">
      <w:lvl w:ilvl="0">
        <w:start w:val="1"/>
        <w:numFmt w:val="bullet"/>
        <w:lvlText w:val="9.42d.1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42d.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9-92—"/>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4"/>
  </w:num>
  <w:num w:numId="40">
    <w:abstractNumId w:val="0"/>
    <w:lvlOverride w:ilvl="0">
      <w:lvl w:ilvl="0">
        <w:start w:val="1"/>
        <w:numFmt w:val="bullet"/>
        <w:lvlText w:val="B.4.17.1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11"/>
  </w:num>
  <w:num w:numId="42">
    <w:abstractNumId w:val="1"/>
  </w:num>
  <w:num w:numId="43">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nell, Fabian">
    <w15:presenceInfo w15:providerId="AD" w15:userId="S-1-5-21-945540591-4024260831-3861152641-1100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45FA"/>
    <w:rsid w:val="00006454"/>
    <w:rsid w:val="00006DBB"/>
    <w:rsid w:val="0000743C"/>
    <w:rsid w:val="00013F87"/>
    <w:rsid w:val="000157CC"/>
    <w:rsid w:val="00017D25"/>
    <w:rsid w:val="0002240E"/>
    <w:rsid w:val="00024344"/>
    <w:rsid w:val="00024487"/>
    <w:rsid w:val="00027D05"/>
    <w:rsid w:val="000405C4"/>
    <w:rsid w:val="00044DC0"/>
    <w:rsid w:val="000478EE"/>
    <w:rsid w:val="00052123"/>
    <w:rsid w:val="000567DA"/>
    <w:rsid w:val="000642FC"/>
    <w:rsid w:val="00066DA4"/>
    <w:rsid w:val="0006732A"/>
    <w:rsid w:val="00073BB4"/>
    <w:rsid w:val="00075C3C"/>
    <w:rsid w:val="00075E1E"/>
    <w:rsid w:val="00076885"/>
    <w:rsid w:val="00080ACC"/>
    <w:rsid w:val="000815C7"/>
    <w:rsid w:val="00081E62"/>
    <w:rsid w:val="000823C8"/>
    <w:rsid w:val="000829FF"/>
    <w:rsid w:val="0008302D"/>
    <w:rsid w:val="000865AA"/>
    <w:rsid w:val="00086780"/>
    <w:rsid w:val="00090640"/>
    <w:rsid w:val="00091349"/>
    <w:rsid w:val="00092971"/>
    <w:rsid w:val="00092AC6"/>
    <w:rsid w:val="00094FFA"/>
    <w:rsid w:val="000A4F40"/>
    <w:rsid w:val="000D174A"/>
    <w:rsid w:val="000D276A"/>
    <w:rsid w:val="000D2F1B"/>
    <w:rsid w:val="000D4A8F"/>
    <w:rsid w:val="000D4ECA"/>
    <w:rsid w:val="000D5EBD"/>
    <w:rsid w:val="000D674F"/>
    <w:rsid w:val="000E0494"/>
    <w:rsid w:val="000E1C37"/>
    <w:rsid w:val="000E1D7B"/>
    <w:rsid w:val="000E2D3A"/>
    <w:rsid w:val="000E4B82"/>
    <w:rsid w:val="000E720C"/>
    <w:rsid w:val="000F238C"/>
    <w:rsid w:val="000F4937"/>
    <w:rsid w:val="000F5088"/>
    <w:rsid w:val="000F685B"/>
    <w:rsid w:val="001015F8"/>
    <w:rsid w:val="00104805"/>
    <w:rsid w:val="00105918"/>
    <w:rsid w:val="001101C2"/>
    <w:rsid w:val="001109AA"/>
    <w:rsid w:val="00112C6A"/>
    <w:rsid w:val="00115A75"/>
    <w:rsid w:val="00120298"/>
    <w:rsid w:val="00120BD6"/>
    <w:rsid w:val="001215C0"/>
    <w:rsid w:val="00122D51"/>
    <w:rsid w:val="00126052"/>
    <w:rsid w:val="001275D7"/>
    <w:rsid w:val="00134114"/>
    <w:rsid w:val="00141E00"/>
    <w:rsid w:val="001448D8"/>
    <w:rsid w:val="001450BB"/>
    <w:rsid w:val="001459E7"/>
    <w:rsid w:val="00151BBE"/>
    <w:rsid w:val="00153B1D"/>
    <w:rsid w:val="00154B26"/>
    <w:rsid w:val="001559BB"/>
    <w:rsid w:val="0016428D"/>
    <w:rsid w:val="00165BE6"/>
    <w:rsid w:val="00170376"/>
    <w:rsid w:val="00171FAE"/>
    <w:rsid w:val="00172DD9"/>
    <w:rsid w:val="001738FD"/>
    <w:rsid w:val="00175CDF"/>
    <w:rsid w:val="0017659B"/>
    <w:rsid w:val="001812B0"/>
    <w:rsid w:val="00181423"/>
    <w:rsid w:val="00183F4C"/>
    <w:rsid w:val="00187129"/>
    <w:rsid w:val="0019164F"/>
    <w:rsid w:val="00192C6E"/>
    <w:rsid w:val="00193C39"/>
    <w:rsid w:val="001943F7"/>
    <w:rsid w:val="001A0EDB"/>
    <w:rsid w:val="001A2240"/>
    <w:rsid w:val="001B252D"/>
    <w:rsid w:val="001B2904"/>
    <w:rsid w:val="001B63BC"/>
    <w:rsid w:val="001C7CCE"/>
    <w:rsid w:val="001D15ED"/>
    <w:rsid w:val="001D328B"/>
    <w:rsid w:val="001D4A93"/>
    <w:rsid w:val="001D7948"/>
    <w:rsid w:val="001E0946"/>
    <w:rsid w:val="001E6267"/>
    <w:rsid w:val="001E7C32"/>
    <w:rsid w:val="001F0210"/>
    <w:rsid w:val="001F10F7"/>
    <w:rsid w:val="001F13CA"/>
    <w:rsid w:val="001F22EC"/>
    <w:rsid w:val="001F3A32"/>
    <w:rsid w:val="001F3DB9"/>
    <w:rsid w:val="001F491C"/>
    <w:rsid w:val="001F5C29"/>
    <w:rsid w:val="001F5D16"/>
    <w:rsid w:val="001F620B"/>
    <w:rsid w:val="001F75DF"/>
    <w:rsid w:val="0020013A"/>
    <w:rsid w:val="00203549"/>
    <w:rsid w:val="0020462A"/>
    <w:rsid w:val="00210DDD"/>
    <w:rsid w:val="00214B50"/>
    <w:rsid w:val="00215A82"/>
    <w:rsid w:val="00215E32"/>
    <w:rsid w:val="0022139A"/>
    <w:rsid w:val="002239F2"/>
    <w:rsid w:val="00225508"/>
    <w:rsid w:val="00225570"/>
    <w:rsid w:val="002323FE"/>
    <w:rsid w:val="00234C13"/>
    <w:rsid w:val="002369FD"/>
    <w:rsid w:val="00236A7E"/>
    <w:rsid w:val="0023760F"/>
    <w:rsid w:val="00237985"/>
    <w:rsid w:val="00240895"/>
    <w:rsid w:val="00241AD7"/>
    <w:rsid w:val="002470AC"/>
    <w:rsid w:val="0024720B"/>
    <w:rsid w:val="00252D47"/>
    <w:rsid w:val="00253490"/>
    <w:rsid w:val="00255A8B"/>
    <w:rsid w:val="00263092"/>
    <w:rsid w:val="002662A5"/>
    <w:rsid w:val="00273257"/>
    <w:rsid w:val="00275C2B"/>
    <w:rsid w:val="00281A5D"/>
    <w:rsid w:val="00282053"/>
    <w:rsid w:val="00284C5E"/>
    <w:rsid w:val="00291A10"/>
    <w:rsid w:val="00294B37"/>
    <w:rsid w:val="00297F3F"/>
    <w:rsid w:val="002A195C"/>
    <w:rsid w:val="002A4A61"/>
    <w:rsid w:val="002A4C48"/>
    <w:rsid w:val="002C6B4F"/>
    <w:rsid w:val="002C6CFB"/>
    <w:rsid w:val="002C72E1"/>
    <w:rsid w:val="002D001B"/>
    <w:rsid w:val="002D1D40"/>
    <w:rsid w:val="002D518F"/>
    <w:rsid w:val="002D7ED5"/>
    <w:rsid w:val="002E1B18"/>
    <w:rsid w:val="002E6FF6"/>
    <w:rsid w:val="002F1137"/>
    <w:rsid w:val="002F25B2"/>
    <w:rsid w:val="002F2BC5"/>
    <w:rsid w:val="002F376B"/>
    <w:rsid w:val="002F5C8C"/>
    <w:rsid w:val="002F7199"/>
    <w:rsid w:val="002F7D11"/>
    <w:rsid w:val="0030081B"/>
    <w:rsid w:val="003024ED"/>
    <w:rsid w:val="00305D6E"/>
    <w:rsid w:val="0030782E"/>
    <w:rsid w:val="00307F5F"/>
    <w:rsid w:val="003214E2"/>
    <w:rsid w:val="00325AB6"/>
    <w:rsid w:val="003267C0"/>
    <w:rsid w:val="003308A8"/>
    <w:rsid w:val="0033098A"/>
    <w:rsid w:val="00331428"/>
    <w:rsid w:val="003352D1"/>
    <w:rsid w:val="003449F9"/>
    <w:rsid w:val="00344DA5"/>
    <w:rsid w:val="003479E4"/>
    <w:rsid w:val="00347C43"/>
    <w:rsid w:val="0035213C"/>
    <w:rsid w:val="00360C87"/>
    <w:rsid w:val="00362C5B"/>
    <w:rsid w:val="00366AF0"/>
    <w:rsid w:val="003713CA"/>
    <w:rsid w:val="003729FC"/>
    <w:rsid w:val="00372FCA"/>
    <w:rsid w:val="00374CBC"/>
    <w:rsid w:val="003766B9"/>
    <w:rsid w:val="00381F98"/>
    <w:rsid w:val="00382C54"/>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03CE"/>
    <w:rsid w:val="003B4DAD"/>
    <w:rsid w:val="003B52F2"/>
    <w:rsid w:val="003B76BD"/>
    <w:rsid w:val="003C2B82"/>
    <w:rsid w:val="003C47D1"/>
    <w:rsid w:val="003C58AE"/>
    <w:rsid w:val="003C74FF"/>
    <w:rsid w:val="003D1D90"/>
    <w:rsid w:val="003D26A5"/>
    <w:rsid w:val="003D3623"/>
    <w:rsid w:val="003D4734"/>
    <w:rsid w:val="003D5013"/>
    <w:rsid w:val="003D78F7"/>
    <w:rsid w:val="003E416D"/>
    <w:rsid w:val="003E4403"/>
    <w:rsid w:val="003E5916"/>
    <w:rsid w:val="003E5CD9"/>
    <w:rsid w:val="003E5DE7"/>
    <w:rsid w:val="003E667C"/>
    <w:rsid w:val="003E7414"/>
    <w:rsid w:val="003E7F99"/>
    <w:rsid w:val="003F2D6C"/>
    <w:rsid w:val="004014AE"/>
    <w:rsid w:val="00403645"/>
    <w:rsid w:val="004051EE"/>
    <w:rsid w:val="00407C5B"/>
    <w:rsid w:val="00415C55"/>
    <w:rsid w:val="00421159"/>
    <w:rsid w:val="004220B5"/>
    <w:rsid w:val="00424107"/>
    <w:rsid w:val="00430648"/>
    <w:rsid w:val="004339CB"/>
    <w:rsid w:val="00435208"/>
    <w:rsid w:val="00440FF1"/>
    <w:rsid w:val="004417F2"/>
    <w:rsid w:val="00442799"/>
    <w:rsid w:val="00443FBF"/>
    <w:rsid w:val="004452DF"/>
    <w:rsid w:val="004507E7"/>
    <w:rsid w:val="00450CC0"/>
    <w:rsid w:val="00457028"/>
    <w:rsid w:val="00457FA3"/>
    <w:rsid w:val="00462172"/>
    <w:rsid w:val="0047267B"/>
    <w:rsid w:val="00475A71"/>
    <w:rsid w:val="00481E04"/>
    <w:rsid w:val="004821A5"/>
    <w:rsid w:val="004828D5"/>
    <w:rsid w:val="00482AD0"/>
    <w:rsid w:val="00482AF6"/>
    <w:rsid w:val="00485359"/>
    <w:rsid w:val="00486EB3"/>
    <w:rsid w:val="00492A82"/>
    <w:rsid w:val="0049468A"/>
    <w:rsid w:val="004A0AF4"/>
    <w:rsid w:val="004A5537"/>
    <w:rsid w:val="004B2117"/>
    <w:rsid w:val="004B493F"/>
    <w:rsid w:val="004B7780"/>
    <w:rsid w:val="004C0F0A"/>
    <w:rsid w:val="004C3C2A"/>
    <w:rsid w:val="004C7CE0"/>
    <w:rsid w:val="004D03A1"/>
    <w:rsid w:val="004D071D"/>
    <w:rsid w:val="004D2D75"/>
    <w:rsid w:val="004D6BE8"/>
    <w:rsid w:val="004D7188"/>
    <w:rsid w:val="004E0209"/>
    <w:rsid w:val="004E3A8B"/>
    <w:rsid w:val="004E46DF"/>
    <w:rsid w:val="004E4B5B"/>
    <w:rsid w:val="004E5D39"/>
    <w:rsid w:val="004F0CB7"/>
    <w:rsid w:val="004F4564"/>
    <w:rsid w:val="0050128F"/>
    <w:rsid w:val="00501E52"/>
    <w:rsid w:val="00504958"/>
    <w:rsid w:val="00504AA2"/>
    <w:rsid w:val="005065EB"/>
    <w:rsid w:val="0050752C"/>
    <w:rsid w:val="00507B1D"/>
    <w:rsid w:val="00517ED6"/>
    <w:rsid w:val="00520B8C"/>
    <w:rsid w:val="0052151C"/>
    <w:rsid w:val="00522A49"/>
    <w:rsid w:val="005243B4"/>
    <w:rsid w:val="0052580A"/>
    <w:rsid w:val="00527489"/>
    <w:rsid w:val="00527BB3"/>
    <w:rsid w:val="00531734"/>
    <w:rsid w:val="0053254A"/>
    <w:rsid w:val="00540657"/>
    <w:rsid w:val="0054235E"/>
    <w:rsid w:val="0054425D"/>
    <w:rsid w:val="0055459B"/>
    <w:rsid w:val="00554995"/>
    <w:rsid w:val="00554EEF"/>
    <w:rsid w:val="00563B85"/>
    <w:rsid w:val="00567934"/>
    <w:rsid w:val="005702B6"/>
    <w:rsid w:val="005703A1"/>
    <w:rsid w:val="00571574"/>
    <w:rsid w:val="00571583"/>
    <w:rsid w:val="00571CC6"/>
    <w:rsid w:val="00572E7A"/>
    <w:rsid w:val="00583212"/>
    <w:rsid w:val="00585D8F"/>
    <w:rsid w:val="00586072"/>
    <w:rsid w:val="0058644C"/>
    <w:rsid w:val="00587F10"/>
    <w:rsid w:val="00591351"/>
    <w:rsid w:val="00596243"/>
    <w:rsid w:val="00596413"/>
    <w:rsid w:val="00596B6A"/>
    <w:rsid w:val="005A16CF"/>
    <w:rsid w:val="005A2ECA"/>
    <w:rsid w:val="005A4504"/>
    <w:rsid w:val="005A6BC3"/>
    <w:rsid w:val="005B151D"/>
    <w:rsid w:val="005B31EA"/>
    <w:rsid w:val="005B34A6"/>
    <w:rsid w:val="005B6C67"/>
    <w:rsid w:val="005C0CBC"/>
    <w:rsid w:val="005C4204"/>
    <w:rsid w:val="005C6823"/>
    <w:rsid w:val="005D0C43"/>
    <w:rsid w:val="005D1461"/>
    <w:rsid w:val="005D33B5"/>
    <w:rsid w:val="005D3F28"/>
    <w:rsid w:val="005D5C6E"/>
    <w:rsid w:val="005D74B0"/>
    <w:rsid w:val="005D7951"/>
    <w:rsid w:val="005E3E49"/>
    <w:rsid w:val="005E768D"/>
    <w:rsid w:val="005F19DD"/>
    <w:rsid w:val="005F4AD8"/>
    <w:rsid w:val="005F5ADA"/>
    <w:rsid w:val="005F695C"/>
    <w:rsid w:val="005F71B8"/>
    <w:rsid w:val="00600A10"/>
    <w:rsid w:val="00610293"/>
    <w:rsid w:val="00615E8C"/>
    <w:rsid w:val="00621286"/>
    <w:rsid w:val="0062254C"/>
    <w:rsid w:val="0062298E"/>
    <w:rsid w:val="0062350A"/>
    <w:rsid w:val="0062440B"/>
    <w:rsid w:val="006254B0"/>
    <w:rsid w:val="006302F7"/>
    <w:rsid w:val="00631EB7"/>
    <w:rsid w:val="00635200"/>
    <w:rsid w:val="006362D2"/>
    <w:rsid w:val="00637927"/>
    <w:rsid w:val="00644E29"/>
    <w:rsid w:val="006450FB"/>
    <w:rsid w:val="006548B7"/>
    <w:rsid w:val="00654B3B"/>
    <w:rsid w:val="00656882"/>
    <w:rsid w:val="00657DBD"/>
    <w:rsid w:val="00662343"/>
    <w:rsid w:val="0066483B"/>
    <w:rsid w:val="0067069C"/>
    <w:rsid w:val="00670759"/>
    <w:rsid w:val="00671F29"/>
    <w:rsid w:val="0067305F"/>
    <w:rsid w:val="00680308"/>
    <w:rsid w:val="0068429C"/>
    <w:rsid w:val="006861D2"/>
    <w:rsid w:val="00687476"/>
    <w:rsid w:val="0069038E"/>
    <w:rsid w:val="006976B8"/>
    <w:rsid w:val="006A3A0E"/>
    <w:rsid w:val="006A3EB3"/>
    <w:rsid w:val="006A4F60"/>
    <w:rsid w:val="006A503E"/>
    <w:rsid w:val="006A59BC"/>
    <w:rsid w:val="006A7CA5"/>
    <w:rsid w:val="006A7F86"/>
    <w:rsid w:val="006B64BA"/>
    <w:rsid w:val="006C0178"/>
    <w:rsid w:val="006C063A"/>
    <w:rsid w:val="006C1FA8"/>
    <w:rsid w:val="006C2C97"/>
    <w:rsid w:val="006D3377"/>
    <w:rsid w:val="006D3E5E"/>
    <w:rsid w:val="006D5362"/>
    <w:rsid w:val="006E181A"/>
    <w:rsid w:val="006E2D44"/>
    <w:rsid w:val="006F3DD4"/>
    <w:rsid w:val="00711E05"/>
    <w:rsid w:val="00720474"/>
    <w:rsid w:val="007220CF"/>
    <w:rsid w:val="00724942"/>
    <w:rsid w:val="00727341"/>
    <w:rsid w:val="00734F1A"/>
    <w:rsid w:val="00736065"/>
    <w:rsid w:val="0074006F"/>
    <w:rsid w:val="00741D75"/>
    <w:rsid w:val="007460B2"/>
    <w:rsid w:val="0074621F"/>
    <w:rsid w:val="007463FB"/>
    <w:rsid w:val="007513CD"/>
    <w:rsid w:val="0076196C"/>
    <w:rsid w:val="00766B1A"/>
    <w:rsid w:val="00766DFE"/>
    <w:rsid w:val="00783B46"/>
    <w:rsid w:val="007852F9"/>
    <w:rsid w:val="00786A15"/>
    <w:rsid w:val="007914E4"/>
    <w:rsid w:val="007914F3"/>
    <w:rsid w:val="00791F2A"/>
    <w:rsid w:val="007926D8"/>
    <w:rsid w:val="00794BC4"/>
    <w:rsid w:val="00794F1E"/>
    <w:rsid w:val="00795C50"/>
    <w:rsid w:val="00797DE2"/>
    <w:rsid w:val="007A098E"/>
    <w:rsid w:val="007A149D"/>
    <w:rsid w:val="007A5765"/>
    <w:rsid w:val="007A5B89"/>
    <w:rsid w:val="007B0D11"/>
    <w:rsid w:val="007B0E05"/>
    <w:rsid w:val="007B2BDF"/>
    <w:rsid w:val="007B513C"/>
    <w:rsid w:val="007B6A54"/>
    <w:rsid w:val="007C0795"/>
    <w:rsid w:val="007C14AD"/>
    <w:rsid w:val="007C6C61"/>
    <w:rsid w:val="007D3C15"/>
    <w:rsid w:val="007D4D44"/>
    <w:rsid w:val="007D50FF"/>
    <w:rsid w:val="007D58A9"/>
    <w:rsid w:val="007D6B5D"/>
    <w:rsid w:val="007E21DF"/>
    <w:rsid w:val="007E41CB"/>
    <w:rsid w:val="007E5479"/>
    <w:rsid w:val="007F2366"/>
    <w:rsid w:val="007F6079"/>
    <w:rsid w:val="007F6A98"/>
    <w:rsid w:val="007F6EC7"/>
    <w:rsid w:val="007F75A8"/>
    <w:rsid w:val="00802FC5"/>
    <w:rsid w:val="0081078F"/>
    <w:rsid w:val="008138C1"/>
    <w:rsid w:val="00816B48"/>
    <w:rsid w:val="008204A2"/>
    <w:rsid w:val="008208CB"/>
    <w:rsid w:val="00820B60"/>
    <w:rsid w:val="00822070"/>
    <w:rsid w:val="00822142"/>
    <w:rsid w:val="00822EA3"/>
    <w:rsid w:val="0082437A"/>
    <w:rsid w:val="00830ACB"/>
    <w:rsid w:val="00831EDC"/>
    <w:rsid w:val="00832700"/>
    <w:rsid w:val="00832898"/>
    <w:rsid w:val="00835A0A"/>
    <w:rsid w:val="008369E5"/>
    <w:rsid w:val="008377E3"/>
    <w:rsid w:val="008378E7"/>
    <w:rsid w:val="00840667"/>
    <w:rsid w:val="00850566"/>
    <w:rsid w:val="00852B3C"/>
    <w:rsid w:val="008532E6"/>
    <w:rsid w:val="00853FF2"/>
    <w:rsid w:val="0085795D"/>
    <w:rsid w:val="0086745D"/>
    <w:rsid w:val="008776B0"/>
    <w:rsid w:val="0088012D"/>
    <w:rsid w:val="00881C47"/>
    <w:rsid w:val="00884237"/>
    <w:rsid w:val="00887583"/>
    <w:rsid w:val="00891445"/>
    <w:rsid w:val="00897183"/>
    <w:rsid w:val="008A5AFD"/>
    <w:rsid w:val="008B47B4"/>
    <w:rsid w:val="008B5396"/>
    <w:rsid w:val="008B581F"/>
    <w:rsid w:val="008B7A5B"/>
    <w:rsid w:val="008C4913"/>
    <w:rsid w:val="008C5478"/>
    <w:rsid w:val="008C57E5"/>
    <w:rsid w:val="008C5AD6"/>
    <w:rsid w:val="008C5D4E"/>
    <w:rsid w:val="008C7A4B"/>
    <w:rsid w:val="008D0C05"/>
    <w:rsid w:val="008D71CE"/>
    <w:rsid w:val="008E0E94"/>
    <w:rsid w:val="008E197A"/>
    <w:rsid w:val="008E444B"/>
    <w:rsid w:val="008F039B"/>
    <w:rsid w:val="008F1C67"/>
    <w:rsid w:val="008F238D"/>
    <w:rsid w:val="009057D2"/>
    <w:rsid w:val="00905A7F"/>
    <w:rsid w:val="00910F8F"/>
    <w:rsid w:val="0091118D"/>
    <w:rsid w:val="00920771"/>
    <w:rsid w:val="009225A7"/>
    <w:rsid w:val="00924833"/>
    <w:rsid w:val="00927953"/>
    <w:rsid w:val="00927FEB"/>
    <w:rsid w:val="00934BB2"/>
    <w:rsid w:val="00936D66"/>
    <w:rsid w:val="0094033A"/>
    <w:rsid w:val="0094091B"/>
    <w:rsid w:val="00941581"/>
    <w:rsid w:val="009439B2"/>
    <w:rsid w:val="009441DB"/>
    <w:rsid w:val="00944591"/>
    <w:rsid w:val="00944CAA"/>
    <w:rsid w:val="009459D6"/>
    <w:rsid w:val="009509E9"/>
    <w:rsid w:val="0095165A"/>
    <w:rsid w:val="00951CE8"/>
    <w:rsid w:val="00953565"/>
    <w:rsid w:val="00954C90"/>
    <w:rsid w:val="00961347"/>
    <w:rsid w:val="00962886"/>
    <w:rsid w:val="00964681"/>
    <w:rsid w:val="009723A1"/>
    <w:rsid w:val="00973614"/>
    <w:rsid w:val="00973CC2"/>
    <w:rsid w:val="00976A04"/>
    <w:rsid w:val="0097724C"/>
    <w:rsid w:val="00980866"/>
    <w:rsid w:val="00980D24"/>
    <w:rsid w:val="00982037"/>
    <w:rsid w:val="009824DF"/>
    <w:rsid w:val="0098405A"/>
    <w:rsid w:val="00991A93"/>
    <w:rsid w:val="00996772"/>
    <w:rsid w:val="009A0E5E"/>
    <w:rsid w:val="009B09CD"/>
    <w:rsid w:val="009B1D95"/>
    <w:rsid w:val="009B2383"/>
    <w:rsid w:val="009B4356"/>
    <w:rsid w:val="009C30AA"/>
    <w:rsid w:val="009C43D1"/>
    <w:rsid w:val="009C59A6"/>
    <w:rsid w:val="009C6A52"/>
    <w:rsid w:val="009D0AB2"/>
    <w:rsid w:val="009D3276"/>
    <w:rsid w:val="009D444C"/>
    <w:rsid w:val="009D4525"/>
    <w:rsid w:val="009D473A"/>
    <w:rsid w:val="009E1533"/>
    <w:rsid w:val="009E2715"/>
    <w:rsid w:val="009E2785"/>
    <w:rsid w:val="009F08F6"/>
    <w:rsid w:val="009F39CB"/>
    <w:rsid w:val="009F3F07"/>
    <w:rsid w:val="00A00EE5"/>
    <w:rsid w:val="00A049E2"/>
    <w:rsid w:val="00A1344B"/>
    <w:rsid w:val="00A13908"/>
    <w:rsid w:val="00A219E7"/>
    <w:rsid w:val="00A2417A"/>
    <w:rsid w:val="00A26D8D"/>
    <w:rsid w:val="00A3560F"/>
    <w:rsid w:val="00A40884"/>
    <w:rsid w:val="00A42C28"/>
    <w:rsid w:val="00A43B6B"/>
    <w:rsid w:val="00A45C7E"/>
    <w:rsid w:val="00A477E6"/>
    <w:rsid w:val="00A47C1B"/>
    <w:rsid w:val="00A5337D"/>
    <w:rsid w:val="00A57CE8"/>
    <w:rsid w:val="00A61F48"/>
    <w:rsid w:val="00A66CBC"/>
    <w:rsid w:val="00A70990"/>
    <w:rsid w:val="00A80E2F"/>
    <w:rsid w:val="00A81018"/>
    <w:rsid w:val="00A841CC"/>
    <w:rsid w:val="00A844CE"/>
    <w:rsid w:val="00A90385"/>
    <w:rsid w:val="00A91EAA"/>
    <w:rsid w:val="00A9264B"/>
    <w:rsid w:val="00A96DCC"/>
    <w:rsid w:val="00AA188F"/>
    <w:rsid w:val="00AA3C3D"/>
    <w:rsid w:val="00AA63A9"/>
    <w:rsid w:val="00AA6F19"/>
    <w:rsid w:val="00AA7E07"/>
    <w:rsid w:val="00AB1112"/>
    <w:rsid w:val="00AB17F6"/>
    <w:rsid w:val="00AC1B7C"/>
    <w:rsid w:val="00AC76C6"/>
    <w:rsid w:val="00AD268D"/>
    <w:rsid w:val="00AD3749"/>
    <w:rsid w:val="00AD4670"/>
    <w:rsid w:val="00AD6723"/>
    <w:rsid w:val="00AD6AE6"/>
    <w:rsid w:val="00AF5019"/>
    <w:rsid w:val="00B0051A"/>
    <w:rsid w:val="00B03DB7"/>
    <w:rsid w:val="00B04957"/>
    <w:rsid w:val="00B04CB8"/>
    <w:rsid w:val="00B11981"/>
    <w:rsid w:val="00B16515"/>
    <w:rsid w:val="00B2361F"/>
    <w:rsid w:val="00B2692B"/>
    <w:rsid w:val="00B35ECD"/>
    <w:rsid w:val="00B36590"/>
    <w:rsid w:val="00B447D8"/>
    <w:rsid w:val="00B45A5E"/>
    <w:rsid w:val="00B51194"/>
    <w:rsid w:val="00B52374"/>
    <w:rsid w:val="00B5499F"/>
    <w:rsid w:val="00B54BCB"/>
    <w:rsid w:val="00B56B13"/>
    <w:rsid w:val="00B60DD2"/>
    <w:rsid w:val="00B6166F"/>
    <w:rsid w:val="00B61670"/>
    <w:rsid w:val="00B63B2E"/>
    <w:rsid w:val="00B63F1C"/>
    <w:rsid w:val="00B7006B"/>
    <w:rsid w:val="00B73C63"/>
    <w:rsid w:val="00B74E3D"/>
    <w:rsid w:val="00B753D1"/>
    <w:rsid w:val="00B76BA7"/>
    <w:rsid w:val="00B77BB8"/>
    <w:rsid w:val="00B83455"/>
    <w:rsid w:val="00B844E8"/>
    <w:rsid w:val="00B9272C"/>
    <w:rsid w:val="00B94B98"/>
    <w:rsid w:val="00B94CAC"/>
    <w:rsid w:val="00B96C04"/>
    <w:rsid w:val="00BA06B3"/>
    <w:rsid w:val="00BA32CA"/>
    <w:rsid w:val="00BA787B"/>
    <w:rsid w:val="00BB20F2"/>
    <w:rsid w:val="00BB67AE"/>
    <w:rsid w:val="00BC4136"/>
    <w:rsid w:val="00BC5869"/>
    <w:rsid w:val="00BC62F7"/>
    <w:rsid w:val="00BD003A"/>
    <w:rsid w:val="00BD1D45"/>
    <w:rsid w:val="00BD3099"/>
    <w:rsid w:val="00BD3E62"/>
    <w:rsid w:val="00BD73E6"/>
    <w:rsid w:val="00BE3030"/>
    <w:rsid w:val="00BE3F11"/>
    <w:rsid w:val="00BF321B"/>
    <w:rsid w:val="00BF3773"/>
    <w:rsid w:val="00BF3E14"/>
    <w:rsid w:val="00BF4644"/>
    <w:rsid w:val="00C00D18"/>
    <w:rsid w:val="00C03B8D"/>
    <w:rsid w:val="00C04532"/>
    <w:rsid w:val="00C06D1A"/>
    <w:rsid w:val="00C078F3"/>
    <w:rsid w:val="00C10C2F"/>
    <w:rsid w:val="00C12A01"/>
    <w:rsid w:val="00C1356B"/>
    <w:rsid w:val="00C151D0"/>
    <w:rsid w:val="00C237F5"/>
    <w:rsid w:val="00C24241"/>
    <w:rsid w:val="00C247D2"/>
    <w:rsid w:val="00C24A70"/>
    <w:rsid w:val="00C25E96"/>
    <w:rsid w:val="00C317AA"/>
    <w:rsid w:val="00C325C5"/>
    <w:rsid w:val="00C34A7D"/>
    <w:rsid w:val="00C34B1A"/>
    <w:rsid w:val="00C36247"/>
    <w:rsid w:val="00C4329D"/>
    <w:rsid w:val="00C45A69"/>
    <w:rsid w:val="00C46AA2"/>
    <w:rsid w:val="00C46C48"/>
    <w:rsid w:val="00C52674"/>
    <w:rsid w:val="00C542F0"/>
    <w:rsid w:val="00C55F0E"/>
    <w:rsid w:val="00C5709A"/>
    <w:rsid w:val="00C57CDB"/>
    <w:rsid w:val="00C60A9B"/>
    <w:rsid w:val="00C6108B"/>
    <w:rsid w:val="00C723BC"/>
    <w:rsid w:val="00C80C9F"/>
    <w:rsid w:val="00C80D03"/>
    <w:rsid w:val="00C80D37"/>
    <w:rsid w:val="00C8151A"/>
    <w:rsid w:val="00C81770"/>
    <w:rsid w:val="00C82355"/>
    <w:rsid w:val="00C82609"/>
    <w:rsid w:val="00C85C0F"/>
    <w:rsid w:val="00C87821"/>
    <w:rsid w:val="00C8795F"/>
    <w:rsid w:val="00C94642"/>
    <w:rsid w:val="00C94AEE"/>
    <w:rsid w:val="00C95FF7"/>
    <w:rsid w:val="00C975ED"/>
    <w:rsid w:val="00CA2591"/>
    <w:rsid w:val="00CA481F"/>
    <w:rsid w:val="00CB147A"/>
    <w:rsid w:val="00CB285C"/>
    <w:rsid w:val="00CB7A46"/>
    <w:rsid w:val="00CC3806"/>
    <w:rsid w:val="00CC76CE"/>
    <w:rsid w:val="00CD0ABD"/>
    <w:rsid w:val="00CD259C"/>
    <w:rsid w:val="00CE0C13"/>
    <w:rsid w:val="00CE3B09"/>
    <w:rsid w:val="00CE3DDC"/>
    <w:rsid w:val="00CE63EE"/>
    <w:rsid w:val="00CE7EE1"/>
    <w:rsid w:val="00CF16FB"/>
    <w:rsid w:val="00CF2295"/>
    <w:rsid w:val="00CF3BDE"/>
    <w:rsid w:val="00D07ABE"/>
    <w:rsid w:val="00D22352"/>
    <w:rsid w:val="00D307A6"/>
    <w:rsid w:val="00D312F2"/>
    <w:rsid w:val="00D36C35"/>
    <w:rsid w:val="00D42073"/>
    <w:rsid w:val="00D472B8"/>
    <w:rsid w:val="00D5432B"/>
    <w:rsid w:val="00D5494D"/>
    <w:rsid w:val="00D574CA"/>
    <w:rsid w:val="00D57819"/>
    <w:rsid w:val="00D6072C"/>
    <w:rsid w:val="00D618A3"/>
    <w:rsid w:val="00D65620"/>
    <w:rsid w:val="00D65FF8"/>
    <w:rsid w:val="00D66406"/>
    <w:rsid w:val="00D72906"/>
    <w:rsid w:val="00D72BC8"/>
    <w:rsid w:val="00D73E07"/>
    <w:rsid w:val="00D74DE9"/>
    <w:rsid w:val="00D77E65"/>
    <w:rsid w:val="00D826B4"/>
    <w:rsid w:val="00D84566"/>
    <w:rsid w:val="00D92951"/>
    <w:rsid w:val="00D94B05"/>
    <w:rsid w:val="00D9667F"/>
    <w:rsid w:val="00DA3D06"/>
    <w:rsid w:val="00DB222D"/>
    <w:rsid w:val="00DB4EA6"/>
    <w:rsid w:val="00DB5542"/>
    <w:rsid w:val="00DB6B0C"/>
    <w:rsid w:val="00DB7D1B"/>
    <w:rsid w:val="00DC0CA2"/>
    <w:rsid w:val="00DC176F"/>
    <w:rsid w:val="00DC1C04"/>
    <w:rsid w:val="00DC2B1D"/>
    <w:rsid w:val="00DC77AA"/>
    <w:rsid w:val="00DD3BD5"/>
    <w:rsid w:val="00DD4535"/>
    <w:rsid w:val="00DD6EB7"/>
    <w:rsid w:val="00DE2366"/>
    <w:rsid w:val="00DE2E19"/>
    <w:rsid w:val="00DE3143"/>
    <w:rsid w:val="00DE37C8"/>
    <w:rsid w:val="00DE385C"/>
    <w:rsid w:val="00DE6B30"/>
    <w:rsid w:val="00DE731F"/>
    <w:rsid w:val="00DF15D7"/>
    <w:rsid w:val="00DF6CC2"/>
    <w:rsid w:val="00DF7F1F"/>
    <w:rsid w:val="00E006E4"/>
    <w:rsid w:val="00E02AAD"/>
    <w:rsid w:val="00E0769B"/>
    <w:rsid w:val="00E07E4A"/>
    <w:rsid w:val="00E11083"/>
    <w:rsid w:val="00E14AFB"/>
    <w:rsid w:val="00E207C9"/>
    <w:rsid w:val="00E33B8F"/>
    <w:rsid w:val="00E4329F"/>
    <w:rsid w:val="00E53C1B"/>
    <w:rsid w:val="00E54D26"/>
    <w:rsid w:val="00E5708C"/>
    <w:rsid w:val="00E610D6"/>
    <w:rsid w:val="00E62A4F"/>
    <w:rsid w:val="00E65013"/>
    <w:rsid w:val="00E71C91"/>
    <w:rsid w:val="00E74E87"/>
    <w:rsid w:val="00E80182"/>
    <w:rsid w:val="00E8027B"/>
    <w:rsid w:val="00E80D29"/>
    <w:rsid w:val="00E81437"/>
    <w:rsid w:val="00E840E7"/>
    <w:rsid w:val="00E86A5A"/>
    <w:rsid w:val="00E873C2"/>
    <w:rsid w:val="00E9535F"/>
    <w:rsid w:val="00EA2CE4"/>
    <w:rsid w:val="00EA48D0"/>
    <w:rsid w:val="00EA6DCB"/>
    <w:rsid w:val="00EB5ADB"/>
    <w:rsid w:val="00EB6218"/>
    <w:rsid w:val="00EB69EF"/>
    <w:rsid w:val="00EC6022"/>
    <w:rsid w:val="00ED6FC5"/>
    <w:rsid w:val="00EE2AF3"/>
    <w:rsid w:val="00EE55B2"/>
    <w:rsid w:val="00EE7DA9"/>
    <w:rsid w:val="00EF34D3"/>
    <w:rsid w:val="00EF6B9E"/>
    <w:rsid w:val="00F04FF6"/>
    <w:rsid w:val="00F0504C"/>
    <w:rsid w:val="00F06D62"/>
    <w:rsid w:val="00F100D0"/>
    <w:rsid w:val="00F109FC"/>
    <w:rsid w:val="00F15EF1"/>
    <w:rsid w:val="00F24F93"/>
    <w:rsid w:val="00F2561F"/>
    <w:rsid w:val="00F2637D"/>
    <w:rsid w:val="00F342FD"/>
    <w:rsid w:val="00F34E9E"/>
    <w:rsid w:val="00F351CD"/>
    <w:rsid w:val="00F41684"/>
    <w:rsid w:val="00F42EFD"/>
    <w:rsid w:val="00F44755"/>
    <w:rsid w:val="00F451CD"/>
    <w:rsid w:val="00F455E0"/>
    <w:rsid w:val="00F45E7C"/>
    <w:rsid w:val="00F5458D"/>
    <w:rsid w:val="00F54F3A"/>
    <w:rsid w:val="00F610F4"/>
    <w:rsid w:val="00F63EF6"/>
    <w:rsid w:val="00F659E1"/>
    <w:rsid w:val="00F71FAA"/>
    <w:rsid w:val="00F808C5"/>
    <w:rsid w:val="00F832E1"/>
    <w:rsid w:val="00F85369"/>
    <w:rsid w:val="00F93DC9"/>
    <w:rsid w:val="00F94872"/>
    <w:rsid w:val="00F967E0"/>
    <w:rsid w:val="00F96A6A"/>
    <w:rsid w:val="00FA156D"/>
    <w:rsid w:val="00FA338C"/>
    <w:rsid w:val="00FA43B6"/>
    <w:rsid w:val="00FA5D88"/>
    <w:rsid w:val="00FA6D0A"/>
    <w:rsid w:val="00FA751A"/>
    <w:rsid w:val="00FB0152"/>
    <w:rsid w:val="00FB1482"/>
    <w:rsid w:val="00FB1A63"/>
    <w:rsid w:val="00FB33E4"/>
    <w:rsid w:val="00FB6C2B"/>
    <w:rsid w:val="00FC18E0"/>
    <w:rsid w:val="00FC20C3"/>
    <w:rsid w:val="00FC29BA"/>
    <w:rsid w:val="00FC64E4"/>
    <w:rsid w:val="00FD2C95"/>
    <w:rsid w:val="00FD554D"/>
    <w:rsid w:val="00FD5B24"/>
    <w:rsid w:val="00FE31E9"/>
    <w:rsid w:val="00FE362B"/>
    <w:rsid w:val="00FE37EF"/>
    <w:rsid w:val="00FE5C16"/>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character" w:styleId="Emphasis">
    <w:name w:val="Emphasis"/>
    <w:basedOn w:val="DefaultParagraphFont"/>
    <w:qFormat/>
    <w:rsid w:val="0063792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character" w:styleId="Emphasis">
    <w:name w:val="Emphasis"/>
    <w:basedOn w:val="DefaultParagraphFont"/>
    <w:qFormat/>
    <w:rsid w:val="006379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39545">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36209443">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6148895">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2931582">
      <w:bodyDiv w:val="1"/>
      <w:marLeft w:val="0"/>
      <w:marRight w:val="0"/>
      <w:marTop w:val="0"/>
      <w:marBottom w:val="0"/>
      <w:divBdr>
        <w:top w:val="none" w:sz="0" w:space="0" w:color="auto"/>
        <w:left w:val="none" w:sz="0" w:space="0" w:color="auto"/>
        <w:bottom w:val="none" w:sz="0" w:space="0" w:color="auto"/>
        <w:right w:val="none" w:sz="0" w:space="0" w:color="auto"/>
      </w:divBdr>
    </w:div>
    <w:div w:id="583807278">
      <w:bodyDiv w:val="1"/>
      <w:marLeft w:val="0"/>
      <w:marRight w:val="0"/>
      <w:marTop w:val="0"/>
      <w:marBottom w:val="0"/>
      <w:divBdr>
        <w:top w:val="none" w:sz="0" w:space="0" w:color="auto"/>
        <w:left w:val="none" w:sz="0" w:space="0" w:color="auto"/>
        <w:bottom w:val="none" w:sz="0" w:space="0" w:color="auto"/>
        <w:right w:val="none" w:sz="0" w:space="0" w:color="auto"/>
      </w:divBdr>
    </w:div>
    <w:div w:id="589582198">
      <w:bodyDiv w:val="1"/>
      <w:marLeft w:val="0"/>
      <w:marRight w:val="0"/>
      <w:marTop w:val="0"/>
      <w:marBottom w:val="0"/>
      <w:divBdr>
        <w:top w:val="none" w:sz="0" w:space="0" w:color="auto"/>
        <w:left w:val="none" w:sz="0" w:space="0" w:color="auto"/>
        <w:bottom w:val="none" w:sz="0" w:space="0" w:color="auto"/>
        <w:right w:val="none" w:sz="0" w:space="0" w:color="auto"/>
      </w:divBdr>
      <w:divsChild>
        <w:div w:id="1426919079">
          <w:marLeft w:val="0"/>
          <w:marRight w:val="0"/>
          <w:marTop w:val="0"/>
          <w:marBottom w:val="0"/>
          <w:divBdr>
            <w:top w:val="none" w:sz="0" w:space="0" w:color="auto"/>
            <w:left w:val="none" w:sz="0" w:space="0" w:color="auto"/>
            <w:bottom w:val="none" w:sz="0" w:space="0" w:color="auto"/>
            <w:right w:val="none" w:sz="0" w:space="0" w:color="auto"/>
          </w:divBdr>
        </w:div>
        <w:div w:id="748501867">
          <w:marLeft w:val="0"/>
          <w:marRight w:val="0"/>
          <w:marTop w:val="0"/>
          <w:marBottom w:val="0"/>
          <w:divBdr>
            <w:top w:val="none" w:sz="0" w:space="0" w:color="auto"/>
            <w:left w:val="none" w:sz="0" w:space="0" w:color="auto"/>
            <w:bottom w:val="none" w:sz="0" w:space="0" w:color="auto"/>
            <w:right w:val="none" w:sz="0" w:space="0" w:color="auto"/>
          </w:divBdr>
        </w:div>
      </w:divsChild>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80817383">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24051228">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1019281908">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39864424">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630300">
      <w:bodyDiv w:val="1"/>
      <w:marLeft w:val="0"/>
      <w:marRight w:val="0"/>
      <w:marTop w:val="0"/>
      <w:marBottom w:val="0"/>
      <w:divBdr>
        <w:top w:val="none" w:sz="0" w:space="0" w:color="auto"/>
        <w:left w:val="none" w:sz="0" w:space="0" w:color="auto"/>
        <w:bottom w:val="none" w:sz="0" w:space="0" w:color="auto"/>
        <w:right w:val="none" w:sz="0" w:space="0" w:color="auto"/>
      </w:divBdr>
      <w:divsChild>
        <w:div w:id="1863089402">
          <w:marLeft w:val="0"/>
          <w:marRight w:val="0"/>
          <w:marTop w:val="0"/>
          <w:marBottom w:val="0"/>
          <w:divBdr>
            <w:top w:val="none" w:sz="0" w:space="0" w:color="auto"/>
            <w:left w:val="none" w:sz="0" w:space="0" w:color="auto"/>
            <w:bottom w:val="none" w:sz="0" w:space="0" w:color="auto"/>
            <w:right w:val="none" w:sz="0" w:space="0" w:color="auto"/>
          </w:divBdr>
        </w:div>
      </w:divsChild>
    </w:div>
    <w:div w:id="1122572523">
      <w:bodyDiv w:val="1"/>
      <w:marLeft w:val="0"/>
      <w:marRight w:val="0"/>
      <w:marTop w:val="0"/>
      <w:marBottom w:val="0"/>
      <w:divBdr>
        <w:top w:val="none" w:sz="0" w:space="0" w:color="auto"/>
        <w:left w:val="none" w:sz="0" w:space="0" w:color="auto"/>
        <w:bottom w:val="none" w:sz="0" w:space="0" w:color="auto"/>
        <w:right w:val="none" w:sz="0" w:space="0" w:color="auto"/>
      </w:divBdr>
      <w:divsChild>
        <w:div w:id="831986868">
          <w:marLeft w:val="1714"/>
          <w:marRight w:val="0"/>
          <w:marTop w:val="86"/>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7490819">
      <w:bodyDiv w:val="1"/>
      <w:marLeft w:val="0"/>
      <w:marRight w:val="0"/>
      <w:marTop w:val="0"/>
      <w:marBottom w:val="0"/>
      <w:divBdr>
        <w:top w:val="none" w:sz="0" w:space="0" w:color="auto"/>
        <w:left w:val="none" w:sz="0" w:space="0" w:color="auto"/>
        <w:bottom w:val="none" w:sz="0" w:space="0" w:color="auto"/>
        <w:right w:val="none" w:sz="0" w:space="0" w:color="auto"/>
      </w:divBdr>
      <w:divsChild>
        <w:div w:id="1986004517">
          <w:marLeft w:val="547"/>
          <w:marRight w:val="0"/>
          <w:marTop w:val="120"/>
          <w:marBottom w:val="0"/>
          <w:divBdr>
            <w:top w:val="none" w:sz="0" w:space="0" w:color="auto"/>
            <w:left w:val="none" w:sz="0" w:space="0" w:color="auto"/>
            <w:bottom w:val="none" w:sz="0" w:space="0" w:color="auto"/>
            <w:right w:val="none" w:sz="0" w:space="0" w:color="auto"/>
          </w:divBdr>
        </w:div>
      </w:divsChild>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122438">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3852851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22687603">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09947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92128910">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5DDB6-C6CE-44A9-9BC5-22F13AC73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375</Words>
  <Characters>2139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doc.: IEEE 802.11-15/xxxxr0</vt:lpstr>
    </vt:vector>
  </TitlesOfParts>
  <Company>Qualcomm Incorporated</Company>
  <LinksUpToDate>false</LinksUpToDate>
  <CharactersWithSpaces>2509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802.11-15/xxxxr0</dc:title>
  <dc:subject>Submission</dc:subject>
  <dc:creator>De Vegt, Rolf</dc:creator>
  <cp:keywords>March 2015</cp:keywords>
  <cp:lastModifiedBy>Qualcomm User</cp:lastModifiedBy>
  <cp:revision>2</cp:revision>
  <cp:lastPrinted>2015-09-02T19:39:00Z</cp:lastPrinted>
  <dcterms:created xsi:type="dcterms:W3CDTF">2015-09-14T01:31:00Z</dcterms:created>
  <dcterms:modified xsi:type="dcterms:W3CDTF">2015-09-14T01:31:00Z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-44456580</vt:i4>
  </property>
  <property fmtid="{D5CDD505-2E9C-101B-9397-08002B2CF9AE}" pid="3" name="_NewReviewCycle">
    <vt:lpwstr/>
  </property>
  <property fmtid="{D5CDD505-2E9C-101B-9397-08002B2CF9AE}" pid="4" name="_EmailSubject">
    <vt:lpwstr>Privileged - communications regarding LoA applicable for  .11ah</vt:lpwstr>
  </property>
  <property fmtid="{D5CDD505-2E9C-101B-9397-08002B2CF9AE}" pid="5" name="_AuthorEmail">
    <vt:lpwstr>fgonell@qualcomm.com</vt:lpwstr>
  </property>
  <property fmtid="{D5CDD505-2E9C-101B-9397-08002B2CF9AE}" pid="6" name="_AuthorEmailDisplayName">
    <vt:lpwstr>Gonell, Fabian</vt:lpwstr>
  </property>
  <property fmtid="{D5CDD505-2E9C-101B-9397-08002B2CF9AE}" pid="7" name="_PreviousAdHocReviewCycleID">
    <vt:i4>1690209778</vt:i4>
  </property>
  <property fmtid="{D5CDD505-2E9C-101B-9397-08002B2CF9AE}" pid="8" name="_ReviewingToolsShownOnce">
    <vt:lpwstr/>
  </property>
</Properties>
</file>