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9E1A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CA09B2" w14:paraId="0DE4E6B1" w14:textId="77777777" w:rsidTr="009271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23724D" w14:textId="67D3A898" w:rsidR="00CA09B2" w:rsidRDefault="004D1FA2" w:rsidP="00DE50D1">
            <w:pPr>
              <w:pStyle w:val="T2"/>
            </w:pPr>
            <w:r>
              <w:t xml:space="preserve">Clause </w:t>
            </w:r>
            <w:r w:rsidR="00330A4B">
              <w:t>8.4.2</w:t>
            </w:r>
            <w:r w:rsidR="00DE50D1">
              <w:t>.</w:t>
            </w:r>
            <w:r w:rsidR="00330A4B">
              <w:t>17</w:t>
            </w:r>
            <w:r w:rsidR="00DE50D1">
              <w:t>1</w:t>
            </w:r>
            <w:r>
              <w:t xml:space="preserve"> </w:t>
            </w:r>
            <w:r w:rsidR="002176DC">
              <w:t>Comment Resolutions</w:t>
            </w:r>
          </w:p>
        </w:tc>
      </w:tr>
      <w:tr w:rsidR="00CA09B2" w14:paraId="4BF0E8C2" w14:textId="77777777" w:rsidTr="009271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72CB60" w14:textId="6327D894" w:rsidR="00CA09B2" w:rsidRDefault="00CA09B2" w:rsidP="00DE50D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996846">
              <w:rPr>
                <w:b w:val="0"/>
                <w:sz w:val="20"/>
              </w:rPr>
              <w:t>0</w:t>
            </w:r>
            <w:r w:rsidR="000C7447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0C7447">
              <w:rPr>
                <w:b w:val="0"/>
                <w:sz w:val="20"/>
              </w:rPr>
              <w:t>05</w:t>
            </w:r>
          </w:p>
        </w:tc>
      </w:tr>
      <w:tr w:rsidR="00CA09B2" w14:paraId="44D2A438" w14:textId="77777777" w:rsidTr="009271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1E2D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03DD7F6" w14:textId="77777777" w:rsidTr="00927169">
        <w:trPr>
          <w:jc w:val="center"/>
        </w:trPr>
        <w:tc>
          <w:tcPr>
            <w:tcW w:w="1336" w:type="dxa"/>
            <w:vAlign w:val="center"/>
          </w:tcPr>
          <w:p w14:paraId="5FF2DA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C397C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24A1421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597166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E647D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5503C51" w14:textId="77777777" w:rsidTr="00927169">
        <w:trPr>
          <w:jc w:val="center"/>
        </w:trPr>
        <w:tc>
          <w:tcPr>
            <w:tcW w:w="1336" w:type="dxa"/>
            <w:vAlign w:val="center"/>
          </w:tcPr>
          <w:p w14:paraId="7F92CD42" w14:textId="204FA6BB" w:rsidR="00CA09B2" w:rsidRDefault="00EF2B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S.Abraham</w:t>
            </w:r>
            <w:proofErr w:type="spellEnd"/>
          </w:p>
        </w:tc>
        <w:tc>
          <w:tcPr>
            <w:tcW w:w="2064" w:type="dxa"/>
            <w:vAlign w:val="center"/>
          </w:tcPr>
          <w:p w14:paraId="3DD95576" w14:textId="585DE6B8" w:rsidR="00CA09B2" w:rsidRDefault="00EF2B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Tech </w:t>
            </w:r>
            <w:proofErr w:type="spellStart"/>
            <w:r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085" w:type="dxa"/>
            <w:vAlign w:val="center"/>
          </w:tcPr>
          <w:p w14:paraId="55B06C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C4711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D6DB8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8003780" w14:textId="77777777" w:rsidTr="00927169">
        <w:trPr>
          <w:jc w:val="center"/>
        </w:trPr>
        <w:tc>
          <w:tcPr>
            <w:tcW w:w="1336" w:type="dxa"/>
            <w:vAlign w:val="center"/>
          </w:tcPr>
          <w:p w14:paraId="2226F52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B987B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5" w:type="dxa"/>
            <w:vAlign w:val="center"/>
          </w:tcPr>
          <w:p w14:paraId="33CD0B1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C2E4A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6F249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B5E0D61" w14:textId="77777777" w:rsidR="00CA09B2" w:rsidRDefault="00A16B3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EBEB33" wp14:editId="3BAB105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1D7B3" w14:textId="77777777" w:rsidR="00923130" w:rsidRDefault="0092313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1CB7FB" w14:textId="77777777" w:rsidR="00923130" w:rsidRDefault="00923130">
                            <w:pPr>
                              <w:jc w:val="both"/>
                            </w:pPr>
                            <w:r>
                              <w:t xml:space="preserve">This document provides proposed comment resolutions for follow comments: </w:t>
                            </w:r>
                          </w:p>
                          <w:p w14:paraId="1BCAFCBD" w14:textId="09748594" w:rsidR="00923130" w:rsidRDefault="00923130">
                            <w:pPr>
                              <w:jc w:val="both"/>
                            </w:pPr>
                            <w:r>
                              <w:t xml:space="preserve">CID #, </w:t>
                            </w:r>
                            <w:r w:rsidR="005E6857">
                              <w:t>1411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BEB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CE1D7B3" w14:textId="77777777" w:rsidR="00923130" w:rsidRDefault="0092313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1CB7FB" w14:textId="77777777" w:rsidR="00923130" w:rsidRDefault="00923130">
                      <w:pPr>
                        <w:jc w:val="both"/>
                      </w:pPr>
                      <w:r>
                        <w:t xml:space="preserve">This document provides proposed comment resolutions for follow comments: </w:t>
                      </w:r>
                    </w:p>
                    <w:p w14:paraId="1BCAFCBD" w14:textId="09748594" w:rsidR="00923130" w:rsidRDefault="00923130">
                      <w:pPr>
                        <w:jc w:val="both"/>
                      </w:pPr>
                      <w:r>
                        <w:t xml:space="preserve">CID #, </w:t>
                      </w:r>
                      <w:r w:rsidR="005E6857">
                        <w:t>1411</w:t>
                      </w:r>
                    </w:p>
                  </w:txbxContent>
                </v:textbox>
              </v:shape>
            </w:pict>
          </mc:Fallback>
        </mc:AlternateContent>
      </w:r>
    </w:p>
    <w:p w14:paraId="3375E838" w14:textId="77777777" w:rsidR="00E45FB0" w:rsidRDefault="00E45FB0">
      <w:pPr>
        <w:rPr>
          <w:u w:val="single"/>
        </w:rPr>
      </w:pPr>
      <w:r>
        <w:rPr>
          <w:u w:val="single"/>
        </w:rPr>
        <w:br w:type="page"/>
      </w:r>
    </w:p>
    <w:tbl>
      <w:tblPr>
        <w:tblW w:w="9095" w:type="dxa"/>
        <w:tblLook w:val="04A0" w:firstRow="1" w:lastRow="0" w:firstColumn="1" w:lastColumn="0" w:noHBand="0" w:noVBand="1"/>
      </w:tblPr>
      <w:tblGrid>
        <w:gridCol w:w="1525"/>
        <w:gridCol w:w="599"/>
        <w:gridCol w:w="594"/>
        <w:gridCol w:w="1052"/>
        <w:gridCol w:w="2665"/>
        <w:gridCol w:w="2660"/>
      </w:tblGrid>
      <w:tr w:rsidR="00E45FB0" w:rsidRPr="00E45FB0" w14:paraId="114254B6" w14:textId="77777777" w:rsidTr="00E45FB0">
        <w:trPr>
          <w:trHeight w:val="570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8FA1E" w14:textId="77777777" w:rsidR="00E45FB0" w:rsidRPr="00E45FB0" w:rsidRDefault="00E45FB0" w:rsidP="00E45FB0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5FB0">
              <w:rPr>
                <w:rFonts w:ascii="Calibri" w:hAnsi="Calibri"/>
                <w:color w:val="000000"/>
                <w:szCs w:val="22"/>
                <w:lang w:val="en-US"/>
              </w:rPr>
              <w:lastRenderedPageBreak/>
              <w:t>Jouni Malinen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02C88" w14:textId="77777777" w:rsidR="00E45FB0" w:rsidRPr="00E45FB0" w:rsidRDefault="00E45FB0" w:rsidP="00E45FB0">
            <w:pPr>
              <w:jc w:val="right"/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5FB0">
              <w:rPr>
                <w:rFonts w:ascii="Calibri" w:hAnsi="Calibri"/>
                <w:color w:val="000000"/>
                <w:szCs w:val="22"/>
                <w:lang w:val="en-US"/>
              </w:rPr>
              <w:t>208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9633B" w14:textId="77777777" w:rsidR="00E45FB0" w:rsidRPr="00E45FB0" w:rsidRDefault="00E45FB0" w:rsidP="00E45FB0">
            <w:pPr>
              <w:jc w:val="right"/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5FB0">
              <w:rPr>
                <w:rFonts w:ascii="Calibri" w:hAnsi="Calibr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091CA" w14:textId="77777777" w:rsidR="00E45FB0" w:rsidRPr="00E45FB0" w:rsidRDefault="00E45FB0" w:rsidP="00E45FB0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5FB0">
              <w:rPr>
                <w:rFonts w:ascii="Calibri" w:hAnsi="Calibri"/>
                <w:color w:val="000000"/>
                <w:szCs w:val="22"/>
                <w:lang w:val="en-US"/>
              </w:rPr>
              <w:t>8.4.2.171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A9934" w14:textId="77777777" w:rsidR="00E45FB0" w:rsidRPr="00E45FB0" w:rsidRDefault="00E45FB0" w:rsidP="00E45FB0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E45FB0">
              <w:rPr>
                <w:rFonts w:ascii="Calibri" w:hAnsi="Calibri"/>
                <w:color w:val="000000"/>
                <w:szCs w:val="22"/>
                <w:lang w:val="en-US"/>
              </w:rPr>
              <w:t xml:space="preserve">How is the Bloom filter value supposed to be encoded in the m-bit Service Hint Map subfield? The text here does not seem to give any guidance and 10.25.3.4.5 is just defining number of </w:t>
            </w:r>
            <w:proofErr w:type="gramStart"/>
            <w:r w:rsidRPr="00E45FB0">
              <w:rPr>
                <w:rFonts w:ascii="Calibri" w:hAnsi="Calibri"/>
                <w:color w:val="000000"/>
                <w:szCs w:val="22"/>
                <w:lang w:val="en-US"/>
              </w:rPr>
              <w:t>H(</w:t>
            </w:r>
            <w:proofErr w:type="spellStart"/>
            <w:proofErr w:type="gramEnd"/>
            <w:r w:rsidRPr="00E45FB0">
              <w:rPr>
                <w:rFonts w:ascii="Calibri" w:hAnsi="Calibri"/>
                <w:color w:val="000000"/>
                <w:szCs w:val="22"/>
                <w:lang w:val="en-US"/>
              </w:rPr>
              <w:t>j,X,m</w:t>
            </w:r>
            <w:proofErr w:type="spellEnd"/>
            <w:r w:rsidRPr="00E45FB0">
              <w:rPr>
                <w:rFonts w:ascii="Calibri" w:hAnsi="Calibri"/>
                <w:color w:val="000000"/>
                <w:szCs w:val="22"/>
                <w:lang w:val="en-US"/>
              </w:rPr>
              <w:t xml:space="preserve">) functions that return integer values in 0..m-1 range. Annex </w:t>
            </w:r>
            <w:proofErr w:type="spellStart"/>
            <w:r w:rsidRPr="00E45FB0">
              <w:rPr>
                <w:rFonts w:ascii="Calibri" w:hAnsi="Calibri"/>
                <w:color w:val="000000"/>
                <w:szCs w:val="22"/>
                <w:lang w:val="en-US"/>
              </w:rPr>
              <w:t>Za</w:t>
            </w:r>
            <w:proofErr w:type="spellEnd"/>
            <w:r w:rsidRPr="00E45FB0">
              <w:rPr>
                <w:rFonts w:ascii="Calibri" w:hAnsi="Calibri"/>
                <w:color w:val="000000"/>
                <w:szCs w:val="22"/>
                <w:lang w:val="en-US"/>
              </w:rPr>
              <w:t xml:space="preserve"> seems to have some language on Bloom filters, but it seems to be focused on describing how to determine what value m to use. Where is the encoding of the m bits to this elements described?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69E8B" w14:textId="701D7128" w:rsidR="00E45FB0" w:rsidRDefault="00E45FB0" w:rsidP="00E45FB0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Resolution: Revised.  See </w:t>
            </w:r>
            <w:r w:rsidR="005E6857">
              <w:rPr>
                <w:rFonts w:ascii="Calibri" w:hAnsi="Calibri"/>
                <w:color w:val="000000"/>
                <w:szCs w:val="22"/>
                <w:lang w:val="en-US"/>
              </w:rPr>
              <w:t>below</w:t>
            </w:r>
          </w:p>
          <w:p w14:paraId="329D0C8B" w14:textId="77777777" w:rsidR="00E45FB0" w:rsidRDefault="00E45FB0" w:rsidP="00E45FB0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  <w:p w14:paraId="46143BAE" w14:textId="77777777" w:rsidR="00E45FB0" w:rsidRPr="00E45FB0" w:rsidRDefault="00E45FB0" w:rsidP="00E45FB0">
            <w:pPr>
              <w:rPr>
                <w:rFonts w:ascii="Calibri" w:hAnsi="Calibri"/>
                <w:b/>
                <w:color w:val="000000"/>
                <w:szCs w:val="22"/>
                <w:lang w:val="en-US"/>
              </w:rPr>
            </w:pPr>
          </w:p>
        </w:tc>
      </w:tr>
    </w:tbl>
    <w:p w14:paraId="529FC26D" w14:textId="77777777" w:rsidR="00E45FB0" w:rsidRDefault="00E45FB0" w:rsidP="00A33D3C">
      <w:pPr>
        <w:outlineLvl w:val="0"/>
        <w:rPr>
          <w:u w:val="single"/>
        </w:rPr>
      </w:pPr>
    </w:p>
    <w:p w14:paraId="2E4AEAE4" w14:textId="77777777" w:rsidR="00E45FB0" w:rsidRDefault="00E45FB0" w:rsidP="00A33D3C">
      <w:pPr>
        <w:outlineLvl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8.4.2.171 Service Hint element</w:t>
      </w:r>
    </w:p>
    <w:p w14:paraId="41613C3F" w14:textId="77777777" w:rsidR="00AB0685" w:rsidRDefault="00AB0685" w:rsidP="00A33D3C">
      <w:pPr>
        <w:outlineLvl w:val="0"/>
        <w:rPr>
          <w:b/>
          <w:bCs/>
          <w:i/>
          <w:color w:val="000000"/>
          <w:sz w:val="18"/>
          <w:szCs w:val="18"/>
        </w:rPr>
      </w:pPr>
    </w:p>
    <w:p w14:paraId="5D16C089" w14:textId="10636B86" w:rsidR="00AB0685" w:rsidRDefault="00AB0685" w:rsidP="00A33D3C">
      <w:pPr>
        <w:outlineLvl w:val="0"/>
        <w:rPr>
          <w:b/>
          <w:bCs/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Change line 2-4 on page 31 as follows</w:t>
      </w:r>
    </w:p>
    <w:p w14:paraId="4CE5365D" w14:textId="77777777" w:rsidR="00AB0685" w:rsidRPr="00AB0685" w:rsidRDefault="00AB0685" w:rsidP="00A33D3C">
      <w:pPr>
        <w:outlineLvl w:val="0"/>
        <w:rPr>
          <w:b/>
          <w:bCs/>
          <w:i/>
          <w:color w:val="000000"/>
          <w:sz w:val="18"/>
          <w:szCs w:val="18"/>
        </w:rPr>
      </w:pPr>
    </w:p>
    <w:p w14:paraId="21358E06" w14:textId="5D75A8C8" w:rsidR="00AB0685" w:rsidRDefault="00AB0685" w:rsidP="00A33D3C">
      <w:pPr>
        <w:outlineLvl w:val="0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  <w:t>The m-bit Service Hint Map field provides an indication about the services</w:t>
      </w:r>
      <w:r>
        <w:rPr>
          <w:rFonts w:ascii="Cambria" w:hAnsi="Cambria"/>
          <w:color w:val="000000"/>
          <w:sz w:val="18"/>
          <w:szCs w:val="18"/>
        </w:rPr>
        <w:t xml:space="preserve"> offered by the AP, using the</w:t>
      </w:r>
      <w:r>
        <w:rPr>
          <w:rFonts w:ascii="Cambria" w:hAnsi="Cambria"/>
          <w:color w:val="000000"/>
          <w:sz w:val="18"/>
          <w:szCs w:val="18"/>
        </w:rPr>
        <w:br/>
      </w:r>
      <w:r>
        <w:rPr>
          <w:rFonts w:ascii="Cambria" w:hAnsi="Cambria"/>
          <w:color w:val="000000"/>
          <w:sz w:val="18"/>
          <w:szCs w:val="18"/>
        </w:rPr>
        <w:t xml:space="preserve">Bloom filter. </w:t>
      </w:r>
      <w:r>
        <w:rPr>
          <w:rFonts w:ascii="Cambria" w:hAnsi="Cambria"/>
          <w:color w:val="000000"/>
          <w:sz w:val="18"/>
          <w:szCs w:val="18"/>
        </w:rPr>
        <w:t xml:space="preserve"> </w:t>
      </w:r>
      <w:r w:rsidRPr="00AB0685">
        <w:rPr>
          <w:rFonts w:ascii="Cambria" w:hAnsi="Cambria"/>
          <w:color w:val="000000"/>
          <w:sz w:val="18"/>
          <w:szCs w:val="18"/>
          <w:u w:val="single"/>
        </w:rPr>
        <w:t xml:space="preserve">Each service hash </w:t>
      </w:r>
      <w:r w:rsidRPr="00AB0685">
        <w:rPr>
          <w:rFonts w:ascii="Cambria" w:hAnsi="Cambria"/>
          <w:i/>
          <w:color w:val="000000"/>
          <w:sz w:val="18"/>
          <w:szCs w:val="18"/>
          <w:u w:val="single"/>
        </w:rPr>
        <w:t xml:space="preserve">X </w:t>
      </w:r>
      <w:r w:rsidRPr="00AB0685">
        <w:rPr>
          <w:rFonts w:ascii="Cambria" w:hAnsi="Cambria"/>
          <w:color w:val="000000"/>
          <w:sz w:val="18"/>
          <w:szCs w:val="18"/>
          <w:u w:val="single"/>
        </w:rPr>
        <w:t xml:space="preserve">is mapped to </w:t>
      </w:r>
      <w:r w:rsidRPr="00AB0685">
        <w:rPr>
          <w:rFonts w:ascii="Cambria" w:hAnsi="Cambria"/>
          <w:i/>
          <w:color w:val="000000"/>
          <w:sz w:val="18"/>
          <w:szCs w:val="18"/>
          <w:u w:val="single"/>
        </w:rPr>
        <w:t>k</w:t>
      </w:r>
      <w:r w:rsidRPr="00AB0685">
        <w:rPr>
          <w:rFonts w:ascii="Cambria" w:hAnsi="Cambria"/>
          <w:color w:val="000000"/>
          <w:sz w:val="18"/>
          <w:szCs w:val="18"/>
          <w:u w:val="single"/>
        </w:rPr>
        <w:t xml:space="preserve"> bit positions that are calculated</w:t>
      </w:r>
      <w:r w:rsidRPr="00AB0685">
        <w:rPr>
          <w:rFonts w:ascii="Cambria" w:hAnsi="Cambria"/>
          <w:color w:val="000000"/>
          <w:sz w:val="18"/>
          <w:szCs w:val="18"/>
          <w:u w:val="single"/>
        </w:rPr>
        <w:t xml:space="preserve"> using the function </w:t>
      </w:r>
      <w:proofErr w:type="gramStart"/>
      <w:r w:rsidRPr="00AB0685">
        <w:rPr>
          <w:rFonts w:ascii="Cambria" w:hAnsi="Cambria"/>
          <w:i/>
          <w:color w:val="000000"/>
          <w:sz w:val="18"/>
          <w:szCs w:val="18"/>
          <w:u w:val="single"/>
        </w:rPr>
        <w:t>H(</w:t>
      </w:r>
      <w:proofErr w:type="spellStart"/>
      <w:proofErr w:type="gramEnd"/>
      <w:r w:rsidRPr="00AB0685">
        <w:rPr>
          <w:rFonts w:ascii="Cambria" w:hAnsi="Cambria"/>
          <w:i/>
          <w:color w:val="000000"/>
          <w:sz w:val="18"/>
          <w:szCs w:val="18"/>
          <w:u w:val="single"/>
        </w:rPr>
        <w:t>j,X,m</w:t>
      </w:r>
      <w:proofErr w:type="spellEnd"/>
      <w:r w:rsidRPr="00AB0685">
        <w:rPr>
          <w:rFonts w:ascii="Cambria" w:hAnsi="Cambria"/>
          <w:i/>
          <w:color w:val="000000"/>
          <w:sz w:val="18"/>
          <w:szCs w:val="18"/>
          <w:u w:val="single"/>
        </w:rPr>
        <w:t>)</w:t>
      </w:r>
      <w:r w:rsidRPr="00AB0685">
        <w:rPr>
          <w:rFonts w:ascii="Cambria" w:hAnsi="Cambria"/>
          <w:color w:val="000000"/>
          <w:sz w:val="18"/>
          <w:szCs w:val="18"/>
          <w:u w:val="single"/>
        </w:rPr>
        <w:t xml:space="preserve"> where j = 0,…,k-1 as given 10.25.3.4.</w:t>
      </w:r>
      <w:r w:rsidR="00CB5C8B">
        <w:rPr>
          <w:rFonts w:ascii="Cambria" w:hAnsi="Cambria"/>
          <w:color w:val="000000"/>
          <w:sz w:val="18"/>
          <w:szCs w:val="18"/>
          <w:u w:val="single"/>
        </w:rPr>
        <w:t>4</w:t>
      </w:r>
      <w:r>
        <w:rPr>
          <w:rFonts w:ascii="Cambria" w:hAnsi="Cambria"/>
          <w:color w:val="000000"/>
          <w:sz w:val="18"/>
          <w:szCs w:val="18"/>
        </w:rPr>
        <w:t xml:space="preserve">.   </w:t>
      </w:r>
      <w:r>
        <w:rPr>
          <w:rFonts w:ascii="Cambria" w:hAnsi="Cambria"/>
          <w:color w:val="000000"/>
          <w:sz w:val="18"/>
          <w:szCs w:val="18"/>
        </w:rPr>
        <w:t xml:space="preserve">For more information on the operation of the Bloom filter hash function, </w:t>
      </w:r>
      <w:r w:rsidRPr="00AB0685">
        <w:rPr>
          <w:rFonts w:ascii="Cambria" w:hAnsi="Cambria"/>
          <w:strike/>
          <w:color w:val="000000"/>
          <w:sz w:val="18"/>
          <w:szCs w:val="18"/>
        </w:rPr>
        <w:t>see section</w:t>
      </w:r>
      <w:r w:rsidRPr="00AB0685">
        <w:rPr>
          <w:rFonts w:ascii="Cambria" w:hAnsi="Cambria"/>
          <w:strike/>
          <w:color w:val="000000"/>
          <w:sz w:val="18"/>
          <w:szCs w:val="18"/>
        </w:rPr>
        <w:br/>
        <w:t xml:space="preserve">4 10.25.3.4.5, as well </w:t>
      </w:r>
      <w:proofErr w:type="gramStart"/>
      <w:r w:rsidRPr="00AB0685">
        <w:rPr>
          <w:rFonts w:ascii="Cambria" w:hAnsi="Cambria"/>
          <w:strike/>
          <w:color w:val="000000"/>
          <w:sz w:val="18"/>
          <w:szCs w:val="18"/>
        </w:rPr>
        <w:t>as</w:t>
      </w:r>
      <w:r>
        <w:rPr>
          <w:rFonts w:ascii="Cambria" w:hAnsi="Cambria"/>
          <w:color w:val="000000"/>
          <w:sz w:val="18"/>
          <w:szCs w:val="18"/>
        </w:rPr>
        <w:t xml:space="preserve"> </w:t>
      </w:r>
      <w:r>
        <w:rPr>
          <w:rFonts w:ascii="Cambria" w:hAnsi="Cambria"/>
          <w:color w:val="000000"/>
          <w:sz w:val="18"/>
          <w:szCs w:val="18"/>
        </w:rPr>
        <w:t xml:space="preserve"> also</w:t>
      </w:r>
      <w:proofErr w:type="gramEnd"/>
      <w:r>
        <w:rPr>
          <w:rFonts w:ascii="Cambria" w:hAnsi="Cambria"/>
          <w:color w:val="000000"/>
          <w:sz w:val="18"/>
          <w:szCs w:val="18"/>
        </w:rPr>
        <w:t xml:space="preserve"> see </w:t>
      </w:r>
      <w:r>
        <w:rPr>
          <w:rFonts w:ascii="Cambria" w:hAnsi="Cambria"/>
          <w:color w:val="000000"/>
          <w:sz w:val="18"/>
          <w:szCs w:val="18"/>
        </w:rPr>
        <w:t>Annex ZA.4</w:t>
      </w:r>
      <w:r>
        <w:rPr>
          <w:rFonts w:ascii="Cambria" w:hAnsi="Cambria"/>
          <w:color w:val="000000"/>
          <w:sz w:val="18"/>
          <w:szCs w:val="18"/>
        </w:rPr>
        <w:t xml:space="preserve"> </w:t>
      </w:r>
    </w:p>
    <w:p w14:paraId="34FF2A9F" w14:textId="77777777" w:rsidR="00AB0685" w:rsidRDefault="00AB0685" w:rsidP="00A33D3C">
      <w:pPr>
        <w:outlineLvl w:val="0"/>
        <w:rPr>
          <w:rFonts w:ascii="Cambria" w:hAnsi="Cambria"/>
          <w:color w:val="000000"/>
          <w:sz w:val="18"/>
          <w:szCs w:val="18"/>
        </w:rPr>
      </w:pPr>
    </w:p>
    <w:p w14:paraId="3C12EE67" w14:textId="77777777" w:rsidR="00AB0685" w:rsidRDefault="00AB0685" w:rsidP="00A33D3C">
      <w:pPr>
        <w:outlineLvl w:val="0"/>
        <w:rPr>
          <w:rFonts w:ascii="Cambria" w:hAnsi="Cambria"/>
          <w:color w:val="000000"/>
          <w:sz w:val="18"/>
          <w:szCs w:val="18"/>
        </w:rPr>
      </w:pPr>
    </w:p>
    <w:p w14:paraId="7BC9EE1F" w14:textId="33D22C95" w:rsidR="00CB5C8B" w:rsidRDefault="00CB5C8B" w:rsidP="00A33D3C">
      <w:pPr>
        <w:outlineLvl w:val="0"/>
        <w:rPr>
          <w:rFonts w:ascii="Cambria" w:hAnsi="Cambria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10.25.3.4.4 Bloom filter Hash function operation</w:t>
      </w:r>
    </w:p>
    <w:p w14:paraId="3D50BAB0" w14:textId="77777777" w:rsidR="00AB0685" w:rsidRDefault="00AB0685" w:rsidP="00A33D3C">
      <w:pPr>
        <w:outlineLvl w:val="0"/>
        <w:rPr>
          <w:b/>
          <w:bCs/>
          <w:color w:val="000000"/>
          <w:sz w:val="18"/>
          <w:szCs w:val="18"/>
        </w:rPr>
      </w:pPr>
    </w:p>
    <w:p w14:paraId="794C2D0B" w14:textId="1FB9114A" w:rsidR="00E45FB0" w:rsidRDefault="00E45FB0" w:rsidP="00A33D3C">
      <w:pPr>
        <w:outlineLvl w:val="0"/>
        <w:rPr>
          <w:b/>
          <w:bCs/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 xml:space="preserve">Change lines </w:t>
      </w:r>
      <w:proofErr w:type="gramStart"/>
      <w:r>
        <w:rPr>
          <w:b/>
          <w:bCs/>
          <w:i/>
          <w:color w:val="000000"/>
          <w:sz w:val="18"/>
          <w:szCs w:val="18"/>
        </w:rPr>
        <w:t>14  of</w:t>
      </w:r>
      <w:proofErr w:type="gramEnd"/>
      <w:r>
        <w:rPr>
          <w:b/>
          <w:bCs/>
          <w:i/>
          <w:color w:val="000000"/>
          <w:sz w:val="18"/>
          <w:szCs w:val="18"/>
        </w:rPr>
        <w:t xml:space="preserve"> page 30 as follows</w:t>
      </w:r>
    </w:p>
    <w:p w14:paraId="25DFE999" w14:textId="77777777" w:rsidR="00E45FB0" w:rsidRPr="00E45FB0" w:rsidRDefault="00E45FB0" w:rsidP="00A33D3C">
      <w:pPr>
        <w:outlineLvl w:val="0"/>
        <w:rPr>
          <w:b/>
          <w:bCs/>
          <w:i/>
          <w:color w:val="000000"/>
          <w:sz w:val="18"/>
          <w:szCs w:val="18"/>
        </w:rPr>
      </w:pPr>
    </w:p>
    <w:p w14:paraId="6B9F233D" w14:textId="6BFD2793" w:rsidR="00B21BC1" w:rsidRPr="005E6857" w:rsidRDefault="00E45FB0" w:rsidP="00892B32">
      <w:pPr>
        <w:outlineLvl w:val="0"/>
        <w:rPr>
          <w:u w:val="single"/>
        </w:rPr>
      </w:pPr>
      <w:r>
        <w:rPr>
          <w:rFonts w:ascii="Cambria" w:hAnsi="Cambria"/>
          <w:color w:val="000000"/>
          <w:sz w:val="18"/>
          <w:szCs w:val="18"/>
        </w:rPr>
        <w:t xml:space="preserve">Let </w:t>
      </w:r>
      <w:proofErr w:type="gramStart"/>
      <w:r>
        <w:rPr>
          <w:rFonts w:ascii="Cambria" w:hAnsi="Cambria"/>
          <w:color w:val="000000"/>
          <w:sz w:val="18"/>
          <w:szCs w:val="18"/>
        </w:rPr>
        <w:t>H(</w:t>
      </w:r>
      <w:proofErr w:type="spellStart"/>
      <w:proofErr w:type="gramEnd"/>
      <w:r>
        <w:rPr>
          <w:rFonts w:ascii="Cambria" w:hAnsi="Cambria"/>
          <w:i/>
          <w:iCs/>
          <w:color w:val="000000"/>
          <w:sz w:val="18"/>
          <w:szCs w:val="18"/>
        </w:rPr>
        <w:t>j</w:t>
      </w:r>
      <w:r>
        <w:rPr>
          <w:rFonts w:ascii="Cambria" w:hAnsi="Cambria"/>
          <w:color w:val="000000"/>
          <w:sz w:val="18"/>
          <w:szCs w:val="18"/>
        </w:rPr>
        <w:t>,X,</w:t>
      </w:r>
      <w:r>
        <w:rPr>
          <w:rFonts w:ascii="Cambria" w:hAnsi="Cambria"/>
          <w:i/>
          <w:iCs/>
          <w:color w:val="000000"/>
          <w:sz w:val="18"/>
          <w:szCs w:val="18"/>
        </w:rPr>
        <w:t>m</w:t>
      </w:r>
      <w:proofErr w:type="spellEnd"/>
      <w:r>
        <w:rPr>
          <w:rFonts w:ascii="Cambria" w:hAnsi="Cambria"/>
          <w:color w:val="000000"/>
          <w:sz w:val="18"/>
          <w:szCs w:val="18"/>
        </w:rPr>
        <w:t>) denote the hash function</w:t>
      </w:r>
      <w:r>
        <w:rPr>
          <w:rFonts w:ascii="Cambria" w:hAnsi="Cambria"/>
          <w:color w:val="000000"/>
          <w:sz w:val="18"/>
          <w:szCs w:val="18"/>
        </w:rPr>
        <w:t xml:space="preserve"> </w:t>
      </w:r>
      <w:r>
        <w:rPr>
          <w:rFonts w:ascii="Cambria" w:hAnsi="Cambria"/>
          <w:color w:val="000000"/>
          <w:sz w:val="18"/>
          <w:szCs w:val="18"/>
          <w:u w:val="single"/>
        </w:rPr>
        <w:t xml:space="preserve">that computes the </w:t>
      </w:r>
      <w:proofErr w:type="spellStart"/>
      <w:r>
        <w:rPr>
          <w:rFonts w:ascii="Cambria" w:hAnsi="Cambria"/>
          <w:color w:val="000000"/>
          <w:sz w:val="18"/>
          <w:szCs w:val="18"/>
          <w:u w:val="single"/>
        </w:rPr>
        <w:t>jth</w:t>
      </w:r>
      <w:proofErr w:type="spellEnd"/>
      <w:r>
        <w:rPr>
          <w:rFonts w:ascii="Cambria" w:hAnsi="Cambria"/>
          <w:color w:val="000000"/>
          <w:sz w:val="18"/>
          <w:szCs w:val="18"/>
          <w:u w:val="single"/>
        </w:rPr>
        <w:t xml:space="preserve"> bit position </w:t>
      </w:r>
      <w:proofErr w:type="spellStart"/>
      <w:r>
        <w:rPr>
          <w:rFonts w:ascii="Cambria" w:hAnsi="Cambria"/>
          <w:color w:val="000000"/>
          <w:sz w:val="18"/>
          <w:szCs w:val="18"/>
          <w:u w:val="single"/>
        </w:rPr>
        <w:t>corresponiding</w:t>
      </w:r>
      <w:proofErr w:type="spellEnd"/>
      <w:r>
        <w:rPr>
          <w:rFonts w:ascii="Cambria" w:hAnsi="Cambria"/>
          <w:color w:val="000000"/>
          <w:sz w:val="18"/>
          <w:szCs w:val="18"/>
          <w:u w:val="single"/>
        </w:rPr>
        <w:t xml:space="preserve"> the </w:t>
      </w:r>
      <w:proofErr w:type="spellStart"/>
      <w:r>
        <w:rPr>
          <w:rFonts w:ascii="Cambria" w:hAnsi="Cambria"/>
          <w:color w:val="000000"/>
          <w:sz w:val="18"/>
          <w:szCs w:val="18"/>
          <w:u w:val="single"/>
        </w:rPr>
        <w:t>the</w:t>
      </w:r>
      <w:proofErr w:type="spellEnd"/>
      <w:r>
        <w:rPr>
          <w:rFonts w:ascii="Cambria" w:hAnsi="Cambria"/>
          <w:color w:val="000000"/>
          <w:sz w:val="18"/>
          <w:szCs w:val="18"/>
          <w:u w:val="single"/>
        </w:rPr>
        <w:t xml:space="preserve"> service hash X</w:t>
      </w:r>
      <w:r w:rsidR="00AB0685">
        <w:rPr>
          <w:rFonts w:ascii="Cambria" w:hAnsi="Cambria"/>
          <w:color w:val="000000"/>
          <w:sz w:val="18"/>
          <w:szCs w:val="18"/>
          <w:u w:val="single"/>
        </w:rPr>
        <w:t>.</w:t>
      </w:r>
      <w:r w:rsidR="005E6857">
        <w:rPr>
          <w:u w:val="single"/>
        </w:rPr>
        <w:t>\</w:t>
      </w:r>
    </w:p>
    <w:sectPr w:rsidR="00B21BC1" w:rsidRPr="005E6857" w:rsidSect="00E41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EB8CC" w14:textId="77777777" w:rsidR="005821F1" w:rsidRDefault="005821F1">
      <w:r>
        <w:separator/>
      </w:r>
    </w:p>
  </w:endnote>
  <w:endnote w:type="continuationSeparator" w:id="0">
    <w:p w14:paraId="39646456" w14:textId="77777777" w:rsidR="005821F1" w:rsidRDefault="0058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CBB4F" w14:textId="77777777" w:rsidR="004251DE" w:rsidRDefault="004251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509E7" w14:textId="77777777" w:rsidR="0048741E" w:rsidRDefault="005821F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23130">
      <w:t>Submission</w:t>
    </w:r>
    <w:r>
      <w:fldChar w:fldCharType="end"/>
    </w:r>
    <w:r w:rsidR="00923130">
      <w:tab/>
      <w:t xml:space="preserve">page </w:t>
    </w:r>
    <w:r w:rsidR="00923130">
      <w:fldChar w:fldCharType="begin"/>
    </w:r>
    <w:r w:rsidR="00923130">
      <w:instrText xml:space="preserve">page </w:instrText>
    </w:r>
    <w:r w:rsidR="00923130">
      <w:fldChar w:fldCharType="separate"/>
    </w:r>
    <w:r w:rsidR="004251DE">
      <w:rPr>
        <w:noProof/>
      </w:rPr>
      <w:t>1</w:t>
    </w:r>
    <w:r w:rsidR="00923130">
      <w:rPr>
        <w:noProof/>
      </w:rPr>
      <w:fldChar w:fldCharType="end"/>
    </w:r>
    <w:r w:rsidR="00923130">
      <w:tab/>
    </w:r>
    <w:proofErr w:type="spellStart"/>
    <w:r w:rsidR="0048741E">
      <w:t>S.Abraham</w:t>
    </w:r>
    <w:proofErr w:type="spellEnd"/>
  </w:p>
  <w:p w14:paraId="76B616F9" w14:textId="77777777" w:rsidR="00923130" w:rsidRDefault="009231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1FA37" w14:textId="77777777" w:rsidR="004251DE" w:rsidRDefault="004251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2260A" w14:textId="77777777" w:rsidR="005821F1" w:rsidRDefault="005821F1">
      <w:r>
        <w:separator/>
      </w:r>
    </w:p>
  </w:footnote>
  <w:footnote w:type="continuationSeparator" w:id="0">
    <w:p w14:paraId="0D0C6A54" w14:textId="77777777" w:rsidR="005821F1" w:rsidRDefault="00582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F6AEE" w14:textId="77777777" w:rsidR="004251DE" w:rsidRDefault="004251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A94E3" w14:textId="3741EED1" w:rsidR="00923130" w:rsidRDefault="000C7447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923130">
      <w:t xml:space="preserve"> 2015</w:t>
    </w:r>
    <w:r w:rsidR="00923130">
      <w:tab/>
    </w:r>
    <w:r w:rsidR="00923130">
      <w:tab/>
    </w:r>
    <w:r w:rsidR="005821F1">
      <w:fldChar w:fldCharType="begin"/>
    </w:r>
    <w:r w:rsidR="005821F1">
      <w:instrText xml:space="preserve"> TITLE  \* MERGEFORMAT </w:instrText>
    </w:r>
    <w:r w:rsidR="005821F1">
      <w:fldChar w:fldCharType="separate"/>
    </w:r>
    <w:r>
      <w:t>doc.</w:t>
    </w:r>
    <w:r>
      <w:t>: IEEE 802.11-15/0</w:t>
    </w:r>
    <w:r w:rsidR="00200943">
      <w:t>768</w:t>
    </w:r>
    <w:r>
      <w:t>r</w:t>
    </w:r>
    <w:r w:rsidR="005821F1">
      <w:fldChar w:fldCharType="end"/>
    </w:r>
    <w:r w:rsidR="004251DE"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6353F" w14:textId="77777777" w:rsidR="004251DE" w:rsidRDefault="004251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9"/>
    <w:rsid w:val="000219E3"/>
    <w:rsid w:val="00022295"/>
    <w:rsid w:val="00030929"/>
    <w:rsid w:val="00032967"/>
    <w:rsid w:val="000358E0"/>
    <w:rsid w:val="000407A8"/>
    <w:rsid w:val="000437AB"/>
    <w:rsid w:val="00043CEF"/>
    <w:rsid w:val="000648C4"/>
    <w:rsid w:val="00071FD4"/>
    <w:rsid w:val="00072173"/>
    <w:rsid w:val="00095F4A"/>
    <w:rsid w:val="000A148F"/>
    <w:rsid w:val="000A48BE"/>
    <w:rsid w:val="000C7447"/>
    <w:rsid w:val="000E60D6"/>
    <w:rsid w:val="000F49BD"/>
    <w:rsid w:val="001008D9"/>
    <w:rsid w:val="00110CEE"/>
    <w:rsid w:val="001142FC"/>
    <w:rsid w:val="0011660A"/>
    <w:rsid w:val="00116FBA"/>
    <w:rsid w:val="001279F1"/>
    <w:rsid w:val="00132E5F"/>
    <w:rsid w:val="00143DEE"/>
    <w:rsid w:val="0014611D"/>
    <w:rsid w:val="001509AB"/>
    <w:rsid w:val="00154917"/>
    <w:rsid w:val="00155AA0"/>
    <w:rsid w:val="00176AE0"/>
    <w:rsid w:val="00177002"/>
    <w:rsid w:val="00185617"/>
    <w:rsid w:val="0018597F"/>
    <w:rsid w:val="001939CA"/>
    <w:rsid w:val="001A227E"/>
    <w:rsid w:val="001A3797"/>
    <w:rsid w:val="001A6189"/>
    <w:rsid w:val="001B12A9"/>
    <w:rsid w:val="001B515E"/>
    <w:rsid w:val="001C11D9"/>
    <w:rsid w:val="001D723B"/>
    <w:rsid w:val="001F4FA3"/>
    <w:rsid w:val="001F614E"/>
    <w:rsid w:val="00200943"/>
    <w:rsid w:val="002034C3"/>
    <w:rsid w:val="00214DA3"/>
    <w:rsid w:val="002176DC"/>
    <w:rsid w:val="00217E72"/>
    <w:rsid w:val="002432F1"/>
    <w:rsid w:val="00260874"/>
    <w:rsid w:val="00261FD1"/>
    <w:rsid w:val="00271713"/>
    <w:rsid w:val="00271F48"/>
    <w:rsid w:val="0029020B"/>
    <w:rsid w:val="002B469D"/>
    <w:rsid w:val="002C0035"/>
    <w:rsid w:val="002C3351"/>
    <w:rsid w:val="002C3E46"/>
    <w:rsid w:val="002C6732"/>
    <w:rsid w:val="002D44BE"/>
    <w:rsid w:val="002E3089"/>
    <w:rsid w:val="002F1D8F"/>
    <w:rsid w:val="00304DF2"/>
    <w:rsid w:val="00312810"/>
    <w:rsid w:val="00314F9C"/>
    <w:rsid w:val="00330A4B"/>
    <w:rsid w:val="003437F1"/>
    <w:rsid w:val="0037670B"/>
    <w:rsid w:val="00386608"/>
    <w:rsid w:val="003A4C5C"/>
    <w:rsid w:val="003B7FD0"/>
    <w:rsid w:val="003C2FE8"/>
    <w:rsid w:val="003C3852"/>
    <w:rsid w:val="003C6961"/>
    <w:rsid w:val="003D2961"/>
    <w:rsid w:val="003D5A3F"/>
    <w:rsid w:val="003F75B6"/>
    <w:rsid w:val="004251DE"/>
    <w:rsid w:val="00435B1B"/>
    <w:rsid w:val="00442037"/>
    <w:rsid w:val="004670A3"/>
    <w:rsid w:val="004712BE"/>
    <w:rsid w:val="004713D5"/>
    <w:rsid w:val="0048741E"/>
    <w:rsid w:val="00496CC9"/>
    <w:rsid w:val="004978DB"/>
    <w:rsid w:val="004B064B"/>
    <w:rsid w:val="004B0F3F"/>
    <w:rsid w:val="004C3412"/>
    <w:rsid w:val="004D1FA2"/>
    <w:rsid w:val="004F6B12"/>
    <w:rsid w:val="004F7B41"/>
    <w:rsid w:val="0050075C"/>
    <w:rsid w:val="00520B47"/>
    <w:rsid w:val="0052166B"/>
    <w:rsid w:val="00523A16"/>
    <w:rsid w:val="00536339"/>
    <w:rsid w:val="005368D1"/>
    <w:rsid w:val="00547FD7"/>
    <w:rsid w:val="0055387D"/>
    <w:rsid w:val="00565CEF"/>
    <w:rsid w:val="0057157E"/>
    <w:rsid w:val="005802C0"/>
    <w:rsid w:val="005821F1"/>
    <w:rsid w:val="005A04F4"/>
    <w:rsid w:val="005E6857"/>
    <w:rsid w:val="005F28EE"/>
    <w:rsid w:val="006079BE"/>
    <w:rsid w:val="00610FF3"/>
    <w:rsid w:val="00617176"/>
    <w:rsid w:val="006171CE"/>
    <w:rsid w:val="0062440B"/>
    <w:rsid w:val="00631944"/>
    <w:rsid w:val="00631CC5"/>
    <w:rsid w:val="00632FFC"/>
    <w:rsid w:val="006342D6"/>
    <w:rsid w:val="0065336E"/>
    <w:rsid w:val="00663C4B"/>
    <w:rsid w:val="00670B94"/>
    <w:rsid w:val="006B5D83"/>
    <w:rsid w:val="006C0727"/>
    <w:rsid w:val="006E145F"/>
    <w:rsid w:val="006E5839"/>
    <w:rsid w:val="0070660B"/>
    <w:rsid w:val="00745859"/>
    <w:rsid w:val="007635A5"/>
    <w:rsid w:val="00770572"/>
    <w:rsid w:val="00772AB3"/>
    <w:rsid w:val="0077441E"/>
    <w:rsid w:val="00784C59"/>
    <w:rsid w:val="007978E2"/>
    <w:rsid w:val="00797A8A"/>
    <w:rsid w:val="007B028A"/>
    <w:rsid w:val="007C15F7"/>
    <w:rsid w:val="007C7AF3"/>
    <w:rsid w:val="00806F92"/>
    <w:rsid w:val="0081230D"/>
    <w:rsid w:val="00822C10"/>
    <w:rsid w:val="008307CF"/>
    <w:rsid w:val="00854C7B"/>
    <w:rsid w:val="00861EE1"/>
    <w:rsid w:val="00864FEE"/>
    <w:rsid w:val="0086727B"/>
    <w:rsid w:val="008706CF"/>
    <w:rsid w:val="0087176F"/>
    <w:rsid w:val="00877FEC"/>
    <w:rsid w:val="00890D0C"/>
    <w:rsid w:val="00891AFD"/>
    <w:rsid w:val="00892B32"/>
    <w:rsid w:val="00896288"/>
    <w:rsid w:val="008A207B"/>
    <w:rsid w:val="008A4E4D"/>
    <w:rsid w:val="008C6666"/>
    <w:rsid w:val="008C7D71"/>
    <w:rsid w:val="008F44DD"/>
    <w:rsid w:val="009121FD"/>
    <w:rsid w:val="009179C4"/>
    <w:rsid w:val="00923130"/>
    <w:rsid w:val="00926735"/>
    <w:rsid w:val="00927169"/>
    <w:rsid w:val="00927668"/>
    <w:rsid w:val="00940629"/>
    <w:rsid w:val="009511D7"/>
    <w:rsid w:val="00962492"/>
    <w:rsid w:val="00991ABE"/>
    <w:rsid w:val="00996846"/>
    <w:rsid w:val="009A6A27"/>
    <w:rsid w:val="009B7E08"/>
    <w:rsid w:val="009C34F0"/>
    <w:rsid w:val="009D3510"/>
    <w:rsid w:val="009E3690"/>
    <w:rsid w:val="009F2AFD"/>
    <w:rsid w:val="009F2FBC"/>
    <w:rsid w:val="00A0248B"/>
    <w:rsid w:val="00A11FCF"/>
    <w:rsid w:val="00A16B33"/>
    <w:rsid w:val="00A336B2"/>
    <w:rsid w:val="00A33D3C"/>
    <w:rsid w:val="00A41E69"/>
    <w:rsid w:val="00A507FE"/>
    <w:rsid w:val="00A524A6"/>
    <w:rsid w:val="00A526E1"/>
    <w:rsid w:val="00A53570"/>
    <w:rsid w:val="00A63799"/>
    <w:rsid w:val="00A653BB"/>
    <w:rsid w:val="00A92FB1"/>
    <w:rsid w:val="00A94E38"/>
    <w:rsid w:val="00AA427C"/>
    <w:rsid w:val="00AB0685"/>
    <w:rsid w:val="00AB4691"/>
    <w:rsid w:val="00AC19AC"/>
    <w:rsid w:val="00AC7B9A"/>
    <w:rsid w:val="00AD0D22"/>
    <w:rsid w:val="00AD5EEE"/>
    <w:rsid w:val="00AF3FDD"/>
    <w:rsid w:val="00B05A1A"/>
    <w:rsid w:val="00B13880"/>
    <w:rsid w:val="00B21BC1"/>
    <w:rsid w:val="00B354C6"/>
    <w:rsid w:val="00B57F60"/>
    <w:rsid w:val="00B620A4"/>
    <w:rsid w:val="00B648F2"/>
    <w:rsid w:val="00B65470"/>
    <w:rsid w:val="00B811C0"/>
    <w:rsid w:val="00BC6AC4"/>
    <w:rsid w:val="00BE68C2"/>
    <w:rsid w:val="00C07F53"/>
    <w:rsid w:val="00C13476"/>
    <w:rsid w:val="00C171D1"/>
    <w:rsid w:val="00C551FE"/>
    <w:rsid w:val="00C6628B"/>
    <w:rsid w:val="00C765F2"/>
    <w:rsid w:val="00C77D26"/>
    <w:rsid w:val="00CA01DA"/>
    <w:rsid w:val="00CA09B2"/>
    <w:rsid w:val="00CB4739"/>
    <w:rsid w:val="00CB5C8B"/>
    <w:rsid w:val="00CE0A3E"/>
    <w:rsid w:val="00CE11FF"/>
    <w:rsid w:val="00D04B1C"/>
    <w:rsid w:val="00D17461"/>
    <w:rsid w:val="00D30DCB"/>
    <w:rsid w:val="00D363A5"/>
    <w:rsid w:val="00D74719"/>
    <w:rsid w:val="00DC5A7B"/>
    <w:rsid w:val="00DE0580"/>
    <w:rsid w:val="00DE50D1"/>
    <w:rsid w:val="00DF422F"/>
    <w:rsid w:val="00E06E01"/>
    <w:rsid w:val="00E3418B"/>
    <w:rsid w:val="00E41DBB"/>
    <w:rsid w:val="00E45FB0"/>
    <w:rsid w:val="00E51DC5"/>
    <w:rsid w:val="00E535E4"/>
    <w:rsid w:val="00E70D26"/>
    <w:rsid w:val="00E877CD"/>
    <w:rsid w:val="00E94BF3"/>
    <w:rsid w:val="00EA75D9"/>
    <w:rsid w:val="00EB5A27"/>
    <w:rsid w:val="00EC0824"/>
    <w:rsid w:val="00ED2785"/>
    <w:rsid w:val="00EE42F3"/>
    <w:rsid w:val="00EE5D9E"/>
    <w:rsid w:val="00EF012E"/>
    <w:rsid w:val="00EF2BB4"/>
    <w:rsid w:val="00EF6919"/>
    <w:rsid w:val="00F160B0"/>
    <w:rsid w:val="00F3115F"/>
    <w:rsid w:val="00F3317B"/>
    <w:rsid w:val="00F34678"/>
    <w:rsid w:val="00F36336"/>
    <w:rsid w:val="00F47571"/>
    <w:rsid w:val="00F54C03"/>
    <w:rsid w:val="00F708EA"/>
    <w:rsid w:val="00F70A6C"/>
    <w:rsid w:val="00F86B10"/>
    <w:rsid w:val="00F97D19"/>
    <w:rsid w:val="00FA4700"/>
    <w:rsid w:val="00FB6ADB"/>
    <w:rsid w:val="00FC05E9"/>
    <w:rsid w:val="00FE43FD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2DCC2F"/>
  <w15:docId w15:val="{0FC08470-91D5-4F97-A8B4-DA254E3A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A65B-4E4D-46A2-B8C7-9EF9CD3F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(6).dot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802.11-15/0738r0</vt:lpstr>
    </vt:vector>
  </TitlesOfParts>
  <Company>Some Company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802.11-15/0738r0</dc:title>
  <dc:subject>Submission</dc:subject>
  <dc:creator>SK Yong</dc:creator>
  <cp:keywords>June 2015</cp:keywords>
  <dc:description>SK Yong (Apple)</dc:description>
  <cp:lastModifiedBy>Abraham, Santosh</cp:lastModifiedBy>
  <cp:revision>3</cp:revision>
  <cp:lastPrinted>2014-09-11T23:43:00Z</cp:lastPrinted>
  <dcterms:created xsi:type="dcterms:W3CDTF">2015-06-19T16:13:00Z</dcterms:created>
  <dcterms:modified xsi:type="dcterms:W3CDTF">2015-06-19T16:13:00Z</dcterms:modified>
</cp:coreProperties>
</file>