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350"/>
        <w:gridCol w:w="2880"/>
        <w:gridCol w:w="1710"/>
        <w:gridCol w:w="2358"/>
      </w:tblGrid>
      <w:tr w:rsidR="00CA09B2">
        <w:trPr>
          <w:trHeight w:val="485"/>
          <w:jc w:val="center"/>
        </w:trPr>
        <w:tc>
          <w:tcPr>
            <w:tcW w:w="9576" w:type="dxa"/>
            <w:gridSpan w:val="5"/>
            <w:vAlign w:val="center"/>
          </w:tcPr>
          <w:p w:rsidR="00CA09B2" w:rsidRDefault="00803E49" w:rsidP="002F3638">
            <w:pPr>
              <w:pStyle w:val="T2"/>
            </w:pPr>
            <w:r>
              <w:t>TGaq</w:t>
            </w:r>
            <w:r w:rsidR="00DC2026">
              <w:t xml:space="preserve"> </w:t>
            </w:r>
            <w:r w:rsidR="003B71BD">
              <w:t xml:space="preserve">Minutes </w:t>
            </w:r>
            <w:r>
              <w:t>-</w:t>
            </w:r>
            <w:r w:rsidR="003B71BD">
              <w:t xml:space="preserve"> </w:t>
            </w:r>
            <w:r w:rsidR="00AC6676">
              <w:t>May</w:t>
            </w:r>
            <w:r w:rsidR="005912A5">
              <w:t xml:space="preserve"> 2015</w:t>
            </w:r>
            <w:r w:rsidR="00DC2026">
              <w:t xml:space="preserve"> Session</w:t>
            </w:r>
          </w:p>
        </w:tc>
      </w:tr>
      <w:tr w:rsidR="00CA09B2">
        <w:trPr>
          <w:trHeight w:val="359"/>
          <w:jc w:val="center"/>
        </w:trPr>
        <w:tc>
          <w:tcPr>
            <w:tcW w:w="9576" w:type="dxa"/>
            <w:gridSpan w:val="5"/>
            <w:vAlign w:val="center"/>
          </w:tcPr>
          <w:p w:rsidR="00CA09B2" w:rsidRDefault="00CA09B2" w:rsidP="00803E49">
            <w:pPr>
              <w:pStyle w:val="T2"/>
              <w:ind w:left="0"/>
              <w:rPr>
                <w:sz w:val="20"/>
              </w:rPr>
            </w:pPr>
            <w:r>
              <w:rPr>
                <w:sz w:val="20"/>
              </w:rPr>
              <w:t>Date:</w:t>
            </w:r>
            <w:r w:rsidR="00B03DA5">
              <w:rPr>
                <w:b w:val="0"/>
                <w:sz w:val="20"/>
              </w:rPr>
              <w:t xml:space="preserve">  </w:t>
            </w:r>
            <w:r w:rsidR="00AC6676">
              <w:rPr>
                <w:b w:val="0"/>
                <w:sz w:val="20"/>
              </w:rPr>
              <w:t>2015-05</w:t>
            </w:r>
            <w:r w:rsidR="00803E49">
              <w:rPr>
                <w:b w:val="0"/>
                <w:sz w:val="20"/>
              </w:rPr>
              <w:t>-</w:t>
            </w:r>
            <w:r w:rsidR="005912A5">
              <w:rPr>
                <w:b w:val="0"/>
                <w:sz w:val="20"/>
              </w:rPr>
              <w:t>1</w:t>
            </w:r>
            <w:r w:rsidR="00F01C58">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65207">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1350" w:type="dxa"/>
            <w:vAlign w:val="center"/>
          </w:tcPr>
          <w:p w:rsidR="00CA09B2" w:rsidRDefault="0062440B">
            <w:pPr>
              <w:pStyle w:val="T2"/>
              <w:spacing w:after="0"/>
              <w:ind w:left="0" w:right="0"/>
              <w:jc w:val="left"/>
              <w:rPr>
                <w:sz w:val="20"/>
              </w:rPr>
            </w:pPr>
            <w:r>
              <w:rPr>
                <w:sz w:val="20"/>
              </w:rPr>
              <w:t>Affiliation</w:t>
            </w:r>
          </w:p>
        </w:tc>
        <w:tc>
          <w:tcPr>
            <w:tcW w:w="288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CA09B2">
            <w:pPr>
              <w:pStyle w:val="T2"/>
              <w:spacing w:after="0"/>
              <w:ind w:left="0" w:right="0"/>
              <w:jc w:val="left"/>
              <w:rPr>
                <w:sz w:val="20"/>
              </w:rPr>
            </w:pPr>
            <w:r>
              <w:rPr>
                <w:sz w:val="20"/>
              </w:rPr>
              <w:t>email</w:t>
            </w:r>
          </w:p>
        </w:tc>
      </w:tr>
      <w:tr w:rsidR="00365207" w:rsidTr="00365207">
        <w:trPr>
          <w:jc w:val="center"/>
        </w:trPr>
        <w:tc>
          <w:tcPr>
            <w:tcW w:w="1278"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Yunsong Yang</w:t>
            </w:r>
          </w:p>
        </w:tc>
        <w:tc>
          <w:tcPr>
            <w:tcW w:w="1350"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Huawei Technologies</w:t>
            </w:r>
          </w:p>
        </w:tc>
        <w:tc>
          <w:tcPr>
            <w:tcW w:w="2880" w:type="dxa"/>
            <w:vAlign w:val="center"/>
          </w:tcPr>
          <w:p w:rsidR="00365207" w:rsidRPr="00DD2D96" w:rsidRDefault="00365207" w:rsidP="00914C8F">
            <w:pPr>
              <w:pStyle w:val="T2"/>
              <w:spacing w:after="0"/>
              <w:ind w:left="0" w:right="0"/>
              <w:rPr>
                <w:b w:val="0"/>
                <w:sz w:val="20"/>
                <w:lang w:val="en-US"/>
              </w:rPr>
            </w:pPr>
            <w:r w:rsidRPr="00DD2D96">
              <w:rPr>
                <w:b w:val="0"/>
                <w:sz w:val="20"/>
                <w:lang w:val="en-US"/>
              </w:rPr>
              <w:t>10180 Telesis Court, STE 165, San Diego, CA 92121</w:t>
            </w:r>
          </w:p>
        </w:tc>
        <w:tc>
          <w:tcPr>
            <w:tcW w:w="1710" w:type="dxa"/>
            <w:vAlign w:val="center"/>
          </w:tcPr>
          <w:p w:rsidR="00365207" w:rsidRPr="00DD2D96" w:rsidRDefault="00365207" w:rsidP="00914C8F">
            <w:pPr>
              <w:pStyle w:val="T2"/>
              <w:spacing w:after="0"/>
              <w:ind w:left="0" w:right="0"/>
              <w:jc w:val="left"/>
              <w:rPr>
                <w:b w:val="0"/>
                <w:sz w:val="20"/>
                <w:lang w:val="en-US"/>
              </w:rPr>
            </w:pPr>
            <w:r w:rsidRPr="00DD2D96">
              <w:rPr>
                <w:b w:val="0"/>
                <w:sz w:val="20"/>
                <w:lang w:val="en-US"/>
              </w:rPr>
              <w:t>+1-858-754-3638</w:t>
            </w:r>
          </w:p>
        </w:tc>
        <w:tc>
          <w:tcPr>
            <w:tcW w:w="2358" w:type="dxa"/>
            <w:vAlign w:val="center"/>
          </w:tcPr>
          <w:p w:rsidR="00C75E84" w:rsidRPr="00DD2D96" w:rsidRDefault="00A614B5" w:rsidP="00C75E84">
            <w:pPr>
              <w:pStyle w:val="T2"/>
              <w:spacing w:after="0"/>
              <w:ind w:left="0" w:right="0"/>
              <w:jc w:val="left"/>
              <w:rPr>
                <w:b w:val="0"/>
                <w:sz w:val="20"/>
                <w:lang w:val="en-US"/>
              </w:rPr>
            </w:pPr>
            <w:hyperlink r:id="rId7" w:history="1">
              <w:r w:rsidR="00C75E84" w:rsidRPr="00DD2D96">
                <w:rPr>
                  <w:rStyle w:val="Hyperlink"/>
                  <w:b w:val="0"/>
                  <w:sz w:val="20"/>
                  <w:lang w:val="en-US"/>
                </w:rPr>
                <w:t>yangyunsong@huawei.com</w:t>
              </w:r>
            </w:hyperlink>
          </w:p>
        </w:tc>
      </w:tr>
      <w:tr w:rsidR="00CB12BB" w:rsidTr="00365207">
        <w:trPr>
          <w:jc w:val="center"/>
        </w:trPr>
        <w:tc>
          <w:tcPr>
            <w:tcW w:w="1278" w:type="dxa"/>
            <w:vAlign w:val="center"/>
          </w:tcPr>
          <w:p w:rsidR="00CB12BB" w:rsidRDefault="00CB12BB" w:rsidP="008A0CAB">
            <w:pPr>
              <w:pStyle w:val="T2"/>
              <w:spacing w:after="0"/>
              <w:ind w:left="0" w:right="0"/>
              <w:rPr>
                <w:b w:val="0"/>
                <w:sz w:val="20"/>
              </w:rPr>
            </w:pPr>
            <w:r>
              <w:rPr>
                <w:b w:val="0"/>
                <w:sz w:val="20"/>
              </w:rPr>
              <w:t>Michael Montemurro</w:t>
            </w:r>
          </w:p>
        </w:tc>
        <w:tc>
          <w:tcPr>
            <w:tcW w:w="1350" w:type="dxa"/>
            <w:vAlign w:val="center"/>
          </w:tcPr>
          <w:p w:rsidR="00CB12BB" w:rsidRDefault="00CB12BB" w:rsidP="008A0CAB">
            <w:pPr>
              <w:pStyle w:val="T2"/>
              <w:spacing w:after="0"/>
              <w:ind w:left="0" w:right="0"/>
              <w:rPr>
                <w:b w:val="0"/>
                <w:sz w:val="20"/>
              </w:rPr>
            </w:pPr>
            <w:r>
              <w:rPr>
                <w:b w:val="0"/>
                <w:sz w:val="20"/>
              </w:rPr>
              <w:t>BlackBerry</w:t>
            </w:r>
          </w:p>
        </w:tc>
        <w:tc>
          <w:tcPr>
            <w:tcW w:w="2880" w:type="dxa"/>
            <w:vAlign w:val="center"/>
          </w:tcPr>
          <w:p w:rsidR="00CB12BB" w:rsidRDefault="00CB12BB" w:rsidP="008A0CAB">
            <w:pPr>
              <w:pStyle w:val="T2"/>
              <w:spacing w:after="0"/>
              <w:ind w:left="0" w:right="0"/>
              <w:rPr>
                <w:b w:val="0"/>
                <w:sz w:val="20"/>
              </w:rPr>
            </w:pPr>
            <w:r>
              <w:rPr>
                <w:b w:val="0"/>
                <w:sz w:val="20"/>
              </w:rPr>
              <w:t>4701 Tahoe Blvd, Mississauga, ON. Canada L4W0B4</w:t>
            </w:r>
          </w:p>
        </w:tc>
        <w:tc>
          <w:tcPr>
            <w:tcW w:w="1710" w:type="dxa"/>
            <w:vAlign w:val="center"/>
          </w:tcPr>
          <w:p w:rsidR="00CB12BB" w:rsidRDefault="00CB12BB" w:rsidP="008A0CAB">
            <w:pPr>
              <w:pStyle w:val="T2"/>
              <w:spacing w:after="0"/>
              <w:ind w:left="0" w:right="0"/>
              <w:rPr>
                <w:b w:val="0"/>
                <w:sz w:val="20"/>
              </w:rPr>
            </w:pPr>
            <w:r>
              <w:rPr>
                <w:b w:val="0"/>
                <w:sz w:val="20"/>
              </w:rPr>
              <w:t>+1 289-261-4183</w:t>
            </w:r>
          </w:p>
        </w:tc>
        <w:tc>
          <w:tcPr>
            <w:tcW w:w="2358" w:type="dxa"/>
            <w:vAlign w:val="center"/>
          </w:tcPr>
          <w:p w:rsidR="00CB12BB" w:rsidRDefault="00A614B5" w:rsidP="008A0CAB">
            <w:pPr>
              <w:pStyle w:val="T2"/>
              <w:spacing w:after="0"/>
              <w:ind w:left="0" w:right="0"/>
              <w:rPr>
                <w:b w:val="0"/>
                <w:sz w:val="16"/>
              </w:rPr>
            </w:pPr>
            <w:hyperlink r:id="rId8" w:history="1">
              <w:r w:rsidR="00CB12BB">
                <w:rPr>
                  <w:rStyle w:val="Hyperlink"/>
                  <w:b w:val="0"/>
                  <w:sz w:val="16"/>
                </w:rPr>
                <w:t>mmontemurro@blackberry.com</w:t>
              </w:r>
            </w:hyperlink>
          </w:p>
        </w:tc>
      </w:tr>
    </w:tbl>
    <w:p w:rsidR="00CA09B2" w:rsidRDefault="00A614B5">
      <w:pPr>
        <w:pStyle w:val="T1"/>
        <w:spacing w:after="120"/>
        <w:rPr>
          <w:sz w:val="22"/>
        </w:rPr>
      </w:pPr>
      <w:r w:rsidRPr="00A614B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970AB4" w:rsidRDefault="00970AB4">
                  <w:pPr>
                    <w:pStyle w:val="T1"/>
                    <w:spacing w:after="120"/>
                  </w:pPr>
                  <w:r>
                    <w:t>Abstract</w:t>
                  </w:r>
                </w:p>
                <w:p w:rsidR="00970AB4" w:rsidRDefault="00970AB4">
                  <w:pPr>
                    <w:jc w:val="both"/>
                  </w:pPr>
                  <w:r>
                    <w:t>This document contains the minutes of the TGaq session t</w:t>
                  </w:r>
                  <w:r w:rsidR="001D4B23">
                    <w:t xml:space="preserve">hat was held during the </w:t>
                  </w:r>
                  <w:r w:rsidR="00AC6676">
                    <w:t>May 2015 IEEE 802.11 interim</w:t>
                  </w:r>
                  <w:r>
                    <w:t xml:space="preserve"> meeting.</w:t>
                  </w:r>
                </w:p>
              </w:txbxContent>
            </v:textbox>
          </v:shape>
        </w:pict>
      </w:r>
    </w:p>
    <w:p w:rsidR="00CA09B2" w:rsidRDefault="00CA09B2" w:rsidP="00DF4691">
      <w:r>
        <w:br w:type="page"/>
      </w:r>
    </w:p>
    <w:p w:rsidR="00803E49" w:rsidRDefault="00803E49" w:rsidP="00803E49">
      <w:pPr>
        <w:pStyle w:val="Heading1"/>
      </w:pPr>
      <w:r>
        <w:lastRenderedPageBreak/>
        <w:t xml:space="preserve">Monday </w:t>
      </w:r>
      <w:r w:rsidR="00AC6676">
        <w:t>May 11</w:t>
      </w:r>
      <w:r w:rsidR="002F3638">
        <w:t>,</w:t>
      </w:r>
      <w:r w:rsidR="00AC6676">
        <w:t xml:space="preserve"> 13:30-15:3</w:t>
      </w:r>
      <w:r>
        <w:t>0</w:t>
      </w:r>
    </w:p>
    <w:p w:rsidR="00803E49" w:rsidRDefault="00803E49" w:rsidP="00803E49">
      <w:pPr>
        <w:pStyle w:val="Heading3"/>
      </w:pPr>
      <w:r>
        <w:t>Stephen McCann, BlackBerry – Chair</w:t>
      </w:r>
    </w:p>
    <w:p w:rsidR="00803E49" w:rsidRDefault="00803E49" w:rsidP="00803E49"/>
    <w:p w:rsidR="00803E49"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 xml:space="preserve">Meeting called to </w:t>
      </w:r>
      <w:r w:rsidR="00AC6676">
        <w:rPr>
          <w:rFonts w:asciiTheme="minorHAnsi" w:hAnsiTheme="minorHAnsi"/>
        </w:rPr>
        <w:t>order at 13:3</w:t>
      </w:r>
      <w:r w:rsidR="00FC373F">
        <w:rPr>
          <w:rFonts w:asciiTheme="minorHAnsi" w:hAnsiTheme="minorHAnsi"/>
        </w:rPr>
        <w:t>0 local time in Vancouver</w:t>
      </w:r>
      <w:r w:rsidR="00524A58" w:rsidRPr="00FA1F4A">
        <w:rPr>
          <w:rFonts w:asciiTheme="minorHAnsi" w:hAnsiTheme="minorHAnsi"/>
        </w:rPr>
        <w:t>.</w:t>
      </w:r>
    </w:p>
    <w:p w:rsidR="00D74B23"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 xml:space="preserve">Agenda Review </w:t>
      </w:r>
    </w:p>
    <w:p w:rsidR="002F3638" w:rsidRDefault="00AC6676" w:rsidP="00FF5429">
      <w:pPr>
        <w:pStyle w:val="ListParagraph"/>
        <w:numPr>
          <w:ilvl w:val="1"/>
          <w:numId w:val="1"/>
        </w:numPr>
        <w:contextualSpacing/>
        <w:rPr>
          <w:rFonts w:asciiTheme="minorHAnsi" w:hAnsiTheme="minorHAnsi"/>
        </w:rPr>
      </w:pPr>
      <w:r>
        <w:rPr>
          <w:rFonts w:asciiTheme="minorHAnsi" w:hAnsiTheme="minorHAnsi"/>
        </w:rPr>
        <w:t>11-15/0491r2</w:t>
      </w:r>
      <w:r w:rsidR="002F3638">
        <w:rPr>
          <w:rFonts w:asciiTheme="minorHAnsi" w:hAnsiTheme="minorHAnsi"/>
        </w:rPr>
        <w:t xml:space="preserve"> is on the server.</w:t>
      </w:r>
    </w:p>
    <w:p w:rsidR="00E54F61" w:rsidRDefault="00E54F61" w:rsidP="00FF5429">
      <w:pPr>
        <w:pStyle w:val="ListParagraph"/>
        <w:numPr>
          <w:ilvl w:val="1"/>
          <w:numId w:val="1"/>
        </w:numPr>
        <w:contextualSpacing/>
        <w:rPr>
          <w:rFonts w:asciiTheme="minorHAnsi" w:hAnsiTheme="minorHAnsi"/>
        </w:rPr>
      </w:pPr>
      <w:r>
        <w:rPr>
          <w:rFonts w:asciiTheme="minorHAnsi" w:hAnsiTheme="minorHAnsi"/>
        </w:rPr>
        <w:t>Added items to Monday PMWill2 and Tuesday AM1 sessions</w:t>
      </w:r>
    </w:p>
    <w:p w:rsidR="00803E49" w:rsidRPr="00FA1F4A" w:rsidRDefault="00D74B23" w:rsidP="00FF5429">
      <w:pPr>
        <w:pStyle w:val="ListParagraph"/>
        <w:numPr>
          <w:ilvl w:val="1"/>
          <w:numId w:val="1"/>
        </w:numPr>
        <w:contextualSpacing/>
        <w:rPr>
          <w:rFonts w:asciiTheme="minorHAnsi" w:hAnsiTheme="minorHAnsi"/>
        </w:rPr>
      </w:pPr>
      <w:r w:rsidRPr="00FA1F4A">
        <w:rPr>
          <w:rFonts w:asciiTheme="minorHAnsi" w:hAnsiTheme="minorHAnsi"/>
        </w:rPr>
        <w:t>Updated</w:t>
      </w:r>
      <w:r w:rsidR="00960C3E" w:rsidRPr="00FA1F4A">
        <w:rPr>
          <w:rFonts w:asciiTheme="minorHAnsi" w:hAnsiTheme="minorHAnsi"/>
        </w:rPr>
        <w:t xml:space="preserve"> and </w:t>
      </w:r>
      <w:r w:rsidR="002F3638">
        <w:rPr>
          <w:rFonts w:asciiTheme="minorHAnsi" w:hAnsiTheme="minorHAnsi"/>
        </w:rPr>
        <w:t>approved Agenda as</w:t>
      </w:r>
      <w:r w:rsidR="00FC373F">
        <w:rPr>
          <w:rFonts w:asciiTheme="minorHAnsi" w:hAnsiTheme="minorHAnsi"/>
        </w:rPr>
        <w:t xml:space="preserve"> </w:t>
      </w:r>
      <w:r w:rsidR="00E54F61">
        <w:rPr>
          <w:rFonts w:asciiTheme="minorHAnsi" w:hAnsiTheme="minorHAnsi"/>
        </w:rPr>
        <w:t>11-</w:t>
      </w:r>
      <w:r w:rsidR="00FC373F">
        <w:rPr>
          <w:rFonts w:asciiTheme="minorHAnsi" w:hAnsiTheme="minorHAnsi"/>
        </w:rPr>
        <w:t>15/491r3.</w:t>
      </w:r>
    </w:p>
    <w:p w:rsidR="00803E49"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Review IEEE Patent Policy and Duty to Inform</w:t>
      </w:r>
    </w:p>
    <w:p w:rsidR="002F3638" w:rsidRDefault="002F3638" w:rsidP="00FF5429">
      <w:pPr>
        <w:pStyle w:val="ListParagraph"/>
        <w:numPr>
          <w:ilvl w:val="1"/>
          <w:numId w:val="1"/>
        </w:numPr>
        <w:rPr>
          <w:rFonts w:asciiTheme="minorHAnsi" w:hAnsiTheme="minorHAnsi"/>
        </w:rPr>
      </w:pPr>
      <w:r>
        <w:rPr>
          <w:rFonts w:asciiTheme="minorHAnsi" w:hAnsiTheme="minorHAnsi"/>
        </w:rPr>
        <w:t>Chair reads out the IEEE Patent Policy.</w:t>
      </w:r>
    </w:p>
    <w:p w:rsidR="00D74B23" w:rsidRDefault="00D74B23" w:rsidP="00FF5429">
      <w:pPr>
        <w:pStyle w:val="ListParagraph"/>
        <w:numPr>
          <w:ilvl w:val="1"/>
          <w:numId w:val="1"/>
        </w:numPr>
        <w:rPr>
          <w:rFonts w:asciiTheme="minorHAnsi" w:hAnsiTheme="minorHAnsi"/>
        </w:rPr>
      </w:pPr>
      <w:r w:rsidRPr="00FA1F4A">
        <w:rPr>
          <w:rFonts w:asciiTheme="minorHAnsi" w:hAnsiTheme="minorHAnsi"/>
        </w:rPr>
        <w:t>Chair asks if there are any essential patents - None indicated.</w:t>
      </w:r>
    </w:p>
    <w:p w:rsidR="002F3638" w:rsidRPr="00FA1F4A" w:rsidRDefault="002F3638" w:rsidP="00FF5429">
      <w:pPr>
        <w:pStyle w:val="ListParagraph"/>
        <w:numPr>
          <w:ilvl w:val="1"/>
          <w:numId w:val="1"/>
        </w:numPr>
        <w:rPr>
          <w:rFonts w:asciiTheme="minorHAnsi" w:hAnsiTheme="minorHAnsi"/>
        </w:rPr>
      </w:pPr>
      <w:r>
        <w:rPr>
          <w:rFonts w:asciiTheme="minorHAnsi" w:hAnsiTheme="minorHAnsi"/>
        </w:rPr>
        <w:t>Chair reviews other guidelines.</w:t>
      </w:r>
    </w:p>
    <w:p w:rsidR="00D74B23" w:rsidRPr="00FA1F4A" w:rsidRDefault="00803E49" w:rsidP="00FF5429">
      <w:pPr>
        <w:pStyle w:val="ListParagraph"/>
        <w:numPr>
          <w:ilvl w:val="0"/>
          <w:numId w:val="1"/>
        </w:numPr>
        <w:contextualSpacing/>
        <w:rPr>
          <w:rFonts w:asciiTheme="minorHAnsi" w:hAnsiTheme="minorHAnsi"/>
        </w:rPr>
      </w:pPr>
      <w:r w:rsidRPr="00FA1F4A">
        <w:rPr>
          <w:rFonts w:asciiTheme="minorHAnsi" w:hAnsiTheme="minorHAnsi"/>
        </w:rPr>
        <w:t>Appr</w:t>
      </w:r>
      <w:r w:rsidR="00D74B23" w:rsidRPr="00FA1F4A">
        <w:rPr>
          <w:rFonts w:asciiTheme="minorHAnsi" w:hAnsiTheme="minorHAnsi"/>
        </w:rPr>
        <w:t xml:space="preserve">oval of </w:t>
      </w:r>
      <w:r w:rsidR="00AC6676">
        <w:rPr>
          <w:rFonts w:asciiTheme="minorHAnsi" w:hAnsiTheme="minorHAnsi"/>
        </w:rPr>
        <w:t xml:space="preserve">previous meeting </w:t>
      </w:r>
      <w:r w:rsidR="00D74B23" w:rsidRPr="00FA1F4A">
        <w:rPr>
          <w:rFonts w:asciiTheme="minorHAnsi" w:hAnsiTheme="minorHAnsi"/>
        </w:rPr>
        <w:t xml:space="preserve">minutes </w:t>
      </w:r>
    </w:p>
    <w:p w:rsidR="00AC6676" w:rsidRDefault="00AC6676" w:rsidP="00AC6676">
      <w:pPr>
        <w:pStyle w:val="ListParagraph"/>
        <w:numPr>
          <w:ilvl w:val="1"/>
          <w:numId w:val="1"/>
        </w:numPr>
        <w:contextualSpacing/>
        <w:rPr>
          <w:rFonts w:asciiTheme="minorHAnsi" w:hAnsiTheme="minorHAnsi"/>
        </w:rPr>
      </w:pPr>
      <w:r w:rsidRPr="00FA1F4A">
        <w:rPr>
          <w:rFonts w:asciiTheme="minorHAnsi" w:hAnsiTheme="minorHAnsi"/>
        </w:rPr>
        <w:t xml:space="preserve">Approval of minutes from </w:t>
      </w:r>
      <w:r>
        <w:rPr>
          <w:rFonts w:asciiTheme="minorHAnsi" w:hAnsiTheme="minorHAnsi"/>
        </w:rPr>
        <w:t>March session – document 11-15/0477</w:t>
      </w:r>
      <w:r w:rsidRPr="00FA1F4A">
        <w:rPr>
          <w:rFonts w:asciiTheme="minorHAnsi" w:hAnsiTheme="minorHAnsi"/>
        </w:rPr>
        <w:t>r0</w:t>
      </w:r>
      <w:r w:rsidR="00FC373F">
        <w:rPr>
          <w:rFonts w:asciiTheme="minorHAnsi" w:hAnsiTheme="minorHAnsi"/>
        </w:rPr>
        <w:t>.</w:t>
      </w:r>
    </w:p>
    <w:p w:rsidR="00AC6676" w:rsidRPr="00AC6676" w:rsidRDefault="00AC6676" w:rsidP="00AC6676">
      <w:pPr>
        <w:pStyle w:val="ListParagraph"/>
        <w:numPr>
          <w:ilvl w:val="1"/>
          <w:numId w:val="1"/>
        </w:numPr>
        <w:contextualSpacing/>
        <w:rPr>
          <w:rFonts w:asciiTheme="minorHAnsi" w:hAnsiTheme="minorHAnsi"/>
        </w:rPr>
      </w:pPr>
      <w:r w:rsidRPr="00AC6676">
        <w:rPr>
          <w:rFonts w:asciiTheme="minorHAnsi" w:hAnsiTheme="minorHAnsi"/>
        </w:rPr>
        <w:t>Approved by unanimous consent.</w:t>
      </w:r>
    </w:p>
    <w:p w:rsidR="00AC6676" w:rsidRDefault="00AC6676" w:rsidP="00AC6676">
      <w:pPr>
        <w:pStyle w:val="ListParagraph"/>
        <w:numPr>
          <w:ilvl w:val="1"/>
          <w:numId w:val="1"/>
        </w:numPr>
        <w:contextualSpacing/>
        <w:rPr>
          <w:rFonts w:asciiTheme="minorHAnsi" w:hAnsiTheme="minorHAnsi"/>
        </w:rPr>
      </w:pPr>
      <w:r w:rsidRPr="00FA1F4A">
        <w:rPr>
          <w:rFonts w:asciiTheme="minorHAnsi" w:hAnsiTheme="minorHAnsi"/>
        </w:rPr>
        <w:t xml:space="preserve">Approval of minutes from </w:t>
      </w:r>
      <w:r w:rsidR="00FC373F">
        <w:rPr>
          <w:rFonts w:asciiTheme="minorHAnsi" w:hAnsiTheme="minorHAnsi"/>
        </w:rPr>
        <w:t>March-April</w:t>
      </w:r>
      <w:r>
        <w:rPr>
          <w:rFonts w:asciiTheme="minorHAnsi" w:hAnsiTheme="minorHAnsi"/>
        </w:rPr>
        <w:t xml:space="preserve"> Teleconference – document 11-15/0497r1</w:t>
      </w:r>
      <w:r w:rsidR="00FC373F">
        <w:rPr>
          <w:rFonts w:asciiTheme="minorHAnsi" w:hAnsiTheme="minorHAnsi"/>
        </w:rPr>
        <w:t>.</w:t>
      </w:r>
    </w:p>
    <w:p w:rsidR="00803E49" w:rsidRPr="00AC6676" w:rsidRDefault="007245CE" w:rsidP="00AC6676">
      <w:pPr>
        <w:pStyle w:val="ListParagraph"/>
        <w:numPr>
          <w:ilvl w:val="1"/>
          <w:numId w:val="1"/>
        </w:numPr>
        <w:contextualSpacing/>
        <w:rPr>
          <w:rFonts w:asciiTheme="minorHAnsi" w:hAnsiTheme="minorHAnsi"/>
        </w:rPr>
      </w:pPr>
      <w:r w:rsidRPr="00AC6676">
        <w:rPr>
          <w:rFonts w:asciiTheme="minorHAnsi" w:hAnsiTheme="minorHAnsi"/>
        </w:rPr>
        <w:t>Approved</w:t>
      </w:r>
      <w:r w:rsidR="00803E49" w:rsidRPr="00AC6676">
        <w:rPr>
          <w:rFonts w:asciiTheme="minorHAnsi" w:hAnsiTheme="minorHAnsi"/>
        </w:rPr>
        <w:t xml:space="preserve"> by unanimous consent</w:t>
      </w:r>
      <w:r w:rsidR="00354E0D" w:rsidRPr="00AC6676">
        <w:rPr>
          <w:rFonts w:asciiTheme="minorHAnsi" w:hAnsiTheme="minorHAnsi"/>
        </w:rPr>
        <w:t>.</w:t>
      </w:r>
    </w:p>
    <w:p w:rsidR="008C4C31" w:rsidRPr="00FA1F4A" w:rsidRDefault="008C4C31" w:rsidP="00FF5429">
      <w:pPr>
        <w:pStyle w:val="ListParagraph"/>
        <w:numPr>
          <w:ilvl w:val="0"/>
          <w:numId w:val="1"/>
        </w:numPr>
        <w:contextualSpacing/>
        <w:rPr>
          <w:rFonts w:asciiTheme="minorHAnsi" w:hAnsiTheme="minorHAnsi"/>
        </w:rPr>
      </w:pPr>
      <w:r w:rsidRPr="00FA1F4A">
        <w:rPr>
          <w:rFonts w:asciiTheme="minorHAnsi" w:hAnsiTheme="minorHAnsi"/>
        </w:rPr>
        <w:t xml:space="preserve">Review of current status of TGaq </w:t>
      </w:r>
    </w:p>
    <w:p w:rsidR="008C4C31" w:rsidRPr="00FA1F4A" w:rsidRDefault="008C4C31" w:rsidP="00FF5429">
      <w:pPr>
        <w:pStyle w:val="ListParagraph"/>
        <w:numPr>
          <w:ilvl w:val="1"/>
          <w:numId w:val="3"/>
        </w:numPr>
        <w:contextualSpacing/>
        <w:rPr>
          <w:rFonts w:asciiTheme="minorHAnsi" w:hAnsiTheme="minorHAnsi"/>
        </w:rPr>
      </w:pPr>
      <w:r w:rsidRPr="00FA1F4A">
        <w:rPr>
          <w:rFonts w:asciiTheme="minorHAnsi" w:hAnsiTheme="minorHAnsi"/>
        </w:rPr>
        <w:t>Review</w:t>
      </w:r>
      <w:r w:rsidR="00214E0D" w:rsidRPr="00FA1F4A">
        <w:rPr>
          <w:rFonts w:asciiTheme="minorHAnsi" w:hAnsiTheme="minorHAnsi"/>
        </w:rPr>
        <w:t>ed</w:t>
      </w:r>
      <w:r w:rsidRPr="00FA1F4A">
        <w:rPr>
          <w:rFonts w:asciiTheme="minorHAnsi" w:hAnsiTheme="minorHAnsi"/>
        </w:rPr>
        <w:t xml:space="preserve"> closing report from </w:t>
      </w:r>
      <w:r w:rsidR="00AC6676">
        <w:rPr>
          <w:rFonts w:asciiTheme="minorHAnsi" w:hAnsiTheme="minorHAnsi"/>
        </w:rPr>
        <w:t>March - document 11-15/0456r0</w:t>
      </w:r>
      <w:r w:rsidRPr="00FA1F4A">
        <w:rPr>
          <w:rFonts w:asciiTheme="minorHAnsi" w:hAnsiTheme="minorHAnsi"/>
        </w:rPr>
        <w:t>.</w:t>
      </w:r>
      <w:r w:rsidR="00214E0D" w:rsidRPr="00FA1F4A">
        <w:rPr>
          <w:rFonts w:asciiTheme="minorHAnsi" w:hAnsiTheme="minorHAnsi"/>
        </w:rPr>
        <w:t xml:space="preserve"> No changes are made.</w:t>
      </w:r>
    </w:p>
    <w:p w:rsidR="008C4C31" w:rsidRPr="00FA1F4A" w:rsidRDefault="00214E0D" w:rsidP="00FF5429">
      <w:pPr>
        <w:pStyle w:val="ListParagraph"/>
        <w:numPr>
          <w:ilvl w:val="0"/>
          <w:numId w:val="1"/>
        </w:numPr>
        <w:contextualSpacing/>
        <w:rPr>
          <w:rFonts w:asciiTheme="minorHAnsi" w:hAnsiTheme="minorHAnsi"/>
        </w:rPr>
      </w:pPr>
      <w:r w:rsidRPr="00FA1F4A">
        <w:rPr>
          <w:rFonts w:asciiTheme="minorHAnsi" w:hAnsiTheme="minorHAnsi"/>
        </w:rPr>
        <w:t>Document R-cap/Editor’s Report</w:t>
      </w:r>
    </w:p>
    <w:p w:rsidR="007F2BAF" w:rsidRDefault="00862355" w:rsidP="00FF5429">
      <w:pPr>
        <w:pStyle w:val="ListParagraph"/>
        <w:numPr>
          <w:ilvl w:val="1"/>
          <w:numId w:val="1"/>
        </w:numPr>
        <w:contextualSpacing/>
        <w:rPr>
          <w:rFonts w:asciiTheme="minorHAnsi" w:hAnsiTheme="minorHAnsi"/>
        </w:rPr>
      </w:pPr>
      <w:r>
        <w:rPr>
          <w:rFonts w:asciiTheme="minorHAnsi" w:hAnsiTheme="minorHAnsi"/>
        </w:rPr>
        <w:t>D1.1 Editorial comments from March 2015</w:t>
      </w:r>
    </w:p>
    <w:p w:rsidR="00000000" w:rsidRPr="00E54F61" w:rsidRDefault="00F52AD9" w:rsidP="00E54F61">
      <w:pPr>
        <w:pStyle w:val="ListParagraph"/>
        <w:numPr>
          <w:ilvl w:val="1"/>
          <w:numId w:val="1"/>
        </w:numPr>
        <w:rPr>
          <w:rFonts w:asciiTheme="minorHAnsi" w:hAnsiTheme="minorHAnsi"/>
        </w:rPr>
      </w:pPr>
      <w:r w:rsidRPr="00E54F61">
        <w:rPr>
          <w:rFonts w:asciiTheme="minorHAnsi" w:hAnsiTheme="minorHAnsi"/>
          <w:lang w:val="en-GB"/>
        </w:rPr>
        <w:t>D1.2 Approved technical comments form March 2015</w:t>
      </w:r>
    </w:p>
    <w:p w:rsidR="00000000" w:rsidRPr="00E54F61" w:rsidRDefault="00F52AD9" w:rsidP="00E54F61">
      <w:pPr>
        <w:pStyle w:val="ListParagraph"/>
        <w:numPr>
          <w:ilvl w:val="1"/>
          <w:numId w:val="1"/>
        </w:numPr>
        <w:rPr>
          <w:rFonts w:asciiTheme="minorHAnsi" w:hAnsiTheme="minorHAnsi"/>
        </w:rPr>
      </w:pPr>
      <w:r w:rsidRPr="00E54F61">
        <w:rPr>
          <w:rFonts w:asciiTheme="minorHAnsi" w:hAnsiTheme="minorHAnsi"/>
          <w:lang w:val="en-GB"/>
        </w:rPr>
        <w:t>Editorials which are now technical (321r6)</w:t>
      </w:r>
    </w:p>
    <w:p w:rsidR="00862355" w:rsidRDefault="00E54F61" w:rsidP="00E54F61">
      <w:pPr>
        <w:pStyle w:val="ListParagraph"/>
        <w:numPr>
          <w:ilvl w:val="2"/>
          <w:numId w:val="1"/>
        </w:numPr>
        <w:contextualSpacing/>
        <w:rPr>
          <w:rFonts w:asciiTheme="minorHAnsi" w:hAnsiTheme="minorHAnsi"/>
        </w:rPr>
      </w:pPr>
      <w:r>
        <w:rPr>
          <w:rFonts w:asciiTheme="minorHAnsi" w:hAnsiTheme="minorHAnsi"/>
        </w:rPr>
        <w:t>CID 1011: resigned to Annex Za.1 Tab</w:t>
      </w:r>
    </w:p>
    <w:p w:rsidR="00E54F61" w:rsidRDefault="00E54F61" w:rsidP="00E54F61">
      <w:pPr>
        <w:pStyle w:val="ListParagraph"/>
        <w:numPr>
          <w:ilvl w:val="2"/>
          <w:numId w:val="1"/>
        </w:numPr>
        <w:contextualSpacing/>
        <w:rPr>
          <w:rFonts w:asciiTheme="minorHAnsi" w:hAnsiTheme="minorHAnsi"/>
        </w:rPr>
      </w:pPr>
      <w:r>
        <w:rPr>
          <w:rFonts w:asciiTheme="minorHAnsi" w:hAnsiTheme="minorHAnsi"/>
        </w:rPr>
        <w:t>CIDs 1372 and 1649: resigned to Clause 3 Tab</w:t>
      </w:r>
    </w:p>
    <w:p w:rsidR="00E54F61" w:rsidRDefault="00E54F61" w:rsidP="00E54F61">
      <w:pPr>
        <w:pStyle w:val="ListParagraph"/>
        <w:numPr>
          <w:ilvl w:val="1"/>
          <w:numId w:val="1"/>
        </w:numPr>
        <w:contextualSpacing/>
        <w:rPr>
          <w:rFonts w:asciiTheme="minorHAnsi" w:hAnsiTheme="minorHAnsi"/>
        </w:rPr>
      </w:pPr>
      <w:r>
        <w:rPr>
          <w:rFonts w:asciiTheme="minorHAnsi" w:hAnsiTheme="minorHAnsi"/>
        </w:rPr>
        <w:t>Will revisit the remaining 3 editorial comments later (requiring editing tools).</w:t>
      </w:r>
    </w:p>
    <w:p w:rsidR="00214E0D" w:rsidRPr="00E54F61" w:rsidRDefault="00214E0D" w:rsidP="00E54F61">
      <w:pPr>
        <w:contextualSpacing/>
        <w:rPr>
          <w:rFonts w:asciiTheme="minorHAnsi" w:hAnsiTheme="minorHAnsi"/>
          <w:lang w:val="en-US"/>
        </w:rPr>
      </w:pPr>
    </w:p>
    <w:p w:rsidR="002F092A" w:rsidRPr="00AC6676" w:rsidRDefault="00F97EEB" w:rsidP="00F97EEB">
      <w:pPr>
        <w:rPr>
          <w:rFonts w:asciiTheme="minorHAnsi" w:hAnsiTheme="minorHAnsi"/>
          <w:bCs/>
          <w:color w:val="FF0000"/>
          <w:szCs w:val="22"/>
        </w:rPr>
      </w:pPr>
      <w:r>
        <w:rPr>
          <w:rFonts w:asciiTheme="minorHAnsi" w:hAnsiTheme="minorHAnsi"/>
          <w:color w:val="FF0000"/>
        </w:rPr>
        <w:t>MOTION</w:t>
      </w:r>
      <w:r w:rsidR="00AC6676">
        <w:rPr>
          <w:rFonts w:asciiTheme="minorHAnsi" w:hAnsiTheme="minorHAnsi"/>
          <w:color w:val="FF0000"/>
        </w:rPr>
        <w:t xml:space="preserve"> #3</w:t>
      </w:r>
      <w:r w:rsidR="00112DDB" w:rsidRPr="00F97EEB">
        <w:rPr>
          <w:rFonts w:asciiTheme="minorHAnsi" w:hAnsiTheme="minorHAnsi"/>
          <w:color w:val="FF0000"/>
        </w:rPr>
        <w:t xml:space="preserve">: Move to </w:t>
      </w:r>
      <w:r w:rsidR="00AC6676">
        <w:rPr>
          <w:rFonts w:asciiTheme="minorHAnsi" w:hAnsiTheme="minorHAnsi"/>
          <w:bCs/>
          <w:color w:val="FF0000"/>
          <w:szCs w:val="22"/>
        </w:rPr>
        <w:t xml:space="preserve">accept all </w:t>
      </w:r>
      <w:r w:rsidR="007F2BAF">
        <w:rPr>
          <w:rFonts w:asciiTheme="minorHAnsi" w:hAnsiTheme="minorHAnsi"/>
          <w:bCs/>
          <w:color w:val="FF0000"/>
          <w:szCs w:val="22"/>
        </w:rPr>
        <w:t>the comment</w:t>
      </w:r>
      <w:r w:rsidR="00AC6676">
        <w:rPr>
          <w:rFonts w:asciiTheme="minorHAnsi" w:hAnsiTheme="minorHAnsi"/>
          <w:bCs/>
          <w:color w:val="FF0000"/>
          <w:szCs w:val="22"/>
        </w:rPr>
        <w:t xml:space="preserve"> resoluti</w:t>
      </w:r>
      <w:r w:rsidR="007F2BAF">
        <w:rPr>
          <w:rFonts w:asciiTheme="minorHAnsi" w:hAnsiTheme="minorHAnsi"/>
          <w:bCs/>
          <w:color w:val="FF0000"/>
          <w:szCs w:val="22"/>
        </w:rPr>
        <w:t>ons in “Vancouver Editorial 1” t</w:t>
      </w:r>
      <w:r w:rsidR="00AC6676">
        <w:rPr>
          <w:rFonts w:asciiTheme="minorHAnsi" w:hAnsiTheme="minorHAnsi"/>
          <w:bCs/>
          <w:color w:val="FF0000"/>
          <w:szCs w:val="22"/>
        </w:rPr>
        <w:t>ab in document 11-15-0321r6.</w:t>
      </w:r>
    </w:p>
    <w:p w:rsidR="002F092A" w:rsidRPr="00F97EEB" w:rsidRDefault="002F092A" w:rsidP="00F97EEB">
      <w:pPr>
        <w:contextualSpacing/>
        <w:rPr>
          <w:rFonts w:asciiTheme="minorHAnsi" w:hAnsiTheme="minorHAnsi"/>
          <w:color w:val="FF0000"/>
        </w:rPr>
      </w:pPr>
      <w:r w:rsidRPr="00F97EEB">
        <w:rPr>
          <w:rFonts w:asciiTheme="minorHAnsi" w:hAnsiTheme="minorHAnsi"/>
          <w:color w:val="FF0000"/>
        </w:rPr>
        <w:t xml:space="preserve">Moved: </w:t>
      </w:r>
      <w:r w:rsidR="00AC6676">
        <w:rPr>
          <w:rFonts w:asciiTheme="minorHAnsi" w:hAnsiTheme="minorHAnsi"/>
          <w:color w:val="FF0000"/>
        </w:rPr>
        <w:t>Yunsong Yang</w:t>
      </w:r>
    </w:p>
    <w:p w:rsidR="002F092A" w:rsidRPr="00F97EEB" w:rsidRDefault="002F092A" w:rsidP="00F97EEB">
      <w:pPr>
        <w:contextualSpacing/>
        <w:rPr>
          <w:rFonts w:asciiTheme="minorHAnsi" w:hAnsiTheme="minorHAnsi"/>
          <w:color w:val="FF0000"/>
        </w:rPr>
      </w:pPr>
      <w:r w:rsidRPr="00F97EEB">
        <w:rPr>
          <w:rFonts w:asciiTheme="minorHAnsi" w:hAnsiTheme="minorHAnsi"/>
          <w:color w:val="FF0000"/>
        </w:rPr>
        <w:t xml:space="preserve">Seconded: </w:t>
      </w:r>
      <w:r w:rsidR="007F2BAF">
        <w:rPr>
          <w:rFonts w:asciiTheme="minorHAnsi" w:hAnsiTheme="minorHAnsi"/>
          <w:color w:val="FF0000"/>
        </w:rPr>
        <w:t>Alan Zeleznikar</w:t>
      </w:r>
    </w:p>
    <w:p w:rsidR="002F092A" w:rsidRDefault="002F092A" w:rsidP="00F97EEB">
      <w:pPr>
        <w:contextualSpacing/>
        <w:rPr>
          <w:rFonts w:asciiTheme="minorHAnsi" w:hAnsiTheme="minorHAnsi"/>
          <w:color w:val="FF0000"/>
        </w:rPr>
      </w:pPr>
      <w:r w:rsidRPr="00F97EEB">
        <w:rPr>
          <w:rFonts w:asciiTheme="minorHAnsi" w:hAnsiTheme="minorHAnsi"/>
          <w:color w:val="FF0000"/>
        </w:rPr>
        <w:t xml:space="preserve">Result: </w:t>
      </w:r>
      <w:r w:rsidR="00112DDB" w:rsidRPr="00F97EEB">
        <w:rPr>
          <w:rFonts w:asciiTheme="minorHAnsi" w:hAnsiTheme="minorHAnsi"/>
          <w:color w:val="FF0000"/>
        </w:rPr>
        <w:t xml:space="preserve"> </w:t>
      </w:r>
      <w:r w:rsidR="007F2BAF">
        <w:rPr>
          <w:rFonts w:asciiTheme="minorHAnsi" w:hAnsiTheme="minorHAnsi"/>
          <w:color w:val="FF0000"/>
        </w:rPr>
        <w:t>8</w:t>
      </w:r>
      <w:r w:rsidR="00F97EEB">
        <w:rPr>
          <w:rFonts w:asciiTheme="minorHAnsi" w:hAnsiTheme="minorHAnsi"/>
          <w:color w:val="FF0000"/>
        </w:rPr>
        <w:t xml:space="preserve"> – Yes, </w:t>
      </w:r>
      <w:r w:rsidR="007F2BAF">
        <w:rPr>
          <w:rFonts w:asciiTheme="minorHAnsi" w:hAnsiTheme="minorHAnsi"/>
          <w:color w:val="FF0000"/>
        </w:rPr>
        <w:t>0</w:t>
      </w:r>
      <w:r w:rsidR="00F97EEB">
        <w:rPr>
          <w:rFonts w:asciiTheme="minorHAnsi" w:hAnsiTheme="minorHAnsi"/>
          <w:color w:val="FF0000"/>
        </w:rPr>
        <w:t xml:space="preserve"> – No, </w:t>
      </w:r>
      <w:r w:rsidR="007F2BAF">
        <w:rPr>
          <w:rFonts w:asciiTheme="minorHAnsi" w:hAnsiTheme="minorHAnsi"/>
          <w:color w:val="FF0000"/>
        </w:rPr>
        <w:t>0</w:t>
      </w:r>
      <w:r w:rsidR="00F97EEB">
        <w:rPr>
          <w:rFonts w:asciiTheme="minorHAnsi" w:hAnsiTheme="minorHAnsi"/>
          <w:color w:val="FF0000"/>
        </w:rPr>
        <w:t xml:space="preserve"> </w:t>
      </w:r>
      <w:r w:rsidR="000A3A69">
        <w:rPr>
          <w:rFonts w:asciiTheme="minorHAnsi" w:hAnsiTheme="minorHAnsi"/>
          <w:color w:val="FF0000"/>
        </w:rPr>
        <w:t>–</w:t>
      </w:r>
      <w:r w:rsidR="00F97EEB">
        <w:rPr>
          <w:rFonts w:asciiTheme="minorHAnsi" w:hAnsiTheme="minorHAnsi"/>
          <w:color w:val="FF0000"/>
        </w:rPr>
        <w:t xml:space="preserve"> Abstain</w:t>
      </w:r>
      <w:r w:rsidRPr="00F97EEB">
        <w:rPr>
          <w:rFonts w:asciiTheme="minorHAnsi" w:hAnsiTheme="minorHAnsi"/>
          <w:color w:val="FF0000"/>
        </w:rPr>
        <w:t>. Motion passes.</w:t>
      </w:r>
    </w:p>
    <w:p w:rsidR="00862355" w:rsidRDefault="00862355" w:rsidP="00F97EEB">
      <w:pPr>
        <w:contextualSpacing/>
        <w:rPr>
          <w:rFonts w:asciiTheme="minorHAnsi" w:hAnsiTheme="minorHAnsi"/>
          <w:color w:val="FF0000"/>
        </w:rPr>
      </w:pPr>
    </w:p>
    <w:p w:rsidR="00E54F61" w:rsidRPr="00E54F61" w:rsidRDefault="00E54F61" w:rsidP="00F97EEB">
      <w:pPr>
        <w:contextualSpacing/>
        <w:rPr>
          <w:rFonts w:asciiTheme="minorHAnsi" w:hAnsiTheme="minorHAnsi"/>
        </w:rPr>
      </w:pPr>
      <w:r w:rsidRPr="00E54F61">
        <w:rPr>
          <w:rFonts w:asciiTheme="minorHAnsi" w:hAnsiTheme="minorHAnsi"/>
        </w:rPr>
        <w:t xml:space="preserve">It was brought to the attention that the </w:t>
      </w:r>
      <w:r>
        <w:rPr>
          <w:rFonts w:asciiTheme="minorHAnsi" w:hAnsiTheme="minorHAnsi"/>
        </w:rPr>
        <w:t>S</w:t>
      </w:r>
      <w:r w:rsidRPr="00E54F61">
        <w:rPr>
          <w:rFonts w:asciiTheme="minorHAnsi" w:hAnsiTheme="minorHAnsi"/>
        </w:rPr>
        <w:t>econder of Motion #3 is not a</w:t>
      </w:r>
      <w:r>
        <w:rPr>
          <w:rFonts w:asciiTheme="minorHAnsi" w:hAnsiTheme="minorHAnsi"/>
        </w:rPr>
        <w:t>n 802.11 WG Voting member</w:t>
      </w:r>
      <w:r w:rsidRPr="00E54F61">
        <w:rPr>
          <w:rFonts w:asciiTheme="minorHAnsi" w:hAnsiTheme="minorHAnsi"/>
        </w:rPr>
        <w:t>.</w:t>
      </w:r>
    </w:p>
    <w:p w:rsidR="00E54F61" w:rsidRDefault="00E54F61" w:rsidP="00F97EEB">
      <w:pPr>
        <w:contextualSpacing/>
        <w:rPr>
          <w:rFonts w:asciiTheme="minorHAnsi" w:hAnsiTheme="minorHAnsi"/>
          <w:color w:val="FF0000"/>
        </w:rPr>
      </w:pPr>
    </w:p>
    <w:p w:rsidR="00F97EEB" w:rsidRDefault="00862355" w:rsidP="00F97EEB">
      <w:pPr>
        <w:contextualSpacing/>
        <w:rPr>
          <w:rFonts w:asciiTheme="minorHAnsi" w:hAnsiTheme="minorHAnsi"/>
          <w:color w:val="FF0000"/>
        </w:rPr>
      </w:pPr>
      <w:r>
        <w:rPr>
          <w:rFonts w:asciiTheme="minorHAnsi" w:hAnsiTheme="minorHAnsi"/>
          <w:color w:val="FF0000"/>
        </w:rPr>
        <w:t>SP: Do you wish that the mover and seconder of TGaq motion are 802.11 voting members?</w:t>
      </w:r>
    </w:p>
    <w:p w:rsidR="00862355" w:rsidRDefault="00862355" w:rsidP="00F97EEB">
      <w:pPr>
        <w:contextualSpacing/>
        <w:rPr>
          <w:rFonts w:asciiTheme="minorHAnsi" w:hAnsiTheme="minorHAnsi"/>
          <w:color w:val="FF0000"/>
        </w:rPr>
      </w:pPr>
      <w:r>
        <w:rPr>
          <w:rFonts w:asciiTheme="minorHAnsi" w:hAnsiTheme="minorHAnsi"/>
          <w:color w:val="FF0000"/>
        </w:rPr>
        <w:t>Result: 3 – yes, 2</w:t>
      </w:r>
      <w:r w:rsidR="000A3A69">
        <w:rPr>
          <w:rFonts w:asciiTheme="minorHAnsi" w:hAnsiTheme="minorHAnsi"/>
          <w:color w:val="FF0000"/>
        </w:rPr>
        <w:t xml:space="preserve"> –</w:t>
      </w:r>
      <w:r>
        <w:rPr>
          <w:rFonts w:asciiTheme="minorHAnsi" w:hAnsiTheme="minorHAnsi"/>
          <w:color w:val="FF0000"/>
        </w:rPr>
        <w:t xml:space="preserve"> no.</w:t>
      </w:r>
    </w:p>
    <w:p w:rsidR="00022CDF" w:rsidRDefault="00022CDF" w:rsidP="00F97EEB">
      <w:pPr>
        <w:contextualSpacing/>
        <w:rPr>
          <w:rFonts w:asciiTheme="minorHAnsi" w:hAnsiTheme="minorHAnsi"/>
          <w:color w:val="FF0000"/>
        </w:rPr>
      </w:pPr>
    </w:p>
    <w:p w:rsidR="00862355" w:rsidRDefault="00097768" w:rsidP="00862355">
      <w:pPr>
        <w:pStyle w:val="ListParagraph"/>
        <w:numPr>
          <w:ilvl w:val="0"/>
          <w:numId w:val="1"/>
        </w:numPr>
        <w:contextualSpacing/>
        <w:rPr>
          <w:rFonts w:asciiTheme="minorHAnsi" w:hAnsiTheme="minorHAnsi"/>
        </w:rPr>
      </w:pPr>
      <w:r>
        <w:rPr>
          <w:rFonts w:asciiTheme="minorHAnsi" w:hAnsiTheme="minorHAnsi"/>
        </w:rPr>
        <w:t>Letter</w:t>
      </w:r>
      <w:r w:rsidR="00E54F61">
        <w:rPr>
          <w:rFonts w:asciiTheme="minorHAnsi" w:hAnsiTheme="minorHAnsi"/>
        </w:rPr>
        <w:t xml:space="preserve"> </w:t>
      </w:r>
      <w:r w:rsidR="00862355">
        <w:rPr>
          <w:rFonts w:asciiTheme="minorHAnsi" w:hAnsiTheme="minorHAnsi"/>
        </w:rPr>
        <w:t>B</w:t>
      </w:r>
      <w:r w:rsidR="00E54F61">
        <w:rPr>
          <w:rFonts w:asciiTheme="minorHAnsi" w:hAnsiTheme="minorHAnsi"/>
        </w:rPr>
        <w:t>allot</w:t>
      </w:r>
    </w:p>
    <w:p w:rsidR="00862355" w:rsidRDefault="00862355" w:rsidP="00862355">
      <w:pPr>
        <w:pStyle w:val="ListParagraph"/>
        <w:numPr>
          <w:ilvl w:val="1"/>
          <w:numId w:val="1"/>
        </w:numPr>
        <w:contextualSpacing/>
        <w:rPr>
          <w:rFonts w:asciiTheme="minorHAnsi" w:hAnsiTheme="minorHAnsi"/>
        </w:rPr>
      </w:pPr>
      <w:r>
        <w:rPr>
          <w:rFonts w:asciiTheme="minorHAnsi" w:hAnsiTheme="minorHAnsi"/>
        </w:rPr>
        <w:t>Continuation of analysis of comments from D1.0 LB208</w:t>
      </w:r>
    </w:p>
    <w:p w:rsidR="00E54F61" w:rsidRPr="00FA1F4A" w:rsidRDefault="00E54F61" w:rsidP="00E54F61">
      <w:pPr>
        <w:pStyle w:val="ListParagraph"/>
        <w:numPr>
          <w:ilvl w:val="2"/>
          <w:numId w:val="1"/>
        </w:numPr>
        <w:contextualSpacing/>
        <w:rPr>
          <w:rFonts w:asciiTheme="minorHAnsi" w:hAnsiTheme="minorHAnsi"/>
        </w:rPr>
      </w:pPr>
      <w:r>
        <w:rPr>
          <w:rFonts w:asciiTheme="minorHAnsi" w:hAnsiTheme="minorHAnsi"/>
        </w:rPr>
        <w:t>482 comments remaining open.</w:t>
      </w:r>
    </w:p>
    <w:p w:rsidR="00862355" w:rsidRDefault="00862355" w:rsidP="00862355">
      <w:pPr>
        <w:pStyle w:val="ListParagraph"/>
        <w:numPr>
          <w:ilvl w:val="0"/>
          <w:numId w:val="1"/>
        </w:numPr>
        <w:contextualSpacing/>
        <w:rPr>
          <w:rFonts w:asciiTheme="minorHAnsi" w:hAnsiTheme="minorHAnsi"/>
        </w:rPr>
      </w:pPr>
      <w:r>
        <w:rPr>
          <w:rFonts w:asciiTheme="minorHAnsi" w:hAnsiTheme="minorHAnsi"/>
        </w:rPr>
        <w:t>Presentation</w:t>
      </w:r>
    </w:p>
    <w:p w:rsidR="00E54F61" w:rsidRDefault="00E54F61" w:rsidP="00E54F61">
      <w:pPr>
        <w:pStyle w:val="ListParagraph"/>
        <w:numPr>
          <w:ilvl w:val="1"/>
          <w:numId w:val="1"/>
        </w:numPr>
        <w:contextualSpacing/>
        <w:rPr>
          <w:rFonts w:asciiTheme="minorHAnsi" w:hAnsiTheme="minorHAnsi"/>
        </w:rPr>
      </w:pPr>
      <w:r>
        <w:rPr>
          <w:rFonts w:asciiTheme="minorHAnsi" w:hAnsiTheme="minorHAnsi"/>
        </w:rPr>
        <w:t>Doc. 11-</w:t>
      </w:r>
      <w:r w:rsidR="00862355">
        <w:rPr>
          <w:rFonts w:asciiTheme="minorHAnsi" w:hAnsiTheme="minorHAnsi"/>
        </w:rPr>
        <w:t>15/641r0 by SK Yong (Apple)</w:t>
      </w:r>
    </w:p>
    <w:p w:rsidR="00E54F61" w:rsidRDefault="00E35AD1" w:rsidP="00E54F61">
      <w:pPr>
        <w:ind w:left="1440"/>
        <w:contextualSpacing/>
        <w:rPr>
          <w:rFonts w:asciiTheme="minorHAnsi" w:hAnsiTheme="minorHAnsi"/>
        </w:rPr>
      </w:pPr>
      <w:r w:rsidRPr="00E54F61">
        <w:rPr>
          <w:rFonts w:asciiTheme="minorHAnsi" w:hAnsiTheme="minorHAnsi"/>
        </w:rPr>
        <w:t xml:space="preserve">CID 1588 and 1517: Resolution: Revised. Change the sentence in 8.4.4.20 from “The procedure used for this element is described in clause 10.25.3.2.11.1.” to “The use of this element is </w:t>
      </w:r>
      <w:r w:rsidR="00097768" w:rsidRPr="00E54F61">
        <w:rPr>
          <w:rFonts w:asciiTheme="minorHAnsi" w:hAnsiTheme="minorHAnsi"/>
        </w:rPr>
        <w:t>described</w:t>
      </w:r>
      <w:r w:rsidRPr="00E54F61">
        <w:rPr>
          <w:rFonts w:asciiTheme="minorHAnsi" w:hAnsiTheme="minorHAnsi"/>
        </w:rPr>
        <w:t xml:space="preserve"> in 10.25.3.2.11.1”.</w:t>
      </w:r>
    </w:p>
    <w:p w:rsidR="00E54F61" w:rsidRDefault="00E54F61" w:rsidP="00E54F61">
      <w:pPr>
        <w:ind w:left="1440"/>
        <w:contextualSpacing/>
        <w:rPr>
          <w:rFonts w:asciiTheme="minorHAnsi" w:hAnsiTheme="minorHAnsi"/>
        </w:rPr>
      </w:pPr>
    </w:p>
    <w:p w:rsidR="00E35AD1" w:rsidRPr="00E54F61" w:rsidRDefault="00E35AD1" w:rsidP="00E54F61">
      <w:pPr>
        <w:ind w:left="1440"/>
        <w:contextualSpacing/>
        <w:rPr>
          <w:rFonts w:asciiTheme="minorHAnsi" w:hAnsiTheme="minorHAnsi"/>
        </w:rPr>
      </w:pPr>
      <w:r w:rsidRPr="00E54F61">
        <w:rPr>
          <w:rFonts w:asciiTheme="minorHAnsi" w:hAnsiTheme="minorHAnsi"/>
        </w:rPr>
        <w:lastRenderedPageBreak/>
        <w:t>CID 1587:</w:t>
      </w:r>
      <w:r w:rsidR="00E54F61" w:rsidRPr="00E54F61">
        <w:rPr>
          <w:rFonts w:asciiTheme="minorHAnsi" w:hAnsiTheme="minorHAnsi"/>
        </w:rPr>
        <w:t xml:space="preserve"> agreed that the </w:t>
      </w:r>
      <w:r w:rsidR="00097768" w:rsidRPr="00E54F61">
        <w:rPr>
          <w:rFonts w:asciiTheme="minorHAnsi" w:hAnsiTheme="minorHAnsi"/>
        </w:rPr>
        <w:t>procedural</w:t>
      </w:r>
      <w:r w:rsidR="00E54F61" w:rsidRPr="00E54F61">
        <w:rPr>
          <w:rFonts w:asciiTheme="minorHAnsi" w:hAnsiTheme="minorHAnsi"/>
        </w:rPr>
        <w:t xml:space="preserve"> description should not be in </w:t>
      </w:r>
      <w:r w:rsidR="00097768" w:rsidRPr="00E54F61">
        <w:rPr>
          <w:rFonts w:asciiTheme="minorHAnsi" w:hAnsiTheme="minorHAnsi"/>
        </w:rPr>
        <w:t>Clause</w:t>
      </w:r>
      <w:r w:rsidR="00E54F61" w:rsidRPr="00E54F61">
        <w:rPr>
          <w:rFonts w:asciiTheme="minorHAnsi" w:hAnsiTheme="minorHAnsi"/>
        </w:rPr>
        <w:t xml:space="preserve"> 8. The question </w:t>
      </w:r>
      <w:r w:rsidR="00E54F61">
        <w:rPr>
          <w:rFonts w:asciiTheme="minorHAnsi" w:hAnsiTheme="minorHAnsi"/>
        </w:rPr>
        <w:t xml:space="preserve">being debated </w:t>
      </w:r>
      <w:r w:rsidR="00E54F61" w:rsidRPr="00E54F61">
        <w:rPr>
          <w:rFonts w:asciiTheme="minorHAnsi" w:hAnsiTheme="minorHAnsi"/>
        </w:rPr>
        <w:t>is whether referencing to Clause 10</w:t>
      </w:r>
      <w:r w:rsidR="00E54F61">
        <w:rPr>
          <w:rFonts w:asciiTheme="minorHAnsi" w:hAnsiTheme="minorHAnsi"/>
        </w:rPr>
        <w:t xml:space="preserve"> in Clause 8</w:t>
      </w:r>
      <w:r w:rsidR="00E54F61" w:rsidRPr="00E54F61">
        <w:rPr>
          <w:rFonts w:asciiTheme="minorHAnsi" w:hAnsiTheme="minorHAnsi"/>
        </w:rPr>
        <w:t xml:space="preserve"> is useful.</w:t>
      </w:r>
    </w:p>
    <w:p w:rsidR="00E35AD1" w:rsidRDefault="00E35AD1" w:rsidP="00E35AD1">
      <w:pPr>
        <w:contextualSpacing/>
        <w:rPr>
          <w:rFonts w:asciiTheme="minorHAnsi" w:hAnsiTheme="minorHAnsi"/>
        </w:rPr>
      </w:pPr>
    </w:p>
    <w:p w:rsidR="00E35AD1" w:rsidRDefault="006C4D08" w:rsidP="00E35AD1">
      <w:pPr>
        <w:contextualSpacing/>
        <w:rPr>
          <w:rFonts w:asciiTheme="minorHAnsi" w:hAnsiTheme="minorHAnsi"/>
          <w:color w:val="FF0000"/>
        </w:rPr>
      </w:pPr>
      <w:r>
        <w:rPr>
          <w:rFonts w:asciiTheme="minorHAnsi" w:hAnsiTheme="minorHAnsi"/>
          <w:color w:val="FF0000"/>
        </w:rPr>
        <w:t>SP: W</w:t>
      </w:r>
      <w:r w:rsidR="00E35AD1" w:rsidRPr="00E35AD1">
        <w:rPr>
          <w:rFonts w:asciiTheme="minorHAnsi" w:hAnsiTheme="minorHAnsi"/>
          <w:color w:val="FF0000"/>
        </w:rPr>
        <w:t>hether Clause 8 should be referencing Clause 10?</w:t>
      </w:r>
    </w:p>
    <w:p w:rsidR="00E35AD1" w:rsidRPr="00E35AD1" w:rsidRDefault="00E35AD1" w:rsidP="00E35AD1">
      <w:pPr>
        <w:contextualSpacing/>
        <w:rPr>
          <w:rFonts w:asciiTheme="minorHAnsi" w:hAnsiTheme="minorHAnsi"/>
          <w:color w:val="FF0000"/>
        </w:rPr>
      </w:pPr>
      <w:r>
        <w:rPr>
          <w:rFonts w:asciiTheme="minorHAnsi" w:hAnsiTheme="minorHAnsi"/>
          <w:color w:val="FF0000"/>
        </w:rPr>
        <w:t>Result: 5 – yes, 1 – no.</w:t>
      </w:r>
    </w:p>
    <w:p w:rsidR="00862355" w:rsidRDefault="00862355" w:rsidP="00F97EEB">
      <w:pPr>
        <w:contextualSpacing/>
        <w:rPr>
          <w:rFonts w:asciiTheme="minorHAnsi" w:hAnsiTheme="minorHAnsi"/>
          <w:color w:val="FF0000"/>
        </w:rPr>
      </w:pPr>
      <w:r>
        <w:rPr>
          <w:rFonts w:asciiTheme="minorHAnsi" w:hAnsiTheme="minorHAnsi"/>
          <w:color w:val="FF0000"/>
        </w:rPr>
        <w:t xml:space="preserve"> </w:t>
      </w:r>
    </w:p>
    <w:p w:rsidR="00E35AD1" w:rsidRDefault="00E35AD1" w:rsidP="00F97EEB">
      <w:pPr>
        <w:contextualSpacing/>
        <w:rPr>
          <w:rFonts w:asciiTheme="minorHAnsi" w:hAnsiTheme="minorHAnsi"/>
          <w:color w:val="FF0000"/>
        </w:rPr>
      </w:pPr>
    </w:p>
    <w:p w:rsidR="00803E49" w:rsidRPr="00FA1F4A" w:rsidRDefault="00963D92" w:rsidP="00862355">
      <w:pPr>
        <w:pStyle w:val="ListParagraph"/>
        <w:numPr>
          <w:ilvl w:val="0"/>
          <w:numId w:val="1"/>
        </w:numPr>
        <w:contextualSpacing/>
        <w:rPr>
          <w:rFonts w:asciiTheme="minorHAnsi" w:hAnsiTheme="minorHAnsi"/>
        </w:rPr>
      </w:pPr>
      <w:r>
        <w:rPr>
          <w:rFonts w:asciiTheme="minorHAnsi" w:hAnsiTheme="minorHAnsi"/>
        </w:rPr>
        <w:t>The TG recesses at 15:30</w:t>
      </w:r>
      <w:r w:rsidR="00AC6676">
        <w:rPr>
          <w:rFonts w:asciiTheme="minorHAnsi" w:hAnsiTheme="minorHAnsi"/>
        </w:rPr>
        <w:t xml:space="preserve"> local time in Vancouver</w:t>
      </w:r>
      <w:r w:rsidR="00CE4293" w:rsidRPr="00FA1F4A">
        <w:rPr>
          <w:rFonts w:asciiTheme="minorHAnsi" w:hAnsiTheme="minorHAnsi"/>
        </w:rPr>
        <w:t>.</w:t>
      </w:r>
    </w:p>
    <w:p w:rsidR="00803E49" w:rsidRPr="00963D92" w:rsidRDefault="00803E49" w:rsidP="00803E49">
      <w:pPr>
        <w:rPr>
          <w:lang w:val="en-US"/>
        </w:rPr>
      </w:pPr>
    </w:p>
    <w:p w:rsidR="00862355" w:rsidRPr="00E54F61" w:rsidRDefault="00862355" w:rsidP="00803E49">
      <w:pPr>
        <w:rPr>
          <w:lang w:val="en-US"/>
        </w:rPr>
      </w:pPr>
    </w:p>
    <w:p w:rsidR="00803E49" w:rsidRDefault="00AC6676" w:rsidP="00803E49">
      <w:pPr>
        <w:pStyle w:val="Heading1"/>
      </w:pPr>
      <w:r>
        <w:t>Mon</w:t>
      </w:r>
      <w:r w:rsidR="00332F16">
        <w:t xml:space="preserve">day </w:t>
      </w:r>
      <w:r>
        <w:t>May 11</w:t>
      </w:r>
      <w:r w:rsidR="002C757A">
        <w:t>, 16:00-18:0</w:t>
      </w:r>
      <w:r w:rsidR="00803E49">
        <w:t>0</w:t>
      </w:r>
    </w:p>
    <w:p w:rsidR="00803E49" w:rsidRDefault="00803E49" w:rsidP="00803E49">
      <w:pPr>
        <w:pStyle w:val="Heading3"/>
      </w:pPr>
      <w:r>
        <w:t>Stephen McCann, BlackBerry – Chair</w:t>
      </w:r>
    </w:p>
    <w:p w:rsidR="00803E49" w:rsidRDefault="00803E49" w:rsidP="00803E49"/>
    <w:p w:rsidR="00803E49" w:rsidRPr="00FA1F4A" w:rsidRDefault="002C757A" w:rsidP="00FF5429">
      <w:pPr>
        <w:pStyle w:val="ListParagraph"/>
        <w:numPr>
          <w:ilvl w:val="0"/>
          <w:numId w:val="6"/>
        </w:numPr>
        <w:contextualSpacing/>
        <w:rPr>
          <w:rFonts w:asciiTheme="minorHAnsi" w:hAnsiTheme="minorHAnsi"/>
        </w:rPr>
      </w:pPr>
      <w:r w:rsidRPr="00FA1F4A">
        <w:rPr>
          <w:rFonts w:asciiTheme="minorHAnsi" w:hAnsiTheme="minorHAnsi"/>
        </w:rPr>
        <w:t>Me</w:t>
      </w:r>
      <w:r w:rsidR="00E105ED">
        <w:rPr>
          <w:rFonts w:asciiTheme="minorHAnsi" w:hAnsiTheme="minorHAnsi"/>
        </w:rPr>
        <w:t>eting called to order at 16:01</w:t>
      </w:r>
      <w:r w:rsidR="00963D92">
        <w:rPr>
          <w:rFonts w:asciiTheme="minorHAnsi" w:hAnsiTheme="minorHAnsi"/>
        </w:rPr>
        <w:t xml:space="preserve"> local time in Vancouver.</w:t>
      </w:r>
    </w:p>
    <w:p w:rsidR="00332F16" w:rsidRPr="00FA1F4A" w:rsidRDefault="00803E49" w:rsidP="00FF5429">
      <w:pPr>
        <w:pStyle w:val="ListParagraph"/>
        <w:numPr>
          <w:ilvl w:val="0"/>
          <w:numId w:val="6"/>
        </w:numPr>
        <w:contextualSpacing/>
        <w:rPr>
          <w:rFonts w:asciiTheme="minorHAnsi" w:hAnsiTheme="minorHAnsi"/>
        </w:rPr>
      </w:pPr>
      <w:r w:rsidRPr="00FA1F4A">
        <w:rPr>
          <w:rFonts w:asciiTheme="minorHAnsi" w:hAnsiTheme="minorHAnsi"/>
        </w:rPr>
        <w:t xml:space="preserve">Agenda Review </w:t>
      </w:r>
    </w:p>
    <w:p w:rsidR="00963D92" w:rsidRPr="00963D92" w:rsidRDefault="00963D92" w:rsidP="00963D92">
      <w:pPr>
        <w:pStyle w:val="ListParagraph"/>
        <w:numPr>
          <w:ilvl w:val="1"/>
          <w:numId w:val="6"/>
        </w:numPr>
        <w:contextualSpacing/>
        <w:rPr>
          <w:rFonts w:asciiTheme="minorHAnsi" w:hAnsiTheme="minorHAnsi"/>
        </w:rPr>
      </w:pPr>
      <w:r>
        <w:rPr>
          <w:rFonts w:asciiTheme="minorHAnsi" w:hAnsiTheme="minorHAnsi"/>
        </w:rPr>
        <w:t xml:space="preserve">The Agenda is as in </w:t>
      </w:r>
      <w:r w:rsidR="00E54F61">
        <w:rPr>
          <w:rFonts w:asciiTheme="minorHAnsi" w:hAnsiTheme="minorHAnsi"/>
        </w:rPr>
        <w:t>11-</w:t>
      </w:r>
      <w:r>
        <w:rPr>
          <w:rFonts w:asciiTheme="minorHAnsi" w:hAnsiTheme="minorHAnsi"/>
        </w:rPr>
        <w:t xml:space="preserve">15/491r3. </w:t>
      </w:r>
      <w:r w:rsidRPr="00963D92">
        <w:rPr>
          <w:rFonts w:asciiTheme="minorHAnsi" w:hAnsiTheme="minorHAnsi"/>
        </w:rPr>
        <w:t>No changes are made.</w:t>
      </w:r>
    </w:p>
    <w:p w:rsidR="00AC6676" w:rsidRPr="00963D92" w:rsidRDefault="00E40EBA" w:rsidP="00AC6676">
      <w:pPr>
        <w:pStyle w:val="ListParagraph"/>
        <w:numPr>
          <w:ilvl w:val="0"/>
          <w:numId w:val="6"/>
        </w:numPr>
        <w:contextualSpacing/>
        <w:rPr>
          <w:rFonts w:asciiTheme="minorHAnsi" w:hAnsiTheme="minorHAnsi"/>
        </w:rPr>
      </w:pPr>
      <w:r w:rsidRPr="00963D92">
        <w:rPr>
          <w:rFonts w:asciiTheme="minorHAnsi" w:hAnsiTheme="minorHAnsi"/>
        </w:rPr>
        <w:t>Comment resolution</w:t>
      </w:r>
    </w:p>
    <w:p w:rsidR="00AC6676" w:rsidRPr="00E54F61" w:rsidRDefault="00AC6676" w:rsidP="00E54F61">
      <w:pPr>
        <w:pStyle w:val="ListParagraph"/>
        <w:numPr>
          <w:ilvl w:val="0"/>
          <w:numId w:val="28"/>
        </w:numPr>
        <w:contextualSpacing/>
        <w:rPr>
          <w:rFonts w:asciiTheme="minorHAnsi" w:hAnsiTheme="minorHAnsi"/>
        </w:rPr>
      </w:pPr>
      <w:r w:rsidRPr="00E54F61">
        <w:rPr>
          <w:rFonts w:asciiTheme="minorHAnsi" w:hAnsiTheme="minorHAnsi"/>
        </w:rPr>
        <w:t>Presentation of</w:t>
      </w:r>
      <w:r w:rsidR="00963D92" w:rsidRPr="00E54F61">
        <w:rPr>
          <w:rFonts w:asciiTheme="minorHAnsi" w:hAnsiTheme="minorHAnsi"/>
        </w:rPr>
        <w:t xml:space="preserve"> 15/641r0</w:t>
      </w:r>
      <w:r w:rsidR="00D865B9" w:rsidRPr="00E54F61">
        <w:rPr>
          <w:rFonts w:asciiTheme="minorHAnsi" w:hAnsiTheme="minorHAnsi"/>
        </w:rPr>
        <w:t xml:space="preserve"> by SK Yong</w:t>
      </w:r>
      <w:r w:rsidR="00963D92" w:rsidRPr="00E54F61">
        <w:rPr>
          <w:rFonts w:asciiTheme="minorHAnsi" w:hAnsiTheme="minorHAnsi"/>
        </w:rPr>
        <w:t xml:space="preserve"> (</w:t>
      </w:r>
      <w:r w:rsidR="00097768">
        <w:rPr>
          <w:rFonts w:asciiTheme="minorHAnsi" w:hAnsiTheme="minorHAnsi"/>
        </w:rPr>
        <w:t>con</w:t>
      </w:r>
      <w:r w:rsidR="00097768" w:rsidRPr="00E54F61">
        <w:rPr>
          <w:rFonts w:asciiTheme="minorHAnsi" w:hAnsiTheme="minorHAnsi"/>
        </w:rPr>
        <w:t>t</w:t>
      </w:r>
      <w:r w:rsidR="00097768">
        <w:rPr>
          <w:rFonts w:asciiTheme="minorHAnsi" w:hAnsiTheme="minorHAnsi"/>
        </w:rPr>
        <w:t>inued</w:t>
      </w:r>
      <w:r w:rsidR="00963D92" w:rsidRPr="00E54F61">
        <w:rPr>
          <w:rFonts w:asciiTheme="minorHAnsi" w:hAnsiTheme="minorHAnsi"/>
        </w:rPr>
        <w:t>)</w:t>
      </w:r>
    </w:p>
    <w:p w:rsidR="00963D92" w:rsidRDefault="00963D92" w:rsidP="00E54F61">
      <w:pPr>
        <w:tabs>
          <w:tab w:val="left" w:pos="1440"/>
        </w:tabs>
        <w:ind w:left="1440"/>
        <w:contextualSpacing/>
        <w:rPr>
          <w:rFonts w:asciiTheme="minorHAnsi" w:hAnsiTheme="minorHAnsi"/>
        </w:rPr>
      </w:pPr>
      <w:r>
        <w:rPr>
          <w:rFonts w:asciiTheme="minorHAnsi" w:hAnsiTheme="minorHAnsi"/>
        </w:rPr>
        <w:t xml:space="preserve">CID 1587: Resolution: Revised. </w:t>
      </w:r>
    </w:p>
    <w:p w:rsidR="00963D92" w:rsidRDefault="00963D92" w:rsidP="00E54F61">
      <w:pPr>
        <w:tabs>
          <w:tab w:val="left" w:pos="1440"/>
        </w:tabs>
        <w:ind w:left="1440"/>
        <w:contextualSpacing/>
        <w:rPr>
          <w:rFonts w:asciiTheme="minorHAnsi" w:hAnsiTheme="minorHAnsi"/>
        </w:rPr>
      </w:pPr>
      <w:r>
        <w:rPr>
          <w:rFonts w:asciiTheme="minorHAnsi" w:hAnsiTheme="minorHAnsi"/>
        </w:rPr>
        <w:t>Replace the sentence”</w:t>
      </w:r>
      <w:r w:rsidRPr="00963D92">
        <w:t xml:space="preserve"> </w:t>
      </w:r>
      <w:r w:rsidRPr="00963D92">
        <w:rPr>
          <w:rFonts w:asciiTheme="minorHAnsi" w:hAnsiTheme="minorHAnsi"/>
        </w:rPr>
        <w:t>The Service Information Request ANQP-element is sent by the non-AP STA to the AP and used to request service information. It is included in a GAS Query Request.</w:t>
      </w:r>
      <w:r>
        <w:rPr>
          <w:rFonts w:asciiTheme="minorHAnsi" w:hAnsiTheme="minorHAnsi"/>
        </w:rPr>
        <w:t>”</w:t>
      </w:r>
    </w:p>
    <w:p w:rsidR="00E54F61" w:rsidRDefault="00963D92" w:rsidP="00E54F61">
      <w:pPr>
        <w:tabs>
          <w:tab w:val="left" w:pos="1440"/>
        </w:tabs>
        <w:ind w:left="1440"/>
        <w:contextualSpacing/>
        <w:rPr>
          <w:rFonts w:asciiTheme="minorHAnsi" w:hAnsiTheme="minorHAnsi"/>
        </w:rPr>
      </w:pPr>
      <w:r>
        <w:rPr>
          <w:rFonts w:asciiTheme="minorHAnsi" w:hAnsiTheme="minorHAnsi"/>
        </w:rPr>
        <w:t xml:space="preserve">With </w:t>
      </w:r>
    </w:p>
    <w:p w:rsidR="00963D92" w:rsidRDefault="00963D92" w:rsidP="00E54F61">
      <w:pPr>
        <w:tabs>
          <w:tab w:val="left" w:pos="1440"/>
        </w:tabs>
        <w:ind w:left="1440"/>
        <w:contextualSpacing/>
        <w:rPr>
          <w:rFonts w:asciiTheme="minorHAnsi" w:hAnsiTheme="minorHAnsi"/>
        </w:rPr>
      </w:pPr>
      <w:r>
        <w:rPr>
          <w:rFonts w:asciiTheme="minorHAnsi" w:hAnsiTheme="minorHAnsi"/>
        </w:rPr>
        <w:t>“The service information Request ANQP-</w:t>
      </w:r>
      <w:r w:rsidR="00097768">
        <w:rPr>
          <w:rFonts w:asciiTheme="minorHAnsi" w:hAnsiTheme="minorHAnsi"/>
        </w:rPr>
        <w:t>element</w:t>
      </w:r>
      <w:r>
        <w:rPr>
          <w:rFonts w:asciiTheme="minorHAnsi" w:hAnsiTheme="minorHAnsi"/>
        </w:rPr>
        <w:t xml:space="preserve"> </w:t>
      </w:r>
      <w:r w:rsidR="00097768">
        <w:rPr>
          <w:rFonts w:asciiTheme="minorHAnsi" w:hAnsiTheme="minorHAnsi"/>
        </w:rPr>
        <w:t>contains</w:t>
      </w:r>
      <w:r>
        <w:rPr>
          <w:rFonts w:asciiTheme="minorHAnsi" w:hAnsiTheme="minorHAnsi"/>
        </w:rPr>
        <w:t xml:space="preserve"> the request for service information associated with a given service name.’</w:t>
      </w:r>
    </w:p>
    <w:p w:rsidR="00963D92" w:rsidRDefault="00963D92" w:rsidP="00E54F61">
      <w:pPr>
        <w:tabs>
          <w:tab w:val="left" w:pos="1440"/>
        </w:tabs>
        <w:ind w:left="1440"/>
        <w:contextualSpacing/>
        <w:rPr>
          <w:rFonts w:asciiTheme="minorHAnsi" w:hAnsiTheme="minorHAnsi"/>
        </w:rPr>
      </w:pPr>
    </w:p>
    <w:p w:rsidR="00963D92" w:rsidRDefault="00963D92" w:rsidP="00E54F61">
      <w:pPr>
        <w:tabs>
          <w:tab w:val="left" w:pos="1440"/>
        </w:tabs>
        <w:ind w:left="1440"/>
        <w:contextualSpacing/>
        <w:rPr>
          <w:rFonts w:asciiTheme="minorHAnsi" w:hAnsiTheme="minorHAnsi"/>
        </w:rPr>
      </w:pPr>
      <w:r>
        <w:rPr>
          <w:rFonts w:asciiTheme="minorHAnsi" w:hAnsiTheme="minorHAnsi"/>
        </w:rPr>
        <w:t>CID 1516: OK.</w:t>
      </w:r>
    </w:p>
    <w:p w:rsidR="00963D92" w:rsidRDefault="00963D92" w:rsidP="00E54F61">
      <w:pPr>
        <w:tabs>
          <w:tab w:val="left" w:pos="1440"/>
        </w:tabs>
        <w:ind w:left="1440"/>
        <w:contextualSpacing/>
        <w:rPr>
          <w:rFonts w:asciiTheme="minorHAnsi" w:hAnsiTheme="minorHAnsi"/>
        </w:rPr>
      </w:pPr>
    </w:p>
    <w:p w:rsidR="00963D92" w:rsidRDefault="00E54F61" w:rsidP="00E54F61">
      <w:pPr>
        <w:tabs>
          <w:tab w:val="left" w:pos="1440"/>
        </w:tabs>
        <w:ind w:left="1440"/>
        <w:contextualSpacing/>
        <w:rPr>
          <w:rFonts w:asciiTheme="minorHAnsi" w:hAnsiTheme="minorHAnsi"/>
        </w:rPr>
      </w:pPr>
      <w:r>
        <w:rPr>
          <w:rFonts w:asciiTheme="minorHAnsi" w:hAnsiTheme="minorHAnsi"/>
        </w:rPr>
        <w:t>CID 1439: OK. Understood</w:t>
      </w:r>
      <w:r w:rsidR="00963D92">
        <w:rPr>
          <w:rFonts w:asciiTheme="minorHAnsi" w:hAnsiTheme="minorHAnsi"/>
        </w:rPr>
        <w:t xml:space="preserve"> that the maximal query length is increased</w:t>
      </w:r>
      <w:r>
        <w:rPr>
          <w:rFonts w:asciiTheme="minorHAnsi" w:hAnsiTheme="minorHAnsi"/>
        </w:rPr>
        <w:t xml:space="preserve"> with the changes</w:t>
      </w:r>
      <w:r w:rsidR="00963D92">
        <w:rPr>
          <w:rFonts w:asciiTheme="minorHAnsi" w:hAnsiTheme="minorHAnsi"/>
        </w:rPr>
        <w:t>.</w:t>
      </w:r>
    </w:p>
    <w:p w:rsidR="00963D92" w:rsidRDefault="00963D92" w:rsidP="00E54F61">
      <w:pPr>
        <w:tabs>
          <w:tab w:val="left" w:pos="1440"/>
        </w:tabs>
        <w:ind w:left="1440"/>
        <w:contextualSpacing/>
        <w:rPr>
          <w:rFonts w:asciiTheme="minorHAnsi" w:hAnsiTheme="minorHAnsi"/>
        </w:rPr>
      </w:pPr>
    </w:p>
    <w:p w:rsidR="00963D92" w:rsidRDefault="00963D92" w:rsidP="00E54F61">
      <w:pPr>
        <w:tabs>
          <w:tab w:val="left" w:pos="1440"/>
        </w:tabs>
        <w:ind w:left="1440"/>
        <w:contextualSpacing/>
        <w:rPr>
          <w:rFonts w:asciiTheme="minorHAnsi" w:hAnsiTheme="minorHAnsi"/>
        </w:rPr>
      </w:pPr>
      <w:r>
        <w:rPr>
          <w:rFonts w:asciiTheme="minorHAnsi" w:hAnsiTheme="minorHAnsi"/>
        </w:rPr>
        <w:t>CID 1346: Change</w:t>
      </w:r>
      <w:r w:rsidR="00E54F61">
        <w:rPr>
          <w:rFonts w:asciiTheme="minorHAnsi" w:hAnsiTheme="minorHAnsi"/>
        </w:rPr>
        <w:t xml:space="preserve"> the resolution</w:t>
      </w:r>
      <w:r>
        <w:rPr>
          <w:rFonts w:asciiTheme="minorHAnsi" w:hAnsiTheme="minorHAnsi"/>
        </w:rPr>
        <w:t xml:space="preserve"> to Revised. </w:t>
      </w:r>
      <w:r w:rsidR="00E54F61" w:rsidRPr="00E54F61">
        <w:rPr>
          <w:rFonts w:asciiTheme="minorHAnsi" w:hAnsiTheme="minorHAnsi"/>
        </w:rPr>
        <w:t>The Service information Query Request length field was removed. See resolution for CID# 1439.</w:t>
      </w:r>
      <w:r w:rsidR="00E54F61" w:rsidRPr="00E54F61">
        <w:rPr>
          <w:rFonts w:asciiTheme="minorHAnsi" w:hAnsiTheme="minorHAnsi"/>
        </w:rPr>
        <w:cr/>
      </w:r>
      <w:r w:rsidR="00E54F61">
        <w:rPr>
          <w:rFonts w:asciiTheme="minorHAnsi" w:hAnsiTheme="minorHAnsi"/>
        </w:rPr>
        <w:t>Note that</w:t>
      </w:r>
      <w:r>
        <w:rPr>
          <w:rFonts w:asciiTheme="minorHAnsi" w:hAnsiTheme="minorHAnsi"/>
        </w:rPr>
        <w:t xml:space="preserve"> D1.2 </w:t>
      </w:r>
      <w:r w:rsidR="00E54F61">
        <w:rPr>
          <w:rFonts w:asciiTheme="minorHAnsi" w:hAnsiTheme="minorHAnsi"/>
        </w:rPr>
        <w:t xml:space="preserve">has </w:t>
      </w:r>
      <w:r>
        <w:rPr>
          <w:rFonts w:asciiTheme="minorHAnsi" w:hAnsiTheme="minorHAnsi"/>
        </w:rPr>
        <w:t>renamed this field.</w:t>
      </w:r>
    </w:p>
    <w:p w:rsidR="00963D92" w:rsidRDefault="00963D92" w:rsidP="00E54F61">
      <w:pPr>
        <w:tabs>
          <w:tab w:val="left" w:pos="1440"/>
        </w:tabs>
        <w:ind w:left="1440"/>
        <w:contextualSpacing/>
        <w:rPr>
          <w:rFonts w:asciiTheme="minorHAnsi" w:hAnsiTheme="minorHAnsi"/>
        </w:rPr>
      </w:pPr>
    </w:p>
    <w:p w:rsidR="00963D92" w:rsidRDefault="00E54F61" w:rsidP="00E54F61">
      <w:pPr>
        <w:tabs>
          <w:tab w:val="left" w:pos="1440"/>
        </w:tabs>
        <w:ind w:left="1440"/>
        <w:contextualSpacing/>
        <w:rPr>
          <w:rFonts w:asciiTheme="minorHAnsi" w:hAnsiTheme="minorHAnsi"/>
        </w:rPr>
      </w:pPr>
      <w:r>
        <w:rPr>
          <w:rFonts w:asciiTheme="minorHAnsi" w:hAnsiTheme="minorHAnsi"/>
        </w:rPr>
        <w:t>CID 1335: D</w:t>
      </w:r>
      <w:r w:rsidR="00963D92">
        <w:rPr>
          <w:rFonts w:asciiTheme="minorHAnsi" w:hAnsiTheme="minorHAnsi"/>
        </w:rPr>
        <w:t>eleted the stroke-out letters. The last column changed to “—“.</w:t>
      </w:r>
    </w:p>
    <w:p w:rsidR="00963D92" w:rsidRDefault="00963D92" w:rsidP="00E54F61">
      <w:pPr>
        <w:tabs>
          <w:tab w:val="left" w:pos="1440"/>
        </w:tabs>
        <w:ind w:left="1440"/>
        <w:contextualSpacing/>
        <w:rPr>
          <w:rFonts w:asciiTheme="minorHAnsi" w:hAnsiTheme="minorHAnsi"/>
        </w:rPr>
      </w:pPr>
    </w:p>
    <w:p w:rsidR="00963D92" w:rsidRDefault="00963D92" w:rsidP="00E54F61">
      <w:pPr>
        <w:tabs>
          <w:tab w:val="left" w:pos="1440"/>
        </w:tabs>
        <w:ind w:left="1440"/>
        <w:contextualSpacing/>
        <w:rPr>
          <w:rFonts w:asciiTheme="minorHAnsi" w:hAnsiTheme="minorHAnsi"/>
        </w:rPr>
      </w:pPr>
      <w:r>
        <w:rPr>
          <w:rFonts w:asciiTheme="minorHAnsi" w:hAnsiTheme="minorHAnsi"/>
        </w:rPr>
        <w:t xml:space="preserve">CID 1278: Modify the reason for rejection to ”There is no need to have </w:t>
      </w:r>
      <w:r w:rsidR="00695D25">
        <w:rPr>
          <w:rFonts w:asciiTheme="minorHAnsi" w:hAnsiTheme="minorHAnsi"/>
        </w:rPr>
        <w:t>Service Name to contain service hash</w:t>
      </w:r>
      <w:r>
        <w:rPr>
          <w:rFonts w:asciiTheme="minorHAnsi" w:hAnsiTheme="minorHAnsi"/>
        </w:rPr>
        <w:t>”.</w:t>
      </w:r>
    </w:p>
    <w:p w:rsidR="00963D92" w:rsidRDefault="00163C3D" w:rsidP="00E54F61">
      <w:pPr>
        <w:tabs>
          <w:tab w:val="left" w:pos="1440"/>
        </w:tabs>
        <w:ind w:left="1440"/>
        <w:contextualSpacing/>
        <w:rPr>
          <w:rFonts w:asciiTheme="minorHAnsi" w:hAnsiTheme="minorHAnsi"/>
        </w:rPr>
      </w:pPr>
      <w:r>
        <w:rPr>
          <w:rFonts w:asciiTheme="minorHAnsi" w:hAnsiTheme="minorHAnsi"/>
        </w:rPr>
        <w:t>At this point, SK has to leave. He will continue the presentation of 641r0 tomorrow.</w:t>
      </w:r>
    </w:p>
    <w:p w:rsidR="00963D92" w:rsidRDefault="00963D92" w:rsidP="00E54F61">
      <w:pPr>
        <w:tabs>
          <w:tab w:val="left" w:pos="1440"/>
        </w:tabs>
        <w:ind w:left="1440"/>
        <w:contextualSpacing/>
        <w:rPr>
          <w:rFonts w:asciiTheme="minorHAnsi" w:hAnsiTheme="minorHAnsi"/>
        </w:rPr>
      </w:pPr>
    </w:p>
    <w:p w:rsidR="00695D25" w:rsidRDefault="00695D25" w:rsidP="00E54F61">
      <w:pPr>
        <w:tabs>
          <w:tab w:val="left" w:pos="1440"/>
        </w:tabs>
        <w:ind w:left="1440"/>
        <w:contextualSpacing/>
        <w:rPr>
          <w:rFonts w:asciiTheme="minorHAnsi" w:hAnsiTheme="minorHAnsi"/>
        </w:rPr>
      </w:pPr>
    </w:p>
    <w:p w:rsidR="00163C3D" w:rsidRPr="00255269" w:rsidRDefault="00D865B9" w:rsidP="00255269">
      <w:pPr>
        <w:pStyle w:val="ListParagraph"/>
        <w:numPr>
          <w:ilvl w:val="0"/>
          <w:numId w:val="34"/>
        </w:numPr>
        <w:tabs>
          <w:tab w:val="left" w:pos="1440"/>
        </w:tabs>
        <w:ind w:left="1440"/>
        <w:contextualSpacing/>
        <w:rPr>
          <w:rFonts w:asciiTheme="minorHAnsi" w:hAnsiTheme="minorHAnsi"/>
        </w:rPr>
      </w:pPr>
      <w:r w:rsidRPr="00255269">
        <w:rPr>
          <w:rFonts w:asciiTheme="minorHAnsi" w:hAnsiTheme="minorHAnsi"/>
        </w:rPr>
        <w:t xml:space="preserve">Presentation of </w:t>
      </w:r>
      <w:r w:rsidR="00E54F61" w:rsidRPr="00255269">
        <w:rPr>
          <w:rFonts w:asciiTheme="minorHAnsi" w:hAnsiTheme="minorHAnsi"/>
        </w:rPr>
        <w:t>11-15/321</w:t>
      </w:r>
      <w:r w:rsidR="00163C3D" w:rsidRPr="00255269">
        <w:rPr>
          <w:rFonts w:asciiTheme="minorHAnsi" w:hAnsiTheme="minorHAnsi"/>
        </w:rPr>
        <w:t xml:space="preserve">r6 </w:t>
      </w:r>
      <w:r w:rsidR="00E54F61" w:rsidRPr="00255269">
        <w:rPr>
          <w:rFonts w:asciiTheme="minorHAnsi" w:hAnsiTheme="minorHAnsi"/>
        </w:rPr>
        <w:t>“</w:t>
      </w:r>
      <w:r w:rsidR="00163C3D" w:rsidRPr="00255269">
        <w:rPr>
          <w:rFonts w:asciiTheme="minorHAnsi" w:hAnsiTheme="minorHAnsi"/>
        </w:rPr>
        <w:t>Miscellaneous</w:t>
      </w:r>
      <w:r w:rsidR="00E54F61" w:rsidRPr="00255269">
        <w:rPr>
          <w:rFonts w:asciiTheme="minorHAnsi" w:hAnsiTheme="minorHAnsi"/>
        </w:rPr>
        <w:t>”</w:t>
      </w:r>
      <w:r w:rsidR="00163C3D" w:rsidRPr="00255269">
        <w:rPr>
          <w:rFonts w:asciiTheme="minorHAnsi" w:hAnsiTheme="minorHAnsi"/>
        </w:rPr>
        <w:t xml:space="preserve"> Tab</w:t>
      </w:r>
      <w:r w:rsidRPr="00255269">
        <w:rPr>
          <w:rFonts w:asciiTheme="minorHAnsi" w:hAnsiTheme="minorHAnsi"/>
        </w:rPr>
        <w:t xml:space="preserve"> by Stephen McCann</w:t>
      </w:r>
      <w:r w:rsidR="00E54F61" w:rsidRPr="00255269">
        <w:rPr>
          <w:rFonts w:asciiTheme="minorHAnsi" w:hAnsiTheme="minorHAnsi"/>
        </w:rPr>
        <w:t xml:space="preserve"> (BlackBerry)</w:t>
      </w:r>
    </w:p>
    <w:p w:rsidR="00163C3D" w:rsidRDefault="00163C3D" w:rsidP="00E54F61">
      <w:pPr>
        <w:tabs>
          <w:tab w:val="left" w:pos="1440"/>
        </w:tabs>
        <w:ind w:left="1440"/>
        <w:contextualSpacing/>
        <w:rPr>
          <w:rFonts w:asciiTheme="minorHAnsi" w:hAnsiTheme="minorHAnsi"/>
        </w:rPr>
      </w:pPr>
      <w:r>
        <w:rPr>
          <w:rFonts w:asciiTheme="minorHAnsi" w:hAnsiTheme="minorHAnsi"/>
        </w:rPr>
        <w:t>CID 1462: Resolution: Revise</w:t>
      </w:r>
      <w:r w:rsidR="00E54F61">
        <w:rPr>
          <w:rFonts w:asciiTheme="minorHAnsi" w:hAnsiTheme="minorHAnsi"/>
        </w:rPr>
        <w:t>d</w:t>
      </w:r>
      <w:r>
        <w:rPr>
          <w:rFonts w:asciiTheme="minorHAnsi" w:hAnsiTheme="minorHAnsi"/>
        </w:rPr>
        <w:t>. Replace AP with “AP or PCP” where it is not a “non-AP STA”.</w:t>
      </w:r>
    </w:p>
    <w:p w:rsidR="00163C3D" w:rsidRDefault="00163C3D" w:rsidP="00E54F61">
      <w:pPr>
        <w:tabs>
          <w:tab w:val="left" w:pos="1440"/>
        </w:tabs>
        <w:ind w:left="1440"/>
        <w:contextualSpacing/>
        <w:rPr>
          <w:rFonts w:asciiTheme="minorHAnsi" w:hAnsiTheme="minorHAnsi"/>
        </w:rPr>
      </w:pPr>
    </w:p>
    <w:p w:rsidR="00963D92" w:rsidRDefault="00163C3D" w:rsidP="00E54F61">
      <w:pPr>
        <w:tabs>
          <w:tab w:val="left" w:pos="1440"/>
        </w:tabs>
        <w:ind w:left="1440"/>
        <w:contextualSpacing/>
        <w:rPr>
          <w:rFonts w:asciiTheme="minorHAnsi" w:hAnsiTheme="minorHAnsi"/>
        </w:rPr>
      </w:pPr>
      <w:r>
        <w:rPr>
          <w:rFonts w:asciiTheme="minorHAnsi" w:hAnsiTheme="minorHAnsi"/>
        </w:rPr>
        <w:t>CID 1461: Resolution: Reject</w:t>
      </w:r>
      <w:r w:rsidR="00E54F61">
        <w:rPr>
          <w:rFonts w:asciiTheme="minorHAnsi" w:hAnsiTheme="minorHAnsi"/>
        </w:rPr>
        <w:t>ed</w:t>
      </w:r>
      <w:r>
        <w:rPr>
          <w:rFonts w:asciiTheme="minorHAnsi" w:hAnsiTheme="minorHAnsi"/>
        </w:rPr>
        <w:t xml:space="preserve">. There is no specific proposal of </w:t>
      </w:r>
      <w:r w:rsidR="00E54F61">
        <w:rPr>
          <w:rFonts w:asciiTheme="minorHAnsi" w:hAnsiTheme="minorHAnsi"/>
        </w:rPr>
        <w:t xml:space="preserve">what to change in the existing </w:t>
      </w:r>
      <w:r>
        <w:rPr>
          <w:rFonts w:asciiTheme="minorHAnsi" w:hAnsiTheme="minorHAnsi"/>
        </w:rPr>
        <w:t>draft to address the comment.</w:t>
      </w:r>
    </w:p>
    <w:p w:rsidR="00163C3D" w:rsidRDefault="00163C3D" w:rsidP="00E54F61">
      <w:pPr>
        <w:tabs>
          <w:tab w:val="left" w:pos="1440"/>
        </w:tabs>
        <w:ind w:left="1440"/>
        <w:contextualSpacing/>
        <w:rPr>
          <w:rFonts w:asciiTheme="minorHAnsi" w:hAnsiTheme="minorHAnsi"/>
        </w:rPr>
      </w:pPr>
    </w:p>
    <w:p w:rsidR="00163C3D" w:rsidRDefault="00163C3D" w:rsidP="00E54F61">
      <w:pPr>
        <w:tabs>
          <w:tab w:val="left" w:pos="1440"/>
        </w:tabs>
        <w:ind w:left="1440"/>
        <w:contextualSpacing/>
        <w:rPr>
          <w:rFonts w:asciiTheme="minorHAnsi" w:hAnsiTheme="minorHAnsi"/>
        </w:rPr>
      </w:pPr>
      <w:r>
        <w:rPr>
          <w:rFonts w:asciiTheme="minorHAnsi" w:hAnsiTheme="minorHAnsi"/>
        </w:rPr>
        <w:lastRenderedPageBreak/>
        <w:t xml:space="preserve">CID 1458: </w:t>
      </w:r>
      <w:r w:rsidR="00E54F61">
        <w:rPr>
          <w:rFonts w:asciiTheme="minorHAnsi" w:hAnsiTheme="minorHAnsi"/>
        </w:rPr>
        <w:t>leave open for requiring</w:t>
      </w:r>
      <w:r>
        <w:rPr>
          <w:rFonts w:asciiTheme="minorHAnsi" w:hAnsiTheme="minorHAnsi"/>
        </w:rPr>
        <w:t xml:space="preserve"> </w:t>
      </w:r>
      <w:r w:rsidR="00E54F61">
        <w:rPr>
          <w:rFonts w:asciiTheme="minorHAnsi" w:hAnsiTheme="minorHAnsi"/>
        </w:rPr>
        <w:t xml:space="preserve">further </w:t>
      </w:r>
      <w:r>
        <w:rPr>
          <w:rFonts w:asciiTheme="minorHAnsi" w:hAnsiTheme="minorHAnsi"/>
        </w:rPr>
        <w:t>submission</w:t>
      </w:r>
      <w:r w:rsidR="00E54F61">
        <w:rPr>
          <w:rFonts w:asciiTheme="minorHAnsi" w:hAnsiTheme="minorHAnsi"/>
        </w:rPr>
        <w:t xml:space="preserve"> (consider</w:t>
      </w:r>
      <w:r>
        <w:rPr>
          <w:rFonts w:asciiTheme="minorHAnsi" w:hAnsiTheme="minorHAnsi"/>
        </w:rPr>
        <w:t xml:space="preserve"> ANQP-SD server).</w:t>
      </w:r>
    </w:p>
    <w:p w:rsidR="00163C3D" w:rsidRDefault="00163C3D" w:rsidP="00E54F61">
      <w:pPr>
        <w:tabs>
          <w:tab w:val="left" w:pos="1440"/>
        </w:tabs>
        <w:ind w:left="1440"/>
        <w:contextualSpacing/>
        <w:rPr>
          <w:rFonts w:asciiTheme="minorHAnsi" w:hAnsiTheme="minorHAnsi"/>
        </w:rPr>
      </w:pPr>
    </w:p>
    <w:p w:rsidR="00163C3D" w:rsidRDefault="00163C3D" w:rsidP="00E54F61">
      <w:pPr>
        <w:tabs>
          <w:tab w:val="left" w:pos="1440"/>
        </w:tabs>
        <w:ind w:left="1440"/>
        <w:contextualSpacing/>
        <w:rPr>
          <w:rFonts w:asciiTheme="minorHAnsi" w:hAnsiTheme="minorHAnsi"/>
        </w:rPr>
      </w:pPr>
      <w:r>
        <w:rPr>
          <w:rFonts w:asciiTheme="minorHAnsi" w:hAnsiTheme="minorHAnsi"/>
        </w:rPr>
        <w:t>CID 1155: Revised. Replace “</w:t>
      </w:r>
      <w:r w:rsidRPr="00163C3D">
        <w:rPr>
          <w:rFonts w:asciiTheme="minorHAnsi" w:hAnsiTheme="minorHAnsi"/>
        </w:rPr>
        <w:t>Discovery of services offered by an infrastructure network, prior to association.</w:t>
      </w:r>
      <w:r>
        <w:rPr>
          <w:rFonts w:asciiTheme="minorHAnsi" w:hAnsiTheme="minorHAnsi"/>
        </w:rPr>
        <w:t>” With “</w:t>
      </w:r>
      <w:r w:rsidRPr="00163C3D">
        <w:rPr>
          <w:rFonts w:asciiTheme="minorHAnsi" w:hAnsiTheme="minorHAnsi"/>
        </w:rPr>
        <w:t xml:space="preserve">Discovery of services offered by an </w:t>
      </w:r>
      <w:r>
        <w:rPr>
          <w:rFonts w:asciiTheme="minorHAnsi" w:hAnsiTheme="minorHAnsi"/>
        </w:rPr>
        <w:t>infrastructure network without the need for</w:t>
      </w:r>
      <w:r w:rsidRPr="00163C3D">
        <w:rPr>
          <w:rFonts w:asciiTheme="minorHAnsi" w:hAnsiTheme="minorHAnsi"/>
        </w:rPr>
        <w:t xml:space="preserve"> association.</w:t>
      </w:r>
      <w:r>
        <w:rPr>
          <w:rFonts w:asciiTheme="minorHAnsi" w:hAnsiTheme="minorHAnsi"/>
        </w:rPr>
        <w:t>”</w:t>
      </w:r>
    </w:p>
    <w:p w:rsidR="00163C3D" w:rsidRDefault="00163C3D" w:rsidP="00E54F61">
      <w:pPr>
        <w:tabs>
          <w:tab w:val="left" w:pos="1440"/>
        </w:tabs>
        <w:ind w:left="1440"/>
        <w:contextualSpacing/>
        <w:rPr>
          <w:rFonts w:asciiTheme="minorHAnsi" w:hAnsiTheme="minorHAnsi"/>
        </w:rPr>
      </w:pPr>
    </w:p>
    <w:p w:rsidR="00163C3D" w:rsidRDefault="00594AD2" w:rsidP="00E54F61">
      <w:pPr>
        <w:tabs>
          <w:tab w:val="left" w:pos="1440"/>
        </w:tabs>
        <w:ind w:left="1440"/>
        <w:contextualSpacing/>
        <w:rPr>
          <w:rFonts w:asciiTheme="minorHAnsi" w:hAnsiTheme="minorHAnsi"/>
        </w:rPr>
      </w:pPr>
      <w:r>
        <w:rPr>
          <w:rFonts w:asciiTheme="minorHAnsi" w:hAnsiTheme="minorHAnsi"/>
        </w:rPr>
        <w:t xml:space="preserve">CID 1147: </w:t>
      </w:r>
      <w:r w:rsidR="00E54F61">
        <w:rPr>
          <w:rFonts w:asciiTheme="minorHAnsi" w:hAnsiTheme="minorHAnsi"/>
        </w:rPr>
        <w:t>leave open (</w:t>
      </w:r>
      <w:r>
        <w:rPr>
          <w:rFonts w:asciiTheme="minorHAnsi" w:hAnsiTheme="minorHAnsi"/>
        </w:rPr>
        <w:t>same as CID 1458</w:t>
      </w:r>
      <w:r w:rsidR="00E54F61">
        <w:rPr>
          <w:rFonts w:asciiTheme="minorHAnsi" w:hAnsiTheme="minorHAnsi"/>
        </w:rPr>
        <w:t>)</w:t>
      </w:r>
      <w:r>
        <w:rPr>
          <w:rFonts w:asciiTheme="minorHAnsi" w:hAnsiTheme="minorHAnsi"/>
        </w:rPr>
        <w:t>.</w:t>
      </w:r>
    </w:p>
    <w:p w:rsidR="00963D92" w:rsidRPr="00AC6676" w:rsidRDefault="00963D92" w:rsidP="00E54F61">
      <w:pPr>
        <w:contextualSpacing/>
        <w:rPr>
          <w:rFonts w:asciiTheme="minorHAnsi" w:hAnsiTheme="minorHAnsi"/>
        </w:rPr>
      </w:pPr>
    </w:p>
    <w:p w:rsidR="006210DF" w:rsidRPr="00AC6676" w:rsidRDefault="00594AD2" w:rsidP="00AC6676">
      <w:pPr>
        <w:pStyle w:val="ListParagraph"/>
        <w:numPr>
          <w:ilvl w:val="0"/>
          <w:numId w:val="6"/>
        </w:numPr>
        <w:contextualSpacing/>
        <w:rPr>
          <w:rFonts w:asciiTheme="minorHAnsi" w:hAnsiTheme="minorHAnsi"/>
        </w:rPr>
      </w:pPr>
      <w:r>
        <w:rPr>
          <w:rFonts w:asciiTheme="minorHAnsi" w:hAnsiTheme="minorHAnsi"/>
        </w:rPr>
        <w:t>The TG recessed at 18:00</w:t>
      </w:r>
      <w:r w:rsidR="00AC6676">
        <w:rPr>
          <w:rFonts w:asciiTheme="minorHAnsi" w:hAnsiTheme="minorHAnsi"/>
        </w:rPr>
        <w:t xml:space="preserve"> local time in Vancouver</w:t>
      </w:r>
      <w:r w:rsidR="006210DF" w:rsidRPr="00AC6676">
        <w:rPr>
          <w:rFonts w:asciiTheme="minorHAnsi" w:hAnsiTheme="minorHAnsi"/>
        </w:rPr>
        <w:t>.</w:t>
      </w:r>
    </w:p>
    <w:p w:rsidR="006210DF" w:rsidRPr="00186290" w:rsidRDefault="006210DF" w:rsidP="00C37A98">
      <w:pPr>
        <w:pStyle w:val="ListParagraph"/>
        <w:contextualSpacing/>
        <w:rPr>
          <w:rFonts w:asciiTheme="minorHAnsi" w:hAnsiTheme="minorHAnsi"/>
        </w:rPr>
      </w:pPr>
    </w:p>
    <w:p w:rsidR="00803E49" w:rsidRDefault="00AC6676" w:rsidP="00803E49">
      <w:pPr>
        <w:pStyle w:val="Heading1"/>
      </w:pPr>
      <w:r>
        <w:t>Tu</w:t>
      </w:r>
      <w:r w:rsidR="007245CE">
        <w:t xml:space="preserve">esday </w:t>
      </w:r>
      <w:r>
        <w:t>May 12</w:t>
      </w:r>
      <w:r w:rsidR="00332F16">
        <w:t>, 8:00-10:0</w:t>
      </w:r>
      <w:r w:rsidR="00803E49">
        <w:t>0</w:t>
      </w:r>
    </w:p>
    <w:p w:rsidR="00803E49" w:rsidRDefault="00803E49" w:rsidP="00803E49">
      <w:pPr>
        <w:pStyle w:val="Heading3"/>
      </w:pPr>
      <w:r>
        <w:t>Stephen McCann, BlackBerry – Chair</w:t>
      </w:r>
    </w:p>
    <w:p w:rsidR="00803E49" w:rsidRDefault="00803E49" w:rsidP="00803E49"/>
    <w:p w:rsidR="00803E49" w:rsidRPr="00186290" w:rsidRDefault="00803E49" w:rsidP="00FF5429">
      <w:pPr>
        <w:pStyle w:val="ListParagraph"/>
        <w:numPr>
          <w:ilvl w:val="0"/>
          <w:numId w:val="7"/>
        </w:numPr>
        <w:contextualSpacing/>
        <w:rPr>
          <w:rFonts w:asciiTheme="minorHAnsi" w:hAnsiTheme="minorHAnsi"/>
        </w:rPr>
      </w:pPr>
      <w:r w:rsidRPr="00186290">
        <w:rPr>
          <w:rFonts w:asciiTheme="minorHAnsi" w:hAnsiTheme="minorHAnsi"/>
        </w:rPr>
        <w:t>Me</w:t>
      </w:r>
      <w:r w:rsidR="001E69E4">
        <w:rPr>
          <w:rFonts w:asciiTheme="minorHAnsi" w:hAnsiTheme="minorHAnsi"/>
        </w:rPr>
        <w:t>eting called to order at 8:03</w:t>
      </w:r>
      <w:r w:rsidR="00B1453A">
        <w:rPr>
          <w:rFonts w:asciiTheme="minorHAnsi" w:hAnsiTheme="minorHAnsi"/>
        </w:rPr>
        <w:t xml:space="preserve"> local time</w:t>
      </w:r>
    </w:p>
    <w:p w:rsidR="00705DBA" w:rsidRPr="00186290" w:rsidRDefault="00803E49" w:rsidP="00FF5429">
      <w:pPr>
        <w:pStyle w:val="ListParagraph"/>
        <w:numPr>
          <w:ilvl w:val="0"/>
          <w:numId w:val="7"/>
        </w:numPr>
        <w:contextualSpacing/>
        <w:rPr>
          <w:rFonts w:asciiTheme="minorHAnsi" w:hAnsiTheme="minorHAnsi"/>
        </w:rPr>
      </w:pPr>
      <w:r w:rsidRPr="00186290">
        <w:rPr>
          <w:rFonts w:asciiTheme="minorHAnsi" w:hAnsiTheme="minorHAnsi"/>
        </w:rPr>
        <w:t xml:space="preserve">Review of Agenda </w:t>
      </w:r>
    </w:p>
    <w:p w:rsidR="00695D25" w:rsidRPr="00963D92" w:rsidRDefault="00695D25" w:rsidP="00695D25">
      <w:pPr>
        <w:pStyle w:val="ListParagraph"/>
        <w:numPr>
          <w:ilvl w:val="1"/>
          <w:numId w:val="7"/>
        </w:numPr>
        <w:contextualSpacing/>
        <w:rPr>
          <w:rFonts w:asciiTheme="minorHAnsi" w:hAnsiTheme="minorHAnsi"/>
        </w:rPr>
      </w:pPr>
      <w:r>
        <w:rPr>
          <w:rFonts w:asciiTheme="minorHAnsi" w:hAnsiTheme="minorHAnsi"/>
        </w:rPr>
        <w:t xml:space="preserve">The Agenda is as in 15/491r3. </w:t>
      </w:r>
      <w:r w:rsidRPr="00963D92">
        <w:rPr>
          <w:rFonts w:asciiTheme="minorHAnsi" w:hAnsiTheme="minorHAnsi"/>
        </w:rPr>
        <w:t>No changes are made.</w:t>
      </w:r>
    </w:p>
    <w:p w:rsidR="00695D25" w:rsidRDefault="00695D25" w:rsidP="00323EC0">
      <w:pPr>
        <w:contextualSpacing/>
        <w:rPr>
          <w:rFonts w:asciiTheme="minorHAnsi" w:hAnsiTheme="minorHAnsi"/>
        </w:rPr>
      </w:pPr>
    </w:p>
    <w:p w:rsidR="00323EC0" w:rsidRDefault="00695D25" w:rsidP="00695D25">
      <w:pPr>
        <w:ind w:left="720"/>
        <w:contextualSpacing/>
        <w:rPr>
          <w:rFonts w:asciiTheme="minorHAnsi" w:hAnsiTheme="minorHAnsi"/>
        </w:rPr>
      </w:pPr>
      <w:r>
        <w:rPr>
          <w:rFonts w:asciiTheme="minorHAnsi" w:hAnsiTheme="minorHAnsi"/>
        </w:rPr>
        <w:t xml:space="preserve">Editor’s report: </w:t>
      </w:r>
    </w:p>
    <w:p w:rsidR="00D9758F" w:rsidRPr="00323EC0" w:rsidRDefault="00695D25" w:rsidP="00323EC0">
      <w:pPr>
        <w:pStyle w:val="ListParagraph"/>
        <w:numPr>
          <w:ilvl w:val="0"/>
          <w:numId w:val="29"/>
        </w:numPr>
        <w:contextualSpacing/>
        <w:rPr>
          <w:rFonts w:asciiTheme="minorHAnsi" w:hAnsiTheme="minorHAnsi"/>
        </w:rPr>
      </w:pPr>
      <w:r w:rsidRPr="00323EC0">
        <w:rPr>
          <w:rFonts w:asciiTheme="minorHAnsi" w:hAnsiTheme="minorHAnsi"/>
        </w:rPr>
        <w:t xml:space="preserve">TGak is considering having a F2F </w:t>
      </w:r>
      <w:r w:rsidR="00323EC0" w:rsidRPr="00323EC0">
        <w:rPr>
          <w:rFonts w:asciiTheme="minorHAnsi" w:hAnsiTheme="minorHAnsi"/>
        </w:rPr>
        <w:t xml:space="preserve">Ad-Hoc </w:t>
      </w:r>
      <w:r w:rsidRPr="00323EC0">
        <w:rPr>
          <w:rFonts w:asciiTheme="minorHAnsi" w:hAnsiTheme="minorHAnsi"/>
        </w:rPr>
        <w:t xml:space="preserve">meeting in </w:t>
      </w:r>
      <w:r w:rsidR="00097768" w:rsidRPr="00323EC0">
        <w:rPr>
          <w:rFonts w:asciiTheme="minorHAnsi" w:hAnsiTheme="minorHAnsi"/>
        </w:rPr>
        <w:t>Kauai</w:t>
      </w:r>
      <w:r w:rsidRPr="00323EC0">
        <w:rPr>
          <w:rFonts w:asciiTheme="minorHAnsi" w:hAnsiTheme="minorHAnsi"/>
        </w:rPr>
        <w:t xml:space="preserve"> before the Big Island meeting.</w:t>
      </w:r>
    </w:p>
    <w:p w:rsidR="00695D25" w:rsidRPr="00323EC0" w:rsidRDefault="00695D25" w:rsidP="00323EC0">
      <w:pPr>
        <w:pStyle w:val="ListParagraph"/>
        <w:numPr>
          <w:ilvl w:val="0"/>
          <w:numId w:val="29"/>
        </w:numPr>
        <w:contextualSpacing/>
        <w:rPr>
          <w:rFonts w:asciiTheme="minorHAnsi" w:hAnsiTheme="minorHAnsi"/>
        </w:rPr>
      </w:pPr>
      <w:r w:rsidRPr="00323EC0">
        <w:rPr>
          <w:rFonts w:asciiTheme="minorHAnsi" w:hAnsiTheme="minorHAnsi"/>
        </w:rPr>
        <w:t>The three remaining editorial comments can’t be fixed by using Framemaker either.</w:t>
      </w:r>
    </w:p>
    <w:p w:rsidR="00695D25" w:rsidRPr="00695D25" w:rsidRDefault="00695D25" w:rsidP="00695D25">
      <w:pPr>
        <w:ind w:left="720"/>
        <w:contextualSpacing/>
        <w:rPr>
          <w:rFonts w:asciiTheme="minorHAnsi" w:hAnsiTheme="minorHAnsi"/>
        </w:rPr>
      </w:pPr>
    </w:p>
    <w:p w:rsidR="00F17DA8" w:rsidRDefault="00F17DA8" w:rsidP="00FF5429">
      <w:pPr>
        <w:pStyle w:val="ListParagraph"/>
        <w:numPr>
          <w:ilvl w:val="0"/>
          <w:numId w:val="7"/>
        </w:numPr>
        <w:contextualSpacing/>
        <w:rPr>
          <w:rFonts w:asciiTheme="minorHAnsi" w:hAnsiTheme="minorHAnsi"/>
        </w:rPr>
      </w:pPr>
      <w:r>
        <w:rPr>
          <w:rFonts w:asciiTheme="minorHAnsi" w:hAnsiTheme="minorHAnsi"/>
        </w:rPr>
        <w:t>Comment Resolution</w:t>
      </w:r>
    </w:p>
    <w:p w:rsidR="00695D25" w:rsidRPr="00323EC0" w:rsidRDefault="000A3A69" w:rsidP="00323EC0">
      <w:pPr>
        <w:pStyle w:val="ListParagraph"/>
        <w:numPr>
          <w:ilvl w:val="0"/>
          <w:numId w:val="30"/>
        </w:numPr>
        <w:contextualSpacing/>
        <w:rPr>
          <w:rFonts w:asciiTheme="minorHAnsi" w:hAnsiTheme="minorHAnsi"/>
        </w:rPr>
      </w:pPr>
      <w:r w:rsidRPr="00323EC0">
        <w:rPr>
          <w:rFonts w:asciiTheme="minorHAnsi" w:hAnsiTheme="minorHAnsi"/>
        </w:rPr>
        <w:t xml:space="preserve">Presentation of </w:t>
      </w:r>
      <w:r w:rsidR="00323EC0">
        <w:rPr>
          <w:rFonts w:asciiTheme="minorHAnsi" w:hAnsiTheme="minorHAnsi"/>
        </w:rPr>
        <w:t>11-</w:t>
      </w:r>
      <w:r w:rsidRPr="00323EC0">
        <w:rPr>
          <w:rFonts w:asciiTheme="minorHAnsi" w:hAnsiTheme="minorHAnsi"/>
        </w:rPr>
        <w:t>15/641r1</w:t>
      </w:r>
      <w:r w:rsidR="00695D25" w:rsidRPr="00323EC0">
        <w:rPr>
          <w:rFonts w:asciiTheme="minorHAnsi" w:hAnsiTheme="minorHAnsi"/>
        </w:rPr>
        <w:t xml:space="preserve"> </w:t>
      </w:r>
      <w:r w:rsidR="00D865B9" w:rsidRPr="00323EC0">
        <w:rPr>
          <w:rFonts w:asciiTheme="minorHAnsi" w:hAnsiTheme="minorHAnsi"/>
        </w:rPr>
        <w:t xml:space="preserve">by SK Yong </w:t>
      </w:r>
      <w:r w:rsidR="00695D25" w:rsidRPr="00323EC0">
        <w:rPr>
          <w:rFonts w:asciiTheme="minorHAnsi" w:hAnsiTheme="minorHAnsi"/>
        </w:rPr>
        <w:t>(</w:t>
      </w:r>
      <w:r w:rsidR="00097768" w:rsidRPr="00323EC0">
        <w:rPr>
          <w:rFonts w:asciiTheme="minorHAnsi" w:hAnsiTheme="minorHAnsi"/>
        </w:rPr>
        <w:t>continued</w:t>
      </w:r>
      <w:r w:rsidR="00695D25" w:rsidRPr="00323EC0">
        <w:rPr>
          <w:rFonts w:asciiTheme="minorHAnsi" w:hAnsiTheme="minorHAnsi"/>
        </w:rPr>
        <w:t>)</w:t>
      </w:r>
    </w:p>
    <w:p w:rsidR="00695D25" w:rsidRDefault="00695D25" w:rsidP="00323EC0">
      <w:pPr>
        <w:ind w:left="1440"/>
        <w:contextualSpacing/>
        <w:rPr>
          <w:rFonts w:asciiTheme="minorHAnsi" w:hAnsiTheme="minorHAnsi"/>
        </w:rPr>
      </w:pPr>
      <w:r>
        <w:rPr>
          <w:rFonts w:asciiTheme="minorHAnsi" w:hAnsiTheme="minorHAnsi"/>
        </w:rPr>
        <w:t xml:space="preserve">CID 1277: Resolution: Rejected. </w:t>
      </w:r>
      <w:r w:rsidR="00323EC0" w:rsidRPr="00323EC0">
        <w:rPr>
          <w:rFonts w:asciiTheme="minorHAnsi" w:hAnsiTheme="minorHAnsi"/>
        </w:rPr>
        <w:t>There is no need for the query (e.g. key-value query) to include a service hash since the key-value query is associated with a given service name.</w:t>
      </w:r>
    </w:p>
    <w:p w:rsidR="00695D25" w:rsidRDefault="00695D25" w:rsidP="00323EC0">
      <w:pPr>
        <w:ind w:left="1080" w:firstLine="360"/>
        <w:contextualSpacing/>
        <w:rPr>
          <w:rFonts w:asciiTheme="minorHAnsi" w:hAnsiTheme="minorHAnsi"/>
        </w:rPr>
      </w:pPr>
    </w:p>
    <w:p w:rsidR="00695D25" w:rsidRDefault="00695D25" w:rsidP="00323EC0">
      <w:pPr>
        <w:ind w:left="1080" w:firstLine="360"/>
        <w:contextualSpacing/>
        <w:rPr>
          <w:rFonts w:asciiTheme="minorHAnsi" w:hAnsiTheme="minorHAnsi"/>
        </w:rPr>
      </w:pPr>
      <w:r>
        <w:rPr>
          <w:rFonts w:asciiTheme="minorHAnsi" w:hAnsiTheme="minorHAnsi"/>
        </w:rPr>
        <w:t xml:space="preserve">CIDs 1276 and 1247: Resolution: Revised. Remove </w:t>
      </w:r>
      <w:r w:rsidRPr="00695D25">
        <w:rPr>
          <w:rFonts w:asciiTheme="minorHAnsi" w:hAnsiTheme="minorHAnsi"/>
        </w:rPr>
        <w:t>", such as key-value query".</w:t>
      </w:r>
    </w:p>
    <w:p w:rsidR="00695D25" w:rsidRDefault="00695D25" w:rsidP="00323EC0">
      <w:pPr>
        <w:ind w:left="1080" w:firstLine="360"/>
        <w:contextualSpacing/>
        <w:rPr>
          <w:rFonts w:asciiTheme="minorHAnsi" w:hAnsiTheme="minorHAnsi"/>
        </w:rPr>
      </w:pPr>
    </w:p>
    <w:p w:rsidR="00695D25" w:rsidRDefault="00695D25" w:rsidP="00323EC0">
      <w:pPr>
        <w:ind w:left="1080" w:firstLine="360"/>
        <w:contextualSpacing/>
        <w:rPr>
          <w:rFonts w:asciiTheme="minorHAnsi" w:hAnsiTheme="minorHAnsi"/>
        </w:rPr>
      </w:pPr>
      <w:r>
        <w:rPr>
          <w:rFonts w:asciiTheme="minorHAnsi" w:hAnsiTheme="minorHAnsi"/>
        </w:rPr>
        <w:t>CID 1275: Rejected. Service name is a distinct from service information query request.</w:t>
      </w:r>
    </w:p>
    <w:p w:rsidR="00695D25" w:rsidRDefault="00695D25" w:rsidP="00323EC0">
      <w:pPr>
        <w:ind w:left="1080" w:firstLine="36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 xml:space="preserve">CID 1273: Resolution: Rejected. </w:t>
      </w:r>
      <w:r w:rsidR="00323EC0" w:rsidRPr="00323EC0">
        <w:rPr>
          <w:rFonts w:asciiTheme="minorHAnsi" w:hAnsiTheme="minorHAnsi"/>
        </w:rPr>
        <w:t xml:space="preserve">The Service Information Request ANQP-element is meant to provide detailed information after early basic discovery. Enabling wildcard search in Service Information Request ANQP-element will trigger a lot of </w:t>
      </w:r>
      <w:r w:rsidR="00097768" w:rsidRPr="00323EC0">
        <w:rPr>
          <w:rFonts w:asciiTheme="minorHAnsi" w:hAnsiTheme="minorHAnsi"/>
        </w:rPr>
        <w:t>unnecessary</w:t>
      </w:r>
      <w:r w:rsidR="00323EC0" w:rsidRPr="00323EC0">
        <w:rPr>
          <w:rFonts w:asciiTheme="minorHAnsi" w:hAnsiTheme="minorHAnsi"/>
        </w:rPr>
        <w:t xml:space="preserve"> traffic. Please note that application will look for specific service(s) rather than blindly running a wildcard search for all services and its detailed.</w:t>
      </w:r>
    </w:p>
    <w:p w:rsidR="00695D25" w:rsidRDefault="00695D25" w:rsidP="00323EC0">
      <w:pPr>
        <w:ind w:left="1080" w:firstLine="360"/>
        <w:contextualSpacing/>
        <w:rPr>
          <w:rFonts w:asciiTheme="minorHAnsi" w:hAnsiTheme="minorHAnsi"/>
        </w:rPr>
      </w:pPr>
    </w:p>
    <w:p w:rsidR="00695D25" w:rsidRPr="00695D25" w:rsidRDefault="00323EC0" w:rsidP="00323EC0">
      <w:pPr>
        <w:ind w:left="1080" w:firstLine="360"/>
        <w:contextualSpacing/>
        <w:rPr>
          <w:rFonts w:asciiTheme="minorHAnsi" w:hAnsiTheme="minorHAnsi"/>
        </w:rPr>
      </w:pPr>
      <w:r>
        <w:rPr>
          <w:rFonts w:asciiTheme="minorHAnsi" w:hAnsiTheme="minorHAnsi"/>
        </w:rPr>
        <w:t>The d</w:t>
      </w:r>
      <w:r w:rsidR="00695D25">
        <w:rPr>
          <w:rFonts w:asciiTheme="minorHAnsi" w:hAnsiTheme="minorHAnsi"/>
        </w:rPr>
        <w:t>oc</w:t>
      </w:r>
      <w:r>
        <w:rPr>
          <w:rFonts w:asciiTheme="minorHAnsi" w:hAnsiTheme="minorHAnsi"/>
        </w:rPr>
        <w:t>ument is</w:t>
      </w:r>
      <w:r w:rsidR="00695D25">
        <w:rPr>
          <w:rFonts w:asciiTheme="minorHAnsi" w:hAnsiTheme="minorHAnsi"/>
        </w:rPr>
        <w:t xml:space="preserve"> updated to </w:t>
      </w:r>
      <w:r>
        <w:rPr>
          <w:rFonts w:asciiTheme="minorHAnsi" w:hAnsiTheme="minorHAnsi"/>
        </w:rPr>
        <w:t>11-15/641</w:t>
      </w:r>
      <w:r w:rsidR="00695D25">
        <w:rPr>
          <w:rFonts w:asciiTheme="minorHAnsi" w:hAnsiTheme="minorHAnsi"/>
        </w:rPr>
        <w:t>r2. Plan to approve it on Wednesday.</w:t>
      </w:r>
    </w:p>
    <w:p w:rsidR="00695D25" w:rsidRDefault="00695D25" w:rsidP="00695D25">
      <w:pPr>
        <w:contextualSpacing/>
        <w:rPr>
          <w:rFonts w:asciiTheme="minorHAnsi" w:hAnsiTheme="minorHAnsi"/>
        </w:rPr>
      </w:pPr>
    </w:p>
    <w:p w:rsidR="00695D25" w:rsidRPr="00323EC0" w:rsidRDefault="00695D25" w:rsidP="00323EC0">
      <w:pPr>
        <w:pStyle w:val="ListParagraph"/>
        <w:numPr>
          <w:ilvl w:val="0"/>
          <w:numId w:val="30"/>
        </w:numPr>
        <w:contextualSpacing/>
        <w:rPr>
          <w:rFonts w:asciiTheme="minorHAnsi" w:hAnsiTheme="minorHAnsi"/>
        </w:rPr>
      </w:pPr>
      <w:r w:rsidRPr="00323EC0">
        <w:rPr>
          <w:rFonts w:asciiTheme="minorHAnsi" w:hAnsiTheme="minorHAnsi"/>
        </w:rPr>
        <w:t>Presentation of 15/646</w:t>
      </w:r>
      <w:r w:rsidR="00AE5BC9" w:rsidRPr="00323EC0">
        <w:rPr>
          <w:rFonts w:asciiTheme="minorHAnsi" w:hAnsiTheme="minorHAnsi"/>
        </w:rPr>
        <w:t>r0</w:t>
      </w:r>
      <w:r w:rsidR="00D865B9" w:rsidRPr="00323EC0">
        <w:rPr>
          <w:rFonts w:asciiTheme="minorHAnsi" w:hAnsiTheme="minorHAnsi"/>
        </w:rPr>
        <w:t xml:space="preserve"> by SK Yong</w:t>
      </w:r>
    </w:p>
    <w:p w:rsidR="00695D25" w:rsidRDefault="00323EC0" w:rsidP="00323EC0">
      <w:pPr>
        <w:ind w:left="1440"/>
        <w:contextualSpacing/>
        <w:rPr>
          <w:rFonts w:asciiTheme="minorHAnsi" w:hAnsiTheme="minorHAnsi"/>
        </w:rPr>
      </w:pPr>
      <w:r>
        <w:rPr>
          <w:rFonts w:asciiTheme="minorHAnsi" w:hAnsiTheme="minorHAnsi"/>
        </w:rPr>
        <w:t xml:space="preserve">CID 1518: Change resolution to </w:t>
      </w:r>
      <w:r w:rsidRPr="00323EC0">
        <w:rPr>
          <w:rFonts w:asciiTheme="minorHAnsi" w:hAnsiTheme="minorHAnsi"/>
        </w:rPr>
        <w:t>Revised</w:t>
      </w:r>
      <w:r>
        <w:rPr>
          <w:rFonts w:asciiTheme="minorHAnsi" w:hAnsiTheme="minorHAnsi"/>
        </w:rPr>
        <w:t xml:space="preserve">. </w:t>
      </w:r>
      <w:r w:rsidRPr="00323EC0">
        <w:rPr>
          <w:rFonts w:asciiTheme="minorHAnsi" w:hAnsiTheme="minorHAnsi"/>
        </w:rPr>
        <w:t xml:space="preserve">Change the following </w:t>
      </w:r>
      <w:r w:rsidR="00097768" w:rsidRPr="00323EC0">
        <w:rPr>
          <w:rFonts w:asciiTheme="minorHAnsi" w:hAnsiTheme="minorHAnsi"/>
        </w:rPr>
        <w:t>se</w:t>
      </w:r>
      <w:r w:rsidR="00097768">
        <w:rPr>
          <w:rFonts w:asciiTheme="minorHAnsi" w:hAnsiTheme="minorHAnsi"/>
        </w:rPr>
        <w:t>nten</w:t>
      </w:r>
      <w:r w:rsidR="00097768" w:rsidRPr="00323EC0">
        <w:rPr>
          <w:rFonts w:asciiTheme="minorHAnsi" w:hAnsiTheme="minorHAnsi"/>
        </w:rPr>
        <w:t>ce</w:t>
      </w:r>
      <w:r w:rsidRPr="00323EC0">
        <w:rPr>
          <w:rFonts w:asciiTheme="minorHAnsi" w:hAnsiTheme="minorHAnsi"/>
        </w:rPr>
        <w:t xml:space="preserve"> in 8.4.4.21 from “The Service Information Response ANQP-element is used to provide detailed service information between STAs, using the GAS protocol, in response to a Service Information Request ANQP-element. The Service Information Response ANQP-element is included in a GAS Query Response, sent by the AP to the non-AP STA."</w:t>
      </w:r>
      <w:r>
        <w:rPr>
          <w:rFonts w:asciiTheme="minorHAnsi" w:hAnsiTheme="minorHAnsi"/>
        </w:rPr>
        <w:t xml:space="preserve"> t</w:t>
      </w:r>
      <w:r w:rsidRPr="00323EC0">
        <w:rPr>
          <w:rFonts w:asciiTheme="minorHAnsi" w:hAnsiTheme="minorHAnsi"/>
        </w:rPr>
        <w:t>o “The Service Information Response ANQP-element contains the detailed service information in response to a Service Information Request ANQP-element."</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lastRenderedPageBreak/>
        <w:t>CIDs</w:t>
      </w:r>
      <w:r w:rsidR="00323EC0">
        <w:rPr>
          <w:rFonts w:asciiTheme="minorHAnsi" w:hAnsiTheme="minorHAnsi"/>
        </w:rPr>
        <w:t xml:space="preserve"> 1311, 1177, 1520, 1565: Changed the resolution to </w:t>
      </w:r>
      <w:r w:rsidR="00323EC0" w:rsidRPr="00323EC0">
        <w:rPr>
          <w:rFonts w:asciiTheme="minorHAnsi" w:hAnsiTheme="minorHAnsi"/>
        </w:rPr>
        <w:t>Revised</w:t>
      </w:r>
      <w:r w:rsidR="00323EC0">
        <w:rPr>
          <w:rFonts w:asciiTheme="minorHAnsi" w:hAnsiTheme="minorHAnsi"/>
        </w:rPr>
        <w:t xml:space="preserve">. </w:t>
      </w:r>
      <w:r w:rsidR="00323EC0" w:rsidRPr="00323EC0">
        <w:rPr>
          <w:rFonts w:asciiTheme="minorHAnsi" w:hAnsiTheme="minorHAnsi"/>
        </w:rPr>
        <w:t>Change the following se</w:t>
      </w:r>
      <w:r w:rsidR="00323EC0">
        <w:rPr>
          <w:rFonts w:asciiTheme="minorHAnsi" w:hAnsiTheme="minorHAnsi"/>
        </w:rPr>
        <w:t>nten</w:t>
      </w:r>
      <w:r w:rsidR="00323EC0" w:rsidRPr="00323EC0">
        <w:rPr>
          <w:rFonts w:asciiTheme="minorHAnsi" w:hAnsiTheme="minorHAnsi"/>
        </w:rPr>
        <w:t xml:space="preserve">ce in 8.4.4.21 from </w:t>
      </w:r>
      <w:r w:rsidR="00323EC0">
        <w:rPr>
          <w:rFonts w:asciiTheme="minorHAnsi" w:hAnsiTheme="minorHAnsi"/>
        </w:rPr>
        <w:t>“</w:t>
      </w:r>
      <w:r w:rsidR="00323EC0" w:rsidRPr="00323EC0">
        <w:rPr>
          <w:rFonts w:asciiTheme="minorHAnsi" w:hAnsiTheme="minorHAnsi"/>
        </w:rPr>
        <w:t>The Service Information Query Response field is a variable length field. The format of the Service Information Query Response is service-specific that contains requested service information.</w:t>
      </w:r>
      <w:r w:rsidR="00323EC0">
        <w:rPr>
          <w:rFonts w:asciiTheme="minorHAnsi" w:hAnsiTheme="minorHAnsi"/>
        </w:rPr>
        <w:t>” t</w:t>
      </w:r>
      <w:r w:rsidR="00323EC0" w:rsidRPr="00323EC0">
        <w:rPr>
          <w:rFonts w:asciiTheme="minorHAnsi" w:hAnsiTheme="minorHAnsi"/>
        </w:rPr>
        <w:t>o “The Service Information Query Response field is a variable length field. The content of the Service Information Query Response field is service-specific based on the requested service information and is not specified in this standard.”</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 xml:space="preserve">CID 1279: </w:t>
      </w:r>
      <w:r w:rsidR="00323EC0">
        <w:rPr>
          <w:rFonts w:asciiTheme="minorHAnsi" w:hAnsiTheme="minorHAnsi"/>
        </w:rPr>
        <w:t xml:space="preserve">Changed the resolution to </w:t>
      </w:r>
      <w:r w:rsidR="00323EC0" w:rsidRPr="00323EC0">
        <w:rPr>
          <w:rFonts w:asciiTheme="minorHAnsi" w:hAnsiTheme="minorHAnsi"/>
        </w:rPr>
        <w:t>Revised. Each subfield has been defined for the Service Info</w:t>
      </w:r>
      <w:r w:rsidR="00323EC0">
        <w:rPr>
          <w:rFonts w:asciiTheme="minorHAnsi" w:hAnsiTheme="minorHAnsi"/>
        </w:rPr>
        <w:t xml:space="preserve">rmation Response ANQP-element. </w:t>
      </w:r>
      <w:r w:rsidR="00323EC0" w:rsidRPr="00323EC0">
        <w:rPr>
          <w:rFonts w:asciiTheme="minorHAnsi" w:hAnsiTheme="minorHAnsi"/>
        </w:rPr>
        <w:t>Keep the terms Service Information Query Response in order to differentiate from GAS query for layering purposes. For the same reason, replace "Service Information Query" in D1.2 with "Service Information Query Request", throughout the document.</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CID 1280: Rejected.</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 xml:space="preserve">CID 1281: re-assigned to </w:t>
      </w:r>
      <w:r w:rsidR="00323EC0">
        <w:rPr>
          <w:rFonts w:asciiTheme="minorHAnsi" w:hAnsiTheme="minorHAnsi"/>
        </w:rPr>
        <w:t>Clause 10.25.3.2.11.3 Tab (</w:t>
      </w:r>
      <w:r>
        <w:rPr>
          <w:rFonts w:asciiTheme="minorHAnsi" w:hAnsiTheme="minorHAnsi"/>
        </w:rPr>
        <w:t>Yunsong</w:t>
      </w:r>
      <w:r w:rsidR="00323EC0">
        <w:rPr>
          <w:rFonts w:asciiTheme="minorHAnsi" w:hAnsiTheme="minorHAnsi"/>
        </w:rPr>
        <w:t>)</w:t>
      </w:r>
      <w:r>
        <w:rPr>
          <w:rFonts w:asciiTheme="minorHAnsi" w:hAnsiTheme="minorHAnsi"/>
        </w:rPr>
        <w:t xml:space="preserve"> as the text change also has impact on 10.25.3.2.11.3.</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 xml:space="preserve">CID 1336: </w:t>
      </w:r>
      <w:r w:rsidR="00323EC0">
        <w:rPr>
          <w:rFonts w:asciiTheme="minorHAnsi" w:hAnsiTheme="minorHAnsi"/>
        </w:rPr>
        <w:t xml:space="preserve">Changed the resolution to Revised. Similar to the resolution to CID 1335. </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CID 1347: OK. Reason added.</w:t>
      </w:r>
    </w:p>
    <w:p w:rsidR="00323EC0" w:rsidRDefault="00323EC0" w:rsidP="00323EC0">
      <w:pPr>
        <w:ind w:left="1440"/>
        <w:contextualSpacing/>
        <w:rPr>
          <w:rFonts w:asciiTheme="minorHAnsi" w:hAnsiTheme="minorHAnsi"/>
        </w:rPr>
      </w:pPr>
    </w:p>
    <w:p w:rsidR="00695D25" w:rsidRDefault="00695D25" w:rsidP="00323EC0">
      <w:pPr>
        <w:ind w:left="1440"/>
        <w:contextualSpacing/>
        <w:rPr>
          <w:rFonts w:asciiTheme="minorHAnsi" w:hAnsiTheme="minorHAnsi"/>
        </w:rPr>
      </w:pPr>
      <w:r>
        <w:rPr>
          <w:rFonts w:asciiTheme="minorHAnsi" w:hAnsiTheme="minorHAnsi"/>
        </w:rPr>
        <w:t xml:space="preserve">CID 1397: </w:t>
      </w:r>
      <w:r w:rsidR="00AE5BC9">
        <w:rPr>
          <w:rFonts w:asciiTheme="minorHAnsi" w:hAnsiTheme="minorHAnsi"/>
        </w:rPr>
        <w:t>OK.</w:t>
      </w:r>
    </w:p>
    <w:p w:rsidR="00695D25" w:rsidRDefault="00695D25" w:rsidP="00695D25">
      <w:pPr>
        <w:contextualSpacing/>
        <w:rPr>
          <w:rFonts w:asciiTheme="minorHAnsi" w:hAnsiTheme="minorHAnsi"/>
        </w:rPr>
      </w:pPr>
    </w:p>
    <w:p w:rsidR="00323EC0" w:rsidRDefault="00323EC0" w:rsidP="00323EC0">
      <w:pPr>
        <w:pStyle w:val="ListParagraph"/>
        <w:numPr>
          <w:ilvl w:val="0"/>
          <w:numId w:val="30"/>
        </w:numPr>
        <w:contextualSpacing/>
        <w:rPr>
          <w:rFonts w:asciiTheme="minorHAnsi" w:hAnsiTheme="minorHAnsi"/>
        </w:rPr>
      </w:pPr>
      <w:r>
        <w:rPr>
          <w:rFonts w:asciiTheme="minorHAnsi" w:hAnsiTheme="minorHAnsi"/>
        </w:rPr>
        <w:t>Discussion on remaining editorial comments</w:t>
      </w:r>
    </w:p>
    <w:p w:rsidR="00323EC0" w:rsidRDefault="00323EC0" w:rsidP="00323EC0">
      <w:pPr>
        <w:pStyle w:val="ListParagraph"/>
        <w:ind w:left="1440"/>
        <w:contextualSpacing/>
        <w:rPr>
          <w:rFonts w:asciiTheme="minorHAnsi" w:hAnsiTheme="minorHAnsi"/>
        </w:rPr>
      </w:pPr>
      <w:r>
        <w:rPr>
          <w:rFonts w:asciiTheme="minorHAnsi" w:hAnsiTheme="minorHAnsi"/>
        </w:rPr>
        <w:t xml:space="preserve">CID 1562: </w:t>
      </w:r>
      <w:r w:rsidRPr="00323EC0">
        <w:rPr>
          <w:rFonts w:asciiTheme="minorHAnsi" w:hAnsiTheme="minorHAnsi"/>
        </w:rPr>
        <w:t>Rejected: This is not practical either with MSword or Framemaker.</w:t>
      </w:r>
    </w:p>
    <w:p w:rsidR="00323EC0" w:rsidRDefault="00323EC0" w:rsidP="00323EC0">
      <w:pPr>
        <w:pStyle w:val="ListParagraph"/>
        <w:ind w:left="1440"/>
        <w:contextualSpacing/>
        <w:rPr>
          <w:rFonts w:asciiTheme="minorHAnsi" w:hAnsiTheme="minorHAnsi"/>
        </w:rPr>
      </w:pPr>
    </w:p>
    <w:p w:rsidR="00323EC0" w:rsidRDefault="00323EC0" w:rsidP="00323EC0">
      <w:pPr>
        <w:pStyle w:val="ListParagraph"/>
        <w:ind w:left="1440"/>
        <w:contextualSpacing/>
        <w:rPr>
          <w:rFonts w:asciiTheme="minorHAnsi" w:hAnsiTheme="minorHAnsi"/>
        </w:rPr>
      </w:pPr>
      <w:r>
        <w:rPr>
          <w:rFonts w:asciiTheme="minorHAnsi" w:hAnsiTheme="minorHAnsi"/>
        </w:rPr>
        <w:t xml:space="preserve">CID 1547: </w:t>
      </w:r>
      <w:r w:rsidRPr="00323EC0">
        <w:rPr>
          <w:rFonts w:asciiTheme="minorHAnsi" w:hAnsiTheme="minorHAnsi"/>
        </w:rPr>
        <w:t>Rejected: This does not affect the quality of the final document.</w:t>
      </w:r>
    </w:p>
    <w:p w:rsidR="00323EC0" w:rsidRDefault="00323EC0" w:rsidP="00323EC0">
      <w:pPr>
        <w:pStyle w:val="ListParagraph"/>
        <w:ind w:left="1440"/>
        <w:contextualSpacing/>
        <w:rPr>
          <w:rFonts w:asciiTheme="minorHAnsi" w:hAnsiTheme="minorHAnsi"/>
        </w:rPr>
      </w:pPr>
    </w:p>
    <w:p w:rsidR="00323EC0" w:rsidRDefault="00323EC0" w:rsidP="00323EC0">
      <w:pPr>
        <w:pStyle w:val="ListParagraph"/>
        <w:ind w:left="1440"/>
        <w:contextualSpacing/>
        <w:rPr>
          <w:rFonts w:asciiTheme="minorHAnsi" w:hAnsiTheme="minorHAnsi"/>
        </w:rPr>
      </w:pPr>
      <w:r>
        <w:rPr>
          <w:rFonts w:asciiTheme="minorHAnsi" w:hAnsiTheme="minorHAnsi"/>
        </w:rPr>
        <w:t>CID 1049:</w:t>
      </w:r>
      <w:r w:rsidRPr="00323EC0">
        <w:t xml:space="preserve"> </w:t>
      </w:r>
      <w:r w:rsidRPr="00323EC0">
        <w:rPr>
          <w:rFonts w:asciiTheme="minorHAnsi" w:hAnsiTheme="minorHAnsi"/>
        </w:rPr>
        <w:t>Rejected: This is not practical either with MSword or Framemaker.</w:t>
      </w:r>
    </w:p>
    <w:p w:rsidR="00323EC0" w:rsidRDefault="00323EC0" w:rsidP="00323EC0">
      <w:pPr>
        <w:pStyle w:val="ListParagraph"/>
        <w:ind w:left="1440"/>
        <w:contextualSpacing/>
        <w:rPr>
          <w:rFonts w:asciiTheme="minorHAnsi" w:hAnsiTheme="minorHAnsi"/>
        </w:rPr>
      </w:pPr>
    </w:p>
    <w:p w:rsidR="00323EC0" w:rsidRPr="00323EC0" w:rsidRDefault="00323EC0" w:rsidP="00323EC0">
      <w:pPr>
        <w:pStyle w:val="ListParagraph"/>
        <w:ind w:left="1440"/>
        <w:contextualSpacing/>
        <w:rPr>
          <w:rFonts w:asciiTheme="minorHAnsi" w:hAnsiTheme="minorHAnsi"/>
        </w:rPr>
      </w:pPr>
      <w:r>
        <w:rPr>
          <w:rFonts w:asciiTheme="minorHAnsi" w:hAnsiTheme="minorHAnsi"/>
        </w:rPr>
        <w:t xml:space="preserve">CID 1676 (re-assigned from 8.4.4.20 to Editorial): </w:t>
      </w:r>
      <w:r w:rsidRPr="00323EC0">
        <w:rPr>
          <w:rFonts w:asciiTheme="minorHAnsi" w:hAnsiTheme="minorHAnsi"/>
        </w:rPr>
        <w:t>Revised: replace "service-specific query" with "the service-specific query".</w:t>
      </w:r>
      <w:r>
        <w:rPr>
          <w:rFonts w:asciiTheme="minorHAnsi" w:hAnsiTheme="minorHAnsi"/>
        </w:rPr>
        <w:t xml:space="preserve"> </w:t>
      </w:r>
      <w:r w:rsidRPr="00323EC0">
        <w:rPr>
          <w:rFonts w:asciiTheme="minorHAnsi" w:hAnsiTheme="minorHAnsi"/>
        </w:rPr>
        <w:t>Note: key-value query has been removed from the document per resolution to CID 1276.</w:t>
      </w:r>
    </w:p>
    <w:p w:rsidR="00323EC0" w:rsidRPr="00323EC0" w:rsidRDefault="00323EC0" w:rsidP="00323EC0">
      <w:pPr>
        <w:pStyle w:val="ListParagraph"/>
        <w:ind w:left="1440"/>
        <w:contextualSpacing/>
        <w:rPr>
          <w:rFonts w:asciiTheme="minorHAnsi" w:hAnsiTheme="minorHAnsi"/>
        </w:rPr>
      </w:pPr>
    </w:p>
    <w:p w:rsidR="00705DBA" w:rsidRPr="00186290" w:rsidRDefault="00AE5BC9" w:rsidP="00FF5429">
      <w:pPr>
        <w:pStyle w:val="ListParagraph"/>
        <w:numPr>
          <w:ilvl w:val="0"/>
          <w:numId w:val="7"/>
        </w:numPr>
        <w:contextualSpacing/>
        <w:rPr>
          <w:rFonts w:asciiTheme="minorHAnsi" w:hAnsiTheme="minorHAnsi"/>
        </w:rPr>
      </w:pPr>
      <w:r>
        <w:rPr>
          <w:rFonts w:asciiTheme="minorHAnsi" w:hAnsiTheme="minorHAnsi"/>
          <w:bCs/>
        </w:rPr>
        <w:t>The TG recessed at 10:00</w:t>
      </w:r>
      <w:r w:rsidR="00B1453A">
        <w:rPr>
          <w:rFonts w:asciiTheme="minorHAnsi" w:hAnsiTheme="minorHAnsi"/>
          <w:bCs/>
        </w:rPr>
        <w:t xml:space="preserve"> local time</w:t>
      </w:r>
      <w:r w:rsidR="00705DBA" w:rsidRPr="00186290">
        <w:rPr>
          <w:rFonts w:asciiTheme="minorHAnsi" w:hAnsiTheme="minorHAnsi"/>
          <w:bCs/>
        </w:rPr>
        <w:t>.</w:t>
      </w:r>
    </w:p>
    <w:p w:rsidR="00705DBA" w:rsidRPr="00186290" w:rsidRDefault="00705DBA" w:rsidP="00186290">
      <w:pPr>
        <w:rPr>
          <w:rFonts w:asciiTheme="minorHAnsi" w:hAnsiTheme="minorHAnsi"/>
          <w:bCs/>
          <w:szCs w:val="22"/>
        </w:rPr>
      </w:pPr>
    </w:p>
    <w:p w:rsidR="00705DBA" w:rsidRDefault="00AC6676" w:rsidP="00705DBA">
      <w:pPr>
        <w:pStyle w:val="Heading1"/>
      </w:pPr>
      <w:r>
        <w:t>Tu</w:t>
      </w:r>
      <w:r w:rsidR="007245CE">
        <w:t xml:space="preserve">esday </w:t>
      </w:r>
      <w:r>
        <w:t>May 12</w:t>
      </w:r>
      <w:r w:rsidR="00AE5BC9">
        <w:t>, 16:00-18:0</w:t>
      </w:r>
      <w:r w:rsidR="00705DBA">
        <w:t>0</w:t>
      </w:r>
    </w:p>
    <w:p w:rsidR="00705DBA" w:rsidRDefault="00705DBA" w:rsidP="00705DBA">
      <w:pPr>
        <w:pStyle w:val="Heading3"/>
      </w:pPr>
      <w:r>
        <w:t>Stephen McCann, BlackBerry – Chair</w:t>
      </w:r>
    </w:p>
    <w:p w:rsidR="00186290" w:rsidRPr="00186290" w:rsidRDefault="00186290" w:rsidP="00186290"/>
    <w:p w:rsidR="00705DBA" w:rsidRPr="00186290" w:rsidRDefault="00AE5BC9" w:rsidP="00FF5429">
      <w:pPr>
        <w:pStyle w:val="ListParagraph"/>
        <w:numPr>
          <w:ilvl w:val="0"/>
          <w:numId w:val="4"/>
        </w:numPr>
        <w:contextualSpacing/>
        <w:rPr>
          <w:rFonts w:asciiTheme="minorHAnsi" w:hAnsiTheme="minorHAnsi"/>
        </w:rPr>
      </w:pPr>
      <w:r>
        <w:rPr>
          <w:rFonts w:asciiTheme="minorHAnsi" w:hAnsiTheme="minorHAnsi"/>
        </w:rPr>
        <w:t>Meeting called to order at 16:00</w:t>
      </w:r>
      <w:r w:rsidR="00B1453A">
        <w:rPr>
          <w:rFonts w:asciiTheme="minorHAnsi" w:hAnsiTheme="minorHAnsi"/>
        </w:rPr>
        <w:t xml:space="preserve"> local time</w:t>
      </w:r>
    </w:p>
    <w:p w:rsidR="00705DBA" w:rsidRPr="00186290" w:rsidRDefault="00705DBA" w:rsidP="00FF5429">
      <w:pPr>
        <w:pStyle w:val="ListParagraph"/>
        <w:numPr>
          <w:ilvl w:val="0"/>
          <w:numId w:val="4"/>
        </w:numPr>
        <w:contextualSpacing/>
        <w:rPr>
          <w:rFonts w:asciiTheme="minorHAnsi" w:hAnsiTheme="minorHAnsi"/>
        </w:rPr>
      </w:pPr>
      <w:r w:rsidRPr="00186290">
        <w:rPr>
          <w:rFonts w:asciiTheme="minorHAnsi" w:hAnsiTheme="minorHAnsi"/>
        </w:rPr>
        <w:t xml:space="preserve">Agenda Review </w:t>
      </w:r>
    </w:p>
    <w:p w:rsidR="00A67746" w:rsidRDefault="00B1453A" w:rsidP="00FF5429">
      <w:pPr>
        <w:pStyle w:val="ListParagraph"/>
        <w:numPr>
          <w:ilvl w:val="1"/>
          <w:numId w:val="4"/>
        </w:numPr>
        <w:contextualSpacing/>
        <w:rPr>
          <w:rFonts w:asciiTheme="minorHAnsi" w:hAnsiTheme="minorHAnsi"/>
        </w:rPr>
      </w:pPr>
      <w:r>
        <w:rPr>
          <w:rFonts w:asciiTheme="minorHAnsi" w:hAnsiTheme="minorHAnsi"/>
        </w:rPr>
        <w:t>Approved the u</w:t>
      </w:r>
      <w:r w:rsidR="00AE5BC9">
        <w:rPr>
          <w:rFonts w:asciiTheme="minorHAnsi" w:hAnsiTheme="minorHAnsi"/>
        </w:rPr>
        <w:t>pdated Agenda as in 11-15/491r4</w:t>
      </w:r>
      <w:r w:rsidRPr="00FA1F4A">
        <w:rPr>
          <w:rFonts w:asciiTheme="minorHAnsi" w:hAnsiTheme="minorHAnsi"/>
        </w:rPr>
        <w:t>.</w:t>
      </w:r>
    </w:p>
    <w:p w:rsidR="00AE5BC9" w:rsidRDefault="00AE5BC9" w:rsidP="00AE5BC9">
      <w:pPr>
        <w:pStyle w:val="ListParagraph"/>
        <w:contextualSpacing/>
        <w:rPr>
          <w:rFonts w:asciiTheme="minorHAnsi" w:hAnsiTheme="minorHAnsi"/>
        </w:rPr>
      </w:pPr>
    </w:p>
    <w:p w:rsidR="00AE5BC9" w:rsidRDefault="00AE5BC9" w:rsidP="00AE5BC9">
      <w:pPr>
        <w:pStyle w:val="ListParagraph"/>
        <w:contextualSpacing/>
        <w:rPr>
          <w:rFonts w:asciiTheme="minorHAnsi" w:hAnsiTheme="minorHAnsi"/>
        </w:rPr>
      </w:pPr>
      <w:r>
        <w:rPr>
          <w:rFonts w:asciiTheme="minorHAnsi" w:hAnsiTheme="minorHAnsi"/>
        </w:rPr>
        <w:t>Discussion of possible AH-Doc meeting before July meeting</w:t>
      </w:r>
    </w:p>
    <w:p w:rsidR="00AE5BC9" w:rsidRPr="00756C87" w:rsidRDefault="00AE5BC9" w:rsidP="00AE5BC9">
      <w:pPr>
        <w:pStyle w:val="ListParagraph"/>
        <w:contextualSpacing/>
        <w:rPr>
          <w:rFonts w:asciiTheme="minorHAnsi" w:hAnsiTheme="minorHAnsi"/>
        </w:rPr>
      </w:pPr>
    </w:p>
    <w:p w:rsidR="00756C87" w:rsidRDefault="00756C87" w:rsidP="00FF5429">
      <w:pPr>
        <w:pStyle w:val="ListParagraph"/>
        <w:numPr>
          <w:ilvl w:val="0"/>
          <w:numId w:val="4"/>
        </w:numPr>
        <w:contextualSpacing/>
        <w:rPr>
          <w:rFonts w:asciiTheme="minorHAnsi" w:hAnsiTheme="minorHAnsi"/>
        </w:rPr>
      </w:pPr>
      <w:r>
        <w:rPr>
          <w:rFonts w:asciiTheme="minorHAnsi" w:hAnsiTheme="minorHAnsi"/>
        </w:rPr>
        <w:t>Comment Resolution</w:t>
      </w:r>
    </w:p>
    <w:p w:rsidR="00AE5BC9" w:rsidRDefault="00323EC0" w:rsidP="00323EC0">
      <w:pPr>
        <w:pStyle w:val="ListParagraph"/>
        <w:numPr>
          <w:ilvl w:val="0"/>
          <w:numId w:val="31"/>
        </w:numPr>
        <w:contextualSpacing/>
        <w:rPr>
          <w:rFonts w:asciiTheme="minorHAnsi" w:hAnsiTheme="minorHAnsi"/>
        </w:rPr>
      </w:pPr>
      <w:r>
        <w:rPr>
          <w:rFonts w:asciiTheme="minorHAnsi" w:hAnsiTheme="minorHAnsi"/>
        </w:rPr>
        <w:lastRenderedPageBreak/>
        <w:t xml:space="preserve">Presentation of </w:t>
      </w:r>
      <w:r w:rsidR="00A8221D">
        <w:rPr>
          <w:rFonts w:asciiTheme="minorHAnsi" w:hAnsiTheme="minorHAnsi"/>
        </w:rPr>
        <w:t>11-</w:t>
      </w:r>
      <w:r>
        <w:rPr>
          <w:rFonts w:asciiTheme="minorHAnsi" w:hAnsiTheme="minorHAnsi"/>
        </w:rPr>
        <w:t>15/646r</w:t>
      </w:r>
      <w:r w:rsidR="00A8221D">
        <w:rPr>
          <w:rFonts w:asciiTheme="minorHAnsi" w:hAnsiTheme="minorHAnsi"/>
        </w:rPr>
        <w:t>0</w:t>
      </w:r>
      <w:r w:rsidR="00AE5BC9" w:rsidRPr="00AE5BC9">
        <w:rPr>
          <w:rFonts w:asciiTheme="minorHAnsi" w:hAnsiTheme="minorHAnsi"/>
        </w:rPr>
        <w:t xml:space="preserve"> </w:t>
      </w:r>
      <w:r w:rsidR="00D865B9">
        <w:rPr>
          <w:rFonts w:asciiTheme="minorHAnsi" w:hAnsiTheme="minorHAnsi"/>
        </w:rPr>
        <w:t xml:space="preserve">by SK Yong </w:t>
      </w:r>
      <w:r w:rsidR="00AE5BC9" w:rsidRPr="00AE5BC9">
        <w:rPr>
          <w:rFonts w:asciiTheme="minorHAnsi" w:hAnsiTheme="minorHAnsi"/>
        </w:rPr>
        <w:t>(</w:t>
      </w:r>
      <w:r w:rsidR="00097768" w:rsidRPr="00AE5BC9">
        <w:rPr>
          <w:rFonts w:asciiTheme="minorHAnsi" w:hAnsiTheme="minorHAnsi"/>
        </w:rPr>
        <w:t>continued</w:t>
      </w:r>
      <w:r w:rsidR="00AE5BC9" w:rsidRPr="00AE5BC9">
        <w:rPr>
          <w:rFonts w:asciiTheme="minorHAnsi" w:hAnsiTheme="minorHAnsi"/>
        </w:rPr>
        <w:t>)</w:t>
      </w:r>
    </w:p>
    <w:p w:rsidR="00D865B9" w:rsidRDefault="00A8221D" w:rsidP="00323EC0">
      <w:pPr>
        <w:ind w:left="1440"/>
        <w:contextualSpacing/>
        <w:rPr>
          <w:rFonts w:asciiTheme="minorHAnsi" w:hAnsiTheme="minorHAnsi"/>
        </w:rPr>
      </w:pPr>
      <w:r>
        <w:rPr>
          <w:rFonts w:asciiTheme="minorHAnsi" w:hAnsiTheme="minorHAnsi"/>
        </w:rPr>
        <w:t>CIDs 1310, 1441, 1564</w:t>
      </w:r>
      <w:r w:rsidR="00D865B9">
        <w:rPr>
          <w:rFonts w:asciiTheme="minorHAnsi" w:hAnsiTheme="minorHAnsi"/>
        </w:rPr>
        <w:t>: Change resolution to “Revised”, otherwise, OK.</w:t>
      </w:r>
    </w:p>
    <w:p w:rsidR="00A8221D" w:rsidRDefault="00A8221D" w:rsidP="00323EC0">
      <w:pPr>
        <w:ind w:left="1440"/>
        <w:contextualSpacing/>
        <w:rPr>
          <w:rFonts w:asciiTheme="minorHAnsi" w:hAnsiTheme="minorHAnsi"/>
        </w:rPr>
      </w:pPr>
    </w:p>
    <w:p w:rsidR="00D865B9" w:rsidRDefault="00D865B9" w:rsidP="00323EC0">
      <w:pPr>
        <w:ind w:left="1440"/>
        <w:contextualSpacing/>
        <w:rPr>
          <w:rFonts w:asciiTheme="minorHAnsi" w:hAnsiTheme="minorHAnsi"/>
        </w:rPr>
      </w:pPr>
      <w:r>
        <w:rPr>
          <w:rFonts w:asciiTheme="minorHAnsi" w:hAnsiTheme="minorHAnsi"/>
        </w:rPr>
        <w:t>CID 1519: OK.</w:t>
      </w:r>
    </w:p>
    <w:p w:rsidR="00A8221D" w:rsidRDefault="00A8221D" w:rsidP="00323EC0">
      <w:pPr>
        <w:ind w:left="1440"/>
        <w:contextualSpacing/>
        <w:rPr>
          <w:rFonts w:asciiTheme="minorHAnsi" w:hAnsiTheme="minorHAnsi"/>
        </w:rPr>
      </w:pPr>
    </w:p>
    <w:p w:rsidR="00D865B9" w:rsidRDefault="00A8221D" w:rsidP="00323EC0">
      <w:pPr>
        <w:ind w:left="1440"/>
        <w:contextualSpacing/>
        <w:rPr>
          <w:rFonts w:asciiTheme="minorHAnsi" w:hAnsiTheme="minorHAnsi"/>
        </w:rPr>
      </w:pPr>
      <w:r>
        <w:rPr>
          <w:rFonts w:asciiTheme="minorHAnsi" w:hAnsiTheme="minorHAnsi"/>
        </w:rPr>
        <w:t>CID 1566 and</w:t>
      </w:r>
      <w:r w:rsidR="00D865B9">
        <w:rPr>
          <w:rFonts w:asciiTheme="minorHAnsi" w:hAnsiTheme="minorHAnsi"/>
        </w:rPr>
        <w:t xml:space="preserve"> 1590: Change “usage” </w:t>
      </w:r>
      <w:r>
        <w:rPr>
          <w:rFonts w:asciiTheme="minorHAnsi" w:hAnsiTheme="minorHAnsi"/>
        </w:rPr>
        <w:t>to “use”, change “Counter” to “R</w:t>
      </w:r>
      <w:r w:rsidR="00D865B9">
        <w:rPr>
          <w:rFonts w:asciiTheme="minorHAnsi" w:hAnsiTheme="minorHAnsi"/>
        </w:rPr>
        <w:t>evised”.</w:t>
      </w:r>
    </w:p>
    <w:p w:rsidR="00A8221D" w:rsidRDefault="00A8221D" w:rsidP="00323EC0">
      <w:pPr>
        <w:ind w:left="1440"/>
        <w:contextualSpacing/>
        <w:rPr>
          <w:rFonts w:asciiTheme="minorHAnsi" w:hAnsiTheme="minorHAnsi"/>
        </w:rPr>
      </w:pPr>
    </w:p>
    <w:p w:rsidR="00D865B9" w:rsidRDefault="00D865B9" w:rsidP="00A8221D">
      <w:pPr>
        <w:ind w:left="1440"/>
        <w:contextualSpacing/>
        <w:rPr>
          <w:rFonts w:asciiTheme="minorHAnsi" w:hAnsiTheme="minorHAnsi"/>
        </w:rPr>
      </w:pPr>
      <w:r>
        <w:rPr>
          <w:rFonts w:asciiTheme="minorHAnsi" w:hAnsiTheme="minorHAnsi"/>
        </w:rPr>
        <w:t>CID 1589: This CID is same as CID 1518. Group it with CID 1518 with the same resolution.</w:t>
      </w:r>
    </w:p>
    <w:p w:rsidR="00A8221D" w:rsidRDefault="00A8221D" w:rsidP="00323EC0">
      <w:pPr>
        <w:ind w:left="1440"/>
        <w:contextualSpacing/>
        <w:rPr>
          <w:rFonts w:asciiTheme="minorHAnsi" w:hAnsiTheme="minorHAnsi"/>
        </w:rPr>
      </w:pPr>
    </w:p>
    <w:p w:rsidR="00D865B9" w:rsidRDefault="00A8221D" w:rsidP="00323EC0">
      <w:pPr>
        <w:ind w:left="1440"/>
        <w:contextualSpacing/>
        <w:rPr>
          <w:rFonts w:asciiTheme="minorHAnsi" w:hAnsiTheme="minorHAnsi"/>
        </w:rPr>
      </w:pPr>
      <w:r>
        <w:rPr>
          <w:rFonts w:asciiTheme="minorHAnsi" w:hAnsiTheme="minorHAnsi"/>
        </w:rPr>
        <w:t>CID 1440: P</w:t>
      </w:r>
      <w:r w:rsidR="00D865B9">
        <w:rPr>
          <w:rFonts w:asciiTheme="minorHAnsi" w:hAnsiTheme="minorHAnsi"/>
        </w:rPr>
        <w:t xml:space="preserve">ostponed the resolution as more work is needed. Need to consider revising the REVmc text regarding the ordering of Info IDs in an ANQP Query Request or ANQP Query Response (the order in the Query Response should be corresponding to the order in the Query Request).  </w:t>
      </w:r>
    </w:p>
    <w:p w:rsidR="00D865B9" w:rsidRDefault="00D865B9" w:rsidP="00323EC0">
      <w:pPr>
        <w:ind w:left="1440"/>
        <w:contextualSpacing/>
        <w:rPr>
          <w:rFonts w:asciiTheme="minorHAnsi" w:hAnsiTheme="minorHAnsi"/>
        </w:rPr>
      </w:pPr>
      <w:r>
        <w:rPr>
          <w:rFonts w:asciiTheme="minorHAnsi" w:hAnsiTheme="minorHAnsi"/>
        </w:rPr>
        <w:t>Will</w:t>
      </w:r>
      <w:r w:rsidR="00A8221D">
        <w:rPr>
          <w:rFonts w:asciiTheme="minorHAnsi" w:hAnsiTheme="minorHAnsi"/>
        </w:rPr>
        <w:t xml:space="preserve"> update the document to 11-15/646r1 without CID 1440 </w:t>
      </w:r>
      <w:r w:rsidR="007672A5">
        <w:rPr>
          <w:rFonts w:asciiTheme="minorHAnsi" w:hAnsiTheme="minorHAnsi"/>
        </w:rPr>
        <w:t>before approval</w:t>
      </w:r>
      <w:r>
        <w:rPr>
          <w:rFonts w:asciiTheme="minorHAnsi" w:hAnsiTheme="minorHAnsi"/>
        </w:rPr>
        <w:t>.</w:t>
      </w:r>
    </w:p>
    <w:p w:rsidR="00AE5BC9" w:rsidRDefault="00AE5BC9" w:rsidP="00AE5BC9">
      <w:pPr>
        <w:pStyle w:val="ListParagraph"/>
        <w:contextualSpacing/>
        <w:rPr>
          <w:rFonts w:asciiTheme="minorHAnsi" w:hAnsiTheme="minorHAnsi"/>
          <w:lang w:val="en-GB"/>
        </w:rPr>
      </w:pPr>
    </w:p>
    <w:p w:rsidR="00D865B9" w:rsidRDefault="00D865B9" w:rsidP="00323EC0">
      <w:pPr>
        <w:pStyle w:val="ListParagraph"/>
        <w:numPr>
          <w:ilvl w:val="0"/>
          <w:numId w:val="31"/>
        </w:numPr>
        <w:contextualSpacing/>
        <w:rPr>
          <w:rFonts w:asciiTheme="minorHAnsi" w:hAnsiTheme="minorHAnsi"/>
          <w:lang w:val="en-GB"/>
        </w:rPr>
      </w:pPr>
      <w:r>
        <w:rPr>
          <w:rFonts w:asciiTheme="minorHAnsi" w:hAnsiTheme="minorHAnsi"/>
          <w:lang w:val="en-GB"/>
        </w:rPr>
        <w:t xml:space="preserve">Presentation of </w:t>
      </w:r>
      <w:r w:rsidR="00A8221D">
        <w:rPr>
          <w:rFonts w:asciiTheme="minorHAnsi" w:hAnsiTheme="minorHAnsi"/>
          <w:lang w:val="en-GB"/>
        </w:rPr>
        <w:t>11-</w:t>
      </w:r>
      <w:r>
        <w:rPr>
          <w:rFonts w:asciiTheme="minorHAnsi" w:hAnsiTheme="minorHAnsi"/>
          <w:lang w:val="en-GB"/>
        </w:rPr>
        <w:t>15/656r0 by SK Yong</w:t>
      </w:r>
    </w:p>
    <w:p w:rsidR="003243B8" w:rsidRDefault="003243B8" w:rsidP="00323EC0">
      <w:pPr>
        <w:pStyle w:val="ListParagraph"/>
        <w:ind w:left="1440"/>
        <w:contextualSpacing/>
        <w:rPr>
          <w:rFonts w:asciiTheme="minorHAnsi" w:hAnsiTheme="minorHAnsi"/>
          <w:lang w:val="en-GB"/>
        </w:rPr>
      </w:pPr>
      <w:r>
        <w:rPr>
          <w:rFonts w:asciiTheme="minorHAnsi" w:hAnsiTheme="minorHAnsi"/>
          <w:lang w:val="en-GB"/>
        </w:rPr>
        <w:t>CID</w:t>
      </w:r>
      <w:r w:rsidR="00A8221D">
        <w:rPr>
          <w:rFonts w:asciiTheme="minorHAnsi" w:hAnsiTheme="minorHAnsi"/>
          <w:lang w:val="en-GB"/>
        </w:rPr>
        <w:t>s</w:t>
      </w:r>
      <w:r>
        <w:rPr>
          <w:rFonts w:asciiTheme="minorHAnsi" w:hAnsiTheme="minorHAnsi"/>
          <w:lang w:val="en-GB"/>
        </w:rPr>
        <w:t xml:space="preserve"> 1628, 1399, 1362, 1356: </w:t>
      </w:r>
      <w:r w:rsidR="007672A5">
        <w:rPr>
          <w:rFonts w:asciiTheme="minorHAnsi" w:hAnsiTheme="minorHAnsi"/>
          <w:lang w:val="en-GB"/>
        </w:rPr>
        <w:t>Changed the resolution to Revised.</w:t>
      </w:r>
    </w:p>
    <w:p w:rsidR="00950B80" w:rsidRPr="00E60641" w:rsidRDefault="007672A5" w:rsidP="00323EC0">
      <w:pPr>
        <w:pStyle w:val="ListParagraph"/>
        <w:ind w:left="1440"/>
        <w:contextualSpacing/>
        <w:rPr>
          <w:rFonts w:asciiTheme="minorHAnsi" w:hAnsiTheme="minorHAnsi"/>
          <w:color w:val="FF0000"/>
          <w:lang w:val="en-GB"/>
        </w:rPr>
      </w:pPr>
      <w:r>
        <w:rPr>
          <w:rFonts w:asciiTheme="minorHAnsi" w:hAnsiTheme="minorHAnsi"/>
          <w:lang w:val="en-GB"/>
        </w:rPr>
        <w:t>In the table, u</w:t>
      </w:r>
      <w:r w:rsidR="003243B8">
        <w:rPr>
          <w:rFonts w:asciiTheme="minorHAnsi" w:hAnsiTheme="minorHAnsi"/>
          <w:lang w:val="en-GB"/>
        </w:rPr>
        <w:t xml:space="preserve">se &lt;ANA&gt; </w:t>
      </w:r>
      <w:r>
        <w:rPr>
          <w:rFonts w:asciiTheme="minorHAnsi" w:hAnsiTheme="minorHAnsi"/>
          <w:lang w:val="en-GB"/>
        </w:rPr>
        <w:t>in the “</w:t>
      </w:r>
      <w:r>
        <w:t>Element ID Extension</w:t>
      </w:r>
      <w:r>
        <w:rPr>
          <w:rFonts w:asciiTheme="minorHAnsi" w:hAnsiTheme="minorHAnsi"/>
          <w:lang w:val="en-GB"/>
        </w:rPr>
        <w:t xml:space="preserve">” column </w:t>
      </w:r>
      <w:r w:rsidR="003243B8">
        <w:rPr>
          <w:rFonts w:asciiTheme="minorHAnsi" w:hAnsiTheme="minorHAnsi"/>
          <w:lang w:val="en-GB"/>
        </w:rPr>
        <w:t>for Service Advertisement e</w:t>
      </w:r>
      <w:r>
        <w:rPr>
          <w:rFonts w:asciiTheme="minorHAnsi" w:hAnsiTheme="minorHAnsi"/>
          <w:lang w:val="en-GB"/>
        </w:rPr>
        <w:t xml:space="preserve">lement and Support ULP element. </w:t>
      </w:r>
      <w:r w:rsidR="003243B8">
        <w:rPr>
          <w:rFonts w:asciiTheme="minorHAnsi" w:hAnsiTheme="minorHAnsi"/>
          <w:lang w:val="en-GB"/>
        </w:rPr>
        <w:t>All 4 elements are not extensible.</w:t>
      </w:r>
    </w:p>
    <w:p w:rsidR="003243B8" w:rsidRDefault="003243B8" w:rsidP="00323EC0">
      <w:pPr>
        <w:pStyle w:val="ListParagraph"/>
        <w:ind w:left="1440"/>
        <w:contextualSpacing/>
        <w:rPr>
          <w:rFonts w:asciiTheme="minorHAnsi" w:hAnsiTheme="minorHAnsi"/>
          <w:lang w:val="en-GB"/>
        </w:rPr>
      </w:pPr>
    </w:p>
    <w:p w:rsidR="003243B8" w:rsidRDefault="003243B8" w:rsidP="00323EC0">
      <w:pPr>
        <w:pStyle w:val="ListParagraph"/>
        <w:ind w:left="1440"/>
        <w:contextualSpacing/>
        <w:rPr>
          <w:rFonts w:asciiTheme="minorHAnsi" w:hAnsiTheme="minorHAnsi"/>
          <w:lang w:val="en-GB"/>
        </w:rPr>
      </w:pPr>
      <w:r>
        <w:rPr>
          <w:rFonts w:asciiTheme="minorHAnsi" w:hAnsiTheme="minorHAnsi"/>
          <w:lang w:val="en-GB"/>
        </w:rPr>
        <w:t>CID 1505: Rejected. The text follows the sa</w:t>
      </w:r>
      <w:r w:rsidR="007672A5">
        <w:rPr>
          <w:rFonts w:asciiTheme="minorHAnsi" w:hAnsiTheme="minorHAnsi"/>
          <w:lang w:val="en-GB"/>
        </w:rPr>
        <w:t xml:space="preserve">me style of the base </w:t>
      </w:r>
      <w:r w:rsidR="00097768">
        <w:rPr>
          <w:rFonts w:asciiTheme="minorHAnsi" w:hAnsiTheme="minorHAnsi"/>
          <w:lang w:val="en-GB"/>
        </w:rPr>
        <w:t>standard</w:t>
      </w:r>
      <w:r w:rsidR="007672A5">
        <w:rPr>
          <w:rFonts w:asciiTheme="minorHAnsi" w:hAnsiTheme="minorHAnsi"/>
          <w:lang w:val="en-GB"/>
        </w:rPr>
        <w:t xml:space="preserve"> fo</w:t>
      </w:r>
      <w:r>
        <w:rPr>
          <w:rFonts w:asciiTheme="minorHAnsi" w:hAnsiTheme="minorHAnsi"/>
          <w:lang w:val="en-GB"/>
        </w:rPr>
        <w:t xml:space="preserve">r ANQP </w:t>
      </w:r>
      <w:r w:rsidR="00097768">
        <w:rPr>
          <w:rFonts w:asciiTheme="minorHAnsi" w:hAnsiTheme="minorHAnsi"/>
          <w:lang w:val="en-GB"/>
        </w:rPr>
        <w:t>advertisement</w:t>
      </w:r>
      <w:r>
        <w:rPr>
          <w:rFonts w:asciiTheme="minorHAnsi" w:hAnsiTheme="minorHAnsi"/>
          <w:lang w:val="en-GB"/>
        </w:rPr>
        <w:t xml:space="preserve"> protocol ID.</w:t>
      </w:r>
    </w:p>
    <w:p w:rsidR="003243B8" w:rsidRDefault="003243B8" w:rsidP="00323EC0">
      <w:pPr>
        <w:pStyle w:val="ListParagraph"/>
        <w:ind w:left="1440"/>
        <w:contextualSpacing/>
        <w:rPr>
          <w:rFonts w:asciiTheme="minorHAnsi" w:hAnsiTheme="minorHAnsi"/>
          <w:lang w:val="en-GB"/>
        </w:rPr>
      </w:pPr>
    </w:p>
    <w:p w:rsidR="003243B8" w:rsidRDefault="003243B8" w:rsidP="00323EC0">
      <w:pPr>
        <w:pStyle w:val="ListParagraph"/>
        <w:ind w:left="1440"/>
        <w:contextualSpacing/>
        <w:rPr>
          <w:rFonts w:asciiTheme="minorHAnsi" w:hAnsiTheme="minorHAnsi"/>
          <w:lang w:val="en-GB"/>
        </w:rPr>
      </w:pPr>
      <w:r>
        <w:rPr>
          <w:rFonts w:asciiTheme="minorHAnsi" w:hAnsiTheme="minorHAnsi"/>
          <w:lang w:val="en-GB"/>
        </w:rPr>
        <w:t>CID 1504: OK.</w:t>
      </w:r>
    </w:p>
    <w:p w:rsidR="003243B8" w:rsidRDefault="003243B8" w:rsidP="00323EC0">
      <w:pPr>
        <w:pStyle w:val="ListParagraph"/>
        <w:ind w:left="1440"/>
        <w:contextualSpacing/>
        <w:rPr>
          <w:rFonts w:asciiTheme="minorHAnsi" w:hAnsiTheme="minorHAnsi"/>
          <w:lang w:val="en-GB"/>
        </w:rPr>
      </w:pPr>
    </w:p>
    <w:p w:rsidR="00D865B9" w:rsidRDefault="003243B8" w:rsidP="00323EC0">
      <w:pPr>
        <w:pStyle w:val="ListParagraph"/>
        <w:ind w:left="1440"/>
        <w:contextualSpacing/>
        <w:rPr>
          <w:rFonts w:asciiTheme="minorHAnsi" w:hAnsiTheme="minorHAnsi"/>
          <w:lang w:val="en-GB"/>
        </w:rPr>
      </w:pPr>
      <w:r>
        <w:rPr>
          <w:rFonts w:asciiTheme="minorHAnsi" w:hAnsiTheme="minorHAnsi"/>
          <w:lang w:val="en-GB"/>
        </w:rPr>
        <w:t xml:space="preserve">CID 1395: Rejected. Service Hint and </w:t>
      </w:r>
      <w:r w:rsidR="00097768">
        <w:rPr>
          <w:rFonts w:asciiTheme="minorHAnsi" w:hAnsiTheme="minorHAnsi"/>
          <w:lang w:val="en-GB"/>
        </w:rPr>
        <w:t>Service</w:t>
      </w:r>
      <w:r>
        <w:rPr>
          <w:rFonts w:asciiTheme="minorHAnsi" w:hAnsiTheme="minorHAnsi"/>
          <w:lang w:val="en-GB"/>
        </w:rPr>
        <w:t xml:space="preserve"> hash elements may be in the beacon frame at the same time. Hence, the proposed changes w</w:t>
      </w:r>
      <w:r w:rsidR="00A8221D">
        <w:rPr>
          <w:rFonts w:asciiTheme="minorHAnsi" w:hAnsiTheme="minorHAnsi"/>
          <w:lang w:val="en-GB"/>
        </w:rPr>
        <w:t>ill incur additional complexity</w:t>
      </w:r>
      <w:r>
        <w:rPr>
          <w:rFonts w:asciiTheme="minorHAnsi" w:hAnsiTheme="minorHAnsi"/>
          <w:lang w:val="en-GB"/>
        </w:rPr>
        <w:t xml:space="preserve"> </w:t>
      </w:r>
      <w:r w:rsidR="00A8221D">
        <w:rPr>
          <w:rFonts w:asciiTheme="minorHAnsi" w:hAnsiTheme="minorHAnsi"/>
          <w:lang w:val="en-GB"/>
        </w:rPr>
        <w:t>b</w:t>
      </w:r>
      <w:r>
        <w:rPr>
          <w:rFonts w:asciiTheme="minorHAnsi" w:hAnsiTheme="minorHAnsi"/>
          <w:lang w:val="en-GB"/>
        </w:rPr>
        <w:t>y</w:t>
      </w:r>
      <w:r w:rsidR="00A8221D">
        <w:rPr>
          <w:rFonts w:asciiTheme="minorHAnsi" w:hAnsiTheme="minorHAnsi"/>
          <w:lang w:val="en-GB"/>
        </w:rPr>
        <w:t xml:space="preserve"> </w:t>
      </w:r>
      <w:r>
        <w:rPr>
          <w:rFonts w:asciiTheme="minorHAnsi" w:hAnsiTheme="minorHAnsi"/>
          <w:lang w:val="en-GB"/>
        </w:rPr>
        <w:t>having two element</w:t>
      </w:r>
      <w:r w:rsidR="00A8221D">
        <w:rPr>
          <w:rFonts w:asciiTheme="minorHAnsi" w:hAnsiTheme="minorHAnsi"/>
          <w:lang w:val="en-GB"/>
        </w:rPr>
        <w:t>s</w:t>
      </w:r>
      <w:r>
        <w:rPr>
          <w:rFonts w:asciiTheme="minorHAnsi" w:hAnsiTheme="minorHAnsi"/>
          <w:lang w:val="en-GB"/>
        </w:rPr>
        <w:t xml:space="preserve"> with same ID in a single frame.</w:t>
      </w:r>
    </w:p>
    <w:p w:rsidR="007672A5" w:rsidRDefault="007672A5" w:rsidP="00323EC0">
      <w:pPr>
        <w:pStyle w:val="ListParagraph"/>
        <w:ind w:left="1440"/>
        <w:contextualSpacing/>
        <w:rPr>
          <w:rFonts w:asciiTheme="minorHAnsi" w:hAnsiTheme="minorHAnsi"/>
          <w:lang w:val="en-GB"/>
        </w:rPr>
      </w:pPr>
    </w:p>
    <w:p w:rsidR="007672A5" w:rsidRDefault="007672A5" w:rsidP="00323EC0">
      <w:pPr>
        <w:pStyle w:val="ListParagraph"/>
        <w:ind w:left="1440"/>
        <w:contextualSpacing/>
        <w:rPr>
          <w:rFonts w:asciiTheme="minorHAnsi" w:hAnsiTheme="minorHAnsi"/>
          <w:lang w:val="en-GB"/>
        </w:rPr>
      </w:pPr>
      <w:r>
        <w:rPr>
          <w:rFonts w:asciiTheme="minorHAnsi" w:hAnsiTheme="minorHAnsi"/>
          <w:lang w:val="en-GB"/>
        </w:rPr>
        <w:t>Will update the document as 11-15/656r1 before approval.</w:t>
      </w:r>
    </w:p>
    <w:p w:rsidR="00A8221D" w:rsidRDefault="00A8221D" w:rsidP="00AE5BC9">
      <w:pPr>
        <w:pStyle w:val="ListParagraph"/>
        <w:contextualSpacing/>
        <w:rPr>
          <w:rFonts w:asciiTheme="minorHAnsi" w:hAnsiTheme="minorHAnsi"/>
          <w:lang w:val="en-GB"/>
        </w:rPr>
      </w:pPr>
    </w:p>
    <w:p w:rsidR="00E60641" w:rsidRDefault="00A8221D" w:rsidP="00A8221D">
      <w:pPr>
        <w:pStyle w:val="ListParagraph"/>
        <w:numPr>
          <w:ilvl w:val="0"/>
          <w:numId w:val="31"/>
        </w:numPr>
        <w:contextualSpacing/>
        <w:rPr>
          <w:rFonts w:asciiTheme="minorHAnsi" w:hAnsiTheme="minorHAnsi"/>
          <w:lang w:val="en-GB"/>
        </w:rPr>
      </w:pPr>
      <w:r>
        <w:rPr>
          <w:rFonts w:asciiTheme="minorHAnsi" w:hAnsiTheme="minorHAnsi"/>
          <w:lang w:val="en-GB"/>
        </w:rPr>
        <w:t>Motion on remaining editorial comments</w:t>
      </w:r>
    </w:p>
    <w:p w:rsidR="00A8221D" w:rsidRDefault="00A8221D" w:rsidP="00A8221D">
      <w:pPr>
        <w:pStyle w:val="ListParagraph"/>
        <w:ind w:left="1440"/>
        <w:contextualSpacing/>
        <w:rPr>
          <w:rFonts w:asciiTheme="minorHAnsi" w:hAnsiTheme="minorHAnsi"/>
          <w:lang w:val="en-GB"/>
        </w:rPr>
      </w:pPr>
      <w:r>
        <w:rPr>
          <w:rFonts w:asciiTheme="minorHAnsi" w:hAnsiTheme="minorHAnsi"/>
          <w:lang w:val="en-GB"/>
        </w:rPr>
        <w:t xml:space="preserve">It is commented that the note in the resolution for CID 1676 in “Vancouver Editorial 2” Tab in 11-15/321r8 is </w:t>
      </w:r>
      <w:r w:rsidR="00255269">
        <w:rPr>
          <w:rFonts w:asciiTheme="minorHAnsi" w:hAnsiTheme="minorHAnsi"/>
          <w:lang w:val="en-GB"/>
        </w:rPr>
        <w:t>not appropriate as it speculates</w:t>
      </w:r>
      <w:r w:rsidR="007672A5">
        <w:rPr>
          <w:rFonts w:asciiTheme="minorHAnsi" w:hAnsiTheme="minorHAnsi"/>
          <w:lang w:val="en-GB"/>
        </w:rPr>
        <w:t xml:space="preserve"> on the</w:t>
      </w:r>
      <w:r>
        <w:rPr>
          <w:rFonts w:asciiTheme="minorHAnsi" w:hAnsiTheme="minorHAnsi"/>
          <w:lang w:val="en-GB"/>
        </w:rPr>
        <w:t xml:space="preserve"> approval of the resolution to CID 1276. Thus, remove the note (the resolution itself is still OK). The comment spreadsheet is updated as </w:t>
      </w:r>
      <w:r w:rsidR="007672A5">
        <w:rPr>
          <w:rFonts w:asciiTheme="minorHAnsi" w:hAnsiTheme="minorHAnsi"/>
          <w:lang w:val="en-GB"/>
        </w:rPr>
        <w:t>11-15/</w:t>
      </w:r>
      <w:r>
        <w:rPr>
          <w:rFonts w:asciiTheme="minorHAnsi" w:hAnsiTheme="minorHAnsi"/>
          <w:lang w:val="en-GB"/>
        </w:rPr>
        <w:t>321r9 with this change.</w:t>
      </w:r>
    </w:p>
    <w:p w:rsidR="00A8221D" w:rsidRDefault="00A8221D" w:rsidP="00E60641">
      <w:pPr>
        <w:pStyle w:val="ListParagraph"/>
        <w:ind w:left="0"/>
        <w:contextualSpacing/>
        <w:rPr>
          <w:rFonts w:asciiTheme="minorHAnsi" w:hAnsiTheme="minorHAnsi"/>
          <w:color w:val="FF0000"/>
          <w:lang w:val="en-GB"/>
        </w:rPr>
      </w:pPr>
    </w:p>
    <w:p w:rsidR="00E60641" w:rsidRDefault="00E60641" w:rsidP="00E60641">
      <w:pPr>
        <w:pStyle w:val="ListParagraph"/>
        <w:ind w:left="0"/>
        <w:contextualSpacing/>
        <w:rPr>
          <w:rFonts w:asciiTheme="minorHAnsi" w:hAnsiTheme="minorHAnsi"/>
          <w:color w:val="FF0000"/>
          <w:lang w:val="en-GB"/>
        </w:rPr>
      </w:pPr>
      <w:r>
        <w:rPr>
          <w:rFonts w:asciiTheme="minorHAnsi" w:hAnsiTheme="minorHAnsi"/>
          <w:color w:val="FF0000"/>
          <w:lang w:val="en-GB"/>
        </w:rPr>
        <w:t>Motion #4</w:t>
      </w:r>
      <w:r w:rsidR="000A3A69">
        <w:rPr>
          <w:rFonts w:asciiTheme="minorHAnsi" w:hAnsiTheme="minorHAnsi"/>
          <w:color w:val="FF0000"/>
          <w:lang w:val="en-GB"/>
        </w:rPr>
        <w:t xml:space="preserve">: </w:t>
      </w:r>
      <w:r w:rsidR="000A3A69" w:rsidRPr="000A3A69">
        <w:rPr>
          <w:rFonts w:asciiTheme="minorHAnsi" w:hAnsiTheme="minorHAnsi"/>
          <w:color w:val="FF0000"/>
          <w:lang w:val="en-GB"/>
        </w:rPr>
        <w:t>Move to accept all the comments resolutions in “Vancouver Editorial 2” tab in document 11-15-0321r9</w:t>
      </w:r>
    </w:p>
    <w:p w:rsidR="000A3A69" w:rsidRDefault="000A3A69" w:rsidP="00E60641">
      <w:pPr>
        <w:pStyle w:val="ListParagraph"/>
        <w:ind w:left="0"/>
        <w:contextualSpacing/>
        <w:rPr>
          <w:rFonts w:asciiTheme="minorHAnsi" w:hAnsiTheme="minorHAnsi"/>
          <w:color w:val="FF0000"/>
          <w:lang w:val="en-GB"/>
        </w:rPr>
      </w:pPr>
      <w:r>
        <w:rPr>
          <w:rFonts w:asciiTheme="minorHAnsi" w:hAnsiTheme="minorHAnsi"/>
          <w:color w:val="FF0000"/>
          <w:lang w:val="en-GB"/>
        </w:rPr>
        <w:t>Moved: Yunsong Yang</w:t>
      </w:r>
    </w:p>
    <w:p w:rsidR="000A3A69" w:rsidRPr="00E60641" w:rsidRDefault="000A3A69" w:rsidP="00E60641">
      <w:pPr>
        <w:pStyle w:val="ListParagraph"/>
        <w:ind w:left="0"/>
        <w:contextualSpacing/>
        <w:rPr>
          <w:rFonts w:asciiTheme="minorHAnsi" w:hAnsiTheme="minorHAnsi"/>
          <w:color w:val="FF0000"/>
          <w:lang w:val="en-GB"/>
        </w:rPr>
      </w:pPr>
      <w:r>
        <w:rPr>
          <w:rFonts w:asciiTheme="minorHAnsi" w:hAnsiTheme="minorHAnsi"/>
          <w:color w:val="FF0000"/>
          <w:lang w:val="en-GB"/>
        </w:rPr>
        <w:t>Seconded: SK Yong</w:t>
      </w:r>
    </w:p>
    <w:p w:rsidR="00E60641" w:rsidRPr="00E60641" w:rsidRDefault="000A3A69" w:rsidP="00E60641">
      <w:pPr>
        <w:pStyle w:val="ListParagraph"/>
        <w:ind w:left="0"/>
        <w:contextualSpacing/>
        <w:rPr>
          <w:rFonts w:asciiTheme="minorHAnsi" w:hAnsiTheme="minorHAnsi"/>
          <w:color w:val="FF0000"/>
          <w:lang w:val="en-GB"/>
        </w:rPr>
      </w:pPr>
      <w:r>
        <w:rPr>
          <w:rFonts w:asciiTheme="minorHAnsi" w:hAnsiTheme="minorHAnsi"/>
          <w:color w:val="FF0000"/>
          <w:lang w:val="en-GB"/>
        </w:rPr>
        <w:t>Result: 5 – Yes, 0 – No, 0 – Abstain</w:t>
      </w:r>
      <w:r w:rsidR="00E60641" w:rsidRPr="00E60641">
        <w:rPr>
          <w:rFonts w:asciiTheme="minorHAnsi" w:hAnsiTheme="minorHAnsi"/>
          <w:color w:val="FF0000"/>
          <w:lang w:val="en-GB"/>
        </w:rPr>
        <w:t>. Motion passes.</w:t>
      </w:r>
    </w:p>
    <w:p w:rsidR="00E60641" w:rsidRDefault="00E60641" w:rsidP="00AE5BC9">
      <w:pPr>
        <w:pStyle w:val="ListParagraph"/>
        <w:contextualSpacing/>
        <w:rPr>
          <w:rFonts w:asciiTheme="minorHAnsi" w:hAnsiTheme="minorHAnsi"/>
          <w:lang w:val="en-GB"/>
        </w:rPr>
      </w:pPr>
    </w:p>
    <w:p w:rsidR="00F86765" w:rsidRDefault="00F86765" w:rsidP="00A8221D">
      <w:pPr>
        <w:pStyle w:val="ListParagraph"/>
        <w:numPr>
          <w:ilvl w:val="0"/>
          <w:numId w:val="31"/>
        </w:numPr>
        <w:contextualSpacing/>
        <w:rPr>
          <w:rFonts w:asciiTheme="minorHAnsi" w:hAnsiTheme="minorHAnsi"/>
          <w:lang w:val="en-GB"/>
        </w:rPr>
      </w:pPr>
      <w:r>
        <w:rPr>
          <w:rFonts w:asciiTheme="minorHAnsi" w:hAnsiTheme="minorHAnsi"/>
          <w:lang w:val="en-GB"/>
        </w:rPr>
        <w:t xml:space="preserve">Presentation of 321/r9 by Stephen McCann </w:t>
      </w:r>
    </w:p>
    <w:p w:rsidR="00E60641" w:rsidRDefault="00F86765" w:rsidP="00A8221D">
      <w:pPr>
        <w:pStyle w:val="ListParagraph"/>
        <w:ind w:left="1440"/>
        <w:contextualSpacing/>
        <w:rPr>
          <w:rFonts w:asciiTheme="minorHAnsi" w:hAnsiTheme="minorHAnsi"/>
          <w:lang w:val="en-GB"/>
        </w:rPr>
      </w:pPr>
      <w:r>
        <w:rPr>
          <w:rFonts w:asciiTheme="minorHAnsi" w:hAnsiTheme="minorHAnsi"/>
          <w:lang w:val="en-GB"/>
        </w:rPr>
        <w:t>CID 1441</w:t>
      </w:r>
      <w:r w:rsidR="00A353EC">
        <w:rPr>
          <w:rFonts w:asciiTheme="minorHAnsi" w:hAnsiTheme="minorHAnsi"/>
          <w:lang w:val="en-GB"/>
        </w:rPr>
        <w:t xml:space="preserve"> (in </w:t>
      </w:r>
      <w:r w:rsidR="00097768">
        <w:rPr>
          <w:rFonts w:asciiTheme="minorHAnsi" w:hAnsiTheme="minorHAnsi"/>
          <w:lang w:val="en-GB"/>
        </w:rPr>
        <w:t>Miscellaneous</w:t>
      </w:r>
      <w:r w:rsidR="00A353EC">
        <w:rPr>
          <w:rFonts w:asciiTheme="minorHAnsi" w:hAnsiTheme="minorHAnsi"/>
          <w:lang w:val="en-GB"/>
        </w:rPr>
        <w:t xml:space="preserve"> Tab)</w:t>
      </w:r>
      <w:r>
        <w:rPr>
          <w:rFonts w:asciiTheme="minorHAnsi" w:hAnsiTheme="minorHAnsi"/>
          <w:lang w:val="en-GB"/>
        </w:rPr>
        <w:t>: Rejected. There is no reason to change the title of the amendment. The amendment does not preclude</w:t>
      </w:r>
      <w:r w:rsidRPr="00F86765">
        <w:rPr>
          <w:rFonts w:asciiTheme="minorHAnsi" w:hAnsiTheme="minorHAnsi"/>
          <w:lang w:val="en-GB"/>
        </w:rPr>
        <w:t xml:space="preserve"> the use of this mechanism post association.</w:t>
      </w:r>
    </w:p>
    <w:p w:rsidR="00363DAF" w:rsidRDefault="00363DAF" w:rsidP="00A8221D">
      <w:pPr>
        <w:pStyle w:val="ListParagraph"/>
        <w:ind w:left="1440"/>
        <w:contextualSpacing/>
        <w:rPr>
          <w:rFonts w:asciiTheme="minorHAnsi" w:hAnsiTheme="minorHAnsi"/>
          <w:lang w:val="en-GB"/>
        </w:rPr>
      </w:pPr>
    </w:p>
    <w:p w:rsidR="00363DAF" w:rsidRDefault="00363DAF" w:rsidP="00A8221D">
      <w:pPr>
        <w:pStyle w:val="ListParagraph"/>
        <w:ind w:left="1440"/>
        <w:contextualSpacing/>
        <w:rPr>
          <w:rFonts w:asciiTheme="minorHAnsi" w:hAnsiTheme="minorHAnsi"/>
          <w:lang w:val="en-GB"/>
        </w:rPr>
      </w:pPr>
      <w:r>
        <w:rPr>
          <w:rFonts w:asciiTheme="minorHAnsi" w:hAnsiTheme="minorHAnsi"/>
          <w:lang w:val="en-GB"/>
        </w:rPr>
        <w:t>CID1410</w:t>
      </w:r>
      <w:r w:rsidR="00A353EC">
        <w:rPr>
          <w:rFonts w:asciiTheme="minorHAnsi" w:hAnsiTheme="minorHAnsi"/>
          <w:lang w:val="en-GB"/>
        </w:rPr>
        <w:t xml:space="preserve"> (in Clause 10.25.3.4.3 Tab)</w:t>
      </w:r>
      <w:r>
        <w:rPr>
          <w:rFonts w:asciiTheme="minorHAnsi" w:hAnsiTheme="minorHAnsi"/>
          <w:lang w:val="en-GB"/>
        </w:rPr>
        <w:t>: Accepted.</w:t>
      </w:r>
    </w:p>
    <w:p w:rsidR="00A353EC" w:rsidRDefault="00A353EC" w:rsidP="00A8221D">
      <w:pPr>
        <w:pStyle w:val="ListParagraph"/>
        <w:ind w:left="1440"/>
        <w:contextualSpacing/>
        <w:rPr>
          <w:rFonts w:asciiTheme="minorHAnsi" w:hAnsiTheme="minorHAnsi"/>
          <w:lang w:val="en-GB"/>
        </w:rPr>
      </w:pPr>
    </w:p>
    <w:p w:rsidR="00A353EC" w:rsidRPr="00F86765" w:rsidRDefault="00A353EC" w:rsidP="00A8221D">
      <w:pPr>
        <w:pStyle w:val="ListParagraph"/>
        <w:ind w:left="1440"/>
        <w:contextualSpacing/>
        <w:rPr>
          <w:rFonts w:asciiTheme="minorHAnsi" w:hAnsiTheme="minorHAnsi"/>
          <w:lang w:val="en-GB"/>
        </w:rPr>
      </w:pPr>
      <w:r>
        <w:rPr>
          <w:rFonts w:asciiTheme="minorHAnsi" w:hAnsiTheme="minorHAnsi"/>
          <w:lang w:val="en-GB"/>
        </w:rPr>
        <w:lastRenderedPageBreak/>
        <w:t>CID 1612 (</w:t>
      </w:r>
      <w:r w:rsidR="00A8221D">
        <w:rPr>
          <w:rFonts w:asciiTheme="minorHAnsi" w:hAnsiTheme="minorHAnsi"/>
          <w:lang w:val="en-GB"/>
        </w:rPr>
        <w:t xml:space="preserve">in </w:t>
      </w:r>
      <w:r w:rsidR="00097768">
        <w:rPr>
          <w:rFonts w:asciiTheme="minorHAnsi" w:hAnsiTheme="minorHAnsi"/>
          <w:lang w:val="en-GB"/>
        </w:rPr>
        <w:t>Miscellaneous</w:t>
      </w:r>
      <w:r w:rsidR="00A8221D">
        <w:rPr>
          <w:rFonts w:asciiTheme="minorHAnsi" w:hAnsiTheme="minorHAnsi"/>
          <w:lang w:val="en-GB"/>
        </w:rPr>
        <w:t xml:space="preserve"> Tab</w:t>
      </w:r>
      <w:r>
        <w:rPr>
          <w:rFonts w:asciiTheme="minorHAnsi" w:hAnsiTheme="minorHAnsi"/>
          <w:lang w:val="en-GB"/>
        </w:rPr>
        <w:t>): Rejected: more detai</w:t>
      </w:r>
      <w:r w:rsidR="00A8221D">
        <w:rPr>
          <w:rFonts w:asciiTheme="minorHAnsi" w:hAnsiTheme="minorHAnsi"/>
          <w:lang w:val="en-GB"/>
        </w:rPr>
        <w:t>l about the proposed change is required</w:t>
      </w:r>
      <w:r>
        <w:rPr>
          <w:rFonts w:asciiTheme="minorHAnsi" w:hAnsiTheme="minorHAnsi"/>
          <w:lang w:val="en-GB"/>
        </w:rPr>
        <w:t xml:space="preserve"> from the commenter.</w:t>
      </w:r>
    </w:p>
    <w:p w:rsidR="00A353EC" w:rsidRPr="00F86765" w:rsidRDefault="00A353EC" w:rsidP="00A8221D">
      <w:pPr>
        <w:pStyle w:val="ListParagraph"/>
        <w:ind w:left="1440"/>
        <w:contextualSpacing/>
        <w:rPr>
          <w:rFonts w:asciiTheme="minorHAnsi" w:hAnsiTheme="minorHAnsi"/>
          <w:lang w:val="en-GB"/>
        </w:rPr>
      </w:pPr>
      <w:r>
        <w:rPr>
          <w:rFonts w:asciiTheme="minorHAnsi" w:hAnsiTheme="minorHAnsi"/>
          <w:lang w:val="en-GB"/>
        </w:rPr>
        <w:t>CID 1609 (</w:t>
      </w:r>
      <w:r w:rsidR="00A8221D">
        <w:rPr>
          <w:rFonts w:asciiTheme="minorHAnsi" w:hAnsiTheme="minorHAnsi"/>
          <w:lang w:val="en-GB"/>
        </w:rPr>
        <w:t xml:space="preserve">in </w:t>
      </w:r>
      <w:r w:rsidR="00097768">
        <w:rPr>
          <w:rFonts w:asciiTheme="minorHAnsi" w:hAnsiTheme="minorHAnsi"/>
          <w:lang w:val="en-GB"/>
        </w:rPr>
        <w:t>Miscellaneous</w:t>
      </w:r>
      <w:r w:rsidR="00A8221D">
        <w:rPr>
          <w:rFonts w:asciiTheme="minorHAnsi" w:hAnsiTheme="minorHAnsi"/>
          <w:lang w:val="en-GB"/>
        </w:rPr>
        <w:t xml:space="preserve"> Tab): Rejected: more detail</w:t>
      </w:r>
      <w:r>
        <w:rPr>
          <w:rFonts w:asciiTheme="minorHAnsi" w:hAnsiTheme="minorHAnsi"/>
          <w:lang w:val="en-GB"/>
        </w:rPr>
        <w:t xml:space="preserve"> about th</w:t>
      </w:r>
      <w:r w:rsidR="00A8221D">
        <w:rPr>
          <w:rFonts w:asciiTheme="minorHAnsi" w:hAnsiTheme="minorHAnsi"/>
          <w:lang w:val="en-GB"/>
        </w:rPr>
        <w:t>e proposed change is required</w:t>
      </w:r>
      <w:r>
        <w:rPr>
          <w:rFonts w:asciiTheme="minorHAnsi" w:hAnsiTheme="minorHAnsi"/>
          <w:lang w:val="en-GB"/>
        </w:rPr>
        <w:t xml:space="preserve"> from the commenter.</w:t>
      </w:r>
    </w:p>
    <w:p w:rsidR="003243B8" w:rsidRDefault="003243B8" w:rsidP="00AE5BC9">
      <w:pPr>
        <w:pStyle w:val="ListParagraph"/>
        <w:contextualSpacing/>
        <w:rPr>
          <w:rFonts w:asciiTheme="minorHAnsi" w:hAnsiTheme="minorHAnsi"/>
          <w:lang w:val="en-GB"/>
        </w:rPr>
      </w:pPr>
    </w:p>
    <w:p w:rsidR="00A92412" w:rsidRPr="00186290" w:rsidRDefault="00AE5BC9" w:rsidP="00FF5429">
      <w:pPr>
        <w:pStyle w:val="ListParagraph"/>
        <w:numPr>
          <w:ilvl w:val="0"/>
          <w:numId w:val="4"/>
        </w:numPr>
        <w:contextualSpacing/>
        <w:rPr>
          <w:rFonts w:asciiTheme="minorHAnsi" w:hAnsiTheme="minorHAnsi"/>
        </w:rPr>
      </w:pPr>
      <w:r>
        <w:rPr>
          <w:rFonts w:asciiTheme="minorHAnsi" w:hAnsiTheme="minorHAnsi"/>
        </w:rPr>
        <w:t>The TG recessed at 18:0</w:t>
      </w:r>
      <w:r w:rsidR="00DD22CD">
        <w:rPr>
          <w:rFonts w:asciiTheme="minorHAnsi" w:hAnsiTheme="minorHAnsi"/>
        </w:rPr>
        <w:t>0</w:t>
      </w:r>
      <w:r w:rsidR="00B1453A">
        <w:rPr>
          <w:rFonts w:asciiTheme="minorHAnsi" w:hAnsiTheme="minorHAnsi"/>
        </w:rPr>
        <w:t xml:space="preserve"> local time</w:t>
      </w:r>
      <w:r w:rsidR="00A92412" w:rsidRPr="00186290">
        <w:rPr>
          <w:rFonts w:asciiTheme="minorHAnsi" w:hAnsiTheme="minorHAnsi"/>
        </w:rPr>
        <w:t>.</w:t>
      </w:r>
    </w:p>
    <w:p w:rsidR="00FC3582" w:rsidRDefault="00FC3582" w:rsidP="00186290">
      <w:pPr>
        <w:pStyle w:val="ListParagraph"/>
        <w:contextualSpacing/>
        <w:rPr>
          <w:rFonts w:asciiTheme="minorHAnsi" w:hAnsiTheme="minorHAnsi"/>
        </w:rPr>
      </w:pPr>
    </w:p>
    <w:p w:rsidR="00A8221D" w:rsidRDefault="00A8221D" w:rsidP="00186290">
      <w:pPr>
        <w:pStyle w:val="ListParagraph"/>
        <w:contextualSpacing/>
        <w:rPr>
          <w:rFonts w:asciiTheme="minorHAnsi" w:hAnsiTheme="minorHAnsi"/>
        </w:rPr>
      </w:pPr>
    </w:p>
    <w:p w:rsidR="00FC3582" w:rsidRDefault="00097768" w:rsidP="00FC3582">
      <w:pPr>
        <w:pStyle w:val="Heading1"/>
      </w:pPr>
      <w:r>
        <w:t>Wednesday</w:t>
      </w:r>
      <w:r w:rsidR="00556993">
        <w:t xml:space="preserve"> May 13, 8:00-10:0</w:t>
      </w:r>
      <w:r w:rsidR="00FC3582">
        <w:t>0</w:t>
      </w:r>
    </w:p>
    <w:p w:rsidR="00FC3582" w:rsidRDefault="004A3306" w:rsidP="00FC3582">
      <w:pPr>
        <w:pStyle w:val="Heading3"/>
      </w:pPr>
      <w:r>
        <w:t>Yunsong Yang, Huawei Technologies</w:t>
      </w:r>
      <w:r w:rsidR="00FC3582">
        <w:t xml:space="preserve"> </w:t>
      </w:r>
      <w:r>
        <w:t xml:space="preserve">(TGaq Vice Chair) </w:t>
      </w:r>
      <w:r w:rsidR="006509EF">
        <w:t>–</w:t>
      </w:r>
      <w:r>
        <w:t xml:space="preserve"> Chair</w:t>
      </w:r>
    </w:p>
    <w:p w:rsidR="006509EF" w:rsidRPr="006509EF" w:rsidRDefault="006509EF" w:rsidP="006509EF">
      <w:r>
        <w:t>Michael Montemurro (BlackBerry) volunteered to keep the meeting minutes for this session.</w:t>
      </w:r>
    </w:p>
    <w:p w:rsidR="00FC3582" w:rsidRPr="00186290" w:rsidRDefault="00FC3582" w:rsidP="00FC3582"/>
    <w:p w:rsidR="00FC3582" w:rsidRPr="00186290" w:rsidRDefault="00EF1711" w:rsidP="00FC3582">
      <w:pPr>
        <w:pStyle w:val="ListParagraph"/>
        <w:numPr>
          <w:ilvl w:val="0"/>
          <w:numId w:val="18"/>
        </w:numPr>
        <w:contextualSpacing/>
        <w:rPr>
          <w:rFonts w:asciiTheme="minorHAnsi" w:hAnsiTheme="minorHAnsi"/>
        </w:rPr>
      </w:pPr>
      <w:r>
        <w:rPr>
          <w:rFonts w:asciiTheme="minorHAnsi" w:hAnsiTheme="minorHAnsi"/>
        </w:rPr>
        <w:t>Meeting called to order at 8:03</w:t>
      </w:r>
      <w:r w:rsidR="00FC3582">
        <w:rPr>
          <w:rFonts w:asciiTheme="minorHAnsi" w:hAnsiTheme="minorHAnsi"/>
        </w:rPr>
        <w:t xml:space="preserve"> local time</w:t>
      </w:r>
    </w:p>
    <w:p w:rsidR="00FC3582" w:rsidRPr="00186290" w:rsidRDefault="00FC3582" w:rsidP="00FC3582">
      <w:pPr>
        <w:pStyle w:val="ListParagraph"/>
        <w:numPr>
          <w:ilvl w:val="0"/>
          <w:numId w:val="18"/>
        </w:numPr>
        <w:contextualSpacing/>
        <w:rPr>
          <w:rFonts w:asciiTheme="minorHAnsi" w:hAnsiTheme="minorHAnsi"/>
        </w:rPr>
      </w:pPr>
      <w:r w:rsidRPr="00186290">
        <w:rPr>
          <w:rFonts w:asciiTheme="minorHAnsi" w:hAnsiTheme="minorHAnsi"/>
        </w:rPr>
        <w:t xml:space="preserve">Agenda Review </w:t>
      </w:r>
    </w:p>
    <w:p w:rsidR="006509EF" w:rsidRDefault="006509EF" w:rsidP="00FC3582">
      <w:pPr>
        <w:pStyle w:val="ListParagraph"/>
        <w:numPr>
          <w:ilvl w:val="1"/>
          <w:numId w:val="18"/>
        </w:numPr>
        <w:contextualSpacing/>
        <w:rPr>
          <w:rFonts w:asciiTheme="minorHAnsi" w:hAnsiTheme="minorHAnsi"/>
        </w:rPr>
      </w:pPr>
      <w:r>
        <w:rPr>
          <w:rFonts w:asciiTheme="minorHAnsi" w:hAnsiTheme="minorHAnsi"/>
        </w:rPr>
        <w:t>The Agenda 11-15/491r4 is on the server.</w:t>
      </w:r>
    </w:p>
    <w:p w:rsidR="006509EF" w:rsidRDefault="006509EF" w:rsidP="00FC3582">
      <w:pPr>
        <w:pStyle w:val="ListParagraph"/>
        <w:numPr>
          <w:ilvl w:val="1"/>
          <w:numId w:val="18"/>
        </w:numPr>
        <w:contextualSpacing/>
        <w:rPr>
          <w:rFonts w:asciiTheme="minorHAnsi" w:hAnsiTheme="minorHAnsi"/>
        </w:rPr>
      </w:pPr>
      <w:r>
        <w:rPr>
          <w:rFonts w:asciiTheme="minorHAnsi" w:hAnsiTheme="minorHAnsi"/>
        </w:rPr>
        <w:t>Add document 11-15/663r0.</w:t>
      </w:r>
    </w:p>
    <w:p w:rsidR="00FC3582" w:rsidRPr="00756C87" w:rsidRDefault="00FC3582" w:rsidP="00FC3582">
      <w:pPr>
        <w:pStyle w:val="ListParagraph"/>
        <w:numPr>
          <w:ilvl w:val="1"/>
          <w:numId w:val="18"/>
        </w:numPr>
        <w:contextualSpacing/>
        <w:rPr>
          <w:rFonts w:asciiTheme="minorHAnsi" w:hAnsiTheme="minorHAnsi"/>
        </w:rPr>
      </w:pPr>
      <w:r>
        <w:rPr>
          <w:rFonts w:asciiTheme="minorHAnsi" w:hAnsiTheme="minorHAnsi"/>
        </w:rPr>
        <w:t>Approved the</w:t>
      </w:r>
      <w:r w:rsidR="00EF1711">
        <w:rPr>
          <w:rFonts w:asciiTheme="minorHAnsi" w:hAnsiTheme="minorHAnsi"/>
        </w:rPr>
        <w:t xml:space="preserve"> updated Agenda as in 11-15/0491</w:t>
      </w:r>
      <w:r>
        <w:rPr>
          <w:rFonts w:asciiTheme="minorHAnsi" w:hAnsiTheme="minorHAnsi"/>
        </w:rPr>
        <w:t>r5</w:t>
      </w:r>
      <w:r w:rsidRPr="00FA1F4A">
        <w:rPr>
          <w:rFonts w:asciiTheme="minorHAnsi" w:hAnsiTheme="minorHAnsi"/>
        </w:rPr>
        <w:t>.</w:t>
      </w:r>
    </w:p>
    <w:p w:rsidR="00FC3582" w:rsidRDefault="00FC3582" w:rsidP="00FC3582">
      <w:pPr>
        <w:pStyle w:val="ListParagraph"/>
        <w:numPr>
          <w:ilvl w:val="0"/>
          <w:numId w:val="18"/>
        </w:numPr>
        <w:contextualSpacing/>
        <w:rPr>
          <w:rFonts w:asciiTheme="minorHAnsi" w:hAnsiTheme="minorHAnsi"/>
        </w:rPr>
      </w:pPr>
      <w:r>
        <w:rPr>
          <w:rFonts w:asciiTheme="minorHAnsi" w:hAnsiTheme="minorHAnsi"/>
        </w:rPr>
        <w:t>Comment Resolution</w:t>
      </w:r>
    </w:p>
    <w:p w:rsidR="00EF1711" w:rsidRDefault="00EF1711" w:rsidP="00EF1711">
      <w:pPr>
        <w:pStyle w:val="ListParagraph"/>
        <w:numPr>
          <w:ilvl w:val="1"/>
          <w:numId w:val="18"/>
        </w:numPr>
        <w:contextualSpacing/>
      </w:pPr>
      <w:r>
        <w:t>Status update</w:t>
      </w:r>
    </w:p>
    <w:p w:rsidR="00EF1711" w:rsidRDefault="00EF1711" w:rsidP="00EF1711">
      <w:pPr>
        <w:pStyle w:val="ListParagraph"/>
        <w:numPr>
          <w:ilvl w:val="2"/>
          <w:numId w:val="18"/>
        </w:numPr>
        <w:contextualSpacing/>
      </w:pPr>
      <w:r>
        <w:t xml:space="preserve">Comment </w:t>
      </w:r>
      <w:r w:rsidR="006509EF">
        <w:t xml:space="preserve">spreadsheet </w:t>
      </w:r>
      <w:r>
        <w:t xml:space="preserve">document has been posted </w:t>
      </w:r>
      <w:r w:rsidR="006509EF">
        <w:t xml:space="preserve">as </w:t>
      </w:r>
      <w:r>
        <w:t>document 11-15/321r10</w:t>
      </w:r>
    </w:p>
    <w:p w:rsidR="00EF1711" w:rsidRDefault="00EF1711" w:rsidP="00EF1711">
      <w:pPr>
        <w:pStyle w:val="ListParagraph"/>
        <w:numPr>
          <w:ilvl w:val="2"/>
          <w:numId w:val="18"/>
        </w:numPr>
        <w:contextualSpacing/>
      </w:pPr>
      <w:r>
        <w:t>The intention is to approve “Vancouver Miscellaneous” Tab in this document during the PM1 session.</w:t>
      </w:r>
    </w:p>
    <w:p w:rsidR="00EF1711" w:rsidRDefault="00EF1711" w:rsidP="00EF1711">
      <w:pPr>
        <w:pStyle w:val="ListParagraph"/>
        <w:numPr>
          <w:ilvl w:val="1"/>
          <w:numId w:val="18"/>
        </w:numPr>
        <w:contextualSpacing/>
      </w:pPr>
      <w:r>
        <w:t>Discussion on document 11-15/663r0 by Yunsong Yang (Huawei)</w:t>
      </w:r>
    </w:p>
    <w:p w:rsidR="00EF1711" w:rsidRDefault="00EF1711" w:rsidP="00EF1711">
      <w:pPr>
        <w:pStyle w:val="ListParagraph"/>
        <w:numPr>
          <w:ilvl w:val="2"/>
          <w:numId w:val="18"/>
        </w:numPr>
        <w:contextualSpacing/>
      </w:pPr>
      <w:r>
        <w:t>This document shows the effects on the 11aq D1.2 if we remove ULP encapsulation mode.</w:t>
      </w:r>
    </w:p>
    <w:p w:rsidR="00EF1711" w:rsidRDefault="00EF1711" w:rsidP="00EF1711">
      <w:pPr>
        <w:pStyle w:val="ListParagraph"/>
        <w:numPr>
          <w:ilvl w:val="2"/>
          <w:numId w:val="18"/>
        </w:numPr>
        <w:contextualSpacing/>
      </w:pPr>
      <w:r>
        <w:t>If we accept this document we need to update all comments on the topic with the resolution pointing to this accepted submission.</w:t>
      </w:r>
    </w:p>
    <w:p w:rsidR="00EF1711" w:rsidRDefault="00EF1711" w:rsidP="00EF1711">
      <w:pPr>
        <w:pStyle w:val="ListParagraph"/>
        <w:numPr>
          <w:ilvl w:val="1"/>
          <w:numId w:val="18"/>
        </w:numPr>
        <w:contextualSpacing/>
      </w:pPr>
      <w:r>
        <w:t>Discussion on “Clause 8.4.2.171” tab on document 11-15/321r10</w:t>
      </w:r>
    </w:p>
    <w:p w:rsidR="00EF1711" w:rsidRDefault="00EF1711" w:rsidP="00EF1711">
      <w:pPr>
        <w:pStyle w:val="ListParagraph"/>
        <w:numPr>
          <w:ilvl w:val="2"/>
          <w:numId w:val="18"/>
        </w:numPr>
        <w:contextualSpacing/>
      </w:pPr>
      <w:r>
        <w:t>CID 1214 – Resolve comment as Accepted.</w:t>
      </w:r>
    </w:p>
    <w:p w:rsidR="00EF1711" w:rsidRDefault="00EF1711" w:rsidP="00EF1711">
      <w:pPr>
        <w:pStyle w:val="ListParagraph"/>
        <w:numPr>
          <w:ilvl w:val="2"/>
          <w:numId w:val="18"/>
        </w:numPr>
        <w:contextualSpacing/>
      </w:pPr>
      <w:r>
        <w:t>CID 1088 – Resolve comment as Accepted.</w:t>
      </w:r>
    </w:p>
    <w:p w:rsidR="00EF1711" w:rsidRDefault="00EF1711" w:rsidP="00EF1711">
      <w:pPr>
        <w:pStyle w:val="ListParagraph"/>
        <w:numPr>
          <w:ilvl w:val="2"/>
          <w:numId w:val="18"/>
        </w:numPr>
        <w:contextualSpacing/>
      </w:pPr>
      <w:r>
        <w:t>CID 1490 – Resolve comment as Accepted.</w:t>
      </w:r>
    </w:p>
    <w:p w:rsidR="00EF1711" w:rsidRDefault="00EF1711" w:rsidP="00EF1711">
      <w:pPr>
        <w:pStyle w:val="ListParagraph"/>
        <w:numPr>
          <w:ilvl w:val="2"/>
          <w:numId w:val="18"/>
        </w:numPr>
        <w:contextualSpacing/>
      </w:pPr>
      <w:r>
        <w:t>CID 1484 – Resolve comment as Accepted.</w:t>
      </w:r>
    </w:p>
    <w:p w:rsidR="00EF1711" w:rsidRDefault="00EF1711" w:rsidP="00EF1711">
      <w:pPr>
        <w:pStyle w:val="ListParagraph"/>
        <w:numPr>
          <w:ilvl w:val="2"/>
          <w:numId w:val="18"/>
        </w:numPr>
        <w:contextualSpacing/>
      </w:pPr>
      <w:r>
        <w:t>CID 1508 – Resolve comment as Accepted.</w:t>
      </w:r>
    </w:p>
    <w:p w:rsidR="00EF1711" w:rsidRDefault="00EF1711" w:rsidP="00EF1711">
      <w:pPr>
        <w:pStyle w:val="ListParagraph"/>
        <w:numPr>
          <w:ilvl w:val="2"/>
          <w:numId w:val="18"/>
        </w:numPr>
        <w:contextualSpacing/>
      </w:pPr>
      <w:r>
        <w:t>CID 1506 – Resolve comment as “Revised. Keep the element name as is. Replace the sentence “The Service Hint element contains information identifying services</w:t>
      </w:r>
      <w:r w:rsidR="007672A5">
        <w:t xml:space="preserve"> that are supported by an AP.”, u</w:t>
      </w:r>
      <w:r>
        <w:t>nder the clause title</w:t>
      </w:r>
      <w:r w:rsidR="007672A5">
        <w:t>,</w:t>
      </w:r>
      <w:r>
        <w:t xml:space="preserve"> with “The Service Hint element contains a Bloom filter that provides a probabilistic representation of a set of services.”</w:t>
      </w:r>
    </w:p>
    <w:p w:rsidR="00EF1711" w:rsidRDefault="00EF1711" w:rsidP="00EF1711">
      <w:pPr>
        <w:pStyle w:val="ListParagraph"/>
        <w:numPr>
          <w:ilvl w:val="2"/>
          <w:numId w:val="18"/>
        </w:numPr>
        <w:contextualSpacing/>
      </w:pPr>
      <w:r>
        <w:t>These resolutions will be posted in document 11-15/321r11 on a new tab.</w:t>
      </w:r>
    </w:p>
    <w:p w:rsidR="00EF1711" w:rsidRDefault="00EF1711" w:rsidP="00EF1711">
      <w:pPr>
        <w:pStyle w:val="ListParagraph"/>
        <w:contextualSpacing/>
        <w:rPr>
          <w:rFonts w:asciiTheme="minorHAnsi" w:hAnsiTheme="minorHAnsi"/>
        </w:rPr>
      </w:pPr>
    </w:p>
    <w:p w:rsidR="00FC3582" w:rsidRPr="00186290" w:rsidRDefault="00EF1711" w:rsidP="00FC3582">
      <w:pPr>
        <w:pStyle w:val="ListParagraph"/>
        <w:numPr>
          <w:ilvl w:val="0"/>
          <w:numId w:val="18"/>
        </w:numPr>
        <w:contextualSpacing/>
        <w:rPr>
          <w:rFonts w:asciiTheme="minorHAnsi" w:hAnsiTheme="minorHAnsi"/>
        </w:rPr>
      </w:pPr>
      <w:r>
        <w:rPr>
          <w:rFonts w:asciiTheme="minorHAnsi" w:hAnsiTheme="minorHAnsi"/>
        </w:rPr>
        <w:t>The TG recessed at 8:55</w:t>
      </w:r>
      <w:r w:rsidR="00FC3582">
        <w:rPr>
          <w:rFonts w:asciiTheme="minorHAnsi" w:hAnsiTheme="minorHAnsi"/>
        </w:rPr>
        <w:t xml:space="preserve"> local time</w:t>
      </w:r>
      <w:r w:rsidR="007672A5">
        <w:rPr>
          <w:rFonts w:asciiTheme="minorHAnsi" w:hAnsiTheme="minorHAnsi"/>
        </w:rPr>
        <w:t xml:space="preserve"> until PM1</w:t>
      </w:r>
      <w:r w:rsidR="00FC3582" w:rsidRPr="00186290">
        <w:rPr>
          <w:rFonts w:asciiTheme="minorHAnsi" w:hAnsiTheme="minorHAnsi"/>
        </w:rPr>
        <w:t>.</w:t>
      </w:r>
    </w:p>
    <w:p w:rsidR="00FC3582" w:rsidRDefault="00FC3582" w:rsidP="00186290">
      <w:pPr>
        <w:pStyle w:val="ListParagraph"/>
        <w:contextualSpacing/>
        <w:rPr>
          <w:rFonts w:asciiTheme="minorHAnsi" w:hAnsiTheme="minorHAnsi"/>
        </w:rPr>
      </w:pPr>
    </w:p>
    <w:p w:rsidR="00FC3582" w:rsidRDefault="00FC3582" w:rsidP="00186290">
      <w:pPr>
        <w:pStyle w:val="ListParagraph"/>
        <w:contextualSpacing/>
        <w:rPr>
          <w:rFonts w:asciiTheme="minorHAnsi" w:hAnsiTheme="minorHAnsi"/>
        </w:rPr>
      </w:pPr>
    </w:p>
    <w:p w:rsidR="00FC3582" w:rsidRDefault="00FC3582" w:rsidP="00FC3582">
      <w:pPr>
        <w:pStyle w:val="Heading1"/>
      </w:pPr>
      <w:r>
        <w:lastRenderedPageBreak/>
        <w:t>Wednesday May 13, 13:30-15:30</w:t>
      </w:r>
    </w:p>
    <w:p w:rsidR="00FC3582" w:rsidRDefault="00FC3582" w:rsidP="00FC3582">
      <w:pPr>
        <w:pStyle w:val="Heading3"/>
      </w:pPr>
      <w:r>
        <w:t>Stephen McCann, BlackBerry – Chair</w:t>
      </w:r>
    </w:p>
    <w:p w:rsidR="00FC3582" w:rsidRPr="00186290" w:rsidRDefault="00FC3582" w:rsidP="00FC3582"/>
    <w:p w:rsidR="00FC3582" w:rsidRPr="00186290" w:rsidRDefault="00FC3582" w:rsidP="00FC3582">
      <w:pPr>
        <w:pStyle w:val="ListParagraph"/>
        <w:numPr>
          <w:ilvl w:val="0"/>
          <w:numId w:val="19"/>
        </w:numPr>
        <w:contextualSpacing/>
        <w:rPr>
          <w:rFonts w:asciiTheme="minorHAnsi" w:hAnsiTheme="minorHAnsi"/>
        </w:rPr>
      </w:pPr>
      <w:r w:rsidRPr="00186290">
        <w:rPr>
          <w:rFonts w:asciiTheme="minorHAnsi" w:hAnsiTheme="minorHAnsi"/>
        </w:rPr>
        <w:t>Meeting called to order at 13:3</w:t>
      </w:r>
      <w:r w:rsidR="009B1870">
        <w:rPr>
          <w:rFonts w:asciiTheme="minorHAnsi" w:hAnsiTheme="minorHAnsi"/>
        </w:rPr>
        <w:t>0</w:t>
      </w:r>
      <w:r>
        <w:rPr>
          <w:rFonts w:asciiTheme="minorHAnsi" w:hAnsiTheme="minorHAnsi"/>
        </w:rPr>
        <w:t xml:space="preserve"> local time</w:t>
      </w:r>
    </w:p>
    <w:p w:rsidR="00FC3582" w:rsidRPr="00186290" w:rsidRDefault="00FC3582" w:rsidP="00FC3582">
      <w:pPr>
        <w:pStyle w:val="ListParagraph"/>
        <w:numPr>
          <w:ilvl w:val="0"/>
          <w:numId w:val="19"/>
        </w:numPr>
        <w:contextualSpacing/>
        <w:rPr>
          <w:rFonts w:asciiTheme="minorHAnsi" w:hAnsiTheme="minorHAnsi"/>
        </w:rPr>
      </w:pPr>
      <w:r w:rsidRPr="00186290">
        <w:rPr>
          <w:rFonts w:asciiTheme="minorHAnsi" w:hAnsiTheme="minorHAnsi"/>
        </w:rPr>
        <w:t xml:space="preserve">Agenda Review </w:t>
      </w:r>
    </w:p>
    <w:p w:rsidR="000965ED" w:rsidRDefault="000965ED" w:rsidP="00FC3582">
      <w:pPr>
        <w:pStyle w:val="ListParagraph"/>
        <w:numPr>
          <w:ilvl w:val="1"/>
          <w:numId w:val="19"/>
        </w:numPr>
        <w:contextualSpacing/>
        <w:rPr>
          <w:rFonts w:asciiTheme="minorHAnsi" w:hAnsiTheme="minorHAnsi"/>
        </w:rPr>
      </w:pPr>
      <w:r>
        <w:rPr>
          <w:rFonts w:asciiTheme="minorHAnsi" w:hAnsiTheme="minorHAnsi"/>
        </w:rPr>
        <w:t>Agenda 11-15-0491r5 is on the server</w:t>
      </w:r>
      <w:r w:rsidRPr="00FA1F4A">
        <w:rPr>
          <w:rFonts w:asciiTheme="minorHAnsi" w:hAnsiTheme="minorHAnsi"/>
        </w:rPr>
        <w:t>.</w:t>
      </w:r>
    </w:p>
    <w:p w:rsidR="009B1870" w:rsidRDefault="009B1870" w:rsidP="00FC3582">
      <w:pPr>
        <w:pStyle w:val="ListParagraph"/>
        <w:numPr>
          <w:ilvl w:val="1"/>
          <w:numId w:val="19"/>
        </w:numPr>
        <w:contextualSpacing/>
        <w:rPr>
          <w:rFonts w:asciiTheme="minorHAnsi" w:hAnsiTheme="minorHAnsi"/>
        </w:rPr>
      </w:pPr>
      <w:r>
        <w:rPr>
          <w:rFonts w:asciiTheme="minorHAnsi" w:hAnsiTheme="minorHAnsi"/>
        </w:rPr>
        <w:t xml:space="preserve">Added presentation of </w:t>
      </w:r>
      <w:r w:rsidR="000A3A69">
        <w:rPr>
          <w:rFonts w:asciiTheme="minorHAnsi" w:hAnsiTheme="minorHAnsi"/>
        </w:rPr>
        <w:t>doc</w:t>
      </w:r>
      <w:r w:rsidR="00EF1711">
        <w:rPr>
          <w:rFonts w:asciiTheme="minorHAnsi" w:hAnsiTheme="minorHAnsi"/>
        </w:rPr>
        <w:t>uments</w:t>
      </w:r>
      <w:r w:rsidR="000A3A69">
        <w:rPr>
          <w:rFonts w:asciiTheme="minorHAnsi" w:hAnsiTheme="minorHAnsi"/>
        </w:rPr>
        <w:t xml:space="preserve"> </w:t>
      </w:r>
      <w:r>
        <w:rPr>
          <w:rFonts w:asciiTheme="minorHAnsi" w:hAnsiTheme="minorHAnsi"/>
        </w:rPr>
        <w:t>1</w:t>
      </w:r>
      <w:r w:rsidR="00EF1711">
        <w:rPr>
          <w:rFonts w:asciiTheme="minorHAnsi" w:hAnsiTheme="minorHAnsi"/>
        </w:rPr>
        <w:t>1-15-0</w:t>
      </w:r>
      <w:r>
        <w:rPr>
          <w:rFonts w:asciiTheme="minorHAnsi" w:hAnsiTheme="minorHAnsi"/>
        </w:rPr>
        <w:t xml:space="preserve">667r1, </w:t>
      </w:r>
      <w:r w:rsidR="00EF1711">
        <w:rPr>
          <w:rFonts w:asciiTheme="minorHAnsi" w:hAnsiTheme="minorHAnsi"/>
        </w:rPr>
        <w:t>11-15-1</w:t>
      </w:r>
      <w:r>
        <w:rPr>
          <w:rFonts w:asciiTheme="minorHAnsi" w:hAnsiTheme="minorHAnsi"/>
        </w:rPr>
        <w:t xml:space="preserve">672r0, </w:t>
      </w:r>
      <w:r w:rsidR="00EF1711">
        <w:rPr>
          <w:rFonts w:asciiTheme="minorHAnsi" w:hAnsiTheme="minorHAnsi"/>
        </w:rPr>
        <w:t>and 11-14-</w:t>
      </w:r>
      <w:r>
        <w:rPr>
          <w:rFonts w:asciiTheme="minorHAnsi" w:hAnsiTheme="minorHAnsi"/>
        </w:rPr>
        <w:t>1262r3.</w:t>
      </w:r>
    </w:p>
    <w:p w:rsidR="009B1870" w:rsidRPr="009B1870" w:rsidRDefault="00FC3582" w:rsidP="009B1870">
      <w:pPr>
        <w:pStyle w:val="ListParagraph"/>
        <w:numPr>
          <w:ilvl w:val="1"/>
          <w:numId w:val="19"/>
        </w:numPr>
        <w:contextualSpacing/>
        <w:rPr>
          <w:rFonts w:asciiTheme="minorHAnsi" w:hAnsiTheme="minorHAnsi"/>
        </w:rPr>
      </w:pPr>
      <w:r>
        <w:rPr>
          <w:rFonts w:asciiTheme="minorHAnsi" w:hAnsiTheme="minorHAnsi"/>
        </w:rPr>
        <w:t>Approved</w:t>
      </w:r>
      <w:r w:rsidR="00EF1711">
        <w:rPr>
          <w:rFonts w:asciiTheme="minorHAnsi" w:hAnsiTheme="minorHAnsi"/>
        </w:rPr>
        <w:t xml:space="preserve"> the updated Agenda as in 11-15-</w:t>
      </w:r>
      <w:r>
        <w:rPr>
          <w:rFonts w:asciiTheme="minorHAnsi" w:hAnsiTheme="minorHAnsi"/>
        </w:rPr>
        <w:t>0</w:t>
      </w:r>
      <w:r w:rsidR="009B1870">
        <w:rPr>
          <w:rFonts w:asciiTheme="minorHAnsi" w:hAnsiTheme="minorHAnsi"/>
        </w:rPr>
        <w:t>491r6</w:t>
      </w:r>
      <w:r w:rsidRPr="00FA1F4A">
        <w:rPr>
          <w:rFonts w:asciiTheme="minorHAnsi" w:hAnsiTheme="minorHAnsi"/>
        </w:rPr>
        <w:t>.</w:t>
      </w:r>
    </w:p>
    <w:p w:rsidR="009B1870" w:rsidRDefault="009B1870" w:rsidP="00FC3582">
      <w:pPr>
        <w:pStyle w:val="ListParagraph"/>
        <w:numPr>
          <w:ilvl w:val="0"/>
          <w:numId w:val="19"/>
        </w:numPr>
        <w:contextualSpacing/>
        <w:rPr>
          <w:rFonts w:asciiTheme="minorHAnsi" w:hAnsiTheme="minorHAnsi"/>
        </w:rPr>
      </w:pPr>
      <w:r>
        <w:rPr>
          <w:rFonts w:asciiTheme="minorHAnsi" w:hAnsiTheme="minorHAnsi"/>
        </w:rPr>
        <w:t>There will be an extra TGaq session on Thursday PM1.</w:t>
      </w:r>
    </w:p>
    <w:p w:rsidR="009B1870" w:rsidRDefault="009B1870" w:rsidP="00FC3582">
      <w:pPr>
        <w:pStyle w:val="ListParagraph"/>
        <w:numPr>
          <w:ilvl w:val="0"/>
          <w:numId w:val="19"/>
        </w:numPr>
        <w:contextualSpacing/>
        <w:rPr>
          <w:rFonts w:asciiTheme="minorHAnsi" w:hAnsiTheme="minorHAnsi"/>
        </w:rPr>
      </w:pPr>
      <w:r>
        <w:rPr>
          <w:rFonts w:asciiTheme="minorHAnsi" w:hAnsiTheme="minorHAnsi"/>
        </w:rPr>
        <w:t>Ad-Hoc</w:t>
      </w:r>
    </w:p>
    <w:p w:rsidR="009B1870" w:rsidRPr="00661F71" w:rsidRDefault="009B1870" w:rsidP="00661F71">
      <w:pPr>
        <w:pStyle w:val="ListParagraph"/>
        <w:contextualSpacing/>
        <w:rPr>
          <w:rFonts w:asciiTheme="minorHAnsi" w:hAnsiTheme="minorHAnsi"/>
        </w:rPr>
      </w:pPr>
      <w:r>
        <w:rPr>
          <w:rFonts w:asciiTheme="minorHAnsi" w:hAnsiTheme="minorHAnsi"/>
        </w:rPr>
        <w:t>Presentation</w:t>
      </w:r>
      <w:r w:rsidR="00661F71">
        <w:rPr>
          <w:rFonts w:asciiTheme="minorHAnsi" w:hAnsiTheme="minorHAnsi"/>
        </w:rPr>
        <w:t xml:space="preserve"> of </w:t>
      </w:r>
      <w:r w:rsidRPr="00661F71">
        <w:rPr>
          <w:rFonts w:asciiTheme="minorHAnsi" w:hAnsiTheme="minorHAnsi"/>
        </w:rPr>
        <w:t>11-15-</w:t>
      </w:r>
      <w:r w:rsidR="00EF1711" w:rsidRPr="00661F71">
        <w:rPr>
          <w:rFonts w:asciiTheme="minorHAnsi" w:hAnsiTheme="minorHAnsi"/>
        </w:rPr>
        <w:t>0</w:t>
      </w:r>
      <w:r w:rsidRPr="00661F71">
        <w:rPr>
          <w:rFonts w:asciiTheme="minorHAnsi" w:hAnsiTheme="minorHAnsi"/>
        </w:rPr>
        <w:t>667r1</w:t>
      </w:r>
      <w:r w:rsidR="000A3A69" w:rsidRPr="00661F71">
        <w:rPr>
          <w:rFonts w:asciiTheme="minorHAnsi" w:hAnsiTheme="minorHAnsi"/>
        </w:rPr>
        <w:t xml:space="preserve"> by Donald </w:t>
      </w:r>
      <w:r w:rsidR="00B14EE5" w:rsidRPr="00661F71">
        <w:rPr>
          <w:rFonts w:asciiTheme="minorHAnsi" w:hAnsiTheme="minorHAnsi"/>
        </w:rPr>
        <w:t xml:space="preserve">Eastlake </w:t>
      </w:r>
      <w:r w:rsidR="000A3A69" w:rsidRPr="00661F71">
        <w:rPr>
          <w:rFonts w:asciiTheme="minorHAnsi" w:hAnsiTheme="minorHAnsi"/>
        </w:rPr>
        <w:t xml:space="preserve">(Huawei) </w:t>
      </w:r>
    </w:p>
    <w:p w:rsidR="00661F71" w:rsidRDefault="00661F71" w:rsidP="009B1870">
      <w:pPr>
        <w:pStyle w:val="ListParagraph"/>
        <w:numPr>
          <w:ilvl w:val="1"/>
          <w:numId w:val="19"/>
        </w:numPr>
        <w:contextualSpacing/>
        <w:rPr>
          <w:rFonts w:asciiTheme="minorHAnsi" w:hAnsiTheme="minorHAnsi"/>
        </w:rPr>
      </w:pPr>
      <w:r>
        <w:rPr>
          <w:rFonts w:asciiTheme="minorHAnsi" w:hAnsiTheme="minorHAnsi"/>
        </w:rPr>
        <w:t>TGak is considering a F2F Ad-Hoc meeting before July meeting</w:t>
      </w:r>
    </w:p>
    <w:p w:rsidR="009B1870" w:rsidRDefault="009B1870" w:rsidP="009B1870">
      <w:pPr>
        <w:pStyle w:val="ListParagraph"/>
        <w:numPr>
          <w:ilvl w:val="1"/>
          <w:numId w:val="19"/>
        </w:numPr>
        <w:contextualSpacing/>
        <w:rPr>
          <w:rFonts w:asciiTheme="minorHAnsi" w:hAnsiTheme="minorHAnsi"/>
        </w:rPr>
      </w:pPr>
      <w:r>
        <w:rPr>
          <w:rFonts w:asciiTheme="minorHAnsi" w:hAnsiTheme="minorHAnsi"/>
        </w:rPr>
        <w:t xml:space="preserve">Venue: </w:t>
      </w:r>
      <w:r w:rsidR="00097768">
        <w:rPr>
          <w:rFonts w:asciiTheme="minorHAnsi" w:hAnsiTheme="minorHAnsi"/>
        </w:rPr>
        <w:t>Kauai</w:t>
      </w:r>
      <w:r>
        <w:rPr>
          <w:rFonts w:asciiTheme="minorHAnsi" w:hAnsiTheme="minorHAnsi"/>
        </w:rPr>
        <w:t xml:space="preserve"> Beach Resort, HI</w:t>
      </w:r>
    </w:p>
    <w:p w:rsidR="009B1870" w:rsidRDefault="000A3A69" w:rsidP="009B1870">
      <w:pPr>
        <w:pStyle w:val="ListParagraph"/>
        <w:numPr>
          <w:ilvl w:val="1"/>
          <w:numId w:val="19"/>
        </w:numPr>
        <w:contextualSpacing/>
        <w:rPr>
          <w:rFonts w:asciiTheme="minorHAnsi" w:hAnsiTheme="minorHAnsi"/>
        </w:rPr>
      </w:pPr>
      <w:r>
        <w:rPr>
          <w:rFonts w:asciiTheme="minorHAnsi" w:hAnsiTheme="minorHAnsi"/>
        </w:rPr>
        <w:t xml:space="preserve">Possible </w:t>
      </w:r>
      <w:r w:rsidR="009B1870">
        <w:rPr>
          <w:rFonts w:asciiTheme="minorHAnsi" w:hAnsiTheme="minorHAnsi"/>
        </w:rPr>
        <w:t>Date</w:t>
      </w:r>
      <w:r>
        <w:rPr>
          <w:rFonts w:asciiTheme="minorHAnsi" w:hAnsiTheme="minorHAnsi"/>
        </w:rPr>
        <w:t>s</w:t>
      </w:r>
      <w:r w:rsidR="009B1870">
        <w:rPr>
          <w:rFonts w:asciiTheme="minorHAnsi" w:hAnsiTheme="minorHAnsi"/>
        </w:rPr>
        <w:t>: July 8-10.</w:t>
      </w:r>
    </w:p>
    <w:p w:rsidR="009B1870" w:rsidRPr="009B1870" w:rsidRDefault="009B1870" w:rsidP="009B1870">
      <w:pPr>
        <w:pStyle w:val="ListParagraph"/>
        <w:numPr>
          <w:ilvl w:val="1"/>
          <w:numId w:val="19"/>
        </w:numPr>
        <w:contextualSpacing/>
        <w:rPr>
          <w:rFonts w:asciiTheme="minorHAnsi" w:hAnsiTheme="minorHAnsi"/>
        </w:rPr>
      </w:pPr>
      <w:r w:rsidRPr="009B1870">
        <w:rPr>
          <w:rFonts w:asciiTheme="minorHAnsi" w:hAnsiTheme="minorHAnsi"/>
        </w:rPr>
        <w:t xml:space="preserve">Will run SP </w:t>
      </w:r>
      <w:r w:rsidR="000A3A69">
        <w:rPr>
          <w:rFonts w:asciiTheme="minorHAnsi" w:hAnsiTheme="minorHAnsi"/>
        </w:rPr>
        <w:t xml:space="preserve">on Thursday </w:t>
      </w:r>
      <w:r w:rsidRPr="009B1870">
        <w:rPr>
          <w:rFonts w:asciiTheme="minorHAnsi" w:hAnsiTheme="minorHAnsi"/>
        </w:rPr>
        <w:t>to see if peo</w:t>
      </w:r>
      <w:r w:rsidR="00EF1711">
        <w:rPr>
          <w:rFonts w:asciiTheme="minorHAnsi" w:hAnsiTheme="minorHAnsi"/>
        </w:rPr>
        <w:t xml:space="preserve">ple want to have a F2F </w:t>
      </w:r>
      <w:r w:rsidR="00661F71">
        <w:rPr>
          <w:rFonts w:asciiTheme="minorHAnsi" w:hAnsiTheme="minorHAnsi"/>
        </w:rPr>
        <w:t xml:space="preserve">Ad-Hoc </w:t>
      </w:r>
      <w:r w:rsidR="00EF1711">
        <w:rPr>
          <w:rFonts w:asciiTheme="minorHAnsi" w:hAnsiTheme="minorHAnsi"/>
        </w:rPr>
        <w:t>meeting.</w:t>
      </w:r>
    </w:p>
    <w:p w:rsidR="009B1870" w:rsidRDefault="009B1870" w:rsidP="009B1870">
      <w:pPr>
        <w:pStyle w:val="ListParagraph"/>
        <w:contextualSpacing/>
        <w:rPr>
          <w:rFonts w:asciiTheme="minorHAnsi" w:hAnsiTheme="minorHAnsi"/>
        </w:rPr>
      </w:pPr>
    </w:p>
    <w:p w:rsidR="009B1870" w:rsidRDefault="009B1870" w:rsidP="00FC3582">
      <w:pPr>
        <w:pStyle w:val="ListParagraph"/>
        <w:numPr>
          <w:ilvl w:val="0"/>
          <w:numId w:val="19"/>
        </w:numPr>
        <w:contextualSpacing/>
        <w:rPr>
          <w:rFonts w:asciiTheme="minorHAnsi" w:hAnsiTheme="minorHAnsi"/>
        </w:rPr>
      </w:pPr>
      <w:r>
        <w:rPr>
          <w:rFonts w:asciiTheme="minorHAnsi" w:hAnsiTheme="minorHAnsi"/>
        </w:rPr>
        <w:t>Motion on documents</w:t>
      </w:r>
    </w:p>
    <w:p w:rsidR="009B1870" w:rsidRDefault="00661F71" w:rsidP="009B1870">
      <w:pPr>
        <w:pStyle w:val="ListParagraph"/>
        <w:numPr>
          <w:ilvl w:val="1"/>
          <w:numId w:val="19"/>
        </w:numPr>
        <w:contextualSpacing/>
        <w:rPr>
          <w:rFonts w:asciiTheme="minorHAnsi" w:hAnsiTheme="minorHAnsi"/>
        </w:rPr>
      </w:pPr>
      <w:r>
        <w:rPr>
          <w:rFonts w:asciiTheme="minorHAnsi" w:hAnsiTheme="minorHAnsi"/>
        </w:rPr>
        <w:t>11-</w:t>
      </w:r>
      <w:r w:rsidR="00EF1711">
        <w:rPr>
          <w:rFonts w:asciiTheme="minorHAnsi" w:hAnsiTheme="minorHAnsi"/>
        </w:rPr>
        <w:t>15/</w:t>
      </w:r>
      <w:r w:rsidR="009B1870">
        <w:rPr>
          <w:rFonts w:asciiTheme="minorHAnsi" w:hAnsiTheme="minorHAnsi"/>
        </w:rPr>
        <w:t xml:space="preserve">641r4, </w:t>
      </w:r>
      <w:r>
        <w:rPr>
          <w:rFonts w:asciiTheme="minorHAnsi" w:hAnsiTheme="minorHAnsi"/>
        </w:rPr>
        <w:t>11-</w:t>
      </w:r>
      <w:r w:rsidR="00EF1711">
        <w:rPr>
          <w:rFonts w:asciiTheme="minorHAnsi" w:hAnsiTheme="minorHAnsi"/>
        </w:rPr>
        <w:t>15/</w:t>
      </w:r>
      <w:r w:rsidR="009B1870">
        <w:rPr>
          <w:rFonts w:asciiTheme="minorHAnsi" w:hAnsiTheme="minorHAnsi"/>
        </w:rPr>
        <w:t xml:space="preserve">646r1, and </w:t>
      </w:r>
      <w:r>
        <w:rPr>
          <w:rFonts w:asciiTheme="minorHAnsi" w:hAnsiTheme="minorHAnsi"/>
        </w:rPr>
        <w:t>11-</w:t>
      </w:r>
      <w:r w:rsidR="00EF1711">
        <w:rPr>
          <w:rFonts w:asciiTheme="minorHAnsi" w:hAnsiTheme="minorHAnsi"/>
        </w:rPr>
        <w:t>15/</w:t>
      </w:r>
      <w:r w:rsidR="009B1870">
        <w:rPr>
          <w:rFonts w:asciiTheme="minorHAnsi" w:hAnsiTheme="minorHAnsi"/>
        </w:rPr>
        <w:t>656r1</w:t>
      </w:r>
    </w:p>
    <w:p w:rsidR="000A3A69" w:rsidRDefault="000A3A69" w:rsidP="000A3A69">
      <w:pPr>
        <w:contextualSpacing/>
        <w:rPr>
          <w:rFonts w:asciiTheme="minorHAnsi" w:hAnsiTheme="minorHAnsi"/>
          <w:color w:val="FF0000"/>
        </w:rPr>
      </w:pPr>
    </w:p>
    <w:p w:rsidR="000A3A69" w:rsidRPr="000A3A69" w:rsidRDefault="009B1870" w:rsidP="000A3A69">
      <w:pPr>
        <w:contextualSpacing/>
        <w:rPr>
          <w:rFonts w:asciiTheme="minorHAnsi" w:hAnsiTheme="minorHAnsi"/>
          <w:color w:val="FF0000"/>
        </w:rPr>
      </w:pPr>
      <w:r w:rsidRPr="009B1870">
        <w:rPr>
          <w:rFonts w:asciiTheme="minorHAnsi" w:hAnsiTheme="minorHAnsi"/>
          <w:color w:val="FF0000"/>
        </w:rPr>
        <w:t>Motion #5:</w:t>
      </w:r>
      <w:r w:rsidR="000A3A69">
        <w:rPr>
          <w:rFonts w:asciiTheme="minorHAnsi" w:hAnsiTheme="minorHAnsi"/>
          <w:color w:val="FF0000"/>
        </w:rPr>
        <w:t xml:space="preserve"> </w:t>
      </w:r>
      <w:r w:rsidR="000A3A69" w:rsidRPr="000A3A69">
        <w:rPr>
          <w:rFonts w:asciiTheme="minorHAnsi" w:hAnsiTheme="minorHAnsi"/>
          <w:color w:val="FF0000"/>
        </w:rPr>
        <w:t>Move to approve documents:</w:t>
      </w:r>
    </w:p>
    <w:p w:rsidR="000A3A69" w:rsidRPr="000A3A69" w:rsidRDefault="000A3A69" w:rsidP="000A3A69">
      <w:pPr>
        <w:pStyle w:val="ListParagraph"/>
        <w:numPr>
          <w:ilvl w:val="0"/>
          <w:numId w:val="23"/>
        </w:numPr>
        <w:contextualSpacing/>
        <w:rPr>
          <w:rFonts w:asciiTheme="minorHAnsi" w:hAnsiTheme="minorHAnsi"/>
          <w:color w:val="FF0000"/>
        </w:rPr>
      </w:pPr>
      <w:r w:rsidRPr="000A3A69">
        <w:rPr>
          <w:rFonts w:asciiTheme="minorHAnsi" w:hAnsiTheme="minorHAnsi"/>
          <w:color w:val="FF0000"/>
        </w:rPr>
        <w:t>11-15-0641r4</w:t>
      </w:r>
    </w:p>
    <w:p w:rsidR="000A3A69" w:rsidRPr="000A3A69" w:rsidRDefault="000A3A69" w:rsidP="000A3A69">
      <w:pPr>
        <w:pStyle w:val="ListParagraph"/>
        <w:numPr>
          <w:ilvl w:val="0"/>
          <w:numId w:val="23"/>
        </w:numPr>
        <w:contextualSpacing/>
        <w:rPr>
          <w:rFonts w:asciiTheme="minorHAnsi" w:hAnsiTheme="minorHAnsi"/>
          <w:color w:val="FF0000"/>
        </w:rPr>
      </w:pPr>
      <w:r w:rsidRPr="000A3A69">
        <w:rPr>
          <w:rFonts w:asciiTheme="minorHAnsi" w:hAnsiTheme="minorHAnsi"/>
          <w:color w:val="FF0000"/>
        </w:rPr>
        <w:t>11-15-0646r1</w:t>
      </w:r>
    </w:p>
    <w:p w:rsidR="000A3A69" w:rsidRPr="000A3A69" w:rsidRDefault="000A3A69" w:rsidP="000A3A69">
      <w:pPr>
        <w:pStyle w:val="ListParagraph"/>
        <w:numPr>
          <w:ilvl w:val="0"/>
          <w:numId w:val="23"/>
        </w:numPr>
        <w:contextualSpacing/>
        <w:rPr>
          <w:rFonts w:asciiTheme="minorHAnsi" w:hAnsiTheme="minorHAnsi"/>
          <w:color w:val="FF0000"/>
        </w:rPr>
      </w:pPr>
      <w:r w:rsidRPr="000A3A69">
        <w:rPr>
          <w:rFonts w:asciiTheme="minorHAnsi" w:hAnsiTheme="minorHAnsi"/>
          <w:color w:val="FF0000"/>
        </w:rPr>
        <w:t>11-15-0656r1</w:t>
      </w:r>
    </w:p>
    <w:p w:rsidR="009B1870" w:rsidRPr="000A3A69" w:rsidRDefault="000A3A69" w:rsidP="000A3A69">
      <w:pPr>
        <w:ind w:firstLine="720"/>
        <w:contextualSpacing/>
        <w:rPr>
          <w:rFonts w:asciiTheme="minorHAnsi" w:hAnsiTheme="minorHAnsi"/>
          <w:color w:val="FF0000"/>
          <w:lang w:val="en-US"/>
        </w:rPr>
      </w:pPr>
      <w:r w:rsidRPr="000A3A69">
        <w:rPr>
          <w:rFonts w:asciiTheme="minorHAnsi" w:hAnsiTheme="minorHAnsi"/>
          <w:color w:val="FF0000"/>
        </w:rPr>
        <w:t>and request the TGaq technical editor to incorporate them into the next TGaq draft.</w:t>
      </w:r>
    </w:p>
    <w:p w:rsidR="000A3A69" w:rsidRDefault="000A3A69" w:rsidP="009B1870">
      <w:pPr>
        <w:contextualSpacing/>
        <w:rPr>
          <w:rFonts w:asciiTheme="minorHAnsi" w:hAnsiTheme="minorHAnsi"/>
          <w:color w:val="FF0000"/>
        </w:rPr>
      </w:pPr>
      <w:r>
        <w:rPr>
          <w:rFonts w:asciiTheme="minorHAnsi" w:hAnsiTheme="minorHAnsi"/>
          <w:color w:val="FF0000"/>
        </w:rPr>
        <w:t>Moved: SK Yong</w:t>
      </w:r>
    </w:p>
    <w:p w:rsidR="000A3A69" w:rsidRDefault="000A3A69" w:rsidP="009B1870">
      <w:pPr>
        <w:contextualSpacing/>
        <w:rPr>
          <w:rFonts w:asciiTheme="minorHAnsi" w:hAnsiTheme="minorHAnsi"/>
          <w:color w:val="FF0000"/>
        </w:rPr>
      </w:pPr>
      <w:r>
        <w:rPr>
          <w:rFonts w:asciiTheme="minorHAnsi" w:hAnsiTheme="minorHAnsi"/>
          <w:color w:val="FF0000"/>
        </w:rPr>
        <w:t>Seconded: Paul Lambert</w:t>
      </w:r>
    </w:p>
    <w:p w:rsidR="009B1870" w:rsidRPr="009B1870" w:rsidRDefault="009B1870" w:rsidP="009B1870">
      <w:pPr>
        <w:contextualSpacing/>
        <w:rPr>
          <w:rFonts w:asciiTheme="minorHAnsi" w:hAnsiTheme="minorHAnsi"/>
          <w:color w:val="FF0000"/>
        </w:rPr>
      </w:pPr>
      <w:r w:rsidRPr="009B1870">
        <w:rPr>
          <w:rFonts w:asciiTheme="minorHAnsi" w:hAnsiTheme="minorHAnsi"/>
          <w:color w:val="FF0000"/>
        </w:rPr>
        <w:t>Result: 7</w:t>
      </w:r>
      <w:r w:rsidR="000A3A69">
        <w:rPr>
          <w:rFonts w:asciiTheme="minorHAnsi" w:hAnsiTheme="minorHAnsi"/>
          <w:color w:val="FF0000"/>
        </w:rPr>
        <w:t xml:space="preserve"> –</w:t>
      </w:r>
      <w:r w:rsidR="00EF1711">
        <w:rPr>
          <w:rFonts w:asciiTheme="minorHAnsi" w:hAnsiTheme="minorHAnsi"/>
          <w:color w:val="FF0000"/>
        </w:rPr>
        <w:t xml:space="preserve"> Yes</w:t>
      </w:r>
      <w:r w:rsidR="000A3A69">
        <w:rPr>
          <w:rFonts w:asciiTheme="minorHAnsi" w:hAnsiTheme="minorHAnsi"/>
          <w:color w:val="FF0000"/>
        </w:rPr>
        <w:t xml:space="preserve">, </w:t>
      </w:r>
      <w:r w:rsidRPr="009B1870">
        <w:rPr>
          <w:rFonts w:asciiTheme="minorHAnsi" w:hAnsiTheme="minorHAnsi"/>
          <w:color w:val="FF0000"/>
        </w:rPr>
        <w:t>0</w:t>
      </w:r>
      <w:r w:rsidR="000A3A69">
        <w:rPr>
          <w:rFonts w:asciiTheme="minorHAnsi" w:hAnsiTheme="minorHAnsi"/>
          <w:color w:val="FF0000"/>
        </w:rPr>
        <w:t xml:space="preserve"> – No, </w:t>
      </w:r>
      <w:r w:rsidRPr="009B1870">
        <w:rPr>
          <w:rFonts w:asciiTheme="minorHAnsi" w:hAnsiTheme="minorHAnsi"/>
          <w:color w:val="FF0000"/>
        </w:rPr>
        <w:t>0</w:t>
      </w:r>
      <w:r w:rsidR="000A3A69">
        <w:rPr>
          <w:rFonts w:asciiTheme="minorHAnsi" w:hAnsiTheme="minorHAnsi"/>
          <w:color w:val="FF0000"/>
        </w:rPr>
        <w:t xml:space="preserve"> – Abstain.</w:t>
      </w:r>
      <w:r w:rsidRPr="009B1870">
        <w:rPr>
          <w:rFonts w:asciiTheme="minorHAnsi" w:hAnsiTheme="minorHAnsi"/>
          <w:color w:val="FF0000"/>
        </w:rPr>
        <w:t xml:space="preserve"> Motion passes.</w:t>
      </w:r>
    </w:p>
    <w:p w:rsidR="009B1870" w:rsidRDefault="009B1870" w:rsidP="009B1870">
      <w:pPr>
        <w:contextualSpacing/>
        <w:rPr>
          <w:rFonts w:asciiTheme="minorHAnsi" w:hAnsiTheme="minorHAnsi"/>
        </w:rPr>
      </w:pPr>
    </w:p>
    <w:p w:rsidR="009B1870" w:rsidRDefault="00661F71" w:rsidP="00661F71">
      <w:pPr>
        <w:pStyle w:val="ListParagraph"/>
        <w:numPr>
          <w:ilvl w:val="0"/>
          <w:numId w:val="22"/>
        </w:numPr>
        <w:ind w:left="1440"/>
        <w:contextualSpacing/>
        <w:rPr>
          <w:rFonts w:asciiTheme="minorHAnsi" w:hAnsiTheme="minorHAnsi"/>
        </w:rPr>
      </w:pPr>
      <w:r>
        <w:rPr>
          <w:rFonts w:asciiTheme="minorHAnsi" w:hAnsiTheme="minorHAnsi"/>
        </w:rPr>
        <w:t>11-15/</w:t>
      </w:r>
      <w:r w:rsidR="009B1870">
        <w:rPr>
          <w:rFonts w:asciiTheme="minorHAnsi" w:hAnsiTheme="minorHAnsi"/>
        </w:rPr>
        <w:t>321r11 “Vancouver Miscellaneous” Tab</w:t>
      </w:r>
    </w:p>
    <w:p w:rsidR="00EF1711" w:rsidRDefault="00EF1711" w:rsidP="009B1870">
      <w:pPr>
        <w:contextualSpacing/>
        <w:rPr>
          <w:rFonts w:asciiTheme="minorHAnsi" w:hAnsiTheme="minorHAnsi"/>
          <w:color w:val="FF0000"/>
        </w:rPr>
      </w:pPr>
    </w:p>
    <w:p w:rsidR="009B1870" w:rsidRDefault="009B1870" w:rsidP="009B1870">
      <w:pPr>
        <w:contextualSpacing/>
        <w:rPr>
          <w:rFonts w:asciiTheme="minorHAnsi" w:hAnsiTheme="minorHAnsi"/>
          <w:color w:val="FF0000"/>
        </w:rPr>
      </w:pPr>
      <w:r w:rsidRPr="009B1870">
        <w:rPr>
          <w:rFonts w:asciiTheme="minorHAnsi" w:hAnsiTheme="minorHAnsi"/>
          <w:color w:val="FF0000"/>
        </w:rPr>
        <w:t>Motion #6:</w:t>
      </w:r>
      <w:r w:rsidR="000A3A69">
        <w:rPr>
          <w:rFonts w:asciiTheme="minorHAnsi" w:hAnsiTheme="minorHAnsi"/>
          <w:color w:val="FF0000"/>
        </w:rPr>
        <w:t xml:space="preserve"> </w:t>
      </w:r>
      <w:r w:rsidR="000A3A69" w:rsidRPr="000A3A69">
        <w:rPr>
          <w:rFonts w:asciiTheme="minorHAnsi" w:hAnsiTheme="minorHAnsi"/>
          <w:color w:val="FF0000"/>
        </w:rPr>
        <w:t>Move to accept all the comment resolutions in the “Vancouver Miscellaneous” tab in document 11-15-0321r11</w:t>
      </w:r>
    </w:p>
    <w:p w:rsidR="000A3A69" w:rsidRDefault="000A3A69" w:rsidP="009B1870">
      <w:pPr>
        <w:contextualSpacing/>
        <w:rPr>
          <w:rFonts w:asciiTheme="minorHAnsi" w:hAnsiTheme="minorHAnsi"/>
          <w:color w:val="FF0000"/>
        </w:rPr>
      </w:pPr>
      <w:r>
        <w:rPr>
          <w:rFonts w:asciiTheme="minorHAnsi" w:hAnsiTheme="minorHAnsi"/>
          <w:color w:val="FF0000"/>
        </w:rPr>
        <w:t>Moved: Yunsong Yang</w:t>
      </w:r>
    </w:p>
    <w:p w:rsidR="000A3A69" w:rsidRPr="000A3A69" w:rsidRDefault="000A3A69" w:rsidP="009B1870">
      <w:pPr>
        <w:contextualSpacing/>
        <w:rPr>
          <w:rFonts w:asciiTheme="minorHAnsi" w:hAnsiTheme="minorHAnsi"/>
          <w:color w:val="FF0000"/>
          <w:lang w:val="en-US"/>
        </w:rPr>
      </w:pPr>
      <w:r>
        <w:rPr>
          <w:rFonts w:asciiTheme="minorHAnsi" w:hAnsiTheme="minorHAnsi"/>
          <w:color w:val="FF0000"/>
        </w:rPr>
        <w:t>Seconded: Dan Gal</w:t>
      </w:r>
    </w:p>
    <w:p w:rsidR="009B1870" w:rsidRPr="009B1870" w:rsidRDefault="009B1870" w:rsidP="009B1870">
      <w:pPr>
        <w:contextualSpacing/>
        <w:rPr>
          <w:rFonts w:asciiTheme="minorHAnsi" w:hAnsiTheme="minorHAnsi"/>
          <w:color w:val="FF0000"/>
        </w:rPr>
      </w:pPr>
      <w:r w:rsidRPr="009B1870">
        <w:rPr>
          <w:rFonts w:asciiTheme="minorHAnsi" w:hAnsiTheme="minorHAnsi"/>
          <w:color w:val="FF0000"/>
        </w:rPr>
        <w:t xml:space="preserve">Result: </w:t>
      </w:r>
      <w:r>
        <w:rPr>
          <w:rFonts w:asciiTheme="minorHAnsi" w:hAnsiTheme="minorHAnsi"/>
          <w:color w:val="FF0000"/>
        </w:rPr>
        <w:t>8</w:t>
      </w:r>
      <w:r w:rsidR="000A3A69">
        <w:rPr>
          <w:rFonts w:asciiTheme="minorHAnsi" w:hAnsiTheme="minorHAnsi"/>
          <w:color w:val="FF0000"/>
        </w:rPr>
        <w:t xml:space="preserve"> –</w:t>
      </w:r>
      <w:r w:rsidR="00EF1711">
        <w:rPr>
          <w:rFonts w:asciiTheme="minorHAnsi" w:hAnsiTheme="minorHAnsi"/>
          <w:color w:val="FF0000"/>
        </w:rPr>
        <w:t xml:space="preserve"> Yes</w:t>
      </w:r>
      <w:r w:rsidR="000A3A69">
        <w:rPr>
          <w:rFonts w:asciiTheme="minorHAnsi" w:hAnsiTheme="minorHAnsi"/>
          <w:color w:val="FF0000"/>
        </w:rPr>
        <w:t xml:space="preserve">, </w:t>
      </w:r>
      <w:r>
        <w:rPr>
          <w:rFonts w:asciiTheme="minorHAnsi" w:hAnsiTheme="minorHAnsi"/>
          <w:color w:val="FF0000"/>
        </w:rPr>
        <w:t>0</w:t>
      </w:r>
      <w:r w:rsidR="000A3A69">
        <w:rPr>
          <w:rFonts w:asciiTheme="minorHAnsi" w:hAnsiTheme="minorHAnsi"/>
          <w:color w:val="FF0000"/>
        </w:rPr>
        <w:t xml:space="preserve"> –</w:t>
      </w:r>
      <w:r w:rsidR="00EF1711">
        <w:rPr>
          <w:rFonts w:asciiTheme="minorHAnsi" w:hAnsiTheme="minorHAnsi"/>
          <w:color w:val="FF0000"/>
        </w:rPr>
        <w:t xml:space="preserve"> No</w:t>
      </w:r>
      <w:r w:rsidR="000A3A69">
        <w:rPr>
          <w:rFonts w:asciiTheme="minorHAnsi" w:hAnsiTheme="minorHAnsi"/>
          <w:color w:val="FF0000"/>
        </w:rPr>
        <w:t xml:space="preserve">, </w:t>
      </w:r>
      <w:r>
        <w:rPr>
          <w:rFonts w:asciiTheme="minorHAnsi" w:hAnsiTheme="minorHAnsi"/>
          <w:color w:val="FF0000"/>
        </w:rPr>
        <w:t>0</w:t>
      </w:r>
      <w:r w:rsidR="000A3A69">
        <w:rPr>
          <w:rFonts w:asciiTheme="minorHAnsi" w:hAnsiTheme="minorHAnsi"/>
          <w:color w:val="FF0000"/>
        </w:rPr>
        <w:t xml:space="preserve"> – Abstain</w:t>
      </w:r>
      <w:r>
        <w:rPr>
          <w:rFonts w:asciiTheme="minorHAnsi" w:hAnsiTheme="minorHAnsi"/>
          <w:color w:val="FF0000"/>
        </w:rPr>
        <w:t>. Motion passes.</w:t>
      </w:r>
    </w:p>
    <w:p w:rsidR="000A3A69" w:rsidRDefault="000A3A69" w:rsidP="009B1870">
      <w:pPr>
        <w:contextualSpacing/>
        <w:rPr>
          <w:rFonts w:asciiTheme="minorHAnsi" w:hAnsiTheme="minorHAnsi"/>
        </w:rPr>
      </w:pPr>
    </w:p>
    <w:p w:rsidR="009B1870" w:rsidRDefault="009B1870" w:rsidP="009B1870">
      <w:pPr>
        <w:contextualSpacing/>
        <w:rPr>
          <w:rFonts w:asciiTheme="minorHAnsi" w:hAnsiTheme="minorHAnsi"/>
        </w:rPr>
      </w:pPr>
      <w:r>
        <w:rPr>
          <w:rFonts w:asciiTheme="minorHAnsi" w:hAnsiTheme="minorHAnsi"/>
        </w:rPr>
        <w:t>With these results</w:t>
      </w:r>
      <w:r w:rsidR="00661F71">
        <w:rPr>
          <w:rFonts w:asciiTheme="minorHAnsi" w:hAnsiTheme="minorHAnsi"/>
        </w:rPr>
        <w:t>,</w:t>
      </w:r>
      <w:r>
        <w:rPr>
          <w:rFonts w:asciiTheme="minorHAnsi" w:hAnsiTheme="minorHAnsi"/>
        </w:rPr>
        <w:t xml:space="preserve"> the motion deck document is updated to </w:t>
      </w:r>
      <w:r w:rsidR="00661F71">
        <w:rPr>
          <w:rFonts w:asciiTheme="minorHAnsi" w:hAnsiTheme="minorHAnsi"/>
        </w:rPr>
        <w:t>11-</w:t>
      </w:r>
      <w:r>
        <w:rPr>
          <w:rFonts w:asciiTheme="minorHAnsi" w:hAnsiTheme="minorHAnsi"/>
        </w:rPr>
        <w:t>15/417r4.</w:t>
      </w:r>
    </w:p>
    <w:p w:rsidR="009B1870" w:rsidRPr="009B1870" w:rsidRDefault="009B1870" w:rsidP="009B1870">
      <w:pPr>
        <w:contextualSpacing/>
        <w:rPr>
          <w:rFonts w:asciiTheme="minorHAnsi" w:hAnsiTheme="minorHAnsi"/>
        </w:rPr>
      </w:pPr>
    </w:p>
    <w:p w:rsidR="00FC3582" w:rsidRDefault="00FC3582" w:rsidP="00FC3582">
      <w:pPr>
        <w:pStyle w:val="ListParagraph"/>
        <w:numPr>
          <w:ilvl w:val="0"/>
          <w:numId w:val="19"/>
        </w:numPr>
        <w:contextualSpacing/>
        <w:rPr>
          <w:rFonts w:asciiTheme="minorHAnsi" w:hAnsiTheme="minorHAnsi"/>
        </w:rPr>
      </w:pPr>
      <w:r>
        <w:rPr>
          <w:rFonts w:asciiTheme="minorHAnsi" w:hAnsiTheme="minorHAnsi"/>
        </w:rPr>
        <w:t>Comment Resolution</w:t>
      </w:r>
    </w:p>
    <w:p w:rsidR="009B1870" w:rsidRDefault="004A3306" w:rsidP="004A3306">
      <w:pPr>
        <w:pStyle w:val="ListParagraph"/>
        <w:numPr>
          <w:ilvl w:val="1"/>
          <w:numId w:val="19"/>
        </w:numPr>
        <w:contextualSpacing/>
        <w:rPr>
          <w:rFonts w:asciiTheme="minorHAnsi" w:hAnsiTheme="minorHAnsi"/>
        </w:rPr>
      </w:pPr>
      <w:r>
        <w:rPr>
          <w:rFonts w:asciiTheme="minorHAnsi" w:hAnsiTheme="minorHAnsi"/>
        </w:rPr>
        <w:t xml:space="preserve">Presentation of </w:t>
      </w:r>
      <w:r w:rsidR="00661F71">
        <w:rPr>
          <w:rFonts w:asciiTheme="minorHAnsi" w:hAnsiTheme="minorHAnsi"/>
        </w:rPr>
        <w:t>11-</w:t>
      </w:r>
      <w:r>
        <w:rPr>
          <w:rFonts w:asciiTheme="minorHAnsi" w:hAnsiTheme="minorHAnsi"/>
        </w:rPr>
        <w:t>14/</w:t>
      </w:r>
      <w:r w:rsidR="009B1870" w:rsidRPr="004A3306">
        <w:rPr>
          <w:rFonts w:asciiTheme="minorHAnsi" w:hAnsiTheme="minorHAnsi"/>
        </w:rPr>
        <w:t>1262r3</w:t>
      </w:r>
      <w:r>
        <w:rPr>
          <w:rFonts w:asciiTheme="minorHAnsi" w:hAnsiTheme="minorHAnsi"/>
        </w:rPr>
        <w:t xml:space="preserve"> </w:t>
      </w:r>
      <w:r w:rsidR="006C122E">
        <w:rPr>
          <w:rFonts w:asciiTheme="minorHAnsi" w:hAnsiTheme="minorHAnsi"/>
        </w:rPr>
        <w:t xml:space="preserve">and </w:t>
      </w:r>
      <w:r w:rsidR="00661F71">
        <w:rPr>
          <w:rFonts w:asciiTheme="minorHAnsi" w:hAnsiTheme="minorHAnsi"/>
        </w:rPr>
        <w:t>11-</w:t>
      </w:r>
      <w:r w:rsidR="006C122E">
        <w:rPr>
          <w:rFonts w:asciiTheme="minorHAnsi" w:hAnsiTheme="minorHAnsi"/>
        </w:rPr>
        <w:t xml:space="preserve">15/672r0 </w:t>
      </w:r>
      <w:r>
        <w:rPr>
          <w:rFonts w:asciiTheme="minorHAnsi" w:hAnsiTheme="minorHAnsi"/>
        </w:rPr>
        <w:t>by Paul Lambert (Marvell)</w:t>
      </w:r>
    </w:p>
    <w:p w:rsidR="006C122E" w:rsidRPr="00842F6B" w:rsidRDefault="006C122E" w:rsidP="00842F6B">
      <w:pPr>
        <w:pStyle w:val="ListParagraph"/>
        <w:numPr>
          <w:ilvl w:val="2"/>
          <w:numId w:val="19"/>
        </w:numPr>
        <w:contextualSpacing/>
        <w:rPr>
          <w:rFonts w:asciiTheme="minorHAnsi" w:hAnsiTheme="minorHAnsi"/>
        </w:rPr>
      </w:pPr>
      <w:r>
        <w:rPr>
          <w:rFonts w:asciiTheme="minorHAnsi" w:hAnsiTheme="minorHAnsi"/>
        </w:rPr>
        <w:t xml:space="preserve">Slide 6: </w:t>
      </w:r>
      <w:r w:rsidRPr="00842F6B">
        <w:rPr>
          <w:rFonts w:asciiTheme="minorHAnsi" w:hAnsiTheme="minorHAnsi"/>
        </w:rPr>
        <w:t>Comment: XORing should be ORing.</w:t>
      </w:r>
    </w:p>
    <w:p w:rsidR="006C122E" w:rsidRDefault="006C122E" w:rsidP="00EF1711">
      <w:pPr>
        <w:pStyle w:val="ListParagraph"/>
        <w:numPr>
          <w:ilvl w:val="2"/>
          <w:numId w:val="19"/>
        </w:numPr>
        <w:contextualSpacing/>
        <w:rPr>
          <w:rFonts w:asciiTheme="minorHAnsi" w:hAnsiTheme="minorHAnsi"/>
        </w:rPr>
      </w:pPr>
      <w:r>
        <w:rPr>
          <w:rFonts w:asciiTheme="minorHAnsi" w:hAnsiTheme="minorHAnsi"/>
        </w:rPr>
        <w:t xml:space="preserve">Comment: there are two “i” representing different things in the clause </w:t>
      </w:r>
      <w:r w:rsidRPr="00492B3E">
        <w:t>10.25.3.4.</w:t>
      </w:r>
      <w:r>
        <w:t>4</w:t>
      </w:r>
      <w:r w:rsidR="00842F6B">
        <w:t>.</w:t>
      </w:r>
      <w:r>
        <w:rPr>
          <w:rFonts w:asciiTheme="minorHAnsi" w:hAnsiTheme="minorHAnsi"/>
        </w:rPr>
        <w:t xml:space="preserve"> (</w:t>
      </w:r>
      <w:r w:rsidR="00842F6B">
        <w:rPr>
          <w:rFonts w:asciiTheme="minorHAnsi" w:hAnsiTheme="minorHAnsi"/>
        </w:rPr>
        <w:t xml:space="preserve">Resolution: </w:t>
      </w:r>
      <w:r>
        <w:rPr>
          <w:rFonts w:asciiTheme="minorHAnsi" w:hAnsiTheme="minorHAnsi"/>
        </w:rPr>
        <w:t>delete the i-th from i-th service)</w:t>
      </w:r>
    </w:p>
    <w:p w:rsidR="00842F6B" w:rsidRDefault="00842F6B" w:rsidP="006C122E">
      <w:pPr>
        <w:pStyle w:val="ListParagraph"/>
        <w:numPr>
          <w:ilvl w:val="2"/>
          <w:numId w:val="19"/>
        </w:numPr>
        <w:contextualSpacing/>
        <w:rPr>
          <w:rFonts w:asciiTheme="minorHAnsi" w:hAnsiTheme="minorHAnsi"/>
        </w:rPr>
      </w:pPr>
      <w:r>
        <w:rPr>
          <w:rFonts w:asciiTheme="minorHAnsi" w:hAnsiTheme="minorHAnsi"/>
        </w:rPr>
        <w:t>Comment: question a</w:t>
      </w:r>
      <w:r w:rsidR="00661F71">
        <w:rPr>
          <w:rFonts w:asciiTheme="minorHAnsi" w:hAnsiTheme="minorHAnsi"/>
        </w:rPr>
        <w:t>bout if the different chunks of SHA-256 are</w:t>
      </w:r>
      <w:r>
        <w:rPr>
          <w:rFonts w:asciiTheme="minorHAnsi" w:hAnsiTheme="minorHAnsi"/>
        </w:rPr>
        <w:t xml:space="preserve"> independent.</w:t>
      </w:r>
    </w:p>
    <w:p w:rsidR="00661F71" w:rsidRDefault="00661F71" w:rsidP="006C122E">
      <w:pPr>
        <w:pStyle w:val="ListParagraph"/>
        <w:numPr>
          <w:ilvl w:val="2"/>
          <w:numId w:val="19"/>
        </w:numPr>
        <w:contextualSpacing/>
        <w:rPr>
          <w:rFonts w:asciiTheme="minorHAnsi" w:hAnsiTheme="minorHAnsi"/>
        </w:rPr>
      </w:pPr>
      <w:r>
        <w:rPr>
          <w:rFonts w:asciiTheme="minorHAnsi" w:hAnsiTheme="minorHAnsi"/>
        </w:rPr>
        <w:t>Response: Yes.</w:t>
      </w:r>
    </w:p>
    <w:p w:rsidR="00842F6B" w:rsidRDefault="00842F6B" w:rsidP="006C122E">
      <w:pPr>
        <w:pStyle w:val="ListParagraph"/>
        <w:numPr>
          <w:ilvl w:val="2"/>
          <w:numId w:val="19"/>
        </w:numPr>
        <w:contextualSpacing/>
        <w:rPr>
          <w:rFonts w:asciiTheme="minorHAnsi" w:hAnsiTheme="minorHAnsi"/>
        </w:rPr>
      </w:pPr>
      <w:r>
        <w:rPr>
          <w:rFonts w:asciiTheme="minorHAnsi" w:hAnsiTheme="minorHAnsi"/>
        </w:rPr>
        <w:t>Comment: this is easier to generate and more efficient than CRC.</w:t>
      </w:r>
    </w:p>
    <w:p w:rsidR="00842F6B" w:rsidRDefault="00661F71" w:rsidP="00842F6B">
      <w:pPr>
        <w:pStyle w:val="ListParagraph"/>
        <w:numPr>
          <w:ilvl w:val="2"/>
          <w:numId w:val="19"/>
        </w:numPr>
        <w:contextualSpacing/>
        <w:rPr>
          <w:rFonts w:asciiTheme="minorHAnsi" w:hAnsiTheme="minorHAnsi"/>
        </w:rPr>
      </w:pPr>
      <w:r>
        <w:rPr>
          <w:rFonts w:asciiTheme="minorHAnsi" w:hAnsiTheme="minorHAnsi"/>
        </w:rPr>
        <w:lastRenderedPageBreak/>
        <w:t>Comment: T</w:t>
      </w:r>
      <w:r w:rsidR="00842F6B">
        <w:rPr>
          <w:rFonts w:asciiTheme="minorHAnsi" w:hAnsiTheme="minorHAnsi"/>
        </w:rPr>
        <w:t xml:space="preserve">he first part of the proposal is more interesting. </w:t>
      </w:r>
      <w:r>
        <w:rPr>
          <w:rFonts w:asciiTheme="minorHAnsi" w:hAnsiTheme="minorHAnsi"/>
        </w:rPr>
        <w:t>The second part, s</w:t>
      </w:r>
      <w:r w:rsidR="00842F6B">
        <w:rPr>
          <w:rFonts w:asciiTheme="minorHAnsi" w:hAnsiTheme="minorHAnsi"/>
        </w:rPr>
        <w:t>equential Bloom filter</w:t>
      </w:r>
      <w:r>
        <w:rPr>
          <w:rFonts w:asciiTheme="minorHAnsi" w:hAnsiTheme="minorHAnsi"/>
        </w:rPr>
        <w:t>,</w:t>
      </w:r>
      <w:r w:rsidR="00842F6B">
        <w:rPr>
          <w:rFonts w:asciiTheme="minorHAnsi" w:hAnsiTheme="minorHAnsi"/>
        </w:rPr>
        <w:t xml:space="preserve"> requires the receiver to track the history and also prolong</w:t>
      </w:r>
      <w:r>
        <w:rPr>
          <w:rFonts w:asciiTheme="minorHAnsi" w:hAnsiTheme="minorHAnsi"/>
        </w:rPr>
        <w:t>s the time of</w:t>
      </w:r>
      <w:r w:rsidR="00842F6B">
        <w:rPr>
          <w:rFonts w:asciiTheme="minorHAnsi" w:hAnsiTheme="minorHAnsi"/>
        </w:rPr>
        <w:t xml:space="preserve"> scanning</w:t>
      </w:r>
      <w:r>
        <w:rPr>
          <w:rFonts w:asciiTheme="minorHAnsi" w:hAnsiTheme="minorHAnsi"/>
        </w:rPr>
        <w:t xml:space="preserve"> for a service, thus less attractive</w:t>
      </w:r>
      <w:r w:rsidR="00842F6B">
        <w:rPr>
          <w:rFonts w:asciiTheme="minorHAnsi" w:hAnsiTheme="minorHAnsi"/>
        </w:rPr>
        <w:t>.</w:t>
      </w:r>
    </w:p>
    <w:p w:rsidR="00544B92" w:rsidRDefault="00661F71" w:rsidP="00842F6B">
      <w:pPr>
        <w:pStyle w:val="ListParagraph"/>
        <w:numPr>
          <w:ilvl w:val="2"/>
          <w:numId w:val="19"/>
        </w:numPr>
        <w:contextualSpacing/>
        <w:rPr>
          <w:rFonts w:asciiTheme="minorHAnsi" w:hAnsiTheme="minorHAnsi"/>
        </w:rPr>
      </w:pPr>
      <w:r>
        <w:rPr>
          <w:rFonts w:asciiTheme="minorHAnsi" w:hAnsiTheme="minorHAnsi"/>
        </w:rPr>
        <w:t>Paul w</w:t>
      </w:r>
      <w:r w:rsidR="00544B92">
        <w:rPr>
          <w:rFonts w:asciiTheme="minorHAnsi" w:hAnsiTheme="minorHAnsi"/>
        </w:rPr>
        <w:t xml:space="preserve">ill </w:t>
      </w:r>
      <w:r w:rsidR="00F32CA1">
        <w:rPr>
          <w:rFonts w:asciiTheme="minorHAnsi" w:hAnsiTheme="minorHAnsi"/>
        </w:rPr>
        <w:t xml:space="preserve">come back and </w:t>
      </w:r>
      <w:r>
        <w:rPr>
          <w:rFonts w:asciiTheme="minorHAnsi" w:hAnsiTheme="minorHAnsi"/>
        </w:rPr>
        <w:t xml:space="preserve">update the </w:t>
      </w:r>
      <w:r w:rsidR="00544B92">
        <w:rPr>
          <w:rFonts w:asciiTheme="minorHAnsi" w:hAnsiTheme="minorHAnsi"/>
        </w:rPr>
        <w:t>document</w:t>
      </w:r>
      <w:r>
        <w:rPr>
          <w:rFonts w:asciiTheme="minorHAnsi" w:hAnsiTheme="minorHAnsi"/>
        </w:rPr>
        <w:t>s without the sequential B</w:t>
      </w:r>
      <w:r w:rsidR="00544B92">
        <w:rPr>
          <w:rFonts w:asciiTheme="minorHAnsi" w:hAnsiTheme="minorHAnsi"/>
        </w:rPr>
        <w:t>loom filter part.</w:t>
      </w:r>
    </w:p>
    <w:p w:rsidR="00661F71" w:rsidRDefault="00661F71" w:rsidP="00661F71">
      <w:pPr>
        <w:pStyle w:val="ListParagraph"/>
        <w:ind w:left="1440"/>
        <w:contextualSpacing/>
      </w:pPr>
    </w:p>
    <w:p w:rsidR="00EF1711" w:rsidRDefault="00EF1711" w:rsidP="00EF1711">
      <w:pPr>
        <w:pStyle w:val="ListParagraph"/>
        <w:numPr>
          <w:ilvl w:val="1"/>
          <w:numId w:val="19"/>
        </w:numPr>
        <w:contextualSpacing/>
      </w:pPr>
      <w:r>
        <w:t>Discussion on “Clause 8.4.2.171” tab on document 11-15/321r11</w:t>
      </w:r>
    </w:p>
    <w:p w:rsidR="00EF1711" w:rsidRDefault="00EF1711" w:rsidP="00EF1711">
      <w:pPr>
        <w:pStyle w:val="ListParagraph"/>
        <w:numPr>
          <w:ilvl w:val="2"/>
          <w:numId w:val="19"/>
        </w:numPr>
        <w:contextualSpacing/>
        <w:rPr>
          <w:rFonts w:asciiTheme="minorHAnsi" w:hAnsiTheme="minorHAnsi"/>
        </w:rPr>
      </w:pPr>
      <w:r>
        <w:rPr>
          <w:rFonts w:asciiTheme="minorHAnsi" w:hAnsiTheme="minorHAnsi"/>
        </w:rPr>
        <w:t>CID 1415: ACCEPTED.</w:t>
      </w:r>
    </w:p>
    <w:p w:rsidR="00EF1711" w:rsidRDefault="00EF1711" w:rsidP="00EF1711">
      <w:pPr>
        <w:pStyle w:val="ListParagraph"/>
        <w:numPr>
          <w:ilvl w:val="2"/>
          <w:numId w:val="19"/>
        </w:numPr>
        <w:contextualSpacing/>
        <w:rPr>
          <w:rFonts w:asciiTheme="minorHAnsi" w:hAnsiTheme="minorHAnsi"/>
        </w:rPr>
      </w:pPr>
      <w:r>
        <w:rPr>
          <w:rFonts w:asciiTheme="minorHAnsi" w:hAnsiTheme="minorHAnsi"/>
        </w:rPr>
        <w:t xml:space="preserve">CID 1234: </w:t>
      </w:r>
      <w:r w:rsidRPr="00EF1711">
        <w:rPr>
          <w:rFonts w:asciiTheme="minorHAnsi" w:hAnsiTheme="minorHAnsi"/>
        </w:rPr>
        <w:t>REJECTED. The clause numbers are a</w:t>
      </w:r>
      <w:r>
        <w:rPr>
          <w:rFonts w:asciiTheme="minorHAnsi" w:hAnsiTheme="minorHAnsi"/>
        </w:rPr>
        <w:t xml:space="preserve">ssigned using number alignment </w:t>
      </w:r>
      <w:r w:rsidRPr="00EF1711">
        <w:rPr>
          <w:rFonts w:asciiTheme="minorHAnsi" w:hAnsiTheme="minorHAnsi"/>
        </w:rPr>
        <w:t>spreadsheet.</w:t>
      </w:r>
    </w:p>
    <w:p w:rsidR="00EF1711" w:rsidRPr="00EF1711" w:rsidRDefault="00EF1711" w:rsidP="00EF1711">
      <w:pPr>
        <w:pStyle w:val="ListParagraph"/>
        <w:numPr>
          <w:ilvl w:val="2"/>
          <w:numId w:val="19"/>
        </w:numPr>
        <w:contextualSpacing/>
        <w:rPr>
          <w:rFonts w:asciiTheme="minorHAnsi" w:hAnsiTheme="minorHAnsi"/>
        </w:rPr>
      </w:pPr>
      <w:r w:rsidRPr="00EF1711">
        <w:rPr>
          <w:rFonts w:asciiTheme="minorHAnsi" w:hAnsiTheme="minorHAnsi"/>
        </w:rPr>
        <w:t xml:space="preserve">CID 1396: </w:t>
      </w:r>
      <w:r w:rsidRPr="00EF1711">
        <w:rPr>
          <w:color w:val="000000"/>
          <w:lang w:eastAsia="zh-CN"/>
        </w:rPr>
        <w:t xml:space="preserve">Rejected. Service Hint and Service Hash elements may be included in the beacon frames. Hence, the proposed change will incur additional complexity by having two elements with the same ID in the single frame. </w:t>
      </w:r>
    </w:p>
    <w:p w:rsidR="00EF1711" w:rsidRPr="00EF1711" w:rsidRDefault="00EF1711" w:rsidP="00EF1711">
      <w:pPr>
        <w:pStyle w:val="ListParagraph"/>
        <w:numPr>
          <w:ilvl w:val="2"/>
          <w:numId w:val="19"/>
        </w:numPr>
        <w:contextualSpacing/>
        <w:rPr>
          <w:rFonts w:asciiTheme="minorHAnsi" w:hAnsiTheme="minorHAnsi"/>
        </w:rPr>
      </w:pPr>
      <w:r w:rsidRPr="00EF1711">
        <w:rPr>
          <w:rFonts w:asciiTheme="minorHAnsi" w:hAnsiTheme="minorHAnsi"/>
        </w:rPr>
        <w:t xml:space="preserve">CID 1664: </w:t>
      </w:r>
      <w:r w:rsidRPr="00EF1711">
        <w:rPr>
          <w:color w:val="000000"/>
          <w:lang w:eastAsia="zh-CN"/>
        </w:rPr>
        <w:t xml:space="preserve">REVISED. Accept the principle suggested by the commenter, except that "Basic </w:t>
      </w:r>
      <w:r w:rsidR="00097768" w:rsidRPr="00EF1711">
        <w:rPr>
          <w:color w:val="000000"/>
          <w:lang w:eastAsia="zh-CN"/>
        </w:rPr>
        <w:t>Service</w:t>
      </w:r>
      <w:r w:rsidRPr="00EF1711">
        <w:rPr>
          <w:color w:val="000000"/>
          <w:lang w:eastAsia="zh-CN"/>
        </w:rPr>
        <w:t xml:space="preserve"> Information </w:t>
      </w:r>
      <w:r w:rsidR="00097768" w:rsidRPr="00EF1711">
        <w:rPr>
          <w:color w:val="000000"/>
          <w:lang w:eastAsia="zh-CN"/>
        </w:rPr>
        <w:t>Descriptor</w:t>
      </w:r>
      <w:r w:rsidRPr="00EF1711">
        <w:rPr>
          <w:color w:val="000000"/>
          <w:lang w:eastAsia="zh-CN"/>
        </w:rPr>
        <w:t>" is used only as a field.</w:t>
      </w:r>
    </w:p>
    <w:p w:rsidR="00544B92" w:rsidRPr="00EF1711" w:rsidRDefault="00EF1711" w:rsidP="00EF1711">
      <w:pPr>
        <w:pStyle w:val="ListParagraph"/>
        <w:numPr>
          <w:ilvl w:val="2"/>
          <w:numId w:val="19"/>
        </w:numPr>
        <w:contextualSpacing/>
        <w:rPr>
          <w:rFonts w:asciiTheme="minorHAnsi" w:hAnsiTheme="minorHAnsi"/>
        </w:rPr>
      </w:pPr>
      <w:r>
        <w:rPr>
          <w:rFonts w:asciiTheme="minorHAnsi" w:hAnsiTheme="minorHAnsi"/>
        </w:rPr>
        <w:t xml:space="preserve">These four CIDs will be moved to “Vancouver 8.4.2.171” Tab for motion on </w:t>
      </w:r>
      <w:r w:rsidR="00097768">
        <w:rPr>
          <w:rFonts w:asciiTheme="minorHAnsi" w:hAnsiTheme="minorHAnsi"/>
        </w:rPr>
        <w:t>Thursday</w:t>
      </w:r>
      <w:r>
        <w:rPr>
          <w:rFonts w:asciiTheme="minorHAnsi" w:hAnsiTheme="minorHAnsi"/>
        </w:rPr>
        <w:t>.</w:t>
      </w:r>
    </w:p>
    <w:p w:rsidR="004A3306" w:rsidRPr="006C122E" w:rsidRDefault="004A3306" w:rsidP="004A3306">
      <w:pPr>
        <w:ind w:left="1080"/>
        <w:contextualSpacing/>
        <w:rPr>
          <w:rFonts w:asciiTheme="minorHAnsi" w:hAnsiTheme="minorHAnsi"/>
          <w:lang w:val="en-US"/>
        </w:rPr>
      </w:pPr>
    </w:p>
    <w:p w:rsidR="00FC3582" w:rsidRPr="00186290" w:rsidRDefault="00EF1711" w:rsidP="00FC3582">
      <w:pPr>
        <w:pStyle w:val="ListParagraph"/>
        <w:numPr>
          <w:ilvl w:val="0"/>
          <w:numId w:val="19"/>
        </w:numPr>
        <w:contextualSpacing/>
        <w:rPr>
          <w:rFonts w:asciiTheme="minorHAnsi" w:hAnsiTheme="minorHAnsi"/>
        </w:rPr>
      </w:pPr>
      <w:r>
        <w:rPr>
          <w:rFonts w:asciiTheme="minorHAnsi" w:hAnsiTheme="minorHAnsi"/>
        </w:rPr>
        <w:t>The TG recessed at 15:3</w:t>
      </w:r>
      <w:r w:rsidR="00FC3582">
        <w:rPr>
          <w:rFonts w:asciiTheme="minorHAnsi" w:hAnsiTheme="minorHAnsi"/>
        </w:rPr>
        <w:t>0 local time</w:t>
      </w:r>
      <w:r w:rsidR="00FC3582" w:rsidRPr="00186290">
        <w:rPr>
          <w:rFonts w:asciiTheme="minorHAnsi" w:hAnsiTheme="minorHAnsi"/>
        </w:rPr>
        <w:t>.</w:t>
      </w:r>
    </w:p>
    <w:p w:rsidR="00FC3582" w:rsidRDefault="00FC3582" w:rsidP="00186290">
      <w:pPr>
        <w:pStyle w:val="ListParagraph"/>
        <w:contextualSpacing/>
        <w:rPr>
          <w:rFonts w:asciiTheme="minorHAnsi" w:hAnsiTheme="minorHAnsi"/>
        </w:rPr>
      </w:pPr>
    </w:p>
    <w:p w:rsidR="002C0F49" w:rsidRDefault="002C0F49" w:rsidP="002C0F49">
      <w:pPr>
        <w:pStyle w:val="Heading1"/>
      </w:pPr>
      <w:r>
        <w:t>Thursday May 14, 10:30-12:30</w:t>
      </w:r>
    </w:p>
    <w:p w:rsidR="002C0F49" w:rsidRDefault="002C0F49" w:rsidP="002C0F49">
      <w:pPr>
        <w:pStyle w:val="Heading3"/>
      </w:pPr>
      <w:r>
        <w:t>Stephen McCann, BlackBerry – Chair</w:t>
      </w:r>
    </w:p>
    <w:p w:rsidR="002C0F49" w:rsidRPr="00186290" w:rsidRDefault="002C0F49" w:rsidP="002C0F49"/>
    <w:p w:rsidR="002C0F49" w:rsidRPr="00186290" w:rsidRDefault="000965ED" w:rsidP="002C0F49">
      <w:pPr>
        <w:pStyle w:val="ListParagraph"/>
        <w:numPr>
          <w:ilvl w:val="0"/>
          <w:numId w:val="20"/>
        </w:numPr>
        <w:contextualSpacing/>
        <w:rPr>
          <w:rFonts w:asciiTheme="minorHAnsi" w:hAnsiTheme="minorHAnsi"/>
        </w:rPr>
      </w:pPr>
      <w:r>
        <w:rPr>
          <w:rFonts w:asciiTheme="minorHAnsi" w:hAnsiTheme="minorHAnsi"/>
        </w:rPr>
        <w:t>Meeting called to order at 10</w:t>
      </w:r>
      <w:r w:rsidR="002C0F49" w:rsidRPr="00186290">
        <w:rPr>
          <w:rFonts w:asciiTheme="minorHAnsi" w:hAnsiTheme="minorHAnsi"/>
        </w:rPr>
        <w:t>:3</w:t>
      </w:r>
      <w:r>
        <w:rPr>
          <w:rFonts w:asciiTheme="minorHAnsi" w:hAnsiTheme="minorHAnsi"/>
        </w:rPr>
        <w:t>2</w:t>
      </w:r>
      <w:r w:rsidR="002C0F49">
        <w:rPr>
          <w:rFonts w:asciiTheme="minorHAnsi" w:hAnsiTheme="minorHAnsi"/>
        </w:rPr>
        <w:t xml:space="preserve"> local time</w:t>
      </w:r>
    </w:p>
    <w:p w:rsidR="002C0F49" w:rsidRPr="00186290" w:rsidRDefault="002C0F49" w:rsidP="002C0F49">
      <w:pPr>
        <w:pStyle w:val="ListParagraph"/>
        <w:numPr>
          <w:ilvl w:val="0"/>
          <w:numId w:val="20"/>
        </w:numPr>
        <w:contextualSpacing/>
        <w:rPr>
          <w:rFonts w:asciiTheme="minorHAnsi" w:hAnsiTheme="minorHAnsi"/>
        </w:rPr>
      </w:pPr>
      <w:r w:rsidRPr="00186290">
        <w:rPr>
          <w:rFonts w:asciiTheme="minorHAnsi" w:hAnsiTheme="minorHAnsi"/>
        </w:rPr>
        <w:t xml:space="preserve">Agenda Review </w:t>
      </w:r>
    </w:p>
    <w:p w:rsidR="000965ED" w:rsidRDefault="008F05D7" w:rsidP="000965ED">
      <w:pPr>
        <w:pStyle w:val="ListParagraph"/>
        <w:numPr>
          <w:ilvl w:val="1"/>
          <w:numId w:val="20"/>
        </w:numPr>
        <w:contextualSpacing/>
        <w:rPr>
          <w:rFonts w:asciiTheme="minorHAnsi" w:hAnsiTheme="minorHAnsi"/>
        </w:rPr>
      </w:pPr>
      <w:r>
        <w:rPr>
          <w:rFonts w:asciiTheme="minorHAnsi" w:hAnsiTheme="minorHAnsi"/>
        </w:rPr>
        <w:t>Agenda 11-15/</w:t>
      </w:r>
      <w:r w:rsidR="000965ED">
        <w:rPr>
          <w:rFonts w:asciiTheme="minorHAnsi" w:hAnsiTheme="minorHAnsi"/>
        </w:rPr>
        <w:t>491r6 is on the server</w:t>
      </w:r>
      <w:r w:rsidR="000965ED" w:rsidRPr="00FA1F4A">
        <w:rPr>
          <w:rFonts w:asciiTheme="minorHAnsi" w:hAnsiTheme="minorHAnsi"/>
        </w:rPr>
        <w:t>.</w:t>
      </w:r>
    </w:p>
    <w:p w:rsidR="008F05D7" w:rsidRDefault="008F05D7" w:rsidP="000965ED">
      <w:pPr>
        <w:pStyle w:val="ListParagraph"/>
        <w:numPr>
          <w:ilvl w:val="1"/>
          <w:numId w:val="20"/>
        </w:numPr>
        <w:contextualSpacing/>
        <w:rPr>
          <w:rFonts w:asciiTheme="minorHAnsi" w:hAnsiTheme="minorHAnsi"/>
        </w:rPr>
      </w:pPr>
      <w:r>
        <w:rPr>
          <w:rFonts w:asciiTheme="minorHAnsi" w:hAnsiTheme="minorHAnsi"/>
        </w:rPr>
        <w:t>Add doc. 11-15/663r0 and two motions.</w:t>
      </w:r>
    </w:p>
    <w:p w:rsidR="002C0F49" w:rsidRPr="00756C87" w:rsidRDefault="002C0F49" w:rsidP="002C0F49">
      <w:pPr>
        <w:pStyle w:val="ListParagraph"/>
        <w:numPr>
          <w:ilvl w:val="1"/>
          <w:numId w:val="20"/>
        </w:numPr>
        <w:contextualSpacing/>
        <w:rPr>
          <w:rFonts w:asciiTheme="minorHAnsi" w:hAnsiTheme="minorHAnsi"/>
        </w:rPr>
      </w:pPr>
      <w:r>
        <w:rPr>
          <w:rFonts w:asciiTheme="minorHAnsi" w:hAnsiTheme="minorHAnsi"/>
        </w:rPr>
        <w:t>Approved the</w:t>
      </w:r>
      <w:r w:rsidR="008F05D7">
        <w:rPr>
          <w:rFonts w:asciiTheme="minorHAnsi" w:hAnsiTheme="minorHAnsi"/>
        </w:rPr>
        <w:t xml:space="preserve"> updated Agenda as in 11-15/</w:t>
      </w:r>
      <w:r w:rsidR="000965ED">
        <w:rPr>
          <w:rFonts w:asciiTheme="minorHAnsi" w:hAnsiTheme="minorHAnsi"/>
        </w:rPr>
        <w:t>491r7</w:t>
      </w:r>
      <w:r w:rsidRPr="00FA1F4A">
        <w:rPr>
          <w:rFonts w:asciiTheme="minorHAnsi" w:hAnsiTheme="minorHAnsi"/>
        </w:rPr>
        <w:t>.</w:t>
      </w:r>
    </w:p>
    <w:p w:rsidR="000965ED" w:rsidRDefault="000965ED" w:rsidP="002C0F49">
      <w:pPr>
        <w:pStyle w:val="ListParagraph"/>
        <w:numPr>
          <w:ilvl w:val="0"/>
          <w:numId w:val="20"/>
        </w:numPr>
        <w:contextualSpacing/>
        <w:rPr>
          <w:rFonts w:asciiTheme="minorHAnsi" w:hAnsiTheme="minorHAnsi"/>
        </w:rPr>
      </w:pPr>
      <w:r>
        <w:rPr>
          <w:rFonts w:asciiTheme="minorHAnsi" w:hAnsiTheme="minorHAnsi"/>
        </w:rPr>
        <w:t>ULP Encapsulation</w:t>
      </w:r>
    </w:p>
    <w:p w:rsidR="000965ED" w:rsidRDefault="008F05D7" w:rsidP="000965ED">
      <w:pPr>
        <w:pStyle w:val="ListParagraph"/>
        <w:numPr>
          <w:ilvl w:val="1"/>
          <w:numId w:val="20"/>
        </w:numPr>
        <w:contextualSpacing/>
        <w:rPr>
          <w:rFonts w:asciiTheme="minorHAnsi" w:hAnsiTheme="minorHAnsi"/>
        </w:rPr>
      </w:pPr>
      <w:r>
        <w:rPr>
          <w:rFonts w:asciiTheme="minorHAnsi" w:hAnsiTheme="minorHAnsi"/>
        </w:rPr>
        <w:t>11-15/</w:t>
      </w:r>
      <w:r w:rsidR="000965ED">
        <w:rPr>
          <w:rFonts w:asciiTheme="minorHAnsi" w:hAnsiTheme="minorHAnsi"/>
        </w:rPr>
        <w:t>663r0</w:t>
      </w:r>
    </w:p>
    <w:p w:rsidR="000965ED" w:rsidRDefault="000965ED" w:rsidP="000965ED">
      <w:pPr>
        <w:pStyle w:val="ListParagraph"/>
        <w:numPr>
          <w:ilvl w:val="2"/>
          <w:numId w:val="20"/>
        </w:numPr>
        <w:contextualSpacing/>
        <w:rPr>
          <w:rFonts w:asciiTheme="minorHAnsi" w:hAnsiTheme="minorHAnsi"/>
        </w:rPr>
      </w:pPr>
      <w:r>
        <w:rPr>
          <w:rFonts w:asciiTheme="minorHAnsi" w:hAnsiTheme="minorHAnsi"/>
        </w:rPr>
        <w:t>No further questions or changes.</w:t>
      </w:r>
    </w:p>
    <w:p w:rsidR="000965ED" w:rsidRPr="008F05D7" w:rsidRDefault="008F05D7" w:rsidP="008F05D7">
      <w:pPr>
        <w:pStyle w:val="ListParagraph"/>
        <w:numPr>
          <w:ilvl w:val="1"/>
          <w:numId w:val="20"/>
        </w:numPr>
        <w:contextualSpacing/>
        <w:rPr>
          <w:rFonts w:asciiTheme="minorHAnsi" w:hAnsiTheme="minorHAnsi"/>
        </w:rPr>
      </w:pPr>
      <w:r>
        <w:rPr>
          <w:rFonts w:asciiTheme="minorHAnsi" w:hAnsiTheme="minorHAnsi"/>
        </w:rPr>
        <w:t>The Chair has sent out an e-mail soliciting inputs for keeping the ULP encapsulation. The deadline is Thursday 9 am PDT.  N</w:t>
      </w:r>
      <w:r w:rsidR="000965ED" w:rsidRPr="008F05D7">
        <w:rPr>
          <w:rFonts w:asciiTheme="minorHAnsi" w:hAnsiTheme="minorHAnsi"/>
        </w:rPr>
        <w:t>o e-mail or inputs received by 9am PDT.</w:t>
      </w:r>
    </w:p>
    <w:p w:rsidR="000965ED" w:rsidRPr="008F05D7" w:rsidRDefault="000965ED" w:rsidP="008F05D7">
      <w:pPr>
        <w:ind w:left="1080"/>
        <w:contextualSpacing/>
        <w:rPr>
          <w:rFonts w:asciiTheme="minorHAnsi" w:hAnsiTheme="minorHAnsi"/>
        </w:rPr>
      </w:pPr>
    </w:p>
    <w:p w:rsidR="000965ED" w:rsidRPr="008F05D7" w:rsidRDefault="000965ED" w:rsidP="000965ED">
      <w:pPr>
        <w:contextualSpacing/>
        <w:rPr>
          <w:rFonts w:asciiTheme="minorHAnsi" w:hAnsiTheme="minorHAnsi"/>
          <w:color w:val="FF0000"/>
          <w:lang w:val="en-US"/>
        </w:rPr>
      </w:pPr>
      <w:r w:rsidRPr="000965ED">
        <w:rPr>
          <w:rFonts w:asciiTheme="minorHAnsi" w:hAnsiTheme="minorHAnsi"/>
          <w:color w:val="FF0000"/>
        </w:rPr>
        <w:t>Motion #7:</w:t>
      </w:r>
      <w:r w:rsidR="008F05D7">
        <w:rPr>
          <w:rFonts w:asciiTheme="minorHAnsi" w:hAnsiTheme="minorHAnsi"/>
          <w:color w:val="FF0000"/>
        </w:rPr>
        <w:t xml:space="preserve"> </w:t>
      </w:r>
      <w:r w:rsidR="008F05D7" w:rsidRPr="008F05D7">
        <w:rPr>
          <w:rFonts w:asciiTheme="minorHAnsi" w:hAnsiTheme="minorHAnsi"/>
          <w:color w:val="FF0000"/>
        </w:rPr>
        <w:t>Move to accept all the comment resolutions in the “Vancouver ULP” tab in document 11-15-0321r12</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Moved: Yunsong Yang</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Seconded: Mike Montemurro</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Result:  9 – Yes, 0 – No, 0 – Abstain. Motion passes.</w:t>
      </w:r>
    </w:p>
    <w:p w:rsidR="000965ED" w:rsidRPr="000965ED" w:rsidRDefault="000965ED" w:rsidP="000965ED">
      <w:pPr>
        <w:contextualSpacing/>
        <w:rPr>
          <w:rFonts w:asciiTheme="minorHAnsi" w:hAnsiTheme="minorHAnsi"/>
          <w:color w:val="FF0000"/>
        </w:rPr>
      </w:pPr>
    </w:p>
    <w:p w:rsidR="000965ED" w:rsidRPr="008F05D7" w:rsidRDefault="000965ED" w:rsidP="000965ED">
      <w:pPr>
        <w:contextualSpacing/>
        <w:rPr>
          <w:rFonts w:asciiTheme="minorHAnsi" w:hAnsiTheme="minorHAnsi"/>
          <w:color w:val="FF0000"/>
          <w:lang w:val="en-US"/>
        </w:rPr>
      </w:pPr>
      <w:r w:rsidRPr="000965ED">
        <w:rPr>
          <w:rFonts w:asciiTheme="minorHAnsi" w:hAnsiTheme="minorHAnsi"/>
          <w:color w:val="FF0000"/>
        </w:rPr>
        <w:t>Motion #8:</w:t>
      </w:r>
      <w:r w:rsidR="008F05D7">
        <w:rPr>
          <w:rFonts w:asciiTheme="minorHAnsi" w:hAnsiTheme="minorHAnsi"/>
          <w:color w:val="FF0000"/>
        </w:rPr>
        <w:t xml:space="preserve"> </w:t>
      </w:r>
      <w:r w:rsidR="008F05D7" w:rsidRPr="008F05D7">
        <w:rPr>
          <w:rFonts w:asciiTheme="minorHAnsi" w:hAnsiTheme="minorHAnsi"/>
          <w:color w:val="FF0000"/>
        </w:rPr>
        <w:t>Move to accept all the comment resolutions in the “Vancouver 8.4.2.171” tab in document 11-15-0321r12</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Moved: Yunsong Yang</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Seconded: Dan Gal</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Result:  9 – Yes, 0 – No, 0 – Abstain. Motion passes.</w:t>
      </w:r>
    </w:p>
    <w:p w:rsidR="000965ED" w:rsidRPr="000965ED" w:rsidRDefault="000965ED" w:rsidP="000965ED">
      <w:pPr>
        <w:contextualSpacing/>
        <w:rPr>
          <w:rFonts w:asciiTheme="minorHAnsi" w:hAnsiTheme="minorHAnsi"/>
        </w:rPr>
      </w:pPr>
    </w:p>
    <w:p w:rsidR="002C0F49" w:rsidRDefault="002C0F49" w:rsidP="002C0F49">
      <w:pPr>
        <w:pStyle w:val="ListParagraph"/>
        <w:numPr>
          <w:ilvl w:val="0"/>
          <w:numId w:val="20"/>
        </w:numPr>
        <w:contextualSpacing/>
        <w:rPr>
          <w:rFonts w:asciiTheme="minorHAnsi" w:hAnsiTheme="minorHAnsi"/>
        </w:rPr>
      </w:pPr>
      <w:r>
        <w:rPr>
          <w:rFonts w:asciiTheme="minorHAnsi" w:hAnsiTheme="minorHAnsi"/>
        </w:rPr>
        <w:t>Comment Resolution</w:t>
      </w:r>
    </w:p>
    <w:p w:rsidR="000965ED" w:rsidRDefault="000965ED" w:rsidP="008F05D7">
      <w:pPr>
        <w:pStyle w:val="ListParagraph"/>
        <w:numPr>
          <w:ilvl w:val="0"/>
          <w:numId w:val="32"/>
        </w:numPr>
        <w:contextualSpacing/>
      </w:pPr>
      <w:r>
        <w:lastRenderedPageBreak/>
        <w:t>Discussion on “Clause 8.4.2.172” tab on document 11-15/321r11 (by SK Yong)</w:t>
      </w:r>
    </w:p>
    <w:p w:rsidR="000965ED" w:rsidRDefault="000965ED" w:rsidP="008F05D7">
      <w:pPr>
        <w:pStyle w:val="ListParagraph"/>
        <w:numPr>
          <w:ilvl w:val="2"/>
          <w:numId w:val="20"/>
        </w:numPr>
        <w:contextualSpacing/>
        <w:rPr>
          <w:rFonts w:asciiTheme="minorHAnsi" w:hAnsiTheme="minorHAnsi"/>
        </w:rPr>
      </w:pPr>
      <w:r>
        <w:rPr>
          <w:rFonts w:asciiTheme="minorHAnsi" w:hAnsiTheme="minorHAnsi"/>
        </w:rPr>
        <w:t xml:space="preserve">CID 1342: </w:t>
      </w:r>
      <w:r w:rsidRPr="000965ED">
        <w:rPr>
          <w:rFonts w:asciiTheme="minorHAnsi" w:hAnsiTheme="minorHAnsi"/>
        </w:rPr>
        <w:t>REVISED. Change the text to read "The Service Advertisement element identifies a list of services, advertised by an AP."</w:t>
      </w:r>
    </w:p>
    <w:p w:rsidR="000965ED" w:rsidRDefault="000965ED" w:rsidP="008F05D7">
      <w:pPr>
        <w:pStyle w:val="ListParagraph"/>
        <w:numPr>
          <w:ilvl w:val="2"/>
          <w:numId w:val="20"/>
        </w:numPr>
        <w:contextualSpacing/>
        <w:rPr>
          <w:rFonts w:asciiTheme="minorHAnsi" w:hAnsiTheme="minorHAnsi"/>
        </w:rPr>
      </w:pPr>
      <w:r>
        <w:rPr>
          <w:rFonts w:asciiTheme="minorHAnsi" w:hAnsiTheme="minorHAnsi"/>
        </w:rPr>
        <w:t xml:space="preserve">CID 1261: </w:t>
      </w:r>
      <w:r w:rsidR="00981A80">
        <w:rPr>
          <w:rFonts w:asciiTheme="minorHAnsi" w:hAnsiTheme="minorHAnsi"/>
        </w:rPr>
        <w:t>Accepted.</w:t>
      </w:r>
    </w:p>
    <w:p w:rsidR="00981A80" w:rsidRDefault="000965ED" w:rsidP="008F05D7">
      <w:pPr>
        <w:pStyle w:val="ListParagraph"/>
        <w:numPr>
          <w:ilvl w:val="2"/>
          <w:numId w:val="20"/>
        </w:numPr>
        <w:contextualSpacing/>
        <w:rPr>
          <w:rFonts w:asciiTheme="minorHAnsi" w:hAnsiTheme="minorHAnsi"/>
        </w:rPr>
      </w:pPr>
      <w:r w:rsidRPr="00981A80">
        <w:rPr>
          <w:rFonts w:asciiTheme="minorHAnsi" w:hAnsiTheme="minorHAnsi"/>
        </w:rPr>
        <w:t xml:space="preserve">CID 1437: REVISED. Change the text to read "The Service Advertisement element identifies a list of services, advertised by an AP." </w:t>
      </w:r>
    </w:p>
    <w:p w:rsidR="000965ED" w:rsidRPr="00981A80" w:rsidRDefault="000965ED" w:rsidP="008F05D7">
      <w:pPr>
        <w:pStyle w:val="ListParagraph"/>
        <w:numPr>
          <w:ilvl w:val="2"/>
          <w:numId w:val="20"/>
        </w:numPr>
        <w:contextualSpacing/>
        <w:rPr>
          <w:rFonts w:asciiTheme="minorHAnsi" w:hAnsiTheme="minorHAnsi"/>
        </w:rPr>
      </w:pPr>
      <w:r w:rsidRPr="00981A80">
        <w:rPr>
          <w:rFonts w:asciiTheme="minorHAnsi" w:hAnsiTheme="minorHAnsi"/>
        </w:rPr>
        <w:t xml:space="preserve">CID 1122: </w:t>
      </w:r>
      <w:r w:rsidR="008F05D7">
        <w:rPr>
          <w:rFonts w:asciiTheme="minorHAnsi" w:hAnsiTheme="minorHAnsi"/>
        </w:rPr>
        <w:t xml:space="preserve">Leave open. </w:t>
      </w:r>
      <w:r w:rsidRPr="00981A80">
        <w:rPr>
          <w:rFonts w:asciiTheme="minorHAnsi" w:hAnsiTheme="minorHAnsi"/>
        </w:rPr>
        <w:t>Need further submission from SK to explain how a STA will use the Advertisement ID.</w:t>
      </w:r>
    </w:p>
    <w:p w:rsidR="008F05D7" w:rsidRDefault="008F05D7" w:rsidP="008F05D7">
      <w:pPr>
        <w:pStyle w:val="ListParagraph"/>
        <w:numPr>
          <w:ilvl w:val="2"/>
          <w:numId w:val="20"/>
        </w:numPr>
        <w:contextualSpacing/>
        <w:rPr>
          <w:rFonts w:asciiTheme="minorHAnsi" w:hAnsiTheme="minorHAnsi"/>
        </w:rPr>
      </w:pPr>
      <w:r>
        <w:rPr>
          <w:rFonts w:asciiTheme="minorHAnsi" w:hAnsiTheme="minorHAnsi"/>
        </w:rPr>
        <w:t xml:space="preserve">CID 1164: </w:t>
      </w:r>
      <w:r w:rsidRPr="008F05D7">
        <w:rPr>
          <w:rFonts w:asciiTheme="minorHAnsi" w:hAnsiTheme="minorHAnsi"/>
        </w:rPr>
        <w:t xml:space="preserve">Revised. Replace the below sentence in line 25 "The Service Name field is a UTF-8 encoded string with </w:t>
      </w:r>
      <w:r>
        <w:rPr>
          <w:rFonts w:asciiTheme="minorHAnsi" w:hAnsiTheme="minorHAnsi"/>
        </w:rPr>
        <w:t xml:space="preserve">a maximum length of 63 bytes." with the below text </w:t>
      </w:r>
      <w:r w:rsidRPr="008F05D7">
        <w:rPr>
          <w:rFonts w:asciiTheme="minorHAnsi" w:hAnsiTheme="minorHAnsi"/>
        </w:rPr>
        <w:t>"The Service Name field is a UTF-8 encoded string with a minimum length of 1 octet and a maximum length of 63 octets."</w:t>
      </w:r>
    </w:p>
    <w:p w:rsidR="000965ED" w:rsidRDefault="008F05D7" w:rsidP="008F05D7">
      <w:pPr>
        <w:pStyle w:val="ListParagraph"/>
        <w:numPr>
          <w:ilvl w:val="2"/>
          <w:numId w:val="20"/>
        </w:numPr>
        <w:contextualSpacing/>
        <w:rPr>
          <w:rFonts w:asciiTheme="minorHAnsi" w:hAnsiTheme="minorHAnsi"/>
        </w:rPr>
      </w:pPr>
      <w:r>
        <w:rPr>
          <w:rFonts w:asciiTheme="minorHAnsi" w:hAnsiTheme="minorHAnsi"/>
        </w:rPr>
        <w:t xml:space="preserve">CID 1264: </w:t>
      </w:r>
      <w:r w:rsidRPr="008F05D7">
        <w:rPr>
          <w:rFonts w:asciiTheme="minorHAnsi" w:hAnsiTheme="minorHAnsi"/>
        </w:rPr>
        <w:t xml:space="preserve">Rejected. Basic </w:t>
      </w:r>
      <w:r w:rsidR="00097768" w:rsidRPr="008F05D7">
        <w:rPr>
          <w:rFonts w:asciiTheme="minorHAnsi" w:hAnsiTheme="minorHAnsi"/>
        </w:rPr>
        <w:t>represents</w:t>
      </w:r>
      <w:r w:rsidRPr="008F05D7">
        <w:rPr>
          <w:rFonts w:asciiTheme="minorHAnsi" w:hAnsiTheme="minorHAnsi"/>
        </w:rPr>
        <w:t xml:space="preserve"> only s a small </w:t>
      </w:r>
      <w:r>
        <w:rPr>
          <w:rFonts w:asciiTheme="minorHAnsi" w:hAnsiTheme="minorHAnsi"/>
        </w:rPr>
        <w:t xml:space="preserve">set but </w:t>
      </w:r>
      <w:r w:rsidR="00097768">
        <w:rPr>
          <w:rFonts w:asciiTheme="minorHAnsi" w:hAnsiTheme="minorHAnsi"/>
        </w:rPr>
        <w:t>essential</w:t>
      </w:r>
      <w:r>
        <w:rPr>
          <w:rFonts w:asciiTheme="minorHAnsi" w:hAnsiTheme="minorHAnsi"/>
        </w:rPr>
        <w:t xml:space="preserve"> information</w:t>
      </w:r>
      <w:r w:rsidRPr="008F05D7">
        <w:rPr>
          <w:rFonts w:asciiTheme="minorHAnsi" w:hAnsiTheme="minorHAnsi"/>
        </w:rPr>
        <w:t xml:space="preserve"> to identify a service. It needs to be distinguished from detailed service information</w:t>
      </w:r>
      <w:r>
        <w:rPr>
          <w:rFonts w:asciiTheme="minorHAnsi" w:hAnsiTheme="minorHAnsi"/>
        </w:rPr>
        <w:t>.</w:t>
      </w:r>
    </w:p>
    <w:p w:rsidR="000965ED" w:rsidRDefault="008F05D7" w:rsidP="008F05D7">
      <w:pPr>
        <w:pStyle w:val="ListParagraph"/>
        <w:numPr>
          <w:ilvl w:val="2"/>
          <w:numId w:val="20"/>
        </w:numPr>
        <w:contextualSpacing/>
        <w:rPr>
          <w:rFonts w:asciiTheme="minorHAnsi" w:hAnsiTheme="minorHAnsi"/>
        </w:rPr>
      </w:pPr>
      <w:r>
        <w:rPr>
          <w:rFonts w:asciiTheme="minorHAnsi" w:hAnsiTheme="minorHAnsi"/>
        </w:rPr>
        <w:t xml:space="preserve">CID 1266: </w:t>
      </w:r>
      <w:r w:rsidRPr="008F05D7">
        <w:rPr>
          <w:rFonts w:asciiTheme="minorHAnsi" w:hAnsiTheme="minorHAnsi"/>
        </w:rPr>
        <w:t>REVISED. Replace "developer-specified name" to "vendor specific name".</w:t>
      </w:r>
    </w:p>
    <w:p w:rsidR="000965ED" w:rsidRDefault="008F05D7" w:rsidP="008F05D7">
      <w:pPr>
        <w:pStyle w:val="ListParagraph"/>
        <w:numPr>
          <w:ilvl w:val="2"/>
          <w:numId w:val="20"/>
        </w:numPr>
        <w:contextualSpacing/>
        <w:rPr>
          <w:rFonts w:asciiTheme="minorHAnsi" w:hAnsiTheme="minorHAnsi"/>
        </w:rPr>
      </w:pPr>
      <w:r>
        <w:rPr>
          <w:rFonts w:asciiTheme="minorHAnsi" w:hAnsiTheme="minorHAnsi"/>
        </w:rPr>
        <w:t xml:space="preserve">CID 1344: </w:t>
      </w:r>
      <w:r w:rsidRPr="008F05D7">
        <w:rPr>
          <w:rFonts w:asciiTheme="minorHAnsi" w:hAnsiTheme="minorHAnsi"/>
        </w:rPr>
        <w:t>REVISED. Replace the following sentence in line 24, "The Service Name Length field is the length of the Service Name field." with "The Service Name Length field contains the length of the Service Name field in octets."</w:t>
      </w:r>
    </w:p>
    <w:p w:rsidR="000965ED" w:rsidRDefault="000965ED" w:rsidP="000965ED">
      <w:pPr>
        <w:pStyle w:val="ListParagraph"/>
        <w:ind w:left="1440"/>
        <w:contextualSpacing/>
        <w:rPr>
          <w:rFonts w:asciiTheme="minorHAnsi" w:hAnsiTheme="minorHAnsi"/>
        </w:rPr>
      </w:pPr>
    </w:p>
    <w:p w:rsidR="000965ED" w:rsidRPr="008F05D7" w:rsidRDefault="000965ED" w:rsidP="000965ED">
      <w:pPr>
        <w:contextualSpacing/>
        <w:rPr>
          <w:rFonts w:asciiTheme="minorHAnsi" w:hAnsiTheme="minorHAnsi"/>
          <w:color w:val="FF0000"/>
          <w:lang w:val="en-US"/>
        </w:rPr>
      </w:pPr>
      <w:r w:rsidRPr="000965ED">
        <w:rPr>
          <w:rFonts w:asciiTheme="minorHAnsi" w:hAnsiTheme="minorHAnsi"/>
          <w:color w:val="FF0000"/>
        </w:rPr>
        <w:t>Motion #9:</w:t>
      </w:r>
      <w:r w:rsidR="008F05D7">
        <w:rPr>
          <w:rFonts w:asciiTheme="minorHAnsi" w:hAnsiTheme="minorHAnsi"/>
          <w:color w:val="FF0000"/>
        </w:rPr>
        <w:t xml:space="preserve"> </w:t>
      </w:r>
      <w:r w:rsidR="008F05D7" w:rsidRPr="008F05D7">
        <w:rPr>
          <w:rFonts w:asciiTheme="minorHAnsi" w:hAnsiTheme="minorHAnsi"/>
          <w:color w:val="FF0000"/>
        </w:rPr>
        <w:t>Move to accept all the comment resolutions in the “Vancouver 8.4.2.172” tab in document 11-15-0321r14</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Moved: Yunsong Yang</w:t>
      </w:r>
    </w:p>
    <w:p w:rsidR="000965ED" w:rsidRPr="000965ED" w:rsidRDefault="000965ED" w:rsidP="000965ED">
      <w:pPr>
        <w:contextualSpacing/>
        <w:rPr>
          <w:rFonts w:asciiTheme="minorHAnsi" w:hAnsiTheme="minorHAnsi"/>
          <w:color w:val="FF0000"/>
        </w:rPr>
      </w:pPr>
      <w:r w:rsidRPr="000965ED">
        <w:rPr>
          <w:rFonts w:asciiTheme="minorHAnsi" w:hAnsiTheme="minorHAnsi"/>
          <w:color w:val="FF0000"/>
        </w:rPr>
        <w:t>Seconded: Dan Gal</w:t>
      </w:r>
    </w:p>
    <w:p w:rsidR="000965ED" w:rsidRDefault="000965ED" w:rsidP="000965ED">
      <w:pPr>
        <w:contextualSpacing/>
        <w:rPr>
          <w:rFonts w:asciiTheme="minorHAnsi" w:hAnsiTheme="minorHAnsi"/>
          <w:color w:val="FF0000"/>
        </w:rPr>
      </w:pPr>
      <w:r w:rsidRPr="000965ED">
        <w:rPr>
          <w:rFonts w:asciiTheme="minorHAnsi" w:hAnsiTheme="minorHAnsi"/>
          <w:color w:val="FF0000"/>
        </w:rPr>
        <w:t xml:space="preserve">Result: 8 – Yes, 0 – No, 0 – Abstain. </w:t>
      </w:r>
      <w:r>
        <w:rPr>
          <w:rFonts w:asciiTheme="minorHAnsi" w:hAnsiTheme="minorHAnsi"/>
          <w:color w:val="FF0000"/>
        </w:rPr>
        <w:t>Motion passes.</w:t>
      </w:r>
    </w:p>
    <w:p w:rsidR="00962B28" w:rsidRDefault="00962B28" w:rsidP="00962B28">
      <w:pPr>
        <w:contextualSpacing/>
        <w:rPr>
          <w:rFonts w:asciiTheme="minorHAnsi" w:hAnsiTheme="minorHAnsi"/>
        </w:rPr>
      </w:pPr>
    </w:p>
    <w:p w:rsidR="00962B28" w:rsidRPr="00D10AE1" w:rsidRDefault="00962B28" w:rsidP="00962B28">
      <w:pPr>
        <w:contextualSpacing/>
        <w:rPr>
          <w:rFonts w:asciiTheme="minorHAnsi" w:hAnsiTheme="minorHAnsi"/>
        </w:rPr>
      </w:pPr>
      <w:r w:rsidRPr="00D10AE1">
        <w:rPr>
          <w:rFonts w:asciiTheme="minorHAnsi" w:hAnsiTheme="minorHAnsi"/>
        </w:rPr>
        <w:t xml:space="preserve">The </w:t>
      </w:r>
      <w:r>
        <w:rPr>
          <w:rFonts w:asciiTheme="minorHAnsi" w:hAnsiTheme="minorHAnsi"/>
        </w:rPr>
        <w:t xml:space="preserve">TGaq LB comment resolution </w:t>
      </w:r>
      <w:r w:rsidRPr="00D10AE1">
        <w:rPr>
          <w:rFonts w:asciiTheme="minorHAnsi" w:hAnsiTheme="minorHAnsi"/>
        </w:rPr>
        <w:t xml:space="preserve">motion </w:t>
      </w:r>
      <w:r>
        <w:rPr>
          <w:rFonts w:asciiTheme="minorHAnsi" w:hAnsiTheme="minorHAnsi"/>
        </w:rPr>
        <w:t xml:space="preserve">deck </w:t>
      </w:r>
      <w:r w:rsidRPr="00D10AE1">
        <w:rPr>
          <w:rFonts w:asciiTheme="minorHAnsi" w:hAnsiTheme="minorHAnsi"/>
        </w:rPr>
        <w:t xml:space="preserve">document is updated as </w:t>
      </w:r>
      <w:r>
        <w:rPr>
          <w:rFonts w:asciiTheme="minorHAnsi" w:hAnsiTheme="minorHAnsi"/>
        </w:rPr>
        <w:t>11-15/417r5 with these results</w:t>
      </w:r>
      <w:r w:rsidRPr="00D10AE1">
        <w:rPr>
          <w:rFonts w:asciiTheme="minorHAnsi" w:hAnsiTheme="minorHAnsi"/>
        </w:rPr>
        <w:t>.</w:t>
      </w:r>
    </w:p>
    <w:p w:rsidR="000965ED" w:rsidRDefault="000965ED" w:rsidP="000965ED">
      <w:pPr>
        <w:pStyle w:val="ListParagraph"/>
        <w:ind w:left="1080"/>
        <w:contextualSpacing/>
        <w:rPr>
          <w:rFonts w:asciiTheme="minorHAnsi" w:hAnsiTheme="minorHAnsi"/>
        </w:rPr>
      </w:pPr>
    </w:p>
    <w:p w:rsidR="008F05D7" w:rsidRDefault="000965ED" w:rsidP="008F05D7">
      <w:pPr>
        <w:pStyle w:val="ListParagraph"/>
        <w:numPr>
          <w:ilvl w:val="0"/>
          <w:numId w:val="32"/>
        </w:numPr>
        <w:contextualSpacing/>
        <w:rPr>
          <w:rFonts w:asciiTheme="minorHAnsi" w:hAnsiTheme="minorHAnsi"/>
        </w:rPr>
      </w:pPr>
      <w:r w:rsidRPr="008F05D7">
        <w:rPr>
          <w:rFonts w:asciiTheme="minorHAnsi" w:hAnsiTheme="minorHAnsi"/>
        </w:rPr>
        <w:t xml:space="preserve">Presentation of </w:t>
      </w:r>
      <w:r w:rsidR="008F05D7">
        <w:rPr>
          <w:rFonts w:asciiTheme="minorHAnsi" w:hAnsiTheme="minorHAnsi"/>
        </w:rPr>
        <w:t>11-</w:t>
      </w:r>
      <w:r w:rsidRPr="008F05D7">
        <w:rPr>
          <w:rFonts w:asciiTheme="minorHAnsi" w:hAnsiTheme="minorHAnsi"/>
        </w:rPr>
        <w:t>14/1263r4 by Paul Lambert</w:t>
      </w:r>
    </w:p>
    <w:p w:rsidR="008F05D7" w:rsidRDefault="008F05D7" w:rsidP="008F05D7">
      <w:pPr>
        <w:pStyle w:val="ListParagraph"/>
        <w:numPr>
          <w:ilvl w:val="1"/>
          <w:numId w:val="33"/>
        </w:numPr>
        <w:contextualSpacing/>
        <w:rPr>
          <w:rFonts w:asciiTheme="minorHAnsi" w:hAnsiTheme="minorHAnsi"/>
        </w:rPr>
      </w:pPr>
      <w:r w:rsidRPr="008F05D7">
        <w:rPr>
          <w:rFonts w:asciiTheme="minorHAnsi" w:hAnsiTheme="minorHAnsi"/>
        </w:rPr>
        <w:t>Shown the u</w:t>
      </w:r>
      <w:r w:rsidR="00AD57A4" w:rsidRPr="008F05D7">
        <w:rPr>
          <w:rFonts w:asciiTheme="minorHAnsi" w:hAnsiTheme="minorHAnsi"/>
        </w:rPr>
        <w:t>pdate of figures</w:t>
      </w:r>
      <w:r>
        <w:rPr>
          <w:rFonts w:asciiTheme="minorHAnsi" w:hAnsiTheme="minorHAnsi"/>
        </w:rPr>
        <w:t xml:space="preserve"> that would be in 11-14/1263r4.</w:t>
      </w:r>
    </w:p>
    <w:p w:rsidR="008F05D7" w:rsidRPr="008F05D7" w:rsidRDefault="008F05D7" w:rsidP="008F05D7">
      <w:pPr>
        <w:pStyle w:val="ListParagraph"/>
        <w:numPr>
          <w:ilvl w:val="1"/>
          <w:numId w:val="33"/>
        </w:numPr>
        <w:contextualSpacing/>
        <w:rPr>
          <w:rFonts w:asciiTheme="minorHAnsi" w:hAnsiTheme="minorHAnsi"/>
        </w:rPr>
      </w:pPr>
      <w:r w:rsidRPr="008F05D7">
        <w:rPr>
          <w:rFonts w:asciiTheme="minorHAnsi" w:hAnsiTheme="minorHAnsi"/>
        </w:rPr>
        <w:t xml:space="preserve">Paul </w:t>
      </w:r>
      <w:r>
        <w:rPr>
          <w:rFonts w:asciiTheme="minorHAnsi" w:hAnsiTheme="minorHAnsi"/>
        </w:rPr>
        <w:t>will post 11-14/1263r4 later.</w:t>
      </w:r>
    </w:p>
    <w:p w:rsidR="000965ED" w:rsidRPr="008F05D7" w:rsidRDefault="000965ED" w:rsidP="00AD57A4">
      <w:pPr>
        <w:contextualSpacing/>
        <w:rPr>
          <w:rFonts w:asciiTheme="minorHAnsi" w:hAnsiTheme="minorHAnsi"/>
          <w:lang w:val="en-US"/>
        </w:rPr>
      </w:pPr>
    </w:p>
    <w:p w:rsidR="002C0F49" w:rsidRPr="00186290" w:rsidRDefault="000965ED" w:rsidP="002C0F49">
      <w:pPr>
        <w:pStyle w:val="ListParagraph"/>
        <w:numPr>
          <w:ilvl w:val="0"/>
          <w:numId w:val="20"/>
        </w:numPr>
        <w:contextualSpacing/>
        <w:rPr>
          <w:rFonts w:asciiTheme="minorHAnsi" w:hAnsiTheme="minorHAnsi"/>
        </w:rPr>
      </w:pPr>
      <w:r>
        <w:rPr>
          <w:rFonts w:asciiTheme="minorHAnsi" w:hAnsiTheme="minorHAnsi"/>
        </w:rPr>
        <w:t>The TG recessed at 12:</w:t>
      </w:r>
      <w:r w:rsidR="00AD57A4">
        <w:rPr>
          <w:rFonts w:asciiTheme="minorHAnsi" w:hAnsiTheme="minorHAnsi"/>
        </w:rPr>
        <w:t>14</w:t>
      </w:r>
      <w:r w:rsidR="002C0F49">
        <w:rPr>
          <w:rFonts w:asciiTheme="minorHAnsi" w:hAnsiTheme="minorHAnsi"/>
        </w:rPr>
        <w:t xml:space="preserve"> local time</w:t>
      </w:r>
      <w:r w:rsidR="008F05D7">
        <w:rPr>
          <w:rFonts w:asciiTheme="minorHAnsi" w:hAnsiTheme="minorHAnsi"/>
        </w:rPr>
        <w:t xml:space="preserve"> until PM1</w:t>
      </w:r>
      <w:r w:rsidR="002C0F49" w:rsidRPr="00186290">
        <w:rPr>
          <w:rFonts w:asciiTheme="minorHAnsi" w:hAnsiTheme="minorHAnsi"/>
        </w:rPr>
        <w:t>.</w:t>
      </w:r>
    </w:p>
    <w:p w:rsidR="00FC3582" w:rsidRDefault="00FC3582" w:rsidP="00186290">
      <w:pPr>
        <w:pStyle w:val="ListParagraph"/>
        <w:contextualSpacing/>
        <w:rPr>
          <w:rFonts w:asciiTheme="minorHAnsi" w:hAnsiTheme="minorHAnsi"/>
        </w:rPr>
      </w:pPr>
    </w:p>
    <w:p w:rsidR="00FC3582" w:rsidRDefault="00FC3582" w:rsidP="00186290">
      <w:pPr>
        <w:pStyle w:val="ListParagraph"/>
        <w:contextualSpacing/>
        <w:rPr>
          <w:rFonts w:asciiTheme="minorHAnsi" w:hAnsiTheme="minorHAnsi"/>
        </w:rPr>
      </w:pPr>
    </w:p>
    <w:p w:rsidR="00FC3582" w:rsidRDefault="00FC3582" w:rsidP="00FC3582">
      <w:pPr>
        <w:pStyle w:val="Heading1"/>
      </w:pPr>
      <w:r>
        <w:t>Thursday May 14, 13:30-15:30</w:t>
      </w:r>
    </w:p>
    <w:p w:rsidR="00FC3582" w:rsidRDefault="00FC3582" w:rsidP="00FC3582">
      <w:pPr>
        <w:pStyle w:val="Heading3"/>
      </w:pPr>
      <w:r>
        <w:t>Stephen McCann, BlackBerry – Chair</w:t>
      </w:r>
    </w:p>
    <w:p w:rsidR="00FC3582" w:rsidRPr="00186290" w:rsidRDefault="00FC3582" w:rsidP="00FC3582"/>
    <w:p w:rsidR="00FC3582" w:rsidRPr="00186290" w:rsidRDefault="00FC3582" w:rsidP="00CF2EC0">
      <w:pPr>
        <w:pStyle w:val="ListParagraph"/>
        <w:numPr>
          <w:ilvl w:val="0"/>
          <w:numId w:val="26"/>
        </w:numPr>
        <w:contextualSpacing/>
        <w:rPr>
          <w:rFonts w:asciiTheme="minorHAnsi" w:hAnsiTheme="minorHAnsi"/>
        </w:rPr>
      </w:pPr>
      <w:r w:rsidRPr="00186290">
        <w:rPr>
          <w:rFonts w:asciiTheme="minorHAnsi" w:hAnsiTheme="minorHAnsi"/>
        </w:rPr>
        <w:t>Meeting called to order at 13:3</w:t>
      </w:r>
      <w:r>
        <w:rPr>
          <w:rFonts w:asciiTheme="minorHAnsi" w:hAnsiTheme="minorHAnsi"/>
        </w:rPr>
        <w:t>2 local time</w:t>
      </w:r>
    </w:p>
    <w:p w:rsidR="00FC3582" w:rsidRPr="00186290" w:rsidRDefault="00FC3582" w:rsidP="00CF2EC0">
      <w:pPr>
        <w:pStyle w:val="ListParagraph"/>
        <w:numPr>
          <w:ilvl w:val="0"/>
          <w:numId w:val="26"/>
        </w:numPr>
        <w:contextualSpacing/>
        <w:rPr>
          <w:rFonts w:asciiTheme="minorHAnsi" w:hAnsiTheme="minorHAnsi"/>
        </w:rPr>
      </w:pPr>
      <w:r w:rsidRPr="00186290">
        <w:rPr>
          <w:rFonts w:asciiTheme="minorHAnsi" w:hAnsiTheme="minorHAnsi"/>
        </w:rPr>
        <w:t xml:space="preserve">Agenda Review </w:t>
      </w:r>
    </w:p>
    <w:p w:rsidR="00FC3582" w:rsidRPr="00CF2EC0" w:rsidRDefault="00CF2EC0" w:rsidP="00CF2EC0">
      <w:pPr>
        <w:pStyle w:val="ListParagraph"/>
        <w:numPr>
          <w:ilvl w:val="1"/>
          <w:numId w:val="26"/>
        </w:numPr>
        <w:contextualSpacing/>
        <w:rPr>
          <w:rFonts w:asciiTheme="minorHAnsi" w:hAnsiTheme="minorHAnsi"/>
        </w:rPr>
      </w:pPr>
      <w:r>
        <w:rPr>
          <w:rFonts w:asciiTheme="minorHAnsi" w:hAnsiTheme="minorHAnsi"/>
        </w:rPr>
        <w:t xml:space="preserve">Agenda </w:t>
      </w:r>
      <w:r w:rsidR="008F1418">
        <w:rPr>
          <w:rFonts w:asciiTheme="minorHAnsi" w:hAnsiTheme="minorHAnsi"/>
        </w:rPr>
        <w:t xml:space="preserve">is </w:t>
      </w:r>
      <w:r>
        <w:rPr>
          <w:rFonts w:asciiTheme="minorHAnsi" w:hAnsiTheme="minorHAnsi"/>
        </w:rPr>
        <w:t>as in 11-15/0491r7</w:t>
      </w:r>
      <w:r w:rsidR="00FC3582" w:rsidRPr="00CF2EC0">
        <w:rPr>
          <w:rFonts w:asciiTheme="minorHAnsi" w:hAnsiTheme="minorHAnsi"/>
        </w:rPr>
        <w:t>.</w:t>
      </w:r>
      <w:r w:rsidR="008F1418">
        <w:rPr>
          <w:rFonts w:asciiTheme="minorHAnsi" w:hAnsiTheme="minorHAnsi"/>
        </w:rPr>
        <w:t xml:space="preserve"> No changes.</w:t>
      </w:r>
    </w:p>
    <w:p w:rsidR="00CF2EC0" w:rsidRDefault="00CF2EC0" w:rsidP="00CF2EC0">
      <w:pPr>
        <w:pStyle w:val="ListParagraph"/>
        <w:numPr>
          <w:ilvl w:val="0"/>
          <w:numId w:val="26"/>
        </w:numPr>
        <w:contextualSpacing/>
        <w:rPr>
          <w:rFonts w:asciiTheme="minorHAnsi" w:hAnsiTheme="minorHAnsi"/>
        </w:rPr>
      </w:pPr>
      <w:r>
        <w:rPr>
          <w:rFonts w:asciiTheme="minorHAnsi" w:hAnsiTheme="minorHAnsi"/>
        </w:rPr>
        <w:t>Ad-Hoc</w:t>
      </w:r>
    </w:p>
    <w:p w:rsidR="00CF2EC0" w:rsidRDefault="00DD3B1E" w:rsidP="00CF2EC0">
      <w:pPr>
        <w:pStyle w:val="ListParagraph"/>
        <w:numPr>
          <w:ilvl w:val="1"/>
          <w:numId w:val="26"/>
        </w:numPr>
        <w:contextualSpacing/>
        <w:rPr>
          <w:rFonts w:asciiTheme="minorHAnsi" w:hAnsiTheme="minorHAnsi"/>
        </w:rPr>
      </w:pPr>
      <w:r>
        <w:rPr>
          <w:rFonts w:asciiTheme="minorHAnsi" w:hAnsiTheme="minorHAnsi"/>
        </w:rPr>
        <w:t xml:space="preserve">TGak: will have 2-day F2F </w:t>
      </w:r>
      <w:r w:rsidR="008F1418">
        <w:rPr>
          <w:rFonts w:asciiTheme="minorHAnsi" w:hAnsiTheme="minorHAnsi"/>
        </w:rPr>
        <w:t xml:space="preserve">Ad-Hoc </w:t>
      </w:r>
      <w:r>
        <w:rPr>
          <w:rFonts w:asciiTheme="minorHAnsi" w:hAnsiTheme="minorHAnsi"/>
        </w:rPr>
        <w:t>meeting in Bay area.</w:t>
      </w:r>
    </w:p>
    <w:p w:rsidR="00CF2EC0" w:rsidRPr="0054520D" w:rsidRDefault="00CF2EC0" w:rsidP="00CF2EC0">
      <w:pPr>
        <w:contextualSpacing/>
        <w:rPr>
          <w:rFonts w:asciiTheme="minorHAnsi" w:hAnsiTheme="minorHAnsi"/>
          <w:color w:val="FF0000"/>
        </w:rPr>
      </w:pPr>
      <w:r w:rsidRPr="0054520D">
        <w:rPr>
          <w:rFonts w:asciiTheme="minorHAnsi" w:hAnsiTheme="minorHAnsi"/>
          <w:color w:val="FF0000"/>
        </w:rPr>
        <w:t>SP</w:t>
      </w:r>
      <w:r w:rsidR="00DD3B1E" w:rsidRPr="0054520D">
        <w:rPr>
          <w:rFonts w:asciiTheme="minorHAnsi" w:hAnsiTheme="minorHAnsi"/>
          <w:color w:val="FF0000"/>
        </w:rPr>
        <w:t>1</w:t>
      </w:r>
      <w:r w:rsidRPr="0054520D">
        <w:rPr>
          <w:rFonts w:asciiTheme="minorHAnsi" w:hAnsiTheme="minorHAnsi"/>
          <w:color w:val="FF0000"/>
        </w:rPr>
        <w:t>:</w:t>
      </w:r>
      <w:r w:rsidR="00DD3B1E" w:rsidRPr="0054520D">
        <w:rPr>
          <w:rFonts w:asciiTheme="minorHAnsi" w:hAnsiTheme="minorHAnsi"/>
          <w:color w:val="FF0000"/>
        </w:rPr>
        <w:t xml:space="preserve"> Do we feel an Ad-Hoc meeting is necessary?</w:t>
      </w:r>
    </w:p>
    <w:p w:rsidR="00DD3B1E" w:rsidRPr="0054520D" w:rsidRDefault="00DD3B1E" w:rsidP="00CF2EC0">
      <w:pPr>
        <w:contextualSpacing/>
        <w:rPr>
          <w:rFonts w:asciiTheme="minorHAnsi" w:hAnsiTheme="minorHAnsi"/>
          <w:color w:val="FF0000"/>
        </w:rPr>
      </w:pPr>
      <w:r w:rsidRPr="0054520D">
        <w:rPr>
          <w:rFonts w:asciiTheme="minorHAnsi" w:hAnsiTheme="minorHAnsi"/>
          <w:color w:val="FF0000"/>
        </w:rPr>
        <w:t>Result: 4 – Yes, 0 – No.</w:t>
      </w:r>
    </w:p>
    <w:p w:rsidR="00DD3B1E" w:rsidRPr="0054520D" w:rsidRDefault="00DD3B1E" w:rsidP="00CF2EC0">
      <w:pPr>
        <w:contextualSpacing/>
        <w:rPr>
          <w:rFonts w:asciiTheme="minorHAnsi" w:hAnsiTheme="minorHAnsi"/>
          <w:color w:val="FF0000"/>
        </w:rPr>
      </w:pPr>
    </w:p>
    <w:p w:rsidR="00DD3B1E" w:rsidRPr="0054520D" w:rsidRDefault="00DD3B1E" w:rsidP="00CF2EC0">
      <w:pPr>
        <w:contextualSpacing/>
        <w:rPr>
          <w:rFonts w:asciiTheme="minorHAnsi" w:hAnsiTheme="minorHAnsi"/>
          <w:color w:val="FF0000"/>
        </w:rPr>
      </w:pPr>
      <w:r w:rsidRPr="0054520D">
        <w:rPr>
          <w:rFonts w:asciiTheme="minorHAnsi" w:hAnsiTheme="minorHAnsi"/>
          <w:color w:val="FF0000"/>
        </w:rPr>
        <w:t xml:space="preserve"> SP2: Big Island or Bay Area?</w:t>
      </w:r>
    </w:p>
    <w:p w:rsidR="00DD3B1E" w:rsidRPr="0054520D" w:rsidRDefault="00DD3B1E" w:rsidP="00CF2EC0">
      <w:pPr>
        <w:contextualSpacing/>
        <w:rPr>
          <w:rFonts w:asciiTheme="minorHAnsi" w:hAnsiTheme="minorHAnsi"/>
          <w:color w:val="FF0000"/>
        </w:rPr>
      </w:pPr>
      <w:r w:rsidRPr="0054520D">
        <w:rPr>
          <w:rFonts w:asciiTheme="minorHAnsi" w:hAnsiTheme="minorHAnsi"/>
          <w:color w:val="FF0000"/>
        </w:rPr>
        <w:lastRenderedPageBreak/>
        <w:t>Result: 2 – Big Island, 1 – Bay Area.</w:t>
      </w:r>
    </w:p>
    <w:p w:rsidR="00DD3B1E" w:rsidRDefault="00DD3B1E" w:rsidP="00CF2EC0">
      <w:pPr>
        <w:contextualSpacing/>
        <w:rPr>
          <w:rFonts w:asciiTheme="minorHAnsi" w:hAnsiTheme="minorHAnsi"/>
        </w:rPr>
      </w:pPr>
    </w:p>
    <w:p w:rsidR="00DD3B1E" w:rsidRDefault="00DD3B1E" w:rsidP="00CF2EC0">
      <w:pPr>
        <w:contextualSpacing/>
        <w:rPr>
          <w:rFonts w:asciiTheme="minorHAnsi" w:hAnsiTheme="minorHAnsi"/>
        </w:rPr>
      </w:pPr>
      <w:r>
        <w:rPr>
          <w:rFonts w:asciiTheme="minorHAnsi" w:hAnsiTheme="minorHAnsi"/>
        </w:rPr>
        <w:t>Resolution: TGaq will have a whole-day Ad-Hoc meeting in Big Island on July 12</w:t>
      </w:r>
      <w:r w:rsidRPr="00DD3B1E">
        <w:rPr>
          <w:rFonts w:asciiTheme="minorHAnsi" w:hAnsiTheme="minorHAnsi"/>
          <w:vertAlign w:val="superscript"/>
        </w:rPr>
        <w:t>th</w:t>
      </w:r>
      <w:r w:rsidR="008F1418">
        <w:rPr>
          <w:rFonts w:asciiTheme="minorHAnsi" w:hAnsiTheme="minorHAnsi"/>
        </w:rPr>
        <w:t>, 2015</w:t>
      </w:r>
    </w:p>
    <w:p w:rsidR="00DD3B1E" w:rsidRDefault="00DD3B1E" w:rsidP="00CF2EC0">
      <w:pPr>
        <w:contextualSpacing/>
        <w:rPr>
          <w:rFonts w:asciiTheme="minorHAnsi" w:hAnsiTheme="minorHAnsi"/>
        </w:rPr>
      </w:pPr>
    </w:p>
    <w:p w:rsidR="00DD3B1E" w:rsidRPr="00DD3B1E" w:rsidRDefault="00DD3B1E" w:rsidP="00CF2EC0">
      <w:pPr>
        <w:contextualSpacing/>
        <w:rPr>
          <w:rFonts w:asciiTheme="minorHAnsi" w:hAnsiTheme="minorHAnsi"/>
          <w:color w:val="FF0000"/>
        </w:rPr>
      </w:pPr>
      <w:r w:rsidRPr="00DD3B1E">
        <w:rPr>
          <w:rFonts w:asciiTheme="minorHAnsi" w:hAnsiTheme="minorHAnsi"/>
          <w:color w:val="FF0000"/>
        </w:rPr>
        <w:t xml:space="preserve">Motion: Move to </w:t>
      </w:r>
      <w:r>
        <w:rPr>
          <w:rFonts w:asciiTheme="minorHAnsi" w:hAnsiTheme="minorHAnsi"/>
          <w:color w:val="FF0000"/>
        </w:rPr>
        <w:t>authorize</w:t>
      </w:r>
      <w:r w:rsidRPr="00DD3B1E">
        <w:rPr>
          <w:rFonts w:asciiTheme="minorHAnsi" w:hAnsiTheme="minorHAnsi"/>
          <w:color w:val="FF0000"/>
        </w:rPr>
        <w:t xml:space="preserve"> a TGaq ad-hoc on Sunday, July </w:t>
      </w:r>
      <w:r>
        <w:rPr>
          <w:rFonts w:asciiTheme="minorHAnsi" w:hAnsiTheme="minorHAnsi"/>
          <w:color w:val="FF0000"/>
        </w:rPr>
        <w:t>12 2015</w:t>
      </w:r>
      <w:r w:rsidRPr="00DD3B1E">
        <w:rPr>
          <w:rFonts w:asciiTheme="minorHAnsi" w:hAnsiTheme="minorHAnsi"/>
          <w:color w:val="FF0000"/>
        </w:rPr>
        <w:t xml:space="preserve"> in</w:t>
      </w:r>
      <w:r>
        <w:rPr>
          <w:rFonts w:asciiTheme="minorHAnsi" w:hAnsiTheme="minorHAnsi"/>
          <w:color w:val="FF0000"/>
        </w:rPr>
        <w:t xml:space="preserve"> Waikoloa, Hawaii,</w:t>
      </w:r>
      <w:r w:rsidRPr="00DD3B1E">
        <w:rPr>
          <w:rFonts w:asciiTheme="minorHAnsi" w:hAnsiTheme="minorHAnsi"/>
          <w:color w:val="FF0000"/>
        </w:rPr>
        <w:t xml:space="preserve"> for the purpose of comment resolution preparation.</w:t>
      </w:r>
    </w:p>
    <w:p w:rsidR="00DD3B1E" w:rsidRPr="00DD3B1E" w:rsidRDefault="00DD3B1E" w:rsidP="00CF2EC0">
      <w:pPr>
        <w:contextualSpacing/>
        <w:rPr>
          <w:rFonts w:asciiTheme="minorHAnsi" w:hAnsiTheme="minorHAnsi"/>
          <w:color w:val="FF0000"/>
        </w:rPr>
      </w:pPr>
      <w:r w:rsidRPr="00DD3B1E">
        <w:rPr>
          <w:rFonts w:asciiTheme="minorHAnsi" w:hAnsiTheme="minorHAnsi"/>
          <w:color w:val="FF0000"/>
        </w:rPr>
        <w:t>Moved: Dan Gal</w:t>
      </w:r>
    </w:p>
    <w:p w:rsidR="00DD3B1E" w:rsidRPr="00DD3B1E" w:rsidRDefault="00DD3B1E" w:rsidP="00CF2EC0">
      <w:pPr>
        <w:contextualSpacing/>
        <w:rPr>
          <w:rFonts w:asciiTheme="minorHAnsi" w:hAnsiTheme="minorHAnsi"/>
          <w:color w:val="FF0000"/>
        </w:rPr>
      </w:pPr>
      <w:r w:rsidRPr="00DD3B1E">
        <w:rPr>
          <w:rFonts w:asciiTheme="minorHAnsi" w:hAnsiTheme="minorHAnsi"/>
          <w:color w:val="FF0000"/>
        </w:rPr>
        <w:t>Seconded: Yunsong Yang</w:t>
      </w:r>
    </w:p>
    <w:p w:rsidR="00DD3B1E" w:rsidRPr="00DD3B1E" w:rsidRDefault="00DD3B1E" w:rsidP="00CF2EC0">
      <w:pPr>
        <w:contextualSpacing/>
        <w:rPr>
          <w:rFonts w:asciiTheme="minorHAnsi" w:hAnsiTheme="minorHAnsi"/>
          <w:color w:val="FF0000"/>
        </w:rPr>
      </w:pPr>
      <w:r w:rsidRPr="00DD3B1E">
        <w:rPr>
          <w:rFonts w:asciiTheme="minorHAnsi" w:hAnsiTheme="minorHAnsi"/>
          <w:color w:val="FF0000"/>
        </w:rPr>
        <w:t xml:space="preserve">Result: </w:t>
      </w:r>
      <w:r>
        <w:rPr>
          <w:rFonts w:asciiTheme="minorHAnsi" w:hAnsiTheme="minorHAnsi"/>
          <w:color w:val="FF0000"/>
        </w:rPr>
        <w:t xml:space="preserve">3 – Yes, 0 – No, 2 – Abstain. Motion passes. </w:t>
      </w:r>
    </w:p>
    <w:p w:rsidR="00962B28" w:rsidRPr="00CF2EC0" w:rsidRDefault="00962B28" w:rsidP="00CF2EC0">
      <w:pPr>
        <w:contextualSpacing/>
        <w:rPr>
          <w:rFonts w:asciiTheme="minorHAnsi" w:hAnsiTheme="minorHAnsi"/>
        </w:rPr>
      </w:pPr>
    </w:p>
    <w:p w:rsidR="00FC3582" w:rsidRDefault="00FC3582" w:rsidP="00CF2EC0">
      <w:pPr>
        <w:pStyle w:val="ListParagraph"/>
        <w:numPr>
          <w:ilvl w:val="0"/>
          <w:numId w:val="26"/>
        </w:numPr>
        <w:contextualSpacing/>
        <w:rPr>
          <w:rFonts w:asciiTheme="minorHAnsi" w:hAnsiTheme="minorHAnsi"/>
        </w:rPr>
      </w:pPr>
      <w:r>
        <w:rPr>
          <w:rFonts w:asciiTheme="minorHAnsi" w:hAnsiTheme="minorHAnsi"/>
        </w:rPr>
        <w:t>Comment Resolution</w:t>
      </w:r>
    </w:p>
    <w:p w:rsidR="00DD3B1E" w:rsidRDefault="0054520D" w:rsidP="00DD3B1E">
      <w:pPr>
        <w:pStyle w:val="ListParagraph"/>
        <w:numPr>
          <w:ilvl w:val="1"/>
          <w:numId w:val="26"/>
        </w:numPr>
        <w:contextualSpacing/>
        <w:rPr>
          <w:rFonts w:asciiTheme="minorHAnsi" w:hAnsiTheme="minorHAnsi"/>
        </w:rPr>
      </w:pPr>
      <w:r>
        <w:rPr>
          <w:rFonts w:asciiTheme="minorHAnsi" w:hAnsiTheme="minorHAnsi"/>
        </w:rPr>
        <w:t>Clause 8.4.2.173 Tab</w:t>
      </w:r>
      <w:r w:rsidR="00314D7F">
        <w:rPr>
          <w:rFonts w:asciiTheme="minorHAnsi" w:hAnsiTheme="minorHAnsi"/>
        </w:rPr>
        <w:t xml:space="preserve"> in </w:t>
      </w:r>
      <w:r w:rsidR="00314D7F" w:rsidRPr="00314D7F">
        <w:rPr>
          <w:rFonts w:asciiTheme="minorHAnsi" w:hAnsiTheme="minorHAnsi"/>
        </w:rPr>
        <w:t>11-15-0321r14</w:t>
      </w:r>
    </w:p>
    <w:p w:rsidR="00381222" w:rsidRDefault="00381222" w:rsidP="00381222">
      <w:pPr>
        <w:pStyle w:val="ListParagraph"/>
        <w:numPr>
          <w:ilvl w:val="2"/>
          <w:numId w:val="26"/>
        </w:numPr>
        <w:contextualSpacing/>
        <w:rPr>
          <w:rFonts w:asciiTheme="minorHAnsi" w:hAnsiTheme="minorHAnsi"/>
          <w:bCs/>
        </w:rPr>
      </w:pPr>
      <w:r>
        <w:rPr>
          <w:rFonts w:asciiTheme="minorHAnsi" w:hAnsiTheme="minorHAnsi"/>
          <w:bCs/>
        </w:rPr>
        <w:t xml:space="preserve">CID 1171: </w:t>
      </w:r>
      <w:r w:rsidRPr="00381222">
        <w:rPr>
          <w:rFonts w:asciiTheme="minorHAnsi" w:hAnsiTheme="minorHAnsi"/>
          <w:bCs/>
        </w:rPr>
        <w:t>REVISED. Incorporate the changes in Doc. 11-15/663r0.</w:t>
      </w:r>
    </w:p>
    <w:p w:rsidR="00381222" w:rsidRDefault="00381222" w:rsidP="00381222">
      <w:pPr>
        <w:pStyle w:val="ListParagraph"/>
        <w:numPr>
          <w:ilvl w:val="2"/>
          <w:numId w:val="26"/>
        </w:numPr>
        <w:contextualSpacing/>
        <w:rPr>
          <w:rFonts w:asciiTheme="minorHAnsi" w:hAnsiTheme="minorHAnsi"/>
          <w:bCs/>
        </w:rPr>
      </w:pPr>
      <w:r>
        <w:rPr>
          <w:rFonts w:asciiTheme="minorHAnsi" w:hAnsiTheme="minorHAnsi"/>
          <w:bCs/>
        </w:rPr>
        <w:t xml:space="preserve">CID 1172: </w:t>
      </w:r>
      <w:r w:rsidRPr="00381222">
        <w:rPr>
          <w:rFonts w:asciiTheme="minorHAnsi" w:hAnsiTheme="minorHAnsi"/>
          <w:bCs/>
        </w:rPr>
        <w:t>REVISED. Incorporate the changes in Doc. 11-15/663r0.</w:t>
      </w:r>
    </w:p>
    <w:p w:rsidR="00381222" w:rsidRDefault="00381222" w:rsidP="00381222">
      <w:pPr>
        <w:pStyle w:val="ListParagraph"/>
        <w:numPr>
          <w:ilvl w:val="2"/>
          <w:numId w:val="26"/>
        </w:numPr>
        <w:contextualSpacing/>
        <w:rPr>
          <w:rFonts w:asciiTheme="minorHAnsi" w:hAnsiTheme="minorHAnsi"/>
          <w:bCs/>
        </w:rPr>
      </w:pPr>
      <w:r>
        <w:rPr>
          <w:rFonts w:asciiTheme="minorHAnsi" w:hAnsiTheme="minorHAnsi"/>
          <w:bCs/>
        </w:rPr>
        <w:t xml:space="preserve">CID 1173: </w:t>
      </w:r>
      <w:r w:rsidRPr="00381222">
        <w:rPr>
          <w:rFonts w:asciiTheme="minorHAnsi" w:hAnsiTheme="minorHAnsi"/>
          <w:bCs/>
        </w:rPr>
        <w:t>REVISED. Incorporate the changes in Doc. 11-15/663r0.</w:t>
      </w:r>
    </w:p>
    <w:p w:rsidR="001E1E5D" w:rsidRDefault="001E1E5D" w:rsidP="00381222">
      <w:pPr>
        <w:pStyle w:val="ListParagraph"/>
        <w:numPr>
          <w:ilvl w:val="2"/>
          <w:numId w:val="26"/>
        </w:numPr>
        <w:contextualSpacing/>
        <w:rPr>
          <w:rFonts w:asciiTheme="minorHAnsi" w:hAnsiTheme="minorHAnsi"/>
          <w:bCs/>
        </w:rPr>
      </w:pPr>
      <w:r>
        <w:rPr>
          <w:rFonts w:asciiTheme="minorHAnsi" w:hAnsiTheme="minorHAnsi"/>
          <w:bCs/>
        </w:rPr>
        <w:t>The resolutions to these 3 CIDs are consistent with the removal of ULP encapsulation.</w:t>
      </w:r>
    </w:p>
    <w:p w:rsidR="0054520D"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1215: </w:t>
      </w:r>
      <w:r w:rsidRPr="00381222">
        <w:rPr>
          <w:rFonts w:asciiTheme="minorHAnsi" w:hAnsiTheme="minorHAnsi"/>
        </w:rPr>
        <w:t>REVISED. Replace the sentence "The Service Hash Value field contains one or more Service Hash Values." with "The Service Hashes field contains one or more Service Hash subfields. Each Service Hash subfield contains the first 6 octets of the SHA-256 hash of a service name value."  In Figure 8-576e, replace "Service Hash Value" with "Service Hashes".</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1236: </w:t>
      </w:r>
      <w:r w:rsidRPr="00381222">
        <w:rPr>
          <w:rFonts w:asciiTheme="minorHAnsi" w:hAnsiTheme="minorHAnsi"/>
        </w:rPr>
        <w:t xml:space="preserve">REVISED. Both elements can be present in the same Beacon. Add the following sentence at the end of the first paragraph under 10.25.3.4.2: "For a given service, either the Service Hash element or the Service Hint element is used to advertise the service in a </w:t>
      </w:r>
      <w:r w:rsidR="00097768" w:rsidRPr="00381222">
        <w:rPr>
          <w:rFonts w:asciiTheme="minorHAnsi" w:hAnsiTheme="minorHAnsi"/>
        </w:rPr>
        <w:t>Beacon</w:t>
      </w:r>
      <w:r w:rsidRPr="00381222">
        <w:rPr>
          <w:rFonts w:asciiTheme="minorHAnsi" w:hAnsiTheme="minorHAnsi"/>
        </w:rPr>
        <w:t xml:space="preserve"> frame, but not both."</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1246: </w:t>
      </w:r>
      <w:r w:rsidRPr="00381222">
        <w:rPr>
          <w:rFonts w:asciiTheme="minorHAnsi" w:hAnsiTheme="minorHAnsi"/>
        </w:rPr>
        <w:t>REVISED. Change the size of Service Hashes field in Figure 8-576e to "Variable". Note that the Service Hash subfield length is described in the resolution to CID 1667.</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1269: </w:t>
      </w:r>
      <w:r w:rsidRPr="00381222">
        <w:rPr>
          <w:rFonts w:asciiTheme="minorHAnsi" w:hAnsiTheme="minorHAnsi"/>
        </w:rPr>
        <w:t>REJECTED. There is already a limit posted by the maximal size of an information element (e.g. 254 octets).</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1270: </w:t>
      </w:r>
      <w:r w:rsidRPr="00381222">
        <w:rPr>
          <w:rFonts w:asciiTheme="minorHAnsi" w:hAnsiTheme="minorHAnsi"/>
        </w:rPr>
        <w:t>REJECTED. The Service Hash element is transmitted in the Beacons.</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1271: </w:t>
      </w:r>
      <w:r w:rsidRPr="00381222">
        <w:rPr>
          <w:rFonts w:asciiTheme="minorHAnsi" w:hAnsiTheme="minorHAnsi"/>
        </w:rPr>
        <w:t>REJECTED. Service Hash element can be used in Beacons for advertising a service.</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 xml:space="preserve">CID 1272: </w:t>
      </w:r>
      <w:r w:rsidRPr="00381222">
        <w:rPr>
          <w:rFonts w:asciiTheme="minorHAnsi" w:hAnsiTheme="minorHAnsi"/>
        </w:rPr>
        <w:t>REVISED. In Figure 8-576e, replace "Service Hash Value" with "Service Hashes".</w:t>
      </w:r>
    </w:p>
    <w:p w:rsidR="00381222" w:rsidRDefault="00381222" w:rsidP="0054520D">
      <w:pPr>
        <w:pStyle w:val="ListParagraph"/>
        <w:numPr>
          <w:ilvl w:val="2"/>
          <w:numId w:val="26"/>
        </w:numPr>
        <w:contextualSpacing/>
        <w:rPr>
          <w:rFonts w:asciiTheme="minorHAnsi" w:hAnsiTheme="minorHAnsi"/>
        </w:rPr>
      </w:pPr>
      <w:r>
        <w:rPr>
          <w:rFonts w:asciiTheme="minorHAnsi" w:hAnsiTheme="minorHAnsi"/>
        </w:rPr>
        <w:t>CID 1667: Same resolution as CID 1215.</w:t>
      </w:r>
    </w:p>
    <w:p w:rsidR="0054520D" w:rsidRDefault="0054520D" w:rsidP="00DD3B1E">
      <w:pPr>
        <w:pStyle w:val="ListParagraph"/>
        <w:numPr>
          <w:ilvl w:val="1"/>
          <w:numId w:val="26"/>
        </w:numPr>
        <w:contextualSpacing/>
        <w:rPr>
          <w:rFonts w:asciiTheme="minorHAnsi" w:hAnsiTheme="minorHAnsi"/>
        </w:rPr>
      </w:pPr>
      <w:r>
        <w:rPr>
          <w:rFonts w:asciiTheme="minorHAnsi" w:hAnsiTheme="minorHAnsi"/>
        </w:rPr>
        <w:t>Clause 8.4.4.21 Tab</w:t>
      </w:r>
      <w:r w:rsidR="00314D7F">
        <w:rPr>
          <w:rFonts w:asciiTheme="minorHAnsi" w:hAnsiTheme="minorHAnsi"/>
        </w:rPr>
        <w:t xml:space="preserve"> in </w:t>
      </w:r>
      <w:r w:rsidR="00314D7F" w:rsidRPr="00314D7F">
        <w:rPr>
          <w:rFonts w:asciiTheme="minorHAnsi" w:hAnsiTheme="minorHAnsi"/>
        </w:rPr>
        <w:t>11-15-0321r14</w:t>
      </w:r>
    </w:p>
    <w:p w:rsidR="0054520D" w:rsidRDefault="00381222" w:rsidP="0054520D">
      <w:pPr>
        <w:pStyle w:val="ListParagraph"/>
        <w:numPr>
          <w:ilvl w:val="2"/>
          <w:numId w:val="26"/>
        </w:numPr>
        <w:contextualSpacing/>
        <w:rPr>
          <w:rFonts w:asciiTheme="minorHAnsi" w:hAnsiTheme="minorHAnsi"/>
        </w:rPr>
      </w:pPr>
      <w:r>
        <w:rPr>
          <w:rFonts w:asciiTheme="minorHAnsi" w:hAnsiTheme="minorHAnsi"/>
        </w:rPr>
        <w:t>CID 1678: ACCEPTED.</w:t>
      </w:r>
    </w:p>
    <w:p w:rsidR="00381222" w:rsidRDefault="00381222" w:rsidP="00381222">
      <w:pPr>
        <w:pStyle w:val="ListParagraph"/>
        <w:numPr>
          <w:ilvl w:val="2"/>
          <w:numId w:val="26"/>
        </w:numPr>
        <w:contextualSpacing/>
        <w:rPr>
          <w:rFonts w:asciiTheme="minorHAnsi" w:hAnsiTheme="minorHAnsi"/>
        </w:rPr>
      </w:pPr>
      <w:r w:rsidRPr="00381222">
        <w:rPr>
          <w:rFonts w:asciiTheme="minorHAnsi" w:hAnsiTheme="minorHAnsi"/>
        </w:rPr>
        <w:t xml:space="preserve">CID 1679: Revised. Change the following </w:t>
      </w:r>
      <w:r w:rsidR="00097768">
        <w:rPr>
          <w:rFonts w:asciiTheme="minorHAnsi" w:hAnsiTheme="minorHAnsi"/>
        </w:rPr>
        <w:t>senten</w:t>
      </w:r>
      <w:r w:rsidR="00097768" w:rsidRPr="00381222">
        <w:rPr>
          <w:rFonts w:asciiTheme="minorHAnsi" w:hAnsiTheme="minorHAnsi"/>
        </w:rPr>
        <w:t>ce</w:t>
      </w:r>
      <w:r w:rsidRPr="00381222">
        <w:rPr>
          <w:rFonts w:asciiTheme="minorHAnsi" w:hAnsiTheme="minorHAnsi"/>
        </w:rPr>
        <w:t xml:space="preserve"> in 8.4.4.21 from "The Service Information Query Response field is a variable length field. The format of the Service Information Query Response is service-specific that contains requested service information." To</w:t>
      </w:r>
      <w:r>
        <w:rPr>
          <w:rFonts w:asciiTheme="minorHAnsi" w:hAnsiTheme="minorHAnsi"/>
        </w:rPr>
        <w:t xml:space="preserve"> </w:t>
      </w:r>
      <w:r w:rsidRPr="00381222">
        <w:rPr>
          <w:rFonts w:asciiTheme="minorHAnsi" w:hAnsiTheme="minorHAnsi"/>
        </w:rPr>
        <w:t>"The Service Information Query Response field is a variable length field. The content of the Service Information Query Response field is service specific based on the requested service information and is not specified in this standard."</w:t>
      </w:r>
    </w:p>
    <w:p w:rsidR="00381222" w:rsidRPr="00381222" w:rsidRDefault="00381222" w:rsidP="00381222">
      <w:pPr>
        <w:pStyle w:val="ListParagraph"/>
        <w:numPr>
          <w:ilvl w:val="3"/>
          <w:numId w:val="26"/>
        </w:numPr>
        <w:contextualSpacing/>
        <w:rPr>
          <w:rFonts w:asciiTheme="minorHAnsi" w:hAnsiTheme="minorHAnsi"/>
        </w:rPr>
      </w:pPr>
      <w:r>
        <w:rPr>
          <w:rFonts w:asciiTheme="minorHAnsi" w:hAnsiTheme="minorHAnsi"/>
        </w:rPr>
        <w:t>Note to Editor: this resolution differs from the resolution to CIDs 1311, 1177, 1520, and 1565 by a lack of a “-“ between “service” and “specific”. Editor should implement this one.</w:t>
      </w:r>
    </w:p>
    <w:p w:rsidR="00314D7F" w:rsidRDefault="00314D7F" w:rsidP="00314D7F">
      <w:pPr>
        <w:contextualSpacing/>
        <w:rPr>
          <w:rFonts w:asciiTheme="minorHAnsi" w:hAnsiTheme="minorHAnsi"/>
          <w:bCs/>
          <w:lang w:val="en-US"/>
        </w:rPr>
      </w:pPr>
    </w:p>
    <w:p w:rsidR="00314D7F" w:rsidRPr="00314D7F" w:rsidRDefault="00314D7F" w:rsidP="00314D7F">
      <w:pPr>
        <w:pStyle w:val="ListParagraph"/>
        <w:numPr>
          <w:ilvl w:val="3"/>
          <w:numId w:val="26"/>
        </w:numPr>
        <w:ind w:left="1440"/>
        <w:contextualSpacing/>
        <w:rPr>
          <w:rFonts w:asciiTheme="minorHAnsi" w:hAnsiTheme="minorHAnsi"/>
          <w:bCs/>
        </w:rPr>
      </w:pPr>
      <w:r w:rsidRPr="00314D7F">
        <w:rPr>
          <w:rFonts w:asciiTheme="minorHAnsi" w:hAnsiTheme="minorHAnsi"/>
          <w:bCs/>
        </w:rPr>
        <w:lastRenderedPageBreak/>
        <w:t>Will include these CIDs into a new “Vancouver 2015-5-14” Tab in 11-15/321r15 for motion.</w:t>
      </w:r>
    </w:p>
    <w:p w:rsidR="0054520D" w:rsidRPr="00314D7F" w:rsidRDefault="0054520D" w:rsidP="00314D7F">
      <w:pPr>
        <w:contextualSpacing/>
        <w:rPr>
          <w:rFonts w:asciiTheme="minorHAnsi" w:hAnsiTheme="minorHAnsi"/>
          <w:lang w:val="en-US"/>
        </w:rPr>
      </w:pPr>
    </w:p>
    <w:p w:rsidR="00FC3582" w:rsidRPr="00186290" w:rsidRDefault="00ED67BB" w:rsidP="00CF2EC0">
      <w:pPr>
        <w:pStyle w:val="ListParagraph"/>
        <w:numPr>
          <w:ilvl w:val="0"/>
          <w:numId w:val="26"/>
        </w:numPr>
        <w:contextualSpacing/>
        <w:rPr>
          <w:rFonts w:asciiTheme="minorHAnsi" w:hAnsiTheme="minorHAnsi"/>
        </w:rPr>
      </w:pPr>
      <w:r>
        <w:rPr>
          <w:rFonts w:asciiTheme="minorHAnsi" w:hAnsiTheme="minorHAnsi"/>
        </w:rPr>
        <w:t>The TG recessed at 15:3</w:t>
      </w:r>
      <w:r w:rsidR="00FC3582">
        <w:rPr>
          <w:rFonts w:asciiTheme="minorHAnsi" w:hAnsiTheme="minorHAnsi"/>
        </w:rPr>
        <w:t>0 local time</w:t>
      </w:r>
      <w:r w:rsidR="00FC3582" w:rsidRPr="00186290">
        <w:rPr>
          <w:rFonts w:asciiTheme="minorHAnsi" w:hAnsiTheme="minorHAnsi"/>
        </w:rPr>
        <w:t>.</w:t>
      </w:r>
    </w:p>
    <w:p w:rsidR="00FC3582" w:rsidRDefault="00FC3582" w:rsidP="00186290">
      <w:pPr>
        <w:pStyle w:val="ListParagraph"/>
        <w:contextualSpacing/>
        <w:rPr>
          <w:rFonts w:asciiTheme="minorHAnsi" w:hAnsiTheme="minorHAnsi"/>
        </w:rPr>
      </w:pPr>
    </w:p>
    <w:p w:rsidR="00FC3582" w:rsidRPr="00186290" w:rsidRDefault="00FC3582" w:rsidP="00186290">
      <w:pPr>
        <w:pStyle w:val="ListParagraph"/>
        <w:contextualSpacing/>
        <w:rPr>
          <w:rFonts w:asciiTheme="minorHAnsi" w:hAnsiTheme="minorHAnsi"/>
        </w:rPr>
      </w:pPr>
    </w:p>
    <w:p w:rsidR="00A92412" w:rsidRDefault="00FC3582" w:rsidP="00A92412">
      <w:pPr>
        <w:pStyle w:val="Heading1"/>
      </w:pPr>
      <w:r>
        <w:t>Thursday May 14</w:t>
      </w:r>
      <w:r w:rsidR="00A92412">
        <w:t xml:space="preserve">, </w:t>
      </w:r>
      <w:r w:rsidR="00B1453A">
        <w:t>16:0</w:t>
      </w:r>
      <w:r w:rsidR="00A92412">
        <w:t>0-1</w:t>
      </w:r>
      <w:r w:rsidR="00B1453A">
        <w:t>8:0</w:t>
      </w:r>
      <w:r w:rsidR="00A92412">
        <w:t>0</w:t>
      </w:r>
    </w:p>
    <w:p w:rsidR="00A92412" w:rsidRDefault="00A92412" w:rsidP="00A92412">
      <w:pPr>
        <w:pStyle w:val="Heading3"/>
      </w:pPr>
      <w:r>
        <w:t>Stephen McCann, BlackBerry – Chair</w:t>
      </w:r>
    </w:p>
    <w:p w:rsidR="00186290" w:rsidRPr="00186290" w:rsidRDefault="00186290" w:rsidP="00186290"/>
    <w:p w:rsidR="00A92412" w:rsidRPr="00186290" w:rsidRDefault="0054520D" w:rsidP="00FF5429">
      <w:pPr>
        <w:pStyle w:val="ListParagraph"/>
        <w:numPr>
          <w:ilvl w:val="0"/>
          <w:numId w:val="5"/>
        </w:numPr>
        <w:contextualSpacing/>
        <w:rPr>
          <w:rFonts w:asciiTheme="minorHAnsi" w:hAnsiTheme="minorHAnsi"/>
        </w:rPr>
      </w:pPr>
      <w:r>
        <w:rPr>
          <w:rFonts w:asciiTheme="minorHAnsi" w:hAnsiTheme="minorHAnsi"/>
        </w:rPr>
        <w:t>Meeting called to order at 16:00</w:t>
      </w:r>
      <w:r w:rsidR="00B1453A">
        <w:rPr>
          <w:rFonts w:asciiTheme="minorHAnsi" w:hAnsiTheme="minorHAnsi"/>
        </w:rPr>
        <w:t xml:space="preserve"> local time</w:t>
      </w:r>
    </w:p>
    <w:p w:rsidR="00A92412" w:rsidRPr="00186290" w:rsidRDefault="00A92412" w:rsidP="00FF5429">
      <w:pPr>
        <w:pStyle w:val="ListParagraph"/>
        <w:numPr>
          <w:ilvl w:val="0"/>
          <w:numId w:val="5"/>
        </w:numPr>
        <w:contextualSpacing/>
        <w:rPr>
          <w:rFonts w:asciiTheme="minorHAnsi" w:hAnsiTheme="minorHAnsi"/>
        </w:rPr>
      </w:pPr>
      <w:r w:rsidRPr="00186290">
        <w:rPr>
          <w:rFonts w:asciiTheme="minorHAnsi" w:hAnsiTheme="minorHAnsi"/>
        </w:rPr>
        <w:t xml:space="preserve">Agenda Review </w:t>
      </w:r>
    </w:p>
    <w:p w:rsidR="007C27B0" w:rsidRDefault="00962B28" w:rsidP="00FC3582">
      <w:pPr>
        <w:pStyle w:val="ListParagraph"/>
        <w:numPr>
          <w:ilvl w:val="1"/>
          <w:numId w:val="5"/>
        </w:numPr>
        <w:contextualSpacing/>
        <w:rPr>
          <w:rFonts w:asciiTheme="minorHAnsi" w:hAnsiTheme="minorHAnsi"/>
        </w:rPr>
      </w:pPr>
      <w:r>
        <w:rPr>
          <w:rFonts w:asciiTheme="minorHAnsi" w:hAnsiTheme="minorHAnsi"/>
        </w:rPr>
        <w:t xml:space="preserve">Agenda on the </w:t>
      </w:r>
      <w:r w:rsidR="00097768">
        <w:rPr>
          <w:rFonts w:asciiTheme="minorHAnsi" w:hAnsiTheme="minorHAnsi"/>
        </w:rPr>
        <w:t>server</w:t>
      </w:r>
      <w:r>
        <w:rPr>
          <w:rFonts w:asciiTheme="minorHAnsi" w:hAnsiTheme="minorHAnsi"/>
        </w:rPr>
        <w:t xml:space="preserve"> is 11-15/</w:t>
      </w:r>
      <w:r w:rsidR="0054520D">
        <w:rPr>
          <w:rFonts w:asciiTheme="minorHAnsi" w:hAnsiTheme="minorHAnsi"/>
        </w:rPr>
        <w:t>497r7.</w:t>
      </w:r>
    </w:p>
    <w:p w:rsidR="007C27B0" w:rsidRPr="0054520D" w:rsidRDefault="00B1453A" w:rsidP="00D10AE1">
      <w:pPr>
        <w:pStyle w:val="ListParagraph"/>
        <w:numPr>
          <w:ilvl w:val="1"/>
          <w:numId w:val="5"/>
        </w:numPr>
        <w:contextualSpacing/>
        <w:rPr>
          <w:rFonts w:asciiTheme="minorHAnsi" w:hAnsiTheme="minorHAnsi"/>
        </w:rPr>
      </w:pPr>
      <w:r>
        <w:rPr>
          <w:rFonts w:asciiTheme="minorHAnsi" w:hAnsiTheme="minorHAnsi"/>
        </w:rPr>
        <w:t>Approved the u</w:t>
      </w:r>
      <w:r w:rsidR="00962B28">
        <w:rPr>
          <w:rFonts w:asciiTheme="minorHAnsi" w:hAnsiTheme="minorHAnsi"/>
        </w:rPr>
        <w:t>pdated Agenda as in 11-15/</w:t>
      </w:r>
      <w:r w:rsidR="0054520D">
        <w:rPr>
          <w:rFonts w:asciiTheme="minorHAnsi" w:hAnsiTheme="minorHAnsi"/>
        </w:rPr>
        <w:t>497r8</w:t>
      </w:r>
      <w:r w:rsidRPr="00FA1F4A">
        <w:rPr>
          <w:rFonts w:asciiTheme="minorHAnsi" w:hAnsiTheme="minorHAnsi"/>
        </w:rPr>
        <w:t>.</w:t>
      </w:r>
    </w:p>
    <w:p w:rsidR="0054520D" w:rsidRPr="00186290" w:rsidRDefault="0054520D" w:rsidP="0054520D">
      <w:pPr>
        <w:pStyle w:val="ListParagraph"/>
        <w:numPr>
          <w:ilvl w:val="0"/>
          <w:numId w:val="5"/>
        </w:numPr>
        <w:contextualSpacing/>
        <w:rPr>
          <w:rFonts w:asciiTheme="minorHAnsi" w:hAnsiTheme="minorHAnsi"/>
        </w:rPr>
      </w:pPr>
      <w:r w:rsidRPr="00186290">
        <w:rPr>
          <w:rFonts w:asciiTheme="minorHAnsi" w:hAnsiTheme="minorHAnsi"/>
        </w:rPr>
        <w:t>Teleconferences</w:t>
      </w:r>
    </w:p>
    <w:p w:rsidR="0054520D" w:rsidRPr="0054520D" w:rsidRDefault="0054520D" w:rsidP="0054520D">
      <w:pPr>
        <w:pStyle w:val="ListParagraph"/>
        <w:numPr>
          <w:ilvl w:val="0"/>
          <w:numId w:val="2"/>
        </w:numPr>
        <w:tabs>
          <w:tab w:val="left" w:pos="1260"/>
        </w:tabs>
        <w:ind w:left="1440"/>
        <w:contextualSpacing/>
        <w:rPr>
          <w:rFonts w:asciiTheme="minorHAnsi" w:hAnsiTheme="minorHAnsi"/>
        </w:rPr>
      </w:pPr>
      <w:r>
        <w:rPr>
          <w:rFonts w:asciiTheme="minorHAnsi" w:hAnsiTheme="minorHAnsi"/>
        </w:rPr>
        <w:t xml:space="preserve">Friday 9am PT for 1hr., </w:t>
      </w:r>
      <w:r w:rsidR="00962B28">
        <w:rPr>
          <w:rFonts w:asciiTheme="minorHAnsi" w:hAnsiTheme="minorHAnsi"/>
        </w:rPr>
        <w:t xml:space="preserve">on </w:t>
      </w:r>
      <w:r>
        <w:rPr>
          <w:rFonts w:asciiTheme="minorHAnsi" w:hAnsiTheme="minorHAnsi"/>
        </w:rPr>
        <w:t>May 22, May 29, June 5, June 19, June 26 before the Vancouver meeting.</w:t>
      </w:r>
    </w:p>
    <w:p w:rsidR="00381222" w:rsidRDefault="00381222" w:rsidP="00D7779C">
      <w:pPr>
        <w:pStyle w:val="ListParagraph"/>
        <w:numPr>
          <w:ilvl w:val="0"/>
          <w:numId w:val="5"/>
        </w:numPr>
        <w:contextualSpacing/>
        <w:rPr>
          <w:rFonts w:asciiTheme="minorHAnsi" w:hAnsiTheme="minorHAnsi"/>
          <w:bCs/>
        </w:rPr>
      </w:pPr>
      <w:r>
        <w:rPr>
          <w:rFonts w:asciiTheme="minorHAnsi" w:hAnsiTheme="minorHAnsi"/>
          <w:bCs/>
        </w:rPr>
        <w:t>Comment resolution</w:t>
      </w:r>
    </w:p>
    <w:p w:rsidR="00381222" w:rsidRDefault="00314D7F" w:rsidP="00381222">
      <w:pPr>
        <w:pStyle w:val="ListParagraph"/>
        <w:numPr>
          <w:ilvl w:val="1"/>
          <w:numId w:val="5"/>
        </w:numPr>
        <w:contextualSpacing/>
        <w:rPr>
          <w:rFonts w:asciiTheme="minorHAnsi" w:hAnsiTheme="minorHAnsi"/>
          <w:bCs/>
        </w:rPr>
      </w:pPr>
      <w:r>
        <w:rPr>
          <w:rFonts w:asciiTheme="minorHAnsi" w:hAnsiTheme="minorHAnsi"/>
          <w:bCs/>
        </w:rPr>
        <w:t>Claus</w:t>
      </w:r>
      <w:r w:rsidR="00381222">
        <w:rPr>
          <w:rFonts w:asciiTheme="minorHAnsi" w:hAnsiTheme="minorHAnsi"/>
          <w:bCs/>
        </w:rPr>
        <w:t>e 3 Tab</w:t>
      </w:r>
      <w:r>
        <w:rPr>
          <w:rFonts w:asciiTheme="minorHAnsi" w:hAnsiTheme="minorHAnsi"/>
          <w:bCs/>
        </w:rPr>
        <w:t xml:space="preserve"> </w:t>
      </w:r>
      <w:r>
        <w:rPr>
          <w:rFonts w:asciiTheme="minorHAnsi" w:hAnsiTheme="minorHAnsi"/>
        </w:rPr>
        <w:t>in 11-15-0321r15</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 xml:space="preserve">CID 1079: </w:t>
      </w:r>
      <w:r w:rsidRPr="00381222">
        <w:rPr>
          <w:rFonts w:asciiTheme="minorHAnsi" w:hAnsiTheme="minorHAnsi"/>
          <w:bCs/>
        </w:rPr>
        <w:t>REVISED. Incorporate the changes in Doc. 11-15/663r0.</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CID 1085: ACCEPTED.</w:t>
      </w:r>
    </w:p>
    <w:p w:rsidR="00381222" w:rsidRP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CID 1086: ACCEPTED.</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 xml:space="preserve">CID 1210: </w:t>
      </w:r>
      <w:r w:rsidRPr="00381222">
        <w:rPr>
          <w:rFonts w:asciiTheme="minorHAnsi" w:hAnsiTheme="minorHAnsi"/>
          <w:bCs/>
        </w:rPr>
        <w:t>REVISED. Incorporate the changes in Doc. 11-15/663r0.</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 xml:space="preserve">CID 1211: </w:t>
      </w:r>
      <w:r w:rsidRPr="00381222">
        <w:rPr>
          <w:rFonts w:asciiTheme="minorHAnsi" w:hAnsiTheme="minorHAnsi"/>
          <w:bCs/>
        </w:rPr>
        <w:t>REVISED. Incorporate the changes in Doc. 11-15/663r0.</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 xml:space="preserve">CID 1374: </w:t>
      </w:r>
      <w:r w:rsidRPr="00381222">
        <w:rPr>
          <w:rFonts w:asciiTheme="minorHAnsi" w:hAnsiTheme="minorHAnsi"/>
          <w:bCs/>
        </w:rPr>
        <w:t>REVISED. Incorporate the changes in Doc. 11-15/663r0.</w:t>
      </w:r>
    </w:p>
    <w:p w:rsidR="00381222" w:rsidRP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CID 1375: ACCEPTED.</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 xml:space="preserve">CID 1501: </w:t>
      </w:r>
      <w:r w:rsidRPr="00381222">
        <w:rPr>
          <w:rFonts w:asciiTheme="minorHAnsi" w:hAnsiTheme="minorHAnsi"/>
          <w:bCs/>
        </w:rPr>
        <w:t>REVISED. Incorporate the changes in Doc. 11-15/663r0.</w:t>
      </w:r>
    </w:p>
    <w:p w:rsidR="00381222" w:rsidRDefault="00381222" w:rsidP="00381222">
      <w:pPr>
        <w:pStyle w:val="ListParagraph"/>
        <w:numPr>
          <w:ilvl w:val="2"/>
          <w:numId w:val="5"/>
        </w:numPr>
        <w:contextualSpacing/>
        <w:rPr>
          <w:rFonts w:asciiTheme="minorHAnsi" w:hAnsiTheme="minorHAnsi"/>
          <w:bCs/>
        </w:rPr>
      </w:pPr>
      <w:r>
        <w:rPr>
          <w:rFonts w:asciiTheme="minorHAnsi" w:hAnsiTheme="minorHAnsi"/>
          <w:bCs/>
        </w:rPr>
        <w:t>These resolutions are consistent with the removal of ULP encapsulation.</w:t>
      </w:r>
    </w:p>
    <w:p w:rsidR="00381222" w:rsidRPr="00381222" w:rsidRDefault="00314D7F" w:rsidP="00314D7F">
      <w:pPr>
        <w:pStyle w:val="ListParagraph"/>
        <w:numPr>
          <w:ilvl w:val="2"/>
          <w:numId w:val="5"/>
        </w:numPr>
        <w:ind w:left="1440"/>
        <w:contextualSpacing/>
        <w:rPr>
          <w:rFonts w:asciiTheme="minorHAnsi" w:hAnsiTheme="minorHAnsi"/>
          <w:bCs/>
        </w:rPr>
      </w:pPr>
      <w:r>
        <w:rPr>
          <w:rFonts w:asciiTheme="minorHAnsi" w:hAnsiTheme="minorHAnsi"/>
          <w:bCs/>
        </w:rPr>
        <w:t>Will add</w:t>
      </w:r>
      <w:r w:rsidR="00381222">
        <w:rPr>
          <w:rFonts w:asciiTheme="minorHAnsi" w:hAnsiTheme="minorHAnsi"/>
          <w:bCs/>
        </w:rPr>
        <w:t xml:space="preserve"> these CIDs into “Vancouver 2015-5-14” Tab </w:t>
      </w:r>
      <w:r>
        <w:rPr>
          <w:rFonts w:asciiTheme="minorHAnsi" w:hAnsiTheme="minorHAnsi"/>
          <w:bCs/>
        </w:rPr>
        <w:t xml:space="preserve">in 11-15/321r16 </w:t>
      </w:r>
      <w:r w:rsidR="00381222">
        <w:rPr>
          <w:rFonts w:asciiTheme="minorHAnsi" w:hAnsiTheme="minorHAnsi"/>
          <w:bCs/>
        </w:rPr>
        <w:t>for motion.</w:t>
      </w:r>
    </w:p>
    <w:p w:rsidR="00756C87" w:rsidRPr="00D7779C" w:rsidRDefault="0054520D" w:rsidP="00D7779C">
      <w:pPr>
        <w:pStyle w:val="ListParagraph"/>
        <w:numPr>
          <w:ilvl w:val="0"/>
          <w:numId w:val="5"/>
        </w:numPr>
        <w:contextualSpacing/>
        <w:rPr>
          <w:rFonts w:asciiTheme="minorHAnsi" w:hAnsiTheme="minorHAnsi"/>
          <w:bCs/>
        </w:rPr>
      </w:pPr>
      <w:r>
        <w:rPr>
          <w:rFonts w:asciiTheme="minorHAnsi" w:hAnsiTheme="minorHAnsi"/>
        </w:rPr>
        <w:t>Motions</w:t>
      </w:r>
    </w:p>
    <w:p w:rsidR="00D7779C" w:rsidRPr="0054520D" w:rsidRDefault="00D7779C" w:rsidP="0054520D">
      <w:pPr>
        <w:ind w:left="360"/>
        <w:contextualSpacing/>
        <w:rPr>
          <w:rFonts w:asciiTheme="minorHAnsi" w:hAnsiTheme="minorHAnsi"/>
          <w:bCs/>
        </w:rPr>
      </w:pPr>
    </w:p>
    <w:p w:rsidR="00962B28" w:rsidRDefault="00756C87" w:rsidP="00756C87">
      <w:pPr>
        <w:rPr>
          <w:rFonts w:asciiTheme="minorHAnsi" w:hAnsiTheme="minorHAnsi"/>
          <w:bCs/>
          <w:color w:val="FF0000"/>
          <w:szCs w:val="22"/>
        </w:rPr>
      </w:pPr>
      <w:r w:rsidRPr="00E329A4">
        <w:rPr>
          <w:rFonts w:asciiTheme="minorHAnsi" w:hAnsiTheme="minorHAnsi"/>
          <w:bCs/>
          <w:color w:val="FF0000"/>
          <w:szCs w:val="22"/>
        </w:rPr>
        <w:t>M</w:t>
      </w:r>
      <w:r>
        <w:rPr>
          <w:rFonts w:asciiTheme="minorHAnsi" w:hAnsiTheme="minorHAnsi"/>
          <w:bCs/>
          <w:color w:val="FF0000"/>
          <w:szCs w:val="22"/>
        </w:rPr>
        <w:t>OTION</w:t>
      </w:r>
      <w:r w:rsidR="0054520D">
        <w:rPr>
          <w:rFonts w:asciiTheme="minorHAnsi" w:hAnsiTheme="minorHAnsi"/>
          <w:bCs/>
          <w:color w:val="FF0000"/>
          <w:szCs w:val="22"/>
        </w:rPr>
        <w:t xml:space="preserve"> #10</w:t>
      </w:r>
      <w:r>
        <w:rPr>
          <w:rFonts w:asciiTheme="minorHAnsi" w:hAnsiTheme="minorHAnsi"/>
          <w:bCs/>
          <w:color w:val="FF0000"/>
          <w:szCs w:val="22"/>
        </w:rPr>
        <w:t xml:space="preserve">: </w:t>
      </w:r>
      <w:r w:rsidR="00962B28" w:rsidRPr="00962B28">
        <w:rPr>
          <w:rFonts w:asciiTheme="minorHAnsi" w:hAnsiTheme="minorHAnsi"/>
          <w:bCs/>
          <w:color w:val="FF0000"/>
          <w:szCs w:val="22"/>
        </w:rPr>
        <w:t xml:space="preserve">Move to accept all the comment resolutions in the “Vancouver 2015-5-14” tab in document 11-15-0321r16 </w:t>
      </w:r>
    </w:p>
    <w:p w:rsidR="00756C87" w:rsidRPr="00E329A4" w:rsidRDefault="00756C87" w:rsidP="00756C87">
      <w:pPr>
        <w:rPr>
          <w:rFonts w:asciiTheme="minorHAnsi" w:hAnsiTheme="minorHAnsi"/>
          <w:bCs/>
          <w:color w:val="FF0000"/>
          <w:szCs w:val="22"/>
        </w:rPr>
      </w:pPr>
      <w:r w:rsidRPr="00E329A4">
        <w:rPr>
          <w:rFonts w:asciiTheme="minorHAnsi" w:hAnsiTheme="minorHAnsi"/>
          <w:bCs/>
          <w:color w:val="FF0000"/>
          <w:szCs w:val="22"/>
        </w:rPr>
        <w:t xml:space="preserve">Moved: </w:t>
      </w:r>
      <w:r w:rsidR="0054520D">
        <w:rPr>
          <w:rFonts w:asciiTheme="minorHAnsi" w:hAnsiTheme="minorHAnsi"/>
          <w:bCs/>
          <w:color w:val="FF0000"/>
          <w:szCs w:val="22"/>
        </w:rPr>
        <w:t>Yunsong Yang</w:t>
      </w:r>
    </w:p>
    <w:p w:rsidR="00756C87" w:rsidRPr="00E329A4" w:rsidRDefault="00756C87" w:rsidP="00756C87">
      <w:pPr>
        <w:rPr>
          <w:rFonts w:asciiTheme="minorHAnsi" w:hAnsiTheme="minorHAnsi"/>
          <w:bCs/>
          <w:color w:val="FF0000"/>
          <w:szCs w:val="22"/>
        </w:rPr>
      </w:pPr>
      <w:r>
        <w:rPr>
          <w:rFonts w:asciiTheme="minorHAnsi" w:hAnsiTheme="minorHAnsi"/>
          <w:bCs/>
          <w:color w:val="FF0000"/>
          <w:szCs w:val="22"/>
        </w:rPr>
        <w:t xml:space="preserve">Seconded: </w:t>
      </w:r>
      <w:r w:rsidR="0054520D">
        <w:rPr>
          <w:rFonts w:asciiTheme="minorHAnsi" w:hAnsiTheme="minorHAnsi"/>
          <w:bCs/>
          <w:color w:val="FF0000"/>
          <w:szCs w:val="22"/>
        </w:rPr>
        <w:t>Dan Gal</w:t>
      </w:r>
    </w:p>
    <w:p w:rsidR="00756C87" w:rsidRPr="00E329A4" w:rsidRDefault="00FC3582" w:rsidP="00756C87">
      <w:pPr>
        <w:rPr>
          <w:rFonts w:asciiTheme="minorHAnsi" w:hAnsiTheme="minorHAnsi"/>
          <w:bCs/>
          <w:color w:val="FF0000"/>
          <w:szCs w:val="22"/>
        </w:rPr>
      </w:pPr>
      <w:r>
        <w:rPr>
          <w:rFonts w:asciiTheme="minorHAnsi" w:hAnsiTheme="minorHAnsi"/>
          <w:bCs/>
          <w:color w:val="FF0000"/>
          <w:szCs w:val="22"/>
        </w:rPr>
        <w:t xml:space="preserve">Result:  </w:t>
      </w:r>
      <w:r w:rsidR="0054520D">
        <w:rPr>
          <w:rFonts w:asciiTheme="minorHAnsi" w:hAnsiTheme="minorHAnsi"/>
          <w:bCs/>
          <w:color w:val="FF0000"/>
          <w:szCs w:val="22"/>
        </w:rPr>
        <w:t xml:space="preserve"> 4 </w:t>
      </w:r>
      <w:r>
        <w:rPr>
          <w:rFonts w:asciiTheme="minorHAnsi" w:hAnsiTheme="minorHAnsi"/>
          <w:bCs/>
          <w:color w:val="FF0000"/>
          <w:szCs w:val="22"/>
        </w:rPr>
        <w:t xml:space="preserve">– Yes; </w:t>
      </w:r>
      <w:r w:rsidR="0054520D">
        <w:rPr>
          <w:rFonts w:asciiTheme="minorHAnsi" w:hAnsiTheme="minorHAnsi"/>
          <w:bCs/>
          <w:color w:val="FF0000"/>
          <w:szCs w:val="22"/>
        </w:rPr>
        <w:t xml:space="preserve">0 </w:t>
      </w:r>
      <w:r w:rsidR="00756C87" w:rsidRPr="00E329A4">
        <w:rPr>
          <w:rFonts w:asciiTheme="minorHAnsi" w:hAnsiTheme="minorHAnsi"/>
          <w:bCs/>
          <w:color w:val="FF0000"/>
          <w:szCs w:val="22"/>
        </w:rPr>
        <w:t xml:space="preserve">– No; </w:t>
      </w:r>
      <w:r w:rsidR="0054520D">
        <w:rPr>
          <w:rFonts w:asciiTheme="minorHAnsi" w:hAnsiTheme="minorHAnsi"/>
          <w:bCs/>
          <w:color w:val="FF0000"/>
          <w:szCs w:val="22"/>
        </w:rPr>
        <w:t xml:space="preserve">1 </w:t>
      </w:r>
      <w:r w:rsidR="00756C87">
        <w:rPr>
          <w:rFonts w:asciiTheme="minorHAnsi" w:hAnsiTheme="minorHAnsi"/>
          <w:bCs/>
          <w:color w:val="FF0000"/>
          <w:szCs w:val="22"/>
        </w:rPr>
        <w:t>–</w:t>
      </w:r>
      <w:r w:rsidR="00756C87" w:rsidRPr="00E329A4">
        <w:rPr>
          <w:rFonts w:asciiTheme="minorHAnsi" w:hAnsiTheme="minorHAnsi"/>
          <w:bCs/>
          <w:color w:val="FF0000"/>
          <w:szCs w:val="22"/>
        </w:rPr>
        <w:t xml:space="preserve"> Abstain.  </w:t>
      </w:r>
      <w:r w:rsidR="00421C90">
        <w:rPr>
          <w:rFonts w:asciiTheme="minorHAnsi" w:hAnsiTheme="minorHAnsi"/>
          <w:bCs/>
          <w:color w:val="FF0000"/>
          <w:szCs w:val="22"/>
        </w:rPr>
        <w:t>Motion passes</w:t>
      </w:r>
      <w:r w:rsidR="00756C87" w:rsidRPr="00E329A4">
        <w:rPr>
          <w:rFonts w:asciiTheme="minorHAnsi" w:hAnsiTheme="minorHAnsi"/>
          <w:bCs/>
          <w:color w:val="FF0000"/>
          <w:szCs w:val="22"/>
        </w:rPr>
        <w:t>.</w:t>
      </w:r>
    </w:p>
    <w:p w:rsidR="00756C87" w:rsidRDefault="00756C87" w:rsidP="00D10AE1">
      <w:pPr>
        <w:contextualSpacing/>
        <w:rPr>
          <w:rFonts w:asciiTheme="minorHAnsi" w:hAnsiTheme="minorHAnsi"/>
        </w:rPr>
      </w:pPr>
    </w:p>
    <w:p w:rsidR="0025404D" w:rsidRPr="00D10AE1" w:rsidRDefault="0025404D" w:rsidP="007C27B0">
      <w:pPr>
        <w:contextualSpacing/>
        <w:rPr>
          <w:rFonts w:asciiTheme="minorHAnsi" w:hAnsiTheme="minorHAnsi"/>
        </w:rPr>
      </w:pPr>
      <w:r w:rsidRPr="00D10AE1">
        <w:rPr>
          <w:rFonts w:asciiTheme="minorHAnsi" w:hAnsiTheme="minorHAnsi"/>
        </w:rPr>
        <w:t xml:space="preserve">The </w:t>
      </w:r>
      <w:r w:rsidR="007C27B0">
        <w:rPr>
          <w:rFonts w:asciiTheme="minorHAnsi" w:hAnsiTheme="minorHAnsi"/>
        </w:rPr>
        <w:t xml:space="preserve">TGaq LB comment resolution </w:t>
      </w:r>
      <w:r w:rsidRPr="00D10AE1">
        <w:rPr>
          <w:rFonts w:asciiTheme="minorHAnsi" w:hAnsiTheme="minorHAnsi"/>
        </w:rPr>
        <w:t xml:space="preserve">motion </w:t>
      </w:r>
      <w:r w:rsidR="007C27B0">
        <w:rPr>
          <w:rFonts w:asciiTheme="minorHAnsi" w:hAnsiTheme="minorHAnsi"/>
        </w:rPr>
        <w:t xml:space="preserve">deck </w:t>
      </w:r>
      <w:r w:rsidRPr="00D10AE1">
        <w:rPr>
          <w:rFonts w:asciiTheme="minorHAnsi" w:hAnsiTheme="minorHAnsi"/>
        </w:rPr>
        <w:t xml:space="preserve">document is updated as </w:t>
      </w:r>
      <w:r w:rsidR="007C27B0">
        <w:rPr>
          <w:rFonts w:asciiTheme="minorHAnsi" w:hAnsiTheme="minorHAnsi"/>
        </w:rPr>
        <w:t>11-15/</w:t>
      </w:r>
      <w:r w:rsidR="00421C90">
        <w:rPr>
          <w:rFonts w:asciiTheme="minorHAnsi" w:hAnsiTheme="minorHAnsi"/>
        </w:rPr>
        <w:t>41</w:t>
      </w:r>
      <w:r w:rsidR="0054520D">
        <w:rPr>
          <w:rFonts w:asciiTheme="minorHAnsi" w:hAnsiTheme="minorHAnsi"/>
        </w:rPr>
        <w:t>7r6</w:t>
      </w:r>
      <w:r w:rsidR="007C27B0">
        <w:rPr>
          <w:rFonts w:asciiTheme="minorHAnsi" w:hAnsiTheme="minorHAnsi"/>
        </w:rPr>
        <w:t xml:space="preserve"> with the</w:t>
      </w:r>
      <w:r w:rsidR="00683319">
        <w:rPr>
          <w:rFonts w:asciiTheme="minorHAnsi" w:hAnsiTheme="minorHAnsi"/>
        </w:rPr>
        <w:t xml:space="preserve"> results</w:t>
      </w:r>
      <w:r w:rsidRPr="00D10AE1">
        <w:rPr>
          <w:rFonts w:asciiTheme="minorHAnsi" w:hAnsiTheme="minorHAnsi"/>
        </w:rPr>
        <w:t>.</w:t>
      </w:r>
    </w:p>
    <w:p w:rsidR="0025404D" w:rsidRPr="0054520D" w:rsidRDefault="0025404D" w:rsidP="0025404D">
      <w:pPr>
        <w:pStyle w:val="ListParagraph"/>
        <w:ind w:left="1440"/>
        <w:contextualSpacing/>
        <w:rPr>
          <w:rFonts w:asciiTheme="minorHAnsi" w:hAnsiTheme="minorHAnsi"/>
          <w:lang w:val="en-GB"/>
        </w:rPr>
      </w:pPr>
    </w:p>
    <w:p w:rsidR="0054520D" w:rsidRDefault="0054520D" w:rsidP="00FF5429">
      <w:pPr>
        <w:pStyle w:val="ListParagraph"/>
        <w:numPr>
          <w:ilvl w:val="0"/>
          <w:numId w:val="5"/>
        </w:numPr>
        <w:contextualSpacing/>
        <w:rPr>
          <w:rFonts w:asciiTheme="minorHAnsi" w:hAnsiTheme="minorHAnsi"/>
        </w:rPr>
      </w:pPr>
      <w:r>
        <w:rPr>
          <w:rFonts w:asciiTheme="minorHAnsi" w:hAnsiTheme="minorHAnsi"/>
        </w:rPr>
        <w:t>Presentation</w:t>
      </w:r>
    </w:p>
    <w:p w:rsidR="0054520D" w:rsidRDefault="0054520D" w:rsidP="0054520D">
      <w:pPr>
        <w:pStyle w:val="ListParagraph"/>
        <w:contextualSpacing/>
        <w:rPr>
          <w:rFonts w:asciiTheme="minorHAnsi" w:hAnsiTheme="minorHAnsi"/>
        </w:rPr>
      </w:pPr>
      <w:r>
        <w:rPr>
          <w:rFonts w:asciiTheme="minorHAnsi" w:hAnsiTheme="minorHAnsi"/>
        </w:rPr>
        <w:t>None.</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 xml:space="preserve">Timeline </w:t>
      </w:r>
    </w:p>
    <w:p w:rsidR="00421C90" w:rsidRPr="007C27B0" w:rsidRDefault="0054520D" w:rsidP="00FF5429">
      <w:pPr>
        <w:pStyle w:val="ListParagraph"/>
        <w:numPr>
          <w:ilvl w:val="0"/>
          <w:numId w:val="2"/>
        </w:numPr>
        <w:ind w:left="1440"/>
        <w:rPr>
          <w:rFonts w:asciiTheme="minorHAnsi" w:hAnsiTheme="minorHAnsi"/>
          <w:bCs/>
        </w:rPr>
      </w:pPr>
      <w:r>
        <w:rPr>
          <w:rFonts w:asciiTheme="minorHAnsi" w:hAnsiTheme="minorHAnsi"/>
          <w:bCs/>
        </w:rPr>
        <w:t>No changes.</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 xml:space="preserve">Preparation for </w:t>
      </w:r>
      <w:r w:rsidR="00FC3582">
        <w:rPr>
          <w:rFonts w:asciiTheme="minorHAnsi" w:hAnsiTheme="minorHAnsi"/>
        </w:rPr>
        <w:t>July</w:t>
      </w:r>
      <w:r w:rsidR="006456F7">
        <w:rPr>
          <w:rFonts w:asciiTheme="minorHAnsi" w:hAnsiTheme="minorHAnsi"/>
        </w:rPr>
        <w:t xml:space="preserve"> 2015</w:t>
      </w:r>
      <w:r w:rsidRPr="00186290">
        <w:rPr>
          <w:rFonts w:asciiTheme="minorHAnsi" w:hAnsiTheme="minorHAnsi"/>
        </w:rPr>
        <w:t xml:space="preserve"> </w:t>
      </w:r>
      <w:r w:rsidR="0054520D">
        <w:rPr>
          <w:rFonts w:asciiTheme="minorHAnsi" w:hAnsiTheme="minorHAnsi"/>
        </w:rPr>
        <w:t xml:space="preserve">Plenary </w:t>
      </w:r>
      <w:r w:rsidR="006456F7">
        <w:rPr>
          <w:rFonts w:asciiTheme="minorHAnsi" w:hAnsiTheme="minorHAnsi"/>
        </w:rPr>
        <w:t>Session</w:t>
      </w:r>
    </w:p>
    <w:p w:rsidR="00803E49" w:rsidRPr="00186290" w:rsidRDefault="00A01D5B" w:rsidP="00FF5429">
      <w:pPr>
        <w:pStyle w:val="ListParagraph"/>
        <w:numPr>
          <w:ilvl w:val="0"/>
          <w:numId w:val="2"/>
        </w:numPr>
        <w:ind w:left="1440"/>
        <w:contextualSpacing/>
        <w:rPr>
          <w:rFonts w:asciiTheme="minorHAnsi" w:hAnsiTheme="minorHAnsi"/>
        </w:rPr>
      </w:pPr>
      <w:r>
        <w:rPr>
          <w:rFonts w:asciiTheme="minorHAnsi" w:hAnsiTheme="minorHAnsi"/>
        </w:rPr>
        <w:t>10</w:t>
      </w:r>
      <w:r w:rsidR="00423BE8" w:rsidRPr="00186290">
        <w:rPr>
          <w:rFonts w:asciiTheme="minorHAnsi" w:hAnsiTheme="minorHAnsi"/>
        </w:rPr>
        <w:t xml:space="preserve"> time slots</w:t>
      </w:r>
      <w:r w:rsidR="00AD4ADF">
        <w:rPr>
          <w:rFonts w:asciiTheme="minorHAnsi" w:hAnsiTheme="minorHAnsi"/>
        </w:rPr>
        <w:t>, room for 30</w:t>
      </w:r>
      <w:r w:rsidR="00423BE8" w:rsidRPr="00186290">
        <w:rPr>
          <w:rFonts w:asciiTheme="minorHAnsi" w:hAnsiTheme="minorHAnsi"/>
        </w:rPr>
        <w:t>.</w:t>
      </w:r>
    </w:p>
    <w:p w:rsidR="00803E49" w:rsidRPr="00186290" w:rsidRDefault="00803E49" w:rsidP="00FF5429">
      <w:pPr>
        <w:pStyle w:val="ListParagraph"/>
        <w:numPr>
          <w:ilvl w:val="0"/>
          <w:numId w:val="5"/>
        </w:numPr>
        <w:contextualSpacing/>
        <w:rPr>
          <w:rFonts w:asciiTheme="minorHAnsi" w:hAnsiTheme="minorHAnsi"/>
        </w:rPr>
      </w:pPr>
      <w:r w:rsidRPr="00186290">
        <w:rPr>
          <w:rFonts w:asciiTheme="minorHAnsi" w:hAnsiTheme="minorHAnsi"/>
        </w:rPr>
        <w:t>AOB</w:t>
      </w:r>
      <w:r w:rsidR="00423BE8" w:rsidRPr="00186290">
        <w:rPr>
          <w:rFonts w:asciiTheme="minorHAnsi" w:hAnsiTheme="minorHAnsi"/>
        </w:rPr>
        <w:t>: none</w:t>
      </w:r>
      <w:r w:rsidR="006456F7">
        <w:rPr>
          <w:rFonts w:asciiTheme="minorHAnsi" w:hAnsiTheme="minorHAnsi"/>
        </w:rPr>
        <w:t>.</w:t>
      </w:r>
    </w:p>
    <w:p w:rsidR="001F6AA7" w:rsidRPr="004C04A1" w:rsidRDefault="0054520D" w:rsidP="00CD7DBA">
      <w:pPr>
        <w:pStyle w:val="ListParagraph"/>
        <w:numPr>
          <w:ilvl w:val="0"/>
          <w:numId w:val="5"/>
        </w:numPr>
        <w:contextualSpacing/>
        <w:rPr>
          <w:rFonts w:asciiTheme="minorHAnsi" w:hAnsiTheme="minorHAnsi"/>
        </w:rPr>
      </w:pPr>
      <w:r>
        <w:rPr>
          <w:rFonts w:asciiTheme="minorHAnsi" w:hAnsiTheme="minorHAnsi"/>
        </w:rPr>
        <w:t>Meeting Adjourned at 16:30</w:t>
      </w:r>
      <w:r w:rsidR="00D04BF1">
        <w:rPr>
          <w:rFonts w:asciiTheme="minorHAnsi" w:hAnsiTheme="minorHAnsi"/>
        </w:rPr>
        <w:t xml:space="preserve"> </w:t>
      </w:r>
      <w:bookmarkStart w:id="0" w:name="_GoBack"/>
      <w:bookmarkEnd w:id="0"/>
      <w:r w:rsidR="00B1453A">
        <w:rPr>
          <w:rFonts w:asciiTheme="minorHAnsi" w:hAnsiTheme="minorHAnsi"/>
        </w:rPr>
        <w:t>local time</w:t>
      </w:r>
      <w:r w:rsidR="00FC3582">
        <w:rPr>
          <w:rFonts w:asciiTheme="minorHAnsi" w:hAnsiTheme="minorHAnsi"/>
        </w:rPr>
        <w:t xml:space="preserve"> in Vancouver</w:t>
      </w:r>
      <w:r w:rsidR="00D10AE1">
        <w:rPr>
          <w:rFonts w:asciiTheme="minorHAnsi" w:hAnsiTheme="minorHAnsi"/>
        </w:rPr>
        <w:t>.</w:t>
      </w:r>
    </w:p>
    <w:sectPr w:rsidR="001F6AA7" w:rsidRPr="004C04A1" w:rsidSect="00A0077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D9" w:rsidRDefault="00F52AD9">
      <w:r>
        <w:separator/>
      </w:r>
    </w:p>
  </w:endnote>
  <w:endnote w:type="continuationSeparator" w:id="0">
    <w:p w:rsidR="00F52AD9" w:rsidRDefault="00F52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Arial Unicode MS"/>
    <w:panose1 w:val="02010600030101010101"/>
    <w:charset w:val="50"/>
    <w:family w:val="auto"/>
    <w:pitch w:val="variable"/>
    <w:sig w:usb0="00000000"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B4" w:rsidRDefault="00A614B5">
    <w:pPr>
      <w:pStyle w:val="Footer"/>
      <w:tabs>
        <w:tab w:val="clear" w:pos="6480"/>
        <w:tab w:val="center" w:pos="4680"/>
        <w:tab w:val="right" w:pos="9360"/>
      </w:tabs>
    </w:pPr>
    <w:fldSimple w:instr=" SUBJECT  \* MERGEFORMAT ">
      <w:r w:rsidR="00970AB4">
        <w:t>Submission</w:t>
      </w:r>
    </w:fldSimple>
    <w:r w:rsidR="00970AB4">
      <w:tab/>
      <w:t xml:space="preserve">page </w:t>
    </w:r>
    <w:fldSimple w:instr="page ">
      <w:r w:rsidR="00097768">
        <w:rPr>
          <w:noProof/>
        </w:rPr>
        <w:t>12</w:t>
      </w:r>
    </w:fldSimple>
    <w:r w:rsidR="00970AB4">
      <w:tab/>
    </w:r>
    <w:fldSimple w:instr=" COMMENTS  \* MERGEFORMAT ">
      <w:r w:rsidR="00970AB4">
        <w:t>Yunsong Yang, Huawei Technologies</w:t>
      </w:r>
    </w:fldSimple>
  </w:p>
  <w:p w:rsidR="00970AB4" w:rsidRDefault="00970A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D9" w:rsidRDefault="00F52AD9">
      <w:r>
        <w:separator/>
      </w:r>
    </w:p>
  </w:footnote>
  <w:footnote w:type="continuationSeparator" w:id="0">
    <w:p w:rsidR="00F52AD9" w:rsidRDefault="00F52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B4" w:rsidRDefault="00A614B5">
    <w:pPr>
      <w:pStyle w:val="Header"/>
      <w:tabs>
        <w:tab w:val="clear" w:pos="6480"/>
        <w:tab w:val="center" w:pos="4680"/>
        <w:tab w:val="right" w:pos="9360"/>
      </w:tabs>
    </w:pPr>
    <w:fldSimple w:instr=" KEYWORDS  \* MERGEFORMAT ">
      <w:r w:rsidR="00AC6676">
        <w:t>May</w:t>
      </w:r>
      <w:r w:rsidR="00970AB4">
        <w:t xml:space="preserve"> 201</w:t>
      </w:r>
      <w:r w:rsidR="005912A5">
        <w:t>5</w:t>
      </w:r>
    </w:fldSimple>
    <w:r w:rsidR="00970AB4">
      <w:tab/>
    </w:r>
    <w:r w:rsidR="00970AB4">
      <w:tab/>
    </w:r>
    <w:fldSimple w:instr=" TITLE  \* MERGEFORMAT ">
      <w:r w:rsidR="0015638E">
        <w:t>doc.: IEEE 802.11-15/0697</w:t>
      </w:r>
      <w:r w:rsidR="00970AB4">
        <w:t>r0</w:t>
      </w:r>
    </w:fldSimple>
  </w:p>
  <w:p w:rsidR="00970AB4" w:rsidRDefault="00970A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E7A"/>
    <w:multiLevelType w:val="hybridMultilevel"/>
    <w:tmpl w:val="E548A9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12F96"/>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BC5"/>
    <w:multiLevelType w:val="hybridMultilevel"/>
    <w:tmpl w:val="4044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6A675C"/>
    <w:multiLevelType w:val="hybridMultilevel"/>
    <w:tmpl w:val="1EE0CA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FD0B9A"/>
    <w:multiLevelType w:val="hybridMultilevel"/>
    <w:tmpl w:val="A3C64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64CBD"/>
    <w:multiLevelType w:val="hybridMultilevel"/>
    <w:tmpl w:val="7592D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5707CE"/>
    <w:multiLevelType w:val="hybridMultilevel"/>
    <w:tmpl w:val="7DD00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556904"/>
    <w:multiLevelType w:val="hybridMultilevel"/>
    <w:tmpl w:val="0A022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FB1345"/>
    <w:multiLevelType w:val="hybridMultilevel"/>
    <w:tmpl w:val="00226E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61DFC"/>
    <w:multiLevelType w:val="hybridMultilevel"/>
    <w:tmpl w:val="22046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70568F"/>
    <w:multiLevelType w:val="hybridMultilevel"/>
    <w:tmpl w:val="7264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65C61"/>
    <w:multiLevelType w:val="hybridMultilevel"/>
    <w:tmpl w:val="EA7C1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0D030D"/>
    <w:multiLevelType w:val="hybridMultilevel"/>
    <w:tmpl w:val="5E484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CD766C"/>
    <w:multiLevelType w:val="hybridMultilevel"/>
    <w:tmpl w:val="6A720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CE63D0"/>
    <w:multiLevelType w:val="hybridMultilevel"/>
    <w:tmpl w:val="F0DA9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DF69C2"/>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32D68"/>
    <w:multiLevelType w:val="hybridMultilevel"/>
    <w:tmpl w:val="E68882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C043014">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2632A"/>
    <w:multiLevelType w:val="hybridMultilevel"/>
    <w:tmpl w:val="FCAC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7B2B79"/>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E10F0"/>
    <w:multiLevelType w:val="hybridMultilevel"/>
    <w:tmpl w:val="DC0C6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278A"/>
    <w:multiLevelType w:val="hybridMultilevel"/>
    <w:tmpl w:val="FF7E5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4C1B1B"/>
    <w:multiLevelType w:val="hybridMultilevel"/>
    <w:tmpl w:val="430A38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88D0AC2"/>
    <w:multiLevelType w:val="hybridMultilevel"/>
    <w:tmpl w:val="E118D840"/>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69205D"/>
    <w:multiLevelType w:val="hybridMultilevel"/>
    <w:tmpl w:val="927067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8BD0359"/>
    <w:multiLevelType w:val="hybridMultilevel"/>
    <w:tmpl w:val="58D8B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C13EFD"/>
    <w:multiLevelType w:val="hybridMultilevel"/>
    <w:tmpl w:val="4F025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3131CA"/>
    <w:multiLevelType w:val="hybridMultilevel"/>
    <w:tmpl w:val="A3F43D92"/>
    <w:lvl w:ilvl="0" w:tplc="65CA79E6">
      <w:start w:val="1"/>
      <w:numFmt w:val="bullet"/>
      <w:lvlText w:val="–"/>
      <w:lvlJc w:val="left"/>
      <w:pPr>
        <w:tabs>
          <w:tab w:val="num" w:pos="720"/>
        </w:tabs>
        <w:ind w:left="720" w:hanging="360"/>
      </w:pPr>
      <w:rPr>
        <w:rFonts w:ascii="Times New Roman" w:hAnsi="Times New Roman" w:hint="default"/>
      </w:rPr>
    </w:lvl>
    <w:lvl w:ilvl="1" w:tplc="F3325E1C">
      <w:start w:val="1"/>
      <w:numFmt w:val="bullet"/>
      <w:lvlText w:val="–"/>
      <w:lvlJc w:val="left"/>
      <w:pPr>
        <w:tabs>
          <w:tab w:val="num" w:pos="1440"/>
        </w:tabs>
        <w:ind w:left="1440" w:hanging="360"/>
      </w:pPr>
      <w:rPr>
        <w:rFonts w:ascii="Times New Roman" w:hAnsi="Times New Roman" w:hint="default"/>
      </w:rPr>
    </w:lvl>
    <w:lvl w:ilvl="2" w:tplc="BC92CEDC" w:tentative="1">
      <w:start w:val="1"/>
      <w:numFmt w:val="bullet"/>
      <w:lvlText w:val="–"/>
      <w:lvlJc w:val="left"/>
      <w:pPr>
        <w:tabs>
          <w:tab w:val="num" w:pos="2160"/>
        </w:tabs>
        <w:ind w:left="2160" w:hanging="360"/>
      </w:pPr>
      <w:rPr>
        <w:rFonts w:ascii="Times New Roman" w:hAnsi="Times New Roman" w:hint="default"/>
      </w:rPr>
    </w:lvl>
    <w:lvl w:ilvl="3" w:tplc="4C3E49DE" w:tentative="1">
      <w:start w:val="1"/>
      <w:numFmt w:val="bullet"/>
      <w:lvlText w:val="–"/>
      <w:lvlJc w:val="left"/>
      <w:pPr>
        <w:tabs>
          <w:tab w:val="num" w:pos="2880"/>
        </w:tabs>
        <w:ind w:left="2880" w:hanging="360"/>
      </w:pPr>
      <w:rPr>
        <w:rFonts w:ascii="Times New Roman" w:hAnsi="Times New Roman" w:hint="default"/>
      </w:rPr>
    </w:lvl>
    <w:lvl w:ilvl="4" w:tplc="5F36FEDC" w:tentative="1">
      <w:start w:val="1"/>
      <w:numFmt w:val="bullet"/>
      <w:lvlText w:val="–"/>
      <w:lvlJc w:val="left"/>
      <w:pPr>
        <w:tabs>
          <w:tab w:val="num" w:pos="3600"/>
        </w:tabs>
        <w:ind w:left="3600" w:hanging="360"/>
      </w:pPr>
      <w:rPr>
        <w:rFonts w:ascii="Times New Roman" w:hAnsi="Times New Roman" w:hint="default"/>
      </w:rPr>
    </w:lvl>
    <w:lvl w:ilvl="5" w:tplc="CB54DBD2" w:tentative="1">
      <w:start w:val="1"/>
      <w:numFmt w:val="bullet"/>
      <w:lvlText w:val="–"/>
      <w:lvlJc w:val="left"/>
      <w:pPr>
        <w:tabs>
          <w:tab w:val="num" w:pos="4320"/>
        </w:tabs>
        <w:ind w:left="4320" w:hanging="360"/>
      </w:pPr>
      <w:rPr>
        <w:rFonts w:ascii="Times New Roman" w:hAnsi="Times New Roman" w:hint="default"/>
      </w:rPr>
    </w:lvl>
    <w:lvl w:ilvl="6" w:tplc="8ECCCE7C" w:tentative="1">
      <w:start w:val="1"/>
      <w:numFmt w:val="bullet"/>
      <w:lvlText w:val="–"/>
      <w:lvlJc w:val="left"/>
      <w:pPr>
        <w:tabs>
          <w:tab w:val="num" w:pos="5040"/>
        </w:tabs>
        <w:ind w:left="5040" w:hanging="360"/>
      </w:pPr>
      <w:rPr>
        <w:rFonts w:ascii="Times New Roman" w:hAnsi="Times New Roman" w:hint="default"/>
      </w:rPr>
    </w:lvl>
    <w:lvl w:ilvl="7" w:tplc="1B32D6C6" w:tentative="1">
      <w:start w:val="1"/>
      <w:numFmt w:val="bullet"/>
      <w:lvlText w:val="–"/>
      <w:lvlJc w:val="left"/>
      <w:pPr>
        <w:tabs>
          <w:tab w:val="num" w:pos="5760"/>
        </w:tabs>
        <w:ind w:left="5760" w:hanging="360"/>
      </w:pPr>
      <w:rPr>
        <w:rFonts w:ascii="Times New Roman" w:hAnsi="Times New Roman" w:hint="default"/>
      </w:rPr>
    </w:lvl>
    <w:lvl w:ilvl="8" w:tplc="0866821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2645AD1"/>
    <w:multiLevelType w:val="hybridMultilevel"/>
    <w:tmpl w:val="8D50B6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4695BB1"/>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E25460"/>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B2499"/>
    <w:multiLevelType w:val="hybridMultilevel"/>
    <w:tmpl w:val="5B7ADD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B5586"/>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A007F"/>
    <w:multiLevelType w:val="hybridMultilevel"/>
    <w:tmpl w:val="5944E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635D87"/>
    <w:multiLevelType w:val="hybridMultilevel"/>
    <w:tmpl w:val="9462F6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0"/>
  </w:num>
  <w:num w:numId="4">
    <w:abstractNumId w:val="28"/>
  </w:num>
  <w:num w:numId="5">
    <w:abstractNumId w:val="29"/>
  </w:num>
  <w:num w:numId="6">
    <w:abstractNumId w:val="33"/>
  </w:num>
  <w:num w:numId="7">
    <w:abstractNumId w:val="16"/>
  </w:num>
  <w:num w:numId="8">
    <w:abstractNumId w:val="24"/>
  </w:num>
  <w:num w:numId="9">
    <w:abstractNumId w:val="4"/>
  </w:num>
  <w:num w:numId="10">
    <w:abstractNumId w:val="19"/>
  </w:num>
  <w:num w:numId="11">
    <w:abstractNumId w:val="2"/>
  </w:num>
  <w:num w:numId="12">
    <w:abstractNumId w:val="6"/>
  </w:num>
  <w:num w:numId="13">
    <w:abstractNumId w:val="12"/>
  </w:num>
  <w:num w:numId="14">
    <w:abstractNumId w:val="25"/>
  </w:num>
  <w:num w:numId="15">
    <w:abstractNumId w:val="3"/>
  </w:num>
  <w:num w:numId="16">
    <w:abstractNumId w:val="5"/>
  </w:num>
  <w:num w:numId="17">
    <w:abstractNumId w:val="32"/>
  </w:num>
  <w:num w:numId="18">
    <w:abstractNumId w:val="31"/>
  </w:num>
  <w:num w:numId="19">
    <w:abstractNumId w:val="15"/>
  </w:num>
  <w:num w:numId="20">
    <w:abstractNumId w:val="1"/>
  </w:num>
  <w:num w:numId="21">
    <w:abstractNumId w:val="18"/>
  </w:num>
  <w:num w:numId="22">
    <w:abstractNumId w:val="27"/>
  </w:num>
  <w:num w:numId="23">
    <w:abstractNumId w:val="14"/>
  </w:num>
  <w:num w:numId="24">
    <w:abstractNumId w:val="10"/>
  </w:num>
  <w:num w:numId="25">
    <w:abstractNumId w:val="21"/>
  </w:num>
  <w:num w:numId="26">
    <w:abstractNumId w:val="0"/>
  </w:num>
  <w:num w:numId="27">
    <w:abstractNumId w:val="26"/>
  </w:num>
  <w:num w:numId="28">
    <w:abstractNumId w:val="9"/>
  </w:num>
  <w:num w:numId="29">
    <w:abstractNumId w:val="7"/>
  </w:num>
  <w:num w:numId="30">
    <w:abstractNumId w:val="11"/>
  </w:num>
  <w:num w:numId="31">
    <w:abstractNumId w:val="17"/>
  </w:num>
  <w:num w:numId="32">
    <w:abstractNumId w:val="13"/>
  </w:num>
  <w:num w:numId="33">
    <w:abstractNumId w:val="22"/>
  </w:num>
  <w:num w:numId="34">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4146"/>
  </w:hdrShapeDefaults>
  <w:footnotePr>
    <w:footnote w:id="-1"/>
    <w:footnote w:id="0"/>
  </w:footnotePr>
  <w:endnotePr>
    <w:endnote w:id="-1"/>
    <w:endnote w:id="0"/>
  </w:endnotePr>
  <w:compat/>
  <w:rsids>
    <w:rsidRoot w:val="004C4E95"/>
    <w:rsid w:val="00001433"/>
    <w:rsid w:val="00003D13"/>
    <w:rsid w:val="00003FBF"/>
    <w:rsid w:val="00004824"/>
    <w:rsid w:val="00010280"/>
    <w:rsid w:val="0001206E"/>
    <w:rsid w:val="00016F4B"/>
    <w:rsid w:val="00022721"/>
    <w:rsid w:val="00022CDF"/>
    <w:rsid w:val="00025537"/>
    <w:rsid w:val="00030DA2"/>
    <w:rsid w:val="000467FB"/>
    <w:rsid w:val="000577C1"/>
    <w:rsid w:val="000644F6"/>
    <w:rsid w:val="00065E07"/>
    <w:rsid w:val="000664D2"/>
    <w:rsid w:val="000718D4"/>
    <w:rsid w:val="00071BDC"/>
    <w:rsid w:val="00071F15"/>
    <w:rsid w:val="00072217"/>
    <w:rsid w:val="00073F35"/>
    <w:rsid w:val="000753A2"/>
    <w:rsid w:val="0007615F"/>
    <w:rsid w:val="0009076A"/>
    <w:rsid w:val="000965ED"/>
    <w:rsid w:val="000969CD"/>
    <w:rsid w:val="000971D1"/>
    <w:rsid w:val="0009730A"/>
    <w:rsid w:val="00097768"/>
    <w:rsid w:val="0009789F"/>
    <w:rsid w:val="000A2F2D"/>
    <w:rsid w:val="000A3A69"/>
    <w:rsid w:val="000B7940"/>
    <w:rsid w:val="000C7CF9"/>
    <w:rsid w:val="000D338C"/>
    <w:rsid w:val="000E4B5F"/>
    <w:rsid w:val="000F1588"/>
    <w:rsid w:val="000F27E7"/>
    <w:rsid w:val="000F4464"/>
    <w:rsid w:val="001031B0"/>
    <w:rsid w:val="00103D0B"/>
    <w:rsid w:val="0010586B"/>
    <w:rsid w:val="00112DDB"/>
    <w:rsid w:val="0011476E"/>
    <w:rsid w:val="001244D4"/>
    <w:rsid w:val="0012785D"/>
    <w:rsid w:val="00127FE2"/>
    <w:rsid w:val="00131452"/>
    <w:rsid w:val="00133532"/>
    <w:rsid w:val="001414F2"/>
    <w:rsid w:val="00141B08"/>
    <w:rsid w:val="00144E67"/>
    <w:rsid w:val="0015474B"/>
    <w:rsid w:val="00155F2D"/>
    <w:rsid w:val="0015638E"/>
    <w:rsid w:val="00163C3D"/>
    <w:rsid w:val="00170073"/>
    <w:rsid w:val="00171AAD"/>
    <w:rsid w:val="00172D70"/>
    <w:rsid w:val="00185986"/>
    <w:rsid w:val="00186290"/>
    <w:rsid w:val="00186D10"/>
    <w:rsid w:val="001A2E70"/>
    <w:rsid w:val="001A3B21"/>
    <w:rsid w:val="001A496A"/>
    <w:rsid w:val="001B07FC"/>
    <w:rsid w:val="001B1751"/>
    <w:rsid w:val="001B3B62"/>
    <w:rsid w:val="001B5CD2"/>
    <w:rsid w:val="001C27D9"/>
    <w:rsid w:val="001C4118"/>
    <w:rsid w:val="001C51D1"/>
    <w:rsid w:val="001C6CBE"/>
    <w:rsid w:val="001C7741"/>
    <w:rsid w:val="001D38BB"/>
    <w:rsid w:val="001D4B23"/>
    <w:rsid w:val="001D723B"/>
    <w:rsid w:val="001D7803"/>
    <w:rsid w:val="001E1E5D"/>
    <w:rsid w:val="001E69E4"/>
    <w:rsid w:val="001E7152"/>
    <w:rsid w:val="001F6AA7"/>
    <w:rsid w:val="001F7D34"/>
    <w:rsid w:val="0020021C"/>
    <w:rsid w:val="002028AA"/>
    <w:rsid w:val="002031A0"/>
    <w:rsid w:val="00205D7E"/>
    <w:rsid w:val="00210A0B"/>
    <w:rsid w:val="00214E0D"/>
    <w:rsid w:val="00221693"/>
    <w:rsid w:val="002216D8"/>
    <w:rsid w:val="00223C7D"/>
    <w:rsid w:val="00232100"/>
    <w:rsid w:val="002371D4"/>
    <w:rsid w:val="00243DCB"/>
    <w:rsid w:val="0024461C"/>
    <w:rsid w:val="0025404D"/>
    <w:rsid w:val="00255269"/>
    <w:rsid w:val="0025674A"/>
    <w:rsid w:val="00266420"/>
    <w:rsid w:val="002809D6"/>
    <w:rsid w:val="00281F6D"/>
    <w:rsid w:val="0029020B"/>
    <w:rsid w:val="002971A4"/>
    <w:rsid w:val="002A3A71"/>
    <w:rsid w:val="002A4C1A"/>
    <w:rsid w:val="002A6D7A"/>
    <w:rsid w:val="002B7DCA"/>
    <w:rsid w:val="002B7FB3"/>
    <w:rsid w:val="002C0F49"/>
    <w:rsid w:val="002C1708"/>
    <w:rsid w:val="002C3191"/>
    <w:rsid w:val="002C48FA"/>
    <w:rsid w:val="002C5BBB"/>
    <w:rsid w:val="002C757A"/>
    <w:rsid w:val="002C77DD"/>
    <w:rsid w:val="002D276B"/>
    <w:rsid w:val="002D2E20"/>
    <w:rsid w:val="002D3C89"/>
    <w:rsid w:val="002D44BE"/>
    <w:rsid w:val="002E2D74"/>
    <w:rsid w:val="002E4AE6"/>
    <w:rsid w:val="002F092A"/>
    <w:rsid w:val="002F0F21"/>
    <w:rsid w:val="002F3638"/>
    <w:rsid w:val="002F4338"/>
    <w:rsid w:val="002F6256"/>
    <w:rsid w:val="002F7D72"/>
    <w:rsid w:val="003035BA"/>
    <w:rsid w:val="003049CB"/>
    <w:rsid w:val="0030522D"/>
    <w:rsid w:val="00306FD6"/>
    <w:rsid w:val="00314055"/>
    <w:rsid w:val="00314D7F"/>
    <w:rsid w:val="00314DE7"/>
    <w:rsid w:val="003164E5"/>
    <w:rsid w:val="00323EC0"/>
    <w:rsid w:val="003243B8"/>
    <w:rsid w:val="0032647E"/>
    <w:rsid w:val="00327EB1"/>
    <w:rsid w:val="00331E46"/>
    <w:rsid w:val="00332F16"/>
    <w:rsid w:val="003366A1"/>
    <w:rsid w:val="0034092F"/>
    <w:rsid w:val="00343D9E"/>
    <w:rsid w:val="0034506D"/>
    <w:rsid w:val="0034523D"/>
    <w:rsid w:val="00354E0D"/>
    <w:rsid w:val="00356851"/>
    <w:rsid w:val="00360672"/>
    <w:rsid w:val="00363DAF"/>
    <w:rsid w:val="003645F9"/>
    <w:rsid w:val="00365207"/>
    <w:rsid w:val="003662AB"/>
    <w:rsid w:val="00367B58"/>
    <w:rsid w:val="00371FFA"/>
    <w:rsid w:val="00373C39"/>
    <w:rsid w:val="003746DA"/>
    <w:rsid w:val="00374BEA"/>
    <w:rsid w:val="003754F4"/>
    <w:rsid w:val="00381222"/>
    <w:rsid w:val="00381539"/>
    <w:rsid w:val="0038647E"/>
    <w:rsid w:val="00391839"/>
    <w:rsid w:val="0039562A"/>
    <w:rsid w:val="00396691"/>
    <w:rsid w:val="003A2FCE"/>
    <w:rsid w:val="003A6AE1"/>
    <w:rsid w:val="003B2F60"/>
    <w:rsid w:val="003B302C"/>
    <w:rsid w:val="003B71BD"/>
    <w:rsid w:val="003D5DC0"/>
    <w:rsid w:val="003D6FB7"/>
    <w:rsid w:val="003D7C72"/>
    <w:rsid w:val="003E2660"/>
    <w:rsid w:val="003F4637"/>
    <w:rsid w:val="003F5351"/>
    <w:rsid w:val="003F62BE"/>
    <w:rsid w:val="00401A13"/>
    <w:rsid w:val="00403AAC"/>
    <w:rsid w:val="00404098"/>
    <w:rsid w:val="00407B36"/>
    <w:rsid w:val="00413672"/>
    <w:rsid w:val="00413990"/>
    <w:rsid w:val="00416386"/>
    <w:rsid w:val="00420982"/>
    <w:rsid w:val="00421C90"/>
    <w:rsid w:val="00422C27"/>
    <w:rsid w:val="00423BE8"/>
    <w:rsid w:val="00426EDE"/>
    <w:rsid w:val="00427F15"/>
    <w:rsid w:val="00430AA7"/>
    <w:rsid w:val="00430ACC"/>
    <w:rsid w:val="00432529"/>
    <w:rsid w:val="004350CA"/>
    <w:rsid w:val="00442037"/>
    <w:rsid w:val="004420D3"/>
    <w:rsid w:val="00442B25"/>
    <w:rsid w:val="00444622"/>
    <w:rsid w:val="004564A9"/>
    <w:rsid w:val="00456A40"/>
    <w:rsid w:val="004601D7"/>
    <w:rsid w:val="00461191"/>
    <w:rsid w:val="00467C83"/>
    <w:rsid w:val="00471DF7"/>
    <w:rsid w:val="00477990"/>
    <w:rsid w:val="00484511"/>
    <w:rsid w:val="00495048"/>
    <w:rsid w:val="004A3306"/>
    <w:rsid w:val="004A3851"/>
    <w:rsid w:val="004A3A1A"/>
    <w:rsid w:val="004A5179"/>
    <w:rsid w:val="004B03E8"/>
    <w:rsid w:val="004B6C69"/>
    <w:rsid w:val="004B7C1B"/>
    <w:rsid w:val="004C04A1"/>
    <w:rsid w:val="004C4E95"/>
    <w:rsid w:val="004D0583"/>
    <w:rsid w:val="004D1FA8"/>
    <w:rsid w:val="004D3DCE"/>
    <w:rsid w:val="004E6722"/>
    <w:rsid w:val="004F4887"/>
    <w:rsid w:val="004F5824"/>
    <w:rsid w:val="00501704"/>
    <w:rsid w:val="0051039F"/>
    <w:rsid w:val="00512A5D"/>
    <w:rsid w:val="00514DC8"/>
    <w:rsid w:val="00515EC7"/>
    <w:rsid w:val="00521828"/>
    <w:rsid w:val="00524858"/>
    <w:rsid w:val="00524A58"/>
    <w:rsid w:val="00527374"/>
    <w:rsid w:val="00533B04"/>
    <w:rsid w:val="00534652"/>
    <w:rsid w:val="00536BDB"/>
    <w:rsid w:val="00541DE1"/>
    <w:rsid w:val="00543032"/>
    <w:rsid w:val="005435BD"/>
    <w:rsid w:val="00544B92"/>
    <w:rsid w:val="0054520D"/>
    <w:rsid w:val="00552800"/>
    <w:rsid w:val="00553363"/>
    <w:rsid w:val="00556993"/>
    <w:rsid w:val="00561B9D"/>
    <w:rsid w:val="00565F3E"/>
    <w:rsid w:val="00575AC2"/>
    <w:rsid w:val="00577011"/>
    <w:rsid w:val="00584321"/>
    <w:rsid w:val="0058643C"/>
    <w:rsid w:val="00590DCD"/>
    <w:rsid w:val="005912A5"/>
    <w:rsid w:val="00594AD2"/>
    <w:rsid w:val="005A0E79"/>
    <w:rsid w:val="005A34BD"/>
    <w:rsid w:val="005A63EF"/>
    <w:rsid w:val="005A712F"/>
    <w:rsid w:val="005B201D"/>
    <w:rsid w:val="005B3201"/>
    <w:rsid w:val="005B5ED2"/>
    <w:rsid w:val="005B64EA"/>
    <w:rsid w:val="005C22A7"/>
    <w:rsid w:val="005C22F1"/>
    <w:rsid w:val="005C52A7"/>
    <w:rsid w:val="005D3484"/>
    <w:rsid w:val="005D6598"/>
    <w:rsid w:val="005E0A92"/>
    <w:rsid w:val="005E463E"/>
    <w:rsid w:val="005F477A"/>
    <w:rsid w:val="005F4D4C"/>
    <w:rsid w:val="005F63F3"/>
    <w:rsid w:val="006003AA"/>
    <w:rsid w:val="00603E6F"/>
    <w:rsid w:val="00604A69"/>
    <w:rsid w:val="0060523E"/>
    <w:rsid w:val="0060778F"/>
    <w:rsid w:val="00617128"/>
    <w:rsid w:val="006210DF"/>
    <w:rsid w:val="0062440B"/>
    <w:rsid w:val="00630F53"/>
    <w:rsid w:val="00630F71"/>
    <w:rsid w:val="00633AEB"/>
    <w:rsid w:val="0063581D"/>
    <w:rsid w:val="006456F7"/>
    <w:rsid w:val="00645773"/>
    <w:rsid w:val="006465F6"/>
    <w:rsid w:val="0064783D"/>
    <w:rsid w:val="00650706"/>
    <w:rsid w:val="006509EF"/>
    <w:rsid w:val="00661F71"/>
    <w:rsid w:val="00663976"/>
    <w:rsid w:val="006639ED"/>
    <w:rsid w:val="00672284"/>
    <w:rsid w:val="00673C64"/>
    <w:rsid w:val="00680AE0"/>
    <w:rsid w:val="006814A6"/>
    <w:rsid w:val="00683319"/>
    <w:rsid w:val="00684194"/>
    <w:rsid w:val="00686BED"/>
    <w:rsid w:val="00686CCE"/>
    <w:rsid w:val="00690B6E"/>
    <w:rsid w:val="00695432"/>
    <w:rsid w:val="00695D25"/>
    <w:rsid w:val="006964F8"/>
    <w:rsid w:val="006A0C5A"/>
    <w:rsid w:val="006A1AFB"/>
    <w:rsid w:val="006A56F4"/>
    <w:rsid w:val="006A7715"/>
    <w:rsid w:val="006C03F5"/>
    <w:rsid w:val="006C0727"/>
    <w:rsid w:val="006C122E"/>
    <w:rsid w:val="006C1645"/>
    <w:rsid w:val="006C4D08"/>
    <w:rsid w:val="006C6806"/>
    <w:rsid w:val="006C6CDE"/>
    <w:rsid w:val="006C779B"/>
    <w:rsid w:val="006C7D00"/>
    <w:rsid w:val="006D0F58"/>
    <w:rsid w:val="006D1FAF"/>
    <w:rsid w:val="006D32BF"/>
    <w:rsid w:val="006E0292"/>
    <w:rsid w:val="006E145F"/>
    <w:rsid w:val="006E1BC0"/>
    <w:rsid w:val="006E33A3"/>
    <w:rsid w:val="006E3DCE"/>
    <w:rsid w:val="006F1131"/>
    <w:rsid w:val="006F4C69"/>
    <w:rsid w:val="0070165C"/>
    <w:rsid w:val="0070186E"/>
    <w:rsid w:val="00702B75"/>
    <w:rsid w:val="00702DEE"/>
    <w:rsid w:val="0070530F"/>
    <w:rsid w:val="00705DBA"/>
    <w:rsid w:val="00706402"/>
    <w:rsid w:val="00706C75"/>
    <w:rsid w:val="00710A10"/>
    <w:rsid w:val="00710D60"/>
    <w:rsid w:val="00721A73"/>
    <w:rsid w:val="007245CE"/>
    <w:rsid w:val="00724DAA"/>
    <w:rsid w:val="00730D84"/>
    <w:rsid w:val="00733F83"/>
    <w:rsid w:val="007355FB"/>
    <w:rsid w:val="00740935"/>
    <w:rsid w:val="00744D00"/>
    <w:rsid w:val="007550F3"/>
    <w:rsid w:val="00756C87"/>
    <w:rsid w:val="00761174"/>
    <w:rsid w:val="007619FF"/>
    <w:rsid w:val="00766C4C"/>
    <w:rsid w:val="007672A5"/>
    <w:rsid w:val="00770572"/>
    <w:rsid w:val="00772960"/>
    <w:rsid w:val="007756E2"/>
    <w:rsid w:val="00783DF4"/>
    <w:rsid w:val="0078481A"/>
    <w:rsid w:val="00786944"/>
    <w:rsid w:val="00787CDC"/>
    <w:rsid w:val="0079180E"/>
    <w:rsid w:val="00794B2D"/>
    <w:rsid w:val="007A005E"/>
    <w:rsid w:val="007A1AD6"/>
    <w:rsid w:val="007A1BD2"/>
    <w:rsid w:val="007B077B"/>
    <w:rsid w:val="007B48C5"/>
    <w:rsid w:val="007B608D"/>
    <w:rsid w:val="007B6159"/>
    <w:rsid w:val="007C27B0"/>
    <w:rsid w:val="007C2F1D"/>
    <w:rsid w:val="007C4429"/>
    <w:rsid w:val="007D070B"/>
    <w:rsid w:val="007D617B"/>
    <w:rsid w:val="007D76E4"/>
    <w:rsid w:val="007E067B"/>
    <w:rsid w:val="007E1730"/>
    <w:rsid w:val="007E56C1"/>
    <w:rsid w:val="007F0E20"/>
    <w:rsid w:val="007F223D"/>
    <w:rsid w:val="007F28ED"/>
    <w:rsid w:val="007F2BAF"/>
    <w:rsid w:val="007F461A"/>
    <w:rsid w:val="00803E49"/>
    <w:rsid w:val="00811C9E"/>
    <w:rsid w:val="008139C4"/>
    <w:rsid w:val="008143AF"/>
    <w:rsid w:val="008154B2"/>
    <w:rsid w:val="00820EEF"/>
    <w:rsid w:val="0082291F"/>
    <w:rsid w:val="008311DA"/>
    <w:rsid w:val="008366CC"/>
    <w:rsid w:val="008366D9"/>
    <w:rsid w:val="0084292B"/>
    <w:rsid w:val="00842F6B"/>
    <w:rsid w:val="00844C35"/>
    <w:rsid w:val="00857238"/>
    <w:rsid w:val="00862355"/>
    <w:rsid w:val="0086279C"/>
    <w:rsid w:val="00862D4D"/>
    <w:rsid w:val="008656D8"/>
    <w:rsid w:val="00867808"/>
    <w:rsid w:val="00870B72"/>
    <w:rsid w:val="00872FC2"/>
    <w:rsid w:val="00877694"/>
    <w:rsid w:val="00881A94"/>
    <w:rsid w:val="008842C2"/>
    <w:rsid w:val="00894501"/>
    <w:rsid w:val="008949D2"/>
    <w:rsid w:val="0089655B"/>
    <w:rsid w:val="008A00BB"/>
    <w:rsid w:val="008A4043"/>
    <w:rsid w:val="008A52B2"/>
    <w:rsid w:val="008A5A61"/>
    <w:rsid w:val="008A5E55"/>
    <w:rsid w:val="008A6499"/>
    <w:rsid w:val="008B3C20"/>
    <w:rsid w:val="008B781C"/>
    <w:rsid w:val="008C18FD"/>
    <w:rsid w:val="008C24C8"/>
    <w:rsid w:val="008C4C31"/>
    <w:rsid w:val="008C5D52"/>
    <w:rsid w:val="008D1EFF"/>
    <w:rsid w:val="008D55F5"/>
    <w:rsid w:val="008D5667"/>
    <w:rsid w:val="008E04F5"/>
    <w:rsid w:val="008E11E1"/>
    <w:rsid w:val="008E54AE"/>
    <w:rsid w:val="008E7470"/>
    <w:rsid w:val="008F05D7"/>
    <w:rsid w:val="008F08AF"/>
    <w:rsid w:val="008F1057"/>
    <w:rsid w:val="008F1287"/>
    <w:rsid w:val="008F1418"/>
    <w:rsid w:val="008F4753"/>
    <w:rsid w:val="008F5052"/>
    <w:rsid w:val="00903AC1"/>
    <w:rsid w:val="0090494D"/>
    <w:rsid w:val="009122E1"/>
    <w:rsid w:val="0091458C"/>
    <w:rsid w:val="00914635"/>
    <w:rsid w:val="00914C8F"/>
    <w:rsid w:val="00923984"/>
    <w:rsid w:val="00924F8D"/>
    <w:rsid w:val="0093020D"/>
    <w:rsid w:val="0093219B"/>
    <w:rsid w:val="009341C7"/>
    <w:rsid w:val="00936C40"/>
    <w:rsid w:val="0094187F"/>
    <w:rsid w:val="0094572D"/>
    <w:rsid w:val="0094725A"/>
    <w:rsid w:val="00950164"/>
    <w:rsid w:val="00950B80"/>
    <w:rsid w:val="00951E75"/>
    <w:rsid w:val="00954039"/>
    <w:rsid w:val="009569E4"/>
    <w:rsid w:val="00956A3C"/>
    <w:rsid w:val="00960C3E"/>
    <w:rsid w:val="00962B28"/>
    <w:rsid w:val="00963287"/>
    <w:rsid w:val="00963D92"/>
    <w:rsid w:val="0096637B"/>
    <w:rsid w:val="00970738"/>
    <w:rsid w:val="00970AB4"/>
    <w:rsid w:val="00970AC9"/>
    <w:rsid w:val="00972211"/>
    <w:rsid w:val="009725CE"/>
    <w:rsid w:val="00980ABE"/>
    <w:rsid w:val="00981A80"/>
    <w:rsid w:val="009858FD"/>
    <w:rsid w:val="00994CE1"/>
    <w:rsid w:val="0099513C"/>
    <w:rsid w:val="0099709C"/>
    <w:rsid w:val="009979D7"/>
    <w:rsid w:val="009A2359"/>
    <w:rsid w:val="009A757E"/>
    <w:rsid w:val="009B1870"/>
    <w:rsid w:val="009B2B0B"/>
    <w:rsid w:val="009B3977"/>
    <w:rsid w:val="009B5E43"/>
    <w:rsid w:val="009B5F63"/>
    <w:rsid w:val="009B6827"/>
    <w:rsid w:val="009B70B7"/>
    <w:rsid w:val="009B7A17"/>
    <w:rsid w:val="009C77D5"/>
    <w:rsid w:val="009D1391"/>
    <w:rsid w:val="009D4257"/>
    <w:rsid w:val="009F2619"/>
    <w:rsid w:val="009F2D9F"/>
    <w:rsid w:val="009F654B"/>
    <w:rsid w:val="00A00773"/>
    <w:rsid w:val="00A00A1E"/>
    <w:rsid w:val="00A01981"/>
    <w:rsid w:val="00A01D5B"/>
    <w:rsid w:val="00A05B8D"/>
    <w:rsid w:val="00A07C94"/>
    <w:rsid w:val="00A11BF1"/>
    <w:rsid w:val="00A13D15"/>
    <w:rsid w:val="00A25B06"/>
    <w:rsid w:val="00A263E1"/>
    <w:rsid w:val="00A318E5"/>
    <w:rsid w:val="00A348EA"/>
    <w:rsid w:val="00A353EC"/>
    <w:rsid w:val="00A3582B"/>
    <w:rsid w:val="00A3774C"/>
    <w:rsid w:val="00A40E3D"/>
    <w:rsid w:val="00A4185D"/>
    <w:rsid w:val="00A537FE"/>
    <w:rsid w:val="00A55941"/>
    <w:rsid w:val="00A56074"/>
    <w:rsid w:val="00A56093"/>
    <w:rsid w:val="00A614B5"/>
    <w:rsid w:val="00A66BB7"/>
    <w:rsid w:val="00A67746"/>
    <w:rsid w:val="00A748F2"/>
    <w:rsid w:val="00A769CC"/>
    <w:rsid w:val="00A76D4E"/>
    <w:rsid w:val="00A8221D"/>
    <w:rsid w:val="00A831B5"/>
    <w:rsid w:val="00A86C1B"/>
    <w:rsid w:val="00A87217"/>
    <w:rsid w:val="00A90C74"/>
    <w:rsid w:val="00A92412"/>
    <w:rsid w:val="00A93721"/>
    <w:rsid w:val="00AA0A10"/>
    <w:rsid w:val="00AA2A1B"/>
    <w:rsid w:val="00AA427C"/>
    <w:rsid w:val="00AB05AE"/>
    <w:rsid w:val="00AB240C"/>
    <w:rsid w:val="00AB4F3F"/>
    <w:rsid w:val="00AB7447"/>
    <w:rsid w:val="00AC5436"/>
    <w:rsid w:val="00AC6676"/>
    <w:rsid w:val="00AC74BA"/>
    <w:rsid w:val="00AD0882"/>
    <w:rsid w:val="00AD2251"/>
    <w:rsid w:val="00AD35C8"/>
    <w:rsid w:val="00AD3807"/>
    <w:rsid w:val="00AD4ADF"/>
    <w:rsid w:val="00AD4EB2"/>
    <w:rsid w:val="00AD57A4"/>
    <w:rsid w:val="00AD5B1F"/>
    <w:rsid w:val="00AD6751"/>
    <w:rsid w:val="00AE0A7E"/>
    <w:rsid w:val="00AE11B3"/>
    <w:rsid w:val="00AE1A30"/>
    <w:rsid w:val="00AE43B3"/>
    <w:rsid w:val="00AE5BC9"/>
    <w:rsid w:val="00AE7AA3"/>
    <w:rsid w:val="00AF064F"/>
    <w:rsid w:val="00AF1F74"/>
    <w:rsid w:val="00AF41A6"/>
    <w:rsid w:val="00B03DA5"/>
    <w:rsid w:val="00B0405D"/>
    <w:rsid w:val="00B05ABA"/>
    <w:rsid w:val="00B116E1"/>
    <w:rsid w:val="00B135C6"/>
    <w:rsid w:val="00B1453A"/>
    <w:rsid w:val="00B14EE5"/>
    <w:rsid w:val="00B16C1F"/>
    <w:rsid w:val="00B17BD2"/>
    <w:rsid w:val="00B24056"/>
    <w:rsid w:val="00B41AEB"/>
    <w:rsid w:val="00B4230D"/>
    <w:rsid w:val="00B50554"/>
    <w:rsid w:val="00B57C18"/>
    <w:rsid w:val="00B6219C"/>
    <w:rsid w:val="00B65406"/>
    <w:rsid w:val="00B856B3"/>
    <w:rsid w:val="00B857A1"/>
    <w:rsid w:val="00B87C7F"/>
    <w:rsid w:val="00B95915"/>
    <w:rsid w:val="00B97DAF"/>
    <w:rsid w:val="00BA1CD6"/>
    <w:rsid w:val="00BB0994"/>
    <w:rsid w:val="00BB4D3B"/>
    <w:rsid w:val="00BB6E92"/>
    <w:rsid w:val="00BC086E"/>
    <w:rsid w:val="00BC15DC"/>
    <w:rsid w:val="00BC4058"/>
    <w:rsid w:val="00BC65C4"/>
    <w:rsid w:val="00BD37DC"/>
    <w:rsid w:val="00BD7186"/>
    <w:rsid w:val="00BD7980"/>
    <w:rsid w:val="00BE68C2"/>
    <w:rsid w:val="00BE72AD"/>
    <w:rsid w:val="00BF1615"/>
    <w:rsid w:val="00BF713C"/>
    <w:rsid w:val="00C03D47"/>
    <w:rsid w:val="00C14042"/>
    <w:rsid w:val="00C1572E"/>
    <w:rsid w:val="00C270E8"/>
    <w:rsid w:val="00C35BD5"/>
    <w:rsid w:val="00C35C29"/>
    <w:rsid w:val="00C35C80"/>
    <w:rsid w:val="00C37A98"/>
    <w:rsid w:val="00C55393"/>
    <w:rsid w:val="00C566F9"/>
    <w:rsid w:val="00C72818"/>
    <w:rsid w:val="00C742B5"/>
    <w:rsid w:val="00C74570"/>
    <w:rsid w:val="00C75E84"/>
    <w:rsid w:val="00C8226C"/>
    <w:rsid w:val="00C82FB8"/>
    <w:rsid w:val="00C96E43"/>
    <w:rsid w:val="00C96F83"/>
    <w:rsid w:val="00CA09B2"/>
    <w:rsid w:val="00CA3C12"/>
    <w:rsid w:val="00CB12BB"/>
    <w:rsid w:val="00CB440D"/>
    <w:rsid w:val="00CC0BA6"/>
    <w:rsid w:val="00CC1A67"/>
    <w:rsid w:val="00CC1C74"/>
    <w:rsid w:val="00CC6397"/>
    <w:rsid w:val="00CD15C0"/>
    <w:rsid w:val="00CD33F8"/>
    <w:rsid w:val="00CD7DBA"/>
    <w:rsid w:val="00CE0253"/>
    <w:rsid w:val="00CE4293"/>
    <w:rsid w:val="00CF2EC0"/>
    <w:rsid w:val="00D0282F"/>
    <w:rsid w:val="00D04BF1"/>
    <w:rsid w:val="00D10AE1"/>
    <w:rsid w:val="00D11308"/>
    <w:rsid w:val="00D1239C"/>
    <w:rsid w:val="00D1344C"/>
    <w:rsid w:val="00D14BDE"/>
    <w:rsid w:val="00D1612C"/>
    <w:rsid w:val="00D17C41"/>
    <w:rsid w:val="00D17FBE"/>
    <w:rsid w:val="00D209AB"/>
    <w:rsid w:val="00D23B76"/>
    <w:rsid w:val="00D25260"/>
    <w:rsid w:val="00D30714"/>
    <w:rsid w:val="00D3443C"/>
    <w:rsid w:val="00D35834"/>
    <w:rsid w:val="00D36349"/>
    <w:rsid w:val="00D369D2"/>
    <w:rsid w:val="00D43A1B"/>
    <w:rsid w:val="00D455F7"/>
    <w:rsid w:val="00D45B13"/>
    <w:rsid w:val="00D514C3"/>
    <w:rsid w:val="00D54A91"/>
    <w:rsid w:val="00D55DDB"/>
    <w:rsid w:val="00D55E51"/>
    <w:rsid w:val="00D55F47"/>
    <w:rsid w:val="00D60E25"/>
    <w:rsid w:val="00D70150"/>
    <w:rsid w:val="00D73417"/>
    <w:rsid w:val="00D74B23"/>
    <w:rsid w:val="00D7557B"/>
    <w:rsid w:val="00D75E04"/>
    <w:rsid w:val="00D7733B"/>
    <w:rsid w:val="00D7779C"/>
    <w:rsid w:val="00D815DC"/>
    <w:rsid w:val="00D86272"/>
    <w:rsid w:val="00D865B9"/>
    <w:rsid w:val="00D873FB"/>
    <w:rsid w:val="00D926D9"/>
    <w:rsid w:val="00D9474E"/>
    <w:rsid w:val="00D9758F"/>
    <w:rsid w:val="00D979F9"/>
    <w:rsid w:val="00DA0E4A"/>
    <w:rsid w:val="00DA10DE"/>
    <w:rsid w:val="00DA3FF9"/>
    <w:rsid w:val="00DA48E9"/>
    <w:rsid w:val="00DA494C"/>
    <w:rsid w:val="00DB7E93"/>
    <w:rsid w:val="00DC2026"/>
    <w:rsid w:val="00DC380D"/>
    <w:rsid w:val="00DC59CD"/>
    <w:rsid w:val="00DC5A7B"/>
    <w:rsid w:val="00DC7322"/>
    <w:rsid w:val="00DD0EF9"/>
    <w:rsid w:val="00DD22CD"/>
    <w:rsid w:val="00DD2A3B"/>
    <w:rsid w:val="00DD2D96"/>
    <w:rsid w:val="00DD359D"/>
    <w:rsid w:val="00DD3B1E"/>
    <w:rsid w:val="00DD77FE"/>
    <w:rsid w:val="00DE03BE"/>
    <w:rsid w:val="00DE1464"/>
    <w:rsid w:val="00DE25E9"/>
    <w:rsid w:val="00DE34DB"/>
    <w:rsid w:val="00DF106C"/>
    <w:rsid w:val="00DF13E2"/>
    <w:rsid w:val="00DF361A"/>
    <w:rsid w:val="00DF4691"/>
    <w:rsid w:val="00DF490E"/>
    <w:rsid w:val="00E007C1"/>
    <w:rsid w:val="00E04E63"/>
    <w:rsid w:val="00E105ED"/>
    <w:rsid w:val="00E10819"/>
    <w:rsid w:val="00E20B14"/>
    <w:rsid w:val="00E25B0C"/>
    <w:rsid w:val="00E329A4"/>
    <w:rsid w:val="00E35355"/>
    <w:rsid w:val="00E35AD1"/>
    <w:rsid w:val="00E35E63"/>
    <w:rsid w:val="00E40AA1"/>
    <w:rsid w:val="00E40EBA"/>
    <w:rsid w:val="00E50933"/>
    <w:rsid w:val="00E548E6"/>
    <w:rsid w:val="00E54F61"/>
    <w:rsid w:val="00E56F7F"/>
    <w:rsid w:val="00E60641"/>
    <w:rsid w:val="00E73168"/>
    <w:rsid w:val="00E75A2E"/>
    <w:rsid w:val="00E76F2D"/>
    <w:rsid w:val="00E82203"/>
    <w:rsid w:val="00E82FD6"/>
    <w:rsid w:val="00E92FB2"/>
    <w:rsid w:val="00E94541"/>
    <w:rsid w:val="00E94924"/>
    <w:rsid w:val="00E96DF0"/>
    <w:rsid w:val="00EA0B89"/>
    <w:rsid w:val="00EA75F4"/>
    <w:rsid w:val="00EA77F6"/>
    <w:rsid w:val="00EA79FC"/>
    <w:rsid w:val="00EB56F2"/>
    <w:rsid w:val="00EB58B2"/>
    <w:rsid w:val="00EB5AE6"/>
    <w:rsid w:val="00EB7C5B"/>
    <w:rsid w:val="00EB7F23"/>
    <w:rsid w:val="00ED28AF"/>
    <w:rsid w:val="00ED4B00"/>
    <w:rsid w:val="00ED67BB"/>
    <w:rsid w:val="00EE44DF"/>
    <w:rsid w:val="00EF1711"/>
    <w:rsid w:val="00EF1F83"/>
    <w:rsid w:val="00EF59B9"/>
    <w:rsid w:val="00F01C58"/>
    <w:rsid w:val="00F053E3"/>
    <w:rsid w:val="00F06090"/>
    <w:rsid w:val="00F102AE"/>
    <w:rsid w:val="00F131AD"/>
    <w:rsid w:val="00F17DA8"/>
    <w:rsid w:val="00F21CE2"/>
    <w:rsid w:val="00F22392"/>
    <w:rsid w:val="00F249BE"/>
    <w:rsid w:val="00F31D05"/>
    <w:rsid w:val="00F32CA1"/>
    <w:rsid w:val="00F35C32"/>
    <w:rsid w:val="00F52AD9"/>
    <w:rsid w:val="00F53E2A"/>
    <w:rsid w:val="00F5630D"/>
    <w:rsid w:val="00F62C5F"/>
    <w:rsid w:val="00F63B9A"/>
    <w:rsid w:val="00F657A4"/>
    <w:rsid w:val="00F73F7A"/>
    <w:rsid w:val="00F810EF"/>
    <w:rsid w:val="00F86765"/>
    <w:rsid w:val="00F975F1"/>
    <w:rsid w:val="00F97EEB"/>
    <w:rsid w:val="00F97F5D"/>
    <w:rsid w:val="00FA1F4A"/>
    <w:rsid w:val="00FA3FF4"/>
    <w:rsid w:val="00FA7D74"/>
    <w:rsid w:val="00FB0C52"/>
    <w:rsid w:val="00FB3E1F"/>
    <w:rsid w:val="00FB49DE"/>
    <w:rsid w:val="00FB7167"/>
    <w:rsid w:val="00FC2687"/>
    <w:rsid w:val="00FC30F7"/>
    <w:rsid w:val="00FC3582"/>
    <w:rsid w:val="00FC373F"/>
    <w:rsid w:val="00FC46ED"/>
    <w:rsid w:val="00FD0EFE"/>
    <w:rsid w:val="00FD5B48"/>
    <w:rsid w:val="00FD699E"/>
    <w:rsid w:val="00FE14A1"/>
    <w:rsid w:val="00FF13CB"/>
    <w:rsid w:val="00FF31F3"/>
    <w:rsid w:val="00FF5429"/>
    <w:rsid w:val="00FF6DCD"/>
    <w:rsid w:val="00FF7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773"/>
    <w:rPr>
      <w:sz w:val="22"/>
      <w:lang w:val="en-GB"/>
    </w:rPr>
  </w:style>
  <w:style w:type="paragraph" w:styleId="Heading1">
    <w:name w:val="heading 1"/>
    <w:basedOn w:val="Normal"/>
    <w:next w:val="Normal"/>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paragraph" w:styleId="PlainText">
    <w:name w:val="Plain Text"/>
    <w:basedOn w:val="Normal"/>
    <w:link w:val="PlainTextChar"/>
    <w:uiPriority w:val="99"/>
    <w:unhideWhenUsed/>
    <w:rsid w:val="001B07FC"/>
    <w:rPr>
      <w:rFonts w:ascii="Consolas" w:eastAsiaTheme="minorEastAsia" w:hAnsi="Consolas" w:cs="Consolas"/>
      <w:sz w:val="21"/>
      <w:szCs w:val="21"/>
      <w:lang w:val="en-US" w:eastAsia="zh-CN"/>
    </w:rPr>
  </w:style>
  <w:style w:type="character" w:customStyle="1" w:styleId="PlainTextChar">
    <w:name w:val="Plain Text Char"/>
    <w:basedOn w:val="DefaultParagraphFont"/>
    <w:link w:val="PlainText"/>
    <w:uiPriority w:val="99"/>
    <w:rsid w:val="001B07FC"/>
    <w:rPr>
      <w:rFonts w:ascii="Consolas" w:eastAsiaTheme="minorEastAsia" w:hAnsi="Consolas" w:cs="Consolas"/>
      <w:sz w:val="21"/>
      <w:szCs w:val="21"/>
      <w:lang w:eastAsia="zh-CN"/>
    </w:rPr>
  </w:style>
  <w:style w:type="character" w:customStyle="1" w:styleId="apple-tab-span">
    <w:name w:val="apple-tab-span"/>
    <w:basedOn w:val="DefaultParagraphFont"/>
    <w:rsid w:val="006F11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773"/>
    <w:rPr>
      <w:sz w:val="22"/>
      <w:lang w:val="en-GB"/>
    </w:rPr>
  </w:style>
  <w:style w:type="paragraph" w:styleId="Heading1">
    <w:name w:val="heading 1"/>
    <w:basedOn w:val="Normal"/>
    <w:next w:val="Normal"/>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s>
</file>

<file path=word/webSettings.xml><?xml version="1.0" encoding="utf-8"?>
<w:webSettings xmlns:r="http://schemas.openxmlformats.org/officeDocument/2006/relationships" xmlns:w="http://schemas.openxmlformats.org/wordprocessingml/2006/main">
  <w:divs>
    <w:div w:id="170997857">
      <w:bodyDiv w:val="1"/>
      <w:marLeft w:val="0"/>
      <w:marRight w:val="0"/>
      <w:marTop w:val="0"/>
      <w:marBottom w:val="0"/>
      <w:divBdr>
        <w:top w:val="none" w:sz="0" w:space="0" w:color="auto"/>
        <w:left w:val="none" w:sz="0" w:space="0" w:color="auto"/>
        <w:bottom w:val="none" w:sz="0" w:space="0" w:color="auto"/>
        <w:right w:val="none" w:sz="0" w:space="0" w:color="auto"/>
      </w:divBdr>
      <w:divsChild>
        <w:div w:id="484704576">
          <w:marLeft w:val="547"/>
          <w:marRight w:val="0"/>
          <w:marTop w:val="115"/>
          <w:marBottom w:val="0"/>
          <w:divBdr>
            <w:top w:val="none" w:sz="0" w:space="0" w:color="auto"/>
            <w:left w:val="none" w:sz="0" w:space="0" w:color="auto"/>
            <w:bottom w:val="none" w:sz="0" w:space="0" w:color="auto"/>
            <w:right w:val="none" w:sz="0" w:space="0" w:color="auto"/>
          </w:divBdr>
        </w:div>
      </w:divsChild>
    </w:div>
    <w:div w:id="243926455">
      <w:bodyDiv w:val="1"/>
      <w:marLeft w:val="0"/>
      <w:marRight w:val="0"/>
      <w:marTop w:val="0"/>
      <w:marBottom w:val="0"/>
      <w:divBdr>
        <w:top w:val="none" w:sz="0" w:space="0" w:color="auto"/>
        <w:left w:val="none" w:sz="0" w:space="0" w:color="auto"/>
        <w:bottom w:val="none" w:sz="0" w:space="0" w:color="auto"/>
        <w:right w:val="none" w:sz="0" w:space="0" w:color="auto"/>
      </w:divBdr>
      <w:divsChild>
        <w:div w:id="273755879">
          <w:marLeft w:val="1166"/>
          <w:marRight w:val="0"/>
          <w:marTop w:val="96"/>
          <w:marBottom w:val="0"/>
          <w:divBdr>
            <w:top w:val="none" w:sz="0" w:space="0" w:color="auto"/>
            <w:left w:val="none" w:sz="0" w:space="0" w:color="auto"/>
            <w:bottom w:val="none" w:sz="0" w:space="0" w:color="auto"/>
            <w:right w:val="none" w:sz="0" w:space="0" w:color="auto"/>
          </w:divBdr>
        </w:div>
        <w:div w:id="1826504939">
          <w:marLeft w:val="1166"/>
          <w:marRight w:val="0"/>
          <w:marTop w:val="96"/>
          <w:marBottom w:val="0"/>
          <w:divBdr>
            <w:top w:val="none" w:sz="0" w:space="0" w:color="auto"/>
            <w:left w:val="none" w:sz="0" w:space="0" w:color="auto"/>
            <w:bottom w:val="none" w:sz="0" w:space="0" w:color="auto"/>
            <w:right w:val="none" w:sz="0" w:space="0" w:color="auto"/>
          </w:divBdr>
        </w:div>
      </w:divsChild>
    </w:div>
    <w:div w:id="348482541">
      <w:bodyDiv w:val="1"/>
      <w:marLeft w:val="0"/>
      <w:marRight w:val="0"/>
      <w:marTop w:val="0"/>
      <w:marBottom w:val="0"/>
      <w:divBdr>
        <w:top w:val="none" w:sz="0" w:space="0" w:color="auto"/>
        <w:left w:val="none" w:sz="0" w:space="0" w:color="auto"/>
        <w:bottom w:val="none" w:sz="0" w:space="0" w:color="auto"/>
        <w:right w:val="none" w:sz="0" w:space="0" w:color="auto"/>
      </w:divBdr>
    </w:div>
    <w:div w:id="479730903">
      <w:bodyDiv w:val="1"/>
      <w:marLeft w:val="0"/>
      <w:marRight w:val="0"/>
      <w:marTop w:val="0"/>
      <w:marBottom w:val="0"/>
      <w:divBdr>
        <w:top w:val="none" w:sz="0" w:space="0" w:color="auto"/>
        <w:left w:val="none" w:sz="0" w:space="0" w:color="auto"/>
        <w:bottom w:val="none" w:sz="0" w:space="0" w:color="auto"/>
        <w:right w:val="none" w:sz="0" w:space="0" w:color="auto"/>
      </w:divBdr>
      <w:divsChild>
        <w:div w:id="954555349">
          <w:marLeft w:val="547"/>
          <w:marRight w:val="0"/>
          <w:marTop w:val="115"/>
          <w:marBottom w:val="0"/>
          <w:divBdr>
            <w:top w:val="none" w:sz="0" w:space="0" w:color="auto"/>
            <w:left w:val="none" w:sz="0" w:space="0" w:color="auto"/>
            <w:bottom w:val="none" w:sz="0" w:space="0" w:color="auto"/>
            <w:right w:val="none" w:sz="0" w:space="0" w:color="auto"/>
          </w:divBdr>
        </w:div>
      </w:divsChild>
    </w:div>
    <w:div w:id="497233293">
      <w:bodyDiv w:val="1"/>
      <w:marLeft w:val="0"/>
      <w:marRight w:val="0"/>
      <w:marTop w:val="0"/>
      <w:marBottom w:val="0"/>
      <w:divBdr>
        <w:top w:val="none" w:sz="0" w:space="0" w:color="auto"/>
        <w:left w:val="none" w:sz="0" w:space="0" w:color="auto"/>
        <w:bottom w:val="none" w:sz="0" w:space="0" w:color="auto"/>
        <w:right w:val="none" w:sz="0" w:space="0" w:color="auto"/>
      </w:divBdr>
      <w:divsChild>
        <w:div w:id="241915804">
          <w:marLeft w:val="547"/>
          <w:marRight w:val="0"/>
          <w:marTop w:val="115"/>
          <w:marBottom w:val="0"/>
          <w:divBdr>
            <w:top w:val="none" w:sz="0" w:space="0" w:color="auto"/>
            <w:left w:val="none" w:sz="0" w:space="0" w:color="auto"/>
            <w:bottom w:val="none" w:sz="0" w:space="0" w:color="auto"/>
            <w:right w:val="none" w:sz="0" w:space="0" w:color="auto"/>
          </w:divBdr>
        </w:div>
      </w:divsChild>
    </w:div>
    <w:div w:id="517427226">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687177108">
      <w:bodyDiv w:val="1"/>
      <w:marLeft w:val="0"/>
      <w:marRight w:val="0"/>
      <w:marTop w:val="0"/>
      <w:marBottom w:val="0"/>
      <w:divBdr>
        <w:top w:val="none" w:sz="0" w:space="0" w:color="auto"/>
        <w:left w:val="none" w:sz="0" w:space="0" w:color="auto"/>
        <w:bottom w:val="none" w:sz="0" w:space="0" w:color="auto"/>
        <w:right w:val="none" w:sz="0" w:space="0" w:color="auto"/>
      </w:divBdr>
    </w:div>
    <w:div w:id="725028945">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842205796">
      <w:bodyDiv w:val="1"/>
      <w:marLeft w:val="0"/>
      <w:marRight w:val="0"/>
      <w:marTop w:val="0"/>
      <w:marBottom w:val="0"/>
      <w:divBdr>
        <w:top w:val="none" w:sz="0" w:space="0" w:color="auto"/>
        <w:left w:val="none" w:sz="0" w:space="0" w:color="auto"/>
        <w:bottom w:val="none" w:sz="0" w:space="0" w:color="auto"/>
        <w:right w:val="none" w:sz="0" w:space="0" w:color="auto"/>
      </w:divBdr>
    </w:div>
    <w:div w:id="844780124">
      <w:bodyDiv w:val="1"/>
      <w:marLeft w:val="0"/>
      <w:marRight w:val="0"/>
      <w:marTop w:val="0"/>
      <w:marBottom w:val="0"/>
      <w:divBdr>
        <w:top w:val="none" w:sz="0" w:space="0" w:color="auto"/>
        <w:left w:val="none" w:sz="0" w:space="0" w:color="auto"/>
        <w:bottom w:val="none" w:sz="0" w:space="0" w:color="auto"/>
        <w:right w:val="none" w:sz="0" w:space="0" w:color="auto"/>
      </w:divBdr>
      <w:divsChild>
        <w:div w:id="1647128023">
          <w:marLeft w:val="547"/>
          <w:marRight w:val="0"/>
          <w:marTop w:val="115"/>
          <w:marBottom w:val="0"/>
          <w:divBdr>
            <w:top w:val="none" w:sz="0" w:space="0" w:color="auto"/>
            <w:left w:val="none" w:sz="0" w:space="0" w:color="auto"/>
            <w:bottom w:val="none" w:sz="0" w:space="0" w:color="auto"/>
            <w:right w:val="none" w:sz="0" w:space="0" w:color="auto"/>
          </w:divBdr>
        </w:div>
      </w:divsChild>
    </w:div>
    <w:div w:id="1185943179">
      <w:bodyDiv w:val="1"/>
      <w:marLeft w:val="0"/>
      <w:marRight w:val="0"/>
      <w:marTop w:val="0"/>
      <w:marBottom w:val="0"/>
      <w:divBdr>
        <w:top w:val="none" w:sz="0" w:space="0" w:color="auto"/>
        <w:left w:val="none" w:sz="0" w:space="0" w:color="auto"/>
        <w:bottom w:val="none" w:sz="0" w:space="0" w:color="auto"/>
        <w:right w:val="none" w:sz="0" w:space="0" w:color="auto"/>
      </w:divBdr>
    </w:div>
    <w:div w:id="1254584196">
      <w:bodyDiv w:val="1"/>
      <w:marLeft w:val="0"/>
      <w:marRight w:val="0"/>
      <w:marTop w:val="0"/>
      <w:marBottom w:val="0"/>
      <w:divBdr>
        <w:top w:val="none" w:sz="0" w:space="0" w:color="auto"/>
        <w:left w:val="none" w:sz="0" w:space="0" w:color="auto"/>
        <w:bottom w:val="none" w:sz="0" w:space="0" w:color="auto"/>
        <w:right w:val="none" w:sz="0" w:space="0" w:color="auto"/>
      </w:divBdr>
    </w:div>
    <w:div w:id="1298294627">
      <w:bodyDiv w:val="1"/>
      <w:marLeft w:val="0"/>
      <w:marRight w:val="0"/>
      <w:marTop w:val="0"/>
      <w:marBottom w:val="0"/>
      <w:divBdr>
        <w:top w:val="none" w:sz="0" w:space="0" w:color="auto"/>
        <w:left w:val="none" w:sz="0" w:space="0" w:color="auto"/>
        <w:bottom w:val="none" w:sz="0" w:space="0" w:color="auto"/>
        <w:right w:val="none" w:sz="0" w:space="0" w:color="auto"/>
      </w:divBdr>
    </w:div>
    <w:div w:id="1546600471">
      <w:bodyDiv w:val="1"/>
      <w:marLeft w:val="0"/>
      <w:marRight w:val="0"/>
      <w:marTop w:val="0"/>
      <w:marBottom w:val="0"/>
      <w:divBdr>
        <w:top w:val="none" w:sz="0" w:space="0" w:color="auto"/>
        <w:left w:val="none" w:sz="0" w:space="0" w:color="auto"/>
        <w:bottom w:val="none" w:sz="0" w:space="0" w:color="auto"/>
        <w:right w:val="none" w:sz="0" w:space="0" w:color="auto"/>
      </w:divBdr>
      <w:divsChild>
        <w:div w:id="1649939346">
          <w:marLeft w:val="547"/>
          <w:marRight w:val="0"/>
          <w:marTop w:val="115"/>
          <w:marBottom w:val="0"/>
          <w:divBdr>
            <w:top w:val="none" w:sz="0" w:space="0" w:color="auto"/>
            <w:left w:val="none" w:sz="0" w:space="0" w:color="auto"/>
            <w:bottom w:val="none" w:sz="0" w:space="0" w:color="auto"/>
            <w:right w:val="none" w:sz="0" w:space="0" w:color="auto"/>
          </w:divBdr>
        </w:div>
        <w:div w:id="1236546575">
          <w:marLeft w:val="1166"/>
          <w:marRight w:val="0"/>
          <w:marTop w:val="115"/>
          <w:marBottom w:val="0"/>
          <w:divBdr>
            <w:top w:val="none" w:sz="0" w:space="0" w:color="auto"/>
            <w:left w:val="none" w:sz="0" w:space="0" w:color="auto"/>
            <w:bottom w:val="none" w:sz="0" w:space="0" w:color="auto"/>
            <w:right w:val="none" w:sz="0" w:space="0" w:color="auto"/>
          </w:divBdr>
        </w:div>
        <w:div w:id="668143098">
          <w:marLeft w:val="1166"/>
          <w:marRight w:val="0"/>
          <w:marTop w:val="115"/>
          <w:marBottom w:val="0"/>
          <w:divBdr>
            <w:top w:val="none" w:sz="0" w:space="0" w:color="auto"/>
            <w:left w:val="none" w:sz="0" w:space="0" w:color="auto"/>
            <w:bottom w:val="none" w:sz="0" w:space="0" w:color="auto"/>
            <w:right w:val="none" w:sz="0" w:space="0" w:color="auto"/>
          </w:divBdr>
        </w:div>
        <w:div w:id="1036471901">
          <w:marLeft w:val="1166"/>
          <w:marRight w:val="0"/>
          <w:marTop w:val="115"/>
          <w:marBottom w:val="0"/>
          <w:divBdr>
            <w:top w:val="none" w:sz="0" w:space="0" w:color="auto"/>
            <w:left w:val="none" w:sz="0" w:space="0" w:color="auto"/>
            <w:bottom w:val="none" w:sz="0" w:space="0" w:color="auto"/>
            <w:right w:val="none" w:sz="0" w:space="0" w:color="auto"/>
          </w:divBdr>
        </w:div>
      </w:divsChild>
    </w:div>
    <w:div w:id="1566140852">
      <w:bodyDiv w:val="1"/>
      <w:marLeft w:val="0"/>
      <w:marRight w:val="0"/>
      <w:marTop w:val="0"/>
      <w:marBottom w:val="0"/>
      <w:divBdr>
        <w:top w:val="none" w:sz="0" w:space="0" w:color="auto"/>
        <w:left w:val="none" w:sz="0" w:space="0" w:color="auto"/>
        <w:bottom w:val="none" w:sz="0" w:space="0" w:color="auto"/>
        <w:right w:val="none" w:sz="0" w:space="0" w:color="auto"/>
      </w:divBdr>
    </w:div>
    <w:div w:id="1597788428">
      <w:bodyDiv w:val="1"/>
      <w:marLeft w:val="0"/>
      <w:marRight w:val="0"/>
      <w:marTop w:val="0"/>
      <w:marBottom w:val="0"/>
      <w:divBdr>
        <w:top w:val="none" w:sz="0" w:space="0" w:color="auto"/>
        <w:left w:val="none" w:sz="0" w:space="0" w:color="auto"/>
        <w:bottom w:val="none" w:sz="0" w:space="0" w:color="auto"/>
        <w:right w:val="none" w:sz="0" w:space="0" w:color="auto"/>
      </w:divBdr>
      <w:divsChild>
        <w:div w:id="982471158">
          <w:marLeft w:val="547"/>
          <w:marRight w:val="0"/>
          <w:marTop w:val="115"/>
          <w:marBottom w:val="0"/>
          <w:divBdr>
            <w:top w:val="none" w:sz="0" w:space="0" w:color="auto"/>
            <w:left w:val="none" w:sz="0" w:space="0" w:color="auto"/>
            <w:bottom w:val="none" w:sz="0" w:space="0" w:color="auto"/>
            <w:right w:val="none" w:sz="0" w:space="0" w:color="auto"/>
          </w:divBdr>
        </w:div>
      </w:divsChild>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14038418">
      <w:bodyDiv w:val="1"/>
      <w:marLeft w:val="0"/>
      <w:marRight w:val="0"/>
      <w:marTop w:val="0"/>
      <w:marBottom w:val="0"/>
      <w:divBdr>
        <w:top w:val="none" w:sz="0" w:space="0" w:color="auto"/>
        <w:left w:val="none" w:sz="0" w:space="0" w:color="auto"/>
        <w:bottom w:val="none" w:sz="0" w:space="0" w:color="auto"/>
        <w:right w:val="none" w:sz="0" w:space="0" w:color="auto"/>
      </w:divBdr>
      <w:divsChild>
        <w:div w:id="1941569966">
          <w:marLeft w:val="547"/>
          <w:marRight w:val="0"/>
          <w:marTop w:val="115"/>
          <w:marBottom w:val="0"/>
          <w:divBdr>
            <w:top w:val="none" w:sz="0" w:space="0" w:color="auto"/>
            <w:left w:val="none" w:sz="0" w:space="0" w:color="auto"/>
            <w:bottom w:val="none" w:sz="0" w:space="0" w:color="auto"/>
            <w:right w:val="none" w:sz="0" w:space="0" w:color="auto"/>
          </w:divBdr>
        </w:div>
      </w:divsChild>
    </w:div>
    <w:div w:id="1761489933">
      <w:bodyDiv w:val="1"/>
      <w:marLeft w:val="0"/>
      <w:marRight w:val="0"/>
      <w:marTop w:val="0"/>
      <w:marBottom w:val="0"/>
      <w:divBdr>
        <w:top w:val="none" w:sz="0" w:space="0" w:color="auto"/>
        <w:left w:val="none" w:sz="0" w:space="0" w:color="auto"/>
        <w:bottom w:val="none" w:sz="0" w:space="0" w:color="auto"/>
        <w:right w:val="none" w:sz="0" w:space="0" w:color="auto"/>
      </w:divBdr>
      <w:divsChild>
        <w:div w:id="1762721991">
          <w:marLeft w:val="547"/>
          <w:marRight w:val="0"/>
          <w:marTop w:val="115"/>
          <w:marBottom w:val="0"/>
          <w:divBdr>
            <w:top w:val="none" w:sz="0" w:space="0" w:color="auto"/>
            <w:left w:val="none" w:sz="0" w:space="0" w:color="auto"/>
            <w:bottom w:val="none" w:sz="0" w:space="0" w:color="auto"/>
            <w:right w:val="none" w:sz="0" w:space="0" w:color="auto"/>
          </w:divBdr>
        </w:div>
        <w:div w:id="1541898208">
          <w:marLeft w:val="547"/>
          <w:marRight w:val="0"/>
          <w:marTop w:val="115"/>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85808878">
      <w:bodyDiv w:val="1"/>
      <w:marLeft w:val="0"/>
      <w:marRight w:val="0"/>
      <w:marTop w:val="0"/>
      <w:marBottom w:val="0"/>
      <w:divBdr>
        <w:top w:val="none" w:sz="0" w:space="0" w:color="auto"/>
        <w:left w:val="none" w:sz="0" w:space="0" w:color="auto"/>
        <w:bottom w:val="none" w:sz="0" w:space="0" w:color="auto"/>
        <w:right w:val="none" w:sz="0" w:space="0" w:color="auto"/>
      </w:divBdr>
      <w:divsChild>
        <w:div w:id="652178523">
          <w:marLeft w:val="547"/>
          <w:marRight w:val="0"/>
          <w:marTop w:val="106"/>
          <w:marBottom w:val="0"/>
          <w:divBdr>
            <w:top w:val="none" w:sz="0" w:space="0" w:color="auto"/>
            <w:left w:val="none" w:sz="0" w:space="0" w:color="auto"/>
            <w:bottom w:val="none" w:sz="0" w:space="0" w:color="auto"/>
            <w:right w:val="none" w:sz="0" w:space="0" w:color="auto"/>
          </w:divBdr>
        </w:div>
      </w:divsChild>
    </w:div>
    <w:div w:id="1838186088">
      <w:bodyDiv w:val="1"/>
      <w:marLeft w:val="0"/>
      <w:marRight w:val="0"/>
      <w:marTop w:val="0"/>
      <w:marBottom w:val="0"/>
      <w:divBdr>
        <w:top w:val="none" w:sz="0" w:space="0" w:color="auto"/>
        <w:left w:val="none" w:sz="0" w:space="0" w:color="auto"/>
        <w:bottom w:val="none" w:sz="0" w:space="0" w:color="auto"/>
        <w:right w:val="none" w:sz="0" w:space="0" w:color="auto"/>
      </w:divBdr>
      <w:divsChild>
        <w:div w:id="498009762">
          <w:marLeft w:val="547"/>
          <w:marRight w:val="0"/>
          <w:marTop w:val="115"/>
          <w:marBottom w:val="0"/>
          <w:divBdr>
            <w:top w:val="none" w:sz="0" w:space="0" w:color="auto"/>
            <w:left w:val="none" w:sz="0" w:space="0" w:color="auto"/>
            <w:bottom w:val="none" w:sz="0" w:space="0" w:color="auto"/>
            <w:right w:val="none" w:sz="0" w:space="0" w:color="auto"/>
          </w:divBdr>
        </w:div>
      </w:divsChild>
    </w:div>
    <w:div w:id="1887062644">
      <w:bodyDiv w:val="1"/>
      <w:marLeft w:val="0"/>
      <w:marRight w:val="0"/>
      <w:marTop w:val="0"/>
      <w:marBottom w:val="0"/>
      <w:divBdr>
        <w:top w:val="none" w:sz="0" w:space="0" w:color="auto"/>
        <w:left w:val="none" w:sz="0" w:space="0" w:color="auto"/>
        <w:bottom w:val="none" w:sz="0" w:space="0" w:color="auto"/>
        <w:right w:val="none" w:sz="0" w:space="0" w:color="auto"/>
      </w:divBdr>
    </w:div>
    <w:div w:id="1960530959">
      <w:bodyDiv w:val="1"/>
      <w:marLeft w:val="0"/>
      <w:marRight w:val="0"/>
      <w:marTop w:val="0"/>
      <w:marBottom w:val="0"/>
      <w:divBdr>
        <w:top w:val="none" w:sz="0" w:space="0" w:color="auto"/>
        <w:left w:val="none" w:sz="0" w:space="0" w:color="auto"/>
        <w:bottom w:val="none" w:sz="0" w:space="0" w:color="auto"/>
        <w:right w:val="none" w:sz="0" w:space="0" w:color="auto"/>
      </w:divBdr>
    </w:div>
    <w:div w:id="1965962640">
      <w:bodyDiv w:val="1"/>
      <w:marLeft w:val="0"/>
      <w:marRight w:val="0"/>
      <w:marTop w:val="0"/>
      <w:marBottom w:val="0"/>
      <w:divBdr>
        <w:top w:val="none" w:sz="0" w:space="0" w:color="auto"/>
        <w:left w:val="none" w:sz="0" w:space="0" w:color="auto"/>
        <w:bottom w:val="none" w:sz="0" w:space="0" w:color="auto"/>
        <w:right w:val="none" w:sz="0" w:space="0" w:color="auto"/>
      </w:divBdr>
    </w:div>
    <w:div w:id="1988775875">
      <w:bodyDiv w:val="1"/>
      <w:marLeft w:val="0"/>
      <w:marRight w:val="0"/>
      <w:marTop w:val="0"/>
      <w:marBottom w:val="0"/>
      <w:divBdr>
        <w:top w:val="none" w:sz="0" w:space="0" w:color="auto"/>
        <w:left w:val="none" w:sz="0" w:space="0" w:color="auto"/>
        <w:bottom w:val="none" w:sz="0" w:space="0" w:color="auto"/>
        <w:right w:val="none" w:sz="0" w:space="0" w:color="auto"/>
      </w:divBdr>
    </w:div>
    <w:div w:id="1997029442">
      <w:bodyDiv w:val="1"/>
      <w:marLeft w:val="0"/>
      <w:marRight w:val="0"/>
      <w:marTop w:val="0"/>
      <w:marBottom w:val="0"/>
      <w:divBdr>
        <w:top w:val="none" w:sz="0" w:space="0" w:color="auto"/>
        <w:left w:val="none" w:sz="0" w:space="0" w:color="auto"/>
        <w:bottom w:val="none" w:sz="0" w:space="0" w:color="auto"/>
        <w:right w:val="none" w:sz="0" w:space="0" w:color="auto"/>
      </w:divBdr>
    </w:div>
    <w:div w:id="2111198582">
      <w:bodyDiv w:val="1"/>
      <w:marLeft w:val="0"/>
      <w:marRight w:val="0"/>
      <w:marTop w:val="0"/>
      <w:marBottom w:val="0"/>
      <w:divBdr>
        <w:top w:val="none" w:sz="0" w:space="0" w:color="auto"/>
        <w:left w:val="none" w:sz="0" w:space="0" w:color="auto"/>
        <w:bottom w:val="none" w:sz="0" w:space="0" w:color="auto"/>
        <w:right w:val="none" w:sz="0" w:space="0" w:color="auto"/>
      </w:divBdr>
      <w:divsChild>
        <w:div w:id="1563520271">
          <w:marLeft w:val="547"/>
          <w:marRight w:val="0"/>
          <w:marTop w:val="115"/>
          <w:marBottom w:val="0"/>
          <w:divBdr>
            <w:top w:val="none" w:sz="0" w:space="0" w:color="auto"/>
            <w:left w:val="none" w:sz="0" w:space="0" w:color="auto"/>
            <w:bottom w:val="none" w:sz="0" w:space="0" w:color="auto"/>
            <w:right w:val="none" w:sz="0" w:space="0" w:color="auto"/>
          </w:divBdr>
        </w:div>
      </w:divsChild>
    </w:div>
    <w:div w:id="21188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openxmlformats.org/officeDocument/2006/relationships/settings" Target="settings.xml"/><Relationship Id="rId7" Type="http://schemas.openxmlformats.org/officeDocument/2006/relationships/hyperlink" Target="mailto:yangyunsong@huawei.com"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863</TotalTime>
  <Pages>12</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802.11-15/0209r0</vt:lpstr>
    </vt:vector>
  </TitlesOfParts>
  <Company>BlackBerry</Company>
  <LinksUpToDate>false</LinksUpToDate>
  <CharactersWithSpaces>22030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802.11-15/0697r0</dc:title>
  <dc:subject>Submission</dc:subject>
  <dc:creator>Yunsong Yang</dc:creator>
  <cp:keywords>May 2015</cp:keywords>
  <cp:lastModifiedBy>Yang Yunsong 73640</cp:lastModifiedBy>
  <cp:revision>67</cp:revision>
  <cp:lastPrinted>2011-06-22T15:59:00Z</cp:lastPrinted>
  <dcterms:created xsi:type="dcterms:W3CDTF">2015-05-11T16:42:00Z</dcterms:created>
  <dcterms:modified xsi:type="dcterms:W3CDTF">2015-05-15T06:26:00Z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(3)wjSqpNz0EhMlcn1F6f8lhDhS//kbrzGhMmT86auow0/vgQVlFa43i2GEzXsLuloA8hYTyxa2_x000d_
4m05aB2NImV696qJ+P5gZrgs/DfGqTjTU2oy7fBjwFaJyRBw8/uQPYid3xdLYg9QgL8j9y0G_x000d_
51tXR21NmHsepQajA+hlBMF2nwxRnGshou2F4HVpwpG/h/gBN/LdFm+4NbKCxQTwQs/zx6sg_x000d_
8gO5FZDVyt9M48tdaX</vt:lpwstr>
  </property>
  <property fmtid="{D5CDD505-2E9C-101B-9397-08002B2CF9AE}" pid="3" name="_new_ms_pID_725431">
    <vt:lpwstr>O4GE6wCt2J0Ev/9V5HjDPsvGR26esanZch+RziLAzJy+srQa1G6S7l_x000d_
l8a65Rs/fp319WHniAX0J0U3uRpo09WvkwpCFa/1nZ90+z0peKob/hGVjx0WPWoV93YZObiQ_x000d_
kLrE/J5XdZ815JDQRLP5QoSFziF1b3rKmLMPrLIQGDM7QxIkJd3NEQi9Y653GngnS9gl2Snq_x000d_
oqS72MY0gaHhSHEzfiNtKfp8e41Audb2EOsY</vt:lpwstr>
  </property>
  <property fmtid="{D5CDD505-2E9C-101B-9397-08002B2CF9AE}" pid="4" name="_new_ms_pID_725432">
    <vt:lpwstr>obsjfPbnIajZkbcqForPmHh8S/xb98K/eKx+_x000d_
RG9Zk1QkoBF7VlKL6cy9pbNPuf37KhY+r2a0HDdTDhrvyo24418=</vt:lpwstr>
  </property>
  <property fmtid="{D5CDD505-2E9C-101B-9397-08002B2CF9AE}" pid="5" name="sflag">
    <vt:lpwstr>1431660502</vt:lpwstr>
  </property>
</Properties>
</file>