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:rsidTr="00F90AB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24F4D" w:rsidP="00CB7B8A">
            <w:pPr>
              <w:pStyle w:val="T2"/>
            </w:pPr>
            <w:r>
              <w:t>M</w:t>
            </w:r>
            <w:r w:rsidR="00BA7A08">
              <w:t xml:space="preserve">inutes of the </w:t>
            </w:r>
            <w:r w:rsidR="00CB7B8A">
              <w:rPr>
                <w:rFonts w:hint="eastAsia"/>
                <w:lang w:eastAsia="ko-KR"/>
              </w:rPr>
              <w:t xml:space="preserve">May </w:t>
            </w:r>
            <w:r>
              <w:t xml:space="preserve">2015 meeting of the </w:t>
            </w:r>
            <w:r w:rsidR="00BA7A08">
              <w:t xml:space="preserve">IEEE 802.11ax </w:t>
            </w:r>
            <w:r w:rsidR="00CB7B8A">
              <w:rPr>
                <w:rFonts w:hint="eastAsia"/>
                <w:lang w:eastAsia="ko-KR"/>
              </w:rPr>
              <w:t xml:space="preserve">Multi-User </w:t>
            </w:r>
            <w:r w:rsidR="00BA7A08">
              <w:t>ad hoc group</w:t>
            </w:r>
          </w:p>
        </w:tc>
        <w:bookmarkStart w:id="0" w:name="_GoBack"/>
        <w:bookmarkEnd w:id="0"/>
      </w:tr>
      <w:tr w:rsidR="00CA09B2" w:rsidTr="00F90AB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8248B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A7A08">
              <w:rPr>
                <w:b w:val="0"/>
                <w:sz w:val="20"/>
              </w:rPr>
              <w:t>2015-0</w:t>
            </w:r>
            <w:r w:rsidR="0008248B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BA7A08">
              <w:rPr>
                <w:b w:val="0"/>
                <w:sz w:val="20"/>
              </w:rPr>
              <w:t>-1</w:t>
            </w:r>
            <w:r w:rsidR="00F90ABB">
              <w:rPr>
                <w:rFonts w:hint="eastAsia"/>
                <w:b w:val="0"/>
                <w:sz w:val="20"/>
                <w:lang w:eastAsia="ko-KR"/>
              </w:rPr>
              <w:t>3</w:t>
            </w:r>
          </w:p>
        </w:tc>
      </w:tr>
      <w:tr w:rsidR="00CA09B2" w:rsidTr="00F90AB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90AB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90ABB">
        <w:trPr>
          <w:jc w:val="center"/>
        </w:trPr>
        <w:tc>
          <w:tcPr>
            <w:tcW w:w="1336" w:type="dxa"/>
            <w:vAlign w:val="center"/>
          </w:tcPr>
          <w:p w:rsidR="00CA09B2" w:rsidRDefault="00CB7B8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Kiseon Ryu</w:t>
            </w:r>
          </w:p>
        </w:tc>
        <w:tc>
          <w:tcPr>
            <w:tcW w:w="2064" w:type="dxa"/>
            <w:vAlign w:val="center"/>
          </w:tcPr>
          <w:p w:rsidR="00CA09B2" w:rsidRDefault="00CB7B8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CA09B2" w:rsidRDefault="00CB7B8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B7B8A">
              <w:rPr>
                <w:b w:val="0"/>
                <w:sz w:val="20"/>
                <w:lang w:eastAsia="ko-KR"/>
              </w:rPr>
              <w:t xml:space="preserve">19, </w:t>
            </w:r>
            <w:proofErr w:type="spellStart"/>
            <w:r w:rsidRPr="00CB7B8A">
              <w:rPr>
                <w:b w:val="0"/>
                <w:sz w:val="20"/>
                <w:lang w:eastAsia="ko-KR"/>
              </w:rPr>
              <w:t>Yangjae-daero</w:t>
            </w:r>
            <w:proofErr w:type="spellEnd"/>
            <w:r w:rsidRPr="00CB7B8A">
              <w:rPr>
                <w:b w:val="0"/>
                <w:sz w:val="20"/>
                <w:lang w:eastAsia="ko-KR"/>
              </w:rPr>
              <w:t xml:space="preserve"> 11gil, </w:t>
            </w:r>
            <w:proofErr w:type="spellStart"/>
            <w:r w:rsidRPr="00CB7B8A">
              <w:rPr>
                <w:b w:val="0"/>
                <w:sz w:val="20"/>
                <w:lang w:eastAsia="ko-KR"/>
              </w:rPr>
              <w:t>Seocho-gu</w:t>
            </w:r>
            <w:proofErr w:type="spellEnd"/>
            <w:r w:rsidRPr="00CB7B8A">
              <w:rPr>
                <w:b w:val="0"/>
                <w:sz w:val="20"/>
                <w:lang w:eastAsia="ko-KR"/>
              </w:rPr>
              <w:t>, Seoul 137-130, Korea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:rsidR="00CA09B2" w:rsidRPr="00F90ABB" w:rsidRDefault="00CB7B8A" w:rsidP="00CB7B8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90ABB">
              <w:rPr>
                <w:rFonts w:hint="eastAsia"/>
                <w:b w:val="0"/>
                <w:sz w:val="20"/>
                <w:lang w:eastAsia="ko-KR"/>
              </w:rPr>
              <w:t>kiseon.ryu@lge.com</w:t>
            </w:r>
          </w:p>
        </w:tc>
      </w:tr>
      <w:tr w:rsidR="00F90ABB" w:rsidTr="00F90ABB">
        <w:trPr>
          <w:jc w:val="center"/>
        </w:trPr>
        <w:tc>
          <w:tcPr>
            <w:tcW w:w="1336" w:type="dxa"/>
            <w:vAlign w:val="center"/>
          </w:tcPr>
          <w:p w:rsidR="00F90ABB" w:rsidRDefault="00F90AB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2064" w:type="dxa"/>
            <w:vAlign w:val="center"/>
          </w:tcPr>
          <w:p w:rsidR="00F90ABB" w:rsidRDefault="00F90AB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Quantenna Communication</w:t>
            </w:r>
          </w:p>
        </w:tc>
        <w:tc>
          <w:tcPr>
            <w:tcW w:w="2814" w:type="dxa"/>
            <w:vAlign w:val="center"/>
          </w:tcPr>
          <w:p w:rsidR="00F90ABB" w:rsidRPr="00F90ABB" w:rsidRDefault="00F90ABB" w:rsidP="00F90ABB">
            <w:pPr>
              <w:rPr>
                <w:sz w:val="20"/>
                <w:lang w:eastAsia="ko-KR"/>
              </w:rPr>
            </w:pPr>
            <w:r w:rsidRPr="00F90ABB">
              <w:rPr>
                <w:sz w:val="20"/>
                <w:lang w:eastAsia="ko-KR"/>
              </w:rPr>
              <w:t>3450 W. Warren Ave</w:t>
            </w:r>
          </w:p>
          <w:p w:rsidR="00F90ABB" w:rsidRPr="00CB7B8A" w:rsidRDefault="00F90ABB" w:rsidP="00F90AB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90ABB">
              <w:rPr>
                <w:b w:val="0"/>
                <w:sz w:val="20"/>
                <w:lang w:eastAsia="ko-KR"/>
              </w:rPr>
              <w:t>Fremont, CA 94538</w:t>
            </w:r>
          </w:p>
        </w:tc>
        <w:tc>
          <w:tcPr>
            <w:tcW w:w="1071" w:type="dxa"/>
            <w:vAlign w:val="center"/>
          </w:tcPr>
          <w:p w:rsidR="00F90ABB" w:rsidRDefault="00F90AB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:rsidR="00F90ABB" w:rsidRPr="00F90ABB" w:rsidRDefault="00F90ABB" w:rsidP="00CB7B8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90ABB">
              <w:rPr>
                <w:b w:val="0"/>
                <w:sz w:val="20"/>
                <w:lang w:eastAsia="ko-KR"/>
              </w:rPr>
              <w:t>sigurd@quantenna.com</w:t>
            </w:r>
          </w:p>
        </w:tc>
      </w:tr>
      <w:tr w:rsidR="00F90ABB" w:rsidTr="00F90ABB">
        <w:trPr>
          <w:jc w:val="center"/>
        </w:trPr>
        <w:tc>
          <w:tcPr>
            <w:tcW w:w="1336" w:type="dxa"/>
            <w:vAlign w:val="center"/>
          </w:tcPr>
          <w:p w:rsidR="00F90ABB" w:rsidRDefault="00F90ABB" w:rsidP="00F90AB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Kaushik Josiam</w:t>
            </w:r>
          </w:p>
        </w:tc>
        <w:tc>
          <w:tcPr>
            <w:tcW w:w="2064" w:type="dxa"/>
            <w:vAlign w:val="center"/>
          </w:tcPr>
          <w:p w:rsidR="00F90ABB" w:rsidRDefault="00F90ABB" w:rsidP="00F90AB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Samsung Electronics</w:t>
            </w:r>
          </w:p>
        </w:tc>
        <w:tc>
          <w:tcPr>
            <w:tcW w:w="2814" w:type="dxa"/>
          </w:tcPr>
          <w:p w:rsidR="00F90ABB" w:rsidRPr="00F90ABB" w:rsidRDefault="00F90ABB" w:rsidP="00F90ABB">
            <w:pPr>
              <w:rPr>
                <w:sz w:val="20"/>
                <w:lang w:eastAsia="ko-KR"/>
              </w:rPr>
            </w:pPr>
            <w:r w:rsidRPr="00F90ABB">
              <w:rPr>
                <w:sz w:val="20"/>
                <w:lang w:eastAsia="ko-KR"/>
              </w:rPr>
              <w:t>1301 E. Lookout Dr</w:t>
            </w:r>
          </w:p>
          <w:p w:rsidR="00F90ABB" w:rsidRPr="00F90ABB" w:rsidRDefault="00F90ABB" w:rsidP="00F90ABB">
            <w:pPr>
              <w:rPr>
                <w:sz w:val="20"/>
                <w:lang w:eastAsia="ko-KR"/>
              </w:rPr>
            </w:pPr>
            <w:r w:rsidRPr="00F90ABB">
              <w:rPr>
                <w:sz w:val="20"/>
                <w:lang w:eastAsia="ko-KR"/>
              </w:rPr>
              <w:t>Richardson TX 75082</w:t>
            </w:r>
          </w:p>
        </w:tc>
        <w:tc>
          <w:tcPr>
            <w:tcW w:w="1071" w:type="dxa"/>
            <w:vAlign w:val="center"/>
          </w:tcPr>
          <w:p w:rsidR="00F90ABB" w:rsidRDefault="00F90ABB" w:rsidP="00F90AB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:rsidR="00F90ABB" w:rsidRPr="00F90ABB" w:rsidRDefault="00E63F79" w:rsidP="00F90AB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8" w:history="1">
              <w:r w:rsidR="00F90ABB" w:rsidRPr="00F90ABB">
                <w:rPr>
                  <w:b w:val="0"/>
                  <w:sz w:val="20"/>
                  <w:lang w:eastAsia="ko-KR"/>
                </w:rPr>
                <w:t>k.josiam@samsung.com</w:t>
              </w:r>
            </w:hyperlink>
          </w:p>
        </w:tc>
      </w:tr>
    </w:tbl>
    <w:p w:rsidR="00CA09B2" w:rsidRDefault="000067F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B1C" w:rsidRDefault="00821B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21B1C" w:rsidRDefault="00821B1C">
                            <w:pPr>
                              <w:jc w:val="both"/>
                            </w:pPr>
                            <w:r>
                              <w:t xml:space="preserve">Meeting minutes of the IEEE 802.11ax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Multi-User </w:t>
                            </w:r>
                            <w:r>
                              <w:t>ad hoc group</w:t>
                            </w:r>
                            <w:r w:rsidR="00EA4D11">
                              <w:t xml:space="preserve"> held during the May 2015 IEEE interim session. Two ad-hoc meetings were held: Tue PM1 and Wed PM1.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21B1C" w:rsidRDefault="00821B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21B1C" w:rsidRDefault="00821B1C">
                      <w:pPr>
                        <w:jc w:val="both"/>
                      </w:pPr>
                      <w:r>
                        <w:t xml:space="preserve">Meeting minutes of the IEEE 802.11ax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Multi-User </w:t>
                      </w:r>
                      <w:r>
                        <w:t>ad hoc group</w:t>
                      </w:r>
                      <w:r w:rsidR="00EA4D11">
                        <w:t xml:space="preserve"> held during the May 2015 IEEE interim session. Two ad-hoc meetings were held: Tue PM1 and Wed PM1.</w:t>
                      </w:r>
                    </w:p>
                  </w:txbxContent>
                </v:textbox>
              </v:shape>
            </w:pict>
          </mc:Fallback>
        </mc:AlternateContent>
      </w:r>
    </w:p>
    <w:p w:rsidR="00CB7B8A" w:rsidRDefault="00CA09B2" w:rsidP="00CB7B8A">
      <w:pPr>
        <w:jc w:val="center"/>
        <w:rPr>
          <w:b/>
          <w:sz w:val="28"/>
          <w:lang w:eastAsia="ja-JP"/>
        </w:rPr>
      </w:pPr>
      <w:r>
        <w:br w:type="page"/>
      </w:r>
      <w:r w:rsidR="00CB7B8A">
        <w:rPr>
          <w:rFonts w:hint="eastAsia"/>
          <w:b/>
          <w:sz w:val="28"/>
          <w:lang w:eastAsia="ja-JP"/>
        </w:rPr>
        <w:lastRenderedPageBreak/>
        <w:t xml:space="preserve">IEEE 802.11 Task Group </w:t>
      </w:r>
      <w:proofErr w:type="spellStart"/>
      <w:r w:rsidR="00CB7B8A">
        <w:rPr>
          <w:rFonts w:hint="eastAsia"/>
          <w:b/>
          <w:sz w:val="28"/>
          <w:lang w:eastAsia="ja-JP"/>
        </w:rPr>
        <w:t>ax</w:t>
      </w:r>
      <w:proofErr w:type="spellEnd"/>
      <w:r w:rsidR="00CB7B8A">
        <w:rPr>
          <w:b/>
          <w:sz w:val="28"/>
          <w:lang w:eastAsia="ja-JP"/>
        </w:rPr>
        <w:t>, MU Ad hoc</w:t>
      </w:r>
    </w:p>
    <w:p w:rsidR="00CB7B8A" w:rsidRDefault="00CB7B8A" w:rsidP="00CB7B8A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ko-KR"/>
        </w:rPr>
        <w:t>May</w:t>
      </w:r>
      <w:r>
        <w:rPr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2015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ko-KR"/>
        </w:rPr>
        <w:t>Vancouver</w:t>
      </w:r>
      <w:r>
        <w:rPr>
          <w:b/>
          <w:sz w:val="28"/>
          <w:lang w:eastAsia="ja-JP"/>
        </w:rPr>
        <w:t xml:space="preserve"> </w:t>
      </w:r>
      <w:r>
        <w:rPr>
          <w:b/>
          <w:sz w:val="28"/>
        </w:rPr>
        <w:t>Meeting</w:t>
      </w:r>
    </w:p>
    <w:p w:rsidR="00CB7B8A" w:rsidRPr="001F0053" w:rsidRDefault="00CB7B8A" w:rsidP="00CB7B8A">
      <w:pPr>
        <w:jc w:val="center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>Hyatt Regency</w:t>
      </w:r>
      <w:r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ko-KR"/>
        </w:rPr>
        <w:t>Vancouver</w:t>
      </w:r>
      <w:r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ko-KR"/>
        </w:rPr>
        <w:t>Canada</w:t>
      </w:r>
    </w:p>
    <w:p w:rsidR="00CB7B8A" w:rsidRPr="00A36A5F" w:rsidRDefault="00CB7B8A" w:rsidP="00CB7B8A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ko-KR"/>
        </w:rPr>
        <w:t>May</w:t>
      </w:r>
      <w:r>
        <w:rPr>
          <w:rFonts w:hint="eastAsia"/>
          <w:b/>
          <w:sz w:val="28"/>
          <w:lang w:eastAsia="ja-JP"/>
        </w:rPr>
        <w:t xml:space="preserve"> 1</w:t>
      </w:r>
      <w:r>
        <w:rPr>
          <w:rFonts w:hint="eastAsia"/>
          <w:b/>
          <w:sz w:val="28"/>
          <w:lang w:eastAsia="ko-KR"/>
        </w:rPr>
        <w:t>1</w:t>
      </w:r>
      <w:r w:rsidRPr="00112A14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–</w:t>
      </w:r>
      <w:r>
        <w:rPr>
          <w:rFonts w:hint="eastAsia"/>
          <w:b/>
          <w:sz w:val="28"/>
          <w:lang w:eastAsia="ja-JP"/>
        </w:rPr>
        <w:t xml:space="preserve"> 1</w:t>
      </w:r>
      <w:r>
        <w:rPr>
          <w:rFonts w:hint="eastAsia"/>
          <w:b/>
          <w:sz w:val="28"/>
          <w:lang w:eastAsia="ko-KR"/>
        </w:rPr>
        <w:t>4</w:t>
      </w:r>
      <w:r w:rsidRPr="00D725C4">
        <w:rPr>
          <w:rFonts w:hint="eastAsia"/>
          <w:b/>
          <w:sz w:val="28"/>
          <w:vertAlign w:val="superscript"/>
          <w:lang w:eastAsia="ja-JP"/>
        </w:rPr>
        <w:t>t</w:t>
      </w:r>
      <w:r>
        <w:rPr>
          <w:rFonts w:hint="eastAsia"/>
          <w:b/>
          <w:sz w:val="28"/>
          <w:vertAlign w:val="superscript"/>
          <w:lang w:eastAsia="ja-JP"/>
        </w:rPr>
        <w:t>h</w:t>
      </w:r>
      <w:r>
        <w:rPr>
          <w:rFonts w:hint="eastAsia"/>
          <w:b/>
          <w:sz w:val="28"/>
          <w:lang w:eastAsia="ja-JP"/>
        </w:rPr>
        <w:t>, 2015</w:t>
      </w:r>
    </w:p>
    <w:p w:rsidR="00CB7B8A" w:rsidRPr="00A36A5F" w:rsidRDefault="00CB7B8A" w:rsidP="00CB7B8A"/>
    <w:p w:rsidR="00CB7B8A" w:rsidRPr="001F0053" w:rsidRDefault="00CB7B8A" w:rsidP="00CB7B8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ko-KR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ko-KR"/>
        </w:rPr>
        <w:t>May</w:t>
      </w:r>
      <w:r>
        <w:rPr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ko-KR"/>
        </w:rPr>
        <w:t>2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ko-KR"/>
        </w:rPr>
        <w:t>PM1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rFonts w:hint="eastAsia"/>
          <w:b/>
          <w:sz w:val="28"/>
          <w:u w:val="single"/>
          <w:lang w:eastAsia="ko-KR"/>
        </w:rPr>
        <w:t>1</w:t>
      </w:r>
      <w:r>
        <w:rPr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ko-KR"/>
        </w:rPr>
        <w:t>30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rFonts w:hint="eastAsia"/>
          <w:b/>
          <w:sz w:val="28"/>
          <w:u w:val="single"/>
          <w:lang w:eastAsia="ko-KR"/>
        </w:rPr>
        <w:t>3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ko-KR"/>
        </w:rPr>
        <w:t>30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BA7A08" w:rsidRPr="00CB7B8A" w:rsidRDefault="00BA7A08" w:rsidP="00CB7B8A"/>
    <w:p w:rsidR="00CB7B8A" w:rsidRPr="00A36A5F" w:rsidRDefault="00CB7B8A" w:rsidP="00CB7B8A"/>
    <w:p w:rsidR="00CB7B8A" w:rsidRPr="003D2A0C" w:rsidRDefault="00CB7B8A" w:rsidP="00CB7B8A">
      <w:pPr>
        <w:numPr>
          <w:ilvl w:val="0"/>
          <w:numId w:val="2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="00211664">
        <w:rPr>
          <w:b/>
          <w:sz w:val="24"/>
          <w:lang w:eastAsia="ja-JP"/>
        </w:rPr>
        <w:t>Kaushik Josiam</w:t>
      </w:r>
      <w:r w:rsidRPr="003D2A0C">
        <w:rPr>
          <w:b/>
          <w:sz w:val="24"/>
          <w:lang w:eastAsia="ja-JP"/>
        </w:rPr>
        <w:t xml:space="preserve"> </w:t>
      </w:r>
      <w:r w:rsidRPr="003D2A0C">
        <w:rPr>
          <w:rFonts w:hint="eastAsia"/>
          <w:b/>
          <w:sz w:val="24"/>
          <w:lang w:eastAsia="ja-JP"/>
        </w:rPr>
        <w:t>(</w:t>
      </w:r>
      <w:r w:rsidR="00211664">
        <w:rPr>
          <w:b/>
          <w:sz w:val="24"/>
          <w:lang w:eastAsia="ja-JP"/>
        </w:rPr>
        <w:t>Samsung</w:t>
      </w:r>
      <w:r w:rsidRPr="003D2A0C">
        <w:rPr>
          <w:rFonts w:hint="eastAsia"/>
          <w:b/>
          <w:sz w:val="24"/>
          <w:lang w:eastAsia="ja-JP"/>
        </w:rPr>
        <w:t xml:space="preserve">), the </w:t>
      </w:r>
      <w:r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 xml:space="preserve">chair of the </w:t>
      </w:r>
      <w:proofErr w:type="spellStart"/>
      <w:r w:rsidRPr="003D2A0C">
        <w:rPr>
          <w:rFonts w:hint="eastAsia"/>
          <w:b/>
          <w:sz w:val="24"/>
          <w:lang w:eastAsia="ja-JP"/>
        </w:rPr>
        <w:t>TGax</w:t>
      </w:r>
      <w:proofErr w:type="spellEnd"/>
      <w:r w:rsidRPr="003D2A0C">
        <w:rPr>
          <w:b/>
          <w:sz w:val="24"/>
          <w:lang w:eastAsia="ja-JP"/>
        </w:rPr>
        <w:t xml:space="preserve"> M</w:t>
      </w:r>
      <w:r>
        <w:rPr>
          <w:b/>
          <w:sz w:val="24"/>
          <w:lang w:eastAsia="ja-JP"/>
        </w:rPr>
        <w:t>U</w:t>
      </w:r>
      <w:r w:rsidRPr="003D2A0C">
        <w:rPr>
          <w:b/>
          <w:sz w:val="24"/>
          <w:lang w:eastAsia="ja-JP"/>
        </w:rPr>
        <w:t xml:space="preserve"> Ad hoc</w:t>
      </w:r>
    </w:p>
    <w:p w:rsidR="00CB7B8A" w:rsidRPr="00C24695" w:rsidRDefault="00CB7B8A" w:rsidP="00CB7B8A">
      <w:pPr>
        <w:numPr>
          <w:ilvl w:val="1"/>
          <w:numId w:val="2"/>
        </w:numPr>
      </w:pPr>
      <w:r w:rsidRPr="00C24695">
        <w:rPr>
          <w:rFonts w:hint="eastAsia"/>
          <w:lang w:eastAsia="ja-JP"/>
        </w:rPr>
        <w:t xml:space="preserve"> About </w:t>
      </w:r>
      <w:r>
        <w:rPr>
          <w:lang w:eastAsia="ja-JP"/>
        </w:rPr>
        <w:t xml:space="preserve">50 </w:t>
      </w:r>
      <w:r w:rsidRPr="00C24695">
        <w:rPr>
          <w:rFonts w:hint="eastAsia"/>
          <w:lang w:eastAsia="ja-JP"/>
        </w:rPr>
        <w:t>people are in the room.</w:t>
      </w:r>
    </w:p>
    <w:p w:rsidR="00CB7B8A" w:rsidRPr="00C24695" w:rsidRDefault="00CB7B8A" w:rsidP="00CB7B8A"/>
    <w:p w:rsidR="00CB7B8A" w:rsidRPr="003D2A0C" w:rsidRDefault="00CB7B8A" w:rsidP="00CB7B8A">
      <w:pPr>
        <w:numPr>
          <w:ilvl w:val="0"/>
          <w:numId w:val="2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CB7B8A" w:rsidRPr="00C24695" w:rsidRDefault="00CB7B8A" w:rsidP="00CB7B8A">
      <w:pPr>
        <w:numPr>
          <w:ilvl w:val="1"/>
          <w:numId w:val="2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Pr="00C24695">
        <w:rPr>
          <w:sz w:val="24"/>
        </w:rPr>
        <w:t xml:space="preserve">Agenda </w:t>
      </w:r>
      <w:r w:rsidRPr="00C24695">
        <w:rPr>
          <w:rFonts w:hint="eastAsia"/>
          <w:sz w:val="24"/>
          <w:lang w:eastAsia="ja-JP"/>
        </w:rPr>
        <w:t>Doc.</w:t>
      </w:r>
      <w:r w:rsidRPr="00C24695">
        <w:rPr>
          <w:sz w:val="24"/>
        </w:rPr>
        <w:t>11-1</w:t>
      </w:r>
      <w:r w:rsidRPr="00C24695">
        <w:rPr>
          <w:sz w:val="24"/>
          <w:lang w:eastAsia="ja-JP"/>
        </w:rPr>
        <w:t>5</w:t>
      </w:r>
      <w:r w:rsidRPr="00C24695">
        <w:rPr>
          <w:rFonts w:hint="eastAsia"/>
          <w:sz w:val="24"/>
          <w:lang w:eastAsia="ja-JP"/>
        </w:rPr>
        <w:t>/</w:t>
      </w:r>
      <w:r>
        <w:rPr>
          <w:sz w:val="24"/>
          <w:lang w:eastAsia="ja-JP"/>
        </w:rPr>
        <w:t>430</w:t>
      </w:r>
      <w:r w:rsidRPr="00C24695">
        <w:rPr>
          <w:rFonts w:hint="eastAsia"/>
          <w:sz w:val="24"/>
          <w:lang w:eastAsia="ja-JP"/>
        </w:rPr>
        <w:t xml:space="preserve"> on the server. Rev. </w:t>
      </w:r>
      <w:r w:rsidRPr="00C24695">
        <w:rPr>
          <w:sz w:val="24"/>
          <w:lang w:eastAsia="ja-JP"/>
        </w:rPr>
        <w:t>0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CB7B8A" w:rsidRPr="00C24695" w:rsidRDefault="00CB7B8A" w:rsidP="00CB7B8A">
      <w:pPr>
        <w:numPr>
          <w:ilvl w:val="1"/>
          <w:numId w:val="2"/>
        </w:numPr>
      </w:pPr>
      <w:r w:rsidRPr="00C24695">
        <w:rPr>
          <w:rFonts w:hint="eastAsia"/>
          <w:lang w:eastAsia="ja-JP"/>
        </w:rPr>
        <w:t xml:space="preserve"> 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CB7B8A" w:rsidRPr="00C24695" w:rsidRDefault="00CB7B8A" w:rsidP="00CB7B8A">
      <w:pPr>
        <w:numPr>
          <w:ilvl w:val="1"/>
          <w:numId w:val="2"/>
        </w:numPr>
      </w:pPr>
      <w:r w:rsidRPr="00C24695">
        <w:rPr>
          <w:rFonts w:hint="eastAsia"/>
          <w:lang w:eastAsia="ja-JP"/>
        </w:rPr>
        <w:t xml:space="preserve"> Attendance reminder.</w:t>
      </w:r>
    </w:p>
    <w:p w:rsidR="00CB7B8A" w:rsidRPr="00C24695" w:rsidRDefault="00CB7B8A" w:rsidP="00CB7B8A">
      <w:pPr>
        <w:numPr>
          <w:ilvl w:val="2"/>
          <w:numId w:val="2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rPr>
          <w:sz w:val="24"/>
        </w:rPr>
        <w:t>https://imat.ieee.org/</w:t>
      </w:r>
    </w:p>
    <w:p w:rsidR="00CB7B8A" w:rsidRPr="00C24695" w:rsidRDefault="00CB7B8A" w:rsidP="00CB7B8A"/>
    <w:p w:rsidR="00CB7B8A" w:rsidRPr="00EA4D11" w:rsidRDefault="00CB7B8A" w:rsidP="00CB7B8A">
      <w:pPr>
        <w:numPr>
          <w:ilvl w:val="0"/>
          <w:numId w:val="2"/>
        </w:numPr>
        <w:rPr>
          <w:b/>
          <w:sz w:val="24"/>
          <w:szCs w:val="24"/>
        </w:rPr>
      </w:pPr>
      <w:r w:rsidRPr="00EA4D11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CB7B8A" w:rsidRPr="00EA4D11" w:rsidRDefault="00CB7B8A" w:rsidP="00CB7B8A">
      <w:pPr>
        <w:numPr>
          <w:ilvl w:val="1"/>
          <w:numId w:val="2"/>
        </w:numPr>
        <w:rPr>
          <w:sz w:val="24"/>
          <w:szCs w:val="24"/>
        </w:rPr>
      </w:pPr>
      <w:r w:rsidRPr="00EA4D11">
        <w:rPr>
          <w:rFonts w:hint="eastAsia"/>
          <w:sz w:val="24"/>
          <w:szCs w:val="24"/>
          <w:lang w:eastAsia="ja-JP"/>
        </w:rPr>
        <w:t xml:space="preserve"> Instructions f</w:t>
      </w:r>
      <w:r w:rsidRPr="00EA4D11">
        <w:rPr>
          <w:sz w:val="24"/>
          <w:szCs w:val="24"/>
          <w:lang w:eastAsia="ja-JP"/>
        </w:rPr>
        <w:t>rom</w:t>
      </w:r>
      <w:r w:rsidRPr="00EA4D11">
        <w:rPr>
          <w:rFonts w:hint="eastAsia"/>
          <w:sz w:val="24"/>
          <w:szCs w:val="24"/>
          <w:lang w:eastAsia="ja-JP"/>
        </w:rPr>
        <w:t xml:space="preserve"> the WG Chair.</w:t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  <w:t xml:space="preserve">     [reviewed</w:t>
      </w:r>
      <w:r w:rsidRPr="00EA4D11">
        <w:rPr>
          <w:strike/>
          <w:sz w:val="24"/>
          <w:szCs w:val="24"/>
        </w:rPr>
        <w:t>, did not review</w:t>
      </w:r>
      <w:r w:rsidRPr="00EA4D11">
        <w:rPr>
          <w:sz w:val="24"/>
          <w:szCs w:val="24"/>
          <w:lang w:eastAsia="ja-JP"/>
        </w:rPr>
        <w:t>]</w:t>
      </w:r>
    </w:p>
    <w:p w:rsidR="00CB7B8A" w:rsidRPr="00EA4D11" w:rsidRDefault="00CB7B8A" w:rsidP="00CB7B8A">
      <w:pPr>
        <w:numPr>
          <w:ilvl w:val="1"/>
          <w:numId w:val="2"/>
        </w:numPr>
        <w:rPr>
          <w:sz w:val="24"/>
          <w:szCs w:val="24"/>
        </w:rPr>
      </w:pPr>
      <w:r w:rsidRPr="00EA4D11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  <w:t xml:space="preserve">     [reviewed</w:t>
      </w:r>
      <w:r w:rsidRPr="00EA4D11">
        <w:rPr>
          <w:strike/>
          <w:sz w:val="24"/>
          <w:szCs w:val="24"/>
          <w:lang w:eastAsia="ja-JP"/>
        </w:rPr>
        <w:t>, did not review</w:t>
      </w:r>
      <w:r w:rsidRPr="00EA4D11">
        <w:rPr>
          <w:sz w:val="24"/>
          <w:szCs w:val="24"/>
          <w:lang w:eastAsia="ja-JP"/>
        </w:rPr>
        <w:t>]</w:t>
      </w:r>
    </w:p>
    <w:p w:rsidR="00CB7B8A" w:rsidRPr="00EA4D11" w:rsidRDefault="00CB7B8A" w:rsidP="00CB7B8A">
      <w:pPr>
        <w:numPr>
          <w:ilvl w:val="1"/>
          <w:numId w:val="2"/>
        </w:numPr>
        <w:rPr>
          <w:sz w:val="24"/>
          <w:szCs w:val="24"/>
        </w:rPr>
      </w:pPr>
      <w:r w:rsidRPr="00EA4D11">
        <w:rPr>
          <w:rFonts w:hint="eastAsia"/>
          <w:sz w:val="24"/>
          <w:szCs w:val="24"/>
          <w:lang w:eastAsia="ja-JP"/>
        </w:rPr>
        <w:t xml:space="preserve"> Patent Related Links.</w:t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  <w:t xml:space="preserve">     [reviewed, </w:t>
      </w:r>
      <w:r w:rsidRPr="00EA4D11">
        <w:rPr>
          <w:strike/>
          <w:sz w:val="24"/>
          <w:szCs w:val="24"/>
          <w:lang w:eastAsia="ja-JP"/>
        </w:rPr>
        <w:t>did not review</w:t>
      </w:r>
      <w:r w:rsidRPr="00EA4D11">
        <w:rPr>
          <w:sz w:val="24"/>
          <w:szCs w:val="24"/>
          <w:lang w:eastAsia="ja-JP"/>
        </w:rPr>
        <w:t>]</w:t>
      </w:r>
    </w:p>
    <w:p w:rsidR="00CB7B8A" w:rsidRPr="00EA4D11" w:rsidRDefault="00CB7B8A" w:rsidP="00CB7B8A">
      <w:pPr>
        <w:numPr>
          <w:ilvl w:val="1"/>
          <w:numId w:val="2"/>
        </w:numPr>
        <w:rPr>
          <w:sz w:val="24"/>
          <w:szCs w:val="24"/>
        </w:rPr>
      </w:pPr>
      <w:r w:rsidRPr="00EA4D11">
        <w:rPr>
          <w:rFonts w:hint="eastAsia"/>
          <w:sz w:val="24"/>
          <w:szCs w:val="24"/>
          <w:lang w:eastAsia="ja-JP"/>
        </w:rPr>
        <w:t xml:space="preserve"> Call for potentially essential patents.</w:t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</w:r>
      <w:r w:rsidRPr="00EA4D11">
        <w:rPr>
          <w:sz w:val="24"/>
          <w:szCs w:val="24"/>
          <w:lang w:eastAsia="ja-JP"/>
        </w:rPr>
        <w:tab/>
        <w:t xml:space="preserve">      </w:t>
      </w:r>
    </w:p>
    <w:p w:rsidR="00CB7B8A" w:rsidRPr="00EA4D11" w:rsidRDefault="00CB7B8A" w:rsidP="00CB7B8A">
      <w:pPr>
        <w:numPr>
          <w:ilvl w:val="2"/>
          <w:numId w:val="2"/>
        </w:numPr>
        <w:rPr>
          <w:sz w:val="24"/>
          <w:szCs w:val="24"/>
        </w:rPr>
      </w:pPr>
      <w:r w:rsidRPr="00EA4D11">
        <w:rPr>
          <w:rFonts w:hint="eastAsia"/>
          <w:sz w:val="24"/>
          <w:szCs w:val="24"/>
          <w:lang w:eastAsia="ja-JP"/>
        </w:rPr>
        <w:t>Chair asked if anyone is aware of potentially essential patents</w:t>
      </w:r>
      <w:r w:rsidRPr="00EA4D11">
        <w:rPr>
          <w:sz w:val="24"/>
          <w:szCs w:val="24"/>
          <w:lang w:eastAsia="ja-JP"/>
        </w:rPr>
        <w:t xml:space="preserve"> </w:t>
      </w:r>
    </w:p>
    <w:p w:rsidR="00CB7B8A" w:rsidRPr="00EA4D11" w:rsidRDefault="00CB7B8A" w:rsidP="00CB7B8A">
      <w:pPr>
        <w:ind w:left="1224"/>
        <w:rPr>
          <w:sz w:val="24"/>
          <w:szCs w:val="24"/>
        </w:rPr>
      </w:pPr>
      <w:r w:rsidRPr="00EA4D11">
        <w:rPr>
          <w:sz w:val="24"/>
          <w:szCs w:val="24"/>
          <w:lang w:eastAsia="ja-JP"/>
        </w:rPr>
        <w:t xml:space="preserve">    [Asked. </w:t>
      </w:r>
      <w:r w:rsidRPr="00EA4D11">
        <w:rPr>
          <w:strike/>
          <w:sz w:val="24"/>
          <w:szCs w:val="24"/>
          <w:lang w:eastAsia="ja-JP"/>
        </w:rPr>
        <w:t>Did not ask</w:t>
      </w:r>
      <w:r w:rsidRPr="00EA4D11">
        <w:rPr>
          <w:sz w:val="24"/>
          <w:szCs w:val="24"/>
          <w:lang w:eastAsia="ja-JP"/>
        </w:rPr>
        <w:t>]</w:t>
      </w:r>
    </w:p>
    <w:p w:rsidR="00CB7B8A" w:rsidRPr="00EA4D11" w:rsidRDefault="00CB7B8A" w:rsidP="00CB7B8A">
      <w:pPr>
        <w:numPr>
          <w:ilvl w:val="2"/>
          <w:numId w:val="2"/>
        </w:numPr>
        <w:rPr>
          <w:sz w:val="24"/>
          <w:szCs w:val="24"/>
        </w:rPr>
      </w:pPr>
      <w:r w:rsidRPr="00EA4D11">
        <w:rPr>
          <w:sz w:val="24"/>
          <w:szCs w:val="24"/>
          <w:lang w:eastAsia="ja-JP"/>
        </w:rPr>
        <w:t>P</w:t>
      </w:r>
      <w:r w:rsidRPr="00EA4D11">
        <w:rPr>
          <w:rFonts w:hint="eastAsia"/>
          <w:sz w:val="24"/>
          <w:szCs w:val="24"/>
          <w:lang w:eastAsia="ja-JP"/>
        </w:rPr>
        <w:t xml:space="preserve">otentially </w:t>
      </w:r>
      <w:r w:rsidRPr="00EA4D11">
        <w:rPr>
          <w:sz w:val="24"/>
          <w:szCs w:val="24"/>
          <w:lang w:eastAsia="ja-JP"/>
        </w:rPr>
        <w:t>essential</w:t>
      </w:r>
      <w:r w:rsidRPr="00EA4D11">
        <w:rPr>
          <w:rFonts w:hint="eastAsia"/>
          <w:sz w:val="24"/>
          <w:szCs w:val="24"/>
          <w:lang w:eastAsia="ja-JP"/>
        </w:rPr>
        <w:t xml:space="preserve"> patents</w:t>
      </w:r>
      <w:r w:rsidRPr="00EA4D11">
        <w:rPr>
          <w:sz w:val="24"/>
          <w:szCs w:val="24"/>
          <w:lang w:eastAsia="ja-JP"/>
        </w:rPr>
        <w:t xml:space="preserve"> </w:t>
      </w:r>
    </w:p>
    <w:p w:rsidR="00CB7B8A" w:rsidRPr="00EA4D11" w:rsidRDefault="00CB7B8A" w:rsidP="00CB7B8A">
      <w:pPr>
        <w:ind w:left="1224"/>
        <w:rPr>
          <w:sz w:val="24"/>
          <w:szCs w:val="24"/>
        </w:rPr>
      </w:pPr>
      <w:r w:rsidRPr="00EA4D11">
        <w:rPr>
          <w:sz w:val="24"/>
          <w:szCs w:val="24"/>
          <w:lang w:eastAsia="ja-JP"/>
        </w:rPr>
        <w:t xml:space="preserve">    [None reported. </w:t>
      </w:r>
      <w:r w:rsidRPr="00EA4D11">
        <w:rPr>
          <w:strike/>
          <w:sz w:val="24"/>
          <w:szCs w:val="24"/>
          <w:lang w:eastAsia="ja-JP"/>
        </w:rPr>
        <w:t>Reported as follows</w:t>
      </w:r>
      <w:r w:rsidRPr="00EA4D11">
        <w:rPr>
          <w:sz w:val="24"/>
          <w:szCs w:val="24"/>
          <w:lang w:eastAsia="ja-JP"/>
        </w:rPr>
        <w:t>]</w:t>
      </w:r>
    </w:p>
    <w:p w:rsidR="00CB7B8A" w:rsidRPr="00EA4D11" w:rsidRDefault="00CB7B8A" w:rsidP="00CB7B8A">
      <w:pPr>
        <w:numPr>
          <w:ilvl w:val="1"/>
          <w:numId w:val="2"/>
        </w:numPr>
        <w:rPr>
          <w:sz w:val="24"/>
          <w:szCs w:val="24"/>
        </w:rPr>
      </w:pPr>
      <w:r w:rsidRPr="00EA4D11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B7B8A" w:rsidRPr="00C24695" w:rsidRDefault="00CB7B8A" w:rsidP="00CB7B8A">
      <w:pPr>
        <w:rPr>
          <w:lang w:eastAsia="ja-JP"/>
        </w:rPr>
      </w:pPr>
    </w:p>
    <w:p w:rsidR="00CB7B8A" w:rsidRPr="00C24695" w:rsidRDefault="00CB7B8A" w:rsidP="00CB7B8A">
      <w:pPr>
        <w:rPr>
          <w:bCs/>
          <w:lang w:eastAsia="ja-JP"/>
        </w:rPr>
      </w:pPr>
    </w:p>
    <w:p w:rsidR="00CB7B8A" w:rsidRPr="003D2A0C" w:rsidRDefault="00CB7B8A" w:rsidP="00CB7B8A">
      <w:pPr>
        <w:numPr>
          <w:ilvl w:val="0"/>
          <w:numId w:val="2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>
        <w:rPr>
          <w:b/>
          <w:sz w:val="24"/>
        </w:rPr>
        <w:t>s</w:t>
      </w:r>
    </w:p>
    <w:p w:rsidR="00CB7B8A" w:rsidRDefault="00CB7B8A" w:rsidP="00CB7B8A">
      <w:pPr>
        <w:numPr>
          <w:ilvl w:val="1"/>
          <w:numId w:val="2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CB7B8A" w:rsidRDefault="00CB7B8A" w:rsidP="00CB7B8A">
      <w:pPr>
        <w:ind w:left="792"/>
        <w:rPr>
          <w:sz w:val="24"/>
        </w:rPr>
      </w:pPr>
      <w:r>
        <w:rPr>
          <w:sz w:val="24"/>
        </w:rPr>
        <w:t xml:space="preserve"> </w:t>
      </w:r>
    </w:p>
    <w:p w:rsidR="00CB7B8A" w:rsidRPr="003D2A0C" w:rsidRDefault="00CB7B8A" w:rsidP="00CB7B8A">
      <w:pPr>
        <w:numPr>
          <w:ilvl w:val="0"/>
          <w:numId w:val="2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CB7B8A" w:rsidRDefault="00CB7B8A" w:rsidP="00CB7B8A">
      <w:pPr>
        <w:numPr>
          <w:ilvl w:val="1"/>
          <w:numId w:val="2"/>
        </w:numPr>
        <w:rPr>
          <w:sz w:val="24"/>
        </w:rPr>
      </w:pPr>
      <w:r>
        <w:rPr>
          <w:sz w:val="24"/>
        </w:rPr>
        <w:t>No objection raised</w:t>
      </w:r>
    </w:p>
    <w:p w:rsidR="00BA7A08" w:rsidRDefault="00BA7A08">
      <w:pPr>
        <w:rPr>
          <w:lang w:eastAsia="ko-KR"/>
        </w:rPr>
      </w:pPr>
    </w:p>
    <w:p w:rsidR="00CB7B8A" w:rsidRPr="003D2A0C" w:rsidRDefault="00CB7B8A" w:rsidP="00CB7B8A">
      <w:pPr>
        <w:numPr>
          <w:ilvl w:val="0"/>
          <w:numId w:val="2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CB7B8A" w:rsidRPr="00C24695" w:rsidRDefault="00CB7B8A" w:rsidP="0065170E">
      <w:pPr>
        <w:numPr>
          <w:ilvl w:val="1"/>
          <w:numId w:val="2"/>
        </w:numPr>
        <w:rPr>
          <w:sz w:val="24"/>
        </w:rPr>
      </w:pPr>
      <w:r>
        <w:rPr>
          <w:sz w:val="24"/>
          <w:lang w:eastAsia="ja-JP"/>
        </w:rPr>
        <w:t>“</w:t>
      </w:r>
      <w:r w:rsidR="0065170E" w:rsidRPr="0065170E">
        <w:rPr>
          <w:sz w:val="24"/>
          <w:lang w:eastAsia="ja-JP"/>
        </w:rPr>
        <w:t xml:space="preserve">Frequency Selective Scheduling (FSS) for </w:t>
      </w:r>
      <w:proofErr w:type="spellStart"/>
      <w:r w:rsidR="0065170E" w:rsidRPr="0065170E">
        <w:rPr>
          <w:sz w:val="24"/>
          <w:lang w:eastAsia="ja-JP"/>
        </w:rPr>
        <w:t>TGax</w:t>
      </w:r>
      <w:proofErr w:type="spellEnd"/>
      <w:r w:rsidR="0065170E" w:rsidRPr="0065170E">
        <w:rPr>
          <w:sz w:val="24"/>
          <w:lang w:eastAsia="ja-JP"/>
        </w:rPr>
        <w:t xml:space="preserve"> OFDMA</w:t>
      </w:r>
      <w:r>
        <w:rPr>
          <w:sz w:val="24"/>
          <w:lang w:eastAsia="ja-JP"/>
        </w:rPr>
        <w:t>”</w:t>
      </w:r>
    </w:p>
    <w:p w:rsidR="00CB7B8A" w:rsidRDefault="00CB7B8A" w:rsidP="0065170E">
      <w:pPr>
        <w:numPr>
          <w:ilvl w:val="2"/>
          <w:numId w:val="2"/>
        </w:numPr>
        <w:rPr>
          <w:sz w:val="24"/>
        </w:rPr>
      </w:pPr>
      <w:r>
        <w:rPr>
          <w:sz w:val="24"/>
        </w:rPr>
        <w:t>15/</w:t>
      </w:r>
      <w:r w:rsidR="0065170E">
        <w:rPr>
          <w:rFonts w:hint="eastAsia"/>
          <w:sz w:val="24"/>
          <w:lang w:eastAsia="ko-KR"/>
        </w:rPr>
        <w:t>568</w:t>
      </w:r>
      <w:r w:rsidR="00490293">
        <w:rPr>
          <w:sz w:val="24"/>
        </w:rPr>
        <w:t>r</w:t>
      </w:r>
      <w:r w:rsidR="00490293">
        <w:rPr>
          <w:rFonts w:hint="eastAsia"/>
          <w:sz w:val="24"/>
          <w:lang w:eastAsia="ko-KR"/>
        </w:rPr>
        <w:t>2</w:t>
      </w:r>
      <w:r>
        <w:rPr>
          <w:sz w:val="24"/>
        </w:rPr>
        <w:t xml:space="preserve">, </w:t>
      </w:r>
      <w:proofErr w:type="spellStart"/>
      <w:r w:rsidR="0065170E" w:rsidRPr="0065170E">
        <w:rPr>
          <w:sz w:val="24"/>
        </w:rPr>
        <w:t>Kome</w:t>
      </w:r>
      <w:proofErr w:type="spellEnd"/>
      <w:r w:rsidR="0065170E" w:rsidRPr="0065170E">
        <w:rPr>
          <w:sz w:val="24"/>
        </w:rPr>
        <w:t xml:space="preserve"> </w:t>
      </w:r>
      <w:proofErr w:type="spellStart"/>
      <w:r w:rsidR="0065170E" w:rsidRPr="0065170E">
        <w:rPr>
          <w:sz w:val="24"/>
        </w:rPr>
        <w:t>Oteri</w:t>
      </w:r>
      <w:proofErr w:type="spellEnd"/>
      <w:r w:rsidR="0065170E" w:rsidRPr="0065170E">
        <w:rPr>
          <w:sz w:val="24"/>
        </w:rPr>
        <w:t xml:space="preserve"> (</w:t>
      </w:r>
      <w:proofErr w:type="spellStart"/>
      <w:r w:rsidR="0065170E" w:rsidRPr="0065170E">
        <w:rPr>
          <w:sz w:val="24"/>
        </w:rPr>
        <w:t>InterDigital</w:t>
      </w:r>
      <w:proofErr w:type="spellEnd"/>
      <w:r w:rsidR="0065170E" w:rsidRPr="0065170E">
        <w:rPr>
          <w:sz w:val="24"/>
        </w:rPr>
        <w:t>)</w:t>
      </w:r>
    </w:p>
    <w:p w:rsidR="0065170E" w:rsidRDefault="0065170E" w:rsidP="00CB7B8A">
      <w:pPr>
        <w:numPr>
          <w:ilvl w:val="2"/>
          <w:numId w:val="2"/>
        </w:numPr>
        <w:rPr>
          <w:sz w:val="24"/>
        </w:rPr>
      </w:pPr>
      <w:r>
        <w:rPr>
          <w:rFonts w:hint="eastAsia"/>
          <w:sz w:val="24"/>
          <w:lang w:eastAsia="ko-KR"/>
        </w:rPr>
        <w:t>Discussion</w:t>
      </w:r>
    </w:p>
    <w:p w:rsidR="00782FE4" w:rsidRDefault="00782FE4" w:rsidP="0065170E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C: MIMO considered</w:t>
      </w:r>
      <w:r w:rsidR="006A7760">
        <w:rPr>
          <w:rFonts w:hint="eastAsia"/>
          <w:sz w:val="24"/>
          <w:lang w:eastAsia="ko-KR"/>
        </w:rPr>
        <w:t xml:space="preserve"> on top of OFDMA</w:t>
      </w:r>
      <w:r>
        <w:rPr>
          <w:rFonts w:hint="eastAsia"/>
          <w:sz w:val="24"/>
          <w:lang w:eastAsia="ko-KR"/>
        </w:rPr>
        <w:t xml:space="preserve">? </w:t>
      </w:r>
      <w:r w:rsidR="00F56F5C">
        <w:rPr>
          <w:rFonts w:hint="eastAsia"/>
          <w:sz w:val="24"/>
          <w:lang w:eastAsia="ko-KR"/>
        </w:rPr>
        <w:t>It n</w:t>
      </w:r>
      <w:r>
        <w:rPr>
          <w:rFonts w:hint="eastAsia"/>
          <w:sz w:val="24"/>
          <w:lang w:eastAsia="ko-KR"/>
        </w:rPr>
        <w:t>eed</w:t>
      </w:r>
      <w:r w:rsidR="00F56F5C">
        <w:rPr>
          <w:rFonts w:hint="eastAsia"/>
          <w:sz w:val="24"/>
          <w:lang w:eastAsia="ko-KR"/>
        </w:rPr>
        <w:t>s</w:t>
      </w:r>
      <w:r>
        <w:rPr>
          <w:rFonts w:hint="eastAsia"/>
          <w:sz w:val="24"/>
          <w:lang w:eastAsia="ko-KR"/>
        </w:rPr>
        <w:t xml:space="preserve"> to be considered</w:t>
      </w:r>
      <w:r w:rsidR="00F56F5C">
        <w:rPr>
          <w:rFonts w:hint="eastAsia"/>
          <w:sz w:val="24"/>
          <w:lang w:eastAsia="ko-KR"/>
        </w:rPr>
        <w:t>.</w:t>
      </w:r>
    </w:p>
    <w:p w:rsidR="00782FE4" w:rsidRDefault="005E3AB7" w:rsidP="0065170E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C</w:t>
      </w:r>
      <w:r w:rsidR="00782FE4">
        <w:rPr>
          <w:rFonts w:hint="eastAsia"/>
          <w:sz w:val="24"/>
          <w:lang w:eastAsia="ko-KR"/>
        </w:rPr>
        <w:t xml:space="preserve">: </w:t>
      </w:r>
      <w:r>
        <w:rPr>
          <w:rFonts w:hint="eastAsia"/>
          <w:sz w:val="24"/>
          <w:lang w:eastAsia="ko-KR"/>
        </w:rPr>
        <w:t>I</w:t>
      </w:r>
      <w:r w:rsidR="006A7760">
        <w:rPr>
          <w:rFonts w:hint="eastAsia"/>
          <w:sz w:val="24"/>
          <w:lang w:eastAsia="ko-KR"/>
        </w:rPr>
        <w:t>t i</w:t>
      </w:r>
      <w:r w:rsidR="00782FE4">
        <w:rPr>
          <w:rFonts w:hint="eastAsia"/>
          <w:sz w:val="24"/>
          <w:lang w:eastAsia="ko-KR"/>
        </w:rPr>
        <w:t>ncreas</w:t>
      </w:r>
      <w:r w:rsidR="006A7760">
        <w:rPr>
          <w:rFonts w:hint="eastAsia"/>
          <w:sz w:val="24"/>
          <w:lang w:eastAsia="ko-KR"/>
        </w:rPr>
        <w:t>e</w:t>
      </w:r>
      <w:r>
        <w:rPr>
          <w:rFonts w:hint="eastAsia"/>
          <w:sz w:val="24"/>
          <w:lang w:eastAsia="ko-KR"/>
        </w:rPr>
        <w:t>s</w:t>
      </w:r>
      <w:r w:rsidR="00782FE4">
        <w:rPr>
          <w:rFonts w:hint="eastAsia"/>
          <w:sz w:val="24"/>
          <w:lang w:eastAsia="ko-KR"/>
        </w:rPr>
        <w:t xml:space="preserve"> complexity</w:t>
      </w:r>
      <w:r>
        <w:rPr>
          <w:rFonts w:hint="eastAsia"/>
          <w:sz w:val="24"/>
          <w:lang w:eastAsia="ko-KR"/>
        </w:rPr>
        <w:t>.</w:t>
      </w:r>
    </w:p>
    <w:p w:rsidR="00782FE4" w:rsidRDefault="00782FE4" w:rsidP="0065170E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C: </w:t>
      </w:r>
      <w:r w:rsidR="009D2BD6">
        <w:rPr>
          <w:rFonts w:hint="eastAsia"/>
          <w:sz w:val="24"/>
          <w:lang w:eastAsia="ko-KR"/>
        </w:rPr>
        <w:t>In slide 9, RU allocation for non-contiguous is assumed. But we don</w:t>
      </w:r>
      <w:r w:rsidR="009D2BD6">
        <w:rPr>
          <w:sz w:val="24"/>
          <w:lang w:eastAsia="ko-KR"/>
        </w:rPr>
        <w:t>’</w:t>
      </w:r>
      <w:r w:rsidR="009D2BD6">
        <w:rPr>
          <w:rFonts w:hint="eastAsia"/>
          <w:sz w:val="24"/>
          <w:lang w:eastAsia="ko-KR"/>
        </w:rPr>
        <w:t>t have it yet</w:t>
      </w:r>
      <w:r>
        <w:rPr>
          <w:rFonts w:hint="eastAsia"/>
          <w:sz w:val="24"/>
          <w:lang w:eastAsia="ko-KR"/>
        </w:rPr>
        <w:t xml:space="preserve">. </w:t>
      </w:r>
    </w:p>
    <w:p w:rsidR="00782FE4" w:rsidRDefault="009D2BD6" w:rsidP="0065170E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C</w:t>
      </w:r>
      <w:r w:rsidR="00782FE4">
        <w:rPr>
          <w:rFonts w:hint="eastAsia"/>
          <w:sz w:val="24"/>
          <w:lang w:eastAsia="ko-KR"/>
        </w:rPr>
        <w:t>: What</w:t>
      </w:r>
      <w:r w:rsidR="00782FE4">
        <w:rPr>
          <w:sz w:val="24"/>
          <w:lang w:eastAsia="ko-KR"/>
        </w:rPr>
        <w:t>’</w:t>
      </w:r>
      <w:r w:rsidR="00782FE4">
        <w:rPr>
          <w:rFonts w:hint="eastAsia"/>
          <w:sz w:val="24"/>
          <w:lang w:eastAsia="ko-KR"/>
        </w:rPr>
        <w:t xml:space="preserve">s your assumption of scheduling latency and channel variation? </w:t>
      </w:r>
      <w:proofErr w:type="spellStart"/>
      <w:r w:rsidR="00782FE4">
        <w:rPr>
          <w:rFonts w:hint="eastAsia"/>
          <w:sz w:val="24"/>
          <w:lang w:eastAsia="ko-KR"/>
        </w:rPr>
        <w:t>WiFi</w:t>
      </w:r>
      <w:proofErr w:type="spellEnd"/>
      <w:r w:rsidR="00782FE4">
        <w:rPr>
          <w:rFonts w:hint="eastAsia"/>
          <w:sz w:val="24"/>
          <w:lang w:eastAsia="ko-KR"/>
        </w:rPr>
        <w:t xml:space="preserve"> channel is changed</w:t>
      </w:r>
      <w:r>
        <w:rPr>
          <w:rFonts w:hint="eastAsia"/>
          <w:sz w:val="24"/>
          <w:lang w:eastAsia="ko-KR"/>
        </w:rPr>
        <w:t xml:space="preserve"> very slowly</w:t>
      </w:r>
      <w:r w:rsidR="00782FE4">
        <w:rPr>
          <w:rFonts w:hint="eastAsia"/>
          <w:sz w:val="24"/>
          <w:lang w:eastAsia="ko-KR"/>
        </w:rPr>
        <w:t>.</w:t>
      </w:r>
      <w:r>
        <w:rPr>
          <w:rFonts w:hint="eastAsia"/>
          <w:sz w:val="24"/>
          <w:lang w:eastAsia="ko-KR"/>
        </w:rPr>
        <w:t xml:space="preserve"> We need some result to determine which one is better between FSS and random selection.</w:t>
      </w:r>
    </w:p>
    <w:p w:rsidR="00323829" w:rsidRDefault="00323829" w:rsidP="0065170E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C: </w:t>
      </w:r>
      <w:r w:rsidR="009D2BD6">
        <w:rPr>
          <w:rFonts w:hint="eastAsia"/>
          <w:sz w:val="24"/>
          <w:lang w:eastAsia="ko-KR"/>
        </w:rPr>
        <w:t xml:space="preserve">It </w:t>
      </w:r>
      <w:r w:rsidR="00881C6D">
        <w:rPr>
          <w:rFonts w:hint="eastAsia"/>
          <w:sz w:val="24"/>
          <w:lang w:eastAsia="ko-KR"/>
        </w:rPr>
        <w:t>requires</w:t>
      </w:r>
      <w:r>
        <w:rPr>
          <w:rFonts w:hint="eastAsia"/>
          <w:sz w:val="24"/>
          <w:lang w:eastAsia="ko-KR"/>
        </w:rPr>
        <w:t xml:space="preserve"> extra overhead. </w:t>
      </w:r>
    </w:p>
    <w:p w:rsidR="00323829" w:rsidRDefault="00323829" w:rsidP="0065170E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C: We cann</w:t>
      </w:r>
      <w:r>
        <w:rPr>
          <w:sz w:val="24"/>
          <w:lang w:eastAsia="ko-KR"/>
        </w:rPr>
        <w:t xml:space="preserve">ot decide </w:t>
      </w:r>
      <w:r>
        <w:rPr>
          <w:rFonts w:hint="eastAsia"/>
          <w:sz w:val="24"/>
          <w:lang w:eastAsia="ko-KR"/>
        </w:rPr>
        <w:t>RU based feedback without any kind of simulation result.</w:t>
      </w:r>
    </w:p>
    <w:p w:rsidR="00CB7B8A" w:rsidRDefault="00CB7B8A" w:rsidP="00CB7B8A">
      <w:pPr>
        <w:numPr>
          <w:ilvl w:val="2"/>
          <w:numId w:val="2"/>
        </w:numPr>
        <w:rPr>
          <w:sz w:val="24"/>
        </w:rPr>
      </w:pPr>
      <w:proofErr w:type="spellStart"/>
      <w:r>
        <w:rPr>
          <w:sz w:val="24"/>
        </w:rPr>
        <w:lastRenderedPageBreak/>
        <w:t>Strawpoll</w:t>
      </w:r>
      <w:proofErr w:type="spellEnd"/>
      <w:r>
        <w:rPr>
          <w:sz w:val="24"/>
        </w:rPr>
        <w:t xml:space="preserve"> </w:t>
      </w:r>
    </w:p>
    <w:p w:rsidR="0065170E" w:rsidRPr="0065170E" w:rsidRDefault="0065170E" w:rsidP="0065170E">
      <w:pPr>
        <w:numPr>
          <w:ilvl w:val="3"/>
          <w:numId w:val="2"/>
        </w:numPr>
        <w:rPr>
          <w:sz w:val="24"/>
        </w:rPr>
      </w:pPr>
      <w:r>
        <w:rPr>
          <w:rFonts w:hint="eastAsia"/>
          <w:sz w:val="24"/>
          <w:lang w:eastAsia="ko-KR"/>
        </w:rPr>
        <w:t>SP</w:t>
      </w:r>
      <w:r w:rsidR="005E3AB7">
        <w:rPr>
          <w:rFonts w:hint="eastAsia"/>
          <w:sz w:val="24"/>
          <w:lang w:eastAsia="ko-KR"/>
        </w:rPr>
        <w:t>#</w:t>
      </w:r>
      <w:r>
        <w:rPr>
          <w:rFonts w:hint="eastAsia"/>
          <w:sz w:val="24"/>
          <w:lang w:eastAsia="ko-KR"/>
        </w:rPr>
        <w:t xml:space="preserve">1: </w:t>
      </w:r>
      <w:r w:rsidRPr="0065170E">
        <w:rPr>
          <w:sz w:val="24"/>
          <w:lang w:eastAsia="ko-KR"/>
        </w:rPr>
        <w:t>Should we consider adding RU based feedback to the SFD?</w:t>
      </w:r>
    </w:p>
    <w:p w:rsidR="0065170E" w:rsidRDefault="0065170E" w:rsidP="0065170E">
      <w:pPr>
        <w:ind w:left="2160"/>
        <w:rPr>
          <w:sz w:val="24"/>
          <w:u w:val="single"/>
          <w:lang w:eastAsia="ko-KR"/>
        </w:rPr>
      </w:pPr>
      <w:r w:rsidRPr="002A6EE0">
        <w:rPr>
          <w:rFonts w:hint="eastAsia"/>
          <w:sz w:val="24"/>
          <w:u w:val="single"/>
          <w:lang w:eastAsia="ko-KR"/>
        </w:rPr>
        <w:t xml:space="preserve">Vote: Y/N/A: </w:t>
      </w:r>
      <w:r w:rsidR="00900F70" w:rsidRPr="002A6EE0">
        <w:rPr>
          <w:rFonts w:hint="eastAsia"/>
          <w:sz w:val="24"/>
          <w:u w:val="single"/>
          <w:lang w:eastAsia="ko-KR"/>
        </w:rPr>
        <w:t>38/3/42</w:t>
      </w:r>
    </w:p>
    <w:p w:rsidR="00881C6D" w:rsidRPr="002A6EE0" w:rsidRDefault="00881C6D" w:rsidP="0065170E">
      <w:pPr>
        <w:ind w:left="2160"/>
        <w:rPr>
          <w:sz w:val="24"/>
          <w:u w:val="single"/>
          <w:lang w:eastAsia="ko-KR"/>
        </w:rPr>
      </w:pPr>
      <w:r>
        <w:rPr>
          <w:rFonts w:hint="eastAsia"/>
          <w:sz w:val="24"/>
          <w:u w:val="single"/>
          <w:lang w:eastAsia="ko-KR"/>
        </w:rPr>
        <w:t>Not for motion</w:t>
      </w:r>
    </w:p>
    <w:p w:rsidR="00857BC9" w:rsidRDefault="00857BC9" w:rsidP="00857BC9">
      <w:pPr>
        <w:numPr>
          <w:ilvl w:val="3"/>
          <w:numId w:val="2"/>
        </w:numPr>
        <w:rPr>
          <w:bCs/>
          <w:sz w:val="24"/>
        </w:rPr>
      </w:pPr>
      <w:r>
        <w:rPr>
          <w:rFonts w:hint="eastAsia"/>
          <w:bCs/>
          <w:sz w:val="24"/>
          <w:lang w:eastAsia="ko-KR"/>
        </w:rPr>
        <w:t>SP</w:t>
      </w:r>
      <w:r w:rsidR="005E3AB7">
        <w:rPr>
          <w:rFonts w:hint="eastAsia"/>
          <w:bCs/>
          <w:sz w:val="24"/>
          <w:lang w:eastAsia="ko-KR"/>
        </w:rPr>
        <w:t>#</w:t>
      </w:r>
      <w:r>
        <w:rPr>
          <w:rFonts w:hint="eastAsia"/>
          <w:bCs/>
          <w:sz w:val="24"/>
          <w:lang w:eastAsia="ko-KR"/>
        </w:rPr>
        <w:t xml:space="preserve">2: </w:t>
      </w:r>
      <w:r w:rsidRPr="00857BC9">
        <w:rPr>
          <w:bCs/>
          <w:sz w:val="24"/>
        </w:rPr>
        <w:t>Do you agree to add to the TG Specification Framework?</w:t>
      </w:r>
    </w:p>
    <w:p w:rsidR="00857BC9" w:rsidRPr="00F56F5C" w:rsidRDefault="00821B1C" w:rsidP="0008248B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821B1C">
        <w:rPr>
          <w:rFonts w:ascii="Times New Roman" w:hAnsi="Times New Roman" w:cs="Times New Roman"/>
        </w:rPr>
        <w:t>4.x.y The amendment shall include a mechanism for Resource Unit (RU) based feedback</w:t>
      </w:r>
    </w:p>
    <w:p w:rsidR="00F56F5C" w:rsidRPr="002A6EE0" w:rsidRDefault="00F56F5C" w:rsidP="00F56F5C">
      <w:pPr>
        <w:ind w:left="2088"/>
        <w:rPr>
          <w:u w:val="single"/>
          <w:lang w:eastAsia="ko-KR"/>
        </w:rPr>
      </w:pPr>
      <w:r w:rsidRPr="002A6EE0">
        <w:rPr>
          <w:rFonts w:hint="eastAsia"/>
          <w:u w:val="single"/>
          <w:lang w:eastAsia="ko-KR"/>
        </w:rPr>
        <w:t xml:space="preserve">Straw-poll </w:t>
      </w:r>
      <w:r w:rsidRPr="002A6EE0">
        <w:rPr>
          <w:u w:val="single"/>
          <w:lang w:eastAsia="ko-KR"/>
        </w:rPr>
        <w:t>deferred</w:t>
      </w:r>
      <w:r w:rsidRPr="002A6EE0">
        <w:rPr>
          <w:rFonts w:hint="eastAsia"/>
          <w:u w:val="single"/>
          <w:lang w:eastAsia="ko-KR"/>
        </w:rPr>
        <w:t xml:space="preserve"> for further discussion</w:t>
      </w:r>
    </w:p>
    <w:p w:rsidR="00CB7B8A" w:rsidRPr="00C24695" w:rsidRDefault="00CB7B8A" w:rsidP="00821B1C">
      <w:pPr>
        <w:rPr>
          <w:sz w:val="24"/>
          <w:lang w:eastAsia="ko-KR"/>
        </w:rPr>
      </w:pPr>
    </w:p>
    <w:p w:rsidR="00CB7B8A" w:rsidRPr="00C24695" w:rsidRDefault="007E0AA7" w:rsidP="00CB7B8A">
      <w:pPr>
        <w:numPr>
          <w:ilvl w:val="1"/>
          <w:numId w:val="2"/>
        </w:numPr>
        <w:rPr>
          <w:sz w:val="24"/>
        </w:rPr>
      </w:pPr>
      <w:r>
        <w:rPr>
          <w:sz w:val="24"/>
          <w:lang w:eastAsia="ja-JP"/>
        </w:rPr>
        <w:t xml:space="preserve"> </w:t>
      </w:r>
      <w:r w:rsidR="00CB7B8A">
        <w:rPr>
          <w:sz w:val="24"/>
          <w:lang w:eastAsia="ja-JP"/>
        </w:rPr>
        <w:t>“</w:t>
      </w:r>
      <w:r w:rsidR="00600975" w:rsidRPr="00600975">
        <w:rPr>
          <w:sz w:val="24"/>
          <w:lang w:val="en-CA" w:eastAsia="ja-JP"/>
        </w:rPr>
        <w:t>Regarding trigger frame in UL MU</w:t>
      </w:r>
      <w:r w:rsidR="00CB7B8A">
        <w:rPr>
          <w:sz w:val="24"/>
          <w:lang w:eastAsia="ja-JP"/>
        </w:rPr>
        <w:t>”</w:t>
      </w:r>
    </w:p>
    <w:p w:rsidR="00CB7B8A" w:rsidRDefault="00CB7B8A" w:rsidP="00CB7B8A">
      <w:pPr>
        <w:numPr>
          <w:ilvl w:val="2"/>
          <w:numId w:val="2"/>
        </w:numPr>
        <w:rPr>
          <w:sz w:val="24"/>
        </w:rPr>
      </w:pPr>
      <w:r>
        <w:rPr>
          <w:sz w:val="24"/>
        </w:rPr>
        <w:t>15/</w:t>
      </w:r>
      <w:r w:rsidR="00600975">
        <w:rPr>
          <w:rFonts w:hint="eastAsia"/>
          <w:sz w:val="24"/>
          <w:lang w:eastAsia="ko-KR"/>
        </w:rPr>
        <w:t>608</w:t>
      </w:r>
      <w:r>
        <w:rPr>
          <w:sz w:val="24"/>
        </w:rPr>
        <w:t xml:space="preserve">r0, </w:t>
      </w:r>
      <w:r w:rsidR="00600975" w:rsidRPr="00600975">
        <w:rPr>
          <w:sz w:val="24"/>
          <w:lang w:val="en-CA"/>
        </w:rPr>
        <w:t>Tomoko Adachi</w:t>
      </w:r>
      <w:r w:rsidR="00600975" w:rsidRPr="00600975">
        <w:rPr>
          <w:sz w:val="24"/>
        </w:rPr>
        <w:t xml:space="preserve"> </w:t>
      </w:r>
      <w:r>
        <w:rPr>
          <w:sz w:val="24"/>
        </w:rPr>
        <w:t>(</w:t>
      </w:r>
      <w:r w:rsidR="00600975">
        <w:rPr>
          <w:rFonts w:hint="eastAsia"/>
          <w:sz w:val="24"/>
          <w:lang w:eastAsia="ko-KR"/>
        </w:rPr>
        <w:t>Toshiba</w:t>
      </w:r>
      <w:r>
        <w:rPr>
          <w:sz w:val="24"/>
        </w:rPr>
        <w:t xml:space="preserve">) </w:t>
      </w:r>
    </w:p>
    <w:p w:rsidR="00600975" w:rsidRDefault="00600975" w:rsidP="00CB7B8A">
      <w:pPr>
        <w:numPr>
          <w:ilvl w:val="2"/>
          <w:numId w:val="2"/>
        </w:numPr>
        <w:rPr>
          <w:sz w:val="24"/>
        </w:rPr>
      </w:pPr>
      <w:r>
        <w:rPr>
          <w:rFonts w:hint="eastAsia"/>
          <w:sz w:val="24"/>
          <w:lang w:eastAsia="ko-KR"/>
        </w:rPr>
        <w:t>Discussion</w:t>
      </w:r>
    </w:p>
    <w:p w:rsidR="00600975" w:rsidRDefault="00600975" w:rsidP="00600975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Q:</w:t>
      </w:r>
      <w:r w:rsidR="00323829">
        <w:rPr>
          <w:rFonts w:hint="eastAsia"/>
          <w:sz w:val="24"/>
          <w:lang w:eastAsia="ko-KR"/>
        </w:rPr>
        <w:t xml:space="preserve"> </w:t>
      </w:r>
      <w:r w:rsidR="00900F70">
        <w:rPr>
          <w:rFonts w:hint="eastAsia"/>
          <w:sz w:val="24"/>
          <w:lang w:eastAsia="ko-KR"/>
        </w:rPr>
        <w:t xml:space="preserve">In </w:t>
      </w:r>
      <w:proofErr w:type="spellStart"/>
      <w:r w:rsidR="0088094B">
        <w:rPr>
          <w:rFonts w:hint="eastAsia"/>
          <w:sz w:val="24"/>
          <w:lang w:eastAsia="ko-KR"/>
        </w:rPr>
        <w:t>QoS</w:t>
      </w:r>
      <w:proofErr w:type="spellEnd"/>
      <w:r w:rsidR="0088094B">
        <w:rPr>
          <w:rFonts w:hint="eastAsia"/>
          <w:sz w:val="24"/>
          <w:lang w:eastAsia="ko-KR"/>
        </w:rPr>
        <w:t xml:space="preserve"> Control field, we have already </w:t>
      </w:r>
      <w:r w:rsidR="00900F70">
        <w:rPr>
          <w:rFonts w:hint="eastAsia"/>
          <w:sz w:val="24"/>
          <w:lang w:eastAsia="ko-KR"/>
        </w:rPr>
        <w:t>Queue size</w:t>
      </w:r>
      <w:r w:rsidR="0088094B">
        <w:rPr>
          <w:rFonts w:hint="eastAsia"/>
          <w:sz w:val="24"/>
          <w:lang w:eastAsia="ko-KR"/>
        </w:rPr>
        <w:t>.</w:t>
      </w:r>
      <w:r>
        <w:rPr>
          <w:rFonts w:hint="eastAsia"/>
          <w:sz w:val="24"/>
          <w:lang w:eastAsia="ko-KR"/>
        </w:rPr>
        <w:br/>
      </w:r>
      <w:r w:rsidR="0088094B">
        <w:rPr>
          <w:rFonts w:hint="eastAsia"/>
          <w:sz w:val="24"/>
          <w:lang w:eastAsia="ko-KR"/>
        </w:rPr>
        <w:t>A</w:t>
      </w:r>
      <w:r>
        <w:rPr>
          <w:rFonts w:hint="eastAsia"/>
          <w:sz w:val="24"/>
          <w:lang w:eastAsia="ko-KR"/>
        </w:rPr>
        <w:t>:</w:t>
      </w:r>
      <w:r w:rsidR="00323829">
        <w:rPr>
          <w:rFonts w:hint="eastAsia"/>
          <w:sz w:val="24"/>
          <w:lang w:eastAsia="ko-KR"/>
        </w:rPr>
        <w:t xml:space="preserve"> </w:t>
      </w:r>
      <w:r w:rsidR="00900F70">
        <w:rPr>
          <w:rFonts w:hint="eastAsia"/>
          <w:sz w:val="24"/>
          <w:lang w:eastAsia="ko-KR"/>
        </w:rPr>
        <w:t>It</w:t>
      </w:r>
      <w:r w:rsidR="0088094B">
        <w:rPr>
          <w:rFonts w:hint="eastAsia"/>
          <w:sz w:val="24"/>
          <w:lang w:eastAsia="ko-KR"/>
        </w:rPr>
        <w:t xml:space="preserve"> is only for one TID of data</w:t>
      </w:r>
    </w:p>
    <w:p w:rsidR="008B6C13" w:rsidRDefault="008B6C13" w:rsidP="00600975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Q: Any motivation to include AC in TF?</w:t>
      </w:r>
    </w:p>
    <w:p w:rsidR="008B6C13" w:rsidRDefault="008B6C13" w:rsidP="00600975">
      <w:pPr>
        <w:ind w:left="1224"/>
        <w:rPr>
          <w:sz w:val="24"/>
        </w:rPr>
      </w:pPr>
      <w:r>
        <w:rPr>
          <w:rFonts w:hint="eastAsia"/>
          <w:sz w:val="24"/>
          <w:lang w:eastAsia="ko-KR"/>
        </w:rPr>
        <w:t>A:</w:t>
      </w:r>
      <w:r w:rsidR="007E0AA7">
        <w:rPr>
          <w:rFonts w:hint="eastAsia"/>
          <w:sz w:val="24"/>
          <w:lang w:eastAsia="ko-KR"/>
        </w:rPr>
        <w:t xml:space="preserve"> Considered primary AC based transmission in 11ac MU-MIMO</w:t>
      </w:r>
    </w:p>
    <w:p w:rsidR="00CB7B8A" w:rsidRDefault="00CB7B8A" w:rsidP="007E0AA7">
      <w:pPr>
        <w:numPr>
          <w:ilvl w:val="2"/>
          <w:numId w:val="2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 w:rsidR="007E0AA7">
        <w:rPr>
          <w:rFonts w:hint="eastAsia"/>
          <w:sz w:val="24"/>
          <w:lang w:eastAsia="ko-KR"/>
        </w:rPr>
        <w:t xml:space="preserve"> (</w:t>
      </w:r>
      <w:r w:rsidR="00900F70">
        <w:rPr>
          <w:rFonts w:hint="eastAsia"/>
          <w:sz w:val="24"/>
          <w:lang w:eastAsia="ko-KR"/>
        </w:rPr>
        <w:t>Not for motion</w:t>
      </w:r>
      <w:r w:rsidR="007E0AA7">
        <w:rPr>
          <w:rFonts w:hint="eastAsia"/>
          <w:sz w:val="24"/>
          <w:lang w:eastAsia="ko-KR"/>
        </w:rPr>
        <w:t>)</w:t>
      </w:r>
    </w:p>
    <w:p w:rsidR="00600975" w:rsidRPr="00600975" w:rsidRDefault="0088094B" w:rsidP="00600975">
      <w:pPr>
        <w:numPr>
          <w:ilvl w:val="3"/>
          <w:numId w:val="2"/>
        </w:numPr>
        <w:rPr>
          <w:bCs/>
        </w:rPr>
      </w:pPr>
      <w:r>
        <w:rPr>
          <w:rFonts w:hint="eastAsia"/>
          <w:bCs/>
          <w:lang w:eastAsia="ko-KR"/>
        </w:rPr>
        <w:t xml:space="preserve">SP#1: </w:t>
      </w:r>
      <w:r w:rsidR="00600975" w:rsidRPr="00600975">
        <w:rPr>
          <w:bCs/>
        </w:rPr>
        <w:t>What kind of information should be specified in a trigger frame?</w:t>
      </w:r>
    </w:p>
    <w:p w:rsidR="00CB7B8A" w:rsidRPr="00600975" w:rsidRDefault="00600975" w:rsidP="00600975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00975">
        <w:rPr>
          <w:rFonts w:ascii="Times New Roman" w:hAnsi="Times New Roman" w:cs="Times New Roman"/>
        </w:rPr>
        <w:t>target STAs (TBD, could be MAC address/AID/Group ID)</w:t>
      </w:r>
      <w:r w:rsidRPr="00600975">
        <w:rPr>
          <w:rFonts w:ascii="Times New Roman" w:hAnsi="Times New Roman" w:cs="Times New Roman"/>
        </w:rPr>
        <w:br/>
      </w:r>
      <w:r w:rsidR="008B6C13" w:rsidRPr="007E0AA7">
        <w:rPr>
          <w:rFonts w:ascii="Times New Roman" w:eastAsiaTheme="minorEastAsia" w:hAnsi="Times New Roman" w:cs="Times New Roman"/>
          <w:bCs/>
          <w:u w:val="single"/>
          <w:lang w:val="en-GB" w:eastAsia="ko-KR"/>
        </w:rPr>
        <w:t>Unanimous</w:t>
      </w:r>
      <w:r w:rsidR="008B6C13" w:rsidRPr="007E0AA7">
        <w:rPr>
          <w:rFonts w:ascii="Times New Roman" w:eastAsiaTheme="minorEastAsia" w:hAnsi="Times New Roman" w:cs="Times New Roman" w:hint="eastAsia"/>
          <w:bCs/>
          <w:u w:val="single"/>
          <w:lang w:val="en-GB" w:eastAsia="ko-KR"/>
        </w:rPr>
        <w:t xml:space="preserve"> consent</w:t>
      </w:r>
    </w:p>
    <w:p w:rsidR="007E0AA7" w:rsidRPr="00600975" w:rsidRDefault="00900F70" w:rsidP="007E0AA7">
      <w:pPr>
        <w:numPr>
          <w:ilvl w:val="3"/>
          <w:numId w:val="2"/>
        </w:numPr>
        <w:rPr>
          <w:bCs/>
        </w:rPr>
      </w:pPr>
      <w:r>
        <w:rPr>
          <w:rFonts w:hint="eastAsia"/>
          <w:bCs/>
          <w:lang w:eastAsia="ko-KR"/>
        </w:rPr>
        <w:t>SP#2</w:t>
      </w:r>
      <w:r w:rsidR="007E0AA7">
        <w:rPr>
          <w:rFonts w:hint="eastAsia"/>
          <w:bCs/>
          <w:lang w:eastAsia="ko-KR"/>
        </w:rPr>
        <w:t xml:space="preserve">: </w:t>
      </w:r>
      <w:r w:rsidR="007E0AA7" w:rsidRPr="00600975">
        <w:rPr>
          <w:bCs/>
        </w:rPr>
        <w:t>What kind of information should be specified in a trigger frame?</w:t>
      </w:r>
    </w:p>
    <w:p w:rsidR="007E0AA7" w:rsidRPr="00600975" w:rsidRDefault="007E0AA7" w:rsidP="007E0AA7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00975">
        <w:rPr>
          <w:rFonts w:ascii="Times New Roman" w:hAnsi="Times New Roman" w:cs="Times New Roman"/>
          <w:lang w:val="en-GB"/>
        </w:rPr>
        <w:t>resource allocation per STA (also vote yes if you think it will be addressed by Group ID)</w:t>
      </w:r>
      <w:r w:rsidRPr="00600975">
        <w:rPr>
          <w:rFonts w:ascii="Times New Roman" w:hAnsi="Times New Roman" w:cs="Times New Roman"/>
          <w:lang w:val="en-GB"/>
        </w:rPr>
        <w:br/>
      </w:r>
      <w:r w:rsidRPr="007E0AA7">
        <w:rPr>
          <w:rFonts w:ascii="Times New Roman" w:eastAsiaTheme="minorEastAsia" w:hAnsi="Times New Roman" w:cs="Times New Roman"/>
          <w:bCs/>
          <w:u w:val="single"/>
          <w:lang w:val="en-GB" w:eastAsia="ko-KR"/>
        </w:rPr>
        <w:t>Unanimous</w:t>
      </w:r>
      <w:r w:rsidRPr="007E0AA7">
        <w:rPr>
          <w:rFonts w:ascii="Times New Roman" w:eastAsiaTheme="minorEastAsia" w:hAnsi="Times New Roman" w:cs="Times New Roman" w:hint="eastAsia"/>
          <w:bCs/>
          <w:u w:val="single"/>
          <w:lang w:val="en-GB" w:eastAsia="ko-KR"/>
        </w:rPr>
        <w:t xml:space="preserve"> consent</w:t>
      </w:r>
    </w:p>
    <w:p w:rsidR="007E0AA7" w:rsidRPr="00600975" w:rsidRDefault="00900F70" w:rsidP="007E0AA7">
      <w:pPr>
        <w:numPr>
          <w:ilvl w:val="3"/>
          <w:numId w:val="2"/>
        </w:numPr>
        <w:rPr>
          <w:bCs/>
        </w:rPr>
      </w:pPr>
      <w:r>
        <w:rPr>
          <w:rFonts w:hint="eastAsia"/>
          <w:bCs/>
          <w:lang w:eastAsia="ko-KR"/>
        </w:rPr>
        <w:t>SP#3</w:t>
      </w:r>
      <w:r w:rsidR="007E0AA7">
        <w:rPr>
          <w:rFonts w:hint="eastAsia"/>
          <w:bCs/>
          <w:lang w:eastAsia="ko-KR"/>
        </w:rPr>
        <w:t xml:space="preserve">: </w:t>
      </w:r>
      <w:r w:rsidR="007E0AA7" w:rsidRPr="00600975">
        <w:rPr>
          <w:bCs/>
        </w:rPr>
        <w:t>What kind of information should be specified in a trigger frame?</w:t>
      </w:r>
    </w:p>
    <w:p w:rsidR="007E0AA7" w:rsidRPr="00600975" w:rsidRDefault="007E0AA7" w:rsidP="007E0AA7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00975">
        <w:rPr>
          <w:rFonts w:ascii="Times New Roman" w:hAnsi="Times New Roman" w:cs="Times New Roman"/>
          <w:lang w:val="en-GB"/>
        </w:rPr>
        <w:t>PPDU duration (TBD, may be exact or maximum)</w:t>
      </w:r>
    </w:p>
    <w:p w:rsidR="007E0AA7" w:rsidRPr="007E0AA7" w:rsidRDefault="007E0AA7" w:rsidP="007E0AA7">
      <w:pPr>
        <w:pStyle w:val="ListParagraph"/>
        <w:ind w:leftChars="0" w:left="2448"/>
        <w:rPr>
          <w:rFonts w:ascii="Times New Roman" w:eastAsiaTheme="minorEastAsia" w:hAnsi="Times New Roman" w:cs="Times New Roman"/>
          <w:u w:val="single"/>
          <w:lang w:val="en-GB" w:eastAsia="ko-KR"/>
        </w:rPr>
      </w:pPr>
      <w:r w:rsidRPr="007E0AA7">
        <w:rPr>
          <w:rFonts w:ascii="Times New Roman" w:eastAsiaTheme="minorEastAsia" w:hAnsi="Times New Roman" w:cs="Times New Roman"/>
          <w:bCs/>
          <w:u w:val="single"/>
          <w:lang w:val="en-GB" w:eastAsia="ko-KR"/>
        </w:rPr>
        <w:t>Unanimous</w:t>
      </w:r>
      <w:r w:rsidRPr="007E0AA7">
        <w:rPr>
          <w:rFonts w:ascii="Times New Roman" w:eastAsiaTheme="minorEastAsia" w:hAnsi="Times New Roman" w:cs="Times New Roman" w:hint="eastAsia"/>
          <w:bCs/>
          <w:u w:val="single"/>
          <w:lang w:val="en-GB" w:eastAsia="ko-KR"/>
        </w:rPr>
        <w:t xml:space="preserve"> consent</w:t>
      </w:r>
    </w:p>
    <w:p w:rsidR="007E0AA7" w:rsidRPr="00600975" w:rsidRDefault="00900F70" w:rsidP="007E0AA7">
      <w:pPr>
        <w:numPr>
          <w:ilvl w:val="3"/>
          <w:numId w:val="2"/>
        </w:numPr>
        <w:rPr>
          <w:bCs/>
        </w:rPr>
      </w:pPr>
      <w:r>
        <w:rPr>
          <w:rFonts w:hint="eastAsia"/>
          <w:bCs/>
          <w:lang w:eastAsia="ko-KR"/>
        </w:rPr>
        <w:t>SP#4</w:t>
      </w:r>
      <w:r w:rsidR="007E0AA7">
        <w:rPr>
          <w:rFonts w:hint="eastAsia"/>
          <w:bCs/>
          <w:lang w:eastAsia="ko-KR"/>
        </w:rPr>
        <w:t xml:space="preserve">: </w:t>
      </w:r>
      <w:r w:rsidR="007E0AA7" w:rsidRPr="00600975">
        <w:rPr>
          <w:bCs/>
        </w:rPr>
        <w:t>What kind of information should be specified in a trigger frame?</w:t>
      </w:r>
    </w:p>
    <w:p w:rsidR="007E0AA7" w:rsidRDefault="007E0AA7" w:rsidP="007E0AA7">
      <w:pPr>
        <w:pStyle w:val="ListParagraph"/>
        <w:numPr>
          <w:ilvl w:val="0"/>
          <w:numId w:val="4"/>
        </w:numPr>
        <w:ind w:leftChars="0"/>
        <w:rPr>
          <w:rFonts w:ascii="Times New Roman" w:eastAsiaTheme="minorEastAsia" w:hAnsi="Times New Roman" w:cs="Times New Roman"/>
          <w:lang w:val="en-GB" w:eastAsia="ko-KR"/>
        </w:rPr>
      </w:pPr>
      <w:r w:rsidRPr="00600975">
        <w:rPr>
          <w:rFonts w:ascii="Times New Roman" w:hAnsi="Times New Roman" w:cs="Times New Roman"/>
          <w:lang w:val="en-GB"/>
        </w:rPr>
        <w:t>access category</w:t>
      </w:r>
      <w:r w:rsidRPr="00600975">
        <w:rPr>
          <w:rFonts w:ascii="Times New Roman" w:hAnsi="Times New Roman" w:cs="Times New Roman"/>
          <w:lang w:val="en-GB"/>
        </w:rPr>
        <w:br/>
      </w:r>
      <w:r w:rsidRPr="002A6EE0">
        <w:rPr>
          <w:rFonts w:ascii="Times New Roman" w:eastAsiaTheme="minorEastAsia" w:hAnsi="Times New Roman" w:cs="Times New Roman" w:hint="eastAsia"/>
          <w:u w:val="single"/>
          <w:lang w:val="en-GB" w:eastAsia="ko-KR"/>
        </w:rPr>
        <w:t>Y/N/A= 5/17/many</w:t>
      </w:r>
    </w:p>
    <w:p w:rsidR="0088094B" w:rsidRDefault="0088094B" w:rsidP="0088094B">
      <w:pPr>
        <w:numPr>
          <w:ilvl w:val="3"/>
          <w:numId w:val="2"/>
        </w:numPr>
      </w:pPr>
      <w:r>
        <w:rPr>
          <w:rFonts w:hint="eastAsia"/>
          <w:lang w:eastAsia="ko-KR"/>
        </w:rPr>
        <w:t>SP#</w:t>
      </w:r>
      <w:r w:rsidR="00900F70">
        <w:rPr>
          <w:rFonts w:hint="eastAsia"/>
          <w:lang w:eastAsia="ko-KR"/>
        </w:rPr>
        <w:t>5</w:t>
      </w:r>
      <w:r>
        <w:rPr>
          <w:rFonts w:hint="eastAsia"/>
          <w:lang w:eastAsia="ko-KR"/>
        </w:rPr>
        <w:t xml:space="preserve">: </w:t>
      </w:r>
      <w:r w:rsidRPr="00600975">
        <w:t>For an AP to send the trigger frame for UL MU TX, do you think it is useful if a STA is able to notify the AP of its TX demand by a field something like a More Data field in a frame sent from its side?</w:t>
      </w:r>
    </w:p>
    <w:p w:rsidR="0088094B" w:rsidRPr="007E0AA7" w:rsidRDefault="007E0AA7" w:rsidP="0088094B">
      <w:pPr>
        <w:ind w:left="1728"/>
        <w:rPr>
          <w:sz w:val="24"/>
          <w:u w:val="single"/>
        </w:rPr>
      </w:pPr>
      <w:r w:rsidRPr="007E0AA7">
        <w:rPr>
          <w:bCs/>
          <w:u w:val="single"/>
          <w:lang w:eastAsia="ko-KR"/>
        </w:rPr>
        <w:t>Unanimous</w:t>
      </w:r>
      <w:r w:rsidRPr="007E0AA7">
        <w:rPr>
          <w:rFonts w:hint="eastAsia"/>
          <w:bCs/>
          <w:u w:val="single"/>
          <w:lang w:eastAsia="ko-KR"/>
        </w:rPr>
        <w:t xml:space="preserve"> consent</w:t>
      </w:r>
    </w:p>
    <w:p w:rsidR="0088094B" w:rsidRPr="007E0AA7" w:rsidRDefault="0088094B" w:rsidP="0088094B">
      <w:pPr>
        <w:ind w:left="1728"/>
        <w:rPr>
          <w:sz w:val="24"/>
          <w:lang w:eastAsia="ko-KR"/>
        </w:rPr>
      </w:pPr>
    </w:p>
    <w:p w:rsidR="007E0AA7" w:rsidRPr="00C24695" w:rsidRDefault="007E0AA7" w:rsidP="007E0AA7">
      <w:pPr>
        <w:numPr>
          <w:ilvl w:val="1"/>
          <w:numId w:val="2"/>
        </w:numPr>
        <w:rPr>
          <w:sz w:val="24"/>
        </w:rPr>
      </w:pPr>
      <w:r>
        <w:rPr>
          <w:sz w:val="24"/>
          <w:lang w:eastAsia="ja-JP"/>
        </w:rPr>
        <w:t>“</w:t>
      </w:r>
      <w:r w:rsidRPr="0008248B">
        <w:rPr>
          <w:sz w:val="24"/>
          <w:lang w:val="en-CA" w:eastAsia="ja-JP"/>
        </w:rPr>
        <w:t>Uplink ACK and BA Multiplexing</w:t>
      </w:r>
      <w:r>
        <w:rPr>
          <w:sz w:val="24"/>
          <w:lang w:eastAsia="ja-JP"/>
        </w:rPr>
        <w:t>”</w:t>
      </w:r>
    </w:p>
    <w:p w:rsidR="007E0AA7" w:rsidRPr="00C24695" w:rsidRDefault="007E0AA7" w:rsidP="007E0AA7">
      <w:pPr>
        <w:numPr>
          <w:ilvl w:val="2"/>
          <w:numId w:val="2"/>
        </w:numPr>
        <w:rPr>
          <w:sz w:val="24"/>
        </w:rPr>
      </w:pPr>
      <w:r>
        <w:rPr>
          <w:sz w:val="24"/>
        </w:rPr>
        <w:t>15/</w:t>
      </w:r>
      <w:r>
        <w:rPr>
          <w:rFonts w:hint="eastAsia"/>
          <w:sz w:val="24"/>
          <w:lang w:eastAsia="ko-KR"/>
        </w:rPr>
        <w:t>587</w:t>
      </w:r>
      <w:r>
        <w:rPr>
          <w:sz w:val="24"/>
        </w:rPr>
        <w:t xml:space="preserve">r0 </w:t>
      </w:r>
      <w:r w:rsidRPr="00821B1C">
        <w:rPr>
          <w:sz w:val="24"/>
        </w:rPr>
        <w:t xml:space="preserve">Reza </w:t>
      </w:r>
      <w:proofErr w:type="spellStart"/>
      <w:r w:rsidRPr="00821B1C">
        <w:rPr>
          <w:sz w:val="24"/>
        </w:rPr>
        <w:t>Hedayat</w:t>
      </w:r>
      <w:proofErr w:type="spellEnd"/>
      <w:r w:rsidRPr="00821B1C">
        <w:rPr>
          <w:sz w:val="24"/>
        </w:rPr>
        <w:t xml:space="preserve">  </w:t>
      </w:r>
      <w:r>
        <w:rPr>
          <w:sz w:val="24"/>
        </w:rPr>
        <w:t>(</w:t>
      </w:r>
      <w:proofErr w:type="spellStart"/>
      <w:r>
        <w:rPr>
          <w:rFonts w:hint="eastAsia"/>
          <w:sz w:val="24"/>
          <w:lang w:eastAsia="ko-KR"/>
        </w:rPr>
        <w:t>Newracom</w:t>
      </w:r>
      <w:proofErr w:type="spellEnd"/>
      <w:r>
        <w:rPr>
          <w:sz w:val="24"/>
        </w:rPr>
        <w:t>)</w:t>
      </w:r>
    </w:p>
    <w:p w:rsidR="007E0AA7" w:rsidRDefault="007E0AA7" w:rsidP="007E0AA7">
      <w:pPr>
        <w:numPr>
          <w:ilvl w:val="2"/>
          <w:numId w:val="2"/>
        </w:numPr>
        <w:rPr>
          <w:sz w:val="24"/>
        </w:rPr>
      </w:pPr>
      <w:r>
        <w:rPr>
          <w:rFonts w:hint="eastAsia"/>
          <w:sz w:val="24"/>
          <w:lang w:eastAsia="ko-KR"/>
        </w:rPr>
        <w:t>Discussion</w:t>
      </w:r>
    </w:p>
    <w:p w:rsidR="00900F70" w:rsidRDefault="00900F70" w:rsidP="007E0AA7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Q: </w:t>
      </w:r>
      <w:r w:rsidR="001A045E">
        <w:rPr>
          <w:rFonts w:hint="eastAsia"/>
          <w:sz w:val="24"/>
          <w:lang w:eastAsia="ko-KR"/>
        </w:rPr>
        <w:t xml:space="preserve">Do we have </w:t>
      </w:r>
      <w:r w:rsidR="001A045E">
        <w:rPr>
          <w:sz w:val="24"/>
          <w:lang w:eastAsia="ko-KR"/>
        </w:rPr>
        <w:t>the</w:t>
      </w:r>
      <w:r w:rsidR="001A045E">
        <w:rPr>
          <w:rFonts w:hint="eastAsia"/>
          <w:sz w:val="24"/>
          <w:lang w:eastAsia="ko-KR"/>
        </w:rPr>
        <w:t xml:space="preserve"> text already in the SFD specifying UL MU ACK following DL MU PPDU?</w:t>
      </w:r>
    </w:p>
    <w:p w:rsidR="00881C6D" w:rsidRDefault="00881C6D" w:rsidP="007E0AA7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A: Current text is not exactly same with the straw-poll text.</w:t>
      </w:r>
    </w:p>
    <w:p w:rsidR="001A045E" w:rsidRDefault="001A045E" w:rsidP="007E0AA7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C: No need to have additional redundant text.</w:t>
      </w:r>
    </w:p>
    <w:p w:rsidR="003814B4" w:rsidRDefault="003814B4" w:rsidP="007E0AA7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Q: What does SP2 text exactly mean? Fixed MCS and frequency resource allocation?</w:t>
      </w:r>
    </w:p>
    <w:p w:rsidR="003814B4" w:rsidRDefault="003814B4" w:rsidP="007E0AA7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A: Yes</w:t>
      </w:r>
    </w:p>
    <w:p w:rsidR="003814B4" w:rsidRDefault="00881C6D" w:rsidP="007E0AA7">
      <w:pPr>
        <w:ind w:left="1224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C</w:t>
      </w:r>
      <w:r w:rsidR="003814B4">
        <w:rPr>
          <w:rFonts w:hint="eastAsia"/>
          <w:sz w:val="24"/>
          <w:lang w:eastAsia="ko-KR"/>
        </w:rPr>
        <w:t xml:space="preserve">: </w:t>
      </w:r>
      <w:r>
        <w:rPr>
          <w:rFonts w:hint="eastAsia"/>
          <w:sz w:val="24"/>
          <w:lang w:eastAsia="ko-KR"/>
        </w:rPr>
        <w:t xml:space="preserve">No reason to exclude explicit </w:t>
      </w:r>
      <w:r>
        <w:rPr>
          <w:sz w:val="24"/>
          <w:lang w:eastAsia="ko-KR"/>
        </w:rPr>
        <w:t>signalling</w:t>
      </w:r>
      <w:r>
        <w:rPr>
          <w:rFonts w:hint="eastAsia"/>
          <w:sz w:val="24"/>
          <w:lang w:eastAsia="ko-KR"/>
        </w:rPr>
        <w:t xml:space="preserve"> at this point.</w:t>
      </w:r>
    </w:p>
    <w:p w:rsidR="007E0AA7" w:rsidRPr="00DB3B99" w:rsidRDefault="007E0AA7" w:rsidP="007E0AA7">
      <w:pPr>
        <w:numPr>
          <w:ilvl w:val="2"/>
          <w:numId w:val="2"/>
        </w:num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</w:t>
      </w:r>
    </w:p>
    <w:p w:rsidR="007E0AA7" w:rsidRPr="0008248B" w:rsidRDefault="007E0AA7" w:rsidP="007E0AA7">
      <w:pPr>
        <w:numPr>
          <w:ilvl w:val="3"/>
          <w:numId w:val="2"/>
        </w:numPr>
      </w:pPr>
      <w:r>
        <w:rPr>
          <w:rFonts w:hint="eastAsia"/>
          <w:lang w:eastAsia="ko-KR"/>
        </w:rPr>
        <w:t xml:space="preserve">SP#1: </w:t>
      </w:r>
      <w:r w:rsidRPr="0008248B">
        <w:t>Do you agree to add the following to 11ax SFD:</w:t>
      </w:r>
    </w:p>
    <w:p w:rsidR="007E0AA7" w:rsidRPr="0008248B" w:rsidRDefault="007E0AA7" w:rsidP="007E0AA7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08248B">
        <w:rPr>
          <w:rFonts w:ascii="Times New Roman" w:hAnsi="Times New Roman" w:cs="Times New Roman"/>
        </w:rPr>
        <w:t>DL MU PPDU may act as Trigger frame for the multiplexed AC</w:t>
      </w:r>
      <w:r w:rsidR="001A045E">
        <w:rPr>
          <w:rFonts w:ascii="Times New Roman" w:eastAsiaTheme="minorEastAsia" w:hAnsi="Times New Roman" w:cs="Times New Roman" w:hint="eastAsia"/>
          <w:lang w:eastAsia="ko-KR"/>
        </w:rPr>
        <w:t>K</w:t>
      </w:r>
      <w:r w:rsidRPr="0008248B">
        <w:rPr>
          <w:rFonts w:ascii="Times New Roman" w:hAnsi="Times New Roman" w:cs="Times New Roman"/>
        </w:rPr>
        <w:t>/BA frame that follows the DL MU frame</w:t>
      </w:r>
    </w:p>
    <w:p w:rsidR="007E0AA7" w:rsidRDefault="007E0AA7" w:rsidP="007E0AA7">
      <w:pPr>
        <w:ind w:left="1728"/>
        <w:rPr>
          <w:sz w:val="24"/>
          <w:u w:val="single"/>
          <w:lang w:eastAsia="ko-KR"/>
        </w:rPr>
      </w:pPr>
      <w:r w:rsidRPr="002A6EE0">
        <w:rPr>
          <w:sz w:val="24"/>
          <w:u w:val="single"/>
        </w:rPr>
        <w:lastRenderedPageBreak/>
        <w:t>Vote: Y/N/A=</w:t>
      </w:r>
      <w:r w:rsidR="00F13E50" w:rsidRPr="002A6EE0">
        <w:rPr>
          <w:rFonts w:hint="eastAsia"/>
          <w:sz w:val="24"/>
          <w:u w:val="single"/>
          <w:lang w:eastAsia="ko-KR"/>
        </w:rPr>
        <w:t xml:space="preserve"> 39/18/22</w:t>
      </w:r>
    </w:p>
    <w:p w:rsidR="00881C6D" w:rsidRPr="002A6EE0" w:rsidRDefault="00881C6D" w:rsidP="007E0AA7">
      <w:pPr>
        <w:ind w:left="1728"/>
        <w:rPr>
          <w:sz w:val="24"/>
          <w:u w:val="single"/>
          <w:lang w:eastAsia="ko-KR"/>
        </w:rPr>
      </w:pPr>
      <w:r>
        <w:rPr>
          <w:rFonts w:hint="eastAsia"/>
          <w:sz w:val="24"/>
          <w:u w:val="single"/>
          <w:lang w:eastAsia="ko-KR"/>
        </w:rPr>
        <w:t>Straw-poll doesn</w:t>
      </w:r>
      <w:r>
        <w:rPr>
          <w:sz w:val="24"/>
          <w:u w:val="single"/>
          <w:lang w:eastAsia="ko-KR"/>
        </w:rPr>
        <w:t>’</w:t>
      </w:r>
      <w:r>
        <w:rPr>
          <w:rFonts w:hint="eastAsia"/>
          <w:sz w:val="24"/>
          <w:u w:val="single"/>
          <w:lang w:eastAsia="ko-KR"/>
        </w:rPr>
        <w:t>t exceed 75% approval</w:t>
      </w:r>
    </w:p>
    <w:p w:rsidR="007E0AA7" w:rsidRPr="00600975" w:rsidRDefault="007E0AA7" w:rsidP="007E0AA7">
      <w:pPr>
        <w:numPr>
          <w:ilvl w:val="3"/>
          <w:numId w:val="2"/>
        </w:numPr>
        <w:rPr>
          <w:lang w:eastAsia="ko-KR"/>
        </w:rPr>
      </w:pPr>
      <w:r w:rsidRPr="00600975">
        <w:rPr>
          <w:rFonts w:hint="eastAsia"/>
          <w:sz w:val="24"/>
          <w:lang w:eastAsia="ko-KR"/>
        </w:rPr>
        <w:t xml:space="preserve">SP#2: </w:t>
      </w:r>
      <w:r w:rsidRPr="00600975">
        <w:rPr>
          <w:lang w:eastAsia="ko-KR"/>
        </w:rPr>
        <w:t>Do you agree to add the following to the TG specification framework document:</w:t>
      </w:r>
    </w:p>
    <w:p w:rsidR="007E0AA7" w:rsidRPr="00600975" w:rsidRDefault="007E0AA7" w:rsidP="007E0AA7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600975">
        <w:rPr>
          <w:rFonts w:ascii="Times New Roman" w:hAnsi="Times New Roman" w:cs="Times New Roman"/>
        </w:rPr>
        <w:t>A DL MU PPDU shall not signal explicitly the resource assignment for ACK or BA frames that follow the DL MU frame</w:t>
      </w:r>
    </w:p>
    <w:p w:rsidR="007E0AA7" w:rsidRPr="002A6EE0" w:rsidRDefault="007E0AA7" w:rsidP="007E0AA7">
      <w:pPr>
        <w:ind w:left="1728"/>
        <w:rPr>
          <w:sz w:val="24"/>
          <w:u w:val="single"/>
          <w:lang w:eastAsia="ko-KR"/>
        </w:rPr>
      </w:pPr>
      <w:r w:rsidRPr="002A6EE0">
        <w:rPr>
          <w:rFonts w:hint="eastAsia"/>
          <w:sz w:val="24"/>
          <w:u w:val="single"/>
          <w:lang w:eastAsia="ko-KR"/>
        </w:rPr>
        <w:t>Vote: Y/N/A=</w:t>
      </w:r>
      <w:r w:rsidR="003814B4" w:rsidRPr="002A6EE0">
        <w:rPr>
          <w:rFonts w:hint="eastAsia"/>
          <w:sz w:val="24"/>
          <w:u w:val="single"/>
          <w:lang w:eastAsia="ko-KR"/>
        </w:rPr>
        <w:t xml:space="preserve"> </w:t>
      </w:r>
      <w:r w:rsidR="00E6612A" w:rsidRPr="002A6EE0">
        <w:rPr>
          <w:rFonts w:hint="eastAsia"/>
          <w:sz w:val="24"/>
          <w:u w:val="single"/>
          <w:lang w:eastAsia="ko-KR"/>
        </w:rPr>
        <w:t>26/36/19</w:t>
      </w:r>
    </w:p>
    <w:p w:rsidR="00881C6D" w:rsidRPr="002A6EE0" w:rsidRDefault="00881C6D" w:rsidP="00881C6D">
      <w:pPr>
        <w:ind w:left="1728"/>
        <w:rPr>
          <w:sz w:val="24"/>
          <w:u w:val="single"/>
          <w:lang w:eastAsia="ko-KR"/>
        </w:rPr>
      </w:pPr>
      <w:r>
        <w:rPr>
          <w:rFonts w:hint="eastAsia"/>
          <w:sz w:val="24"/>
          <w:u w:val="single"/>
          <w:lang w:eastAsia="ko-KR"/>
        </w:rPr>
        <w:t>Straw-poll doesn</w:t>
      </w:r>
      <w:r>
        <w:rPr>
          <w:sz w:val="24"/>
          <w:u w:val="single"/>
          <w:lang w:eastAsia="ko-KR"/>
        </w:rPr>
        <w:t>’</w:t>
      </w:r>
      <w:r>
        <w:rPr>
          <w:rFonts w:hint="eastAsia"/>
          <w:sz w:val="24"/>
          <w:u w:val="single"/>
          <w:lang w:eastAsia="ko-KR"/>
        </w:rPr>
        <w:t>t exceed 75% approval</w:t>
      </w:r>
    </w:p>
    <w:p w:rsidR="007E0AA7" w:rsidRPr="00881C6D" w:rsidRDefault="007E0AA7" w:rsidP="0088094B">
      <w:pPr>
        <w:ind w:left="1728"/>
        <w:rPr>
          <w:sz w:val="24"/>
          <w:lang w:eastAsia="ko-KR"/>
        </w:rPr>
      </w:pPr>
    </w:p>
    <w:p w:rsidR="00CB7B8A" w:rsidRPr="004C4752" w:rsidRDefault="00CB7B8A" w:rsidP="00CB7B8A">
      <w:pPr>
        <w:numPr>
          <w:ilvl w:val="0"/>
          <w:numId w:val="2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 xml:space="preserve">announced the </w:t>
      </w:r>
      <w:r w:rsidR="002A6EE0">
        <w:rPr>
          <w:rFonts w:hint="eastAsia"/>
          <w:sz w:val="24"/>
          <w:lang w:eastAsia="ko-KR"/>
        </w:rPr>
        <w:t>recess</w:t>
      </w:r>
      <w:r>
        <w:rPr>
          <w:sz w:val="24"/>
        </w:rPr>
        <w:t xml:space="preserve"> of the MU ad hoc session.</w:t>
      </w:r>
    </w:p>
    <w:p w:rsidR="00CB7B8A" w:rsidRPr="00CB7B8A" w:rsidRDefault="00CB7B8A">
      <w:pPr>
        <w:rPr>
          <w:lang w:eastAsia="ko-KR"/>
        </w:rPr>
      </w:pPr>
    </w:p>
    <w:p w:rsidR="003F76D6" w:rsidRPr="001F0053" w:rsidRDefault="003F76D6" w:rsidP="003F76D6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ko-KR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ko-KR"/>
        </w:rPr>
        <w:t>May</w:t>
      </w:r>
      <w:r>
        <w:rPr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ko-KR"/>
        </w:rPr>
        <w:t>3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ko-KR"/>
        </w:rPr>
        <w:t>PM1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rFonts w:hint="eastAsia"/>
          <w:b/>
          <w:sz w:val="28"/>
          <w:u w:val="single"/>
          <w:lang w:eastAsia="ko-KR"/>
        </w:rPr>
        <w:t>1</w:t>
      </w:r>
      <w:r>
        <w:rPr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ko-KR"/>
        </w:rPr>
        <w:t>30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rFonts w:hint="eastAsia"/>
          <w:b/>
          <w:sz w:val="28"/>
          <w:u w:val="single"/>
          <w:lang w:eastAsia="ko-KR"/>
        </w:rPr>
        <w:t>3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ko-KR"/>
        </w:rPr>
        <w:t>30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3F76D6" w:rsidRPr="00CB7B8A" w:rsidRDefault="003F76D6" w:rsidP="003F76D6"/>
    <w:p w:rsidR="003F76D6" w:rsidRPr="00A36A5F" w:rsidRDefault="003F76D6" w:rsidP="003F76D6"/>
    <w:p w:rsidR="003F76D6" w:rsidRPr="003D2A0C" w:rsidRDefault="003F76D6" w:rsidP="003F76D6">
      <w:pPr>
        <w:numPr>
          <w:ilvl w:val="0"/>
          <w:numId w:val="6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>
        <w:rPr>
          <w:b/>
          <w:sz w:val="24"/>
          <w:lang w:eastAsia="ja-JP"/>
        </w:rPr>
        <w:t>Kiseon Ryu</w:t>
      </w:r>
      <w:r w:rsidRPr="003D2A0C">
        <w:rPr>
          <w:b/>
          <w:sz w:val="24"/>
          <w:lang w:eastAsia="ja-JP"/>
        </w:rPr>
        <w:t xml:space="preserve"> </w:t>
      </w:r>
      <w:r w:rsidRPr="003D2A0C">
        <w:rPr>
          <w:rFonts w:hint="eastAsia"/>
          <w:b/>
          <w:sz w:val="24"/>
          <w:lang w:eastAsia="ja-JP"/>
        </w:rPr>
        <w:t>(</w:t>
      </w:r>
      <w:r>
        <w:rPr>
          <w:b/>
          <w:sz w:val="24"/>
          <w:lang w:eastAsia="ja-JP"/>
        </w:rPr>
        <w:t>LG</w:t>
      </w:r>
      <w:r w:rsidRPr="003D2A0C">
        <w:rPr>
          <w:rFonts w:hint="eastAsia"/>
          <w:b/>
          <w:sz w:val="24"/>
          <w:lang w:eastAsia="ja-JP"/>
        </w:rPr>
        <w:t xml:space="preserve">), the </w:t>
      </w:r>
      <w:r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 xml:space="preserve">chair of the </w:t>
      </w:r>
      <w:proofErr w:type="spellStart"/>
      <w:r w:rsidRPr="003D2A0C">
        <w:rPr>
          <w:rFonts w:hint="eastAsia"/>
          <w:b/>
          <w:sz w:val="24"/>
          <w:lang w:eastAsia="ja-JP"/>
        </w:rPr>
        <w:t>TGax</w:t>
      </w:r>
      <w:proofErr w:type="spellEnd"/>
      <w:r w:rsidRPr="003D2A0C">
        <w:rPr>
          <w:b/>
          <w:sz w:val="24"/>
          <w:lang w:eastAsia="ja-JP"/>
        </w:rPr>
        <w:t xml:space="preserve"> M</w:t>
      </w:r>
      <w:r>
        <w:rPr>
          <w:b/>
          <w:sz w:val="24"/>
          <w:lang w:eastAsia="ja-JP"/>
        </w:rPr>
        <w:t>U</w:t>
      </w:r>
      <w:r w:rsidRPr="003D2A0C">
        <w:rPr>
          <w:b/>
          <w:sz w:val="24"/>
          <w:lang w:eastAsia="ja-JP"/>
        </w:rPr>
        <w:t xml:space="preserve"> Ad hoc</w:t>
      </w:r>
    </w:p>
    <w:p w:rsidR="003F76D6" w:rsidRPr="00C24695" w:rsidRDefault="003F76D6" w:rsidP="003F76D6">
      <w:pPr>
        <w:numPr>
          <w:ilvl w:val="1"/>
          <w:numId w:val="6"/>
        </w:numPr>
      </w:pPr>
      <w:r w:rsidRPr="00C24695">
        <w:rPr>
          <w:rFonts w:hint="eastAsia"/>
          <w:lang w:eastAsia="ja-JP"/>
        </w:rPr>
        <w:t xml:space="preserve"> About </w:t>
      </w:r>
      <w:r w:rsidR="000C0181">
        <w:rPr>
          <w:lang w:eastAsia="ja-JP"/>
        </w:rPr>
        <w:t>5</w:t>
      </w:r>
      <w:r>
        <w:rPr>
          <w:lang w:eastAsia="ja-JP"/>
        </w:rPr>
        <w:t xml:space="preserve">0 </w:t>
      </w:r>
      <w:r w:rsidRPr="00C24695">
        <w:rPr>
          <w:rFonts w:hint="eastAsia"/>
          <w:lang w:eastAsia="ja-JP"/>
        </w:rPr>
        <w:t>people are in the room.</w:t>
      </w:r>
    </w:p>
    <w:p w:rsidR="003F76D6" w:rsidRPr="00C24695" w:rsidRDefault="003F76D6" w:rsidP="003F76D6"/>
    <w:p w:rsidR="003F76D6" w:rsidRPr="003D2A0C" w:rsidRDefault="003F76D6" w:rsidP="003F76D6">
      <w:pPr>
        <w:numPr>
          <w:ilvl w:val="0"/>
          <w:numId w:val="6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3F76D6" w:rsidRPr="00C24695" w:rsidRDefault="003F76D6" w:rsidP="003F76D6">
      <w:pPr>
        <w:numPr>
          <w:ilvl w:val="1"/>
          <w:numId w:val="6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Pr="00C24695">
        <w:rPr>
          <w:sz w:val="24"/>
        </w:rPr>
        <w:t xml:space="preserve">Agenda </w:t>
      </w:r>
      <w:r w:rsidRPr="00C24695">
        <w:rPr>
          <w:rFonts w:hint="eastAsia"/>
          <w:sz w:val="24"/>
          <w:lang w:eastAsia="ja-JP"/>
        </w:rPr>
        <w:t>Doc.</w:t>
      </w:r>
      <w:r w:rsidRPr="00C24695">
        <w:rPr>
          <w:sz w:val="24"/>
        </w:rPr>
        <w:t>11-1</w:t>
      </w:r>
      <w:r w:rsidRPr="00C24695">
        <w:rPr>
          <w:sz w:val="24"/>
          <w:lang w:eastAsia="ja-JP"/>
        </w:rPr>
        <w:t>5</w:t>
      </w:r>
      <w:r w:rsidRPr="00C24695">
        <w:rPr>
          <w:rFonts w:hint="eastAsia"/>
          <w:sz w:val="24"/>
          <w:lang w:eastAsia="ja-JP"/>
        </w:rPr>
        <w:t>/</w:t>
      </w:r>
      <w:r>
        <w:rPr>
          <w:sz w:val="24"/>
          <w:lang w:eastAsia="ja-JP"/>
        </w:rPr>
        <w:t>430</w:t>
      </w:r>
      <w:r w:rsidRPr="00C24695">
        <w:rPr>
          <w:rFonts w:hint="eastAsia"/>
          <w:sz w:val="24"/>
          <w:lang w:eastAsia="ja-JP"/>
        </w:rPr>
        <w:t xml:space="preserve"> on the server. Rev. </w:t>
      </w:r>
      <w:r w:rsidR="00265D29">
        <w:rPr>
          <w:sz w:val="24"/>
          <w:lang w:eastAsia="ja-JP"/>
        </w:rPr>
        <w:t>1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3F76D6" w:rsidRPr="000C0181" w:rsidRDefault="003F76D6" w:rsidP="003F76D6">
      <w:pPr>
        <w:numPr>
          <w:ilvl w:val="1"/>
          <w:numId w:val="6"/>
        </w:numPr>
        <w:rPr>
          <w:sz w:val="24"/>
        </w:rPr>
      </w:pPr>
      <w:r w:rsidRPr="00C24695">
        <w:rPr>
          <w:rFonts w:hint="eastAsia"/>
          <w:lang w:eastAsia="ja-JP"/>
        </w:rPr>
        <w:t xml:space="preserve"> </w:t>
      </w:r>
      <w:r w:rsidRPr="000C0181">
        <w:rPr>
          <w:rFonts w:hint="eastAsia"/>
          <w:sz w:val="24"/>
        </w:rPr>
        <w:t xml:space="preserve">Meeting Protocol: </w:t>
      </w:r>
      <w:r w:rsidRPr="000C0181">
        <w:rPr>
          <w:sz w:val="24"/>
        </w:rPr>
        <w:t xml:space="preserve">The </w:t>
      </w:r>
      <w:r w:rsidRPr="000C0181">
        <w:rPr>
          <w:rFonts w:hint="eastAsia"/>
          <w:sz w:val="24"/>
        </w:rPr>
        <w:t>Chair asked to state name and affiliation when speaking for the first time.</w:t>
      </w:r>
    </w:p>
    <w:p w:rsidR="003F76D6" w:rsidRPr="000C0181" w:rsidRDefault="003F76D6" w:rsidP="003F76D6">
      <w:pPr>
        <w:numPr>
          <w:ilvl w:val="1"/>
          <w:numId w:val="6"/>
        </w:numPr>
        <w:rPr>
          <w:sz w:val="24"/>
        </w:rPr>
      </w:pPr>
      <w:r w:rsidRPr="000C0181">
        <w:rPr>
          <w:rFonts w:hint="eastAsia"/>
          <w:sz w:val="24"/>
        </w:rPr>
        <w:t xml:space="preserve"> Attendance reminder.</w:t>
      </w:r>
    </w:p>
    <w:p w:rsidR="003F76D6" w:rsidRPr="00C24695" w:rsidRDefault="003F76D6" w:rsidP="000C0181">
      <w:pPr>
        <w:numPr>
          <w:ilvl w:val="2"/>
          <w:numId w:val="6"/>
        </w:numPr>
      </w:pPr>
      <w:r w:rsidRPr="00C24695">
        <w:rPr>
          <w:rFonts w:hint="eastAsia"/>
          <w:lang w:eastAsia="ja-JP"/>
        </w:rPr>
        <w:t xml:space="preserve"> </w:t>
      </w:r>
      <w:r w:rsidRPr="000C0181">
        <w:rPr>
          <w:rFonts w:hint="eastAsia"/>
          <w:sz w:val="24"/>
        </w:rPr>
        <w:t xml:space="preserve">The attendance server: </w:t>
      </w:r>
      <w:r w:rsidRPr="00C24695">
        <w:rPr>
          <w:sz w:val="24"/>
        </w:rPr>
        <w:t>https://imat.ieee.org/</w:t>
      </w:r>
    </w:p>
    <w:p w:rsidR="003F76D6" w:rsidRPr="00C24695" w:rsidRDefault="003F76D6" w:rsidP="003F76D6"/>
    <w:p w:rsidR="003F76D6" w:rsidRPr="00265D29" w:rsidRDefault="003F76D6" w:rsidP="003F76D6">
      <w:pPr>
        <w:numPr>
          <w:ilvl w:val="0"/>
          <w:numId w:val="6"/>
        </w:numPr>
        <w:rPr>
          <w:b/>
          <w:sz w:val="24"/>
          <w:szCs w:val="24"/>
        </w:rPr>
      </w:pPr>
      <w:r w:rsidRPr="00265D29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3F76D6" w:rsidRPr="00265D29" w:rsidRDefault="003F76D6" w:rsidP="003F76D6">
      <w:pPr>
        <w:numPr>
          <w:ilvl w:val="1"/>
          <w:numId w:val="6"/>
        </w:numPr>
        <w:rPr>
          <w:sz w:val="24"/>
          <w:szCs w:val="24"/>
        </w:rPr>
      </w:pPr>
      <w:r w:rsidRPr="00265D29">
        <w:rPr>
          <w:rFonts w:hint="eastAsia"/>
          <w:sz w:val="24"/>
          <w:szCs w:val="24"/>
          <w:lang w:eastAsia="ja-JP"/>
        </w:rPr>
        <w:t xml:space="preserve"> Instructions f</w:t>
      </w:r>
      <w:r w:rsidRPr="00265D29">
        <w:rPr>
          <w:sz w:val="24"/>
          <w:szCs w:val="24"/>
          <w:lang w:eastAsia="ja-JP"/>
        </w:rPr>
        <w:t>rom</w:t>
      </w:r>
      <w:r w:rsidRPr="00265D29">
        <w:rPr>
          <w:rFonts w:hint="eastAsia"/>
          <w:sz w:val="24"/>
          <w:szCs w:val="24"/>
          <w:lang w:eastAsia="ja-JP"/>
        </w:rPr>
        <w:t xml:space="preserve"> the WG Chair.</w:t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  <w:t xml:space="preserve">     [reviewed</w:t>
      </w:r>
      <w:r w:rsidRPr="00265D29">
        <w:rPr>
          <w:strike/>
          <w:sz w:val="24"/>
          <w:szCs w:val="24"/>
        </w:rPr>
        <w:t>, did not review</w:t>
      </w:r>
      <w:r w:rsidRPr="00265D29">
        <w:rPr>
          <w:sz w:val="24"/>
          <w:szCs w:val="24"/>
          <w:lang w:eastAsia="ja-JP"/>
        </w:rPr>
        <w:t>]</w:t>
      </w:r>
    </w:p>
    <w:p w:rsidR="003F76D6" w:rsidRPr="00265D29" w:rsidRDefault="003F76D6" w:rsidP="003F76D6">
      <w:pPr>
        <w:numPr>
          <w:ilvl w:val="1"/>
          <w:numId w:val="6"/>
        </w:numPr>
        <w:rPr>
          <w:sz w:val="24"/>
          <w:szCs w:val="24"/>
        </w:rPr>
      </w:pPr>
      <w:r w:rsidRPr="00265D29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  <w:t xml:space="preserve">     [reviewed</w:t>
      </w:r>
      <w:r w:rsidRPr="00265D29">
        <w:rPr>
          <w:strike/>
          <w:sz w:val="24"/>
          <w:szCs w:val="24"/>
          <w:lang w:eastAsia="ja-JP"/>
        </w:rPr>
        <w:t>, did not review</w:t>
      </w:r>
      <w:r w:rsidRPr="00265D29">
        <w:rPr>
          <w:sz w:val="24"/>
          <w:szCs w:val="24"/>
          <w:lang w:eastAsia="ja-JP"/>
        </w:rPr>
        <w:t>]</w:t>
      </w:r>
    </w:p>
    <w:p w:rsidR="003F76D6" w:rsidRPr="00265D29" w:rsidRDefault="003F76D6" w:rsidP="003F76D6">
      <w:pPr>
        <w:numPr>
          <w:ilvl w:val="1"/>
          <w:numId w:val="6"/>
        </w:numPr>
        <w:rPr>
          <w:sz w:val="24"/>
          <w:szCs w:val="24"/>
        </w:rPr>
      </w:pPr>
      <w:r w:rsidRPr="00265D29">
        <w:rPr>
          <w:rFonts w:hint="eastAsia"/>
          <w:sz w:val="24"/>
          <w:szCs w:val="24"/>
          <w:lang w:eastAsia="ja-JP"/>
        </w:rPr>
        <w:t xml:space="preserve"> Patent Related Links.</w:t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  <w:t xml:space="preserve">     [reviewed, </w:t>
      </w:r>
      <w:r w:rsidRPr="00265D29">
        <w:rPr>
          <w:strike/>
          <w:sz w:val="24"/>
          <w:szCs w:val="24"/>
          <w:lang w:eastAsia="ja-JP"/>
        </w:rPr>
        <w:t>did not review</w:t>
      </w:r>
      <w:r w:rsidRPr="00265D29">
        <w:rPr>
          <w:sz w:val="24"/>
          <w:szCs w:val="24"/>
          <w:lang w:eastAsia="ja-JP"/>
        </w:rPr>
        <w:t>]</w:t>
      </w:r>
    </w:p>
    <w:p w:rsidR="003F76D6" w:rsidRPr="00265D29" w:rsidRDefault="003F76D6" w:rsidP="003F76D6">
      <w:pPr>
        <w:numPr>
          <w:ilvl w:val="1"/>
          <w:numId w:val="6"/>
        </w:numPr>
        <w:rPr>
          <w:sz w:val="24"/>
          <w:szCs w:val="24"/>
        </w:rPr>
      </w:pPr>
      <w:r w:rsidRPr="00265D29">
        <w:rPr>
          <w:rFonts w:hint="eastAsia"/>
          <w:sz w:val="24"/>
          <w:szCs w:val="24"/>
          <w:lang w:eastAsia="ja-JP"/>
        </w:rPr>
        <w:t xml:space="preserve"> Call for potentially essential patents.</w:t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</w:r>
      <w:r w:rsidRPr="00265D29">
        <w:rPr>
          <w:sz w:val="24"/>
          <w:szCs w:val="24"/>
          <w:lang w:eastAsia="ja-JP"/>
        </w:rPr>
        <w:tab/>
        <w:t xml:space="preserve">      </w:t>
      </w:r>
    </w:p>
    <w:p w:rsidR="003F76D6" w:rsidRPr="00265D29" w:rsidRDefault="003F76D6" w:rsidP="003F76D6">
      <w:pPr>
        <w:numPr>
          <w:ilvl w:val="2"/>
          <w:numId w:val="6"/>
        </w:numPr>
        <w:rPr>
          <w:sz w:val="24"/>
          <w:szCs w:val="24"/>
        </w:rPr>
      </w:pPr>
      <w:r w:rsidRPr="00265D29">
        <w:rPr>
          <w:rFonts w:hint="eastAsia"/>
          <w:sz w:val="24"/>
          <w:szCs w:val="24"/>
          <w:lang w:eastAsia="ja-JP"/>
        </w:rPr>
        <w:t>Chair asked if anyone is aware of potentially essential patents</w:t>
      </w:r>
      <w:r w:rsidRPr="00265D29">
        <w:rPr>
          <w:sz w:val="24"/>
          <w:szCs w:val="24"/>
          <w:lang w:eastAsia="ja-JP"/>
        </w:rPr>
        <w:t xml:space="preserve"> </w:t>
      </w:r>
    </w:p>
    <w:p w:rsidR="003F76D6" w:rsidRPr="00265D29" w:rsidRDefault="003F76D6" w:rsidP="003F76D6">
      <w:pPr>
        <w:ind w:left="1224"/>
        <w:rPr>
          <w:sz w:val="24"/>
          <w:szCs w:val="24"/>
        </w:rPr>
      </w:pPr>
      <w:r w:rsidRPr="00265D29">
        <w:rPr>
          <w:sz w:val="24"/>
          <w:szCs w:val="24"/>
          <w:lang w:eastAsia="ja-JP"/>
        </w:rPr>
        <w:t xml:space="preserve">    [Asked. </w:t>
      </w:r>
      <w:r w:rsidRPr="00265D29">
        <w:rPr>
          <w:strike/>
          <w:sz w:val="24"/>
          <w:szCs w:val="24"/>
          <w:lang w:eastAsia="ja-JP"/>
        </w:rPr>
        <w:t>Did not ask</w:t>
      </w:r>
      <w:r w:rsidRPr="00265D29">
        <w:rPr>
          <w:sz w:val="24"/>
          <w:szCs w:val="24"/>
          <w:lang w:eastAsia="ja-JP"/>
        </w:rPr>
        <w:t>]</w:t>
      </w:r>
    </w:p>
    <w:p w:rsidR="003F76D6" w:rsidRPr="00265D29" w:rsidRDefault="003F76D6" w:rsidP="003F76D6">
      <w:pPr>
        <w:numPr>
          <w:ilvl w:val="2"/>
          <w:numId w:val="6"/>
        </w:numPr>
        <w:rPr>
          <w:sz w:val="24"/>
          <w:szCs w:val="24"/>
        </w:rPr>
      </w:pPr>
      <w:r w:rsidRPr="00265D29">
        <w:rPr>
          <w:sz w:val="24"/>
          <w:szCs w:val="24"/>
          <w:lang w:eastAsia="ja-JP"/>
        </w:rPr>
        <w:t>P</w:t>
      </w:r>
      <w:r w:rsidRPr="00265D29">
        <w:rPr>
          <w:rFonts w:hint="eastAsia"/>
          <w:sz w:val="24"/>
          <w:szCs w:val="24"/>
          <w:lang w:eastAsia="ja-JP"/>
        </w:rPr>
        <w:t xml:space="preserve">otentially </w:t>
      </w:r>
      <w:r w:rsidRPr="00265D29">
        <w:rPr>
          <w:sz w:val="24"/>
          <w:szCs w:val="24"/>
          <w:lang w:eastAsia="ja-JP"/>
        </w:rPr>
        <w:t>essential</w:t>
      </w:r>
      <w:r w:rsidRPr="00265D29">
        <w:rPr>
          <w:rFonts w:hint="eastAsia"/>
          <w:sz w:val="24"/>
          <w:szCs w:val="24"/>
          <w:lang w:eastAsia="ja-JP"/>
        </w:rPr>
        <w:t xml:space="preserve"> patents</w:t>
      </w:r>
      <w:r w:rsidRPr="00265D29">
        <w:rPr>
          <w:sz w:val="24"/>
          <w:szCs w:val="24"/>
          <w:lang w:eastAsia="ja-JP"/>
        </w:rPr>
        <w:t xml:space="preserve"> </w:t>
      </w:r>
    </w:p>
    <w:p w:rsidR="003F76D6" w:rsidRPr="00265D29" w:rsidRDefault="003F76D6" w:rsidP="003F76D6">
      <w:pPr>
        <w:ind w:left="1224"/>
        <w:rPr>
          <w:sz w:val="24"/>
          <w:szCs w:val="24"/>
        </w:rPr>
      </w:pPr>
      <w:r w:rsidRPr="00265D29">
        <w:rPr>
          <w:sz w:val="24"/>
          <w:szCs w:val="24"/>
          <w:lang w:eastAsia="ja-JP"/>
        </w:rPr>
        <w:t xml:space="preserve">    [None reported. </w:t>
      </w:r>
      <w:r w:rsidRPr="00265D29">
        <w:rPr>
          <w:strike/>
          <w:sz w:val="24"/>
          <w:szCs w:val="24"/>
          <w:lang w:eastAsia="ja-JP"/>
        </w:rPr>
        <w:t>Reported as follows</w:t>
      </w:r>
      <w:r w:rsidRPr="00265D29">
        <w:rPr>
          <w:sz w:val="24"/>
          <w:szCs w:val="24"/>
          <w:lang w:eastAsia="ja-JP"/>
        </w:rPr>
        <w:t>]</w:t>
      </w:r>
    </w:p>
    <w:p w:rsidR="003F76D6" w:rsidRPr="00265D29" w:rsidRDefault="003F76D6" w:rsidP="003F76D6">
      <w:pPr>
        <w:numPr>
          <w:ilvl w:val="1"/>
          <w:numId w:val="6"/>
        </w:numPr>
        <w:rPr>
          <w:sz w:val="24"/>
          <w:szCs w:val="24"/>
        </w:rPr>
      </w:pPr>
      <w:r w:rsidRPr="00265D29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3F76D6" w:rsidRPr="00C24695" w:rsidRDefault="003F76D6" w:rsidP="003F76D6">
      <w:pPr>
        <w:rPr>
          <w:bCs/>
          <w:lang w:eastAsia="ja-JP"/>
        </w:rPr>
      </w:pPr>
    </w:p>
    <w:p w:rsidR="003F76D6" w:rsidRPr="003D2A0C" w:rsidRDefault="003F76D6" w:rsidP="003F76D6">
      <w:pPr>
        <w:numPr>
          <w:ilvl w:val="0"/>
          <w:numId w:val="6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>
        <w:rPr>
          <w:b/>
          <w:sz w:val="24"/>
        </w:rPr>
        <w:t>s</w:t>
      </w:r>
    </w:p>
    <w:p w:rsidR="003F76D6" w:rsidRDefault="003F76D6" w:rsidP="003F76D6">
      <w:pPr>
        <w:numPr>
          <w:ilvl w:val="1"/>
          <w:numId w:val="6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  <w:r w:rsidR="00265D29">
        <w:rPr>
          <w:sz w:val="24"/>
        </w:rPr>
        <w:t xml:space="preserve"> Documents to be discussed are 586, 378, 612 and 597.</w:t>
      </w:r>
    </w:p>
    <w:p w:rsidR="003F76D6" w:rsidRDefault="003F76D6" w:rsidP="003F76D6">
      <w:pPr>
        <w:ind w:left="792"/>
        <w:rPr>
          <w:sz w:val="24"/>
        </w:rPr>
      </w:pPr>
      <w:r>
        <w:rPr>
          <w:sz w:val="24"/>
        </w:rPr>
        <w:t xml:space="preserve"> </w:t>
      </w:r>
    </w:p>
    <w:p w:rsidR="003F76D6" w:rsidRPr="003D2A0C" w:rsidRDefault="003F76D6" w:rsidP="003F76D6">
      <w:pPr>
        <w:numPr>
          <w:ilvl w:val="0"/>
          <w:numId w:val="6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3F76D6" w:rsidRDefault="003F76D6" w:rsidP="003F76D6">
      <w:pPr>
        <w:numPr>
          <w:ilvl w:val="1"/>
          <w:numId w:val="6"/>
        </w:numPr>
        <w:rPr>
          <w:sz w:val="24"/>
        </w:rPr>
      </w:pPr>
      <w:r>
        <w:rPr>
          <w:sz w:val="24"/>
        </w:rPr>
        <w:t>No objection raised</w:t>
      </w:r>
    </w:p>
    <w:p w:rsidR="003F76D6" w:rsidRDefault="003F76D6" w:rsidP="003F76D6">
      <w:pPr>
        <w:rPr>
          <w:lang w:eastAsia="ko-KR"/>
        </w:rPr>
      </w:pPr>
    </w:p>
    <w:p w:rsidR="003F76D6" w:rsidRPr="003D2A0C" w:rsidRDefault="003F76D6" w:rsidP="003F76D6">
      <w:pPr>
        <w:numPr>
          <w:ilvl w:val="0"/>
          <w:numId w:val="6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BA7A08" w:rsidRPr="000A3ABD" w:rsidRDefault="0015225A" w:rsidP="000A3ABD">
      <w:pPr>
        <w:numPr>
          <w:ilvl w:val="1"/>
          <w:numId w:val="6"/>
        </w:numPr>
        <w:rPr>
          <w:lang w:val="en-US"/>
        </w:rPr>
      </w:pPr>
      <w:r w:rsidRPr="0015225A">
        <w:rPr>
          <w:sz w:val="24"/>
        </w:rPr>
        <w:t>612</w:t>
      </w:r>
      <w:r w:rsidR="00E53A77">
        <w:rPr>
          <w:sz w:val="24"/>
        </w:rPr>
        <w:t>:</w:t>
      </w:r>
      <w:r w:rsidRPr="0015225A">
        <w:rPr>
          <w:sz w:val="24"/>
        </w:rPr>
        <w:t xml:space="preserve"> Multi Channel Availability for UL-OFDMA</w:t>
      </w:r>
      <w:r w:rsidR="000A3ABD">
        <w:rPr>
          <w:sz w:val="24"/>
        </w:rPr>
        <w:t xml:space="preserve"> (</w:t>
      </w:r>
      <w:proofErr w:type="spellStart"/>
      <w:r w:rsidR="000A3ABD">
        <w:rPr>
          <w:lang w:val="en-CA"/>
        </w:rPr>
        <w:t>Woojin</w:t>
      </w:r>
      <w:proofErr w:type="spellEnd"/>
      <w:r w:rsidR="000A3ABD">
        <w:rPr>
          <w:lang w:val="en-CA"/>
        </w:rPr>
        <w:t xml:space="preserve"> </w:t>
      </w:r>
      <w:proofErr w:type="spellStart"/>
      <w:r w:rsidR="000A3ABD">
        <w:rPr>
          <w:lang w:val="en-CA"/>
        </w:rPr>
        <w:t>Ahn</w:t>
      </w:r>
      <w:proofErr w:type="spellEnd"/>
      <w:r w:rsidR="000A3ABD">
        <w:rPr>
          <w:lang w:val="en-CA"/>
        </w:rPr>
        <w:t xml:space="preserve">, </w:t>
      </w:r>
      <w:proofErr w:type="spellStart"/>
      <w:r w:rsidR="000A3ABD">
        <w:rPr>
          <w:lang w:val="en-CA"/>
        </w:rPr>
        <w:t>Yonsei</w:t>
      </w:r>
      <w:proofErr w:type="spellEnd"/>
      <w:r w:rsidR="000A3ABD">
        <w:rPr>
          <w:lang w:val="en-CA"/>
        </w:rPr>
        <w:t xml:space="preserve"> Univ.</w:t>
      </w:r>
      <w:r w:rsidR="000A3ABD" w:rsidRPr="000A3ABD">
        <w:rPr>
          <w:sz w:val="24"/>
        </w:rPr>
        <w:t>)</w:t>
      </w:r>
    </w:p>
    <w:p w:rsidR="00387209" w:rsidRDefault="008C42D6" w:rsidP="000A3ABD">
      <w:p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: </w:t>
      </w:r>
      <w:r w:rsidR="0019120C" w:rsidRPr="008C42D6">
        <w:rPr>
          <w:sz w:val="24"/>
        </w:rPr>
        <w:t xml:space="preserve">UL-OFDMA procedure should consider the effect of different channel availability between AP and UL STAs </w:t>
      </w:r>
      <w:r>
        <w:rPr>
          <w:sz w:val="24"/>
        </w:rPr>
        <w:t xml:space="preserve">(for information only, no intention to convert to </w:t>
      </w:r>
      <w:proofErr w:type="spellStart"/>
      <w:r>
        <w:rPr>
          <w:sz w:val="24"/>
        </w:rPr>
        <w:t>TGax</w:t>
      </w:r>
      <w:proofErr w:type="spellEnd"/>
      <w:r>
        <w:rPr>
          <w:sz w:val="24"/>
        </w:rPr>
        <w:t xml:space="preserve"> motion)</w:t>
      </w:r>
    </w:p>
    <w:p w:rsidR="00387209" w:rsidRDefault="00387209" w:rsidP="000A3ABD">
      <w:pPr>
        <w:rPr>
          <w:sz w:val="24"/>
        </w:rPr>
      </w:pPr>
    </w:p>
    <w:p w:rsidR="00387209" w:rsidRDefault="00387209" w:rsidP="000A3ABD">
      <w:pPr>
        <w:rPr>
          <w:sz w:val="24"/>
        </w:rPr>
      </w:pPr>
      <w:r>
        <w:rPr>
          <w:sz w:val="24"/>
        </w:rPr>
        <w:t>Y/N/A: 8/0/25</w:t>
      </w:r>
    </w:p>
    <w:p w:rsidR="00F90ABB" w:rsidRDefault="00F90ABB" w:rsidP="000A3ABD">
      <w:pPr>
        <w:rPr>
          <w:sz w:val="24"/>
        </w:rPr>
      </w:pPr>
    </w:p>
    <w:p w:rsidR="00387209" w:rsidRDefault="00E53A77" w:rsidP="00387209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597: </w:t>
      </w:r>
      <w:proofErr w:type="spellStart"/>
      <w:r w:rsidR="00387209" w:rsidRPr="00387209">
        <w:rPr>
          <w:sz w:val="24"/>
        </w:rPr>
        <w:t>Beamformed</w:t>
      </w:r>
      <w:proofErr w:type="spellEnd"/>
      <w:r w:rsidR="00387209" w:rsidRPr="00387209">
        <w:rPr>
          <w:sz w:val="24"/>
        </w:rPr>
        <w:t xml:space="preserve"> HE PPDU (</w:t>
      </w:r>
      <w:proofErr w:type="spellStart"/>
      <w:r w:rsidR="00387209" w:rsidRPr="00387209">
        <w:rPr>
          <w:sz w:val="24"/>
        </w:rPr>
        <w:t>Yongho</w:t>
      </w:r>
      <w:proofErr w:type="spellEnd"/>
      <w:r w:rsidR="00387209" w:rsidRPr="00387209">
        <w:rPr>
          <w:sz w:val="24"/>
        </w:rPr>
        <w:t xml:space="preserve"> </w:t>
      </w:r>
      <w:proofErr w:type="spellStart"/>
      <w:r w:rsidR="00387209" w:rsidRPr="00387209">
        <w:rPr>
          <w:sz w:val="24"/>
        </w:rPr>
        <w:t>Seok</w:t>
      </w:r>
      <w:proofErr w:type="spellEnd"/>
      <w:r w:rsidR="00387209" w:rsidRPr="00387209">
        <w:rPr>
          <w:sz w:val="24"/>
        </w:rPr>
        <w:t xml:space="preserve">. </w:t>
      </w:r>
      <w:proofErr w:type="spellStart"/>
      <w:r w:rsidR="00387209" w:rsidRPr="00387209">
        <w:rPr>
          <w:sz w:val="24"/>
        </w:rPr>
        <w:t>Newracom</w:t>
      </w:r>
      <w:proofErr w:type="spellEnd"/>
      <w:r w:rsidR="00387209" w:rsidRPr="00387209">
        <w:rPr>
          <w:sz w:val="24"/>
        </w:rPr>
        <w:t>)</w:t>
      </w:r>
    </w:p>
    <w:p w:rsidR="00387209" w:rsidRDefault="006761B9" w:rsidP="00387209">
      <w:pPr>
        <w:rPr>
          <w:sz w:val="24"/>
        </w:rPr>
      </w:pPr>
      <w:r>
        <w:rPr>
          <w:sz w:val="24"/>
        </w:rPr>
        <w:lastRenderedPageBreak/>
        <w:t xml:space="preserve">Straw Poll: </w:t>
      </w:r>
    </w:p>
    <w:p w:rsidR="00E209DC" w:rsidRPr="006761B9" w:rsidRDefault="0019120C" w:rsidP="006761B9">
      <w:pPr>
        <w:tabs>
          <w:tab w:val="num" w:pos="720"/>
        </w:tabs>
      </w:pPr>
      <w:r w:rsidRPr="006761B9">
        <w:rPr>
          <w:b/>
          <w:bCs/>
        </w:rPr>
        <w:t xml:space="preserve">Do you agree to add the </w:t>
      </w:r>
      <w:proofErr w:type="spellStart"/>
      <w:r w:rsidRPr="006761B9">
        <w:rPr>
          <w:b/>
          <w:bCs/>
        </w:rPr>
        <w:t>TGax</w:t>
      </w:r>
      <w:proofErr w:type="spellEnd"/>
      <w:r w:rsidRPr="006761B9">
        <w:rPr>
          <w:b/>
          <w:bCs/>
        </w:rPr>
        <w:t xml:space="preserve"> Specification </w:t>
      </w:r>
      <w:proofErr w:type="gramStart"/>
      <w:r w:rsidRPr="006761B9">
        <w:rPr>
          <w:b/>
          <w:bCs/>
        </w:rPr>
        <w:t>Framework:</w:t>
      </w:r>
      <w:proofErr w:type="gramEnd"/>
      <w:r w:rsidRPr="006761B9">
        <w:rPr>
          <w:b/>
          <w:bCs/>
        </w:rPr>
        <w:t xml:space="preserve"> </w:t>
      </w:r>
    </w:p>
    <w:p w:rsidR="00E209DC" w:rsidRPr="006761B9" w:rsidRDefault="0019120C" w:rsidP="006761B9">
      <w:pPr>
        <w:numPr>
          <w:ilvl w:val="0"/>
          <w:numId w:val="8"/>
        </w:numPr>
        <w:rPr>
          <w:sz w:val="24"/>
          <w:lang w:val="en-US"/>
        </w:rPr>
      </w:pPr>
      <w:r w:rsidRPr="006761B9">
        <w:rPr>
          <w:b/>
          <w:bCs/>
          <w:sz w:val="24"/>
          <w:u w:val="single"/>
        </w:rPr>
        <w:t xml:space="preserve">4.x Multi-user (MU) </w:t>
      </w:r>
      <w:r w:rsidR="00321D00">
        <w:rPr>
          <w:b/>
          <w:bCs/>
          <w:sz w:val="24"/>
          <w:u w:val="single"/>
        </w:rPr>
        <w:t>features</w:t>
      </w:r>
    </w:p>
    <w:p w:rsidR="00E209DC" w:rsidRPr="006761B9" w:rsidRDefault="0019120C" w:rsidP="006761B9">
      <w:pPr>
        <w:numPr>
          <w:ilvl w:val="1"/>
          <w:numId w:val="8"/>
        </w:numPr>
        <w:rPr>
          <w:sz w:val="24"/>
          <w:lang w:val="en-US"/>
        </w:rPr>
      </w:pPr>
      <w:r w:rsidRPr="006761B9">
        <w:rPr>
          <w:sz w:val="24"/>
          <w:lang w:val="en-US"/>
        </w:rPr>
        <w:t>The amendment shall define a sounding procedure for reporting DL CSI feedback as UL MU mode</w:t>
      </w:r>
    </w:p>
    <w:p w:rsidR="006761B9" w:rsidRDefault="006761B9" w:rsidP="00387209">
      <w:pPr>
        <w:rPr>
          <w:sz w:val="24"/>
        </w:rPr>
      </w:pPr>
      <w:r>
        <w:rPr>
          <w:sz w:val="24"/>
        </w:rPr>
        <w:t xml:space="preserve">Y/N/A: </w:t>
      </w:r>
      <w:r w:rsidR="00FF0D7D">
        <w:rPr>
          <w:sz w:val="24"/>
        </w:rPr>
        <w:t>6/0/Many</w:t>
      </w:r>
    </w:p>
    <w:p w:rsidR="00FF0D7D" w:rsidRPr="00387209" w:rsidRDefault="00FF0D7D" w:rsidP="00387209">
      <w:pPr>
        <w:rPr>
          <w:sz w:val="24"/>
        </w:rPr>
      </w:pPr>
      <w:proofErr w:type="spellStart"/>
      <w:r>
        <w:rPr>
          <w:sz w:val="24"/>
        </w:rPr>
        <w:t>Strawpoll</w:t>
      </w:r>
      <w:proofErr w:type="spellEnd"/>
      <w:r>
        <w:rPr>
          <w:sz w:val="24"/>
        </w:rPr>
        <w:t xml:space="preserve"> meets 75%. Presenter will decide whether to bring this as a TG motion.</w:t>
      </w:r>
    </w:p>
    <w:p w:rsidR="00265D29" w:rsidRDefault="00265D29" w:rsidP="00BA7A08"/>
    <w:p w:rsidR="00265D29" w:rsidRDefault="00E53A77" w:rsidP="00E53A7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586: </w:t>
      </w:r>
      <w:r w:rsidRPr="00E53A77">
        <w:rPr>
          <w:sz w:val="24"/>
        </w:rPr>
        <w:t>Frequency Diversity Options in OFDMA</w:t>
      </w:r>
      <w:r>
        <w:rPr>
          <w:sz w:val="24"/>
        </w:rPr>
        <w:t xml:space="preserve"> (Reza </w:t>
      </w:r>
      <w:proofErr w:type="spellStart"/>
      <w:r>
        <w:rPr>
          <w:sz w:val="24"/>
        </w:rPr>
        <w:t>Hedayat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Newracom</w:t>
      </w:r>
      <w:proofErr w:type="spellEnd"/>
      <w:r>
        <w:rPr>
          <w:sz w:val="24"/>
        </w:rPr>
        <w:t>)</w:t>
      </w:r>
    </w:p>
    <w:p w:rsidR="00E53A77" w:rsidRDefault="00613BA3" w:rsidP="00E53A77">
      <w:pPr>
        <w:rPr>
          <w:sz w:val="24"/>
        </w:rPr>
      </w:pPr>
      <w:r>
        <w:rPr>
          <w:sz w:val="24"/>
        </w:rPr>
        <w:t>Straw poll is postponed after discussion from the floor.</w:t>
      </w:r>
    </w:p>
    <w:p w:rsidR="004854FC" w:rsidRDefault="004854FC" w:rsidP="00E53A77">
      <w:pPr>
        <w:rPr>
          <w:sz w:val="24"/>
        </w:rPr>
      </w:pPr>
    </w:p>
    <w:p w:rsidR="00E0607F" w:rsidRDefault="00E0607F" w:rsidP="00E53A77">
      <w:pPr>
        <w:rPr>
          <w:sz w:val="24"/>
        </w:rPr>
      </w:pPr>
    </w:p>
    <w:p w:rsidR="00E0607F" w:rsidRPr="00E0607F" w:rsidRDefault="00E0607F" w:rsidP="00E0607F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378: </w:t>
      </w:r>
      <w:r w:rsidRPr="00E0607F">
        <w:rPr>
          <w:sz w:val="24"/>
        </w:rPr>
        <w:t xml:space="preserve">Channel Sensing in UL OFDMA </w:t>
      </w:r>
      <w:r>
        <w:rPr>
          <w:sz w:val="24"/>
        </w:rPr>
        <w:t xml:space="preserve">(Reza </w:t>
      </w:r>
      <w:proofErr w:type="spellStart"/>
      <w:r>
        <w:rPr>
          <w:sz w:val="24"/>
        </w:rPr>
        <w:t>Hedayat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Newracom</w:t>
      </w:r>
      <w:proofErr w:type="spellEnd"/>
      <w:r>
        <w:rPr>
          <w:sz w:val="24"/>
        </w:rPr>
        <w:t>)</w:t>
      </w:r>
    </w:p>
    <w:p w:rsidR="00153543" w:rsidRPr="00153543" w:rsidRDefault="00153543" w:rsidP="00153543">
      <w:pPr>
        <w:rPr>
          <w:sz w:val="24"/>
        </w:rPr>
      </w:pPr>
      <w:r w:rsidRPr="00153543">
        <w:rPr>
          <w:sz w:val="24"/>
        </w:rPr>
        <w:t>Straw poll is postponed after discussion from the floor.</w:t>
      </w:r>
    </w:p>
    <w:p w:rsidR="00E53A77" w:rsidRDefault="00E53A77" w:rsidP="00BA7A08"/>
    <w:p w:rsidR="00265D29" w:rsidRPr="00265D29" w:rsidRDefault="00265D29" w:rsidP="00265D29">
      <w:pPr>
        <w:numPr>
          <w:ilvl w:val="0"/>
          <w:numId w:val="6"/>
        </w:numPr>
        <w:rPr>
          <w:b/>
          <w:sz w:val="24"/>
          <w:lang w:eastAsia="ja-JP"/>
        </w:rPr>
      </w:pPr>
      <w:r w:rsidRPr="00265D29">
        <w:rPr>
          <w:b/>
          <w:sz w:val="24"/>
          <w:lang w:eastAsia="ja-JP"/>
        </w:rPr>
        <w:t xml:space="preserve">The Chair announced the </w:t>
      </w:r>
      <w:r w:rsidRPr="00265D29">
        <w:rPr>
          <w:rFonts w:hint="eastAsia"/>
          <w:b/>
          <w:sz w:val="24"/>
          <w:lang w:eastAsia="ja-JP"/>
        </w:rPr>
        <w:t>recess</w:t>
      </w:r>
      <w:r w:rsidR="00D35535">
        <w:rPr>
          <w:b/>
          <w:sz w:val="24"/>
          <w:lang w:eastAsia="ja-JP"/>
        </w:rPr>
        <w:t xml:space="preserve"> of the MU ad hoc session at 3:30pm.</w:t>
      </w:r>
    </w:p>
    <w:p w:rsidR="00265D29" w:rsidRDefault="00265D29" w:rsidP="00BA7A08"/>
    <w:sectPr w:rsidR="00265D29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79" w:rsidRDefault="00E63F79">
      <w:r>
        <w:separator/>
      </w:r>
    </w:p>
  </w:endnote>
  <w:endnote w:type="continuationSeparator" w:id="0">
    <w:p w:rsidR="00E63F79" w:rsidRDefault="00E6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1C" w:rsidRDefault="00E63F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21B1C">
      <w:t>Submission</w:t>
    </w:r>
    <w:r>
      <w:fldChar w:fldCharType="end"/>
    </w:r>
    <w:r w:rsidR="00821B1C">
      <w:tab/>
      <w:t xml:space="preserve">page </w:t>
    </w:r>
    <w:r w:rsidR="00821B1C">
      <w:fldChar w:fldCharType="begin"/>
    </w:r>
    <w:r w:rsidR="00821B1C">
      <w:instrText xml:space="preserve">page </w:instrText>
    </w:r>
    <w:r w:rsidR="00821B1C">
      <w:fldChar w:fldCharType="separate"/>
    </w:r>
    <w:r w:rsidR="00E93D7A">
      <w:rPr>
        <w:noProof/>
      </w:rPr>
      <w:t>5</w:t>
    </w:r>
    <w:r w:rsidR="00821B1C">
      <w:fldChar w:fldCharType="end"/>
    </w:r>
    <w:r w:rsidR="00821B1C">
      <w:tab/>
    </w:r>
    <w:r w:rsidR="00F90ABB">
      <w:t>MU-MIMO ad-hoc</w:t>
    </w:r>
  </w:p>
  <w:p w:rsidR="00821B1C" w:rsidRDefault="00821B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79" w:rsidRDefault="00E63F79">
      <w:r>
        <w:separator/>
      </w:r>
    </w:p>
  </w:footnote>
  <w:footnote w:type="continuationSeparator" w:id="0">
    <w:p w:rsidR="00E63F79" w:rsidRDefault="00E6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1C" w:rsidRDefault="00E63F7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21B1C">
      <w:t>May 2015</w:t>
    </w:r>
    <w:r>
      <w:fldChar w:fldCharType="end"/>
    </w:r>
    <w:r w:rsidR="00821B1C">
      <w:tab/>
    </w:r>
    <w:r w:rsidR="00821B1C">
      <w:tab/>
    </w:r>
    <w:r>
      <w:fldChar w:fldCharType="begin"/>
    </w:r>
    <w:r>
      <w:instrText xml:space="preserve"> TITLE  \* MERGEFORMAT </w:instrText>
    </w:r>
    <w:r>
      <w:fldChar w:fldCharType="separate"/>
    </w:r>
    <w:r w:rsidR="00821B1C">
      <w:t>doc.: IEEE 802.11-15/</w:t>
    </w:r>
    <w:r w:rsidR="00EA4D11">
      <w:t>0</w:t>
    </w:r>
    <w:r>
      <w:fldChar w:fldCharType="end"/>
    </w:r>
    <w:r w:rsidR="00E93D7A">
      <w:t>679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F02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7E639EE"/>
    <w:multiLevelType w:val="hybridMultilevel"/>
    <w:tmpl w:val="599E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AFF3689"/>
    <w:multiLevelType w:val="hybridMultilevel"/>
    <w:tmpl w:val="5324006C"/>
    <w:lvl w:ilvl="0" w:tplc="2EC0F088">
      <w:numFmt w:val="bullet"/>
      <w:lvlText w:val="•"/>
      <w:lvlJc w:val="left"/>
      <w:pPr>
        <w:ind w:left="252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4">
    <w:nsid w:val="3F2230C2"/>
    <w:multiLevelType w:val="hybridMultilevel"/>
    <w:tmpl w:val="706E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733BD"/>
    <w:multiLevelType w:val="hybridMultilevel"/>
    <w:tmpl w:val="BA8042A0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">
    <w:nsid w:val="577E4757"/>
    <w:multiLevelType w:val="hybridMultilevel"/>
    <w:tmpl w:val="11462244"/>
    <w:lvl w:ilvl="0" w:tplc="05643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47446">
      <w:start w:val="1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641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C4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87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88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2C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64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8F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6433C4"/>
    <w:multiLevelType w:val="hybridMultilevel"/>
    <w:tmpl w:val="510A4E40"/>
    <w:lvl w:ilvl="0" w:tplc="5770E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C0346">
      <w:start w:val="1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016DC">
      <w:start w:val="1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8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6E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C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C3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E9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E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A4685D"/>
    <w:multiLevelType w:val="hybridMultilevel"/>
    <w:tmpl w:val="1C68389C"/>
    <w:lvl w:ilvl="0" w:tplc="39F28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CC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01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E5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A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AE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07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6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23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683DC6"/>
    <w:multiLevelType w:val="hybridMultilevel"/>
    <w:tmpl w:val="258CF89E"/>
    <w:lvl w:ilvl="0" w:tplc="0502829A">
      <w:numFmt w:val="bullet"/>
      <w:lvlText w:val="-"/>
      <w:lvlJc w:val="left"/>
      <w:pPr>
        <w:ind w:left="244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8"/>
    <w:rsid w:val="000067FB"/>
    <w:rsid w:val="0008248B"/>
    <w:rsid w:val="000A3ABD"/>
    <w:rsid w:val="000C0181"/>
    <w:rsid w:val="000E4E0C"/>
    <w:rsid w:val="00113706"/>
    <w:rsid w:val="0015225A"/>
    <w:rsid w:val="00153543"/>
    <w:rsid w:val="0019120C"/>
    <w:rsid w:val="001A045E"/>
    <w:rsid w:val="001D723B"/>
    <w:rsid w:val="00201680"/>
    <w:rsid w:val="00211664"/>
    <w:rsid w:val="002452E5"/>
    <w:rsid w:val="0026573C"/>
    <w:rsid w:val="00265D29"/>
    <w:rsid w:val="0029020B"/>
    <w:rsid w:val="0029163A"/>
    <w:rsid w:val="00297892"/>
    <w:rsid w:val="002A6EE0"/>
    <w:rsid w:val="002D44BE"/>
    <w:rsid w:val="002D7618"/>
    <w:rsid w:val="00321D00"/>
    <w:rsid w:val="00323829"/>
    <w:rsid w:val="003814B4"/>
    <w:rsid w:val="00387209"/>
    <w:rsid w:val="003F76D6"/>
    <w:rsid w:val="00442037"/>
    <w:rsid w:val="004854FC"/>
    <w:rsid w:val="00490293"/>
    <w:rsid w:val="004B064B"/>
    <w:rsid w:val="005A2B5E"/>
    <w:rsid w:val="005E3AB7"/>
    <w:rsid w:val="00600975"/>
    <w:rsid w:val="00613BA3"/>
    <w:rsid w:val="0062440B"/>
    <w:rsid w:val="0065170E"/>
    <w:rsid w:val="006761B9"/>
    <w:rsid w:val="006A1AFA"/>
    <w:rsid w:val="006A7760"/>
    <w:rsid w:val="006B4E1F"/>
    <w:rsid w:val="006C0727"/>
    <w:rsid w:val="006E145F"/>
    <w:rsid w:val="00724F4D"/>
    <w:rsid w:val="00770572"/>
    <w:rsid w:val="00782FE4"/>
    <w:rsid w:val="007C4746"/>
    <w:rsid w:val="007E0AA7"/>
    <w:rsid w:val="00821B1C"/>
    <w:rsid w:val="00857BC9"/>
    <w:rsid w:val="0088094B"/>
    <w:rsid w:val="00881C6D"/>
    <w:rsid w:val="00887A74"/>
    <w:rsid w:val="008B2B45"/>
    <w:rsid w:val="008B6C13"/>
    <w:rsid w:val="008B70BE"/>
    <w:rsid w:val="008C42D6"/>
    <w:rsid w:val="008E0480"/>
    <w:rsid w:val="00900F70"/>
    <w:rsid w:val="00924E2C"/>
    <w:rsid w:val="009D2BD6"/>
    <w:rsid w:val="009E174F"/>
    <w:rsid w:val="009F2FBC"/>
    <w:rsid w:val="00AA427C"/>
    <w:rsid w:val="00BA7A08"/>
    <w:rsid w:val="00BE68C2"/>
    <w:rsid w:val="00C760D6"/>
    <w:rsid w:val="00CA09B2"/>
    <w:rsid w:val="00CB7B8A"/>
    <w:rsid w:val="00D35535"/>
    <w:rsid w:val="00DC5A7B"/>
    <w:rsid w:val="00E0607F"/>
    <w:rsid w:val="00E209DC"/>
    <w:rsid w:val="00E53A77"/>
    <w:rsid w:val="00E63F79"/>
    <w:rsid w:val="00E6612A"/>
    <w:rsid w:val="00E93D7A"/>
    <w:rsid w:val="00EA3E53"/>
    <w:rsid w:val="00EA4D11"/>
    <w:rsid w:val="00EC2E74"/>
    <w:rsid w:val="00F13E50"/>
    <w:rsid w:val="00F56F5C"/>
    <w:rsid w:val="00F90ABB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4DF6DD-FE1E-4D8D-B828-00BF399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B8A"/>
    <w:pPr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0A3AB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9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1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6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4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josiam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0122783-856C-460E-BEE6-15C43662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145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802.11-15/0606r0</vt:lpstr>
      <vt:lpstr>doc.: IEEE 802.11-15/0606r0</vt:lpstr>
    </vt:vector>
  </TitlesOfParts>
  <Company>Some Company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802.11-15/0606r0</dc:title>
  <dc:subject>Submission</dc:subject>
  <dc:creator>Dr. Guido R. Hiertz</dc:creator>
  <cp:keywords>May 2015</cp:keywords>
  <dc:description>Guido R. Hiertz, Ericsson</dc:description>
  <cp:lastModifiedBy>Sigurd Schelstraete</cp:lastModifiedBy>
  <cp:revision>22</cp:revision>
  <cp:lastPrinted>2015-03-11T08:57:00Z</cp:lastPrinted>
  <dcterms:created xsi:type="dcterms:W3CDTF">2015-05-13T20:27:00Z</dcterms:created>
  <dcterms:modified xsi:type="dcterms:W3CDTF">2015-05-13T23:23:00Z</dcterms:modified>
</cp:coreProperties>
</file>