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BC9" w:rsidRPr="00A36A5F" w:rsidRDefault="004C4BC9" w:rsidP="004C4BC9">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C4BC9" w:rsidRPr="00BA4F4C" w:rsidTr="00495DAF">
        <w:trPr>
          <w:trHeight w:val="485"/>
          <w:jc w:val="center"/>
        </w:trPr>
        <w:tc>
          <w:tcPr>
            <w:tcW w:w="9576" w:type="dxa"/>
            <w:gridSpan w:val="5"/>
            <w:vAlign w:val="center"/>
          </w:tcPr>
          <w:p w:rsidR="004C4BC9" w:rsidRPr="00BA4F4C" w:rsidRDefault="004C4BC9" w:rsidP="00D038CF">
            <w:pPr>
              <w:pStyle w:val="T2"/>
            </w:pPr>
            <w:r>
              <w:t xml:space="preserve">Proposed Resolution Text for CID </w:t>
            </w:r>
            <w:r w:rsidR="00D038CF">
              <w:t>7139</w:t>
            </w:r>
          </w:p>
        </w:tc>
      </w:tr>
      <w:tr w:rsidR="004C4BC9" w:rsidRPr="00BA4F4C" w:rsidTr="00495DAF">
        <w:trPr>
          <w:trHeight w:val="359"/>
          <w:jc w:val="center"/>
        </w:trPr>
        <w:tc>
          <w:tcPr>
            <w:tcW w:w="9576" w:type="dxa"/>
            <w:gridSpan w:val="5"/>
            <w:vAlign w:val="center"/>
          </w:tcPr>
          <w:p w:rsidR="004C4BC9" w:rsidRPr="007D5984" w:rsidRDefault="004C4BC9" w:rsidP="00495DAF">
            <w:pPr>
              <w:pStyle w:val="T2"/>
              <w:ind w:left="0"/>
              <w:rPr>
                <w:b w:val="0"/>
                <w:sz w:val="20"/>
              </w:rPr>
            </w:pPr>
            <w:r w:rsidRPr="00BA4F4C">
              <w:rPr>
                <w:sz w:val="20"/>
              </w:rPr>
              <w:t>Date:</w:t>
            </w:r>
            <w:r>
              <w:rPr>
                <w:b w:val="0"/>
                <w:sz w:val="20"/>
              </w:rPr>
              <w:t xml:space="preserve">  2015-1-13</w:t>
            </w:r>
          </w:p>
        </w:tc>
      </w:tr>
      <w:tr w:rsidR="004C4BC9" w:rsidRPr="00BA4F4C" w:rsidTr="00495DAF">
        <w:trPr>
          <w:cantSplit/>
          <w:jc w:val="center"/>
        </w:trPr>
        <w:tc>
          <w:tcPr>
            <w:tcW w:w="9576" w:type="dxa"/>
            <w:gridSpan w:val="5"/>
            <w:vAlign w:val="center"/>
          </w:tcPr>
          <w:p w:rsidR="004C4BC9" w:rsidRPr="00BA4F4C" w:rsidRDefault="004C4BC9" w:rsidP="00495DAF">
            <w:pPr>
              <w:pStyle w:val="T2"/>
              <w:spacing w:after="0"/>
              <w:ind w:left="0" w:right="0"/>
              <w:jc w:val="left"/>
              <w:rPr>
                <w:sz w:val="20"/>
              </w:rPr>
            </w:pPr>
            <w:r w:rsidRPr="00BA4F4C">
              <w:rPr>
                <w:sz w:val="20"/>
              </w:rPr>
              <w:t>Author(s):</w:t>
            </w:r>
          </w:p>
        </w:tc>
      </w:tr>
      <w:tr w:rsidR="004C4BC9" w:rsidRPr="00BA4F4C" w:rsidTr="00495DAF">
        <w:trPr>
          <w:jc w:val="center"/>
        </w:trPr>
        <w:tc>
          <w:tcPr>
            <w:tcW w:w="1336" w:type="dxa"/>
            <w:vAlign w:val="center"/>
          </w:tcPr>
          <w:p w:rsidR="004C4BC9" w:rsidRPr="00BA4F4C" w:rsidRDefault="004C4BC9" w:rsidP="00495DAF">
            <w:pPr>
              <w:pStyle w:val="T2"/>
              <w:spacing w:after="0"/>
              <w:ind w:left="0" w:right="0"/>
              <w:jc w:val="left"/>
              <w:rPr>
                <w:sz w:val="20"/>
              </w:rPr>
            </w:pPr>
            <w:r w:rsidRPr="00BA4F4C">
              <w:rPr>
                <w:sz w:val="20"/>
              </w:rPr>
              <w:t>Name</w:t>
            </w:r>
          </w:p>
        </w:tc>
        <w:tc>
          <w:tcPr>
            <w:tcW w:w="2064" w:type="dxa"/>
            <w:vAlign w:val="center"/>
          </w:tcPr>
          <w:p w:rsidR="004C4BC9" w:rsidRPr="00BA4F4C" w:rsidRDefault="004C4BC9" w:rsidP="00495DAF">
            <w:pPr>
              <w:pStyle w:val="T2"/>
              <w:spacing w:after="0"/>
              <w:ind w:left="0" w:right="0"/>
              <w:jc w:val="left"/>
              <w:rPr>
                <w:sz w:val="20"/>
              </w:rPr>
            </w:pPr>
            <w:r w:rsidRPr="00BA4F4C">
              <w:rPr>
                <w:sz w:val="20"/>
              </w:rPr>
              <w:t>Affiliation</w:t>
            </w:r>
          </w:p>
        </w:tc>
        <w:tc>
          <w:tcPr>
            <w:tcW w:w="2814" w:type="dxa"/>
            <w:vAlign w:val="center"/>
          </w:tcPr>
          <w:p w:rsidR="004C4BC9" w:rsidRPr="00BA4F4C" w:rsidRDefault="004C4BC9" w:rsidP="00495DAF">
            <w:pPr>
              <w:pStyle w:val="T2"/>
              <w:spacing w:after="0"/>
              <w:ind w:left="0" w:right="0"/>
              <w:jc w:val="left"/>
              <w:rPr>
                <w:sz w:val="20"/>
              </w:rPr>
            </w:pPr>
            <w:r w:rsidRPr="00BA4F4C">
              <w:rPr>
                <w:sz w:val="20"/>
              </w:rPr>
              <w:t>Address</w:t>
            </w:r>
          </w:p>
        </w:tc>
        <w:tc>
          <w:tcPr>
            <w:tcW w:w="1715" w:type="dxa"/>
            <w:vAlign w:val="center"/>
          </w:tcPr>
          <w:p w:rsidR="004C4BC9" w:rsidRPr="00BA4F4C" w:rsidRDefault="004C4BC9" w:rsidP="00495DAF">
            <w:pPr>
              <w:pStyle w:val="T2"/>
              <w:spacing w:after="0"/>
              <w:ind w:left="0" w:right="0"/>
              <w:jc w:val="left"/>
              <w:rPr>
                <w:sz w:val="20"/>
              </w:rPr>
            </w:pPr>
            <w:r w:rsidRPr="00BA4F4C">
              <w:rPr>
                <w:sz w:val="20"/>
              </w:rPr>
              <w:t>Phone</w:t>
            </w:r>
          </w:p>
        </w:tc>
        <w:tc>
          <w:tcPr>
            <w:tcW w:w="1647" w:type="dxa"/>
            <w:vAlign w:val="center"/>
          </w:tcPr>
          <w:p w:rsidR="004C4BC9" w:rsidRPr="00BA4F4C" w:rsidRDefault="004C4BC9" w:rsidP="00495DAF">
            <w:pPr>
              <w:pStyle w:val="T2"/>
              <w:spacing w:after="0"/>
              <w:ind w:left="0" w:right="0"/>
              <w:jc w:val="left"/>
              <w:rPr>
                <w:sz w:val="20"/>
              </w:rPr>
            </w:pPr>
            <w:r w:rsidRPr="00BA4F4C">
              <w:rPr>
                <w:sz w:val="20"/>
              </w:rPr>
              <w:t>email</w:t>
            </w:r>
          </w:p>
        </w:tc>
      </w:tr>
      <w:tr w:rsidR="004C4BC9" w:rsidRPr="00BA4F4C" w:rsidTr="00495DAF">
        <w:trPr>
          <w:jc w:val="center"/>
        </w:trPr>
        <w:tc>
          <w:tcPr>
            <w:tcW w:w="1336" w:type="dxa"/>
            <w:vAlign w:val="center"/>
          </w:tcPr>
          <w:p w:rsidR="004C4BC9" w:rsidRPr="00BA4F4C" w:rsidRDefault="004C4BC9" w:rsidP="00495DAF">
            <w:pPr>
              <w:pStyle w:val="T2"/>
              <w:spacing w:after="0"/>
              <w:ind w:left="0" w:right="0"/>
              <w:rPr>
                <w:b w:val="0"/>
                <w:sz w:val="20"/>
              </w:rPr>
            </w:pPr>
            <w:r>
              <w:rPr>
                <w:b w:val="0"/>
                <w:sz w:val="20"/>
              </w:rPr>
              <w:t>Santosh Abraham</w:t>
            </w:r>
          </w:p>
        </w:tc>
        <w:tc>
          <w:tcPr>
            <w:tcW w:w="2064" w:type="dxa"/>
            <w:vAlign w:val="center"/>
          </w:tcPr>
          <w:p w:rsidR="004C4BC9" w:rsidRPr="00BA4F4C" w:rsidRDefault="004C4BC9" w:rsidP="00495DAF">
            <w:pPr>
              <w:pStyle w:val="T2"/>
              <w:spacing w:after="0"/>
              <w:ind w:left="0" w:right="0"/>
              <w:rPr>
                <w:b w:val="0"/>
                <w:sz w:val="20"/>
              </w:rPr>
            </w:pPr>
            <w:r>
              <w:rPr>
                <w:b w:val="0"/>
                <w:sz w:val="20"/>
              </w:rPr>
              <w:t>Qualcomm Inc.</w:t>
            </w:r>
          </w:p>
        </w:tc>
        <w:tc>
          <w:tcPr>
            <w:tcW w:w="2814" w:type="dxa"/>
            <w:vAlign w:val="center"/>
          </w:tcPr>
          <w:p w:rsidR="004C4BC9" w:rsidRPr="00BA4F4C" w:rsidRDefault="004C4BC9" w:rsidP="00495DAF">
            <w:pPr>
              <w:pStyle w:val="T2"/>
              <w:spacing w:after="0"/>
              <w:ind w:left="0" w:right="0"/>
              <w:rPr>
                <w:b w:val="0"/>
                <w:sz w:val="20"/>
              </w:rPr>
            </w:pPr>
            <w:r>
              <w:rPr>
                <w:b w:val="0"/>
                <w:sz w:val="20"/>
              </w:rPr>
              <w:t>5775 Morehouse Drive, San Diego, CA 92121</w:t>
            </w:r>
          </w:p>
        </w:tc>
        <w:tc>
          <w:tcPr>
            <w:tcW w:w="1715" w:type="dxa"/>
            <w:vAlign w:val="center"/>
          </w:tcPr>
          <w:p w:rsidR="004C4BC9" w:rsidRPr="00BA4F4C" w:rsidRDefault="004C4BC9" w:rsidP="00495DAF">
            <w:pPr>
              <w:pStyle w:val="T2"/>
              <w:spacing w:after="0"/>
              <w:ind w:left="0" w:right="0"/>
              <w:rPr>
                <w:b w:val="0"/>
                <w:sz w:val="20"/>
              </w:rPr>
            </w:pPr>
          </w:p>
        </w:tc>
        <w:tc>
          <w:tcPr>
            <w:tcW w:w="1647" w:type="dxa"/>
            <w:vAlign w:val="center"/>
          </w:tcPr>
          <w:p w:rsidR="004C4BC9" w:rsidRPr="00BA4F4C" w:rsidRDefault="004C4BC9" w:rsidP="00495DAF">
            <w:pPr>
              <w:pStyle w:val="T2"/>
              <w:spacing w:after="0"/>
              <w:ind w:left="0" w:right="0"/>
              <w:rPr>
                <w:b w:val="0"/>
                <w:sz w:val="16"/>
              </w:rPr>
            </w:pPr>
            <w:r>
              <w:rPr>
                <w:b w:val="0"/>
                <w:sz w:val="16"/>
              </w:rPr>
              <w:t>sabraham@qti.qualcomm.com</w:t>
            </w:r>
          </w:p>
        </w:tc>
      </w:tr>
      <w:tr w:rsidR="00D038CF" w:rsidRPr="00BA4F4C" w:rsidTr="00495DAF">
        <w:trPr>
          <w:jc w:val="center"/>
        </w:trPr>
        <w:tc>
          <w:tcPr>
            <w:tcW w:w="1336" w:type="dxa"/>
            <w:vAlign w:val="center"/>
          </w:tcPr>
          <w:p w:rsidR="00D038CF" w:rsidRDefault="00D038CF" w:rsidP="00D038CF">
            <w:pPr>
              <w:pStyle w:val="T2"/>
              <w:spacing w:after="0"/>
              <w:ind w:left="0" w:right="0"/>
              <w:jc w:val="left"/>
              <w:rPr>
                <w:b w:val="0"/>
                <w:sz w:val="20"/>
              </w:rPr>
            </w:pPr>
          </w:p>
        </w:tc>
        <w:tc>
          <w:tcPr>
            <w:tcW w:w="2064" w:type="dxa"/>
            <w:vAlign w:val="center"/>
          </w:tcPr>
          <w:p w:rsidR="00D038CF" w:rsidRDefault="00D038CF" w:rsidP="00495DAF">
            <w:pPr>
              <w:pStyle w:val="T2"/>
              <w:spacing w:after="0"/>
              <w:ind w:left="0" w:right="0"/>
              <w:rPr>
                <w:b w:val="0"/>
                <w:sz w:val="20"/>
              </w:rPr>
            </w:pPr>
          </w:p>
        </w:tc>
        <w:tc>
          <w:tcPr>
            <w:tcW w:w="2814" w:type="dxa"/>
            <w:vAlign w:val="center"/>
          </w:tcPr>
          <w:p w:rsidR="00D038CF" w:rsidRDefault="00D038CF" w:rsidP="00495DAF">
            <w:pPr>
              <w:pStyle w:val="T2"/>
              <w:spacing w:after="0"/>
              <w:ind w:left="0" w:right="0"/>
              <w:rPr>
                <w:b w:val="0"/>
                <w:sz w:val="20"/>
              </w:rPr>
            </w:pPr>
          </w:p>
        </w:tc>
        <w:tc>
          <w:tcPr>
            <w:tcW w:w="1715" w:type="dxa"/>
            <w:vAlign w:val="center"/>
          </w:tcPr>
          <w:p w:rsidR="00D038CF" w:rsidRPr="00BA4F4C" w:rsidRDefault="00D038CF" w:rsidP="00495DAF">
            <w:pPr>
              <w:pStyle w:val="T2"/>
              <w:spacing w:after="0"/>
              <w:ind w:left="0" w:right="0"/>
              <w:rPr>
                <w:b w:val="0"/>
                <w:sz w:val="20"/>
              </w:rPr>
            </w:pPr>
          </w:p>
        </w:tc>
        <w:tc>
          <w:tcPr>
            <w:tcW w:w="1647" w:type="dxa"/>
            <w:vAlign w:val="center"/>
          </w:tcPr>
          <w:p w:rsidR="00D038CF" w:rsidRDefault="00D038CF" w:rsidP="00495DAF">
            <w:pPr>
              <w:pStyle w:val="T2"/>
              <w:spacing w:after="0"/>
              <w:ind w:left="0" w:right="0"/>
              <w:rPr>
                <w:b w:val="0"/>
                <w:sz w:val="16"/>
              </w:rPr>
            </w:pPr>
          </w:p>
        </w:tc>
      </w:tr>
    </w:tbl>
    <w:p w:rsidR="004C4BC9" w:rsidRPr="00A36A5F" w:rsidRDefault="004C4BC9" w:rsidP="004C4BC9">
      <w:pPr>
        <w:pStyle w:val="T1"/>
        <w:spacing w:after="120"/>
        <w:rPr>
          <w:sz w:val="22"/>
        </w:rPr>
      </w:pPr>
      <w:r w:rsidRPr="00A36A5F">
        <w:rPr>
          <w:noProof/>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211455</wp:posOffset>
                </wp:positionV>
                <wp:extent cx="5943600" cy="284480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4BC9" w:rsidRDefault="004C4BC9" w:rsidP="004C4BC9">
                            <w:pPr>
                              <w:pStyle w:val="T1"/>
                              <w:spacing w:after="120"/>
                            </w:pPr>
                            <w:r>
                              <w:t>Abstract</w:t>
                            </w:r>
                          </w:p>
                          <w:p w:rsidR="004C4BC9" w:rsidRDefault="004C4BC9" w:rsidP="004C4BC9">
                            <w:pPr>
                              <w:pStyle w:val="T1"/>
                              <w:spacing w:after="120"/>
                              <w:jc w:val="left"/>
                              <w:rPr>
                                <w:b w:val="0"/>
                              </w:rPr>
                            </w:pPr>
                            <w:r>
                              <w:rPr>
                                <w:b w:val="0"/>
                              </w:rPr>
                              <w:t>This document presents resolutions to CID XXXX</w:t>
                            </w:r>
                          </w:p>
                          <w:p w:rsidR="004C4BC9" w:rsidRDefault="004C4BC9" w:rsidP="004C4BC9">
                            <w:pPr>
                              <w:pStyle w:val="T1"/>
                              <w:spacing w:after="120"/>
                              <w:jc w:val="left"/>
                              <w:rPr>
                                <w:b w:val="0"/>
                              </w:rPr>
                            </w:pPr>
                          </w:p>
                          <w:p w:rsidR="004C4BC9" w:rsidRPr="002162F7" w:rsidRDefault="004C4BC9" w:rsidP="004C4BC9">
                            <w:pPr>
                              <w:pStyle w:val="T1"/>
                              <w:spacing w:after="120"/>
                              <w:jc w:val="left"/>
                              <w:rPr>
                                <w:b w:val="0"/>
                              </w:rPr>
                            </w:pPr>
                            <w:r>
                              <w:rPr>
                                <w:b w:val="0"/>
                              </w:rPr>
                              <w:t>The fields in the FILS discovery frame are updated to allow a scanning STA to compute the next beacon transmission time.   The changes are shown based on text from TGai Draft 4.0 Clause 8.6.8.36.  In addition a change for Clause 10.45.2.2 is also indicated.</w:t>
                            </w:r>
                          </w:p>
                          <w:p w:rsidR="004C4BC9" w:rsidRDefault="004C4BC9" w:rsidP="004C4BC9">
                            <w:pPr>
                              <w:pStyle w:val="T1"/>
                              <w:spacing w:after="12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95pt;margin-top:16.65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" stroked="f">
                <v:textbox>
                  <w:txbxContent>
                    <w:p w:rsidR="004C4BC9" w:rsidRDefault="004C4BC9" w:rsidP="004C4BC9">
                      <w:pPr>
                        <w:pStyle w:val="T1"/>
                        <w:spacing w:after="120"/>
                      </w:pPr>
                      <w:r>
                        <w:t>Abstract</w:t>
                      </w:r>
                    </w:p>
                    <w:p w:rsidR="004C4BC9" w:rsidRDefault="004C4BC9" w:rsidP="004C4BC9">
                      <w:pPr>
                        <w:pStyle w:val="T1"/>
                        <w:spacing w:after="120"/>
                        <w:jc w:val="left"/>
                        <w:rPr>
                          <w:b w:val="0"/>
                        </w:rPr>
                      </w:pPr>
                      <w:r>
                        <w:rPr>
                          <w:b w:val="0"/>
                        </w:rPr>
                        <w:t>This document presents resolutions to CID XXXX</w:t>
                      </w:r>
                    </w:p>
                    <w:p w:rsidR="004C4BC9" w:rsidRDefault="004C4BC9" w:rsidP="004C4BC9">
                      <w:pPr>
                        <w:pStyle w:val="T1"/>
                        <w:spacing w:after="120"/>
                        <w:jc w:val="left"/>
                        <w:rPr>
                          <w:b w:val="0"/>
                        </w:rPr>
                      </w:pPr>
                    </w:p>
                    <w:p w:rsidR="004C4BC9" w:rsidRPr="002162F7" w:rsidRDefault="004C4BC9" w:rsidP="004C4BC9">
                      <w:pPr>
                        <w:pStyle w:val="T1"/>
                        <w:spacing w:after="120"/>
                        <w:jc w:val="left"/>
                        <w:rPr>
                          <w:b w:val="0"/>
                        </w:rPr>
                      </w:pPr>
                      <w:r>
                        <w:rPr>
                          <w:b w:val="0"/>
                        </w:rPr>
                        <w:t xml:space="preserve">The fields in the FILS discovery frame are updated to allow a scanning STA to compute the next beacon transmission time.   </w:t>
                      </w:r>
                      <w:r>
                        <w:rPr>
                          <w:b w:val="0"/>
                        </w:rPr>
                        <w:t>The changes are shown based on text from TGai Draft 4.0 Clause 8.6.8.36.  In addition a change for Clause 10.45.2.2 is also indicated.</w:t>
                      </w:r>
                    </w:p>
                    <w:p w:rsidR="004C4BC9" w:rsidRDefault="004C4BC9" w:rsidP="004C4BC9">
                      <w:pPr>
                        <w:pStyle w:val="T1"/>
                        <w:spacing w:after="120"/>
                        <w:jc w:val="left"/>
                      </w:pPr>
                    </w:p>
                  </w:txbxContent>
                </v:textbox>
              </v:shape>
            </w:pict>
          </mc:Fallback>
        </mc:AlternateContent>
      </w:r>
    </w:p>
    <w:p w:rsidR="004C4BC9" w:rsidRDefault="004C4BC9">
      <w:pPr>
        <w:rPr>
          <w:rFonts w:ascii="Arial" w:hAnsi="Arial" w:cs="Arial"/>
          <w:b/>
          <w:bCs/>
          <w:color w:val="000000"/>
        </w:rPr>
      </w:pPr>
    </w:p>
    <w:p w:rsidR="00E76AFD" w:rsidRDefault="006D1382" w:rsidP="006D1382">
      <w:pPr>
        <w:pStyle w:val="H2"/>
        <w:numPr>
          <w:ilvl w:val="0"/>
          <w:numId w:val="1"/>
        </w:numPr>
        <w:rPr>
          <w:w w:val="100"/>
        </w:rPr>
      </w:pPr>
      <w:r>
        <w:rPr>
          <w:w w:val="100"/>
        </w:rPr>
        <w:t xml:space="preserve">Action frame format details </w:t>
      </w:r>
    </w:p>
    <w:p w:rsidR="00E76AFD" w:rsidRDefault="006D1382" w:rsidP="006D1382">
      <w:pPr>
        <w:pStyle w:val="H3"/>
        <w:numPr>
          <w:ilvl w:val="0"/>
          <w:numId w:val="2"/>
        </w:numPr>
        <w:rPr>
          <w:w w:val="100"/>
        </w:rPr>
      </w:pPr>
      <w:r>
        <w:rPr>
          <w:w w:val="100"/>
        </w:rPr>
        <w:t>Public Action details</w:t>
      </w:r>
    </w:p>
    <w:p w:rsidR="00E76AFD" w:rsidRDefault="006D1382" w:rsidP="006D1382">
      <w:pPr>
        <w:pStyle w:val="H4"/>
        <w:numPr>
          <w:ilvl w:val="0"/>
          <w:numId w:val="3"/>
        </w:numPr>
        <w:rPr>
          <w:w w:val="100"/>
        </w:rPr>
      </w:pPr>
      <w:bookmarkStart w:id="0" w:name="RTF36363136383a2048342c312e"/>
      <w:r>
        <w:rPr>
          <w:w w:val="100"/>
        </w:rPr>
        <w:t>Public Action frames</w:t>
      </w:r>
      <w:bookmarkEnd w:id="0"/>
    </w:p>
    <w:p w:rsidR="00E76AFD" w:rsidRDefault="006D1382">
      <w:pPr>
        <w:pStyle w:val="T"/>
        <w:spacing w:after="240"/>
        <w:rPr>
          <w:b/>
          <w:bCs/>
          <w:i/>
          <w:iCs/>
          <w:w w:val="100"/>
        </w:rPr>
      </w:pPr>
      <w:r>
        <w:rPr>
          <w:b/>
          <w:bCs/>
          <w:i/>
          <w:iCs/>
          <w:w w:val="100"/>
        </w:rPr>
        <w:t>Insert new row into table as follows, making appropriate adjustment to value of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E76AFD">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rsidR="00E76AFD" w:rsidRDefault="006D1382" w:rsidP="006D1382">
            <w:pPr>
              <w:pStyle w:val="TableTitle"/>
              <w:numPr>
                <w:ilvl w:val="0"/>
                <w:numId w:val="4"/>
              </w:numPr>
            </w:pPr>
            <w:bookmarkStart w:id="1" w:name="RTF33323731313a205461626c65"/>
            <w:r>
              <w:rPr>
                <w:w w:val="100"/>
              </w:rPr>
              <w:t>Public Action field values</w:t>
            </w:r>
            <w:bookmarkEnd w:id="1"/>
          </w:p>
        </w:tc>
      </w:tr>
      <w:tr w:rsidR="00E76AFD">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w w:val="100"/>
              </w:rPr>
              <w:t>Public Action field 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76AFD" w:rsidRDefault="006D1382">
            <w:pPr>
              <w:pStyle w:val="CellHeading"/>
            </w:pPr>
            <w:r>
              <w:rPr>
                <w:w w:val="100"/>
              </w:rPr>
              <w:t>Description</w:t>
            </w:r>
          </w:p>
        </w:tc>
      </w:tr>
      <w:tr w:rsidR="00E76AFD">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34</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FILS Discovery</w:t>
            </w:r>
          </w:p>
        </w:tc>
      </w:tr>
    </w:tbl>
    <w:p w:rsidR="00E76AFD" w:rsidRDefault="00E76AFD">
      <w:pPr>
        <w:pStyle w:val="T"/>
        <w:spacing w:after="240"/>
        <w:rPr>
          <w:b/>
          <w:bCs/>
          <w:i/>
          <w:iCs/>
          <w:w w:val="100"/>
        </w:rPr>
      </w:pPr>
      <w:bookmarkStart w:id="2" w:name="_GoBack"/>
      <w:bookmarkEnd w:id="2"/>
    </w:p>
    <w:p w:rsidR="00E76AFD" w:rsidRDefault="00E76AFD">
      <w:pPr>
        <w:pStyle w:val="T"/>
        <w:spacing w:after="240"/>
        <w:rPr>
          <w:b/>
          <w:bCs/>
          <w:i/>
          <w:iCs/>
          <w:w w:val="100"/>
        </w:rPr>
      </w:pPr>
    </w:p>
    <w:p w:rsidR="004C4BC9" w:rsidRDefault="004C4BC9">
      <w:pPr>
        <w:rPr>
          <w:rFonts w:ascii="Times New Roman" w:hAnsi="Times New Roman" w:cs="Times New Roman"/>
          <w:b/>
          <w:bCs/>
          <w:i/>
          <w:iCs/>
          <w:color w:val="000000"/>
          <w:sz w:val="20"/>
          <w:szCs w:val="20"/>
        </w:rPr>
      </w:pPr>
      <w:r>
        <w:rPr>
          <w:b/>
          <w:bCs/>
          <w:i/>
          <w:iCs/>
        </w:rPr>
        <w:br w:type="page"/>
      </w:r>
    </w:p>
    <w:p w:rsidR="00E76AFD" w:rsidRDefault="006D1382">
      <w:pPr>
        <w:pStyle w:val="T"/>
        <w:spacing w:after="240"/>
        <w:rPr>
          <w:b/>
          <w:bCs/>
          <w:i/>
          <w:iCs/>
          <w:w w:val="100"/>
        </w:rPr>
      </w:pPr>
      <w:r>
        <w:rPr>
          <w:b/>
          <w:bCs/>
          <w:i/>
          <w:iCs/>
          <w:w w:val="100"/>
        </w:rPr>
        <w:lastRenderedPageBreak/>
        <w:t>Insert the new clause as follows:</w:t>
      </w:r>
    </w:p>
    <w:p w:rsidR="00517E09" w:rsidRPr="00517E09" w:rsidRDefault="00517E09">
      <w:pPr>
        <w:pStyle w:val="T"/>
        <w:spacing w:after="240"/>
        <w:rPr>
          <w:b/>
          <w:bCs/>
          <w:i/>
          <w:iCs/>
          <w:color w:val="FF0000"/>
          <w:w w:val="100"/>
        </w:rPr>
      </w:pPr>
      <w:r w:rsidRPr="00517E09">
        <w:rPr>
          <w:b/>
          <w:bCs/>
          <w:i/>
          <w:iCs/>
          <w:color w:val="FF0000"/>
          <w:w w:val="100"/>
        </w:rPr>
        <w:t>Update from Draft 4.0</w:t>
      </w:r>
      <w:r>
        <w:rPr>
          <w:b/>
          <w:bCs/>
          <w:i/>
          <w:iCs/>
          <w:color w:val="FF0000"/>
          <w:w w:val="100"/>
        </w:rPr>
        <w:t>: Make changes to Section 8.6.8.36 as shown below</w:t>
      </w:r>
    </w:p>
    <w:p w:rsidR="00E76AFD" w:rsidRDefault="006D1382" w:rsidP="006D1382">
      <w:pPr>
        <w:pStyle w:val="H4"/>
        <w:numPr>
          <w:ilvl w:val="0"/>
          <w:numId w:val="5"/>
        </w:numPr>
        <w:rPr>
          <w:w w:val="100"/>
        </w:rPr>
      </w:pPr>
      <w:bookmarkStart w:id="3" w:name="RTF33333734353a2048342c312e"/>
      <w:r>
        <w:rPr>
          <w:w w:val="100"/>
        </w:rPr>
        <w:t>FILS Discovery frame format</w:t>
      </w:r>
      <w:bookmarkEnd w:id="3"/>
    </w:p>
    <w:p w:rsidR="00E76AFD" w:rsidRDefault="006D1382">
      <w:pPr>
        <w:pStyle w:val="T"/>
        <w:spacing w:after="240"/>
        <w:rPr>
          <w:vanish/>
          <w:w w:val="100"/>
        </w:rPr>
      </w:pPr>
      <w:r>
        <w:rPr>
          <w:w w:val="100"/>
        </w:rPr>
        <w:t xml:space="preserve">The FILS Discovery frame uses Public Action frame format. The format of its Action field is shown in </w:t>
      </w:r>
      <w:r>
        <w:rPr>
          <w:w w:val="100"/>
        </w:rPr>
        <w:fldChar w:fldCharType="begin"/>
      </w:r>
      <w:r>
        <w:rPr>
          <w:w w:val="100"/>
        </w:rPr>
        <w:instrText xml:space="preserve"> REF  RTF34303138363a205461626c65 \h</w:instrText>
      </w:r>
      <w:r>
        <w:rPr>
          <w:w w:val="100"/>
        </w:rPr>
      </w:r>
      <w:r>
        <w:rPr>
          <w:w w:val="100"/>
        </w:rPr>
        <w:fldChar w:fldCharType="separate"/>
      </w:r>
      <w:r>
        <w:rPr>
          <w:w w:val="100"/>
        </w:rPr>
        <w:t>Table 8-309a (FILS Discovery frame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2340"/>
        <w:gridCol w:w="4360"/>
      </w:tblGrid>
      <w:tr w:rsidR="00E76AFD">
        <w:trPr>
          <w:jc w:val="center"/>
        </w:trPr>
        <w:tc>
          <w:tcPr>
            <w:tcW w:w="7480" w:type="dxa"/>
            <w:gridSpan w:val="3"/>
            <w:tcBorders>
              <w:top w:val="nil"/>
              <w:left w:val="nil"/>
              <w:bottom w:val="nil"/>
              <w:right w:val="nil"/>
            </w:tcBorders>
            <w:tcMar>
              <w:top w:w="120" w:type="dxa"/>
              <w:left w:w="120" w:type="dxa"/>
              <w:bottom w:w="60" w:type="dxa"/>
              <w:right w:w="120" w:type="dxa"/>
            </w:tcMar>
            <w:vAlign w:val="center"/>
          </w:tcPr>
          <w:p w:rsidR="00E76AFD" w:rsidRDefault="006D1382" w:rsidP="006D1382">
            <w:pPr>
              <w:pStyle w:val="TableTitle"/>
              <w:numPr>
                <w:ilvl w:val="0"/>
                <w:numId w:val="6"/>
              </w:numPr>
            </w:pPr>
            <w:bookmarkStart w:id="4" w:name="RTF34303138363a205461626c65"/>
            <w:r>
              <w:rPr>
                <w:w w:val="100"/>
              </w:rPr>
              <w:t>FILS Discovery frame format</w:t>
            </w:r>
            <w:bookmarkEnd w:id="4"/>
          </w:p>
        </w:tc>
      </w:tr>
      <w:tr w:rsidR="00E76AFD">
        <w:trPr>
          <w:trHeight w:val="440"/>
          <w:jc w:val="center"/>
        </w:trPr>
        <w:tc>
          <w:tcPr>
            <w:tcW w:w="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w w:val="100"/>
              </w:rPr>
              <w:t>Order</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w w:val="100"/>
              </w:rPr>
              <w:t>Information</w:t>
            </w:r>
          </w:p>
        </w:tc>
        <w:tc>
          <w:tcPr>
            <w:tcW w:w="43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76AFD" w:rsidRDefault="006D1382">
            <w:pPr>
              <w:pStyle w:val="CellHeading"/>
            </w:pPr>
            <w:r>
              <w:rPr>
                <w:w w:val="100"/>
              </w:rPr>
              <w:t>Notes</w:t>
            </w:r>
          </w:p>
        </w:tc>
      </w:tr>
      <w:tr w:rsidR="00E76AFD">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1</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 xml:space="preserve">Category </w:t>
            </w:r>
            <w:r>
              <w:rPr>
                <w:vanish/>
                <w:w w:val="100"/>
                <w:sz w:val="20"/>
                <w:szCs w:val="20"/>
              </w:rPr>
              <w:t>[14/1107r3]</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E76AFD">
            <w:pPr>
              <w:pStyle w:val="CellBody"/>
            </w:pPr>
          </w:p>
        </w:tc>
      </w:tr>
      <w:tr w:rsidR="00E76AFD">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2</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 xml:space="preserve">Public Action </w:t>
            </w:r>
            <w:r>
              <w:rPr>
                <w:vanish/>
                <w:w w:val="100"/>
                <w:sz w:val="20"/>
                <w:szCs w:val="20"/>
              </w:rPr>
              <w:t>[14/1107r3]</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E76AFD">
            <w:pPr>
              <w:pStyle w:val="CellBody"/>
            </w:pPr>
          </w:p>
        </w:tc>
      </w:tr>
      <w:tr w:rsidR="00E76AFD">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3</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 xml:space="preserve">FILS Discovery Information field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vanish/>
                <w:w w:val="100"/>
              </w:rPr>
              <w:t>[CID 4617]</w:t>
            </w:r>
          </w:p>
        </w:tc>
      </w:tr>
      <w:tr w:rsidR="00E76AFD">
        <w:trPr>
          <w:trHeight w:val="5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4</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 xml:space="preserve">Reduced Neighbor Report element </w:t>
            </w:r>
            <w:r>
              <w:rPr>
                <w:vanish/>
                <w:w w:val="100"/>
              </w:rPr>
              <w:t>[CID 5133]</w:t>
            </w:r>
            <w:r>
              <w:rPr>
                <w:w w:val="100"/>
              </w:rPr>
              <w:t xml:space="preserve"> </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Reduced Neighbor Report element is optionally present.</w:t>
            </w:r>
          </w:p>
        </w:tc>
      </w:tr>
      <w:tr w:rsidR="00E76AFD">
        <w:trPr>
          <w:trHeight w:val="360"/>
          <w:jc w:val="center"/>
        </w:trPr>
        <w:tc>
          <w:tcPr>
            <w:tcW w:w="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5</w:t>
            </w:r>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FILS Indication element</w:t>
            </w:r>
          </w:p>
        </w:tc>
        <w:tc>
          <w:tcPr>
            <w:tcW w:w="43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 xml:space="preserve">The FILS Indication element is optionally present. </w:t>
            </w:r>
          </w:p>
        </w:tc>
      </w:tr>
      <w:tr w:rsidR="00E76AFD">
        <w:trPr>
          <w:trHeight w:val="560"/>
          <w:jc w:val="center"/>
        </w:trPr>
        <w:tc>
          <w:tcPr>
            <w:tcW w:w="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6</w:t>
            </w:r>
          </w:p>
        </w:tc>
        <w:tc>
          <w:tcPr>
            <w:tcW w:w="2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pPr>
            <w:r>
              <w:rPr>
                <w:w w:val="100"/>
              </w:rPr>
              <w:t>Vendor Specific element</w:t>
            </w:r>
          </w:p>
        </w:tc>
        <w:tc>
          <w:tcPr>
            <w:tcW w:w="43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One or more Vendor Specific elements are optionally present.</w:t>
            </w:r>
          </w:p>
        </w:tc>
      </w:tr>
    </w:tbl>
    <w:p w:rsidR="00E76AFD" w:rsidRDefault="006D1382">
      <w:pPr>
        <w:pStyle w:val="T"/>
        <w:spacing w:after="240"/>
        <w:rPr>
          <w:w w:val="100"/>
        </w:rPr>
      </w:pPr>
      <w:r>
        <w:rPr>
          <w:vanish/>
          <w:w w:val="100"/>
        </w:rPr>
        <w:t>[14/1107r3]</w:t>
      </w:r>
      <w:r>
        <w:rPr>
          <w:w w:val="100"/>
        </w:rPr>
        <w:t xml:space="preserve"> </w:t>
      </w:r>
      <w:r>
        <w:rPr>
          <w:vanish/>
          <w:w w:val="100"/>
        </w:rPr>
        <w:t>[CID 6333]</w:t>
      </w:r>
      <w:r>
        <w:rPr>
          <w:w w:val="100"/>
        </w:rPr>
        <w:t xml:space="preserve"> </w:t>
      </w:r>
    </w:p>
    <w:p w:rsidR="00E76AFD" w:rsidRDefault="006D1382">
      <w:pPr>
        <w:pStyle w:val="T"/>
        <w:spacing w:after="240"/>
        <w:rPr>
          <w:w w:val="100"/>
        </w:rPr>
      </w:pPr>
      <w:r>
        <w:rPr>
          <w:w w:val="100"/>
        </w:rPr>
        <w:t xml:space="preserve">The Category field indicates the public category specified in </w:t>
      </w:r>
      <w:r>
        <w:rPr>
          <w:w w:val="100"/>
        </w:rPr>
        <w:fldChar w:fldCharType="begin"/>
      </w:r>
      <w:r>
        <w:rPr>
          <w:w w:val="100"/>
        </w:rPr>
        <w:instrText xml:space="preserve"> REF  RTF33373830303a205461626c65 \h</w:instrText>
      </w:r>
      <w:r>
        <w:rPr>
          <w:w w:val="100"/>
        </w:rPr>
      </w:r>
      <w:r>
        <w:rPr>
          <w:w w:val="100"/>
        </w:rPr>
        <w:fldChar w:fldCharType="separate"/>
      </w:r>
      <w:r>
        <w:rPr>
          <w:w w:val="100"/>
        </w:rPr>
        <w:t>Table 8-54 (Category values)</w:t>
      </w:r>
      <w:r>
        <w:rPr>
          <w:w w:val="100"/>
        </w:rPr>
        <w:fldChar w:fldCharType="end"/>
      </w:r>
      <w:r>
        <w:rPr>
          <w:w w:val="100"/>
        </w:rPr>
        <w:t xml:space="preserve">. </w:t>
      </w:r>
      <w:r>
        <w:rPr>
          <w:vanish/>
          <w:w w:val="100"/>
        </w:rPr>
        <w:t>[14/0412r3][CID 4887]</w:t>
      </w:r>
      <w:r>
        <w:rPr>
          <w:vanish/>
          <w:w w:val="100"/>
          <w:sz w:val="18"/>
          <w:szCs w:val="18"/>
        </w:rPr>
        <w:t xml:space="preserve">[15/0021r3] </w:t>
      </w:r>
    </w:p>
    <w:p w:rsidR="00E76AFD" w:rsidRDefault="006D1382">
      <w:pPr>
        <w:pStyle w:val="T"/>
        <w:spacing w:after="240"/>
        <w:rPr>
          <w:w w:val="100"/>
        </w:rPr>
      </w:pPr>
      <w:r>
        <w:rPr>
          <w:w w:val="100"/>
        </w:rPr>
        <w:t xml:space="preserve">The Public Action field indicates the value of the FILS Discovery frame, as specified in </w:t>
      </w:r>
      <w:r>
        <w:rPr>
          <w:w w:val="100"/>
        </w:rPr>
        <w:fldChar w:fldCharType="begin"/>
      </w:r>
      <w:r>
        <w:rPr>
          <w:w w:val="100"/>
        </w:rPr>
        <w:instrText xml:space="preserve"> REF  RTF33323731313a205461626c65 \h</w:instrText>
      </w:r>
      <w:r>
        <w:rPr>
          <w:w w:val="100"/>
        </w:rPr>
      </w:r>
      <w:r>
        <w:rPr>
          <w:w w:val="100"/>
        </w:rPr>
        <w:fldChar w:fldCharType="separate"/>
      </w:r>
      <w:r>
        <w:rPr>
          <w:w w:val="100"/>
        </w:rPr>
        <w:t>Table 8-293 (Public Action field values)</w:t>
      </w:r>
      <w:r>
        <w:rPr>
          <w:w w:val="100"/>
        </w:rPr>
        <w:fldChar w:fldCharType="end"/>
      </w:r>
      <w:r>
        <w:rPr>
          <w:w w:val="100"/>
        </w:rPr>
        <w:t xml:space="preserve"> in </w:t>
      </w:r>
      <w:r>
        <w:rPr>
          <w:w w:val="100"/>
        </w:rPr>
        <w:fldChar w:fldCharType="begin"/>
      </w:r>
      <w:r>
        <w:rPr>
          <w:w w:val="100"/>
        </w:rPr>
        <w:instrText xml:space="preserve"> REF  RTF36363136383a2048342c312e \h</w:instrText>
      </w:r>
      <w:r>
        <w:rPr>
          <w:w w:val="100"/>
        </w:rPr>
      </w:r>
      <w:r>
        <w:rPr>
          <w:w w:val="100"/>
        </w:rPr>
        <w:fldChar w:fldCharType="separate"/>
      </w:r>
      <w:r>
        <w:rPr>
          <w:w w:val="100"/>
        </w:rPr>
        <w:t> 8.6.8.1 (Public Action frames)</w:t>
      </w:r>
      <w:r>
        <w:rPr>
          <w:w w:val="100"/>
        </w:rPr>
        <w:fldChar w:fldCharType="end"/>
      </w:r>
      <w:r>
        <w:rPr>
          <w:w w:val="100"/>
        </w:rPr>
        <w:t xml:space="preserve">. </w:t>
      </w:r>
      <w:r>
        <w:rPr>
          <w:vanish/>
          <w:w w:val="100"/>
        </w:rPr>
        <w:t>[14/0412r3]</w:t>
      </w:r>
      <w:r>
        <w:rPr>
          <w:vanish/>
          <w:w w:val="100"/>
          <w:sz w:val="18"/>
          <w:szCs w:val="18"/>
        </w:rPr>
        <w:t xml:space="preserve">[15/0021r3] </w:t>
      </w:r>
    </w:p>
    <w:p w:rsidR="00E76AFD" w:rsidRDefault="006D1382">
      <w:pPr>
        <w:pStyle w:val="T"/>
        <w:spacing w:after="240"/>
        <w:rPr>
          <w:w w:val="100"/>
        </w:rPr>
      </w:pPr>
      <w:r>
        <w:rPr>
          <w:w w:val="100"/>
        </w:rPr>
        <w:t xml:space="preserve">The FILS Discovery Information field is shown in </w:t>
      </w:r>
      <w:r>
        <w:rPr>
          <w:w w:val="100"/>
        </w:rPr>
        <w:fldChar w:fldCharType="begin"/>
      </w:r>
      <w:r>
        <w:rPr>
          <w:w w:val="100"/>
        </w:rPr>
        <w:instrText xml:space="preserve"> REF RTF36303436313a204669675469 \h</w:instrText>
      </w:r>
      <w:r>
        <w:rPr>
          <w:w w:val="100"/>
        </w:rPr>
      </w:r>
      <w:r>
        <w:rPr>
          <w:w w:val="100"/>
        </w:rPr>
        <w:fldChar w:fldCharType="separate"/>
      </w:r>
      <w:r>
        <w:rPr>
          <w:w w:val="100"/>
        </w:rPr>
        <w:t>Figure 8-663a (FILS Discovery Information field format)</w:t>
      </w:r>
      <w:r>
        <w:rPr>
          <w:w w:val="100"/>
        </w:rPr>
        <w:fldChar w:fldCharType="end"/>
      </w:r>
      <w:r>
        <w:rPr>
          <w:w w:val="100"/>
        </w:rPr>
        <w:t>.</w:t>
      </w:r>
    </w:p>
    <w:p w:rsidR="00517E09" w:rsidRPr="00517E09" w:rsidRDefault="00517E09" w:rsidP="00517E09">
      <w:pPr>
        <w:pStyle w:val="T"/>
        <w:spacing w:after="240"/>
        <w:rPr>
          <w:b/>
          <w:bCs/>
          <w:i/>
          <w:iCs/>
          <w:color w:val="FF0000"/>
          <w:w w:val="100"/>
        </w:rPr>
      </w:pPr>
      <w:r w:rsidRPr="00517E09">
        <w:rPr>
          <w:b/>
          <w:bCs/>
          <w:i/>
          <w:iCs/>
          <w:color w:val="FF0000"/>
          <w:w w:val="100"/>
        </w:rPr>
        <w:t>Update from Draft 4.0</w:t>
      </w:r>
      <w:r>
        <w:rPr>
          <w:b/>
          <w:bCs/>
          <w:i/>
          <w:iCs/>
          <w:color w:val="FF0000"/>
          <w:w w:val="100"/>
        </w:rPr>
        <w:t>: Change Figure 8.633a as shown below</w:t>
      </w:r>
    </w:p>
    <w:tbl>
      <w:tblPr>
        <w:tblW w:w="10640" w:type="dxa"/>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200"/>
        <w:gridCol w:w="1200"/>
        <w:gridCol w:w="1200"/>
        <w:gridCol w:w="1060"/>
        <w:gridCol w:w="1060"/>
        <w:gridCol w:w="1240"/>
        <w:gridCol w:w="1280"/>
      </w:tblGrid>
      <w:tr w:rsidR="00517E09" w:rsidTr="00517E09">
        <w:trPr>
          <w:trHeight w:val="360"/>
          <w:jc w:val="center"/>
        </w:trPr>
        <w:tc>
          <w:tcPr>
            <w:tcW w:w="1200" w:type="dxa"/>
            <w:tcBorders>
              <w:top w:val="nil"/>
              <w:left w:val="nil"/>
              <w:bottom w:val="nil"/>
              <w:right w:val="nil"/>
            </w:tcBorders>
            <w:tcMar>
              <w:top w:w="120" w:type="dxa"/>
              <w:left w:w="120" w:type="dxa"/>
              <w:bottom w:w="60" w:type="dxa"/>
              <w:right w:w="120" w:type="dxa"/>
            </w:tcMar>
          </w:tcPr>
          <w:p w:rsidR="00517E09" w:rsidRDefault="00517E09">
            <w:pPr>
              <w:pStyle w:val="CellBody"/>
              <w:tabs>
                <w:tab w:val="left" w:pos="4200"/>
              </w:tabs>
            </w:pPr>
          </w:p>
        </w:tc>
        <w:tc>
          <w:tcPr>
            <w:tcW w:w="1200" w:type="dxa"/>
            <w:tcBorders>
              <w:top w:val="nil"/>
              <w:left w:val="nil"/>
              <w:bottom w:val="nil"/>
              <w:right w:val="nil"/>
            </w:tcBorders>
            <w:tcMar>
              <w:top w:w="120" w:type="dxa"/>
              <w:left w:w="120" w:type="dxa"/>
              <w:bottom w:w="60" w:type="dxa"/>
              <w:right w:w="120" w:type="dxa"/>
            </w:tcMar>
          </w:tcPr>
          <w:p w:rsidR="00517E09" w:rsidRDefault="00517E09">
            <w:pPr>
              <w:pStyle w:val="Body"/>
            </w:pPr>
          </w:p>
        </w:tc>
        <w:tc>
          <w:tcPr>
            <w:tcW w:w="1200" w:type="dxa"/>
            <w:tcBorders>
              <w:top w:val="nil"/>
              <w:left w:val="nil"/>
              <w:bottom w:val="single" w:sz="10" w:space="0" w:color="000000"/>
              <w:right w:val="nil"/>
            </w:tcBorders>
          </w:tcPr>
          <w:p w:rsidR="00517E09" w:rsidRDefault="00517E09">
            <w:pPr>
              <w:pStyle w:val="Body"/>
            </w:pPr>
          </w:p>
        </w:tc>
        <w:tc>
          <w:tcPr>
            <w:tcW w:w="1200" w:type="dxa"/>
            <w:tcBorders>
              <w:top w:val="nil"/>
              <w:left w:val="nil"/>
              <w:bottom w:val="single" w:sz="10" w:space="0" w:color="000000"/>
              <w:right w:val="nil"/>
            </w:tcBorders>
          </w:tcPr>
          <w:p w:rsidR="00517E09" w:rsidRDefault="00517E09">
            <w:pPr>
              <w:pStyle w:val="Body"/>
            </w:pPr>
          </w:p>
        </w:tc>
        <w:tc>
          <w:tcPr>
            <w:tcW w:w="1200" w:type="dxa"/>
            <w:tcBorders>
              <w:top w:val="nil"/>
              <w:left w:val="nil"/>
              <w:bottom w:val="single" w:sz="10" w:space="0" w:color="000000"/>
              <w:right w:val="nil"/>
            </w:tcBorders>
            <w:tcMar>
              <w:top w:w="120" w:type="dxa"/>
              <w:left w:w="120" w:type="dxa"/>
              <w:bottom w:w="60" w:type="dxa"/>
              <w:right w:w="120" w:type="dxa"/>
            </w:tcMar>
          </w:tcPr>
          <w:p w:rsidR="00517E09" w:rsidRDefault="00517E09">
            <w:pPr>
              <w:pStyle w:val="Body"/>
            </w:pPr>
          </w:p>
        </w:tc>
        <w:tc>
          <w:tcPr>
            <w:tcW w:w="1060" w:type="dxa"/>
            <w:tcBorders>
              <w:top w:val="nil"/>
              <w:left w:val="nil"/>
              <w:bottom w:val="single" w:sz="10" w:space="0" w:color="000000"/>
              <w:right w:val="nil"/>
            </w:tcBorders>
            <w:tcMar>
              <w:top w:w="120" w:type="dxa"/>
              <w:left w:w="120" w:type="dxa"/>
              <w:bottom w:w="60" w:type="dxa"/>
              <w:right w:w="120" w:type="dxa"/>
            </w:tcMar>
          </w:tcPr>
          <w:p w:rsidR="00517E09" w:rsidRDefault="00517E09">
            <w:pPr>
              <w:pStyle w:val="CellBody"/>
            </w:pPr>
          </w:p>
        </w:tc>
        <w:tc>
          <w:tcPr>
            <w:tcW w:w="1060" w:type="dxa"/>
            <w:tcBorders>
              <w:top w:val="nil"/>
              <w:left w:val="nil"/>
              <w:bottom w:val="single" w:sz="10" w:space="0" w:color="000000"/>
              <w:right w:val="nil"/>
            </w:tcBorders>
            <w:tcMar>
              <w:top w:w="120" w:type="dxa"/>
              <w:left w:w="120" w:type="dxa"/>
              <w:bottom w:w="60" w:type="dxa"/>
              <w:right w:w="120" w:type="dxa"/>
            </w:tcMar>
          </w:tcPr>
          <w:p w:rsidR="00517E09" w:rsidRDefault="00517E09">
            <w:pPr>
              <w:pStyle w:val="CellBody"/>
            </w:pPr>
          </w:p>
        </w:tc>
        <w:tc>
          <w:tcPr>
            <w:tcW w:w="1240" w:type="dxa"/>
            <w:tcBorders>
              <w:top w:val="nil"/>
              <w:left w:val="nil"/>
              <w:bottom w:val="single" w:sz="10" w:space="0" w:color="000000"/>
              <w:right w:val="nil"/>
            </w:tcBorders>
            <w:tcMar>
              <w:top w:w="120" w:type="dxa"/>
              <w:left w:w="120" w:type="dxa"/>
              <w:bottom w:w="60" w:type="dxa"/>
              <w:right w:w="120" w:type="dxa"/>
            </w:tcMar>
          </w:tcPr>
          <w:p w:rsidR="00517E09" w:rsidRDefault="00517E09">
            <w:pPr>
              <w:pStyle w:val="CellBody"/>
            </w:pPr>
          </w:p>
        </w:tc>
        <w:tc>
          <w:tcPr>
            <w:tcW w:w="1280" w:type="dxa"/>
            <w:tcBorders>
              <w:top w:val="nil"/>
              <w:left w:val="nil"/>
              <w:bottom w:val="single" w:sz="10" w:space="0" w:color="000000"/>
              <w:right w:val="nil"/>
            </w:tcBorders>
            <w:tcMar>
              <w:top w:w="120" w:type="dxa"/>
              <w:left w:w="120" w:type="dxa"/>
              <w:bottom w:w="60" w:type="dxa"/>
              <w:right w:w="120" w:type="dxa"/>
            </w:tcMar>
          </w:tcPr>
          <w:p w:rsidR="00517E09" w:rsidRDefault="00517E09">
            <w:pPr>
              <w:pStyle w:val="CellBody"/>
            </w:pPr>
          </w:p>
        </w:tc>
      </w:tr>
      <w:tr w:rsidR="00517E09" w:rsidTr="00517E09">
        <w:trPr>
          <w:trHeight w:val="1240"/>
          <w:jc w:val="center"/>
        </w:trPr>
        <w:tc>
          <w:tcPr>
            <w:tcW w:w="1200" w:type="dxa"/>
            <w:tcBorders>
              <w:top w:val="nil"/>
              <w:left w:val="nil"/>
              <w:bottom w:val="nil"/>
              <w:right w:val="nil"/>
            </w:tcBorders>
            <w:tcMar>
              <w:top w:w="120" w:type="dxa"/>
              <w:left w:w="120" w:type="dxa"/>
              <w:bottom w:w="60" w:type="dxa"/>
              <w:right w:w="120" w:type="dxa"/>
            </w:tcMar>
          </w:tcPr>
          <w:p w:rsidR="00517E09" w:rsidRDefault="00517E09">
            <w:pPr>
              <w:pStyle w:val="CellBody"/>
              <w:jc w:val="center"/>
            </w:pPr>
            <w:r>
              <w:rPr>
                <w:w w:val="100"/>
              </w:rPr>
              <w:br/>
            </w:r>
            <w:r>
              <w:rPr>
                <w:vanish/>
                <w:w w:val="100"/>
                <w:sz w:val="20"/>
                <w:szCs w:val="20"/>
              </w:rPr>
              <w:t>[14/1107r3]</w:t>
            </w:r>
            <w:r>
              <w:rPr>
                <w:w w:val="100"/>
                <w:sz w:val="20"/>
                <w:szCs w:val="20"/>
              </w:rPr>
              <w:br/>
            </w:r>
            <w:r>
              <w:rPr>
                <w:vanish/>
                <w:w w:val="100"/>
              </w:rPr>
              <w:t>[15/0021r3]</w:t>
            </w:r>
            <w:r>
              <w:rPr>
                <w:vanish/>
                <w:w w:val="100"/>
              </w:rPr>
              <w:br/>
              <w:t xml:space="preserve">[CID 6596] </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17E09" w:rsidRDefault="00517E09">
            <w:pPr>
              <w:pStyle w:val="Body"/>
              <w:jc w:val="center"/>
            </w:pPr>
            <w:r>
              <w:rPr>
                <w:w w:val="100"/>
              </w:rPr>
              <w:t xml:space="preserve">FILS Discovery Frame </w:t>
            </w:r>
            <w:r>
              <w:rPr>
                <w:w w:val="100"/>
              </w:rPr>
              <w:br/>
              <w:t>Control</w:t>
            </w:r>
          </w:p>
        </w:tc>
        <w:tc>
          <w:tcPr>
            <w:tcW w:w="1200" w:type="dxa"/>
            <w:tcBorders>
              <w:top w:val="single" w:sz="10" w:space="0" w:color="000000"/>
              <w:left w:val="single" w:sz="10" w:space="0" w:color="000000"/>
              <w:bottom w:val="single" w:sz="10" w:space="0" w:color="000000"/>
              <w:right w:val="single" w:sz="10" w:space="0" w:color="000000"/>
            </w:tcBorders>
          </w:tcPr>
          <w:p w:rsidR="00517E09" w:rsidRPr="00517E09" w:rsidRDefault="00517E09">
            <w:pPr>
              <w:pStyle w:val="CellBody"/>
              <w:jc w:val="center"/>
              <w:rPr>
                <w:w w:val="100"/>
                <w:u w:val="single"/>
              </w:rPr>
            </w:pPr>
            <w:r w:rsidRPr="00517E09">
              <w:rPr>
                <w:w w:val="100"/>
                <w:u w:val="single"/>
              </w:rPr>
              <w:t>Timestamp</w:t>
            </w:r>
          </w:p>
        </w:tc>
        <w:tc>
          <w:tcPr>
            <w:tcW w:w="1200" w:type="dxa"/>
            <w:tcBorders>
              <w:top w:val="single" w:sz="10" w:space="0" w:color="000000"/>
              <w:left w:val="single" w:sz="10" w:space="0" w:color="000000"/>
              <w:bottom w:val="single" w:sz="10" w:space="0" w:color="000000"/>
              <w:right w:val="single" w:sz="10" w:space="0" w:color="000000"/>
            </w:tcBorders>
          </w:tcPr>
          <w:p w:rsidR="00517E09" w:rsidRPr="00517E09" w:rsidRDefault="00517E09">
            <w:pPr>
              <w:pStyle w:val="CellBody"/>
              <w:jc w:val="center"/>
              <w:rPr>
                <w:w w:val="100"/>
                <w:u w:val="single"/>
              </w:rPr>
            </w:pPr>
            <w:r w:rsidRPr="00517E09">
              <w:rPr>
                <w:w w:val="100"/>
                <w:u w:val="single"/>
              </w:rPr>
              <w:t>Beacon Interval</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17E09" w:rsidRDefault="00517E09">
            <w:pPr>
              <w:pStyle w:val="CellBody"/>
              <w:jc w:val="center"/>
              <w:rPr>
                <w:w w:val="100"/>
              </w:rPr>
            </w:pPr>
            <w:r>
              <w:rPr>
                <w:w w:val="100"/>
              </w:rPr>
              <w:t>SSID/Short SSID</w:t>
            </w:r>
          </w:p>
          <w:p w:rsidR="00517E09" w:rsidRDefault="00517E09">
            <w:pPr>
              <w:pStyle w:val="Body"/>
            </w:pP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17E09" w:rsidRPr="00517E09" w:rsidRDefault="00517E09">
            <w:pPr>
              <w:pStyle w:val="CellBody"/>
              <w:jc w:val="center"/>
              <w:rPr>
                <w:strike/>
              </w:rPr>
            </w:pPr>
            <w:r w:rsidRPr="00517E09">
              <w:rPr>
                <w:strike/>
                <w:w w:val="100"/>
              </w:rPr>
              <w:t>AP’s Next TBTT Offset</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17E09" w:rsidRPr="00867000" w:rsidRDefault="00517E09">
            <w:pPr>
              <w:pStyle w:val="CellBody"/>
              <w:jc w:val="center"/>
              <w:rPr>
                <w:strike/>
              </w:rPr>
            </w:pPr>
            <w:r w:rsidRPr="00867000">
              <w:rPr>
                <w:strike/>
                <w:w w:val="100"/>
              </w:rPr>
              <w:t>Length</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17E09" w:rsidRDefault="00517E09">
            <w:pPr>
              <w:pStyle w:val="CellBody"/>
              <w:jc w:val="center"/>
            </w:pPr>
            <w:r>
              <w:rPr>
                <w:w w:val="100"/>
              </w:rPr>
              <w:t>FD Capability</w:t>
            </w:r>
            <w:r>
              <w:rPr>
                <w:w w:val="100"/>
              </w:rPr>
              <w:br/>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517E09" w:rsidRDefault="00517E09">
            <w:pPr>
              <w:pStyle w:val="CellBody"/>
              <w:jc w:val="center"/>
            </w:pPr>
            <w:r>
              <w:rPr>
                <w:w w:val="100"/>
              </w:rPr>
              <w:t>Operating Class</w:t>
            </w:r>
            <w:r>
              <w:rPr>
                <w:w w:val="100"/>
              </w:rPr>
              <w:br/>
            </w:r>
          </w:p>
        </w:tc>
      </w:tr>
      <w:tr w:rsidR="00517E09" w:rsidTr="00867000">
        <w:trPr>
          <w:trHeight w:val="1023"/>
          <w:jc w:val="center"/>
        </w:trPr>
        <w:tc>
          <w:tcPr>
            <w:tcW w:w="1200" w:type="dxa"/>
            <w:tcBorders>
              <w:top w:val="nil"/>
              <w:left w:val="nil"/>
              <w:bottom w:val="nil"/>
              <w:right w:val="nil"/>
            </w:tcBorders>
            <w:tcMar>
              <w:top w:w="120" w:type="dxa"/>
              <w:left w:w="120" w:type="dxa"/>
              <w:bottom w:w="60" w:type="dxa"/>
              <w:right w:w="120" w:type="dxa"/>
            </w:tcMar>
          </w:tcPr>
          <w:p w:rsidR="00517E09" w:rsidRDefault="00517E09">
            <w:pPr>
              <w:pStyle w:val="Body"/>
              <w:spacing w:before="440" w:line="220" w:lineRule="atLeast"/>
              <w:jc w:val="right"/>
              <w:rPr>
                <w:w w:val="100"/>
                <w:sz w:val="18"/>
                <w:szCs w:val="18"/>
              </w:rPr>
            </w:pPr>
            <w:r>
              <w:rPr>
                <w:w w:val="100"/>
                <w:sz w:val="18"/>
                <w:szCs w:val="18"/>
              </w:rPr>
              <w:lastRenderedPageBreak/>
              <w:t>Octets:</w:t>
            </w:r>
          </w:p>
          <w:p w:rsidR="00517E09" w:rsidRDefault="00517E09">
            <w:pPr>
              <w:pStyle w:val="CellBody"/>
              <w:jc w:val="center"/>
            </w:pPr>
          </w:p>
        </w:tc>
        <w:tc>
          <w:tcPr>
            <w:tcW w:w="1200" w:type="dxa"/>
            <w:tcBorders>
              <w:top w:val="nil"/>
              <w:left w:val="nil"/>
              <w:right w:val="nil"/>
            </w:tcBorders>
            <w:tcMar>
              <w:top w:w="120" w:type="dxa"/>
              <w:left w:w="120" w:type="dxa"/>
              <w:bottom w:w="60" w:type="dxa"/>
              <w:right w:w="120" w:type="dxa"/>
            </w:tcMar>
          </w:tcPr>
          <w:p w:rsidR="00517E09" w:rsidRDefault="00517E09">
            <w:pPr>
              <w:pStyle w:val="Body"/>
              <w:spacing w:before="440" w:line="220" w:lineRule="atLeast"/>
              <w:jc w:val="center"/>
              <w:rPr>
                <w:sz w:val="18"/>
                <w:szCs w:val="18"/>
              </w:rPr>
            </w:pPr>
            <w:r>
              <w:rPr>
                <w:w w:val="100"/>
                <w:sz w:val="18"/>
                <w:szCs w:val="18"/>
              </w:rPr>
              <w:t>2</w:t>
            </w:r>
          </w:p>
        </w:tc>
        <w:tc>
          <w:tcPr>
            <w:tcW w:w="1200" w:type="dxa"/>
            <w:tcBorders>
              <w:top w:val="nil"/>
              <w:left w:val="nil"/>
              <w:right w:val="nil"/>
            </w:tcBorders>
          </w:tcPr>
          <w:p w:rsidR="00517E09" w:rsidRPr="00517E09" w:rsidRDefault="00517E09">
            <w:pPr>
              <w:pStyle w:val="Body"/>
              <w:tabs>
                <w:tab w:val="left" w:pos="880"/>
                <w:tab w:val="left" w:pos="1620"/>
              </w:tabs>
              <w:jc w:val="center"/>
              <w:rPr>
                <w:w w:val="100"/>
                <w:u w:val="single"/>
              </w:rPr>
            </w:pPr>
            <w:r w:rsidRPr="00517E09">
              <w:rPr>
                <w:w w:val="100"/>
                <w:u w:val="single"/>
              </w:rPr>
              <w:t>8</w:t>
            </w:r>
          </w:p>
        </w:tc>
        <w:tc>
          <w:tcPr>
            <w:tcW w:w="1200" w:type="dxa"/>
            <w:tcBorders>
              <w:top w:val="nil"/>
              <w:left w:val="nil"/>
              <w:right w:val="nil"/>
            </w:tcBorders>
          </w:tcPr>
          <w:p w:rsidR="00517E09" w:rsidRPr="00517E09" w:rsidRDefault="00517E09">
            <w:pPr>
              <w:pStyle w:val="Body"/>
              <w:tabs>
                <w:tab w:val="left" w:pos="880"/>
                <w:tab w:val="left" w:pos="1620"/>
              </w:tabs>
              <w:jc w:val="center"/>
              <w:rPr>
                <w:w w:val="100"/>
                <w:u w:val="single"/>
              </w:rPr>
            </w:pPr>
            <w:r w:rsidRPr="00517E09">
              <w:rPr>
                <w:w w:val="100"/>
                <w:u w:val="single"/>
              </w:rPr>
              <w:t>2</w:t>
            </w:r>
          </w:p>
        </w:tc>
        <w:tc>
          <w:tcPr>
            <w:tcW w:w="1200" w:type="dxa"/>
            <w:tcBorders>
              <w:top w:val="nil"/>
              <w:left w:val="nil"/>
              <w:right w:val="nil"/>
            </w:tcBorders>
            <w:tcMar>
              <w:top w:w="120" w:type="dxa"/>
              <w:left w:w="120" w:type="dxa"/>
              <w:bottom w:w="60" w:type="dxa"/>
              <w:right w:w="120" w:type="dxa"/>
            </w:tcMar>
          </w:tcPr>
          <w:p w:rsidR="00517E09" w:rsidRDefault="00517E09">
            <w:pPr>
              <w:pStyle w:val="Body"/>
              <w:tabs>
                <w:tab w:val="left" w:pos="880"/>
                <w:tab w:val="left" w:pos="1620"/>
              </w:tabs>
              <w:jc w:val="center"/>
            </w:pPr>
            <w:r>
              <w:rPr>
                <w:w w:val="100"/>
              </w:rPr>
              <w:t>1-32</w:t>
            </w:r>
          </w:p>
        </w:tc>
        <w:tc>
          <w:tcPr>
            <w:tcW w:w="1060" w:type="dxa"/>
            <w:tcBorders>
              <w:top w:val="nil"/>
              <w:left w:val="nil"/>
              <w:right w:val="nil"/>
            </w:tcBorders>
            <w:tcMar>
              <w:top w:w="120" w:type="dxa"/>
              <w:left w:w="120" w:type="dxa"/>
              <w:bottom w:w="60" w:type="dxa"/>
              <w:right w:w="120" w:type="dxa"/>
            </w:tcMar>
          </w:tcPr>
          <w:p w:rsidR="00517E09" w:rsidRPr="00517E09" w:rsidRDefault="00517E09">
            <w:pPr>
              <w:pStyle w:val="CellBody"/>
              <w:jc w:val="center"/>
              <w:rPr>
                <w:strike/>
              </w:rPr>
            </w:pPr>
            <w:r w:rsidRPr="00517E09">
              <w:rPr>
                <w:strike/>
                <w:w w:val="100"/>
              </w:rPr>
              <w:t>1</w:t>
            </w:r>
          </w:p>
        </w:tc>
        <w:tc>
          <w:tcPr>
            <w:tcW w:w="1060" w:type="dxa"/>
            <w:tcBorders>
              <w:top w:val="nil"/>
              <w:left w:val="nil"/>
              <w:right w:val="nil"/>
            </w:tcBorders>
            <w:tcMar>
              <w:top w:w="120" w:type="dxa"/>
              <w:left w:w="120" w:type="dxa"/>
              <w:bottom w:w="60" w:type="dxa"/>
              <w:right w:w="120" w:type="dxa"/>
            </w:tcMar>
          </w:tcPr>
          <w:p w:rsidR="00517E09" w:rsidRPr="00867000" w:rsidRDefault="00517E09">
            <w:pPr>
              <w:pStyle w:val="CellBody"/>
              <w:jc w:val="center"/>
              <w:rPr>
                <w:strike/>
              </w:rPr>
            </w:pPr>
            <w:r w:rsidRPr="00867000">
              <w:rPr>
                <w:strike/>
                <w:w w:val="100"/>
              </w:rPr>
              <w:t>0 or 2</w:t>
            </w:r>
          </w:p>
        </w:tc>
        <w:tc>
          <w:tcPr>
            <w:tcW w:w="1240" w:type="dxa"/>
            <w:tcBorders>
              <w:top w:val="nil"/>
              <w:left w:val="nil"/>
              <w:right w:val="nil"/>
            </w:tcBorders>
            <w:tcMar>
              <w:top w:w="120" w:type="dxa"/>
              <w:left w:w="120" w:type="dxa"/>
              <w:bottom w:w="60" w:type="dxa"/>
              <w:right w:w="120" w:type="dxa"/>
            </w:tcMar>
          </w:tcPr>
          <w:p w:rsidR="00517E09" w:rsidRDefault="00517E09">
            <w:pPr>
              <w:pStyle w:val="CellBody"/>
              <w:jc w:val="center"/>
            </w:pPr>
            <w:r>
              <w:rPr>
                <w:w w:val="100"/>
              </w:rPr>
              <w:t>0 or 2</w:t>
            </w:r>
          </w:p>
        </w:tc>
        <w:tc>
          <w:tcPr>
            <w:tcW w:w="1280" w:type="dxa"/>
            <w:tcBorders>
              <w:top w:val="nil"/>
              <w:left w:val="nil"/>
              <w:right w:val="nil"/>
            </w:tcBorders>
            <w:tcMar>
              <w:top w:w="120" w:type="dxa"/>
              <w:left w:w="120" w:type="dxa"/>
              <w:bottom w:w="60" w:type="dxa"/>
              <w:right w:w="120" w:type="dxa"/>
            </w:tcMar>
          </w:tcPr>
          <w:p w:rsidR="00517E09" w:rsidRDefault="00517E09">
            <w:pPr>
              <w:pStyle w:val="CellBody"/>
              <w:jc w:val="center"/>
            </w:pPr>
            <w:r>
              <w:rPr>
                <w:w w:val="100"/>
              </w:rPr>
              <w:t>0 or 1</w:t>
            </w:r>
          </w:p>
        </w:tc>
      </w:tr>
      <w:tr w:rsidR="00517E09" w:rsidTr="00867000">
        <w:trPr>
          <w:trHeight w:val="360"/>
          <w:jc w:val="center"/>
        </w:trPr>
        <w:tc>
          <w:tcPr>
            <w:tcW w:w="1200" w:type="dxa"/>
            <w:tcBorders>
              <w:top w:val="nil"/>
              <w:left w:val="nil"/>
              <w:bottom w:val="nil"/>
              <w:right w:val="nil"/>
            </w:tcBorders>
            <w:tcMar>
              <w:top w:w="120" w:type="dxa"/>
              <w:left w:w="120" w:type="dxa"/>
              <w:bottom w:w="60" w:type="dxa"/>
              <w:right w:w="120" w:type="dxa"/>
            </w:tcMar>
          </w:tcPr>
          <w:p w:rsidR="00517E09" w:rsidRDefault="00517E09">
            <w:pPr>
              <w:pStyle w:val="CellBody"/>
            </w:pPr>
          </w:p>
        </w:tc>
        <w:tc>
          <w:tcPr>
            <w:tcW w:w="1200" w:type="dxa"/>
            <w:tcBorders>
              <w:top w:val="nil"/>
              <w:left w:val="nil"/>
              <w:right w:val="nil"/>
            </w:tcBorders>
            <w:tcMar>
              <w:top w:w="120" w:type="dxa"/>
              <w:left w:w="120" w:type="dxa"/>
              <w:bottom w:w="60" w:type="dxa"/>
              <w:right w:w="120" w:type="dxa"/>
            </w:tcMar>
          </w:tcPr>
          <w:p w:rsidR="00517E09" w:rsidRDefault="00517E09">
            <w:pPr>
              <w:pStyle w:val="CellBody"/>
            </w:pPr>
          </w:p>
        </w:tc>
        <w:tc>
          <w:tcPr>
            <w:tcW w:w="1200" w:type="dxa"/>
            <w:tcBorders>
              <w:top w:val="nil"/>
              <w:left w:val="nil"/>
              <w:right w:val="nil"/>
            </w:tcBorders>
          </w:tcPr>
          <w:p w:rsidR="00517E09" w:rsidRDefault="00517E09">
            <w:pPr>
              <w:pStyle w:val="CellBody"/>
            </w:pPr>
          </w:p>
        </w:tc>
        <w:tc>
          <w:tcPr>
            <w:tcW w:w="1200" w:type="dxa"/>
            <w:tcBorders>
              <w:top w:val="nil"/>
              <w:left w:val="nil"/>
              <w:right w:val="nil"/>
            </w:tcBorders>
          </w:tcPr>
          <w:p w:rsidR="00517E09" w:rsidRDefault="00517E09">
            <w:pPr>
              <w:pStyle w:val="CellBody"/>
            </w:pPr>
          </w:p>
        </w:tc>
        <w:tc>
          <w:tcPr>
            <w:tcW w:w="1200" w:type="dxa"/>
            <w:tcBorders>
              <w:top w:val="nil"/>
              <w:left w:val="nil"/>
              <w:right w:val="nil"/>
            </w:tcBorders>
            <w:tcMar>
              <w:top w:w="120" w:type="dxa"/>
              <w:left w:w="120" w:type="dxa"/>
              <w:bottom w:w="60" w:type="dxa"/>
              <w:right w:w="120" w:type="dxa"/>
            </w:tcMar>
          </w:tcPr>
          <w:p w:rsidR="00517E09" w:rsidRDefault="00517E09">
            <w:pPr>
              <w:pStyle w:val="CellBody"/>
            </w:pPr>
          </w:p>
        </w:tc>
        <w:tc>
          <w:tcPr>
            <w:tcW w:w="1060" w:type="dxa"/>
            <w:tcBorders>
              <w:top w:val="nil"/>
              <w:left w:val="nil"/>
              <w:right w:val="nil"/>
            </w:tcBorders>
            <w:tcMar>
              <w:top w:w="120" w:type="dxa"/>
              <w:left w:w="120" w:type="dxa"/>
              <w:bottom w:w="60" w:type="dxa"/>
              <w:right w:w="120" w:type="dxa"/>
            </w:tcMar>
          </w:tcPr>
          <w:p w:rsidR="00517E09" w:rsidRDefault="00517E09">
            <w:pPr>
              <w:pStyle w:val="CellBody"/>
            </w:pPr>
          </w:p>
        </w:tc>
        <w:tc>
          <w:tcPr>
            <w:tcW w:w="1060" w:type="dxa"/>
            <w:tcBorders>
              <w:top w:val="nil"/>
              <w:left w:val="nil"/>
              <w:right w:val="nil"/>
            </w:tcBorders>
            <w:tcMar>
              <w:top w:w="120" w:type="dxa"/>
              <w:left w:w="120" w:type="dxa"/>
              <w:bottom w:w="60" w:type="dxa"/>
              <w:right w:w="120" w:type="dxa"/>
            </w:tcMar>
          </w:tcPr>
          <w:p w:rsidR="00517E09" w:rsidRDefault="00517E09">
            <w:pPr>
              <w:pStyle w:val="CellBody"/>
            </w:pPr>
          </w:p>
        </w:tc>
        <w:tc>
          <w:tcPr>
            <w:tcW w:w="1240" w:type="dxa"/>
            <w:tcBorders>
              <w:top w:val="nil"/>
              <w:left w:val="nil"/>
              <w:right w:val="nil"/>
            </w:tcBorders>
            <w:tcMar>
              <w:top w:w="120" w:type="dxa"/>
              <w:left w:w="120" w:type="dxa"/>
              <w:bottom w:w="60" w:type="dxa"/>
              <w:right w:w="120" w:type="dxa"/>
            </w:tcMar>
          </w:tcPr>
          <w:p w:rsidR="00517E09" w:rsidRDefault="00517E09">
            <w:pPr>
              <w:pStyle w:val="CellBody"/>
            </w:pPr>
          </w:p>
        </w:tc>
        <w:tc>
          <w:tcPr>
            <w:tcW w:w="1280" w:type="dxa"/>
            <w:tcBorders>
              <w:top w:val="nil"/>
              <w:left w:val="nil"/>
              <w:right w:val="nil"/>
            </w:tcBorders>
            <w:tcMar>
              <w:top w:w="120" w:type="dxa"/>
              <w:left w:w="120" w:type="dxa"/>
              <w:bottom w:w="60" w:type="dxa"/>
              <w:right w:w="120" w:type="dxa"/>
            </w:tcMar>
          </w:tcPr>
          <w:p w:rsidR="00517E09" w:rsidRDefault="00517E09">
            <w:pPr>
              <w:pStyle w:val="CellBody"/>
            </w:pPr>
          </w:p>
        </w:tc>
      </w:tr>
      <w:tr w:rsidR="00517E09" w:rsidTr="00867000">
        <w:trPr>
          <w:gridAfter w:val="3"/>
          <w:wAfter w:w="3580" w:type="dxa"/>
          <w:trHeight w:val="1760"/>
          <w:jc w:val="center"/>
          <w:hidden/>
        </w:trPr>
        <w:tc>
          <w:tcPr>
            <w:tcW w:w="1200" w:type="dxa"/>
            <w:tcBorders>
              <w:top w:val="nil"/>
              <w:left w:val="nil"/>
              <w:bottom w:val="nil"/>
              <w:right w:val="single" w:sz="4" w:space="0" w:color="auto"/>
            </w:tcBorders>
            <w:tcMar>
              <w:top w:w="120" w:type="dxa"/>
              <w:left w:w="120" w:type="dxa"/>
              <w:bottom w:w="60" w:type="dxa"/>
              <w:right w:w="120" w:type="dxa"/>
            </w:tcMar>
          </w:tcPr>
          <w:p w:rsidR="00517E09" w:rsidRDefault="00517E09" w:rsidP="00517E09">
            <w:pPr>
              <w:pStyle w:val="CellBody"/>
              <w:jc w:val="center"/>
              <w:rPr>
                <w:w w:val="100"/>
              </w:rPr>
            </w:pPr>
            <w:r>
              <w:rPr>
                <w:vanish/>
                <w:w w:val="100"/>
              </w:rPr>
              <w:t>[CIDs 4031, 4055, 4616, 4250][CID 4161][CID 6384]</w:t>
            </w:r>
            <w:r>
              <w:rPr>
                <w:w w:val="100"/>
              </w:rPr>
              <w:t xml:space="preserve"> </w:t>
            </w:r>
          </w:p>
          <w:p w:rsidR="00517E09" w:rsidRDefault="00517E09" w:rsidP="00517E09">
            <w:pPr>
              <w:pStyle w:val="CellBody"/>
              <w:jc w:val="center"/>
            </w:pPr>
            <w:r>
              <w:rPr>
                <w:vanish/>
                <w:w w:val="100"/>
              </w:rPr>
              <w:t>[CIDs 6593, 6161, 6160, 6097, 6160]</w:t>
            </w:r>
            <w:r>
              <w:rPr>
                <w:w w:val="100"/>
              </w:rPr>
              <w:t xml:space="preserve"> </w:t>
            </w:r>
          </w:p>
        </w:tc>
        <w:tc>
          <w:tcPr>
            <w:tcW w:w="12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517E09" w:rsidRDefault="00517E09" w:rsidP="00517E09">
            <w:pPr>
              <w:pStyle w:val="CellBody"/>
              <w:jc w:val="center"/>
            </w:pPr>
            <w:r>
              <w:rPr>
                <w:w w:val="100"/>
              </w:rPr>
              <w:t>AP Configuration Sequence Number</w:t>
            </w:r>
            <w:r>
              <w:rPr>
                <w:w w:val="100"/>
              </w:rPr>
              <w:br/>
            </w:r>
          </w:p>
        </w:tc>
        <w:tc>
          <w:tcPr>
            <w:tcW w:w="1200" w:type="dxa"/>
            <w:tcBorders>
              <w:top w:val="single" w:sz="4" w:space="0" w:color="auto"/>
              <w:left w:val="single" w:sz="4" w:space="0" w:color="auto"/>
              <w:bottom w:val="single" w:sz="4" w:space="0" w:color="auto"/>
              <w:right w:val="single" w:sz="4" w:space="0" w:color="auto"/>
            </w:tcBorders>
          </w:tcPr>
          <w:p w:rsidR="00517E09" w:rsidRDefault="00517E09" w:rsidP="00517E09">
            <w:pPr>
              <w:pStyle w:val="CellBody"/>
              <w:jc w:val="center"/>
            </w:pPr>
            <w:r>
              <w:rPr>
                <w:w w:val="100"/>
              </w:rPr>
              <w:t>Access Network Options</w:t>
            </w:r>
            <w:r>
              <w:rPr>
                <w:w w:val="100"/>
              </w:rPr>
              <w:br/>
            </w:r>
          </w:p>
        </w:tc>
        <w:tc>
          <w:tcPr>
            <w:tcW w:w="1200" w:type="dxa"/>
            <w:tcBorders>
              <w:top w:val="single" w:sz="4" w:space="0" w:color="auto"/>
              <w:left w:val="single" w:sz="4" w:space="0" w:color="auto"/>
              <w:bottom w:val="single" w:sz="4" w:space="0" w:color="auto"/>
              <w:right w:val="single" w:sz="4" w:space="0" w:color="auto"/>
            </w:tcBorders>
          </w:tcPr>
          <w:p w:rsidR="00517E09" w:rsidRDefault="00517E09" w:rsidP="00517E09">
            <w:pPr>
              <w:pStyle w:val="CellBody"/>
              <w:jc w:val="center"/>
            </w:pPr>
            <w:r>
              <w:rPr>
                <w:w w:val="100"/>
              </w:rPr>
              <w:t>Primary Channel</w:t>
            </w:r>
            <w:r>
              <w:rPr>
                <w:w w:val="100"/>
              </w:rPr>
              <w:br/>
            </w:r>
            <w:r>
              <w:rPr>
                <w:w w:val="100"/>
              </w:rPr>
              <w:br/>
            </w:r>
          </w:p>
        </w:tc>
        <w:tc>
          <w:tcPr>
            <w:tcW w:w="12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517E09" w:rsidRDefault="00517E09" w:rsidP="00517E09">
            <w:pPr>
              <w:pStyle w:val="CellBody"/>
              <w:jc w:val="center"/>
            </w:pPr>
            <w:r>
              <w:rPr>
                <w:w w:val="100"/>
              </w:rPr>
              <w:t xml:space="preserve">FD RSN Information </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517E09" w:rsidRDefault="00517E09" w:rsidP="00517E09">
            <w:pPr>
              <w:pStyle w:val="CellBody"/>
              <w:jc w:val="center"/>
            </w:pPr>
            <w:r>
              <w:rPr>
                <w:w w:val="100"/>
              </w:rPr>
              <w:t>Channel Center Frequency Segment 1</w:t>
            </w:r>
            <w:r>
              <w:rPr>
                <w:w w:val="100"/>
              </w:rPr>
              <w:br/>
            </w:r>
          </w:p>
        </w:tc>
      </w:tr>
      <w:tr w:rsidR="00517E09" w:rsidTr="00867000">
        <w:trPr>
          <w:trHeight w:val="360"/>
          <w:jc w:val="center"/>
        </w:trPr>
        <w:tc>
          <w:tcPr>
            <w:tcW w:w="1200" w:type="dxa"/>
            <w:tcBorders>
              <w:top w:val="nil"/>
              <w:left w:val="nil"/>
              <w:bottom w:val="nil"/>
              <w:right w:val="nil"/>
            </w:tcBorders>
            <w:tcMar>
              <w:top w:w="120" w:type="dxa"/>
              <w:left w:w="120" w:type="dxa"/>
              <w:bottom w:w="60" w:type="dxa"/>
              <w:right w:w="120" w:type="dxa"/>
            </w:tcMar>
          </w:tcPr>
          <w:p w:rsidR="00517E09" w:rsidRDefault="00517E09" w:rsidP="00517E09">
            <w:pPr>
              <w:pStyle w:val="CellBody"/>
              <w:jc w:val="right"/>
            </w:pPr>
            <w:r>
              <w:rPr>
                <w:w w:val="100"/>
              </w:rPr>
              <w:t>Octets:</w:t>
            </w:r>
          </w:p>
        </w:tc>
        <w:tc>
          <w:tcPr>
            <w:tcW w:w="1200" w:type="dxa"/>
            <w:tcBorders>
              <w:top w:val="single" w:sz="4" w:space="0" w:color="auto"/>
              <w:left w:val="nil"/>
              <w:bottom w:val="nil"/>
              <w:right w:val="nil"/>
            </w:tcBorders>
            <w:tcMar>
              <w:top w:w="120" w:type="dxa"/>
              <w:left w:w="120" w:type="dxa"/>
              <w:bottom w:w="60" w:type="dxa"/>
              <w:right w:w="120" w:type="dxa"/>
            </w:tcMar>
          </w:tcPr>
          <w:p w:rsidR="00517E09" w:rsidRDefault="00517E09" w:rsidP="00517E09">
            <w:pPr>
              <w:pStyle w:val="CellBody"/>
              <w:jc w:val="center"/>
            </w:pPr>
            <w:r>
              <w:rPr>
                <w:w w:val="100"/>
              </w:rPr>
              <w:t>0 or 1</w:t>
            </w:r>
          </w:p>
        </w:tc>
        <w:tc>
          <w:tcPr>
            <w:tcW w:w="1200" w:type="dxa"/>
            <w:tcBorders>
              <w:top w:val="single" w:sz="4" w:space="0" w:color="auto"/>
              <w:left w:val="nil"/>
              <w:bottom w:val="nil"/>
              <w:right w:val="nil"/>
            </w:tcBorders>
          </w:tcPr>
          <w:p w:rsidR="00517E09" w:rsidRDefault="00517E09" w:rsidP="00517E09">
            <w:pPr>
              <w:pStyle w:val="CellBody"/>
              <w:jc w:val="center"/>
            </w:pPr>
            <w:r>
              <w:rPr>
                <w:w w:val="100"/>
              </w:rPr>
              <w:t>0 or 1</w:t>
            </w:r>
          </w:p>
        </w:tc>
        <w:tc>
          <w:tcPr>
            <w:tcW w:w="1200" w:type="dxa"/>
            <w:tcBorders>
              <w:top w:val="single" w:sz="4" w:space="0" w:color="auto"/>
              <w:left w:val="nil"/>
              <w:bottom w:val="nil"/>
              <w:right w:val="nil"/>
            </w:tcBorders>
          </w:tcPr>
          <w:p w:rsidR="00517E09" w:rsidRDefault="00517E09" w:rsidP="00517E09">
            <w:pPr>
              <w:pStyle w:val="CellBody"/>
              <w:jc w:val="center"/>
            </w:pPr>
            <w:r>
              <w:rPr>
                <w:w w:val="100"/>
              </w:rPr>
              <w:t>0 or 1</w:t>
            </w:r>
          </w:p>
        </w:tc>
        <w:tc>
          <w:tcPr>
            <w:tcW w:w="1200" w:type="dxa"/>
            <w:tcBorders>
              <w:top w:val="single" w:sz="4" w:space="0" w:color="auto"/>
              <w:left w:val="nil"/>
              <w:bottom w:val="nil"/>
              <w:right w:val="nil"/>
            </w:tcBorders>
            <w:tcMar>
              <w:top w:w="120" w:type="dxa"/>
              <w:left w:w="120" w:type="dxa"/>
              <w:bottom w:w="60" w:type="dxa"/>
              <w:right w:w="120" w:type="dxa"/>
            </w:tcMar>
          </w:tcPr>
          <w:p w:rsidR="00517E09" w:rsidRDefault="00517E09" w:rsidP="00517E09">
            <w:pPr>
              <w:pStyle w:val="CellBody"/>
              <w:jc w:val="center"/>
            </w:pPr>
            <w:r>
              <w:rPr>
                <w:w w:val="100"/>
              </w:rPr>
              <w:t>0 or 5</w:t>
            </w:r>
          </w:p>
        </w:tc>
        <w:tc>
          <w:tcPr>
            <w:tcW w:w="1060" w:type="dxa"/>
            <w:tcBorders>
              <w:top w:val="single" w:sz="4" w:space="0" w:color="auto"/>
              <w:left w:val="nil"/>
              <w:bottom w:val="nil"/>
              <w:right w:val="nil"/>
            </w:tcBorders>
            <w:tcMar>
              <w:top w:w="120" w:type="dxa"/>
              <w:left w:w="120" w:type="dxa"/>
              <w:bottom w:w="60" w:type="dxa"/>
              <w:right w:w="120" w:type="dxa"/>
            </w:tcMar>
          </w:tcPr>
          <w:p w:rsidR="00517E09" w:rsidRDefault="00517E09" w:rsidP="00517E09">
            <w:pPr>
              <w:pStyle w:val="CellBody"/>
              <w:jc w:val="center"/>
            </w:pPr>
            <w:r>
              <w:rPr>
                <w:w w:val="100"/>
              </w:rPr>
              <w:t>0 or 1</w:t>
            </w:r>
          </w:p>
        </w:tc>
        <w:tc>
          <w:tcPr>
            <w:tcW w:w="1060" w:type="dxa"/>
            <w:tcBorders>
              <w:top w:val="nil"/>
              <w:left w:val="nil"/>
              <w:bottom w:val="nil"/>
              <w:right w:val="nil"/>
            </w:tcBorders>
            <w:tcMar>
              <w:top w:w="120" w:type="dxa"/>
              <w:left w:w="120" w:type="dxa"/>
              <w:bottom w:w="60" w:type="dxa"/>
              <w:right w:w="120" w:type="dxa"/>
            </w:tcMar>
          </w:tcPr>
          <w:p w:rsidR="00517E09" w:rsidRDefault="00517E09" w:rsidP="00517E09">
            <w:pPr>
              <w:pStyle w:val="CellBody"/>
              <w:jc w:val="center"/>
            </w:pPr>
          </w:p>
        </w:tc>
        <w:tc>
          <w:tcPr>
            <w:tcW w:w="1240" w:type="dxa"/>
            <w:tcBorders>
              <w:top w:val="nil"/>
              <w:left w:val="nil"/>
              <w:bottom w:val="nil"/>
              <w:right w:val="nil"/>
            </w:tcBorders>
            <w:tcMar>
              <w:top w:w="120" w:type="dxa"/>
              <w:left w:w="120" w:type="dxa"/>
              <w:bottom w:w="60" w:type="dxa"/>
              <w:right w:w="120" w:type="dxa"/>
            </w:tcMar>
          </w:tcPr>
          <w:p w:rsidR="00517E09" w:rsidRDefault="00517E09" w:rsidP="00517E09">
            <w:pPr>
              <w:pStyle w:val="CellBody"/>
              <w:jc w:val="center"/>
            </w:pPr>
          </w:p>
        </w:tc>
        <w:tc>
          <w:tcPr>
            <w:tcW w:w="1280" w:type="dxa"/>
            <w:tcBorders>
              <w:top w:val="nil"/>
              <w:left w:val="nil"/>
              <w:bottom w:val="nil"/>
              <w:right w:val="nil"/>
            </w:tcBorders>
            <w:tcMar>
              <w:top w:w="120" w:type="dxa"/>
              <w:left w:w="120" w:type="dxa"/>
              <w:bottom w:w="60" w:type="dxa"/>
              <w:right w:w="120" w:type="dxa"/>
            </w:tcMar>
          </w:tcPr>
          <w:p w:rsidR="00517E09" w:rsidRDefault="00517E09" w:rsidP="00517E09">
            <w:pPr>
              <w:pStyle w:val="CellBody"/>
              <w:jc w:val="center"/>
            </w:pPr>
          </w:p>
        </w:tc>
      </w:tr>
      <w:tr w:rsidR="00517E09" w:rsidTr="00517E09">
        <w:trPr>
          <w:jc w:val="center"/>
        </w:trPr>
        <w:tc>
          <w:tcPr>
            <w:tcW w:w="1200" w:type="dxa"/>
            <w:tcBorders>
              <w:top w:val="nil"/>
              <w:left w:val="nil"/>
              <w:bottom w:val="nil"/>
              <w:right w:val="nil"/>
            </w:tcBorders>
          </w:tcPr>
          <w:p w:rsidR="00517E09" w:rsidRDefault="00517E09" w:rsidP="00517E09">
            <w:pPr>
              <w:pStyle w:val="FigTitle"/>
              <w:rPr>
                <w:w w:val="100"/>
              </w:rPr>
            </w:pPr>
          </w:p>
        </w:tc>
        <w:tc>
          <w:tcPr>
            <w:tcW w:w="1200" w:type="dxa"/>
            <w:tcBorders>
              <w:top w:val="nil"/>
              <w:left w:val="nil"/>
              <w:bottom w:val="nil"/>
              <w:right w:val="nil"/>
            </w:tcBorders>
          </w:tcPr>
          <w:p w:rsidR="00517E09" w:rsidRDefault="00517E09" w:rsidP="00517E09">
            <w:pPr>
              <w:pStyle w:val="FigTitle"/>
              <w:rPr>
                <w:w w:val="100"/>
              </w:rPr>
            </w:pPr>
          </w:p>
        </w:tc>
        <w:tc>
          <w:tcPr>
            <w:tcW w:w="8240" w:type="dxa"/>
            <w:gridSpan w:val="7"/>
            <w:tcBorders>
              <w:top w:val="nil"/>
              <w:left w:val="nil"/>
              <w:bottom w:val="nil"/>
              <w:right w:val="nil"/>
            </w:tcBorders>
            <w:tcMar>
              <w:top w:w="120" w:type="dxa"/>
              <w:left w:w="120" w:type="dxa"/>
              <w:bottom w:w="60" w:type="dxa"/>
              <w:right w:w="120" w:type="dxa"/>
            </w:tcMar>
            <w:vAlign w:val="center"/>
          </w:tcPr>
          <w:p w:rsidR="00517E09" w:rsidRDefault="00517E09" w:rsidP="006D1382">
            <w:pPr>
              <w:pStyle w:val="FigTitle"/>
              <w:numPr>
                <w:ilvl w:val="0"/>
                <w:numId w:val="7"/>
              </w:numPr>
            </w:pPr>
            <w:bookmarkStart w:id="5" w:name="RTF36303436313a204669675469"/>
            <w:r>
              <w:rPr>
                <w:w w:val="100"/>
              </w:rPr>
              <w:t xml:space="preserve">FILS Discovery Information field format </w:t>
            </w:r>
            <w:bookmarkEnd w:id="5"/>
            <w:r>
              <w:rPr>
                <w:rFonts w:ascii="Times New Roman" w:hAnsi="Times New Roman" w:cs="Times New Roman"/>
                <w:b w:val="0"/>
                <w:bCs w:val="0"/>
                <w:vanish/>
                <w:w w:val="100"/>
              </w:rPr>
              <w:t>[14/0412r3]</w:t>
            </w:r>
            <w:r>
              <w:rPr>
                <w:vanish/>
                <w:w w:val="100"/>
              </w:rPr>
              <w:t>[CIDs 4804, 4617</w:t>
            </w:r>
          </w:p>
        </w:tc>
      </w:tr>
    </w:tbl>
    <w:p w:rsidR="00E76AFD" w:rsidRDefault="006D1382">
      <w:pPr>
        <w:pStyle w:val="T"/>
        <w:spacing w:after="240"/>
        <w:rPr>
          <w:w w:val="100"/>
        </w:rPr>
      </w:pPr>
      <w:r>
        <w:rPr>
          <w:w w:val="100"/>
        </w:rPr>
        <w:t xml:space="preserve"> </w:t>
      </w:r>
      <w:r>
        <w:rPr>
          <w:vanish/>
          <w:w w:val="100"/>
        </w:rPr>
        <w:t>[14/0412r3]</w:t>
      </w:r>
    </w:p>
    <w:p w:rsidR="00E76AFD" w:rsidRDefault="006D1382">
      <w:pPr>
        <w:pStyle w:val="T"/>
        <w:spacing w:after="240"/>
        <w:rPr>
          <w:w w:val="100"/>
        </w:rPr>
      </w:pPr>
      <w:r>
        <w:rPr>
          <w:vanish/>
          <w:w w:val="100"/>
        </w:rPr>
        <w:t>[14/0412r3][CID 4887][14/0412r3]</w:t>
      </w:r>
      <w:r>
        <w:rPr>
          <w:w w:val="100"/>
        </w:rPr>
        <w:t xml:space="preserve">The format of the FILS Discovery Frame Control subfield is shown in </w:t>
      </w:r>
      <w:r>
        <w:rPr>
          <w:w w:val="100"/>
        </w:rPr>
        <w:fldChar w:fldCharType="begin"/>
      </w:r>
      <w:r>
        <w:rPr>
          <w:w w:val="100"/>
        </w:rPr>
        <w:instrText xml:space="preserve"> REF  RTF39363436303a204669675469 \h</w:instrText>
      </w:r>
      <w:r>
        <w:rPr>
          <w:w w:val="100"/>
        </w:rPr>
      </w:r>
      <w:r>
        <w:rPr>
          <w:w w:val="100"/>
        </w:rPr>
        <w:fldChar w:fldCharType="separate"/>
      </w:r>
      <w:r>
        <w:rPr>
          <w:w w:val="100"/>
        </w:rPr>
        <w:t> 8-663b (FILS Discovery Frame Control subfield format)</w:t>
      </w:r>
      <w:r>
        <w:rPr>
          <w:w w:val="100"/>
        </w:rPr>
        <w:fldChar w:fldCharType="end"/>
      </w:r>
      <w:r>
        <w:rPr>
          <w:w w:val="100"/>
        </w:rPr>
        <w:t xml:space="preserve">. </w:t>
      </w:r>
    </w:p>
    <w:p w:rsidR="00867000" w:rsidRDefault="00867000">
      <w:pPr>
        <w:pStyle w:val="T"/>
        <w:spacing w:after="240"/>
        <w:rPr>
          <w:w w:val="100"/>
        </w:rPr>
      </w:pPr>
    </w:p>
    <w:p w:rsidR="00867000" w:rsidRPr="00517E09" w:rsidRDefault="00867000" w:rsidP="00867000">
      <w:pPr>
        <w:pStyle w:val="T"/>
        <w:spacing w:after="240"/>
        <w:rPr>
          <w:b/>
          <w:bCs/>
          <w:i/>
          <w:iCs/>
          <w:color w:val="FF0000"/>
          <w:w w:val="100"/>
        </w:rPr>
      </w:pPr>
      <w:r w:rsidRPr="00517E09">
        <w:rPr>
          <w:b/>
          <w:bCs/>
          <w:i/>
          <w:iCs/>
          <w:color w:val="FF0000"/>
          <w:w w:val="100"/>
        </w:rPr>
        <w:t>Update from Draft 4.0</w:t>
      </w:r>
      <w:r>
        <w:rPr>
          <w:b/>
          <w:bCs/>
          <w:i/>
          <w:iCs/>
          <w:color w:val="FF0000"/>
          <w:w w:val="100"/>
        </w:rPr>
        <w:t>: Change Figure 8.633b as shown below</w:t>
      </w:r>
    </w:p>
    <w:p w:rsidR="00867000" w:rsidRDefault="00867000">
      <w:pPr>
        <w:pStyle w:val="T"/>
        <w:spacing w:after="2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940"/>
        <w:gridCol w:w="1140"/>
        <w:gridCol w:w="1480"/>
        <w:gridCol w:w="1180"/>
        <w:gridCol w:w="1080"/>
        <w:gridCol w:w="1140"/>
        <w:gridCol w:w="940"/>
      </w:tblGrid>
      <w:tr w:rsidR="00E76AFD">
        <w:trPr>
          <w:trHeight w:val="360"/>
          <w:jc w:val="center"/>
        </w:trPr>
        <w:tc>
          <w:tcPr>
            <w:tcW w:w="720" w:type="dxa"/>
            <w:tcBorders>
              <w:top w:val="nil"/>
              <w:left w:val="nil"/>
              <w:bottom w:val="nil"/>
              <w:right w:val="nil"/>
            </w:tcBorders>
            <w:tcMar>
              <w:top w:w="120" w:type="dxa"/>
              <w:left w:w="120" w:type="dxa"/>
              <w:bottom w:w="60" w:type="dxa"/>
              <w:right w:w="120" w:type="dxa"/>
            </w:tcMar>
          </w:tcPr>
          <w:p w:rsidR="00E76AFD" w:rsidRDefault="00E76AFD">
            <w:pPr>
              <w:pStyle w:val="CellBody"/>
              <w:jc w:val="right"/>
            </w:pPr>
          </w:p>
        </w:tc>
        <w:tc>
          <w:tcPr>
            <w:tcW w:w="4740" w:type="dxa"/>
            <w:gridSpan w:val="4"/>
            <w:tcBorders>
              <w:top w:val="nil"/>
              <w:left w:val="nil"/>
              <w:bottom w:val="single" w:sz="10" w:space="0" w:color="000000"/>
              <w:right w:val="nil"/>
            </w:tcBorders>
            <w:tcMar>
              <w:top w:w="120" w:type="dxa"/>
              <w:left w:w="120" w:type="dxa"/>
              <w:bottom w:w="60" w:type="dxa"/>
              <w:right w:w="120" w:type="dxa"/>
            </w:tcMar>
          </w:tcPr>
          <w:p w:rsidR="00E76AFD" w:rsidRDefault="006D1382" w:rsidP="00867000">
            <w:pPr>
              <w:pStyle w:val="CellBody"/>
              <w:tabs>
                <w:tab w:val="left" w:pos="4200"/>
              </w:tabs>
            </w:pPr>
            <w:r>
              <w:rPr>
                <w:w w:val="100"/>
              </w:rPr>
              <w:t>B0</w:t>
            </w:r>
            <w:r w:rsidR="00867000">
              <w:rPr>
                <w:w w:val="100"/>
              </w:rPr>
              <w:t xml:space="preserve"> </w:t>
            </w:r>
            <w:r>
              <w:rPr>
                <w:w w:val="100"/>
              </w:rPr>
              <w:t xml:space="preserve"> B4</w:t>
            </w:r>
          </w:p>
        </w:tc>
        <w:tc>
          <w:tcPr>
            <w:tcW w:w="1080" w:type="dxa"/>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jc w:val="center"/>
            </w:pPr>
            <w:r>
              <w:rPr>
                <w:w w:val="100"/>
              </w:rPr>
              <w:t>B5</w:t>
            </w:r>
          </w:p>
        </w:tc>
        <w:tc>
          <w:tcPr>
            <w:tcW w:w="1140" w:type="dxa"/>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jc w:val="center"/>
            </w:pPr>
            <w:r>
              <w:rPr>
                <w:w w:val="100"/>
              </w:rPr>
              <w:t>B6</w:t>
            </w:r>
          </w:p>
        </w:tc>
        <w:tc>
          <w:tcPr>
            <w:tcW w:w="940" w:type="dxa"/>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jc w:val="center"/>
            </w:pPr>
            <w:r>
              <w:rPr>
                <w:w w:val="100"/>
              </w:rPr>
              <w:t>B7</w:t>
            </w:r>
          </w:p>
        </w:tc>
      </w:tr>
      <w:tr w:rsidR="00E76AFD">
        <w:trPr>
          <w:trHeight w:val="760"/>
          <w:jc w:val="center"/>
          <w:hidden/>
        </w:trPr>
        <w:tc>
          <w:tcPr>
            <w:tcW w:w="720" w:type="dxa"/>
            <w:tcBorders>
              <w:top w:val="nil"/>
              <w:left w:val="nil"/>
              <w:bottom w:val="nil"/>
              <w:right w:val="single" w:sz="2" w:space="0" w:color="000000"/>
            </w:tcBorders>
            <w:tcMar>
              <w:top w:w="120" w:type="dxa"/>
              <w:left w:w="120" w:type="dxa"/>
              <w:bottom w:w="60" w:type="dxa"/>
              <w:right w:w="120" w:type="dxa"/>
            </w:tcMar>
          </w:tcPr>
          <w:p w:rsidR="00E76AFD" w:rsidRDefault="006D1382">
            <w:pPr>
              <w:pStyle w:val="CellBody"/>
              <w:jc w:val="right"/>
            </w:pPr>
            <w:r>
              <w:rPr>
                <w:vanish/>
                <w:w w:val="100"/>
              </w:rPr>
              <w:t>[15/0021r3]</w:t>
            </w:r>
          </w:p>
        </w:tc>
        <w:tc>
          <w:tcPr>
            <w:tcW w:w="4740" w:type="dxa"/>
            <w:gridSpan w:val="4"/>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 xml:space="preserve"> SSID Length</w:t>
            </w:r>
            <w:r>
              <w:rPr>
                <w:w w:val="100"/>
              </w:rPr>
              <w:br/>
            </w:r>
            <w:r>
              <w:rPr>
                <w:vanish/>
                <w:w w:val="100"/>
              </w:rPr>
              <w:t>[CID 6570]</w:t>
            </w:r>
            <w:r>
              <w:rPr>
                <w:w w:val="100"/>
              </w:rPr>
              <w:t xml:space="preserve"> </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Capability</w:t>
            </w:r>
            <w:r>
              <w:rPr>
                <w:w w:val="100"/>
              </w:rPr>
              <w:br/>
              <w:t>Presence</w:t>
            </w:r>
            <w:r>
              <w:rPr>
                <w:w w:val="100"/>
              </w:rPr>
              <w:br/>
              <w:t>Indicator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Short SSID Indicator</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AP-CSN</w:t>
            </w:r>
            <w:r>
              <w:rPr>
                <w:w w:val="100"/>
              </w:rPr>
              <w:br/>
              <w:t>Presence</w:t>
            </w:r>
            <w:r>
              <w:rPr>
                <w:w w:val="100"/>
              </w:rPr>
              <w:br/>
              <w:t>Indicator</w:t>
            </w:r>
          </w:p>
        </w:tc>
      </w:tr>
      <w:tr w:rsidR="00E76AFD">
        <w:trPr>
          <w:trHeight w:val="360"/>
          <w:jc w:val="center"/>
        </w:trPr>
        <w:tc>
          <w:tcPr>
            <w:tcW w:w="720" w:type="dxa"/>
            <w:tcBorders>
              <w:top w:val="nil"/>
              <w:left w:val="nil"/>
              <w:bottom w:val="nil"/>
              <w:right w:val="nil"/>
            </w:tcBorders>
            <w:tcMar>
              <w:top w:w="120" w:type="dxa"/>
              <w:left w:w="120" w:type="dxa"/>
              <w:bottom w:w="60" w:type="dxa"/>
              <w:right w:w="120" w:type="dxa"/>
            </w:tcMar>
          </w:tcPr>
          <w:p w:rsidR="00E76AFD" w:rsidRDefault="006D1382">
            <w:pPr>
              <w:pStyle w:val="CellBody"/>
              <w:jc w:val="right"/>
            </w:pPr>
            <w:r>
              <w:rPr>
                <w:w w:val="100"/>
              </w:rPr>
              <w:t>Bits:</w:t>
            </w:r>
          </w:p>
        </w:tc>
        <w:tc>
          <w:tcPr>
            <w:tcW w:w="3560" w:type="dxa"/>
            <w:gridSpan w:val="3"/>
            <w:tcBorders>
              <w:top w:val="nil"/>
              <w:left w:val="nil"/>
              <w:bottom w:val="nil"/>
              <w:right w:val="nil"/>
            </w:tcBorders>
            <w:tcMar>
              <w:top w:w="120" w:type="dxa"/>
              <w:left w:w="120" w:type="dxa"/>
              <w:bottom w:w="60" w:type="dxa"/>
              <w:right w:w="120" w:type="dxa"/>
            </w:tcMar>
          </w:tcPr>
          <w:p w:rsidR="00E76AFD" w:rsidRDefault="006D1382">
            <w:pPr>
              <w:pStyle w:val="CellBody"/>
              <w:jc w:val="center"/>
            </w:pPr>
            <w:r>
              <w:rPr>
                <w:w w:val="100"/>
              </w:rPr>
              <w:t>5</w:t>
            </w:r>
          </w:p>
        </w:tc>
        <w:tc>
          <w:tcPr>
            <w:tcW w:w="1180" w:type="dxa"/>
            <w:tcBorders>
              <w:top w:val="nil"/>
              <w:left w:val="nil"/>
              <w:bottom w:val="nil"/>
              <w:right w:val="nil"/>
            </w:tcBorders>
            <w:tcMar>
              <w:top w:w="120" w:type="dxa"/>
              <w:left w:w="120" w:type="dxa"/>
              <w:bottom w:w="60" w:type="dxa"/>
              <w:right w:w="120" w:type="dxa"/>
            </w:tcMar>
          </w:tcPr>
          <w:p w:rsidR="00E76AFD" w:rsidRDefault="00E76AFD">
            <w:pPr>
              <w:pStyle w:val="CellBody"/>
              <w:jc w:val="center"/>
            </w:pPr>
          </w:p>
        </w:tc>
        <w:tc>
          <w:tcPr>
            <w:tcW w:w="1080" w:type="dxa"/>
            <w:tcBorders>
              <w:top w:val="nil"/>
              <w:left w:val="nil"/>
              <w:bottom w:val="nil"/>
              <w:right w:val="nil"/>
            </w:tcBorders>
            <w:tcMar>
              <w:top w:w="120" w:type="dxa"/>
              <w:left w:w="120" w:type="dxa"/>
              <w:bottom w:w="60" w:type="dxa"/>
              <w:right w:w="120" w:type="dxa"/>
            </w:tcMar>
          </w:tcPr>
          <w:p w:rsidR="00E76AFD" w:rsidRDefault="006D1382">
            <w:pPr>
              <w:pStyle w:val="CellBody"/>
              <w:jc w:val="center"/>
            </w:pPr>
            <w:r>
              <w:rPr>
                <w:w w:val="100"/>
              </w:rPr>
              <w:t>1</w:t>
            </w:r>
          </w:p>
        </w:tc>
        <w:tc>
          <w:tcPr>
            <w:tcW w:w="1140" w:type="dxa"/>
            <w:tcBorders>
              <w:top w:val="nil"/>
              <w:left w:val="nil"/>
              <w:bottom w:val="nil"/>
              <w:right w:val="nil"/>
            </w:tcBorders>
            <w:tcMar>
              <w:top w:w="120" w:type="dxa"/>
              <w:left w:w="120" w:type="dxa"/>
              <w:bottom w:w="60" w:type="dxa"/>
              <w:right w:w="120" w:type="dxa"/>
            </w:tcMar>
          </w:tcPr>
          <w:p w:rsidR="00E76AFD" w:rsidRDefault="006D1382">
            <w:pPr>
              <w:pStyle w:val="CellBody"/>
              <w:jc w:val="center"/>
            </w:pPr>
            <w:r>
              <w:rPr>
                <w:w w:val="100"/>
              </w:rPr>
              <w:t>1</w:t>
            </w:r>
          </w:p>
        </w:tc>
        <w:tc>
          <w:tcPr>
            <w:tcW w:w="940" w:type="dxa"/>
            <w:tcBorders>
              <w:top w:val="nil"/>
              <w:left w:val="nil"/>
              <w:bottom w:val="nil"/>
              <w:right w:val="nil"/>
            </w:tcBorders>
            <w:tcMar>
              <w:top w:w="120" w:type="dxa"/>
              <w:left w:w="120" w:type="dxa"/>
              <w:bottom w:w="60" w:type="dxa"/>
              <w:right w:w="120" w:type="dxa"/>
            </w:tcMar>
          </w:tcPr>
          <w:p w:rsidR="00E76AFD" w:rsidRDefault="006D1382">
            <w:pPr>
              <w:pStyle w:val="CellBody"/>
              <w:jc w:val="center"/>
            </w:pPr>
            <w:r>
              <w:rPr>
                <w:w w:val="100"/>
              </w:rPr>
              <w:t>1</w:t>
            </w:r>
          </w:p>
        </w:tc>
      </w:tr>
      <w:tr w:rsidR="00E76AFD">
        <w:trPr>
          <w:trHeight w:val="360"/>
          <w:jc w:val="center"/>
        </w:trPr>
        <w:tc>
          <w:tcPr>
            <w:tcW w:w="720" w:type="dxa"/>
            <w:tcBorders>
              <w:top w:val="nil"/>
              <w:left w:val="nil"/>
              <w:bottom w:val="nil"/>
              <w:right w:val="nil"/>
            </w:tcBorders>
            <w:tcMar>
              <w:top w:w="120" w:type="dxa"/>
              <w:left w:w="120" w:type="dxa"/>
              <w:bottom w:w="60" w:type="dxa"/>
              <w:right w:w="120" w:type="dxa"/>
            </w:tcMar>
          </w:tcPr>
          <w:p w:rsidR="00E76AFD" w:rsidRDefault="00E76AFD">
            <w:pPr>
              <w:pStyle w:val="CellBody"/>
              <w:jc w:val="right"/>
            </w:pPr>
          </w:p>
        </w:tc>
        <w:tc>
          <w:tcPr>
            <w:tcW w:w="940" w:type="dxa"/>
            <w:tcBorders>
              <w:top w:val="nil"/>
              <w:left w:val="nil"/>
              <w:bottom w:val="nil"/>
              <w:right w:val="nil"/>
            </w:tcBorders>
            <w:tcMar>
              <w:top w:w="120" w:type="dxa"/>
              <w:left w:w="120" w:type="dxa"/>
              <w:bottom w:w="60" w:type="dxa"/>
              <w:right w:w="120" w:type="dxa"/>
            </w:tcMar>
          </w:tcPr>
          <w:p w:rsidR="00E76AFD" w:rsidRDefault="00E76AFD">
            <w:pPr>
              <w:pStyle w:val="CellBody"/>
            </w:pPr>
          </w:p>
        </w:tc>
        <w:tc>
          <w:tcPr>
            <w:tcW w:w="1140" w:type="dxa"/>
            <w:tcBorders>
              <w:top w:val="nil"/>
              <w:left w:val="nil"/>
              <w:bottom w:val="nil"/>
              <w:right w:val="nil"/>
            </w:tcBorders>
            <w:tcMar>
              <w:top w:w="120" w:type="dxa"/>
              <w:left w:w="120" w:type="dxa"/>
              <w:bottom w:w="60" w:type="dxa"/>
              <w:right w:w="120" w:type="dxa"/>
            </w:tcMar>
          </w:tcPr>
          <w:p w:rsidR="00E76AFD" w:rsidRDefault="00E76AFD">
            <w:pPr>
              <w:pStyle w:val="CellBody"/>
            </w:pPr>
          </w:p>
        </w:tc>
        <w:tc>
          <w:tcPr>
            <w:tcW w:w="1480" w:type="dxa"/>
            <w:tcBorders>
              <w:top w:val="nil"/>
              <w:left w:val="nil"/>
              <w:bottom w:val="nil"/>
              <w:right w:val="nil"/>
            </w:tcBorders>
            <w:tcMar>
              <w:top w:w="120" w:type="dxa"/>
              <w:left w:w="120" w:type="dxa"/>
              <w:bottom w:w="60" w:type="dxa"/>
              <w:right w:w="120" w:type="dxa"/>
            </w:tcMar>
          </w:tcPr>
          <w:p w:rsidR="00E76AFD" w:rsidRDefault="00E76AFD">
            <w:pPr>
              <w:pStyle w:val="CellBody"/>
            </w:pPr>
          </w:p>
        </w:tc>
        <w:tc>
          <w:tcPr>
            <w:tcW w:w="1180" w:type="dxa"/>
            <w:tcBorders>
              <w:top w:val="nil"/>
              <w:left w:val="nil"/>
              <w:bottom w:val="nil"/>
              <w:right w:val="nil"/>
            </w:tcBorders>
            <w:tcMar>
              <w:top w:w="120" w:type="dxa"/>
              <w:left w:w="120" w:type="dxa"/>
              <w:bottom w:w="60" w:type="dxa"/>
              <w:right w:w="120" w:type="dxa"/>
            </w:tcMar>
          </w:tcPr>
          <w:p w:rsidR="00E76AFD" w:rsidRDefault="00E76AFD">
            <w:pPr>
              <w:pStyle w:val="CellBody"/>
            </w:pPr>
          </w:p>
        </w:tc>
        <w:tc>
          <w:tcPr>
            <w:tcW w:w="1080" w:type="dxa"/>
            <w:tcBorders>
              <w:top w:val="nil"/>
              <w:left w:val="nil"/>
              <w:bottom w:val="nil"/>
              <w:right w:val="nil"/>
            </w:tcBorders>
            <w:tcMar>
              <w:top w:w="120" w:type="dxa"/>
              <w:left w:w="120" w:type="dxa"/>
              <w:bottom w:w="60" w:type="dxa"/>
              <w:right w:w="120" w:type="dxa"/>
            </w:tcMar>
          </w:tcPr>
          <w:p w:rsidR="00E76AFD" w:rsidRDefault="00E76AFD">
            <w:pPr>
              <w:pStyle w:val="CellBody"/>
            </w:pPr>
          </w:p>
        </w:tc>
        <w:tc>
          <w:tcPr>
            <w:tcW w:w="1140" w:type="dxa"/>
            <w:tcBorders>
              <w:top w:val="nil"/>
              <w:left w:val="nil"/>
              <w:bottom w:val="nil"/>
              <w:right w:val="nil"/>
            </w:tcBorders>
            <w:tcMar>
              <w:top w:w="120" w:type="dxa"/>
              <w:left w:w="120" w:type="dxa"/>
              <w:bottom w:w="60" w:type="dxa"/>
              <w:right w:w="120" w:type="dxa"/>
            </w:tcMar>
          </w:tcPr>
          <w:p w:rsidR="00E76AFD" w:rsidRDefault="00E76AFD">
            <w:pPr>
              <w:pStyle w:val="CellBody"/>
            </w:pPr>
          </w:p>
        </w:tc>
        <w:tc>
          <w:tcPr>
            <w:tcW w:w="940" w:type="dxa"/>
            <w:tcBorders>
              <w:top w:val="nil"/>
              <w:left w:val="nil"/>
              <w:bottom w:val="nil"/>
              <w:right w:val="nil"/>
            </w:tcBorders>
            <w:tcMar>
              <w:top w:w="120" w:type="dxa"/>
              <w:left w:w="120" w:type="dxa"/>
              <w:bottom w:w="60" w:type="dxa"/>
              <w:right w:w="120" w:type="dxa"/>
            </w:tcMar>
          </w:tcPr>
          <w:p w:rsidR="00E76AFD" w:rsidRDefault="00E76AFD">
            <w:pPr>
              <w:pStyle w:val="CellBody"/>
            </w:pPr>
          </w:p>
        </w:tc>
      </w:tr>
      <w:tr w:rsidR="00E76AFD">
        <w:trPr>
          <w:trHeight w:val="560"/>
          <w:jc w:val="center"/>
          <w:hidden/>
        </w:trPr>
        <w:tc>
          <w:tcPr>
            <w:tcW w:w="720" w:type="dxa"/>
            <w:tcBorders>
              <w:top w:val="nil"/>
              <w:left w:val="nil"/>
              <w:bottom w:val="nil"/>
              <w:right w:val="nil"/>
            </w:tcBorders>
            <w:tcMar>
              <w:top w:w="120" w:type="dxa"/>
              <w:left w:w="120" w:type="dxa"/>
              <w:bottom w:w="60" w:type="dxa"/>
              <w:right w:w="120" w:type="dxa"/>
            </w:tcMar>
          </w:tcPr>
          <w:p w:rsidR="00E76AFD" w:rsidRDefault="006D1382">
            <w:pPr>
              <w:pStyle w:val="CellBody"/>
              <w:jc w:val="right"/>
            </w:pPr>
            <w:r>
              <w:rPr>
                <w:vanish/>
                <w:w w:val="100"/>
              </w:rPr>
              <w:t>[CID 4585]</w:t>
            </w:r>
          </w:p>
        </w:tc>
        <w:tc>
          <w:tcPr>
            <w:tcW w:w="940" w:type="dxa"/>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jc w:val="center"/>
            </w:pPr>
            <w:r>
              <w:rPr>
                <w:w w:val="100"/>
              </w:rPr>
              <w:t>B8</w:t>
            </w:r>
          </w:p>
        </w:tc>
        <w:tc>
          <w:tcPr>
            <w:tcW w:w="1140" w:type="dxa"/>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jc w:val="center"/>
            </w:pPr>
            <w:r>
              <w:rPr>
                <w:w w:val="100"/>
              </w:rPr>
              <w:t>B9</w:t>
            </w:r>
          </w:p>
        </w:tc>
        <w:tc>
          <w:tcPr>
            <w:tcW w:w="1480" w:type="dxa"/>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jc w:val="center"/>
            </w:pPr>
            <w:r>
              <w:rPr>
                <w:w w:val="100"/>
              </w:rPr>
              <w:t>B10</w:t>
            </w:r>
          </w:p>
        </w:tc>
        <w:tc>
          <w:tcPr>
            <w:tcW w:w="1180" w:type="dxa"/>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jc w:val="center"/>
            </w:pPr>
            <w:r>
              <w:rPr>
                <w:w w:val="100"/>
              </w:rPr>
              <w:t>B11</w:t>
            </w:r>
            <w:r>
              <w:rPr>
                <w:vanish/>
                <w:w w:val="100"/>
              </w:rPr>
              <w:t>[13/1043r1]</w:t>
            </w:r>
          </w:p>
        </w:tc>
        <w:tc>
          <w:tcPr>
            <w:tcW w:w="1080" w:type="dxa"/>
            <w:tcBorders>
              <w:top w:val="nil"/>
              <w:left w:val="nil"/>
              <w:bottom w:val="single" w:sz="10" w:space="0" w:color="000000"/>
              <w:right w:val="nil"/>
            </w:tcBorders>
            <w:tcMar>
              <w:top w:w="120" w:type="dxa"/>
              <w:left w:w="120" w:type="dxa"/>
              <w:bottom w:w="60" w:type="dxa"/>
              <w:right w:w="120" w:type="dxa"/>
            </w:tcMar>
          </w:tcPr>
          <w:p w:rsidR="00E76AFD" w:rsidRPr="00867000" w:rsidRDefault="006D1382">
            <w:pPr>
              <w:pStyle w:val="CellBody"/>
              <w:tabs>
                <w:tab w:val="left" w:pos="2300"/>
              </w:tabs>
              <w:jc w:val="center"/>
              <w:rPr>
                <w:strike/>
              </w:rPr>
            </w:pPr>
            <w:r w:rsidRPr="00867000">
              <w:rPr>
                <w:strike/>
                <w:w w:val="100"/>
              </w:rPr>
              <w:t>B12</w:t>
            </w:r>
          </w:p>
        </w:tc>
        <w:tc>
          <w:tcPr>
            <w:tcW w:w="1140" w:type="dxa"/>
            <w:tcBorders>
              <w:top w:val="nil"/>
              <w:left w:val="nil"/>
              <w:bottom w:val="single" w:sz="10" w:space="0" w:color="000000"/>
              <w:right w:val="nil"/>
            </w:tcBorders>
            <w:tcMar>
              <w:top w:w="120" w:type="dxa"/>
              <w:left w:w="120" w:type="dxa"/>
              <w:bottom w:w="60" w:type="dxa"/>
              <w:right w:w="120" w:type="dxa"/>
            </w:tcMar>
          </w:tcPr>
          <w:p w:rsidR="00E76AFD" w:rsidRPr="00867000" w:rsidRDefault="006D1382" w:rsidP="00867000">
            <w:pPr>
              <w:pStyle w:val="Body"/>
              <w:tabs>
                <w:tab w:val="left" w:pos="500"/>
              </w:tabs>
              <w:spacing w:before="440" w:line="220" w:lineRule="atLeast"/>
              <w:jc w:val="left"/>
              <w:rPr>
                <w:sz w:val="18"/>
                <w:szCs w:val="18"/>
                <w:u w:val="single"/>
              </w:rPr>
            </w:pPr>
            <w:r w:rsidRPr="00867000">
              <w:rPr>
                <w:w w:val="100"/>
                <w:sz w:val="18"/>
                <w:szCs w:val="18"/>
                <w:u w:val="single"/>
              </w:rPr>
              <w:t>B1</w:t>
            </w:r>
            <w:r w:rsidR="00867000" w:rsidRPr="00867000">
              <w:rPr>
                <w:w w:val="100"/>
                <w:sz w:val="18"/>
                <w:szCs w:val="18"/>
                <w:u w:val="single"/>
              </w:rPr>
              <w:t>2</w:t>
            </w:r>
            <w:r w:rsidRPr="00867000">
              <w:rPr>
                <w:w w:val="100"/>
                <w:sz w:val="18"/>
                <w:szCs w:val="18"/>
                <w:u w:val="single"/>
              </w:rPr>
              <w:tab/>
              <w:t xml:space="preserve"> B1</w:t>
            </w:r>
            <w:r w:rsidR="00867000" w:rsidRPr="00867000">
              <w:rPr>
                <w:w w:val="100"/>
                <w:sz w:val="18"/>
                <w:szCs w:val="18"/>
                <w:u w:val="single"/>
              </w:rPr>
              <w:t>6</w:t>
            </w:r>
          </w:p>
        </w:tc>
        <w:tc>
          <w:tcPr>
            <w:tcW w:w="940" w:type="dxa"/>
            <w:tcBorders>
              <w:top w:val="nil"/>
              <w:left w:val="nil"/>
              <w:bottom w:val="nil"/>
              <w:right w:val="nil"/>
            </w:tcBorders>
            <w:tcMar>
              <w:top w:w="120" w:type="dxa"/>
              <w:left w:w="120" w:type="dxa"/>
              <w:bottom w:w="60" w:type="dxa"/>
              <w:right w:w="120" w:type="dxa"/>
            </w:tcMar>
          </w:tcPr>
          <w:p w:rsidR="00E76AFD" w:rsidRDefault="00E76AFD">
            <w:pPr>
              <w:pStyle w:val="Body"/>
              <w:jc w:val="center"/>
              <w:rPr>
                <w:rFonts w:ascii="Arial" w:hAnsi="Arial" w:cs="Arial"/>
              </w:rPr>
            </w:pPr>
          </w:p>
        </w:tc>
      </w:tr>
      <w:tr w:rsidR="00E76AFD">
        <w:trPr>
          <w:trHeight w:val="960"/>
          <w:jc w:val="center"/>
          <w:hidden/>
        </w:trPr>
        <w:tc>
          <w:tcPr>
            <w:tcW w:w="720" w:type="dxa"/>
            <w:tcBorders>
              <w:top w:val="nil"/>
              <w:left w:val="nil"/>
              <w:bottom w:val="nil"/>
              <w:right w:val="single" w:sz="2" w:space="0" w:color="000000"/>
            </w:tcBorders>
            <w:tcMar>
              <w:top w:w="120" w:type="dxa"/>
              <w:left w:w="120" w:type="dxa"/>
              <w:bottom w:w="60" w:type="dxa"/>
              <w:right w:w="120" w:type="dxa"/>
            </w:tcMar>
          </w:tcPr>
          <w:p w:rsidR="00E76AFD" w:rsidRDefault="006D1382">
            <w:pPr>
              <w:pStyle w:val="CellBody"/>
              <w:jc w:val="right"/>
            </w:pPr>
            <w:r>
              <w:rPr>
                <w:vanish/>
                <w:w w:val="100"/>
              </w:rPr>
              <w:t>[CID 6596]</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ANO</w:t>
            </w:r>
            <w:r>
              <w:rPr>
                <w:w w:val="100"/>
              </w:rPr>
              <w:br/>
              <w:t>Presence</w:t>
            </w:r>
            <w:r>
              <w:rPr>
                <w:w w:val="100"/>
              </w:rPr>
              <w:br/>
              <w:t>Indicator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 xml:space="preserve">CCFS-1 Presence Indicator </w:t>
            </w:r>
            <w:r>
              <w:rPr>
                <w:vanish/>
                <w:w w:val="100"/>
              </w:rPr>
              <w:t>[13/1534r0]</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Primary Channel Presence Indicator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RSN Info Presence Indicator</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Pr="00867000" w:rsidRDefault="006D1382">
            <w:pPr>
              <w:pStyle w:val="CellBody"/>
              <w:jc w:val="center"/>
              <w:rPr>
                <w:strike/>
              </w:rPr>
            </w:pPr>
            <w:r w:rsidRPr="00867000">
              <w:rPr>
                <w:strike/>
                <w:w w:val="100"/>
              </w:rPr>
              <w:t>Length Presence Indicator</w:t>
            </w:r>
            <w:r w:rsidRPr="00867000">
              <w:rPr>
                <w:strike/>
                <w:w w:val="100"/>
              </w:rPr>
              <w:br/>
            </w:r>
            <w:r w:rsidRPr="00867000">
              <w:rPr>
                <w:strike/>
                <w:vanish/>
                <w:w w:val="100"/>
              </w:rPr>
              <w:t>[CID 6773]</w:t>
            </w:r>
            <w:r w:rsidRPr="00867000">
              <w:rPr>
                <w:strike/>
                <w:w w:val="100"/>
              </w:rPr>
              <w:t xml:space="preserve"> </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Body"/>
              <w:spacing w:before="440" w:line="220" w:lineRule="atLeast"/>
              <w:rPr>
                <w:sz w:val="18"/>
                <w:szCs w:val="18"/>
              </w:rPr>
            </w:pPr>
            <w:r>
              <w:rPr>
                <w:w w:val="100"/>
                <w:sz w:val="18"/>
                <w:szCs w:val="18"/>
              </w:rPr>
              <w:t>Reserved</w:t>
            </w:r>
          </w:p>
        </w:tc>
        <w:tc>
          <w:tcPr>
            <w:tcW w:w="940" w:type="dxa"/>
            <w:tcBorders>
              <w:top w:val="nil"/>
              <w:left w:val="single" w:sz="10" w:space="0" w:color="000000"/>
              <w:bottom w:val="nil"/>
              <w:right w:val="nil"/>
            </w:tcBorders>
            <w:tcMar>
              <w:top w:w="120" w:type="dxa"/>
              <w:left w:w="120" w:type="dxa"/>
              <w:bottom w:w="60" w:type="dxa"/>
              <w:right w:w="120" w:type="dxa"/>
            </w:tcMar>
          </w:tcPr>
          <w:p w:rsidR="00E76AFD" w:rsidRDefault="00E76AFD">
            <w:pPr>
              <w:pStyle w:val="Body"/>
            </w:pPr>
          </w:p>
        </w:tc>
      </w:tr>
      <w:tr w:rsidR="00E76AFD">
        <w:trPr>
          <w:trHeight w:val="360"/>
          <w:jc w:val="center"/>
        </w:trPr>
        <w:tc>
          <w:tcPr>
            <w:tcW w:w="720" w:type="dxa"/>
            <w:tcBorders>
              <w:top w:val="nil"/>
              <w:left w:val="nil"/>
              <w:bottom w:val="nil"/>
              <w:right w:val="nil"/>
            </w:tcBorders>
            <w:tcMar>
              <w:top w:w="120" w:type="dxa"/>
              <w:left w:w="120" w:type="dxa"/>
              <w:bottom w:w="60" w:type="dxa"/>
              <w:right w:w="120" w:type="dxa"/>
            </w:tcMar>
          </w:tcPr>
          <w:p w:rsidR="00E76AFD" w:rsidRDefault="006D1382">
            <w:pPr>
              <w:pStyle w:val="CellBody"/>
              <w:jc w:val="right"/>
            </w:pPr>
            <w:r>
              <w:rPr>
                <w:w w:val="100"/>
              </w:rPr>
              <w:lastRenderedPageBreak/>
              <w:t>Bits:</w:t>
            </w:r>
          </w:p>
        </w:tc>
        <w:tc>
          <w:tcPr>
            <w:tcW w:w="940" w:type="dxa"/>
            <w:tcBorders>
              <w:top w:val="nil"/>
              <w:left w:val="nil"/>
              <w:bottom w:val="nil"/>
              <w:right w:val="nil"/>
            </w:tcBorders>
            <w:tcMar>
              <w:top w:w="120" w:type="dxa"/>
              <w:left w:w="120" w:type="dxa"/>
              <w:bottom w:w="60" w:type="dxa"/>
              <w:right w:w="120" w:type="dxa"/>
            </w:tcMar>
          </w:tcPr>
          <w:p w:rsidR="00E76AFD" w:rsidRDefault="006D1382">
            <w:pPr>
              <w:pStyle w:val="CellBody"/>
              <w:jc w:val="center"/>
            </w:pPr>
            <w:r>
              <w:rPr>
                <w:w w:val="100"/>
              </w:rPr>
              <w:t>1</w:t>
            </w:r>
          </w:p>
        </w:tc>
        <w:tc>
          <w:tcPr>
            <w:tcW w:w="1140" w:type="dxa"/>
            <w:tcBorders>
              <w:top w:val="nil"/>
              <w:left w:val="nil"/>
              <w:bottom w:val="nil"/>
              <w:right w:val="nil"/>
            </w:tcBorders>
            <w:tcMar>
              <w:top w:w="120" w:type="dxa"/>
              <w:left w:w="120" w:type="dxa"/>
              <w:bottom w:w="60" w:type="dxa"/>
              <w:right w:w="120" w:type="dxa"/>
            </w:tcMar>
          </w:tcPr>
          <w:p w:rsidR="00E76AFD" w:rsidRDefault="006D1382">
            <w:pPr>
              <w:pStyle w:val="CellBody"/>
              <w:jc w:val="center"/>
            </w:pPr>
            <w:r>
              <w:rPr>
                <w:w w:val="100"/>
              </w:rPr>
              <w:t>1</w:t>
            </w:r>
          </w:p>
        </w:tc>
        <w:tc>
          <w:tcPr>
            <w:tcW w:w="1480" w:type="dxa"/>
            <w:tcBorders>
              <w:top w:val="nil"/>
              <w:left w:val="nil"/>
              <w:bottom w:val="nil"/>
              <w:right w:val="nil"/>
            </w:tcBorders>
            <w:tcMar>
              <w:top w:w="120" w:type="dxa"/>
              <w:left w:w="120" w:type="dxa"/>
              <w:bottom w:w="60" w:type="dxa"/>
              <w:right w:w="120" w:type="dxa"/>
            </w:tcMar>
          </w:tcPr>
          <w:p w:rsidR="00E76AFD" w:rsidRDefault="006D1382">
            <w:pPr>
              <w:pStyle w:val="CellBody"/>
              <w:jc w:val="center"/>
            </w:pPr>
            <w:r>
              <w:rPr>
                <w:w w:val="100"/>
              </w:rPr>
              <w:t>1</w:t>
            </w:r>
          </w:p>
        </w:tc>
        <w:tc>
          <w:tcPr>
            <w:tcW w:w="1180" w:type="dxa"/>
            <w:tcBorders>
              <w:top w:val="nil"/>
              <w:left w:val="nil"/>
              <w:bottom w:val="nil"/>
              <w:right w:val="nil"/>
            </w:tcBorders>
            <w:tcMar>
              <w:top w:w="120" w:type="dxa"/>
              <w:left w:w="120" w:type="dxa"/>
              <w:bottom w:w="60" w:type="dxa"/>
              <w:right w:w="120" w:type="dxa"/>
            </w:tcMar>
          </w:tcPr>
          <w:p w:rsidR="00E76AFD" w:rsidRDefault="006D1382">
            <w:pPr>
              <w:pStyle w:val="CellBody"/>
              <w:jc w:val="center"/>
            </w:pPr>
            <w:r>
              <w:rPr>
                <w:w w:val="100"/>
              </w:rPr>
              <w:t>1</w:t>
            </w:r>
          </w:p>
        </w:tc>
        <w:tc>
          <w:tcPr>
            <w:tcW w:w="1080" w:type="dxa"/>
            <w:tcBorders>
              <w:top w:val="nil"/>
              <w:left w:val="nil"/>
              <w:bottom w:val="nil"/>
              <w:right w:val="nil"/>
            </w:tcBorders>
            <w:tcMar>
              <w:top w:w="120" w:type="dxa"/>
              <w:left w:w="120" w:type="dxa"/>
              <w:bottom w:w="60" w:type="dxa"/>
              <w:right w:w="120" w:type="dxa"/>
            </w:tcMar>
          </w:tcPr>
          <w:p w:rsidR="00E76AFD" w:rsidRPr="00867000" w:rsidRDefault="006D1382">
            <w:pPr>
              <w:pStyle w:val="CellBody"/>
              <w:jc w:val="center"/>
              <w:rPr>
                <w:strike/>
              </w:rPr>
            </w:pPr>
            <w:r w:rsidRPr="00867000">
              <w:rPr>
                <w:strike/>
                <w:w w:val="100"/>
              </w:rPr>
              <w:t>1</w:t>
            </w:r>
          </w:p>
        </w:tc>
        <w:tc>
          <w:tcPr>
            <w:tcW w:w="1140" w:type="dxa"/>
            <w:tcBorders>
              <w:top w:val="nil"/>
              <w:left w:val="nil"/>
              <w:bottom w:val="nil"/>
              <w:right w:val="nil"/>
            </w:tcBorders>
            <w:tcMar>
              <w:top w:w="120" w:type="dxa"/>
              <w:left w:w="120" w:type="dxa"/>
              <w:bottom w:w="60" w:type="dxa"/>
              <w:right w:w="120" w:type="dxa"/>
            </w:tcMar>
          </w:tcPr>
          <w:p w:rsidR="00E76AFD" w:rsidRDefault="00867000" w:rsidP="00867000">
            <w:pPr>
              <w:pStyle w:val="Body"/>
              <w:jc w:val="center"/>
            </w:pPr>
            <w:r>
              <w:t>4</w:t>
            </w:r>
          </w:p>
        </w:tc>
        <w:tc>
          <w:tcPr>
            <w:tcW w:w="940" w:type="dxa"/>
            <w:tcBorders>
              <w:top w:val="nil"/>
              <w:left w:val="nil"/>
              <w:bottom w:val="nil"/>
              <w:right w:val="nil"/>
            </w:tcBorders>
            <w:tcMar>
              <w:top w:w="120" w:type="dxa"/>
              <w:left w:w="120" w:type="dxa"/>
              <w:bottom w:w="60" w:type="dxa"/>
              <w:right w:w="120" w:type="dxa"/>
            </w:tcMar>
          </w:tcPr>
          <w:p w:rsidR="00E76AFD" w:rsidRDefault="00E76AFD">
            <w:pPr>
              <w:pStyle w:val="Body"/>
            </w:pPr>
          </w:p>
        </w:tc>
      </w:tr>
      <w:tr w:rsidR="00E76AFD">
        <w:trPr>
          <w:jc w:val="center"/>
        </w:trPr>
        <w:tc>
          <w:tcPr>
            <w:tcW w:w="8620" w:type="dxa"/>
            <w:gridSpan w:val="8"/>
            <w:tcBorders>
              <w:top w:val="nil"/>
              <w:left w:val="nil"/>
              <w:bottom w:val="nil"/>
              <w:right w:val="nil"/>
            </w:tcBorders>
            <w:tcMar>
              <w:top w:w="120" w:type="dxa"/>
              <w:left w:w="120" w:type="dxa"/>
              <w:bottom w:w="60" w:type="dxa"/>
              <w:right w:w="120" w:type="dxa"/>
            </w:tcMar>
            <w:vAlign w:val="center"/>
          </w:tcPr>
          <w:p w:rsidR="00E76AFD" w:rsidRDefault="006D1382" w:rsidP="006D1382">
            <w:pPr>
              <w:pStyle w:val="FigTitle"/>
              <w:numPr>
                <w:ilvl w:val="0"/>
                <w:numId w:val="8"/>
              </w:numPr>
            </w:pPr>
            <w:bookmarkStart w:id="6" w:name="RTF39363436303a204669675469"/>
            <w:r>
              <w:rPr>
                <w:w w:val="100"/>
              </w:rPr>
              <w:t>FILS Discovery Frame Control su</w:t>
            </w:r>
            <w:bookmarkEnd w:id="6"/>
            <w:r>
              <w:rPr>
                <w:w w:val="100"/>
              </w:rPr>
              <w:t>bfield format</w:t>
            </w:r>
          </w:p>
        </w:tc>
      </w:tr>
    </w:tbl>
    <w:p w:rsidR="00E76AFD" w:rsidRDefault="00E76AFD">
      <w:pPr>
        <w:pStyle w:val="T"/>
        <w:spacing w:after="240"/>
        <w:rPr>
          <w:w w:val="100"/>
        </w:rPr>
      </w:pPr>
    </w:p>
    <w:p w:rsidR="00E76AFD" w:rsidRDefault="006D1382">
      <w:pPr>
        <w:pStyle w:val="T"/>
        <w:spacing w:after="240"/>
        <w:rPr>
          <w:w w:val="100"/>
        </w:rPr>
      </w:pPr>
      <w:r>
        <w:rPr>
          <w:w w:val="100"/>
        </w:rPr>
        <w:t>The SSID Length subfield of the FILS Discovery Frame Control subfield indicates the length, in octets, of the SSID/Short SSID subfield in the FILS Discovery frame. The value of this subfield is equal to the length of the SSID/Short SSID subfield in octets minus 1.When the Short SSID Indicator subfield is equal to 1, the value of the SSID Length subfield is equal to 3 (the length of the Short SSID in octets minus 1).</w:t>
      </w:r>
      <w:r>
        <w:rPr>
          <w:vanish/>
          <w:w w:val="100"/>
          <w:sz w:val="18"/>
          <w:szCs w:val="18"/>
        </w:rPr>
        <w:t>[13/1339r1]</w:t>
      </w:r>
      <w:r>
        <w:rPr>
          <w:vanish/>
          <w:w w:val="100"/>
        </w:rPr>
        <w:t>[CID 4162, 4163, 4164]</w:t>
      </w:r>
      <w:r>
        <w:rPr>
          <w:vanish/>
          <w:w w:val="100"/>
          <w:sz w:val="18"/>
          <w:szCs w:val="18"/>
        </w:rPr>
        <w:t xml:space="preserve">[15/0021r3] </w:t>
      </w:r>
    </w:p>
    <w:p w:rsidR="00E76AFD" w:rsidRDefault="006D1382">
      <w:pPr>
        <w:pStyle w:val="T"/>
        <w:spacing w:after="240"/>
        <w:rPr>
          <w:w w:val="100"/>
        </w:rPr>
      </w:pPr>
      <w:r>
        <w:rPr>
          <w:w w:val="100"/>
        </w:rPr>
        <w:t xml:space="preserve">A value of 1 for the Capability Presence Indicator subfield indicates that the FD Capability subfield is present in the FILS Discovery frame. A value of 0 indicates that the FD capability subfield is not present in the FILS Discovery frame. </w:t>
      </w:r>
      <w:r>
        <w:rPr>
          <w:vanish/>
          <w:w w:val="100"/>
          <w:sz w:val="18"/>
          <w:szCs w:val="18"/>
        </w:rPr>
        <w:t>[13/1339r1]</w:t>
      </w:r>
      <w:r>
        <w:rPr>
          <w:vanish/>
          <w:w w:val="100"/>
        </w:rPr>
        <w:t>[14/0412r3]</w:t>
      </w:r>
      <w:r>
        <w:rPr>
          <w:vanish/>
          <w:w w:val="100"/>
          <w:sz w:val="18"/>
          <w:szCs w:val="18"/>
        </w:rPr>
        <w:t xml:space="preserve">[CIDs 4056, 4641, 4166, 4165, 4645, 4648, 4646, 4651, 4647, 4644, 4650, 4649] </w:t>
      </w:r>
      <w:r>
        <w:rPr>
          <w:vanish/>
          <w:w w:val="100"/>
        </w:rPr>
        <w:t>[14/1107r3]</w:t>
      </w:r>
      <w:r>
        <w:rPr>
          <w:w w:val="100"/>
        </w:rPr>
        <w:t xml:space="preserve"> </w:t>
      </w:r>
    </w:p>
    <w:p w:rsidR="00E76AFD" w:rsidRDefault="006D1382">
      <w:pPr>
        <w:pStyle w:val="T"/>
        <w:spacing w:after="240"/>
        <w:rPr>
          <w:w w:val="100"/>
        </w:rPr>
      </w:pPr>
      <w:r>
        <w:rPr>
          <w:w w:val="100"/>
        </w:rPr>
        <w:t xml:space="preserve">A value of 1 for the Short SSID Indicator subfield indicates that a Short SSID is contained in the SSID/Short SSID field of the FILS Discovery frame. A value of 0 indicates that a SSID is contained in the SSID/Short SSID field of the FILS Discovery frame. </w:t>
      </w:r>
      <w:r>
        <w:rPr>
          <w:vanish/>
          <w:w w:val="100"/>
          <w:sz w:val="18"/>
          <w:szCs w:val="18"/>
        </w:rPr>
        <w:t>[15/0021r3]</w:t>
      </w:r>
    </w:p>
    <w:p w:rsidR="00E76AFD" w:rsidRDefault="006D1382">
      <w:pPr>
        <w:pStyle w:val="T"/>
        <w:spacing w:after="240"/>
        <w:rPr>
          <w:w w:val="100"/>
        </w:rPr>
      </w:pPr>
      <w:r>
        <w:rPr>
          <w:vanish/>
          <w:w w:val="100"/>
          <w:sz w:val="18"/>
          <w:szCs w:val="18"/>
        </w:rPr>
        <w:t>[13/1339r1]</w:t>
      </w:r>
      <w:r>
        <w:rPr>
          <w:vanish/>
          <w:w w:val="100"/>
        </w:rPr>
        <w:t>[14/0412r3][CID 4033, 4064, 4252, 4643][14/1107r3]</w:t>
      </w:r>
      <w:r>
        <w:rPr>
          <w:vanish/>
          <w:w w:val="100"/>
          <w:sz w:val="18"/>
          <w:szCs w:val="18"/>
        </w:rPr>
        <w:t>[15/0021r3]</w:t>
      </w:r>
      <w:r>
        <w:rPr>
          <w:w w:val="100"/>
        </w:rPr>
        <w:t xml:space="preserve">A value of 1 for the AP-CSN Presence Indicator subfield indicates that the AP-CSN subfield is present in the FILS Discovery frame. A value of 0 indicates that the AP-CSN subfield is not present in the FILS Discovery frame. </w:t>
      </w:r>
      <w:r>
        <w:rPr>
          <w:vanish/>
          <w:w w:val="100"/>
          <w:sz w:val="18"/>
          <w:szCs w:val="18"/>
        </w:rPr>
        <w:t>[13/1339r1]</w:t>
      </w:r>
      <w:r>
        <w:rPr>
          <w:vanish/>
          <w:w w:val="100"/>
        </w:rPr>
        <w:t>[14/0412r3][14/1107r3]</w:t>
      </w:r>
    </w:p>
    <w:p w:rsidR="00E76AFD" w:rsidRDefault="006D1382">
      <w:pPr>
        <w:pStyle w:val="T"/>
        <w:spacing w:after="240"/>
        <w:rPr>
          <w:w w:val="100"/>
          <w:sz w:val="18"/>
          <w:szCs w:val="18"/>
        </w:rPr>
      </w:pPr>
      <w:r>
        <w:rPr>
          <w:w w:val="100"/>
        </w:rPr>
        <w:t xml:space="preserve">A value of 1 for the ANO Presence Indicator subfield indicates that the ANO subfield is present in the FILS Discovery frame. A value of 0 indicates that the ANO subfield is not present in the FILS Discovery frame. </w:t>
      </w:r>
      <w:r>
        <w:rPr>
          <w:vanish/>
          <w:w w:val="100"/>
          <w:sz w:val="18"/>
          <w:szCs w:val="18"/>
        </w:rPr>
        <w:t>[13/1339r1]</w:t>
      </w:r>
      <w:r>
        <w:rPr>
          <w:vanish/>
          <w:w w:val="100"/>
        </w:rPr>
        <w:t>[14/0412r3][14/1107r3]</w:t>
      </w:r>
    </w:p>
    <w:p w:rsidR="00E76AFD" w:rsidRDefault="006D1382">
      <w:pPr>
        <w:pStyle w:val="T"/>
        <w:spacing w:after="240"/>
        <w:rPr>
          <w:w w:val="100"/>
        </w:rPr>
      </w:pPr>
      <w:r>
        <w:rPr>
          <w:w w:val="100"/>
        </w:rPr>
        <w:t xml:space="preserve">A value of 1 for the CCFS-1 (channel center frequency segment 1) Presence Indicator subfield indicates that the Channel Center Frequency Segment 1 subfield is present in the FILS Discovery frame. A value of 0 indicates that Channel Center Frequency Segment 1 is not present. </w:t>
      </w:r>
      <w:r>
        <w:rPr>
          <w:vanish/>
          <w:w w:val="100"/>
          <w:sz w:val="18"/>
          <w:szCs w:val="18"/>
        </w:rPr>
        <w:t>[13/1534r0]</w:t>
      </w:r>
      <w:r>
        <w:rPr>
          <w:vanish/>
          <w:w w:val="100"/>
        </w:rPr>
        <w:t>[14/0412r3][CID 4167][14/1107r3]</w:t>
      </w:r>
    </w:p>
    <w:p w:rsidR="00E76AFD" w:rsidRDefault="006D1382">
      <w:pPr>
        <w:pStyle w:val="T"/>
        <w:spacing w:after="240"/>
        <w:rPr>
          <w:w w:val="100"/>
        </w:rPr>
      </w:pPr>
      <w:r>
        <w:rPr>
          <w:w w:val="100"/>
        </w:rPr>
        <w:t>A value of 1 for the Primary Channel Presence Indicator subfield indicates that the Primary Channel and the Operating Class subfields are present in the FILS Discovery frame. A value of 0 indicates that the Primary Channel and the Operating Class subfields are not present in the FILS Discovery frame.</w:t>
      </w:r>
      <w:r>
        <w:rPr>
          <w:vanish/>
          <w:w w:val="100"/>
        </w:rPr>
        <w:t>[14/1107r3]</w:t>
      </w:r>
      <w:r>
        <w:rPr>
          <w:vanish/>
          <w:w w:val="100"/>
          <w:sz w:val="18"/>
          <w:szCs w:val="18"/>
        </w:rPr>
        <w:t>[13/1339r1]</w:t>
      </w:r>
      <w:r>
        <w:rPr>
          <w:vanish/>
          <w:w w:val="100"/>
        </w:rPr>
        <w:t>[14/0412r3]</w:t>
      </w:r>
      <w:r>
        <w:rPr>
          <w:vanish/>
          <w:w w:val="100"/>
          <w:sz w:val="18"/>
          <w:szCs w:val="18"/>
        </w:rPr>
        <w:t xml:space="preserve">[15/0021r3] </w:t>
      </w:r>
    </w:p>
    <w:p w:rsidR="00517E09" w:rsidRDefault="006D1382">
      <w:pPr>
        <w:pStyle w:val="T"/>
        <w:spacing w:after="240"/>
        <w:rPr>
          <w:w w:val="100"/>
        </w:rPr>
      </w:pPr>
      <w:r>
        <w:rPr>
          <w:w w:val="100"/>
        </w:rPr>
        <w:t xml:space="preserve">A value of 1 for the FD RSN Information Presence Indicator subfield indicates that the FD RSN information subfield is present in the FILS Discovery frame. A value of 0 indicates that the FD RSN information subfield is not present in the FILS Discovery frame. </w:t>
      </w:r>
    </w:p>
    <w:p w:rsidR="00E76AFD" w:rsidRPr="00517E09" w:rsidRDefault="00517E09" w:rsidP="00517E09">
      <w:pPr>
        <w:pStyle w:val="T"/>
        <w:spacing w:after="240"/>
        <w:rPr>
          <w:b/>
          <w:bCs/>
          <w:i/>
          <w:iCs/>
          <w:color w:val="FF0000"/>
          <w:w w:val="100"/>
        </w:rPr>
      </w:pPr>
      <w:r w:rsidRPr="00517E09">
        <w:rPr>
          <w:b/>
          <w:bCs/>
          <w:i/>
          <w:iCs/>
          <w:color w:val="FF0000"/>
          <w:w w:val="100"/>
        </w:rPr>
        <w:t>Update from Draft 4.0</w:t>
      </w:r>
      <w:r>
        <w:rPr>
          <w:b/>
          <w:bCs/>
          <w:i/>
          <w:iCs/>
          <w:color w:val="FF0000"/>
          <w:w w:val="100"/>
        </w:rPr>
        <w:t>: Delete the following lines since Length Presence Indicator is removed</w:t>
      </w:r>
    </w:p>
    <w:p w:rsidR="00E76AFD" w:rsidRPr="00517E09" w:rsidRDefault="006D1382">
      <w:pPr>
        <w:pStyle w:val="T"/>
        <w:spacing w:after="240"/>
        <w:rPr>
          <w:strike/>
          <w:w w:val="100"/>
          <w:sz w:val="18"/>
          <w:szCs w:val="18"/>
        </w:rPr>
      </w:pPr>
      <w:r w:rsidRPr="00517E09">
        <w:rPr>
          <w:strike/>
          <w:w w:val="100"/>
        </w:rPr>
        <w:t xml:space="preserve">A value of 1 for the Length Presence Indicator subfield indicates that the Length field is present in the FILS Discovery frame. A value of 0 indicates that the Length field is not present in the FILS Discovery frame. </w:t>
      </w:r>
      <w:r w:rsidRPr="00517E09">
        <w:rPr>
          <w:strike/>
          <w:vanish/>
          <w:w w:val="100"/>
          <w:sz w:val="18"/>
          <w:szCs w:val="18"/>
        </w:rPr>
        <w:t>[CID 6596]</w:t>
      </w:r>
    </w:p>
    <w:p w:rsidR="00517E09" w:rsidRDefault="006D1382">
      <w:pPr>
        <w:pStyle w:val="T"/>
        <w:spacing w:after="240"/>
        <w:rPr>
          <w:w w:val="100"/>
        </w:rPr>
      </w:pPr>
      <w:r>
        <w:rPr>
          <w:vanish/>
          <w:w w:val="100"/>
          <w:sz w:val="18"/>
          <w:szCs w:val="18"/>
        </w:rPr>
        <w:t>[Motion 122] [Motion 122][15/0021r3]</w:t>
      </w:r>
      <w:r>
        <w:rPr>
          <w:w w:val="100"/>
        </w:rPr>
        <w:t xml:space="preserve">The SSID/Short SSID subfield is variable length between 1 and 32 octets.When the value of the Short SSID Indicator subfield is equal to 1, the SSID/Short SSID field contains the 4-byte Short SSID (see </w:t>
      </w:r>
      <w:r>
        <w:rPr>
          <w:w w:val="100"/>
        </w:rPr>
        <w:fldChar w:fldCharType="begin"/>
      </w:r>
      <w:r>
        <w:rPr>
          <w:w w:val="100"/>
        </w:rPr>
        <w:instrText xml:space="preserve"> REF  RTF36323833313a2048342c312e \h</w:instrText>
      </w:r>
      <w:r>
        <w:rPr>
          <w:w w:val="100"/>
        </w:rPr>
      </w:r>
      <w:r>
        <w:rPr>
          <w:w w:val="100"/>
        </w:rPr>
        <w:fldChar w:fldCharType="separate"/>
      </w:r>
      <w:r>
        <w:rPr>
          <w:w w:val="100"/>
        </w:rPr>
        <w:t> 8.4.2.169 (Reduced Neighbor Report element)</w:t>
      </w:r>
      <w:r>
        <w:rPr>
          <w:w w:val="100"/>
        </w:rPr>
        <w:fldChar w:fldCharType="end"/>
      </w:r>
      <w:r>
        <w:rPr>
          <w:w w:val="100"/>
        </w:rPr>
        <w:t>). Otherwise, the SSID/Short SSID field contains the SSID, of which the length is specified by the 5-bit SSID Length subfield in the FILS Discovery Frame Control of the FILS Discovery frame (see 8.4.2.2 (SSID element)).</w:t>
      </w:r>
      <w:r>
        <w:rPr>
          <w:vanish/>
          <w:w w:val="100"/>
        </w:rPr>
        <w:t>[14/0412r3][CID 6571]</w:t>
      </w:r>
      <w:r>
        <w:rPr>
          <w:w w:val="100"/>
        </w:rPr>
        <w:t xml:space="preserve"> </w:t>
      </w:r>
    </w:p>
    <w:p w:rsidR="00E76AFD" w:rsidRPr="00517E09" w:rsidRDefault="00517E09" w:rsidP="00517E09">
      <w:pPr>
        <w:pStyle w:val="T"/>
        <w:spacing w:after="240"/>
        <w:rPr>
          <w:b/>
          <w:bCs/>
          <w:i/>
          <w:iCs/>
          <w:color w:val="FF0000"/>
          <w:w w:val="100"/>
        </w:rPr>
      </w:pPr>
      <w:r w:rsidRPr="00517E09">
        <w:rPr>
          <w:b/>
          <w:bCs/>
          <w:i/>
          <w:iCs/>
          <w:color w:val="FF0000"/>
          <w:w w:val="100"/>
        </w:rPr>
        <w:lastRenderedPageBreak/>
        <w:t>Update from Draft 4.0</w:t>
      </w:r>
      <w:r>
        <w:rPr>
          <w:b/>
          <w:bCs/>
          <w:i/>
          <w:iCs/>
          <w:color w:val="FF0000"/>
          <w:w w:val="100"/>
        </w:rPr>
        <w:t>: Delete the lines indicated and add the underlined lines</w:t>
      </w:r>
    </w:p>
    <w:p w:rsidR="00517E09" w:rsidRDefault="006D1382">
      <w:pPr>
        <w:pStyle w:val="T"/>
        <w:spacing w:after="240"/>
        <w:rPr>
          <w:strike/>
          <w:w w:val="100"/>
        </w:rPr>
      </w:pPr>
      <w:r w:rsidRPr="00517E09">
        <w:rPr>
          <w:strike/>
          <w:w w:val="100"/>
        </w:rPr>
        <w:t xml:space="preserve">The AP's Next TBTT Offset (ANTO) field indicates the time offset in number of TUs, rounded down to the closest TU, between the transmission of the FILS Discovery frame and the next TBTT of a targeted AP. </w:t>
      </w:r>
    </w:p>
    <w:p w:rsidR="00517E09" w:rsidRPr="00517E09" w:rsidRDefault="00517E09" w:rsidP="00517E09">
      <w:pPr>
        <w:pStyle w:val="T"/>
        <w:spacing w:before="0" w:after="0"/>
        <w:rPr>
          <w:w w:val="100"/>
          <w:u w:val="single"/>
        </w:rPr>
      </w:pPr>
      <w:r w:rsidRPr="00517E09">
        <w:rPr>
          <w:w w:val="100"/>
          <w:u w:val="single"/>
        </w:rPr>
        <w:t>The time stamp field carries the value of the TSF timer at the frame source</w:t>
      </w:r>
      <w:r>
        <w:rPr>
          <w:w w:val="100"/>
          <w:u w:val="single"/>
        </w:rPr>
        <w:t>.</w:t>
      </w:r>
    </w:p>
    <w:p w:rsidR="00E76AFD" w:rsidRPr="00517E09" w:rsidRDefault="00517E09" w:rsidP="00517E09">
      <w:pPr>
        <w:pStyle w:val="T"/>
        <w:spacing w:before="0" w:after="0"/>
        <w:rPr>
          <w:w w:val="100"/>
          <w:u w:val="single"/>
        </w:rPr>
      </w:pPr>
      <w:r w:rsidRPr="00517E09">
        <w:rPr>
          <w:w w:val="100"/>
          <w:u w:val="single"/>
        </w:rPr>
        <w:t>The Beacon Interval field carries the beacon interval in Tus</w:t>
      </w:r>
      <w:r>
        <w:rPr>
          <w:w w:val="100"/>
          <w:u w:val="single"/>
        </w:rPr>
        <w:t>.</w:t>
      </w:r>
      <w:r w:rsidRPr="00517E09">
        <w:rPr>
          <w:w w:val="100"/>
          <w:u w:val="single"/>
        </w:rPr>
        <w:t xml:space="preserve"> </w:t>
      </w:r>
    </w:p>
    <w:p w:rsidR="00E76AFD" w:rsidRPr="00517E09" w:rsidRDefault="006D1382">
      <w:pPr>
        <w:pStyle w:val="T"/>
        <w:spacing w:after="240"/>
        <w:rPr>
          <w:strike/>
          <w:w w:val="100"/>
          <w:sz w:val="18"/>
          <w:szCs w:val="18"/>
        </w:rPr>
      </w:pPr>
      <w:r w:rsidRPr="00517E09">
        <w:rPr>
          <w:strike/>
          <w:w w:val="100"/>
        </w:rPr>
        <w:t xml:space="preserve">The Length field is 1 octet in length and indicates the length of the remaining fields in the FILS Discovery Information field in octets. Its value is variable. </w:t>
      </w:r>
      <w:r w:rsidRPr="00517E09">
        <w:rPr>
          <w:strike/>
          <w:vanish/>
          <w:w w:val="100"/>
          <w:sz w:val="18"/>
          <w:szCs w:val="18"/>
        </w:rPr>
        <w:t>[CID 6596]</w:t>
      </w:r>
      <w:r w:rsidRPr="00517E09">
        <w:rPr>
          <w:strike/>
          <w:w w:val="100"/>
          <w:sz w:val="18"/>
          <w:szCs w:val="18"/>
        </w:rPr>
        <w:t xml:space="preserve"> </w:t>
      </w:r>
    </w:p>
    <w:p w:rsidR="00E76AFD" w:rsidRDefault="006D1382">
      <w:pPr>
        <w:pStyle w:val="T"/>
        <w:spacing w:after="240"/>
        <w:rPr>
          <w:w w:val="100"/>
        </w:rPr>
      </w:pPr>
      <w:r>
        <w:rPr>
          <w:w w:val="100"/>
        </w:rPr>
        <w:t xml:space="preserve">The FD Capability subfield contains the information that advertises the capabilities and operational indications of the STA transmitting the FILS Discovery frame. Its presence is indicated by the Capability Presence Indicator subfield in the FILS Discovery Frame Control being equal to 1. The format of the FD Capability subfield is shown in </w:t>
      </w:r>
      <w:r>
        <w:rPr>
          <w:w w:val="100"/>
        </w:rPr>
        <w:fldChar w:fldCharType="begin"/>
      </w:r>
      <w:r>
        <w:rPr>
          <w:w w:val="100"/>
        </w:rPr>
        <w:instrText xml:space="preserve"> REF  RTF35343437323a204669675469 \h</w:instrText>
      </w:r>
      <w:r>
        <w:rPr>
          <w:w w:val="100"/>
        </w:rPr>
      </w:r>
      <w:r>
        <w:rPr>
          <w:w w:val="100"/>
        </w:rPr>
        <w:fldChar w:fldCharType="separate"/>
      </w:r>
      <w:r>
        <w:rPr>
          <w:w w:val="100"/>
        </w:rPr>
        <w:t>Figure 8-663c (FD Capability subfield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800"/>
        <w:gridCol w:w="920"/>
        <w:gridCol w:w="900"/>
        <w:gridCol w:w="1000"/>
        <w:gridCol w:w="1120"/>
        <w:gridCol w:w="1040"/>
        <w:gridCol w:w="1040"/>
        <w:gridCol w:w="640"/>
      </w:tblGrid>
      <w:tr w:rsidR="00E76AFD">
        <w:trPr>
          <w:trHeight w:val="360"/>
          <w:jc w:val="center"/>
        </w:trPr>
        <w:tc>
          <w:tcPr>
            <w:tcW w:w="980" w:type="dxa"/>
            <w:tcBorders>
              <w:top w:val="nil"/>
              <w:left w:val="nil"/>
              <w:bottom w:val="nil"/>
              <w:right w:val="nil"/>
            </w:tcBorders>
            <w:tcMar>
              <w:top w:w="120" w:type="dxa"/>
              <w:left w:w="120" w:type="dxa"/>
              <w:bottom w:w="60" w:type="dxa"/>
              <w:right w:w="120" w:type="dxa"/>
            </w:tcMar>
          </w:tcPr>
          <w:p w:rsidR="00E76AFD" w:rsidRDefault="00E76AFD">
            <w:pPr>
              <w:pStyle w:val="CellBody"/>
              <w:rPr>
                <w:rFonts w:ascii="Arial" w:hAnsi="Arial" w:cs="Arial"/>
              </w:rPr>
            </w:pPr>
          </w:p>
        </w:tc>
        <w:tc>
          <w:tcPr>
            <w:tcW w:w="800" w:type="dxa"/>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B0</w:t>
            </w:r>
          </w:p>
        </w:tc>
        <w:tc>
          <w:tcPr>
            <w:tcW w:w="920" w:type="dxa"/>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B1</w:t>
            </w:r>
          </w:p>
        </w:tc>
        <w:tc>
          <w:tcPr>
            <w:tcW w:w="3020" w:type="dxa"/>
            <w:gridSpan w:val="3"/>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tabs>
                <w:tab w:val="left" w:pos="2240"/>
              </w:tabs>
              <w:rPr>
                <w:rFonts w:ascii="Arial" w:hAnsi="Arial" w:cs="Arial"/>
              </w:rPr>
            </w:pPr>
            <w:r>
              <w:rPr>
                <w:rFonts w:ascii="Arial" w:hAnsi="Arial" w:cs="Arial"/>
                <w:w w:val="100"/>
              </w:rPr>
              <w:t>B2</w:t>
            </w:r>
            <w:r>
              <w:rPr>
                <w:rFonts w:ascii="Arial" w:hAnsi="Arial" w:cs="Arial"/>
                <w:w w:val="100"/>
              </w:rPr>
              <w:tab/>
              <w:t xml:space="preserve"> B4</w:t>
            </w:r>
          </w:p>
        </w:tc>
        <w:tc>
          <w:tcPr>
            <w:tcW w:w="2720" w:type="dxa"/>
            <w:gridSpan w:val="3"/>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tabs>
                <w:tab w:val="left" w:pos="1940"/>
              </w:tabs>
              <w:rPr>
                <w:rFonts w:ascii="Arial" w:hAnsi="Arial" w:cs="Arial"/>
              </w:rPr>
            </w:pPr>
            <w:r>
              <w:rPr>
                <w:rFonts w:ascii="Arial" w:hAnsi="Arial" w:cs="Arial"/>
                <w:w w:val="100"/>
              </w:rPr>
              <w:t>B5</w:t>
            </w:r>
            <w:r>
              <w:rPr>
                <w:rFonts w:ascii="Arial" w:hAnsi="Arial" w:cs="Arial"/>
                <w:w w:val="100"/>
              </w:rPr>
              <w:tab/>
              <w:t xml:space="preserve"> B7</w:t>
            </w:r>
          </w:p>
        </w:tc>
      </w:tr>
      <w:tr w:rsidR="00E76AFD">
        <w:trPr>
          <w:trHeight w:val="560"/>
          <w:jc w:val="center"/>
          <w:hidden/>
        </w:trPr>
        <w:tc>
          <w:tcPr>
            <w:tcW w:w="980" w:type="dxa"/>
            <w:tcBorders>
              <w:top w:val="nil"/>
              <w:left w:val="nil"/>
              <w:bottom w:val="nil"/>
              <w:right w:val="single" w:sz="10" w:space="0" w:color="000000"/>
            </w:tcBorders>
            <w:tcMar>
              <w:top w:w="120" w:type="dxa"/>
              <w:left w:w="120" w:type="dxa"/>
              <w:bottom w:w="60" w:type="dxa"/>
              <w:right w:w="120" w:type="dxa"/>
            </w:tcMar>
          </w:tcPr>
          <w:p w:rsidR="00E76AFD" w:rsidRDefault="006D1382">
            <w:pPr>
              <w:pStyle w:val="CellBody"/>
              <w:rPr>
                <w:rFonts w:ascii="Arial" w:hAnsi="Arial" w:cs="Arial"/>
              </w:rPr>
            </w:pPr>
            <w:r>
              <w:rPr>
                <w:rFonts w:ascii="Arial" w:hAnsi="Arial" w:cs="Arial"/>
                <w:vanish/>
                <w:w w:val="100"/>
              </w:rPr>
              <w:t>[14/1270r0]</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ESS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Privacy</w:t>
            </w:r>
          </w:p>
        </w:tc>
        <w:tc>
          <w:tcPr>
            <w:tcW w:w="30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 xml:space="preserve">BSS Operating Channel Width </w:t>
            </w:r>
            <w:r>
              <w:rPr>
                <w:rFonts w:ascii="Arial" w:hAnsi="Arial" w:cs="Arial"/>
                <w:vanish/>
                <w:w w:val="100"/>
              </w:rPr>
              <w:t>[14/0834r3]</w:t>
            </w:r>
            <w:r>
              <w:rPr>
                <w:rFonts w:ascii="Arial" w:hAnsi="Arial" w:cs="Arial"/>
                <w:w w:val="100"/>
              </w:rPr>
              <w:t xml:space="preserve"> </w:t>
            </w:r>
          </w:p>
        </w:tc>
        <w:tc>
          <w:tcPr>
            <w:tcW w:w="27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 xml:space="preserve">Maximum Number of Spatial Streams  </w:t>
            </w:r>
            <w:r>
              <w:rPr>
                <w:rFonts w:ascii="Arial" w:hAnsi="Arial" w:cs="Arial"/>
                <w:vanish/>
                <w:w w:val="100"/>
              </w:rPr>
              <w:t>[CID 4889]</w:t>
            </w:r>
          </w:p>
        </w:tc>
      </w:tr>
      <w:tr w:rsidR="00E76AFD">
        <w:trPr>
          <w:trHeight w:val="360"/>
          <w:jc w:val="center"/>
        </w:trPr>
        <w:tc>
          <w:tcPr>
            <w:tcW w:w="980" w:type="dxa"/>
            <w:tcBorders>
              <w:top w:val="nil"/>
              <w:left w:val="nil"/>
              <w:bottom w:val="nil"/>
              <w:right w:val="nil"/>
            </w:tcBorders>
            <w:tcMar>
              <w:top w:w="120" w:type="dxa"/>
              <w:left w:w="120" w:type="dxa"/>
              <w:bottom w:w="60" w:type="dxa"/>
              <w:right w:w="120" w:type="dxa"/>
            </w:tcMar>
          </w:tcPr>
          <w:p w:rsidR="00E76AFD" w:rsidRDefault="006D1382">
            <w:pPr>
              <w:pStyle w:val="CellBody"/>
              <w:jc w:val="right"/>
              <w:rPr>
                <w:rFonts w:ascii="Arial" w:hAnsi="Arial" w:cs="Arial"/>
              </w:rPr>
            </w:pPr>
            <w:r>
              <w:rPr>
                <w:rFonts w:ascii="Arial" w:hAnsi="Arial" w:cs="Arial"/>
                <w:w w:val="100"/>
              </w:rPr>
              <w:t>Bits:</w:t>
            </w:r>
          </w:p>
        </w:tc>
        <w:tc>
          <w:tcPr>
            <w:tcW w:w="800" w:type="dxa"/>
            <w:tcBorders>
              <w:top w:val="nil"/>
              <w:left w:val="nil"/>
              <w:bottom w:val="nil"/>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1</w:t>
            </w:r>
          </w:p>
        </w:tc>
        <w:tc>
          <w:tcPr>
            <w:tcW w:w="920" w:type="dxa"/>
            <w:tcBorders>
              <w:top w:val="nil"/>
              <w:left w:val="nil"/>
              <w:bottom w:val="nil"/>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1</w:t>
            </w:r>
          </w:p>
        </w:tc>
        <w:tc>
          <w:tcPr>
            <w:tcW w:w="900" w:type="dxa"/>
            <w:tcBorders>
              <w:top w:val="nil"/>
              <w:left w:val="nil"/>
              <w:bottom w:val="nil"/>
              <w:right w:val="nil"/>
            </w:tcBorders>
            <w:tcMar>
              <w:top w:w="120" w:type="dxa"/>
              <w:left w:w="120" w:type="dxa"/>
              <w:bottom w:w="60" w:type="dxa"/>
              <w:right w:w="120" w:type="dxa"/>
            </w:tcMar>
          </w:tcPr>
          <w:p w:rsidR="00E76AFD" w:rsidRDefault="00E76AFD">
            <w:pPr>
              <w:pStyle w:val="CellBody"/>
              <w:jc w:val="center"/>
              <w:rPr>
                <w:rFonts w:ascii="Arial" w:hAnsi="Arial" w:cs="Arial"/>
              </w:rPr>
            </w:pPr>
          </w:p>
        </w:tc>
        <w:tc>
          <w:tcPr>
            <w:tcW w:w="1000" w:type="dxa"/>
            <w:tcBorders>
              <w:top w:val="nil"/>
              <w:left w:val="nil"/>
              <w:bottom w:val="nil"/>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3</w:t>
            </w:r>
          </w:p>
        </w:tc>
        <w:tc>
          <w:tcPr>
            <w:tcW w:w="3840" w:type="dxa"/>
            <w:gridSpan w:val="4"/>
            <w:tcBorders>
              <w:top w:val="nil"/>
              <w:left w:val="nil"/>
              <w:bottom w:val="nil"/>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3</w:t>
            </w:r>
          </w:p>
        </w:tc>
      </w:tr>
      <w:tr w:rsidR="00E76AFD">
        <w:trPr>
          <w:trHeight w:val="360"/>
          <w:jc w:val="center"/>
        </w:trPr>
        <w:tc>
          <w:tcPr>
            <w:tcW w:w="980" w:type="dxa"/>
            <w:tcBorders>
              <w:top w:val="nil"/>
              <w:left w:val="nil"/>
              <w:bottom w:val="nil"/>
              <w:right w:val="nil"/>
            </w:tcBorders>
            <w:tcMar>
              <w:top w:w="120" w:type="dxa"/>
              <w:left w:w="120" w:type="dxa"/>
              <w:bottom w:w="60" w:type="dxa"/>
              <w:right w:w="120" w:type="dxa"/>
            </w:tcMar>
          </w:tcPr>
          <w:p w:rsidR="00E76AFD" w:rsidRDefault="00E76AFD">
            <w:pPr>
              <w:pStyle w:val="CellBody"/>
              <w:rPr>
                <w:rFonts w:ascii="Arial" w:hAnsi="Arial" w:cs="Arial"/>
              </w:rPr>
            </w:pPr>
          </w:p>
        </w:tc>
        <w:tc>
          <w:tcPr>
            <w:tcW w:w="800" w:type="dxa"/>
            <w:tcBorders>
              <w:top w:val="nil"/>
              <w:left w:val="nil"/>
              <w:bottom w:val="nil"/>
              <w:right w:val="nil"/>
            </w:tcBorders>
            <w:tcMar>
              <w:top w:w="120" w:type="dxa"/>
              <w:left w:w="120" w:type="dxa"/>
              <w:bottom w:w="60" w:type="dxa"/>
              <w:right w:w="120" w:type="dxa"/>
            </w:tcMar>
          </w:tcPr>
          <w:p w:rsidR="00E76AFD" w:rsidRDefault="00E76AFD">
            <w:pPr>
              <w:pStyle w:val="CellBody"/>
              <w:rPr>
                <w:rFonts w:ascii="Arial" w:hAnsi="Arial" w:cs="Arial"/>
              </w:rPr>
            </w:pPr>
          </w:p>
        </w:tc>
        <w:tc>
          <w:tcPr>
            <w:tcW w:w="920" w:type="dxa"/>
            <w:tcBorders>
              <w:top w:val="nil"/>
              <w:left w:val="nil"/>
              <w:bottom w:val="nil"/>
              <w:right w:val="nil"/>
            </w:tcBorders>
            <w:tcMar>
              <w:top w:w="120" w:type="dxa"/>
              <w:left w:w="120" w:type="dxa"/>
              <w:bottom w:w="60" w:type="dxa"/>
              <w:right w:w="120" w:type="dxa"/>
            </w:tcMar>
          </w:tcPr>
          <w:p w:rsidR="00E76AFD" w:rsidRDefault="00E76AFD">
            <w:pPr>
              <w:pStyle w:val="CellBody"/>
              <w:rPr>
                <w:rFonts w:ascii="Arial" w:hAnsi="Arial" w:cs="Arial"/>
              </w:rPr>
            </w:pPr>
          </w:p>
        </w:tc>
        <w:tc>
          <w:tcPr>
            <w:tcW w:w="900" w:type="dxa"/>
            <w:tcBorders>
              <w:top w:val="nil"/>
              <w:left w:val="nil"/>
              <w:bottom w:val="nil"/>
              <w:right w:val="nil"/>
            </w:tcBorders>
            <w:tcMar>
              <w:top w:w="120" w:type="dxa"/>
              <w:left w:w="120" w:type="dxa"/>
              <w:bottom w:w="60" w:type="dxa"/>
              <w:right w:w="120" w:type="dxa"/>
            </w:tcMar>
          </w:tcPr>
          <w:p w:rsidR="00E76AFD" w:rsidRDefault="00E76AFD">
            <w:pPr>
              <w:pStyle w:val="CellBody"/>
              <w:rPr>
                <w:rFonts w:ascii="Arial" w:hAnsi="Arial" w:cs="Arial"/>
              </w:rPr>
            </w:pPr>
          </w:p>
        </w:tc>
        <w:tc>
          <w:tcPr>
            <w:tcW w:w="1000" w:type="dxa"/>
            <w:tcBorders>
              <w:top w:val="nil"/>
              <w:left w:val="nil"/>
              <w:bottom w:val="nil"/>
              <w:right w:val="nil"/>
            </w:tcBorders>
            <w:tcMar>
              <w:top w:w="120" w:type="dxa"/>
              <w:left w:w="120" w:type="dxa"/>
              <w:bottom w:w="60" w:type="dxa"/>
              <w:right w:w="120" w:type="dxa"/>
            </w:tcMar>
          </w:tcPr>
          <w:p w:rsidR="00E76AFD" w:rsidRDefault="00E76AFD">
            <w:pPr>
              <w:pStyle w:val="CellBody"/>
              <w:rPr>
                <w:rFonts w:ascii="Arial" w:hAnsi="Arial" w:cs="Arial"/>
              </w:rPr>
            </w:pPr>
          </w:p>
        </w:tc>
        <w:tc>
          <w:tcPr>
            <w:tcW w:w="1120" w:type="dxa"/>
            <w:tcBorders>
              <w:top w:val="nil"/>
              <w:left w:val="nil"/>
              <w:bottom w:val="nil"/>
              <w:right w:val="nil"/>
            </w:tcBorders>
            <w:tcMar>
              <w:top w:w="120" w:type="dxa"/>
              <w:left w:w="120" w:type="dxa"/>
              <w:bottom w:w="60" w:type="dxa"/>
              <w:right w:w="120" w:type="dxa"/>
            </w:tcMar>
          </w:tcPr>
          <w:p w:rsidR="00E76AFD" w:rsidRDefault="00E76AFD">
            <w:pPr>
              <w:pStyle w:val="CellBody"/>
              <w:rPr>
                <w:rFonts w:ascii="Arial" w:hAnsi="Arial" w:cs="Arial"/>
              </w:rPr>
            </w:pPr>
          </w:p>
        </w:tc>
        <w:tc>
          <w:tcPr>
            <w:tcW w:w="1040" w:type="dxa"/>
            <w:tcBorders>
              <w:top w:val="nil"/>
              <w:left w:val="nil"/>
              <w:bottom w:val="nil"/>
              <w:right w:val="nil"/>
            </w:tcBorders>
            <w:tcMar>
              <w:top w:w="120" w:type="dxa"/>
              <w:left w:w="120" w:type="dxa"/>
              <w:bottom w:w="60" w:type="dxa"/>
              <w:right w:w="120" w:type="dxa"/>
            </w:tcMar>
          </w:tcPr>
          <w:p w:rsidR="00E76AFD" w:rsidRDefault="00E76AFD">
            <w:pPr>
              <w:pStyle w:val="CellBody"/>
              <w:rPr>
                <w:rFonts w:ascii="Arial" w:hAnsi="Arial" w:cs="Arial"/>
              </w:rPr>
            </w:pPr>
          </w:p>
        </w:tc>
        <w:tc>
          <w:tcPr>
            <w:tcW w:w="1040" w:type="dxa"/>
            <w:tcBorders>
              <w:top w:val="nil"/>
              <w:left w:val="nil"/>
              <w:bottom w:val="nil"/>
              <w:right w:val="nil"/>
            </w:tcBorders>
            <w:tcMar>
              <w:top w:w="120" w:type="dxa"/>
              <w:left w:w="120" w:type="dxa"/>
              <w:bottom w:w="60" w:type="dxa"/>
              <w:right w:w="120" w:type="dxa"/>
            </w:tcMar>
          </w:tcPr>
          <w:p w:rsidR="00E76AFD" w:rsidRDefault="00E76AFD">
            <w:pPr>
              <w:pStyle w:val="CellBody"/>
              <w:rPr>
                <w:rFonts w:ascii="Arial" w:hAnsi="Arial" w:cs="Arial"/>
              </w:rPr>
            </w:pPr>
          </w:p>
        </w:tc>
        <w:tc>
          <w:tcPr>
            <w:tcW w:w="640" w:type="dxa"/>
            <w:tcBorders>
              <w:top w:val="nil"/>
              <w:left w:val="nil"/>
              <w:bottom w:val="nil"/>
              <w:right w:val="nil"/>
            </w:tcBorders>
            <w:tcMar>
              <w:top w:w="120" w:type="dxa"/>
              <w:left w:w="120" w:type="dxa"/>
              <w:bottom w:w="60" w:type="dxa"/>
              <w:right w:w="120" w:type="dxa"/>
            </w:tcMar>
          </w:tcPr>
          <w:p w:rsidR="00E76AFD" w:rsidRDefault="00E76AFD">
            <w:pPr>
              <w:pStyle w:val="Body"/>
              <w:jc w:val="center"/>
            </w:pPr>
          </w:p>
        </w:tc>
      </w:tr>
      <w:tr w:rsidR="00E76AFD">
        <w:trPr>
          <w:trHeight w:val="360"/>
          <w:jc w:val="center"/>
        </w:trPr>
        <w:tc>
          <w:tcPr>
            <w:tcW w:w="980" w:type="dxa"/>
            <w:tcBorders>
              <w:top w:val="nil"/>
              <w:left w:val="nil"/>
              <w:bottom w:val="nil"/>
              <w:right w:val="nil"/>
            </w:tcBorders>
            <w:tcMar>
              <w:top w:w="120" w:type="dxa"/>
              <w:left w:w="120" w:type="dxa"/>
              <w:bottom w:w="60" w:type="dxa"/>
              <w:right w:w="120" w:type="dxa"/>
            </w:tcMar>
          </w:tcPr>
          <w:p w:rsidR="00E76AFD" w:rsidRDefault="00E76AFD">
            <w:pPr>
              <w:pStyle w:val="CellBody"/>
              <w:rPr>
                <w:rFonts w:ascii="Arial" w:hAnsi="Arial" w:cs="Arial"/>
              </w:rPr>
            </w:pPr>
          </w:p>
        </w:tc>
        <w:tc>
          <w:tcPr>
            <w:tcW w:w="800" w:type="dxa"/>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B8</w:t>
            </w:r>
          </w:p>
        </w:tc>
        <w:tc>
          <w:tcPr>
            <w:tcW w:w="920" w:type="dxa"/>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B9</w:t>
            </w:r>
          </w:p>
        </w:tc>
        <w:tc>
          <w:tcPr>
            <w:tcW w:w="3020" w:type="dxa"/>
            <w:gridSpan w:val="3"/>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tabs>
                <w:tab w:val="left" w:pos="2280"/>
              </w:tabs>
              <w:rPr>
                <w:rFonts w:ascii="Arial" w:hAnsi="Arial" w:cs="Arial"/>
              </w:rPr>
            </w:pPr>
            <w:r>
              <w:rPr>
                <w:rFonts w:ascii="Arial" w:hAnsi="Arial" w:cs="Arial"/>
                <w:w w:val="100"/>
              </w:rPr>
              <w:t>B10</w:t>
            </w:r>
            <w:r>
              <w:rPr>
                <w:rFonts w:ascii="Arial" w:hAnsi="Arial" w:cs="Arial"/>
                <w:w w:val="100"/>
              </w:rPr>
              <w:tab/>
              <w:t xml:space="preserve"> B12</w:t>
            </w:r>
          </w:p>
        </w:tc>
        <w:tc>
          <w:tcPr>
            <w:tcW w:w="2720" w:type="dxa"/>
            <w:gridSpan w:val="3"/>
            <w:tcBorders>
              <w:top w:val="nil"/>
              <w:left w:val="nil"/>
              <w:bottom w:val="single" w:sz="10" w:space="0" w:color="000000"/>
              <w:right w:val="nil"/>
            </w:tcBorders>
            <w:tcMar>
              <w:top w:w="120" w:type="dxa"/>
              <w:left w:w="120" w:type="dxa"/>
              <w:bottom w:w="60" w:type="dxa"/>
              <w:right w:w="120" w:type="dxa"/>
            </w:tcMar>
          </w:tcPr>
          <w:p w:rsidR="00E76AFD" w:rsidRDefault="006D1382">
            <w:pPr>
              <w:pStyle w:val="CellBody"/>
              <w:tabs>
                <w:tab w:val="left" w:pos="1940"/>
              </w:tabs>
              <w:rPr>
                <w:rFonts w:ascii="Arial" w:hAnsi="Arial" w:cs="Arial"/>
              </w:rPr>
            </w:pPr>
            <w:r>
              <w:rPr>
                <w:rFonts w:ascii="Arial" w:hAnsi="Arial" w:cs="Arial"/>
                <w:w w:val="100"/>
              </w:rPr>
              <w:t>B13</w:t>
            </w:r>
            <w:r>
              <w:rPr>
                <w:rFonts w:ascii="Arial" w:hAnsi="Arial" w:cs="Arial"/>
                <w:w w:val="100"/>
              </w:rPr>
              <w:tab/>
              <w:t xml:space="preserve"> B15</w:t>
            </w:r>
          </w:p>
        </w:tc>
      </w:tr>
      <w:tr w:rsidR="00E76AFD">
        <w:trPr>
          <w:trHeight w:val="1160"/>
          <w:jc w:val="center"/>
        </w:trPr>
        <w:tc>
          <w:tcPr>
            <w:tcW w:w="980" w:type="dxa"/>
            <w:tcBorders>
              <w:top w:val="nil"/>
              <w:left w:val="nil"/>
              <w:bottom w:val="nil"/>
              <w:right w:val="single" w:sz="10" w:space="0" w:color="000000"/>
            </w:tcBorders>
            <w:tcMar>
              <w:top w:w="120" w:type="dxa"/>
              <w:left w:w="120" w:type="dxa"/>
              <w:bottom w:w="60" w:type="dxa"/>
              <w:right w:w="120" w:type="dxa"/>
            </w:tcMar>
          </w:tcPr>
          <w:p w:rsidR="00E76AFD" w:rsidRDefault="00E76AFD">
            <w:pPr>
              <w:pStyle w:val="CellBody"/>
              <w:rPr>
                <w:rFonts w:ascii="Arial" w:hAnsi="Arial" w:cs="Arial"/>
              </w:rPr>
            </w:pP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Reserved</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Multiple BSSIDs Presence Indicator</w:t>
            </w:r>
          </w:p>
        </w:tc>
        <w:tc>
          <w:tcPr>
            <w:tcW w:w="30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PHY Index</w:t>
            </w:r>
            <w:r>
              <w:rPr>
                <w:rFonts w:ascii="Arial" w:hAnsi="Arial" w:cs="Arial"/>
                <w:w w:val="100"/>
              </w:rPr>
              <w:br/>
            </w:r>
            <w:r>
              <w:rPr>
                <w:rFonts w:ascii="Arial" w:hAnsi="Arial" w:cs="Arial"/>
                <w:vanish/>
                <w:w w:val="100"/>
              </w:rPr>
              <w:t>[14/0834r3]</w:t>
            </w:r>
            <w:r>
              <w:rPr>
                <w:rFonts w:ascii="Arial" w:hAnsi="Arial" w:cs="Arial"/>
                <w:w w:val="100"/>
              </w:rPr>
              <w:t xml:space="preserve"> </w:t>
            </w:r>
          </w:p>
        </w:tc>
        <w:tc>
          <w:tcPr>
            <w:tcW w:w="272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 xml:space="preserve">FILS Minimum Rate </w:t>
            </w:r>
            <w:r>
              <w:rPr>
                <w:rFonts w:ascii="Arial" w:hAnsi="Arial" w:cs="Arial"/>
                <w:w w:val="100"/>
              </w:rPr>
              <w:br/>
            </w:r>
          </w:p>
        </w:tc>
      </w:tr>
      <w:tr w:rsidR="00E76AFD">
        <w:trPr>
          <w:trHeight w:val="360"/>
          <w:jc w:val="center"/>
        </w:trPr>
        <w:tc>
          <w:tcPr>
            <w:tcW w:w="980" w:type="dxa"/>
            <w:tcBorders>
              <w:top w:val="nil"/>
              <w:left w:val="nil"/>
              <w:bottom w:val="nil"/>
              <w:right w:val="nil"/>
            </w:tcBorders>
            <w:tcMar>
              <w:top w:w="120" w:type="dxa"/>
              <w:left w:w="120" w:type="dxa"/>
              <w:bottom w:w="60" w:type="dxa"/>
              <w:right w:w="120" w:type="dxa"/>
            </w:tcMar>
          </w:tcPr>
          <w:p w:rsidR="00E76AFD" w:rsidRDefault="006D1382">
            <w:pPr>
              <w:pStyle w:val="CellBody"/>
              <w:jc w:val="right"/>
              <w:rPr>
                <w:rFonts w:ascii="Arial" w:hAnsi="Arial" w:cs="Arial"/>
              </w:rPr>
            </w:pPr>
            <w:r>
              <w:rPr>
                <w:rFonts w:ascii="Arial" w:hAnsi="Arial" w:cs="Arial"/>
                <w:w w:val="100"/>
              </w:rPr>
              <w:t>Bits:</w:t>
            </w:r>
          </w:p>
        </w:tc>
        <w:tc>
          <w:tcPr>
            <w:tcW w:w="800" w:type="dxa"/>
            <w:tcBorders>
              <w:top w:val="nil"/>
              <w:left w:val="nil"/>
              <w:bottom w:val="nil"/>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1</w:t>
            </w:r>
          </w:p>
        </w:tc>
        <w:tc>
          <w:tcPr>
            <w:tcW w:w="920" w:type="dxa"/>
            <w:tcBorders>
              <w:top w:val="nil"/>
              <w:left w:val="nil"/>
              <w:bottom w:val="nil"/>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1</w:t>
            </w:r>
          </w:p>
        </w:tc>
        <w:tc>
          <w:tcPr>
            <w:tcW w:w="3020" w:type="dxa"/>
            <w:gridSpan w:val="3"/>
            <w:tcBorders>
              <w:top w:val="nil"/>
              <w:left w:val="nil"/>
              <w:bottom w:val="nil"/>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3</w:t>
            </w:r>
          </w:p>
        </w:tc>
        <w:tc>
          <w:tcPr>
            <w:tcW w:w="2720" w:type="dxa"/>
            <w:gridSpan w:val="3"/>
            <w:tcBorders>
              <w:top w:val="nil"/>
              <w:left w:val="nil"/>
              <w:bottom w:val="nil"/>
              <w:right w:val="nil"/>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3</w:t>
            </w:r>
          </w:p>
        </w:tc>
      </w:tr>
      <w:tr w:rsidR="00E76AFD">
        <w:trPr>
          <w:jc w:val="center"/>
        </w:trPr>
        <w:tc>
          <w:tcPr>
            <w:tcW w:w="8440" w:type="dxa"/>
            <w:gridSpan w:val="9"/>
            <w:tcBorders>
              <w:top w:val="nil"/>
              <w:left w:val="nil"/>
              <w:bottom w:val="nil"/>
              <w:right w:val="nil"/>
            </w:tcBorders>
            <w:tcMar>
              <w:top w:w="120" w:type="dxa"/>
              <w:left w:w="120" w:type="dxa"/>
              <w:bottom w:w="60" w:type="dxa"/>
              <w:right w:w="120" w:type="dxa"/>
            </w:tcMar>
            <w:vAlign w:val="center"/>
          </w:tcPr>
          <w:p w:rsidR="00E76AFD" w:rsidRDefault="006D1382" w:rsidP="006D1382">
            <w:pPr>
              <w:pStyle w:val="FigTitle"/>
              <w:numPr>
                <w:ilvl w:val="0"/>
                <w:numId w:val="9"/>
              </w:numPr>
            </w:pPr>
            <w:bookmarkStart w:id="7" w:name="RTF35343437323a204669675469"/>
            <w:r>
              <w:rPr>
                <w:w w:val="100"/>
              </w:rPr>
              <w:t>FD Capability su</w:t>
            </w:r>
            <w:bookmarkEnd w:id="7"/>
            <w:r>
              <w:rPr>
                <w:w w:val="100"/>
              </w:rPr>
              <w:t xml:space="preserve">bfield format </w:t>
            </w:r>
            <w:r>
              <w:rPr>
                <w:vanish/>
                <w:w w:val="100"/>
              </w:rPr>
              <w:t>[CID 4618]</w:t>
            </w:r>
            <w:r>
              <w:rPr>
                <w:w w:val="100"/>
              </w:rPr>
              <w:t xml:space="preserve"> </w:t>
            </w:r>
          </w:p>
        </w:tc>
      </w:tr>
    </w:tbl>
    <w:p w:rsidR="00E76AFD" w:rsidRDefault="006D1382">
      <w:pPr>
        <w:pStyle w:val="T"/>
        <w:spacing w:after="240"/>
        <w:rPr>
          <w:w w:val="100"/>
        </w:rPr>
      </w:pPr>
      <w:r>
        <w:rPr>
          <w:w w:val="100"/>
        </w:rPr>
        <w:t xml:space="preserve"> </w:t>
      </w:r>
      <w:r>
        <w:rPr>
          <w:vanish/>
          <w:w w:val="100"/>
        </w:rPr>
        <w:t>[14/0412r3][CIDs 6780, 6571]</w:t>
      </w:r>
      <w:r>
        <w:rPr>
          <w:w w:val="100"/>
        </w:rPr>
        <w:t xml:space="preserve"> </w:t>
      </w:r>
    </w:p>
    <w:p w:rsidR="00E76AFD" w:rsidRDefault="00E76AFD">
      <w:pPr>
        <w:pStyle w:val="T"/>
        <w:spacing w:after="240"/>
        <w:rPr>
          <w:w w:val="100"/>
        </w:rPr>
      </w:pPr>
    </w:p>
    <w:p w:rsidR="00E76AFD" w:rsidRDefault="006D1382">
      <w:pPr>
        <w:pStyle w:val="T"/>
        <w:spacing w:after="240"/>
        <w:rPr>
          <w:w w:val="100"/>
        </w:rPr>
      </w:pPr>
      <w:r>
        <w:rPr>
          <w:w w:val="100"/>
        </w:rPr>
        <w:t>The subfields ESS and Privacy are interpreted as specified in 8.4.1.4 (</w:t>
      </w:r>
      <w:r>
        <w:rPr>
          <w:rFonts w:ascii="TimesNewRomanPSMT" w:hAnsi="TimesNewRomanPSMT" w:cs="TimesNewRomanPSMT"/>
          <w:w w:val="100"/>
        </w:rPr>
        <w:t>Capability Information field)</w:t>
      </w:r>
      <w:r>
        <w:rPr>
          <w:w w:val="100"/>
        </w:rPr>
        <w:t xml:space="preserve">. </w:t>
      </w:r>
      <w:r>
        <w:rPr>
          <w:vanish/>
          <w:w w:val="100"/>
          <w:sz w:val="18"/>
          <w:szCs w:val="18"/>
        </w:rPr>
        <w:t>[13/1339r1]</w:t>
      </w:r>
    </w:p>
    <w:p w:rsidR="00E76AFD" w:rsidRDefault="006D1382">
      <w:pPr>
        <w:pStyle w:val="T"/>
        <w:spacing w:after="240"/>
        <w:rPr>
          <w:w w:val="100"/>
        </w:rPr>
      </w:pPr>
      <w:r>
        <w:rPr>
          <w:rFonts w:ascii="Arial" w:hAnsi="Arial" w:cs="Arial"/>
          <w:vanish/>
          <w:w w:val="100"/>
          <w:sz w:val="18"/>
          <w:szCs w:val="18"/>
        </w:rPr>
        <w:t>[14/1270r0]</w:t>
      </w:r>
      <w:r>
        <w:rPr>
          <w:vanish/>
          <w:w w:val="100"/>
        </w:rPr>
        <w:t>[Motion #136]</w:t>
      </w:r>
      <w:r>
        <w:rPr>
          <w:w w:val="100"/>
        </w:rPr>
        <w:t xml:space="preserve">The BSS Operating Channel Width subfield indicates the BSS operating channel width as defined in </w:t>
      </w:r>
      <w:r>
        <w:rPr>
          <w:w w:val="100"/>
        </w:rPr>
        <w:fldChar w:fldCharType="begin"/>
      </w:r>
      <w:r>
        <w:rPr>
          <w:w w:val="100"/>
        </w:rPr>
        <w:instrText xml:space="preserve"> REF  RTF37353237393a205461626c65 \h</w:instrText>
      </w:r>
      <w:r>
        <w:rPr>
          <w:w w:val="100"/>
        </w:rPr>
      </w:r>
      <w:r>
        <w:rPr>
          <w:w w:val="100"/>
        </w:rPr>
        <w:fldChar w:fldCharType="separate"/>
      </w:r>
      <w:r>
        <w:rPr>
          <w:w w:val="100"/>
        </w:rPr>
        <w:t>Table 8-309b (BSS Operating Channel Width)</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2800"/>
        <w:gridCol w:w="2800"/>
      </w:tblGrid>
      <w:tr w:rsidR="00E76AFD">
        <w:trPr>
          <w:jc w:val="center"/>
        </w:trPr>
        <w:tc>
          <w:tcPr>
            <w:tcW w:w="8280" w:type="dxa"/>
            <w:gridSpan w:val="3"/>
            <w:tcBorders>
              <w:top w:val="nil"/>
              <w:left w:val="nil"/>
              <w:bottom w:val="nil"/>
              <w:right w:val="nil"/>
            </w:tcBorders>
            <w:tcMar>
              <w:top w:w="120" w:type="dxa"/>
              <w:left w:w="120" w:type="dxa"/>
              <w:bottom w:w="60" w:type="dxa"/>
              <w:right w:w="120" w:type="dxa"/>
            </w:tcMar>
            <w:vAlign w:val="center"/>
          </w:tcPr>
          <w:p w:rsidR="00E76AFD" w:rsidRDefault="006D1382" w:rsidP="006D1382">
            <w:pPr>
              <w:pStyle w:val="TableTitle"/>
              <w:numPr>
                <w:ilvl w:val="0"/>
                <w:numId w:val="10"/>
              </w:numPr>
            </w:pPr>
            <w:bookmarkStart w:id="8" w:name="RTF37353237393a205461626c65"/>
            <w:r>
              <w:rPr>
                <w:w w:val="100"/>
              </w:rPr>
              <w:t xml:space="preserve">BSS Operating Channel Width </w:t>
            </w:r>
            <w:bookmarkEnd w:id="8"/>
            <w:r>
              <w:rPr>
                <w:b w:val="0"/>
                <w:bCs w:val="0"/>
                <w:vanish/>
                <w:w w:val="100"/>
                <w:sz w:val="18"/>
                <w:szCs w:val="18"/>
              </w:rPr>
              <w:t>[14/0834r3]</w:t>
            </w:r>
            <w:r>
              <w:rPr>
                <w:b w:val="0"/>
                <w:bCs w:val="0"/>
                <w:w w:val="100"/>
                <w:sz w:val="18"/>
                <w:szCs w:val="18"/>
              </w:rPr>
              <w:t xml:space="preserve"> </w:t>
            </w:r>
          </w:p>
        </w:tc>
      </w:tr>
      <w:tr w:rsidR="00E76AFD">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w w:val="100"/>
              </w:rPr>
              <w:lastRenderedPageBreak/>
              <w:t xml:space="preserve">BSS Operating Channel Width field </w:t>
            </w:r>
            <w:r>
              <w:rPr>
                <w:vanish/>
                <w:w w:val="100"/>
              </w:rPr>
              <w:t>[CIDs 6016, 6475, 6774]</w:t>
            </w:r>
            <w:r>
              <w:rPr>
                <w:w w:val="100"/>
              </w:rPr>
              <w:t xml:space="preserve"> </w:t>
            </w:r>
          </w:p>
        </w:tc>
        <w:tc>
          <w:tcPr>
            <w:tcW w:w="2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76AFD" w:rsidRDefault="006D1382">
            <w:pPr>
              <w:pStyle w:val="CellHeading"/>
            </w:pPr>
            <w:r>
              <w:rPr>
                <w:w w:val="100"/>
              </w:rPr>
              <w:t>HR/DSSS, OFDM, ERP, HT, or VHT BSS operating channel width</w:t>
            </w:r>
          </w:p>
        </w:tc>
        <w:tc>
          <w:tcPr>
            <w:tcW w:w="2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76AFD" w:rsidRDefault="006D1382">
            <w:pPr>
              <w:pStyle w:val="CellHeading"/>
            </w:pPr>
            <w:r>
              <w:rPr>
                <w:w w:val="100"/>
              </w:rPr>
              <w:t xml:space="preserve">TVHT BSS operating channel width </w:t>
            </w:r>
            <w:r>
              <w:rPr>
                <w:w w:val="100"/>
              </w:rPr>
              <w:br/>
            </w:r>
            <w:r>
              <w:rPr>
                <w:b w:val="0"/>
                <w:bCs w:val="0"/>
                <w:vanish/>
                <w:w w:val="100"/>
              </w:rPr>
              <w:t>[15/0021r3]</w:t>
            </w:r>
          </w:p>
        </w:tc>
      </w:tr>
      <w:tr w:rsidR="00E76AFD">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0</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20 MHz or 22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TVHT_W</w:t>
            </w:r>
          </w:p>
        </w:tc>
      </w:tr>
      <w:tr w:rsidR="00E76AFD">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1</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40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TVHT_W+W</w:t>
            </w:r>
          </w:p>
        </w:tc>
      </w:tr>
      <w:tr w:rsidR="00E76AFD">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2</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80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TVHT_2W</w:t>
            </w:r>
          </w:p>
        </w:tc>
      </w:tr>
      <w:tr w:rsidR="00E76AFD">
        <w:trPr>
          <w:trHeight w:val="3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3</w:t>
            </w:r>
          </w:p>
        </w:tc>
        <w:tc>
          <w:tcPr>
            <w:tcW w:w="2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160 MHz or 80+80 MHz</w:t>
            </w:r>
          </w:p>
        </w:tc>
        <w:tc>
          <w:tcPr>
            <w:tcW w:w="2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TVHT_4W or TVHT_2W+2W</w:t>
            </w:r>
          </w:p>
        </w:tc>
      </w:tr>
      <w:tr w:rsidR="00E76AFD">
        <w:trPr>
          <w:trHeight w:val="3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 xml:space="preserve">4- 7 </w:t>
            </w:r>
            <w:r>
              <w:rPr>
                <w:vanish/>
                <w:w w:val="100"/>
              </w:rPr>
              <w:t>[CID 6588]</w:t>
            </w:r>
            <w:r>
              <w:rPr>
                <w:w w:val="100"/>
              </w:rPr>
              <w:t xml:space="preserve"> </w:t>
            </w:r>
          </w:p>
        </w:tc>
        <w:tc>
          <w:tcPr>
            <w:tcW w:w="2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pPr>
            <w:r>
              <w:rPr>
                <w:w w:val="100"/>
              </w:rPr>
              <w:t>Reserved</w:t>
            </w:r>
          </w:p>
        </w:tc>
        <w:tc>
          <w:tcPr>
            <w:tcW w:w="2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76AFD" w:rsidRDefault="00E76AFD">
            <w:pPr>
              <w:pStyle w:val="CellBody"/>
            </w:pPr>
          </w:p>
        </w:tc>
      </w:tr>
    </w:tbl>
    <w:p w:rsidR="00E76AFD" w:rsidRDefault="006D1382">
      <w:pPr>
        <w:pStyle w:val="T"/>
        <w:spacing w:after="240"/>
        <w:rPr>
          <w:w w:val="100"/>
        </w:rPr>
      </w:pPr>
      <w:r>
        <w:rPr>
          <w:w w:val="100"/>
        </w:rPr>
        <w:t xml:space="preserve"> </w:t>
      </w:r>
      <w:r>
        <w:rPr>
          <w:rFonts w:ascii="Arial" w:hAnsi="Arial" w:cs="Arial"/>
          <w:vanish/>
          <w:w w:val="100"/>
          <w:sz w:val="18"/>
          <w:szCs w:val="18"/>
        </w:rPr>
        <w:t>[14/0834r3][14/1270r0]</w:t>
      </w:r>
      <w:r>
        <w:rPr>
          <w:vanish/>
          <w:w w:val="100"/>
        </w:rPr>
        <w:t>[CIDs 6586, 6016]</w:t>
      </w:r>
      <w:r>
        <w:rPr>
          <w:w w:val="100"/>
        </w:rPr>
        <w:t xml:space="preserve"> </w:t>
      </w:r>
    </w:p>
    <w:p w:rsidR="00E76AFD" w:rsidRDefault="006D1382">
      <w:pPr>
        <w:pStyle w:val="Note"/>
        <w:rPr>
          <w:w w:val="100"/>
          <w:sz w:val="20"/>
          <w:szCs w:val="20"/>
        </w:rPr>
      </w:pPr>
      <w:r>
        <w:rPr>
          <w:w w:val="100"/>
        </w:rPr>
        <w:t xml:space="preserve">NOTE—FILS is only supported in non-DMG infrastructure BSS. FILS is not supported in IBSS, PBSS, or MBSS. </w:t>
      </w:r>
      <w:r>
        <w:rPr>
          <w:vanish/>
          <w:w w:val="100"/>
          <w:sz w:val="20"/>
          <w:szCs w:val="20"/>
        </w:rPr>
        <w:t>[CIDs 4881, 4006]</w:t>
      </w:r>
      <w:r>
        <w:rPr>
          <w:vanish/>
          <w:w w:val="100"/>
        </w:rPr>
        <w:t xml:space="preserve">[CID 6294] </w:t>
      </w:r>
    </w:p>
    <w:p w:rsidR="00E76AFD" w:rsidRDefault="006D1382">
      <w:pPr>
        <w:pStyle w:val="T"/>
        <w:spacing w:after="240"/>
        <w:rPr>
          <w:w w:val="100"/>
        </w:rPr>
      </w:pPr>
      <w:r>
        <w:rPr>
          <w:w w:val="100"/>
        </w:rPr>
        <w:t xml:space="preserve">The Maximum Number of Spatial Streams subfield is coded per </w:t>
      </w:r>
      <w:r>
        <w:rPr>
          <w:w w:val="100"/>
        </w:rPr>
        <w:fldChar w:fldCharType="begin"/>
      </w:r>
      <w:r>
        <w:rPr>
          <w:w w:val="100"/>
        </w:rPr>
        <w:instrText xml:space="preserve"> REF  RTF36303731393a205461626c65 \h</w:instrText>
      </w:r>
      <w:r>
        <w:rPr>
          <w:w w:val="100"/>
        </w:rPr>
      </w:r>
      <w:r>
        <w:rPr>
          <w:w w:val="100"/>
        </w:rPr>
        <w:fldChar w:fldCharType="separate"/>
      </w:r>
      <w:r>
        <w:rPr>
          <w:w w:val="100"/>
        </w:rPr>
        <w:t>Table 8-309c (Maximum Number of Spatial Streams)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1880"/>
      </w:tblGrid>
      <w:tr w:rsidR="00E76AFD">
        <w:trPr>
          <w:jc w:val="center"/>
        </w:trPr>
        <w:tc>
          <w:tcPr>
            <w:tcW w:w="3640" w:type="dxa"/>
            <w:gridSpan w:val="2"/>
            <w:tcBorders>
              <w:top w:val="nil"/>
              <w:left w:val="nil"/>
              <w:bottom w:val="nil"/>
              <w:right w:val="nil"/>
            </w:tcBorders>
            <w:tcMar>
              <w:top w:w="120" w:type="dxa"/>
              <w:left w:w="120" w:type="dxa"/>
              <w:bottom w:w="60" w:type="dxa"/>
              <w:right w:w="120" w:type="dxa"/>
            </w:tcMar>
            <w:vAlign w:val="center"/>
          </w:tcPr>
          <w:p w:rsidR="00E76AFD" w:rsidRDefault="006D1382" w:rsidP="006D1382">
            <w:pPr>
              <w:pStyle w:val="TableTitle"/>
              <w:numPr>
                <w:ilvl w:val="0"/>
                <w:numId w:val="11"/>
              </w:numPr>
            </w:pPr>
            <w:bookmarkStart w:id="9" w:name="RTF36303731393a205461626c65"/>
            <w:r>
              <w:rPr>
                <w:w w:val="100"/>
              </w:rPr>
              <w:t>Maximum Nu</w:t>
            </w:r>
            <w:bookmarkEnd w:id="9"/>
            <w:r>
              <w:rPr>
                <w:w w:val="100"/>
              </w:rPr>
              <w:t xml:space="preserve">mber of Spatial Streams </w:t>
            </w:r>
            <w:r>
              <w:rPr>
                <w:b w:val="0"/>
                <w:bCs w:val="0"/>
                <w:vanish/>
                <w:w w:val="100"/>
                <w:sz w:val="18"/>
                <w:szCs w:val="18"/>
              </w:rPr>
              <w:t>[14/0834r3]</w:t>
            </w:r>
            <w:r>
              <w:rPr>
                <w:b w:val="0"/>
                <w:bCs w:val="0"/>
                <w:w w:val="100"/>
                <w:sz w:val="18"/>
                <w:szCs w:val="18"/>
              </w:rPr>
              <w:t xml:space="preserve"> </w:t>
            </w:r>
          </w:p>
        </w:tc>
      </w:tr>
      <w:tr w:rsidR="00E76AFD">
        <w:trPr>
          <w:trHeight w:val="8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b w:val="0"/>
                <w:bCs w:val="0"/>
                <w:w w:val="100"/>
                <w:sz w:val="20"/>
                <w:szCs w:val="20"/>
              </w:rPr>
              <w:t xml:space="preserve">Number of Spatial Streams </w:t>
            </w:r>
            <w:r>
              <w:rPr>
                <w:w w:val="100"/>
              </w:rPr>
              <w:t>subfield</w:t>
            </w:r>
            <w:r>
              <w:rPr>
                <w:w w:val="100"/>
              </w:rPr>
              <w:br/>
            </w:r>
            <w:r>
              <w:rPr>
                <w:vanish/>
                <w:w w:val="100"/>
              </w:rPr>
              <w:t>[CID 6474]</w:t>
            </w:r>
            <w:r>
              <w:rPr>
                <w:w w:val="100"/>
              </w:rPr>
              <w:t xml:space="preserve"> </w:t>
            </w:r>
          </w:p>
        </w:tc>
        <w:tc>
          <w:tcPr>
            <w:tcW w:w="1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76AFD" w:rsidRDefault="006D1382">
            <w:pPr>
              <w:pStyle w:val="CellHeading"/>
              <w:spacing w:line="220" w:lineRule="atLeast"/>
              <w:rPr>
                <w:sz w:val="20"/>
                <w:szCs w:val="20"/>
              </w:rPr>
            </w:pPr>
            <w:r>
              <w:rPr>
                <w:b w:val="0"/>
                <w:bCs w:val="0"/>
                <w:w w:val="100"/>
                <w:sz w:val="20"/>
                <w:szCs w:val="20"/>
              </w:rPr>
              <w:t>Maximum Number of Spatial Streams</w:t>
            </w:r>
          </w:p>
        </w:tc>
      </w:tr>
      <w:tr w:rsidR="00E76AFD">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Body"/>
              <w:jc w:val="center"/>
            </w:pPr>
            <w:r>
              <w:rPr>
                <w:w w:val="100"/>
              </w:rPr>
              <w:t>0</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Body"/>
              <w:jc w:val="center"/>
            </w:pPr>
            <w:r>
              <w:rPr>
                <w:w w:val="100"/>
              </w:rPr>
              <w:t>1</w:t>
            </w:r>
          </w:p>
        </w:tc>
      </w:tr>
      <w:tr w:rsidR="00E76AFD">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Body"/>
              <w:jc w:val="center"/>
            </w:pPr>
            <w:r>
              <w:rPr>
                <w:w w:val="100"/>
              </w:rPr>
              <w:t>1</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Body"/>
              <w:jc w:val="center"/>
            </w:pPr>
            <w:r>
              <w:rPr>
                <w:w w:val="100"/>
              </w:rPr>
              <w:t>2</w:t>
            </w:r>
          </w:p>
        </w:tc>
      </w:tr>
      <w:tr w:rsidR="00E76AFD">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Body"/>
              <w:jc w:val="center"/>
            </w:pPr>
            <w:r>
              <w:rPr>
                <w:w w:val="100"/>
              </w:rPr>
              <w:t>2</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Body"/>
              <w:jc w:val="center"/>
            </w:pPr>
            <w:r>
              <w:rPr>
                <w:w w:val="100"/>
              </w:rPr>
              <w:t>3</w:t>
            </w:r>
          </w:p>
        </w:tc>
      </w:tr>
      <w:tr w:rsidR="00E76AFD">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Body"/>
              <w:jc w:val="center"/>
            </w:pPr>
            <w:r>
              <w:rPr>
                <w:w w:val="100"/>
              </w:rPr>
              <w:t>3</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Body"/>
              <w:jc w:val="center"/>
            </w:pPr>
            <w:r>
              <w:rPr>
                <w:w w:val="100"/>
              </w:rPr>
              <w:t>4</w:t>
            </w:r>
          </w:p>
        </w:tc>
      </w:tr>
      <w:tr w:rsidR="00E76AFD">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Body"/>
              <w:jc w:val="center"/>
            </w:pPr>
            <w:r>
              <w:rPr>
                <w:w w:val="100"/>
              </w:rPr>
              <w:t>4</w:t>
            </w:r>
          </w:p>
        </w:tc>
        <w:tc>
          <w:tcPr>
            <w:tcW w:w="1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Body"/>
              <w:jc w:val="center"/>
            </w:pPr>
            <w:r>
              <w:rPr>
                <w:w w:val="100"/>
              </w:rPr>
              <w:t>5 to 8</w:t>
            </w:r>
          </w:p>
        </w:tc>
      </w:tr>
      <w:tr w:rsidR="00E76AFD">
        <w:trPr>
          <w:trHeight w:val="3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Body"/>
              <w:jc w:val="center"/>
            </w:pPr>
            <w:r>
              <w:rPr>
                <w:w w:val="100"/>
              </w:rPr>
              <w:lastRenderedPageBreak/>
              <w:t xml:space="preserve">5 - 7 </w:t>
            </w:r>
          </w:p>
        </w:tc>
        <w:tc>
          <w:tcPr>
            <w:tcW w:w="1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Body"/>
              <w:jc w:val="center"/>
            </w:pPr>
            <w:r>
              <w:rPr>
                <w:w w:val="100"/>
              </w:rPr>
              <w:t>Reserved</w:t>
            </w:r>
          </w:p>
        </w:tc>
      </w:tr>
    </w:tbl>
    <w:p w:rsidR="00E76AFD" w:rsidRDefault="006D1382">
      <w:pPr>
        <w:pStyle w:val="T"/>
        <w:spacing w:after="240"/>
        <w:rPr>
          <w:w w:val="100"/>
        </w:rPr>
      </w:pPr>
      <w:r>
        <w:rPr>
          <w:w w:val="100"/>
        </w:rPr>
        <w:t xml:space="preserve"> </w:t>
      </w:r>
      <w:r>
        <w:rPr>
          <w:rFonts w:ascii="Arial" w:hAnsi="Arial" w:cs="Arial"/>
          <w:vanish/>
          <w:w w:val="100"/>
          <w:sz w:val="18"/>
          <w:szCs w:val="18"/>
        </w:rPr>
        <w:t xml:space="preserve">[CID 4889] [14/0834r3] </w:t>
      </w:r>
    </w:p>
    <w:p w:rsidR="00E76AFD" w:rsidRDefault="006D1382">
      <w:pPr>
        <w:pStyle w:val="T"/>
        <w:spacing w:after="240"/>
        <w:rPr>
          <w:w w:val="100"/>
        </w:rPr>
      </w:pPr>
      <w:r>
        <w:rPr>
          <w:w w:val="100"/>
        </w:rPr>
        <w:t>The Multiple BSSIDs Presence Indicator subfield is set to 1 to indicate that the Multiple BSSID element is present in the Beacon frame. It is set to 0 to indicate that the Multiple BSSID element is not present in the Beacon frames.</w:t>
      </w:r>
    </w:p>
    <w:p w:rsidR="00E76AFD" w:rsidRDefault="006D1382">
      <w:pPr>
        <w:pStyle w:val="T"/>
        <w:spacing w:after="240"/>
        <w:rPr>
          <w:w w:val="100"/>
        </w:rPr>
      </w:pPr>
      <w:r>
        <w:rPr>
          <w:w w:val="100"/>
        </w:rPr>
        <w:t xml:space="preserve">The PHY Index subfield is defined as in </w:t>
      </w:r>
      <w:r>
        <w:rPr>
          <w:w w:val="100"/>
        </w:rPr>
        <w:fldChar w:fldCharType="begin"/>
      </w:r>
      <w:r>
        <w:rPr>
          <w:w w:val="100"/>
        </w:rPr>
        <w:instrText xml:space="preserve"> REF  RTF39313035383a205461626c65 \h</w:instrText>
      </w:r>
      <w:r>
        <w:rPr>
          <w:w w:val="100"/>
        </w:rPr>
      </w:r>
      <w:r>
        <w:rPr>
          <w:w w:val="100"/>
        </w:rPr>
        <w:fldChar w:fldCharType="separate"/>
      </w:r>
      <w:r>
        <w:rPr>
          <w:w w:val="100"/>
        </w:rPr>
        <w:t>Table 8-309d (PHY Index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4520"/>
      </w:tblGrid>
      <w:tr w:rsidR="00E76AFD">
        <w:trPr>
          <w:jc w:val="center"/>
        </w:trPr>
        <w:tc>
          <w:tcPr>
            <w:tcW w:w="6320" w:type="dxa"/>
            <w:gridSpan w:val="2"/>
            <w:tcBorders>
              <w:top w:val="nil"/>
              <w:left w:val="nil"/>
              <w:bottom w:val="nil"/>
              <w:right w:val="nil"/>
            </w:tcBorders>
            <w:tcMar>
              <w:top w:w="120" w:type="dxa"/>
              <w:left w:w="120" w:type="dxa"/>
              <w:bottom w:w="60" w:type="dxa"/>
              <w:right w:w="120" w:type="dxa"/>
            </w:tcMar>
            <w:vAlign w:val="center"/>
          </w:tcPr>
          <w:p w:rsidR="00E76AFD" w:rsidRDefault="006D1382" w:rsidP="006D1382">
            <w:pPr>
              <w:pStyle w:val="TableTitle"/>
              <w:numPr>
                <w:ilvl w:val="0"/>
                <w:numId w:val="12"/>
              </w:numPr>
            </w:pPr>
            <w:bookmarkStart w:id="10" w:name="RTF39313035383a205461626c65"/>
            <w:r>
              <w:rPr>
                <w:w w:val="100"/>
              </w:rPr>
              <w:t>PHY In</w:t>
            </w:r>
            <w:bookmarkEnd w:id="10"/>
            <w:r>
              <w:rPr>
                <w:w w:val="100"/>
              </w:rPr>
              <w:t xml:space="preserve">dex subfield </w:t>
            </w:r>
            <w:r>
              <w:rPr>
                <w:b w:val="0"/>
                <w:bCs w:val="0"/>
                <w:vanish/>
                <w:w w:val="100"/>
                <w:sz w:val="18"/>
                <w:szCs w:val="18"/>
              </w:rPr>
              <w:t>[14/0834r3]</w:t>
            </w:r>
            <w:r>
              <w:rPr>
                <w:b w:val="0"/>
                <w:bCs w:val="0"/>
                <w:w w:val="100"/>
                <w:sz w:val="18"/>
                <w:szCs w:val="18"/>
              </w:rPr>
              <w:t xml:space="preserve"> </w:t>
            </w:r>
          </w:p>
        </w:tc>
      </w:tr>
      <w:tr w:rsidR="00E76AFD">
        <w:trPr>
          <w:trHeight w:val="6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w w:val="100"/>
              </w:rPr>
              <w:t xml:space="preserve"> PHY Index subfield </w:t>
            </w:r>
            <w:r>
              <w:rPr>
                <w:vanish/>
                <w:w w:val="100"/>
              </w:rPr>
              <w:t>[CID 6776]</w:t>
            </w:r>
            <w:r>
              <w:rPr>
                <w:w w:val="100"/>
              </w:rPr>
              <w:t xml:space="preserve"> </w:t>
            </w:r>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76AFD" w:rsidRDefault="006D1382">
            <w:pPr>
              <w:pStyle w:val="CellHeading"/>
            </w:pPr>
            <w:r>
              <w:rPr>
                <w:w w:val="100"/>
              </w:rPr>
              <w:t xml:space="preserve"> PHY Index </w:t>
            </w:r>
            <w:r>
              <w:rPr>
                <w:rFonts w:ascii="Arial" w:hAnsi="Arial" w:cs="Arial"/>
                <w:b w:val="0"/>
                <w:bCs w:val="0"/>
                <w:vanish/>
                <w:w w:val="100"/>
              </w:rPr>
              <w:t>[14/0834r3]</w:t>
            </w:r>
          </w:p>
        </w:tc>
      </w:tr>
      <w:tr w:rsidR="00E76AFD">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Body"/>
              <w:jc w:val="center"/>
            </w:pPr>
            <w:r>
              <w:rPr>
                <w:w w:val="100"/>
              </w:rPr>
              <w:t>0</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Body"/>
              <w:jc w:val="center"/>
            </w:pPr>
            <w:r>
              <w:rPr>
                <w:w w:val="100"/>
              </w:rPr>
              <w:t>HR/DSSS (See Clause 17 (High rate direct sequence spread spectrum (HR/DSSS) PHY specification))</w:t>
            </w:r>
          </w:p>
        </w:tc>
      </w:tr>
      <w:tr w:rsidR="00E76AFD">
        <w:trPr>
          <w:trHeight w:val="84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Body"/>
              <w:jc w:val="center"/>
            </w:pPr>
            <w:r>
              <w:rPr>
                <w:w w:val="100"/>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Body"/>
              <w:jc w:val="center"/>
            </w:pPr>
            <w:r>
              <w:rPr>
                <w:w w:val="100"/>
              </w:rPr>
              <w:t xml:space="preserve">ERP-OFDM (See Clause 18 (Orthogonal frequency division multiplexing (OFDM) PHY specification) and 19 (Extended Rate PHY (ERP) specification)) </w:t>
            </w:r>
          </w:p>
        </w:tc>
      </w:tr>
      <w:tr w:rsidR="00E76AFD">
        <w:trPr>
          <w:trHeight w:val="6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Body"/>
              <w:jc w:val="center"/>
            </w:pPr>
            <w:r>
              <w:rPr>
                <w:w w:val="100"/>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Body"/>
              <w:jc w:val="center"/>
            </w:pPr>
            <w:r>
              <w:rPr>
                <w:w w:val="100"/>
              </w:rPr>
              <w:t>HT (See Clause 20 (High Throughput (HT) PHY specification))</w:t>
            </w:r>
          </w:p>
        </w:tc>
      </w:tr>
      <w:tr w:rsidR="00E76AFD">
        <w:trPr>
          <w:trHeight w:val="132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Body"/>
              <w:jc w:val="center"/>
            </w:pPr>
            <w:r>
              <w:rPr>
                <w:w w:val="100"/>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Body"/>
              <w:jc w:val="center"/>
            </w:pPr>
            <w:r>
              <w:rPr>
                <w:w w:val="100"/>
              </w:rPr>
              <w:t>VHT (See Clause 22 (Very High Throughput (VHT) PHY specification)</w:t>
            </w:r>
            <w:r>
              <w:rPr>
                <w:w w:val="100"/>
              </w:rPr>
              <w:br/>
              <w:t xml:space="preserve">Or TVHT (See Clause 23 (Television Very High Throughput (TVHT) PHY specification))) </w:t>
            </w:r>
            <w:r>
              <w:rPr>
                <w:vanish/>
                <w:w w:val="100"/>
              </w:rPr>
              <w:t>[CID 4027]</w:t>
            </w:r>
            <w:r>
              <w:rPr>
                <w:vanish/>
                <w:w w:val="100"/>
                <w:sz w:val="18"/>
                <w:szCs w:val="18"/>
              </w:rPr>
              <w:t xml:space="preserve">[15/0021r3] </w:t>
            </w:r>
          </w:p>
        </w:tc>
      </w:tr>
      <w:tr w:rsidR="00E76AFD">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Body"/>
              <w:jc w:val="center"/>
            </w:pPr>
            <w:r>
              <w:rPr>
                <w:w w:val="100"/>
              </w:rPr>
              <w:t>4 - 7</w:t>
            </w:r>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Body"/>
              <w:jc w:val="center"/>
            </w:pPr>
            <w:r>
              <w:rPr>
                <w:w w:val="100"/>
              </w:rPr>
              <w:t>Reserved</w:t>
            </w:r>
          </w:p>
        </w:tc>
      </w:tr>
    </w:tbl>
    <w:p w:rsidR="00E76AFD" w:rsidRDefault="006D1382">
      <w:pPr>
        <w:pStyle w:val="T"/>
        <w:spacing w:after="240"/>
        <w:rPr>
          <w:rFonts w:ascii="Arial" w:hAnsi="Arial" w:cs="Arial"/>
          <w:w w:val="100"/>
          <w:sz w:val="18"/>
          <w:szCs w:val="18"/>
        </w:rPr>
      </w:pPr>
      <w:r>
        <w:rPr>
          <w:w w:val="100"/>
        </w:rPr>
        <w:t xml:space="preserve"> </w:t>
      </w:r>
      <w:r>
        <w:rPr>
          <w:rFonts w:ascii="Arial" w:hAnsi="Arial" w:cs="Arial"/>
          <w:vanish/>
          <w:w w:val="100"/>
          <w:sz w:val="18"/>
          <w:szCs w:val="18"/>
        </w:rPr>
        <w:t>[14/0834r3]</w:t>
      </w:r>
      <w:r>
        <w:rPr>
          <w:rFonts w:ascii="Arial" w:hAnsi="Arial" w:cs="Arial"/>
          <w:w w:val="100"/>
          <w:sz w:val="18"/>
          <w:szCs w:val="18"/>
        </w:rPr>
        <w:t xml:space="preserve"> </w:t>
      </w:r>
      <w:r>
        <w:rPr>
          <w:rFonts w:ascii="Arial" w:hAnsi="Arial" w:cs="Arial"/>
          <w:vanish/>
          <w:w w:val="100"/>
          <w:sz w:val="18"/>
          <w:szCs w:val="18"/>
        </w:rPr>
        <w:t>[CIDs 6157, 6917, 6590, 6767 multiple places]</w:t>
      </w:r>
      <w:r>
        <w:rPr>
          <w:rFonts w:ascii="Arial" w:hAnsi="Arial" w:cs="Arial"/>
          <w:w w:val="100"/>
          <w:sz w:val="18"/>
          <w:szCs w:val="18"/>
        </w:rPr>
        <w:t xml:space="preserve"> </w:t>
      </w:r>
    </w:p>
    <w:p w:rsidR="00E76AFD" w:rsidRDefault="006D1382">
      <w:pPr>
        <w:pStyle w:val="T"/>
        <w:spacing w:after="240"/>
        <w:rPr>
          <w:w w:val="100"/>
        </w:rPr>
      </w:pPr>
      <w:r>
        <w:rPr>
          <w:w w:val="100"/>
        </w:rPr>
        <w:t xml:space="preserve">The FILS Minimum Rate subfield indicates the minimum rate to be used by the AP transmitting the FILS Discovery frame and by FILS STAs in subsequent transmissions between the AP and FILS STAs. </w:t>
      </w:r>
      <w:r>
        <w:rPr>
          <w:vanish/>
          <w:w w:val="100"/>
        </w:rPr>
        <w:t>[14/1107r3]</w:t>
      </w:r>
      <w:r>
        <w:rPr>
          <w:w w:val="100"/>
        </w:rPr>
        <w:t xml:space="preserve">Depending on the PHY Type subfield of the received FILS Discovery frame, the minimum rate is represented as a bit rate value or as an MCS value as shown in </w:t>
      </w:r>
      <w:r>
        <w:rPr>
          <w:w w:val="100"/>
        </w:rPr>
        <w:fldChar w:fldCharType="begin"/>
      </w:r>
      <w:r>
        <w:rPr>
          <w:w w:val="100"/>
        </w:rPr>
        <w:instrText xml:space="preserve"> REF  RTF38393039343a205461626c65 \h</w:instrText>
      </w:r>
      <w:r>
        <w:rPr>
          <w:w w:val="100"/>
        </w:rPr>
      </w:r>
      <w:r>
        <w:rPr>
          <w:w w:val="100"/>
        </w:rPr>
        <w:fldChar w:fldCharType="separate"/>
      </w:r>
      <w:r>
        <w:rPr>
          <w:w w:val="100"/>
        </w:rPr>
        <w:t>Table 8-309e (FILS Minimum Rate)</w:t>
      </w:r>
      <w:r>
        <w:rPr>
          <w:w w:val="100"/>
        </w:rPr>
        <w:fldChar w:fldCharType="end"/>
      </w:r>
      <w:r>
        <w:rPr>
          <w:w w:val="100"/>
        </w:rPr>
        <w:t>. If an MCS value is provided, then the  minimum rate can be derived from the MCS value and the PHY Type in the FD Capability subfield.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1640"/>
        <w:gridCol w:w="1440"/>
        <w:gridCol w:w="1480"/>
        <w:gridCol w:w="1800"/>
      </w:tblGrid>
      <w:tr w:rsidR="00E76AFD">
        <w:trPr>
          <w:jc w:val="center"/>
        </w:trPr>
        <w:tc>
          <w:tcPr>
            <w:tcW w:w="7960" w:type="dxa"/>
            <w:gridSpan w:val="5"/>
            <w:tcBorders>
              <w:top w:val="nil"/>
              <w:left w:val="nil"/>
              <w:bottom w:val="nil"/>
              <w:right w:val="nil"/>
            </w:tcBorders>
            <w:tcMar>
              <w:top w:w="120" w:type="dxa"/>
              <w:left w:w="120" w:type="dxa"/>
              <w:bottom w:w="60" w:type="dxa"/>
              <w:right w:w="120" w:type="dxa"/>
            </w:tcMar>
            <w:vAlign w:val="center"/>
          </w:tcPr>
          <w:p w:rsidR="00E76AFD" w:rsidRDefault="006D1382" w:rsidP="006D1382">
            <w:pPr>
              <w:pStyle w:val="TableTitle"/>
              <w:numPr>
                <w:ilvl w:val="0"/>
                <w:numId w:val="13"/>
              </w:numPr>
            </w:pPr>
            <w:bookmarkStart w:id="11" w:name="RTF38393039343a205461626c65"/>
            <w:r>
              <w:rPr>
                <w:w w:val="100"/>
              </w:rPr>
              <w:lastRenderedPageBreak/>
              <w:t xml:space="preserve">FILS Minimum Rate  </w:t>
            </w:r>
            <w:bookmarkEnd w:id="11"/>
          </w:p>
        </w:tc>
      </w:tr>
      <w:tr w:rsidR="00E76AFD">
        <w:trPr>
          <w:trHeight w:val="1240"/>
          <w:jc w:val="center"/>
        </w:trPr>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E76AFD" w:rsidRDefault="006D1382">
            <w:pPr>
              <w:pStyle w:val="CellHeading"/>
            </w:pPr>
            <w:r>
              <w:rPr>
                <w:w w:val="100"/>
              </w:rPr>
              <w:t>FILS Minimum Rate subfield</w:t>
            </w:r>
            <w:r>
              <w:rPr>
                <w:w w:val="100"/>
              </w:rPr>
              <w:br/>
            </w:r>
            <w:r>
              <w:rPr>
                <w:vanish/>
                <w:w w:val="100"/>
              </w:rPr>
              <w:t>[CIDs 6768, 6769]</w:t>
            </w:r>
            <w:r>
              <w:rPr>
                <w:w w:val="100"/>
              </w:rPr>
              <w:t xml:space="preserve"> </w:t>
            </w:r>
          </w:p>
        </w:tc>
        <w:tc>
          <w:tcPr>
            <w:tcW w:w="1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w w:val="100"/>
              </w:rPr>
              <w:t>PHY Type subfield is 0 (HR/DSSS)</w:t>
            </w:r>
            <w:r>
              <w:rPr>
                <w:w w:val="100"/>
              </w:rPr>
              <w:br/>
            </w:r>
            <w:r>
              <w:rPr>
                <w:rFonts w:ascii="Arial" w:hAnsi="Arial" w:cs="Arial"/>
                <w:b w:val="0"/>
                <w:bCs w:val="0"/>
                <w:vanish/>
                <w:w w:val="100"/>
              </w:rPr>
              <w:t>[14/0834r3][CID 6158]</w:t>
            </w:r>
            <w:r>
              <w:rPr>
                <w:rFonts w:ascii="Arial" w:hAnsi="Arial" w:cs="Arial"/>
                <w:b w:val="0"/>
                <w:bCs w:val="0"/>
                <w:w w:val="100"/>
              </w:rPr>
              <w:t xml:space="preserve"> </w:t>
            </w:r>
          </w:p>
        </w:tc>
        <w:tc>
          <w:tcPr>
            <w:tcW w:w="14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w w:val="100"/>
              </w:rPr>
              <w:t xml:space="preserve"> PHY Type subfield is 1 (ERP-OFDM)</w:t>
            </w:r>
          </w:p>
        </w:tc>
        <w:tc>
          <w:tcPr>
            <w:tcW w:w="14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w w:val="100"/>
              </w:rPr>
              <w:t xml:space="preserve"> PHY Type subfield is 2 (HT)</w:t>
            </w:r>
          </w:p>
        </w:tc>
        <w:tc>
          <w:tcPr>
            <w:tcW w:w="18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76AFD" w:rsidRDefault="006D1382">
            <w:pPr>
              <w:pStyle w:val="CellHeading"/>
            </w:pPr>
            <w:r>
              <w:rPr>
                <w:w w:val="100"/>
              </w:rPr>
              <w:t xml:space="preserve"> PHY Type subfield is 3 (VHT or TVHT)</w:t>
            </w:r>
            <w:r>
              <w:rPr>
                <w:w w:val="100"/>
              </w:rPr>
              <w:br/>
            </w:r>
            <w:r>
              <w:rPr>
                <w:b w:val="0"/>
                <w:bCs w:val="0"/>
                <w:vanish/>
                <w:w w:val="100"/>
              </w:rPr>
              <w:t>[15/0021r3]</w:t>
            </w:r>
          </w:p>
        </w:tc>
      </w:tr>
      <w:tr w:rsidR="00E76AFD">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1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6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 xml:space="preserve">MCS 0 </w:t>
            </w:r>
            <w:r>
              <w:rPr>
                <w:vanish/>
                <w:w w:val="100"/>
              </w:rPr>
              <w:t>[CID 4888]</w:t>
            </w:r>
            <w:r>
              <w:rPr>
                <w:w w:val="100"/>
              </w:rPr>
              <w:t xml:space="preserve"> </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MCS 0</w:t>
            </w:r>
          </w:p>
        </w:tc>
      </w:tr>
      <w:tr w:rsidR="00E76AFD">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1</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2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9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MCS 1</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MCS 1</w:t>
            </w:r>
          </w:p>
        </w:tc>
      </w:tr>
      <w:tr w:rsidR="00E76AFD">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2</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5.5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12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MCS 2</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MCS 2</w:t>
            </w:r>
          </w:p>
        </w:tc>
      </w:tr>
      <w:tr w:rsidR="00E76AFD">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3</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11 Mbps</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18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MCS 3</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MCS 3</w:t>
            </w:r>
          </w:p>
        </w:tc>
      </w:tr>
      <w:tr w:rsidR="00E76AFD">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4</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Reserved</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24 Mbps</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pPr>
            <w:r>
              <w:rPr>
                <w:w w:val="100"/>
              </w:rPr>
              <w:t>MCS 4</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MCS 4</w:t>
            </w:r>
          </w:p>
        </w:tc>
      </w:tr>
      <w:tr w:rsidR="00E76AFD">
        <w:trPr>
          <w:trHeight w:val="3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5 - 7</w:t>
            </w:r>
          </w:p>
        </w:tc>
        <w:tc>
          <w:tcPr>
            <w:tcW w:w="1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pPr>
            <w:r>
              <w:rPr>
                <w:w w:val="100"/>
              </w:rPr>
              <w:t>Reserved</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pPr>
            <w:r>
              <w:rPr>
                <w:w w:val="100"/>
              </w:rPr>
              <w:t>Reserved</w:t>
            </w:r>
          </w:p>
        </w:tc>
        <w:tc>
          <w:tcPr>
            <w:tcW w:w="1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pPr>
            <w:r>
              <w:rPr>
                <w:w w:val="100"/>
              </w:rPr>
              <w:t>Reserved</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Reserved</w:t>
            </w:r>
          </w:p>
        </w:tc>
      </w:tr>
    </w:tbl>
    <w:p w:rsidR="00E76AFD" w:rsidRDefault="006D1382">
      <w:pPr>
        <w:pStyle w:val="T"/>
        <w:spacing w:after="240"/>
        <w:rPr>
          <w:rFonts w:ascii="Arial" w:hAnsi="Arial" w:cs="Arial"/>
          <w:w w:val="100"/>
          <w:sz w:val="18"/>
          <w:szCs w:val="18"/>
        </w:rPr>
      </w:pPr>
      <w:r>
        <w:rPr>
          <w:w w:val="100"/>
        </w:rPr>
        <w:t xml:space="preserve"> </w:t>
      </w:r>
      <w:r>
        <w:rPr>
          <w:rFonts w:ascii="Arial" w:hAnsi="Arial" w:cs="Arial"/>
          <w:vanish/>
          <w:w w:val="100"/>
          <w:sz w:val="18"/>
          <w:szCs w:val="18"/>
        </w:rPr>
        <w:t>[14/0834r3]</w:t>
      </w:r>
      <w:r>
        <w:rPr>
          <w:rFonts w:ascii="Arial" w:hAnsi="Arial" w:cs="Arial"/>
          <w:w w:val="100"/>
          <w:sz w:val="18"/>
          <w:szCs w:val="18"/>
        </w:rPr>
        <w:t xml:space="preserve"> </w:t>
      </w:r>
      <w:r>
        <w:rPr>
          <w:rFonts w:ascii="Arial" w:hAnsi="Arial" w:cs="Arial"/>
          <w:vanish/>
          <w:w w:val="100"/>
          <w:sz w:val="18"/>
          <w:szCs w:val="18"/>
        </w:rPr>
        <w:t>[CIDs 6155, 6770, 6771], 6772</w:t>
      </w:r>
    </w:p>
    <w:p w:rsidR="00E76AFD" w:rsidRDefault="006D1382">
      <w:pPr>
        <w:pStyle w:val="T"/>
        <w:spacing w:after="240"/>
        <w:rPr>
          <w:w w:val="100"/>
          <w:sz w:val="18"/>
          <w:szCs w:val="18"/>
        </w:rPr>
      </w:pPr>
      <w:r>
        <w:rPr>
          <w:vanish/>
          <w:w w:val="100"/>
        </w:rPr>
        <w:t>[14/0412r3][CID 4621]</w:t>
      </w:r>
      <w:r>
        <w:rPr>
          <w:vanish/>
          <w:w w:val="100"/>
          <w:sz w:val="22"/>
          <w:szCs w:val="22"/>
          <w:u w:val="thick"/>
          <w:lang w:val="en-GB"/>
        </w:rPr>
        <w:t>The Operating Class field is 1 octet in length. It specifies the operating class of the Primary Channel of the transmitting AP (see 8.4.1.36 (Operating Class)).The Operating Class field is 1 octet in length. It specifies the operating class of the Primary Channel of the transmitting AP (see 8.4.1.36 (Operating Class)).</w:t>
      </w:r>
      <w:r>
        <w:rPr>
          <w:vanish/>
          <w:w w:val="100"/>
          <w:sz w:val="18"/>
          <w:szCs w:val="18"/>
        </w:rPr>
        <w:t>[15/0021r3]</w:t>
      </w:r>
      <w:r>
        <w:rPr>
          <w:w w:val="100"/>
        </w:rPr>
        <w:t xml:space="preserve">The Operating Class field is 1 octet in length. It specifies the operating class of the Primary Channel of the transmitting AP (see 8.4.1.36 (Operating Class)). </w:t>
      </w:r>
      <w:r>
        <w:rPr>
          <w:vanish/>
          <w:w w:val="100"/>
          <w:sz w:val="18"/>
          <w:szCs w:val="18"/>
        </w:rPr>
        <w:t xml:space="preserve">[15/0021r3] </w:t>
      </w:r>
    </w:p>
    <w:p w:rsidR="00E76AFD" w:rsidRDefault="006D1382">
      <w:pPr>
        <w:pStyle w:val="T"/>
        <w:spacing w:after="240"/>
        <w:rPr>
          <w:w w:val="100"/>
        </w:rPr>
      </w:pPr>
      <w:r>
        <w:rPr>
          <w:w w:val="100"/>
        </w:rPr>
        <w:t xml:space="preserve">AP Configuration Sequence Number (AP-CSN) subfield format is defined in </w:t>
      </w:r>
      <w:r>
        <w:rPr>
          <w:w w:val="100"/>
        </w:rPr>
        <w:fldChar w:fldCharType="begin"/>
      </w:r>
      <w:r>
        <w:rPr>
          <w:w w:val="100"/>
        </w:rPr>
        <w:instrText xml:space="preserve"> REF  RTF31303034333a2048342c312e \h</w:instrText>
      </w:r>
      <w:r>
        <w:rPr>
          <w:w w:val="100"/>
        </w:rPr>
      </w:r>
      <w:r>
        <w:rPr>
          <w:w w:val="100"/>
        </w:rPr>
        <w:fldChar w:fldCharType="separate"/>
      </w:r>
      <w:r>
        <w:rPr>
          <w:w w:val="100"/>
        </w:rPr>
        <w:t> 8.4.2.178 (AP Configuration Sequence Number element)</w:t>
      </w:r>
      <w:r>
        <w:rPr>
          <w:w w:val="100"/>
        </w:rPr>
        <w:fldChar w:fldCharType="end"/>
      </w:r>
      <w:r>
        <w:rPr>
          <w:w w:val="100"/>
        </w:rPr>
        <w:t xml:space="preserve">.  </w:t>
      </w:r>
      <w:r>
        <w:rPr>
          <w:vanish/>
          <w:w w:val="100"/>
        </w:rPr>
        <w:t>[14/0412r3][CIDs 4622, 4623, 4624 multiple places, , 4628, 4627, 4626, 4625]</w:t>
      </w:r>
      <w:r>
        <w:rPr>
          <w:w w:val="100"/>
        </w:rPr>
        <w:t xml:space="preserve"> </w:t>
      </w:r>
    </w:p>
    <w:p w:rsidR="00E76AFD" w:rsidRDefault="006D1382">
      <w:pPr>
        <w:pStyle w:val="T"/>
        <w:spacing w:after="240"/>
        <w:rPr>
          <w:w w:val="100"/>
        </w:rPr>
      </w:pPr>
      <w:r>
        <w:rPr>
          <w:w w:val="100"/>
        </w:rPr>
        <w:t xml:space="preserve">Access Network Options (ANO) subfield format is specified in Figure 8-436 (Access Network Options field format) in 8.4.2.91 (Interworking element).  </w:t>
      </w:r>
      <w:r>
        <w:rPr>
          <w:vanish/>
          <w:w w:val="100"/>
        </w:rPr>
        <w:t>[14/0412r3][CIDs 4026, 4624, , 4628, 4627, 4626, 4625]</w:t>
      </w:r>
    </w:p>
    <w:p w:rsidR="00E76AFD" w:rsidRDefault="006D1382">
      <w:pPr>
        <w:pStyle w:val="T"/>
        <w:spacing w:after="240"/>
        <w:rPr>
          <w:w w:val="100"/>
        </w:rPr>
      </w:pPr>
      <w:r>
        <w:rPr>
          <w:w w:val="100"/>
        </w:rPr>
        <w:t xml:space="preserve">Primary Channel subfield is set to the channel number of the primary channel (See 10.16.2 (Basic 20/40 MHz BSS functionality)) if the FILS Discovery frame is transmitted as a non-HT duplicate PPDU, otherwise the subfield is not present. </w:t>
      </w:r>
      <w:r>
        <w:rPr>
          <w:vanish/>
          <w:w w:val="100"/>
        </w:rPr>
        <w:t>[14/0412r3][CID 6159]</w:t>
      </w:r>
      <w:r>
        <w:rPr>
          <w:w w:val="100"/>
        </w:rPr>
        <w:t xml:space="preserve"> </w:t>
      </w:r>
    </w:p>
    <w:p w:rsidR="00E76AFD" w:rsidRDefault="006D1382">
      <w:pPr>
        <w:pStyle w:val="T"/>
        <w:spacing w:after="240"/>
        <w:rPr>
          <w:w w:val="100"/>
        </w:rPr>
      </w:pPr>
      <w:r>
        <w:rPr>
          <w:w w:val="100"/>
        </w:rPr>
        <w:t xml:space="preserve">Channel Center Frequency Segment 1 subfield is set to the index of the channel center frequency of the frequency segment 1 for an 80+80 MHz VHT BSS, if the FILS Discovery frame is transmitted as a non-HT duplicate PPDUs at an 80+80 MHz channel bandwidth; otherwise the subfield is not present. </w:t>
      </w:r>
      <w:r>
        <w:rPr>
          <w:vanish/>
          <w:w w:val="100"/>
        </w:rPr>
        <w:t xml:space="preserve">[14/0412r3][CID 6159] </w:t>
      </w:r>
      <w:r>
        <w:rPr>
          <w:vanish/>
          <w:w w:val="100"/>
          <w:sz w:val="18"/>
          <w:szCs w:val="18"/>
        </w:rPr>
        <w:t xml:space="preserve">[15/0021r3] </w:t>
      </w:r>
    </w:p>
    <w:p w:rsidR="00E76AFD" w:rsidRDefault="006D1382">
      <w:pPr>
        <w:pStyle w:val="T"/>
        <w:spacing w:after="240"/>
        <w:rPr>
          <w:w w:val="100"/>
        </w:rPr>
      </w:pPr>
      <w:r>
        <w:rPr>
          <w:vanish/>
          <w:w w:val="100"/>
        </w:rPr>
        <w:t>[14/0412r3][CIDs 4629, 4628, 4627, 4626, 4625]</w:t>
      </w:r>
      <w:r>
        <w:rPr>
          <w:w w:val="100"/>
        </w:rPr>
        <w:t xml:space="preserve">The FD RSN Information subfield contains the RSN information, including: RSN capability, an authentication suite selector, a pairwise cipher suite selector, a group data cipher suite selector, and a group management cipher suite selector. Its format is defined in </w:t>
      </w:r>
      <w:r>
        <w:rPr>
          <w:w w:val="100"/>
        </w:rPr>
        <w:fldChar w:fldCharType="begin"/>
      </w:r>
      <w:r>
        <w:rPr>
          <w:w w:val="100"/>
        </w:rPr>
        <w:instrText xml:space="preserve"> REF  RTF37303931313a204669675469 \h</w:instrText>
      </w:r>
      <w:r>
        <w:rPr>
          <w:w w:val="100"/>
        </w:rPr>
      </w:r>
      <w:r>
        <w:rPr>
          <w:w w:val="100"/>
        </w:rPr>
        <w:fldChar w:fldCharType="separate"/>
      </w:r>
      <w:r>
        <w:rPr>
          <w:w w:val="100"/>
        </w:rPr>
        <w:t>Figure 8-663d (Format of the FD RSN Information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640"/>
        <w:gridCol w:w="1480"/>
        <w:gridCol w:w="1380"/>
        <w:gridCol w:w="1640"/>
        <w:gridCol w:w="1380"/>
      </w:tblGrid>
      <w:tr w:rsidR="00E76AFD">
        <w:trPr>
          <w:trHeight w:val="760"/>
          <w:jc w:val="center"/>
          <w:hidden/>
        </w:trPr>
        <w:tc>
          <w:tcPr>
            <w:tcW w:w="1020" w:type="dxa"/>
            <w:tcBorders>
              <w:top w:val="nil"/>
              <w:left w:val="nil"/>
              <w:bottom w:val="nil"/>
              <w:right w:val="nil"/>
            </w:tcBorders>
            <w:tcMar>
              <w:top w:w="120" w:type="dxa"/>
              <w:left w:w="120" w:type="dxa"/>
              <w:bottom w:w="60" w:type="dxa"/>
              <w:right w:w="120" w:type="dxa"/>
            </w:tcMar>
          </w:tcPr>
          <w:p w:rsidR="00E76AFD" w:rsidRDefault="006D1382">
            <w:pPr>
              <w:pStyle w:val="CellBody"/>
              <w:jc w:val="right"/>
              <w:rPr>
                <w:rFonts w:ascii="Arial" w:hAnsi="Arial" w:cs="Arial"/>
              </w:rPr>
            </w:pPr>
            <w:r>
              <w:rPr>
                <w:rFonts w:ascii="Arial" w:hAnsi="Arial" w:cs="Arial"/>
                <w:vanish/>
                <w:w w:val="100"/>
              </w:rPr>
              <w:t>[CID 4426]</w:t>
            </w:r>
            <w:r>
              <w:rPr>
                <w:vanish/>
                <w:w w:val="100"/>
              </w:rPr>
              <w:t>[CID 6596]</w:t>
            </w:r>
            <w:r>
              <w:rPr>
                <w:w w:val="100"/>
              </w:rPr>
              <w:t xml:space="preserve"> </w:t>
            </w:r>
          </w:p>
        </w:tc>
        <w:tc>
          <w:tcPr>
            <w:tcW w:w="1640" w:type="dxa"/>
            <w:tcBorders>
              <w:top w:val="nil"/>
              <w:left w:val="nil"/>
              <w:bottom w:val="nil"/>
              <w:right w:val="nil"/>
            </w:tcBorders>
            <w:tcMar>
              <w:top w:w="120" w:type="dxa"/>
              <w:left w:w="120" w:type="dxa"/>
              <w:bottom w:w="60" w:type="dxa"/>
              <w:right w:w="120" w:type="dxa"/>
            </w:tcMar>
          </w:tcPr>
          <w:p w:rsidR="00E76AFD" w:rsidRDefault="006D1382">
            <w:pPr>
              <w:pStyle w:val="CellBody"/>
              <w:tabs>
                <w:tab w:val="left" w:pos="1020"/>
              </w:tabs>
              <w:rPr>
                <w:rFonts w:ascii="Arial" w:hAnsi="Arial" w:cs="Arial"/>
              </w:rPr>
            </w:pPr>
            <w:r>
              <w:rPr>
                <w:rFonts w:ascii="Arial" w:hAnsi="Arial" w:cs="Arial"/>
                <w:w w:val="100"/>
              </w:rPr>
              <w:t xml:space="preserve">B0 </w:t>
            </w:r>
            <w:r>
              <w:rPr>
                <w:rFonts w:ascii="Arial" w:hAnsi="Arial" w:cs="Arial"/>
                <w:w w:val="100"/>
              </w:rPr>
              <w:tab/>
              <w:t xml:space="preserve"> B15</w:t>
            </w:r>
          </w:p>
        </w:tc>
        <w:tc>
          <w:tcPr>
            <w:tcW w:w="1480" w:type="dxa"/>
            <w:tcBorders>
              <w:top w:val="nil"/>
              <w:left w:val="nil"/>
              <w:bottom w:val="nil"/>
              <w:right w:val="nil"/>
            </w:tcBorders>
            <w:tcMar>
              <w:top w:w="120" w:type="dxa"/>
              <w:left w:w="120" w:type="dxa"/>
              <w:bottom w:w="60" w:type="dxa"/>
              <w:right w:w="120" w:type="dxa"/>
            </w:tcMar>
          </w:tcPr>
          <w:p w:rsidR="00E76AFD" w:rsidRDefault="006D1382">
            <w:pPr>
              <w:pStyle w:val="CellBody"/>
              <w:tabs>
                <w:tab w:val="left" w:pos="720"/>
              </w:tabs>
              <w:rPr>
                <w:rFonts w:ascii="Arial" w:hAnsi="Arial" w:cs="Arial"/>
                <w:w w:val="100"/>
              </w:rPr>
            </w:pPr>
            <w:r>
              <w:rPr>
                <w:rFonts w:ascii="Arial" w:hAnsi="Arial" w:cs="Arial"/>
                <w:w w:val="100"/>
              </w:rPr>
              <w:t>B16</w:t>
            </w:r>
            <w:r>
              <w:rPr>
                <w:rFonts w:ascii="Arial" w:hAnsi="Arial" w:cs="Arial"/>
                <w:w w:val="100"/>
              </w:rPr>
              <w:tab/>
              <w:t xml:space="preserve"> B21</w:t>
            </w:r>
          </w:p>
          <w:p w:rsidR="00E76AFD" w:rsidRDefault="00E76AFD">
            <w:pPr>
              <w:pStyle w:val="CellBody"/>
              <w:tabs>
                <w:tab w:val="left" w:pos="480"/>
              </w:tabs>
              <w:rPr>
                <w:rFonts w:ascii="Arial" w:hAnsi="Arial" w:cs="Arial"/>
              </w:rPr>
            </w:pPr>
          </w:p>
        </w:tc>
        <w:tc>
          <w:tcPr>
            <w:tcW w:w="1380" w:type="dxa"/>
            <w:tcBorders>
              <w:top w:val="nil"/>
              <w:left w:val="nil"/>
              <w:bottom w:val="nil"/>
              <w:right w:val="nil"/>
            </w:tcBorders>
            <w:tcMar>
              <w:top w:w="120" w:type="dxa"/>
              <w:left w:w="120" w:type="dxa"/>
              <w:bottom w:w="60" w:type="dxa"/>
              <w:right w:w="120" w:type="dxa"/>
            </w:tcMar>
          </w:tcPr>
          <w:p w:rsidR="00E76AFD" w:rsidRDefault="006D1382">
            <w:pPr>
              <w:pStyle w:val="CellBody"/>
              <w:tabs>
                <w:tab w:val="left" w:pos="660"/>
              </w:tabs>
              <w:rPr>
                <w:rFonts w:ascii="Arial" w:hAnsi="Arial" w:cs="Arial"/>
              </w:rPr>
            </w:pPr>
            <w:r>
              <w:rPr>
                <w:rFonts w:ascii="Arial" w:hAnsi="Arial" w:cs="Arial"/>
                <w:w w:val="100"/>
              </w:rPr>
              <w:t>B22</w:t>
            </w:r>
            <w:r>
              <w:rPr>
                <w:rFonts w:ascii="Arial" w:hAnsi="Arial" w:cs="Arial"/>
                <w:w w:val="100"/>
              </w:rPr>
              <w:tab/>
              <w:t xml:space="preserve"> B27</w:t>
            </w:r>
          </w:p>
        </w:tc>
        <w:tc>
          <w:tcPr>
            <w:tcW w:w="1640" w:type="dxa"/>
            <w:tcBorders>
              <w:top w:val="nil"/>
              <w:left w:val="nil"/>
              <w:bottom w:val="nil"/>
              <w:right w:val="nil"/>
            </w:tcBorders>
            <w:tcMar>
              <w:top w:w="120" w:type="dxa"/>
              <w:left w:w="120" w:type="dxa"/>
              <w:bottom w:w="60" w:type="dxa"/>
              <w:right w:w="120" w:type="dxa"/>
            </w:tcMar>
          </w:tcPr>
          <w:p w:rsidR="00E76AFD" w:rsidRDefault="006D1382">
            <w:pPr>
              <w:pStyle w:val="CellBody"/>
              <w:tabs>
                <w:tab w:val="left" w:pos="1000"/>
              </w:tabs>
              <w:rPr>
                <w:rFonts w:ascii="Arial" w:hAnsi="Arial" w:cs="Arial"/>
              </w:rPr>
            </w:pPr>
            <w:r>
              <w:rPr>
                <w:rFonts w:ascii="Arial" w:hAnsi="Arial" w:cs="Arial"/>
                <w:w w:val="100"/>
              </w:rPr>
              <w:t>B28</w:t>
            </w:r>
            <w:r>
              <w:rPr>
                <w:rFonts w:ascii="Arial" w:hAnsi="Arial" w:cs="Arial"/>
                <w:w w:val="100"/>
              </w:rPr>
              <w:tab/>
              <w:t xml:space="preserve"> B33</w:t>
            </w:r>
          </w:p>
        </w:tc>
        <w:tc>
          <w:tcPr>
            <w:tcW w:w="1380" w:type="dxa"/>
            <w:tcBorders>
              <w:top w:val="nil"/>
              <w:left w:val="nil"/>
              <w:bottom w:val="nil"/>
              <w:right w:val="nil"/>
            </w:tcBorders>
            <w:tcMar>
              <w:top w:w="120" w:type="dxa"/>
              <w:left w:w="120" w:type="dxa"/>
              <w:bottom w:w="60" w:type="dxa"/>
              <w:right w:w="120" w:type="dxa"/>
            </w:tcMar>
          </w:tcPr>
          <w:p w:rsidR="00E76AFD" w:rsidRDefault="006D1382">
            <w:pPr>
              <w:pStyle w:val="CellBody"/>
              <w:tabs>
                <w:tab w:val="left" w:pos="780"/>
              </w:tabs>
              <w:rPr>
                <w:rFonts w:ascii="Arial" w:hAnsi="Arial" w:cs="Arial"/>
              </w:rPr>
            </w:pPr>
            <w:r>
              <w:rPr>
                <w:rFonts w:ascii="Arial" w:hAnsi="Arial" w:cs="Arial"/>
                <w:w w:val="100"/>
              </w:rPr>
              <w:t>B34</w:t>
            </w:r>
            <w:r>
              <w:rPr>
                <w:rFonts w:ascii="Arial" w:hAnsi="Arial" w:cs="Arial"/>
                <w:w w:val="100"/>
              </w:rPr>
              <w:tab/>
              <w:t>B39</w:t>
            </w:r>
          </w:p>
        </w:tc>
      </w:tr>
      <w:tr w:rsidR="00E76AFD">
        <w:trPr>
          <w:trHeight w:val="760"/>
          <w:jc w:val="center"/>
        </w:trPr>
        <w:tc>
          <w:tcPr>
            <w:tcW w:w="1020" w:type="dxa"/>
            <w:tcBorders>
              <w:top w:val="nil"/>
              <w:left w:val="nil"/>
              <w:bottom w:val="nil"/>
              <w:right w:val="single" w:sz="2" w:space="0" w:color="000000"/>
            </w:tcBorders>
            <w:tcMar>
              <w:top w:w="120" w:type="dxa"/>
              <w:left w:w="120" w:type="dxa"/>
              <w:bottom w:w="60" w:type="dxa"/>
              <w:right w:w="120" w:type="dxa"/>
            </w:tcMar>
          </w:tcPr>
          <w:p w:rsidR="00E76AFD" w:rsidRDefault="00E76AFD">
            <w:pPr>
              <w:pStyle w:val="CellBody"/>
              <w:jc w:val="center"/>
              <w:rPr>
                <w:rFonts w:ascii="Arial" w:hAnsi="Arial" w:cs="Arial"/>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RSN Capability</w:t>
            </w: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Group Data Cipher Suite Selector</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Group Mgmt Cipher Suite Selector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Pairwise Cipher Suite Selector</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rPr>
                <w:rFonts w:ascii="Arial" w:hAnsi="Arial" w:cs="Arial"/>
              </w:rPr>
            </w:pPr>
            <w:r>
              <w:rPr>
                <w:rFonts w:ascii="Arial" w:hAnsi="Arial" w:cs="Arial"/>
                <w:w w:val="100"/>
              </w:rPr>
              <w:t>AKM Suite Selector</w:t>
            </w:r>
          </w:p>
        </w:tc>
      </w:tr>
      <w:tr w:rsidR="00E76AFD">
        <w:trPr>
          <w:trHeight w:val="360"/>
          <w:jc w:val="center"/>
        </w:trPr>
        <w:tc>
          <w:tcPr>
            <w:tcW w:w="1020" w:type="dxa"/>
            <w:tcBorders>
              <w:top w:val="nil"/>
              <w:left w:val="nil"/>
              <w:bottom w:val="nil"/>
              <w:right w:val="nil"/>
            </w:tcBorders>
            <w:tcMar>
              <w:top w:w="120" w:type="dxa"/>
              <w:left w:w="120" w:type="dxa"/>
              <w:bottom w:w="60" w:type="dxa"/>
              <w:right w:w="120" w:type="dxa"/>
            </w:tcMar>
          </w:tcPr>
          <w:p w:rsidR="00E76AFD" w:rsidRDefault="006D1382">
            <w:pPr>
              <w:pStyle w:val="CellBody"/>
              <w:jc w:val="right"/>
              <w:rPr>
                <w:rFonts w:ascii="Arial" w:hAnsi="Arial" w:cs="Arial"/>
              </w:rPr>
            </w:pPr>
            <w:r>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E76AFD" w:rsidRDefault="006D1382">
            <w:pPr>
              <w:pStyle w:val="CellBody"/>
              <w:tabs>
                <w:tab w:val="left" w:pos="1020"/>
              </w:tabs>
              <w:jc w:val="center"/>
              <w:rPr>
                <w:rFonts w:ascii="Arial" w:hAnsi="Arial" w:cs="Arial"/>
              </w:rPr>
            </w:pPr>
            <w:r>
              <w:rPr>
                <w:rFonts w:ascii="Arial" w:hAnsi="Arial" w:cs="Arial"/>
                <w:w w:val="100"/>
              </w:rPr>
              <w:t>16</w:t>
            </w:r>
          </w:p>
        </w:tc>
        <w:tc>
          <w:tcPr>
            <w:tcW w:w="1480" w:type="dxa"/>
            <w:tcBorders>
              <w:top w:val="nil"/>
              <w:left w:val="nil"/>
              <w:bottom w:val="nil"/>
              <w:right w:val="nil"/>
            </w:tcBorders>
            <w:tcMar>
              <w:top w:w="120" w:type="dxa"/>
              <w:left w:w="120" w:type="dxa"/>
              <w:bottom w:w="60" w:type="dxa"/>
              <w:right w:w="120" w:type="dxa"/>
            </w:tcMar>
          </w:tcPr>
          <w:p w:rsidR="00E76AFD" w:rsidRDefault="006D1382">
            <w:pPr>
              <w:pStyle w:val="CellBody"/>
              <w:tabs>
                <w:tab w:val="left" w:pos="480"/>
              </w:tabs>
              <w:jc w:val="center"/>
              <w:rPr>
                <w:rFonts w:ascii="Arial" w:hAnsi="Arial" w:cs="Arial"/>
              </w:rPr>
            </w:pPr>
            <w:r>
              <w:rPr>
                <w:rFonts w:ascii="Arial" w:hAnsi="Arial" w:cs="Arial"/>
                <w:w w:val="100"/>
              </w:rPr>
              <w:t>6</w:t>
            </w:r>
          </w:p>
        </w:tc>
        <w:tc>
          <w:tcPr>
            <w:tcW w:w="1380" w:type="dxa"/>
            <w:tcBorders>
              <w:top w:val="nil"/>
              <w:left w:val="nil"/>
              <w:bottom w:val="nil"/>
              <w:right w:val="nil"/>
            </w:tcBorders>
            <w:tcMar>
              <w:top w:w="120" w:type="dxa"/>
              <w:left w:w="120" w:type="dxa"/>
              <w:bottom w:w="60" w:type="dxa"/>
              <w:right w:w="120" w:type="dxa"/>
            </w:tcMar>
          </w:tcPr>
          <w:p w:rsidR="00E76AFD" w:rsidRDefault="006D1382">
            <w:pPr>
              <w:pStyle w:val="CellBody"/>
              <w:tabs>
                <w:tab w:val="left" w:pos="480"/>
              </w:tabs>
              <w:jc w:val="center"/>
              <w:rPr>
                <w:rFonts w:ascii="Arial" w:hAnsi="Arial" w:cs="Arial"/>
              </w:rPr>
            </w:pPr>
            <w:r>
              <w:rPr>
                <w:rFonts w:ascii="Arial" w:hAnsi="Arial" w:cs="Arial"/>
                <w:w w:val="100"/>
              </w:rPr>
              <w:t>6</w:t>
            </w:r>
          </w:p>
        </w:tc>
        <w:tc>
          <w:tcPr>
            <w:tcW w:w="1640" w:type="dxa"/>
            <w:tcBorders>
              <w:top w:val="nil"/>
              <w:left w:val="nil"/>
              <w:bottom w:val="nil"/>
              <w:right w:val="nil"/>
            </w:tcBorders>
            <w:tcMar>
              <w:top w:w="120" w:type="dxa"/>
              <w:left w:w="120" w:type="dxa"/>
              <w:bottom w:w="60" w:type="dxa"/>
              <w:right w:w="120" w:type="dxa"/>
            </w:tcMar>
          </w:tcPr>
          <w:p w:rsidR="00E76AFD" w:rsidRDefault="006D1382">
            <w:pPr>
              <w:pStyle w:val="CellBody"/>
              <w:tabs>
                <w:tab w:val="left" w:pos="1000"/>
              </w:tabs>
              <w:jc w:val="center"/>
              <w:rPr>
                <w:rFonts w:ascii="Arial" w:hAnsi="Arial" w:cs="Arial"/>
              </w:rPr>
            </w:pPr>
            <w:r>
              <w:rPr>
                <w:rFonts w:ascii="Arial" w:hAnsi="Arial" w:cs="Arial"/>
                <w:w w:val="100"/>
              </w:rPr>
              <w:t>6</w:t>
            </w:r>
          </w:p>
        </w:tc>
        <w:tc>
          <w:tcPr>
            <w:tcW w:w="1380" w:type="dxa"/>
            <w:tcBorders>
              <w:top w:val="nil"/>
              <w:left w:val="nil"/>
              <w:bottom w:val="nil"/>
              <w:right w:val="nil"/>
            </w:tcBorders>
            <w:tcMar>
              <w:top w:w="120" w:type="dxa"/>
              <w:left w:w="120" w:type="dxa"/>
              <w:bottom w:w="60" w:type="dxa"/>
              <w:right w:w="120" w:type="dxa"/>
            </w:tcMar>
          </w:tcPr>
          <w:p w:rsidR="00E76AFD" w:rsidRDefault="006D1382">
            <w:pPr>
              <w:pStyle w:val="CellBody"/>
              <w:tabs>
                <w:tab w:val="left" w:pos="1560"/>
              </w:tabs>
              <w:jc w:val="center"/>
              <w:rPr>
                <w:rFonts w:ascii="Arial" w:hAnsi="Arial" w:cs="Arial"/>
              </w:rPr>
            </w:pPr>
            <w:r>
              <w:rPr>
                <w:rFonts w:ascii="Arial" w:hAnsi="Arial" w:cs="Arial"/>
                <w:w w:val="100"/>
              </w:rPr>
              <w:t>6</w:t>
            </w:r>
          </w:p>
        </w:tc>
      </w:tr>
      <w:tr w:rsidR="00E76AFD">
        <w:trPr>
          <w:jc w:val="center"/>
        </w:trPr>
        <w:tc>
          <w:tcPr>
            <w:tcW w:w="8540" w:type="dxa"/>
            <w:gridSpan w:val="6"/>
            <w:tcBorders>
              <w:top w:val="nil"/>
              <w:left w:val="nil"/>
              <w:bottom w:val="nil"/>
              <w:right w:val="nil"/>
            </w:tcBorders>
            <w:tcMar>
              <w:top w:w="120" w:type="dxa"/>
              <w:left w:w="120" w:type="dxa"/>
              <w:bottom w:w="60" w:type="dxa"/>
              <w:right w:w="120" w:type="dxa"/>
            </w:tcMar>
            <w:vAlign w:val="center"/>
          </w:tcPr>
          <w:p w:rsidR="00E76AFD" w:rsidRDefault="006D1382" w:rsidP="006D1382">
            <w:pPr>
              <w:pStyle w:val="FigTitle"/>
              <w:numPr>
                <w:ilvl w:val="0"/>
                <w:numId w:val="14"/>
              </w:numPr>
              <w:rPr>
                <w:w w:val="100"/>
              </w:rPr>
            </w:pPr>
            <w:bookmarkStart w:id="12" w:name="RTF37303931313a204669675469"/>
            <w:r>
              <w:rPr>
                <w:w w:val="100"/>
              </w:rPr>
              <w:t>Format of the FD RSN Information su</w:t>
            </w:r>
            <w:bookmarkEnd w:id="12"/>
            <w:r>
              <w:rPr>
                <w:w w:val="100"/>
              </w:rPr>
              <w:t xml:space="preserve">bfield </w:t>
            </w:r>
            <w:r>
              <w:rPr>
                <w:rFonts w:ascii="Times New Roman" w:hAnsi="Times New Roman" w:cs="Times New Roman"/>
                <w:b w:val="0"/>
                <w:bCs w:val="0"/>
                <w:vanish/>
                <w:w w:val="100"/>
              </w:rPr>
              <w:t>[13/1043r1]</w:t>
            </w:r>
          </w:p>
          <w:p w:rsidR="00E76AFD" w:rsidRDefault="00E76AFD">
            <w:pPr>
              <w:pStyle w:val="T"/>
              <w:spacing w:before="0" w:after="0"/>
            </w:pPr>
          </w:p>
        </w:tc>
      </w:tr>
    </w:tbl>
    <w:p w:rsidR="00E76AFD" w:rsidRDefault="006D1382">
      <w:pPr>
        <w:pStyle w:val="T"/>
        <w:spacing w:after="240"/>
        <w:rPr>
          <w:w w:val="100"/>
        </w:rPr>
      </w:pPr>
      <w:r>
        <w:rPr>
          <w:w w:val="100"/>
        </w:rPr>
        <w:t xml:space="preserve"> </w:t>
      </w:r>
      <w:r>
        <w:rPr>
          <w:vanish/>
          <w:w w:val="100"/>
        </w:rPr>
        <w:t>[13/1043r1][CID 6246]</w:t>
      </w:r>
      <w:r>
        <w:rPr>
          <w:w w:val="100"/>
        </w:rPr>
        <w:t xml:space="preserve"> </w:t>
      </w:r>
    </w:p>
    <w:p w:rsidR="00E76AFD" w:rsidRDefault="006D1382">
      <w:pPr>
        <w:pStyle w:val="T"/>
        <w:spacing w:after="240"/>
        <w:rPr>
          <w:w w:val="100"/>
        </w:rPr>
      </w:pPr>
      <w:r>
        <w:rPr>
          <w:w w:val="100"/>
        </w:rPr>
        <w:t>The FD RSN information subfield contains a RSN Capability subfield, as specified in Figure 8-217 (RSN Capabilities field format) in 8.4.2.24.4 (RSN capabilities).</w:t>
      </w:r>
      <w:r>
        <w:rPr>
          <w:vanish/>
          <w:w w:val="100"/>
        </w:rPr>
        <w:t>[13/1043r1]</w:t>
      </w:r>
      <w:r>
        <w:rPr>
          <w:w w:val="100"/>
        </w:rPr>
        <w:t xml:space="preserve"> </w:t>
      </w:r>
      <w:r>
        <w:rPr>
          <w:vanish/>
          <w:w w:val="100"/>
        </w:rPr>
        <w:t>[CID 6264]</w:t>
      </w:r>
      <w:r>
        <w:rPr>
          <w:w w:val="100"/>
        </w:rPr>
        <w:t xml:space="preserve"> </w:t>
      </w:r>
    </w:p>
    <w:p w:rsidR="00E76AFD" w:rsidRDefault="006D1382">
      <w:pPr>
        <w:pStyle w:val="T"/>
        <w:spacing w:after="240"/>
        <w:rPr>
          <w:vanish/>
          <w:w w:val="100"/>
        </w:rPr>
      </w:pPr>
      <w:r>
        <w:rPr>
          <w:w w:val="100"/>
        </w:rPr>
        <w:t xml:space="preserve">The FD RSN information subfield also contains three Cipher Suite Selectors, including one Group Data Cipher Suite selector, one Group Management Cipher Suite selector, and one Pairwise Cipher Suite Selector. Each Cipher Suite selector is a code identifying a Cipher Suite Type as specified in Table 8-138 (Cipher suite selectors). The definition of the Cipher Suite Selectors is shown in </w:t>
      </w:r>
      <w:r>
        <w:rPr>
          <w:w w:val="100"/>
        </w:rPr>
        <w:fldChar w:fldCharType="begin"/>
      </w:r>
      <w:r>
        <w:rPr>
          <w:w w:val="100"/>
        </w:rPr>
        <w:instrText xml:space="preserve"> REF  RTF36333933323a205461626c65 \h</w:instrText>
      </w:r>
      <w:r>
        <w:rPr>
          <w:w w:val="100"/>
        </w:rPr>
      </w:r>
      <w:r>
        <w:rPr>
          <w:w w:val="100"/>
        </w:rPr>
        <w:fldChar w:fldCharType="separate"/>
      </w:r>
      <w:r>
        <w:rPr>
          <w:w w:val="100"/>
        </w:rPr>
        <w:t>Table 8-309f (Cipher Suite Selector Definitions)</w:t>
      </w:r>
      <w:r>
        <w:rPr>
          <w:w w:val="100"/>
        </w:rPr>
        <w:fldChar w:fldCharType="end"/>
      </w:r>
      <w:r>
        <w:rPr>
          <w:w w:val="100"/>
        </w:rPr>
        <w:t xml:space="preserve">. </w:t>
      </w:r>
      <w:r>
        <w:rPr>
          <w:vanish/>
          <w:w w:val="100"/>
        </w:rPr>
        <w:t xml:space="preserve">[13/1043r1]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80"/>
        <w:gridCol w:w="3400"/>
      </w:tblGrid>
      <w:tr w:rsidR="00E76AFD">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rsidR="00E76AFD" w:rsidRDefault="006D1382" w:rsidP="006D1382">
            <w:pPr>
              <w:pStyle w:val="TableTitle"/>
              <w:numPr>
                <w:ilvl w:val="0"/>
                <w:numId w:val="15"/>
              </w:numPr>
            </w:pPr>
            <w:bookmarkStart w:id="13" w:name="RTF36333933323a205461626c65"/>
            <w:r>
              <w:rPr>
                <w:w w:val="100"/>
              </w:rPr>
              <w:t xml:space="preserve">Cipher Suite Selector Definitions </w:t>
            </w:r>
            <w:bookmarkEnd w:id="13"/>
            <w:r>
              <w:rPr>
                <w:rFonts w:ascii="Times New Roman" w:hAnsi="Times New Roman" w:cs="Times New Roman"/>
                <w:b w:val="0"/>
                <w:bCs w:val="0"/>
                <w:vanish/>
                <w:w w:val="100"/>
              </w:rPr>
              <w:t>[13/1043r1]</w:t>
            </w:r>
          </w:p>
        </w:tc>
      </w:tr>
      <w:tr w:rsidR="00E76AFD">
        <w:trPr>
          <w:trHeight w:val="440"/>
          <w:jc w:val="center"/>
        </w:trPr>
        <w:tc>
          <w:tcPr>
            <w:tcW w:w="2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w w:val="100"/>
              </w:rPr>
              <w:t xml:space="preserve">Cipher Suite Selector </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76AFD" w:rsidRDefault="006D1382">
            <w:pPr>
              <w:pStyle w:val="CellHeading"/>
            </w:pPr>
            <w:r>
              <w:rPr>
                <w:w w:val="100"/>
              </w:rPr>
              <w:t>Cipher Suite Type</w:t>
            </w:r>
          </w:p>
        </w:tc>
      </w:tr>
      <w:tr w:rsidR="00E76AFD">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rPr>
                <w:w w:val="100"/>
              </w:rPr>
            </w:pPr>
            <w:r>
              <w:rPr>
                <w:w w:val="100"/>
              </w:rPr>
              <w:t xml:space="preserve">0 - 13 </w:t>
            </w:r>
            <w:r>
              <w:rPr>
                <w:vanish/>
                <w:w w:val="100"/>
              </w:rPr>
              <w:t>[CID 4885]</w:t>
            </w:r>
          </w:p>
          <w:p w:rsidR="00E76AFD" w:rsidRDefault="006D1382">
            <w:pPr>
              <w:pStyle w:val="CellBody"/>
              <w:jc w:val="center"/>
            </w:pPr>
            <w:r>
              <w:rPr>
                <w:vanish/>
                <w:w w:val="100"/>
              </w:rPr>
              <w:t>[CID 6596]</w:t>
            </w:r>
            <w:r>
              <w:rPr>
                <w:w w:val="100"/>
              </w:rPr>
              <w:t xml:space="preserve"> </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Cipher Suite Type 0 to 13, in Table 8-138</w:t>
            </w:r>
            <w:r>
              <w:rPr>
                <w:w w:val="100"/>
                <w:sz w:val="20"/>
                <w:szCs w:val="20"/>
              </w:rPr>
              <w:t xml:space="preserve"> (Cipher suite selectors) </w:t>
            </w:r>
            <w:r>
              <w:rPr>
                <w:vanish/>
                <w:w w:val="100"/>
                <w:sz w:val="20"/>
                <w:szCs w:val="20"/>
              </w:rPr>
              <w:t>[CID 6595]</w:t>
            </w:r>
            <w:r>
              <w:rPr>
                <w:w w:val="100"/>
                <w:sz w:val="20"/>
                <w:szCs w:val="20"/>
              </w:rPr>
              <w:t xml:space="preserve"> </w:t>
            </w:r>
          </w:p>
        </w:tc>
      </w:tr>
      <w:tr w:rsidR="00E76AFD">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14 - 61</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Reserved</w:t>
            </w:r>
          </w:p>
        </w:tc>
      </w:tr>
      <w:tr w:rsidR="00E76AFD">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62</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Vendor Specific</w:t>
            </w:r>
          </w:p>
        </w:tc>
      </w:tr>
      <w:tr w:rsidR="00E76AFD">
        <w:trPr>
          <w:trHeight w:val="360"/>
          <w:jc w:val="center"/>
        </w:trPr>
        <w:tc>
          <w:tcPr>
            <w:tcW w:w="23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63</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 xml:space="preserve">No cipher suite selected </w:t>
            </w:r>
            <w:r>
              <w:rPr>
                <w:vanish/>
                <w:w w:val="100"/>
              </w:rPr>
              <w:t>[CID 4884]</w:t>
            </w:r>
            <w:r>
              <w:rPr>
                <w:w w:val="100"/>
              </w:rPr>
              <w:t xml:space="preserve"> </w:t>
            </w:r>
          </w:p>
        </w:tc>
      </w:tr>
    </w:tbl>
    <w:p w:rsidR="00E76AFD" w:rsidRDefault="006D1382">
      <w:pPr>
        <w:pStyle w:val="T"/>
        <w:spacing w:after="240"/>
        <w:rPr>
          <w:w w:val="100"/>
        </w:rPr>
      </w:pPr>
      <w:r>
        <w:rPr>
          <w:vanish/>
          <w:w w:val="100"/>
        </w:rPr>
        <w:t>[CID 6597]</w:t>
      </w:r>
      <w:r>
        <w:rPr>
          <w:w w:val="100"/>
        </w:rPr>
        <w:t xml:space="preserve"> </w:t>
      </w:r>
    </w:p>
    <w:p w:rsidR="00E76AFD" w:rsidRDefault="006D1382">
      <w:pPr>
        <w:pStyle w:val="T"/>
        <w:spacing w:after="240"/>
        <w:rPr>
          <w:w w:val="100"/>
        </w:rPr>
      </w:pPr>
      <w:r>
        <w:rPr>
          <w:w w:val="100"/>
        </w:rPr>
        <w:t xml:space="preserve">The RSN Information subfield contains one AKM Suite Selector. A Cipher Suite selector is a code identifying a AKM Suite Type as specified in Table 8-113 (AKM suite selectors). The definition of the AKM Suite Selectors is shown in </w:t>
      </w:r>
      <w:r>
        <w:rPr>
          <w:w w:val="100"/>
        </w:rPr>
        <w:fldChar w:fldCharType="begin"/>
      </w:r>
      <w:r>
        <w:rPr>
          <w:w w:val="100"/>
        </w:rPr>
        <w:instrText xml:space="preserve"> REF  RTF34343831383a205461626c65 \h</w:instrText>
      </w:r>
      <w:r>
        <w:rPr>
          <w:w w:val="100"/>
        </w:rPr>
      </w:r>
      <w:r>
        <w:rPr>
          <w:w w:val="100"/>
        </w:rPr>
        <w:fldChar w:fldCharType="separate"/>
      </w:r>
      <w:r>
        <w:rPr>
          <w:w w:val="100"/>
        </w:rPr>
        <w:t>Table 8-309g (AKM Suite Selector Definitions)</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80"/>
        <w:gridCol w:w="3400"/>
      </w:tblGrid>
      <w:tr w:rsidR="00E76AFD">
        <w:trPr>
          <w:jc w:val="center"/>
        </w:trPr>
        <w:tc>
          <w:tcPr>
            <w:tcW w:w="5780" w:type="dxa"/>
            <w:gridSpan w:val="2"/>
            <w:tcBorders>
              <w:top w:val="nil"/>
              <w:left w:val="nil"/>
              <w:bottom w:val="nil"/>
              <w:right w:val="nil"/>
            </w:tcBorders>
            <w:tcMar>
              <w:top w:w="120" w:type="dxa"/>
              <w:left w:w="120" w:type="dxa"/>
              <w:bottom w:w="60" w:type="dxa"/>
              <w:right w:w="120" w:type="dxa"/>
            </w:tcMar>
            <w:vAlign w:val="center"/>
          </w:tcPr>
          <w:p w:rsidR="00E76AFD" w:rsidRDefault="006D1382" w:rsidP="006D1382">
            <w:pPr>
              <w:pStyle w:val="TableTitle"/>
              <w:numPr>
                <w:ilvl w:val="0"/>
                <w:numId w:val="16"/>
              </w:numPr>
            </w:pPr>
            <w:bookmarkStart w:id="14" w:name="RTF34343831383a205461626c65"/>
            <w:r>
              <w:rPr>
                <w:w w:val="100"/>
              </w:rPr>
              <w:t xml:space="preserve">AKM Suite Selector Definitions </w:t>
            </w:r>
            <w:bookmarkEnd w:id="14"/>
            <w:r>
              <w:rPr>
                <w:rFonts w:ascii="Times New Roman" w:hAnsi="Times New Roman" w:cs="Times New Roman"/>
                <w:b w:val="0"/>
                <w:bCs w:val="0"/>
                <w:vanish/>
                <w:w w:val="100"/>
              </w:rPr>
              <w:t>[13/1043r1]</w:t>
            </w:r>
          </w:p>
        </w:tc>
      </w:tr>
      <w:tr w:rsidR="00E76AFD">
        <w:trPr>
          <w:trHeight w:val="440"/>
          <w:jc w:val="center"/>
        </w:trPr>
        <w:tc>
          <w:tcPr>
            <w:tcW w:w="2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w w:val="100"/>
              </w:rPr>
              <w:t xml:space="preserve">AKM Suite Selector </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76AFD" w:rsidRDefault="006D1382">
            <w:pPr>
              <w:pStyle w:val="CellHeading"/>
            </w:pPr>
            <w:r>
              <w:rPr>
                <w:w w:val="100"/>
              </w:rPr>
              <w:t>AKM Suite Type</w:t>
            </w:r>
          </w:p>
        </w:tc>
      </w:tr>
      <w:tr w:rsidR="00E76AFD">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0</w:t>
            </w:r>
            <w:r>
              <w:rPr>
                <w:w w:val="100"/>
              </w:rPr>
              <w:br/>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Use AKM from RSN IE Beacon/Probe Response</w:t>
            </w:r>
          </w:p>
        </w:tc>
      </w:tr>
      <w:tr w:rsidR="00E76AFD">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lastRenderedPageBreak/>
              <w:t>1</w:t>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 xml:space="preserve">Set AKM Suite to 14 of </w:t>
            </w:r>
            <w:r>
              <w:rPr>
                <w:w w:val="100"/>
              </w:rPr>
              <w:fldChar w:fldCharType="begin"/>
            </w:r>
            <w:r>
              <w:rPr>
                <w:w w:val="100"/>
              </w:rPr>
              <w:instrText xml:space="preserve"> REF  RTF37363432303a205461626c65 \h</w:instrText>
            </w:r>
            <w:r>
              <w:rPr>
                <w:w w:val="100"/>
              </w:rPr>
            </w:r>
            <w:r>
              <w:rPr>
                <w:w w:val="100"/>
              </w:rPr>
              <w:fldChar w:fldCharType="separate"/>
            </w:r>
            <w:r>
              <w:rPr>
                <w:w w:val="100"/>
              </w:rPr>
              <w:t>Table 8-140 (AKM suite selectors)</w:t>
            </w:r>
            <w:r>
              <w:rPr>
                <w:w w:val="100"/>
              </w:rPr>
              <w:fldChar w:fldCharType="end"/>
            </w:r>
          </w:p>
        </w:tc>
      </w:tr>
      <w:tr w:rsidR="00E76AFD">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2</w:t>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 xml:space="preserve">Set AKM Suite to 15 of </w:t>
            </w:r>
            <w:r>
              <w:rPr>
                <w:w w:val="100"/>
              </w:rPr>
              <w:fldChar w:fldCharType="begin"/>
            </w:r>
            <w:r>
              <w:rPr>
                <w:w w:val="100"/>
              </w:rPr>
              <w:instrText xml:space="preserve"> REF  RTF37363432303a205461626c65 \h</w:instrText>
            </w:r>
            <w:r>
              <w:rPr>
                <w:w w:val="100"/>
              </w:rPr>
            </w:r>
            <w:r>
              <w:rPr>
                <w:w w:val="100"/>
              </w:rPr>
              <w:fldChar w:fldCharType="separate"/>
            </w:r>
            <w:r>
              <w:rPr>
                <w:w w:val="100"/>
              </w:rPr>
              <w:t>Table 8-140 (AKM suite selectors)</w:t>
            </w:r>
            <w:r>
              <w:rPr>
                <w:w w:val="100"/>
              </w:rPr>
              <w:fldChar w:fldCharType="end"/>
            </w:r>
          </w:p>
        </w:tc>
      </w:tr>
      <w:tr w:rsidR="00E76AFD">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3</w:t>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 xml:space="preserve">Set AKM Suite to either 14 or 15 of </w:t>
            </w:r>
            <w:r>
              <w:rPr>
                <w:w w:val="100"/>
              </w:rPr>
              <w:fldChar w:fldCharType="begin"/>
            </w:r>
            <w:r>
              <w:rPr>
                <w:w w:val="100"/>
              </w:rPr>
              <w:instrText xml:space="preserve"> REF  RTF37363432303a205461626c65 \h</w:instrText>
            </w:r>
            <w:r>
              <w:rPr>
                <w:w w:val="100"/>
              </w:rPr>
            </w:r>
            <w:r>
              <w:rPr>
                <w:w w:val="100"/>
              </w:rPr>
              <w:fldChar w:fldCharType="separate"/>
            </w:r>
            <w:r>
              <w:rPr>
                <w:w w:val="100"/>
              </w:rPr>
              <w:t>Table 8-140 (AKM suite selectors)</w:t>
            </w:r>
            <w:r>
              <w:rPr>
                <w:w w:val="100"/>
              </w:rPr>
              <w:fldChar w:fldCharType="end"/>
            </w:r>
          </w:p>
        </w:tc>
      </w:tr>
      <w:tr w:rsidR="00E76AFD">
        <w:trPr>
          <w:trHeight w:val="5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4 - 13</w:t>
            </w:r>
            <w:r>
              <w:rPr>
                <w:w w:val="100"/>
              </w:rPr>
              <w:br/>
            </w:r>
            <w:r>
              <w:rPr>
                <w:vanish/>
                <w:w w:val="100"/>
              </w:rPr>
              <w:t>[p14/1186r5 Motion #120]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Reserved</w:t>
            </w:r>
          </w:p>
        </w:tc>
      </w:tr>
      <w:tr w:rsidR="00E76AFD">
        <w:trPr>
          <w:trHeight w:val="360"/>
          <w:jc w:val="center"/>
        </w:trPr>
        <w:tc>
          <w:tcPr>
            <w:tcW w:w="23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14</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Vendor Specific</w:t>
            </w:r>
          </w:p>
        </w:tc>
      </w:tr>
      <w:tr w:rsidR="00E76AFD">
        <w:trPr>
          <w:trHeight w:val="360"/>
          <w:jc w:val="center"/>
        </w:trPr>
        <w:tc>
          <w:tcPr>
            <w:tcW w:w="23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15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jc w:val="center"/>
            </w:pPr>
            <w:r>
              <w:rPr>
                <w:w w:val="100"/>
              </w:rPr>
              <w:t>no AKM suite selected</w:t>
            </w:r>
          </w:p>
        </w:tc>
      </w:tr>
    </w:tbl>
    <w:p w:rsidR="00E76AFD" w:rsidRDefault="006D1382">
      <w:pPr>
        <w:pStyle w:val="T"/>
        <w:spacing w:after="240"/>
        <w:rPr>
          <w:w w:val="100"/>
        </w:rPr>
      </w:pPr>
      <w:r>
        <w:rPr>
          <w:w w:val="100"/>
        </w:rPr>
        <w:t xml:space="preserve"> </w:t>
      </w:r>
      <w:r>
        <w:rPr>
          <w:vanish/>
          <w:w w:val="100"/>
        </w:rPr>
        <w:t>[13/1043r1]</w:t>
      </w:r>
    </w:p>
    <w:p w:rsidR="00E76AFD" w:rsidRDefault="00E76AFD">
      <w:pPr>
        <w:pStyle w:val="T"/>
        <w:spacing w:after="240"/>
        <w:rPr>
          <w:w w:val="100"/>
        </w:rPr>
      </w:pPr>
    </w:p>
    <w:p w:rsidR="00E76AFD" w:rsidRDefault="00E76AFD">
      <w:pPr>
        <w:pStyle w:val="T"/>
        <w:spacing w:after="240"/>
        <w:rPr>
          <w:w w:val="100"/>
        </w:rPr>
      </w:pPr>
    </w:p>
    <w:p w:rsidR="00E76AFD" w:rsidRDefault="006D1382">
      <w:pPr>
        <w:pStyle w:val="T"/>
        <w:spacing w:after="240"/>
        <w:rPr>
          <w:b/>
          <w:bCs/>
          <w:i/>
          <w:iCs/>
          <w:w w:val="100"/>
        </w:rPr>
      </w:pPr>
      <w:r>
        <w:rPr>
          <w:b/>
          <w:bCs/>
          <w:i/>
          <w:iCs/>
          <w:w w:val="100"/>
        </w:rPr>
        <w:t>Insert new clause as follows:</w:t>
      </w:r>
    </w:p>
    <w:p w:rsidR="00E76AFD" w:rsidRDefault="006D1382" w:rsidP="006D1382">
      <w:pPr>
        <w:pStyle w:val="H3"/>
        <w:numPr>
          <w:ilvl w:val="0"/>
          <w:numId w:val="17"/>
        </w:numPr>
        <w:rPr>
          <w:w w:val="100"/>
        </w:rPr>
      </w:pPr>
      <w:bookmarkStart w:id="15" w:name="RTF36393337313a2048332c312e"/>
      <w:r>
        <w:rPr>
          <w:w w:val="100"/>
        </w:rPr>
        <w:t>FILS Action frame d</w:t>
      </w:r>
      <w:bookmarkEnd w:id="15"/>
      <w:r>
        <w:rPr>
          <w:w w:val="100"/>
        </w:rPr>
        <w:t xml:space="preserve">etails </w:t>
      </w:r>
      <w:r>
        <w:rPr>
          <w:vanish/>
          <w:w w:val="100"/>
        </w:rPr>
        <w:t>[CID 6224]</w:t>
      </w:r>
      <w:r>
        <w:rPr>
          <w:w w:val="100"/>
        </w:rPr>
        <w:t xml:space="preserve"> </w:t>
      </w:r>
    </w:p>
    <w:p w:rsidR="00E76AFD" w:rsidRDefault="006D1382">
      <w:pPr>
        <w:pStyle w:val="T"/>
        <w:spacing w:after="240"/>
        <w:rPr>
          <w:w w:val="100"/>
        </w:rPr>
      </w:pPr>
      <w:r>
        <w:rPr>
          <w:w w:val="100"/>
        </w:rPr>
        <w:t xml:space="preserve">The FILS Action frame is used for FILS operation after the non-AP STA has associated with the AP. A FILS Action field, in the octet immediately after the Category field, differentiates the FILS Action frame formats. The defined FILS Action frames are listed in </w:t>
      </w:r>
      <w:r>
        <w:rPr>
          <w:w w:val="100"/>
        </w:rPr>
        <w:fldChar w:fldCharType="begin"/>
      </w:r>
      <w:r>
        <w:rPr>
          <w:w w:val="100"/>
        </w:rPr>
        <w:instrText xml:space="preserve"> REF  RTF39393531353a205461626c65 \h</w:instrText>
      </w:r>
      <w:r>
        <w:rPr>
          <w:w w:val="100"/>
        </w:rPr>
      </w:r>
      <w:r>
        <w:rPr>
          <w:w w:val="100"/>
        </w:rPr>
        <w:fldChar w:fldCharType="separate"/>
      </w:r>
      <w:r>
        <w:rPr>
          <w:w w:val="100"/>
        </w:rPr>
        <w:t>Table 8-406a (FILS Action frame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400"/>
      </w:tblGrid>
      <w:tr w:rsidR="00E76AFD">
        <w:trPr>
          <w:jc w:val="center"/>
        </w:trPr>
        <w:tc>
          <w:tcPr>
            <w:tcW w:w="5200" w:type="dxa"/>
            <w:gridSpan w:val="2"/>
            <w:tcBorders>
              <w:top w:val="nil"/>
              <w:left w:val="nil"/>
              <w:bottom w:val="nil"/>
              <w:right w:val="nil"/>
            </w:tcBorders>
            <w:tcMar>
              <w:top w:w="120" w:type="dxa"/>
              <w:left w:w="120" w:type="dxa"/>
              <w:bottom w:w="60" w:type="dxa"/>
              <w:right w:w="120" w:type="dxa"/>
            </w:tcMar>
            <w:vAlign w:val="center"/>
          </w:tcPr>
          <w:p w:rsidR="00E76AFD" w:rsidRDefault="006D1382" w:rsidP="006D1382">
            <w:pPr>
              <w:pStyle w:val="TableTitle"/>
              <w:numPr>
                <w:ilvl w:val="0"/>
                <w:numId w:val="18"/>
              </w:numPr>
            </w:pPr>
            <w:bookmarkStart w:id="16" w:name="RTF39393531353a205461626c65"/>
            <w:r>
              <w:rPr>
                <w:w w:val="100"/>
              </w:rPr>
              <w:t>FILS Action frame va</w:t>
            </w:r>
            <w:bookmarkEnd w:id="16"/>
            <w:r>
              <w:rPr>
                <w:w w:val="100"/>
              </w:rPr>
              <w:t xml:space="preserve">lues </w:t>
            </w:r>
            <w:r>
              <w:rPr>
                <w:vanish/>
                <w:w w:val="100"/>
              </w:rPr>
              <w:t>[CID 6225]</w:t>
            </w:r>
            <w:r>
              <w:rPr>
                <w:w w:val="100"/>
              </w:rPr>
              <w:t xml:space="preserve"> </w:t>
            </w:r>
          </w:p>
        </w:tc>
      </w:tr>
      <w:tr w:rsidR="00E76AFD">
        <w:trPr>
          <w:trHeight w:val="4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76AFD" w:rsidRDefault="006D1382">
            <w:pPr>
              <w:pStyle w:val="CellHeading"/>
            </w:pPr>
            <w:r>
              <w:rPr>
                <w:w w:val="100"/>
              </w:rPr>
              <w:t>Action field 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76AFD" w:rsidRDefault="006D1382">
            <w:pPr>
              <w:pStyle w:val="CellHeading"/>
            </w:pPr>
            <w:r>
              <w:rPr>
                <w:w w:val="100"/>
              </w:rPr>
              <w:t>Description</w:t>
            </w:r>
          </w:p>
        </w:tc>
      </w:tr>
      <w:tr w:rsidR="00E76AFD">
        <w:trPr>
          <w:trHeight w:val="5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 xml:space="preserve">FILS Container frame </w:t>
            </w:r>
            <w:r>
              <w:rPr>
                <w:vanish/>
                <w:w w:val="100"/>
                <w:sz w:val="20"/>
                <w:szCs w:val="20"/>
              </w:rPr>
              <w:t>[13/1358r3]</w:t>
            </w:r>
            <w:r>
              <w:rPr>
                <w:vanish/>
                <w:w w:val="100"/>
              </w:rPr>
              <w:t>[CID 4882]</w:t>
            </w:r>
          </w:p>
        </w:tc>
      </w:tr>
      <w:tr w:rsidR="00E76AFD">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E76AFD" w:rsidRDefault="006D1382">
            <w:pPr>
              <w:pStyle w:val="CellBody"/>
              <w:jc w:val="center"/>
            </w:pPr>
            <w:r>
              <w:rPr>
                <w:w w:val="100"/>
              </w:rPr>
              <w:t>1-255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E76AFD" w:rsidRDefault="006D1382">
            <w:pPr>
              <w:pStyle w:val="CellBody"/>
            </w:pPr>
            <w:r>
              <w:rPr>
                <w:w w:val="100"/>
              </w:rPr>
              <w:t>Reserved</w:t>
            </w:r>
          </w:p>
        </w:tc>
      </w:tr>
    </w:tbl>
    <w:p w:rsidR="00D5036D" w:rsidRDefault="00D5036D">
      <w:pPr>
        <w:pStyle w:val="T"/>
        <w:spacing w:after="240"/>
        <w:rPr>
          <w:w w:val="100"/>
        </w:rPr>
      </w:pPr>
    </w:p>
    <w:p w:rsidR="00D5036D" w:rsidRDefault="00D5036D">
      <w:pPr>
        <w:rPr>
          <w:rFonts w:ascii="Times New Roman" w:hAnsi="Times New Roman" w:cs="Times New Roman"/>
          <w:color w:val="000000"/>
          <w:sz w:val="20"/>
          <w:szCs w:val="20"/>
        </w:rPr>
      </w:pPr>
      <w:r>
        <w:br w:type="page"/>
      </w:r>
    </w:p>
    <w:p w:rsidR="00E76AFD" w:rsidRDefault="00E76AFD">
      <w:pPr>
        <w:pStyle w:val="T"/>
        <w:spacing w:after="240"/>
        <w:rPr>
          <w:w w:val="100"/>
        </w:rPr>
      </w:pPr>
    </w:p>
    <w:p w:rsidR="004C4BC9" w:rsidRPr="00517E09" w:rsidRDefault="004C4BC9" w:rsidP="004C4BC9">
      <w:pPr>
        <w:pStyle w:val="T"/>
        <w:spacing w:after="240"/>
        <w:rPr>
          <w:b/>
          <w:bCs/>
          <w:i/>
          <w:iCs/>
          <w:color w:val="FF0000"/>
          <w:w w:val="100"/>
        </w:rPr>
      </w:pPr>
      <w:r w:rsidRPr="00517E09">
        <w:rPr>
          <w:b/>
          <w:bCs/>
          <w:i/>
          <w:iCs/>
          <w:color w:val="FF0000"/>
          <w:w w:val="100"/>
        </w:rPr>
        <w:t>Update from Draft 4.0</w:t>
      </w:r>
      <w:r>
        <w:rPr>
          <w:b/>
          <w:bCs/>
          <w:i/>
          <w:iCs/>
          <w:color w:val="FF0000"/>
          <w:w w:val="100"/>
        </w:rPr>
        <w:t>: Make the following change to 10.45.2.2</w:t>
      </w:r>
    </w:p>
    <w:p w:rsidR="004C4BC9" w:rsidRDefault="004C4BC9" w:rsidP="004C4BC9">
      <w:pPr>
        <w:rPr>
          <w:rFonts w:ascii="Arial-BoldMT" w:hAnsi="Arial-BoldMT"/>
          <w:b/>
          <w:bCs/>
          <w:color w:val="000000"/>
          <w:sz w:val="20"/>
        </w:rPr>
      </w:pPr>
      <w:r>
        <w:rPr>
          <w:rFonts w:ascii="Arial-BoldMT" w:hAnsi="Arial-BoldMT"/>
          <w:b/>
          <w:bCs/>
          <w:color w:val="000000"/>
          <w:sz w:val="20"/>
        </w:rPr>
        <w:t>10.45.2.2 FILS Discovery frame reception</w:t>
      </w:r>
    </w:p>
    <w:p w:rsidR="004C4BC9" w:rsidRDefault="004C4BC9" w:rsidP="004C4BC9">
      <w:pPr>
        <w:rPr>
          <w:rFonts w:ascii="Arial-BoldMT" w:hAnsi="Arial-BoldMT"/>
          <w:b/>
          <w:bCs/>
          <w:i/>
          <w:color w:val="FF0000"/>
          <w:sz w:val="20"/>
        </w:rPr>
      </w:pPr>
      <w:r>
        <w:rPr>
          <w:rFonts w:ascii="Arial-BoldMT" w:hAnsi="Arial-BoldMT"/>
          <w:b/>
          <w:bCs/>
          <w:i/>
          <w:color w:val="FF0000"/>
          <w:sz w:val="20"/>
        </w:rPr>
        <w:t>Add the following to end of clause 10.45.2.</w:t>
      </w:r>
    </w:p>
    <w:p w:rsidR="004C4BC9" w:rsidRDefault="004C4BC9" w:rsidP="004C4BC9">
      <w:pPr>
        <w:rPr>
          <w:rFonts w:ascii="TimesNewRomanPSMT" w:hAnsi="TimesNewRomanPSMT"/>
          <w:color w:val="000000"/>
          <w:sz w:val="20"/>
        </w:rPr>
      </w:pPr>
      <w:r>
        <w:rPr>
          <w:rFonts w:ascii="TimesNewRomanPSMT" w:hAnsi="TimesNewRomanPSMT"/>
          <w:color w:val="000000"/>
          <w:sz w:val="20"/>
        </w:rPr>
        <w:t>A scanning FILS STA that receives a FILS discovery frame can compute the next TBTT based on the time stamp and beacon interval as follows:</w:t>
      </w:r>
    </w:p>
    <w:p w:rsidR="004C4BC9" w:rsidRPr="009D2DEF" w:rsidRDefault="004C4BC9" w:rsidP="004C4BC9">
      <w:pPr>
        <w:rPr>
          <w:rFonts w:ascii="Arial-BoldMT" w:hAnsi="Arial-BoldMT"/>
          <w:bCs/>
          <w:sz w:val="20"/>
        </w:rPr>
      </w:pPr>
      <w:r>
        <w:rPr>
          <w:rFonts w:ascii="TimesNewRomanPSMT" w:hAnsi="TimesNewRomanPSMT"/>
          <w:color w:val="000000"/>
          <w:sz w:val="20"/>
        </w:rPr>
        <w:tab/>
        <w:t>Next TBTT = ceiling(Time Stamp/(Beacon Interval * 1024)) * (Beacon Interval * 1024).</w:t>
      </w:r>
    </w:p>
    <w:p w:rsidR="00E76AFD" w:rsidRDefault="00E76AFD">
      <w:pPr>
        <w:pStyle w:val="T"/>
        <w:spacing w:after="240"/>
        <w:rPr>
          <w:w w:val="100"/>
        </w:rPr>
      </w:pPr>
    </w:p>
    <w:p w:rsidR="00E76AFD" w:rsidRDefault="00E76AFD">
      <w:pPr>
        <w:pStyle w:val="T"/>
        <w:spacing w:after="240"/>
        <w:rPr>
          <w:w w:val="100"/>
        </w:rPr>
      </w:pPr>
    </w:p>
    <w:p w:rsidR="006D1382" w:rsidRDefault="006D1382">
      <w:pPr>
        <w:pStyle w:val="T"/>
        <w:spacing w:after="240"/>
        <w:rPr>
          <w:w w:val="100"/>
        </w:rPr>
      </w:pPr>
    </w:p>
    <w:sectPr w:rsidR="006D1382">
      <w:headerReference w:type="even" r:id="rId7"/>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B94" w:rsidRDefault="00211B94">
      <w:pPr>
        <w:spacing w:after="0" w:line="240" w:lineRule="auto"/>
      </w:pPr>
      <w:r>
        <w:separator/>
      </w:r>
    </w:p>
  </w:endnote>
  <w:endnote w:type="continuationSeparator" w:id="0">
    <w:p w:rsidR="00211B94" w:rsidRDefault="0021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6D" w:rsidRDefault="00D5036D" w:rsidP="00D5036D">
    <w:pPr>
      <w:pStyle w:val="Footer"/>
      <w:tabs>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038CF">
      <w:rPr>
        <w:noProof/>
      </w:rPr>
      <w:t>2</w:t>
    </w:r>
    <w:r>
      <w:fldChar w:fldCharType="end"/>
    </w:r>
    <w:r>
      <w:tab/>
      <w:t xml:space="preserve"> S. Abraham, Qualcomm</w:t>
    </w:r>
  </w:p>
  <w:p w:rsidR="00D5036D" w:rsidRDefault="00D5036D" w:rsidP="00D5036D"/>
  <w:p w:rsidR="00E76AFD" w:rsidRDefault="00E76AFD">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89" w:rsidRDefault="009B1A89" w:rsidP="009B1A89">
    <w:pPr>
      <w:pStyle w:val="Footer"/>
      <w:tabs>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038CF">
      <w:rPr>
        <w:noProof/>
      </w:rPr>
      <w:t>1</w:t>
    </w:r>
    <w:r>
      <w:fldChar w:fldCharType="end"/>
    </w:r>
    <w:r>
      <w:tab/>
      <w:t xml:space="preserve"> S. Abraham, Qualcomm</w:t>
    </w:r>
  </w:p>
  <w:p w:rsidR="009B1A89" w:rsidRDefault="009B1A89" w:rsidP="009B1A89"/>
  <w:p w:rsidR="00E76AFD" w:rsidRDefault="006D1382">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D038CF">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B94" w:rsidRDefault="00211B94">
      <w:pPr>
        <w:spacing w:after="0" w:line="240" w:lineRule="auto"/>
      </w:pPr>
      <w:r>
        <w:separator/>
      </w:r>
    </w:p>
  </w:footnote>
  <w:footnote w:type="continuationSeparator" w:id="0">
    <w:p w:rsidR="00211B94" w:rsidRDefault="00211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6D" w:rsidRPr="00D5036D" w:rsidRDefault="00D5036D" w:rsidP="00D5036D">
    <w:pPr>
      <w:pStyle w:val="Header"/>
      <w:tabs>
        <w:tab w:val="center" w:pos="4680"/>
        <w:tab w:val="right" w:pos="9360"/>
      </w:tabs>
      <w:rPr>
        <w:rFonts w:ascii="Times New Roman" w:hAnsi="Times New Roman" w:cs="Times New Roman"/>
        <w:b/>
        <w:sz w:val="28"/>
        <w:szCs w:val="28"/>
      </w:rPr>
    </w:pP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KEYWORDS  \* MERGEFORMAT </w:instrText>
    </w:r>
    <w:r w:rsidRPr="00D5036D">
      <w:rPr>
        <w:rFonts w:ascii="Times New Roman" w:hAnsi="Times New Roman" w:cs="Times New Roman"/>
        <w:b/>
        <w:sz w:val="28"/>
        <w:szCs w:val="28"/>
      </w:rPr>
      <w:fldChar w:fldCharType="separate"/>
    </w:r>
    <w:r>
      <w:rPr>
        <w:rFonts w:ascii="Times New Roman" w:hAnsi="Times New Roman" w:cs="Times New Roman"/>
        <w:b/>
        <w:sz w:val="28"/>
        <w:szCs w:val="28"/>
      </w:rPr>
      <w:t>March</w:t>
    </w:r>
    <w:r w:rsidRPr="00D5036D">
      <w:rPr>
        <w:rFonts w:ascii="Times New Roman" w:hAnsi="Times New Roman" w:cs="Times New Roman"/>
        <w:b/>
        <w:sz w:val="28"/>
        <w:szCs w:val="28"/>
      </w:rPr>
      <w:t xml:space="preserve"> 201</w:t>
    </w:r>
    <w:r w:rsidRPr="00D5036D">
      <w:rPr>
        <w:rFonts w:ascii="Times New Roman" w:hAnsi="Times New Roman" w:cs="Times New Roman"/>
        <w:b/>
        <w:sz w:val="28"/>
        <w:szCs w:val="28"/>
      </w:rPr>
      <w:fldChar w:fldCharType="end"/>
    </w:r>
    <w:r>
      <w:rPr>
        <w:rFonts w:ascii="Times New Roman" w:hAnsi="Times New Roman" w:cs="Times New Roman"/>
        <w:b/>
        <w:sz w:val="28"/>
        <w:szCs w:val="28"/>
      </w:rPr>
      <w:t>5</w:t>
    </w:r>
    <w:r w:rsidRPr="00D5036D">
      <w:rPr>
        <w:rFonts w:ascii="Times New Roman" w:hAnsi="Times New Roman" w:cs="Times New Roman"/>
        <w:b/>
        <w:sz w:val="28"/>
        <w:szCs w:val="28"/>
      </w:rPr>
      <w:tab/>
    </w:r>
    <w:r w:rsidRPr="00D5036D">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802.11-15/0143r</w:t>
    </w:r>
    <w:r w:rsidRPr="00D5036D">
      <w:rPr>
        <w:rFonts w:ascii="Times New Roman" w:hAnsi="Times New Roman" w:cs="Times New Roman"/>
        <w:b/>
        <w:sz w:val="28"/>
        <w:szCs w:val="28"/>
      </w:rPr>
      <w:fldChar w:fldCharType="end"/>
    </w:r>
    <w:r>
      <w:rPr>
        <w:rFonts w:ascii="Times New Roman" w:hAnsi="Times New Roman" w:cs="Times New Roman"/>
        <w:b/>
        <w:sz w:val="28"/>
        <w:szCs w:val="28"/>
      </w:rPr>
      <w:t>2</w:t>
    </w:r>
  </w:p>
  <w:p w:rsidR="00E76AFD" w:rsidRPr="00D5036D" w:rsidRDefault="00E76AFD" w:rsidP="00D5036D">
    <w:pPr>
      <w:pStyle w:val="Header"/>
      <w:rPr>
        <w:rFonts w:ascii="Times New Roman" w:hAnsi="Times New Roman" w:cs="Times New Roman"/>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6D" w:rsidRPr="00D5036D" w:rsidRDefault="00D5036D" w:rsidP="00D5036D">
    <w:pPr>
      <w:pStyle w:val="Header"/>
      <w:tabs>
        <w:tab w:val="center" w:pos="4680"/>
        <w:tab w:val="right" w:pos="9360"/>
      </w:tabs>
      <w:rPr>
        <w:rFonts w:ascii="Times New Roman" w:hAnsi="Times New Roman" w:cs="Times New Roman"/>
        <w:b/>
        <w:sz w:val="28"/>
        <w:szCs w:val="28"/>
      </w:rPr>
    </w:pP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KEYWORDS  \* MERGEFORMAT </w:instrText>
    </w:r>
    <w:r w:rsidRPr="00D5036D">
      <w:rPr>
        <w:rFonts w:ascii="Times New Roman" w:hAnsi="Times New Roman" w:cs="Times New Roman"/>
        <w:b/>
        <w:sz w:val="28"/>
        <w:szCs w:val="28"/>
      </w:rPr>
      <w:fldChar w:fldCharType="separate"/>
    </w:r>
    <w:r>
      <w:rPr>
        <w:rFonts w:ascii="Times New Roman" w:hAnsi="Times New Roman" w:cs="Times New Roman"/>
        <w:b/>
        <w:sz w:val="28"/>
        <w:szCs w:val="28"/>
      </w:rPr>
      <w:t>March</w:t>
    </w:r>
    <w:r w:rsidRPr="00D5036D">
      <w:rPr>
        <w:rFonts w:ascii="Times New Roman" w:hAnsi="Times New Roman" w:cs="Times New Roman"/>
        <w:b/>
        <w:sz w:val="28"/>
        <w:szCs w:val="28"/>
      </w:rPr>
      <w:t xml:space="preserve"> 201</w:t>
    </w:r>
    <w:r w:rsidRPr="00D5036D">
      <w:rPr>
        <w:rFonts w:ascii="Times New Roman" w:hAnsi="Times New Roman" w:cs="Times New Roman"/>
        <w:b/>
        <w:sz w:val="28"/>
        <w:szCs w:val="28"/>
      </w:rPr>
      <w:fldChar w:fldCharType="end"/>
    </w:r>
    <w:r>
      <w:rPr>
        <w:rFonts w:ascii="Times New Roman" w:hAnsi="Times New Roman" w:cs="Times New Roman"/>
        <w:b/>
        <w:sz w:val="28"/>
        <w:szCs w:val="28"/>
      </w:rPr>
      <w:t>5</w:t>
    </w:r>
    <w:r w:rsidRPr="00D5036D">
      <w:rPr>
        <w:rFonts w:ascii="Times New Roman" w:hAnsi="Times New Roman" w:cs="Times New Roman"/>
        <w:b/>
        <w:sz w:val="28"/>
        <w:szCs w:val="28"/>
      </w:rPr>
      <w:tab/>
    </w:r>
    <w:r w:rsidRPr="00D5036D">
      <w:rPr>
        <w:rFonts w:ascii="Times New Roman" w:hAnsi="Times New Roman" w:cs="Times New Roman"/>
        <w:b/>
        <w:sz w:val="28"/>
        <w:szCs w:val="28"/>
      </w:rPr>
      <w:tab/>
    </w:r>
    <w:r w:rsidRPr="00D5036D">
      <w:rPr>
        <w:rFonts w:ascii="Times New Roman" w:hAnsi="Times New Roman" w:cs="Times New Roman"/>
        <w:b/>
        <w:sz w:val="28"/>
        <w:szCs w:val="28"/>
      </w:rPr>
      <w:fldChar w:fldCharType="begin"/>
    </w:r>
    <w:r w:rsidRPr="00D5036D">
      <w:rPr>
        <w:rFonts w:ascii="Times New Roman" w:hAnsi="Times New Roman" w:cs="Times New Roman"/>
        <w:b/>
        <w:sz w:val="28"/>
        <w:szCs w:val="28"/>
      </w:rPr>
      <w:instrText xml:space="preserve"> TITLE  \* MERGEFORMAT </w:instrText>
    </w:r>
    <w:r w:rsidRPr="00D5036D">
      <w:rPr>
        <w:rFonts w:ascii="Times New Roman" w:hAnsi="Times New Roman" w:cs="Times New Roman"/>
        <w:b/>
        <w:sz w:val="28"/>
        <w:szCs w:val="28"/>
      </w:rPr>
      <w:fldChar w:fldCharType="separate"/>
    </w:r>
    <w:r w:rsidRPr="00D5036D">
      <w:rPr>
        <w:rFonts w:ascii="Times New Roman" w:hAnsi="Times New Roman" w:cs="Times New Roman"/>
        <w:b/>
        <w:sz w:val="28"/>
        <w:szCs w:val="28"/>
      </w:rPr>
      <w:t>doc.: IEEE 802.11-15/0143r</w:t>
    </w:r>
    <w:r w:rsidRPr="00D5036D">
      <w:rPr>
        <w:rFonts w:ascii="Times New Roman" w:hAnsi="Times New Roman" w:cs="Times New Roman"/>
        <w:b/>
        <w:sz w:val="28"/>
        <w:szCs w:val="28"/>
      </w:rPr>
      <w:fldChar w:fldCharType="end"/>
    </w:r>
    <w:r>
      <w:rPr>
        <w:rFonts w:ascii="Times New Roman" w:hAnsi="Times New Roman" w:cs="Times New Roman"/>
        <w:b/>
        <w:sz w:val="28"/>
        <w:szCs w:val="28"/>
      </w:rPr>
      <w:t>2</w:t>
    </w:r>
  </w:p>
  <w:p w:rsidR="00E76AFD" w:rsidRPr="009B1A89" w:rsidRDefault="00E76AFD" w:rsidP="009B1A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126398"/>
    <w:lvl w:ilvl="0">
      <w:numFmt w:val="bullet"/>
      <w:lvlText w:val="*"/>
      <w:lvlJc w:val="left"/>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211B94"/>
    <w:rsid w:val="00211CEA"/>
    <w:rsid w:val="00237234"/>
    <w:rsid w:val="004C4BC9"/>
    <w:rsid w:val="00517E09"/>
    <w:rsid w:val="006D1382"/>
    <w:rsid w:val="00867000"/>
    <w:rsid w:val="009B1A89"/>
    <w:rsid w:val="00D038CF"/>
    <w:rsid w:val="00D5036D"/>
    <w:rsid w:val="00D533B3"/>
    <w:rsid w:val="00E7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Santosh</dc:creator>
  <cp:keywords/>
  <dc:description/>
  <cp:lastModifiedBy>Abraham, Santosh</cp:lastModifiedBy>
  <cp:revision>2</cp:revision>
  <dcterms:created xsi:type="dcterms:W3CDTF">2015-03-03T02:13:00Z</dcterms:created>
  <dcterms:modified xsi:type="dcterms:W3CDTF">2015-03-03T02:13:00Z</dcterms:modified>
</cp:coreProperties>
</file>