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296FF2" w:rsidP="00A41325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Comment Resolutions for </w:t>
            </w:r>
            <w:r w:rsidR="00A41325">
              <w:rPr>
                <w:b w:val="0"/>
                <w:bCs/>
              </w:rPr>
              <w:t>5006, 5300, 5344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E1275F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E1275F">
              <w:rPr>
                <w:b w:val="0"/>
                <w:bCs/>
                <w:sz w:val="20"/>
              </w:rPr>
              <w:t>5</w:t>
            </w:r>
            <w:r w:rsidRPr="0060140A">
              <w:rPr>
                <w:b w:val="0"/>
                <w:bCs/>
                <w:sz w:val="20"/>
              </w:rPr>
              <w:t>-</w:t>
            </w:r>
            <w:r w:rsidR="00E1275F">
              <w:rPr>
                <w:b w:val="0"/>
                <w:bCs/>
                <w:sz w:val="20"/>
              </w:rPr>
              <w:t>01</w:t>
            </w:r>
            <w:r w:rsidRPr="0060140A">
              <w:rPr>
                <w:b w:val="0"/>
                <w:bCs/>
                <w:sz w:val="20"/>
              </w:rPr>
              <w:t>-</w:t>
            </w:r>
            <w:r w:rsidR="00E1275F">
              <w:rPr>
                <w:b w:val="0"/>
                <w:bCs/>
                <w:sz w:val="20"/>
              </w:rPr>
              <w:t>1</w:t>
            </w:r>
            <w:r w:rsidR="00A41325">
              <w:rPr>
                <w:b w:val="0"/>
                <w:bCs/>
                <w:sz w:val="20"/>
              </w:rPr>
              <w:t>3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r w:rsidR="00A41325">
        <w:rPr>
          <w:lang w:eastAsia="ko-KR"/>
        </w:rPr>
        <w:t>the following comments</w:t>
      </w:r>
      <w:r w:rsidR="00B55E03">
        <w:rPr>
          <w:lang w:eastAsia="ko-KR"/>
        </w:rPr>
        <w:t>:</w:t>
      </w:r>
    </w:p>
    <w:p w:rsidR="0019575B" w:rsidRPr="003E0896" w:rsidRDefault="00A41325" w:rsidP="0019575B">
      <w:pPr>
        <w:rPr>
          <w:lang w:eastAsia="ko-KR"/>
        </w:rPr>
      </w:pPr>
      <w:proofErr w:type="gramStart"/>
      <w:r>
        <w:rPr>
          <w:lang w:eastAsia="ko-KR"/>
        </w:rPr>
        <w:t>5006, 5300, 5344</w:t>
      </w:r>
      <w:r w:rsidR="001D6E84" w:rsidRPr="003E0896">
        <w:rPr>
          <w:lang w:eastAsia="ko-KR"/>
        </w:rPr>
        <w:t>.</w:t>
      </w:r>
      <w:proofErr w:type="gramEnd"/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4A14BF" w:rsidRPr="0089687F" w:rsidTr="00F65ECA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A41325" w:rsidRPr="00820CAC" w:rsidTr="008167E7">
        <w:trPr>
          <w:trHeight w:val="1530"/>
        </w:trPr>
        <w:tc>
          <w:tcPr>
            <w:tcW w:w="630" w:type="dxa"/>
            <w:hideMark/>
          </w:tcPr>
          <w:p w:rsidR="00A41325" w:rsidRDefault="00A41325" w:rsidP="00A4132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5006</w:t>
            </w:r>
          </w:p>
        </w:tc>
        <w:tc>
          <w:tcPr>
            <w:tcW w:w="900" w:type="dxa"/>
            <w:hideMark/>
          </w:tcPr>
          <w:p w:rsidR="00A41325" w:rsidRDefault="00A413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8.4.2.170w</w:t>
            </w:r>
          </w:p>
        </w:tc>
        <w:tc>
          <w:tcPr>
            <w:tcW w:w="540" w:type="dxa"/>
            <w:hideMark/>
          </w:tcPr>
          <w:p w:rsidR="00A41325" w:rsidRDefault="00A413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178</w:t>
            </w:r>
          </w:p>
        </w:tc>
        <w:tc>
          <w:tcPr>
            <w:tcW w:w="450" w:type="dxa"/>
            <w:hideMark/>
          </w:tcPr>
          <w:p w:rsidR="00A41325" w:rsidRDefault="00A413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44</w:t>
            </w:r>
          </w:p>
        </w:tc>
        <w:tc>
          <w:tcPr>
            <w:tcW w:w="2160" w:type="dxa"/>
            <w:hideMark/>
          </w:tcPr>
          <w:p w:rsidR="00A41325" w:rsidRDefault="00A413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Space between two consecutive bit position indications (</w:t>
            </w:r>
            <w:proofErr w:type="spellStart"/>
            <w:r>
              <w:rPr>
                <w:rFonts w:ascii="Arial" w:hAnsi="Arial" w:cs="Arial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szCs w:val="20"/>
              </w:rPr>
              <w:t>. B0 and B1) in the Figure 8-575a53 is too narrow.</w:t>
            </w:r>
            <w:r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  <w:t>"B8 B15" in the Figure 8-716b</w:t>
            </w:r>
            <w:r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  <w:t>"B7 B22" in the Figure 8-722a13</w:t>
            </w:r>
            <w:r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  <w:t>"B0 B8" and "B9 B24" in the Figure 8-722a14</w:t>
            </w:r>
          </w:p>
        </w:tc>
        <w:tc>
          <w:tcPr>
            <w:tcW w:w="2430" w:type="dxa"/>
            <w:hideMark/>
          </w:tcPr>
          <w:p w:rsidR="00A41325" w:rsidRDefault="00A413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Make wider space between two consecutive bit position indications.</w:t>
            </w:r>
          </w:p>
        </w:tc>
        <w:tc>
          <w:tcPr>
            <w:tcW w:w="2430" w:type="dxa"/>
            <w:hideMark/>
          </w:tcPr>
          <w:p w:rsidR="00A41325" w:rsidRDefault="00A41325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</w:t>
            </w:r>
          </w:p>
          <w:p w:rsidR="00A41325" w:rsidRDefault="00A41325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A41325" w:rsidRPr="00B65B35" w:rsidRDefault="00A41325" w:rsidP="00F84576">
            <w:pPr>
              <w:pStyle w:val="SP8245798"/>
              <w:spacing w:before="480" w:after="24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4A14BF" w:rsidRDefault="004A14BF" w:rsidP="004A14BF">
      <w:pPr>
        <w:rPr>
          <w:lang w:val="en-US"/>
        </w:rPr>
      </w:pPr>
    </w:p>
    <w:p w:rsidR="003E0896" w:rsidRDefault="003E0896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3E0896" w:rsidRPr="0089687F" w:rsidTr="00DE6AFF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A41325" w:rsidRPr="00820CAC" w:rsidTr="00237BFC">
        <w:trPr>
          <w:trHeight w:val="1530"/>
        </w:trPr>
        <w:tc>
          <w:tcPr>
            <w:tcW w:w="630" w:type="dxa"/>
            <w:hideMark/>
          </w:tcPr>
          <w:p w:rsidR="00A41325" w:rsidRDefault="00A41325" w:rsidP="00DE6AF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5300</w:t>
            </w:r>
          </w:p>
          <w:p w:rsidR="00A41325" w:rsidRDefault="00A41325" w:rsidP="00237BFC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A41325" w:rsidRDefault="00A413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9.31.1</w:t>
            </w:r>
          </w:p>
        </w:tc>
        <w:tc>
          <w:tcPr>
            <w:tcW w:w="540" w:type="dxa"/>
            <w:hideMark/>
          </w:tcPr>
          <w:p w:rsidR="00A41325" w:rsidRDefault="00A413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282</w:t>
            </w:r>
          </w:p>
        </w:tc>
        <w:tc>
          <w:tcPr>
            <w:tcW w:w="450" w:type="dxa"/>
            <w:hideMark/>
          </w:tcPr>
          <w:p w:rsidR="00A41325" w:rsidRDefault="00A413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2160" w:type="dxa"/>
            <w:hideMark/>
          </w:tcPr>
          <w:p w:rsidR="00A41325" w:rsidRDefault="00A413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Two S1G STAs shall use the link adaptation procedure that is described ..." This paragraph simply helps the reader to interpret </w:t>
            </w:r>
            <w:proofErr w:type="spellStart"/>
            <w:r>
              <w:rPr>
                <w:rFonts w:ascii="Arial" w:hAnsi="Arial" w:cs="Arial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9.31.3 using the appropriate S1G qualifiers. So there is no need to quantify how many STAs and certainly there is no need to specify "shall" as the normative </w:t>
            </w:r>
            <w:proofErr w:type="spellStart"/>
            <w:r>
              <w:rPr>
                <w:rFonts w:ascii="Arial" w:hAnsi="Arial" w:cs="Arial"/>
                <w:szCs w:val="20"/>
              </w:rPr>
              <w:t>behavior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is already covered in 9.31.3</w:t>
            </w:r>
          </w:p>
        </w:tc>
        <w:tc>
          <w:tcPr>
            <w:tcW w:w="2430" w:type="dxa"/>
            <w:hideMark/>
          </w:tcPr>
          <w:p w:rsidR="00A41325" w:rsidRDefault="00A413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Replace the first sentence (excluding the items) with: "For an S1G STA, the same link adaptation procedure specified in 9.31.3 (Link Adaptation using the VHT variant HT Control field) is applied with the following qualifications:"</w:t>
            </w:r>
          </w:p>
        </w:tc>
        <w:tc>
          <w:tcPr>
            <w:tcW w:w="2430" w:type="dxa"/>
            <w:hideMark/>
          </w:tcPr>
          <w:p w:rsidR="00A41325" w:rsidRPr="00B65B35" w:rsidRDefault="0074051E" w:rsidP="00A41325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Accept</w:t>
            </w:r>
          </w:p>
        </w:tc>
      </w:tr>
    </w:tbl>
    <w:p w:rsidR="003E0896" w:rsidRDefault="003E0896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A41325" w:rsidRPr="0089687F" w:rsidTr="006C3831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A41325" w:rsidRPr="0031460A" w:rsidRDefault="00A41325" w:rsidP="006C3831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41325" w:rsidRPr="0031460A" w:rsidRDefault="00A41325" w:rsidP="006C38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A41325" w:rsidRPr="0031460A" w:rsidRDefault="00A41325" w:rsidP="006C3831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41325" w:rsidRPr="0031460A" w:rsidRDefault="00A41325" w:rsidP="006C3831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A41325" w:rsidRPr="0031460A" w:rsidRDefault="00A41325" w:rsidP="006C3831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41325" w:rsidRPr="0031460A" w:rsidRDefault="00A41325" w:rsidP="006C3831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41325" w:rsidRPr="0031460A" w:rsidRDefault="00A41325" w:rsidP="006C3831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A41325" w:rsidRPr="00820CAC" w:rsidTr="006C3831">
        <w:trPr>
          <w:trHeight w:val="1530"/>
        </w:trPr>
        <w:tc>
          <w:tcPr>
            <w:tcW w:w="630" w:type="dxa"/>
            <w:hideMark/>
          </w:tcPr>
          <w:p w:rsidR="00A41325" w:rsidRDefault="00A41325" w:rsidP="00A4132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5344</w:t>
            </w:r>
          </w:p>
          <w:p w:rsidR="00A41325" w:rsidRDefault="00A41325" w:rsidP="006C3831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A41325" w:rsidRDefault="00A413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10.44c.6</w:t>
            </w:r>
          </w:p>
        </w:tc>
        <w:tc>
          <w:tcPr>
            <w:tcW w:w="540" w:type="dxa"/>
            <w:hideMark/>
          </w:tcPr>
          <w:p w:rsidR="00A41325" w:rsidRDefault="00A413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360</w:t>
            </w:r>
          </w:p>
        </w:tc>
        <w:tc>
          <w:tcPr>
            <w:tcW w:w="450" w:type="dxa"/>
            <w:hideMark/>
          </w:tcPr>
          <w:p w:rsidR="00A41325" w:rsidRDefault="00A413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31</w:t>
            </w:r>
          </w:p>
        </w:tc>
        <w:tc>
          <w:tcPr>
            <w:tcW w:w="2160" w:type="dxa"/>
            <w:hideMark/>
          </w:tcPr>
          <w:p w:rsidR="00A41325" w:rsidRDefault="00A413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Need to clarify that the Max S1G MCS values are those that consist the </w:t>
            </w:r>
            <w:proofErr w:type="spellStart"/>
            <w:r>
              <w:rPr>
                <w:rFonts w:ascii="Arial" w:hAnsi="Arial" w:cs="Arial"/>
                <w:szCs w:val="20"/>
              </w:rPr>
              <w:t>tuple</w:t>
            </w:r>
            <w:proofErr w:type="spellEnd"/>
            <w:r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2430" w:type="dxa"/>
            <w:hideMark/>
          </w:tcPr>
          <w:p w:rsidR="00A41325" w:rsidRDefault="00A413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Insert the following at the end of the first sentence </w:t>
            </w:r>
            <w:proofErr w:type="gramStart"/>
            <w:r>
              <w:rPr>
                <w:rFonts w:ascii="Arial" w:hAnsi="Arial" w:cs="Arial"/>
                <w:szCs w:val="20"/>
              </w:rPr>
              <w:t>" where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the S1G-MCS values refer to those obtained from the Max S1G-MCS For n SS subfields of the S1G Operation element as defined in 8.4.2.170w (S1G Operation element)".</w:t>
            </w:r>
          </w:p>
        </w:tc>
        <w:tc>
          <w:tcPr>
            <w:tcW w:w="2430" w:type="dxa"/>
            <w:hideMark/>
          </w:tcPr>
          <w:p w:rsidR="00A41325" w:rsidRDefault="0074051E" w:rsidP="006C383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Accept</w:t>
            </w:r>
          </w:p>
        </w:tc>
      </w:tr>
    </w:tbl>
    <w:p w:rsidR="00A41325" w:rsidRDefault="00A41325" w:rsidP="004A14BF">
      <w:pPr>
        <w:rPr>
          <w:lang w:val="en-US"/>
        </w:rPr>
      </w:pPr>
    </w:p>
    <w:sectPr w:rsidR="00A41325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636" w:rsidRDefault="00702636">
      <w:r>
        <w:separator/>
      </w:r>
    </w:p>
  </w:endnote>
  <w:endnote w:type="continuationSeparator" w:id="0">
    <w:p w:rsidR="00702636" w:rsidRDefault="0070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063446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B26891">
      <w:rPr>
        <w:noProof/>
      </w:rPr>
      <w:t>3</w:t>
    </w:r>
    <w:r>
      <w:fldChar w:fldCharType="end"/>
    </w:r>
    <w:r w:rsidR="0032795B">
      <w:tab/>
    </w:r>
    <w:r w:rsidR="00424741">
      <w:t xml:space="preserve">Marvell </w:t>
    </w:r>
    <w:fldSimple w:instr=" COMMENTS  \* MERGEFORMAT "/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636" w:rsidRDefault="00702636">
      <w:r>
        <w:separator/>
      </w:r>
    </w:p>
  </w:footnote>
  <w:footnote w:type="continuationSeparator" w:id="0">
    <w:p w:rsidR="00702636" w:rsidRDefault="0070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063446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1275F">
        <w:t>Jan 2015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A41325">
        <w:t>15</w:t>
      </w:r>
      <w:r w:rsidR="0032795B">
        <w:t>/</w:t>
      </w:r>
      <w:r w:rsidR="00B26891">
        <w:t>0134</w:t>
      </w:r>
      <w:r w:rsidR="00A41325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Figure 8-5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8-4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270D4"/>
    <w:rsid w:val="000319A8"/>
    <w:rsid w:val="00032DFF"/>
    <w:rsid w:val="00033B6B"/>
    <w:rsid w:val="000359C2"/>
    <w:rsid w:val="00043CD8"/>
    <w:rsid w:val="0004404A"/>
    <w:rsid w:val="00046F72"/>
    <w:rsid w:val="000479BC"/>
    <w:rsid w:val="0005762F"/>
    <w:rsid w:val="000630BC"/>
    <w:rsid w:val="00063446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33F6"/>
    <w:rsid w:val="0008559C"/>
    <w:rsid w:val="00086B3E"/>
    <w:rsid w:val="00086BB1"/>
    <w:rsid w:val="00086C7F"/>
    <w:rsid w:val="000918BC"/>
    <w:rsid w:val="0009459F"/>
    <w:rsid w:val="00095411"/>
    <w:rsid w:val="0009703E"/>
    <w:rsid w:val="00097FEB"/>
    <w:rsid w:val="000A0EEF"/>
    <w:rsid w:val="000A11AF"/>
    <w:rsid w:val="000A2817"/>
    <w:rsid w:val="000A60E5"/>
    <w:rsid w:val="000A699B"/>
    <w:rsid w:val="000A7244"/>
    <w:rsid w:val="000B0B15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C7126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0F6992"/>
    <w:rsid w:val="00100033"/>
    <w:rsid w:val="00104EB4"/>
    <w:rsid w:val="001055A6"/>
    <w:rsid w:val="00105D60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3C40"/>
    <w:rsid w:val="00134140"/>
    <w:rsid w:val="0013499E"/>
    <w:rsid w:val="00134ECC"/>
    <w:rsid w:val="00135BC7"/>
    <w:rsid w:val="00137B08"/>
    <w:rsid w:val="00141601"/>
    <w:rsid w:val="0014217B"/>
    <w:rsid w:val="00143A97"/>
    <w:rsid w:val="0014591E"/>
    <w:rsid w:val="00145BC9"/>
    <w:rsid w:val="00150DD2"/>
    <w:rsid w:val="00153636"/>
    <w:rsid w:val="001547AB"/>
    <w:rsid w:val="00157190"/>
    <w:rsid w:val="0015728B"/>
    <w:rsid w:val="001573BA"/>
    <w:rsid w:val="00157404"/>
    <w:rsid w:val="00160239"/>
    <w:rsid w:val="00160432"/>
    <w:rsid w:val="00161D15"/>
    <w:rsid w:val="00162D3F"/>
    <w:rsid w:val="00165B9E"/>
    <w:rsid w:val="00166B8A"/>
    <w:rsid w:val="00166BED"/>
    <w:rsid w:val="001718EA"/>
    <w:rsid w:val="00171F79"/>
    <w:rsid w:val="0017334C"/>
    <w:rsid w:val="001742EA"/>
    <w:rsid w:val="001747A7"/>
    <w:rsid w:val="0018060A"/>
    <w:rsid w:val="00181116"/>
    <w:rsid w:val="00181658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2C57"/>
    <w:rsid w:val="0019575B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4F6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1F6CAA"/>
    <w:rsid w:val="001F75D2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010"/>
    <w:rsid w:val="0029020B"/>
    <w:rsid w:val="00292DB8"/>
    <w:rsid w:val="00293370"/>
    <w:rsid w:val="00296FF2"/>
    <w:rsid w:val="002970C7"/>
    <w:rsid w:val="0029790D"/>
    <w:rsid w:val="00297D4E"/>
    <w:rsid w:val="00297F25"/>
    <w:rsid w:val="002A0606"/>
    <w:rsid w:val="002A18B8"/>
    <w:rsid w:val="002A350B"/>
    <w:rsid w:val="002A5AFA"/>
    <w:rsid w:val="002A64B0"/>
    <w:rsid w:val="002A66F3"/>
    <w:rsid w:val="002B3030"/>
    <w:rsid w:val="002B3727"/>
    <w:rsid w:val="002B3A69"/>
    <w:rsid w:val="002B3CF7"/>
    <w:rsid w:val="002B427E"/>
    <w:rsid w:val="002C0E75"/>
    <w:rsid w:val="002C147C"/>
    <w:rsid w:val="002C63B7"/>
    <w:rsid w:val="002C7C8F"/>
    <w:rsid w:val="002D2DEC"/>
    <w:rsid w:val="002D44BE"/>
    <w:rsid w:val="002E134F"/>
    <w:rsid w:val="002E35DD"/>
    <w:rsid w:val="002E39BF"/>
    <w:rsid w:val="002E4685"/>
    <w:rsid w:val="002E50DC"/>
    <w:rsid w:val="002F163A"/>
    <w:rsid w:val="002F1985"/>
    <w:rsid w:val="002F1DE0"/>
    <w:rsid w:val="002F320D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48FD"/>
    <w:rsid w:val="00337519"/>
    <w:rsid w:val="00341036"/>
    <w:rsid w:val="0034175E"/>
    <w:rsid w:val="00341FD9"/>
    <w:rsid w:val="00343986"/>
    <w:rsid w:val="0034442D"/>
    <w:rsid w:val="0034717F"/>
    <w:rsid w:val="0034774C"/>
    <w:rsid w:val="0035112F"/>
    <w:rsid w:val="003535ED"/>
    <w:rsid w:val="00353CC1"/>
    <w:rsid w:val="00353F6E"/>
    <w:rsid w:val="00354039"/>
    <w:rsid w:val="00354643"/>
    <w:rsid w:val="00354667"/>
    <w:rsid w:val="00355864"/>
    <w:rsid w:val="00356862"/>
    <w:rsid w:val="00361561"/>
    <w:rsid w:val="00363DBB"/>
    <w:rsid w:val="00364091"/>
    <w:rsid w:val="003662D9"/>
    <w:rsid w:val="003671F1"/>
    <w:rsid w:val="00371660"/>
    <w:rsid w:val="003736BF"/>
    <w:rsid w:val="00373EAB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94AF4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B77A9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E0896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2F43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9F1"/>
    <w:rsid w:val="00453456"/>
    <w:rsid w:val="00453C32"/>
    <w:rsid w:val="00455122"/>
    <w:rsid w:val="00457DAB"/>
    <w:rsid w:val="004601F1"/>
    <w:rsid w:val="004605CF"/>
    <w:rsid w:val="004614A8"/>
    <w:rsid w:val="0046356D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0D9"/>
    <w:rsid w:val="00492C14"/>
    <w:rsid w:val="00494469"/>
    <w:rsid w:val="00495B2C"/>
    <w:rsid w:val="00495B9F"/>
    <w:rsid w:val="004961AE"/>
    <w:rsid w:val="00496C51"/>
    <w:rsid w:val="004A0D7D"/>
    <w:rsid w:val="004A1336"/>
    <w:rsid w:val="004A14BF"/>
    <w:rsid w:val="004A6390"/>
    <w:rsid w:val="004B040D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E764D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5A82"/>
    <w:rsid w:val="00516716"/>
    <w:rsid w:val="0052099B"/>
    <w:rsid w:val="00526050"/>
    <w:rsid w:val="00526535"/>
    <w:rsid w:val="00526640"/>
    <w:rsid w:val="00526BD7"/>
    <w:rsid w:val="00530A45"/>
    <w:rsid w:val="00531F21"/>
    <w:rsid w:val="00533ACB"/>
    <w:rsid w:val="00534CC6"/>
    <w:rsid w:val="00534E48"/>
    <w:rsid w:val="0054033C"/>
    <w:rsid w:val="00540A18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E19"/>
    <w:rsid w:val="00587FD0"/>
    <w:rsid w:val="00590098"/>
    <w:rsid w:val="005913CB"/>
    <w:rsid w:val="0059231F"/>
    <w:rsid w:val="005929FE"/>
    <w:rsid w:val="00593DDF"/>
    <w:rsid w:val="00593F32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6D97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519"/>
    <w:rsid w:val="005D77E3"/>
    <w:rsid w:val="005E0B81"/>
    <w:rsid w:val="005E2409"/>
    <w:rsid w:val="005E2D49"/>
    <w:rsid w:val="005E4090"/>
    <w:rsid w:val="005E5895"/>
    <w:rsid w:val="005E58D9"/>
    <w:rsid w:val="005E6337"/>
    <w:rsid w:val="005F0BB8"/>
    <w:rsid w:val="005F0BE9"/>
    <w:rsid w:val="005F16A5"/>
    <w:rsid w:val="005F1776"/>
    <w:rsid w:val="005F2760"/>
    <w:rsid w:val="005F2A35"/>
    <w:rsid w:val="005F3D71"/>
    <w:rsid w:val="005F44CB"/>
    <w:rsid w:val="005F6236"/>
    <w:rsid w:val="005F6E92"/>
    <w:rsid w:val="0060104A"/>
    <w:rsid w:val="0060140A"/>
    <w:rsid w:val="006020E8"/>
    <w:rsid w:val="00602B57"/>
    <w:rsid w:val="006039D7"/>
    <w:rsid w:val="0060456D"/>
    <w:rsid w:val="00604D95"/>
    <w:rsid w:val="00611310"/>
    <w:rsid w:val="00611DFC"/>
    <w:rsid w:val="00613998"/>
    <w:rsid w:val="00613DA5"/>
    <w:rsid w:val="0061785E"/>
    <w:rsid w:val="00617C2A"/>
    <w:rsid w:val="00620301"/>
    <w:rsid w:val="00620743"/>
    <w:rsid w:val="00623609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67D17"/>
    <w:rsid w:val="006771CD"/>
    <w:rsid w:val="006773B1"/>
    <w:rsid w:val="00677856"/>
    <w:rsid w:val="00680722"/>
    <w:rsid w:val="00680A33"/>
    <w:rsid w:val="006815E1"/>
    <w:rsid w:val="006821A9"/>
    <w:rsid w:val="00682318"/>
    <w:rsid w:val="00685272"/>
    <w:rsid w:val="00690E9C"/>
    <w:rsid w:val="0069166A"/>
    <w:rsid w:val="006949B8"/>
    <w:rsid w:val="0069582E"/>
    <w:rsid w:val="00696306"/>
    <w:rsid w:val="006967F4"/>
    <w:rsid w:val="006A3C96"/>
    <w:rsid w:val="006A6F1F"/>
    <w:rsid w:val="006B041A"/>
    <w:rsid w:val="006B34BB"/>
    <w:rsid w:val="006B3944"/>
    <w:rsid w:val="006B437A"/>
    <w:rsid w:val="006B43ED"/>
    <w:rsid w:val="006B4A7E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E518D"/>
    <w:rsid w:val="006F0D8A"/>
    <w:rsid w:val="006F745F"/>
    <w:rsid w:val="006F7665"/>
    <w:rsid w:val="006F7670"/>
    <w:rsid w:val="006F788F"/>
    <w:rsid w:val="0070005B"/>
    <w:rsid w:val="00702636"/>
    <w:rsid w:val="00702DB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4C83"/>
    <w:rsid w:val="00715246"/>
    <w:rsid w:val="00717AE0"/>
    <w:rsid w:val="00723B2C"/>
    <w:rsid w:val="0072680F"/>
    <w:rsid w:val="00732224"/>
    <w:rsid w:val="00733EE6"/>
    <w:rsid w:val="007340D6"/>
    <w:rsid w:val="00734B7F"/>
    <w:rsid w:val="0073612D"/>
    <w:rsid w:val="007372B1"/>
    <w:rsid w:val="0074027D"/>
    <w:rsid w:val="0074051E"/>
    <w:rsid w:val="0074242C"/>
    <w:rsid w:val="00742770"/>
    <w:rsid w:val="00742B39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5C0A"/>
    <w:rsid w:val="00766DF9"/>
    <w:rsid w:val="00767021"/>
    <w:rsid w:val="00767FD2"/>
    <w:rsid w:val="00770269"/>
    <w:rsid w:val="00770572"/>
    <w:rsid w:val="007731AD"/>
    <w:rsid w:val="00775DF7"/>
    <w:rsid w:val="00776099"/>
    <w:rsid w:val="00777B35"/>
    <w:rsid w:val="007809ED"/>
    <w:rsid w:val="00780E85"/>
    <w:rsid w:val="00782383"/>
    <w:rsid w:val="00784A2F"/>
    <w:rsid w:val="00784DD3"/>
    <w:rsid w:val="00785458"/>
    <w:rsid w:val="007863C1"/>
    <w:rsid w:val="007873CF"/>
    <w:rsid w:val="0078769C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2B06"/>
    <w:rsid w:val="007A673E"/>
    <w:rsid w:val="007A6D2F"/>
    <w:rsid w:val="007A7934"/>
    <w:rsid w:val="007B0BEC"/>
    <w:rsid w:val="007B2746"/>
    <w:rsid w:val="007B30FB"/>
    <w:rsid w:val="007B3193"/>
    <w:rsid w:val="007B3A50"/>
    <w:rsid w:val="007B4144"/>
    <w:rsid w:val="007B617E"/>
    <w:rsid w:val="007B707A"/>
    <w:rsid w:val="007C24E1"/>
    <w:rsid w:val="007C2617"/>
    <w:rsid w:val="007C54F9"/>
    <w:rsid w:val="007C5CCC"/>
    <w:rsid w:val="007C6753"/>
    <w:rsid w:val="007C6E5B"/>
    <w:rsid w:val="007D47AD"/>
    <w:rsid w:val="007D6BE9"/>
    <w:rsid w:val="007D7C8A"/>
    <w:rsid w:val="007D7CAC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1B4"/>
    <w:rsid w:val="008265F8"/>
    <w:rsid w:val="00827998"/>
    <w:rsid w:val="00831913"/>
    <w:rsid w:val="00835DA1"/>
    <w:rsid w:val="0084034D"/>
    <w:rsid w:val="008412E4"/>
    <w:rsid w:val="008446A8"/>
    <w:rsid w:val="0084483B"/>
    <w:rsid w:val="00844869"/>
    <w:rsid w:val="00844887"/>
    <w:rsid w:val="008457BC"/>
    <w:rsid w:val="008504EE"/>
    <w:rsid w:val="008507C0"/>
    <w:rsid w:val="008521A1"/>
    <w:rsid w:val="008536B7"/>
    <w:rsid w:val="00853E67"/>
    <w:rsid w:val="0085577F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6D9B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B7032"/>
    <w:rsid w:val="008C0FC2"/>
    <w:rsid w:val="008C68FF"/>
    <w:rsid w:val="008C7D14"/>
    <w:rsid w:val="008D01E4"/>
    <w:rsid w:val="008D04BA"/>
    <w:rsid w:val="008D08F5"/>
    <w:rsid w:val="008D0981"/>
    <w:rsid w:val="008D258E"/>
    <w:rsid w:val="008D340D"/>
    <w:rsid w:val="008D46B1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0283"/>
    <w:rsid w:val="00901594"/>
    <w:rsid w:val="00901E0D"/>
    <w:rsid w:val="00902AB4"/>
    <w:rsid w:val="00902ABC"/>
    <w:rsid w:val="00902F4E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306"/>
    <w:rsid w:val="00933798"/>
    <w:rsid w:val="00934EB7"/>
    <w:rsid w:val="00935C32"/>
    <w:rsid w:val="00935E4C"/>
    <w:rsid w:val="009400A2"/>
    <w:rsid w:val="0094255B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616D"/>
    <w:rsid w:val="009A715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2CFA"/>
    <w:rsid w:val="009E4FB1"/>
    <w:rsid w:val="009E5D7E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43D7"/>
    <w:rsid w:val="00A15A34"/>
    <w:rsid w:val="00A171B1"/>
    <w:rsid w:val="00A20138"/>
    <w:rsid w:val="00A2210C"/>
    <w:rsid w:val="00A2262E"/>
    <w:rsid w:val="00A23291"/>
    <w:rsid w:val="00A26C82"/>
    <w:rsid w:val="00A302A3"/>
    <w:rsid w:val="00A32CA0"/>
    <w:rsid w:val="00A33FF7"/>
    <w:rsid w:val="00A348A1"/>
    <w:rsid w:val="00A354C4"/>
    <w:rsid w:val="00A36E74"/>
    <w:rsid w:val="00A40B98"/>
    <w:rsid w:val="00A41325"/>
    <w:rsid w:val="00A443A8"/>
    <w:rsid w:val="00A45C9F"/>
    <w:rsid w:val="00A512EA"/>
    <w:rsid w:val="00A5197A"/>
    <w:rsid w:val="00A51FE3"/>
    <w:rsid w:val="00A521FD"/>
    <w:rsid w:val="00A54E5C"/>
    <w:rsid w:val="00A56FD3"/>
    <w:rsid w:val="00A60F09"/>
    <w:rsid w:val="00A641E2"/>
    <w:rsid w:val="00A65D2C"/>
    <w:rsid w:val="00A65F4D"/>
    <w:rsid w:val="00A66018"/>
    <w:rsid w:val="00A665AF"/>
    <w:rsid w:val="00A679AB"/>
    <w:rsid w:val="00A7261F"/>
    <w:rsid w:val="00A74ECA"/>
    <w:rsid w:val="00A8384B"/>
    <w:rsid w:val="00A93108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73A"/>
    <w:rsid w:val="00AC5925"/>
    <w:rsid w:val="00AC74D4"/>
    <w:rsid w:val="00AC7E5C"/>
    <w:rsid w:val="00AD30BA"/>
    <w:rsid w:val="00AD3FF1"/>
    <w:rsid w:val="00AD5895"/>
    <w:rsid w:val="00AD6411"/>
    <w:rsid w:val="00AE05F9"/>
    <w:rsid w:val="00AE1A28"/>
    <w:rsid w:val="00AE2453"/>
    <w:rsid w:val="00AE3739"/>
    <w:rsid w:val="00AE423B"/>
    <w:rsid w:val="00AE45C3"/>
    <w:rsid w:val="00AE4B2C"/>
    <w:rsid w:val="00AE5F5F"/>
    <w:rsid w:val="00AE64F5"/>
    <w:rsid w:val="00AF00AF"/>
    <w:rsid w:val="00AF11BF"/>
    <w:rsid w:val="00AF643A"/>
    <w:rsid w:val="00B01EA4"/>
    <w:rsid w:val="00B03FD8"/>
    <w:rsid w:val="00B0477B"/>
    <w:rsid w:val="00B048C3"/>
    <w:rsid w:val="00B054EA"/>
    <w:rsid w:val="00B0704D"/>
    <w:rsid w:val="00B07BD1"/>
    <w:rsid w:val="00B13408"/>
    <w:rsid w:val="00B138F6"/>
    <w:rsid w:val="00B13FF6"/>
    <w:rsid w:val="00B1719E"/>
    <w:rsid w:val="00B21DBC"/>
    <w:rsid w:val="00B23CCC"/>
    <w:rsid w:val="00B25F3F"/>
    <w:rsid w:val="00B26891"/>
    <w:rsid w:val="00B26E2C"/>
    <w:rsid w:val="00B31675"/>
    <w:rsid w:val="00B317A8"/>
    <w:rsid w:val="00B35E9E"/>
    <w:rsid w:val="00B37300"/>
    <w:rsid w:val="00B37EED"/>
    <w:rsid w:val="00B400BC"/>
    <w:rsid w:val="00B42124"/>
    <w:rsid w:val="00B42238"/>
    <w:rsid w:val="00B42E1C"/>
    <w:rsid w:val="00B431BE"/>
    <w:rsid w:val="00B43F75"/>
    <w:rsid w:val="00B442FD"/>
    <w:rsid w:val="00B44DEF"/>
    <w:rsid w:val="00B5158D"/>
    <w:rsid w:val="00B51C20"/>
    <w:rsid w:val="00B52A3C"/>
    <w:rsid w:val="00B54915"/>
    <w:rsid w:val="00B55E03"/>
    <w:rsid w:val="00B5615E"/>
    <w:rsid w:val="00B56C8D"/>
    <w:rsid w:val="00B56EFB"/>
    <w:rsid w:val="00B57F60"/>
    <w:rsid w:val="00B63101"/>
    <w:rsid w:val="00B639BF"/>
    <w:rsid w:val="00B64D26"/>
    <w:rsid w:val="00B65B35"/>
    <w:rsid w:val="00B7249A"/>
    <w:rsid w:val="00B74E8D"/>
    <w:rsid w:val="00B764DA"/>
    <w:rsid w:val="00B76B7F"/>
    <w:rsid w:val="00B77888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1462"/>
    <w:rsid w:val="00BC29AB"/>
    <w:rsid w:val="00BC3892"/>
    <w:rsid w:val="00BC3FBB"/>
    <w:rsid w:val="00BD06E4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72DE"/>
    <w:rsid w:val="00C03380"/>
    <w:rsid w:val="00C05A1E"/>
    <w:rsid w:val="00C078E7"/>
    <w:rsid w:val="00C07DB6"/>
    <w:rsid w:val="00C102F4"/>
    <w:rsid w:val="00C11C95"/>
    <w:rsid w:val="00C11D0B"/>
    <w:rsid w:val="00C17D84"/>
    <w:rsid w:val="00C21AC4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4A81"/>
    <w:rsid w:val="00C553F8"/>
    <w:rsid w:val="00C55C66"/>
    <w:rsid w:val="00C55E1C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7855"/>
    <w:rsid w:val="00C90640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36AF"/>
    <w:rsid w:val="00CB78F9"/>
    <w:rsid w:val="00CB79FE"/>
    <w:rsid w:val="00CC0A93"/>
    <w:rsid w:val="00CC0C50"/>
    <w:rsid w:val="00CC2B56"/>
    <w:rsid w:val="00CC44C0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333C"/>
    <w:rsid w:val="00D14AB0"/>
    <w:rsid w:val="00D153D9"/>
    <w:rsid w:val="00D16666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4009B"/>
    <w:rsid w:val="00D40BD9"/>
    <w:rsid w:val="00D40BDF"/>
    <w:rsid w:val="00D4110A"/>
    <w:rsid w:val="00D4306E"/>
    <w:rsid w:val="00D432BF"/>
    <w:rsid w:val="00D43644"/>
    <w:rsid w:val="00D443B5"/>
    <w:rsid w:val="00D51019"/>
    <w:rsid w:val="00D53E59"/>
    <w:rsid w:val="00D540CE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28ED"/>
    <w:rsid w:val="00D7618F"/>
    <w:rsid w:val="00D82E4B"/>
    <w:rsid w:val="00D835EF"/>
    <w:rsid w:val="00D843B7"/>
    <w:rsid w:val="00D9089C"/>
    <w:rsid w:val="00D914BA"/>
    <w:rsid w:val="00D91D67"/>
    <w:rsid w:val="00D92BCA"/>
    <w:rsid w:val="00D942B8"/>
    <w:rsid w:val="00D9461D"/>
    <w:rsid w:val="00D9502B"/>
    <w:rsid w:val="00DA4412"/>
    <w:rsid w:val="00DA4B4A"/>
    <w:rsid w:val="00DA4E50"/>
    <w:rsid w:val="00DB103E"/>
    <w:rsid w:val="00DB13A8"/>
    <w:rsid w:val="00DB2CC8"/>
    <w:rsid w:val="00DB2F9F"/>
    <w:rsid w:val="00DB5AAA"/>
    <w:rsid w:val="00DC102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8DC"/>
    <w:rsid w:val="00DC6E01"/>
    <w:rsid w:val="00DD0FF2"/>
    <w:rsid w:val="00DD2214"/>
    <w:rsid w:val="00DD4557"/>
    <w:rsid w:val="00DD7BD5"/>
    <w:rsid w:val="00DD7C70"/>
    <w:rsid w:val="00DE0BF4"/>
    <w:rsid w:val="00DE46E0"/>
    <w:rsid w:val="00DE5798"/>
    <w:rsid w:val="00DE6AFF"/>
    <w:rsid w:val="00DF0CD3"/>
    <w:rsid w:val="00DF26BC"/>
    <w:rsid w:val="00DF403B"/>
    <w:rsid w:val="00DF7372"/>
    <w:rsid w:val="00E0117D"/>
    <w:rsid w:val="00E02077"/>
    <w:rsid w:val="00E02C6F"/>
    <w:rsid w:val="00E02C79"/>
    <w:rsid w:val="00E031D6"/>
    <w:rsid w:val="00E0508F"/>
    <w:rsid w:val="00E1086F"/>
    <w:rsid w:val="00E1275F"/>
    <w:rsid w:val="00E1299A"/>
    <w:rsid w:val="00E13763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3B91"/>
    <w:rsid w:val="00E34167"/>
    <w:rsid w:val="00E35F0A"/>
    <w:rsid w:val="00E36ACC"/>
    <w:rsid w:val="00E37EF3"/>
    <w:rsid w:val="00E40F41"/>
    <w:rsid w:val="00E41365"/>
    <w:rsid w:val="00E43171"/>
    <w:rsid w:val="00E44BF9"/>
    <w:rsid w:val="00E460EA"/>
    <w:rsid w:val="00E47342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42B"/>
    <w:rsid w:val="00EA67C6"/>
    <w:rsid w:val="00EB042B"/>
    <w:rsid w:val="00EB1D22"/>
    <w:rsid w:val="00EB3D56"/>
    <w:rsid w:val="00EB4FC7"/>
    <w:rsid w:val="00EC0E2A"/>
    <w:rsid w:val="00EC20D1"/>
    <w:rsid w:val="00EC2B69"/>
    <w:rsid w:val="00EC3302"/>
    <w:rsid w:val="00EC4342"/>
    <w:rsid w:val="00EC538B"/>
    <w:rsid w:val="00EC574D"/>
    <w:rsid w:val="00EC6A1E"/>
    <w:rsid w:val="00ED0449"/>
    <w:rsid w:val="00ED46A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3E4"/>
    <w:rsid w:val="00F0390E"/>
    <w:rsid w:val="00F05566"/>
    <w:rsid w:val="00F0620C"/>
    <w:rsid w:val="00F06244"/>
    <w:rsid w:val="00F07C80"/>
    <w:rsid w:val="00F07E5D"/>
    <w:rsid w:val="00F1002F"/>
    <w:rsid w:val="00F1047D"/>
    <w:rsid w:val="00F128C1"/>
    <w:rsid w:val="00F14DF9"/>
    <w:rsid w:val="00F17481"/>
    <w:rsid w:val="00F17FC1"/>
    <w:rsid w:val="00F2390D"/>
    <w:rsid w:val="00F25A99"/>
    <w:rsid w:val="00F25B85"/>
    <w:rsid w:val="00F25EDA"/>
    <w:rsid w:val="00F26151"/>
    <w:rsid w:val="00F3002A"/>
    <w:rsid w:val="00F30ED7"/>
    <w:rsid w:val="00F32EE7"/>
    <w:rsid w:val="00F35142"/>
    <w:rsid w:val="00F35975"/>
    <w:rsid w:val="00F36695"/>
    <w:rsid w:val="00F443DE"/>
    <w:rsid w:val="00F458A5"/>
    <w:rsid w:val="00F4593C"/>
    <w:rsid w:val="00F46AFB"/>
    <w:rsid w:val="00F508C8"/>
    <w:rsid w:val="00F5190F"/>
    <w:rsid w:val="00F5222D"/>
    <w:rsid w:val="00F53767"/>
    <w:rsid w:val="00F54386"/>
    <w:rsid w:val="00F55885"/>
    <w:rsid w:val="00F5621A"/>
    <w:rsid w:val="00F567F3"/>
    <w:rsid w:val="00F56A58"/>
    <w:rsid w:val="00F570A7"/>
    <w:rsid w:val="00F614F7"/>
    <w:rsid w:val="00F6444C"/>
    <w:rsid w:val="00F65ECA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680B"/>
    <w:rsid w:val="00F77736"/>
    <w:rsid w:val="00F808AB"/>
    <w:rsid w:val="00F82DD0"/>
    <w:rsid w:val="00F83DD3"/>
    <w:rsid w:val="00F84576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1756"/>
    <w:rsid w:val="00FB2805"/>
    <w:rsid w:val="00FB65F9"/>
    <w:rsid w:val="00FB6CB7"/>
    <w:rsid w:val="00FC0A89"/>
    <w:rsid w:val="00FC4EAB"/>
    <w:rsid w:val="00FC602D"/>
    <w:rsid w:val="00FD012D"/>
    <w:rsid w:val="00FD12D7"/>
    <w:rsid w:val="00FD357F"/>
    <w:rsid w:val="00FD3A0D"/>
    <w:rsid w:val="00FD53E0"/>
    <w:rsid w:val="00FD5D8C"/>
    <w:rsid w:val="00FD5E8E"/>
    <w:rsid w:val="00FD64AC"/>
    <w:rsid w:val="00FD69F6"/>
    <w:rsid w:val="00FD6C55"/>
    <w:rsid w:val="00FD7E64"/>
    <w:rsid w:val="00FE0192"/>
    <w:rsid w:val="00FE0AD9"/>
    <w:rsid w:val="00FE20AD"/>
    <w:rsid w:val="00FE4136"/>
    <w:rsid w:val="00FE77C8"/>
    <w:rsid w:val="00FE7A09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0">
    <w:name w:val="SP.9.90150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1">
    <w:name w:val="SP.9.90151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8">
    <w:name w:val="SC.9.192528"/>
    <w:uiPriority w:val="99"/>
    <w:rsid w:val="00133C40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133C40"/>
    <w:rPr>
      <w:color w:val="000000"/>
      <w:sz w:val="20"/>
      <w:szCs w:val="20"/>
      <w:u w:val="single"/>
    </w:rPr>
  </w:style>
  <w:style w:type="character" w:customStyle="1" w:styleId="SC9192632">
    <w:name w:val="SC.9.192632"/>
    <w:uiPriority w:val="99"/>
    <w:rsid w:val="00133C40"/>
    <w:rPr>
      <w:strike/>
      <w:color w:val="000000"/>
      <w:sz w:val="20"/>
      <w:szCs w:val="20"/>
    </w:rPr>
  </w:style>
  <w:style w:type="character" w:customStyle="1" w:styleId="SC9192522">
    <w:name w:val="SC.9.192522"/>
    <w:uiPriority w:val="99"/>
    <w:rsid w:val="00902F4E"/>
    <w:rPr>
      <w:b/>
      <w:bCs/>
      <w:color w:val="000000"/>
      <w:sz w:val="22"/>
      <w:szCs w:val="22"/>
    </w:rPr>
  </w:style>
  <w:style w:type="paragraph" w:customStyle="1" w:styleId="SP977862">
    <w:name w:val="SP.9.77862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63">
    <w:name w:val="SP.9.77863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25">
    <w:name w:val="SP.9.77825"/>
    <w:basedOn w:val="Normal"/>
    <w:next w:val="Normal"/>
    <w:uiPriority w:val="99"/>
    <w:rsid w:val="00F0556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8">
    <w:name w:val="SP.8.245798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9">
    <w:name w:val="SP.8.245799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70">
    <w:name w:val="SP.8.245770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92516">
    <w:name w:val="SC.9.192516"/>
    <w:uiPriority w:val="99"/>
    <w:rsid w:val="00C05A1E"/>
    <w:rPr>
      <w:color w:val="000000"/>
      <w:u w:val="single"/>
    </w:rPr>
  </w:style>
  <w:style w:type="paragraph" w:customStyle="1" w:styleId="SP990117">
    <w:name w:val="SP.9.90117"/>
    <w:basedOn w:val="Normal"/>
    <w:next w:val="Normal"/>
    <w:uiPriority w:val="99"/>
    <w:rsid w:val="008507C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1">
    <w:name w:val="SC.9.192521"/>
    <w:uiPriority w:val="99"/>
    <w:rsid w:val="008507C0"/>
    <w:rPr>
      <w:color w:val="000000"/>
      <w:sz w:val="18"/>
      <w:szCs w:val="18"/>
    </w:rPr>
  </w:style>
  <w:style w:type="character" w:customStyle="1" w:styleId="SC9192634">
    <w:name w:val="SC.9.192634"/>
    <w:uiPriority w:val="99"/>
    <w:rsid w:val="00FD3A0D"/>
    <w:rPr>
      <w:color w:val="000000"/>
      <w:sz w:val="20"/>
      <w:szCs w:val="20"/>
    </w:rPr>
  </w:style>
  <w:style w:type="paragraph" w:customStyle="1" w:styleId="SP990119">
    <w:name w:val="SP.9.90119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3">
    <w:name w:val="SP.9.9011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5">
    <w:name w:val="SP.10.270375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594">
    <w:name w:val="SC.10.323594"/>
    <w:uiPriority w:val="99"/>
    <w:rsid w:val="008412E4"/>
    <w:rPr>
      <w:b/>
      <w:bCs/>
      <w:color w:val="000000"/>
      <w:sz w:val="22"/>
      <w:szCs w:val="22"/>
    </w:rPr>
  </w:style>
  <w:style w:type="paragraph" w:customStyle="1" w:styleId="SP10270346">
    <w:name w:val="SP.10.27034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37">
    <w:name w:val="SP.10.270337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8">
    <w:name w:val="SP.10.270348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6B4A7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23">
    <w:name w:val="SP.11.208923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1274443">
    <w:name w:val="SC.11.274443"/>
    <w:uiPriority w:val="99"/>
    <w:rsid w:val="0072680F"/>
    <w:rPr>
      <w:b/>
      <w:bCs/>
      <w:color w:val="000000"/>
      <w:sz w:val="22"/>
      <w:szCs w:val="22"/>
    </w:rPr>
  </w:style>
  <w:style w:type="paragraph" w:customStyle="1" w:styleId="SP11208924">
    <w:name w:val="SP.11.208924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03">
    <w:name w:val="SP.11.208903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07">
    <w:name w:val="SP.11.208907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1274446">
    <w:name w:val="SC.11.274446"/>
    <w:uiPriority w:val="99"/>
    <w:rsid w:val="0072680F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E0C9B-26B7-4EB4-852C-542B65F9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2404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3</cp:revision>
  <dcterms:created xsi:type="dcterms:W3CDTF">2015-01-13T16:30:00Z</dcterms:created>
  <dcterms:modified xsi:type="dcterms:W3CDTF">2015-01-13T16:31:00Z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