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73878">
            <w:pPr>
              <w:pStyle w:val="T2"/>
            </w:pPr>
            <w:r>
              <w:t>Operating Rules for the TGax Ad Hoc Groups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E1C82">
              <w:rPr>
                <w:b w:val="0"/>
                <w:sz w:val="20"/>
              </w:rPr>
              <w:t xml:space="preserve">  2015-01</w:t>
            </w:r>
            <w:r>
              <w:rPr>
                <w:b w:val="0"/>
                <w:sz w:val="20"/>
              </w:rPr>
              <w:t>-</w:t>
            </w:r>
            <w:r w:rsidR="008E1C82">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F37CF">
            <w:pPr>
              <w:pStyle w:val="T2"/>
              <w:spacing w:after="0"/>
              <w:ind w:left="0" w:right="0"/>
              <w:rPr>
                <w:b w:val="0"/>
                <w:sz w:val="20"/>
              </w:rPr>
            </w:pPr>
            <w:r>
              <w:rPr>
                <w:b w:val="0"/>
                <w:sz w:val="20"/>
              </w:rPr>
              <w:t>Osama Aboul-Magd</w:t>
            </w:r>
          </w:p>
        </w:tc>
        <w:tc>
          <w:tcPr>
            <w:tcW w:w="2064" w:type="dxa"/>
            <w:vAlign w:val="center"/>
          </w:tcPr>
          <w:p w:rsidR="00CA09B2" w:rsidRDefault="00FF37CF">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FF37CF">
            <w:pPr>
              <w:pStyle w:val="T2"/>
              <w:spacing w:after="0"/>
              <w:ind w:left="0" w:right="0"/>
              <w:rPr>
                <w:b w:val="0"/>
                <w:sz w:val="20"/>
              </w:rPr>
            </w:pPr>
            <w:r>
              <w:rPr>
                <w:b w:val="0"/>
                <w:sz w:val="20"/>
              </w:rPr>
              <w:t>303 Terry Fox Drive</w:t>
            </w:r>
          </w:p>
          <w:p w:rsidR="00FF37CF" w:rsidRDefault="00FF37CF">
            <w:pPr>
              <w:pStyle w:val="T2"/>
              <w:spacing w:after="0"/>
              <w:ind w:left="0" w:right="0"/>
              <w:rPr>
                <w:b w:val="0"/>
                <w:sz w:val="20"/>
              </w:rPr>
            </w:pPr>
            <w:r>
              <w:rPr>
                <w:b w:val="0"/>
                <w:sz w:val="20"/>
              </w:rPr>
              <w:t>Kanata, ONT</w:t>
            </w:r>
          </w:p>
        </w:tc>
        <w:tc>
          <w:tcPr>
            <w:tcW w:w="1715" w:type="dxa"/>
            <w:vAlign w:val="center"/>
          </w:tcPr>
          <w:p w:rsidR="00CA09B2" w:rsidRDefault="00FF37CF">
            <w:pPr>
              <w:pStyle w:val="T2"/>
              <w:spacing w:after="0"/>
              <w:ind w:left="0" w:right="0"/>
              <w:rPr>
                <w:b w:val="0"/>
                <w:sz w:val="20"/>
              </w:rPr>
            </w:pPr>
            <w:r>
              <w:rPr>
                <w:b w:val="0"/>
                <w:sz w:val="20"/>
              </w:rPr>
              <w:t>613-287-1405</w:t>
            </w:r>
          </w:p>
        </w:tc>
        <w:tc>
          <w:tcPr>
            <w:tcW w:w="1647" w:type="dxa"/>
            <w:vAlign w:val="center"/>
          </w:tcPr>
          <w:p w:rsidR="00CA09B2" w:rsidRDefault="00FF37CF">
            <w:pPr>
              <w:pStyle w:val="T2"/>
              <w:spacing w:after="0"/>
              <w:ind w:left="0" w:right="0"/>
              <w:rPr>
                <w:b w:val="0"/>
                <w:sz w:val="16"/>
              </w:rPr>
            </w:pPr>
            <w:hyperlink r:id="rId7" w:history="1">
              <w:r w:rsidRPr="00274FAB">
                <w:rPr>
                  <w:rStyle w:val="Hyperlink"/>
                  <w:b w:val="0"/>
                  <w:sz w:val="16"/>
                </w:rPr>
                <w:t>Osama.aboulmagd@huawei.com</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83E7A">
      <w:pPr>
        <w:pStyle w:val="T1"/>
        <w:spacing w:after="120"/>
        <w:rPr>
          <w:sz w:val="22"/>
        </w:rPr>
      </w:pPr>
      <w:r w:rsidRPr="00D83E7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173878">
                  <w:pPr>
                    <w:jc w:val="both"/>
                  </w:pPr>
                  <w:r>
                    <w:t>This document sets the rules for the operation of the TGax ad hoc groups. These rules are based on those utilized during IEEE 802.11ac development.</w:t>
                  </w:r>
                </w:p>
              </w:txbxContent>
            </v:textbox>
          </v:shape>
        </w:pict>
      </w:r>
    </w:p>
    <w:p w:rsidR="00CA09B2" w:rsidRDefault="00CA09B2" w:rsidP="00173878">
      <w:r>
        <w:br w:type="page"/>
      </w:r>
    </w:p>
    <w:p w:rsidR="00CA09B2" w:rsidRDefault="00CA09B2"/>
    <w:p w:rsidR="000C500D" w:rsidRDefault="000C500D" w:rsidP="000C500D">
      <w:pPr>
        <w:numPr>
          <w:ilvl w:val="0"/>
          <w:numId w:val="1"/>
        </w:numPr>
        <w:spacing w:after="120"/>
        <w:jc w:val="both"/>
      </w:pPr>
      <w:r>
        <w:t xml:space="preserve">The </w:t>
      </w:r>
      <w:proofErr w:type="spellStart"/>
      <w:r>
        <w:t>taskgroup</w:t>
      </w:r>
      <w:proofErr w:type="spellEnd"/>
      <w:r>
        <w:t xml:space="preserve"> shall form four ad hoc groups. Each </w:t>
      </w:r>
      <w:r w:rsidR="00C406CB">
        <w:t xml:space="preserve">of the </w:t>
      </w:r>
      <w:r>
        <w:t>ad hoc group</w:t>
      </w:r>
      <w:r w:rsidR="00C406CB">
        <w:t>s is responsible for a Functional B</w:t>
      </w:r>
      <w:r>
        <w:t>lock as follows:</w:t>
      </w:r>
    </w:p>
    <w:p w:rsidR="000C500D" w:rsidRDefault="000C500D" w:rsidP="000C500D">
      <w:pPr>
        <w:numPr>
          <w:ilvl w:val="1"/>
          <w:numId w:val="1"/>
        </w:numPr>
        <w:spacing w:after="120"/>
        <w:jc w:val="both"/>
      </w:pPr>
      <w:r>
        <w:t>PHY</w:t>
      </w:r>
    </w:p>
    <w:p w:rsidR="000C500D" w:rsidRDefault="000C500D" w:rsidP="000C500D">
      <w:pPr>
        <w:numPr>
          <w:ilvl w:val="1"/>
          <w:numId w:val="1"/>
        </w:numPr>
        <w:spacing w:after="120"/>
        <w:jc w:val="both"/>
      </w:pPr>
      <w:r>
        <w:t>MAC</w:t>
      </w:r>
    </w:p>
    <w:p w:rsidR="000C500D" w:rsidRDefault="000C500D" w:rsidP="000C500D">
      <w:pPr>
        <w:numPr>
          <w:ilvl w:val="1"/>
          <w:numId w:val="1"/>
        </w:numPr>
        <w:spacing w:after="120"/>
        <w:jc w:val="both"/>
      </w:pPr>
      <w:r>
        <w:t>Multi-User</w:t>
      </w:r>
    </w:p>
    <w:p w:rsidR="000C500D" w:rsidRDefault="000C500D" w:rsidP="000C500D">
      <w:pPr>
        <w:numPr>
          <w:ilvl w:val="1"/>
          <w:numId w:val="1"/>
        </w:numPr>
        <w:spacing w:after="120"/>
        <w:jc w:val="both"/>
      </w:pPr>
      <w:r>
        <w:t>Spatial Reuse</w:t>
      </w:r>
    </w:p>
    <w:p w:rsidR="00C406CB" w:rsidRDefault="00C406CB" w:rsidP="00C406CB">
      <w:pPr>
        <w:numPr>
          <w:ilvl w:val="0"/>
          <w:numId w:val="1"/>
        </w:numPr>
        <w:spacing w:after="120"/>
        <w:jc w:val="both"/>
      </w:pPr>
      <w:r>
        <w:t xml:space="preserve">Subject to </w:t>
      </w:r>
      <w:proofErr w:type="spellStart"/>
      <w:r>
        <w:t>Taskgroup</w:t>
      </w:r>
      <w:proofErr w:type="spellEnd"/>
      <w:r>
        <w:t xml:space="preserve"> approval, the </w:t>
      </w:r>
      <w:proofErr w:type="spellStart"/>
      <w:r>
        <w:t>Taskgroup</w:t>
      </w:r>
      <w:proofErr w:type="spellEnd"/>
      <w:r>
        <w:t xml:space="preserve"> Chair will conduct an election of up to 3 Chairs per Ad Hoc group (2 or more Chairs with the same Affiliation is not allowed, Chairs are considered equals who rule by consensus among chairs). Primary responsibility of the Ad Hoc Chair(s) is to ensure progression of work in the Ad Hoc group and to maintain comments database during the comment resolution phase.</w:t>
      </w:r>
    </w:p>
    <w:p w:rsidR="00C406CB" w:rsidRDefault="00C406CB" w:rsidP="00C406CB">
      <w:pPr>
        <w:numPr>
          <w:ilvl w:val="0"/>
          <w:numId w:val="1"/>
        </w:numPr>
        <w:spacing w:after="120"/>
        <w:jc w:val="both"/>
      </w:pPr>
      <w:r>
        <w:t>No more than 2 Ad Hoc groups shall meet simultaneously.</w:t>
      </w:r>
    </w:p>
    <w:p w:rsidR="000C500D" w:rsidRDefault="000C500D" w:rsidP="00C406CB">
      <w:pPr>
        <w:numPr>
          <w:ilvl w:val="0"/>
          <w:numId w:val="1"/>
        </w:numPr>
        <w:spacing w:after="120"/>
        <w:jc w:val="both"/>
      </w:pPr>
      <w:r>
        <w:t>These Ad</w:t>
      </w:r>
      <w:r w:rsidR="00C406CB">
        <w:t xml:space="preserve"> Hoc groups will enable the development of the specification framework document </w:t>
      </w:r>
      <w:r>
        <w:t>per</w:t>
      </w:r>
      <w:r w:rsidR="00C406CB">
        <w:t xml:space="preserve"> the assigned</w:t>
      </w:r>
      <w:r>
        <w:t xml:space="preserve"> Functional Block</w:t>
      </w:r>
      <w:r w:rsidR="00C406CB">
        <w:t xml:space="preserve">. Proposed changes to the specification framework shall be discussed in the ad hoc groups first, </w:t>
      </w:r>
      <w:r>
        <w:t xml:space="preserve">which </w:t>
      </w:r>
      <w:r w:rsidR="00C406CB">
        <w:t>are</w:t>
      </w:r>
      <w:r>
        <w:t xml:space="preserve"> then br</w:t>
      </w:r>
      <w:r w:rsidR="00C406CB">
        <w:t xml:space="preserve">ought to the </w:t>
      </w:r>
      <w:proofErr w:type="spellStart"/>
      <w:r w:rsidR="00C406CB">
        <w:t>Taskgroup</w:t>
      </w:r>
      <w:proofErr w:type="spellEnd"/>
      <w:r w:rsidR="00C406CB">
        <w:t xml:space="preserve"> for an approval vote.</w:t>
      </w:r>
    </w:p>
    <w:p w:rsidR="000C500D" w:rsidRDefault="000C500D" w:rsidP="00C406CB">
      <w:pPr>
        <w:numPr>
          <w:ilvl w:val="0"/>
          <w:numId w:val="1"/>
        </w:numPr>
        <w:spacing w:after="120"/>
        <w:jc w:val="both"/>
      </w:pPr>
      <w:r>
        <w:t xml:space="preserve">A straw poll (doesn’t require voting rights) result of &gt;=75% is required within an Ad Hoc to approve the resolution of all or part of an issue and forward that resolved item to the </w:t>
      </w:r>
      <w:proofErr w:type="spellStart"/>
      <w:r>
        <w:t>Taskgroup</w:t>
      </w:r>
      <w:proofErr w:type="spellEnd"/>
      <w:r>
        <w:t xml:space="preserve"> where it becomes a motion that requires &gt;=75% approval to modify the specification framework or the draft specification. </w:t>
      </w:r>
    </w:p>
    <w:p w:rsidR="00FF37CF" w:rsidRDefault="00FF37CF" w:rsidP="00C406CB">
      <w:pPr>
        <w:numPr>
          <w:ilvl w:val="0"/>
          <w:numId w:val="1"/>
        </w:numPr>
        <w:spacing w:after="120"/>
        <w:jc w:val="both"/>
      </w:pPr>
      <w:r>
        <w:t xml:space="preserve">The straw poll affection the TG specification framework shall include </w:t>
      </w:r>
    </w:p>
    <w:p w:rsidR="00FF37CF" w:rsidRPr="00FF37CF" w:rsidRDefault="00FF37CF" w:rsidP="00FF37CF">
      <w:pPr>
        <w:spacing w:after="120"/>
        <w:ind w:left="720"/>
        <w:jc w:val="center"/>
        <w:rPr>
          <w:b/>
          <w:i/>
        </w:rPr>
      </w:pPr>
      <w:r w:rsidRPr="00FF37CF">
        <w:rPr>
          <w:b/>
          <w:i/>
        </w:rPr>
        <w:t xml:space="preserve">Do you agree to add to the TG Specification </w:t>
      </w:r>
      <w:proofErr w:type="gramStart"/>
      <w:r w:rsidRPr="00FF37CF">
        <w:rPr>
          <w:b/>
          <w:i/>
        </w:rPr>
        <w:t>Framework:</w:t>
      </w:r>
      <w:proofErr w:type="gramEnd"/>
    </w:p>
    <w:p w:rsidR="00FF37CF" w:rsidRPr="00FF37CF" w:rsidRDefault="00FF37CF" w:rsidP="00FF37CF">
      <w:pPr>
        <w:spacing w:after="120"/>
        <w:ind w:left="720"/>
        <w:jc w:val="center"/>
        <w:rPr>
          <w:b/>
          <w:i/>
        </w:rPr>
      </w:pPr>
      <w:proofErr w:type="spellStart"/>
      <w:r w:rsidRPr="00FF37CF">
        <w:rPr>
          <w:b/>
          <w:i/>
        </w:rPr>
        <w:t>x.y.z</w:t>
      </w:r>
      <w:proofErr w:type="spellEnd"/>
      <w:r w:rsidRPr="00FF37CF">
        <w:rPr>
          <w:b/>
          <w:i/>
        </w:rPr>
        <w:t>. [brief description of the feature]</w:t>
      </w:r>
    </w:p>
    <w:p w:rsidR="000C500D" w:rsidRDefault="000C500D" w:rsidP="00C406CB">
      <w:pPr>
        <w:numPr>
          <w:ilvl w:val="0"/>
          <w:numId w:val="1"/>
        </w:numPr>
        <w:spacing w:after="120"/>
        <w:jc w:val="both"/>
      </w:pPr>
      <w:r>
        <w:t xml:space="preserve">In the case a consensus can not be reached within an Ad Hoc group (a stalemate that prohibits further progress), the subject is moved to the </w:t>
      </w:r>
      <w:proofErr w:type="spellStart"/>
      <w:r>
        <w:t>Taskgroup</w:t>
      </w:r>
      <w:proofErr w:type="spellEnd"/>
      <w:r>
        <w:t xml:space="preserve"> if an Ad Hoc straw poll vote to move the subject to the </w:t>
      </w:r>
      <w:proofErr w:type="spellStart"/>
      <w:r>
        <w:t>Taskgroup</w:t>
      </w:r>
      <w:proofErr w:type="spellEnd"/>
      <w:r>
        <w:t xml:space="preserve"> achieves &gt;50% approval. </w:t>
      </w:r>
    </w:p>
    <w:p w:rsidR="000C500D" w:rsidRDefault="000C500D" w:rsidP="00C406CB">
      <w:pPr>
        <w:numPr>
          <w:ilvl w:val="0"/>
          <w:numId w:val="1"/>
        </w:numPr>
        <w:spacing w:after="120"/>
        <w:jc w:val="both"/>
      </w:pPr>
      <w:r>
        <w:t xml:space="preserve">A motion passing with &gt;50% in the </w:t>
      </w:r>
      <w:proofErr w:type="spellStart"/>
      <w:r>
        <w:t>Taskgroup</w:t>
      </w:r>
      <w:proofErr w:type="spellEnd"/>
      <w:r>
        <w:t xml:space="preserve"> shall be sufficient to move an issue previously assigned to an Ad Hoc group to any Ad Hoc group. A straw poll vote of &gt;50% is required in an Ad Hoc group to refuse an issue from the </w:t>
      </w:r>
      <w:proofErr w:type="spellStart"/>
      <w:r>
        <w:t>Taskgroup</w:t>
      </w:r>
      <w:proofErr w:type="spellEnd"/>
      <w:r>
        <w:t>.</w:t>
      </w:r>
    </w:p>
    <w:p w:rsidR="000C500D" w:rsidRDefault="000C500D" w:rsidP="00C406CB">
      <w:pPr>
        <w:numPr>
          <w:ilvl w:val="0"/>
          <w:numId w:val="1"/>
        </w:numPr>
        <w:spacing w:after="120"/>
        <w:jc w:val="both"/>
      </w:pPr>
      <w:r>
        <w:t>An issue may be sent from one Ad Hoc to another if both the sending Ad Hoc and the receiving Ad Hoc approve straw polls for taking the respective actions with &gt;50% approval. A notice should be sent to the reflector indicating the approval of a straw poll to move an issue.</w:t>
      </w:r>
    </w:p>
    <w:p w:rsidR="000C500D" w:rsidRDefault="000C500D" w:rsidP="000C500D">
      <w:pPr>
        <w:numPr>
          <w:ilvl w:val="0"/>
          <w:numId w:val="1"/>
        </w:numPr>
        <w:spacing w:after="120"/>
        <w:jc w:val="both"/>
      </w:pPr>
      <w:r>
        <w:t xml:space="preserve">During </w:t>
      </w:r>
      <w:proofErr w:type="spellStart"/>
      <w:r>
        <w:t>Taskgroup</w:t>
      </w:r>
      <w:proofErr w:type="spellEnd"/>
      <w:r>
        <w:t xml:space="preserve"> face to face Plenary and Interim sessions, Chairs for each of the Functional Block Ad </w:t>
      </w:r>
      <w:proofErr w:type="spellStart"/>
      <w:r>
        <w:t>Hocs</w:t>
      </w:r>
      <w:proofErr w:type="spellEnd"/>
      <w:r>
        <w:t xml:space="preserve"> shall report on Progress and Content to the Entire </w:t>
      </w:r>
      <w:proofErr w:type="spellStart"/>
      <w:r>
        <w:t>Taskgroup</w:t>
      </w:r>
      <w:proofErr w:type="spellEnd"/>
      <w:r>
        <w:t>. These Update sessions provide the opportunity for peer review to ensure the creation of a coherent Specification.</w:t>
      </w:r>
    </w:p>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D83E7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86" w:rsidRDefault="00AE3F86">
      <w:r>
        <w:separator/>
      </w:r>
    </w:p>
  </w:endnote>
  <w:endnote w:type="continuationSeparator" w:id="0">
    <w:p w:rsidR="00AE3F86" w:rsidRDefault="00AE3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83E7A">
    <w:pPr>
      <w:pStyle w:val="Footer"/>
      <w:tabs>
        <w:tab w:val="clear" w:pos="6480"/>
        <w:tab w:val="center" w:pos="4680"/>
        <w:tab w:val="right" w:pos="9360"/>
      </w:tabs>
    </w:pPr>
    <w:fldSimple w:instr=" SUBJECT  \* MERGEFORMAT ">
      <w:r w:rsidR="00173878">
        <w:t>Submission</w:t>
      </w:r>
    </w:fldSimple>
    <w:r w:rsidR="0029020B">
      <w:tab/>
      <w:t xml:space="preserve">page </w:t>
    </w:r>
    <w:fldSimple w:instr="page ">
      <w:r w:rsidR="00752CFB">
        <w:rPr>
          <w:noProof/>
        </w:rPr>
        <w:t>3</w:t>
      </w:r>
    </w:fldSimple>
    <w:r w:rsidR="0029020B">
      <w:tab/>
    </w:r>
    <w:r w:rsidR="00FF37CF">
      <w:t xml:space="preserve">Osama </w:t>
    </w:r>
    <w:proofErr w:type="spellStart"/>
    <w:r w:rsidR="00FF37CF">
      <w:t>Abou-Magd</w:t>
    </w:r>
    <w:proofErr w:type="spellEnd"/>
    <w:r w:rsidR="00FF37CF">
      <w:t xml:space="preserve"> (</w:t>
    </w:r>
    <w:proofErr w:type="spellStart"/>
    <w:r w:rsidR="00FF37CF">
      <w:t>Huawei</w:t>
    </w:r>
    <w:proofErr w:type="spellEnd"/>
    <w:r w:rsidR="00FF37CF">
      <w:t>)</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86" w:rsidRDefault="00AE3F86">
      <w:r>
        <w:separator/>
      </w:r>
    </w:p>
  </w:footnote>
  <w:footnote w:type="continuationSeparator" w:id="0">
    <w:p w:rsidR="00AE3F86" w:rsidRDefault="00AE3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83E7A">
    <w:pPr>
      <w:pStyle w:val="Header"/>
      <w:tabs>
        <w:tab w:val="clear" w:pos="6480"/>
        <w:tab w:val="center" w:pos="4680"/>
        <w:tab w:val="right" w:pos="9360"/>
      </w:tabs>
    </w:pPr>
    <w:r>
      <w:fldChar w:fldCharType="begin"/>
    </w:r>
    <w:r>
      <w:instrText xml:space="preserve"> KEYWORDS  \* MERGEFORMAT </w:instrText>
    </w:r>
    <w:r>
      <w:fldChar w:fldCharType="separate"/>
    </w:r>
    <w:r w:rsidR="008E1C82">
      <w:t>January</w:t>
    </w:r>
    <w:r w:rsidR="00173878">
      <w:t xml:space="preserve"> </w:t>
    </w:r>
    <w:r>
      <w:fldChar w:fldCharType="end"/>
    </w:r>
    <w:r w:rsidR="008E1C82">
      <w:t>2015</w:t>
    </w:r>
    <w:r w:rsidR="0029020B">
      <w:tab/>
    </w:r>
    <w:r w:rsidR="0029020B">
      <w:tab/>
    </w:r>
    <w:fldSimple w:instr=" TITLE  \* MERGEFORMAT ">
      <w:r w:rsidR="008E1C82">
        <w:t>doc.: IEEE 802.11-15</w:t>
      </w:r>
      <w:r w:rsidR="00752CFB">
        <w:t>/0075</w:t>
      </w:r>
      <w:r w:rsidR="00173878">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E09"/>
    <w:multiLevelType w:val="hybridMultilevel"/>
    <w:tmpl w:val="EF9827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0C500D"/>
    <w:rsid w:val="00070940"/>
    <w:rsid w:val="000C500D"/>
    <w:rsid w:val="00173878"/>
    <w:rsid w:val="001D723B"/>
    <w:rsid w:val="0029020B"/>
    <w:rsid w:val="002D44BE"/>
    <w:rsid w:val="00442037"/>
    <w:rsid w:val="0062440B"/>
    <w:rsid w:val="006C0727"/>
    <w:rsid w:val="006E145F"/>
    <w:rsid w:val="00752CFB"/>
    <w:rsid w:val="00770572"/>
    <w:rsid w:val="008E1C82"/>
    <w:rsid w:val="00AA427C"/>
    <w:rsid w:val="00AE3F86"/>
    <w:rsid w:val="00B83EDA"/>
    <w:rsid w:val="00BE68C2"/>
    <w:rsid w:val="00C406CB"/>
    <w:rsid w:val="00CA09B2"/>
    <w:rsid w:val="00D83E7A"/>
    <w:rsid w:val="00DC5A7B"/>
    <w:rsid w:val="00E50A7F"/>
    <w:rsid w:val="00FF37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E7A"/>
    <w:rPr>
      <w:sz w:val="22"/>
      <w:lang w:val="en-GB"/>
    </w:rPr>
  </w:style>
  <w:style w:type="paragraph" w:styleId="Heading1">
    <w:name w:val="heading 1"/>
    <w:basedOn w:val="Normal"/>
    <w:next w:val="Normal"/>
    <w:qFormat/>
    <w:rsid w:val="00D83E7A"/>
    <w:pPr>
      <w:keepNext/>
      <w:keepLines/>
      <w:spacing w:before="320"/>
      <w:outlineLvl w:val="0"/>
    </w:pPr>
    <w:rPr>
      <w:rFonts w:ascii="Arial" w:hAnsi="Arial"/>
      <w:b/>
      <w:sz w:val="32"/>
      <w:u w:val="single"/>
    </w:rPr>
  </w:style>
  <w:style w:type="paragraph" w:styleId="Heading2">
    <w:name w:val="heading 2"/>
    <w:basedOn w:val="Normal"/>
    <w:next w:val="Normal"/>
    <w:qFormat/>
    <w:rsid w:val="00D83E7A"/>
    <w:pPr>
      <w:keepNext/>
      <w:keepLines/>
      <w:spacing w:before="280"/>
      <w:outlineLvl w:val="1"/>
    </w:pPr>
    <w:rPr>
      <w:rFonts w:ascii="Arial" w:hAnsi="Arial"/>
      <w:b/>
      <w:sz w:val="28"/>
      <w:u w:val="single"/>
    </w:rPr>
  </w:style>
  <w:style w:type="paragraph" w:styleId="Heading3">
    <w:name w:val="heading 3"/>
    <w:basedOn w:val="Normal"/>
    <w:next w:val="Normal"/>
    <w:qFormat/>
    <w:rsid w:val="00D83E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3E7A"/>
    <w:pPr>
      <w:pBdr>
        <w:top w:val="single" w:sz="6" w:space="1" w:color="auto"/>
      </w:pBdr>
      <w:tabs>
        <w:tab w:val="center" w:pos="6480"/>
        <w:tab w:val="right" w:pos="12960"/>
      </w:tabs>
    </w:pPr>
    <w:rPr>
      <w:sz w:val="24"/>
    </w:rPr>
  </w:style>
  <w:style w:type="paragraph" w:styleId="Header">
    <w:name w:val="header"/>
    <w:basedOn w:val="Normal"/>
    <w:rsid w:val="00D83E7A"/>
    <w:pPr>
      <w:pBdr>
        <w:bottom w:val="single" w:sz="6" w:space="2" w:color="auto"/>
      </w:pBdr>
      <w:tabs>
        <w:tab w:val="center" w:pos="6480"/>
        <w:tab w:val="right" w:pos="12960"/>
      </w:tabs>
    </w:pPr>
    <w:rPr>
      <w:b/>
      <w:sz w:val="28"/>
    </w:rPr>
  </w:style>
  <w:style w:type="paragraph" w:customStyle="1" w:styleId="T1">
    <w:name w:val="T1"/>
    <w:basedOn w:val="Normal"/>
    <w:rsid w:val="00D83E7A"/>
    <w:pPr>
      <w:jc w:val="center"/>
    </w:pPr>
    <w:rPr>
      <w:b/>
      <w:sz w:val="28"/>
    </w:rPr>
  </w:style>
  <w:style w:type="paragraph" w:customStyle="1" w:styleId="T2">
    <w:name w:val="T2"/>
    <w:basedOn w:val="T1"/>
    <w:rsid w:val="00D83E7A"/>
    <w:pPr>
      <w:spacing w:after="240"/>
      <w:ind w:left="720" w:right="720"/>
    </w:pPr>
  </w:style>
  <w:style w:type="paragraph" w:customStyle="1" w:styleId="T3">
    <w:name w:val="T3"/>
    <w:basedOn w:val="T1"/>
    <w:rsid w:val="00D83E7A"/>
    <w:pPr>
      <w:pBdr>
        <w:bottom w:val="single" w:sz="6" w:space="1" w:color="auto"/>
      </w:pBdr>
      <w:tabs>
        <w:tab w:val="center" w:pos="4680"/>
      </w:tabs>
      <w:spacing w:after="240"/>
      <w:jc w:val="left"/>
    </w:pPr>
    <w:rPr>
      <w:b w:val="0"/>
      <w:sz w:val="24"/>
    </w:rPr>
  </w:style>
  <w:style w:type="paragraph" w:styleId="BodyTextIndent">
    <w:name w:val="Body Text Indent"/>
    <w:basedOn w:val="Normal"/>
    <w:rsid w:val="00D83E7A"/>
    <w:pPr>
      <w:ind w:left="720" w:hanging="720"/>
    </w:pPr>
  </w:style>
  <w:style w:type="character" w:styleId="Hyperlink">
    <w:name w:val="Hyperlink"/>
    <w:basedOn w:val="DefaultParagraphFont"/>
    <w:rsid w:val="00D83E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53</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cp:lastModifiedBy>Osama Aboul-Magd</cp:lastModifiedBy>
  <cp:revision>3</cp:revision>
  <cp:lastPrinted>2015-01-02T19:16:00Z</cp:lastPrinted>
  <dcterms:created xsi:type="dcterms:W3CDTF">2015-01-02T19:02:00Z</dcterms:created>
  <dcterms:modified xsi:type="dcterms:W3CDTF">2015-01-11T19:28:00Z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sflag">
    <vt:lpwstr>1421003547</vt:lpwstr>
  </property>
</Properties>
</file>