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102"/>
        <w:gridCol w:w="2776"/>
        <w:gridCol w:w="1715"/>
        <w:gridCol w:w="1647"/>
      </w:tblGrid>
      <w:tr w:rsidR="00CA09B2">
        <w:trPr>
          <w:trHeight w:val="485"/>
          <w:jc w:val="center"/>
        </w:trPr>
        <w:tc>
          <w:tcPr>
            <w:tcW w:w="9576" w:type="dxa"/>
            <w:gridSpan w:val="5"/>
            <w:vAlign w:val="center"/>
          </w:tcPr>
          <w:p w:rsidR="00CA09B2" w:rsidRDefault="00F32EC2">
            <w:pPr>
              <w:pStyle w:val="T2"/>
            </w:pPr>
            <w:proofErr w:type="spellStart"/>
            <w:r>
              <w:t>TGmc</w:t>
            </w:r>
            <w:proofErr w:type="spellEnd"/>
            <w:r>
              <w:t xml:space="preserve"> Telecom Minutes October 2014</w:t>
            </w:r>
          </w:p>
        </w:tc>
      </w:tr>
      <w:tr w:rsidR="00CA09B2">
        <w:trPr>
          <w:trHeight w:val="359"/>
          <w:jc w:val="center"/>
        </w:trPr>
        <w:tc>
          <w:tcPr>
            <w:tcW w:w="9576" w:type="dxa"/>
            <w:gridSpan w:val="5"/>
            <w:vAlign w:val="center"/>
          </w:tcPr>
          <w:p w:rsidR="00CA09B2" w:rsidRDefault="00CA09B2" w:rsidP="00F32EC2">
            <w:pPr>
              <w:pStyle w:val="T2"/>
              <w:ind w:left="0"/>
              <w:rPr>
                <w:sz w:val="20"/>
              </w:rPr>
            </w:pPr>
            <w:r>
              <w:rPr>
                <w:sz w:val="20"/>
              </w:rPr>
              <w:t>Date:</w:t>
            </w:r>
            <w:r>
              <w:rPr>
                <w:b w:val="0"/>
                <w:sz w:val="20"/>
              </w:rPr>
              <w:t xml:space="preserve">  </w:t>
            </w:r>
            <w:r w:rsidR="00F32EC2">
              <w:rPr>
                <w:b w:val="0"/>
                <w:sz w:val="20"/>
              </w:rPr>
              <w:t>2014-10-03</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rsidTr="00F32EC2">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102" w:type="dxa"/>
            <w:vAlign w:val="center"/>
          </w:tcPr>
          <w:p w:rsidR="00CA09B2" w:rsidRDefault="0062440B">
            <w:pPr>
              <w:pStyle w:val="T2"/>
              <w:spacing w:after="0"/>
              <w:ind w:left="0" w:right="0"/>
              <w:jc w:val="left"/>
              <w:rPr>
                <w:sz w:val="20"/>
              </w:rPr>
            </w:pPr>
            <w:r>
              <w:rPr>
                <w:sz w:val="20"/>
              </w:rPr>
              <w:t>Affiliation</w:t>
            </w:r>
          </w:p>
        </w:tc>
        <w:tc>
          <w:tcPr>
            <w:tcW w:w="2776"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CA09B2" w:rsidTr="00F32EC2">
        <w:trPr>
          <w:jc w:val="center"/>
        </w:trPr>
        <w:tc>
          <w:tcPr>
            <w:tcW w:w="1336" w:type="dxa"/>
            <w:vAlign w:val="center"/>
          </w:tcPr>
          <w:p w:rsidR="00CA09B2" w:rsidRDefault="00F32EC2">
            <w:pPr>
              <w:pStyle w:val="T2"/>
              <w:spacing w:after="0"/>
              <w:ind w:left="0" w:right="0"/>
              <w:rPr>
                <w:b w:val="0"/>
                <w:sz w:val="20"/>
              </w:rPr>
            </w:pPr>
            <w:r w:rsidRPr="00F32EC2">
              <w:rPr>
                <w:b w:val="0"/>
                <w:sz w:val="20"/>
              </w:rPr>
              <w:t>Jon Rosdahl</w:t>
            </w:r>
          </w:p>
        </w:tc>
        <w:tc>
          <w:tcPr>
            <w:tcW w:w="2102" w:type="dxa"/>
            <w:vAlign w:val="center"/>
          </w:tcPr>
          <w:p w:rsidR="00CA09B2" w:rsidRDefault="00F32EC2">
            <w:pPr>
              <w:pStyle w:val="T2"/>
              <w:spacing w:after="0"/>
              <w:ind w:left="0" w:right="0"/>
              <w:rPr>
                <w:b w:val="0"/>
                <w:sz w:val="20"/>
              </w:rPr>
            </w:pPr>
            <w:r>
              <w:rPr>
                <w:b w:val="0"/>
                <w:sz w:val="20"/>
              </w:rPr>
              <w:t>CSR Technologies Inc.</w:t>
            </w:r>
          </w:p>
        </w:tc>
        <w:tc>
          <w:tcPr>
            <w:tcW w:w="2776" w:type="dxa"/>
            <w:vAlign w:val="center"/>
          </w:tcPr>
          <w:p w:rsidR="00CA09B2" w:rsidRDefault="00F32EC2">
            <w:pPr>
              <w:pStyle w:val="T2"/>
              <w:spacing w:after="0"/>
              <w:ind w:left="0" w:right="0"/>
              <w:rPr>
                <w:b w:val="0"/>
                <w:sz w:val="20"/>
              </w:rPr>
            </w:pPr>
            <w:r>
              <w:rPr>
                <w:b w:val="0"/>
                <w:sz w:val="20"/>
              </w:rPr>
              <w:t>10871 N 5750 W</w:t>
            </w:r>
          </w:p>
          <w:p w:rsidR="00F32EC2" w:rsidRDefault="00F32EC2">
            <w:pPr>
              <w:pStyle w:val="T2"/>
              <w:spacing w:after="0"/>
              <w:ind w:left="0" w:right="0"/>
              <w:rPr>
                <w:b w:val="0"/>
                <w:sz w:val="20"/>
              </w:rPr>
            </w:pPr>
            <w:r>
              <w:rPr>
                <w:b w:val="0"/>
                <w:sz w:val="20"/>
              </w:rPr>
              <w:t>Highland, Utah 84003</w:t>
            </w:r>
          </w:p>
        </w:tc>
        <w:tc>
          <w:tcPr>
            <w:tcW w:w="1715" w:type="dxa"/>
            <w:vAlign w:val="center"/>
          </w:tcPr>
          <w:p w:rsidR="00CA09B2" w:rsidRDefault="00F32EC2">
            <w:pPr>
              <w:pStyle w:val="T2"/>
              <w:spacing w:after="0"/>
              <w:ind w:left="0" w:right="0"/>
              <w:rPr>
                <w:b w:val="0"/>
                <w:sz w:val="20"/>
              </w:rPr>
            </w:pPr>
            <w:r>
              <w:rPr>
                <w:b w:val="0"/>
                <w:sz w:val="20"/>
              </w:rPr>
              <w:t>+1-801-492-4023</w:t>
            </w:r>
          </w:p>
        </w:tc>
        <w:tc>
          <w:tcPr>
            <w:tcW w:w="1647" w:type="dxa"/>
            <w:vAlign w:val="center"/>
          </w:tcPr>
          <w:p w:rsidR="00CA09B2" w:rsidRDefault="00F32EC2" w:rsidP="00F32EC2">
            <w:pPr>
              <w:pStyle w:val="T2"/>
              <w:spacing w:after="0"/>
              <w:ind w:left="0" w:right="0"/>
              <w:rPr>
                <w:b w:val="0"/>
                <w:sz w:val="16"/>
              </w:rPr>
            </w:pPr>
            <w:r>
              <w:rPr>
                <w:b w:val="0"/>
                <w:sz w:val="16"/>
              </w:rPr>
              <w:t>jrosdahl@ieee.org</w:t>
            </w:r>
          </w:p>
        </w:tc>
      </w:tr>
      <w:tr w:rsidR="00CA09B2" w:rsidTr="00F32EC2">
        <w:trPr>
          <w:jc w:val="center"/>
        </w:trPr>
        <w:tc>
          <w:tcPr>
            <w:tcW w:w="1336" w:type="dxa"/>
            <w:vAlign w:val="center"/>
          </w:tcPr>
          <w:p w:rsidR="00CA09B2" w:rsidRDefault="00CA09B2">
            <w:pPr>
              <w:pStyle w:val="T2"/>
              <w:spacing w:after="0"/>
              <w:ind w:left="0" w:right="0"/>
              <w:rPr>
                <w:b w:val="0"/>
                <w:sz w:val="20"/>
              </w:rPr>
            </w:pPr>
          </w:p>
        </w:tc>
        <w:tc>
          <w:tcPr>
            <w:tcW w:w="2102" w:type="dxa"/>
            <w:vAlign w:val="center"/>
          </w:tcPr>
          <w:p w:rsidR="00CA09B2" w:rsidRDefault="00CA09B2">
            <w:pPr>
              <w:pStyle w:val="T2"/>
              <w:spacing w:after="0"/>
              <w:ind w:left="0" w:right="0"/>
              <w:rPr>
                <w:b w:val="0"/>
                <w:sz w:val="20"/>
              </w:rPr>
            </w:pPr>
          </w:p>
        </w:tc>
        <w:tc>
          <w:tcPr>
            <w:tcW w:w="2776" w:type="dxa"/>
            <w:vAlign w:val="center"/>
          </w:tcPr>
          <w:p w:rsidR="00CA09B2" w:rsidRDefault="00CA09B2">
            <w:pPr>
              <w:pStyle w:val="T2"/>
              <w:spacing w:after="0"/>
              <w:ind w:left="0" w:right="0"/>
              <w:rPr>
                <w:b w:val="0"/>
                <w:sz w:val="20"/>
              </w:rPr>
            </w:pPr>
          </w:p>
        </w:tc>
        <w:tc>
          <w:tcPr>
            <w:tcW w:w="1715" w:type="dxa"/>
            <w:vAlign w:val="center"/>
          </w:tcPr>
          <w:p w:rsidR="00CA09B2" w:rsidRDefault="00CA09B2">
            <w:pPr>
              <w:pStyle w:val="T2"/>
              <w:spacing w:after="0"/>
              <w:ind w:left="0" w:right="0"/>
              <w:rPr>
                <w:b w:val="0"/>
                <w:sz w:val="20"/>
              </w:rPr>
            </w:pPr>
          </w:p>
        </w:tc>
        <w:tc>
          <w:tcPr>
            <w:tcW w:w="1647" w:type="dxa"/>
            <w:vAlign w:val="center"/>
          </w:tcPr>
          <w:p w:rsidR="00CA09B2" w:rsidRDefault="00CA09B2">
            <w:pPr>
              <w:pStyle w:val="T2"/>
              <w:spacing w:after="0"/>
              <w:ind w:left="0" w:right="0"/>
              <w:rPr>
                <w:b w:val="0"/>
                <w:sz w:val="16"/>
              </w:rPr>
            </w:pPr>
          </w:p>
        </w:tc>
      </w:tr>
    </w:tbl>
    <w:p w:rsidR="00CA09B2" w:rsidRDefault="007B11D5">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simplePos x="0" y="0"/>
                <wp:positionH relativeFrom="column">
                  <wp:posOffset>-69112</wp:posOffset>
                </wp:positionH>
                <wp:positionV relativeFrom="paragraph">
                  <wp:posOffset>205371</wp:posOffset>
                </wp:positionV>
                <wp:extent cx="5891841" cy="6539023"/>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1841" cy="653902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30062" w:rsidRDefault="00F30062">
                            <w:pPr>
                              <w:pStyle w:val="T1"/>
                              <w:spacing w:after="120"/>
                            </w:pPr>
                            <w:r>
                              <w:t>Abstract</w:t>
                            </w:r>
                          </w:p>
                          <w:p w:rsidR="00F30062" w:rsidRPr="00F30062" w:rsidRDefault="00F30062" w:rsidP="00F32EC2">
                            <w:pPr>
                              <w:rPr>
                                <w:sz w:val="24"/>
                                <w:szCs w:val="24"/>
                                <w:lang w:val="en-US"/>
                              </w:rPr>
                            </w:pPr>
                            <w:r w:rsidRPr="00F30062">
                              <w:rPr>
                                <w:sz w:val="24"/>
                                <w:szCs w:val="24"/>
                                <w:lang w:val="en-US"/>
                              </w:rPr>
                              <w:t xml:space="preserve">As approved during the September Interim meeting, </w:t>
                            </w:r>
                            <w:proofErr w:type="spellStart"/>
                            <w:r w:rsidRPr="00F30062">
                              <w:rPr>
                                <w:sz w:val="24"/>
                                <w:szCs w:val="24"/>
                                <w:lang w:val="en-US"/>
                              </w:rPr>
                              <w:t>TGmc</w:t>
                            </w:r>
                            <w:proofErr w:type="spellEnd"/>
                            <w:r w:rsidRPr="00F30062">
                              <w:rPr>
                                <w:sz w:val="24"/>
                                <w:szCs w:val="24"/>
                                <w:lang w:val="en-US"/>
                              </w:rPr>
                              <w:t xml:space="preserve"> teleconferences are </w:t>
                            </w:r>
                            <w:r w:rsidRPr="00F30062">
                              <w:rPr>
                                <w:sz w:val="24"/>
                                <w:szCs w:val="24"/>
                                <w:lang w:val="en-US"/>
                              </w:rPr>
                              <w:br/>
                              <w:t>scheduled for October 3, 24 and 31. We will be continuing comment resolution.</w:t>
                            </w:r>
                          </w:p>
                          <w:p w:rsidR="00F30062" w:rsidRPr="00F30062" w:rsidRDefault="00F30062" w:rsidP="00F32EC2">
                            <w:pPr>
                              <w:rPr>
                                <w:sz w:val="24"/>
                                <w:szCs w:val="24"/>
                                <w:lang w:val="en-US"/>
                              </w:rPr>
                            </w:pPr>
                            <w:r w:rsidRPr="00F30062">
                              <w:rPr>
                                <w:sz w:val="24"/>
                                <w:szCs w:val="24"/>
                                <w:lang w:val="en-US"/>
                              </w:rPr>
                              <w:t>-----------------</w:t>
                            </w:r>
                          </w:p>
                          <w:p w:rsidR="00F30062" w:rsidRPr="00F30062" w:rsidRDefault="00F30062" w:rsidP="005318B2">
                            <w:pPr>
                              <w:rPr>
                                <w:sz w:val="24"/>
                                <w:szCs w:val="24"/>
                                <w:lang w:val="en-US"/>
                              </w:rPr>
                            </w:pPr>
                            <w:r w:rsidRPr="00F30062">
                              <w:rPr>
                                <w:sz w:val="24"/>
                                <w:szCs w:val="24"/>
                                <w:lang w:val="en-US"/>
                              </w:rPr>
                              <w:t>R0: October 3 Friday 10</w:t>
                            </w:r>
                            <w:proofErr w:type="gramStart"/>
                            <w:r w:rsidRPr="00F30062">
                              <w:rPr>
                                <w:sz w:val="24"/>
                                <w:szCs w:val="24"/>
                                <w:lang w:val="en-US"/>
                              </w:rPr>
                              <w:t>am</w:t>
                            </w:r>
                            <w:proofErr w:type="gramEnd"/>
                            <w:r w:rsidRPr="00F30062">
                              <w:rPr>
                                <w:sz w:val="24"/>
                                <w:szCs w:val="24"/>
                                <w:lang w:val="en-US"/>
                              </w:rPr>
                              <w:t xml:space="preserve"> Eastern/7am Pacific – </w:t>
                            </w:r>
                          </w:p>
                          <w:p w:rsidR="00F30062" w:rsidRPr="00F30062" w:rsidRDefault="00F30062" w:rsidP="005318B2">
                            <w:pPr>
                              <w:rPr>
                                <w:sz w:val="24"/>
                                <w:szCs w:val="24"/>
                                <w:lang w:val="en-US"/>
                              </w:rPr>
                            </w:pPr>
                            <w:r w:rsidRPr="00F30062">
                              <w:rPr>
                                <w:sz w:val="24"/>
                                <w:szCs w:val="24"/>
                                <w:lang w:val="en-US"/>
                              </w:rPr>
                              <w:t>R1: Oct 24, Friday 10am ET.7am PT</w:t>
                            </w:r>
                          </w:p>
                          <w:p w:rsidR="00F30062" w:rsidRPr="00D4520A" w:rsidRDefault="00F30062" w:rsidP="00F30062">
                            <w:pPr>
                              <w:ind w:left="720"/>
                              <w:rPr>
                                <w:sz w:val="24"/>
                                <w:szCs w:val="24"/>
                                <w:lang w:val="en-US"/>
                              </w:rPr>
                            </w:pPr>
                            <w:r w:rsidRPr="00D4520A">
                              <w:rPr>
                                <w:sz w:val="24"/>
                                <w:szCs w:val="24"/>
                                <w:lang w:val="en-US"/>
                              </w:rPr>
                              <w:t xml:space="preserve">a) CID 3019 - 11-14-1345- Adrian STEPHENS </w:t>
                            </w:r>
                          </w:p>
                          <w:p w:rsidR="00F30062" w:rsidRPr="00D4520A" w:rsidRDefault="00F30062" w:rsidP="00F30062">
                            <w:pPr>
                              <w:ind w:left="720"/>
                              <w:rPr>
                                <w:sz w:val="24"/>
                                <w:szCs w:val="24"/>
                                <w:lang w:val="en-US"/>
                              </w:rPr>
                            </w:pPr>
                            <w:r w:rsidRPr="00D4520A">
                              <w:rPr>
                                <w:sz w:val="24"/>
                                <w:szCs w:val="24"/>
                                <w:lang w:val="en-US"/>
                              </w:rPr>
                              <w:t>b) CID 3119 in 11-14-0923 - Mike MONTEMURRO</w:t>
                            </w:r>
                          </w:p>
                          <w:p w:rsidR="00F30062" w:rsidRPr="00D4520A" w:rsidRDefault="00F30062" w:rsidP="00F30062">
                            <w:pPr>
                              <w:ind w:left="720"/>
                              <w:rPr>
                                <w:sz w:val="24"/>
                                <w:szCs w:val="24"/>
                                <w:lang w:val="en-US"/>
                              </w:rPr>
                            </w:pPr>
                            <w:r w:rsidRPr="00D4520A">
                              <w:rPr>
                                <w:sz w:val="24"/>
                                <w:szCs w:val="24"/>
                                <w:lang w:val="en-US"/>
                              </w:rPr>
                              <w:t xml:space="preserve">c) CIDs </w:t>
                            </w:r>
                            <w:r w:rsidRPr="00D4520A">
                              <w:rPr>
                                <w:sz w:val="24"/>
                                <w:szCs w:val="24"/>
                              </w:rPr>
                              <w:t>CIDs 3313, 3314, 3493, 3141, 3281, 3282, 3334, 3346, 3353, 3394,</w:t>
                            </w:r>
                            <w:r w:rsidRPr="00D4520A">
                              <w:rPr>
                                <w:sz w:val="24"/>
                                <w:szCs w:val="24"/>
                                <w:lang w:val="en-US"/>
                              </w:rPr>
                              <w:t xml:space="preserve"> in</w:t>
                            </w:r>
                            <w:proofErr w:type="gramStart"/>
                            <w:r w:rsidRPr="00D4520A">
                              <w:rPr>
                                <w:sz w:val="24"/>
                                <w:szCs w:val="24"/>
                                <w:lang w:val="en-US"/>
                              </w:rPr>
                              <w:t>  11</w:t>
                            </w:r>
                            <w:proofErr w:type="gramEnd"/>
                            <w:r w:rsidRPr="00D4520A">
                              <w:rPr>
                                <w:sz w:val="24"/>
                                <w:szCs w:val="24"/>
                                <w:lang w:val="en-US"/>
                              </w:rPr>
                              <w:t xml:space="preserve">-14-1041-04-000 </w:t>
                            </w:r>
                            <w:r>
                              <w:rPr>
                                <w:sz w:val="24"/>
                                <w:szCs w:val="24"/>
                                <w:lang w:val="en-US"/>
                              </w:rPr>
                              <w:t>–</w:t>
                            </w:r>
                            <w:r w:rsidRPr="00D4520A">
                              <w:rPr>
                                <w:sz w:val="24"/>
                                <w:szCs w:val="24"/>
                                <w:lang w:val="en-US"/>
                              </w:rPr>
                              <w:t xml:space="preserve"> Dorothy</w:t>
                            </w:r>
                            <w:r>
                              <w:rPr>
                                <w:sz w:val="24"/>
                                <w:szCs w:val="24"/>
                                <w:lang w:val="en-US"/>
                              </w:rPr>
                              <w:t xml:space="preserve"> STANLEY</w:t>
                            </w:r>
                          </w:p>
                          <w:p w:rsidR="00F30062" w:rsidRPr="00D4520A" w:rsidRDefault="00F30062" w:rsidP="00F30062">
                            <w:pPr>
                              <w:ind w:left="720"/>
                              <w:rPr>
                                <w:sz w:val="24"/>
                                <w:szCs w:val="24"/>
                                <w:lang w:val="en-US"/>
                              </w:rPr>
                            </w:pPr>
                            <w:r w:rsidRPr="00D4520A">
                              <w:rPr>
                                <w:sz w:val="24"/>
                                <w:szCs w:val="24"/>
                                <w:lang w:val="en-US"/>
                              </w:rPr>
                              <w:t>d) CIDs in 11-14-1104 - Mark RISON - technical comments (min 1 hour)</w:t>
                            </w:r>
                          </w:p>
                          <w:p w:rsidR="00F30062" w:rsidRPr="00D4520A" w:rsidRDefault="00F30062" w:rsidP="00F30062">
                            <w:pPr>
                              <w:rPr>
                                <w:sz w:val="24"/>
                                <w:szCs w:val="24"/>
                                <w:lang w:val="en-US"/>
                              </w:rPr>
                            </w:pPr>
                            <w:r w:rsidRPr="00F30062">
                              <w:rPr>
                                <w:sz w:val="24"/>
                                <w:szCs w:val="24"/>
                                <w:lang w:val="en-US"/>
                              </w:rPr>
                              <w:t>Next call: October 31</w:t>
                            </w:r>
                            <w:r w:rsidRPr="00D4520A">
                              <w:rPr>
                                <w:sz w:val="24"/>
                                <w:szCs w:val="24"/>
                                <w:lang w:val="en-US"/>
                              </w:rPr>
                              <w:t>:</w:t>
                            </w:r>
                          </w:p>
                          <w:p w:rsidR="00F30062" w:rsidRPr="00D4520A" w:rsidRDefault="00F30062" w:rsidP="00F30062">
                            <w:pPr>
                              <w:ind w:left="720"/>
                              <w:rPr>
                                <w:sz w:val="24"/>
                                <w:szCs w:val="24"/>
                                <w:lang w:val="en-US"/>
                              </w:rPr>
                            </w:pPr>
                            <w:r w:rsidRPr="00D4520A">
                              <w:rPr>
                                <w:sz w:val="24"/>
                                <w:szCs w:val="24"/>
                                <w:lang w:val="en-US"/>
                              </w:rPr>
                              <w:t xml:space="preserve">a) Status of CID 3152 if available - </w:t>
                            </w:r>
                            <w:proofErr w:type="spellStart"/>
                            <w:r w:rsidRPr="00D4520A">
                              <w:rPr>
                                <w:sz w:val="24"/>
                                <w:szCs w:val="24"/>
                                <w:lang w:val="en-US"/>
                              </w:rPr>
                              <w:t>Menzo</w:t>
                            </w:r>
                            <w:proofErr w:type="spellEnd"/>
                            <w:r w:rsidRPr="00D4520A">
                              <w:rPr>
                                <w:sz w:val="24"/>
                                <w:szCs w:val="24"/>
                                <w:lang w:val="en-US"/>
                              </w:rPr>
                              <w:t xml:space="preserve"> WENTINK, Sean COFFEY</w:t>
                            </w:r>
                          </w:p>
                          <w:p w:rsidR="00F30062" w:rsidRPr="00D4520A" w:rsidRDefault="00F30062" w:rsidP="00F30062">
                            <w:pPr>
                              <w:ind w:left="720"/>
                              <w:rPr>
                                <w:sz w:val="24"/>
                                <w:szCs w:val="24"/>
                                <w:lang w:val="en-US"/>
                              </w:rPr>
                            </w:pPr>
                            <w:proofErr w:type="gramStart"/>
                            <w:r w:rsidRPr="00D4520A">
                              <w:rPr>
                                <w:sz w:val="24"/>
                                <w:szCs w:val="24"/>
                                <w:lang w:val="en-US"/>
                              </w:rPr>
                              <w:t>b</w:t>
                            </w:r>
                            <w:proofErr w:type="gramEnd"/>
                            <w:r w:rsidRPr="00D4520A">
                              <w:rPr>
                                <w:sz w:val="24"/>
                                <w:szCs w:val="24"/>
                                <w:lang w:val="en-US"/>
                              </w:rPr>
                              <w:t>) Jon ROSDAHL CIDs:</w:t>
                            </w:r>
                          </w:p>
                          <w:p w:rsidR="00F30062" w:rsidRPr="00D4520A" w:rsidRDefault="00F30062" w:rsidP="00F30062">
                            <w:pPr>
                              <w:ind w:left="1440"/>
                              <w:rPr>
                                <w:sz w:val="24"/>
                                <w:szCs w:val="24"/>
                                <w:lang w:val="en-US"/>
                              </w:rPr>
                            </w:pPr>
                            <w:r w:rsidRPr="00D4520A">
                              <w:rPr>
                                <w:sz w:val="24"/>
                                <w:szCs w:val="24"/>
                                <w:lang w:val="en-US"/>
                              </w:rPr>
                              <w:t>CID 3438 - Security Tab</w:t>
                            </w:r>
                            <w:r w:rsidRPr="00D4520A">
                              <w:rPr>
                                <w:sz w:val="24"/>
                                <w:szCs w:val="24"/>
                                <w:lang w:val="en-US"/>
                              </w:rPr>
                              <w:br/>
                              <w:t>CID 3372 - Terminology Tab</w:t>
                            </w:r>
                            <w:r w:rsidRPr="00D4520A">
                              <w:rPr>
                                <w:sz w:val="24"/>
                                <w:szCs w:val="24"/>
                                <w:lang w:val="en-US"/>
                              </w:rPr>
                              <w:br/>
                              <w:t>CID 3463 - Terminology Tab</w:t>
                            </w:r>
                            <w:r w:rsidRPr="00D4520A">
                              <w:rPr>
                                <w:sz w:val="24"/>
                                <w:szCs w:val="24"/>
                                <w:lang w:val="en-US"/>
                              </w:rPr>
                              <w:br/>
                              <w:t>CID 3528 - Definitions Tab</w:t>
                            </w:r>
                            <w:r w:rsidRPr="00D4520A">
                              <w:rPr>
                                <w:sz w:val="24"/>
                                <w:szCs w:val="24"/>
                                <w:lang w:val="en-US"/>
                              </w:rPr>
                              <w:br/>
                              <w:t>CID 3561 - Definitions Tab</w:t>
                            </w:r>
                          </w:p>
                          <w:p w:rsidR="00F30062" w:rsidRPr="00D4520A" w:rsidRDefault="00F30062" w:rsidP="00F30062">
                            <w:pPr>
                              <w:ind w:left="1440"/>
                              <w:rPr>
                                <w:sz w:val="24"/>
                                <w:szCs w:val="24"/>
                                <w:lang w:val="en-US"/>
                              </w:rPr>
                            </w:pPr>
                            <w:proofErr w:type="gramStart"/>
                            <w:r w:rsidRPr="00D4520A">
                              <w:rPr>
                                <w:sz w:val="24"/>
                                <w:szCs w:val="24"/>
                                <w:lang w:val="en-US"/>
                              </w:rPr>
                              <w:t>CID 3352 - Protection mechanisms (not yet in the file, but hope to next week or so.</w:t>
                            </w:r>
                            <w:proofErr w:type="gramEnd"/>
                          </w:p>
                          <w:p w:rsidR="00F30062" w:rsidRPr="00D4520A" w:rsidRDefault="00F30062" w:rsidP="00F30062">
                            <w:pPr>
                              <w:ind w:left="1440"/>
                              <w:rPr>
                                <w:sz w:val="24"/>
                                <w:szCs w:val="24"/>
                                <w:lang w:val="en-US"/>
                              </w:rPr>
                            </w:pPr>
                            <w:r w:rsidRPr="00D4520A">
                              <w:rPr>
                                <w:sz w:val="24"/>
                                <w:szCs w:val="24"/>
                                <w:lang w:val="en-US"/>
                              </w:rPr>
                              <w:t>5 of the 6 CIDs proposed resolutions are now posted in 11-14/975r6:</w:t>
                            </w:r>
                            <w:r w:rsidRPr="00D4520A">
                              <w:rPr>
                                <w:sz w:val="24"/>
                                <w:szCs w:val="24"/>
                                <w:lang w:val="en-US"/>
                              </w:rPr>
                              <w:br/>
                            </w:r>
                            <w:hyperlink r:id="rId8" w:tgtFrame="_blank" w:history="1">
                              <w:r w:rsidRPr="00F30062">
                                <w:rPr>
                                  <w:color w:val="0000FF"/>
                                  <w:sz w:val="24"/>
                                  <w:szCs w:val="24"/>
                                  <w:u w:val="single"/>
                                  <w:lang w:val="en-US"/>
                                </w:rPr>
                                <w:t>https://mentor.ieee.org/802.11/dcn/14/11-14-0975-06-000m-lb202-gen-adhoc-comments.xlsx</w:t>
                              </w:r>
                            </w:hyperlink>
                          </w:p>
                          <w:p w:rsidR="00F30062" w:rsidRPr="00D4520A" w:rsidRDefault="00F30062" w:rsidP="00F30062">
                            <w:pPr>
                              <w:ind w:left="720"/>
                              <w:rPr>
                                <w:sz w:val="24"/>
                                <w:szCs w:val="24"/>
                                <w:lang w:val="en-US"/>
                              </w:rPr>
                            </w:pPr>
                            <w:r w:rsidRPr="00D4520A">
                              <w:rPr>
                                <w:sz w:val="24"/>
                                <w:szCs w:val="24"/>
                                <w:lang w:val="en-US"/>
                              </w:rPr>
                              <w:t>(c) CIDs in 11-14-1104 - Mark RISON, continued - (min 1 hour)</w:t>
                            </w:r>
                          </w:p>
                          <w:p w:rsidR="00F30062" w:rsidRPr="00F30062" w:rsidRDefault="00F30062" w:rsidP="005703F4">
                            <w:pPr>
                              <w:rPr>
                                <w:rFonts w:ascii="Arial" w:hAnsi="Arial" w:cs="Arial"/>
                                <w:sz w:val="24"/>
                                <w:szCs w:val="24"/>
                              </w:rPr>
                            </w:pPr>
                          </w:p>
                          <w:p w:rsidR="00F30062" w:rsidRDefault="00F30062" w:rsidP="005703F4">
                            <w:pPr>
                              <w:rPr>
                                <w:rFonts w:ascii="Arial" w:hAnsi="Arial" w:cs="Arial"/>
                                <w:sz w:val="24"/>
                                <w:szCs w:val="24"/>
                              </w:rPr>
                            </w:pPr>
                          </w:p>
                          <w:p w:rsidR="00F30062" w:rsidRDefault="00F30062" w:rsidP="005703F4">
                            <w:pPr>
                              <w:rPr>
                                <w:rFonts w:ascii="Arial" w:hAnsi="Arial" w:cs="Arial"/>
                                <w:sz w:val="24"/>
                                <w:szCs w:val="24"/>
                              </w:rPr>
                            </w:pPr>
                          </w:p>
                          <w:p w:rsidR="00F30062" w:rsidRDefault="00F30062" w:rsidP="005703F4">
                            <w:pPr>
                              <w:rPr>
                                <w:rFonts w:ascii="Arial" w:hAnsi="Arial" w:cs="Arial"/>
                                <w:sz w:val="24"/>
                                <w:szCs w:val="24"/>
                              </w:rPr>
                            </w:pPr>
                          </w:p>
                          <w:p w:rsidR="00F30062" w:rsidRDefault="00F30062" w:rsidP="005703F4">
                            <w:pPr>
                              <w:rPr>
                                <w:rFonts w:ascii="Arial" w:hAnsi="Arial" w:cs="Arial"/>
                                <w:sz w:val="24"/>
                                <w:szCs w:val="24"/>
                              </w:rPr>
                            </w:pPr>
                          </w:p>
                          <w:p w:rsidR="00F30062" w:rsidRPr="00F30062" w:rsidRDefault="00F30062" w:rsidP="005703F4">
                            <w:pPr>
                              <w:rPr>
                                <w:rFonts w:ascii="Arial" w:hAnsi="Arial" w:cs="Arial"/>
                                <w:sz w:val="24"/>
                                <w:szCs w:val="24"/>
                              </w:rPr>
                            </w:pPr>
                          </w:p>
                          <w:p w:rsidR="00F30062" w:rsidRPr="00F30062" w:rsidRDefault="00F30062" w:rsidP="005703F4">
                            <w:pPr>
                              <w:rPr>
                                <w:sz w:val="24"/>
                                <w:szCs w:val="24"/>
                              </w:rPr>
                            </w:pPr>
                            <w:r w:rsidRPr="00F30062">
                              <w:rPr>
                                <w:rFonts w:ascii="Arial" w:hAnsi="Arial" w:cs="Arial"/>
                                <w:sz w:val="24"/>
                                <w:szCs w:val="24"/>
                              </w:rPr>
                              <w:t xml:space="preserve">Note that teleconferences are subject to IEEE policies and </w:t>
                            </w:r>
                            <w:proofErr w:type="gramStart"/>
                            <w:r w:rsidRPr="00F30062">
                              <w:rPr>
                                <w:rFonts w:ascii="Arial" w:hAnsi="Arial" w:cs="Arial"/>
                                <w:sz w:val="24"/>
                                <w:szCs w:val="24"/>
                              </w:rPr>
                              <w:t>procedures,</w:t>
                            </w:r>
                            <w:proofErr w:type="gramEnd"/>
                            <w:r w:rsidRPr="00F30062">
                              <w:rPr>
                                <w:rFonts w:ascii="Arial" w:hAnsi="Arial" w:cs="Arial"/>
                                <w:sz w:val="24"/>
                                <w:szCs w:val="24"/>
                              </w:rPr>
                              <w:t xml:space="preserve"> see:</w:t>
                            </w:r>
                          </w:p>
                          <w:p w:rsidR="00F30062" w:rsidRPr="00F30062" w:rsidRDefault="00F30062" w:rsidP="005703F4">
                            <w:pPr>
                              <w:rPr>
                                <w:sz w:val="24"/>
                                <w:szCs w:val="24"/>
                              </w:rPr>
                            </w:pPr>
                            <w:r w:rsidRPr="00F30062">
                              <w:rPr>
                                <w:sz w:val="24"/>
                                <w:szCs w:val="24"/>
                              </w:rPr>
                              <w:t xml:space="preserve">–        </w:t>
                            </w:r>
                            <w:hyperlink r:id="rId9" w:tgtFrame="_blank" w:history="1">
                              <w:r w:rsidRPr="00F30062">
                                <w:rPr>
                                  <w:color w:val="0000FF"/>
                                  <w:sz w:val="24"/>
                                  <w:szCs w:val="24"/>
                                  <w:u w:val="single"/>
                                </w:rPr>
                                <w:t>IEEE Patent Policy</w:t>
                              </w:r>
                            </w:hyperlink>
                            <w:r w:rsidRPr="00F30062">
                              <w:rPr>
                                <w:sz w:val="24"/>
                                <w:szCs w:val="24"/>
                              </w:rPr>
                              <w:t xml:space="preserve">       –        </w:t>
                            </w:r>
                            <w:hyperlink r:id="rId10" w:tgtFrame="_blank" w:history="1">
                              <w:r w:rsidRPr="00F30062">
                                <w:rPr>
                                  <w:color w:val="0000FF"/>
                                  <w:sz w:val="24"/>
                                  <w:szCs w:val="24"/>
                                  <w:u w:val="single"/>
                                </w:rPr>
                                <w:t>Patent FAQ</w:t>
                              </w:r>
                            </w:hyperlink>
                            <w:r w:rsidRPr="00F30062">
                              <w:rPr>
                                <w:sz w:val="24"/>
                                <w:szCs w:val="24"/>
                              </w:rPr>
                              <w:t xml:space="preserve">            –        </w:t>
                            </w:r>
                            <w:hyperlink r:id="rId11" w:tgtFrame="_blank" w:history="1">
                              <w:r w:rsidRPr="00F30062">
                                <w:rPr>
                                  <w:color w:val="0000FF"/>
                                  <w:sz w:val="24"/>
                                  <w:szCs w:val="24"/>
                                  <w:u w:val="single"/>
                                </w:rPr>
                                <w:t>Letter of Assurance Form</w:t>
                              </w:r>
                            </w:hyperlink>
                          </w:p>
                          <w:p w:rsidR="00F30062" w:rsidRDefault="00F30062" w:rsidP="005703F4">
                            <w:pPr>
                              <w:rPr>
                                <w:sz w:val="24"/>
                                <w:szCs w:val="24"/>
                              </w:rPr>
                            </w:pPr>
                            <w:r w:rsidRPr="00F30062">
                              <w:rPr>
                                <w:sz w:val="24"/>
                                <w:szCs w:val="24"/>
                              </w:rPr>
                              <w:t xml:space="preserve">–        </w:t>
                            </w:r>
                            <w:hyperlink r:id="rId12" w:tgtFrame="_blank" w:history="1">
                              <w:r w:rsidRPr="00F30062">
                                <w:rPr>
                                  <w:color w:val="0000FF"/>
                                  <w:sz w:val="24"/>
                                  <w:szCs w:val="24"/>
                                  <w:u w:val="single"/>
                                </w:rPr>
                                <w:t>Affiliation FAQ</w:t>
                              </w:r>
                            </w:hyperlink>
                            <w:r w:rsidRPr="00F30062">
                              <w:rPr>
                                <w:sz w:val="24"/>
                                <w:szCs w:val="24"/>
                              </w:rPr>
                              <w:t xml:space="preserve">            –        </w:t>
                            </w:r>
                            <w:hyperlink r:id="rId13" w:tgtFrame="_blank" w:history="1">
                              <w:r w:rsidRPr="00F30062">
                                <w:rPr>
                                  <w:color w:val="0000FF"/>
                                  <w:sz w:val="24"/>
                                  <w:szCs w:val="24"/>
                                  <w:u w:val="single"/>
                                </w:rPr>
                                <w:t>Anti-Trust FAQ</w:t>
                              </w:r>
                            </w:hyperlink>
                            <w:r w:rsidRPr="00F30062">
                              <w:rPr>
                                <w:sz w:val="24"/>
                                <w:szCs w:val="24"/>
                              </w:rPr>
                              <w:t xml:space="preserve">     –        </w:t>
                            </w:r>
                            <w:hyperlink r:id="rId14" w:tgtFrame="_blank" w:history="1">
                              <w:r w:rsidRPr="00F30062">
                                <w:rPr>
                                  <w:color w:val="0000FF"/>
                                  <w:sz w:val="24"/>
                                  <w:szCs w:val="24"/>
                                  <w:u w:val="single"/>
                                </w:rPr>
                                <w:t>Ethics</w:t>
                              </w:r>
                            </w:hyperlink>
                            <w:r w:rsidRPr="00F30062">
                              <w:rPr>
                                <w:sz w:val="24"/>
                                <w:szCs w:val="24"/>
                              </w:rPr>
                              <w:t xml:space="preserve">          </w:t>
                            </w:r>
                          </w:p>
                          <w:p w:rsidR="00F30062" w:rsidRDefault="00F30062" w:rsidP="005703F4">
                            <w:pPr>
                              <w:rPr>
                                <w:sz w:val="24"/>
                                <w:szCs w:val="24"/>
                              </w:rPr>
                            </w:pPr>
                            <w:r w:rsidRPr="00F30062">
                              <w:rPr>
                                <w:sz w:val="24"/>
                                <w:szCs w:val="24"/>
                              </w:rPr>
                              <w:t xml:space="preserve"> –        </w:t>
                            </w:r>
                            <w:hyperlink r:id="rId15" w:tgtFrame="_blank" w:history="1">
                              <w:r w:rsidRPr="00F30062">
                                <w:rPr>
                                  <w:color w:val="0000FF"/>
                                  <w:sz w:val="24"/>
                                  <w:szCs w:val="24"/>
                                  <w:u w:val="single"/>
                                </w:rPr>
                                <w:t>802 LMSC P&amp;P</w:t>
                              </w:r>
                            </w:hyperlink>
                            <w:r w:rsidRPr="00F30062">
                              <w:rPr>
                                <w:sz w:val="24"/>
                                <w:szCs w:val="24"/>
                              </w:rPr>
                              <w:t xml:space="preserve"> </w:t>
                            </w:r>
                            <w:r>
                              <w:rPr>
                                <w:sz w:val="24"/>
                                <w:szCs w:val="24"/>
                              </w:rPr>
                              <w:tab/>
                            </w:r>
                            <w:r w:rsidRPr="00F30062">
                              <w:rPr>
                                <w:sz w:val="24"/>
                                <w:szCs w:val="24"/>
                              </w:rPr>
                              <w:t xml:space="preserve">–        </w:t>
                            </w:r>
                            <w:hyperlink r:id="rId16" w:tgtFrame="_blank" w:history="1">
                              <w:r w:rsidRPr="00F30062">
                                <w:rPr>
                                  <w:color w:val="0000FF"/>
                                  <w:sz w:val="24"/>
                                  <w:szCs w:val="24"/>
                                  <w:u w:val="single"/>
                                </w:rPr>
                                <w:t>802 LMSC OM</w:t>
                              </w:r>
                            </w:hyperlink>
                            <w:r>
                              <w:rPr>
                                <w:sz w:val="24"/>
                                <w:szCs w:val="24"/>
                              </w:rPr>
                              <w:tab/>
                              <w:t xml:space="preserve">    </w:t>
                            </w:r>
                            <w:r w:rsidRPr="00F30062">
                              <w:rPr>
                                <w:sz w:val="24"/>
                                <w:szCs w:val="24"/>
                              </w:rPr>
                              <w:t xml:space="preserve"> –        </w:t>
                            </w:r>
                            <w:hyperlink r:id="rId17" w:tgtFrame="_blank" w:history="1">
                              <w:r w:rsidRPr="00F30062">
                                <w:rPr>
                                  <w:color w:val="0000FF"/>
                                  <w:sz w:val="24"/>
                                  <w:szCs w:val="24"/>
                                  <w:u w:val="single"/>
                                </w:rPr>
                                <w:t>802 WG P&amp;P</w:t>
                              </w:r>
                            </w:hyperlink>
                            <w:r w:rsidRPr="00F30062">
                              <w:rPr>
                                <w:sz w:val="24"/>
                                <w:szCs w:val="24"/>
                              </w:rPr>
                              <w:t xml:space="preserve">        </w:t>
                            </w:r>
                          </w:p>
                          <w:p w:rsidR="00F30062" w:rsidRPr="00F30062" w:rsidRDefault="00F30062" w:rsidP="005703F4">
                            <w:pPr>
                              <w:rPr>
                                <w:sz w:val="24"/>
                                <w:szCs w:val="24"/>
                              </w:rPr>
                            </w:pPr>
                            <w:r w:rsidRPr="00F30062">
                              <w:rPr>
                                <w:sz w:val="24"/>
                                <w:szCs w:val="24"/>
                              </w:rPr>
                              <w:t xml:space="preserve"> –        </w:t>
                            </w:r>
                            <w:hyperlink r:id="rId18" w:tgtFrame="_blank" w:history="1">
                              <w:r w:rsidRPr="00F30062">
                                <w:rPr>
                                  <w:color w:val="0000FF"/>
                                  <w:sz w:val="24"/>
                                  <w:szCs w:val="24"/>
                                  <w:u w:val="single"/>
                                </w:rPr>
                                <w:t>IEEE802.11 WG OM</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5.45pt;margin-top:16.15pt;width:463.9pt;height:514.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" o:allowincell="f" stroked="f">
                <v:textbox>
                  <w:txbxContent>
                    <w:p w:rsidR="00F30062" w:rsidRDefault="00F30062">
                      <w:pPr>
                        <w:pStyle w:val="T1"/>
                        <w:spacing w:after="120"/>
                      </w:pPr>
                      <w:r>
                        <w:t>Abstract</w:t>
                      </w:r>
                    </w:p>
                    <w:p w:rsidR="00F30062" w:rsidRPr="00F30062" w:rsidRDefault="00F30062" w:rsidP="00F32EC2">
                      <w:pPr>
                        <w:rPr>
                          <w:sz w:val="24"/>
                          <w:szCs w:val="24"/>
                          <w:lang w:val="en-US"/>
                        </w:rPr>
                      </w:pPr>
                      <w:r w:rsidRPr="00F30062">
                        <w:rPr>
                          <w:sz w:val="24"/>
                          <w:szCs w:val="24"/>
                          <w:lang w:val="en-US"/>
                        </w:rPr>
                        <w:t xml:space="preserve">As approved during the September Interim meeting, </w:t>
                      </w:r>
                      <w:proofErr w:type="spellStart"/>
                      <w:r w:rsidRPr="00F30062">
                        <w:rPr>
                          <w:sz w:val="24"/>
                          <w:szCs w:val="24"/>
                          <w:lang w:val="en-US"/>
                        </w:rPr>
                        <w:t>TGmc</w:t>
                      </w:r>
                      <w:proofErr w:type="spellEnd"/>
                      <w:r w:rsidRPr="00F30062">
                        <w:rPr>
                          <w:sz w:val="24"/>
                          <w:szCs w:val="24"/>
                          <w:lang w:val="en-US"/>
                        </w:rPr>
                        <w:t xml:space="preserve"> teleconferences are </w:t>
                      </w:r>
                      <w:r w:rsidRPr="00F30062">
                        <w:rPr>
                          <w:sz w:val="24"/>
                          <w:szCs w:val="24"/>
                          <w:lang w:val="en-US"/>
                        </w:rPr>
                        <w:br/>
                        <w:t>scheduled for October 3, 24 and 31. We will be continuing comment resolution.</w:t>
                      </w:r>
                    </w:p>
                    <w:p w:rsidR="00F30062" w:rsidRPr="00F30062" w:rsidRDefault="00F30062" w:rsidP="00F32EC2">
                      <w:pPr>
                        <w:rPr>
                          <w:sz w:val="24"/>
                          <w:szCs w:val="24"/>
                          <w:lang w:val="en-US"/>
                        </w:rPr>
                      </w:pPr>
                      <w:r w:rsidRPr="00F30062">
                        <w:rPr>
                          <w:sz w:val="24"/>
                          <w:szCs w:val="24"/>
                          <w:lang w:val="en-US"/>
                        </w:rPr>
                        <w:t>-----------------</w:t>
                      </w:r>
                    </w:p>
                    <w:p w:rsidR="00F30062" w:rsidRPr="00F30062" w:rsidRDefault="00F30062" w:rsidP="005318B2">
                      <w:pPr>
                        <w:rPr>
                          <w:sz w:val="24"/>
                          <w:szCs w:val="24"/>
                          <w:lang w:val="en-US"/>
                        </w:rPr>
                      </w:pPr>
                      <w:r w:rsidRPr="00F30062">
                        <w:rPr>
                          <w:sz w:val="24"/>
                          <w:szCs w:val="24"/>
                          <w:lang w:val="en-US"/>
                        </w:rPr>
                        <w:t>R0: October 3 Friday 10</w:t>
                      </w:r>
                      <w:proofErr w:type="gramStart"/>
                      <w:r w:rsidRPr="00F30062">
                        <w:rPr>
                          <w:sz w:val="24"/>
                          <w:szCs w:val="24"/>
                          <w:lang w:val="en-US"/>
                        </w:rPr>
                        <w:t>am</w:t>
                      </w:r>
                      <w:proofErr w:type="gramEnd"/>
                      <w:r w:rsidRPr="00F30062">
                        <w:rPr>
                          <w:sz w:val="24"/>
                          <w:szCs w:val="24"/>
                          <w:lang w:val="en-US"/>
                        </w:rPr>
                        <w:t xml:space="preserve"> Eastern/7am Pacific – </w:t>
                      </w:r>
                    </w:p>
                    <w:p w:rsidR="00F30062" w:rsidRPr="00F30062" w:rsidRDefault="00F30062" w:rsidP="005318B2">
                      <w:pPr>
                        <w:rPr>
                          <w:sz w:val="24"/>
                          <w:szCs w:val="24"/>
                          <w:lang w:val="en-US"/>
                        </w:rPr>
                      </w:pPr>
                      <w:r w:rsidRPr="00F30062">
                        <w:rPr>
                          <w:sz w:val="24"/>
                          <w:szCs w:val="24"/>
                          <w:lang w:val="en-US"/>
                        </w:rPr>
                        <w:t>R1: Oct 24, Friday 10am ET.7am PT</w:t>
                      </w:r>
                    </w:p>
                    <w:p w:rsidR="00F30062" w:rsidRPr="00D4520A" w:rsidRDefault="00F30062" w:rsidP="00F30062">
                      <w:pPr>
                        <w:ind w:left="720"/>
                        <w:rPr>
                          <w:sz w:val="24"/>
                          <w:szCs w:val="24"/>
                          <w:lang w:val="en-US"/>
                        </w:rPr>
                      </w:pPr>
                      <w:r w:rsidRPr="00D4520A">
                        <w:rPr>
                          <w:sz w:val="24"/>
                          <w:szCs w:val="24"/>
                          <w:lang w:val="en-US"/>
                        </w:rPr>
                        <w:t xml:space="preserve">a) CID 3019 - 11-14-1345- Adrian STEPHENS </w:t>
                      </w:r>
                    </w:p>
                    <w:p w:rsidR="00F30062" w:rsidRPr="00D4520A" w:rsidRDefault="00F30062" w:rsidP="00F30062">
                      <w:pPr>
                        <w:ind w:left="720"/>
                        <w:rPr>
                          <w:sz w:val="24"/>
                          <w:szCs w:val="24"/>
                          <w:lang w:val="en-US"/>
                        </w:rPr>
                      </w:pPr>
                      <w:r w:rsidRPr="00D4520A">
                        <w:rPr>
                          <w:sz w:val="24"/>
                          <w:szCs w:val="24"/>
                          <w:lang w:val="en-US"/>
                        </w:rPr>
                        <w:t>b) CID 3119 in 11-14-0923 - Mike MONTEMURRO</w:t>
                      </w:r>
                    </w:p>
                    <w:p w:rsidR="00F30062" w:rsidRPr="00D4520A" w:rsidRDefault="00F30062" w:rsidP="00F30062">
                      <w:pPr>
                        <w:ind w:left="720"/>
                        <w:rPr>
                          <w:sz w:val="24"/>
                          <w:szCs w:val="24"/>
                          <w:lang w:val="en-US"/>
                        </w:rPr>
                      </w:pPr>
                      <w:r w:rsidRPr="00D4520A">
                        <w:rPr>
                          <w:sz w:val="24"/>
                          <w:szCs w:val="24"/>
                          <w:lang w:val="en-US"/>
                        </w:rPr>
                        <w:t xml:space="preserve">c) CIDs </w:t>
                      </w:r>
                      <w:r w:rsidRPr="00D4520A">
                        <w:rPr>
                          <w:sz w:val="24"/>
                          <w:szCs w:val="24"/>
                        </w:rPr>
                        <w:t>CIDs 3313, 3314, 3493, 3141, 3281, 3282, 3334, 3346, 3353, 3394,</w:t>
                      </w:r>
                      <w:r w:rsidRPr="00D4520A">
                        <w:rPr>
                          <w:sz w:val="24"/>
                          <w:szCs w:val="24"/>
                          <w:lang w:val="en-US"/>
                        </w:rPr>
                        <w:t xml:space="preserve"> in</w:t>
                      </w:r>
                      <w:proofErr w:type="gramStart"/>
                      <w:r w:rsidRPr="00D4520A">
                        <w:rPr>
                          <w:sz w:val="24"/>
                          <w:szCs w:val="24"/>
                          <w:lang w:val="en-US"/>
                        </w:rPr>
                        <w:t>  11</w:t>
                      </w:r>
                      <w:proofErr w:type="gramEnd"/>
                      <w:r w:rsidRPr="00D4520A">
                        <w:rPr>
                          <w:sz w:val="24"/>
                          <w:szCs w:val="24"/>
                          <w:lang w:val="en-US"/>
                        </w:rPr>
                        <w:t xml:space="preserve">-14-1041-04-000 </w:t>
                      </w:r>
                      <w:r>
                        <w:rPr>
                          <w:sz w:val="24"/>
                          <w:szCs w:val="24"/>
                          <w:lang w:val="en-US"/>
                        </w:rPr>
                        <w:t>–</w:t>
                      </w:r>
                      <w:r w:rsidRPr="00D4520A">
                        <w:rPr>
                          <w:sz w:val="24"/>
                          <w:szCs w:val="24"/>
                          <w:lang w:val="en-US"/>
                        </w:rPr>
                        <w:t xml:space="preserve"> Dorothy</w:t>
                      </w:r>
                      <w:r>
                        <w:rPr>
                          <w:sz w:val="24"/>
                          <w:szCs w:val="24"/>
                          <w:lang w:val="en-US"/>
                        </w:rPr>
                        <w:t xml:space="preserve"> STANLEY</w:t>
                      </w:r>
                    </w:p>
                    <w:p w:rsidR="00F30062" w:rsidRPr="00D4520A" w:rsidRDefault="00F30062" w:rsidP="00F30062">
                      <w:pPr>
                        <w:ind w:left="720"/>
                        <w:rPr>
                          <w:sz w:val="24"/>
                          <w:szCs w:val="24"/>
                          <w:lang w:val="en-US"/>
                        </w:rPr>
                      </w:pPr>
                      <w:r w:rsidRPr="00D4520A">
                        <w:rPr>
                          <w:sz w:val="24"/>
                          <w:szCs w:val="24"/>
                          <w:lang w:val="en-US"/>
                        </w:rPr>
                        <w:t>d) CIDs in 11-14-1104 - Mark RISON - technical comments (min 1 hour)</w:t>
                      </w:r>
                    </w:p>
                    <w:p w:rsidR="00F30062" w:rsidRPr="00D4520A" w:rsidRDefault="00F30062" w:rsidP="00F30062">
                      <w:pPr>
                        <w:rPr>
                          <w:sz w:val="24"/>
                          <w:szCs w:val="24"/>
                          <w:lang w:val="en-US"/>
                        </w:rPr>
                      </w:pPr>
                      <w:r w:rsidRPr="00F30062">
                        <w:rPr>
                          <w:sz w:val="24"/>
                          <w:szCs w:val="24"/>
                          <w:lang w:val="en-US"/>
                        </w:rPr>
                        <w:t>Next call: October 31</w:t>
                      </w:r>
                      <w:r w:rsidRPr="00D4520A">
                        <w:rPr>
                          <w:sz w:val="24"/>
                          <w:szCs w:val="24"/>
                          <w:lang w:val="en-US"/>
                        </w:rPr>
                        <w:t>:</w:t>
                      </w:r>
                    </w:p>
                    <w:p w:rsidR="00F30062" w:rsidRPr="00D4520A" w:rsidRDefault="00F30062" w:rsidP="00F30062">
                      <w:pPr>
                        <w:ind w:left="720"/>
                        <w:rPr>
                          <w:sz w:val="24"/>
                          <w:szCs w:val="24"/>
                          <w:lang w:val="en-US"/>
                        </w:rPr>
                      </w:pPr>
                      <w:r w:rsidRPr="00D4520A">
                        <w:rPr>
                          <w:sz w:val="24"/>
                          <w:szCs w:val="24"/>
                          <w:lang w:val="en-US"/>
                        </w:rPr>
                        <w:t xml:space="preserve">a) Status of CID 3152 if available - </w:t>
                      </w:r>
                      <w:proofErr w:type="spellStart"/>
                      <w:r w:rsidRPr="00D4520A">
                        <w:rPr>
                          <w:sz w:val="24"/>
                          <w:szCs w:val="24"/>
                          <w:lang w:val="en-US"/>
                        </w:rPr>
                        <w:t>Menzo</w:t>
                      </w:r>
                      <w:proofErr w:type="spellEnd"/>
                      <w:r w:rsidRPr="00D4520A">
                        <w:rPr>
                          <w:sz w:val="24"/>
                          <w:szCs w:val="24"/>
                          <w:lang w:val="en-US"/>
                        </w:rPr>
                        <w:t xml:space="preserve"> WENTINK, Sean COFFEY</w:t>
                      </w:r>
                    </w:p>
                    <w:p w:rsidR="00F30062" w:rsidRPr="00D4520A" w:rsidRDefault="00F30062" w:rsidP="00F30062">
                      <w:pPr>
                        <w:ind w:left="720"/>
                        <w:rPr>
                          <w:sz w:val="24"/>
                          <w:szCs w:val="24"/>
                          <w:lang w:val="en-US"/>
                        </w:rPr>
                      </w:pPr>
                      <w:proofErr w:type="gramStart"/>
                      <w:r w:rsidRPr="00D4520A">
                        <w:rPr>
                          <w:sz w:val="24"/>
                          <w:szCs w:val="24"/>
                          <w:lang w:val="en-US"/>
                        </w:rPr>
                        <w:t>b</w:t>
                      </w:r>
                      <w:proofErr w:type="gramEnd"/>
                      <w:r w:rsidRPr="00D4520A">
                        <w:rPr>
                          <w:sz w:val="24"/>
                          <w:szCs w:val="24"/>
                          <w:lang w:val="en-US"/>
                        </w:rPr>
                        <w:t>) Jon ROSDAHL CIDs:</w:t>
                      </w:r>
                    </w:p>
                    <w:p w:rsidR="00F30062" w:rsidRPr="00D4520A" w:rsidRDefault="00F30062" w:rsidP="00F30062">
                      <w:pPr>
                        <w:ind w:left="1440"/>
                        <w:rPr>
                          <w:sz w:val="24"/>
                          <w:szCs w:val="24"/>
                          <w:lang w:val="en-US"/>
                        </w:rPr>
                      </w:pPr>
                      <w:r w:rsidRPr="00D4520A">
                        <w:rPr>
                          <w:sz w:val="24"/>
                          <w:szCs w:val="24"/>
                          <w:lang w:val="en-US"/>
                        </w:rPr>
                        <w:t>CID 3438 - Security Tab</w:t>
                      </w:r>
                      <w:r w:rsidRPr="00D4520A">
                        <w:rPr>
                          <w:sz w:val="24"/>
                          <w:szCs w:val="24"/>
                          <w:lang w:val="en-US"/>
                        </w:rPr>
                        <w:br/>
                        <w:t>CID 3372 - Terminology Tab</w:t>
                      </w:r>
                      <w:r w:rsidRPr="00D4520A">
                        <w:rPr>
                          <w:sz w:val="24"/>
                          <w:szCs w:val="24"/>
                          <w:lang w:val="en-US"/>
                        </w:rPr>
                        <w:br/>
                        <w:t>CID 3463 - Terminology Tab</w:t>
                      </w:r>
                      <w:r w:rsidRPr="00D4520A">
                        <w:rPr>
                          <w:sz w:val="24"/>
                          <w:szCs w:val="24"/>
                          <w:lang w:val="en-US"/>
                        </w:rPr>
                        <w:br/>
                        <w:t>CID 3528 - Definitions Tab</w:t>
                      </w:r>
                      <w:r w:rsidRPr="00D4520A">
                        <w:rPr>
                          <w:sz w:val="24"/>
                          <w:szCs w:val="24"/>
                          <w:lang w:val="en-US"/>
                        </w:rPr>
                        <w:br/>
                        <w:t>CID 3561 - Definitions Tab</w:t>
                      </w:r>
                    </w:p>
                    <w:p w:rsidR="00F30062" w:rsidRPr="00D4520A" w:rsidRDefault="00F30062" w:rsidP="00F30062">
                      <w:pPr>
                        <w:ind w:left="1440"/>
                        <w:rPr>
                          <w:sz w:val="24"/>
                          <w:szCs w:val="24"/>
                          <w:lang w:val="en-US"/>
                        </w:rPr>
                      </w:pPr>
                      <w:proofErr w:type="gramStart"/>
                      <w:r w:rsidRPr="00D4520A">
                        <w:rPr>
                          <w:sz w:val="24"/>
                          <w:szCs w:val="24"/>
                          <w:lang w:val="en-US"/>
                        </w:rPr>
                        <w:t>CID 3352 - Protection mechanisms (not yet in the file, but hope to next week or so.</w:t>
                      </w:r>
                      <w:proofErr w:type="gramEnd"/>
                    </w:p>
                    <w:p w:rsidR="00F30062" w:rsidRPr="00D4520A" w:rsidRDefault="00F30062" w:rsidP="00F30062">
                      <w:pPr>
                        <w:ind w:left="1440"/>
                        <w:rPr>
                          <w:sz w:val="24"/>
                          <w:szCs w:val="24"/>
                          <w:lang w:val="en-US"/>
                        </w:rPr>
                      </w:pPr>
                      <w:r w:rsidRPr="00D4520A">
                        <w:rPr>
                          <w:sz w:val="24"/>
                          <w:szCs w:val="24"/>
                          <w:lang w:val="en-US"/>
                        </w:rPr>
                        <w:t>5 of the 6 CIDs proposed resolutions are now posted in 11-14/975r6:</w:t>
                      </w:r>
                      <w:r w:rsidRPr="00D4520A">
                        <w:rPr>
                          <w:sz w:val="24"/>
                          <w:szCs w:val="24"/>
                          <w:lang w:val="en-US"/>
                        </w:rPr>
                        <w:br/>
                      </w:r>
                      <w:hyperlink r:id="rId19" w:tgtFrame="_blank" w:history="1">
                        <w:r w:rsidRPr="00F30062">
                          <w:rPr>
                            <w:color w:val="0000FF"/>
                            <w:sz w:val="24"/>
                            <w:szCs w:val="24"/>
                            <w:u w:val="single"/>
                            <w:lang w:val="en-US"/>
                          </w:rPr>
                          <w:t>https://mentor.ieee.org/802.11/dcn/14/11-14-0975-06-000m-lb202-gen-adhoc-comments.xlsx</w:t>
                        </w:r>
                      </w:hyperlink>
                    </w:p>
                    <w:p w:rsidR="00F30062" w:rsidRPr="00D4520A" w:rsidRDefault="00F30062" w:rsidP="00F30062">
                      <w:pPr>
                        <w:ind w:left="720"/>
                        <w:rPr>
                          <w:sz w:val="24"/>
                          <w:szCs w:val="24"/>
                          <w:lang w:val="en-US"/>
                        </w:rPr>
                      </w:pPr>
                      <w:r w:rsidRPr="00D4520A">
                        <w:rPr>
                          <w:sz w:val="24"/>
                          <w:szCs w:val="24"/>
                          <w:lang w:val="en-US"/>
                        </w:rPr>
                        <w:t>(c) CIDs in 11-14-1104 - Mark RISON, continued - (min 1 hour)</w:t>
                      </w:r>
                    </w:p>
                    <w:p w:rsidR="00F30062" w:rsidRPr="00F30062" w:rsidRDefault="00F30062" w:rsidP="005703F4">
                      <w:pPr>
                        <w:rPr>
                          <w:rFonts w:ascii="Arial" w:hAnsi="Arial" w:cs="Arial"/>
                          <w:sz w:val="24"/>
                          <w:szCs w:val="24"/>
                        </w:rPr>
                      </w:pPr>
                    </w:p>
                    <w:p w:rsidR="00F30062" w:rsidRDefault="00F30062" w:rsidP="005703F4">
                      <w:pPr>
                        <w:rPr>
                          <w:rFonts w:ascii="Arial" w:hAnsi="Arial" w:cs="Arial"/>
                          <w:sz w:val="24"/>
                          <w:szCs w:val="24"/>
                        </w:rPr>
                      </w:pPr>
                    </w:p>
                    <w:p w:rsidR="00F30062" w:rsidRDefault="00F30062" w:rsidP="005703F4">
                      <w:pPr>
                        <w:rPr>
                          <w:rFonts w:ascii="Arial" w:hAnsi="Arial" w:cs="Arial"/>
                          <w:sz w:val="24"/>
                          <w:szCs w:val="24"/>
                        </w:rPr>
                      </w:pPr>
                    </w:p>
                    <w:p w:rsidR="00F30062" w:rsidRDefault="00F30062" w:rsidP="005703F4">
                      <w:pPr>
                        <w:rPr>
                          <w:rFonts w:ascii="Arial" w:hAnsi="Arial" w:cs="Arial"/>
                          <w:sz w:val="24"/>
                          <w:szCs w:val="24"/>
                        </w:rPr>
                      </w:pPr>
                    </w:p>
                    <w:p w:rsidR="00F30062" w:rsidRDefault="00F30062" w:rsidP="005703F4">
                      <w:pPr>
                        <w:rPr>
                          <w:rFonts w:ascii="Arial" w:hAnsi="Arial" w:cs="Arial"/>
                          <w:sz w:val="24"/>
                          <w:szCs w:val="24"/>
                        </w:rPr>
                      </w:pPr>
                    </w:p>
                    <w:p w:rsidR="00F30062" w:rsidRPr="00F30062" w:rsidRDefault="00F30062" w:rsidP="005703F4">
                      <w:pPr>
                        <w:rPr>
                          <w:rFonts w:ascii="Arial" w:hAnsi="Arial" w:cs="Arial"/>
                          <w:sz w:val="24"/>
                          <w:szCs w:val="24"/>
                        </w:rPr>
                      </w:pPr>
                    </w:p>
                    <w:p w:rsidR="00F30062" w:rsidRPr="00F30062" w:rsidRDefault="00F30062" w:rsidP="005703F4">
                      <w:pPr>
                        <w:rPr>
                          <w:sz w:val="24"/>
                          <w:szCs w:val="24"/>
                        </w:rPr>
                      </w:pPr>
                      <w:r w:rsidRPr="00F30062">
                        <w:rPr>
                          <w:rFonts w:ascii="Arial" w:hAnsi="Arial" w:cs="Arial"/>
                          <w:sz w:val="24"/>
                          <w:szCs w:val="24"/>
                        </w:rPr>
                        <w:t xml:space="preserve">Note that teleconferences are subject to IEEE policies and </w:t>
                      </w:r>
                      <w:proofErr w:type="gramStart"/>
                      <w:r w:rsidRPr="00F30062">
                        <w:rPr>
                          <w:rFonts w:ascii="Arial" w:hAnsi="Arial" w:cs="Arial"/>
                          <w:sz w:val="24"/>
                          <w:szCs w:val="24"/>
                        </w:rPr>
                        <w:t>procedures,</w:t>
                      </w:r>
                      <w:proofErr w:type="gramEnd"/>
                      <w:r w:rsidRPr="00F30062">
                        <w:rPr>
                          <w:rFonts w:ascii="Arial" w:hAnsi="Arial" w:cs="Arial"/>
                          <w:sz w:val="24"/>
                          <w:szCs w:val="24"/>
                        </w:rPr>
                        <w:t xml:space="preserve"> see:</w:t>
                      </w:r>
                    </w:p>
                    <w:p w:rsidR="00F30062" w:rsidRPr="00F30062" w:rsidRDefault="00F30062" w:rsidP="005703F4">
                      <w:pPr>
                        <w:rPr>
                          <w:sz w:val="24"/>
                          <w:szCs w:val="24"/>
                        </w:rPr>
                      </w:pPr>
                      <w:r w:rsidRPr="00F30062">
                        <w:rPr>
                          <w:sz w:val="24"/>
                          <w:szCs w:val="24"/>
                        </w:rPr>
                        <w:t xml:space="preserve">–        </w:t>
                      </w:r>
                      <w:hyperlink r:id="rId20" w:tgtFrame="_blank" w:history="1">
                        <w:r w:rsidRPr="00F30062">
                          <w:rPr>
                            <w:color w:val="0000FF"/>
                            <w:sz w:val="24"/>
                            <w:szCs w:val="24"/>
                            <w:u w:val="single"/>
                          </w:rPr>
                          <w:t>IEEE Patent Policy</w:t>
                        </w:r>
                      </w:hyperlink>
                      <w:r w:rsidRPr="00F30062">
                        <w:rPr>
                          <w:sz w:val="24"/>
                          <w:szCs w:val="24"/>
                        </w:rPr>
                        <w:t xml:space="preserve">       –        </w:t>
                      </w:r>
                      <w:hyperlink r:id="rId21" w:tgtFrame="_blank" w:history="1">
                        <w:r w:rsidRPr="00F30062">
                          <w:rPr>
                            <w:color w:val="0000FF"/>
                            <w:sz w:val="24"/>
                            <w:szCs w:val="24"/>
                            <w:u w:val="single"/>
                          </w:rPr>
                          <w:t>Patent FAQ</w:t>
                        </w:r>
                      </w:hyperlink>
                      <w:r w:rsidRPr="00F30062">
                        <w:rPr>
                          <w:sz w:val="24"/>
                          <w:szCs w:val="24"/>
                        </w:rPr>
                        <w:t xml:space="preserve">            –        </w:t>
                      </w:r>
                      <w:hyperlink r:id="rId22" w:tgtFrame="_blank" w:history="1">
                        <w:r w:rsidRPr="00F30062">
                          <w:rPr>
                            <w:color w:val="0000FF"/>
                            <w:sz w:val="24"/>
                            <w:szCs w:val="24"/>
                            <w:u w:val="single"/>
                          </w:rPr>
                          <w:t>Letter of Assurance Form</w:t>
                        </w:r>
                      </w:hyperlink>
                    </w:p>
                    <w:p w:rsidR="00F30062" w:rsidRDefault="00F30062" w:rsidP="005703F4">
                      <w:pPr>
                        <w:rPr>
                          <w:sz w:val="24"/>
                          <w:szCs w:val="24"/>
                        </w:rPr>
                      </w:pPr>
                      <w:r w:rsidRPr="00F30062">
                        <w:rPr>
                          <w:sz w:val="24"/>
                          <w:szCs w:val="24"/>
                        </w:rPr>
                        <w:t xml:space="preserve">–        </w:t>
                      </w:r>
                      <w:hyperlink r:id="rId23" w:tgtFrame="_blank" w:history="1">
                        <w:r w:rsidRPr="00F30062">
                          <w:rPr>
                            <w:color w:val="0000FF"/>
                            <w:sz w:val="24"/>
                            <w:szCs w:val="24"/>
                            <w:u w:val="single"/>
                          </w:rPr>
                          <w:t>Affiliation FAQ</w:t>
                        </w:r>
                      </w:hyperlink>
                      <w:r w:rsidRPr="00F30062">
                        <w:rPr>
                          <w:sz w:val="24"/>
                          <w:szCs w:val="24"/>
                        </w:rPr>
                        <w:t xml:space="preserve">            –        </w:t>
                      </w:r>
                      <w:hyperlink r:id="rId24" w:tgtFrame="_blank" w:history="1">
                        <w:r w:rsidRPr="00F30062">
                          <w:rPr>
                            <w:color w:val="0000FF"/>
                            <w:sz w:val="24"/>
                            <w:szCs w:val="24"/>
                            <w:u w:val="single"/>
                          </w:rPr>
                          <w:t>Anti-Trust FAQ</w:t>
                        </w:r>
                      </w:hyperlink>
                      <w:r w:rsidRPr="00F30062">
                        <w:rPr>
                          <w:sz w:val="24"/>
                          <w:szCs w:val="24"/>
                        </w:rPr>
                        <w:t xml:space="preserve">     –        </w:t>
                      </w:r>
                      <w:hyperlink r:id="rId25" w:tgtFrame="_blank" w:history="1">
                        <w:r w:rsidRPr="00F30062">
                          <w:rPr>
                            <w:color w:val="0000FF"/>
                            <w:sz w:val="24"/>
                            <w:szCs w:val="24"/>
                            <w:u w:val="single"/>
                          </w:rPr>
                          <w:t>Ethics</w:t>
                        </w:r>
                      </w:hyperlink>
                      <w:r w:rsidRPr="00F30062">
                        <w:rPr>
                          <w:sz w:val="24"/>
                          <w:szCs w:val="24"/>
                        </w:rPr>
                        <w:t xml:space="preserve">          </w:t>
                      </w:r>
                    </w:p>
                    <w:p w:rsidR="00F30062" w:rsidRDefault="00F30062" w:rsidP="005703F4">
                      <w:pPr>
                        <w:rPr>
                          <w:sz w:val="24"/>
                          <w:szCs w:val="24"/>
                        </w:rPr>
                      </w:pPr>
                      <w:r w:rsidRPr="00F30062">
                        <w:rPr>
                          <w:sz w:val="24"/>
                          <w:szCs w:val="24"/>
                        </w:rPr>
                        <w:t xml:space="preserve"> –        </w:t>
                      </w:r>
                      <w:hyperlink r:id="rId26" w:tgtFrame="_blank" w:history="1">
                        <w:r w:rsidRPr="00F30062">
                          <w:rPr>
                            <w:color w:val="0000FF"/>
                            <w:sz w:val="24"/>
                            <w:szCs w:val="24"/>
                            <w:u w:val="single"/>
                          </w:rPr>
                          <w:t>802 LMSC P&amp;P</w:t>
                        </w:r>
                      </w:hyperlink>
                      <w:r w:rsidRPr="00F30062">
                        <w:rPr>
                          <w:sz w:val="24"/>
                          <w:szCs w:val="24"/>
                        </w:rPr>
                        <w:t xml:space="preserve"> </w:t>
                      </w:r>
                      <w:r>
                        <w:rPr>
                          <w:sz w:val="24"/>
                          <w:szCs w:val="24"/>
                        </w:rPr>
                        <w:tab/>
                      </w:r>
                      <w:r w:rsidRPr="00F30062">
                        <w:rPr>
                          <w:sz w:val="24"/>
                          <w:szCs w:val="24"/>
                        </w:rPr>
                        <w:t xml:space="preserve">–        </w:t>
                      </w:r>
                      <w:hyperlink r:id="rId27" w:tgtFrame="_blank" w:history="1">
                        <w:r w:rsidRPr="00F30062">
                          <w:rPr>
                            <w:color w:val="0000FF"/>
                            <w:sz w:val="24"/>
                            <w:szCs w:val="24"/>
                            <w:u w:val="single"/>
                          </w:rPr>
                          <w:t>802 LMSC OM</w:t>
                        </w:r>
                      </w:hyperlink>
                      <w:r>
                        <w:rPr>
                          <w:sz w:val="24"/>
                          <w:szCs w:val="24"/>
                        </w:rPr>
                        <w:tab/>
                        <w:t xml:space="preserve">    </w:t>
                      </w:r>
                      <w:r w:rsidRPr="00F30062">
                        <w:rPr>
                          <w:sz w:val="24"/>
                          <w:szCs w:val="24"/>
                        </w:rPr>
                        <w:t xml:space="preserve"> –        </w:t>
                      </w:r>
                      <w:hyperlink r:id="rId28" w:tgtFrame="_blank" w:history="1">
                        <w:r w:rsidRPr="00F30062">
                          <w:rPr>
                            <w:color w:val="0000FF"/>
                            <w:sz w:val="24"/>
                            <w:szCs w:val="24"/>
                            <w:u w:val="single"/>
                          </w:rPr>
                          <w:t>802 WG P&amp;P</w:t>
                        </w:r>
                      </w:hyperlink>
                      <w:r w:rsidRPr="00F30062">
                        <w:rPr>
                          <w:sz w:val="24"/>
                          <w:szCs w:val="24"/>
                        </w:rPr>
                        <w:t xml:space="preserve">        </w:t>
                      </w:r>
                    </w:p>
                    <w:p w:rsidR="00F30062" w:rsidRPr="00F30062" w:rsidRDefault="00F30062" w:rsidP="005703F4">
                      <w:pPr>
                        <w:rPr>
                          <w:sz w:val="24"/>
                          <w:szCs w:val="24"/>
                        </w:rPr>
                      </w:pPr>
                      <w:r w:rsidRPr="00F30062">
                        <w:rPr>
                          <w:sz w:val="24"/>
                          <w:szCs w:val="24"/>
                        </w:rPr>
                        <w:t xml:space="preserve"> –        </w:t>
                      </w:r>
                      <w:hyperlink r:id="rId29" w:tgtFrame="_blank" w:history="1">
                        <w:r w:rsidRPr="00F30062">
                          <w:rPr>
                            <w:color w:val="0000FF"/>
                            <w:sz w:val="24"/>
                            <w:szCs w:val="24"/>
                            <w:u w:val="single"/>
                          </w:rPr>
                          <w:t>IEEE802.11 WG OM</w:t>
                        </w:r>
                      </w:hyperlink>
                    </w:p>
                  </w:txbxContent>
                </v:textbox>
              </v:shape>
            </w:pict>
          </mc:Fallback>
        </mc:AlternateContent>
      </w:r>
    </w:p>
    <w:p w:rsidR="00CA09B2" w:rsidRDefault="00CA09B2" w:rsidP="005318B2">
      <w:r>
        <w:br w:type="page"/>
      </w:r>
    </w:p>
    <w:p w:rsidR="00CA09B2" w:rsidRDefault="00CA09B2"/>
    <w:p w:rsidR="006A76A5" w:rsidRPr="007219B5" w:rsidRDefault="008879C5" w:rsidP="006A76A5">
      <w:pPr>
        <w:pStyle w:val="ListParagraph"/>
        <w:numPr>
          <w:ilvl w:val="0"/>
          <w:numId w:val="1"/>
        </w:numPr>
        <w:rPr>
          <w:b/>
        </w:rPr>
      </w:pPr>
      <w:r w:rsidRPr="007219B5">
        <w:rPr>
          <w:b/>
        </w:rPr>
        <w:t xml:space="preserve">Minutes for 802.11 TG </w:t>
      </w:r>
      <w:proofErr w:type="spellStart"/>
      <w:r w:rsidRPr="007219B5">
        <w:rPr>
          <w:b/>
        </w:rPr>
        <w:t>REVmc</w:t>
      </w:r>
      <w:proofErr w:type="spellEnd"/>
      <w:r w:rsidRPr="007219B5">
        <w:rPr>
          <w:b/>
        </w:rPr>
        <w:t xml:space="preserve"> on</w:t>
      </w:r>
      <w:r w:rsidR="006A76A5" w:rsidRPr="007219B5">
        <w:rPr>
          <w:b/>
        </w:rPr>
        <w:t xml:space="preserve"> 3 October</w:t>
      </w:r>
      <w:r w:rsidRPr="007219B5">
        <w:rPr>
          <w:b/>
        </w:rPr>
        <w:t xml:space="preserve"> 2014 10:00-12:00</w:t>
      </w:r>
    </w:p>
    <w:p w:rsidR="008879C5" w:rsidRPr="007219B5" w:rsidRDefault="008879C5" w:rsidP="008879C5">
      <w:pPr>
        <w:pStyle w:val="ListParagraph"/>
        <w:numPr>
          <w:ilvl w:val="1"/>
          <w:numId w:val="1"/>
        </w:numPr>
      </w:pPr>
      <w:r w:rsidRPr="007219B5">
        <w:rPr>
          <w:b/>
        </w:rPr>
        <w:t>Called to order</w:t>
      </w:r>
      <w:r w:rsidRPr="007219B5">
        <w:t xml:space="preserve"> by Dorothy STANLEY (Aruba) at 10:02am</w:t>
      </w:r>
    </w:p>
    <w:p w:rsidR="008879C5" w:rsidRPr="007219B5" w:rsidRDefault="008879C5" w:rsidP="008879C5">
      <w:pPr>
        <w:pStyle w:val="ListParagraph"/>
        <w:numPr>
          <w:ilvl w:val="1"/>
          <w:numId w:val="1"/>
        </w:numPr>
      </w:pPr>
      <w:r w:rsidRPr="007219B5">
        <w:rPr>
          <w:b/>
        </w:rPr>
        <w:t>Review Patent Policy</w:t>
      </w:r>
      <w:r w:rsidRPr="007219B5">
        <w:t xml:space="preserve"> – No issues noted</w:t>
      </w:r>
    </w:p>
    <w:p w:rsidR="008879C5" w:rsidRPr="007219B5" w:rsidRDefault="008879C5" w:rsidP="008879C5">
      <w:pPr>
        <w:pStyle w:val="ListParagraph"/>
        <w:numPr>
          <w:ilvl w:val="1"/>
          <w:numId w:val="1"/>
        </w:numPr>
        <w:spacing w:after="0"/>
        <w:rPr>
          <w:b/>
        </w:rPr>
      </w:pPr>
      <w:r w:rsidRPr="007219B5">
        <w:rPr>
          <w:b/>
        </w:rPr>
        <w:t>Review Agenda:</w:t>
      </w:r>
    </w:p>
    <w:p w:rsidR="006A76A5" w:rsidRPr="007219B5" w:rsidRDefault="006A76A5" w:rsidP="007219B5">
      <w:pPr>
        <w:ind w:left="1440"/>
        <w:rPr>
          <w:rFonts w:asciiTheme="minorHAnsi" w:hAnsiTheme="minorHAnsi"/>
          <w:szCs w:val="22"/>
        </w:rPr>
      </w:pPr>
      <w:r w:rsidRPr="007219B5">
        <w:rPr>
          <w:rFonts w:asciiTheme="minorHAnsi" w:hAnsiTheme="minorHAnsi"/>
          <w:szCs w:val="22"/>
        </w:rPr>
        <w:t>Draft agenda</w:t>
      </w:r>
      <w:proofErr w:type="gramStart"/>
      <w:r w:rsidRPr="007219B5">
        <w:rPr>
          <w:rFonts w:asciiTheme="minorHAnsi" w:hAnsiTheme="minorHAnsi"/>
          <w:szCs w:val="22"/>
        </w:rPr>
        <w:t>:</w:t>
      </w:r>
      <w:proofErr w:type="gramEnd"/>
      <w:r w:rsidRPr="007219B5">
        <w:rPr>
          <w:rFonts w:asciiTheme="minorHAnsi" w:hAnsiTheme="minorHAnsi"/>
          <w:szCs w:val="22"/>
        </w:rPr>
        <w:br/>
        <w:t>1. Call to order, patent policy, attendance</w:t>
      </w:r>
      <w:r w:rsidRPr="007219B5">
        <w:rPr>
          <w:rFonts w:asciiTheme="minorHAnsi" w:hAnsiTheme="minorHAnsi"/>
          <w:szCs w:val="22"/>
        </w:rPr>
        <w:br/>
        <w:t>2. Editor report</w:t>
      </w:r>
      <w:r w:rsidRPr="007219B5">
        <w:rPr>
          <w:rFonts w:asciiTheme="minorHAnsi" w:hAnsiTheme="minorHAnsi"/>
          <w:szCs w:val="22"/>
        </w:rPr>
        <w:br/>
        <w:t>3. Comment resolution: Available resolutions and presenters from:</w:t>
      </w:r>
    </w:p>
    <w:p w:rsidR="006A76A5" w:rsidRPr="00FA1EB1" w:rsidRDefault="006A76A5" w:rsidP="007219B5">
      <w:pPr>
        <w:ind w:left="1800"/>
        <w:rPr>
          <w:rFonts w:asciiTheme="minorHAnsi" w:hAnsiTheme="minorHAnsi"/>
          <w:szCs w:val="22"/>
        </w:rPr>
      </w:pPr>
      <w:r w:rsidRPr="00FA1EB1">
        <w:rPr>
          <w:rFonts w:asciiTheme="minorHAnsi" w:hAnsiTheme="minorHAnsi"/>
          <w:szCs w:val="22"/>
        </w:rPr>
        <w:t xml:space="preserve">11-14-0923 - Mike </w:t>
      </w:r>
      <w:r w:rsidR="00C16E3C" w:rsidRPr="00FA1EB1">
        <w:rPr>
          <w:rFonts w:asciiTheme="minorHAnsi" w:hAnsiTheme="minorHAnsi"/>
          <w:szCs w:val="22"/>
        </w:rPr>
        <w:t>MONTEMURRO</w:t>
      </w:r>
    </w:p>
    <w:p w:rsidR="006A76A5" w:rsidRPr="00FA1EB1" w:rsidRDefault="006A76A5" w:rsidP="007219B5">
      <w:pPr>
        <w:ind w:left="1800"/>
        <w:rPr>
          <w:rFonts w:asciiTheme="minorHAnsi" w:hAnsiTheme="minorHAnsi"/>
          <w:szCs w:val="22"/>
        </w:rPr>
      </w:pPr>
      <w:r w:rsidRPr="00FA1EB1">
        <w:rPr>
          <w:rFonts w:asciiTheme="minorHAnsi" w:hAnsiTheme="minorHAnsi"/>
          <w:szCs w:val="22"/>
        </w:rPr>
        <w:t xml:space="preserve">11-14-1173 - Gabor </w:t>
      </w:r>
      <w:r w:rsidR="00C16E3C" w:rsidRPr="00FA1EB1">
        <w:rPr>
          <w:rFonts w:asciiTheme="minorHAnsi" w:hAnsiTheme="minorHAnsi"/>
          <w:szCs w:val="22"/>
        </w:rPr>
        <w:t>BAJKO</w:t>
      </w:r>
      <w:r w:rsidR="00C16E3C" w:rsidRPr="007219B5">
        <w:rPr>
          <w:rFonts w:asciiTheme="minorHAnsi" w:hAnsiTheme="minorHAnsi"/>
          <w:szCs w:val="22"/>
        </w:rPr>
        <w:t xml:space="preserve"> </w:t>
      </w:r>
      <w:r w:rsidRPr="007219B5">
        <w:rPr>
          <w:rFonts w:asciiTheme="minorHAnsi" w:hAnsiTheme="minorHAnsi"/>
          <w:szCs w:val="22"/>
        </w:rPr>
        <w:t>- deferred</w:t>
      </w:r>
    </w:p>
    <w:p w:rsidR="006A76A5" w:rsidRPr="00FA1EB1" w:rsidRDefault="006A76A5" w:rsidP="007219B5">
      <w:pPr>
        <w:ind w:left="1800"/>
        <w:rPr>
          <w:rFonts w:asciiTheme="minorHAnsi" w:hAnsiTheme="minorHAnsi"/>
          <w:szCs w:val="22"/>
        </w:rPr>
      </w:pPr>
      <w:r w:rsidRPr="00FA1EB1">
        <w:rPr>
          <w:rFonts w:asciiTheme="minorHAnsi" w:hAnsiTheme="minorHAnsi"/>
          <w:szCs w:val="22"/>
        </w:rPr>
        <w:t xml:space="preserve">11-14-1041 - Dorothy </w:t>
      </w:r>
      <w:r w:rsidR="00C16E3C" w:rsidRPr="00FA1EB1">
        <w:rPr>
          <w:rFonts w:asciiTheme="minorHAnsi" w:hAnsiTheme="minorHAnsi"/>
          <w:szCs w:val="22"/>
        </w:rPr>
        <w:t>STANLEY</w:t>
      </w:r>
    </w:p>
    <w:p w:rsidR="006A76A5" w:rsidRPr="00FA1EB1" w:rsidRDefault="006A76A5" w:rsidP="007219B5">
      <w:pPr>
        <w:ind w:left="1800"/>
        <w:rPr>
          <w:rFonts w:asciiTheme="minorHAnsi" w:hAnsiTheme="minorHAnsi"/>
          <w:szCs w:val="22"/>
        </w:rPr>
      </w:pPr>
      <w:r w:rsidRPr="00FA1EB1">
        <w:rPr>
          <w:rFonts w:asciiTheme="minorHAnsi" w:hAnsiTheme="minorHAnsi"/>
          <w:szCs w:val="22"/>
        </w:rPr>
        <w:t xml:space="preserve">11-14-1104 - Mark </w:t>
      </w:r>
      <w:r w:rsidR="00C16E3C" w:rsidRPr="00FA1EB1">
        <w:rPr>
          <w:rFonts w:asciiTheme="minorHAnsi" w:hAnsiTheme="minorHAnsi"/>
          <w:szCs w:val="22"/>
        </w:rPr>
        <w:t>RISON</w:t>
      </w:r>
    </w:p>
    <w:p w:rsidR="006A76A5" w:rsidRPr="00FA1EB1" w:rsidRDefault="006A76A5" w:rsidP="007219B5">
      <w:pPr>
        <w:ind w:left="1800"/>
        <w:rPr>
          <w:rFonts w:asciiTheme="minorHAnsi" w:hAnsiTheme="minorHAnsi"/>
          <w:szCs w:val="22"/>
        </w:rPr>
      </w:pPr>
      <w:r w:rsidRPr="00FA1EB1">
        <w:rPr>
          <w:rFonts w:asciiTheme="minorHAnsi" w:hAnsiTheme="minorHAnsi"/>
          <w:szCs w:val="22"/>
        </w:rPr>
        <w:t>Remaining Editorial CIDs</w:t>
      </w:r>
    </w:p>
    <w:p w:rsidR="006A76A5" w:rsidRPr="007219B5" w:rsidRDefault="006A76A5" w:rsidP="007219B5">
      <w:pPr>
        <w:ind w:left="1440"/>
        <w:rPr>
          <w:rFonts w:asciiTheme="minorHAnsi" w:hAnsiTheme="minorHAnsi" w:cs="Arial"/>
          <w:szCs w:val="22"/>
        </w:rPr>
      </w:pPr>
      <w:r w:rsidRPr="00FA1EB1">
        <w:rPr>
          <w:rFonts w:asciiTheme="minorHAnsi" w:hAnsiTheme="minorHAnsi"/>
          <w:szCs w:val="22"/>
        </w:rPr>
        <w:t>4. AOB</w:t>
      </w:r>
      <w:r w:rsidRPr="00FA1EB1">
        <w:rPr>
          <w:rFonts w:asciiTheme="minorHAnsi" w:hAnsiTheme="minorHAnsi"/>
          <w:szCs w:val="22"/>
        </w:rPr>
        <w:br/>
      </w:r>
      <w:r w:rsidRPr="00FA1EB1">
        <w:rPr>
          <w:rFonts w:asciiTheme="minorHAnsi" w:hAnsiTheme="minorHAnsi" w:cs="Arial"/>
          <w:szCs w:val="22"/>
        </w:rPr>
        <w:t>5. Adjourn</w:t>
      </w:r>
    </w:p>
    <w:p w:rsidR="008879C5" w:rsidRPr="007219B5" w:rsidRDefault="008879C5" w:rsidP="008879C5">
      <w:pPr>
        <w:pStyle w:val="ListParagraph"/>
        <w:numPr>
          <w:ilvl w:val="1"/>
          <w:numId w:val="1"/>
        </w:numPr>
      </w:pPr>
      <w:r w:rsidRPr="00CA71A6">
        <w:rPr>
          <w:b/>
        </w:rPr>
        <w:t>Adjustments to Agenda</w:t>
      </w:r>
      <w:r w:rsidRPr="007219B5">
        <w:t>: -</w:t>
      </w:r>
    </w:p>
    <w:p w:rsidR="008879C5" w:rsidRDefault="008879C5" w:rsidP="008879C5">
      <w:pPr>
        <w:pStyle w:val="ListParagraph"/>
        <w:numPr>
          <w:ilvl w:val="2"/>
          <w:numId w:val="1"/>
        </w:numPr>
      </w:pPr>
      <w:r w:rsidRPr="007219B5">
        <w:t>Add to Editor Report discussion on Extended Element IDs</w:t>
      </w:r>
    </w:p>
    <w:p w:rsidR="007219B5" w:rsidRPr="007219B5" w:rsidRDefault="007219B5" w:rsidP="008879C5">
      <w:pPr>
        <w:pStyle w:val="ListParagraph"/>
        <w:numPr>
          <w:ilvl w:val="2"/>
          <w:numId w:val="1"/>
        </w:numPr>
      </w:pPr>
      <w:r>
        <w:t>Agenda approved without objection</w:t>
      </w:r>
    </w:p>
    <w:p w:rsidR="008879C5" w:rsidRPr="007219B5" w:rsidRDefault="008879C5" w:rsidP="00A34CAD">
      <w:pPr>
        <w:pStyle w:val="ListParagraph"/>
        <w:numPr>
          <w:ilvl w:val="1"/>
          <w:numId w:val="1"/>
        </w:numPr>
      </w:pPr>
      <w:r w:rsidRPr="007219B5">
        <w:rPr>
          <w:b/>
        </w:rPr>
        <w:t>Attendance</w:t>
      </w:r>
      <w:r w:rsidRPr="007219B5">
        <w:t>: Adrian STEPHENS (Intel); Dorothy STANLEY (Aruba); Jon ROSDAHL (CSR); Michael MONTEMURRO (Blackberry); Scott MARIN (Nokia Networks)</w:t>
      </w:r>
      <w:r w:rsidR="00A34CAD" w:rsidRPr="007219B5">
        <w:t xml:space="preserve">; </w:t>
      </w:r>
      <w:r w:rsidR="007219B5" w:rsidRPr="007219B5">
        <w:t xml:space="preserve">Carlos </w:t>
      </w:r>
      <w:proofErr w:type="spellStart"/>
      <w:r w:rsidR="007219B5" w:rsidRPr="007219B5">
        <w:t>Aldana</w:t>
      </w:r>
      <w:proofErr w:type="spellEnd"/>
      <w:r w:rsidR="007219B5" w:rsidRPr="007219B5">
        <w:t xml:space="preserve"> (</w:t>
      </w:r>
      <w:r w:rsidR="007219B5" w:rsidRPr="007219B5">
        <w:rPr>
          <w:color w:val="000000"/>
        </w:rPr>
        <w:t>Qualcomm)</w:t>
      </w:r>
      <w:r w:rsidR="007219B5" w:rsidRPr="007219B5">
        <w:t xml:space="preserve">; Mark RISON (Samsung); </w:t>
      </w:r>
      <w:proofErr w:type="spellStart"/>
      <w:r w:rsidRPr="007219B5">
        <w:t>Jouni</w:t>
      </w:r>
      <w:proofErr w:type="spellEnd"/>
      <w:r w:rsidR="00A34CAD" w:rsidRPr="007219B5">
        <w:t xml:space="preserve"> </w:t>
      </w:r>
      <w:r w:rsidR="00A34CAD" w:rsidRPr="007219B5">
        <w:rPr>
          <w:color w:val="000000"/>
        </w:rPr>
        <w:t>MALINEN</w:t>
      </w:r>
      <w:r w:rsidR="00A34CAD" w:rsidRPr="007219B5">
        <w:t xml:space="preserve"> </w:t>
      </w:r>
      <w:r w:rsidRPr="007219B5">
        <w:t>(</w:t>
      </w:r>
      <w:r w:rsidR="00A34CAD" w:rsidRPr="007219B5">
        <w:rPr>
          <w:color w:val="000000"/>
        </w:rPr>
        <w:t>Qualcomm</w:t>
      </w:r>
      <w:r w:rsidRPr="007219B5">
        <w:t>)</w:t>
      </w:r>
      <w:r w:rsidR="007219B5" w:rsidRPr="007219B5">
        <w:t>(no Audio)</w:t>
      </w:r>
      <w:r w:rsidRPr="007219B5">
        <w:t>;</w:t>
      </w:r>
      <w:r w:rsidR="007219B5" w:rsidRPr="007219B5">
        <w:t xml:space="preserve"> </w:t>
      </w:r>
      <w:r w:rsidRPr="007219B5">
        <w:t>Sean COFFEY (</w:t>
      </w:r>
      <w:proofErr w:type="spellStart"/>
      <w:r w:rsidRPr="007219B5">
        <w:t>Realteak</w:t>
      </w:r>
      <w:proofErr w:type="spellEnd"/>
      <w:r w:rsidRPr="007219B5">
        <w:t>)</w:t>
      </w:r>
      <w:r w:rsidR="007219B5" w:rsidRPr="007219B5">
        <w:t>(No Audio)</w:t>
      </w:r>
      <w:r w:rsidRPr="007219B5">
        <w:t xml:space="preserve">; </w:t>
      </w:r>
    </w:p>
    <w:p w:rsidR="006A76A5" w:rsidRPr="007219B5" w:rsidRDefault="006A76A5" w:rsidP="006A76A5">
      <w:pPr>
        <w:pStyle w:val="ListParagraph"/>
        <w:numPr>
          <w:ilvl w:val="1"/>
          <w:numId w:val="1"/>
        </w:numPr>
        <w:rPr>
          <w:b/>
        </w:rPr>
      </w:pPr>
      <w:r w:rsidRPr="007219B5">
        <w:rPr>
          <w:b/>
        </w:rPr>
        <w:t>Editor Report</w:t>
      </w:r>
      <w:r w:rsidR="00CA71A6">
        <w:rPr>
          <w:b/>
        </w:rPr>
        <w:t xml:space="preserve"> – </w:t>
      </w:r>
      <w:r w:rsidR="00CA71A6" w:rsidRPr="00CA71A6">
        <w:t>Adrian STEPHENS (Intel)</w:t>
      </w:r>
    </w:p>
    <w:p w:rsidR="006A76A5" w:rsidRPr="007219B5" w:rsidRDefault="006A76A5" w:rsidP="006A76A5">
      <w:pPr>
        <w:pStyle w:val="ListParagraph"/>
        <w:numPr>
          <w:ilvl w:val="2"/>
          <w:numId w:val="1"/>
        </w:numPr>
      </w:pPr>
      <w:r w:rsidRPr="007219B5">
        <w:t>Work ongoing, but nothing to report</w:t>
      </w:r>
    </w:p>
    <w:p w:rsidR="006A76A5" w:rsidRPr="007219B5" w:rsidRDefault="006A76A5" w:rsidP="006A76A5">
      <w:pPr>
        <w:pStyle w:val="ListParagraph"/>
        <w:numPr>
          <w:ilvl w:val="2"/>
          <w:numId w:val="1"/>
        </w:numPr>
      </w:pPr>
      <w:r w:rsidRPr="007219B5">
        <w:t>Element IDs – ANA hat</w:t>
      </w:r>
    </w:p>
    <w:p w:rsidR="006A76A5" w:rsidRPr="007219B5" w:rsidRDefault="006A76A5" w:rsidP="006A76A5">
      <w:pPr>
        <w:pStyle w:val="ListParagraph"/>
        <w:numPr>
          <w:ilvl w:val="3"/>
          <w:numId w:val="1"/>
        </w:numPr>
      </w:pPr>
      <w:r w:rsidRPr="007219B5">
        <w:t xml:space="preserve">Note sent to the reflector with </w:t>
      </w:r>
      <w:proofErr w:type="spellStart"/>
      <w:r w:rsidRPr="007219B5">
        <w:t>Strawman</w:t>
      </w:r>
      <w:proofErr w:type="spellEnd"/>
      <w:r w:rsidRPr="007219B5">
        <w:t xml:space="preserve"> – need feedback.</w:t>
      </w:r>
    </w:p>
    <w:p w:rsidR="006A76A5" w:rsidRPr="007219B5" w:rsidRDefault="006A76A5" w:rsidP="006A76A5">
      <w:pPr>
        <w:pStyle w:val="ListParagraph"/>
        <w:numPr>
          <w:ilvl w:val="3"/>
          <w:numId w:val="1"/>
        </w:numPr>
      </w:pPr>
      <w:proofErr w:type="spellStart"/>
      <w:r w:rsidRPr="007219B5">
        <w:t>TGai</w:t>
      </w:r>
      <w:proofErr w:type="spellEnd"/>
      <w:r w:rsidRPr="007219B5">
        <w:t xml:space="preserve"> has requested to allocate 14 of the last 20</w:t>
      </w:r>
    </w:p>
    <w:p w:rsidR="006A76A5" w:rsidRPr="007219B5" w:rsidRDefault="006A76A5" w:rsidP="006A76A5">
      <w:pPr>
        <w:pStyle w:val="ListParagraph"/>
        <w:numPr>
          <w:ilvl w:val="3"/>
          <w:numId w:val="1"/>
        </w:numPr>
      </w:pPr>
      <w:r w:rsidRPr="007219B5">
        <w:t>Request to discuss allocation during face to face in Nov.</w:t>
      </w:r>
    </w:p>
    <w:p w:rsidR="006A76A5" w:rsidRPr="007219B5" w:rsidRDefault="006A76A5" w:rsidP="006A76A5">
      <w:pPr>
        <w:pStyle w:val="ListParagraph"/>
        <w:numPr>
          <w:ilvl w:val="3"/>
          <w:numId w:val="1"/>
        </w:numPr>
      </w:pPr>
      <w:r w:rsidRPr="007219B5">
        <w:t>Need escape/expansion of element ID number space.</w:t>
      </w:r>
    </w:p>
    <w:p w:rsidR="006A76A5" w:rsidRPr="007219B5" w:rsidRDefault="006A76A5" w:rsidP="006A76A5">
      <w:pPr>
        <w:pStyle w:val="ListParagraph"/>
        <w:numPr>
          <w:ilvl w:val="3"/>
          <w:numId w:val="1"/>
        </w:numPr>
      </w:pPr>
      <w:proofErr w:type="spellStart"/>
      <w:r w:rsidRPr="007219B5">
        <w:t>Strawman</w:t>
      </w:r>
      <w:proofErr w:type="spellEnd"/>
      <w:r w:rsidRPr="007219B5">
        <w:t>: Option A or Option B – are they independent or alternatives that can be done together?</w:t>
      </w:r>
    </w:p>
    <w:p w:rsidR="006A76A5" w:rsidRPr="007219B5" w:rsidRDefault="006A76A5" w:rsidP="006A76A5">
      <w:pPr>
        <w:pStyle w:val="ListParagraph"/>
        <w:numPr>
          <w:ilvl w:val="4"/>
          <w:numId w:val="1"/>
        </w:numPr>
      </w:pPr>
      <w:r w:rsidRPr="007219B5">
        <w:t>Could do both – Option A would go into Beacons, and Option B would be everything else</w:t>
      </w:r>
    </w:p>
    <w:p w:rsidR="006A76A5" w:rsidRPr="007219B5" w:rsidRDefault="006A76A5" w:rsidP="006A76A5">
      <w:pPr>
        <w:pStyle w:val="ListParagraph"/>
        <w:numPr>
          <w:ilvl w:val="4"/>
          <w:numId w:val="1"/>
        </w:numPr>
      </w:pPr>
      <w:r w:rsidRPr="007219B5">
        <w:t>An alternate option would allow for mixing 16 and 8 bit lengths, but that may be over complicated.</w:t>
      </w:r>
    </w:p>
    <w:p w:rsidR="006A76A5" w:rsidRPr="007219B5" w:rsidRDefault="006A76A5" w:rsidP="006A76A5">
      <w:pPr>
        <w:pStyle w:val="ListParagraph"/>
        <w:numPr>
          <w:ilvl w:val="3"/>
          <w:numId w:val="1"/>
        </w:numPr>
      </w:pPr>
      <w:r w:rsidRPr="007219B5">
        <w:t>Would like more discussion</w:t>
      </w:r>
      <w:r w:rsidR="007219B5">
        <w:t xml:space="preserve"> – Dorothy Schedule time at Face to Face at November Plenary Session.</w:t>
      </w:r>
    </w:p>
    <w:p w:rsidR="006A76A5" w:rsidRPr="007219B5" w:rsidRDefault="006A76A5" w:rsidP="006A76A5">
      <w:pPr>
        <w:pStyle w:val="ListParagraph"/>
        <w:numPr>
          <w:ilvl w:val="1"/>
          <w:numId w:val="1"/>
        </w:numPr>
      </w:pPr>
      <w:r w:rsidRPr="007219B5">
        <w:rPr>
          <w:b/>
        </w:rPr>
        <w:t xml:space="preserve">Review </w:t>
      </w:r>
      <w:r w:rsidRPr="007219B5">
        <w:rPr>
          <w:rFonts w:eastAsia="Times New Roman" w:cs="Times New Roman"/>
          <w:b/>
        </w:rPr>
        <w:t>11-14-0923</w:t>
      </w:r>
      <w:r w:rsidRPr="007219B5">
        <w:rPr>
          <w:rFonts w:eastAsia="Times New Roman" w:cs="Times New Roman"/>
        </w:rPr>
        <w:t xml:space="preserve"> - Mike </w:t>
      </w:r>
      <w:r w:rsidR="00CA71A6" w:rsidRPr="007219B5">
        <w:rPr>
          <w:rFonts w:eastAsia="Times New Roman" w:cs="Times New Roman"/>
        </w:rPr>
        <w:t xml:space="preserve">MONTEMURRO </w:t>
      </w:r>
      <w:r w:rsidR="007219B5" w:rsidRPr="007219B5">
        <w:rPr>
          <w:rFonts w:eastAsia="Times New Roman" w:cs="Times New Roman"/>
        </w:rPr>
        <w:t>(Blackberry)</w:t>
      </w:r>
    </w:p>
    <w:p w:rsidR="006A76A5" w:rsidRPr="007219B5" w:rsidRDefault="006A76A5" w:rsidP="006A76A5">
      <w:pPr>
        <w:pStyle w:val="ListParagraph"/>
        <w:numPr>
          <w:ilvl w:val="2"/>
          <w:numId w:val="1"/>
        </w:numPr>
      </w:pPr>
      <w:r w:rsidRPr="007219B5">
        <w:rPr>
          <w:rFonts w:eastAsia="Times New Roman" w:cs="Times New Roman"/>
        </w:rPr>
        <w:t>11-14/093r6 – will capture today’s comments and be posted after the call.</w:t>
      </w:r>
    </w:p>
    <w:p w:rsidR="006A76A5" w:rsidRPr="007219B5" w:rsidRDefault="006A76A5" w:rsidP="006A76A5">
      <w:pPr>
        <w:pStyle w:val="ListParagraph"/>
        <w:numPr>
          <w:ilvl w:val="2"/>
          <w:numId w:val="1"/>
        </w:numPr>
      </w:pPr>
      <w:r w:rsidRPr="007219B5">
        <w:rPr>
          <w:rFonts w:eastAsia="Times New Roman" w:cs="Times New Roman"/>
        </w:rPr>
        <w:t>CID 3504 MAC</w:t>
      </w:r>
    </w:p>
    <w:p w:rsidR="006A76A5" w:rsidRPr="007219B5" w:rsidRDefault="006A76A5" w:rsidP="006A76A5">
      <w:pPr>
        <w:pStyle w:val="ListParagraph"/>
        <w:numPr>
          <w:ilvl w:val="3"/>
          <w:numId w:val="1"/>
        </w:numPr>
      </w:pPr>
      <w:r w:rsidRPr="007219B5">
        <w:rPr>
          <w:rFonts w:eastAsia="Times New Roman" w:cs="Times New Roman"/>
        </w:rPr>
        <w:t>Review comment</w:t>
      </w:r>
    </w:p>
    <w:p w:rsidR="006A76A5" w:rsidRPr="007219B5" w:rsidRDefault="006A76A5" w:rsidP="006A76A5">
      <w:pPr>
        <w:pStyle w:val="ListParagraph"/>
        <w:numPr>
          <w:ilvl w:val="3"/>
          <w:numId w:val="1"/>
        </w:numPr>
      </w:pPr>
      <w:r w:rsidRPr="007219B5">
        <w:t>Proposed Resolution: incorporate the changes in 11-14/0923r6 for CID 3504.</w:t>
      </w:r>
    </w:p>
    <w:p w:rsidR="006A76A5" w:rsidRPr="007219B5" w:rsidRDefault="006A76A5" w:rsidP="006A76A5">
      <w:pPr>
        <w:pStyle w:val="ListParagraph"/>
        <w:numPr>
          <w:ilvl w:val="3"/>
          <w:numId w:val="1"/>
        </w:numPr>
      </w:pPr>
      <w:r w:rsidRPr="007219B5">
        <w:t>No objection mark ready for motion</w:t>
      </w:r>
    </w:p>
    <w:p w:rsidR="006A76A5" w:rsidRPr="007219B5" w:rsidRDefault="006A76A5" w:rsidP="006A76A5">
      <w:pPr>
        <w:pStyle w:val="ListParagraph"/>
        <w:numPr>
          <w:ilvl w:val="2"/>
          <w:numId w:val="1"/>
        </w:numPr>
      </w:pPr>
      <w:r w:rsidRPr="007219B5">
        <w:t>CID 3119 MAC</w:t>
      </w:r>
    </w:p>
    <w:p w:rsidR="006A76A5" w:rsidRPr="007219B5" w:rsidRDefault="006A76A5" w:rsidP="006A76A5">
      <w:pPr>
        <w:pStyle w:val="ListParagraph"/>
        <w:numPr>
          <w:ilvl w:val="3"/>
          <w:numId w:val="1"/>
        </w:numPr>
      </w:pPr>
      <w:r w:rsidRPr="007219B5">
        <w:lastRenderedPageBreak/>
        <w:t>Review Comment</w:t>
      </w:r>
    </w:p>
    <w:p w:rsidR="006A76A5" w:rsidRPr="007219B5" w:rsidRDefault="006A76A5" w:rsidP="006A76A5">
      <w:pPr>
        <w:pStyle w:val="ListParagraph"/>
        <w:numPr>
          <w:ilvl w:val="3"/>
          <w:numId w:val="1"/>
        </w:numPr>
        <w:spacing w:after="0"/>
      </w:pPr>
      <w:r w:rsidRPr="007219B5">
        <w:t>From submission discussion</w:t>
      </w:r>
    </w:p>
    <w:p w:rsidR="006A76A5" w:rsidRPr="007219B5" w:rsidRDefault="006A76A5" w:rsidP="006A76A5">
      <w:pPr>
        <w:ind w:left="2880"/>
        <w:contextualSpacing/>
        <w:rPr>
          <w:rFonts w:asciiTheme="minorHAnsi" w:hAnsiTheme="minorHAnsi"/>
          <w:szCs w:val="22"/>
          <w:lang w:val="en-US"/>
        </w:rPr>
      </w:pPr>
      <w:r w:rsidRPr="007219B5">
        <w:rPr>
          <w:rFonts w:asciiTheme="minorHAnsi" w:hAnsiTheme="minorHAnsi"/>
          <w:szCs w:val="22"/>
        </w:rPr>
        <w:t>“Mark Rison’s comment “</w:t>
      </w:r>
      <w:r w:rsidRPr="007219B5">
        <w:rPr>
          <w:rFonts w:asciiTheme="minorHAnsi" w:hAnsiTheme="minorHAnsi"/>
          <w:szCs w:val="22"/>
          <w:lang w:val="en-US"/>
        </w:rPr>
        <w:t>For 3319, I think that for consistency with the row above it should be</w:t>
      </w:r>
    </w:p>
    <w:p w:rsidR="006A76A5" w:rsidRPr="007219B5" w:rsidRDefault="006A76A5" w:rsidP="006A76A5">
      <w:pPr>
        <w:ind w:left="2880"/>
        <w:contextualSpacing/>
        <w:rPr>
          <w:rFonts w:asciiTheme="minorHAnsi" w:hAnsiTheme="minorHAnsi"/>
          <w:szCs w:val="22"/>
          <w:lang w:val="en-US"/>
        </w:rPr>
      </w:pPr>
      <w:r w:rsidRPr="007219B5">
        <w:rPr>
          <w:rFonts w:asciiTheme="minorHAnsi" w:hAnsiTheme="minorHAnsi"/>
          <w:szCs w:val="22"/>
          <w:lang w:val="en-US"/>
        </w:rPr>
        <w:t xml:space="preserve">"Power </w:t>
      </w:r>
      <w:proofErr w:type="gramStart"/>
      <w:r w:rsidRPr="007219B5">
        <w:rPr>
          <w:rFonts w:asciiTheme="minorHAnsi" w:hAnsiTheme="minorHAnsi"/>
          <w:szCs w:val="22"/>
          <w:lang w:val="en-US"/>
        </w:rPr>
        <w:t>save</w:t>
      </w:r>
      <w:proofErr w:type="gramEnd"/>
      <w:r w:rsidRPr="007219B5">
        <w:rPr>
          <w:rFonts w:asciiTheme="minorHAnsi" w:hAnsiTheme="minorHAnsi"/>
          <w:szCs w:val="22"/>
          <w:lang w:val="en-US"/>
        </w:rPr>
        <w:t xml:space="preserve"> mode or PS".  However I've spotted a wrinkle, which is</w:t>
      </w:r>
      <w:r w:rsidRPr="007219B5">
        <w:rPr>
          <w:rFonts w:asciiTheme="minorHAnsi" w:hAnsiTheme="minorHAnsi"/>
          <w:szCs w:val="22"/>
        </w:rPr>
        <w:t xml:space="preserve"> </w:t>
      </w:r>
      <w:r w:rsidRPr="007219B5">
        <w:rPr>
          <w:rFonts w:asciiTheme="minorHAnsi" w:hAnsiTheme="minorHAnsi"/>
          <w:szCs w:val="22"/>
          <w:lang w:val="en-US"/>
        </w:rPr>
        <w:t xml:space="preserve">that "active </w:t>
      </w:r>
      <w:proofErr w:type="gramStart"/>
      <w:r w:rsidRPr="007219B5">
        <w:rPr>
          <w:rFonts w:asciiTheme="minorHAnsi" w:hAnsiTheme="minorHAnsi"/>
          <w:szCs w:val="22"/>
          <w:lang w:val="en-US"/>
        </w:rPr>
        <w:t>mode"</w:t>
      </w:r>
      <w:proofErr w:type="gramEnd"/>
      <w:r w:rsidRPr="007219B5">
        <w:rPr>
          <w:rFonts w:asciiTheme="minorHAnsi" w:hAnsiTheme="minorHAnsi"/>
          <w:szCs w:val="22"/>
          <w:lang w:val="en-US"/>
        </w:rPr>
        <w:t xml:space="preserve"> is defined at 24.34 only as a mesh power mode...</w:t>
      </w:r>
    </w:p>
    <w:p w:rsidR="006A76A5" w:rsidRPr="007219B5" w:rsidRDefault="006A76A5" w:rsidP="007219B5">
      <w:pPr>
        <w:ind w:left="2880"/>
        <w:contextualSpacing/>
        <w:rPr>
          <w:rFonts w:asciiTheme="minorHAnsi" w:hAnsiTheme="minorHAnsi"/>
          <w:szCs w:val="22"/>
          <w:lang w:val="en-US"/>
        </w:rPr>
      </w:pPr>
      <w:r w:rsidRPr="007219B5">
        <w:rPr>
          <w:rFonts w:asciiTheme="minorHAnsi" w:hAnsiTheme="minorHAnsi"/>
          <w:szCs w:val="22"/>
          <w:lang w:val="en-US"/>
        </w:rPr>
        <w:t xml:space="preserve">Note also that the </w:t>
      </w:r>
      <w:r w:rsidRPr="007219B5">
        <w:rPr>
          <w:rFonts w:asciiTheme="minorHAnsi" w:hAnsiTheme="minorHAnsi"/>
          <w:szCs w:val="22"/>
        </w:rPr>
        <w:t>capitalization</w:t>
      </w:r>
      <w:r w:rsidRPr="007219B5">
        <w:rPr>
          <w:rFonts w:asciiTheme="minorHAnsi" w:hAnsiTheme="minorHAnsi"/>
          <w:szCs w:val="22"/>
          <w:lang w:val="en-US"/>
        </w:rPr>
        <w:t xml:space="preserve"> of "Active mode" is inconsistent</w:t>
      </w:r>
      <w:r w:rsidR="007219B5">
        <w:rPr>
          <w:rFonts w:asciiTheme="minorHAnsi" w:hAnsiTheme="minorHAnsi"/>
          <w:szCs w:val="22"/>
          <w:lang w:val="en-US"/>
        </w:rPr>
        <w:t>”</w:t>
      </w:r>
    </w:p>
    <w:p w:rsidR="006A76A5" w:rsidRPr="007219B5" w:rsidRDefault="006A76A5" w:rsidP="006A76A5">
      <w:pPr>
        <w:pStyle w:val="ListParagraph"/>
        <w:numPr>
          <w:ilvl w:val="3"/>
          <w:numId w:val="1"/>
        </w:numPr>
      </w:pPr>
      <w:r w:rsidRPr="007219B5">
        <w:t xml:space="preserve">Concern with </w:t>
      </w:r>
      <w:r w:rsidR="007219B5">
        <w:t>“</w:t>
      </w:r>
      <w:r w:rsidRPr="007219B5">
        <w:t>Shall</w:t>
      </w:r>
      <w:r w:rsidR="007219B5">
        <w:t>”</w:t>
      </w:r>
      <w:r w:rsidRPr="007219B5">
        <w:t xml:space="preserve"> statements in the table. Should this be moved to regular text location or see if these are duplicates of </w:t>
      </w:r>
      <w:proofErr w:type="gramStart"/>
      <w:r w:rsidRPr="007219B5">
        <w:t>Shall</w:t>
      </w:r>
      <w:proofErr w:type="gramEnd"/>
      <w:r w:rsidRPr="007219B5">
        <w:t xml:space="preserve"> statements elsewhere in the draft.  Typically we want to reduce the table text and not cause contradiction elsewhere.</w:t>
      </w:r>
    </w:p>
    <w:p w:rsidR="006A76A5" w:rsidRPr="007219B5" w:rsidRDefault="006A76A5" w:rsidP="006A76A5">
      <w:pPr>
        <w:pStyle w:val="ListParagraph"/>
        <w:numPr>
          <w:ilvl w:val="3"/>
          <w:numId w:val="1"/>
        </w:numPr>
      </w:pPr>
      <w:r w:rsidRPr="007219B5">
        <w:t>Suggestion to change the text in the table to be more descriptive.</w:t>
      </w:r>
    </w:p>
    <w:p w:rsidR="006A76A5" w:rsidRPr="007219B5" w:rsidRDefault="006A76A5" w:rsidP="006A76A5">
      <w:pPr>
        <w:pStyle w:val="ListParagraph"/>
        <w:numPr>
          <w:ilvl w:val="3"/>
          <w:numId w:val="1"/>
        </w:numPr>
      </w:pPr>
      <w:r w:rsidRPr="007219B5">
        <w:t xml:space="preserve">There are lots of </w:t>
      </w:r>
      <w:proofErr w:type="spellStart"/>
      <w:r w:rsidRPr="007219B5">
        <w:t>PowerSave</w:t>
      </w:r>
      <w:proofErr w:type="spellEnd"/>
      <w:r w:rsidRPr="007219B5">
        <w:t xml:space="preserve"> modes and we need to ensure that we reference the specific power save clauses rather than trying to restate it here.</w:t>
      </w:r>
    </w:p>
    <w:p w:rsidR="006A76A5" w:rsidRPr="007219B5" w:rsidRDefault="006A76A5" w:rsidP="006A76A5">
      <w:pPr>
        <w:pStyle w:val="ListParagraph"/>
        <w:numPr>
          <w:ilvl w:val="3"/>
          <w:numId w:val="1"/>
        </w:numPr>
      </w:pPr>
      <w:r w:rsidRPr="007219B5">
        <w:t xml:space="preserve">Action Item: Mike will go rework </w:t>
      </w:r>
      <w:r w:rsidR="007219B5">
        <w:t>this CID</w:t>
      </w:r>
      <w:r w:rsidRPr="007219B5">
        <w:t xml:space="preserve"> and look for comment from others to assist.</w:t>
      </w:r>
    </w:p>
    <w:p w:rsidR="006A76A5" w:rsidRPr="007219B5" w:rsidRDefault="006A76A5" w:rsidP="006A76A5">
      <w:pPr>
        <w:pStyle w:val="ListParagraph"/>
        <w:numPr>
          <w:ilvl w:val="2"/>
          <w:numId w:val="1"/>
        </w:numPr>
      </w:pPr>
      <w:r w:rsidRPr="007219B5">
        <w:t xml:space="preserve">CID 3120 </w:t>
      </w:r>
      <w:r w:rsidR="007219B5">
        <w:t>MAC</w:t>
      </w:r>
    </w:p>
    <w:p w:rsidR="006A76A5" w:rsidRPr="007219B5" w:rsidRDefault="006A76A5" w:rsidP="006A76A5">
      <w:pPr>
        <w:pStyle w:val="ListParagraph"/>
        <w:numPr>
          <w:ilvl w:val="3"/>
          <w:numId w:val="1"/>
        </w:numPr>
      </w:pPr>
      <w:r w:rsidRPr="007219B5">
        <w:t>Review Comment</w:t>
      </w:r>
    </w:p>
    <w:p w:rsidR="006A76A5" w:rsidRPr="007219B5" w:rsidRDefault="006A76A5" w:rsidP="006A76A5">
      <w:pPr>
        <w:pStyle w:val="ListParagraph"/>
        <w:numPr>
          <w:ilvl w:val="3"/>
          <w:numId w:val="1"/>
        </w:numPr>
        <w:spacing w:after="0"/>
      </w:pPr>
      <w:r w:rsidRPr="007219B5">
        <w:t>From discussion</w:t>
      </w:r>
    </w:p>
    <w:p w:rsidR="006A76A5" w:rsidRPr="007219B5" w:rsidRDefault="006A76A5" w:rsidP="006A76A5">
      <w:pPr>
        <w:ind w:left="2880"/>
        <w:rPr>
          <w:rFonts w:asciiTheme="minorHAnsi" w:hAnsiTheme="minorHAnsi"/>
          <w:szCs w:val="22"/>
        </w:rPr>
      </w:pPr>
      <w:r w:rsidRPr="007219B5">
        <w:rPr>
          <w:rFonts w:asciiTheme="minorHAnsi" w:hAnsiTheme="minorHAnsi"/>
          <w:szCs w:val="22"/>
        </w:rPr>
        <w:t>“Mark Rison’s comment “</w:t>
      </w:r>
      <w:r w:rsidRPr="007219B5">
        <w:rPr>
          <w:rFonts w:asciiTheme="minorHAnsi" w:hAnsiTheme="minorHAnsi"/>
          <w:szCs w:val="22"/>
          <w:lang w:val="en-US"/>
        </w:rPr>
        <w:t xml:space="preserve">For 3120, there is a difference between </w:t>
      </w:r>
      <w:proofErr w:type="spellStart"/>
      <w:r w:rsidRPr="007219B5">
        <w:rPr>
          <w:rFonts w:asciiTheme="minorHAnsi" w:hAnsiTheme="minorHAnsi"/>
          <w:szCs w:val="22"/>
          <w:lang w:val="en-US"/>
        </w:rPr>
        <w:t>bufferable</w:t>
      </w:r>
      <w:proofErr w:type="spellEnd"/>
      <w:r w:rsidRPr="007219B5">
        <w:rPr>
          <w:rFonts w:asciiTheme="minorHAnsi" w:hAnsiTheme="minorHAnsi"/>
          <w:szCs w:val="22"/>
          <w:lang w:val="en-US"/>
        </w:rPr>
        <w:t xml:space="preserve"> MMPDUs and</w:t>
      </w:r>
      <w:r w:rsidRPr="007219B5">
        <w:rPr>
          <w:rFonts w:asciiTheme="minorHAnsi" w:hAnsiTheme="minorHAnsi"/>
          <w:szCs w:val="22"/>
        </w:rPr>
        <w:t xml:space="preserve"> </w:t>
      </w:r>
      <w:r w:rsidRPr="007219B5">
        <w:rPr>
          <w:rFonts w:asciiTheme="minorHAnsi" w:hAnsiTheme="minorHAnsi"/>
          <w:szCs w:val="22"/>
          <w:lang w:val="en-US"/>
        </w:rPr>
        <w:t>buffered MMPDUs, I think.  The NOTE might be better with "</w:t>
      </w:r>
      <w:proofErr w:type="spellStart"/>
      <w:r w:rsidRPr="007219B5">
        <w:rPr>
          <w:rFonts w:asciiTheme="minorHAnsi" w:hAnsiTheme="minorHAnsi"/>
          <w:szCs w:val="22"/>
          <w:lang w:val="en-US"/>
        </w:rPr>
        <w:t>bufferable</w:t>
      </w:r>
      <w:proofErr w:type="spellEnd"/>
      <w:r w:rsidRPr="007219B5">
        <w:rPr>
          <w:rFonts w:asciiTheme="minorHAnsi" w:hAnsiTheme="minorHAnsi"/>
          <w:szCs w:val="22"/>
          <w:lang w:val="en-US"/>
        </w:rPr>
        <w:t>"</w:t>
      </w:r>
      <w:r w:rsidRPr="007219B5">
        <w:rPr>
          <w:rFonts w:asciiTheme="minorHAnsi" w:hAnsiTheme="minorHAnsi"/>
          <w:szCs w:val="22"/>
        </w:rPr>
        <w:t xml:space="preserve"> </w:t>
      </w:r>
      <w:r w:rsidRPr="007219B5">
        <w:rPr>
          <w:rFonts w:asciiTheme="minorHAnsi" w:hAnsiTheme="minorHAnsi"/>
          <w:szCs w:val="22"/>
          <w:lang w:val="en-US"/>
        </w:rPr>
        <w:t>changed to "buffered", with the second sentence deleted.  But where</w:t>
      </w:r>
      <w:r w:rsidRPr="007219B5">
        <w:rPr>
          <w:rFonts w:asciiTheme="minorHAnsi" w:hAnsiTheme="minorHAnsi"/>
          <w:szCs w:val="22"/>
        </w:rPr>
        <w:t xml:space="preserve"> </w:t>
      </w:r>
      <w:r w:rsidRPr="007219B5">
        <w:rPr>
          <w:rFonts w:asciiTheme="minorHAnsi" w:hAnsiTheme="minorHAnsi"/>
          <w:szCs w:val="22"/>
          <w:lang w:val="en-US"/>
        </w:rPr>
        <w:t>actually is the normative statement of the use of AC_VO for buffered</w:t>
      </w:r>
      <w:r w:rsidRPr="007219B5">
        <w:rPr>
          <w:rFonts w:asciiTheme="minorHAnsi" w:hAnsiTheme="minorHAnsi"/>
          <w:szCs w:val="22"/>
        </w:rPr>
        <w:t xml:space="preserve"> </w:t>
      </w:r>
      <w:r w:rsidRPr="007219B5">
        <w:rPr>
          <w:rFonts w:asciiTheme="minorHAnsi" w:hAnsiTheme="minorHAnsi"/>
          <w:szCs w:val="22"/>
          <w:lang w:val="en-US"/>
        </w:rPr>
        <w:t>MMPDUs?  Should this not be a NOTE at all (i.e. should it be normative)?”</w:t>
      </w:r>
    </w:p>
    <w:p w:rsidR="006A76A5" w:rsidRPr="007219B5" w:rsidRDefault="006A76A5" w:rsidP="006A76A5">
      <w:pPr>
        <w:pStyle w:val="ListParagraph"/>
        <w:numPr>
          <w:ilvl w:val="3"/>
          <w:numId w:val="1"/>
        </w:numPr>
      </w:pPr>
      <w:r w:rsidRPr="007219B5">
        <w:t xml:space="preserve">Question on the rational for the proposed reject – </w:t>
      </w:r>
    </w:p>
    <w:p w:rsidR="006A76A5" w:rsidRPr="007219B5" w:rsidRDefault="006A76A5" w:rsidP="006A76A5">
      <w:pPr>
        <w:pStyle w:val="ListParagraph"/>
        <w:numPr>
          <w:ilvl w:val="3"/>
          <w:numId w:val="1"/>
        </w:numPr>
      </w:pPr>
      <w:r w:rsidRPr="007219B5">
        <w:t>Difference from “</w:t>
      </w:r>
      <w:proofErr w:type="spellStart"/>
      <w:r w:rsidRPr="007219B5">
        <w:t>bufferable</w:t>
      </w:r>
      <w:proofErr w:type="spellEnd"/>
      <w:r w:rsidRPr="007219B5">
        <w:t>” vs “buffered” MMPDUs</w:t>
      </w:r>
    </w:p>
    <w:p w:rsidR="006A76A5" w:rsidRPr="007219B5" w:rsidRDefault="006A76A5" w:rsidP="006A76A5">
      <w:pPr>
        <w:pStyle w:val="ListParagraph"/>
        <w:numPr>
          <w:ilvl w:val="3"/>
          <w:numId w:val="1"/>
        </w:numPr>
      </w:pPr>
      <w:r w:rsidRPr="007219B5">
        <w:t>In unicast case there does not seem to be a difference in how the AC is used.</w:t>
      </w:r>
    </w:p>
    <w:p w:rsidR="006A76A5" w:rsidRPr="007219B5" w:rsidRDefault="006A76A5" w:rsidP="006A76A5">
      <w:pPr>
        <w:pStyle w:val="ListParagraph"/>
        <w:numPr>
          <w:ilvl w:val="3"/>
          <w:numId w:val="1"/>
        </w:numPr>
      </w:pPr>
      <w:r w:rsidRPr="007219B5">
        <w:t>More discussion</w:t>
      </w:r>
    </w:p>
    <w:p w:rsidR="006A76A5" w:rsidRPr="007219B5" w:rsidRDefault="006A76A5" w:rsidP="006A76A5">
      <w:pPr>
        <w:pStyle w:val="ListParagraph"/>
        <w:numPr>
          <w:ilvl w:val="3"/>
          <w:numId w:val="1"/>
        </w:numPr>
      </w:pPr>
      <w:r w:rsidRPr="007219B5">
        <w:t xml:space="preserve">The note as stated is not correct – MMPDU may be via 11ae using other accesses categories.  </w:t>
      </w:r>
    </w:p>
    <w:p w:rsidR="006A76A5" w:rsidRPr="007219B5" w:rsidRDefault="006A76A5" w:rsidP="006A76A5">
      <w:pPr>
        <w:pStyle w:val="ListParagraph"/>
        <w:numPr>
          <w:ilvl w:val="3"/>
          <w:numId w:val="1"/>
        </w:numPr>
      </w:pPr>
      <w:r w:rsidRPr="007219B5">
        <w:t xml:space="preserve"> Removing the informative note does not change the draft standard.</w:t>
      </w:r>
    </w:p>
    <w:p w:rsidR="006A76A5" w:rsidRPr="007219B5" w:rsidRDefault="006A76A5" w:rsidP="006A76A5">
      <w:pPr>
        <w:pStyle w:val="ListParagraph"/>
        <w:numPr>
          <w:ilvl w:val="3"/>
          <w:numId w:val="1"/>
        </w:numPr>
      </w:pPr>
      <w:r w:rsidRPr="007219B5">
        <w:t>Proposed Resolution: Accept</w:t>
      </w:r>
    </w:p>
    <w:p w:rsidR="006A76A5" w:rsidRPr="007219B5" w:rsidRDefault="006A76A5" w:rsidP="006A76A5">
      <w:pPr>
        <w:pStyle w:val="ListParagraph"/>
        <w:numPr>
          <w:ilvl w:val="3"/>
          <w:numId w:val="1"/>
        </w:numPr>
      </w:pPr>
      <w:r w:rsidRPr="007219B5">
        <w:t>No objection – mark ready for motion</w:t>
      </w:r>
    </w:p>
    <w:p w:rsidR="006A76A5" w:rsidRPr="007219B5" w:rsidRDefault="006A76A5" w:rsidP="006A76A5">
      <w:pPr>
        <w:pStyle w:val="ListParagraph"/>
        <w:numPr>
          <w:ilvl w:val="3"/>
          <w:numId w:val="1"/>
        </w:numPr>
      </w:pPr>
      <w:r w:rsidRPr="007219B5">
        <w:t>Mark RISON asked to be an Abstain</w:t>
      </w:r>
    </w:p>
    <w:p w:rsidR="006A76A5" w:rsidRPr="007219B5" w:rsidRDefault="006A76A5" w:rsidP="006A76A5">
      <w:pPr>
        <w:pStyle w:val="ListParagraph"/>
        <w:numPr>
          <w:ilvl w:val="2"/>
          <w:numId w:val="1"/>
        </w:numPr>
      </w:pPr>
      <w:r w:rsidRPr="007219B5">
        <w:t>CID 3018</w:t>
      </w:r>
      <w:r w:rsidR="007219B5">
        <w:t xml:space="preserve"> MAC</w:t>
      </w:r>
    </w:p>
    <w:p w:rsidR="006A76A5" w:rsidRPr="007219B5" w:rsidRDefault="006A76A5" w:rsidP="006A76A5">
      <w:pPr>
        <w:pStyle w:val="ListParagraph"/>
        <w:numPr>
          <w:ilvl w:val="3"/>
          <w:numId w:val="1"/>
        </w:numPr>
      </w:pPr>
      <w:r w:rsidRPr="007219B5">
        <w:t>Review comment</w:t>
      </w:r>
    </w:p>
    <w:p w:rsidR="006A76A5" w:rsidRPr="007219B5" w:rsidRDefault="006A76A5" w:rsidP="006A76A5">
      <w:pPr>
        <w:pStyle w:val="ListParagraph"/>
        <w:numPr>
          <w:ilvl w:val="3"/>
          <w:numId w:val="1"/>
        </w:numPr>
        <w:spacing w:after="0"/>
        <w:rPr>
          <w:rFonts w:cs="Arial"/>
        </w:rPr>
      </w:pPr>
      <w:r w:rsidRPr="007219B5">
        <w:t xml:space="preserve">Proposed Resolution: </w:t>
      </w:r>
      <w:r w:rsidRPr="007219B5">
        <w:rPr>
          <w:rFonts w:cs="Arial"/>
        </w:rPr>
        <w:t xml:space="preserve">Revised: Change </w:t>
      </w:r>
      <w:proofErr w:type="gramStart"/>
      <w:r w:rsidRPr="007219B5">
        <w:rPr>
          <w:rFonts w:cs="Arial"/>
        </w:rPr>
        <w:t>“ Mesh</w:t>
      </w:r>
      <w:proofErr w:type="gramEnd"/>
      <w:r w:rsidRPr="007219B5">
        <w:rPr>
          <w:rFonts w:cs="Arial"/>
        </w:rPr>
        <w:t xml:space="preserve"> STAs should adopt the mandatory PHY rates as the default </w:t>
      </w:r>
      <w:proofErr w:type="spellStart"/>
      <w:r w:rsidRPr="007219B5">
        <w:rPr>
          <w:rFonts w:cs="Arial"/>
        </w:rPr>
        <w:t>BSSBasicRateSet</w:t>
      </w:r>
      <w:proofErr w:type="spellEnd"/>
      <w:r w:rsidRPr="007219B5">
        <w:rPr>
          <w:rFonts w:cs="Arial"/>
        </w:rPr>
        <w:t xml:space="preserve"> to reduce the risk that a candidate peer mesh STA utilizes a different </w:t>
      </w:r>
      <w:proofErr w:type="spellStart"/>
      <w:r w:rsidRPr="007219B5">
        <w:rPr>
          <w:rFonts w:cs="Arial"/>
        </w:rPr>
        <w:t>BSSBasicRateSet</w:t>
      </w:r>
      <w:proofErr w:type="spellEnd"/>
      <w:r w:rsidRPr="007219B5">
        <w:rPr>
          <w:rFonts w:cs="Arial"/>
        </w:rPr>
        <w:t xml:space="preserve">.” To  “ The SME of a Mesh STAs should use the mandatory PHY rates as the default </w:t>
      </w:r>
      <w:proofErr w:type="spellStart"/>
      <w:r w:rsidRPr="007219B5">
        <w:rPr>
          <w:rFonts w:cs="Arial"/>
        </w:rPr>
        <w:t>BSSBasicRateSet</w:t>
      </w:r>
      <w:proofErr w:type="spellEnd"/>
      <w:r w:rsidRPr="007219B5">
        <w:rPr>
          <w:rFonts w:cs="Arial"/>
        </w:rPr>
        <w:t xml:space="preserve"> in the MLME-</w:t>
      </w:r>
      <w:proofErr w:type="spellStart"/>
      <w:r w:rsidRPr="007219B5">
        <w:rPr>
          <w:rFonts w:cs="Arial"/>
        </w:rPr>
        <w:t>START.request</w:t>
      </w:r>
      <w:proofErr w:type="spellEnd"/>
      <w:r w:rsidRPr="007219B5">
        <w:rPr>
          <w:rFonts w:cs="Arial"/>
        </w:rPr>
        <w:t xml:space="preserve"> primitive to reduce </w:t>
      </w:r>
      <w:r w:rsidRPr="007219B5">
        <w:rPr>
          <w:rFonts w:cs="Arial"/>
        </w:rPr>
        <w:lastRenderedPageBreak/>
        <w:t xml:space="preserve">the risk that a candidate peer mesh STA utilizes a different </w:t>
      </w:r>
      <w:proofErr w:type="spellStart"/>
      <w:r w:rsidRPr="007219B5">
        <w:rPr>
          <w:rFonts w:cs="Arial"/>
        </w:rPr>
        <w:t>BSSBasicRateSet</w:t>
      </w:r>
      <w:proofErr w:type="spellEnd"/>
      <w:r w:rsidRPr="007219B5">
        <w:rPr>
          <w:rFonts w:cs="Arial"/>
        </w:rPr>
        <w:t>.”</w:t>
      </w:r>
    </w:p>
    <w:p w:rsidR="006A76A5" w:rsidRPr="007219B5" w:rsidRDefault="006A76A5" w:rsidP="006A76A5">
      <w:pPr>
        <w:pStyle w:val="ListParagraph"/>
        <w:numPr>
          <w:ilvl w:val="3"/>
          <w:numId w:val="1"/>
        </w:numPr>
      </w:pPr>
      <w:r w:rsidRPr="007219B5">
        <w:t>No objection - Mark ready for motion</w:t>
      </w:r>
    </w:p>
    <w:p w:rsidR="006A76A5" w:rsidRPr="007219B5" w:rsidRDefault="006A76A5" w:rsidP="006A76A5">
      <w:pPr>
        <w:pStyle w:val="ListParagraph"/>
        <w:numPr>
          <w:ilvl w:val="2"/>
          <w:numId w:val="1"/>
        </w:numPr>
      </w:pPr>
      <w:r w:rsidRPr="007219B5">
        <w:t>CID 3019</w:t>
      </w:r>
      <w:r w:rsidR="007219B5">
        <w:t xml:space="preserve"> MAC</w:t>
      </w:r>
    </w:p>
    <w:p w:rsidR="006A76A5" w:rsidRPr="007219B5" w:rsidRDefault="006A76A5" w:rsidP="006A76A5">
      <w:pPr>
        <w:pStyle w:val="ListParagraph"/>
        <w:numPr>
          <w:ilvl w:val="3"/>
          <w:numId w:val="1"/>
        </w:numPr>
      </w:pPr>
      <w:r w:rsidRPr="007219B5">
        <w:t>Review Comment</w:t>
      </w:r>
    </w:p>
    <w:p w:rsidR="006A76A5" w:rsidRPr="007219B5" w:rsidRDefault="006A76A5" w:rsidP="006A76A5">
      <w:pPr>
        <w:pStyle w:val="ListParagraph"/>
        <w:numPr>
          <w:ilvl w:val="3"/>
          <w:numId w:val="1"/>
        </w:numPr>
      </w:pPr>
      <w:r w:rsidRPr="007219B5">
        <w:t xml:space="preserve">Discussion on CID 2010 got rid of HT version, but we need to revisit for the VHT set.  This CID only removes the </w:t>
      </w:r>
      <w:proofErr w:type="spellStart"/>
      <w:r w:rsidRPr="007219B5">
        <w:t>BSSBasicMCSSet</w:t>
      </w:r>
      <w:proofErr w:type="spellEnd"/>
      <w:r w:rsidR="007219B5">
        <w:t xml:space="preserve"> at this one cited location</w:t>
      </w:r>
      <w:r w:rsidRPr="007219B5">
        <w:t xml:space="preserve">. Reference to 11-14/207r3 for the </w:t>
      </w:r>
      <w:r w:rsidR="007219B5">
        <w:t>HT removal.</w:t>
      </w:r>
    </w:p>
    <w:p w:rsidR="006A76A5" w:rsidRPr="007219B5" w:rsidRDefault="006A76A5" w:rsidP="006A76A5">
      <w:pPr>
        <w:pStyle w:val="ListParagraph"/>
        <w:numPr>
          <w:ilvl w:val="3"/>
          <w:numId w:val="1"/>
        </w:numPr>
      </w:pPr>
      <w:r w:rsidRPr="007219B5">
        <w:t>Action Item: Adrian to check the VHT-MCS changes that may need to be done as well.</w:t>
      </w:r>
    </w:p>
    <w:p w:rsidR="006A76A5" w:rsidRPr="007219B5" w:rsidRDefault="006A76A5" w:rsidP="006A76A5">
      <w:pPr>
        <w:pStyle w:val="ListParagraph"/>
        <w:numPr>
          <w:ilvl w:val="3"/>
          <w:numId w:val="1"/>
        </w:numPr>
      </w:pPr>
      <w:r w:rsidRPr="007219B5">
        <w:t>Proposed Resolution: Accept</w:t>
      </w:r>
    </w:p>
    <w:p w:rsidR="006A76A5" w:rsidRPr="007219B5" w:rsidRDefault="006A76A5" w:rsidP="006A76A5">
      <w:pPr>
        <w:pStyle w:val="ListParagraph"/>
        <w:numPr>
          <w:ilvl w:val="3"/>
          <w:numId w:val="1"/>
        </w:numPr>
      </w:pPr>
      <w:r w:rsidRPr="007219B5">
        <w:t>No objection – Mark ready for motion</w:t>
      </w:r>
    </w:p>
    <w:p w:rsidR="006A76A5" w:rsidRPr="007219B5" w:rsidRDefault="006A76A5" w:rsidP="006A76A5">
      <w:pPr>
        <w:pStyle w:val="ListParagraph"/>
        <w:numPr>
          <w:ilvl w:val="2"/>
          <w:numId w:val="1"/>
        </w:numPr>
      </w:pPr>
      <w:r w:rsidRPr="007219B5">
        <w:t>CID 3042</w:t>
      </w:r>
      <w:r w:rsidR="007219B5">
        <w:t xml:space="preserve"> MAC</w:t>
      </w:r>
    </w:p>
    <w:p w:rsidR="006A76A5" w:rsidRPr="007219B5" w:rsidRDefault="006A76A5" w:rsidP="006A76A5">
      <w:pPr>
        <w:pStyle w:val="ListParagraph"/>
        <w:numPr>
          <w:ilvl w:val="3"/>
          <w:numId w:val="1"/>
        </w:numPr>
      </w:pPr>
      <w:r w:rsidRPr="007219B5">
        <w:t>Review comment</w:t>
      </w:r>
    </w:p>
    <w:p w:rsidR="006A76A5" w:rsidRPr="007219B5" w:rsidRDefault="006A76A5" w:rsidP="006A76A5">
      <w:pPr>
        <w:pStyle w:val="ListParagraph"/>
        <w:numPr>
          <w:ilvl w:val="3"/>
          <w:numId w:val="1"/>
        </w:numPr>
      </w:pPr>
      <w:r w:rsidRPr="007219B5">
        <w:t>Agree that description of over the air material, but the parameter set is the question.</w:t>
      </w:r>
    </w:p>
    <w:p w:rsidR="006A76A5" w:rsidRPr="007219B5" w:rsidRDefault="006A76A5" w:rsidP="006A76A5">
      <w:pPr>
        <w:pStyle w:val="ListParagraph"/>
        <w:numPr>
          <w:ilvl w:val="3"/>
          <w:numId w:val="1"/>
        </w:numPr>
      </w:pPr>
      <w:r w:rsidRPr="007219B5">
        <w:t>Discussion on how a station would know the peer values in the paring process</w:t>
      </w:r>
    </w:p>
    <w:p w:rsidR="006A76A5" w:rsidRPr="007219B5" w:rsidRDefault="006A76A5" w:rsidP="006A76A5">
      <w:pPr>
        <w:pStyle w:val="ListParagraph"/>
        <w:numPr>
          <w:ilvl w:val="3"/>
          <w:numId w:val="1"/>
        </w:numPr>
      </w:pPr>
      <w:r w:rsidRPr="007219B5">
        <w:t>Discussion on what is actually passed from peer to peer.</w:t>
      </w:r>
    </w:p>
    <w:p w:rsidR="006A76A5" w:rsidRPr="007219B5" w:rsidRDefault="006A76A5" w:rsidP="006A76A5">
      <w:pPr>
        <w:pStyle w:val="ListParagraph"/>
        <w:numPr>
          <w:ilvl w:val="3"/>
          <w:numId w:val="1"/>
        </w:numPr>
      </w:pPr>
      <w:r w:rsidRPr="007219B5">
        <w:t>Update the proposed resolution in the submission for two new locations as well.</w:t>
      </w:r>
    </w:p>
    <w:p w:rsidR="006A76A5" w:rsidRPr="007219B5" w:rsidRDefault="006A76A5" w:rsidP="006A76A5">
      <w:pPr>
        <w:pStyle w:val="ListParagraph"/>
        <w:numPr>
          <w:ilvl w:val="3"/>
          <w:numId w:val="1"/>
        </w:numPr>
      </w:pPr>
      <w:r w:rsidRPr="007219B5">
        <w:t>Discussion on needing hyphens in the correct locations.</w:t>
      </w:r>
    </w:p>
    <w:p w:rsidR="006A76A5" w:rsidRPr="007219B5" w:rsidRDefault="006A76A5" w:rsidP="006A76A5">
      <w:pPr>
        <w:pStyle w:val="ListParagraph"/>
        <w:numPr>
          <w:ilvl w:val="3"/>
          <w:numId w:val="1"/>
        </w:numPr>
      </w:pPr>
      <w:r w:rsidRPr="007219B5">
        <w:t>Proposed Resolution: Incorporate the changes in 11-14/0923r6 for CID 3042.</w:t>
      </w:r>
    </w:p>
    <w:p w:rsidR="006A76A5" w:rsidRPr="007219B5" w:rsidRDefault="006A76A5" w:rsidP="006A76A5">
      <w:pPr>
        <w:pStyle w:val="ListParagraph"/>
        <w:numPr>
          <w:ilvl w:val="3"/>
          <w:numId w:val="1"/>
        </w:numPr>
      </w:pPr>
      <w:r w:rsidRPr="007219B5">
        <w:t>No objection mark ready for motion</w:t>
      </w:r>
    </w:p>
    <w:p w:rsidR="006A76A5" w:rsidRPr="007219B5" w:rsidRDefault="006A76A5" w:rsidP="006A76A5">
      <w:pPr>
        <w:pStyle w:val="ListParagraph"/>
        <w:numPr>
          <w:ilvl w:val="2"/>
          <w:numId w:val="1"/>
        </w:numPr>
        <w:spacing w:after="0"/>
      </w:pPr>
      <w:r w:rsidRPr="007219B5">
        <w:t>CID 3142</w:t>
      </w:r>
      <w:r w:rsidR="007219B5">
        <w:t xml:space="preserve"> MAC</w:t>
      </w:r>
    </w:p>
    <w:p w:rsidR="006A76A5" w:rsidRPr="007219B5" w:rsidRDefault="006A76A5" w:rsidP="006A76A5">
      <w:pPr>
        <w:pStyle w:val="ListParagraph"/>
        <w:numPr>
          <w:ilvl w:val="3"/>
          <w:numId w:val="1"/>
        </w:numPr>
        <w:spacing w:after="0"/>
      </w:pPr>
      <w:r w:rsidRPr="007219B5">
        <w:t>Review comment</w:t>
      </w:r>
    </w:p>
    <w:p w:rsidR="006A76A5" w:rsidRPr="007219B5" w:rsidRDefault="006A76A5" w:rsidP="006A76A5">
      <w:pPr>
        <w:pStyle w:val="ListParagraph"/>
        <w:numPr>
          <w:ilvl w:val="3"/>
          <w:numId w:val="1"/>
        </w:numPr>
      </w:pPr>
      <w:r w:rsidRPr="007219B5">
        <w:t xml:space="preserve"> Question on why table 9-17 is in clause 9 and not in clause 8 –</w:t>
      </w:r>
    </w:p>
    <w:p w:rsidR="006A76A5" w:rsidRPr="007219B5" w:rsidRDefault="006A76A5" w:rsidP="006A76A5">
      <w:pPr>
        <w:pStyle w:val="ListParagraph"/>
        <w:numPr>
          <w:ilvl w:val="4"/>
          <w:numId w:val="1"/>
        </w:numPr>
      </w:pPr>
      <w:r w:rsidRPr="007219B5">
        <w:t>Good question, but not subject of this CID.</w:t>
      </w:r>
    </w:p>
    <w:p w:rsidR="006A76A5" w:rsidRPr="007219B5" w:rsidRDefault="006A76A5" w:rsidP="006A76A5">
      <w:pPr>
        <w:pStyle w:val="ListParagraph"/>
        <w:numPr>
          <w:ilvl w:val="3"/>
          <w:numId w:val="1"/>
        </w:numPr>
      </w:pPr>
      <w:r w:rsidRPr="007219B5">
        <w:t>Why refer to the sub</w:t>
      </w:r>
      <w:r w:rsidR="00CA71A6">
        <w:t>-</w:t>
      </w:r>
      <w:r w:rsidRPr="007219B5">
        <w:t>clause instead of the table?</w:t>
      </w:r>
    </w:p>
    <w:p w:rsidR="006A76A5" w:rsidRPr="007219B5" w:rsidRDefault="006A76A5" w:rsidP="006A76A5">
      <w:pPr>
        <w:pStyle w:val="ListParagraph"/>
        <w:numPr>
          <w:ilvl w:val="4"/>
          <w:numId w:val="1"/>
        </w:numPr>
      </w:pPr>
      <w:r w:rsidRPr="007219B5">
        <w:t>See the clause vs table</w:t>
      </w:r>
    </w:p>
    <w:p w:rsidR="006A76A5" w:rsidRPr="007219B5" w:rsidRDefault="006A76A5" w:rsidP="006A76A5">
      <w:pPr>
        <w:pStyle w:val="ListParagraph"/>
        <w:numPr>
          <w:ilvl w:val="4"/>
          <w:numId w:val="1"/>
        </w:numPr>
      </w:pPr>
      <w:r w:rsidRPr="007219B5">
        <w:t>Why not just refer to the table?</w:t>
      </w:r>
    </w:p>
    <w:p w:rsidR="006A76A5" w:rsidRPr="007219B5" w:rsidRDefault="006A76A5" w:rsidP="006A76A5">
      <w:pPr>
        <w:pStyle w:val="ListParagraph"/>
        <w:numPr>
          <w:ilvl w:val="4"/>
          <w:numId w:val="1"/>
        </w:numPr>
      </w:pPr>
      <w:r w:rsidRPr="007219B5">
        <w:t>The table is different, so the description is better to be referred to.</w:t>
      </w:r>
    </w:p>
    <w:p w:rsidR="006A76A5" w:rsidRPr="007219B5" w:rsidRDefault="006A76A5" w:rsidP="006A76A5">
      <w:pPr>
        <w:pStyle w:val="ListParagraph"/>
        <w:numPr>
          <w:ilvl w:val="3"/>
          <w:numId w:val="1"/>
        </w:numPr>
      </w:pPr>
      <w:r w:rsidRPr="007219B5">
        <w:t>The tables are not consistent so the description needs to be referred to.</w:t>
      </w:r>
    </w:p>
    <w:p w:rsidR="006A76A5" w:rsidRPr="007219B5" w:rsidRDefault="007219B5" w:rsidP="006A76A5">
      <w:pPr>
        <w:pStyle w:val="ListParagraph"/>
        <w:numPr>
          <w:ilvl w:val="3"/>
          <w:numId w:val="1"/>
        </w:numPr>
      </w:pPr>
      <w:r w:rsidRPr="007219B5">
        <w:t>Straw poll</w:t>
      </w:r>
      <w:r w:rsidR="006A76A5" w:rsidRPr="007219B5">
        <w:t>:</w:t>
      </w:r>
    </w:p>
    <w:p w:rsidR="006A76A5" w:rsidRPr="007219B5" w:rsidRDefault="006A76A5" w:rsidP="006A76A5">
      <w:pPr>
        <w:pStyle w:val="ListParagraph"/>
        <w:numPr>
          <w:ilvl w:val="4"/>
          <w:numId w:val="1"/>
        </w:numPr>
      </w:pPr>
      <w:r w:rsidRPr="007219B5">
        <w:t>Section vs Table;</w:t>
      </w:r>
    </w:p>
    <w:p w:rsidR="006A76A5" w:rsidRPr="007219B5" w:rsidRDefault="006A76A5" w:rsidP="006A76A5">
      <w:pPr>
        <w:pStyle w:val="ListParagraph"/>
        <w:numPr>
          <w:ilvl w:val="4"/>
          <w:numId w:val="1"/>
        </w:numPr>
      </w:pPr>
      <w:r w:rsidRPr="007219B5">
        <w:t>Section : 111    Table: 1  Abstain: 11  DNV: 11</w:t>
      </w:r>
    </w:p>
    <w:p w:rsidR="006A76A5" w:rsidRPr="007219B5" w:rsidRDefault="006A76A5" w:rsidP="006A76A5">
      <w:pPr>
        <w:pStyle w:val="ListParagraph"/>
        <w:numPr>
          <w:ilvl w:val="4"/>
          <w:numId w:val="1"/>
        </w:numPr>
      </w:pPr>
      <w:r w:rsidRPr="007219B5">
        <w:t>Go with Section</w:t>
      </w:r>
    </w:p>
    <w:p w:rsidR="006A76A5" w:rsidRPr="007219B5" w:rsidRDefault="006A76A5" w:rsidP="006A76A5">
      <w:pPr>
        <w:pStyle w:val="ListParagraph"/>
        <w:numPr>
          <w:ilvl w:val="3"/>
          <w:numId w:val="1"/>
        </w:numPr>
      </w:pPr>
      <w:r w:rsidRPr="007219B5">
        <w:t>Proposed resolution: Revised. Change “The content of the address fields is defined in Table 8-34 (Address field contents).” to “The content of the address fields transmitted by non-mesh STAs is defined in Table 8-34 (Address field contents). The content of the address fields transmitted by mesh STAs is defined in 9.35.3 (Frame addressing in an MBSS).”</w:t>
      </w:r>
    </w:p>
    <w:p w:rsidR="006A76A5" w:rsidRPr="007219B5" w:rsidRDefault="006A76A5" w:rsidP="006A76A5">
      <w:pPr>
        <w:pStyle w:val="ListParagraph"/>
        <w:numPr>
          <w:ilvl w:val="3"/>
          <w:numId w:val="1"/>
        </w:numPr>
      </w:pPr>
      <w:r w:rsidRPr="007219B5">
        <w:lastRenderedPageBreak/>
        <w:t xml:space="preserve">After </w:t>
      </w:r>
      <w:r w:rsidR="00CA71A6" w:rsidRPr="007219B5">
        <w:t>straw poll</w:t>
      </w:r>
      <w:r w:rsidRPr="007219B5">
        <w:t xml:space="preserve">  - mark ready for motion</w:t>
      </w:r>
    </w:p>
    <w:p w:rsidR="006A76A5" w:rsidRPr="007219B5" w:rsidRDefault="006A76A5" w:rsidP="006A76A5">
      <w:pPr>
        <w:pStyle w:val="ListParagraph"/>
        <w:numPr>
          <w:ilvl w:val="2"/>
          <w:numId w:val="1"/>
        </w:numPr>
      </w:pPr>
      <w:r w:rsidRPr="007219B5">
        <w:t>CID 3143</w:t>
      </w:r>
      <w:r w:rsidR="007219B5">
        <w:t xml:space="preserve"> MAC</w:t>
      </w:r>
    </w:p>
    <w:p w:rsidR="006A76A5" w:rsidRPr="007219B5" w:rsidRDefault="006A76A5" w:rsidP="006A76A5">
      <w:pPr>
        <w:pStyle w:val="ListParagraph"/>
        <w:numPr>
          <w:ilvl w:val="3"/>
          <w:numId w:val="1"/>
        </w:numPr>
      </w:pPr>
      <w:r w:rsidRPr="007219B5">
        <w:t>Review comment</w:t>
      </w:r>
    </w:p>
    <w:p w:rsidR="006A76A5" w:rsidRPr="007219B5" w:rsidRDefault="006A76A5" w:rsidP="006A76A5">
      <w:pPr>
        <w:pStyle w:val="ListParagraph"/>
        <w:numPr>
          <w:ilvl w:val="3"/>
          <w:numId w:val="1"/>
        </w:numPr>
      </w:pPr>
      <w:r w:rsidRPr="007219B5">
        <w:t xml:space="preserve"> Proposed resolution.  Revised; Replace the text in 611.52-60 with “The address fields for </w:t>
      </w:r>
      <w:proofErr w:type="spellStart"/>
      <w:r w:rsidRPr="007219B5">
        <w:t>Multihop</w:t>
      </w:r>
      <w:proofErr w:type="spellEnd"/>
      <w:r w:rsidRPr="007219B5">
        <w:t xml:space="preserve"> action frames are described in 9.35.3 (Frame addressing in an MBSS).”</w:t>
      </w:r>
    </w:p>
    <w:p w:rsidR="006A76A5" w:rsidRPr="007219B5" w:rsidRDefault="006A76A5" w:rsidP="006A76A5">
      <w:pPr>
        <w:pStyle w:val="ListParagraph"/>
        <w:numPr>
          <w:ilvl w:val="3"/>
          <w:numId w:val="1"/>
        </w:numPr>
      </w:pPr>
      <w:r w:rsidRPr="007219B5">
        <w:t>No objection mark ready for motion</w:t>
      </w:r>
    </w:p>
    <w:p w:rsidR="006A76A5" w:rsidRPr="007219B5" w:rsidRDefault="006A76A5" w:rsidP="006A76A5">
      <w:pPr>
        <w:pStyle w:val="ListParagraph"/>
        <w:numPr>
          <w:ilvl w:val="2"/>
          <w:numId w:val="1"/>
        </w:numPr>
      </w:pPr>
      <w:r w:rsidRPr="007219B5">
        <w:t>CID 3351</w:t>
      </w:r>
      <w:r w:rsidR="007219B5">
        <w:t xml:space="preserve"> MAC</w:t>
      </w:r>
    </w:p>
    <w:p w:rsidR="006A76A5" w:rsidRPr="007219B5" w:rsidRDefault="006A76A5" w:rsidP="006A76A5">
      <w:pPr>
        <w:pStyle w:val="ListParagraph"/>
        <w:numPr>
          <w:ilvl w:val="3"/>
          <w:numId w:val="1"/>
        </w:numPr>
      </w:pPr>
      <w:r w:rsidRPr="007219B5">
        <w:t>Review Comment</w:t>
      </w:r>
    </w:p>
    <w:p w:rsidR="006A76A5" w:rsidRPr="007219B5" w:rsidRDefault="006A76A5" w:rsidP="006A76A5">
      <w:pPr>
        <w:pStyle w:val="ListParagraph"/>
        <w:numPr>
          <w:ilvl w:val="3"/>
          <w:numId w:val="1"/>
        </w:numPr>
      </w:pPr>
      <w:r w:rsidRPr="007219B5">
        <w:t>Proposed resolution: Rejected. “The cited text refers to HCCA operation. EDCA TXOPs do not depend on TBTT.”</w:t>
      </w:r>
    </w:p>
    <w:p w:rsidR="006A76A5" w:rsidRPr="007219B5" w:rsidRDefault="006A76A5" w:rsidP="006A76A5">
      <w:pPr>
        <w:pStyle w:val="ListParagraph"/>
        <w:numPr>
          <w:ilvl w:val="3"/>
          <w:numId w:val="1"/>
        </w:numPr>
      </w:pPr>
      <w:r w:rsidRPr="007219B5">
        <w:t>Discussion on if a Note is needed or not.</w:t>
      </w:r>
    </w:p>
    <w:p w:rsidR="006A76A5" w:rsidRPr="007219B5" w:rsidRDefault="006A76A5" w:rsidP="006A76A5">
      <w:pPr>
        <w:pStyle w:val="ListParagraph"/>
        <w:numPr>
          <w:ilvl w:val="3"/>
          <w:numId w:val="1"/>
        </w:numPr>
      </w:pPr>
      <w:r w:rsidRPr="007219B5">
        <w:t>9.22.3 is HCCA</w:t>
      </w:r>
    </w:p>
    <w:p w:rsidR="006A76A5" w:rsidRPr="007219B5" w:rsidRDefault="006A76A5" w:rsidP="006A76A5">
      <w:pPr>
        <w:pStyle w:val="ListParagraph"/>
        <w:numPr>
          <w:ilvl w:val="3"/>
          <w:numId w:val="1"/>
        </w:numPr>
      </w:pPr>
      <w:r w:rsidRPr="007219B5">
        <w:t>This section would be therefore HCCA issues.</w:t>
      </w:r>
    </w:p>
    <w:p w:rsidR="006A76A5" w:rsidRPr="007219B5" w:rsidRDefault="006A76A5" w:rsidP="006A76A5">
      <w:pPr>
        <w:pStyle w:val="ListParagraph"/>
        <w:numPr>
          <w:ilvl w:val="3"/>
          <w:numId w:val="1"/>
        </w:numPr>
      </w:pPr>
      <w:r w:rsidRPr="007219B5">
        <w:t xml:space="preserve"> Updated Proposed Resolution: Revised Rename Title of 9.22.3.3 to “HCCA TXOP structure and timing” and the clause title of 9.22.3.4. </w:t>
      </w:r>
      <w:proofErr w:type="gramStart"/>
      <w:r w:rsidRPr="007219B5">
        <w:t>to</w:t>
      </w:r>
      <w:proofErr w:type="gramEnd"/>
      <w:r w:rsidRPr="007219B5">
        <w:t xml:space="preserve"> “NAV Operation of a TXOP under HCCA.”</w:t>
      </w:r>
    </w:p>
    <w:p w:rsidR="006A76A5" w:rsidRPr="007219B5" w:rsidRDefault="006A76A5" w:rsidP="006A76A5">
      <w:pPr>
        <w:pStyle w:val="ListParagraph"/>
        <w:numPr>
          <w:ilvl w:val="3"/>
          <w:numId w:val="1"/>
        </w:numPr>
      </w:pPr>
      <w:r w:rsidRPr="007219B5">
        <w:t>No objection  - mark ready for motion</w:t>
      </w:r>
    </w:p>
    <w:p w:rsidR="006A76A5" w:rsidRPr="007219B5" w:rsidRDefault="006A76A5" w:rsidP="006A76A5">
      <w:pPr>
        <w:pStyle w:val="ListParagraph"/>
        <w:numPr>
          <w:ilvl w:val="2"/>
          <w:numId w:val="1"/>
        </w:numPr>
      </w:pPr>
      <w:r w:rsidRPr="007219B5">
        <w:t xml:space="preserve">Recap </w:t>
      </w:r>
      <w:r w:rsidR="007219B5">
        <w:t>Action items/issues</w:t>
      </w:r>
      <w:r w:rsidRPr="007219B5">
        <w:t xml:space="preserve">– </w:t>
      </w:r>
    </w:p>
    <w:p w:rsidR="006A76A5" w:rsidRPr="007219B5" w:rsidRDefault="006A76A5" w:rsidP="006A76A5">
      <w:pPr>
        <w:pStyle w:val="ListParagraph"/>
        <w:numPr>
          <w:ilvl w:val="3"/>
          <w:numId w:val="1"/>
        </w:numPr>
      </w:pPr>
      <w:r w:rsidRPr="007219B5">
        <w:t>only one CID 3119 will need to come back</w:t>
      </w:r>
    </w:p>
    <w:p w:rsidR="006A76A5" w:rsidRPr="007219B5" w:rsidRDefault="006A76A5" w:rsidP="006A76A5">
      <w:pPr>
        <w:pStyle w:val="ListParagraph"/>
        <w:numPr>
          <w:ilvl w:val="3"/>
          <w:numId w:val="1"/>
        </w:numPr>
      </w:pPr>
      <w:r w:rsidRPr="007219B5">
        <w:t>Adrian to review possible issue related to 3019.</w:t>
      </w:r>
    </w:p>
    <w:p w:rsidR="007219B5" w:rsidRDefault="006A76A5" w:rsidP="006A76A5">
      <w:pPr>
        <w:pStyle w:val="ListParagraph"/>
        <w:numPr>
          <w:ilvl w:val="3"/>
          <w:numId w:val="1"/>
        </w:numPr>
      </w:pPr>
      <w:r w:rsidRPr="007219B5">
        <w:t xml:space="preserve">Question on CID 3355/3374 </w:t>
      </w:r>
    </w:p>
    <w:p w:rsidR="006A76A5" w:rsidRPr="007219B5" w:rsidRDefault="007219B5" w:rsidP="007219B5">
      <w:pPr>
        <w:pStyle w:val="ListParagraph"/>
        <w:numPr>
          <w:ilvl w:val="4"/>
          <w:numId w:val="1"/>
        </w:numPr>
      </w:pPr>
      <w:r>
        <w:t xml:space="preserve">They </w:t>
      </w:r>
      <w:r w:rsidR="00CA71A6">
        <w:t>were</w:t>
      </w:r>
      <w:r w:rsidR="006A76A5" w:rsidRPr="007219B5">
        <w:t xml:space="preserve"> assigned to Mark RISON during the Athens, Greece meeting.</w:t>
      </w:r>
    </w:p>
    <w:p w:rsidR="006A76A5" w:rsidRPr="007219B5" w:rsidRDefault="006A76A5" w:rsidP="006A76A5">
      <w:pPr>
        <w:pStyle w:val="ListParagraph"/>
        <w:numPr>
          <w:ilvl w:val="1"/>
          <w:numId w:val="1"/>
        </w:numPr>
      </w:pPr>
      <w:r w:rsidRPr="00CA71A6">
        <w:rPr>
          <w:b/>
        </w:rPr>
        <w:t xml:space="preserve">Review </w:t>
      </w:r>
      <w:r w:rsidRPr="00CA71A6">
        <w:rPr>
          <w:rFonts w:eastAsia="Times New Roman" w:cs="Times New Roman"/>
          <w:b/>
        </w:rPr>
        <w:t>11-14-1041</w:t>
      </w:r>
      <w:r w:rsidRPr="007219B5">
        <w:rPr>
          <w:rFonts w:eastAsia="Times New Roman" w:cs="Times New Roman"/>
        </w:rPr>
        <w:t xml:space="preserve"> - Dorothy </w:t>
      </w:r>
      <w:r w:rsidR="00CA71A6" w:rsidRPr="007219B5">
        <w:rPr>
          <w:rFonts w:eastAsia="Times New Roman" w:cs="Times New Roman"/>
        </w:rPr>
        <w:t>STANLEY</w:t>
      </w:r>
      <w:r w:rsidR="00CA71A6">
        <w:rPr>
          <w:rFonts w:eastAsia="Times New Roman" w:cs="Times New Roman"/>
        </w:rPr>
        <w:t xml:space="preserve"> (Aruba)</w:t>
      </w:r>
    </w:p>
    <w:p w:rsidR="006A76A5" w:rsidRPr="007219B5" w:rsidRDefault="006A76A5" w:rsidP="006A76A5">
      <w:pPr>
        <w:pStyle w:val="ListParagraph"/>
        <w:numPr>
          <w:ilvl w:val="2"/>
          <w:numId w:val="1"/>
        </w:numPr>
      </w:pPr>
      <w:r w:rsidRPr="007219B5">
        <w:rPr>
          <w:rFonts w:eastAsia="Times New Roman" w:cs="Times New Roman"/>
        </w:rPr>
        <w:t>11-14/1041r2 was posted – r3 will capture today’s changes made during the conference call.</w:t>
      </w:r>
    </w:p>
    <w:p w:rsidR="006A76A5" w:rsidRPr="007219B5" w:rsidRDefault="006A76A5" w:rsidP="006A76A5">
      <w:pPr>
        <w:pStyle w:val="ListParagraph"/>
        <w:numPr>
          <w:ilvl w:val="2"/>
          <w:numId w:val="1"/>
        </w:numPr>
      </w:pPr>
      <w:r w:rsidRPr="007219B5">
        <w:t>CID 3496 GEN</w:t>
      </w:r>
    </w:p>
    <w:p w:rsidR="006A76A5" w:rsidRPr="007219B5" w:rsidRDefault="006A76A5" w:rsidP="006A76A5">
      <w:pPr>
        <w:pStyle w:val="ListParagraph"/>
        <w:numPr>
          <w:ilvl w:val="3"/>
          <w:numId w:val="1"/>
        </w:numPr>
      </w:pPr>
      <w:r w:rsidRPr="007219B5">
        <w:t>Review comment</w:t>
      </w:r>
    </w:p>
    <w:p w:rsidR="006A76A5" w:rsidRPr="007219B5" w:rsidRDefault="006A76A5" w:rsidP="006A76A5">
      <w:pPr>
        <w:pStyle w:val="ListParagraph"/>
        <w:numPr>
          <w:ilvl w:val="3"/>
          <w:numId w:val="1"/>
        </w:numPr>
      </w:pPr>
      <w:r w:rsidRPr="007219B5">
        <w:t xml:space="preserve">Suggest that there only be one footnote </w:t>
      </w:r>
    </w:p>
    <w:p w:rsidR="006A76A5" w:rsidRPr="007219B5" w:rsidRDefault="006A76A5" w:rsidP="006A76A5">
      <w:pPr>
        <w:pStyle w:val="ListParagraph"/>
        <w:numPr>
          <w:ilvl w:val="3"/>
          <w:numId w:val="1"/>
        </w:numPr>
      </w:pPr>
      <w:r w:rsidRPr="007219B5">
        <w:t>Proposed resolution:</w:t>
      </w:r>
      <w:r w:rsidR="00CA71A6">
        <w:t xml:space="preserve"> Revised;</w:t>
      </w:r>
      <w:r w:rsidRPr="007219B5">
        <w:t xml:space="preserve"> </w:t>
      </w:r>
      <w:r w:rsidR="00CA71A6" w:rsidRPr="007219B5">
        <w:t>incorporate</w:t>
      </w:r>
      <w:r w:rsidRPr="007219B5">
        <w:t xml:space="preserve"> the text changes for CID 3496 as detailed in 11-14/1041r3.</w:t>
      </w:r>
    </w:p>
    <w:p w:rsidR="006A76A5" w:rsidRPr="007219B5" w:rsidRDefault="006A76A5" w:rsidP="006A76A5">
      <w:pPr>
        <w:pStyle w:val="ListParagraph"/>
        <w:numPr>
          <w:ilvl w:val="3"/>
          <w:numId w:val="1"/>
        </w:numPr>
      </w:pPr>
      <w:r w:rsidRPr="007219B5">
        <w:t>No objection – mark ready for motion</w:t>
      </w:r>
    </w:p>
    <w:p w:rsidR="006A76A5" w:rsidRPr="007219B5" w:rsidRDefault="006A76A5" w:rsidP="006A76A5">
      <w:pPr>
        <w:pStyle w:val="ListParagraph"/>
        <w:numPr>
          <w:ilvl w:val="2"/>
          <w:numId w:val="1"/>
        </w:numPr>
      </w:pPr>
      <w:r w:rsidRPr="007219B5">
        <w:t>CID 3057 GEN</w:t>
      </w:r>
    </w:p>
    <w:p w:rsidR="006A76A5" w:rsidRPr="007219B5" w:rsidRDefault="006A76A5" w:rsidP="006A76A5">
      <w:pPr>
        <w:pStyle w:val="ListParagraph"/>
        <w:numPr>
          <w:ilvl w:val="3"/>
          <w:numId w:val="1"/>
        </w:numPr>
      </w:pPr>
      <w:r w:rsidRPr="007219B5">
        <w:t>Review comment</w:t>
      </w:r>
    </w:p>
    <w:p w:rsidR="006A76A5" w:rsidRPr="007219B5" w:rsidRDefault="006A76A5" w:rsidP="006A76A5">
      <w:pPr>
        <w:pStyle w:val="ListParagraph"/>
        <w:numPr>
          <w:ilvl w:val="3"/>
          <w:numId w:val="1"/>
        </w:numPr>
      </w:pPr>
      <w:r w:rsidRPr="007219B5">
        <w:t>Proposed Resolution: Accepted</w:t>
      </w:r>
    </w:p>
    <w:p w:rsidR="006A76A5" w:rsidRPr="007219B5" w:rsidRDefault="006A76A5" w:rsidP="006A76A5">
      <w:pPr>
        <w:pStyle w:val="ListParagraph"/>
        <w:numPr>
          <w:ilvl w:val="3"/>
          <w:numId w:val="1"/>
        </w:numPr>
      </w:pPr>
      <w:r w:rsidRPr="007219B5">
        <w:t>No objection – mark ready for motion</w:t>
      </w:r>
    </w:p>
    <w:p w:rsidR="006A76A5" w:rsidRPr="007219B5" w:rsidRDefault="006A76A5" w:rsidP="006A76A5">
      <w:pPr>
        <w:pStyle w:val="ListParagraph"/>
        <w:numPr>
          <w:ilvl w:val="2"/>
          <w:numId w:val="1"/>
        </w:numPr>
      </w:pPr>
      <w:r w:rsidRPr="007219B5">
        <w:t>CID 3058 GEN</w:t>
      </w:r>
    </w:p>
    <w:p w:rsidR="006A76A5" w:rsidRPr="007219B5" w:rsidRDefault="006A76A5" w:rsidP="006A76A5">
      <w:pPr>
        <w:pStyle w:val="ListParagraph"/>
        <w:numPr>
          <w:ilvl w:val="3"/>
          <w:numId w:val="1"/>
        </w:numPr>
      </w:pPr>
      <w:r w:rsidRPr="007219B5">
        <w:t>Review comment</w:t>
      </w:r>
    </w:p>
    <w:p w:rsidR="006A76A5" w:rsidRPr="007219B5" w:rsidRDefault="006A76A5" w:rsidP="006A76A5">
      <w:pPr>
        <w:pStyle w:val="ListParagraph"/>
        <w:numPr>
          <w:ilvl w:val="3"/>
          <w:numId w:val="1"/>
        </w:numPr>
      </w:pPr>
      <w:r w:rsidRPr="007219B5">
        <w:t xml:space="preserve">Proposed Resolution: </w:t>
      </w:r>
      <w:r w:rsidR="00CA71A6">
        <w:t xml:space="preserve">Revised; </w:t>
      </w:r>
      <w:r w:rsidRPr="007219B5">
        <w:t>Proposed resolution: Incorporate the text changes for CID 3058 as detailed in 11-14/1041r3.</w:t>
      </w:r>
    </w:p>
    <w:p w:rsidR="006A76A5" w:rsidRPr="007219B5" w:rsidRDefault="006A76A5" w:rsidP="006A76A5">
      <w:pPr>
        <w:pStyle w:val="ListParagraph"/>
        <w:numPr>
          <w:ilvl w:val="3"/>
          <w:numId w:val="1"/>
        </w:numPr>
      </w:pPr>
      <w:r w:rsidRPr="007219B5">
        <w:t>No objection – Mark ready for motion</w:t>
      </w:r>
    </w:p>
    <w:p w:rsidR="006A76A5" w:rsidRPr="007219B5" w:rsidRDefault="006A76A5" w:rsidP="006A76A5">
      <w:pPr>
        <w:pStyle w:val="ListParagraph"/>
        <w:numPr>
          <w:ilvl w:val="3"/>
          <w:numId w:val="1"/>
        </w:numPr>
      </w:pPr>
      <w:r w:rsidRPr="007219B5">
        <w:lastRenderedPageBreak/>
        <w:t>Note that we need to look for PLCP removal from the definitions, but that would be separate from this CID.  CID 3047 takes care of this, so no worries here.</w:t>
      </w:r>
    </w:p>
    <w:p w:rsidR="006A76A5" w:rsidRPr="007219B5" w:rsidRDefault="006A76A5" w:rsidP="006A76A5">
      <w:pPr>
        <w:pStyle w:val="ListParagraph"/>
        <w:numPr>
          <w:ilvl w:val="2"/>
          <w:numId w:val="1"/>
        </w:numPr>
      </w:pPr>
      <w:r w:rsidRPr="007219B5">
        <w:t>Will post r3</w:t>
      </w:r>
      <w:r w:rsidR="00CA71A6">
        <w:t xml:space="preserve"> shortly.</w:t>
      </w:r>
    </w:p>
    <w:p w:rsidR="006A76A5" w:rsidRPr="007219B5" w:rsidRDefault="006A76A5" w:rsidP="006A76A5">
      <w:pPr>
        <w:pStyle w:val="ListParagraph"/>
        <w:numPr>
          <w:ilvl w:val="2"/>
          <w:numId w:val="1"/>
        </w:numPr>
      </w:pPr>
      <w:r w:rsidRPr="007219B5">
        <w:t xml:space="preserve">There are some additional CIDs that will come </w:t>
      </w:r>
      <w:proofErr w:type="gramStart"/>
      <w:r w:rsidRPr="007219B5">
        <w:t>later</w:t>
      </w:r>
      <w:r w:rsidR="00CA71A6">
        <w:t>(</w:t>
      </w:r>
      <w:proofErr w:type="gramEnd"/>
      <w:r w:rsidR="00CA71A6">
        <w:t>not addressed today).</w:t>
      </w:r>
    </w:p>
    <w:p w:rsidR="006A76A5" w:rsidRPr="007219B5" w:rsidRDefault="00CA71A6" w:rsidP="006A76A5">
      <w:pPr>
        <w:pStyle w:val="ListParagraph"/>
        <w:numPr>
          <w:ilvl w:val="1"/>
          <w:numId w:val="1"/>
        </w:numPr>
        <w:spacing w:after="0" w:line="240" w:lineRule="auto"/>
        <w:rPr>
          <w:rFonts w:eastAsia="Times New Roman" w:cs="Times New Roman"/>
        </w:rPr>
      </w:pPr>
      <w:r w:rsidRPr="00CA71A6">
        <w:rPr>
          <w:rFonts w:eastAsia="Times New Roman" w:cs="Times New Roman"/>
          <w:b/>
        </w:rPr>
        <w:t xml:space="preserve">Review </w:t>
      </w:r>
      <w:r w:rsidR="006A76A5" w:rsidRPr="00CA71A6">
        <w:rPr>
          <w:rFonts w:eastAsia="Times New Roman" w:cs="Times New Roman"/>
          <w:b/>
        </w:rPr>
        <w:t>11-14-1104</w:t>
      </w:r>
      <w:r w:rsidR="006A76A5" w:rsidRPr="007219B5">
        <w:rPr>
          <w:rFonts w:eastAsia="Times New Roman" w:cs="Times New Roman"/>
        </w:rPr>
        <w:t xml:space="preserve"> - Mark </w:t>
      </w:r>
      <w:r w:rsidRPr="007219B5">
        <w:rPr>
          <w:rFonts w:eastAsia="Times New Roman" w:cs="Times New Roman"/>
        </w:rPr>
        <w:t>RISON</w:t>
      </w:r>
      <w:r>
        <w:rPr>
          <w:rFonts w:eastAsia="Times New Roman" w:cs="Times New Roman"/>
        </w:rPr>
        <w:t xml:space="preserve"> (Samsung)</w:t>
      </w:r>
    </w:p>
    <w:p w:rsidR="006A76A5" w:rsidRDefault="006A76A5" w:rsidP="006A76A5">
      <w:pPr>
        <w:pStyle w:val="ListParagraph"/>
        <w:numPr>
          <w:ilvl w:val="2"/>
          <w:numId w:val="1"/>
        </w:numPr>
        <w:spacing w:after="0" w:line="240" w:lineRule="auto"/>
        <w:rPr>
          <w:rFonts w:eastAsia="Times New Roman" w:cs="Times New Roman"/>
        </w:rPr>
      </w:pPr>
      <w:r w:rsidRPr="007219B5">
        <w:rPr>
          <w:rFonts w:eastAsia="Times New Roman" w:cs="Times New Roman"/>
        </w:rPr>
        <w:t>11-14/11</w:t>
      </w:r>
      <w:r w:rsidR="00CA71A6">
        <w:rPr>
          <w:rFonts w:eastAsia="Times New Roman" w:cs="Times New Roman"/>
        </w:rPr>
        <w:t>0</w:t>
      </w:r>
      <w:r w:rsidRPr="007219B5">
        <w:rPr>
          <w:rFonts w:eastAsia="Times New Roman" w:cs="Times New Roman"/>
        </w:rPr>
        <w:t xml:space="preserve">4r1 is on the server and was the subject of discussion in </w:t>
      </w:r>
      <w:proofErr w:type="gramStart"/>
      <w:r w:rsidRPr="007219B5">
        <w:rPr>
          <w:rFonts w:eastAsia="Times New Roman" w:cs="Times New Roman"/>
        </w:rPr>
        <w:t>Athens,</w:t>
      </w:r>
      <w:proofErr w:type="gramEnd"/>
      <w:r w:rsidRPr="007219B5">
        <w:rPr>
          <w:rFonts w:eastAsia="Times New Roman" w:cs="Times New Roman"/>
        </w:rPr>
        <w:t xml:space="preserve"> r2 was not posted after the Athens meeting.</w:t>
      </w:r>
    </w:p>
    <w:p w:rsidR="00CA71A6" w:rsidRPr="007219B5" w:rsidRDefault="00CA71A6" w:rsidP="00CA71A6">
      <w:pPr>
        <w:pStyle w:val="ListParagraph"/>
        <w:numPr>
          <w:ilvl w:val="3"/>
          <w:numId w:val="1"/>
        </w:numPr>
        <w:spacing w:after="0" w:line="240" w:lineRule="auto"/>
        <w:rPr>
          <w:rFonts w:eastAsia="Times New Roman" w:cs="Times New Roman"/>
        </w:rPr>
      </w:pPr>
      <w:r>
        <w:rPr>
          <w:rFonts w:eastAsia="Times New Roman" w:cs="Times New Roman"/>
        </w:rPr>
        <w:t>It was requested that Mark post the r2 so that it captures the discussion and gives revisions as boundaries for the discussion times.</w:t>
      </w:r>
    </w:p>
    <w:p w:rsidR="006A76A5" w:rsidRDefault="006A76A5" w:rsidP="006A76A5">
      <w:pPr>
        <w:pStyle w:val="ListParagraph"/>
        <w:numPr>
          <w:ilvl w:val="2"/>
          <w:numId w:val="1"/>
        </w:numPr>
        <w:spacing w:after="0" w:line="240" w:lineRule="auto"/>
        <w:rPr>
          <w:rFonts w:eastAsia="Times New Roman" w:cs="Times New Roman"/>
        </w:rPr>
      </w:pPr>
      <w:r w:rsidRPr="007219B5">
        <w:rPr>
          <w:rFonts w:eastAsia="Times New Roman" w:cs="Times New Roman"/>
        </w:rPr>
        <w:t xml:space="preserve">CID </w:t>
      </w:r>
      <w:r w:rsidRPr="00A42A34">
        <w:rPr>
          <w:rFonts w:eastAsia="Times New Roman" w:cs="Times New Roman"/>
          <w:strike/>
        </w:rPr>
        <w:t>3321</w:t>
      </w:r>
      <w:r w:rsidR="00CA71A6">
        <w:rPr>
          <w:rFonts w:eastAsia="Times New Roman" w:cs="Times New Roman"/>
        </w:rPr>
        <w:t xml:space="preserve"> </w:t>
      </w:r>
      <w:r w:rsidR="00A42A34">
        <w:rPr>
          <w:rFonts w:eastAsia="Times New Roman" w:cs="Times New Roman"/>
        </w:rPr>
        <w:t xml:space="preserve">3325 </w:t>
      </w:r>
      <w:r w:rsidR="00CA71A6">
        <w:rPr>
          <w:rFonts w:eastAsia="Times New Roman" w:cs="Times New Roman"/>
        </w:rPr>
        <w:t>MAC</w:t>
      </w:r>
    </w:p>
    <w:p w:rsidR="00A42A34" w:rsidRPr="007219B5" w:rsidRDefault="00A42A34" w:rsidP="00A42A34">
      <w:pPr>
        <w:pStyle w:val="ListParagraph"/>
        <w:spacing w:after="0" w:line="240" w:lineRule="auto"/>
        <w:ind w:left="2880"/>
        <w:rPr>
          <w:rFonts w:eastAsia="Times New Roman" w:cs="Times New Roman"/>
        </w:rPr>
      </w:pPr>
      <w:r>
        <w:rPr>
          <w:rFonts w:eastAsia="Times New Roman" w:cs="Times New Roman"/>
        </w:rPr>
        <w:t>[</w:t>
      </w:r>
      <w:r w:rsidRPr="00A42A34">
        <w:rPr>
          <w:rFonts w:eastAsia="Times New Roman" w:cs="Times New Roman"/>
          <w:i/>
        </w:rPr>
        <w:t>Secretary Note: this was presented as 3321, but really it should have been identified as 3325 (11-14/1104r2 has the wrong number (3321) but it has been corrected in R3</w:t>
      </w:r>
      <w:r>
        <w:rPr>
          <w:rFonts w:eastAsia="Times New Roman" w:cs="Times New Roman"/>
        </w:rPr>
        <w:t>]</w:t>
      </w:r>
    </w:p>
    <w:p w:rsidR="006A76A5" w:rsidRPr="007219B5" w:rsidRDefault="006A76A5" w:rsidP="006A76A5">
      <w:pPr>
        <w:pStyle w:val="ListParagraph"/>
        <w:numPr>
          <w:ilvl w:val="3"/>
          <w:numId w:val="1"/>
        </w:numPr>
        <w:spacing w:after="0" w:line="240" w:lineRule="auto"/>
        <w:rPr>
          <w:rFonts w:eastAsia="Times New Roman" w:cs="Times New Roman"/>
        </w:rPr>
      </w:pPr>
      <w:r w:rsidRPr="007219B5">
        <w:rPr>
          <w:rFonts w:eastAsia="Times New Roman" w:cs="Times New Roman"/>
        </w:rPr>
        <w:t>Review comments</w:t>
      </w:r>
    </w:p>
    <w:p w:rsidR="006A76A5" w:rsidRPr="007219B5" w:rsidRDefault="006A76A5" w:rsidP="006A76A5">
      <w:pPr>
        <w:pStyle w:val="ListParagraph"/>
        <w:numPr>
          <w:ilvl w:val="3"/>
          <w:numId w:val="1"/>
        </w:numPr>
        <w:spacing w:after="0" w:line="240" w:lineRule="auto"/>
        <w:rPr>
          <w:rFonts w:eastAsia="Times New Roman" w:cs="Times New Roman"/>
        </w:rPr>
      </w:pPr>
      <w:r w:rsidRPr="007219B5">
        <w:rPr>
          <w:rFonts w:eastAsia="Times New Roman" w:cs="Times New Roman"/>
        </w:rPr>
        <w:t>Discussion on the rational for the note</w:t>
      </w:r>
    </w:p>
    <w:p w:rsidR="006A76A5" w:rsidRPr="007219B5" w:rsidRDefault="006A76A5" w:rsidP="006A76A5">
      <w:pPr>
        <w:pStyle w:val="ListParagraph"/>
        <w:numPr>
          <w:ilvl w:val="4"/>
          <w:numId w:val="1"/>
        </w:numPr>
        <w:spacing w:after="0" w:line="240" w:lineRule="auto"/>
        <w:rPr>
          <w:rFonts w:eastAsia="Times New Roman" w:cs="Times New Roman"/>
        </w:rPr>
      </w:pPr>
      <w:r w:rsidRPr="007219B5">
        <w:rPr>
          <w:rFonts w:eastAsia="Times New Roman" w:cs="Times New Roman"/>
        </w:rPr>
        <w:t>We have been trying to not mix state and capabilities.</w:t>
      </w:r>
    </w:p>
    <w:p w:rsidR="006A76A5" w:rsidRPr="007219B5" w:rsidRDefault="006A76A5" w:rsidP="006A76A5">
      <w:pPr>
        <w:pStyle w:val="ListParagraph"/>
        <w:numPr>
          <w:ilvl w:val="4"/>
          <w:numId w:val="1"/>
        </w:numPr>
        <w:spacing w:after="0" w:line="240" w:lineRule="auto"/>
        <w:rPr>
          <w:rFonts w:eastAsia="Times New Roman" w:cs="Times New Roman"/>
        </w:rPr>
      </w:pPr>
      <w:r w:rsidRPr="007219B5">
        <w:rPr>
          <w:rFonts w:eastAsia="Times New Roman" w:cs="Times New Roman"/>
        </w:rPr>
        <w:t>Change the proposed note to “This subfield indicates the operational state immediately after association.”</w:t>
      </w:r>
    </w:p>
    <w:p w:rsidR="006A76A5" w:rsidRPr="007219B5" w:rsidRDefault="006A76A5" w:rsidP="006A76A5">
      <w:pPr>
        <w:pStyle w:val="ListParagraph"/>
        <w:numPr>
          <w:ilvl w:val="3"/>
          <w:numId w:val="1"/>
        </w:numPr>
        <w:spacing w:after="0" w:line="240" w:lineRule="auto"/>
        <w:rPr>
          <w:rFonts w:eastAsia="Times New Roman" w:cs="Times New Roman"/>
        </w:rPr>
      </w:pPr>
      <w:r w:rsidRPr="007219B5">
        <w:rPr>
          <w:rFonts w:eastAsia="Times New Roman" w:cs="Times New Roman"/>
        </w:rPr>
        <w:t>Review other proposed changes</w:t>
      </w:r>
    </w:p>
    <w:p w:rsidR="006A76A5" w:rsidRPr="007219B5" w:rsidRDefault="006A76A5" w:rsidP="006A76A5">
      <w:pPr>
        <w:pStyle w:val="ListParagraph"/>
        <w:numPr>
          <w:ilvl w:val="3"/>
          <w:numId w:val="1"/>
        </w:numPr>
        <w:spacing w:after="0" w:line="240" w:lineRule="auto"/>
        <w:rPr>
          <w:rFonts w:eastAsia="Times New Roman" w:cs="Times New Roman"/>
        </w:rPr>
      </w:pPr>
      <w:r w:rsidRPr="007219B5">
        <w:rPr>
          <w:rFonts w:eastAsia="Times New Roman" w:cs="Times New Roman"/>
        </w:rPr>
        <w:t>Concern about restricting the AP from changing the number of spatial streams. Need to have more discussion on this.</w:t>
      </w:r>
    </w:p>
    <w:p w:rsidR="006A76A5" w:rsidRPr="007219B5" w:rsidRDefault="006A76A5" w:rsidP="006A76A5">
      <w:pPr>
        <w:pStyle w:val="ListParagraph"/>
        <w:numPr>
          <w:ilvl w:val="3"/>
          <w:numId w:val="1"/>
        </w:numPr>
        <w:spacing w:after="0" w:line="240" w:lineRule="auto"/>
        <w:rPr>
          <w:rFonts w:eastAsia="Times New Roman" w:cs="Times New Roman"/>
        </w:rPr>
      </w:pPr>
      <w:r w:rsidRPr="007219B5">
        <w:rPr>
          <w:rFonts w:eastAsia="Times New Roman" w:cs="Times New Roman"/>
        </w:rPr>
        <w:t>We also need more discussion on the DLS to see if it is inconsistent with the power save or not.</w:t>
      </w:r>
    </w:p>
    <w:p w:rsidR="006A76A5" w:rsidRDefault="00A42A34" w:rsidP="00CA71A6">
      <w:pPr>
        <w:pStyle w:val="ListParagraph"/>
        <w:numPr>
          <w:ilvl w:val="3"/>
          <w:numId w:val="1"/>
        </w:numPr>
        <w:spacing w:after="0" w:line="240" w:lineRule="auto"/>
        <w:rPr>
          <w:rFonts w:eastAsia="Times New Roman" w:cs="Times New Roman"/>
        </w:rPr>
      </w:pPr>
      <w:r>
        <w:rPr>
          <w:rFonts w:eastAsia="Times New Roman" w:cs="Times New Roman"/>
        </w:rPr>
        <w:t>AI: Mark RISON to</w:t>
      </w:r>
      <w:r w:rsidR="006A76A5" w:rsidRPr="007219B5">
        <w:rPr>
          <w:rFonts w:eastAsia="Times New Roman" w:cs="Times New Roman"/>
        </w:rPr>
        <w:t xml:space="preserve"> contact Matthew FISCHER and </w:t>
      </w:r>
      <w:proofErr w:type="spellStart"/>
      <w:r w:rsidR="00CA71A6" w:rsidRPr="00CA71A6">
        <w:rPr>
          <w:rFonts w:eastAsia="Times New Roman" w:cs="Times New Roman"/>
        </w:rPr>
        <w:t>Menzo</w:t>
      </w:r>
      <w:proofErr w:type="spellEnd"/>
      <w:r w:rsidR="00CA71A6" w:rsidRPr="00CA71A6">
        <w:rPr>
          <w:rFonts w:eastAsia="Times New Roman" w:cs="Times New Roman"/>
        </w:rPr>
        <w:t xml:space="preserve"> WENTINK</w:t>
      </w:r>
      <w:r>
        <w:rPr>
          <w:rFonts w:eastAsia="Times New Roman" w:cs="Times New Roman"/>
        </w:rPr>
        <w:t xml:space="preserve"> f</w:t>
      </w:r>
      <w:r w:rsidR="006A76A5" w:rsidRPr="007219B5">
        <w:rPr>
          <w:rFonts w:eastAsia="Times New Roman" w:cs="Times New Roman"/>
        </w:rPr>
        <w:t>or feedback.</w:t>
      </w:r>
    </w:p>
    <w:p w:rsidR="00CA71A6" w:rsidRPr="00A42A34" w:rsidRDefault="00A42A34" w:rsidP="00CA71A6">
      <w:pPr>
        <w:pStyle w:val="ListParagraph"/>
        <w:numPr>
          <w:ilvl w:val="4"/>
          <w:numId w:val="1"/>
        </w:numPr>
        <w:spacing w:after="0" w:line="240" w:lineRule="auto"/>
        <w:rPr>
          <w:rFonts w:eastAsia="Times New Roman" w:cs="Times New Roman"/>
          <w:i/>
        </w:rPr>
      </w:pPr>
      <w:r>
        <w:rPr>
          <w:rFonts w:eastAsia="Times New Roman" w:cs="Times New Roman"/>
          <w:i/>
        </w:rPr>
        <w:t>[</w:t>
      </w:r>
      <w:r w:rsidR="00CA71A6" w:rsidRPr="00A42A34">
        <w:rPr>
          <w:rFonts w:eastAsia="Times New Roman" w:cs="Times New Roman"/>
          <w:i/>
        </w:rPr>
        <w:t>Secretary Note: (</w:t>
      </w:r>
      <w:proofErr w:type="spellStart"/>
      <w:r w:rsidR="00CA71A6" w:rsidRPr="00A42A34">
        <w:rPr>
          <w:rFonts w:eastAsia="Times New Roman" w:cs="Times New Roman"/>
          <w:i/>
        </w:rPr>
        <w:t>Menzo</w:t>
      </w:r>
      <w:proofErr w:type="spellEnd"/>
      <w:r w:rsidR="00CA71A6" w:rsidRPr="00A42A34">
        <w:rPr>
          <w:rFonts w:eastAsia="Times New Roman" w:cs="Times New Roman"/>
          <w:i/>
        </w:rPr>
        <w:t xml:space="preserve"> </w:t>
      </w:r>
      <w:r w:rsidR="00F30062" w:rsidRPr="00A42A34">
        <w:rPr>
          <w:rFonts w:eastAsia="Times New Roman" w:cs="Times New Roman"/>
          <w:i/>
        </w:rPr>
        <w:t>WENTINK</w:t>
      </w:r>
      <w:r w:rsidR="00CA71A6" w:rsidRPr="00A42A34">
        <w:rPr>
          <w:rFonts w:eastAsia="Times New Roman" w:cs="Times New Roman"/>
          <w:i/>
        </w:rPr>
        <w:t>) is currently assigned CID</w:t>
      </w:r>
      <w:r w:rsidRPr="00A42A34">
        <w:rPr>
          <w:rFonts w:eastAsia="Times New Roman" w:cs="Times New Roman"/>
          <w:i/>
        </w:rPr>
        <w:t xml:space="preserve"> 3321</w:t>
      </w:r>
      <w:r>
        <w:rPr>
          <w:rFonts w:eastAsia="Times New Roman" w:cs="Times New Roman"/>
          <w:i/>
        </w:rPr>
        <w:t xml:space="preserve"> which was originally identified as the CID for this discussion</w:t>
      </w:r>
      <w:r w:rsidR="00CA71A6" w:rsidRPr="00A42A34">
        <w:rPr>
          <w:rFonts w:eastAsia="Times New Roman" w:cs="Times New Roman"/>
          <w:i/>
        </w:rPr>
        <w:t>.</w:t>
      </w:r>
      <w:r>
        <w:rPr>
          <w:rFonts w:eastAsia="Times New Roman" w:cs="Times New Roman"/>
          <w:i/>
        </w:rPr>
        <w:t>]</w:t>
      </w:r>
    </w:p>
    <w:p w:rsidR="006A76A5" w:rsidRPr="007219B5" w:rsidRDefault="006A76A5" w:rsidP="006A76A5">
      <w:pPr>
        <w:pStyle w:val="ListParagraph"/>
        <w:numPr>
          <w:ilvl w:val="2"/>
          <w:numId w:val="1"/>
        </w:numPr>
        <w:spacing w:after="0" w:line="240" w:lineRule="auto"/>
        <w:rPr>
          <w:rFonts w:eastAsia="Times New Roman" w:cs="Times New Roman"/>
        </w:rPr>
      </w:pPr>
      <w:r w:rsidRPr="007219B5">
        <w:rPr>
          <w:rFonts w:eastAsia="Times New Roman" w:cs="Times New Roman"/>
        </w:rPr>
        <w:t>Out of time.</w:t>
      </w:r>
    </w:p>
    <w:p w:rsidR="006A76A5" w:rsidRPr="007219B5" w:rsidRDefault="006A76A5" w:rsidP="006A76A5">
      <w:pPr>
        <w:pStyle w:val="ListParagraph"/>
        <w:numPr>
          <w:ilvl w:val="1"/>
          <w:numId w:val="1"/>
        </w:numPr>
        <w:spacing w:after="0" w:line="240" w:lineRule="auto"/>
        <w:rPr>
          <w:rFonts w:eastAsia="Times New Roman" w:cs="Times New Roman"/>
        </w:rPr>
      </w:pPr>
      <w:r w:rsidRPr="007219B5">
        <w:rPr>
          <w:rFonts w:eastAsia="Times New Roman" w:cs="Times New Roman"/>
        </w:rPr>
        <w:t>Next call on Oct 24</w:t>
      </w:r>
    </w:p>
    <w:p w:rsidR="006A76A5" w:rsidRPr="007219B5" w:rsidRDefault="006A76A5" w:rsidP="006A76A5">
      <w:pPr>
        <w:pStyle w:val="ListParagraph"/>
        <w:numPr>
          <w:ilvl w:val="2"/>
          <w:numId w:val="1"/>
        </w:numPr>
        <w:spacing w:after="0" w:line="240" w:lineRule="auto"/>
        <w:rPr>
          <w:rFonts w:eastAsia="Times New Roman" w:cs="Times New Roman"/>
        </w:rPr>
      </w:pPr>
      <w:r w:rsidRPr="007219B5">
        <w:rPr>
          <w:rFonts w:eastAsia="Times New Roman" w:cs="Times New Roman"/>
        </w:rPr>
        <w:t xml:space="preserve">Will start with </w:t>
      </w:r>
      <w:r w:rsidR="00CA71A6">
        <w:rPr>
          <w:rFonts w:eastAsia="Times New Roman" w:cs="Times New Roman"/>
        </w:rPr>
        <w:t xml:space="preserve">11-14/1104r3 - </w:t>
      </w:r>
      <w:r w:rsidRPr="007219B5">
        <w:rPr>
          <w:rFonts w:eastAsia="Times New Roman" w:cs="Times New Roman"/>
        </w:rPr>
        <w:t xml:space="preserve">Mark </w:t>
      </w:r>
      <w:r w:rsidR="00CA71A6">
        <w:rPr>
          <w:rFonts w:eastAsia="Times New Roman" w:cs="Times New Roman"/>
        </w:rPr>
        <w:t xml:space="preserve">RISON </w:t>
      </w:r>
      <w:r w:rsidRPr="007219B5">
        <w:rPr>
          <w:rFonts w:eastAsia="Times New Roman" w:cs="Times New Roman"/>
        </w:rPr>
        <w:t>and do at least an hour</w:t>
      </w:r>
      <w:r w:rsidR="00CA71A6">
        <w:rPr>
          <w:rFonts w:eastAsia="Times New Roman" w:cs="Times New Roman"/>
        </w:rPr>
        <w:t xml:space="preserve">. </w:t>
      </w:r>
      <w:r w:rsidR="00A42A34">
        <w:rPr>
          <w:rFonts w:eastAsia="Times New Roman" w:cs="Times New Roman"/>
        </w:rPr>
        <w:t xml:space="preserve">Will </w:t>
      </w:r>
      <w:r w:rsidR="00A42A34" w:rsidRPr="007219B5">
        <w:rPr>
          <w:rFonts w:eastAsia="Times New Roman" w:cs="Times New Roman"/>
        </w:rPr>
        <w:t>focus</w:t>
      </w:r>
      <w:r w:rsidRPr="007219B5">
        <w:rPr>
          <w:rFonts w:eastAsia="Times New Roman" w:cs="Times New Roman"/>
        </w:rPr>
        <w:t xml:space="preserve"> on the technical CIDs first</w:t>
      </w:r>
      <w:r w:rsidR="00CA71A6">
        <w:rPr>
          <w:rFonts w:eastAsia="Times New Roman" w:cs="Times New Roman"/>
        </w:rPr>
        <w:t>.</w:t>
      </w:r>
    </w:p>
    <w:p w:rsidR="006A76A5" w:rsidRDefault="006A76A5" w:rsidP="006A76A5">
      <w:pPr>
        <w:pStyle w:val="ListParagraph"/>
        <w:numPr>
          <w:ilvl w:val="1"/>
          <w:numId w:val="1"/>
        </w:numPr>
        <w:spacing w:after="0" w:line="240" w:lineRule="auto"/>
        <w:rPr>
          <w:rFonts w:eastAsia="Times New Roman" w:cs="Times New Roman"/>
        </w:rPr>
      </w:pPr>
      <w:r w:rsidRPr="00CA71A6">
        <w:rPr>
          <w:rFonts w:eastAsia="Times New Roman" w:cs="Times New Roman"/>
          <w:b/>
        </w:rPr>
        <w:t>Adjourned at 12:02</w:t>
      </w:r>
      <w:r w:rsidR="00CA71A6" w:rsidRPr="00CA71A6">
        <w:rPr>
          <w:rFonts w:eastAsia="Times New Roman" w:cs="Times New Roman"/>
          <w:b/>
        </w:rPr>
        <w:t xml:space="preserve"> ET</w:t>
      </w:r>
      <w:r w:rsidR="00CA71A6">
        <w:rPr>
          <w:rFonts w:eastAsia="Times New Roman" w:cs="Times New Roman"/>
        </w:rPr>
        <w:t>.</w:t>
      </w:r>
    </w:p>
    <w:p w:rsidR="00EF4333" w:rsidRDefault="00EF4333">
      <w:pPr>
        <w:rPr>
          <w:rFonts w:asciiTheme="minorHAnsi" w:hAnsiTheme="minorHAnsi"/>
          <w:b/>
          <w:szCs w:val="22"/>
          <w:lang w:val="en-US"/>
        </w:rPr>
      </w:pPr>
      <w:r>
        <w:rPr>
          <w:b/>
        </w:rPr>
        <w:br w:type="page"/>
      </w:r>
    </w:p>
    <w:p w:rsidR="00F30062" w:rsidRPr="007219B5" w:rsidRDefault="00F30062" w:rsidP="00F30062">
      <w:pPr>
        <w:pStyle w:val="ListParagraph"/>
        <w:numPr>
          <w:ilvl w:val="0"/>
          <w:numId w:val="1"/>
        </w:numPr>
        <w:rPr>
          <w:b/>
        </w:rPr>
      </w:pPr>
      <w:r w:rsidRPr="007219B5">
        <w:rPr>
          <w:b/>
        </w:rPr>
        <w:lastRenderedPageBreak/>
        <w:t xml:space="preserve">Minutes for 802.11 TG </w:t>
      </w:r>
      <w:proofErr w:type="spellStart"/>
      <w:r w:rsidRPr="007219B5">
        <w:rPr>
          <w:b/>
        </w:rPr>
        <w:t>REVmc</w:t>
      </w:r>
      <w:proofErr w:type="spellEnd"/>
      <w:r w:rsidRPr="007219B5">
        <w:rPr>
          <w:b/>
        </w:rPr>
        <w:t xml:space="preserve"> on </w:t>
      </w:r>
      <w:r>
        <w:rPr>
          <w:b/>
        </w:rPr>
        <w:t>24</w:t>
      </w:r>
      <w:r w:rsidRPr="007219B5">
        <w:rPr>
          <w:b/>
        </w:rPr>
        <w:t xml:space="preserve"> October 2014 10:00-12:00</w:t>
      </w:r>
    </w:p>
    <w:p w:rsidR="00F30062" w:rsidRPr="007219B5" w:rsidRDefault="00F30062" w:rsidP="00F30062">
      <w:pPr>
        <w:pStyle w:val="ListParagraph"/>
        <w:numPr>
          <w:ilvl w:val="1"/>
          <w:numId w:val="1"/>
        </w:numPr>
      </w:pPr>
      <w:r w:rsidRPr="007219B5">
        <w:rPr>
          <w:b/>
        </w:rPr>
        <w:t>Called to order</w:t>
      </w:r>
      <w:r w:rsidRPr="007219B5">
        <w:t xml:space="preserve"> by Dorothy STANLEY (Aruba) at 10:02am</w:t>
      </w:r>
    </w:p>
    <w:p w:rsidR="00F30062" w:rsidRPr="007219B5" w:rsidRDefault="00F30062" w:rsidP="00F30062">
      <w:pPr>
        <w:pStyle w:val="ListParagraph"/>
        <w:numPr>
          <w:ilvl w:val="1"/>
          <w:numId w:val="1"/>
        </w:numPr>
      </w:pPr>
      <w:r w:rsidRPr="007219B5">
        <w:rPr>
          <w:b/>
        </w:rPr>
        <w:t>Review Patent Policy</w:t>
      </w:r>
      <w:r w:rsidRPr="007219B5">
        <w:t xml:space="preserve"> – No issues noted</w:t>
      </w:r>
    </w:p>
    <w:p w:rsidR="00F30062" w:rsidRPr="007219B5" w:rsidRDefault="00F30062" w:rsidP="00F30062">
      <w:pPr>
        <w:pStyle w:val="ListParagraph"/>
        <w:numPr>
          <w:ilvl w:val="1"/>
          <w:numId w:val="1"/>
        </w:numPr>
        <w:spacing w:after="0"/>
        <w:rPr>
          <w:b/>
        </w:rPr>
      </w:pPr>
      <w:r w:rsidRPr="007219B5">
        <w:rPr>
          <w:b/>
        </w:rPr>
        <w:t>Review Agenda:</w:t>
      </w:r>
    </w:p>
    <w:p w:rsidR="00EF4333" w:rsidRDefault="00EF4333" w:rsidP="00F30062">
      <w:pPr>
        <w:pStyle w:val="ListParagraph"/>
        <w:spacing w:after="0"/>
        <w:ind w:left="1440"/>
        <w:rPr>
          <w:sz w:val="24"/>
          <w:szCs w:val="24"/>
        </w:rPr>
      </w:pPr>
      <w:r w:rsidRPr="00EF4333">
        <w:rPr>
          <w:sz w:val="24"/>
          <w:szCs w:val="24"/>
        </w:rPr>
        <w:t>1. Call to order, patent policy, and attendance.</w:t>
      </w:r>
      <w:r w:rsidRPr="00EF4333">
        <w:rPr>
          <w:sz w:val="24"/>
          <w:szCs w:val="24"/>
        </w:rPr>
        <w:br/>
        <w:t>2. Editor report</w:t>
      </w:r>
      <w:r>
        <w:rPr>
          <w:sz w:val="24"/>
          <w:szCs w:val="24"/>
        </w:rPr>
        <w:t xml:space="preserve"> - </w:t>
      </w:r>
      <w:r w:rsidRPr="00EF4333">
        <w:rPr>
          <w:sz w:val="24"/>
          <w:szCs w:val="24"/>
        </w:rPr>
        <w:br/>
        <w:t>3. Comment resolution: Available resolutions and presenters from:</w:t>
      </w:r>
    </w:p>
    <w:p w:rsidR="00EF4333" w:rsidRPr="005D1384" w:rsidRDefault="00F30062" w:rsidP="00F30062">
      <w:pPr>
        <w:ind w:left="1800"/>
        <w:contextualSpacing/>
        <w:rPr>
          <w:szCs w:val="22"/>
        </w:rPr>
      </w:pPr>
      <w:r w:rsidRPr="005D1384">
        <w:rPr>
          <w:szCs w:val="22"/>
        </w:rPr>
        <w:t xml:space="preserve">a) </w:t>
      </w:r>
      <w:r w:rsidR="00EF4333" w:rsidRPr="005D1384">
        <w:rPr>
          <w:szCs w:val="22"/>
        </w:rPr>
        <w:t>CID 3019 – 11-14/1345 Adrian STEPHENS</w:t>
      </w:r>
    </w:p>
    <w:p w:rsidR="00C61937" w:rsidRPr="005D1384" w:rsidRDefault="004E5487" w:rsidP="00F30062">
      <w:pPr>
        <w:ind w:left="1440" w:firstLine="360"/>
        <w:contextualSpacing/>
        <w:rPr>
          <w:szCs w:val="22"/>
          <w:lang w:val="en-US"/>
        </w:rPr>
      </w:pPr>
      <w:r>
        <w:rPr>
          <w:szCs w:val="22"/>
          <w:lang w:val="en-US"/>
        </w:rPr>
        <w:t>b</w:t>
      </w:r>
      <w:r w:rsidR="00F30062" w:rsidRPr="005D1384">
        <w:rPr>
          <w:szCs w:val="22"/>
          <w:lang w:val="en-US"/>
        </w:rPr>
        <w:t xml:space="preserve">) </w:t>
      </w:r>
      <w:r w:rsidR="00C61937" w:rsidRPr="005D1384">
        <w:rPr>
          <w:szCs w:val="22"/>
          <w:lang w:val="en-US"/>
        </w:rPr>
        <w:t xml:space="preserve">CID 3119 in 11-14-0923 - Mike </w:t>
      </w:r>
      <w:r w:rsidR="005D1384" w:rsidRPr="005D1384">
        <w:rPr>
          <w:szCs w:val="22"/>
          <w:lang w:val="en-US"/>
        </w:rPr>
        <w:t>MONTEMURRO</w:t>
      </w:r>
    </w:p>
    <w:p w:rsidR="005D1384" w:rsidRPr="005D1384" w:rsidRDefault="004E5487" w:rsidP="005D1384">
      <w:pPr>
        <w:ind w:left="1800"/>
        <w:contextualSpacing/>
        <w:rPr>
          <w:szCs w:val="22"/>
          <w:lang w:val="en-US"/>
        </w:rPr>
      </w:pPr>
      <w:r>
        <w:rPr>
          <w:szCs w:val="22"/>
          <w:lang w:val="en-US"/>
        </w:rPr>
        <w:t>c</w:t>
      </w:r>
      <w:r w:rsidR="00F30062" w:rsidRPr="005D1384">
        <w:rPr>
          <w:szCs w:val="22"/>
          <w:lang w:val="en-US"/>
        </w:rPr>
        <w:t xml:space="preserve">) </w:t>
      </w:r>
      <w:r w:rsidR="00C61937" w:rsidRPr="005D1384">
        <w:rPr>
          <w:szCs w:val="22"/>
          <w:lang w:val="en-US"/>
        </w:rPr>
        <w:t xml:space="preserve">CIDs </w:t>
      </w:r>
      <w:r w:rsidR="00C61937" w:rsidRPr="005D1384">
        <w:rPr>
          <w:szCs w:val="22"/>
        </w:rPr>
        <w:t>CIDs 3313, 3314, 3493, 3141, 3281, 3282, 3334, 3346, 3353, 3394,</w:t>
      </w:r>
      <w:r w:rsidR="00C61937" w:rsidRPr="005D1384">
        <w:rPr>
          <w:szCs w:val="22"/>
          <w:lang w:val="en-US"/>
        </w:rPr>
        <w:t xml:space="preserve"> in</w:t>
      </w:r>
      <w:proofErr w:type="gramStart"/>
      <w:r w:rsidR="00C61937" w:rsidRPr="005D1384">
        <w:rPr>
          <w:szCs w:val="22"/>
          <w:lang w:val="en-US"/>
        </w:rPr>
        <w:t>  11</w:t>
      </w:r>
      <w:proofErr w:type="gramEnd"/>
      <w:r w:rsidR="00C61937" w:rsidRPr="005D1384">
        <w:rPr>
          <w:szCs w:val="22"/>
          <w:lang w:val="en-US"/>
        </w:rPr>
        <w:t xml:space="preserve">-14-1041-04-000 </w:t>
      </w:r>
      <w:r w:rsidR="005D1384" w:rsidRPr="005D1384">
        <w:rPr>
          <w:szCs w:val="22"/>
          <w:lang w:val="en-US"/>
        </w:rPr>
        <w:t>–</w:t>
      </w:r>
      <w:r w:rsidR="00C61937" w:rsidRPr="005D1384">
        <w:rPr>
          <w:szCs w:val="22"/>
          <w:lang w:val="en-US"/>
        </w:rPr>
        <w:t xml:space="preserve"> Dorothy</w:t>
      </w:r>
      <w:r w:rsidR="005D1384" w:rsidRPr="005D1384">
        <w:rPr>
          <w:szCs w:val="22"/>
          <w:lang w:val="en-US"/>
        </w:rPr>
        <w:t xml:space="preserve"> STANLEY</w:t>
      </w:r>
    </w:p>
    <w:p w:rsidR="005D1384" w:rsidRPr="005D1384" w:rsidRDefault="00C61937" w:rsidP="005D1384">
      <w:pPr>
        <w:ind w:left="1800"/>
        <w:contextualSpacing/>
        <w:rPr>
          <w:szCs w:val="22"/>
          <w:lang w:val="en-US"/>
        </w:rPr>
      </w:pPr>
      <w:r w:rsidRPr="005D1384">
        <w:rPr>
          <w:szCs w:val="22"/>
          <w:lang w:val="en-US"/>
        </w:rPr>
        <w:t xml:space="preserve">d) CIDs in 11-14-1104 - Mark </w:t>
      </w:r>
      <w:r w:rsidR="005D1384" w:rsidRPr="005D1384">
        <w:rPr>
          <w:szCs w:val="22"/>
          <w:lang w:val="en-US"/>
        </w:rPr>
        <w:t xml:space="preserve">RISON </w:t>
      </w:r>
      <w:r w:rsidRPr="005D1384">
        <w:rPr>
          <w:szCs w:val="22"/>
          <w:lang w:val="en-US"/>
        </w:rPr>
        <w:t>- technical comments (min 1 hour)</w:t>
      </w:r>
    </w:p>
    <w:p w:rsidR="005D1384" w:rsidRPr="005D1384" w:rsidRDefault="005D1384" w:rsidP="00F30062">
      <w:pPr>
        <w:ind w:left="1800"/>
        <w:contextualSpacing/>
        <w:rPr>
          <w:szCs w:val="22"/>
        </w:rPr>
      </w:pPr>
      <w:r w:rsidRPr="005D1384">
        <w:rPr>
          <w:szCs w:val="22"/>
          <w:lang w:val="en-US"/>
        </w:rPr>
        <w:t xml:space="preserve">e) </w:t>
      </w:r>
      <w:r w:rsidR="00EF4333" w:rsidRPr="005D1384">
        <w:rPr>
          <w:szCs w:val="22"/>
        </w:rPr>
        <w:t>11-14-1104 - Mark RISON</w:t>
      </w:r>
    </w:p>
    <w:p w:rsidR="005D1384" w:rsidRPr="005D1384" w:rsidRDefault="005D1384" w:rsidP="005D1384">
      <w:pPr>
        <w:ind w:left="1800"/>
        <w:contextualSpacing/>
        <w:rPr>
          <w:szCs w:val="22"/>
        </w:rPr>
      </w:pPr>
      <w:r w:rsidRPr="005D1384">
        <w:rPr>
          <w:szCs w:val="22"/>
        </w:rPr>
        <w:t xml:space="preserve">f) </w:t>
      </w:r>
      <w:r w:rsidR="00EF4333" w:rsidRPr="005D1384">
        <w:rPr>
          <w:szCs w:val="22"/>
        </w:rPr>
        <w:t>11-14-1173 - Gabor BAJKO</w:t>
      </w:r>
    </w:p>
    <w:p w:rsidR="005D1384" w:rsidRDefault="005D1384" w:rsidP="005D1384">
      <w:pPr>
        <w:ind w:left="1440"/>
        <w:contextualSpacing/>
        <w:rPr>
          <w:sz w:val="24"/>
          <w:szCs w:val="24"/>
        </w:rPr>
      </w:pPr>
      <w:r>
        <w:rPr>
          <w:sz w:val="24"/>
          <w:szCs w:val="24"/>
        </w:rPr>
        <w:t>4.</w:t>
      </w:r>
      <w:r w:rsidRPr="005D1384">
        <w:rPr>
          <w:sz w:val="24"/>
          <w:szCs w:val="24"/>
        </w:rPr>
        <w:t xml:space="preserve"> Remaining</w:t>
      </w:r>
      <w:r w:rsidR="00EF4333" w:rsidRPr="005D1384">
        <w:rPr>
          <w:sz w:val="24"/>
          <w:szCs w:val="24"/>
        </w:rPr>
        <w:t xml:space="preserve"> Editorial CIDs</w:t>
      </w:r>
    </w:p>
    <w:p w:rsidR="005D1384" w:rsidRDefault="005D1384" w:rsidP="005D1384">
      <w:pPr>
        <w:ind w:left="1440"/>
        <w:contextualSpacing/>
        <w:rPr>
          <w:sz w:val="24"/>
          <w:szCs w:val="24"/>
        </w:rPr>
      </w:pPr>
      <w:r>
        <w:rPr>
          <w:sz w:val="24"/>
          <w:szCs w:val="24"/>
        </w:rPr>
        <w:t xml:space="preserve">5. </w:t>
      </w:r>
      <w:r w:rsidR="00EF4333" w:rsidRPr="00EF4333">
        <w:rPr>
          <w:sz w:val="24"/>
          <w:szCs w:val="24"/>
        </w:rPr>
        <w:t>AOB</w:t>
      </w:r>
    </w:p>
    <w:p w:rsidR="00EF4333" w:rsidRPr="00C61937" w:rsidRDefault="005D1384" w:rsidP="005D1384">
      <w:pPr>
        <w:ind w:left="1440"/>
        <w:contextualSpacing/>
        <w:rPr>
          <w:sz w:val="24"/>
          <w:szCs w:val="24"/>
        </w:rPr>
      </w:pPr>
      <w:r>
        <w:rPr>
          <w:sz w:val="24"/>
          <w:szCs w:val="24"/>
        </w:rPr>
        <w:t xml:space="preserve">6. </w:t>
      </w:r>
      <w:r w:rsidR="00EF4333" w:rsidRPr="00EF4333">
        <w:rPr>
          <w:rFonts w:ascii="Arial" w:hAnsi="Arial" w:cs="Arial"/>
          <w:sz w:val="20"/>
        </w:rPr>
        <w:t>Adjourn</w:t>
      </w:r>
    </w:p>
    <w:p w:rsidR="005D1384" w:rsidRPr="005D1384" w:rsidRDefault="005D1384" w:rsidP="005D1384">
      <w:pPr>
        <w:pStyle w:val="ListParagraph"/>
        <w:numPr>
          <w:ilvl w:val="2"/>
          <w:numId w:val="1"/>
        </w:numPr>
      </w:pPr>
      <w:r>
        <w:t>No objection to the agenda</w:t>
      </w:r>
    </w:p>
    <w:p w:rsidR="005D1384" w:rsidRPr="007219B5" w:rsidRDefault="005D1384" w:rsidP="005D1384">
      <w:pPr>
        <w:pStyle w:val="ListParagraph"/>
        <w:numPr>
          <w:ilvl w:val="1"/>
          <w:numId w:val="1"/>
        </w:numPr>
      </w:pPr>
      <w:r w:rsidRPr="007219B5">
        <w:rPr>
          <w:b/>
        </w:rPr>
        <w:t>Attendance</w:t>
      </w:r>
      <w:r w:rsidRPr="007219B5">
        <w:t>: Adrian STEPHENS (Intel); Dorothy STANLEY (Aruba); Jon ROSDAHL (CSR); Michael MONTEMURRO (Blackberry); Mark RISON (Samsung</w:t>
      </w:r>
      <w:r>
        <w:t>) Mark HAMILTON (</w:t>
      </w:r>
      <w:proofErr w:type="spellStart"/>
      <w:r>
        <w:t>Spectralink</w:t>
      </w:r>
      <w:proofErr w:type="spellEnd"/>
      <w:r w:rsidRPr="007219B5">
        <w:t>); Sean COFFEY (</w:t>
      </w:r>
      <w:proofErr w:type="spellStart"/>
      <w:r w:rsidRPr="007219B5">
        <w:t>Realteak</w:t>
      </w:r>
      <w:proofErr w:type="spellEnd"/>
      <w:r w:rsidRPr="007219B5">
        <w:t xml:space="preserve">)(No Audio); </w:t>
      </w:r>
    </w:p>
    <w:p w:rsidR="00EF4333" w:rsidRDefault="00EF4333" w:rsidP="005D1384">
      <w:pPr>
        <w:pStyle w:val="ListParagraph"/>
        <w:numPr>
          <w:ilvl w:val="1"/>
          <w:numId w:val="1"/>
        </w:numPr>
        <w:spacing w:after="0" w:line="240" w:lineRule="auto"/>
        <w:rPr>
          <w:rFonts w:eastAsia="Times New Roman" w:cs="Times New Roman"/>
        </w:rPr>
      </w:pPr>
      <w:r w:rsidRPr="005D1384">
        <w:rPr>
          <w:rFonts w:eastAsia="Times New Roman" w:cs="Times New Roman"/>
          <w:b/>
        </w:rPr>
        <w:t>Editor report</w:t>
      </w:r>
      <w:r w:rsidR="005D1384">
        <w:rPr>
          <w:rFonts w:eastAsia="Times New Roman" w:cs="Times New Roman"/>
        </w:rPr>
        <w:t xml:space="preserve"> - </w:t>
      </w:r>
    </w:p>
    <w:p w:rsidR="00EF4333" w:rsidRDefault="00EF4333" w:rsidP="005D1384">
      <w:pPr>
        <w:pStyle w:val="ListParagraph"/>
        <w:numPr>
          <w:ilvl w:val="2"/>
          <w:numId w:val="1"/>
        </w:numPr>
        <w:spacing w:after="0" w:line="240" w:lineRule="auto"/>
        <w:rPr>
          <w:rFonts w:eastAsia="Times New Roman" w:cs="Times New Roman"/>
        </w:rPr>
      </w:pPr>
      <w:r>
        <w:rPr>
          <w:rFonts w:eastAsia="Times New Roman" w:cs="Times New Roman"/>
        </w:rPr>
        <w:t>D3.3 is now available</w:t>
      </w:r>
    </w:p>
    <w:p w:rsidR="00EF4333" w:rsidRDefault="00EF4333" w:rsidP="005D1384">
      <w:pPr>
        <w:pStyle w:val="ListParagraph"/>
        <w:numPr>
          <w:ilvl w:val="2"/>
          <w:numId w:val="1"/>
        </w:numPr>
        <w:spacing w:after="0" w:line="240" w:lineRule="auto"/>
        <w:rPr>
          <w:rFonts w:eastAsia="Times New Roman" w:cs="Times New Roman"/>
        </w:rPr>
      </w:pPr>
      <w:r>
        <w:rPr>
          <w:rFonts w:eastAsia="Times New Roman" w:cs="Times New Roman"/>
        </w:rPr>
        <w:t>Need reviewers</w:t>
      </w:r>
    </w:p>
    <w:p w:rsidR="00EF4333" w:rsidRDefault="00EF4333" w:rsidP="005D1384">
      <w:pPr>
        <w:pStyle w:val="ListParagraph"/>
        <w:numPr>
          <w:ilvl w:val="1"/>
          <w:numId w:val="1"/>
        </w:numPr>
        <w:spacing w:after="0" w:line="240" w:lineRule="auto"/>
        <w:rPr>
          <w:rFonts w:eastAsia="Times New Roman" w:cs="Times New Roman"/>
        </w:rPr>
      </w:pPr>
      <w:r w:rsidRPr="005D1384">
        <w:rPr>
          <w:rFonts w:eastAsia="Times New Roman" w:cs="Times New Roman"/>
          <w:b/>
        </w:rPr>
        <w:t xml:space="preserve">CID 3019 </w:t>
      </w:r>
      <w:r w:rsidR="00C61937" w:rsidRPr="005D1384">
        <w:rPr>
          <w:rFonts w:eastAsia="Times New Roman" w:cs="Times New Roman"/>
          <w:b/>
        </w:rPr>
        <w:t>MAC</w:t>
      </w:r>
      <w:r w:rsidRPr="005D1384">
        <w:rPr>
          <w:rFonts w:eastAsia="Times New Roman" w:cs="Times New Roman"/>
          <w:b/>
        </w:rPr>
        <w:t>– 11-14/1345</w:t>
      </w:r>
      <w:r>
        <w:rPr>
          <w:rFonts w:eastAsia="Times New Roman" w:cs="Times New Roman"/>
        </w:rPr>
        <w:t xml:space="preserve"> Adrian STEPHENS</w:t>
      </w:r>
    </w:p>
    <w:p w:rsidR="00EF4333" w:rsidRDefault="00EF4333" w:rsidP="005D1384">
      <w:pPr>
        <w:pStyle w:val="ListParagraph"/>
        <w:numPr>
          <w:ilvl w:val="2"/>
          <w:numId w:val="1"/>
        </w:numPr>
        <w:spacing w:after="0" w:line="240" w:lineRule="auto"/>
        <w:rPr>
          <w:rFonts w:eastAsia="Times New Roman" w:cs="Times New Roman"/>
        </w:rPr>
      </w:pPr>
      <w:r>
        <w:rPr>
          <w:rFonts w:eastAsia="Times New Roman" w:cs="Times New Roman"/>
        </w:rPr>
        <w:t>Review comment</w:t>
      </w:r>
    </w:p>
    <w:p w:rsidR="00EF4333" w:rsidRDefault="00EF4333" w:rsidP="005D1384">
      <w:pPr>
        <w:pStyle w:val="ListParagraph"/>
        <w:numPr>
          <w:ilvl w:val="2"/>
          <w:numId w:val="1"/>
        </w:numPr>
        <w:spacing w:after="0" w:line="240" w:lineRule="auto"/>
        <w:rPr>
          <w:rFonts w:eastAsia="Times New Roman" w:cs="Times New Roman"/>
        </w:rPr>
      </w:pPr>
      <w:r>
        <w:rPr>
          <w:rFonts w:eastAsia="Times New Roman" w:cs="Times New Roman"/>
        </w:rPr>
        <w:t>Discussion on 11-14/207r3 consequence of implementation</w:t>
      </w:r>
    </w:p>
    <w:p w:rsidR="00EF4333" w:rsidRDefault="00EF4333" w:rsidP="004E5487">
      <w:pPr>
        <w:pStyle w:val="ListParagraph"/>
        <w:numPr>
          <w:ilvl w:val="3"/>
          <w:numId w:val="1"/>
        </w:numPr>
        <w:spacing w:after="0" w:line="240" w:lineRule="auto"/>
        <w:rPr>
          <w:rFonts w:eastAsia="Times New Roman" w:cs="Times New Roman"/>
        </w:rPr>
      </w:pPr>
      <w:r>
        <w:rPr>
          <w:rFonts w:eastAsia="Times New Roman" w:cs="Times New Roman"/>
        </w:rPr>
        <w:t>1274.19(d3) change reviewed</w:t>
      </w:r>
    </w:p>
    <w:p w:rsidR="00EF4333" w:rsidRDefault="00EF4333" w:rsidP="005D1384">
      <w:pPr>
        <w:pStyle w:val="ListParagraph"/>
        <w:numPr>
          <w:ilvl w:val="2"/>
          <w:numId w:val="1"/>
        </w:numPr>
        <w:spacing w:after="0" w:line="240" w:lineRule="auto"/>
        <w:rPr>
          <w:rFonts w:eastAsia="Times New Roman" w:cs="Times New Roman"/>
        </w:rPr>
      </w:pPr>
      <w:r>
        <w:rPr>
          <w:rFonts w:eastAsia="Times New Roman" w:cs="Times New Roman"/>
        </w:rPr>
        <w:t>Review the discussion outlined in 11-14/1345r0</w:t>
      </w:r>
    </w:p>
    <w:p w:rsidR="00EF4333" w:rsidRDefault="00EF4333" w:rsidP="004E5487">
      <w:pPr>
        <w:pStyle w:val="ListParagraph"/>
        <w:numPr>
          <w:ilvl w:val="2"/>
          <w:numId w:val="1"/>
        </w:numPr>
        <w:spacing w:after="0" w:line="240" w:lineRule="auto"/>
        <w:rPr>
          <w:rFonts w:eastAsia="Times New Roman" w:cs="Times New Roman"/>
        </w:rPr>
      </w:pPr>
      <w:r>
        <w:rPr>
          <w:rFonts w:eastAsia="Times New Roman" w:cs="Times New Roman"/>
        </w:rPr>
        <w:t>Proposed Resolution: Revised. Delete the cited sentence, because it has no normative effect.</w:t>
      </w:r>
    </w:p>
    <w:p w:rsidR="00EF4333" w:rsidRDefault="00EF4333" w:rsidP="004E5487">
      <w:pPr>
        <w:pStyle w:val="ListParagraph"/>
        <w:numPr>
          <w:ilvl w:val="2"/>
          <w:numId w:val="1"/>
        </w:numPr>
        <w:spacing w:after="0" w:line="240" w:lineRule="auto"/>
        <w:rPr>
          <w:rFonts w:eastAsia="Times New Roman" w:cs="Times New Roman"/>
        </w:rPr>
      </w:pPr>
      <w:r>
        <w:rPr>
          <w:rFonts w:eastAsia="Times New Roman" w:cs="Times New Roman"/>
        </w:rPr>
        <w:t>Question on the primitives that are being changed, and if they can change the basic rate sets or not.</w:t>
      </w:r>
    </w:p>
    <w:p w:rsidR="00EF4333" w:rsidRDefault="00EF4333" w:rsidP="004E5487">
      <w:pPr>
        <w:pStyle w:val="ListParagraph"/>
        <w:numPr>
          <w:ilvl w:val="3"/>
          <w:numId w:val="1"/>
        </w:numPr>
        <w:spacing w:after="0" w:line="240" w:lineRule="auto"/>
        <w:rPr>
          <w:rFonts w:eastAsia="Times New Roman" w:cs="Times New Roman"/>
        </w:rPr>
      </w:pPr>
      <w:r>
        <w:rPr>
          <w:rFonts w:eastAsia="Times New Roman" w:cs="Times New Roman"/>
        </w:rPr>
        <w:t>There may not be any issue, but we may want to look at descriptions in the future.</w:t>
      </w:r>
    </w:p>
    <w:p w:rsidR="00EF4333" w:rsidRDefault="00EF4333" w:rsidP="004E5487">
      <w:pPr>
        <w:pStyle w:val="ListParagraph"/>
        <w:numPr>
          <w:ilvl w:val="2"/>
          <w:numId w:val="1"/>
        </w:numPr>
        <w:spacing w:after="0" w:line="240" w:lineRule="auto"/>
        <w:rPr>
          <w:rFonts w:eastAsia="Times New Roman" w:cs="Times New Roman"/>
        </w:rPr>
      </w:pPr>
      <w:r>
        <w:rPr>
          <w:rFonts w:eastAsia="Times New Roman" w:cs="Times New Roman"/>
        </w:rPr>
        <w:t>This changes the</w:t>
      </w:r>
      <w:r w:rsidR="004E5487">
        <w:rPr>
          <w:rFonts w:eastAsia="Times New Roman" w:cs="Times New Roman"/>
        </w:rPr>
        <w:t xml:space="preserve"> resolution from the</w:t>
      </w:r>
      <w:r>
        <w:rPr>
          <w:rFonts w:eastAsia="Times New Roman" w:cs="Times New Roman"/>
        </w:rPr>
        <w:t xml:space="preserve"> previous resolution</w:t>
      </w:r>
      <w:proofErr w:type="gramStart"/>
      <w:r>
        <w:rPr>
          <w:rFonts w:eastAsia="Times New Roman" w:cs="Times New Roman"/>
        </w:rPr>
        <w:t>.</w:t>
      </w:r>
      <w:r w:rsidR="00C61937">
        <w:rPr>
          <w:rFonts w:eastAsia="Times New Roman" w:cs="Times New Roman"/>
        </w:rPr>
        <w:t>(</w:t>
      </w:r>
      <w:proofErr w:type="gramEnd"/>
      <w:r w:rsidR="00C61937">
        <w:rPr>
          <w:rFonts w:eastAsia="Times New Roman" w:cs="Times New Roman"/>
        </w:rPr>
        <w:t>from Oct 3 call).</w:t>
      </w:r>
    </w:p>
    <w:p w:rsidR="00EF4333" w:rsidRDefault="00EF4333" w:rsidP="004E5487">
      <w:pPr>
        <w:pStyle w:val="ListParagraph"/>
        <w:numPr>
          <w:ilvl w:val="2"/>
          <w:numId w:val="1"/>
        </w:numPr>
        <w:spacing w:after="0" w:line="240" w:lineRule="auto"/>
        <w:rPr>
          <w:rFonts w:eastAsia="Times New Roman" w:cs="Times New Roman"/>
        </w:rPr>
      </w:pPr>
      <w:r>
        <w:rPr>
          <w:rFonts w:eastAsia="Times New Roman" w:cs="Times New Roman"/>
        </w:rPr>
        <w:t xml:space="preserve">No objection – mark ready </w:t>
      </w:r>
      <w:r w:rsidR="00C61937">
        <w:rPr>
          <w:rFonts w:eastAsia="Times New Roman" w:cs="Times New Roman"/>
        </w:rPr>
        <w:t>for motion</w:t>
      </w:r>
    </w:p>
    <w:p w:rsidR="004E5487" w:rsidRDefault="004E5487" w:rsidP="004E5487">
      <w:pPr>
        <w:pStyle w:val="ListParagraph"/>
        <w:spacing w:after="0" w:line="240" w:lineRule="auto"/>
        <w:ind w:left="2160"/>
        <w:rPr>
          <w:rFonts w:eastAsia="Times New Roman" w:cs="Times New Roman"/>
        </w:rPr>
      </w:pPr>
    </w:p>
    <w:p w:rsidR="00C61937" w:rsidRDefault="00C61937" w:rsidP="004E5487">
      <w:pPr>
        <w:pStyle w:val="ListParagraph"/>
        <w:numPr>
          <w:ilvl w:val="1"/>
          <w:numId w:val="1"/>
        </w:numPr>
        <w:spacing w:before="100" w:beforeAutospacing="1" w:after="100" w:afterAutospacing="1"/>
        <w:rPr>
          <w:sz w:val="24"/>
          <w:szCs w:val="24"/>
        </w:rPr>
      </w:pPr>
      <w:r w:rsidRPr="004E5487">
        <w:rPr>
          <w:b/>
          <w:sz w:val="24"/>
          <w:szCs w:val="24"/>
        </w:rPr>
        <w:t>CID 3119</w:t>
      </w:r>
      <w:r w:rsidR="00C512C9" w:rsidRPr="004E5487">
        <w:rPr>
          <w:b/>
          <w:sz w:val="24"/>
          <w:szCs w:val="24"/>
        </w:rPr>
        <w:t xml:space="preserve"> MAC</w:t>
      </w:r>
      <w:r w:rsidRPr="004E5487">
        <w:rPr>
          <w:b/>
          <w:sz w:val="24"/>
          <w:szCs w:val="24"/>
        </w:rPr>
        <w:t xml:space="preserve"> in 11-14-0923r7</w:t>
      </w:r>
      <w:r w:rsidRPr="00C61937">
        <w:rPr>
          <w:sz w:val="24"/>
          <w:szCs w:val="24"/>
        </w:rPr>
        <w:t xml:space="preserve"> - Mike MONTEMURRO</w:t>
      </w:r>
    </w:p>
    <w:p w:rsidR="00C61937" w:rsidRDefault="00C61937" w:rsidP="004E5487">
      <w:pPr>
        <w:pStyle w:val="ListParagraph"/>
        <w:numPr>
          <w:ilvl w:val="2"/>
          <w:numId w:val="1"/>
        </w:numPr>
        <w:spacing w:before="100" w:beforeAutospacing="1" w:after="100" w:afterAutospacing="1"/>
        <w:rPr>
          <w:sz w:val="24"/>
          <w:szCs w:val="24"/>
        </w:rPr>
      </w:pPr>
      <w:r>
        <w:rPr>
          <w:sz w:val="24"/>
          <w:szCs w:val="24"/>
        </w:rPr>
        <w:t>Review Comment</w:t>
      </w:r>
    </w:p>
    <w:p w:rsidR="00C61937" w:rsidRDefault="00C61937" w:rsidP="004E5487">
      <w:pPr>
        <w:pStyle w:val="ListParagraph"/>
        <w:numPr>
          <w:ilvl w:val="2"/>
          <w:numId w:val="1"/>
        </w:numPr>
        <w:spacing w:before="100" w:beforeAutospacing="1" w:after="100" w:afterAutospacing="1"/>
        <w:rPr>
          <w:sz w:val="24"/>
          <w:szCs w:val="24"/>
        </w:rPr>
      </w:pPr>
      <w:r>
        <w:rPr>
          <w:sz w:val="24"/>
          <w:szCs w:val="24"/>
        </w:rPr>
        <w:t>Proposed Resolution: Revised. Make the Changes indicated in Doc 14/0923r7 under CID 3119</w:t>
      </w:r>
    </w:p>
    <w:p w:rsidR="00C61937" w:rsidRDefault="00C61937" w:rsidP="004E5487">
      <w:pPr>
        <w:pStyle w:val="ListParagraph"/>
        <w:numPr>
          <w:ilvl w:val="2"/>
          <w:numId w:val="1"/>
        </w:numPr>
        <w:spacing w:before="100" w:beforeAutospacing="1" w:after="100" w:afterAutospacing="1"/>
        <w:rPr>
          <w:sz w:val="24"/>
          <w:szCs w:val="24"/>
        </w:rPr>
      </w:pPr>
      <w:r>
        <w:rPr>
          <w:sz w:val="24"/>
          <w:szCs w:val="24"/>
        </w:rPr>
        <w:t>Discussion on the actual change to the PS summary sentence</w:t>
      </w:r>
    </w:p>
    <w:p w:rsidR="00C61937" w:rsidRDefault="00C512C9" w:rsidP="00C512C9">
      <w:pPr>
        <w:pStyle w:val="ListParagraph"/>
        <w:numPr>
          <w:ilvl w:val="2"/>
          <w:numId w:val="1"/>
        </w:numPr>
        <w:spacing w:before="100" w:beforeAutospacing="1" w:after="100" w:afterAutospacing="1"/>
        <w:rPr>
          <w:sz w:val="24"/>
          <w:szCs w:val="24"/>
        </w:rPr>
      </w:pPr>
      <w:r>
        <w:rPr>
          <w:sz w:val="24"/>
          <w:szCs w:val="24"/>
        </w:rPr>
        <w:t>Proposed new sentence: “STA enters the Awake State to receive or transmit frames. The STA remains in the Doze state otherwise.”</w:t>
      </w:r>
    </w:p>
    <w:p w:rsidR="00C512C9" w:rsidRDefault="00C512C9" w:rsidP="004E5487">
      <w:pPr>
        <w:pStyle w:val="ListParagraph"/>
        <w:numPr>
          <w:ilvl w:val="2"/>
          <w:numId w:val="1"/>
        </w:numPr>
        <w:spacing w:before="100" w:beforeAutospacing="1" w:after="100" w:afterAutospacing="1"/>
        <w:rPr>
          <w:sz w:val="24"/>
          <w:szCs w:val="24"/>
        </w:rPr>
      </w:pPr>
      <w:r>
        <w:rPr>
          <w:sz w:val="24"/>
          <w:szCs w:val="24"/>
        </w:rPr>
        <w:t>No objection to the change (will be included in R7).</w:t>
      </w:r>
    </w:p>
    <w:p w:rsidR="00C512C9" w:rsidRDefault="00C512C9" w:rsidP="004E5487">
      <w:pPr>
        <w:pStyle w:val="ListParagraph"/>
        <w:numPr>
          <w:ilvl w:val="2"/>
          <w:numId w:val="1"/>
        </w:numPr>
        <w:spacing w:before="100" w:beforeAutospacing="1" w:after="100" w:afterAutospacing="1"/>
        <w:rPr>
          <w:sz w:val="24"/>
          <w:szCs w:val="24"/>
        </w:rPr>
      </w:pPr>
      <w:r>
        <w:rPr>
          <w:sz w:val="24"/>
          <w:szCs w:val="24"/>
        </w:rPr>
        <w:t>Mark ready for motion</w:t>
      </w:r>
    </w:p>
    <w:p w:rsidR="00C512C9" w:rsidRDefault="00C512C9" w:rsidP="004E5487">
      <w:pPr>
        <w:pStyle w:val="ListParagraph"/>
        <w:numPr>
          <w:ilvl w:val="1"/>
          <w:numId w:val="1"/>
        </w:numPr>
        <w:spacing w:before="100" w:beforeAutospacing="1" w:after="100" w:afterAutospacing="1"/>
        <w:rPr>
          <w:sz w:val="24"/>
          <w:szCs w:val="24"/>
        </w:rPr>
      </w:pPr>
      <w:r w:rsidRPr="004E5487">
        <w:rPr>
          <w:b/>
          <w:sz w:val="24"/>
          <w:szCs w:val="24"/>
        </w:rPr>
        <w:lastRenderedPageBreak/>
        <w:t>CIDs 3313, 3314, 3493, 3141, 3281, 3282, 3334, 3346, 3353, 3394, in  11-14/1041r05</w:t>
      </w:r>
      <w:r>
        <w:rPr>
          <w:sz w:val="24"/>
          <w:szCs w:val="24"/>
        </w:rPr>
        <w:t xml:space="preserve"> </w:t>
      </w:r>
      <w:r w:rsidRPr="00C61937">
        <w:rPr>
          <w:sz w:val="24"/>
          <w:szCs w:val="24"/>
        </w:rPr>
        <w:t>Dorothy</w:t>
      </w:r>
      <w:r>
        <w:rPr>
          <w:sz w:val="24"/>
          <w:szCs w:val="24"/>
        </w:rPr>
        <w:t xml:space="preserve"> STANLEY</w:t>
      </w:r>
    </w:p>
    <w:p w:rsidR="00C512C9" w:rsidRDefault="00C512C9" w:rsidP="004E5487">
      <w:pPr>
        <w:pStyle w:val="ListParagraph"/>
        <w:numPr>
          <w:ilvl w:val="2"/>
          <w:numId w:val="1"/>
        </w:numPr>
        <w:spacing w:before="100" w:beforeAutospacing="1" w:after="100" w:afterAutospacing="1"/>
        <w:rPr>
          <w:sz w:val="24"/>
          <w:szCs w:val="24"/>
        </w:rPr>
      </w:pPr>
      <w:r>
        <w:rPr>
          <w:sz w:val="24"/>
          <w:szCs w:val="24"/>
        </w:rPr>
        <w:t>Start on page 19, we looked at the others earlier</w:t>
      </w:r>
    </w:p>
    <w:p w:rsidR="00C512C9" w:rsidRDefault="00C512C9" w:rsidP="004E5487">
      <w:pPr>
        <w:pStyle w:val="ListParagraph"/>
        <w:numPr>
          <w:ilvl w:val="2"/>
          <w:numId w:val="1"/>
        </w:numPr>
        <w:spacing w:before="100" w:beforeAutospacing="1" w:after="100" w:afterAutospacing="1"/>
        <w:rPr>
          <w:sz w:val="24"/>
          <w:szCs w:val="24"/>
        </w:rPr>
      </w:pPr>
      <w:r>
        <w:rPr>
          <w:sz w:val="24"/>
          <w:szCs w:val="24"/>
        </w:rPr>
        <w:t>CID 3313, 3314 – MAC</w:t>
      </w:r>
    </w:p>
    <w:p w:rsidR="00C512C9" w:rsidRDefault="00C512C9" w:rsidP="004E5487">
      <w:pPr>
        <w:pStyle w:val="ListParagraph"/>
        <w:numPr>
          <w:ilvl w:val="3"/>
          <w:numId w:val="1"/>
        </w:numPr>
        <w:spacing w:before="100" w:beforeAutospacing="1" w:after="100" w:afterAutospacing="1"/>
        <w:rPr>
          <w:sz w:val="24"/>
          <w:szCs w:val="24"/>
        </w:rPr>
      </w:pPr>
      <w:r>
        <w:rPr>
          <w:sz w:val="24"/>
          <w:szCs w:val="24"/>
        </w:rPr>
        <w:t>Review comments</w:t>
      </w:r>
    </w:p>
    <w:p w:rsidR="004E5487" w:rsidRDefault="00280A88" w:rsidP="004E5487">
      <w:pPr>
        <w:pStyle w:val="ListParagraph"/>
        <w:numPr>
          <w:ilvl w:val="3"/>
          <w:numId w:val="1"/>
        </w:numPr>
        <w:spacing w:before="100" w:beforeAutospacing="1" w:after="100" w:afterAutospacing="1"/>
        <w:rPr>
          <w:sz w:val="24"/>
          <w:szCs w:val="24"/>
        </w:rPr>
      </w:pPr>
      <w:r>
        <w:rPr>
          <w:sz w:val="24"/>
          <w:szCs w:val="24"/>
        </w:rPr>
        <w:t>Proposed Resolution CID 3313: Rejected – The cited text is in the “Dual CTS protection procedure” section. Dual CTS has been deprecated. No Change is required.</w:t>
      </w:r>
    </w:p>
    <w:p w:rsidR="00280A88" w:rsidRPr="004E5487" w:rsidRDefault="00280A88" w:rsidP="004E5487">
      <w:pPr>
        <w:pStyle w:val="ListParagraph"/>
        <w:numPr>
          <w:ilvl w:val="3"/>
          <w:numId w:val="1"/>
        </w:numPr>
        <w:spacing w:before="100" w:beforeAutospacing="1" w:after="100" w:afterAutospacing="1"/>
        <w:rPr>
          <w:sz w:val="24"/>
          <w:szCs w:val="24"/>
        </w:rPr>
      </w:pPr>
      <w:r w:rsidRPr="004E5487">
        <w:rPr>
          <w:sz w:val="24"/>
          <w:szCs w:val="24"/>
        </w:rPr>
        <w:t>Proposed Resolution</w:t>
      </w:r>
      <w:r w:rsidR="004E5487" w:rsidRPr="004E5487">
        <w:rPr>
          <w:sz w:val="24"/>
          <w:szCs w:val="24"/>
        </w:rPr>
        <w:t xml:space="preserve"> CID 3314</w:t>
      </w:r>
      <w:r w:rsidRPr="004E5487">
        <w:rPr>
          <w:sz w:val="24"/>
          <w:szCs w:val="24"/>
        </w:rPr>
        <w:t xml:space="preserve">: </w:t>
      </w:r>
      <w:r w:rsidR="004E5487" w:rsidRPr="004E5487">
        <w:rPr>
          <w:b/>
          <w:bCs/>
          <w:sz w:val="24"/>
          <w:szCs w:val="24"/>
        </w:rPr>
        <w:t xml:space="preserve"> </w:t>
      </w:r>
      <w:r w:rsidR="004E5487" w:rsidRPr="004E5487">
        <w:rPr>
          <w:bCs/>
          <w:sz w:val="24"/>
          <w:szCs w:val="24"/>
        </w:rPr>
        <w:t>Revised</w:t>
      </w:r>
      <w:r w:rsidR="004E5487" w:rsidRPr="004E5487">
        <w:rPr>
          <w:b/>
          <w:bCs/>
          <w:sz w:val="24"/>
          <w:szCs w:val="24"/>
        </w:rPr>
        <w:t xml:space="preserve"> </w:t>
      </w:r>
      <w:proofErr w:type="gramStart"/>
      <w:r w:rsidR="004E5487" w:rsidRPr="004E5487">
        <w:rPr>
          <w:bCs/>
          <w:sz w:val="24"/>
          <w:szCs w:val="24"/>
        </w:rPr>
        <w:t>At</w:t>
      </w:r>
      <w:proofErr w:type="gramEnd"/>
      <w:r w:rsidR="004E5487" w:rsidRPr="004E5487">
        <w:rPr>
          <w:bCs/>
          <w:sz w:val="24"/>
          <w:szCs w:val="24"/>
        </w:rPr>
        <w:t xml:space="preserve"> 1259.42, insert the following text: “NOTE—The following paragraph addresses the Dual CTS protection mechanism. The use of the Dual CTS protection mechanism is deprecated.</w:t>
      </w:r>
    </w:p>
    <w:p w:rsidR="00280A88" w:rsidRDefault="00280A88" w:rsidP="004E5487">
      <w:pPr>
        <w:pStyle w:val="ListParagraph"/>
        <w:numPr>
          <w:ilvl w:val="3"/>
          <w:numId w:val="1"/>
        </w:numPr>
        <w:spacing w:before="100" w:beforeAutospacing="1" w:after="100" w:afterAutospacing="1"/>
        <w:rPr>
          <w:sz w:val="24"/>
          <w:szCs w:val="24"/>
        </w:rPr>
      </w:pPr>
      <w:r>
        <w:rPr>
          <w:sz w:val="24"/>
          <w:szCs w:val="24"/>
        </w:rPr>
        <w:t>No objection mark ready for motion</w:t>
      </w:r>
    </w:p>
    <w:p w:rsidR="00280A88" w:rsidRDefault="00280A88" w:rsidP="00D334CE">
      <w:pPr>
        <w:pStyle w:val="ListParagraph"/>
        <w:numPr>
          <w:ilvl w:val="2"/>
          <w:numId w:val="1"/>
        </w:numPr>
        <w:spacing w:before="100" w:beforeAutospacing="1" w:after="100" w:afterAutospacing="1"/>
        <w:rPr>
          <w:sz w:val="24"/>
          <w:szCs w:val="24"/>
        </w:rPr>
      </w:pPr>
      <w:r>
        <w:rPr>
          <w:sz w:val="24"/>
          <w:szCs w:val="24"/>
        </w:rPr>
        <w:t>CID 3493 GEN</w:t>
      </w:r>
    </w:p>
    <w:p w:rsidR="00280A88" w:rsidRDefault="00280A88" w:rsidP="00D334CE">
      <w:pPr>
        <w:pStyle w:val="ListParagraph"/>
        <w:numPr>
          <w:ilvl w:val="3"/>
          <w:numId w:val="1"/>
        </w:numPr>
        <w:spacing w:before="100" w:beforeAutospacing="1" w:after="100" w:afterAutospacing="1"/>
        <w:rPr>
          <w:sz w:val="24"/>
          <w:szCs w:val="24"/>
        </w:rPr>
      </w:pPr>
      <w:r>
        <w:rPr>
          <w:sz w:val="24"/>
          <w:szCs w:val="24"/>
        </w:rPr>
        <w:t>Review Comment</w:t>
      </w:r>
    </w:p>
    <w:p w:rsidR="00280A88" w:rsidRDefault="00280A88" w:rsidP="00D334CE">
      <w:pPr>
        <w:pStyle w:val="ListParagraph"/>
        <w:numPr>
          <w:ilvl w:val="3"/>
          <w:numId w:val="1"/>
        </w:numPr>
        <w:spacing w:before="100" w:beforeAutospacing="1" w:after="100" w:afterAutospacing="1"/>
        <w:rPr>
          <w:sz w:val="24"/>
          <w:szCs w:val="24"/>
        </w:rPr>
      </w:pPr>
      <w:r>
        <w:rPr>
          <w:sz w:val="24"/>
          <w:szCs w:val="24"/>
        </w:rPr>
        <w:t>Review proposed changes</w:t>
      </w:r>
    </w:p>
    <w:p w:rsidR="00280A88" w:rsidRPr="00D334CE" w:rsidRDefault="00280A88" w:rsidP="00D334CE">
      <w:pPr>
        <w:pStyle w:val="ListParagraph"/>
        <w:numPr>
          <w:ilvl w:val="3"/>
          <w:numId w:val="1"/>
        </w:numPr>
        <w:spacing w:before="100" w:beforeAutospacing="1" w:after="100" w:afterAutospacing="1"/>
        <w:rPr>
          <w:sz w:val="24"/>
          <w:szCs w:val="24"/>
        </w:rPr>
      </w:pPr>
      <w:r w:rsidRPr="00D334CE">
        <w:rPr>
          <w:sz w:val="24"/>
          <w:szCs w:val="24"/>
        </w:rPr>
        <w:t xml:space="preserve">Proposed Resolution: </w:t>
      </w:r>
      <w:r w:rsidR="00D334CE" w:rsidRPr="00D334CE">
        <w:rPr>
          <w:sz w:val="24"/>
          <w:szCs w:val="24"/>
        </w:rPr>
        <w:t>REVISED (GEN: 2014-10-24 14:43:57Z) Incorporate the changes in 11-14/1041r6 for CID 3493.</w:t>
      </w:r>
      <w:r w:rsidRPr="00D334CE">
        <w:rPr>
          <w:sz w:val="24"/>
          <w:szCs w:val="24"/>
        </w:rPr>
        <w:t>Line references are relative to D3.0</w:t>
      </w:r>
    </w:p>
    <w:p w:rsidR="00280A88" w:rsidRDefault="00280A88" w:rsidP="00D334CE">
      <w:pPr>
        <w:pStyle w:val="ListParagraph"/>
        <w:numPr>
          <w:ilvl w:val="3"/>
          <w:numId w:val="1"/>
        </w:numPr>
        <w:spacing w:before="100" w:beforeAutospacing="1" w:after="100" w:afterAutospacing="1"/>
        <w:rPr>
          <w:sz w:val="24"/>
          <w:szCs w:val="24"/>
        </w:rPr>
      </w:pPr>
      <w:r>
        <w:rPr>
          <w:sz w:val="24"/>
          <w:szCs w:val="24"/>
        </w:rPr>
        <w:t>No objection – mark ready for motion</w:t>
      </w:r>
    </w:p>
    <w:p w:rsidR="00280A88" w:rsidRDefault="00280A88" w:rsidP="00D334CE">
      <w:pPr>
        <w:pStyle w:val="ListParagraph"/>
        <w:numPr>
          <w:ilvl w:val="2"/>
          <w:numId w:val="1"/>
        </w:numPr>
        <w:spacing w:before="100" w:beforeAutospacing="1" w:after="100" w:afterAutospacing="1"/>
        <w:rPr>
          <w:sz w:val="24"/>
          <w:szCs w:val="24"/>
        </w:rPr>
      </w:pPr>
      <w:r>
        <w:rPr>
          <w:sz w:val="24"/>
          <w:szCs w:val="24"/>
        </w:rPr>
        <w:t>CID 3141 MAC</w:t>
      </w:r>
    </w:p>
    <w:p w:rsidR="00280A88" w:rsidRDefault="00280A88" w:rsidP="00D334CE">
      <w:pPr>
        <w:pStyle w:val="ListParagraph"/>
        <w:numPr>
          <w:ilvl w:val="3"/>
          <w:numId w:val="1"/>
        </w:numPr>
        <w:spacing w:before="100" w:beforeAutospacing="1" w:after="100" w:afterAutospacing="1"/>
        <w:rPr>
          <w:sz w:val="24"/>
          <w:szCs w:val="24"/>
        </w:rPr>
      </w:pPr>
      <w:r>
        <w:rPr>
          <w:sz w:val="24"/>
          <w:szCs w:val="24"/>
        </w:rPr>
        <w:t>Review Comment</w:t>
      </w:r>
    </w:p>
    <w:p w:rsidR="00280A88" w:rsidRDefault="00280A88" w:rsidP="00D334CE">
      <w:pPr>
        <w:pStyle w:val="ListParagraph"/>
        <w:numPr>
          <w:ilvl w:val="3"/>
          <w:numId w:val="1"/>
        </w:numPr>
        <w:spacing w:before="100" w:beforeAutospacing="1" w:after="100" w:afterAutospacing="1"/>
        <w:rPr>
          <w:sz w:val="24"/>
          <w:szCs w:val="24"/>
        </w:rPr>
      </w:pPr>
      <w:r>
        <w:rPr>
          <w:sz w:val="24"/>
          <w:szCs w:val="24"/>
        </w:rPr>
        <w:t>Proposed Resolution: Revised – incorporate changes as noted under CID 3141 in 11-14/1041r</w:t>
      </w:r>
      <w:r w:rsidR="005570F9">
        <w:rPr>
          <w:sz w:val="24"/>
          <w:szCs w:val="24"/>
        </w:rPr>
        <w:t>6</w:t>
      </w:r>
      <w:r>
        <w:rPr>
          <w:sz w:val="24"/>
          <w:szCs w:val="24"/>
        </w:rPr>
        <w:t>.</w:t>
      </w:r>
    </w:p>
    <w:p w:rsidR="00280A88" w:rsidRDefault="00DF4EF7" w:rsidP="00D334CE">
      <w:pPr>
        <w:pStyle w:val="ListParagraph"/>
        <w:numPr>
          <w:ilvl w:val="3"/>
          <w:numId w:val="1"/>
        </w:numPr>
        <w:spacing w:before="100" w:beforeAutospacing="1" w:after="100" w:afterAutospacing="1"/>
        <w:rPr>
          <w:sz w:val="24"/>
          <w:szCs w:val="24"/>
        </w:rPr>
      </w:pPr>
      <w:r>
        <w:rPr>
          <w:sz w:val="24"/>
          <w:szCs w:val="24"/>
        </w:rPr>
        <w:t>Question on the “TVHT” in the parameters of the primitives</w:t>
      </w:r>
    </w:p>
    <w:p w:rsidR="00DF4EF7" w:rsidRDefault="00DF4EF7" w:rsidP="00DF4EF7">
      <w:pPr>
        <w:pStyle w:val="ListParagraph"/>
        <w:numPr>
          <w:ilvl w:val="3"/>
          <w:numId w:val="1"/>
        </w:numPr>
        <w:spacing w:before="100" w:beforeAutospacing="1" w:after="100" w:afterAutospacing="1"/>
        <w:rPr>
          <w:sz w:val="24"/>
          <w:szCs w:val="24"/>
        </w:rPr>
      </w:pPr>
      <w:r>
        <w:rPr>
          <w:sz w:val="24"/>
          <w:szCs w:val="24"/>
        </w:rPr>
        <w:t>Checked and it is ok</w:t>
      </w:r>
    </w:p>
    <w:p w:rsidR="00DF4EF7" w:rsidRDefault="00DF4EF7" w:rsidP="00D334CE">
      <w:pPr>
        <w:pStyle w:val="ListParagraph"/>
        <w:numPr>
          <w:ilvl w:val="3"/>
          <w:numId w:val="1"/>
        </w:numPr>
        <w:spacing w:before="100" w:beforeAutospacing="1" w:after="100" w:afterAutospacing="1"/>
        <w:rPr>
          <w:sz w:val="24"/>
          <w:szCs w:val="24"/>
        </w:rPr>
      </w:pPr>
      <w:r>
        <w:rPr>
          <w:sz w:val="24"/>
          <w:szCs w:val="24"/>
        </w:rPr>
        <w:t>No objection – Mark Ready for Motion</w:t>
      </w:r>
    </w:p>
    <w:p w:rsidR="00DF4EF7" w:rsidRDefault="00DF4EF7" w:rsidP="00D334CE">
      <w:pPr>
        <w:pStyle w:val="ListParagraph"/>
        <w:numPr>
          <w:ilvl w:val="2"/>
          <w:numId w:val="1"/>
        </w:numPr>
        <w:spacing w:before="100" w:beforeAutospacing="1" w:after="100" w:afterAutospacing="1"/>
        <w:rPr>
          <w:sz w:val="24"/>
          <w:szCs w:val="24"/>
        </w:rPr>
      </w:pPr>
      <w:r>
        <w:rPr>
          <w:sz w:val="24"/>
          <w:szCs w:val="24"/>
        </w:rPr>
        <w:t>CID 3281 and 3282 GEN</w:t>
      </w:r>
    </w:p>
    <w:p w:rsidR="00DF4EF7" w:rsidRDefault="00DF4EF7" w:rsidP="00D334CE">
      <w:pPr>
        <w:pStyle w:val="ListParagraph"/>
        <w:numPr>
          <w:ilvl w:val="3"/>
          <w:numId w:val="1"/>
        </w:numPr>
        <w:spacing w:before="100" w:beforeAutospacing="1" w:after="100" w:afterAutospacing="1"/>
        <w:rPr>
          <w:sz w:val="24"/>
          <w:szCs w:val="24"/>
        </w:rPr>
      </w:pPr>
      <w:r>
        <w:rPr>
          <w:sz w:val="24"/>
          <w:szCs w:val="24"/>
        </w:rPr>
        <w:t>Review comments</w:t>
      </w:r>
    </w:p>
    <w:p w:rsidR="00D334CE" w:rsidRPr="00D334CE" w:rsidRDefault="00DF4EF7" w:rsidP="00D334CE">
      <w:pPr>
        <w:pStyle w:val="ListParagraph"/>
        <w:numPr>
          <w:ilvl w:val="3"/>
          <w:numId w:val="1"/>
        </w:numPr>
        <w:spacing w:before="100" w:beforeAutospacing="1" w:after="100" w:afterAutospacing="1"/>
        <w:rPr>
          <w:sz w:val="24"/>
          <w:szCs w:val="24"/>
        </w:rPr>
      </w:pPr>
      <w:r>
        <w:rPr>
          <w:sz w:val="24"/>
          <w:szCs w:val="24"/>
        </w:rPr>
        <w:t xml:space="preserve">Proposed Resolution: </w:t>
      </w:r>
      <w:r w:rsidR="00D334CE" w:rsidRPr="00D334CE">
        <w:rPr>
          <w:sz w:val="24"/>
          <w:szCs w:val="24"/>
        </w:rPr>
        <w:t xml:space="preserve">REJECTED (GEN: 2014-10-24 14:55:38Z) Rejected </w:t>
      </w:r>
      <w:proofErr w:type="gramStart"/>
      <w:r w:rsidR="00D334CE" w:rsidRPr="00D334CE">
        <w:rPr>
          <w:sz w:val="24"/>
          <w:szCs w:val="24"/>
        </w:rPr>
        <w:t>The</w:t>
      </w:r>
      <w:proofErr w:type="gramEnd"/>
      <w:r w:rsidR="00D334CE" w:rsidRPr="00D334CE">
        <w:rPr>
          <w:sz w:val="24"/>
          <w:szCs w:val="24"/>
        </w:rPr>
        <w:t xml:space="preserve"> WDS term is listed in 3.1 Definitions that gets integrated into a generic dictionary of terms. This term is still in active use in devices implementing the IEEE 802.11 standard and such use is likely to continue to be the case in the future. As such, it is useful to maintain this definition. </w:t>
      </w:r>
    </w:p>
    <w:p w:rsidR="00D334CE" w:rsidRPr="00D334CE" w:rsidRDefault="00D334CE" w:rsidP="00D334CE">
      <w:pPr>
        <w:pStyle w:val="ListParagraph"/>
        <w:spacing w:before="100" w:beforeAutospacing="1" w:after="100" w:afterAutospacing="1"/>
        <w:ind w:left="2880"/>
        <w:rPr>
          <w:sz w:val="24"/>
          <w:szCs w:val="24"/>
        </w:rPr>
      </w:pPr>
      <w:r w:rsidRPr="00D334CE">
        <w:rPr>
          <w:sz w:val="24"/>
          <w:szCs w:val="24"/>
        </w:rPr>
        <w:t>Note to commenter: This comment is effectively a duplicate comment to Comment 301 in https://mentor.ieee.org/802.11/dcn/13/11-13-0233-40-000m-revmc-wg-ballot-</w:t>
      </w:r>
      <w:r w:rsidRPr="00D334CE">
        <w:rPr>
          <w:sz w:val="24"/>
          <w:szCs w:val="24"/>
        </w:rPr>
        <w:t>comments.xls.</w:t>
      </w:r>
    </w:p>
    <w:p w:rsidR="00DF4EF7" w:rsidRDefault="00D334CE" w:rsidP="00D334CE">
      <w:pPr>
        <w:pStyle w:val="ListParagraph"/>
        <w:spacing w:before="100" w:beforeAutospacing="1" w:after="100" w:afterAutospacing="1"/>
        <w:ind w:left="2880"/>
        <w:rPr>
          <w:sz w:val="24"/>
          <w:szCs w:val="24"/>
        </w:rPr>
      </w:pPr>
      <w:r w:rsidRPr="00D334CE">
        <w:rPr>
          <w:sz w:val="24"/>
          <w:szCs w:val="24"/>
        </w:rPr>
        <w:lastRenderedPageBreak/>
        <w:t xml:space="preserve">The resolution there was to keep the term, with an explanation: “The WDS term is listed in 3.1 Definitions that gets integrated into </w:t>
      </w:r>
      <w:proofErr w:type="gramStart"/>
      <w:r w:rsidRPr="00D334CE">
        <w:rPr>
          <w:sz w:val="24"/>
          <w:szCs w:val="24"/>
        </w:rPr>
        <w:t>a</w:t>
      </w:r>
      <w:proofErr w:type="gramEnd"/>
      <w:r w:rsidRPr="00D334CE">
        <w:rPr>
          <w:sz w:val="24"/>
          <w:szCs w:val="24"/>
        </w:rPr>
        <w:t xml:space="preserve"> generic dictionary of terms. This term is still in active use in devices implementing the IEEE 802.11 standard and such use is likely to continue to be the case in the future. As such, it is useful to maintain this definition.”</w:t>
      </w:r>
    </w:p>
    <w:p w:rsidR="00DF4EF7" w:rsidRDefault="00DF4EF7" w:rsidP="00D334CE">
      <w:pPr>
        <w:pStyle w:val="ListParagraph"/>
        <w:numPr>
          <w:ilvl w:val="3"/>
          <w:numId w:val="1"/>
        </w:numPr>
        <w:spacing w:before="100" w:beforeAutospacing="1" w:after="100" w:afterAutospacing="1"/>
        <w:rPr>
          <w:sz w:val="24"/>
          <w:szCs w:val="24"/>
        </w:rPr>
      </w:pPr>
      <w:r>
        <w:rPr>
          <w:sz w:val="24"/>
          <w:szCs w:val="24"/>
        </w:rPr>
        <w:t>No objection – mark ready for motion</w:t>
      </w:r>
    </w:p>
    <w:p w:rsidR="00DF4EF7" w:rsidRDefault="00DF4EF7" w:rsidP="00D334CE">
      <w:pPr>
        <w:pStyle w:val="ListParagraph"/>
        <w:numPr>
          <w:ilvl w:val="2"/>
          <w:numId w:val="1"/>
        </w:numPr>
        <w:spacing w:before="100" w:beforeAutospacing="1" w:after="100" w:afterAutospacing="1"/>
        <w:rPr>
          <w:sz w:val="24"/>
          <w:szCs w:val="24"/>
        </w:rPr>
      </w:pPr>
      <w:r>
        <w:rPr>
          <w:sz w:val="24"/>
          <w:szCs w:val="24"/>
        </w:rPr>
        <w:t>CID 3334 MAC</w:t>
      </w:r>
    </w:p>
    <w:p w:rsidR="00D334CE" w:rsidRDefault="00DF4EF7" w:rsidP="00D334CE">
      <w:pPr>
        <w:pStyle w:val="ListParagraph"/>
        <w:numPr>
          <w:ilvl w:val="3"/>
          <w:numId w:val="1"/>
        </w:numPr>
        <w:spacing w:before="100" w:beforeAutospacing="1" w:after="100" w:afterAutospacing="1"/>
        <w:rPr>
          <w:sz w:val="24"/>
          <w:szCs w:val="24"/>
        </w:rPr>
      </w:pPr>
      <w:r>
        <w:rPr>
          <w:sz w:val="24"/>
          <w:szCs w:val="24"/>
        </w:rPr>
        <w:t>Review Comment</w:t>
      </w:r>
    </w:p>
    <w:p w:rsidR="00D334CE" w:rsidRPr="00D334CE" w:rsidRDefault="00DF4EF7" w:rsidP="00D334CE">
      <w:pPr>
        <w:pStyle w:val="ListParagraph"/>
        <w:numPr>
          <w:ilvl w:val="3"/>
          <w:numId w:val="1"/>
        </w:numPr>
        <w:spacing w:before="100" w:beforeAutospacing="1" w:after="100" w:afterAutospacing="1"/>
        <w:rPr>
          <w:sz w:val="24"/>
          <w:szCs w:val="24"/>
        </w:rPr>
      </w:pPr>
      <w:r w:rsidRPr="00D334CE">
        <w:rPr>
          <w:sz w:val="24"/>
          <w:szCs w:val="24"/>
        </w:rPr>
        <w:t>Proposed Resolution: Revised</w:t>
      </w:r>
      <w:r w:rsidR="00437CD6">
        <w:rPr>
          <w:sz w:val="24"/>
          <w:szCs w:val="24"/>
        </w:rPr>
        <w:t xml:space="preserve">- </w:t>
      </w:r>
      <w:bookmarkStart w:id="0" w:name="_GoBack"/>
      <w:bookmarkEnd w:id="0"/>
      <w:r w:rsidR="00D334CE" w:rsidRPr="00D334CE">
        <w:rPr>
          <w:bCs/>
          <w:sz w:val="20"/>
        </w:rPr>
        <w:t>At 992.31 change the section reference from 10.24.5 to 10.6.</w:t>
      </w:r>
    </w:p>
    <w:p w:rsidR="00DF4EF7" w:rsidRPr="00D334CE" w:rsidRDefault="00DF4EF7" w:rsidP="00D334CE">
      <w:pPr>
        <w:pStyle w:val="ListParagraph"/>
        <w:numPr>
          <w:ilvl w:val="3"/>
          <w:numId w:val="1"/>
        </w:numPr>
        <w:spacing w:before="100" w:beforeAutospacing="1" w:after="100" w:afterAutospacing="1"/>
        <w:rPr>
          <w:sz w:val="24"/>
          <w:szCs w:val="24"/>
        </w:rPr>
      </w:pPr>
      <w:r w:rsidRPr="00D334CE">
        <w:rPr>
          <w:sz w:val="24"/>
          <w:szCs w:val="24"/>
        </w:rPr>
        <w:t>No objection – Mark Ready for motion</w:t>
      </w:r>
    </w:p>
    <w:p w:rsidR="00DF4EF7" w:rsidRDefault="00DF4EF7" w:rsidP="00D334CE">
      <w:pPr>
        <w:pStyle w:val="ListParagraph"/>
        <w:numPr>
          <w:ilvl w:val="2"/>
          <w:numId w:val="1"/>
        </w:numPr>
        <w:spacing w:before="100" w:beforeAutospacing="1" w:after="100" w:afterAutospacing="1"/>
        <w:rPr>
          <w:sz w:val="24"/>
          <w:szCs w:val="24"/>
        </w:rPr>
      </w:pPr>
      <w:r>
        <w:rPr>
          <w:sz w:val="24"/>
          <w:szCs w:val="24"/>
        </w:rPr>
        <w:t>CID 3346</w:t>
      </w:r>
      <w:r w:rsidR="00D334CE">
        <w:rPr>
          <w:sz w:val="24"/>
          <w:szCs w:val="24"/>
        </w:rPr>
        <w:t xml:space="preserve"> GEN</w:t>
      </w:r>
    </w:p>
    <w:p w:rsidR="00DF4EF7" w:rsidRDefault="00DF4EF7" w:rsidP="00D334CE">
      <w:pPr>
        <w:pStyle w:val="ListParagraph"/>
        <w:numPr>
          <w:ilvl w:val="3"/>
          <w:numId w:val="1"/>
        </w:numPr>
        <w:spacing w:before="100" w:beforeAutospacing="1" w:after="100" w:afterAutospacing="1"/>
        <w:rPr>
          <w:sz w:val="24"/>
          <w:szCs w:val="24"/>
        </w:rPr>
      </w:pPr>
      <w:r>
        <w:rPr>
          <w:sz w:val="24"/>
          <w:szCs w:val="24"/>
        </w:rPr>
        <w:t>Review Comment</w:t>
      </w:r>
    </w:p>
    <w:p w:rsidR="00DF4EF7" w:rsidRDefault="00DF4EF7" w:rsidP="00515FDF">
      <w:pPr>
        <w:pStyle w:val="ListParagraph"/>
        <w:numPr>
          <w:ilvl w:val="3"/>
          <w:numId w:val="1"/>
        </w:numPr>
        <w:spacing w:before="100" w:beforeAutospacing="1" w:after="100" w:afterAutospacing="1"/>
        <w:rPr>
          <w:sz w:val="24"/>
          <w:szCs w:val="24"/>
        </w:rPr>
      </w:pPr>
      <w:r>
        <w:rPr>
          <w:sz w:val="24"/>
          <w:szCs w:val="24"/>
        </w:rPr>
        <w:t xml:space="preserve">Proposed Resolution: </w:t>
      </w:r>
      <w:r w:rsidR="00515FDF" w:rsidRPr="00515FDF">
        <w:rPr>
          <w:sz w:val="24"/>
          <w:szCs w:val="24"/>
        </w:rPr>
        <w:t>REVISED (GEN: 2014-10-24 14:58:23Z) Proposed Resolution: Revised – incorporate changes as note</w:t>
      </w:r>
      <w:r w:rsidR="00487722">
        <w:rPr>
          <w:sz w:val="24"/>
          <w:szCs w:val="24"/>
        </w:rPr>
        <w:t>d under CID 3346 in 11-14/1041r6</w:t>
      </w:r>
      <w:r w:rsidR="00515FDF" w:rsidRPr="00515FDF">
        <w:rPr>
          <w:sz w:val="24"/>
          <w:szCs w:val="24"/>
        </w:rPr>
        <w:t>.</w:t>
      </w:r>
    </w:p>
    <w:p w:rsidR="005570F9" w:rsidRDefault="005570F9" w:rsidP="00D334CE">
      <w:pPr>
        <w:pStyle w:val="ListParagraph"/>
        <w:numPr>
          <w:ilvl w:val="3"/>
          <w:numId w:val="1"/>
        </w:numPr>
        <w:spacing w:before="100" w:beforeAutospacing="1" w:after="100" w:afterAutospacing="1"/>
        <w:rPr>
          <w:sz w:val="24"/>
          <w:szCs w:val="24"/>
        </w:rPr>
      </w:pPr>
      <w:r>
        <w:rPr>
          <w:sz w:val="24"/>
          <w:szCs w:val="24"/>
        </w:rPr>
        <w:t>No objection Mark ready for motion</w:t>
      </w:r>
    </w:p>
    <w:p w:rsidR="005570F9" w:rsidRDefault="005570F9" w:rsidP="00487722">
      <w:pPr>
        <w:pStyle w:val="ListParagraph"/>
        <w:numPr>
          <w:ilvl w:val="1"/>
          <w:numId w:val="1"/>
        </w:numPr>
        <w:spacing w:before="100" w:beforeAutospacing="1" w:after="100" w:afterAutospacing="1"/>
        <w:rPr>
          <w:sz w:val="24"/>
          <w:szCs w:val="24"/>
        </w:rPr>
      </w:pPr>
      <w:r w:rsidRPr="00487722">
        <w:rPr>
          <w:b/>
          <w:sz w:val="24"/>
          <w:szCs w:val="24"/>
        </w:rPr>
        <w:t>CIDs in 11-14-1104r</w:t>
      </w:r>
      <w:r w:rsidR="00CA4742">
        <w:rPr>
          <w:b/>
          <w:sz w:val="24"/>
          <w:szCs w:val="24"/>
        </w:rPr>
        <w:t>3</w:t>
      </w:r>
      <w:r w:rsidRPr="00C61937">
        <w:rPr>
          <w:sz w:val="24"/>
          <w:szCs w:val="24"/>
        </w:rPr>
        <w:t xml:space="preserve"> - Mark Rison - technical comments (min 1 hour)</w:t>
      </w:r>
    </w:p>
    <w:p w:rsidR="005570F9" w:rsidRDefault="005570F9" w:rsidP="00487722">
      <w:pPr>
        <w:pStyle w:val="ListParagraph"/>
        <w:numPr>
          <w:ilvl w:val="2"/>
          <w:numId w:val="1"/>
        </w:numPr>
        <w:spacing w:before="100" w:beforeAutospacing="1" w:after="100" w:afterAutospacing="1"/>
        <w:rPr>
          <w:sz w:val="24"/>
          <w:szCs w:val="24"/>
        </w:rPr>
      </w:pPr>
      <w:r>
        <w:rPr>
          <w:sz w:val="24"/>
          <w:szCs w:val="24"/>
        </w:rPr>
        <w:t>CID 3323 MAC and 3325 GEN</w:t>
      </w:r>
    </w:p>
    <w:p w:rsidR="005570F9" w:rsidRDefault="005570F9" w:rsidP="00CA4742">
      <w:pPr>
        <w:pStyle w:val="ListParagraph"/>
        <w:numPr>
          <w:ilvl w:val="3"/>
          <w:numId w:val="1"/>
        </w:numPr>
        <w:spacing w:before="100" w:beforeAutospacing="1" w:after="100" w:afterAutospacing="1"/>
        <w:rPr>
          <w:sz w:val="24"/>
          <w:szCs w:val="24"/>
        </w:rPr>
      </w:pPr>
      <w:r>
        <w:rPr>
          <w:sz w:val="24"/>
          <w:szCs w:val="24"/>
        </w:rPr>
        <w:t>Where we left off last time – note that CID w</w:t>
      </w:r>
      <w:r w:rsidR="00CA4742">
        <w:rPr>
          <w:sz w:val="24"/>
          <w:szCs w:val="24"/>
        </w:rPr>
        <w:t>as</w:t>
      </w:r>
      <w:r>
        <w:rPr>
          <w:sz w:val="24"/>
          <w:szCs w:val="24"/>
        </w:rPr>
        <w:t xml:space="preserve"> corrected in the minutes from last time (Oct 3)</w:t>
      </w:r>
    </w:p>
    <w:p w:rsidR="005570F9" w:rsidRDefault="005570F9" w:rsidP="00CA4742">
      <w:pPr>
        <w:pStyle w:val="ListParagraph"/>
        <w:numPr>
          <w:ilvl w:val="3"/>
          <w:numId w:val="1"/>
        </w:numPr>
        <w:spacing w:before="100" w:beforeAutospacing="1" w:after="100" w:afterAutospacing="1"/>
        <w:rPr>
          <w:sz w:val="24"/>
          <w:szCs w:val="24"/>
        </w:rPr>
      </w:pPr>
      <w:r>
        <w:rPr>
          <w:sz w:val="24"/>
          <w:szCs w:val="24"/>
        </w:rPr>
        <w:t xml:space="preserve">Request to reach out was completed by </w:t>
      </w:r>
      <w:proofErr w:type="spellStart"/>
      <w:r>
        <w:rPr>
          <w:sz w:val="24"/>
          <w:szCs w:val="24"/>
        </w:rPr>
        <w:t>Menzo</w:t>
      </w:r>
      <w:proofErr w:type="spellEnd"/>
      <w:r>
        <w:rPr>
          <w:sz w:val="24"/>
          <w:szCs w:val="24"/>
        </w:rPr>
        <w:t>, but no reply from Matthew F.  Some support from Adrian was also received.</w:t>
      </w:r>
    </w:p>
    <w:p w:rsidR="005570F9" w:rsidRDefault="005570F9" w:rsidP="00CA4742">
      <w:pPr>
        <w:pStyle w:val="ListParagraph"/>
        <w:numPr>
          <w:ilvl w:val="3"/>
          <w:numId w:val="1"/>
        </w:numPr>
        <w:spacing w:before="100" w:beforeAutospacing="1" w:after="100" w:afterAutospacing="1"/>
        <w:rPr>
          <w:sz w:val="24"/>
          <w:szCs w:val="24"/>
        </w:rPr>
      </w:pPr>
      <w:r>
        <w:rPr>
          <w:sz w:val="24"/>
          <w:szCs w:val="24"/>
        </w:rPr>
        <w:t>Review proposed changes</w:t>
      </w:r>
      <w:r w:rsidR="00161E74">
        <w:rPr>
          <w:sz w:val="24"/>
          <w:szCs w:val="24"/>
        </w:rPr>
        <w:t xml:space="preserve"> (see page 5-8)</w:t>
      </w:r>
    </w:p>
    <w:p w:rsidR="005570F9" w:rsidRDefault="00161E74" w:rsidP="00CA4742">
      <w:pPr>
        <w:pStyle w:val="ListParagraph"/>
        <w:numPr>
          <w:ilvl w:val="3"/>
          <w:numId w:val="1"/>
        </w:numPr>
        <w:spacing w:before="100" w:beforeAutospacing="1" w:after="100" w:afterAutospacing="1"/>
        <w:rPr>
          <w:sz w:val="24"/>
          <w:szCs w:val="24"/>
        </w:rPr>
      </w:pPr>
      <w:r>
        <w:rPr>
          <w:sz w:val="24"/>
          <w:szCs w:val="24"/>
        </w:rPr>
        <w:t xml:space="preserve">Proposed resolution: </w:t>
      </w:r>
      <w:r w:rsidR="00CA4742" w:rsidRPr="00CA4742">
        <w:rPr>
          <w:sz w:val="24"/>
          <w:szCs w:val="24"/>
        </w:rPr>
        <w:t>REVISED (GEN: 2014-10-24 15:03:40Z) Revised incorporate the changes as noted under CID 3323/3325 in 11-14/1104r</w:t>
      </w:r>
      <w:r w:rsidR="002C4C6B">
        <w:rPr>
          <w:sz w:val="24"/>
          <w:szCs w:val="24"/>
        </w:rPr>
        <w:t>4</w:t>
      </w:r>
    </w:p>
    <w:p w:rsidR="00161E74" w:rsidRDefault="00161E74" w:rsidP="00CA4742">
      <w:pPr>
        <w:pStyle w:val="ListParagraph"/>
        <w:numPr>
          <w:ilvl w:val="3"/>
          <w:numId w:val="1"/>
        </w:numPr>
        <w:spacing w:before="100" w:beforeAutospacing="1" w:after="100" w:afterAutospacing="1"/>
        <w:rPr>
          <w:sz w:val="24"/>
          <w:szCs w:val="24"/>
        </w:rPr>
      </w:pPr>
      <w:r>
        <w:rPr>
          <w:sz w:val="24"/>
          <w:szCs w:val="24"/>
        </w:rPr>
        <w:t>No objection – mark ready for motion</w:t>
      </w:r>
    </w:p>
    <w:p w:rsidR="00161E74" w:rsidRDefault="00161E74" w:rsidP="00CA4742">
      <w:pPr>
        <w:pStyle w:val="ListParagraph"/>
        <w:numPr>
          <w:ilvl w:val="2"/>
          <w:numId w:val="1"/>
        </w:numPr>
        <w:spacing w:before="100" w:beforeAutospacing="1" w:after="100" w:afterAutospacing="1"/>
        <w:rPr>
          <w:sz w:val="24"/>
          <w:szCs w:val="24"/>
        </w:rPr>
      </w:pPr>
      <w:r>
        <w:rPr>
          <w:sz w:val="24"/>
          <w:szCs w:val="24"/>
        </w:rPr>
        <w:t>CID 3324 MAC</w:t>
      </w:r>
    </w:p>
    <w:p w:rsidR="002C4C6B" w:rsidRDefault="00161E74" w:rsidP="002C4C6B">
      <w:pPr>
        <w:pStyle w:val="ListParagraph"/>
        <w:numPr>
          <w:ilvl w:val="3"/>
          <w:numId w:val="1"/>
        </w:numPr>
        <w:spacing w:before="100" w:beforeAutospacing="1" w:after="100" w:afterAutospacing="1"/>
        <w:rPr>
          <w:sz w:val="24"/>
          <w:szCs w:val="24"/>
        </w:rPr>
      </w:pPr>
      <w:r>
        <w:rPr>
          <w:sz w:val="24"/>
          <w:szCs w:val="24"/>
        </w:rPr>
        <w:t>Review comment</w:t>
      </w:r>
    </w:p>
    <w:p w:rsidR="002C4C6B" w:rsidRPr="002C4C6B" w:rsidRDefault="00161E74" w:rsidP="002C4C6B">
      <w:pPr>
        <w:pStyle w:val="ListParagraph"/>
        <w:numPr>
          <w:ilvl w:val="3"/>
          <w:numId w:val="1"/>
        </w:numPr>
        <w:spacing w:before="100" w:beforeAutospacing="1" w:after="100" w:afterAutospacing="1"/>
        <w:rPr>
          <w:sz w:val="24"/>
          <w:szCs w:val="24"/>
        </w:rPr>
      </w:pPr>
      <w:r w:rsidRPr="002C4C6B">
        <w:rPr>
          <w:sz w:val="24"/>
          <w:szCs w:val="24"/>
        </w:rPr>
        <w:t xml:space="preserve">Proposed resolution: </w:t>
      </w:r>
      <w:r w:rsidR="002C4C6B">
        <w:t>REVISED</w:t>
      </w:r>
      <w:r w:rsidR="002C4C6B">
        <w:t xml:space="preserve"> </w:t>
      </w:r>
      <w:r w:rsidR="002C4C6B">
        <w:t>Add the following at 1829.25: “NOTE 3—</w:t>
      </w:r>
      <w:proofErr w:type="gramStart"/>
      <w:r w:rsidR="002C4C6B">
        <w:t>The</w:t>
      </w:r>
      <w:proofErr w:type="gramEnd"/>
      <w:r w:rsidR="002C4C6B">
        <w:t xml:space="preserve"> number of spatial streams might be further restricted if the receiving STA is in SM power save mode (see 10.2.5).”  I</w:t>
      </w:r>
      <w:r w:rsidR="002C4C6B" w:rsidRPr="00256B72">
        <w:t>ncrement the number of the two following NOTEs</w:t>
      </w:r>
      <w:r w:rsidR="002C4C6B">
        <w:t>.</w:t>
      </w:r>
    </w:p>
    <w:p w:rsidR="002C4C6B" w:rsidRDefault="00161E74" w:rsidP="002C4C6B">
      <w:pPr>
        <w:pStyle w:val="ListParagraph"/>
        <w:numPr>
          <w:ilvl w:val="3"/>
          <w:numId w:val="1"/>
        </w:numPr>
        <w:spacing w:before="100" w:beforeAutospacing="1" w:after="100" w:afterAutospacing="1"/>
        <w:rPr>
          <w:sz w:val="24"/>
          <w:szCs w:val="24"/>
        </w:rPr>
      </w:pPr>
      <w:r w:rsidRPr="002C4C6B">
        <w:rPr>
          <w:sz w:val="24"/>
          <w:szCs w:val="24"/>
        </w:rPr>
        <w:t>No objection – mark ready for motion</w:t>
      </w:r>
    </w:p>
    <w:p w:rsidR="002C4C6B" w:rsidRDefault="00161E74" w:rsidP="002C4C6B">
      <w:pPr>
        <w:pStyle w:val="ListParagraph"/>
        <w:numPr>
          <w:ilvl w:val="2"/>
          <w:numId w:val="1"/>
        </w:numPr>
        <w:spacing w:before="100" w:beforeAutospacing="1" w:after="100" w:afterAutospacing="1"/>
        <w:rPr>
          <w:sz w:val="24"/>
          <w:szCs w:val="24"/>
        </w:rPr>
      </w:pPr>
      <w:r w:rsidRPr="002C4C6B">
        <w:rPr>
          <w:sz w:val="24"/>
          <w:szCs w:val="24"/>
        </w:rPr>
        <w:t xml:space="preserve">CID </w:t>
      </w:r>
      <w:r w:rsidR="00D008A7" w:rsidRPr="002C4C6B">
        <w:rPr>
          <w:sz w:val="24"/>
          <w:szCs w:val="24"/>
        </w:rPr>
        <w:t>3355 MAC</w:t>
      </w:r>
    </w:p>
    <w:p w:rsidR="002C4C6B" w:rsidRDefault="00D008A7" w:rsidP="002C4C6B">
      <w:pPr>
        <w:pStyle w:val="ListParagraph"/>
        <w:numPr>
          <w:ilvl w:val="3"/>
          <w:numId w:val="1"/>
        </w:numPr>
        <w:spacing w:before="100" w:beforeAutospacing="1" w:after="100" w:afterAutospacing="1"/>
        <w:rPr>
          <w:sz w:val="24"/>
          <w:szCs w:val="24"/>
        </w:rPr>
      </w:pPr>
      <w:r w:rsidRPr="002C4C6B">
        <w:rPr>
          <w:sz w:val="24"/>
          <w:szCs w:val="24"/>
        </w:rPr>
        <w:t>Review Comment</w:t>
      </w:r>
    </w:p>
    <w:p w:rsidR="00D008A7" w:rsidRPr="002C4C6B" w:rsidRDefault="00D008A7" w:rsidP="002C4C6B">
      <w:pPr>
        <w:pStyle w:val="ListParagraph"/>
        <w:numPr>
          <w:ilvl w:val="3"/>
          <w:numId w:val="1"/>
        </w:numPr>
        <w:spacing w:before="100" w:beforeAutospacing="1" w:after="100" w:afterAutospacing="1"/>
        <w:rPr>
          <w:sz w:val="24"/>
          <w:szCs w:val="24"/>
        </w:rPr>
      </w:pPr>
      <w:r w:rsidRPr="002C4C6B">
        <w:rPr>
          <w:sz w:val="24"/>
          <w:szCs w:val="24"/>
        </w:rPr>
        <w:t>Proposed Resolution: Revised incorporate the changes as noted under CID 3355 in 11-14/1104r4</w:t>
      </w:r>
    </w:p>
    <w:p w:rsidR="00D008A7" w:rsidRDefault="00D1192D" w:rsidP="002C4C6B">
      <w:pPr>
        <w:pStyle w:val="ListParagraph"/>
        <w:numPr>
          <w:ilvl w:val="3"/>
          <w:numId w:val="1"/>
        </w:numPr>
        <w:spacing w:before="100" w:beforeAutospacing="1" w:after="100" w:afterAutospacing="1"/>
        <w:rPr>
          <w:sz w:val="24"/>
          <w:szCs w:val="24"/>
        </w:rPr>
      </w:pPr>
      <w:r>
        <w:rPr>
          <w:sz w:val="24"/>
          <w:szCs w:val="24"/>
        </w:rPr>
        <w:t>Discussion on “necessarily”</w:t>
      </w:r>
    </w:p>
    <w:p w:rsidR="00D1192D" w:rsidRDefault="00D1192D" w:rsidP="002C4C6B">
      <w:pPr>
        <w:pStyle w:val="ListParagraph"/>
        <w:numPr>
          <w:ilvl w:val="3"/>
          <w:numId w:val="1"/>
        </w:numPr>
        <w:spacing w:before="100" w:beforeAutospacing="1" w:after="100" w:afterAutospacing="1"/>
        <w:rPr>
          <w:sz w:val="24"/>
          <w:szCs w:val="24"/>
        </w:rPr>
      </w:pPr>
      <w:r>
        <w:rPr>
          <w:sz w:val="24"/>
          <w:szCs w:val="24"/>
        </w:rPr>
        <w:lastRenderedPageBreak/>
        <w:t>Page 38 change return(</w:t>
      </w:r>
      <w:proofErr w:type="spellStart"/>
      <w:r>
        <w:rPr>
          <w:sz w:val="24"/>
          <w:szCs w:val="24"/>
        </w:rPr>
        <w:t>ed</w:t>
      </w:r>
      <w:proofErr w:type="spellEnd"/>
      <w:r>
        <w:rPr>
          <w:sz w:val="24"/>
          <w:szCs w:val="24"/>
        </w:rPr>
        <w:t>) to include(d)</w:t>
      </w:r>
    </w:p>
    <w:p w:rsidR="00D1192D" w:rsidRDefault="00D1192D" w:rsidP="002C4C6B">
      <w:pPr>
        <w:pStyle w:val="ListParagraph"/>
        <w:numPr>
          <w:ilvl w:val="3"/>
          <w:numId w:val="1"/>
        </w:numPr>
        <w:spacing w:before="100" w:beforeAutospacing="1" w:after="100" w:afterAutospacing="1"/>
        <w:rPr>
          <w:sz w:val="24"/>
          <w:szCs w:val="24"/>
        </w:rPr>
      </w:pPr>
      <w:r>
        <w:rPr>
          <w:sz w:val="24"/>
          <w:szCs w:val="24"/>
        </w:rPr>
        <w:t>More changes and noodling required.</w:t>
      </w:r>
    </w:p>
    <w:p w:rsidR="00D1192D" w:rsidRDefault="00D1192D" w:rsidP="002C4C6B">
      <w:pPr>
        <w:pStyle w:val="ListParagraph"/>
        <w:numPr>
          <w:ilvl w:val="2"/>
          <w:numId w:val="1"/>
        </w:numPr>
        <w:spacing w:before="100" w:beforeAutospacing="1" w:after="100" w:afterAutospacing="1"/>
        <w:rPr>
          <w:sz w:val="24"/>
          <w:szCs w:val="24"/>
        </w:rPr>
      </w:pPr>
      <w:r>
        <w:rPr>
          <w:sz w:val="24"/>
          <w:szCs w:val="24"/>
        </w:rPr>
        <w:t>CID 3440 Editor</w:t>
      </w:r>
    </w:p>
    <w:p w:rsidR="00D1192D" w:rsidRDefault="00D1192D" w:rsidP="002C4C6B">
      <w:pPr>
        <w:pStyle w:val="ListParagraph"/>
        <w:numPr>
          <w:ilvl w:val="3"/>
          <w:numId w:val="1"/>
        </w:numPr>
        <w:spacing w:before="100" w:beforeAutospacing="1" w:after="100" w:afterAutospacing="1"/>
        <w:rPr>
          <w:sz w:val="24"/>
          <w:szCs w:val="24"/>
        </w:rPr>
      </w:pPr>
      <w:r>
        <w:rPr>
          <w:sz w:val="24"/>
          <w:szCs w:val="24"/>
        </w:rPr>
        <w:t>This seemed fairly straight forward, so would ask people to take a look at it, but don’t want to take time on this one today.</w:t>
      </w:r>
    </w:p>
    <w:p w:rsidR="00D1192D" w:rsidRDefault="00D1192D" w:rsidP="002C4C6B">
      <w:pPr>
        <w:pStyle w:val="ListParagraph"/>
        <w:numPr>
          <w:ilvl w:val="2"/>
          <w:numId w:val="1"/>
        </w:numPr>
        <w:spacing w:before="100" w:beforeAutospacing="1" w:after="100" w:afterAutospacing="1"/>
        <w:rPr>
          <w:sz w:val="24"/>
          <w:szCs w:val="24"/>
        </w:rPr>
      </w:pPr>
      <w:r>
        <w:rPr>
          <w:sz w:val="24"/>
          <w:szCs w:val="24"/>
        </w:rPr>
        <w:t>CID 3478 MAC</w:t>
      </w:r>
    </w:p>
    <w:p w:rsidR="00D1192D" w:rsidRDefault="00D1192D" w:rsidP="002C4C6B">
      <w:pPr>
        <w:pStyle w:val="ListParagraph"/>
        <w:numPr>
          <w:ilvl w:val="3"/>
          <w:numId w:val="1"/>
        </w:numPr>
        <w:spacing w:before="100" w:beforeAutospacing="1" w:after="100" w:afterAutospacing="1"/>
        <w:rPr>
          <w:sz w:val="24"/>
          <w:szCs w:val="24"/>
        </w:rPr>
      </w:pPr>
      <w:r>
        <w:rPr>
          <w:sz w:val="24"/>
          <w:szCs w:val="24"/>
        </w:rPr>
        <w:t>Review comment</w:t>
      </w:r>
    </w:p>
    <w:p w:rsidR="00D1192D" w:rsidRDefault="0077251F" w:rsidP="002C4C6B">
      <w:pPr>
        <w:pStyle w:val="ListParagraph"/>
        <w:numPr>
          <w:ilvl w:val="3"/>
          <w:numId w:val="1"/>
        </w:numPr>
        <w:spacing w:before="100" w:beforeAutospacing="1" w:after="100" w:afterAutospacing="1"/>
        <w:rPr>
          <w:sz w:val="24"/>
          <w:szCs w:val="24"/>
        </w:rPr>
      </w:pPr>
      <w:r>
        <w:rPr>
          <w:sz w:val="24"/>
          <w:szCs w:val="24"/>
        </w:rPr>
        <w:t>Distinction between EOF PAD vs EOF padding</w:t>
      </w:r>
    </w:p>
    <w:p w:rsidR="0077251F" w:rsidRDefault="0077251F" w:rsidP="002C4C6B">
      <w:pPr>
        <w:pStyle w:val="ListParagraph"/>
        <w:numPr>
          <w:ilvl w:val="3"/>
          <w:numId w:val="1"/>
        </w:numPr>
        <w:spacing w:before="100" w:beforeAutospacing="1" w:after="100" w:afterAutospacing="1"/>
        <w:rPr>
          <w:sz w:val="24"/>
          <w:szCs w:val="24"/>
        </w:rPr>
      </w:pPr>
      <w:r>
        <w:rPr>
          <w:sz w:val="24"/>
          <w:szCs w:val="24"/>
        </w:rPr>
        <w:t>Also discuss pre-EOF padding</w:t>
      </w:r>
    </w:p>
    <w:p w:rsidR="00BF64B5" w:rsidRDefault="00BF64B5" w:rsidP="002C4C6B">
      <w:pPr>
        <w:pStyle w:val="ListParagraph"/>
        <w:numPr>
          <w:ilvl w:val="3"/>
          <w:numId w:val="1"/>
        </w:numPr>
        <w:spacing w:before="100" w:beforeAutospacing="1" w:after="100" w:afterAutospacing="1"/>
        <w:rPr>
          <w:sz w:val="24"/>
          <w:szCs w:val="24"/>
        </w:rPr>
      </w:pPr>
      <w:r>
        <w:rPr>
          <w:sz w:val="24"/>
          <w:szCs w:val="24"/>
        </w:rPr>
        <w:t>Propose Change “This Padding” to EOF padding in the definition. –cannot do this as we don’t use the term being defined in the definition.</w:t>
      </w:r>
    </w:p>
    <w:p w:rsidR="00BF64B5" w:rsidRDefault="00BF64B5" w:rsidP="002C4C6B">
      <w:pPr>
        <w:pStyle w:val="ListParagraph"/>
        <w:numPr>
          <w:ilvl w:val="3"/>
          <w:numId w:val="1"/>
        </w:numPr>
        <w:spacing w:before="100" w:beforeAutospacing="1" w:after="100" w:afterAutospacing="1"/>
        <w:rPr>
          <w:sz w:val="24"/>
          <w:szCs w:val="24"/>
        </w:rPr>
      </w:pPr>
      <w:r>
        <w:rPr>
          <w:sz w:val="24"/>
          <w:szCs w:val="24"/>
        </w:rPr>
        <w:t>No change was made.</w:t>
      </w:r>
    </w:p>
    <w:p w:rsidR="0077251F" w:rsidRDefault="0077251F" w:rsidP="002C4C6B">
      <w:pPr>
        <w:pStyle w:val="ListParagraph"/>
        <w:numPr>
          <w:ilvl w:val="3"/>
          <w:numId w:val="1"/>
        </w:numPr>
        <w:spacing w:before="100" w:beforeAutospacing="1" w:after="100" w:afterAutospacing="1"/>
        <w:rPr>
          <w:sz w:val="24"/>
          <w:szCs w:val="24"/>
        </w:rPr>
      </w:pPr>
      <w:r>
        <w:rPr>
          <w:sz w:val="24"/>
          <w:szCs w:val="24"/>
        </w:rPr>
        <w:t>Proposed Resolution</w:t>
      </w:r>
      <w:r w:rsidR="001A3746">
        <w:rPr>
          <w:sz w:val="24"/>
          <w:szCs w:val="24"/>
        </w:rPr>
        <w:t xml:space="preserve">: </w:t>
      </w:r>
      <w:r w:rsidR="001A3746" w:rsidRPr="001A3746">
        <w:rPr>
          <w:sz w:val="24"/>
          <w:szCs w:val="24"/>
        </w:rPr>
        <w:t>REVISED (MAC: 2014-10-24 16:06:29Z): Make the changes described in 11-14/1104r4 under "Proposed changes:" for CID 3478.  This addresses the comment in a different way to the way proposed by the commenter.</w:t>
      </w:r>
    </w:p>
    <w:p w:rsidR="00BF64B5" w:rsidRDefault="00BF64B5" w:rsidP="002C4C6B">
      <w:pPr>
        <w:pStyle w:val="ListParagraph"/>
        <w:numPr>
          <w:ilvl w:val="3"/>
          <w:numId w:val="1"/>
        </w:numPr>
        <w:spacing w:before="100" w:beforeAutospacing="1" w:after="100" w:afterAutospacing="1"/>
        <w:rPr>
          <w:sz w:val="24"/>
          <w:szCs w:val="24"/>
        </w:rPr>
      </w:pPr>
      <w:r>
        <w:rPr>
          <w:sz w:val="24"/>
          <w:szCs w:val="24"/>
        </w:rPr>
        <w:t>No objection – Mark ready for motion</w:t>
      </w:r>
    </w:p>
    <w:p w:rsidR="00BF64B5" w:rsidRDefault="00BF64B5" w:rsidP="002C4C6B">
      <w:pPr>
        <w:pStyle w:val="ListParagraph"/>
        <w:numPr>
          <w:ilvl w:val="2"/>
          <w:numId w:val="1"/>
        </w:numPr>
        <w:spacing w:before="100" w:beforeAutospacing="1" w:after="100" w:afterAutospacing="1"/>
        <w:rPr>
          <w:sz w:val="24"/>
          <w:szCs w:val="24"/>
        </w:rPr>
      </w:pPr>
      <w:r>
        <w:rPr>
          <w:sz w:val="24"/>
          <w:szCs w:val="24"/>
        </w:rPr>
        <w:t>CID 3137</w:t>
      </w:r>
      <w:r w:rsidR="00067632">
        <w:rPr>
          <w:sz w:val="24"/>
          <w:szCs w:val="24"/>
        </w:rPr>
        <w:t xml:space="preserve"> GEN</w:t>
      </w:r>
    </w:p>
    <w:p w:rsidR="00BF64B5" w:rsidRDefault="00BF64B5" w:rsidP="002C4C6B">
      <w:pPr>
        <w:pStyle w:val="ListParagraph"/>
        <w:numPr>
          <w:ilvl w:val="3"/>
          <w:numId w:val="1"/>
        </w:numPr>
        <w:spacing w:before="100" w:beforeAutospacing="1" w:after="100" w:afterAutospacing="1"/>
        <w:rPr>
          <w:sz w:val="24"/>
          <w:szCs w:val="24"/>
        </w:rPr>
      </w:pPr>
      <w:r>
        <w:rPr>
          <w:sz w:val="24"/>
          <w:szCs w:val="24"/>
        </w:rPr>
        <w:t>Review comment</w:t>
      </w:r>
    </w:p>
    <w:p w:rsidR="00BF64B5" w:rsidRDefault="00BF64B5" w:rsidP="00067632">
      <w:pPr>
        <w:pStyle w:val="ListParagraph"/>
        <w:numPr>
          <w:ilvl w:val="3"/>
          <w:numId w:val="1"/>
        </w:numPr>
        <w:spacing w:before="100" w:beforeAutospacing="1" w:after="100" w:afterAutospacing="1"/>
        <w:rPr>
          <w:sz w:val="24"/>
          <w:szCs w:val="24"/>
        </w:rPr>
      </w:pPr>
      <w:r>
        <w:rPr>
          <w:sz w:val="24"/>
          <w:szCs w:val="24"/>
        </w:rPr>
        <w:t xml:space="preserve">Proposed resolution: </w:t>
      </w:r>
      <w:r w:rsidR="00067632" w:rsidRPr="00067632">
        <w:rPr>
          <w:sz w:val="24"/>
          <w:szCs w:val="24"/>
        </w:rPr>
        <w:t>REJECT</w:t>
      </w:r>
      <w:r w:rsidR="00067632">
        <w:rPr>
          <w:sz w:val="24"/>
          <w:szCs w:val="24"/>
        </w:rPr>
        <w:t xml:space="preserve">ED (GEN: 2014-10-24 15:57:46Z) </w:t>
      </w:r>
      <w:r w:rsidR="00067632" w:rsidRPr="00067632">
        <w:rPr>
          <w:sz w:val="24"/>
          <w:szCs w:val="24"/>
        </w:rPr>
        <w:t xml:space="preserve">The TVHT PHY does not require support for HT PPDUs (See 23.2.4 </w:t>
      </w:r>
      <w:proofErr w:type="gramStart"/>
      <w:r w:rsidR="00067632" w:rsidRPr="00067632">
        <w:rPr>
          <w:sz w:val="24"/>
          <w:szCs w:val="24"/>
        </w:rPr>
        <w:t>at  2575.62</w:t>
      </w:r>
      <w:proofErr w:type="gramEnd"/>
      <w:r w:rsidR="00067632" w:rsidRPr="00067632">
        <w:rPr>
          <w:sz w:val="24"/>
          <w:szCs w:val="24"/>
        </w:rPr>
        <w:t>) The 11af CRC erred.</w:t>
      </w:r>
      <w:r w:rsidR="002C4C6B">
        <w:rPr>
          <w:sz w:val="24"/>
          <w:szCs w:val="24"/>
        </w:rPr>
        <w:t>.</w:t>
      </w:r>
    </w:p>
    <w:p w:rsidR="00BF64B5" w:rsidRDefault="00BF64B5" w:rsidP="00067632">
      <w:pPr>
        <w:pStyle w:val="ListParagraph"/>
        <w:numPr>
          <w:ilvl w:val="2"/>
          <w:numId w:val="1"/>
        </w:numPr>
        <w:spacing w:before="100" w:beforeAutospacing="1" w:after="100" w:afterAutospacing="1"/>
        <w:rPr>
          <w:sz w:val="24"/>
          <w:szCs w:val="24"/>
        </w:rPr>
      </w:pPr>
      <w:r>
        <w:rPr>
          <w:sz w:val="24"/>
          <w:szCs w:val="24"/>
        </w:rPr>
        <w:t>C</w:t>
      </w:r>
      <w:r w:rsidR="00067632">
        <w:rPr>
          <w:sz w:val="24"/>
          <w:szCs w:val="24"/>
        </w:rPr>
        <w:t>ID</w:t>
      </w:r>
      <w:r>
        <w:rPr>
          <w:sz w:val="24"/>
          <w:szCs w:val="24"/>
        </w:rPr>
        <w:t xml:space="preserve"> 3136</w:t>
      </w:r>
      <w:r w:rsidR="001A3746">
        <w:rPr>
          <w:sz w:val="24"/>
          <w:szCs w:val="24"/>
        </w:rPr>
        <w:t xml:space="preserve"> GEN</w:t>
      </w:r>
    </w:p>
    <w:p w:rsidR="00BF64B5" w:rsidRDefault="00BF64B5" w:rsidP="00067632">
      <w:pPr>
        <w:pStyle w:val="ListParagraph"/>
        <w:numPr>
          <w:ilvl w:val="3"/>
          <w:numId w:val="1"/>
        </w:numPr>
        <w:spacing w:before="100" w:beforeAutospacing="1" w:after="100" w:afterAutospacing="1"/>
        <w:rPr>
          <w:sz w:val="24"/>
          <w:szCs w:val="24"/>
        </w:rPr>
      </w:pPr>
      <w:r>
        <w:rPr>
          <w:sz w:val="24"/>
          <w:szCs w:val="24"/>
        </w:rPr>
        <w:t>Review comment</w:t>
      </w:r>
    </w:p>
    <w:p w:rsidR="00BF64B5" w:rsidRDefault="00BF64B5" w:rsidP="00067632">
      <w:pPr>
        <w:pStyle w:val="ListParagraph"/>
        <w:numPr>
          <w:ilvl w:val="3"/>
          <w:numId w:val="1"/>
        </w:numPr>
        <w:spacing w:before="100" w:beforeAutospacing="1" w:after="100" w:afterAutospacing="1"/>
        <w:rPr>
          <w:sz w:val="24"/>
          <w:szCs w:val="24"/>
        </w:rPr>
      </w:pPr>
      <w:r>
        <w:rPr>
          <w:sz w:val="24"/>
          <w:szCs w:val="24"/>
        </w:rPr>
        <w:t xml:space="preserve">Proposed Resolution: </w:t>
      </w:r>
      <w:r w:rsidRPr="00BF64B5">
        <w:rPr>
          <w:sz w:val="24"/>
          <w:szCs w:val="24"/>
        </w:rPr>
        <w:t>ACCEPTED (GEN: 2014-10-24 15:58:31Z)</w:t>
      </w:r>
    </w:p>
    <w:p w:rsidR="00BF64B5" w:rsidRPr="00BF64B5" w:rsidRDefault="00BF64B5" w:rsidP="00067632">
      <w:pPr>
        <w:pStyle w:val="ListParagraph"/>
        <w:numPr>
          <w:ilvl w:val="3"/>
          <w:numId w:val="1"/>
        </w:numPr>
        <w:spacing w:before="100" w:beforeAutospacing="1" w:after="100" w:afterAutospacing="1"/>
        <w:rPr>
          <w:sz w:val="24"/>
          <w:szCs w:val="24"/>
        </w:rPr>
      </w:pPr>
      <w:r>
        <w:rPr>
          <w:sz w:val="24"/>
          <w:szCs w:val="24"/>
        </w:rPr>
        <w:t>No objection – Mark ready for motion</w:t>
      </w:r>
    </w:p>
    <w:p w:rsidR="00BF64B5" w:rsidRDefault="00BF64B5" w:rsidP="00067632">
      <w:pPr>
        <w:pStyle w:val="ListParagraph"/>
        <w:numPr>
          <w:ilvl w:val="2"/>
          <w:numId w:val="1"/>
        </w:numPr>
        <w:spacing w:before="100" w:beforeAutospacing="1" w:after="100" w:afterAutospacing="1"/>
        <w:rPr>
          <w:sz w:val="24"/>
          <w:szCs w:val="24"/>
        </w:rPr>
      </w:pPr>
      <w:r>
        <w:rPr>
          <w:sz w:val="24"/>
          <w:szCs w:val="24"/>
        </w:rPr>
        <w:t>CID 3051</w:t>
      </w:r>
    </w:p>
    <w:p w:rsidR="00BF64B5" w:rsidRDefault="00BF64B5" w:rsidP="00067632">
      <w:pPr>
        <w:pStyle w:val="ListParagraph"/>
        <w:numPr>
          <w:ilvl w:val="3"/>
          <w:numId w:val="1"/>
        </w:numPr>
        <w:spacing w:before="100" w:beforeAutospacing="1" w:after="100" w:afterAutospacing="1"/>
        <w:rPr>
          <w:sz w:val="24"/>
          <w:szCs w:val="24"/>
        </w:rPr>
      </w:pPr>
      <w:r>
        <w:rPr>
          <w:sz w:val="24"/>
          <w:szCs w:val="24"/>
        </w:rPr>
        <w:t>Review Comment</w:t>
      </w:r>
    </w:p>
    <w:p w:rsidR="00BF64B5" w:rsidRDefault="001A3746" w:rsidP="00067632">
      <w:pPr>
        <w:pStyle w:val="ListParagraph"/>
        <w:numPr>
          <w:ilvl w:val="2"/>
          <w:numId w:val="1"/>
        </w:numPr>
        <w:spacing w:before="100" w:beforeAutospacing="1" w:after="100" w:afterAutospacing="1"/>
        <w:rPr>
          <w:sz w:val="24"/>
          <w:szCs w:val="24"/>
        </w:rPr>
      </w:pPr>
      <w:r>
        <w:rPr>
          <w:sz w:val="24"/>
          <w:szCs w:val="24"/>
        </w:rPr>
        <w:t>Out of Time</w:t>
      </w:r>
    </w:p>
    <w:p w:rsidR="001A3746" w:rsidRDefault="001A3746" w:rsidP="00067632">
      <w:pPr>
        <w:pStyle w:val="ListParagraph"/>
        <w:numPr>
          <w:ilvl w:val="2"/>
          <w:numId w:val="1"/>
        </w:numPr>
        <w:spacing w:before="100" w:beforeAutospacing="1" w:after="100" w:afterAutospacing="1"/>
        <w:rPr>
          <w:sz w:val="24"/>
          <w:szCs w:val="24"/>
        </w:rPr>
      </w:pPr>
      <w:r>
        <w:rPr>
          <w:sz w:val="24"/>
          <w:szCs w:val="24"/>
        </w:rPr>
        <w:t>Start with Mark on Oct 31 – PICs comments</w:t>
      </w:r>
    </w:p>
    <w:p w:rsidR="001A3746" w:rsidRDefault="001A3746" w:rsidP="00067632">
      <w:pPr>
        <w:pStyle w:val="ListParagraph"/>
        <w:numPr>
          <w:ilvl w:val="1"/>
          <w:numId w:val="1"/>
        </w:numPr>
        <w:spacing w:after="0"/>
        <w:rPr>
          <w:sz w:val="24"/>
          <w:szCs w:val="24"/>
        </w:rPr>
      </w:pPr>
      <w:r>
        <w:rPr>
          <w:sz w:val="24"/>
          <w:szCs w:val="24"/>
        </w:rPr>
        <w:t>Review Proposed Agenda for next week</w:t>
      </w:r>
    </w:p>
    <w:p w:rsidR="001A3746" w:rsidRPr="009E747C" w:rsidRDefault="0012146D" w:rsidP="009E747C">
      <w:pPr>
        <w:ind w:left="1440"/>
        <w:rPr>
          <w:sz w:val="24"/>
          <w:szCs w:val="24"/>
        </w:rPr>
      </w:pPr>
      <w:r>
        <w:t xml:space="preserve">a) </w:t>
      </w:r>
      <w:r w:rsidR="001A3746" w:rsidRPr="009E747C">
        <w:rPr>
          <w:sz w:val="24"/>
          <w:szCs w:val="24"/>
        </w:rPr>
        <w:t xml:space="preserve">Status of CID 3152 if available - </w:t>
      </w:r>
      <w:proofErr w:type="spellStart"/>
      <w:r w:rsidR="001A3746" w:rsidRPr="009E747C">
        <w:rPr>
          <w:sz w:val="24"/>
          <w:szCs w:val="24"/>
        </w:rPr>
        <w:t>Menzo</w:t>
      </w:r>
      <w:proofErr w:type="spellEnd"/>
      <w:r w:rsidR="001A3746" w:rsidRPr="009E747C">
        <w:rPr>
          <w:sz w:val="24"/>
          <w:szCs w:val="24"/>
        </w:rPr>
        <w:t xml:space="preserve"> </w:t>
      </w:r>
      <w:r w:rsidR="009E747C" w:rsidRPr="009E747C">
        <w:rPr>
          <w:sz w:val="24"/>
          <w:szCs w:val="24"/>
        </w:rPr>
        <w:t>WENTINK</w:t>
      </w:r>
      <w:r w:rsidR="001A3746" w:rsidRPr="009E747C">
        <w:rPr>
          <w:sz w:val="24"/>
          <w:szCs w:val="24"/>
        </w:rPr>
        <w:t xml:space="preserve">, Sean </w:t>
      </w:r>
      <w:r w:rsidR="009E747C" w:rsidRPr="009E747C">
        <w:rPr>
          <w:sz w:val="24"/>
          <w:szCs w:val="24"/>
        </w:rPr>
        <w:t>COFFEY</w:t>
      </w:r>
    </w:p>
    <w:p w:rsidR="001A3746" w:rsidRPr="009E747C" w:rsidRDefault="001A3746" w:rsidP="009E747C">
      <w:pPr>
        <w:ind w:left="1440"/>
        <w:rPr>
          <w:sz w:val="24"/>
          <w:szCs w:val="24"/>
        </w:rPr>
      </w:pPr>
      <w:proofErr w:type="gramStart"/>
      <w:r w:rsidRPr="009E747C">
        <w:rPr>
          <w:sz w:val="24"/>
          <w:szCs w:val="24"/>
        </w:rPr>
        <w:t>b</w:t>
      </w:r>
      <w:proofErr w:type="gramEnd"/>
      <w:r w:rsidRPr="009E747C">
        <w:rPr>
          <w:sz w:val="24"/>
          <w:szCs w:val="24"/>
        </w:rPr>
        <w:t xml:space="preserve">) Jon </w:t>
      </w:r>
      <w:r w:rsidR="009E747C" w:rsidRPr="009E747C">
        <w:rPr>
          <w:sz w:val="24"/>
          <w:szCs w:val="24"/>
        </w:rPr>
        <w:t xml:space="preserve">ROSDAHL </w:t>
      </w:r>
      <w:r w:rsidRPr="009E747C">
        <w:rPr>
          <w:sz w:val="24"/>
          <w:szCs w:val="24"/>
        </w:rPr>
        <w:t>CIDs:</w:t>
      </w:r>
    </w:p>
    <w:p w:rsidR="009E747C" w:rsidRDefault="001A3746" w:rsidP="009E747C">
      <w:pPr>
        <w:ind w:left="2160"/>
        <w:rPr>
          <w:sz w:val="24"/>
          <w:szCs w:val="24"/>
        </w:rPr>
      </w:pPr>
      <w:r w:rsidRPr="009E747C">
        <w:rPr>
          <w:sz w:val="24"/>
          <w:szCs w:val="24"/>
        </w:rPr>
        <w:t>CID 3438 - Security Tab</w:t>
      </w:r>
      <w:r w:rsidRPr="009E747C">
        <w:rPr>
          <w:sz w:val="24"/>
          <w:szCs w:val="24"/>
        </w:rPr>
        <w:br/>
        <w:t>CID 3372 - Terminology Tab</w:t>
      </w:r>
      <w:r w:rsidRPr="009E747C">
        <w:rPr>
          <w:sz w:val="24"/>
          <w:szCs w:val="24"/>
        </w:rPr>
        <w:br/>
        <w:t>CID 3463 - Terminology Tab</w:t>
      </w:r>
      <w:r w:rsidRPr="009E747C">
        <w:rPr>
          <w:sz w:val="24"/>
          <w:szCs w:val="24"/>
        </w:rPr>
        <w:br/>
        <w:t>CID 3528 - Definitions Tab</w:t>
      </w:r>
      <w:r w:rsidRPr="009E747C">
        <w:rPr>
          <w:sz w:val="24"/>
          <w:szCs w:val="24"/>
        </w:rPr>
        <w:br/>
        <w:t>CID 3561 - Definitions Tab</w:t>
      </w:r>
    </w:p>
    <w:p w:rsidR="001A3746" w:rsidRPr="009E747C" w:rsidRDefault="001A3746" w:rsidP="009E747C">
      <w:pPr>
        <w:ind w:left="2160"/>
        <w:rPr>
          <w:sz w:val="24"/>
          <w:szCs w:val="24"/>
        </w:rPr>
      </w:pPr>
      <w:proofErr w:type="gramStart"/>
      <w:r w:rsidRPr="009E747C">
        <w:rPr>
          <w:sz w:val="24"/>
          <w:szCs w:val="24"/>
        </w:rPr>
        <w:t>CID 3352 - Protection mechanisms (not yet in the file, but hope to next week or so.</w:t>
      </w:r>
      <w:proofErr w:type="gramEnd"/>
    </w:p>
    <w:p w:rsidR="001A3746" w:rsidRPr="009E747C" w:rsidRDefault="001A3746" w:rsidP="0012146D">
      <w:pPr>
        <w:ind w:left="2160"/>
        <w:rPr>
          <w:sz w:val="24"/>
          <w:szCs w:val="24"/>
        </w:rPr>
      </w:pPr>
      <w:r w:rsidRPr="009E747C">
        <w:rPr>
          <w:sz w:val="24"/>
          <w:szCs w:val="24"/>
        </w:rPr>
        <w:lastRenderedPageBreak/>
        <w:t>5 of the 6 CIDs proposed resolutions are now posted in 11-14/975r6:</w:t>
      </w:r>
      <w:r w:rsidRPr="009E747C">
        <w:rPr>
          <w:sz w:val="24"/>
          <w:szCs w:val="24"/>
        </w:rPr>
        <w:br/>
      </w:r>
      <w:hyperlink r:id="rId30" w:tgtFrame="_blank" w:history="1">
        <w:r w:rsidRPr="009E747C">
          <w:rPr>
            <w:sz w:val="24"/>
            <w:szCs w:val="24"/>
          </w:rPr>
          <w:t>https://mentor.ieee.org/802.11/dcn/14/11-14-0975-06-000m-lb202-gen-adhoc-comments.xlsx</w:t>
        </w:r>
      </w:hyperlink>
    </w:p>
    <w:p w:rsidR="001A3746" w:rsidRPr="009E747C" w:rsidRDefault="001A3746" w:rsidP="0012146D">
      <w:pPr>
        <w:ind w:left="1440"/>
        <w:rPr>
          <w:sz w:val="24"/>
          <w:szCs w:val="24"/>
        </w:rPr>
      </w:pPr>
      <w:r>
        <w:t xml:space="preserve">(c) </w:t>
      </w:r>
      <w:r w:rsidRPr="009E747C">
        <w:rPr>
          <w:sz w:val="24"/>
          <w:szCs w:val="24"/>
        </w:rPr>
        <w:t xml:space="preserve">CIDs in 11-14-1104 - Mark </w:t>
      </w:r>
      <w:r w:rsidR="009E747C" w:rsidRPr="009E747C">
        <w:rPr>
          <w:sz w:val="24"/>
          <w:szCs w:val="24"/>
        </w:rPr>
        <w:t>RISON</w:t>
      </w:r>
      <w:r w:rsidRPr="009E747C">
        <w:rPr>
          <w:sz w:val="24"/>
          <w:szCs w:val="24"/>
        </w:rPr>
        <w:t>, continued - (min 1 hour)</w:t>
      </w:r>
    </w:p>
    <w:p w:rsidR="001A3746" w:rsidRDefault="009E747C" w:rsidP="009E747C">
      <w:pPr>
        <w:ind w:left="1440"/>
        <w:rPr>
          <w:sz w:val="24"/>
          <w:szCs w:val="24"/>
        </w:rPr>
      </w:pPr>
      <w:r>
        <w:rPr>
          <w:sz w:val="24"/>
          <w:szCs w:val="24"/>
        </w:rPr>
        <w:t xml:space="preserve">d) </w:t>
      </w:r>
      <w:r w:rsidR="001A3746">
        <w:rPr>
          <w:sz w:val="24"/>
          <w:szCs w:val="24"/>
        </w:rPr>
        <w:t>One hour for Mark</w:t>
      </w:r>
      <w:r w:rsidR="0012146D">
        <w:rPr>
          <w:sz w:val="24"/>
          <w:szCs w:val="24"/>
        </w:rPr>
        <w:t xml:space="preserve"> RISON, and one hour for others</w:t>
      </w:r>
    </w:p>
    <w:p w:rsidR="00D4520A" w:rsidRDefault="00D4520A" w:rsidP="00067632">
      <w:pPr>
        <w:pStyle w:val="ListParagraph"/>
        <w:numPr>
          <w:ilvl w:val="1"/>
          <w:numId w:val="1"/>
        </w:numPr>
        <w:spacing w:after="0" w:line="240" w:lineRule="auto"/>
        <w:rPr>
          <w:sz w:val="24"/>
          <w:szCs w:val="24"/>
        </w:rPr>
      </w:pPr>
      <w:r>
        <w:rPr>
          <w:sz w:val="24"/>
          <w:szCs w:val="24"/>
        </w:rPr>
        <w:t>Adjourned 12:01pm ET</w:t>
      </w:r>
    </w:p>
    <w:p w:rsidR="00D4520A" w:rsidRDefault="00D4520A" w:rsidP="00067632">
      <w:pPr>
        <w:spacing w:before="100" w:beforeAutospacing="1" w:after="100" w:afterAutospacing="1"/>
      </w:pPr>
    </w:p>
    <w:p w:rsidR="00D4520A" w:rsidRDefault="00D4520A" w:rsidP="00D4520A">
      <w:pPr>
        <w:spacing w:before="100" w:beforeAutospacing="1" w:after="100" w:afterAutospacing="1"/>
      </w:pPr>
    </w:p>
    <w:p w:rsidR="006A76A5" w:rsidRDefault="006A76A5" w:rsidP="006A76A5"/>
    <w:p w:rsidR="006A76A5" w:rsidRDefault="006A76A5" w:rsidP="006A76A5"/>
    <w:p w:rsidR="00CA09B2" w:rsidRDefault="00CA09B2"/>
    <w:p w:rsidR="00CA09B2" w:rsidRDefault="00CA09B2">
      <w:pPr>
        <w:rPr>
          <w:b/>
          <w:sz w:val="24"/>
        </w:rPr>
      </w:pPr>
      <w:r>
        <w:br w:type="page"/>
      </w:r>
      <w:r>
        <w:rPr>
          <w:b/>
          <w:sz w:val="24"/>
        </w:rPr>
        <w:lastRenderedPageBreak/>
        <w:t>References:</w:t>
      </w:r>
    </w:p>
    <w:p w:rsidR="00EB0C9B" w:rsidRDefault="00EB0C9B">
      <w:pPr>
        <w:rPr>
          <w:b/>
          <w:sz w:val="24"/>
        </w:rPr>
      </w:pPr>
    </w:p>
    <w:p w:rsidR="00CA09B2" w:rsidRDefault="00EB0C9B">
      <w:pPr>
        <w:rPr>
          <w:b/>
        </w:rPr>
      </w:pPr>
      <w:r w:rsidRPr="00EB0C9B">
        <w:rPr>
          <w:b/>
        </w:rPr>
        <w:t>3 Oct 2014:</w:t>
      </w:r>
    </w:p>
    <w:p w:rsidR="00EB0C9B" w:rsidRDefault="00F30062" w:rsidP="00EB0C9B">
      <w:pPr>
        <w:ind w:left="720"/>
      </w:pPr>
      <w:hyperlink r:id="rId31" w:history="1">
        <w:r w:rsidR="00EB0C9B" w:rsidRPr="00427FCC">
          <w:rPr>
            <w:rStyle w:val="Hyperlink"/>
          </w:rPr>
          <w:t>https://mentor.ieee.org/802.11/dcn/14/11-14-0923-05-000m-tgmc-selected-mac-comment-resolutions.docx</w:t>
        </w:r>
      </w:hyperlink>
    </w:p>
    <w:p w:rsidR="00F32EC2" w:rsidRDefault="00F32EC2" w:rsidP="00EB0C9B">
      <w:pPr>
        <w:ind w:left="720"/>
      </w:pPr>
    </w:p>
    <w:p w:rsidR="00EB0C9B" w:rsidRDefault="00F30062" w:rsidP="00EB0C9B">
      <w:pPr>
        <w:ind w:firstLine="720"/>
      </w:pPr>
      <w:hyperlink r:id="rId32" w:history="1">
        <w:r w:rsidR="00EB0C9B" w:rsidRPr="00427FCC">
          <w:rPr>
            <w:rStyle w:val="Hyperlink"/>
          </w:rPr>
          <w:t>https://mentor.ieee.org/802.11/dcn/14/11-14-1041-02-000m-lb202-assigned-comments.docx</w:t>
        </w:r>
      </w:hyperlink>
    </w:p>
    <w:p w:rsidR="00EB0C9B" w:rsidRDefault="00F30062" w:rsidP="00EB0C9B">
      <w:pPr>
        <w:ind w:firstLine="720"/>
      </w:pPr>
      <w:hyperlink r:id="rId33" w:history="1">
        <w:r w:rsidR="00EB0C9B" w:rsidRPr="00427FCC">
          <w:rPr>
            <w:rStyle w:val="Hyperlink"/>
          </w:rPr>
          <w:t>https://mentor.ieee.org/802.11/dcn/14/11-14-1041-03-000m-lb202-assigned-comments.docx</w:t>
        </w:r>
      </w:hyperlink>
    </w:p>
    <w:p w:rsidR="00F32EC2" w:rsidRDefault="00F32EC2" w:rsidP="00EB0C9B">
      <w:pPr>
        <w:ind w:firstLine="720"/>
      </w:pPr>
    </w:p>
    <w:p w:rsidR="00EB0C9B" w:rsidRDefault="00F30062" w:rsidP="00F32EC2">
      <w:pPr>
        <w:ind w:left="720"/>
        <w:rPr>
          <w:rStyle w:val="Hyperlink"/>
        </w:rPr>
      </w:pPr>
      <w:hyperlink r:id="rId34" w:history="1">
        <w:r w:rsidR="00F32EC2" w:rsidRPr="00427FCC">
          <w:rPr>
            <w:rStyle w:val="Hyperlink"/>
          </w:rPr>
          <w:t>https://mentor.ieee.org/802.11/dcn/14/11-14-1104-02-000m-resolutions-for-some-mac-pics-and-security-comments-on-11mc-d3-0-lb202.docx</w:t>
        </w:r>
      </w:hyperlink>
    </w:p>
    <w:p w:rsidR="004E5487" w:rsidRDefault="004E5487" w:rsidP="00F32EC2">
      <w:pPr>
        <w:ind w:left="720"/>
      </w:pPr>
    </w:p>
    <w:p w:rsidR="00F32EC2" w:rsidRDefault="004E5487" w:rsidP="004E5487">
      <w:pPr>
        <w:rPr>
          <w:b/>
        </w:rPr>
      </w:pPr>
      <w:r w:rsidRPr="004E5487">
        <w:rPr>
          <w:b/>
        </w:rPr>
        <w:t>24 Oct 2014:</w:t>
      </w:r>
    </w:p>
    <w:p w:rsidR="004E5487" w:rsidRPr="004E5487" w:rsidRDefault="004E5487" w:rsidP="004E5487">
      <w:pPr>
        <w:ind w:left="720"/>
      </w:pPr>
      <w:hyperlink r:id="rId35" w:history="1">
        <w:r w:rsidRPr="004E5487">
          <w:rPr>
            <w:rStyle w:val="Hyperlink"/>
          </w:rPr>
          <w:t>https://mentor.ieee.org/802.11/dcn/14/11-14-1345-00-000m-lb202-stephens-resolutions-part-deux.doc</w:t>
        </w:r>
      </w:hyperlink>
    </w:p>
    <w:p w:rsidR="004E5487" w:rsidRDefault="004E5487" w:rsidP="004E5487">
      <w:r>
        <w:tab/>
      </w:r>
      <w:hyperlink r:id="rId36" w:history="1">
        <w:r w:rsidRPr="00A80D6F">
          <w:rPr>
            <w:rStyle w:val="Hyperlink"/>
          </w:rPr>
          <w:t>https://mentor.ieee.org/802.11/dcn/14/11-14-0207-08-000m-lb199-stephens-comments.doc</w:t>
        </w:r>
      </w:hyperlink>
    </w:p>
    <w:p w:rsidR="004E5487" w:rsidRDefault="004E5487" w:rsidP="004E5487">
      <w:pPr>
        <w:ind w:left="720"/>
      </w:pPr>
      <w:hyperlink r:id="rId37" w:history="1">
        <w:r w:rsidRPr="00A80D6F">
          <w:rPr>
            <w:rStyle w:val="Hyperlink"/>
          </w:rPr>
          <w:t>https://mentor.ieee.org/802.11/dcn/14/11-14-0923-07-000m-tgmc-selected-mac-comment-resolutions.docx</w:t>
        </w:r>
      </w:hyperlink>
    </w:p>
    <w:p w:rsidR="004E5487" w:rsidRDefault="004E5487" w:rsidP="004E5487">
      <w:pPr>
        <w:ind w:left="720"/>
      </w:pPr>
      <w:hyperlink r:id="rId38" w:history="1">
        <w:r w:rsidRPr="00A80D6F">
          <w:rPr>
            <w:rStyle w:val="Hyperlink"/>
          </w:rPr>
          <w:t>https://mentor.ieee.org/802.11/dcn/14/11-14-1041-05-000m-lb202-assigned-comments.docx</w:t>
        </w:r>
      </w:hyperlink>
    </w:p>
    <w:p w:rsidR="004E5487" w:rsidRDefault="004E5487" w:rsidP="004E5487">
      <w:pPr>
        <w:ind w:left="720"/>
      </w:pPr>
      <w:hyperlink r:id="rId39" w:history="1">
        <w:r w:rsidRPr="00A80D6F">
          <w:rPr>
            <w:rStyle w:val="Hyperlink"/>
          </w:rPr>
          <w:t>https://mentor.ieee.org/802.11/dcn/14/11-14-1041-06-000m-lb202-assigned-comments.docx</w:t>
        </w:r>
      </w:hyperlink>
    </w:p>
    <w:p w:rsidR="004E5487" w:rsidRDefault="00CA4742" w:rsidP="004E5487">
      <w:pPr>
        <w:ind w:left="720"/>
      </w:pPr>
      <w:hyperlink r:id="rId40" w:history="1">
        <w:r w:rsidRPr="00A80D6F">
          <w:rPr>
            <w:rStyle w:val="Hyperlink"/>
          </w:rPr>
          <w:t>https://mentor.ieee.org/802.11/dcn/14/11-14-1104-03-000m-resolutions-for-some-mac-pics-and-security-comments-on-11mc-d3-0-lb202.docx</w:t>
        </w:r>
      </w:hyperlink>
    </w:p>
    <w:p w:rsidR="00CA4742" w:rsidRDefault="00CA4742" w:rsidP="004E5487">
      <w:pPr>
        <w:ind w:left="720"/>
      </w:pPr>
    </w:p>
    <w:p w:rsidR="004E5487" w:rsidRPr="004E5487" w:rsidRDefault="004E5487" w:rsidP="004E5487"/>
    <w:sectPr w:rsidR="004E5487" w:rsidRPr="004E5487">
      <w:headerReference w:type="default" r:id="rId41"/>
      <w:footerReference w:type="default" r:id="rId42"/>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3CE4" w:rsidRDefault="00293CE4">
      <w:r>
        <w:separator/>
      </w:r>
    </w:p>
  </w:endnote>
  <w:endnote w:type="continuationSeparator" w:id="0">
    <w:p w:rsidR="00293CE4" w:rsidRDefault="00293C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0062" w:rsidRDefault="00F30062">
    <w:pPr>
      <w:pStyle w:val="Footer"/>
      <w:tabs>
        <w:tab w:val="clear" w:pos="6480"/>
        <w:tab w:val="center" w:pos="4680"/>
        <w:tab w:val="right" w:pos="9360"/>
      </w:tabs>
    </w:pPr>
    <w:fldSimple w:instr=" SUBJECT  \* MERGEFORMAT ">
      <w:r>
        <w:t>Minutes</w:t>
      </w:r>
    </w:fldSimple>
    <w:r>
      <w:tab/>
      <w:t xml:space="preserve">page </w:t>
    </w:r>
    <w:r>
      <w:fldChar w:fldCharType="begin"/>
    </w:r>
    <w:r>
      <w:instrText xml:space="preserve">page </w:instrText>
    </w:r>
    <w:r>
      <w:fldChar w:fldCharType="separate"/>
    </w:r>
    <w:r w:rsidR="00437CD6">
      <w:rPr>
        <w:noProof/>
      </w:rPr>
      <w:t>9</w:t>
    </w:r>
    <w:r>
      <w:fldChar w:fldCharType="end"/>
    </w:r>
    <w:r>
      <w:tab/>
    </w:r>
    <w:fldSimple w:instr=" COMMENTS  \* MERGEFORMAT ">
      <w:r>
        <w:t>Jon Rosdahl, CSR Technologies Inc.</w:t>
      </w:r>
    </w:fldSimple>
  </w:p>
  <w:p w:rsidR="00F30062" w:rsidRDefault="00F3006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3CE4" w:rsidRDefault="00293CE4">
      <w:r>
        <w:separator/>
      </w:r>
    </w:p>
  </w:footnote>
  <w:footnote w:type="continuationSeparator" w:id="0">
    <w:p w:rsidR="00293CE4" w:rsidRDefault="00293C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0062" w:rsidRDefault="00F30062">
    <w:pPr>
      <w:pStyle w:val="Header"/>
      <w:tabs>
        <w:tab w:val="clear" w:pos="6480"/>
        <w:tab w:val="center" w:pos="4680"/>
        <w:tab w:val="right" w:pos="9360"/>
      </w:tabs>
    </w:pPr>
    <w:fldSimple w:instr=" KEYWORDS  \* MERGEFORMAT ">
      <w:r>
        <w:t>November 2014</w:t>
      </w:r>
    </w:fldSimple>
    <w:r>
      <w:tab/>
    </w:r>
    <w:r>
      <w:tab/>
    </w:r>
    <w:fldSimple w:instr=" TITLE  \* MERGEFORMAT ">
      <w:r w:rsidR="009E747C">
        <w:t>doc.: IEEE 802.11-14/1336r1</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9A74BD"/>
    <w:multiLevelType w:val="multilevel"/>
    <w:tmpl w:val="8104D54C"/>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
    <w:nsid w:val="21FB58A1"/>
    <w:multiLevelType w:val="multilevel"/>
    <w:tmpl w:val="8104D54C"/>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intFractionalCharacterWidth/>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11D5"/>
    <w:rsid w:val="00067632"/>
    <w:rsid w:val="0012146D"/>
    <w:rsid w:val="00161E74"/>
    <w:rsid w:val="001A3746"/>
    <w:rsid w:val="001D723B"/>
    <w:rsid w:val="00280A88"/>
    <w:rsid w:val="0029020B"/>
    <w:rsid w:val="00293CE4"/>
    <w:rsid w:val="002C4C6B"/>
    <w:rsid w:val="002D44BE"/>
    <w:rsid w:val="003468A0"/>
    <w:rsid w:val="00437CD6"/>
    <w:rsid w:val="00442037"/>
    <w:rsid w:val="004529F3"/>
    <w:rsid w:val="00487722"/>
    <w:rsid w:val="004B064B"/>
    <w:rsid w:val="004E5487"/>
    <w:rsid w:val="00515FDF"/>
    <w:rsid w:val="005318B2"/>
    <w:rsid w:val="005570F9"/>
    <w:rsid w:val="005703F4"/>
    <w:rsid w:val="005D1384"/>
    <w:rsid w:val="0062440B"/>
    <w:rsid w:val="006A76A5"/>
    <w:rsid w:val="006C0727"/>
    <w:rsid w:val="006E145F"/>
    <w:rsid w:val="007219B5"/>
    <w:rsid w:val="00740986"/>
    <w:rsid w:val="00770572"/>
    <w:rsid w:val="0077251F"/>
    <w:rsid w:val="007B11D5"/>
    <w:rsid w:val="007C2167"/>
    <w:rsid w:val="008879C5"/>
    <w:rsid w:val="009E747C"/>
    <w:rsid w:val="009F2FBC"/>
    <w:rsid w:val="00A34CAD"/>
    <w:rsid w:val="00A42A34"/>
    <w:rsid w:val="00AA427C"/>
    <w:rsid w:val="00BE68C2"/>
    <w:rsid w:val="00BF64B5"/>
    <w:rsid w:val="00C16E3C"/>
    <w:rsid w:val="00C512C9"/>
    <w:rsid w:val="00C61937"/>
    <w:rsid w:val="00CA09B2"/>
    <w:rsid w:val="00CA4742"/>
    <w:rsid w:val="00CA5692"/>
    <w:rsid w:val="00CA71A6"/>
    <w:rsid w:val="00CF70BF"/>
    <w:rsid w:val="00D008A7"/>
    <w:rsid w:val="00D1192D"/>
    <w:rsid w:val="00D334CE"/>
    <w:rsid w:val="00D4520A"/>
    <w:rsid w:val="00DC5A7B"/>
    <w:rsid w:val="00DF4EF7"/>
    <w:rsid w:val="00EB0C9B"/>
    <w:rsid w:val="00EF4333"/>
    <w:rsid w:val="00F30062"/>
    <w:rsid w:val="00F32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61937"/>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ListParagraph">
    <w:name w:val="List Paragraph"/>
    <w:basedOn w:val="Normal"/>
    <w:uiPriority w:val="34"/>
    <w:qFormat/>
    <w:rsid w:val="006A76A5"/>
    <w:pPr>
      <w:spacing w:after="200" w:line="276" w:lineRule="auto"/>
      <w:ind w:left="720"/>
      <w:contextualSpacing/>
    </w:pPr>
    <w:rPr>
      <w:rFonts w:asciiTheme="minorHAnsi" w:eastAsiaTheme="minorHAnsi" w:hAnsiTheme="minorHAnsi" w:cstheme="minorBidi"/>
      <w:szCs w:val="22"/>
      <w:lang w:val="en-US"/>
    </w:rPr>
  </w:style>
  <w:style w:type="character" w:styleId="CommentReference">
    <w:name w:val="annotation reference"/>
    <w:basedOn w:val="DefaultParagraphFont"/>
    <w:rsid w:val="00A42A34"/>
    <w:rPr>
      <w:sz w:val="16"/>
      <w:szCs w:val="16"/>
    </w:rPr>
  </w:style>
  <w:style w:type="paragraph" w:styleId="CommentText">
    <w:name w:val="annotation text"/>
    <w:basedOn w:val="Normal"/>
    <w:link w:val="CommentTextChar"/>
    <w:rsid w:val="00A42A34"/>
    <w:rPr>
      <w:sz w:val="20"/>
    </w:rPr>
  </w:style>
  <w:style w:type="character" w:customStyle="1" w:styleId="CommentTextChar">
    <w:name w:val="Comment Text Char"/>
    <w:basedOn w:val="DefaultParagraphFont"/>
    <w:link w:val="CommentText"/>
    <w:rsid w:val="00A42A34"/>
    <w:rPr>
      <w:lang w:val="en-GB"/>
    </w:rPr>
  </w:style>
  <w:style w:type="paragraph" w:styleId="CommentSubject">
    <w:name w:val="annotation subject"/>
    <w:basedOn w:val="CommentText"/>
    <w:next w:val="CommentText"/>
    <w:link w:val="CommentSubjectChar"/>
    <w:rsid w:val="00A42A34"/>
    <w:rPr>
      <w:b/>
      <w:bCs/>
    </w:rPr>
  </w:style>
  <w:style w:type="character" w:customStyle="1" w:styleId="CommentSubjectChar">
    <w:name w:val="Comment Subject Char"/>
    <w:basedOn w:val="CommentTextChar"/>
    <w:link w:val="CommentSubject"/>
    <w:rsid w:val="00A42A34"/>
    <w:rPr>
      <w:b/>
      <w:bCs/>
      <w:lang w:val="en-GB"/>
    </w:rPr>
  </w:style>
  <w:style w:type="paragraph" w:styleId="BalloonText">
    <w:name w:val="Balloon Text"/>
    <w:basedOn w:val="Normal"/>
    <w:link w:val="BalloonTextChar"/>
    <w:rsid w:val="00A42A34"/>
    <w:rPr>
      <w:rFonts w:ascii="Tahoma" w:hAnsi="Tahoma" w:cs="Tahoma"/>
      <w:sz w:val="16"/>
      <w:szCs w:val="16"/>
    </w:rPr>
  </w:style>
  <w:style w:type="character" w:customStyle="1" w:styleId="BalloonTextChar">
    <w:name w:val="Balloon Text Char"/>
    <w:basedOn w:val="DefaultParagraphFont"/>
    <w:link w:val="BalloonText"/>
    <w:rsid w:val="00A42A34"/>
    <w:rPr>
      <w:rFonts w:ascii="Tahoma" w:hAnsi="Tahoma" w:cs="Tahoma"/>
      <w:sz w:val="16"/>
      <w:szCs w:val="16"/>
      <w:lang w:val="en-GB"/>
    </w:rPr>
  </w:style>
  <w:style w:type="character" w:customStyle="1" w:styleId="aqj">
    <w:name w:val="aqj"/>
    <w:basedOn w:val="DefaultParagraphFont"/>
    <w:rsid w:val="00D4520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61937"/>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ListParagraph">
    <w:name w:val="List Paragraph"/>
    <w:basedOn w:val="Normal"/>
    <w:uiPriority w:val="34"/>
    <w:qFormat/>
    <w:rsid w:val="006A76A5"/>
    <w:pPr>
      <w:spacing w:after="200" w:line="276" w:lineRule="auto"/>
      <w:ind w:left="720"/>
      <w:contextualSpacing/>
    </w:pPr>
    <w:rPr>
      <w:rFonts w:asciiTheme="minorHAnsi" w:eastAsiaTheme="minorHAnsi" w:hAnsiTheme="minorHAnsi" w:cstheme="minorBidi"/>
      <w:szCs w:val="22"/>
      <w:lang w:val="en-US"/>
    </w:rPr>
  </w:style>
  <w:style w:type="character" w:styleId="CommentReference">
    <w:name w:val="annotation reference"/>
    <w:basedOn w:val="DefaultParagraphFont"/>
    <w:rsid w:val="00A42A34"/>
    <w:rPr>
      <w:sz w:val="16"/>
      <w:szCs w:val="16"/>
    </w:rPr>
  </w:style>
  <w:style w:type="paragraph" w:styleId="CommentText">
    <w:name w:val="annotation text"/>
    <w:basedOn w:val="Normal"/>
    <w:link w:val="CommentTextChar"/>
    <w:rsid w:val="00A42A34"/>
    <w:rPr>
      <w:sz w:val="20"/>
    </w:rPr>
  </w:style>
  <w:style w:type="character" w:customStyle="1" w:styleId="CommentTextChar">
    <w:name w:val="Comment Text Char"/>
    <w:basedOn w:val="DefaultParagraphFont"/>
    <w:link w:val="CommentText"/>
    <w:rsid w:val="00A42A34"/>
    <w:rPr>
      <w:lang w:val="en-GB"/>
    </w:rPr>
  </w:style>
  <w:style w:type="paragraph" w:styleId="CommentSubject">
    <w:name w:val="annotation subject"/>
    <w:basedOn w:val="CommentText"/>
    <w:next w:val="CommentText"/>
    <w:link w:val="CommentSubjectChar"/>
    <w:rsid w:val="00A42A34"/>
    <w:rPr>
      <w:b/>
      <w:bCs/>
    </w:rPr>
  </w:style>
  <w:style w:type="character" w:customStyle="1" w:styleId="CommentSubjectChar">
    <w:name w:val="Comment Subject Char"/>
    <w:basedOn w:val="CommentTextChar"/>
    <w:link w:val="CommentSubject"/>
    <w:rsid w:val="00A42A34"/>
    <w:rPr>
      <w:b/>
      <w:bCs/>
      <w:lang w:val="en-GB"/>
    </w:rPr>
  </w:style>
  <w:style w:type="paragraph" w:styleId="BalloonText">
    <w:name w:val="Balloon Text"/>
    <w:basedOn w:val="Normal"/>
    <w:link w:val="BalloonTextChar"/>
    <w:rsid w:val="00A42A34"/>
    <w:rPr>
      <w:rFonts w:ascii="Tahoma" w:hAnsi="Tahoma" w:cs="Tahoma"/>
      <w:sz w:val="16"/>
      <w:szCs w:val="16"/>
    </w:rPr>
  </w:style>
  <w:style w:type="character" w:customStyle="1" w:styleId="BalloonTextChar">
    <w:name w:val="Balloon Text Char"/>
    <w:basedOn w:val="DefaultParagraphFont"/>
    <w:link w:val="BalloonText"/>
    <w:rsid w:val="00A42A34"/>
    <w:rPr>
      <w:rFonts w:ascii="Tahoma" w:hAnsi="Tahoma" w:cs="Tahoma"/>
      <w:sz w:val="16"/>
      <w:szCs w:val="16"/>
      <w:lang w:val="en-GB"/>
    </w:rPr>
  </w:style>
  <w:style w:type="character" w:customStyle="1" w:styleId="aqj">
    <w:name w:val="aqj"/>
    <w:basedOn w:val="DefaultParagraphFont"/>
    <w:rsid w:val="00D452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9301164">
      <w:bodyDiv w:val="1"/>
      <w:marLeft w:val="0"/>
      <w:marRight w:val="0"/>
      <w:marTop w:val="0"/>
      <w:marBottom w:val="0"/>
      <w:divBdr>
        <w:top w:val="none" w:sz="0" w:space="0" w:color="auto"/>
        <w:left w:val="none" w:sz="0" w:space="0" w:color="auto"/>
        <w:bottom w:val="none" w:sz="0" w:space="0" w:color="auto"/>
        <w:right w:val="none" w:sz="0" w:space="0" w:color="auto"/>
      </w:divBdr>
      <w:divsChild>
        <w:div w:id="1997218132">
          <w:marLeft w:val="0"/>
          <w:marRight w:val="0"/>
          <w:marTop w:val="0"/>
          <w:marBottom w:val="0"/>
          <w:divBdr>
            <w:top w:val="none" w:sz="0" w:space="0" w:color="auto"/>
            <w:left w:val="none" w:sz="0" w:space="0" w:color="auto"/>
            <w:bottom w:val="none" w:sz="0" w:space="0" w:color="auto"/>
            <w:right w:val="none" w:sz="0" w:space="0" w:color="auto"/>
          </w:divBdr>
        </w:div>
      </w:divsChild>
    </w:div>
    <w:div w:id="788285465">
      <w:bodyDiv w:val="1"/>
      <w:marLeft w:val="0"/>
      <w:marRight w:val="0"/>
      <w:marTop w:val="0"/>
      <w:marBottom w:val="0"/>
      <w:divBdr>
        <w:top w:val="none" w:sz="0" w:space="0" w:color="auto"/>
        <w:left w:val="none" w:sz="0" w:space="0" w:color="auto"/>
        <w:bottom w:val="none" w:sz="0" w:space="0" w:color="auto"/>
        <w:right w:val="none" w:sz="0" w:space="0" w:color="auto"/>
      </w:divBdr>
    </w:div>
    <w:div w:id="991329880">
      <w:bodyDiv w:val="1"/>
      <w:marLeft w:val="0"/>
      <w:marRight w:val="0"/>
      <w:marTop w:val="0"/>
      <w:marBottom w:val="0"/>
      <w:divBdr>
        <w:top w:val="none" w:sz="0" w:space="0" w:color="auto"/>
        <w:left w:val="none" w:sz="0" w:space="0" w:color="auto"/>
        <w:bottom w:val="none" w:sz="0" w:space="0" w:color="auto"/>
        <w:right w:val="none" w:sz="0" w:space="0" w:color="auto"/>
      </w:divBdr>
      <w:divsChild>
        <w:div w:id="790972775">
          <w:marLeft w:val="0"/>
          <w:marRight w:val="0"/>
          <w:marTop w:val="0"/>
          <w:marBottom w:val="0"/>
          <w:divBdr>
            <w:top w:val="none" w:sz="0" w:space="0" w:color="auto"/>
            <w:left w:val="none" w:sz="0" w:space="0" w:color="auto"/>
            <w:bottom w:val="none" w:sz="0" w:space="0" w:color="auto"/>
            <w:right w:val="none" w:sz="0" w:space="0" w:color="auto"/>
          </w:divBdr>
          <w:divsChild>
            <w:div w:id="878006215">
              <w:marLeft w:val="0"/>
              <w:marRight w:val="0"/>
              <w:marTop w:val="0"/>
              <w:marBottom w:val="0"/>
              <w:divBdr>
                <w:top w:val="none" w:sz="0" w:space="0" w:color="auto"/>
                <w:left w:val="none" w:sz="0" w:space="0" w:color="auto"/>
                <w:bottom w:val="none" w:sz="0" w:space="0" w:color="auto"/>
                <w:right w:val="none" w:sz="0" w:space="0" w:color="auto"/>
              </w:divBdr>
              <w:divsChild>
                <w:div w:id="472408769">
                  <w:marLeft w:val="0"/>
                  <w:marRight w:val="0"/>
                  <w:marTop w:val="0"/>
                  <w:marBottom w:val="0"/>
                  <w:divBdr>
                    <w:top w:val="none" w:sz="0" w:space="0" w:color="auto"/>
                    <w:left w:val="none" w:sz="0" w:space="0" w:color="auto"/>
                    <w:bottom w:val="none" w:sz="0" w:space="0" w:color="auto"/>
                    <w:right w:val="none" w:sz="0" w:space="0" w:color="auto"/>
                  </w:divBdr>
                  <w:divsChild>
                    <w:div w:id="1572082927">
                      <w:marLeft w:val="0"/>
                      <w:marRight w:val="0"/>
                      <w:marTop w:val="0"/>
                      <w:marBottom w:val="0"/>
                      <w:divBdr>
                        <w:top w:val="none" w:sz="0" w:space="0" w:color="auto"/>
                        <w:left w:val="none" w:sz="0" w:space="0" w:color="auto"/>
                        <w:bottom w:val="none" w:sz="0" w:space="0" w:color="auto"/>
                        <w:right w:val="none" w:sz="0" w:space="0" w:color="auto"/>
                      </w:divBdr>
                      <w:divsChild>
                        <w:div w:id="1657955741">
                          <w:marLeft w:val="0"/>
                          <w:marRight w:val="0"/>
                          <w:marTop w:val="0"/>
                          <w:marBottom w:val="0"/>
                          <w:divBdr>
                            <w:top w:val="none" w:sz="0" w:space="0" w:color="auto"/>
                            <w:left w:val="none" w:sz="0" w:space="0" w:color="auto"/>
                            <w:bottom w:val="none" w:sz="0" w:space="0" w:color="auto"/>
                            <w:right w:val="none" w:sz="0" w:space="0" w:color="auto"/>
                          </w:divBdr>
                          <w:divsChild>
                            <w:div w:id="543181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3955994">
          <w:marLeft w:val="0"/>
          <w:marRight w:val="0"/>
          <w:marTop w:val="0"/>
          <w:marBottom w:val="0"/>
          <w:divBdr>
            <w:top w:val="none" w:sz="0" w:space="0" w:color="auto"/>
            <w:left w:val="none" w:sz="0" w:space="0" w:color="auto"/>
            <w:bottom w:val="none" w:sz="0" w:space="0" w:color="auto"/>
            <w:right w:val="none" w:sz="0" w:space="0" w:color="auto"/>
          </w:divBdr>
        </w:div>
        <w:div w:id="376321951">
          <w:marLeft w:val="0"/>
          <w:marRight w:val="0"/>
          <w:marTop w:val="0"/>
          <w:marBottom w:val="0"/>
          <w:divBdr>
            <w:top w:val="none" w:sz="0" w:space="0" w:color="auto"/>
            <w:left w:val="none" w:sz="0" w:space="0" w:color="auto"/>
            <w:bottom w:val="none" w:sz="0" w:space="0" w:color="auto"/>
            <w:right w:val="none" w:sz="0" w:space="0" w:color="auto"/>
          </w:divBdr>
        </w:div>
        <w:div w:id="1494762519">
          <w:marLeft w:val="0"/>
          <w:marRight w:val="0"/>
          <w:marTop w:val="0"/>
          <w:marBottom w:val="0"/>
          <w:divBdr>
            <w:top w:val="none" w:sz="0" w:space="0" w:color="auto"/>
            <w:left w:val="none" w:sz="0" w:space="0" w:color="auto"/>
            <w:bottom w:val="none" w:sz="0" w:space="0" w:color="auto"/>
            <w:right w:val="none" w:sz="0" w:space="0" w:color="auto"/>
          </w:divBdr>
        </w:div>
        <w:div w:id="1308976103">
          <w:marLeft w:val="0"/>
          <w:marRight w:val="0"/>
          <w:marTop w:val="0"/>
          <w:marBottom w:val="0"/>
          <w:divBdr>
            <w:top w:val="none" w:sz="0" w:space="0" w:color="auto"/>
            <w:left w:val="none" w:sz="0" w:space="0" w:color="auto"/>
            <w:bottom w:val="none" w:sz="0" w:space="0" w:color="auto"/>
            <w:right w:val="none" w:sz="0" w:space="0" w:color="auto"/>
          </w:divBdr>
        </w:div>
        <w:div w:id="774441891">
          <w:marLeft w:val="0"/>
          <w:marRight w:val="0"/>
          <w:marTop w:val="0"/>
          <w:marBottom w:val="0"/>
          <w:divBdr>
            <w:top w:val="none" w:sz="0" w:space="0" w:color="auto"/>
            <w:left w:val="none" w:sz="0" w:space="0" w:color="auto"/>
            <w:bottom w:val="none" w:sz="0" w:space="0" w:color="auto"/>
            <w:right w:val="none" w:sz="0" w:space="0" w:color="auto"/>
          </w:divBdr>
        </w:div>
        <w:div w:id="1881815746">
          <w:marLeft w:val="0"/>
          <w:marRight w:val="0"/>
          <w:marTop w:val="0"/>
          <w:marBottom w:val="0"/>
          <w:divBdr>
            <w:top w:val="none" w:sz="0" w:space="0" w:color="auto"/>
            <w:left w:val="none" w:sz="0" w:space="0" w:color="auto"/>
            <w:bottom w:val="none" w:sz="0" w:space="0" w:color="auto"/>
            <w:right w:val="none" w:sz="0" w:space="0" w:color="auto"/>
          </w:divBdr>
        </w:div>
      </w:divsChild>
    </w:div>
    <w:div w:id="1209222122">
      <w:bodyDiv w:val="1"/>
      <w:marLeft w:val="0"/>
      <w:marRight w:val="0"/>
      <w:marTop w:val="0"/>
      <w:marBottom w:val="0"/>
      <w:divBdr>
        <w:top w:val="none" w:sz="0" w:space="0" w:color="auto"/>
        <w:left w:val="none" w:sz="0" w:space="0" w:color="auto"/>
        <w:bottom w:val="none" w:sz="0" w:space="0" w:color="auto"/>
        <w:right w:val="none" w:sz="0" w:space="0" w:color="auto"/>
      </w:divBdr>
      <w:divsChild>
        <w:div w:id="1608854664">
          <w:marLeft w:val="0"/>
          <w:marRight w:val="0"/>
          <w:marTop w:val="0"/>
          <w:marBottom w:val="0"/>
          <w:divBdr>
            <w:top w:val="none" w:sz="0" w:space="0" w:color="auto"/>
            <w:left w:val="none" w:sz="0" w:space="0" w:color="auto"/>
            <w:bottom w:val="none" w:sz="0" w:space="0" w:color="auto"/>
            <w:right w:val="none" w:sz="0" w:space="0" w:color="auto"/>
          </w:divBdr>
          <w:divsChild>
            <w:div w:id="2137141597">
              <w:marLeft w:val="0"/>
              <w:marRight w:val="0"/>
              <w:marTop w:val="0"/>
              <w:marBottom w:val="0"/>
              <w:divBdr>
                <w:top w:val="none" w:sz="0" w:space="0" w:color="auto"/>
                <w:left w:val="none" w:sz="0" w:space="0" w:color="auto"/>
                <w:bottom w:val="none" w:sz="0" w:space="0" w:color="auto"/>
                <w:right w:val="none" w:sz="0" w:space="0" w:color="auto"/>
              </w:divBdr>
              <w:divsChild>
                <w:div w:id="1152720931">
                  <w:marLeft w:val="0"/>
                  <w:marRight w:val="0"/>
                  <w:marTop w:val="0"/>
                  <w:marBottom w:val="0"/>
                  <w:divBdr>
                    <w:top w:val="none" w:sz="0" w:space="0" w:color="auto"/>
                    <w:left w:val="none" w:sz="0" w:space="0" w:color="auto"/>
                    <w:bottom w:val="none" w:sz="0" w:space="0" w:color="auto"/>
                    <w:right w:val="none" w:sz="0" w:space="0" w:color="auto"/>
                  </w:divBdr>
                  <w:divsChild>
                    <w:div w:id="1565946806">
                      <w:marLeft w:val="0"/>
                      <w:marRight w:val="0"/>
                      <w:marTop w:val="0"/>
                      <w:marBottom w:val="0"/>
                      <w:divBdr>
                        <w:top w:val="none" w:sz="0" w:space="0" w:color="auto"/>
                        <w:left w:val="none" w:sz="0" w:space="0" w:color="auto"/>
                        <w:bottom w:val="none" w:sz="0" w:space="0" w:color="auto"/>
                        <w:right w:val="none" w:sz="0" w:space="0" w:color="auto"/>
                      </w:divBdr>
                      <w:divsChild>
                        <w:div w:id="340208909">
                          <w:marLeft w:val="0"/>
                          <w:marRight w:val="0"/>
                          <w:marTop w:val="0"/>
                          <w:marBottom w:val="0"/>
                          <w:divBdr>
                            <w:top w:val="none" w:sz="0" w:space="0" w:color="auto"/>
                            <w:left w:val="none" w:sz="0" w:space="0" w:color="auto"/>
                            <w:bottom w:val="none" w:sz="0" w:space="0" w:color="auto"/>
                            <w:right w:val="none" w:sz="0" w:space="0" w:color="auto"/>
                          </w:divBdr>
                          <w:divsChild>
                            <w:div w:id="464126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9995155">
          <w:marLeft w:val="0"/>
          <w:marRight w:val="0"/>
          <w:marTop w:val="0"/>
          <w:marBottom w:val="0"/>
          <w:divBdr>
            <w:top w:val="none" w:sz="0" w:space="0" w:color="auto"/>
            <w:left w:val="none" w:sz="0" w:space="0" w:color="auto"/>
            <w:bottom w:val="none" w:sz="0" w:space="0" w:color="auto"/>
            <w:right w:val="none" w:sz="0" w:space="0" w:color="auto"/>
          </w:divBdr>
        </w:div>
        <w:div w:id="1113942644">
          <w:marLeft w:val="0"/>
          <w:marRight w:val="0"/>
          <w:marTop w:val="0"/>
          <w:marBottom w:val="0"/>
          <w:divBdr>
            <w:top w:val="none" w:sz="0" w:space="0" w:color="auto"/>
            <w:left w:val="none" w:sz="0" w:space="0" w:color="auto"/>
            <w:bottom w:val="none" w:sz="0" w:space="0" w:color="auto"/>
            <w:right w:val="none" w:sz="0" w:space="0" w:color="auto"/>
          </w:divBdr>
        </w:div>
        <w:div w:id="492377992">
          <w:marLeft w:val="0"/>
          <w:marRight w:val="0"/>
          <w:marTop w:val="0"/>
          <w:marBottom w:val="0"/>
          <w:divBdr>
            <w:top w:val="none" w:sz="0" w:space="0" w:color="auto"/>
            <w:left w:val="none" w:sz="0" w:space="0" w:color="auto"/>
            <w:bottom w:val="none" w:sz="0" w:space="0" w:color="auto"/>
            <w:right w:val="none" w:sz="0" w:space="0" w:color="auto"/>
          </w:divBdr>
        </w:div>
        <w:div w:id="1542937139">
          <w:marLeft w:val="0"/>
          <w:marRight w:val="0"/>
          <w:marTop w:val="0"/>
          <w:marBottom w:val="0"/>
          <w:divBdr>
            <w:top w:val="none" w:sz="0" w:space="0" w:color="auto"/>
            <w:left w:val="none" w:sz="0" w:space="0" w:color="auto"/>
            <w:bottom w:val="none" w:sz="0" w:space="0" w:color="auto"/>
            <w:right w:val="none" w:sz="0" w:space="0" w:color="auto"/>
          </w:divBdr>
        </w:div>
        <w:div w:id="1947880956">
          <w:marLeft w:val="0"/>
          <w:marRight w:val="0"/>
          <w:marTop w:val="0"/>
          <w:marBottom w:val="0"/>
          <w:divBdr>
            <w:top w:val="none" w:sz="0" w:space="0" w:color="auto"/>
            <w:left w:val="none" w:sz="0" w:space="0" w:color="auto"/>
            <w:bottom w:val="none" w:sz="0" w:space="0" w:color="auto"/>
            <w:right w:val="none" w:sz="0" w:space="0" w:color="auto"/>
          </w:divBdr>
        </w:div>
        <w:div w:id="1310861997">
          <w:marLeft w:val="0"/>
          <w:marRight w:val="0"/>
          <w:marTop w:val="0"/>
          <w:marBottom w:val="0"/>
          <w:divBdr>
            <w:top w:val="none" w:sz="0" w:space="0" w:color="auto"/>
            <w:left w:val="none" w:sz="0" w:space="0" w:color="auto"/>
            <w:bottom w:val="none" w:sz="0" w:space="0" w:color="auto"/>
            <w:right w:val="none" w:sz="0" w:space="0" w:color="auto"/>
          </w:divBdr>
        </w:div>
      </w:divsChild>
    </w:div>
    <w:div w:id="2010063485">
      <w:bodyDiv w:val="1"/>
      <w:marLeft w:val="0"/>
      <w:marRight w:val="0"/>
      <w:marTop w:val="0"/>
      <w:marBottom w:val="0"/>
      <w:divBdr>
        <w:top w:val="none" w:sz="0" w:space="0" w:color="auto"/>
        <w:left w:val="none" w:sz="0" w:space="0" w:color="auto"/>
        <w:bottom w:val="none" w:sz="0" w:space="0" w:color="auto"/>
        <w:right w:val="none" w:sz="0" w:space="0" w:color="auto"/>
      </w:divBdr>
      <w:divsChild>
        <w:div w:id="1859587116">
          <w:marLeft w:val="0"/>
          <w:marRight w:val="0"/>
          <w:marTop w:val="0"/>
          <w:marBottom w:val="0"/>
          <w:divBdr>
            <w:top w:val="none" w:sz="0" w:space="0" w:color="auto"/>
            <w:left w:val="none" w:sz="0" w:space="0" w:color="auto"/>
            <w:bottom w:val="none" w:sz="0" w:space="0" w:color="auto"/>
            <w:right w:val="none" w:sz="0" w:space="0" w:color="auto"/>
          </w:divBdr>
        </w:div>
      </w:divsChild>
    </w:div>
    <w:div w:id="2143764144">
      <w:bodyDiv w:val="1"/>
      <w:marLeft w:val="0"/>
      <w:marRight w:val="0"/>
      <w:marTop w:val="0"/>
      <w:marBottom w:val="0"/>
      <w:divBdr>
        <w:top w:val="none" w:sz="0" w:space="0" w:color="auto"/>
        <w:left w:val="none" w:sz="0" w:space="0" w:color="auto"/>
        <w:bottom w:val="none" w:sz="0" w:space="0" w:color="auto"/>
        <w:right w:val="none" w:sz="0" w:space="0" w:color="auto"/>
      </w:divBdr>
      <w:divsChild>
        <w:div w:id="3124113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1/dcn/14/11-14-0975-06-000m-lb202-gen-adhoc-comments.xlsx" TargetMode="External"/><Relationship Id="rId13" Type="http://schemas.openxmlformats.org/officeDocument/2006/relationships/hyperlink" Target="http://standards.ieee.org/resources/antitrust-guidelines.pdf" TargetMode="External"/><Relationship Id="rId18" Type="http://schemas.openxmlformats.org/officeDocument/2006/relationships/hyperlink" Target="https://mentor.ieee.org/802.11/dcn/14/11-14-0629-02-0000-802-11-operations-manual.docx" TargetMode="External"/><Relationship Id="rId26" Type="http://schemas.openxmlformats.org/officeDocument/2006/relationships/hyperlink" Target="http://standards.ieee.org/board/aud/LMSC.pdf" TargetMode="External"/><Relationship Id="rId39" Type="http://schemas.openxmlformats.org/officeDocument/2006/relationships/hyperlink" Target="https://mentor.ieee.org/802.11/dcn/14/11-14-1041-06-000m-lb202-assigned-comments.docx" TargetMode="External"/><Relationship Id="rId3" Type="http://schemas.microsoft.com/office/2007/relationships/stylesWithEffects" Target="stylesWithEffects.xml"/><Relationship Id="rId21" Type="http://schemas.openxmlformats.org/officeDocument/2006/relationships/hyperlink" Target="http://standards.ieee.org/board/pat/faq.pdf" TargetMode="External"/><Relationship Id="rId34" Type="http://schemas.openxmlformats.org/officeDocument/2006/relationships/hyperlink" Target="https://mentor.ieee.org/802.11/dcn/14/11-14-1104-02-000m-resolutions-for-some-mac-pics-and-security-comments-on-11mc-d3-0-lb202.docx" TargetMode="External"/><Relationship Id="rId42"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tandards.ieee.org/faqs/affiliationFAQ.html" TargetMode="External"/><Relationship Id="rId17" Type="http://schemas.openxmlformats.org/officeDocument/2006/relationships/hyperlink" Target="http://grouper.ieee.org/groups/802/PNP/approved/IEEE_802_WG_PandP_v15.pdf" TargetMode="External"/><Relationship Id="rId25" Type="http://schemas.openxmlformats.org/officeDocument/2006/relationships/hyperlink" Target="http://www.ieee.org/portal/cms_docs/about/CoE_poster.pdf" TargetMode="External"/><Relationship Id="rId33" Type="http://schemas.openxmlformats.org/officeDocument/2006/relationships/hyperlink" Target="https://mentor.ieee.org/802.11/dcn/14/11-14-1041-03-000m-lb202-assigned-comments.docx" TargetMode="External"/><Relationship Id="rId38" Type="http://schemas.openxmlformats.org/officeDocument/2006/relationships/hyperlink" Target="https://mentor.ieee.org/802.11/dcn/14/11-14-1041-05-000m-lb202-assigned-comments.docx" TargetMode="External"/><Relationship Id="rId2" Type="http://schemas.openxmlformats.org/officeDocument/2006/relationships/styles" Target="styles.xml"/><Relationship Id="rId16" Type="http://schemas.openxmlformats.org/officeDocument/2006/relationships/hyperlink" Target="http://grouper.ieee.org/groups/802/PNP/approved/IEEE_802_OM_v13.pdf" TargetMode="External"/><Relationship Id="rId20" Type="http://schemas.openxmlformats.org/officeDocument/2006/relationships/hyperlink" Target="http://standards.ieee.org/board/pat/pat-slideset.ppt" TargetMode="External"/><Relationship Id="rId29" Type="http://schemas.openxmlformats.org/officeDocument/2006/relationships/hyperlink" Target="https://mentor.ieee.org/802.11/dcn/14/11-14-0629-02-0000-802-11-operations-manual.docx" TargetMode="External"/><Relationship Id="rId41"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tandards.ieee.org/board/pat/loa.pdf" TargetMode="External"/><Relationship Id="rId24" Type="http://schemas.openxmlformats.org/officeDocument/2006/relationships/hyperlink" Target="http://standards.ieee.org/resources/antitrust-guidelines.pdf" TargetMode="External"/><Relationship Id="rId32" Type="http://schemas.openxmlformats.org/officeDocument/2006/relationships/hyperlink" Target="https://mentor.ieee.org/802.11/dcn/14/11-14-1041-02-000m-lb202-assigned-comments.docx" TargetMode="External"/><Relationship Id="rId37" Type="http://schemas.openxmlformats.org/officeDocument/2006/relationships/hyperlink" Target="https://mentor.ieee.org/802.11/dcn/14/11-14-0923-07-000m-tgmc-selected-mac-comment-resolutions.docx" TargetMode="External"/><Relationship Id="rId40" Type="http://schemas.openxmlformats.org/officeDocument/2006/relationships/hyperlink" Target="https://mentor.ieee.org/802.11/dcn/14/11-14-1104-03-000m-resolutions-for-some-mac-pics-and-security-comments-on-11mc-d3-0-lb202.docx" TargetMode="External"/><Relationship Id="rId5" Type="http://schemas.openxmlformats.org/officeDocument/2006/relationships/webSettings" Target="webSettings.xml"/><Relationship Id="rId15" Type="http://schemas.openxmlformats.org/officeDocument/2006/relationships/hyperlink" Target="http://standards.ieee.org/board/aud/LMSC.pdf" TargetMode="External"/><Relationship Id="rId23" Type="http://schemas.openxmlformats.org/officeDocument/2006/relationships/hyperlink" Target="http://standards.ieee.org/faqs/affiliationFAQ.html" TargetMode="External"/><Relationship Id="rId28" Type="http://schemas.openxmlformats.org/officeDocument/2006/relationships/hyperlink" Target="http://grouper.ieee.org/groups/802/PNP/approved/IEEE_802_WG_PandP_v15.pdf" TargetMode="External"/><Relationship Id="rId36" Type="http://schemas.openxmlformats.org/officeDocument/2006/relationships/hyperlink" Target="https://mentor.ieee.org/802.11/dcn/14/11-14-0207-08-000m-lb199-stephens-comments.doc" TargetMode="External"/><Relationship Id="rId10" Type="http://schemas.openxmlformats.org/officeDocument/2006/relationships/hyperlink" Target="http://standards.ieee.org/board/pat/faq.pdf" TargetMode="External"/><Relationship Id="rId19" Type="http://schemas.openxmlformats.org/officeDocument/2006/relationships/hyperlink" Target="https://mentor.ieee.org/802.11/dcn/14/11-14-0975-06-000m-lb202-gen-adhoc-comments.xlsx" TargetMode="External"/><Relationship Id="rId31" Type="http://schemas.openxmlformats.org/officeDocument/2006/relationships/hyperlink" Target="https://mentor.ieee.org/802.11/dcn/14/11-14-0923-05-000m-tgmc-selected-mac-comment-resolutions.docx"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tandards.ieee.org/board/pat/pat-slideset.ppt" TargetMode="External"/><Relationship Id="rId14" Type="http://schemas.openxmlformats.org/officeDocument/2006/relationships/hyperlink" Target="http://www.ieee.org/portal/cms_docs/about/CoE_poster.pdf" TargetMode="External"/><Relationship Id="rId22" Type="http://schemas.openxmlformats.org/officeDocument/2006/relationships/hyperlink" Target="http://standards.ieee.org/board/pat/loa.pdf" TargetMode="External"/><Relationship Id="rId27" Type="http://schemas.openxmlformats.org/officeDocument/2006/relationships/hyperlink" Target="http://grouper.ieee.org/groups/802/PNP/approved/IEEE_802_OM_v13.pdf" TargetMode="External"/><Relationship Id="rId30" Type="http://schemas.openxmlformats.org/officeDocument/2006/relationships/hyperlink" Target="https://mentor.ieee.org/802.11/dcn/14/11-14-0975-06-000m-lb202-gen-adhoc-comments.xlsx" TargetMode="External"/><Relationship Id="rId35" Type="http://schemas.openxmlformats.org/officeDocument/2006/relationships/hyperlink" Target="https://mentor.ieee.org/802.11/dcn/14/11-14-1345-00-000m-lb202-stephens-resolutions-part-deux.doc" TargetMode="External"/><Relationship Id="rId43"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r05\Downloads\802-11-Submission-Portrait-word200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802-11-Submission-Portrait-word2003.dot</Template>
  <TotalTime>4264</TotalTime>
  <Pages>12</Pages>
  <Words>2764</Words>
  <Characters>15757</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doc.: IEEE 802.11-14/1336r0</vt:lpstr>
    </vt:vector>
  </TitlesOfParts>
  <Company>Some Company</Company>
  <LinksUpToDate>false</LinksUpToDate>
  <CharactersWithSpaces>18485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802.11-14/1336r1</dc:title>
  <dc:subject>Minutes</dc:subject>
  <dc:creator>Jon Rosdahl</dc:creator>
  <cp:keywords>November 2014</cp:keywords>
  <dc:description>Jon Rosdahl, CSR Technologies Inc.</dc:description>
  <cp:lastModifiedBy>Jon Rosdahl</cp:lastModifiedBy>
  <cp:revision>10</cp:revision>
  <cp:lastPrinted>2014-10-03T22:54:00Z</cp:lastPrinted>
  <dcterms:created xsi:type="dcterms:W3CDTF">2014-10-03T22:58:00Z</dcterms:created>
  <dcterms:modified xsi:type="dcterms:W3CDTF">2014-10-31T03:07:00Z</dcterms:modified>
  <cp:contentStatus>Draft Minutes</cp:contentStatus>
</cp:coreProperties>
</file>