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70"/>
        <w:gridCol w:w="1595"/>
        <w:gridCol w:w="1710"/>
        <w:gridCol w:w="2711"/>
      </w:tblGrid>
      <w:tr w:rsidR="00316F74" w:rsidRPr="0089687F" w:rsidTr="00316F74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rPr>
                <w:b w:val="0"/>
                <w:bCs/>
              </w:rPr>
            </w:pPr>
            <w:r w:rsidRPr="00316F74">
              <w:rPr>
                <w:b w:val="0"/>
                <w:bCs/>
              </w:rPr>
              <w:t>Additional Test Cases for MAC calibration</w:t>
            </w:r>
          </w:p>
        </w:tc>
      </w:tr>
      <w:tr w:rsidR="00316F74" w:rsidRPr="0089687F" w:rsidTr="00316F74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Date:  201</w:t>
            </w:r>
            <w:r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09</w:t>
            </w:r>
            <w:r w:rsidRPr="0060140A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16</w:t>
            </w:r>
          </w:p>
        </w:tc>
      </w:tr>
      <w:tr w:rsidR="00316F74" w:rsidRPr="0089687F" w:rsidTr="00316F74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316F74" w:rsidRPr="0089687F" w:rsidTr="00316F74">
        <w:trPr>
          <w:jc w:val="center"/>
        </w:trPr>
        <w:tc>
          <w:tcPr>
            <w:tcW w:w="1967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Gwen Barriac</w:t>
            </w:r>
          </w:p>
        </w:tc>
        <w:tc>
          <w:tcPr>
            <w:tcW w:w="1170" w:type="dxa"/>
          </w:tcPr>
          <w:p w:rsidR="00316F74" w:rsidRPr="00424741" w:rsidRDefault="00FA2221" w:rsidP="00FA2221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Qingjiang Tian</w:t>
            </w:r>
          </w:p>
        </w:tc>
        <w:tc>
          <w:tcPr>
            <w:tcW w:w="1170" w:type="dxa"/>
          </w:tcPr>
          <w:p w:rsidR="00316F74" w:rsidRPr="00424741" w:rsidRDefault="00FA2221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Simone Merlin,</w:t>
            </w:r>
          </w:p>
        </w:tc>
        <w:tc>
          <w:tcPr>
            <w:tcW w:w="1170" w:type="dxa"/>
          </w:tcPr>
          <w:p w:rsidR="00316F74" w:rsidRPr="00424741" w:rsidRDefault="00FA2221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bookmarkStart w:id="0" w:name="_GoBack"/>
        <w:bookmarkEnd w:id="0"/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rPr>
                <w:bCs/>
                <w:sz w:val="20"/>
                <w:lang w:eastAsia="ar-SA"/>
              </w:rPr>
            </w:pPr>
            <w:r w:rsidRPr="00316F74">
              <w:rPr>
                <w:bCs/>
                <w:sz w:val="20"/>
                <w:lang w:eastAsia="ar-SA"/>
              </w:rPr>
              <w:t>George Cherian</w:t>
            </w:r>
          </w:p>
        </w:tc>
        <w:tc>
          <w:tcPr>
            <w:tcW w:w="1170" w:type="dxa"/>
          </w:tcPr>
          <w:p w:rsidR="00316F74" w:rsidRPr="00424741" w:rsidRDefault="00FA2221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763711" w:rsidRDefault="00655A22" w:rsidP="00335BBA">
      <w:pPr>
        <w:pStyle w:val="Heading1"/>
      </w:pPr>
      <w:bookmarkStart w:id="1" w:name="_Toc387917481"/>
      <w:r>
        <w:t>Summary:</w:t>
      </w:r>
    </w:p>
    <w:p w:rsidR="00655A22" w:rsidRDefault="002977CB" w:rsidP="00774151">
      <w:pPr>
        <w:rPr>
          <w:b/>
          <w:bCs/>
        </w:rPr>
      </w:pPr>
      <w:r>
        <w:t>The following additions</w:t>
      </w:r>
      <w:r w:rsidR="00655A22">
        <w:t xml:space="preserve"> are suggested for the </w:t>
      </w:r>
      <w:r>
        <w:t xml:space="preserve">section: “Scenarios for Calibration of Mac simulator” </w:t>
      </w:r>
      <w:proofErr w:type="gramStart"/>
      <w:r>
        <w:t xml:space="preserve">in </w:t>
      </w:r>
      <w:r w:rsidR="00655A22">
        <w:t xml:space="preserve"> the</w:t>
      </w:r>
      <w:proofErr w:type="gramEnd"/>
      <w:r w:rsidR="00655A22">
        <w:t xml:space="preserve"> simulation sc</w:t>
      </w:r>
      <w:r w:rsidR="00920D7C">
        <w:t>en</w:t>
      </w:r>
      <w:r w:rsidR="00655A22">
        <w:t xml:space="preserve">ario document: </w:t>
      </w:r>
      <w:r w:rsidR="00655A22" w:rsidRPr="00655A22">
        <w:rPr>
          <w:b/>
          <w:bCs/>
        </w:rPr>
        <w:t>11-14- 0</w:t>
      </w:r>
      <w:r w:rsidR="00316F74">
        <w:rPr>
          <w:b/>
          <w:bCs/>
        </w:rPr>
        <w:t>980-02</w:t>
      </w:r>
      <w:r w:rsidR="00655A22" w:rsidRPr="00655A22">
        <w:rPr>
          <w:b/>
          <w:bCs/>
        </w:rPr>
        <w:t>-00ax Simulation Scenarios</w:t>
      </w:r>
      <w:r w:rsidR="00E27382">
        <w:rPr>
          <w:b/>
          <w:bCs/>
        </w:rPr>
        <w:t>.</w:t>
      </w:r>
    </w:p>
    <w:p w:rsidR="002977CB" w:rsidRDefault="002977CB" w:rsidP="00774151">
      <w:pPr>
        <w:rPr>
          <w:b/>
          <w:bCs/>
        </w:rPr>
      </w:pPr>
    </w:p>
    <w:p w:rsidR="002977CB" w:rsidRDefault="002977CB" w:rsidP="00774151">
      <w:pPr>
        <w:rPr>
          <w:b/>
          <w:bCs/>
        </w:rPr>
      </w:pPr>
    </w:p>
    <w:p w:rsidR="002977CB" w:rsidRDefault="002977CB" w:rsidP="00774151">
      <w:pPr>
        <w:rPr>
          <w:b/>
          <w:bCs/>
        </w:rPr>
      </w:pPr>
      <w:r>
        <w:rPr>
          <w:b/>
          <w:bCs/>
        </w:rPr>
        <w:t>Test 5</w:t>
      </w:r>
      <w:r w:rsidR="00920D7C">
        <w:rPr>
          <w:b/>
          <w:bCs/>
        </w:rPr>
        <w:t>a</w:t>
      </w:r>
      <w:r>
        <w:rPr>
          <w:b/>
          <w:bCs/>
        </w:rPr>
        <w:t>: One BSS with multiple STAs</w:t>
      </w:r>
    </w:p>
    <w:p w:rsidR="002977CB" w:rsidRDefault="002977CB" w:rsidP="00774151">
      <w:pPr>
        <w:rPr>
          <w:b/>
          <w:bCs/>
        </w:rPr>
      </w:pPr>
    </w:p>
    <w:p w:rsidR="002977CB" w:rsidRDefault="002977CB" w:rsidP="002977CB">
      <w:pPr>
        <w:rPr>
          <w:bCs/>
          <w:lang w:val="en-US"/>
        </w:rPr>
      </w:pPr>
      <w:r>
        <w:rPr>
          <w:b/>
          <w:bCs/>
        </w:rPr>
        <w:t>Goal:</w:t>
      </w:r>
      <w:r w:rsidRPr="002977CB">
        <w:rPr>
          <w:rFonts w:asciiTheme="minorHAnsi" w:eastAsia="MS PGothic" w:cs="MS PGothic"/>
          <w:color w:val="000000" w:themeColor="text1"/>
          <w:sz w:val="48"/>
          <w:szCs w:val="48"/>
          <w:lang w:val="en-US"/>
        </w:rPr>
        <w:t xml:space="preserve"> </w:t>
      </w:r>
      <w:r w:rsidRPr="002977CB">
        <w:rPr>
          <w:bCs/>
          <w:lang w:val="en-US"/>
        </w:rPr>
        <w:t>Testing deferral on both</w:t>
      </w:r>
      <w:r>
        <w:rPr>
          <w:bCs/>
          <w:lang w:val="en-US"/>
        </w:rPr>
        <w:t xml:space="preserve"> energy detection and preamble </w:t>
      </w:r>
      <w:r w:rsidRPr="002977CB">
        <w:rPr>
          <w:bCs/>
          <w:lang w:val="en-US"/>
        </w:rPr>
        <w:t>detection within a single BSS</w:t>
      </w:r>
    </w:p>
    <w:p w:rsidR="002977CB" w:rsidRDefault="002977CB" w:rsidP="002977CB">
      <w:pPr>
        <w:rPr>
          <w:bCs/>
          <w:lang w:val="en-US"/>
        </w:rPr>
      </w:pPr>
    </w:p>
    <w:p w:rsidR="002977CB" w:rsidRDefault="00693ECD" w:rsidP="00774151">
      <w:r>
        <w:rPr>
          <w:noProof/>
          <w:lang w:val="en-US"/>
        </w:rPr>
        <w:drawing>
          <wp:inline distT="0" distB="0" distL="0" distR="0" wp14:anchorId="35945932">
            <wp:extent cx="5787798" cy="2342636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28" cy="234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7CB" w:rsidRPr="00655A22" w:rsidRDefault="002977CB" w:rsidP="00774151"/>
    <w:p w:rsidR="00763711" w:rsidRDefault="00763711" w:rsidP="00335BBA">
      <w:pPr>
        <w:pStyle w:val="Heading1"/>
      </w:pPr>
    </w:p>
    <w:bookmarkEnd w:id="1"/>
    <w:p w:rsidR="003A48A3" w:rsidRPr="003A48A3" w:rsidRDefault="003A48A3" w:rsidP="003A48A3">
      <w:pPr>
        <w:rPr>
          <w:rFonts w:eastAsia="MS PGothic"/>
          <w:lang w:val="en-US"/>
        </w:rPr>
      </w:pPr>
      <w:r w:rsidRPr="003A48A3">
        <w:rPr>
          <w:rFonts w:eastAsia="MS PGothic"/>
          <w:lang w:val="en-US"/>
        </w:rPr>
        <w:t xml:space="preserve">STA2 to STA4 &amp; AP are within ED range of each other; </w:t>
      </w:r>
    </w:p>
    <w:p w:rsidR="003A48A3" w:rsidRPr="003A48A3" w:rsidRDefault="003A48A3" w:rsidP="003A48A3">
      <w:pPr>
        <w:rPr>
          <w:rFonts w:eastAsia="MS PGothic"/>
          <w:lang w:val="en-US"/>
        </w:rPr>
      </w:pPr>
      <w:r w:rsidRPr="003A48A3">
        <w:rPr>
          <w:rFonts w:eastAsia="MS PGothic"/>
          <w:lang w:val="en-US"/>
        </w:rPr>
        <w:t xml:space="preserve">STA1, 5 is outside of ED </w:t>
      </w:r>
      <w:r w:rsidR="00693ECD">
        <w:rPr>
          <w:rFonts w:eastAsia="MS PGothic"/>
          <w:lang w:val="en-US"/>
        </w:rPr>
        <w:t>range but</w:t>
      </w:r>
      <w:r w:rsidRPr="003A48A3">
        <w:rPr>
          <w:rFonts w:eastAsia="MS PGothic"/>
          <w:lang w:val="en-US"/>
        </w:rPr>
        <w:t xml:space="preserve"> inside PD range</w:t>
      </w:r>
      <w:r w:rsidR="00693ECD">
        <w:rPr>
          <w:rFonts w:eastAsia="MS PGothic"/>
          <w:lang w:val="en-US"/>
        </w:rPr>
        <w:t xml:space="preserve"> of each other</w:t>
      </w:r>
    </w:p>
    <w:p w:rsidR="00335BBA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 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CCA energy threshold -62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 xml:space="preserve"> in 20 MHz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Preamble Detection Threshold -82 in 20 MHz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20 MHz channel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Aggregation= 2 MPDUs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MSDU size 1500 bytes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Max number of retries 10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MCS 0</w:t>
      </w:r>
    </w:p>
    <w:p w:rsidR="00ED16F2" w:rsidRDefault="00ED16F2" w:rsidP="00335BBA">
      <w:pPr>
        <w:rPr>
          <w:rFonts w:eastAsia="MS PGothic"/>
        </w:rPr>
      </w:pPr>
      <w:proofErr w:type="spellStart"/>
      <w:r>
        <w:rPr>
          <w:rFonts w:eastAsia="MS PGothic"/>
        </w:rPr>
        <w:lastRenderedPageBreak/>
        <w:t>TxPower</w:t>
      </w:r>
      <w:proofErr w:type="spellEnd"/>
      <w:r>
        <w:rPr>
          <w:rFonts w:eastAsia="MS PGothic"/>
        </w:rPr>
        <w:t xml:space="preserve"> AP</w:t>
      </w:r>
      <w:proofErr w:type="gramStart"/>
      <w:r>
        <w:rPr>
          <w:rFonts w:eastAsia="MS PGothic"/>
        </w:rPr>
        <w:t>:20</w:t>
      </w:r>
      <w:proofErr w:type="gramEnd"/>
      <w:r>
        <w:rPr>
          <w:rFonts w:eastAsia="MS PGothic"/>
        </w:rPr>
        <w:t xml:space="preserve">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>/antenna</w:t>
      </w:r>
    </w:p>
    <w:p w:rsidR="00ED16F2" w:rsidRDefault="00ED16F2" w:rsidP="00335BBA">
      <w:pPr>
        <w:rPr>
          <w:rFonts w:eastAsia="MS PGothic"/>
        </w:rPr>
      </w:pPr>
      <w:proofErr w:type="spellStart"/>
      <w:r>
        <w:rPr>
          <w:rFonts w:eastAsia="MS PGothic"/>
        </w:rPr>
        <w:t>TxPower</w:t>
      </w:r>
      <w:proofErr w:type="spellEnd"/>
      <w:r>
        <w:rPr>
          <w:rFonts w:eastAsia="MS PGothic"/>
        </w:rPr>
        <w:t xml:space="preserve"> STA: 15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>/antenna</w:t>
      </w:r>
    </w:p>
    <w:p w:rsidR="00ED16F2" w:rsidRPr="00316F74" w:rsidRDefault="00ED16F2" w:rsidP="00335BBA">
      <w:pPr>
        <w:rPr>
          <w:rFonts w:eastAsia="MS PGothic"/>
          <w:lang w:val="it-IT"/>
        </w:rPr>
      </w:pPr>
      <w:r w:rsidRPr="00316F74">
        <w:rPr>
          <w:rFonts w:eastAsia="MS PGothic"/>
          <w:lang w:val="it-IT"/>
        </w:rPr>
        <w:t>1 tx antenna 1 rx antenna</w:t>
      </w:r>
    </w:p>
    <w:p w:rsidR="00ED16F2" w:rsidRPr="00316F74" w:rsidRDefault="00ED16F2" w:rsidP="00335BBA">
      <w:pPr>
        <w:rPr>
          <w:rFonts w:eastAsia="MS PGothic"/>
          <w:lang w:val="it-IT"/>
        </w:rPr>
      </w:pPr>
      <w:r w:rsidRPr="00316F74">
        <w:rPr>
          <w:rFonts w:eastAsia="MS PGothic"/>
          <w:lang w:val="it-IT"/>
        </w:rPr>
        <w:t>Noise figure 5 dB.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Per curve: </w:t>
      </w:r>
      <w:proofErr w:type="gramStart"/>
      <w:r>
        <w:rPr>
          <w:rFonts w:eastAsia="MS PGothic"/>
        </w:rPr>
        <w:t xml:space="preserve">AWGN  </w:t>
      </w:r>
      <w:r w:rsidR="006B729A">
        <w:rPr>
          <w:rFonts w:eastAsia="MS PGothic"/>
        </w:rPr>
        <w:t>(</w:t>
      </w:r>
      <w:proofErr w:type="gramEnd"/>
      <w:r w:rsidR="006B729A">
        <w:rPr>
          <w:rFonts w:eastAsia="MS PGothic"/>
        </w:rPr>
        <w:t>TBD</w:t>
      </w:r>
      <w:r>
        <w:rPr>
          <w:rFonts w:eastAsia="MS PGothic"/>
        </w:rPr>
        <w:t>)</w:t>
      </w:r>
    </w:p>
    <w:p w:rsidR="006B729A" w:rsidRDefault="006B729A" w:rsidP="00335BBA">
      <w:pPr>
        <w:rPr>
          <w:rFonts w:eastAsia="MS PGothic"/>
        </w:rPr>
      </w:pPr>
      <w:r>
        <w:rPr>
          <w:rFonts w:eastAsia="MS PGothic"/>
        </w:rPr>
        <w:t>Pathloss file: TBD</w:t>
      </w:r>
    </w:p>
    <w:p w:rsidR="009B73BD" w:rsidRDefault="009B73BD" w:rsidP="00335BBA">
      <w:pPr>
        <w:rPr>
          <w:rFonts w:eastAsia="MS PGothic"/>
        </w:rPr>
      </w:pPr>
    </w:p>
    <w:p w:rsidR="009B73BD" w:rsidRDefault="009B73BD" w:rsidP="00335BBA">
      <w:pPr>
        <w:rPr>
          <w:rFonts w:eastAsia="MS PGothic"/>
        </w:rPr>
      </w:pPr>
    </w:p>
    <w:p w:rsidR="009B73BD" w:rsidRDefault="009B73BD" w:rsidP="00335BBA">
      <w:pPr>
        <w:rPr>
          <w:rFonts w:eastAsia="MS PGothic"/>
        </w:rPr>
      </w:pPr>
      <w:r>
        <w:rPr>
          <w:rFonts w:eastAsia="MS PGothic"/>
        </w:rPr>
        <w:t xml:space="preserve">Output: MAC </w:t>
      </w:r>
      <w:proofErr w:type="spellStart"/>
      <w:r>
        <w:rPr>
          <w:rFonts w:eastAsia="MS PGothic"/>
        </w:rPr>
        <w:t>tput</w:t>
      </w:r>
      <w:proofErr w:type="spellEnd"/>
      <w:r>
        <w:rPr>
          <w:rFonts w:eastAsia="MS PGothic"/>
        </w:rPr>
        <w:t xml:space="preserve"> </w:t>
      </w:r>
      <w:proofErr w:type="spellStart"/>
      <w:r>
        <w:rPr>
          <w:rFonts w:eastAsia="MS PGothic"/>
        </w:rPr>
        <w:t>cdf</w:t>
      </w:r>
      <w:proofErr w:type="spellEnd"/>
    </w:p>
    <w:p w:rsidR="002F1B66" w:rsidRPr="00172990" w:rsidRDefault="00E11E04" w:rsidP="00172990">
      <w:pPr>
        <w:numPr>
          <w:ilvl w:val="0"/>
          <w:numId w:val="8"/>
        </w:numPr>
        <w:rPr>
          <w:rFonts w:eastAsia="MS PGothic"/>
          <w:lang w:val="en-US"/>
        </w:rPr>
      </w:pPr>
      <w:r w:rsidRPr="00172990">
        <w:rPr>
          <w:rFonts w:eastAsia="MS PGothic"/>
          <w:lang w:val="en-US"/>
        </w:rPr>
        <w:t>Run the simulation at least 20 times with different random seeds, each run should simulate at least 4 seconds</w:t>
      </w:r>
    </w:p>
    <w:p w:rsidR="002F1B66" w:rsidRPr="00172990" w:rsidRDefault="00E11E04" w:rsidP="00172990">
      <w:pPr>
        <w:numPr>
          <w:ilvl w:val="0"/>
          <w:numId w:val="8"/>
        </w:numPr>
        <w:rPr>
          <w:rFonts w:eastAsia="MS PGothic"/>
          <w:lang w:val="en-US"/>
        </w:rPr>
      </w:pPr>
      <w:r w:rsidRPr="00172990">
        <w:rPr>
          <w:rFonts w:eastAsia="MS PGothic"/>
          <w:lang w:val="en-US"/>
        </w:rPr>
        <w:t>Compare 5%-tile,50%-tile,90%-tile, mean throughput of all STAs</w:t>
      </w:r>
    </w:p>
    <w:p w:rsidR="00172990" w:rsidRDefault="00172990" w:rsidP="00335BBA">
      <w:pPr>
        <w:rPr>
          <w:rFonts w:eastAsia="MS PGothic"/>
        </w:rPr>
      </w:pPr>
    </w:p>
    <w:p w:rsidR="00920D7C" w:rsidRDefault="00920D7C" w:rsidP="00335BBA">
      <w:pPr>
        <w:rPr>
          <w:rFonts w:eastAsia="MS PGothic"/>
          <w:b/>
        </w:rPr>
      </w:pPr>
    </w:p>
    <w:p w:rsidR="00781FC1" w:rsidRPr="00920D7C" w:rsidRDefault="00781FC1" w:rsidP="00335BBA">
      <w:pPr>
        <w:rPr>
          <w:rFonts w:eastAsia="MS PGothic"/>
          <w:b/>
        </w:rPr>
      </w:pPr>
      <w:r w:rsidRPr="00920D7C">
        <w:rPr>
          <w:rFonts w:eastAsia="MS PGothic"/>
          <w:b/>
        </w:rPr>
        <w:t xml:space="preserve">Test 5b: </w:t>
      </w:r>
      <w:r w:rsidR="00920D7C">
        <w:rPr>
          <w:rFonts w:eastAsia="MS PGothic"/>
          <w:b/>
        </w:rPr>
        <w:t>Same as test 5a, with</w:t>
      </w:r>
      <w:r w:rsidRPr="00920D7C">
        <w:rPr>
          <w:rFonts w:eastAsia="MS PGothic"/>
          <w:b/>
        </w:rPr>
        <w:t xml:space="preserve"> RTS/CTS on</w:t>
      </w:r>
    </w:p>
    <w:p w:rsidR="0013211D" w:rsidRDefault="0013211D" w:rsidP="00335BBA">
      <w:pPr>
        <w:rPr>
          <w:rFonts w:eastAsia="MS PGothic"/>
        </w:rPr>
      </w:pPr>
    </w:p>
    <w:p w:rsidR="00316F74" w:rsidRDefault="00316F74" w:rsidP="00335BBA">
      <w:pPr>
        <w:rPr>
          <w:rFonts w:eastAsia="MS PGothic"/>
          <w:b/>
        </w:rPr>
      </w:pPr>
    </w:p>
    <w:p w:rsidR="0013211D" w:rsidRDefault="0013211D" w:rsidP="00335BBA">
      <w:pPr>
        <w:rPr>
          <w:rFonts w:eastAsia="MS PGothic"/>
          <w:b/>
        </w:rPr>
      </w:pPr>
      <w:r w:rsidRPr="0013211D">
        <w:rPr>
          <w:rFonts w:eastAsia="MS PGothic"/>
          <w:b/>
        </w:rPr>
        <w:t>Test 6</w:t>
      </w:r>
      <w:r w:rsidR="00920D7C">
        <w:rPr>
          <w:rFonts w:eastAsia="MS PGothic"/>
          <w:b/>
        </w:rPr>
        <w:t>a</w:t>
      </w:r>
      <w:r>
        <w:rPr>
          <w:rFonts w:eastAsia="MS PGothic"/>
          <w:b/>
        </w:rPr>
        <w:t>: Two BSSs with multiple STAs</w:t>
      </w:r>
    </w:p>
    <w:p w:rsidR="0013211D" w:rsidRPr="0013211D" w:rsidRDefault="0013211D" w:rsidP="0013211D">
      <w:pPr>
        <w:rPr>
          <w:rFonts w:eastAsia="MS PGothic"/>
          <w:b/>
          <w:lang w:val="en-US"/>
        </w:rPr>
      </w:pPr>
      <w:r>
        <w:rPr>
          <w:rFonts w:eastAsia="MS PGothic"/>
          <w:b/>
          <w:lang w:val="en-US"/>
        </w:rPr>
        <w:t>Goal</w:t>
      </w:r>
      <w:r w:rsidRPr="0013211D">
        <w:rPr>
          <w:rFonts w:eastAsia="MS PGothic"/>
          <w:b/>
          <w:lang w:val="en-US"/>
        </w:rPr>
        <w:t>:</w:t>
      </w:r>
    </w:p>
    <w:p w:rsidR="0013211D" w:rsidRDefault="0013211D" w:rsidP="0013211D">
      <w:pPr>
        <w:rPr>
          <w:rFonts w:eastAsia="MS PGothic"/>
          <w:lang w:val="en-US"/>
        </w:rPr>
      </w:pPr>
      <w:r w:rsidRPr="0013211D">
        <w:rPr>
          <w:rFonts w:eastAsia="MS PGothic"/>
          <w:b/>
          <w:lang w:val="en-US"/>
        </w:rPr>
        <w:t xml:space="preserve">     </w:t>
      </w:r>
      <w:r w:rsidRPr="00FA5B05">
        <w:rPr>
          <w:rFonts w:eastAsia="MS PGothic"/>
          <w:lang w:val="en-US"/>
        </w:rPr>
        <w:t>Testing deferral on both energy detection and Preamble detection when there are 2 BSSs</w:t>
      </w:r>
    </w:p>
    <w:p w:rsidR="003D1536" w:rsidRDefault="003D1536" w:rsidP="0013211D">
      <w:pPr>
        <w:rPr>
          <w:rFonts w:eastAsia="MS PGothic"/>
          <w:lang w:val="en-US"/>
        </w:rPr>
      </w:pPr>
    </w:p>
    <w:p w:rsidR="003D1536" w:rsidRPr="00FA5B05" w:rsidRDefault="003D1536" w:rsidP="0013211D">
      <w:pPr>
        <w:rPr>
          <w:rFonts w:eastAsia="MS PGothic"/>
          <w:lang w:val="en-US"/>
        </w:rPr>
      </w:pPr>
    </w:p>
    <w:p w:rsidR="0013211D" w:rsidRPr="0013211D" w:rsidRDefault="00693ECD" w:rsidP="00335BBA">
      <w:pPr>
        <w:rPr>
          <w:rFonts w:eastAsia="MS PGothic"/>
          <w:b/>
        </w:rPr>
      </w:pPr>
      <w:r>
        <w:rPr>
          <w:rFonts w:eastAsia="MS PGothic"/>
          <w:b/>
          <w:noProof/>
          <w:lang w:val="en-US"/>
        </w:rPr>
        <w:lastRenderedPageBreak/>
        <w:drawing>
          <wp:inline distT="0" distB="0" distL="0" distR="0" wp14:anchorId="54ED6EC0">
            <wp:extent cx="6162642" cy="5276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54" cy="5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sz w:val="24"/>
          <w:szCs w:val="24"/>
        </w:rPr>
      </w:pPr>
    </w:p>
    <w:p w:rsidR="00693ECD" w:rsidRDefault="00335BBA" w:rsidP="00693ECD">
      <w:pPr>
        <w:spacing w:after="200" w:line="276" w:lineRule="auto"/>
        <w:rPr>
          <w:rFonts w:eastAsia="MS PGothic"/>
        </w:rPr>
      </w:pPr>
      <w:r w:rsidRPr="00A67DDA">
        <w:rPr>
          <w:rFonts w:eastAsia="MS PGothic"/>
        </w:rPr>
        <w:tab/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STAi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,2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 xml:space="preserve"> to STAi,4 &amp; </w:t>
      </w:r>
      <w:proofErr w:type="spellStart"/>
      <w:r w:rsidRPr="00693ECD">
        <w:rPr>
          <w:rFonts w:eastAsiaTheme="minorHAnsi"/>
          <w:bCs/>
          <w:sz w:val="24"/>
          <w:szCs w:val="24"/>
          <w:lang w:val="en-US"/>
        </w:rPr>
        <w:t>APi</w:t>
      </w:r>
      <w:proofErr w:type="spellEnd"/>
      <w:r w:rsidRPr="00693ECD">
        <w:rPr>
          <w:rFonts w:eastAsiaTheme="minorHAnsi"/>
          <w:bCs/>
          <w:sz w:val="24"/>
          <w:szCs w:val="24"/>
          <w:lang w:val="en-US"/>
        </w:rPr>
        <w:t xml:space="preserve"> are within ED range of each other; </w:t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STAi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,1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>, STAi,5 are outside of ED but inside PD range of each other</w:t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STA1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,5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 xml:space="preserve"> and STA2,1 are within ED range of each other</w:t>
      </w:r>
    </w:p>
    <w:p w:rsidR="00A36CC5" w:rsidRPr="00693ECD" w:rsidRDefault="00A36CC5" w:rsidP="00335BBA">
      <w:pPr>
        <w:rPr>
          <w:rFonts w:eastAsiaTheme="minorHAnsi"/>
          <w:sz w:val="24"/>
          <w:szCs w:val="24"/>
          <w:lang w:val="en-US"/>
        </w:rPr>
      </w:pPr>
    </w:p>
    <w:p w:rsidR="00A36CC5" w:rsidRDefault="00A36CC5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 same as test 5</w:t>
      </w:r>
    </w:p>
    <w:p w:rsidR="002F1B66" w:rsidRPr="00A36CC5" w:rsidRDefault="00E11E04" w:rsidP="00A36CC5">
      <w:pPr>
        <w:ind w:left="1440"/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>Deferral to OBSS packets:</w:t>
      </w:r>
    </w:p>
    <w:p w:rsidR="002F1B66" w:rsidRPr="00A36CC5" w:rsidRDefault="00E11E04" w:rsidP="00A36CC5">
      <w:pPr>
        <w:numPr>
          <w:ilvl w:val="2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 Nodes defer to any received packet received from an OBSS</w:t>
      </w:r>
    </w:p>
    <w:p w:rsidR="002F1B66" w:rsidRPr="00A36CC5" w:rsidRDefault="00E11E04" w:rsidP="00A36CC5">
      <w:pPr>
        <w:numPr>
          <w:ilvl w:val="3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Option 1: Nodes may choose to stop decoding packet if it is from OBSS.  </w:t>
      </w:r>
    </w:p>
    <w:p w:rsidR="002F1B66" w:rsidRDefault="00E11E04" w:rsidP="00A36CC5">
      <w:pPr>
        <w:numPr>
          <w:ilvl w:val="3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Option 2:  Nodes decode any packet they lock on to regardless </w:t>
      </w:r>
      <w:proofErr w:type="gramStart"/>
      <w:r w:rsidRPr="00A36CC5">
        <w:rPr>
          <w:rFonts w:eastAsiaTheme="minorHAnsi"/>
          <w:sz w:val="24"/>
          <w:szCs w:val="24"/>
          <w:lang w:val="en-US"/>
        </w:rPr>
        <w:t>of  whether</w:t>
      </w:r>
      <w:proofErr w:type="gramEnd"/>
      <w:r w:rsidRPr="00A36CC5">
        <w:rPr>
          <w:rFonts w:eastAsiaTheme="minorHAnsi"/>
          <w:sz w:val="24"/>
          <w:szCs w:val="24"/>
          <w:lang w:val="en-US"/>
        </w:rPr>
        <w:t xml:space="preserve"> it’s from an OBSS or not. </w:t>
      </w:r>
    </w:p>
    <w:p w:rsidR="001673D9" w:rsidRDefault="001673D9" w:rsidP="001673D9">
      <w:pPr>
        <w:rPr>
          <w:rFonts w:eastAsiaTheme="minorHAnsi"/>
          <w:b/>
          <w:bCs/>
          <w:sz w:val="24"/>
          <w:szCs w:val="24"/>
          <w:lang w:val="en-US"/>
        </w:rPr>
      </w:pPr>
    </w:p>
    <w:p w:rsidR="001673D9" w:rsidRDefault="001673D9" w:rsidP="001673D9">
      <w:pPr>
        <w:rPr>
          <w:rFonts w:eastAsiaTheme="minorHAnsi"/>
          <w:b/>
          <w:bCs/>
          <w:sz w:val="24"/>
          <w:szCs w:val="24"/>
          <w:lang w:val="en-US"/>
        </w:rPr>
      </w:pPr>
    </w:p>
    <w:p w:rsidR="002F1B66" w:rsidRPr="001673D9" w:rsidRDefault="00E11E04" w:rsidP="001673D9">
      <w:pPr>
        <w:rPr>
          <w:rFonts w:eastAsiaTheme="minorHAnsi"/>
          <w:sz w:val="24"/>
          <w:szCs w:val="24"/>
          <w:lang w:val="en-US"/>
        </w:rPr>
      </w:pPr>
      <w:r w:rsidRPr="001673D9">
        <w:rPr>
          <w:rFonts w:eastAsiaTheme="minorHAnsi"/>
          <w:bCs/>
          <w:sz w:val="24"/>
          <w:szCs w:val="24"/>
          <w:lang w:val="en-US"/>
        </w:rPr>
        <w:t xml:space="preserve">Output: MAC throughput </w:t>
      </w:r>
      <w:proofErr w:type="spellStart"/>
      <w:r w:rsidRPr="001673D9">
        <w:rPr>
          <w:rFonts w:eastAsiaTheme="minorHAnsi"/>
          <w:bCs/>
          <w:sz w:val="24"/>
          <w:szCs w:val="24"/>
          <w:lang w:val="en-US"/>
        </w:rPr>
        <w:t>c.d.f</w:t>
      </w:r>
      <w:proofErr w:type="spellEnd"/>
      <w:r w:rsidRPr="001673D9">
        <w:rPr>
          <w:rFonts w:eastAsiaTheme="minorHAnsi"/>
          <w:bCs/>
          <w:sz w:val="24"/>
          <w:szCs w:val="24"/>
          <w:lang w:val="en-US"/>
        </w:rPr>
        <w:t>.</w:t>
      </w:r>
    </w:p>
    <w:p w:rsidR="002F1B66" w:rsidRPr="001673D9" w:rsidRDefault="00287A47" w:rsidP="00287A47">
      <w:pPr>
        <w:ind w:left="144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lastRenderedPageBreak/>
        <w:t>-</w:t>
      </w:r>
      <w:r w:rsidR="00E11E04" w:rsidRPr="001673D9">
        <w:rPr>
          <w:rFonts w:eastAsiaTheme="minorHAnsi"/>
          <w:sz w:val="24"/>
          <w:szCs w:val="24"/>
          <w:lang w:val="en-US"/>
        </w:rPr>
        <w:t>Run the simulation at least 20 times with different random seeds</w:t>
      </w:r>
    </w:p>
    <w:p w:rsidR="002F1B66" w:rsidRDefault="00287A47" w:rsidP="00287A47">
      <w:pPr>
        <w:ind w:left="144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-</w:t>
      </w:r>
      <w:r w:rsidR="00E11E04" w:rsidRPr="001673D9">
        <w:rPr>
          <w:rFonts w:eastAsiaTheme="minorHAnsi"/>
          <w:sz w:val="24"/>
          <w:szCs w:val="24"/>
          <w:lang w:val="en-US"/>
        </w:rPr>
        <w:t>5%-tile</w:t>
      </w:r>
      <w:proofErr w:type="gramStart"/>
      <w:r w:rsidR="00E11E04" w:rsidRPr="001673D9">
        <w:rPr>
          <w:rFonts w:eastAsiaTheme="minorHAnsi"/>
          <w:sz w:val="24"/>
          <w:szCs w:val="24"/>
          <w:lang w:val="en-US"/>
        </w:rPr>
        <w:t>,50</w:t>
      </w:r>
      <w:proofErr w:type="gramEnd"/>
      <w:r w:rsidR="00E11E04" w:rsidRPr="001673D9">
        <w:rPr>
          <w:rFonts w:eastAsiaTheme="minorHAnsi"/>
          <w:sz w:val="24"/>
          <w:szCs w:val="24"/>
          <w:lang w:val="en-US"/>
        </w:rPr>
        <w:t>%-tile,90%-tile, mean throughput of all STAs</w:t>
      </w:r>
    </w:p>
    <w:p w:rsidR="00920D7C" w:rsidRDefault="00920D7C" w:rsidP="0032198F">
      <w:pPr>
        <w:rPr>
          <w:rFonts w:eastAsiaTheme="minorHAnsi"/>
          <w:sz w:val="24"/>
          <w:szCs w:val="24"/>
          <w:lang w:val="en-US"/>
        </w:rPr>
      </w:pPr>
    </w:p>
    <w:p w:rsidR="00920D7C" w:rsidRDefault="00920D7C" w:rsidP="0032198F">
      <w:pPr>
        <w:rPr>
          <w:rFonts w:eastAsiaTheme="minorHAnsi"/>
          <w:sz w:val="24"/>
          <w:szCs w:val="24"/>
          <w:lang w:val="en-US"/>
        </w:rPr>
      </w:pPr>
    </w:p>
    <w:p w:rsidR="0032198F" w:rsidRPr="00920D7C" w:rsidRDefault="00920D7C" w:rsidP="0032198F">
      <w:pPr>
        <w:rPr>
          <w:rFonts w:eastAsiaTheme="minorHAnsi"/>
          <w:b/>
          <w:sz w:val="24"/>
          <w:szCs w:val="24"/>
          <w:lang w:val="en-US"/>
        </w:rPr>
      </w:pPr>
      <w:r w:rsidRPr="00920D7C">
        <w:rPr>
          <w:rFonts w:eastAsiaTheme="minorHAnsi"/>
          <w:b/>
          <w:sz w:val="24"/>
          <w:szCs w:val="24"/>
          <w:lang w:val="en-US"/>
        </w:rPr>
        <w:t>Test 6b</w:t>
      </w:r>
      <w:r w:rsidR="0032198F" w:rsidRPr="00920D7C">
        <w:rPr>
          <w:rFonts w:eastAsiaTheme="minorHAnsi"/>
          <w:b/>
          <w:sz w:val="24"/>
          <w:szCs w:val="24"/>
          <w:lang w:val="en-US"/>
        </w:rPr>
        <w:t xml:space="preserve">: </w:t>
      </w:r>
      <w:r w:rsidRPr="00920D7C">
        <w:rPr>
          <w:rFonts w:eastAsiaTheme="minorHAnsi"/>
          <w:b/>
          <w:sz w:val="24"/>
          <w:szCs w:val="24"/>
          <w:lang w:val="en-US"/>
        </w:rPr>
        <w:t xml:space="preserve">same as test 6a, with </w:t>
      </w:r>
      <w:r w:rsidR="0032198F" w:rsidRPr="00920D7C">
        <w:rPr>
          <w:rFonts w:eastAsiaTheme="minorHAnsi"/>
          <w:b/>
          <w:sz w:val="24"/>
          <w:szCs w:val="24"/>
          <w:lang w:val="en-US"/>
        </w:rPr>
        <w:t>RTS/CTS on</w:t>
      </w:r>
    </w:p>
    <w:p w:rsidR="0032198F" w:rsidRDefault="0032198F" w:rsidP="0032198F">
      <w:pPr>
        <w:rPr>
          <w:rFonts w:eastAsiaTheme="minorHAnsi"/>
          <w:sz w:val="24"/>
          <w:szCs w:val="24"/>
          <w:lang w:val="en-US"/>
        </w:rPr>
      </w:pP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E827C8" w:rsidRDefault="00E827C8" w:rsidP="0032198F">
      <w:pPr>
        <w:rPr>
          <w:b/>
          <w:bCs/>
        </w:rPr>
      </w:pPr>
      <w:r w:rsidRPr="00E827C8">
        <w:rPr>
          <w:b/>
          <w:bCs/>
        </w:rPr>
        <w:t>Pathloss Model for Test 5 and 6</w:t>
      </w:r>
    </w:p>
    <w:p w:rsidR="00E827C8" w:rsidRDefault="00E827C8" w:rsidP="0032198F">
      <w:pPr>
        <w:rPr>
          <w:b/>
          <w:bCs/>
        </w:rPr>
      </w:pPr>
    </w:p>
    <w:p w:rsidR="00E827C8" w:rsidRDefault="00E827C8" w:rsidP="0032198F">
      <w:pPr>
        <w:rPr>
          <w:bCs/>
        </w:rPr>
      </w:pPr>
      <w:r>
        <w:rPr>
          <w:bCs/>
        </w:rPr>
        <w:t xml:space="preserve">Channel model are </w:t>
      </w:r>
      <w:proofErr w:type="spellStart"/>
      <w:r>
        <w:rPr>
          <w:bCs/>
        </w:rPr>
        <w:t>TGax</w:t>
      </w:r>
      <w:proofErr w:type="spellEnd"/>
      <w:r>
        <w:rPr>
          <w:bCs/>
        </w:rPr>
        <w:t xml:space="preserve"> model:</w:t>
      </w:r>
    </w:p>
    <w:p w:rsidR="00E827C8" w:rsidRPr="00E827C8" w:rsidRDefault="00E827C8" w:rsidP="00E827C8">
      <w:pPr>
        <w:pStyle w:val="ListParagraph"/>
        <w:numPr>
          <w:ilvl w:val="0"/>
          <w:numId w:val="11"/>
        </w:numPr>
        <w:ind w:left="450" w:hanging="270"/>
        <w:rPr>
          <w:bCs/>
        </w:rPr>
      </w:pPr>
      <w:r w:rsidRPr="00E827C8">
        <w:rPr>
          <w:bCs/>
        </w:rPr>
        <w:t>No Antenna gain</w:t>
      </w:r>
    </w:p>
    <w:p w:rsidR="00E827C8" w:rsidRPr="00E827C8" w:rsidRDefault="00E827C8" w:rsidP="00E827C8">
      <w:pPr>
        <w:pStyle w:val="ListParagraph"/>
        <w:numPr>
          <w:ilvl w:val="0"/>
          <w:numId w:val="11"/>
        </w:numPr>
        <w:ind w:left="450" w:hanging="270"/>
        <w:rPr>
          <w:bCs/>
        </w:rPr>
      </w:pPr>
      <w:r w:rsidRPr="00E827C8">
        <w:rPr>
          <w:bCs/>
        </w:rPr>
        <w:t>No shadowing</w:t>
      </w:r>
    </w:p>
    <w:p w:rsidR="00573270" w:rsidRPr="00316F74" w:rsidRDefault="00C732DD" w:rsidP="00E827C8">
      <w:pPr>
        <w:pStyle w:val="ListParagraph"/>
        <w:numPr>
          <w:ilvl w:val="0"/>
          <w:numId w:val="11"/>
        </w:numPr>
        <w:ind w:left="450" w:hanging="270"/>
        <w:rPr>
          <w:bCs/>
          <w:lang w:val="it-IT"/>
        </w:rPr>
      </w:pPr>
      <w:r w:rsidRPr="00316F74">
        <w:rPr>
          <w:bCs/>
          <w:lang w:val="it-IT"/>
        </w:rPr>
        <w:t>PL=40.05+20*log10(fc/2.4e9)+20*log10(min(d,5))+(d&gt;5)*35*log10(d/5) +5*W</w:t>
      </w:r>
    </w:p>
    <w:p w:rsidR="00573270" w:rsidRPr="00E827C8" w:rsidRDefault="00C732DD" w:rsidP="00E827C8">
      <w:pPr>
        <w:pStyle w:val="ListParagraph"/>
        <w:numPr>
          <w:ilvl w:val="1"/>
          <w:numId w:val="11"/>
        </w:numPr>
        <w:ind w:left="450" w:hanging="270"/>
        <w:rPr>
          <w:bCs/>
          <w:lang w:val="en-US"/>
        </w:rPr>
      </w:pPr>
      <w:r w:rsidRPr="00E827C8">
        <w:rPr>
          <w:bCs/>
          <w:lang w:val="en-US"/>
        </w:rPr>
        <w:t>d is the distance between two nodes</w:t>
      </w:r>
    </w:p>
    <w:p w:rsidR="00573270" w:rsidRPr="00E827C8" w:rsidRDefault="00C732DD" w:rsidP="00E827C8">
      <w:pPr>
        <w:pStyle w:val="ListParagraph"/>
        <w:numPr>
          <w:ilvl w:val="1"/>
          <w:numId w:val="11"/>
        </w:numPr>
        <w:ind w:left="450" w:hanging="270"/>
        <w:rPr>
          <w:bCs/>
          <w:lang w:val="en-US"/>
        </w:rPr>
      </w:pPr>
      <w:r w:rsidRPr="00E827C8">
        <w:rPr>
          <w:bCs/>
          <w:lang w:val="en-US"/>
        </w:rPr>
        <w:t>If two nodes are in different apartments, 2 Walls are assumed</w:t>
      </w:r>
    </w:p>
    <w:p w:rsidR="00E827C8" w:rsidRPr="00E827C8" w:rsidRDefault="00E827C8" w:rsidP="00E827C8">
      <w:pPr>
        <w:pStyle w:val="ListParagraph"/>
        <w:ind w:left="1080"/>
        <w:rPr>
          <w:b/>
          <w:bCs/>
        </w:rPr>
      </w:pP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Nodes location coordinates (with reference point (0</w:t>
      </w:r>
      <w:proofErr w:type="gramStart"/>
      <w:r>
        <w:rPr>
          <w:rFonts w:eastAsiaTheme="minorHAnsi"/>
          <w:sz w:val="24"/>
          <w:szCs w:val="24"/>
          <w:lang w:val="en-US"/>
        </w:rPr>
        <w:t>,0</w:t>
      </w:r>
      <w:proofErr w:type="gramEnd"/>
      <w:r>
        <w:rPr>
          <w:rFonts w:eastAsiaTheme="minorHAnsi"/>
          <w:sz w:val="24"/>
          <w:szCs w:val="24"/>
          <w:lang w:val="en-US"/>
        </w:rPr>
        <w:t xml:space="preserve">) at the left-bottom </w:t>
      </w:r>
      <w:proofErr w:type="spellStart"/>
      <w:r>
        <w:rPr>
          <w:rFonts w:eastAsiaTheme="minorHAnsi"/>
          <w:sz w:val="24"/>
          <w:szCs w:val="24"/>
          <w:lang w:val="en-US"/>
        </w:rPr>
        <w:t>cornor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of apartment 1):</w:t>
      </w: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9"/>
        <w:tblW w:w="5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1420"/>
        <w:gridCol w:w="2180"/>
      </w:tblGrid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Node Index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Coordinate X(meter)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Coordinate Y(meter)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AP1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AP2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0.2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6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9.8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10.2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16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14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19.8</w:t>
            </w:r>
          </w:p>
        </w:tc>
      </w:tr>
    </w:tbl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E827C8" w:rsidRPr="001673D9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1673D9" w:rsidRPr="00A36CC5" w:rsidRDefault="001673D9" w:rsidP="001673D9">
      <w:pPr>
        <w:rPr>
          <w:rFonts w:eastAsiaTheme="minorHAnsi"/>
          <w:sz w:val="24"/>
          <w:szCs w:val="24"/>
          <w:lang w:val="en-US"/>
        </w:rPr>
      </w:pPr>
    </w:p>
    <w:p w:rsidR="00A36CC5" w:rsidRDefault="00A36CC5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F90988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F01B45" w:rsidRDefault="00F01B45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>
      <w:r>
        <w:t>Pathloss Matrix for Test 5:</w:t>
      </w:r>
    </w:p>
    <w:p w:rsidR="00E827C8" w:rsidRDefault="00E827C8"/>
    <w:p w:rsidR="00E827C8" w:rsidRDefault="00E827C8"/>
    <w:tbl>
      <w:tblPr>
        <w:tblW w:w="7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040"/>
        <w:gridCol w:w="1040"/>
        <w:gridCol w:w="1040"/>
        <w:gridCol w:w="1040"/>
        <w:gridCol w:w="1040"/>
        <w:gridCol w:w="1040"/>
      </w:tblGrid>
      <w:tr w:rsidR="00E827C8" w:rsidRPr="00E827C8" w:rsidTr="00E827C8">
        <w:trPr>
          <w:trHeight w:val="85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AP1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STA1,5</w:t>
            </w:r>
          </w:p>
        </w:tc>
      </w:tr>
      <w:tr w:rsidR="00E827C8" w:rsidRPr="00E827C8" w:rsidTr="00E827C8">
        <w:trPr>
          <w:trHeight w:val="38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AP1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63.02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75.11</w:t>
            </w:r>
          </w:p>
        </w:tc>
      </w:tr>
      <w:tr w:rsidR="00E827C8" w:rsidRPr="00E827C8" w:rsidTr="00E827C8">
        <w:trPr>
          <w:trHeight w:val="32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63.02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66.16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52.45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52.45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</w:tr>
      <w:tr w:rsidR="00E827C8" w:rsidRPr="00E827C8" w:rsidTr="00E827C8">
        <w:trPr>
          <w:trHeight w:val="5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75.11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66.16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</w:tr>
    </w:tbl>
    <w:p w:rsidR="00926B76" w:rsidRDefault="00926B76"/>
    <w:p w:rsidR="00926B76" w:rsidRDefault="00926B76"/>
    <w:p w:rsidR="00926B76" w:rsidRDefault="00926B76"/>
    <w:p w:rsidR="00926B76" w:rsidRDefault="00926B76"/>
    <w:p w:rsidR="00E827C8" w:rsidRDefault="00E827C8">
      <w:r>
        <w:t>Pathloss matrix for Test 6:</w:t>
      </w:r>
    </w:p>
    <w:p w:rsidR="00E827C8" w:rsidRDefault="00E827C8">
      <w:pPr>
        <w:rPr>
          <w:sz w:val="20"/>
          <w:lang w:val="en-US"/>
        </w:rPr>
      </w:pPr>
      <w:r>
        <w:fldChar w:fldCharType="begin"/>
      </w:r>
      <w:r>
        <w:instrText xml:space="preserve"> LINK Excel.Sheet.12 "C:\\qtian\\HEW\\Documents\\Standard\\AddtionalTestNodePosition.xlsx" "Sheet2!R1C1:R13C13" \a \f 4 \h  \* MERGEFORMAT </w:instrText>
      </w:r>
      <w:r>
        <w:fldChar w:fldCharType="separate"/>
      </w:r>
    </w:p>
    <w:tbl>
      <w:tblPr>
        <w:tblW w:w="10406" w:type="dxa"/>
        <w:tblInd w:w="-432" w:type="dxa"/>
        <w:tblLook w:val="04A0" w:firstRow="1" w:lastRow="0" w:firstColumn="1" w:lastColumn="0" w:noHBand="0" w:noVBand="1"/>
      </w:tblPr>
      <w:tblGrid>
        <w:gridCol w:w="830"/>
        <w:gridCol w:w="733"/>
        <w:gridCol w:w="733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E827C8" w:rsidRPr="00E827C8" w:rsidTr="00366597">
        <w:trPr>
          <w:trHeight w:val="2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STA2,5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bookmarkStart w:id="2" w:name="RANGE!B2:M13"/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  <w:bookmarkEnd w:id="2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96.21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92.53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57.07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57.07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</w:tr>
    </w:tbl>
    <w:p w:rsidR="00E827C8" w:rsidRDefault="00E827C8">
      <w:r>
        <w:fldChar w:fldCharType="end"/>
      </w:r>
    </w:p>
    <w:p w:rsidR="00E827C8" w:rsidRDefault="00E827C8"/>
    <w:p w:rsidR="00E827C8" w:rsidRDefault="00E827C8"/>
    <w:sectPr w:rsidR="00E827C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A3" w:rsidRDefault="005151A3" w:rsidP="005F69FD">
      <w:r>
        <w:separator/>
      </w:r>
    </w:p>
  </w:endnote>
  <w:endnote w:type="continuationSeparator" w:id="0">
    <w:p w:rsidR="005151A3" w:rsidRDefault="005151A3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A3" w:rsidRDefault="003A48A3">
    <w:pPr>
      <w:pStyle w:val="Footer"/>
    </w:pPr>
    <w:r>
      <w:t>Qualcomm</w:t>
    </w:r>
  </w:p>
  <w:p w:rsidR="003A48A3" w:rsidRDefault="003A4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A3" w:rsidRDefault="005151A3" w:rsidP="005F69FD">
      <w:r>
        <w:separator/>
      </w:r>
    </w:p>
  </w:footnote>
  <w:footnote w:type="continuationSeparator" w:id="0">
    <w:p w:rsidR="005151A3" w:rsidRDefault="005151A3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A3" w:rsidRDefault="00754321">
    <w:pPr>
      <w:pStyle w:val="Header"/>
    </w:pPr>
    <w:r>
      <w:t xml:space="preserve">September 2014 </w:t>
    </w:r>
    <w:r>
      <w:tab/>
    </w:r>
    <w:r>
      <w:tab/>
    </w:r>
    <w:r w:rsidR="003A48A3">
      <w:t>IEEE: 802.11-14/</w:t>
    </w:r>
    <w:r>
      <w:t>1220r0</w:t>
    </w:r>
  </w:p>
  <w:p w:rsidR="003A48A3" w:rsidRDefault="003A4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14C"/>
    <w:multiLevelType w:val="hybridMultilevel"/>
    <w:tmpl w:val="A3C2E676"/>
    <w:lvl w:ilvl="0" w:tplc="E8BC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46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0DFA4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21CCA">
      <w:start w:val="4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4C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E8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8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1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20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76C"/>
    <w:multiLevelType w:val="hybridMultilevel"/>
    <w:tmpl w:val="E49484EE"/>
    <w:lvl w:ilvl="0" w:tplc="42D2B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7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8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1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E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AD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4A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0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46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514197"/>
    <w:multiLevelType w:val="hybridMultilevel"/>
    <w:tmpl w:val="F5069FC4"/>
    <w:lvl w:ilvl="0" w:tplc="BD2A8B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8A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527C">
      <w:start w:val="34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12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AF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4FC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21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832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B0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D6308A"/>
    <w:multiLevelType w:val="hybridMultilevel"/>
    <w:tmpl w:val="9632A842"/>
    <w:lvl w:ilvl="0" w:tplc="68946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C6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8F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4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84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2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A3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2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E63418"/>
    <w:multiLevelType w:val="hybridMultilevel"/>
    <w:tmpl w:val="72824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03C25"/>
    <w:rsid w:val="000A0DA0"/>
    <w:rsid w:val="0013211D"/>
    <w:rsid w:val="001673D9"/>
    <w:rsid w:val="00172990"/>
    <w:rsid w:val="001B012A"/>
    <w:rsid w:val="001B4C28"/>
    <w:rsid w:val="00271753"/>
    <w:rsid w:val="00287A47"/>
    <w:rsid w:val="002977CB"/>
    <w:rsid w:val="002C29F0"/>
    <w:rsid w:val="002F1B66"/>
    <w:rsid w:val="00316F74"/>
    <w:rsid w:val="0032198F"/>
    <w:rsid w:val="00335BBA"/>
    <w:rsid w:val="00366597"/>
    <w:rsid w:val="003A48A3"/>
    <w:rsid w:val="003D1536"/>
    <w:rsid w:val="003F0591"/>
    <w:rsid w:val="0040076C"/>
    <w:rsid w:val="00432430"/>
    <w:rsid w:val="00433286"/>
    <w:rsid w:val="0044344E"/>
    <w:rsid w:val="00446A00"/>
    <w:rsid w:val="004C12F7"/>
    <w:rsid w:val="004E1297"/>
    <w:rsid w:val="004F78A8"/>
    <w:rsid w:val="005151A3"/>
    <w:rsid w:val="00573270"/>
    <w:rsid w:val="005B205E"/>
    <w:rsid w:val="005D133F"/>
    <w:rsid w:val="005D2E79"/>
    <w:rsid w:val="005E6AA3"/>
    <w:rsid w:val="005F69FD"/>
    <w:rsid w:val="00622E6D"/>
    <w:rsid w:val="00634721"/>
    <w:rsid w:val="00655A22"/>
    <w:rsid w:val="00693ECD"/>
    <w:rsid w:val="006B729A"/>
    <w:rsid w:val="006F7DE7"/>
    <w:rsid w:val="00754321"/>
    <w:rsid w:val="00763711"/>
    <w:rsid w:val="00764186"/>
    <w:rsid w:val="007737B2"/>
    <w:rsid w:val="00774151"/>
    <w:rsid w:val="00781FC1"/>
    <w:rsid w:val="0078736B"/>
    <w:rsid w:val="00787F3B"/>
    <w:rsid w:val="007E37D0"/>
    <w:rsid w:val="00847B39"/>
    <w:rsid w:val="00891502"/>
    <w:rsid w:val="008A6A3B"/>
    <w:rsid w:val="00920D7C"/>
    <w:rsid w:val="00926B76"/>
    <w:rsid w:val="009B73BD"/>
    <w:rsid w:val="00A36CC5"/>
    <w:rsid w:val="00A47CEC"/>
    <w:rsid w:val="00B45EC5"/>
    <w:rsid w:val="00BB5408"/>
    <w:rsid w:val="00BE1016"/>
    <w:rsid w:val="00C30740"/>
    <w:rsid w:val="00C61216"/>
    <w:rsid w:val="00C732DD"/>
    <w:rsid w:val="00D87349"/>
    <w:rsid w:val="00E11E04"/>
    <w:rsid w:val="00E27382"/>
    <w:rsid w:val="00E65CDC"/>
    <w:rsid w:val="00E827C8"/>
    <w:rsid w:val="00ED16F2"/>
    <w:rsid w:val="00F01B45"/>
    <w:rsid w:val="00F90988"/>
    <w:rsid w:val="00FA2221"/>
    <w:rsid w:val="00FA5B0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C858B-1248-4822-9DC0-BF2F65D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4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7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42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0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18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3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7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3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Merlin, Simone</cp:lastModifiedBy>
  <cp:revision>2</cp:revision>
  <dcterms:created xsi:type="dcterms:W3CDTF">2014-09-16T06:08:00Z</dcterms:created>
  <dcterms:modified xsi:type="dcterms:W3CDTF">2014-09-16T06:08:00Z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-1442842518</vt:i4>
  </property>
  <property fmtid="{D5CDD505-2E9C-101B-9397-08002B2CF9AE}" pid="3" name="_NewReviewCycle">
    <vt:lpwstr/>
  </property>
  <property fmtid="{D5CDD505-2E9C-101B-9397-08002B2CF9AE}" pid="4" name="_EmailSubject">
    <vt:lpwstr>MAC_calibration_New_Test_v4.ppt</vt:lpwstr>
  </property>
  <property fmtid="{D5CDD505-2E9C-101B-9397-08002B2CF9AE}" pid="5" name="_AuthorEmail">
    <vt:lpwstr>qtian@qti.qualcomm.com</vt:lpwstr>
  </property>
  <property fmtid="{D5CDD505-2E9C-101B-9397-08002B2CF9AE}" pid="6" name="_AuthorEmailDisplayName">
    <vt:lpwstr>Tian, Qingjiang</vt:lpwstr>
  </property>
  <property fmtid="{D5CDD505-2E9C-101B-9397-08002B2CF9AE}" pid="7" name="_PreviousAdHocReviewCycleID">
    <vt:i4>854418973</vt:i4>
  </property>
</Properties>
</file>