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6CE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82"/>
        <w:gridCol w:w="2977"/>
        <w:gridCol w:w="1559"/>
        <w:gridCol w:w="2522"/>
      </w:tblGrid>
      <w:tr w:rsidR="00CA09B2" w14:paraId="2674C456" w14:textId="77777777">
        <w:trPr>
          <w:trHeight w:val="485"/>
          <w:jc w:val="center"/>
        </w:trPr>
        <w:tc>
          <w:tcPr>
            <w:tcW w:w="9576" w:type="dxa"/>
            <w:gridSpan w:val="5"/>
            <w:vAlign w:val="center"/>
          </w:tcPr>
          <w:p w14:paraId="3C4B0E6A" w14:textId="686518D0" w:rsidR="00CA09B2" w:rsidRDefault="007B7F8D" w:rsidP="00E34F08">
            <w:pPr>
              <w:pStyle w:val="T2"/>
            </w:pPr>
            <w:r>
              <w:t>TG</w:t>
            </w:r>
            <w:r w:rsidR="00217E96">
              <w:t>mc selected MAC comment resolutions</w:t>
            </w:r>
          </w:p>
        </w:tc>
      </w:tr>
      <w:tr w:rsidR="00CA09B2" w14:paraId="66D11032" w14:textId="77777777">
        <w:trPr>
          <w:trHeight w:val="359"/>
          <w:jc w:val="center"/>
        </w:trPr>
        <w:tc>
          <w:tcPr>
            <w:tcW w:w="9576" w:type="dxa"/>
            <w:gridSpan w:val="5"/>
            <w:vAlign w:val="center"/>
          </w:tcPr>
          <w:p w14:paraId="689CEA30" w14:textId="571DAA12" w:rsidR="00CA09B2" w:rsidRDefault="00CA09B2" w:rsidP="00A242BC">
            <w:pPr>
              <w:pStyle w:val="T2"/>
              <w:ind w:left="0"/>
              <w:rPr>
                <w:sz w:val="20"/>
              </w:rPr>
            </w:pPr>
            <w:r>
              <w:rPr>
                <w:sz w:val="20"/>
              </w:rPr>
              <w:t>Date:</w:t>
            </w:r>
            <w:r>
              <w:rPr>
                <w:b w:val="0"/>
                <w:sz w:val="20"/>
              </w:rPr>
              <w:t xml:space="preserve">  </w:t>
            </w:r>
            <w:r w:rsidR="0003359A">
              <w:rPr>
                <w:b w:val="0"/>
                <w:sz w:val="20"/>
              </w:rPr>
              <w:t>2014</w:t>
            </w:r>
            <w:r>
              <w:rPr>
                <w:b w:val="0"/>
                <w:sz w:val="20"/>
              </w:rPr>
              <w:t>-</w:t>
            </w:r>
            <w:r w:rsidR="002367EC">
              <w:rPr>
                <w:b w:val="0"/>
                <w:sz w:val="20"/>
              </w:rPr>
              <w:t>08</w:t>
            </w:r>
            <w:r>
              <w:rPr>
                <w:b w:val="0"/>
                <w:sz w:val="20"/>
              </w:rPr>
              <w:t>-</w:t>
            </w:r>
            <w:r w:rsidR="002367EC">
              <w:rPr>
                <w:b w:val="0"/>
                <w:sz w:val="20"/>
              </w:rPr>
              <w:t>28</w:t>
            </w:r>
          </w:p>
        </w:tc>
      </w:tr>
      <w:tr w:rsidR="00CA09B2" w14:paraId="7E78865A" w14:textId="77777777">
        <w:trPr>
          <w:cantSplit/>
          <w:jc w:val="center"/>
        </w:trPr>
        <w:tc>
          <w:tcPr>
            <w:tcW w:w="9576" w:type="dxa"/>
            <w:gridSpan w:val="5"/>
            <w:vAlign w:val="center"/>
          </w:tcPr>
          <w:p w14:paraId="7D67496B" w14:textId="77777777" w:rsidR="00CA09B2" w:rsidRDefault="00CA09B2">
            <w:pPr>
              <w:pStyle w:val="T2"/>
              <w:spacing w:after="0"/>
              <w:ind w:left="0" w:right="0"/>
              <w:jc w:val="left"/>
              <w:rPr>
                <w:sz w:val="20"/>
              </w:rPr>
            </w:pPr>
            <w:r>
              <w:rPr>
                <w:sz w:val="20"/>
              </w:rPr>
              <w:t>Author(s):</w:t>
            </w:r>
          </w:p>
        </w:tc>
      </w:tr>
      <w:tr w:rsidR="00217E96" w14:paraId="717B2FC3" w14:textId="77777777" w:rsidTr="00217E96">
        <w:trPr>
          <w:jc w:val="center"/>
        </w:trPr>
        <w:tc>
          <w:tcPr>
            <w:tcW w:w="1336" w:type="dxa"/>
            <w:vAlign w:val="center"/>
          </w:tcPr>
          <w:p w14:paraId="70C72DE4" w14:textId="77777777" w:rsidR="00CA09B2" w:rsidRDefault="00CA09B2">
            <w:pPr>
              <w:pStyle w:val="T2"/>
              <w:spacing w:after="0"/>
              <w:ind w:left="0" w:right="0"/>
              <w:jc w:val="left"/>
              <w:rPr>
                <w:sz w:val="20"/>
              </w:rPr>
            </w:pPr>
            <w:r>
              <w:rPr>
                <w:sz w:val="20"/>
              </w:rPr>
              <w:t>Name</w:t>
            </w:r>
          </w:p>
        </w:tc>
        <w:tc>
          <w:tcPr>
            <w:tcW w:w="1182" w:type="dxa"/>
            <w:vAlign w:val="center"/>
          </w:tcPr>
          <w:p w14:paraId="24388621" w14:textId="77777777" w:rsidR="00CA09B2" w:rsidRDefault="0062440B">
            <w:pPr>
              <w:pStyle w:val="T2"/>
              <w:spacing w:after="0"/>
              <w:ind w:left="0" w:right="0"/>
              <w:jc w:val="left"/>
              <w:rPr>
                <w:sz w:val="20"/>
              </w:rPr>
            </w:pPr>
            <w:r>
              <w:rPr>
                <w:sz w:val="20"/>
              </w:rPr>
              <w:t>Affiliation</w:t>
            </w:r>
          </w:p>
        </w:tc>
        <w:tc>
          <w:tcPr>
            <w:tcW w:w="2977" w:type="dxa"/>
            <w:vAlign w:val="center"/>
          </w:tcPr>
          <w:p w14:paraId="277E7509" w14:textId="77777777" w:rsidR="00CA09B2" w:rsidRDefault="00CA09B2">
            <w:pPr>
              <w:pStyle w:val="T2"/>
              <w:spacing w:after="0"/>
              <w:ind w:left="0" w:right="0"/>
              <w:jc w:val="left"/>
              <w:rPr>
                <w:sz w:val="20"/>
              </w:rPr>
            </w:pPr>
            <w:r>
              <w:rPr>
                <w:sz w:val="20"/>
              </w:rPr>
              <w:t>Address</w:t>
            </w:r>
          </w:p>
        </w:tc>
        <w:tc>
          <w:tcPr>
            <w:tcW w:w="1559" w:type="dxa"/>
            <w:vAlign w:val="center"/>
          </w:tcPr>
          <w:p w14:paraId="395C93F7" w14:textId="77777777" w:rsidR="00CA09B2" w:rsidRDefault="00CA09B2">
            <w:pPr>
              <w:pStyle w:val="T2"/>
              <w:spacing w:after="0"/>
              <w:ind w:left="0" w:right="0"/>
              <w:jc w:val="left"/>
              <w:rPr>
                <w:sz w:val="20"/>
              </w:rPr>
            </w:pPr>
            <w:r>
              <w:rPr>
                <w:sz w:val="20"/>
              </w:rPr>
              <w:t>Phone</w:t>
            </w:r>
          </w:p>
        </w:tc>
        <w:tc>
          <w:tcPr>
            <w:tcW w:w="2522" w:type="dxa"/>
            <w:vAlign w:val="center"/>
          </w:tcPr>
          <w:p w14:paraId="2FA53F53" w14:textId="77777777" w:rsidR="00CA09B2" w:rsidRDefault="00CA09B2">
            <w:pPr>
              <w:pStyle w:val="T2"/>
              <w:spacing w:after="0"/>
              <w:ind w:left="0" w:right="0"/>
              <w:jc w:val="left"/>
              <w:rPr>
                <w:sz w:val="20"/>
              </w:rPr>
            </w:pPr>
            <w:r>
              <w:rPr>
                <w:sz w:val="20"/>
              </w:rPr>
              <w:t>email</w:t>
            </w:r>
          </w:p>
        </w:tc>
      </w:tr>
      <w:tr w:rsidR="00217E96" w14:paraId="6DFF6A22" w14:textId="77777777" w:rsidTr="00217E96">
        <w:trPr>
          <w:jc w:val="center"/>
        </w:trPr>
        <w:tc>
          <w:tcPr>
            <w:tcW w:w="1336" w:type="dxa"/>
            <w:vAlign w:val="center"/>
          </w:tcPr>
          <w:p w14:paraId="1DE4392A" w14:textId="77777777" w:rsidR="00CA09B2" w:rsidRDefault="00217E96">
            <w:pPr>
              <w:pStyle w:val="T2"/>
              <w:spacing w:after="0"/>
              <w:ind w:left="0" w:right="0"/>
              <w:rPr>
                <w:b w:val="0"/>
                <w:sz w:val="20"/>
              </w:rPr>
            </w:pPr>
            <w:r>
              <w:rPr>
                <w:b w:val="0"/>
                <w:sz w:val="20"/>
              </w:rPr>
              <w:t>Michael Montemurro</w:t>
            </w:r>
          </w:p>
        </w:tc>
        <w:tc>
          <w:tcPr>
            <w:tcW w:w="1182" w:type="dxa"/>
            <w:vAlign w:val="center"/>
          </w:tcPr>
          <w:p w14:paraId="5771B455" w14:textId="77777777" w:rsidR="00CA09B2" w:rsidRDefault="00217E96">
            <w:pPr>
              <w:pStyle w:val="T2"/>
              <w:spacing w:after="0"/>
              <w:ind w:left="0" w:right="0"/>
              <w:rPr>
                <w:b w:val="0"/>
                <w:sz w:val="20"/>
              </w:rPr>
            </w:pPr>
            <w:r>
              <w:rPr>
                <w:b w:val="0"/>
                <w:sz w:val="20"/>
              </w:rPr>
              <w:t>BlackBerry</w:t>
            </w:r>
          </w:p>
        </w:tc>
        <w:tc>
          <w:tcPr>
            <w:tcW w:w="2977" w:type="dxa"/>
            <w:vAlign w:val="center"/>
          </w:tcPr>
          <w:p w14:paraId="402003EF" w14:textId="77777777" w:rsidR="00CA09B2" w:rsidRDefault="00217E96">
            <w:pPr>
              <w:pStyle w:val="T2"/>
              <w:spacing w:after="0"/>
              <w:ind w:left="0" w:right="0"/>
              <w:rPr>
                <w:b w:val="0"/>
                <w:sz w:val="20"/>
              </w:rPr>
            </w:pPr>
            <w:r>
              <w:rPr>
                <w:b w:val="0"/>
                <w:sz w:val="20"/>
              </w:rPr>
              <w:t>4701 Tahoe Blvd., Mississauga, ON. CANADA. L4W 0B4</w:t>
            </w:r>
          </w:p>
        </w:tc>
        <w:tc>
          <w:tcPr>
            <w:tcW w:w="1559" w:type="dxa"/>
            <w:vAlign w:val="center"/>
          </w:tcPr>
          <w:p w14:paraId="2743C69C" w14:textId="77777777" w:rsidR="00CA09B2" w:rsidRDefault="0003359A" w:rsidP="00217E96">
            <w:pPr>
              <w:pStyle w:val="T2"/>
              <w:spacing w:after="0"/>
              <w:ind w:left="0" w:right="0"/>
              <w:rPr>
                <w:b w:val="0"/>
                <w:sz w:val="20"/>
              </w:rPr>
            </w:pPr>
            <w:r>
              <w:rPr>
                <w:b w:val="0"/>
                <w:sz w:val="20"/>
              </w:rPr>
              <w:t xml:space="preserve">+1 </w:t>
            </w:r>
            <w:r w:rsidR="00217E96">
              <w:rPr>
                <w:b w:val="0"/>
                <w:sz w:val="20"/>
              </w:rPr>
              <w:t>289 261-4183</w:t>
            </w:r>
          </w:p>
        </w:tc>
        <w:tc>
          <w:tcPr>
            <w:tcW w:w="2522" w:type="dxa"/>
            <w:vAlign w:val="center"/>
          </w:tcPr>
          <w:p w14:paraId="6E271FE4" w14:textId="77777777" w:rsidR="00CA09B2" w:rsidRDefault="002367EC" w:rsidP="00217E96">
            <w:pPr>
              <w:pStyle w:val="T2"/>
              <w:spacing w:after="0"/>
              <w:ind w:left="0" w:right="0"/>
              <w:rPr>
                <w:b w:val="0"/>
                <w:sz w:val="16"/>
              </w:rPr>
            </w:pPr>
            <w:hyperlink r:id="rId8" w:history="1">
              <w:r w:rsidR="00217E96" w:rsidRPr="00D74FD3">
                <w:rPr>
                  <w:rStyle w:val="Hyperlink"/>
                  <w:b w:val="0"/>
                  <w:sz w:val="16"/>
                </w:rPr>
                <w:t>mmontemurro@blackberry.com</w:t>
              </w:r>
            </w:hyperlink>
            <w:r w:rsidR="00217E96">
              <w:rPr>
                <w:b w:val="0"/>
                <w:sz w:val="16"/>
              </w:rPr>
              <w:t xml:space="preserve"> </w:t>
            </w:r>
          </w:p>
        </w:tc>
      </w:tr>
      <w:tr w:rsidR="00217E96" w14:paraId="4F6FA979" w14:textId="77777777" w:rsidTr="00217E96">
        <w:trPr>
          <w:jc w:val="center"/>
        </w:trPr>
        <w:tc>
          <w:tcPr>
            <w:tcW w:w="1336" w:type="dxa"/>
            <w:vAlign w:val="center"/>
          </w:tcPr>
          <w:p w14:paraId="7A978160" w14:textId="77777777" w:rsidR="00CA09B2" w:rsidRDefault="00CA09B2">
            <w:pPr>
              <w:pStyle w:val="T2"/>
              <w:spacing w:after="0"/>
              <w:ind w:left="0" w:right="0"/>
              <w:rPr>
                <w:b w:val="0"/>
                <w:sz w:val="20"/>
              </w:rPr>
            </w:pPr>
          </w:p>
        </w:tc>
        <w:tc>
          <w:tcPr>
            <w:tcW w:w="1182" w:type="dxa"/>
            <w:vAlign w:val="center"/>
          </w:tcPr>
          <w:p w14:paraId="214B36CA" w14:textId="77777777" w:rsidR="00CA09B2" w:rsidRDefault="00CA09B2">
            <w:pPr>
              <w:pStyle w:val="T2"/>
              <w:spacing w:after="0"/>
              <w:ind w:left="0" w:right="0"/>
              <w:rPr>
                <w:b w:val="0"/>
                <w:sz w:val="20"/>
              </w:rPr>
            </w:pPr>
          </w:p>
        </w:tc>
        <w:tc>
          <w:tcPr>
            <w:tcW w:w="2977" w:type="dxa"/>
            <w:vAlign w:val="center"/>
          </w:tcPr>
          <w:p w14:paraId="5D81A10C" w14:textId="77777777" w:rsidR="00CA09B2" w:rsidRDefault="00CA09B2">
            <w:pPr>
              <w:pStyle w:val="T2"/>
              <w:spacing w:after="0"/>
              <w:ind w:left="0" w:right="0"/>
              <w:rPr>
                <w:b w:val="0"/>
                <w:sz w:val="20"/>
              </w:rPr>
            </w:pPr>
          </w:p>
        </w:tc>
        <w:tc>
          <w:tcPr>
            <w:tcW w:w="1559" w:type="dxa"/>
            <w:vAlign w:val="center"/>
          </w:tcPr>
          <w:p w14:paraId="510C3601" w14:textId="77777777" w:rsidR="00CA09B2" w:rsidRDefault="00CA09B2">
            <w:pPr>
              <w:pStyle w:val="T2"/>
              <w:spacing w:after="0"/>
              <w:ind w:left="0" w:right="0"/>
              <w:rPr>
                <w:b w:val="0"/>
                <w:sz w:val="20"/>
              </w:rPr>
            </w:pPr>
          </w:p>
        </w:tc>
        <w:tc>
          <w:tcPr>
            <w:tcW w:w="2522" w:type="dxa"/>
            <w:vAlign w:val="center"/>
          </w:tcPr>
          <w:p w14:paraId="5C80ACBD" w14:textId="77777777" w:rsidR="00CA09B2" w:rsidRDefault="00CA09B2">
            <w:pPr>
              <w:pStyle w:val="T2"/>
              <w:spacing w:after="0"/>
              <w:ind w:left="0" w:right="0"/>
              <w:rPr>
                <w:b w:val="0"/>
                <w:sz w:val="16"/>
              </w:rPr>
            </w:pPr>
          </w:p>
        </w:tc>
      </w:tr>
    </w:tbl>
    <w:p w14:paraId="09C5667F"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65DD1AA" wp14:editId="1841439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09251" w14:textId="77777777" w:rsidR="0037550E" w:rsidRDefault="0037550E">
                            <w:pPr>
                              <w:pStyle w:val="T1"/>
                              <w:spacing w:after="120"/>
                            </w:pPr>
                            <w:r>
                              <w:t>Abstract</w:t>
                            </w:r>
                          </w:p>
                          <w:p w14:paraId="3B4A246A" w14:textId="77777777" w:rsidR="0037550E" w:rsidRDefault="0037550E">
                            <w:pPr>
                              <w:jc w:val="both"/>
                            </w:pPr>
                            <w:r>
                              <w:t xml:space="preserve">This document proposes a resolution for the CIDs indicated below from LB202, the comment on TGm Draft 3.0. </w:t>
                            </w:r>
                          </w:p>
                          <w:p w14:paraId="2663BB12" w14:textId="77777777" w:rsidR="0037550E" w:rsidRDefault="0037550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6E909251" w14:textId="77777777" w:rsidR="0037550E" w:rsidRDefault="0037550E">
                      <w:pPr>
                        <w:pStyle w:val="T1"/>
                        <w:spacing w:after="120"/>
                      </w:pPr>
                      <w:r>
                        <w:t>Abstract</w:t>
                      </w:r>
                    </w:p>
                    <w:p w14:paraId="3B4A246A" w14:textId="77777777" w:rsidR="0037550E" w:rsidRDefault="0037550E">
                      <w:pPr>
                        <w:jc w:val="both"/>
                      </w:pPr>
                      <w:r>
                        <w:t xml:space="preserve">This document proposes a resolution for the CIDs indicated below from LB202, the comment on TGm Draft 3.0. </w:t>
                      </w:r>
                    </w:p>
                    <w:p w14:paraId="2663BB12" w14:textId="77777777" w:rsidR="0037550E" w:rsidRDefault="0037550E">
                      <w:pPr>
                        <w:jc w:val="both"/>
                      </w:pPr>
                    </w:p>
                  </w:txbxContent>
                </v:textbox>
              </v:shape>
            </w:pict>
          </mc:Fallback>
        </mc:AlternateContent>
      </w:r>
    </w:p>
    <w:p w14:paraId="74F9B9F3" w14:textId="77777777" w:rsidR="00CA09B2" w:rsidRDefault="00CA09B2" w:rsidP="0003359A">
      <w:r>
        <w:br w:type="page"/>
      </w:r>
    </w:p>
    <w:p w14:paraId="2B5F98BD" w14:textId="77777777" w:rsidR="0003359A" w:rsidRDefault="0003359A"/>
    <w:p w14:paraId="0D734F13" w14:textId="77777777" w:rsidR="00707353" w:rsidRDefault="00707353" w:rsidP="00707353">
      <w:pPr>
        <w:rPr>
          <w:sz w:val="24"/>
        </w:rPr>
      </w:pPr>
    </w:p>
    <w:p w14:paraId="1BAD3929" w14:textId="77777777" w:rsidR="00707353" w:rsidRPr="003508A9" w:rsidRDefault="00707353" w:rsidP="00707353">
      <w:pPr>
        <w:rPr>
          <w:b/>
          <w:sz w:val="40"/>
          <w:u w:val="single"/>
        </w:rPr>
      </w:pPr>
      <w:r w:rsidRPr="003508A9">
        <w:rPr>
          <w:b/>
          <w:sz w:val="40"/>
          <w:u w:val="single"/>
        </w:rPr>
        <w:t>REVISION NOTES:</w:t>
      </w:r>
    </w:p>
    <w:p w14:paraId="5F76A8A4" w14:textId="77777777" w:rsidR="00707353" w:rsidRDefault="00707353" w:rsidP="00707353">
      <w:pPr>
        <w:rPr>
          <w:sz w:val="24"/>
        </w:rPr>
      </w:pPr>
    </w:p>
    <w:p w14:paraId="6630981B" w14:textId="77777777" w:rsidR="00707353" w:rsidRDefault="00707353" w:rsidP="00707353">
      <w:pPr>
        <w:rPr>
          <w:sz w:val="24"/>
        </w:rPr>
      </w:pPr>
      <w:r>
        <w:rPr>
          <w:sz w:val="24"/>
        </w:rPr>
        <w:t>R0: initial</w:t>
      </w:r>
    </w:p>
    <w:p w14:paraId="71483FAA" w14:textId="77777777" w:rsidR="00707353" w:rsidRDefault="00707353" w:rsidP="00707353">
      <w:pPr>
        <w:rPr>
          <w:sz w:val="24"/>
        </w:rPr>
      </w:pPr>
    </w:p>
    <w:p w14:paraId="7BBF4042" w14:textId="77777777" w:rsidR="00707353" w:rsidRDefault="00707353" w:rsidP="00707353">
      <w:pPr>
        <w:rPr>
          <w:sz w:val="24"/>
        </w:rPr>
      </w:pPr>
    </w:p>
    <w:p w14:paraId="73112C91" w14:textId="77777777" w:rsidR="00707353" w:rsidRDefault="00707353" w:rsidP="00707353">
      <w:pPr>
        <w:rPr>
          <w:sz w:val="28"/>
        </w:rPr>
      </w:pPr>
    </w:p>
    <w:p w14:paraId="74E7BBF8" w14:textId="77777777" w:rsidR="00707353" w:rsidRDefault="00707353" w:rsidP="00707353">
      <w:pPr>
        <w:rPr>
          <w:rFonts w:eastAsia="Malgun Gothic"/>
        </w:rPr>
      </w:pPr>
      <w:r>
        <w:rPr>
          <w:rFonts w:eastAsia="Malgun Gothic"/>
        </w:rPr>
        <w:t>Interpretation of a Motion to Adopt</w:t>
      </w:r>
    </w:p>
    <w:p w14:paraId="79231EB0" w14:textId="77777777" w:rsidR="00707353" w:rsidRDefault="00707353" w:rsidP="00707353">
      <w:pPr>
        <w:rPr>
          <w:rFonts w:eastAsia="Malgun Gothic"/>
          <w:lang w:eastAsia="ko-KR"/>
        </w:rPr>
      </w:pPr>
    </w:p>
    <w:p w14:paraId="535D410B" w14:textId="77777777" w:rsidR="00707353" w:rsidRDefault="00707353" w:rsidP="00707353">
      <w:pPr>
        <w:rPr>
          <w:rFonts w:eastAsia="Malgun Gothic"/>
          <w:lang w:eastAsia="ko-KR"/>
        </w:rPr>
      </w:pPr>
      <w:r>
        <w:rPr>
          <w:rFonts w:eastAsia="Malgun Gothic"/>
          <w:lang w:eastAsia="ko-KR"/>
        </w:rPr>
        <w:t>A motion to approve this submission means that the editing instructions and any changed or added material are actioned in the TGah Draft.  This introduction is not part of the adopted material.</w:t>
      </w:r>
    </w:p>
    <w:p w14:paraId="3B952D9F" w14:textId="77777777" w:rsidR="00707353" w:rsidRDefault="00707353" w:rsidP="00707353">
      <w:pPr>
        <w:rPr>
          <w:rFonts w:eastAsia="Malgun Gothic"/>
          <w:lang w:eastAsia="ko-KR"/>
        </w:rPr>
      </w:pPr>
    </w:p>
    <w:p w14:paraId="6503F271" w14:textId="77777777" w:rsidR="00707353" w:rsidRDefault="00707353" w:rsidP="00707353">
      <w:pPr>
        <w:rPr>
          <w:rFonts w:eastAsia="Malgun Gothic"/>
          <w:b/>
          <w:bCs/>
          <w:i/>
          <w:iCs/>
          <w:lang w:eastAsia="ko-KR"/>
        </w:rPr>
      </w:pPr>
      <w:r>
        <w:rPr>
          <w:rFonts w:eastAsia="Malgun Gothic"/>
          <w:b/>
          <w:bCs/>
          <w:i/>
          <w:iCs/>
          <w:lang w:eastAsia="ko-KR"/>
        </w:rPr>
        <w:t>Editing instructions formatted like this are intended to be copied into the TGah Draft (i.e. they are instructions to the 802.11 editor on how to merge the text with the baseline documents).</w:t>
      </w:r>
    </w:p>
    <w:p w14:paraId="6378D667" w14:textId="77777777" w:rsidR="00707353" w:rsidRDefault="00707353" w:rsidP="00707353">
      <w:pPr>
        <w:rPr>
          <w:rFonts w:eastAsia="Malgun Gothic"/>
          <w:lang w:eastAsia="ko-KR"/>
        </w:rPr>
      </w:pPr>
    </w:p>
    <w:p w14:paraId="2DC62933" w14:textId="77777777" w:rsidR="00707353" w:rsidRDefault="00707353" w:rsidP="00707353">
      <w:pPr>
        <w:rPr>
          <w:rFonts w:eastAsia="Malgun Gothic"/>
          <w:b/>
          <w:bCs/>
          <w:i/>
          <w:iCs/>
          <w:lang w:eastAsia="ko-KR"/>
        </w:rPr>
      </w:pPr>
      <w:r>
        <w:rPr>
          <w:rFonts w:eastAsia="Malgun Gothic"/>
          <w:b/>
          <w:bCs/>
          <w:i/>
          <w:iCs/>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14:paraId="26276611" w14:textId="77777777" w:rsidR="00707353" w:rsidRDefault="00707353" w:rsidP="00707353">
      <w:pPr>
        <w:pStyle w:val="T1"/>
        <w:spacing w:after="120"/>
        <w:jc w:val="left"/>
        <w:rPr>
          <w:b w:val="0"/>
          <w:sz w:val="22"/>
          <w:szCs w:val="22"/>
        </w:rPr>
      </w:pPr>
    </w:p>
    <w:p w14:paraId="50835A2A" w14:textId="77777777" w:rsidR="00707353" w:rsidRDefault="00707353" w:rsidP="00707353">
      <w:pPr>
        <w:rPr>
          <w:sz w:val="24"/>
        </w:rPr>
      </w:pPr>
    </w:p>
    <w:p w14:paraId="5A26DBBE" w14:textId="77777777" w:rsidR="00707353" w:rsidRPr="00762366" w:rsidRDefault="00707353" w:rsidP="00707353">
      <w:pPr>
        <w:rPr>
          <w:b/>
          <w:sz w:val="48"/>
          <w:u w:val="single"/>
        </w:rPr>
      </w:pPr>
      <w:r>
        <w:rPr>
          <w:b/>
          <w:sz w:val="48"/>
          <w:u w:val="single"/>
        </w:rPr>
        <w:t>CID LIST</w:t>
      </w:r>
      <w:r w:rsidRPr="00762366">
        <w:rPr>
          <w:b/>
          <w:sz w:val="48"/>
          <w:u w:val="single"/>
        </w:rPr>
        <w:t>:</w:t>
      </w:r>
    </w:p>
    <w:p w14:paraId="1FC8E3BD" w14:textId="77777777" w:rsidR="00707353" w:rsidRDefault="00707353" w:rsidP="00707353">
      <w:pPr>
        <w:rPr>
          <w:sz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6"/>
        <w:gridCol w:w="1242"/>
        <w:gridCol w:w="270"/>
        <w:gridCol w:w="6970"/>
      </w:tblGrid>
      <w:tr w:rsidR="00217E96" w:rsidRPr="00217E96" w14:paraId="5FF2B70B"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8D589B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1163A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BW rules</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D292223"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0F6716"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3364, 3474</w:t>
            </w:r>
          </w:p>
        </w:tc>
      </w:tr>
      <w:tr w:rsidR="00217E96" w:rsidRPr="00217E96" w14:paraId="1B6897DA"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D650B2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6A593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Frame formats</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EDA911"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1</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7B9DFC"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3505</w:t>
            </w:r>
          </w:p>
        </w:tc>
      </w:tr>
      <w:tr w:rsidR="00217E96" w:rsidRPr="00217E96" w14:paraId="7439FECE"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964EB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5708D1"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Management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FA0C32"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14</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B2C4EF"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3322, 3133, 3147, 3148, 3218, 3222, 3224, 3225, 3283, 3308, 3345, 3355, 3374, 3504</w:t>
            </w:r>
          </w:p>
        </w:tc>
      </w:tr>
      <w:tr w:rsidR="00217E96" w:rsidRPr="00217E96" w14:paraId="3CF0C958"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FF119F2"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F7D5586"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Power Saving</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646ABDA"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3BB08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3119, 3120</w:t>
            </w:r>
          </w:p>
        </w:tc>
      </w:tr>
      <w:tr w:rsidR="00217E96" w:rsidRPr="00217E96" w14:paraId="4CC48E4A"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C6910C1"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5B4A982"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TXOP</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ED7C18F"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6</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2962E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3018, 3019, 3042, 3142, 3143, 3351</w:t>
            </w:r>
          </w:p>
        </w:tc>
      </w:tr>
    </w:tbl>
    <w:p w14:paraId="2B937A36" w14:textId="77777777" w:rsidR="0003359A" w:rsidRDefault="0003359A">
      <w:pPr>
        <w:rPr>
          <w:sz w:val="24"/>
        </w:rPr>
      </w:pPr>
    </w:p>
    <w:p w14:paraId="53C42E7A" w14:textId="77777777" w:rsidR="00A91B77" w:rsidRDefault="00A91B77">
      <w:pPr>
        <w:rPr>
          <w:rFonts w:ascii="Arial" w:hAnsi="Arial"/>
          <w:b/>
          <w:sz w:val="32"/>
          <w:u w:val="single"/>
        </w:rPr>
      </w:pPr>
      <w:r>
        <w:br w:type="page"/>
      </w:r>
    </w:p>
    <w:p w14:paraId="2837D564" w14:textId="77777777" w:rsidR="00A91B77" w:rsidRDefault="00A91B77" w:rsidP="00A91B77">
      <w:pPr>
        <w:pStyle w:val="Heading1"/>
      </w:pPr>
      <w:r>
        <w:t>BW Rules</w:t>
      </w:r>
    </w:p>
    <w:p w14:paraId="0102135B" w14:textId="77777777" w:rsidR="00A91B77" w:rsidRDefault="00A91B77" w:rsidP="00A91B77"/>
    <w:p w14:paraId="47AD3C1C" w14:textId="77777777" w:rsidR="00A91B77" w:rsidRPr="00A91B77" w:rsidRDefault="00A91B77" w:rsidP="00A91B77"/>
    <w:tbl>
      <w:tblPr>
        <w:tblStyle w:val="TableGrid"/>
        <w:tblW w:w="9576" w:type="dxa"/>
        <w:tblLook w:val="04A0" w:firstRow="1" w:lastRow="0" w:firstColumn="1" w:lastColumn="0" w:noHBand="0" w:noVBand="1"/>
      </w:tblPr>
      <w:tblGrid>
        <w:gridCol w:w="653"/>
        <w:gridCol w:w="1338"/>
        <w:gridCol w:w="934"/>
        <w:gridCol w:w="872"/>
        <w:gridCol w:w="2989"/>
        <w:gridCol w:w="1540"/>
        <w:gridCol w:w="1250"/>
      </w:tblGrid>
      <w:tr w:rsidR="00F70059" w:rsidRPr="00A91B77" w14:paraId="07DE11AF" w14:textId="156B9C8F" w:rsidTr="00F70059">
        <w:trPr>
          <w:trHeight w:val="720"/>
        </w:trPr>
        <w:tc>
          <w:tcPr>
            <w:tcW w:w="668" w:type="dxa"/>
            <w:hideMark/>
          </w:tcPr>
          <w:p w14:paraId="5BE7E4E6"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CID</w:t>
            </w:r>
          </w:p>
        </w:tc>
        <w:tc>
          <w:tcPr>
            <w:tcW w:w="1340" w:type="dxa"/>
            <w:hideMark/>
          </w:tcPr>
          <w:p w14:paraId="6A4531FB"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Commenter</w:t>
            </w:r>
          </w:p>
        </w:tc>
        <w:tc>
          <w:tcPr>
            <w:tcW w:w="961" w:type="dxa"/>
            <w:hideMark/>
          </w:tcPr>
          <w:p w14:paraId="7B9B4FA2"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Page</w:t>
            </w:r>
          </w:p>
        </w:tc>
        <w:tc>
          <w:tcPr>
            <w:tcW w:w="872" w:type="dxa"/>
            <w:hideMark/>
          </w:tcPr>
          <w:p w14:paraId="104AF7CF"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Clause</w:t>
            </w:r>
          </w:p>
        </w:tc>
        <w:tc>
          <w:tcPr>
            <w:tcW w:w="3082" w:type="dxa"/>
            <w:hideMark/>
          </w:tcPr>
          <w:p w14:paraId="271180B7"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Comment</w:t>
            </w:r>
          </w:p>
        </w:tc>
        <w:tc>
          <w:tcPr>
            <w:tcW w:w="1616" w:type="dxa"/>
            <w:hideMark/>
          </w:tcPr>
          <w:p w14:paraId="6583AF04"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Proposed Change</w:t>
            </w:r>
          </w:p>
        </w:tc>
        <w:tc>
          <w:tcPr>
            <w:tcW w:w="1037" w:type="dxa"/>
          </w:tcPr>
          <w:p w14:paraId="5C61D764" w14:textId="20F9F179" w:rsidR="00F70059" w:rsidRPr="00A91B77" w:rsidRDefault="00F70059" w:rsidP="00A91B77">
            <w:pPr>
              <w:rPr>
                <w:rFonts w:ascii="Arial" w:hAnsi="Arial" w:cs="Arial"/>
                <w:b/>
                <w:bCs/>
                <w:sz w:val="20"/>
                <w:lang w:val="en-CA"/>
              </w:rPr>
            </w:pPr>
            <w:r>
              <w:rPr>
                <w:rFonts w:ascii="Arial" w:hAnsi="Arial" w:cs="Arial"/>
                <w:b/>
                <w:bCs/>
                <w:sz w:val="20"/>
                <w:lang w:val="en-CA"/>
              </w:rPr>
              <w:t>Proposed Resolution</w:t>
            </w:r>
          </w:p>
        </w:tc>
      </w:tr>
      <w:tr w:rsidR="00F70059" w:rsidRPr="00A91B77" w14:paraId="43875A64" w14:textId="3090EF12" w:rsidTr="00F70059">
        <w:trPr>
          <w:trHeight w:val="1200"/>
        </w:trPr>
        <w:tc>
          <w:tcPr>
            <w:tcW w:w="668" w:type="dxa"/>
            <w:hideMark/>
          </w:tcPr>
          <w:p w14:paraId="6D592942" w14:textId="77777777" w:rsidR="00F70059" w:rsidRPr="00C87ADB" w:rsidRDefault="00F70059" w:rsidP="00A91B77">
            <w:pPr>
              <w:jc w:val="right"/>
              <w:rPr>
                <w:rFonts w:ascii="Arial" w:hAnsi="Arial" w:cs="Arial"/>
                <w:sz w:val="16"/>
                <w:szCs w:val="16"/>
                <w:lang w:val="en-CA"/>
              </w:rPr>
            </w:pPr>
            <w:r w:rsidRPr="00C87ADB">
              <w:rPr>
                <w:rFonts w:ascii="Arial" w:hAnsi="Arial" w:cs="Arial"/>
                <w:sz w:val="16"/>
                <w:szCs w:val="16"/>
                <w:lang w:val="en-CA"/>
              </w:rPr>
              <w:t>3364</w:t>
            </w:r>
          </w:p>
        </w:tc>
        <w:tc>
          <w:tcPr>
            <w:tcW w:w="1340" w:type="dxa"/>
            <w:hideMark/>
          </w:tcPr>
          <w:p w14:paraId="1090BC25"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Mark RISON</w:t>
            </w:r>
          </w:p>
        </w:tc>
        <w:tc>
          <w:tcPr>
            <w:tcW w:w="961" w:type="dxa"/>
            <w:hideMark/>
          </w:tcPr>
          <w:p w14:paraId="1B8E91F7" w14:textId="77777777" w:rsidR="00F70059" w:rsidRPr="00C87ADB" w:rsidRDefault="00F70059" w:rsidP="00A91B77">
            <w:pPr>
              <w:rPr>
                <w:rFonts w:ascii="Arial" w:hAnsi="Arial" w:cs="Arial"/>
                <w:sz w:val="16"/>
                <w:szCs w:val="16"/>
                <w:lang w:val="en-CA"/>
              </w:rPr>
            </w:pPr>
          </w:p>
        </w:tc>
        <w:tc>
          <w:tcPr>
            <w:tcW w:w="872" w:type="dxa"/>
            <w:hideMark/>
          </w:tcPr>
          <w:p w14:paraId="47825EE3" w14:textId="77777777" w:rsidR="00F70059" w:rsidRPr="00C87ADB" w:rsidRDefault="00F70059" w:rsidP="00A91B77">
            <w:pPr>
              <w:rPr>
                <w:rFonts w:ascii="Arial" w:hAnsi="Arial" w:cs="Arial"/>
                <w:sz w:val="16"/>
                <w:szCs w:val="16"/>
                <w:lang w:val="en-CA"/>
              </w:rPr>
            </w:pPr>
          </w:p>
        </w:tc>
        <w:tc>
          <w:tcPr>
            <w:tcW w:w="3082" w:type="dxa"/>
            <w:hideMark/>
          </w:tcPr>
          <w:p w14:paraId="6F7F001B"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Requirements on BW for anything but RTS/CTS frames and first frame in TXOP re not clear</w:t>
            </w:r>
          </w:p>
        </w:tc>
        <w:tc>
          <w:tcPr>
            <w:tcW w:w="1616" w:type="dxa"/>
            <w:hideMark/>
          </w:tcPr>
          <w:p w14:paraId="7633FD3F"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State that control responses can use any BSS bandwidth, but other frames (from either side) must obey the width set by RTS/CTS, where applicable</w:t>
            </w:r>
          </w:p>
        </w:tc>
        <w:tc>
          <w:tcPr>
            <w:tcW w:w="1037" w:type="dxa"/>
          </w:tcPr>
          <w:p w14:paraId="433053EA" w14:textId="77777777" w:rsidR="00F70059" w:rsidRPr="00C87ADB" w:rsidRDefault="00F70059" w:rsidP="00A91B77">
            <w:pPr>
              <w:rPr>
                <w:rFonts w:ascii="Arial" w:hAnsi="Arial" w:cs="Arial"/>
                <w:sz w:val="16"/>
                <w:szCs w:val="16"/>
                <w:lang w:val="en-CA"/>
              </w:rPr>
            </w:pPr>
          </w:p>
        </w:tc>
      </w:tr>
      <w:tr w:rsidR="00F70059" w:rsidRPr="00A91B77" w14:paraId="0AAB1E25" w14:textId="301011B3" w:rsidTr="00F70059">
        <w:trPr>
          <w:trHeight w:val="1920"/>
        </w:trPr>
        <w:tc>
          <w:tcPr>
            <w:tcW w:w="668" w:type="dxa"/>
            <w:hideMark/>
          </w:tcPr>
          <w:p w14:paraId="3AA37596" w14:textId="77777777" w:rsidR="00F70059" w:rsidRPr="00C87ADB" w:rsidRDefault="00F70059" w:rsidP="00A91B77">
            <w:pPr>
              <w:jc w:val="right"/>
              <w:rPr>
                <w:rFonts w:ascii="Arial" w:hAnsi="Arial" w:cs="Arial"/>
                <w:sz w:val="16"/>
                <w:szCs w:val="16"/>
                <w:lang w:val="en-CA"/>
              </w:rPr>
            </w:pPr>
            <w:r w:rsidRPr="00C87ADB">
              <w:rPr>
                <w:rFonts w:ascii="Arial" w:hAnsi="Arial" w:cs="Arial"/>
                <w:sz w:val="16"/>
                <w:szCs w:val="16"/>
                <w:lang w:val="en-CA"/>
              </w:rPr>
              <w:t>3474</w:t>
            </w:r>
          </w:p>
        </w:tc>
        <w:tc>
          <w:tcPr>
            <w:tcW w:w="1340" w:type="dxa"/>
            <w:hideMark/>
          </w:tcPr>
          <w:p w14:paraId="2BE2CB5E"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Mark RISON</w:t>
            </w:r>
          </w:p>
        </w:tc>
        <w:tc>
          <w:tcPr>
            <w:tcW w:w="961" w:type="dxa"/>
            <w:hideMark/>
          </w:tcPr>
          <w:p w14:paraId="36A0A0C1" w14:textId="77777777" w:rsidR="00F70059" w:rsidRPr="00C87ADB" w:rsidRDefault="00F70059" w:rsidP="00A91B77">
            <w:pPr>
              <w:jc w:val="right"/>
              <w:rPr>
                <w:rFonts w:ascii="Arial" w:hAnsi="Arial" w:cs="Arial"/>
                <w:sz w:val="16"/>
                <w:szCs w:val="16"/>
                <w:lang w:val="en-CA"/>
              </w:rPr>
            </w:pPr>
            <w:r w:rsidRPr="00C87ADB">
              <w:rPr>
                <w:rFonts w:ascii="Arial" w:hAnsi="Arial" w:cs="Arial"/>
                <w:sz w:val="16"/>
                <w:szCs w:val="16"/>
                <w:lang w:val="en-CA"/>
              </w:rPr>
              <w:t>1241.50</w:t>
            </w:r>
          </w:p>
        </w:tc>
        <w:tc>
          <w:tcPr>
            <w:tcW w:w="872" w:type="dxa"/>
            <w:hideMark/>
          </w:tcPr>
          <w:p w14:paraId="4B43CA27"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9.3.2.7</w:t>
            </w:r>
          </w:p>
        </w:tc>
        <w:tc>
          <w:tcPr>
            <w:tcW w:w="3082" w:type="dxa"/>
            <w:hideMark/>
          </w:tcPr>
          <w:p w14:paraId="02AF234C"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"The CTS frame's TXVECTOR parameters CH_BANDWIDTH and CH_BANDWIDTH_IN_NON_HT may be set to any channel width for which [...]" -- this is mandatory, not optional, behaviour</w:t>
            </w:r>
          </w:p>
        </w:tc>
        <w:tc>
          <w:tcPr>
            <w:tcW w:w="1616" w:type="dxa"/>
            <w:hideMark/>
          </w:tcPr>
          <w:p w14:paraId="13E9C805"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Change to "[...] shall be set to a channel width for which [...]"</w:t>
            </w:r>
          </w:p>
        </w:tc>
        <w:tc>
          <w:tcPr>
            <w:tcW w:w="1037" w:type="dxa"/>
          </w:tcPr>
          <w:p w14:paraId="7383C3C2" w14:textId="5CD62738" w:rsidR="00F70059" w:rsidRPr="00C87ADB" w:rsidRDefault="002B760F" w:rsidP="00A91B77">
            <w:pPr>
              <w:rPr>
                <w:rFonts w:ascii="Arial" w:hAnsi="Arial" w:cs="Arial"/>
                <w:sz w:val="16"/>
                <w:szCs w:val="16"/>
                <w:lang w:val="en-CA"/>
              </w:rPr>
            </w:pPr>
            <w:r>
              <w:rPr>
                <w:rFonts w:ascii="Arial" w:hAnsi="Arial" w:cs="Arial"/>
                <w:sz w:val="16"/>
                <w:szCs w:val="16"/>
                <w:lang w:val="en-CA"/>
              </w:rPr>
              <w:t>Accept</w:t>
            </w:r>
          </w:p>
        </w:tc>
      </w:tr>
    </w:tbl>
    <w:p w14:paraId="61B03001" w14:textId="77777777" w:rsidR="0003359A" w:rsidRPr="00707353" w:rsidRDefault="0003359A">
      <w:pPr>
        <w:rPr>
          <w:sz w:val="24"/>
        </w:rPr>
      </w:pPr>
    </w:p>
    <w:p w14:paraId="3F2E89E7" w14:textId="77777777" w:rsidR="00C1395F" w:rsidRPr="00707353" w:rsidRDefault="00C1395F" w:rsidP="00C1395F">
      <w:pPr>
        <w:rPr>
          <w:sz w:val="24"/>
        </w:rPr>
      </w:pPr>
    </w:p>
    <w:p w14:paraId="776D4033" w14:textId="77777777" w:rsidR="00F43E74" w:rsidRPr="00F43E74" w:rsidRDefault="00F43E74" w:rsidP="00A91B77">
      <w:pPr>
        <w:pStyle w:val="Heading3"/>
      </w:pPr>
      <w:r w:rsidRPr="00F43E74">
        <w:t>Discussion:</w:t>
      </w:r>
    </w:p>
    <w:p w14:paraId="3544EA33" w14:textId="70055318" w:rsidR="00F43E74" w:rsidRPr="00707353" w:rsidRDefault="002B760F">
      <w:pPr>
        <w:rPr>
          <w:sz w:val="24"/>
        </w:rPr>
      </w:pPr>
      <w:r>
        <w:rPr>
          <w:sz w:val="24"/>
        </w:rPr>
        <w:t>CID 3364: - commentor did not provide proposed text changes…</w:t>
      </w:r>
      <w:r w:rsidR="00A242BC">
        <w:rPr>
          <w:sz w:val="24"/>
        </w:rPr>
        <w:t>Commenter has agreed to provide a submission.</w:t>
      </w:r>
    </w:p>
    <w:p w14:paraId="2AD1777D" w14:textId="77777777" w:rsidR="002B760F" w:rsidRDefault="002B760F">
      <w:pPr>
        <w:rPr>
          <w:sz w:val="24"/>
        </w:rPr>
      </w:pPr>
    </w:p>
    <w:p w14:paraId="2FD9822A" w14:textId="355E3536" w:rsidR="00E26BAD" w:rsidRDefault="002B760F">
      <w:pPr>
        <w:rPr>
          <w:sz w:val="24"/>
        </w:rPr>
      </w:pPr>
      <w:r>
        <w:rPr>
          <w:sz w:val="24"/>
        </w:rPr>
        <w:t xml:space="preserve">CID 3474: - the proposed change looks OK (see below). Propose accept. </w:t>
      </w:r>
    </w:p>
    <w:p w14:paraId="53BACC7B" w14:textId="77777777" w:rsidR="002B760F" w:rsidRDefault="002B760F">
      <w:pPr>
        <w:rPr>
          <w:sz w:val="24"/>
        </w:rPr>
      </w:pPr>
    </w:p>
    <w:p w14:paraId="68047392" w14:textId="4F209ACD" w:rsidR="002B760F" w:rsidRDefault="002B760F" w:rsidP="002B760F">
      <w:pPr>
        <w:widowControl w:val="0"/>
        <w:autoSpaceDE w:val="0"/>
        <w:autoSpaceDN w:val="0"/>
        <w:adjustRightInd w:val="0"/>
        <w:rPr>
          <w:sz w:val="20"/>
          <w:lang w:val="en-US"/>
        </w:rPr>
      </w:pPr>
      <w:r>
        <w:rPr>
          <w:sz w:val="20"/>
          <w:lang w:val="en-US"/>
        </w:rPr>
        <w:t>“A VHT STA that is addressed by an RTS frame in a non-HT or non-HT duplicate PPDU that has a</w:t>
      </w:r>
    </w:p>
    <w:p w14:paraId="0DD2A7DF" w14:textId="77777777" w:rsidR="002B760F" w:rsidRDefault="002B760F" w:rsidP="002B760F">
      <w:pPr>
        <w:widowControl w:val="0"/>
        <w:autoSpaceDE w:val="0"/>
        <w:autoSpaceDN w:val="0"/>
        <w:adjustRightInd w:val="0"/>
        <w:rPr>
          <w:sz w:val="20"/>
          <w:lang w:val="en-US"/>
        </w:rPr>
      </w:pPr>
      <w:r>
        <w:rPr>
          <w:sz w:val="20"/>
          <w:lang w:val="en-US"/>
        </w:rPr>
        <w:t>bandwidth signaling TA and that has the RXVECTOR parameter DYN_BANDWIDTH_IN_NON_HT</w:t>
      </w:r>
    </w:p>
    <w:p w14:paraId="657EC4D7" w14:textId="77777777" w:rsidR="002B760F" w:rsidRDefault="002B760F" w:rsidP="002B760F">
      <w:pPr>
        <w:widowControl w:val="0"/>
        <w:autoSpaceDE w:val="0"/>
        <w:autoSpaceDN w:val="0"/>
        <w:adjustRightInd w:val="0"/>
        <w:rPr>
          <w:sz w:val="20"/>
          <w:lang w:val="en-US"/>
        </w:rPr>
      </w:pPr>
      <w:r>
        <w:rPr>
          <w:sz w:val="20"/>
          <w:lang w:val="en-US"/>
        </w:rPr>
        <w:t>equal to Dynamic behaves as follows:</w:t>
      </w:r>
    </w:p>
    <w:p w14:paraId="4B525A1A" w14:textId="77777777" w:rsidR="002B760F" w:rsidRDefault="002B760F" w:rsidP="002B760F">
      <w:pPr>
        <w:widowControl w:val="0"/>
        <w:autoSpaceDE w:val="0"/>
        <w:autoSpaceDN w:val="0"/>
        <w:adjustRightInd w:val="0"/>
        <w:ind w:left="720"/>
        <w:rPr>
          <w:sz w:val="20"/>
          <w:lang w:val="en-US"/>
        </w:rPr>
      </w:pPr>
      <w:r>
        <w:rPr>
          <w:sz w:val="20"/>
          <w:lang w:val="en-US"/>
        </w:rPr>
        <w:t>— If the NAV indicates idle, then the STA shall respond with a CTS frame in a non-HT or non-HT</w:t>
      </w:r>
    </w:p>
    <w:p w14:paraId="315763CC" w14:textId="77777777" w:rsidR="002B760F" w:rsidRDefault="002B760F" w:rsidP="002B760F">
      <w:pPr>
        <w:widowControl w:val="0"/>
        <w:autoSpaceDE w:val="0"/>
        <w:autoSpaceDN w:val="0"/>
        <w:adjustRightInd w:val="0"/>
        <w:ind w:left="720"/>
        <w:rPr>
          <w:sz w:val="20"/>
          <w:lang w:val="en-US"/>
        </w:rPr>
      </w:pPr>
      <w:r>
        <w:rPr>
          <w:sz w:val="20"/>
          <w:lang w:val="en-US"/>
        </w:rPr>
        <w:t>duplicate PPDU after a SIFS period. The CTS frame’s TXVECTOR parameters CH_BANDWIDTH</w:t>
      </w:r>
    </w:p>
    <w:p w14:paraId="009C6679" w14:textId="6851F283" w:rsidR="002B760F" w:rsidRDefault="002B760F" w:rsidP="002B760F">
      <w:pPr>
        <w:widowControl w:val="0"/>
        <w:autoSpaceDE w:val="0"/>
        <w:autoSpaceDN w:val="0"/>
        <w:adjustRightInd w:val="0"/>
        <w:ind w:left="720"/>
        <w:rPr>
          <w:sz w:val="20"/>
          <w:lang w:val="en-US"/>
        </w:rPr>
      </w:pPr>
      <w:r>
        <w:rPr>
          <w:sz w:val="20"/>
          <w:lang w:val="en-US"/>
        </w:rPr>
        <w:t xml:space="preserve">and CH_BANDWIDTH_IN_NON_HT </w:t>
      </w:r>
      <w:r w:rsidRPr="002B760F">
        <w:rPr>
          <w:strike/>
          <w:sz w:val="20"/>
          <w:lang w:val="en-US"/>
        </w:rPr>
        <w:t>may</w:t>
      </w:r>
      <w:r>
        <w:rPr>
          <w:sz w:val="20"/>
          <w:lang w:val="en-US"/>
        </w:rPr>
        <w:t xml:space="preserve"> </w:t>
      </w:r>
      <w:r w:rsidRPr="002B760F">
        <w:rPr>
          <w:b/>
          <w:sz w:val="20"/>
          <w:lang w:val="en-US"/>
        </w:rPr>
        <w:t>shal</w:t>
      </w:r>
      <w:r>
        <w:rPr>
          <w:sz w:val="20"/>
          <w:lang w:val="en-US"/>
        </w:rPr>
        <w:t xml:space="preserve">l be set to </w:t>
      </w:r>
      <w:r w:rsidRPr="002B760F">
        <w:rPr>
          <w:strike/>
          <w:sz w:val="20"/>
          <w:lang w:val="en-US"/>
        </w:rPr>
        <w:t>any</w:t>
      </w:r>
      <w:r>
        <w:rPr>
          <w:sz w:val="20"/>
          <w:lang w:val="en-US"/>
        </w:rPr>
        <w:t xml:space="preserve"> </w:t>
      </w:r>
      <w:r w:rsidRPr="002B760F">
        <w:rPr>
          <w:b/>
          <w:sz w:val="20"/>
          <w:lang w:val="en-US"/>
        </w:rPr>
        <w:t>a</w:t>
      </w:r>
      <w:r>
        <w:rPr>
          <w:sz w:val="20"/>
          <w:lang w:val="en-US"/>
        </w:rPr>
        <w:t xml:space="preserve"> channel width for which CCA on all</w:t>
      </w:r>
    </w:p>
    <w:p w14:paraId="0B13EFE0" w14:textId="77777777" w:rsidR="002B760F" w:rsidRDefault="002B760F" w:rsidP="002B760F">
      <w:pPr>
        <w:widowControl w:val="0"/>
        <w:autoSpaceDE w:val="0"/>
        <w:autoSpaceDN w:val="0"/>
        <w:adjustRightInd w:val="0"/>
        <w:ind w:left="720"/>
        <w:rPr>
          <w:sz w:val="20"/>
          <w:lang w:val="en-US"/>
        </w:rPr>
      </w:pPr>
      <w:r>
        <w:rPr>
          <w:sz w:val="20"/>
          <w:lang w:val="en-US"/>
        </w:rPr>
        <w:t>secondary channels has been idle for a PIFS prior to the start of the RTS frame and that is equal to or</w:t>
      </w:r>
    </w:p>
    <w:p w14:paraId="16E61588" w14:textId="77777777" w:rsidR="002B760F" w:rsidRDefault="002B760F" w:rsidP="002B760F">
      <w:pPr>
        <w:widowControl w:val="0"/>
        <w:autoSpaceDE w:val="0"/>
        <w:autoSpaceDN w:val="0"/>
        <w:adjustRightInd w:val="0"/>
        <w:ind w:left="720"/>
        <w:rPr>
          <w:sz w:val="20"/>
          <w:lang w:val="en-US"/>
        </w:rPr>
      </w:pPr>
      <w:r>
        <w:rPr>
          <w:sz w:val="20"/>
          <w:lang w:val="en-US"/>
        </w:rPr>
        <w:t>less than the channel width indicated in the RTS frame’s RXVECTOR parameter</w:t>
      </w:r>
    </w:p>
    <w:p w14:paraId="13D4C761" w14:textId="77777777" w:rsidR="002B760F" w:rsidRDefault="002B760F" w:rsidP="002B760F">
      <w:pPr>
        <w:widowControl w:val="0"/>
        <w:autoSpaceDE w:val="0"/>
        <w:autoSpaceDN w:val="0"/>
        <w:adjustRightInd w:val="0"/>
        <w:ind w:left="720"/>
        <w:rPr>
          <w:sz w:val="20"/>
          <w:lang w:val="en-US"/>
        </w:rPr>
      </w:pPr>
      <w:r>
        <w:rPr>
          <w:sz w:val="20"/>
          <w:lang w:val="en-US"/>
        </w:rPr>
        <w:t>CH_BANDWIDTH_IN_NON_HT.</w:t>
      </w:r>
    </w:p>
    <w:p w14:paraId="344A7B14" w14:textId="4D0BAB63" w:rsidR="002B760F" w:rsidRDefault="002B760F" w:rsidP="002B760F">
      <w:pPr>
        <w:ind w:left="720"/>
        <w:rPr>
          <w:sz w:val="24"/>
        </w:rPr>
      </w:pPr>
      <w:r>
        <w:rPr>
          <w:sz w:val="20"/>
          <w:lang w:val="en-US"/>
        </w:rPr>
        <w:t>— Otherwise, the STA shall not respond with a CTS frame.”</w:t>
      </w:r>
    </w:p>
    <w:p w14:paraId="466364B7" w14:textId="77777777" w:rsidR="00F43E74" w:rsidRPr="00707353" w:rsidRDefault="00F43E74" w:rsidP="00F43E74">
      <w:pPr>
        <w:rPr>
          <w:sz w:val="24"/>
        </w:rPr>
      </w:pPr>
    </w:p>
    <w:p w14:paraId="4B7719C8" w14:textId="77777777" w:rsidR="00E26BAD" w:rsidRDefault="00E26BAD" w:rsidP="00F43E74">
      <w:pPr>
        <w:rPr>
          <w:sz w:val="24"/>
        </w:rPr>
      </w:pPr>
    </w:p>
    <w:p w14:paraId="3324F522" w14:textId="77777777" w:rsidR="00707353" w:rsidRPr="00707353" w:rsidRDefault="00707353" w:rsidP="00707353">
      <w:pPr>
        <w:rPr>
          <w:sz w:val="24"/>
        </w:rPr>
      </w:pPr>
    </w:p>
    <w:p w14:paraId="446B8458" w14:textId="77777777" w:rsidR="008A13D8" w:rsidRDefault="008A13D8">
      <w:pPr>
        <w:rPr>
          <w:rFonts w:ascii="Arial" w:hAnsi="Arial"/>
          <w:b/>
          <w:sz w:val="32"/>
          <w:u w:val="single"/>
        </w:rPr>
      </w:pPr>
      <w:r>
        <w:br w:type="page"/>
      </w:r>
    </w:p>
    <w:p w14:paraId="2BDCED46" w14:textId="57AA898B" w:rsidR="00707353" w:rsidRPr="006F16BC" w:rsidRDefault="00A91B77" w:rsidP="00A91B77">
      <w:pPr>
        <w:pStyle w:val="Heading1"/>
      </w:pPr>
      <w:r>
        <w:t>Frame Formats</w:t>
      </w:r>
    </w:p>
    <w:p w14:paraId="55875AB0" w14:textId="77777777" w:rsidR="00707353" w:rsidRPr="00707353" w:rsidRDefault="00707353" w:rsidP="00707353">
      <w:pPr>
        <w:rPr>
          <w:sz w:val="24"/>
        </w:rPr>
      </w:pPr>
    </w:p>
    <w:tbl>
      <w:tblPr>
        <w:tblStyle w:val="TableGrid"/>
        <w:tblW w:w="9576" w:type="dxa"/>
        <w:tblLook w:val="04A0" w:firstRow="1" w:lastRow="0" w:firstColumn="1" w:lastColumn="0" w:noHBand="0" w:noVBand="1"/>
      </w:tblPr>
      <w:tblGrid>
        <w:gridCol w:w="677"/>
        <w:gridCol w:w="1601"/>
        <w:gridCol w:w="995"/>
        <w:gridCol w:w="995"/>
        <w:gridCol w:w="2746"/>
        <w:gridCol w:w="1341"/>
        <w:gridCol w:w="1221"/>
      </w:tblGrid>
      <w:tr w:rsidR="00F70059" w:rsidRPr="00A91B77" w14:paraId="678F2436" w14:textId="5EC518BA" w:rsidTr="00F70059">
        <w:trPr>
          <w:trHeight w:val="1440"/>
        </w:trPr>
        <w:tc>
          <w:tcPr>
            <w:tcW w:w="677" w:type="dxa"/>
            <w:hideMark/>
          </w:tcPr>
          <w:p w14:paraId="44AEFDFC" w14:textId="77777777" w:rsidR="00F70059" w:rsidRPr="00C87ADB" w:rsidRDefault="00F70059" w:rsidP="00A91B77">
            <w:pPr>
              <w:jc w:val="right"/>
              <w:rPr>
                <w:rFonts w:ascii="Arial" w:hAnsi="Arial" w:cs="Arial"/>
                <w:sz w:val="16"/>
                <w:szCs w:val="16"/>
                <w:lang w:val="en-CA"/>
              </w:rPr>
            </w:pPr>
            <w:r w:rsidRPr="00C87ADB">
              <w:rPr>
                <w:rFonts w:ascii="Arial" w:hAnsi="Arial" w:cs="Arial"/>
                <w:sz w:val="16"/>
                <w:szCs w:val="16"/>
                <w:lang w:val="en-CA"/>
              </w:rPr>
              <w:t>3505</w:t>
            </w:r>
          </w:p>
        </w:tc>
        <w:tc>
          <w:tcPr>
            <w:tcW w:w="1601" w:type="dxa"/>
            <w:hideMark/>
          </w:tcPr>
          <w:p w14:paraId="0852838B"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Mark Hamilton</w:t>
            </w:r>
          </w:p>
        </w:tc>
        <w:tc>
          <w:tcPr>
            <w:tcW w:w="995" w:type="dxa"/>
            <w:hideMark/>
          </w:tcPr>
          <w:p w14:paraId="608D1A8D" w14:textId="77777777" w:rsidR="00F70059" w:rsidRPr="00C87ADB" w:rsidRDefault="00F70059" w:rsidP="00A91B77">
            <w:pPr>
              <w:jc w:val="right"/>
              <w:rPr>
                <w:rFonts w:ascii="Arial" w:hAnsi="Arial" w:cs="Arial"/>
                <w:sz w:val="16"/>
                <w:szCs w:val="16"/>
                <w:lang w:val="en-CA"/>
              </w:rPr>
            </w:pPr>
            <w:r w:rsidRPr="00C87ADB">
              <w:rPr>
                <w:rFonts w:ascii="Arial" w:hAnsi="Arial" w:cs="Arial"/>
                <w:sz w:val="16"/>
                <w:szCs w:val="16"/>
                <w:lang w:val="en-CA"/>
              </w:rPr>
              <w:t>607.08</w:t>
            </w:r>
          </w:p>
        </w:tc>
        <w:tc>
          <w:tcPr>
            <w:tcW w:w="995" w:type="dxa"/>
            <w:hideMark/>
          </w:tcPr>
          <w:p w14:paraId="20406FC3"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8.3.2.1</w:t>
            </w:r>
          </w:p>
        </w:tc>
        <w:tc>
          <w:tcPr>
            <w:tcW w:w="2746" w:type="dxa"/>
            <w:hideMark/>
          </w:tcPr>
          <w:p w14:paraId="630C4BD4"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8.3.2.1 NOTE 2, is just wrong/limiting.  As long as the DA (or SA) maps to be the right RA for a carried MSDU, it doesn't have to have the same DA.</w:t>
            </w:r>
          </w:p>
        </w:tc>
        <w:tc>
          <w:tcPr>
            <w:tcW w:w="1341" w:type="dxa"/>
            <w:hideMark/>
          </w:tcPr>
          <w:p w14:paraId="69C5E27F"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Delete NOTE 2</w:t>
            </w:r>
          </w:p>
        </w:tc>
        <w:tc>
          <w:tcPr>
            <w:tcW w:w="1221" w:type="dxa"/>
          </w:tcPr>
          <w:p w14:paraId="4A528D35" w14:textId="5F86B5E0"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Accept</w:t>
            </w:r>
          </w:p>
        </w:tc>
      </w:tr>
    </w:tbl>
    <w:p w14:paraId="796D120A" w14:textId="77777777" w:rsidR="007D0227" w:rsidRDefault="007D0227" w:rsidP="007D0227">
      <w:pPr>
        <w:rPr>
          <w:sz w:val="24"/>
        </w:rPr>
      </w:pPr>
    </w:p>
    <w:p w14:paraId="685A1572" w14:textId="77777777" w:rsidR="00A91B77" w:rsidRPr="00707353" w:rsidRDefault="00A91B77" w:rsidP="00A91B77">
      <w:pPr>
        <w:rPr>
          <w:sz w:val="24"/>
        </w:rPr>
      </w:pPr>
    </w:p>
    <w:p w14:paraId="62F5B484" w14:textId="77777777" w:rsidR="00A91B77" w:rsidRPr="00F43E74" w:rsidRDefault="00A91B77" w:rsidP="00A91B77">
      <w:pPr>
        <w:pStyle w:val="Heading3"/>
      </w:pPr>
      <w:r w:rsidRPr="00F43E74">
        <w:t>Discussion:</w:t>
      </w:r>
    </w:p>
    <w:p w14:paraId="071B20B2" w14:textId="77777777" w:rsidR="00A91B77" w:rsidRPr="00707353" w:rsidRDefault="00A91B77" w:rsidP="00A91B77">
      <w:pPr>
        <w:rPr>
          <w:sz w:val="24"/>
        </w:rPr>
      </w:pPr>
    </w:p>
    <w:p w14:paraId="36C1FFFE" w14:textId="0009CC57" w:rsidR="00A91B77" w:rsidRDefault="00CA3EC1" w:rsidP="00A91B77">
      <w:pPr>
        <w:rPr>
          <w:sz w:val="24"/>
        </w:rPr>
      </w:pPr>
      <w:r>
        <w:rPr>
          <w:sz w:val="24"/>
        </w:rPr>
        <w:t>The Note does not really provide much clarification.</w:t>
      </w:r>
    </w:p>
    <w:p w14:paraId="4B867702" w14:textId="77777777" w:rsidR="00A91B77" w:rsidRPr="00707353" w:rsidRDefault="00A91B77" w:rsidP="00A91B77">
      <w:pPr>
        <w:rPr>
          <w:sz w:val="24"/>
        </w:rPr>
      </w:pPr>
    </w:p>
    <w:p w14:paraId="0090695D" w14:textId="77777777" w:rsidR="00A91B77" w:rsidRDefault="00A91B77" w:rsidP="00A91B77">
      <w:pPr>
        <w:pStyle w:val="Heading3"/>
      </w:pPr>
      <w:r>
        <w:t>Proposed changes:</w:t>
      </w:r>
    </w:p>
    <w:p w14:paraId="3F26BBE6" w14:textId="77777777" w:rsidR="00A91B77" w:rsidRPr="00707353" w:rsidRDefault="00A91B77" w:rsidP="00A91B77">
      <w:pPr>
        <w:rPr>
          <w:sz w:val="24"/>
        </w:rPr>
      </w:pPr>
    </w:p>
    <w:p w14:paraId="4C03395A" w14:textId="5B896B7C" w:rsidR="00A243A3" w:rsidRDefault="00F039C7" w:rsidP="00707353">
      <w:pPr>
        <w:rPr>
          <w:sz w:val="24"/>
        </w:rPr>
      </w:pPr>
      <w:r>
        <w:rPr>
          <w:sz w:val="24"/>
        </w:rPr>
        <w:t>Accept.</w:t>
      </w:r>
    </w:p>
    <w:p w14:paraId="65F27E93" w14:textId="77777777" w:rsidR="008A13D8" w:rsidRDefault="008A13D8">
      <w:pPr>
        <w:rPr>
          <w:rFonts w:ascii="Arial" w:hAnsi="Arial"/>
          <w:b/>
          <w:sz w:val="32"/>
          <w:u w:val="single"/>
        </w:rPr>
      </w:pPr>
      <w:r>
        <w:br w:type="page"/>
      </w:r>
    </w:p>
    <w:p w14:paraId="32BC0BFC" w14:textId="6BC0FE8E" w:rsidR="00A91B77" w:rsidRPr="006F16BC" w:rsidRDefault="00A91B77" w:rsidP="00A91B77">
      <w:pPr>
        <w:pStyle w:val="Heading1"/>
      </w:pPr>
      <w:r>
        <w:t>Management</w:t>
      </w:r>
    </w:p>
    <w:p w14:paraId="732497AA" w14:textId="77777777" w:rsidR="00A91B77" w:rsidRPr="00707353" w:rsidRDefault="00A91B77" w:rsidP="00A91B77">
      <w:pPr>
        <w:rPr>
          <w:sz w:val="24"/>
        </w:rPr>
      </w:pPr>
    </w:p>
    <w:tbl>
      <w:tblPr>
        <w:tblStyle w:val="TableGrid"/>
        <w:tblW w:w="5000" w:type="pct"/>
        <w:tblLayout w:type="fixed"/>
        <w:tblLook w:val="04A0" w:firstRow="1" w:lastRow="0" w:firstColumn="1" w:lastColumn="0" w:noHBand="0" w:noVBand="1"/>
      </w:tblPr>
      <w:tblGrid>
        <w:gridCol w:w="689"/>
        <w:gridCol w:w="979"/>
        <w:gridCol w:w="850"/>
        <w:gridCol w:w="992"/>
        <w:gridCol w:w="1988"/>
        <w:gridCol w:w="2264"/>
        <w:gridCol w:w="1814"/>
      </w:tblGrid>
      <w:tr w:rsidR="00037FD0" w:rsidRPr="007B7F8D" w14:paraId="743E435A" w14:textId="2EB6B675" w:rsidTr="008A13D8">
        <w:trPr>
          <w:trHeight w:val="720"/>
        </w:trPr>
        <w:tc>
          <w:tcPr>
            <w:tcW w:w="360" w:type="pct"/>
            <w:hideMark/>
          </w:tcPr>
          <w:p w14:paraId="5DDB3BC8" w14:textId="77777777" w:rsidR="00F70059" w:rsidRPr="007B7F8D" w:rsidRDefault="00F70059">
            <w:pPr>
              <w:jc w:val="right"/>
              <w:rPr>
                <w:rFonts w:ascii="Arial" w:hAnsi="Arial" w:cs="Arial"/>
                <w:sz w:val="16"/>
                <w:szCs w:val="16"/>
              </w:rPr>
            </w:pPr>
            <w:r w:rsidRPr="007B7F8D">
              <w:rPr>
                <w:rFonts w:ascii="Arial" w:hAnsi="Arial" w:cs="Arial"/>
                <w:sz w:val="16"/>
                <w:szCs w:val="16"/>
              </w:rPr>
              <w:t>3133</w:t>
            </w:r>
          </w:p>
        </w:tc>
        <w:tc>
          <w:tcPr>
            <w:tcW w:w="511" w:type="pct"/>
            <w:hideMark/>
          </w:tcPr>
          <w:p w14:paraId="3E915E91" w14:textId="77777777" w:rsidR="00F70059" w:rsidRPr="007B7F8D" w:rsidRDefault="00F70059">
            <w:pPr>
              <w:rPr>
                <w:rFonts w:ascii="Arial" w:hAnsi="Arial" w:cs="Arial"/>
                <w:sz w:val="16"/>
                <w:szCs w:val="16"/>
              </w:rPr>
            </w:pPr>
            <w:r w:rsidRPr="007B7F8D">
              <w:rPr>
                <w:rFonts w:ascii="Arial" w:hAnsi="Arial" w:cs="Arial"/>
                <w:sz w:val="16"/>
                <w:szCs w:val="16"/>
              </w:rPr>
              <w:t>Hiroki Nakano</w:t>
            </w:r>
          </w:p>
        </w:tc>
        <w:tc>
          <w:tcPr>
            <w:tcW w:w="444" w:type="pct"/>
            <w:hideMark/>
          </w:tcPr>
          <w:p w14:paraId="69E5C4A1" w14:textId="77777777" w:rsidR="00F70059" w:rsidRPr="007B7F8D" w:rsidRDefault="00F70059">
            <w:pPr>
              <w:jc w:val="right"/>
              <w:rPr>
                <w:rFonts w:ascii="Arial" w:hAnsi="Arial" w:cs="Arial"/>
                <w:sz w:val="16"/>
                <w:szCs w:val="16"/>
              </w:rPr>
            </w:pPr>
            <w:r w:rsidRPr="007B7F8D">
              <w:rPr>
                <w:rFonts w:ascii="Arial" w:hAnsi="Arial" w:cs="Arial"/>
                <w:sz w:val="16"/>
                <w:szCs w:val="16"/>
              </w:rPr>
              <w:t>1578.02</w:t>
            </w:r>
          </w:p>
        </w:tc>
        <w:tc>
          <w:tcPr>
            <w:tcW w:w="518" w:type="pct"/>
            <w:hideMark/>
          </w:tcPr>
          <w:p w14:paraId="2EB53A2B" w14:textId="77777777" w:rsidR="00F70059" w:rsidRPr="007B7F8D" w:rsidRDefault="00F70059">
            <w:pPr>
              <w:rPr>
                <w:rFonts w:ascii="Arial" w:hAnsi="Arial" w:cs="Arial"/>
                <w:sz w:val="16"/>
                <w:szCs w:val="16"/>
              </w:rPr>
            </w:pPr>
            <w:r w:rsidRPr="007B7F8D">
              <w:rPr>
                <w:rFonts w:ascii="Arial" w:hAnsi="Arial" w:cs="Arial"/>
                <w:sz w:val="16"/>
                <w:szCs w:val="16"/>
              </w:rPr>
              <w:t>10.3.2</w:t>
            </w:r>
          </w:p>
        </w:tc>
        <w:tc>
          <w:tcPr>
            <w:tcW w:w="1038" w:type="pct"/>
            <w:hideMark/>
          </w:tcPr>
          <w:p w14:paraId="798549C0" w14:textId="77777777" w:rsidR="00F70059" w:rsidRPr="007B7F8D" w:rsidRDefault="00F70059">
            <w:pPr>
              <w:rPr>
                <w:rFonts w:ascii="Arial" w:hAnsi="Arial" w:cs="Arial"/>
                <w:sz w:val="16"/>
                <w:szCs w:val="16"/>
              </w:rPr>
            </w:pPr>
            <w:r w:rsidRPr="007B7F8D">
              <w:rPr>
                <w:rFonts w:ascii="Arial" w:hAnsi="Arial" w:cs="Arial"/>
                <w:sz w:val="16"/>
                <w:szCs w:val="16"/>
              </w:rPr>
              <w:t>Figure 10-21 and 10-22 are almost the same.</w:t>
            </w:r>
          </w:p>
        </w:tc>
        <w:tc>
          <w:tcPr>
            <w:tcW w:w="1182" w:type="pct"/>
            <w:hideMark/>
          </w:tcPr>
          <w:p w14:paraId="096B4B8E" w14:textId="77777777" w:rsidR="00F70059" w:rsidRPr="007B7F8D" w:rsidRDefault="00F70059">
            <w:pPr>
              <w:rPr>
                <w:rFonts w:ascii="Arial" w:hAnsi="Arial" w:cs="Arial"/>
                <w:sz w:val="16"/>
                <w:szCs w:val="16"/>
              </w:rPr>
            </w:pPr>
            <w:r w:rsidRPr="007B7F8D">
              <w:rPr>
                <w:rFonts w:ascii="Arial" w:hAnsi="Arial" w:cs="Arial"/>
                <w:sz w:val="16"/>
                <w:szCs w:val="16"/>
              </w:rPr>
              <w:t>Delete one of them.</w:t>
            </w:r>
          </w:p>
        </w:tc>
        <w:tc>
          <w:tcPr>
            <w:tcW w:w="947" w:type="pct"/>
          </w:tcPr>
          <w:p w14:paraId="32826153" w14:textId="5C7C61DA" w:rsidR="00F70059" w:rsidRPr="007B7F8D" w:rsidRDefault="00F70059">
            <w:pPr>
              <w:rPr>
                <w:rFonts w:ascii="Arial" w:hAnsi="Arial" w:cs="Arial"/>
                <w:sz w:val="16"/>
                <w:szCs w:val="16"/>
              </w:rPr>
            </w:pPr>
            <w:r w:rsidRPr="007B7F8D">
              <w:rPr>
                <w:rFonts w:ascii="Arial" w:hAnsi="Arial" w:cs="Arial"/>
                <w:sz w:val="16"/>
                <w:szCs w:val="16"/>
              </w:rPr>
              <w:t>Reject. Figure 10-21 shows the flow for MLME primiti</w:t>
            </w:r>
            <w:r w:rsidR="00034CC8">
              <w:rPr>
                <w:rFonts w:ascii="Arial" w:hAnsi="Arial" w:cs="Arial"/>
                <w:sz w:val="16"/>
                <w:szCs w:val="16"/>
              </w:rPr>
              <w:t>ves for BA setup, while Figure 1</w:t>
            </w:r>
            <w:r w:rsidRPr="007B7F8D">
              <w:rPr>
                <w:rFonts w:ascii="Arial" w:hAnsi="Arial" w:cs="Arial"/>
                <w:sz w:val="16"/>
                <w:szCs w:val="16"/>
              </w:rPr>
              <w:t>0-22 shows the flow for MLME primitives for BA tear down. The figures are not the same.</w:t>
            </w:r>
          </w:p>
        </w:tc>
      </w:tr>
      <w:tr w:rsidR="00037FD0" w:rsidRPr="007B7F8D" w14:paraId="09A372C3" w14:textId="4EDC772E" w:rsidTr="004D71E5">
        <w:trPr>
          <w:trHeight w:val="699"/>
        </w:trPr>
        <w:tc>
          <w:tcPr>
            <w:tcW w:w="360" w:type="pct"/>
            <w:hideMark/>
          </w:tcPr>
          <w:p w14:paraId="13AAB973" w14:textId="77777777" w:rsidR="00F70059" w:rsidRPr="007B7F8D" w:rsidRDefault="00F70059">
            <w:pPr>
              <w:jc w:val="right"/>
              <w:rPr>
                <w:rFonts w:ascii="Arial" w:hAnsi="Arial" w:cs="Arial"/>
                <w:sz w:val="16"/>
                <w:szCs w:val="16"/>
              </w:rPr>
            </w:pPr>
            <w:r w:rsidRPr="007B7F8D">
              <w:rPr>
                <w:rFonts w:ascii="Arial" w:hAnsi="Arial" w:cs="Arial"/>
                <w:sz w:val="16"/>
                <w:szCs w:val="16"/>
              </w:rPr>
              <w:t>3147</w:t>
            </w:r>
          </w:p>
        </w:tc>
        <w:tc>
          <w:tcPr>
            <w:tcW w:w="511" w:type="pct"/>
            <w:hideMark/>
          </w:tcPr>
          <w:p w14:paraId="17993E08" w14:textId="77777777" w:rsidR="00F70059" w:rsidRPr="007B7F8D" w:rsidRDefault="00F70059">
            <w:pPr>
              <w:rPr>
                <w:rFonts w:ascii="Arial" w:hAnsi="Arial" w:cs="Arial"/>
                <w:sz w:val="16"/>
                <w:szCs w:val="16"/>
              </w:rPr>
            </w:pPr>
            <w:r w:rsidRPr="007B7F8D">
              <w:rPr>
                <w:rFonts w:ascii="Arial" w:hAnsi="Arial" w:cs="Arial"/>
                <w:sz w:val="16"/>
                <w:szCs w:val="16"/>
              </w:rPr>
              <w:t>Mitsuru Iwaoka</w:t>
            </w:r>
          </w:p>
        </w:tc>
        <w:tc>
          <w:tcPr>
            <w:tcW w:w="444" w:type="pct"/>
            <w:hideMark/>
          </w:tcPr>
          <w:p w14:paraId="6CED76CB" w14:textId="77777777" w:rsidR="00F70059" w:rsidRPr="007B7F8D" w:rsidRDefault="00F70059">
            <w:pPr>
              <w:jc w:val="right"/>
              <w:rPr>
                <w:rFonts w:ascii="Arial" w:hAnsi="Arial" w:cs="Arial"/>
                <w:sz w:val="16"/>
                <w:szCs w:val="16"/>
              </w:rPr>
            </w:pPr>
            <w:r w:rsidRPr="007B7F8D">
              <w:rPr>
                <w:rFonts w:ascii="Arial" w:hAnsi="Arial" w:cs="Arial"/>
                <w:sz w:val="16"/>
                <w:szCs w:val="16"/>
              </w:rPr>
              <w:t>1645.14</w:t>
            </w:r>
          </w:p>
        </w:tc>
        <w:tc>
          <w:tcPr>
            <w:tcW w:w="518" w:type="pct"/>
            <w:hideMark/>
          </w:tcPr>
          <w:p w14:paraId="6CF34B4B" w14:textId="77777777" w:rsidR="00F70059" w:rsidRPr="007B7F8D" w:rsidRDefault="00F70059">
            <w:pPr>
              <w:rPr>
                <w:rFonts w:ascii="Arial" w:hAnsi="Arial" w:cs="Arial"/>
                <w:sz w:val="16"/>
                <w:szCs w:val="16"/>
              </w:rPr>
            </w:pPr>
            <w:r w:rsidRPr="007B7F8D">
              <w:rPr>
                <w:rFonts w:ascii="Arial" w:hAnsi="Arial" w:cs="Arial"/>
                <w:sz w:val="16"/>
                <w:szCs w:val="16"/>
              </w:rPr>
              <w:t>10.11.9.2</w:t>
            </w:r>
          </w:p>
        </w:tc>
        <w:tc>
          <w:tcPr>
            <w:tcW w:w="1038" w:type="pct"/>
            <w:hideMark/>
          </w:tcPr>
          <w:p w14:paraId="4C9C7EB2" w14:textId="77777777" w:rsidR="00F70059" w:rsidRPr="007B7F8D" w:rsidRDefault="00F70059">
            <w:pPr>
              <w:rPr>
                <w:rFonts w:ascii="Arial" w:hAnsi="Arial" w:cs="Arial"/>
                <w:sz w:val="16"/>
                <w:szCs w:val="16"/>
              </w:rPr>
            </w:pPr>
            <w:r w:rsidRPr="007B7F8D">
              <w:rPr>
                <w:rFonts w:ascii="Arial" w:hAnsi="Arial" w:cs="Arial"/>
                <w:sz w:val="16"/>
                <w:szCs w:val="16"/>
              </w:rPr>
              <w:t>As specified in 8.4.2.20.8, a frame request always includes MAC Address field. So, the 2nd paragraph of 10.11.9.2 is wrong.</w:t>
            </w:r>
          </w:p>
        </w:tc>
        <w:tc>
          <w:tcPr>
            <w:tcW w:w="1182" w:type="pct"/>
            <w:hideMark/>
          </w:tcPr>
          <w:p w14:paraId="2AB555A5" w14:textId="77777777" w:rsidR="00F70059" w:rsidRPr="007B7F8D" w:rsidRDefault="00F70059">
            <w:pPr>
              <w:rPr>
                <w:rFonts w:ascii="Arial" w:hAnsi="Arial" w:cs="Arial"/>
                <w:sz w:val="16"/>
                <w:szCs w:val="16"/>
              </w:rPr>
            </w:pPr>
            <w:r w:rsidRPr="007B7F8D">
              <w:rPr>
                <w:rFonts w:ascii="Arial" w:hAnsi="Arial" w:cs="Arial"/>
                <w:sz w:val="16"/>
                <w:szCs w:val="16"/>
              </w:rPr>
              <w:t>1) Modify the 1st sentence of the 2nd paragraph as follows;</w:t>
            </w:r>
            <w:r w:rsidRPr="007B7F8D">
              <w:rPr>
                <w:rFonts w:ascii="Arial" w:hAnsi="Arial" w:cs="Arial"/>
                <w:sz w:val="16"/>
                <w:szCs w:val="16"/>
              </w:rPr>
              <w:br/>
            </w:r>
            <w:r w:rsidRPr="007B7F8D">
              <w:rPr>
                <w:rFonts w:ascii="Arial" w:hAnsi="Arial" w:cs="Arial"/>
                <w:sz w:val="16"/>
                <w:szCs w:val="16"/>
              </w:rPr>
              <w:br/>
              <w:t>---</w:t>
            </w:r>
            <w:r w:rsidRPr="007B7F8D">
              <w:rPr>
                <w:rFonts w:ascii="Arial" w:hAnsi="Arial" w:cs="Arial"/>
                <w:sz w:val="16"/>
                <w:szCs w:val="16"/>
              </w:rPr>
              <w:br/>
            </w:r>
            <w:r w:rsidRPr="007B7F8D">
              <w:rPr>
                <w:rFonts w:ascii="Arial" w:hAnsi="Arial" w:cs="Arial"/>
                <w:sz w:val="16"/>
                <w:szCs w:val="16"/>
              </w:rPr>
              <w:br/>
              <w:t>If the MAC Address field in the frame request is not the broadcast address, ...</w:t>
            </w:r>
            <w:r w:rsidRPr="007B7F8D">
              <w:rPr>
                <w:rFonts w:ascii="Arial" w:hAnsi="Arial" w:cs="Arial"/>
                <w:sz w:val="16"/>
                <w:szCs w:val="16"/>
              </w:rPr>
              <w:br/>
            </w:r>
            <w:r w:rsidRPr="007B7F8D">
              <w:rPr>
                <w:rFonts w:ascii="Arial" w:hAnsi="Arial" w:cs="Arial"/>
                <w:sz w:val="16"/>
                <w:szCs w:val="16"/>
              </w:rPr>
              <w:br/>
            </w:r>
            <w:r w:rsidRPr="007B7F8D">
              <w:rPr>
                <w:rFonts w:ascii="Arial" w:hAnsi="Arial" w:cs="Arial"/>
                <w:sz w:val="16"/>
                <w:szCs w:val="16"/>
              </w:rPr>
              <w:br/>
            </w:r>
            <w:r w:rsidRPr="007B7F8D">
              <w:rPr>
                <w:rFonts w:ascii="Arial" w:hAnsi="Arial" w:cs="Arial"/>
                <w:sz w:val="16"/>
                <w:szCs w:val="16"/>
              </w:rPr>
              <w:br/>
              <w:t>2) Modify the 2nd sentence of the 2nd paragraph as follows;</w:t>
            </w:r>
            <w:r w:rsidRPr="007B7F8D">
              <w:rPr>
                <w:rFonts w:ascii="Arial" w:hAnsi="Arial" w:cs="Arial"/>
                <w:sz w:val="16"/>
                <w:szCs w:val="16"/>
              </w:rPr>
              <w:br/>
            </w:r>
            <w:r w:rsidRPr="007B7F8D">
              <w:rPr>
                <w:rFonts w:ascii="Arial" w:hAnsi="Arial" w:cs="Arial"/>
                <w:sz w:val="16"/>
                <w:szCs w:val="16"/>
              </w:rPr>
              <w:br/>
              <w:t>---</w:t>
            </w:r>
            <w:r w:rsidRPr="007B7F8D">
              <w:rPr>
                <w:rFonts w:ascii="Arial" w:hAnsi="Arial" w:cs="Arial"/>
                <w:sz w:val="16"/>
                <w:szCs w:val="16"/>
              </w:rPr>
              <w:br/>
            </w:r>
            <w:r w:rsidRPr="007B7F8D">
              <w:rPr>
                <w:rFonts w:ascii="Arial" w:hAnsi="Arial" w:cs="Arial"/>
                <w:sz w:val="16"/>
                <w:szCs w:val="16"/>
              </w:rPr>
              <w:br/>
              <w:t>If the MAC Address field in the frame request is the broadcast address, ...</w:t>
            </w:r>
          </w:p>
        </w:tc>
        <w:tc>
          <w:tcPr>
            <w:tcW w:w="947" w:type="pct"/>
          </w:tcPr>
          <w:p w14:paraId="6F15C5E1" w14:textId="77777777" w:rsidR="00A10418" w:rsidRPr="00A10418" w:rsidRDefault="00A10418" w:rsidP="00A10418">
            <w:pPr>
              <w:rPr>
                <w:rFonts w:ascii="Arial" w:hAnsi="Arial" w:cs="Arial"/>
                <w:sz w:val="16"/>
                <w:szCs w:val="16"/>
              </w:rPr>
            </w:pPr>
            <w:r w:rsidRPr="00A10418">
              <w:rPr>
                <w:rFonts w:ascii="Arial" w:hAnsi="Arial" w:cs="Arial"/>
                <w:sz w:val="16"/>
                <w:szCs w:val="16"/>
              </w:rPr>
              <w:t xml:space="preserve">Revised. </w:t>
            </w:r>
          </w:p>
          <w:p w14:paraId="31553F20" w14:textId="77777777" w:rsidR="00A10418" w:rsidRPr="00A10418" w:rsidRDefault="00A10418" w:rsidP="00A10418">
            <w:pPr>
              <w:rPr>
                <w:rFonts w:ascii="Arial" w:hAnsi="Arial" w:cs="Arial"/>
                <w:sz w:val="16"/>
                <w:szCs w:val="16"/>
              </w:rPr>
            </w:pPr>
          </w:p>
          <w:p w14:paraId="2E63882A" w14:textId="77777777" w:rsidR="00A10418" w:rsidRPr="00A10418" w:rsidRDefault="00A10418" w:rsidP="00A10418">
            <w:pPr>
              <w:rPr>
                <w:rFonts w:ascii="Arial" w:hAnsi="Arial" w:cs="Arial"/>
                <w:sz w:val="16"/>
                <w:szCs w:val="16"/>
              </w:rPr>
            </w:pPr>
            <w:r w:rsidRPr="00A10418">
              <w:rPr>
                <w:rFonts w:ascii="Arial" w:hAnsi="Arial" w:cs="Arial"/>
                <w:sz w:val="16"/>
                <w:szCs w:val="16"/>
              </w:rPr>
              <w:t xml:space="preserve">At 1645.14,  Change </w:t>
            </w:r>
          </w:p>
          <w:p w14:paraId="3B6B8F6C" w14:textId="77777777" w:rsidR="00A10418" w:rsidRPr="00A10418" w:rsidRDefault="00A10418" w:rsidP="00A10418">
            <w:pPr>
              <w:rPr>
                <w:rFonts w:ascii="Arial" w:hAnsi="Arial" w:cs="Arial"/>
                <w:sz w:val="16"/>
                <w:szCs w:val="16"/>
                <w:lang w:val="en-US"/>
              </w:rPr>
            </w:pPr>
            <w:r w:rsidRPr="00A10418">
              <w:rPr>
                <w:rFonts w:ascii="Arial" w:hAnsi="Arial" w:cs="Arial"/>
                <w:sz w:val="16"/>
                <w:szCs w:val="16"/>
              </w:rPr>
              <w:t>“</w:t>
            </w:r>
            <w:r w:rsidRPr="00A10418">
              <w:rPr>
                <w:rFonts w:ascii="Arial" w:hAnsi="Arial" w:cs="Arial"/>
                <w:sz w:val="16"/>
                <w:szCs w:val="16"/>
                <w:lang w:val="en-US"/>
              </w:rPr>
              <w:t>If the MAC Address field was included in the frame request, a Frame Report Entry where Transmitter</w:t>
            </w:r>
          </w:p>
          <w:p w14:paraId="2869E5BF"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Address (TA) matches the MAC address in the frame request shall be included in the Frame report if at least</w:t>
            </w:r>
          </w:p>
          <w:p w14:paraId="019F9D1E"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one data or Management frame was received with this Transmitter Address during the measurement</w:t>
            </w:r>
          </w:p>
          <w:p w14:paraId="635B3B5F"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duration. If the MAC address field was not included in the frame request in response to which this Frame</w:t>
            </w:r>
          </w:p>
          <w:p w14:paraId="3E01A38C"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report is being generated, the measuring station shall report all frames received during the measurement</w:t>
            </w:r>
          </w:p>
          <w:p w14:paraId="5FEC16B6"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duration in one or more Frame Report elements.”</w:t>
            </w:r>
          </w:p>
          <w:p w14:paraId="7F3030AF" w14:textId="77777777" w:rsidR="00A10418" w:rsidRPr="00A10418" w:rsidRDefault="00A10418" w:rsidP="00A10418">
            <w:pPr>
              <w:rPr>
                <w:rFonts w:ascii="Arial" w:hAnsi="Arial" w:cs="Arial"/>
                <w:sz w:val="16"/>
                <w:szCs w:val="16"/>
                <w:lang w:val="en-US"/>
              </w:rPr>
            </w:pPr>
          </w:p>
          <w:p w14:paraId="76C8B157"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 xml:space="preserve">To </w:t>
            </w:r>
          </w:p>
          <w:p w14:paraId="0C485BE8"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“If the MAC Address field included in the frame request was not set to the Broadcast address, a Frame Report Entry where Transmitter Address (TA) matching the MAC address field value shall be included in the Frame report if at least one data or Management frame was received with this Transmitter Address during the measurement duration. If the MAC address field included in the frame request was set to the Broadcast address, the measuring station shall report all data or management frames received during the measurement duration in one or more Frame Report elements.”</w:t>
            </w:r>
          </w:p>
          <w:p w14:paraId="4EFA8C27" w14:textId="77777777" w:rsidR="00A10418" w:rsidRPr="00A10418" w:rsidRDefault="00A10418" w:rsidP="00A10418">
            <w:pPr>
              <w:rPr>
                <w:rFonts w:ascii="Arial" w:hAnsi="Arial" w:cs="Arial"/>
                <w:sz w:val="16"/>
                <w:szCs w:val="16"/>
                <w:lang w:val="en-US"/>
              </w:rPr>
            </w:pPr>
          </w:p>
          <w:p w14:paraId="7CDF88D5" w14:textId="77777777" w:rsidR="00A10418" w:rsidRPr="00A10418" w:rsidRDefault="00A10418" w:rsidP="00A10418">
            <w:pPr>
              <w:rPr>
                <w:rFonts w:ascii="Arial" w:hAnsi="Arial" w:cs="Arial"/>
                <w:sz w:val="16"/>
                <w:szCs w:val="16"/>
              </w:rPr>
            </w:pPr>
            <w:r w:rsidRPr="00A10418">
              <w:rPr>
                <w:rFonts w:ascii="Arial" w:hAnsi="Arial" w:cs="Arial"/>
                <w:sz w:val="16"/>
                <w:szCs w:val="16"/>
              </w:rPr>
              <w:t>At 737.18, Change</w:t>
            </w:r>
          </w:p>
          <w:p w14:paraId="26915D53" w14:textId="77777777" w:rsidR="00A10418" w:rsidRPr="00A10418" w:rsidRDefault="00A10418" w:rsidP="00A10418">
            <w:pPr>
              <w:rPr>
                <w:rFonts w:ascii="Arial" w:hAnsi="Arial" w:cs="Arial"/>
                <w:sz w:val="16"/>
                <w:szCs w:val="16"/>
                <w:lang w:val="en-US"/>
              </w:rPr>
            </w:pPr>
            <w:r w:rsidRPr="00A10418">
              <w:rPr>
                <w:rFonts w:ascii="Arial" w:hAnsi="Arial" w:cs="Arial"/>
                <w:sz w:val="16"/>
                <w:szCs w:val="16"/>
              </w:rPr>
              <w:t>“</w:t>
            </w:r>
            <w:r w:rsidRPr="00A10418">
              <w:rPr>
                <w:rFonts w:ascii="Arial" w:hAnsi="Arial" w:cs="Arial"/>
                <w:sz w:val="16"/>
                <w:szCs w:val="16"/>
                <w:lang w:val="en-US"/>
              </w:rPr>
              <w:t>If the MAC Address field is the broadcast address, then all frames are counted toward the Frame report</w:t>
            </w:r>
          </w:p>
          <w:p w14:paraId="31B5FC11"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generated in response to this frame request.”</w:t>
            </w:r>
          </w:p>
          <w:p w14:paraId="2D93D385"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 xml:space="preserve">To </w:t>
            </w:r>
          </w:p>
          <w:p w14:paraId="1B2669C3"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“If the MAC Address field is the broadcast address, then all data or management frames are counted toward the Frame report generated in response to this frame request.”</w:t>
            </w:r>
          </w:p>
          <w:p w14:paraId="444034E3" w14:textId="215FB0FE" w:rsidR="004D71E5" w:rsidRPr="004D71E5" w:rsidRDefault="004D71E5" w:rsidP="004D71E5">
            <w:pPr>
              <w:rPr>
                <w:rFonts w:ascii="Arial" w:hAnsi="Arial" w:cs="Arial"/>
                <w:sz w:val="16"/>
                <w:szCs w:val="16"/>
                <w:lang w:val="en-US"/>
              </w:rPr>
            </w:pPr>
          </w:p>
          <w:p w14:paraId="7AD50B3B" w14:textId="3B63EE6F" w:rsidR="00F70059" w:rsidRPr="007B7F8D" w:rsidRDefault="00F70059">
            <w:pPr>
              <w:rPr>
                <w:rFonts w:ascii="Arial" w:hAnsi="Arial" w:cs="Arial"/>
                <w:sz w:val="16"/>
                <w:szCs w:val="16"/>
              </w:rPr>
            </w:pPr>
          </w:p>
        </w:tc>
      </w:tr>
      <w:tr w:rsidR="00037FD0" w:rsidRPr="007B7F8D" w14:paraId="1BBF594F" w14:textId="5A1CC95F" w:rsidTr="008A13D8">
        <w:trPr>
          <w:trHeight w:val="6960"/>
        </w:trPr>
        <w:tc>
          <w:tcPr>
            <w:tcW w:w="360" w:type="pct"/>
            <w:hideMark/>
          </w:tcPr>
          <w:p w14:paraId="5E7651D1" w14:textId="77777777" w:rsidR="00F70059" w:rsidRPr="007B7F8D" w:rsidRDefault="00F70059">
            <w:pPr>
              <w:jc w:val="right"/>
              <w:rPr>
                <w:rFonts w:ascii="Arial" w:hAnsi="Arial" w:cs="Arial"/>
                <w:sz w:val="16"/>
                <w:szCs w:val="16"/>
              </w:rPr>
            </w:pPr>
            <w:r w:rsidRPr="007B7F8D">
              <w:rPr>
                <w:rFonts w:ascii="Arial" w:hAnsi="Arial" w:cs="Arial"/>
                <w:sz w:val="16"/>
                <w:szCs w:val="16"/>
              </w:rPr>
              <w:t>3148</w:t>
            </w:r>
          </w:p>
        </w:tc>
        <w:tc>
          <w:tcPr>
            <w:tcW w:w="511" w:type="pct"/>
            <w:hideMark/>
          </w:tcPr>
          <w:p w14:paraId="7C2DBADB" w14:textId="77777777" w:rsidR="00F70059" w:rsidRPr="007B7F8D" w:rsidRDefault="00F70059">
            <w:pPr>
              <w:rPr>
                <w:rFonts w:ascii="Arial" w:hAnsi="Arial" w:cs="Arial"/>
                <w:sz w:val="16"/>
                <w:szCs w:val="16"/>
              </w:rPr>
            </w:pPr>
            <w:r w:rsidRPr="007B7F8D">
              <w:rPr>
                <w:rFonts w:ascii="Arial" w:hAnsi="Arial" w:cs="Arial"/>
                <w:sz w:val="16"/>
                <w:szCs w:val="16"/>
              </w:rPr>
              <w:t>Mitsuru Iwaoka</w:t>
            </w:r>
          </w:p>
        </w:tc>
        <w:tc>
          <w:tcPr>
            <w:tcW w:w="444" w:type="pct"/>
            <w:hideMark/>
          </w:tcPr>
          <w:p w14:paraId="01664E09" w14:textId="77777777" w:rsidR="00F70059" w:rsidRPr="007B7F8D" w:rsidRDefault="00F70059">
            <w:pPr>
              <w:jc w:val="right"/>
              <w:rPr>
                <w:rFonts w:ascii="Arial" w:hAnsi="Arial" w:cs="Arial"/>
                <w:sz w:val="16"/>
                <w:szCs w:val="16"/>
              </w:rPr>
            </w:pPr>
            <w:r w:rsidRPr="007B7F8D">
              <w:rPr>
                <w:rFonts w:ascii="Arial" w:hAnsi="Arial" w:cs="Arial"/>
                <w:sz w:val="16"/>
                <w:szCs w:val="16"/>
              </w:rPr>
              <w:t>1645.18</w:t>
            </w:r>
          </w:p>
        </w:tc>
        <w:tc>
          <w:tcPr>
            <w:tcW w:w="518" w:type="pct"/>
            <w:hideMark/>
          </w:tcPr>
          <w:p w14:paraId="4CCC6717" w14:textId="77777777" w:rsidR="00F70059" w:rsidRPr="007B7F8D" w:rsidRDefault="00F70059">
            <w:pPr>
              <w:rPr>
                <w:rFonts w:ascii="Arial" w:hAnsi="Arial" w:cs="Arial"/>
                <w:sz w:val="16"/>
                <w:szCs w:val="16"/>
              </w:rPr>
            </w:pPr>
            <w:r w:rsidRPr="007B7F8D">
              <w:rPr>
                <w:rFonts w:ascii="Arial" w:hAnsi="Arial" w:cs="Arial"/>
                <w:sz w:val="16"/>
                <w:szCs w:val="16"/>
              </w:rPr>
              <w:t>10.11.9.2</w:t>
            </w:r>
          </w:p>
        </w:tc>
        <w:tc>
          <w:tcPr>
            <w:tcW w:w="1038" w:type="pct"/>
            <w:hideMark/>
          </w:tcPr>
          <w:p w14:paraId="589BC38F" w14:textId="77777777" w:rsidR="00F70059" w:rsidRPr="007B7F8D" w:rsidRDefault="00F70059">
            <w:pPr>
              <w:rPr>
                <w:rFonts w:ascii="Arial" w:hAnsi="Arial" w:cs="Arial"/>
                <w:sz w:val="16"/>
                <w:szCs w:val="16"/>
              </w:rPr>
            </w:pPr>
            <w:r w:rsidRPr="007B7F8D">
              <w:rPr>
                <w:rFonts w:ascii="Arial" w:hAnsi="Arial" w:cs="Arial"/>
                <w:sz w:val="16"/>
                <w:szCs w:val="16"/>
              </w:rPr>
              <w:t>As specified in 8.4.2.20.8 and 10.11.9.2, the measuring STA shall report all received frames if the MAC Address field in the frame request is the broadcast address. However, some control frames do not include Transmitter Address (e.g. CTS,ACK, Control Wrapper), and control frames other than PS-poll, CF-End, or CF-End+CF-Ack do not include BSSID. It is better to exclude control frames from measurement.</w:t>
            </w:r>
          </w:p>
        </w:tc>
        <w:tc>
          <w:tcPr>
            <w:tcW w:w="1182" w:type="pct"/>
            <w:hideMark/>
          </w:tcPr>
          <w:p w14:paraId="6AAA20F5" w14:textId="77777777" w:rsidR="00F70059" w:rsidRPr="007B7F8D" w:rsidRDefault="00F70059">
            <w:pPr>
              <w:rPr>
                <w:rFonts w:ascii="Arial" w:hAnsi="Arial" w:cs="Arial"/>
                <w:sz w:val="16"/>
                <w:szCs w:val="16"/>
              </w:rPr>
            </w:pPr>
            <w:r w:rsidRPr="007B7F8D">
              <w:rPr>
                <w:rFonts w:ascii="Arial" w:hAnsi="Arial" w:cs="Arial"/>
                <w:sz w:val="16"/>
                <w:szCs w:val="16"/>
              </w:rPr>
              <w:t>1) Modify the 2nd sentence of the 2nd paragraph of 10.11.9.2 as follows;</w:t>
            </w:r>
            <w:r w:rsidRPr="007B7F8D">
              <w:rPr>
                <w:rFonts w:ascii="Arial" w:hAnsi="Arial" w:cs="Arial"/>
                <w:sz w:val="16"/>
                <w:szCs w:val="16"/>
              </w:rPr>
              <w:br/>
            </w:r>
            <w:r w:rsidRPr="007B7F8D">
              <w:rPr>
                <w:rFonts w:ascii="Arial" w:hAnsi="Arial" w:cs="Arial"/>
                <w:sz w:val="16"/>
                <w:szCs w:val="16"/>
              </w:rPr>
              <w:br/>
              <w:t>---</w:t>
            </w:r>
            <w:r w:rsidRPr="007B7F8D">
              <w:rPr>
                <w:rFonts w:ascii="Arial" w:hAnsi="Arial" w:cs="Arial"/>
                <w:sz w:val="16"/>
                <w:szCs w:val="16"/>
              </w:rPr>
              <w:br/>
            </w:r>
            <w:r w:rsidRPr="007B7F8D">
              <w:rPr>
                <w:rFonts w:ascii="Arial" w:hAnsi="Arial" w:cs="Arial"/>
                <w:sz w:val="16"/>
                <w:szCs w:val="16"/>
              </w:rPr>
              <w:br/>
              <w:t>If the MAC address field ..., the measuring station shall report all data or Management frames received during the measurement</w:t>
            </w:r>
            <w:r w:rsidRPr="007B7F8D">
              <w:rPr>
                <w:rFonts w:ascii="Arial" w:hAnsi="Arial" w:cs="Arial"/>
                <w:sz w:val="16"/>
                <w:szCs w:val="16"/>
              </w:rPr>
              <w:br/>
            </w:r>
            <w:r w:rsidRPr="007B7F8D">
              <w:rPr>
                <w:rFonts w:ascii="Arial" w:hAnsi="Arial" w:cs="Arial"/>
                <w:sz w:val="16"/>
                <w:szCs w:val="16"/>
              </w:rPr>
              <w:br/>
              <w:t>duration in one or more Frame Report elements.</w:t>
            </w:r>
            <w:r w:rsidRPr="007B7F8D">
              <w:rPr>
                <w:rFonts w:ascii="Arial" w:hAnsi="Arial" w:cs="Arial"/>
                <w:sz w:val="16"/>
                <w:szCs w:val="16"/>
              </w:rPr>
              <w:br/>
            </w:r>
            <w:r w:rsidRPr="007B7F8D">
              <w:rPr>
                <w:rFonts w:ascii="Arial" w:hAnsi="Arial" w:cs="Arial"/>
                <w:sz w:val="16"/>
                <w:szCs w:val="16"/>
              </w:rPr>
              <w:br/>
            </w:r>
            <w:r w:rsidRPr="007B7F8D">
              <w:rPr>
                <w:rFonts w:ascii="Arial" w:hAnsi="Arial" w:cs="Arial"/>
                <w:sz w:val="16"/>
                <w:szCs w:val="16"/>
              </w:rPr>
              <w:br/>
            </w:r>
            <w:r w:rsidRPr="007B7F8D">
              <w:rPr>
                <w:rFonts w:ascii="Arial" w:hAnsi="Arial" w:cs="Arial"/>
                <w:sz w:val="16"/>
                <w:szCs w:val="16"/>
              </w:rPr>
              <w:br/>
              <w:t>2) Modify the 1st sentence of the 7th paragraph of 8.4.2.20.8 as follows;</w:t>
            </w:r>
            <w:r w:rsidRPr="007B7F8D">
              <w:rPr>
                <w:rFonts w:ascii="Arial" w:hAnsi="Arial" w:cs="Arial"/>
                <w:sz w:val="16"/>
                <w:szCs w:val="16"/>
              </w:rPr>
              <w:br/>
            </w:r>
            <w:r w:rsidRPr="007B7F8D">
              <w:rPr>
                <w:rFonts w:ascii="Arial" w:hAnsi="Arial" w:cs="Arial"/>
                <w:sz w:val="16"/>
                <w:szCs w:val="16"/>
              </w:rPr>
              <w:br/>
              <w:t>---</w:t>
            </w:r>
            <w:r w:rsidRPr="007B7F8D">
              <w:rPr>
                <w:rFonts w:ascii="Arial" w:hAnsi="Arial" w:cs="Arial"/>
                <w:sz w:val="16"/>
                <w:szCs w:val="16"/>
              </w:rPr>
              <w:br/>
            </w:r>
            <w:r w:rsidRPr="007B7F8D">
              <w:rPr>
                <w:rFonts w:ascii="Arial" w:hAnsi="Arial" w:cs="Arial"/>
                <w:sz w:val="16"/>
                <w:szCs w:val="16"/>
              </w:rPr>
              <w:br/>
              <w:t>If the MAC Address field is the broadcast address, then all data or Management frames are counted toward the Frame report generated in response to this frame request.</w:t>
            </w:r>
          </w:p>
        </w:tc>
        <w:tc>
          <w:tcPr>
            <w:tcW w:w="947" w:type="pct"/>
          </w:tcPr>
          <w:p w14:paraId="385B42F2" w14:textId="77777777" w:rsidR="00A10418" w:rsidRPr="00A10418" w:rsidRDefault="00A10418" w:rsidP="00A10418">
            <w:pPr>
              <w:rPr>
                <w:rFonts w:ascii="Arial" w:hAnsi="Arial" w:cs="Arial"/>
                <w:sz w:val="16"/>
                <w:szCs w:val="16"/>
              </w:rPr>
            </w:pPr>
            <w:r w:rsidRPr="00A10418">
              <w:rPr>
                <w:rFonts w:ascii="Arial" w:hAnsi="Arial" w:cs="Arial"/>
                <w:sz w:val="16"/>
                <w:szCs w:val="16"/>
              </w:rPr>
              <w:t xml:space="preserve">Revised. </w:t>
            </w:r>
          </w:p>
          <w:p w14:paraId="2024022D" w14:textId="77777777" w:rsidR="00A10418" w:rsidRPr="00A10418" w:rsidRDefault="00A10418" w:rsidP="00A10418">
            <w:pPr>
              <w:rPr>
                <w:rFonts w:ascii="Arial" w:hAnsi="Arial" w:cs="Arial"/>
                <w:sz w:val="16"/>
                <w:szCs w:val="16"/>
              </w:rPr>
            </w:pPr>
          </w:p>
          <w:p w14:paraId="20743E09" w14:textId="77777777" w:rsidR="00A10418" w:rsidRPr="00A10418" w:rsidRDefault="00A10418" w:rsidP="00A10418">
            <w:pPr>
              <w:rPr>
                <w:rFonts w:ascii="Arial" w:hAnsi="Arial" w:cs="Arial"/>
                <w:sz w:val="16"/>
                <w:szCs w:val="16"/>
              </w:rPr>
            </w:pPr>
            <w:r w:rsidRPr="00A10418">
              <w:rPr>
                <w:rFonts w:ascii="Arial" w:hAnsi="Arial" w:cs="Arial"/>
                <w:sz w:val="16"/>
                <w:szCs w:val="16"/>
              </w:rPr>
              <w:t xml:space="preserve">At 1645.14,  Change </w:t>
            </w:r>
          </w:p>
          <w:p w14:paraId="267C8FE6" w14:textId="77777777" w:rsidR="00A10418" w:rsidRPr="00A10418" w:rsidRDefault="00A10418" w:rsidP="00A10418">
            <w:pPr>
              <w:rPr>
                <w:rFonts w:ascii="Arial" w:hAnsi="Arial" w:cs="Arial"/>
                <w:sz w:val="16"/>
                <w:szCs w:val="16"/>
                <w:lang w:val="en-US"/>
              </w:rPr>
            </w:pPr>
            <w:r w:rsidRPr="00A10418">
              <w:rPr>
                <w:rFonts w:ascii="Arial" w:hAnsi="Arial" w:cs="Arial"/>
                <w:sz w:val="16"/>
                <w:szCs w:val="16"/>
              </w:rPr>
              <w:t>“</w:t>
            </w:r>
            <w:r w:rsidRPr="00A10418">
              <w:rPr>
                <w:rFonts w:ascii="Arial" w:hAnsi="Arial" w:cs="Arial"/>
                <w:sz w:val="16"/>
                <w:szCs w:val="16"/>
                <w:lang w:val="en-US"/>
              </w:rPr>
              <w:t>If the MAC Address field was included in the frame request, a Frame Report Entry where Transmitter</w:t>
            </w:r>
          </w:p>
          <w:p w14:paraId="13A93FFA"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Address (TA) matches the MAC address in the frame request shall be included in the Frame report if at least</w:t>
            </w:r>
          </w:p>
          <w:p w14:paraId="5F080FFE"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one data or Management frame was received with this Transmitter Address during the measurement</w:t>
            </w:r>
          </w:p>
          <w:p w14:paraId="535A69A0"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duration. If the MAC address field was not included in the frame request in response to which this Frame</w:t>
            </w:r>
          </w:p>
          <w:p w14:paraId="4E92FD9C"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report is being generated, the measuring station shall report all frames received during the measurement</w:t>
            </w:r>
          </w:p>
          <w:p w14:paraId="78182562"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duration in one or more Frame Report elements.”</w:t>
            </w:r>
          </w:p>
          <w:p w14:paraId="515F0707" w14:textId="77777777" w:rsidR="00A10418" w:rsidRPr="00A10418" w:rsidRDefault="00A10418" w:rsidP="00A10418">
            <w:pPr>
              <w:rPr>
                <w:rFonts w:ascii="Arial" w:hAnsi="Arial" w:cs="Arial"/>
                <w:sz w:val="16"/>
                <w:szCs w:val="16"/>
                <w:lang w:val="en-US"/>
              </w:rPr>
            </w:pPr>
          </w:p>
          <w:p w14:paraId="459D7D12"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 xml:space="preserve">To </w:t>
            </w:r>
          </w:p>
          <w:p w14:paraId="45D3FA19"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“If the MAC Address field included in the frame request was not set to the Broadcast address, a Frame Report Entry where Transmitter Address (TA) matching the MAC address field value shall be included in the Frame report if at least one data or Management frame was received with this Transmitter Address during the measurement duration. If the MAC address field included in the frame request was set to the Broadcast address, the measuring station shall report all data or management frames received during the measurement duration in one or more Frame Report elements.”</w:t>
            </w:r>
          </w:p>
          <w:p w14:paraId="702E73C3" w14:textId="77777777" w:rsidR="00A10418" w:rsidRPr="00A10418" w:rsidRDefault="00A10418" w:rsidP="00A10418">
            <w:pPr>
              <w:rPr>
                <w:rFonts w:ascii="Arial" w:hAnsi="Arial" w:cs="Arial"/>
                <w:sz w:val="16"/>
                <w:szCs w:val="16"/>
                <w:lang w:val="en-US"/>
              </w:rPr>
            </w:pPr>
          </w:p>
          <w:p w14:paraId="411BE225" w14:textId="77777777" w:rsidR="00A10418" w:rsidRPr="00A10418" w:rsidRDefault="00A10418" w:rsidP="00A10418">
            <w:pPr>
              <w:rPr>
                <w:rFonts w:ascii="Arial" w:hAnsi="Arial" w:cs="Arial"/>
                <w:sz w:val="16"/>
                <w:szCs w:val="16"/>
              </w:rPr>
            </w:pPr>
            <w:r w:rsidRPr="00A10418">
              <w:rPr>
                <w:rFonts w:ascii="Arial" w:hAnsi="Arial" w:cs="Arial"/>
                <w:sz w:val="16"/>
                <w:szCs w:val="16"/>
              </w:rPr>
              <w:t>At 737.18, Change</w:t>
            </w:r>
          </w:p>
          <w:p w14:paraId="65BF8B44" w14:textId="77777777" w:rsidR="00A10418" w:rsidRPr="00A10418" w:rsidRDefault="00A10418" w:rsidP="00A10418">
            <w:pPr>
              <w:rPr>
                <w:rFonts w:ascii="Arial" w:hAnsi="Arial" w:cs="Arial"/>
                <w:sz w:val="16"/>
                <w:szCs w:val="16"/>
                <w:lang w:val="en-US"/>
              </w:rPr>
            </w:pPr>
            <w:r w:rsidRPr="00A10418">
              <w:rPr>
                <w:rFonts w:ascii="Arial" w:hAnsi="Arial" w:cs="Arial"/>
                <w:sz w:val="16"/>
                <w:szCs w:val="16"/>
              </w:rPr>
              <w:t>“</w:t>
            </w:r>
            <w:r w:rsidRPr="00A10418">
              <w:rPr>
                <w:rFonts w:ascii="Arial" w:hAnsi="Arial" w:cs="Arial"/>
                <w:sz w:val="16"/>
                <w:szCs w:val="16"/>
                <w:lang w:val="en-US"/>
              </w:rPr>
              <w:t>If the MAC Address field is the broadcast address, then all frames are counted toward the Frame report</w:t>
            </w:r>
          </w:p>
          <w:p w14:paraId="004EAA24"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generated in response to this frame request.”</w:t>
            </w:r>
          </w:p>
          <w:p w14:paraId="64E1D2E9"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 xml:space="preserve">To </w:t>
            </w:r>
          </w:p>
          <w:p w14:paraId="46651873" w14:textId="77777777" w:rsidR="00A10418" w:rsidRPr="00A10418" w:rsidRDefault="00A10418" w:rsidP="00A10418">
            <w:pPr>
              <w:rPr>
                <w:rFonts w:ascii="Arial" w:hAnsi="Arial" w:cs="Arial"/>
                <w:sz w:val="16"/>
                <w:szCs w:val="16"/>
                <w:lang w:val="en-US"/>
              </w:rPr>
            </w:pPr>
            <w:r w:rsidRPr="00A10418">
              <w:rPr>
                <w:rFonts w:ascii="Arial" w:hAnsi="Arial" w:cs="Arial"/>
                <w:sz w:val="16"/>
                <w:szCs w:val="16"/>
                <w:lang w:val="en-US"/>
              </w:rPr>
              <w:t>“If the MAC Address field is the broadcast address, then all data or management frames are counted toward the Frame report generated in response to this frame request.”</w:t>
            </w:r>
          </w:p>
          <w:p w14:paraId="1D6633EE" w14:textId="482E6EBE" w:rsidR="00F70059" w:rsidRPr="007B7F8D" w:rsidRDefault="00F70059">
            <w:pPr>
              <w:rPr>
                <w:rFonts w:ascii="Arial" w:hAnsi="Arial" w:cs="Arial"/>
                <w:sz w:val="16"/>
                <w:szCs w:val="16"/>
              </w:rPr>
            </w:pPr>
          </w:p>
        </w:tc>
      </w:tr>
      <w:tr w:rsidR="00037FD0" w:rsidRPr="007B7F8D" w14:paraId="79C85957" w14:textId="74E2F2F2" w:rsidTr="008A13D8">
        <w:trPr>
          <w:trHeight w:val="2640"/>
        </w:trPr>
        <w:tc>
          <w:tcPr>
            <w:tcW w:w="360" w:type="pct"/>
            <w:hideMark/>
          </w:tcPr>
          <w:p w14:paraId="16D1DA4F" w14:textId="77777777" w:rsidR="00F70059" w:rsidRPr="007B7F8D" w:rsidRDefault="00F70059">
            <w:pPr>
              <w:jc w:val="right"/>
              <w:rPr>
                <w:rFonts w:ascii="Arial" w:hAnsi="Arial" w:cs="Arial"/>
                <w:sz w:val="16"/>
                <w:szCs w:val="16"/>
              </w:rPr>
            </w:pPr>
            <w:r w:rsidRPr="007B7F8D">
              <w:rPr>
                <w:rFonts w:ascii="Arial" w:hAnsi="Arial" w:cs="Arial"/>
                <w:sz w:val="16"/>
                <w:szCs w:val="16"/>
              </w:rPr>
              <w:t>3218</w:t>
            </w:r>
          </w:p>
        </w:tc>
        <w:tc>
          <w:tcPr>
            <w:tcW w:w="511" w:type="pct"/>
            <w:hideMark/>
          </w:tcPr>
          <w:p w14:paraId="0BB0BB6E" w14:textId="77777777" w:rsidR="00F70059" w:rsidRPr="007B7F8D" w:rsidRDefault="00F70059">
            <w:pPr>
              <w:rPr>
                <w:rFonts w:ascii="Arial" w:hAnsi="Arial" w:cs="Arial"/>
                <w:sz w:val="16"/>
                <w:szCs w:val="16"/>
              </w:rPr>
            </w:pPr>
            <w:r w:rsidRPr="007B7F8D">
              <w:rPr>
                <w:rFonts w:ascii="Arial" w:hAnsi="Arial" w:cs="Arial"/>
                <w:sz w:val="16"/>
                <w:szCs w:val="16"/>
              </w:rPr>
              <w:t>Qi Wang</w:t>
            </w:r>
          </w:p>
        </w:tc>
        <w:tc>
          <w:tcPr>
            <w:tcW w:w="444" w:type="pct"/>
            <w:hideMark/>
          </w:tcPr>
          <w:p w14:paraId="16131D51" w14:textId="77777777" w:rsidR="00F70059" w:rsidRPr="007B7F8D" w:rsidRDefault="00F70059">
            <w:pPr>
              <w:jc w:val="right"/>
              <w:rPr>
                <w:rFonts w:ascii="Arial" w:hAnsi="Arial" w:cs="Arial"/>
                <w:sz w:val="16"/>
                <w:szCs w:val="16"/>
              </w:rPr>
            </w:pPr>
            <w:r w:rsidRPr="007B7F8D">
              <w:rPr>
                <w:rFonts w:ascii="Arial" w:hAnsi="Arial" w:cs="Arial"/>
                <w:sz w:val="16"/>
                <w:szCs w:val="16"/>
              </w:rPr>
              <w:t>1799.29</w:t>
            </w:r>
          </w:p>
        </w:tc>
        <w:tc>
          <w:tcPr>
            <w:tcW w:w="518" w:type="pct"/>
            <w:hideMark/>
          </w:tcPr>
          <w:p w14:paraId="7658624C" w14:textId="77777777" w:rsidR="00F70059" w:rsidRPr="007B7F8D" w:rsidRDefault="00F70059">
            <w:pPr>
              <w:rPr>
                <w:rFonts w:ascii="Arial" w:hAnsi="Arial" w:cs="Arial"/>
                <w:sz w:val="16"/>
                <w:szCs w:val="16"/>
              </w:rPr>
            </w:pPr>
            <w:r w:rsidRPr="007B7F8D">
              <w:rPr>
                <w:rFonts w:ascii="Arial" w:hAnsi="Arial" w:cs="Arial"/>
                <w:sz w:val="16"/>
                <w:szCs w:val="16"/>
              </w:rPr>
              <w:t>10.33.2.1</w:t>
            </w:r>
          </w:p>
        </w:tc>
        <w:tc>
          <w:tcPr>
            <w:tcW w:w="1038" w:type="pct"/>
            <w:hideMark/>
          </w:tcPr>
          <w:p w14:paraId="37BFEE74" w14:textId="77777777" w:rsidR="00F70059" w:rsidRPr="007B7F8D" w:rsidRDefault="00F70059">
            <w:pPr>
              <w:rPr>
                <w:rFonts w:ascii="Arial" w:hAnsi="Arial" w:cs="Arial"/>
                <w:sz w:val="16"/>
                <w:szCs w:val="16"/>
              </w:rPr>
            </w:pPr>
            <w:r w:rsidRPr="007B7F8D">
              <w:rPr>
                <w:rFonts w:ascii="Arial" w:hAnsi="Arial" w:cs="Arial"/>
                <w:sz w:val="16"/>
                <w:szCs w:val="16"/>
              </w:rPr>
              <w:t>It is not clear what the parameter n is used for -- There's a "Loop 1,n" reference in the following figure (Figure 10-46), but neither the text nor the figure mandates or recommends a certain value for n. Therefore, this parameter seems to be of no use.</w:t>
            </w:r>
          </w:p>
        </w:tc>
        <w:tc>
          <w:tcPr>
            <w:tcW w:w="1182" w:type="pct"/>
            <w:hideMark/>
          </w:tcPr>
          <w:p w14:paraId="592BA0E5" w14:textId="77777777" w:rsidR="00F70059" w:rsidRPr="007B7F8D" w:rsidRDefault="00F70059">
            <w:pPr>
              <w:rPr>
                <w:rFonts w:ascii="Arial" w:hAnsi="Arial" w:cs="Arial"/>
                <w:sz w:val="16"/>
                <w:szCs w:val="16"/>
              </w:rPr>
            </w:pPr>
            <w:r w:rsidRPr="007B7F8D">
              <w:rPr>
                <w:rFonts w:ascii="Arial" w:hAnsi="Arial" w:cs="Arial"/>
                <w:sz w:val="16"/>
                <w:szCs w:val="16"/>
              </w:rPr>
              <w:t>Delete the sentence "In addition, the parameter n corresponds to the number of FST Setup Request and FST Setup Response frame exchanges until both the FST initiator and FST responder successfully move to the Setup Completion state, as described below." and change "Loop 1,n" in Figure 10-46 to "repeat as necessary",</w:t>
            </w:r>
          </w:p>
        </w:tc>
        <w:tc>
          <w:tcPr>
            <w:tcW w:w="947" w:type="pct"/>
          </w:tcPr>
          <w:p w14:paraId="76DB8CA4" w14:textId="090E120B" w:rsidR="00F70059" w:rsidRDefault="007B7F8D">
            <w:pPr>
              <w:rPr>
                <w:rFonts w:ascii="Arial" w:hAnsi="Arial" w:cs="Arial"/>
                <w:sz w:val="16"/>
                <w:szCs w:val="16"/>
              </w:rPr>
            </w:pPr>
            <w:r>
              <w:rPr>
                <w:rFonts w:ascii="Arial" w:hAnsi="Arial" w:cs="Arial"/>
                <w:sz w:val="16"/>
                <w:szCs w:val="16"/>
              </w:rPr>
              <w:t>Revised. Replace “</w:t>
            </w:r>
            <w:r w:rsidRPr="007B7F8D">
              <w:rPr>
                <w:rFonts w:ascii="Arial" w:hAnsi="Arial" w:cs="Arial"/>
                <w:sz w:val="16"/>
                <w:szCs w:val="16"/>
              </w:rPr>
              <w:t xml:space="preserve">"In addition, the parameter n corresponds to the number of FST Setup Request and FST Setup Response frame exchanges until both the FST initiator and FST responder successfully move to the Setup Completion state, as described below." </w:t>
            </w:r>
          </w:p>
          <w:p w14:paraId="21593C25" w14:textId="77777777" w:rsidR="007B7F8D" w:rsidRDefault="007B7F8D">
            <w:pPr>
              <w:rPr>
                <w:rFonts w:ascii="Arial" w:hAnsi="Arial" w:cs="Arial"/>
                <w:sz w:val="16"/>
                <w:szCs w:val="16"/>
              </w:rPr>
            </w:pPr>
          </w:p>
          <w:p w14:paraId="77651A59" w14:textId="46C79409" w:rsidR="007B7F8D" w:rsidRDefault="007B7F8D">
            <w:pPr>
              <w:rPr>
                <w:rFonts w:ascii="Arial" w:hAnsi="Arial" w:cs="Arial"/>
                <w:sz w:val="16"/>
                <w:szCs w:val="16"/>
              </w:rPr>
            </w:pPr>
            <w:r>
              <w:rPr>
                <w:rFonts w:ascii="Arial" w:hAnsi="Arial" w:cs="Arial"/>
                <w:sz w:val="16"/>
                <w:szCs w:val="16"/>
              </w:rPr>
              <w:t>With</w:t>
            </w:r>
          </w:p>
          <w:p w14:paraId="7BD6DA67" w14:textId="77777777" w:rsidR="007B7F8D" w:rsidRDefault="007B7F8D">
            <w:pPr>
              <w:rPr>
                <w:rFonts w:ascii="Arial" w:hAnsi="Arial" w:cs="Arial"/>
                <w:sz w:val="16"/>
                <w:szCs w:val="16"/>
              </w:rPr>
            </w:pPr>
            <w:r>
              <w:rPr>
                <w:rFonts w:ascii="Arial" w:hAnsi="Arial" w:cs="Arial"/>
                <w:sz w:val="16"/>
                <w:szCs w:val="16"/>
              </w:rPr>
              <w:t>“</w:t>
            </w:r>
            <w:r w:rsidRPr="007B7F8D">
              <w:rPr>
                <w:rFonts w:ascii="Arial" w:hAnsi="Arial" w:cs="Arial"/>
                <w:sz w:val="16"/>
                <w:szCs w:val="16"/>
              </w:rPr>
              <w:t>The FST Setup Request and FST Setup Response frame exchange is repeated as necessary until both the FST initiator and FST responder successfully move to the Setup Completion state, as described below.</w:t>
            </w:r>
            <w:r>
              <w:rPr>
                <w:rFonts w:ascii="Arial" w:hAnsi="Arial" w:cs="Arial"/>
                <w:sz w:val="16"/>
                <w:szCs w:val="16"/>
              </w:rPr>
              <w:t>”</w:t>
            </w:r>
          </w:p>
          <w:p w14:paraId="7C859A46" w14:textId="77777777" w:rsidR="007B7F8D" w:rsidRDefault="007B7F8D">
            <w:pPr>
              <w:rPr>
                <w:rFonts w:ascii="Arial" w:hAnsi="Arial" w:cs="Arial"/>
                <w:sz w:val="16"/>
                <w:szCs w:val="16"/>
              </w:rPr>
            </w:pPr>
          </w:p>
          <w:p w14:paraId="1960EC8D" w14:textId="77777777" w:rsidR="007B7F8D" w:rsidRDefault="007B7F8D">
            <w:pPr>
              <w:rPr>
                <w:rFonts w:ascii="Arial" w:hAnsi="Arial" w:cs="Arial"/>
                <w:sz w:val="16"/>
                <w:szCs w:val="16"/>
              </w:rPr>
            </w:pPr>
            <w:r w:rsidRPr="007B7F8D">
              <w:rPr>
                <w:rFonts w:ascii="Arial" w:hAnsi="Arial" w:cs="Arial"/>
                <w:sz w:val="16"/>
                <w:szCs w:val="16"/>
              </w:rPr>
              <w:t xml:space="preserve">and </w:t>
            </w:r>
          </w:p>
          <w:p w14:paraId="0C2AAA19" w14:textId="77777777" w:rsidR="007B7F8D" w:rsidRDefault="007B7F8D">
            <w:pPr>
              <w:rPr>
                <w:rFonts w:ascii="Arial" w:hAnsi="Arial" w:cs="Arial"/>
                <w:sz w:val="16"/>
                <w:szCs w:val="16"/>
              </w:rPr>
            </w:pPr>
          </w:p>
          <w:p w14:paraId="418F24AD" w14:textId="365F96D8" w:rsidR="007B7F8D" w:rsidRPr="007B7F8D" w:rsidRDefault="007B7F8D">
            <w:pPr>
              <w:rPr>
                <w:rFonts w:ascii="Arial" w:hAnsi="Arial" w:cs="Arial"/>
                <w:sz w:val="16"/>
                <w:szCs w:val="16"/>
              </w:rPr>
            </w:pPr>
            <w:r w:rsidRPr="007B7F8D">
              <w:rPr>
                <w:rFonts w:ascii="Arial" w:hAnsi="Arial" w:cs="Arial"/>
                <w:sz w:val="16"/>
                <w:szCs w:val="16"/>
              </w:rPr>
              <w:t>change "Loop 1,n" in Figur</w:t>
            </w:r>
            <w:r>
              <w:rPr>
                <w:rFonts w:ascii="Arial" w:hAnsi="Arial" w:cs="Arial"/>
                <w:sz w:val="16"/>
                <w:szCs w:val="16"/>
              </w:rPr>
              <w:t>e 10-46 to "repeat as necessary”.</w:t>
            </w:r>
          </w:p>
        </w:tc>
      </w:tr>
      <w:tr w:rsidR="00037FD0" w:rsidRPr="007B7F8D" w14:paraId="3B9E1448" w14:textId="2B7ED6F1" w:rsidTr="008A13D8">
        <w:trPr>
          <w:trHeight w:val="6960"/>
        </w:trPr>
        <w:tc>
          <w:tcPr>
            <w:tcW w:w="360" w:type="pct"/>
            <w:hideMark/>
          </w:tcPr>
          <w:p w14:paraId="16184AE1" w14:textId="3CC22C60" w:rsidR="00F70059" w:rsidRPr="007B7F8D" w:rsidRDefault="00F70059">
            <w:pPr>
              <w:jc w:val="right"/>
              <w:rPr>
                <w:rFonts w:ascii="Arial" w:hAnsi="Arial" w:cs="Arial"/>
                <w:sz w:val="16"/>
                <w:szCs w:val="16"/>
              </w:rPr>
            </w:pPr>
            <w:r w:rsidRPr="007B7F8D">
              <w:rPr>
                <w:rFonts w:ascii="Arial" w:hAnsi="Arial" w:cs="Arial"/>
                <w:sz w:val="16"/>
                <w:szCs w:val="16"/>
              </w:rPr>
              <w:t>3222</w:t>
            </w:r>
          </w:p>
        </w:tc>
        <w:tc>
          <w:tcPr>
            <w:tcW w:w="511" w:type="pct"/>
            <w:hideMark/>
          </w:tcPr>
          <w:p w14:paraId="3CFD5F59" w14:textId="77777777" w:rsidR="00F70059" w:rsidRPr="007B7F8D" w:rsidRDefault="00F70059">
            <w:pPr>
              <w:rPr>
                <w:rFonts w:ascii="Arial" w:hAnsi="Arial" w:cs="Arial"/>
                <w:sz w:val="16"/>
                <w:szCs w:val="16"/>
              </w:rPr>
            </w:pPr>
            <w:r w:rsidRPr="007B7F8D">
              <w:rPr>
                <w:rFonts w:ascii="Arial" w:hAnsi="Arial" w:cs="Arial"/>
                <w:sz w:val="16"/>
                <w:szCs w:val="16"/>
              </w:rPr>
              <w:t>Qi Wang</w:t>
            </w:r>
          </w:p>
        </w:tc>
        <w:tc>
          <w:tcPr>
            <w:tcW w:w="444" w:type="pct"/>
            <w:hideMark/>
          </w:tcPr>
          <w:p w14:paraId="5F3FA95B" w14:textId="77777777" w:rsidR="00F70059" w:rsidRPr="007B7F8D" w:rsidRDefault="00F70059">
            <w:pPr>
              <w:jc w:val="right"/>
              <w:rPr>
                <w:rFonts w:ascii="Arial" w:hAnsi="Arial" w:cs="Arial"/>
                <w:sz w:val="16"/>
                <w:szCs w:val="16"/>
              </w:rPr>
            </w:pPr>
            <w:r w:rsidRPr="007B7F8D">
              <w:rPr>
                <w:rFonts w:ascii="Arial" w:hAnsi="Arial" w:cs="Arial"/>
                <w:sz w:val="16"/>
                <w:szCs w:val="16"/>
              </w:rPr>
              <w:t>1801.56</w:t>
            </w:r>
          </w:p>
        </w:tc>
        <w:tc>
          <w:tcPr>
            <w:tcW w:w="518" w:type="pct"/>
            <w:hideMark/>
          </w:tcPr>
          <w:p w14:paraId="2850E19A" w14:textId="77777777" w:rsidR="00F70059" w:rsidRPr="007B7F8D" w:rsidRDefault="00F70059">
            <w:pPr>
              <w:rPr>
                <w:rFonts w:ascii="Arial" w:hAnsi="Arial" w:cs="Arial"/>
                <w:sz w:val="16"/>
                <w:szCs w:val="16"/>
              </w:rPr>
            </w:pPr>
            <w:r w:rsidRPr="007B7F8D">
              <w:rPr>
                <w:rFonts w:ascii="Arial" w:hAnsi="Arial" w:cs="Arial"/>
                <w:sz w:val="16"/>
                <w:szCs w:val="16"/>
              </w:rPr>
              <w:t>10.33.2.2</w:t>
            </w:r>
          </w:p>
        </w:tc>
        <w:tc>
          <w:tcPr>
            <w:tcW w:w="1038" w:type="pct"/>
            <w:hideMark/>
          </w:tcPr>
          <w:p w14:paraId="41EB86BE" w14:textId="77777777" w:rsidR="00F70059" w:rsidRPr="007B7F8D" w:rsidRDefault="00F70059">
            <w:pPr>
              <w:rPr>
                <w:rFonts w:ascii="Arial" w:hAnsi="Arial" w:cs="Arial"/>
                <w:sz w:val="16"/>
                <w:szCs w:val="16"/>
              </w:rPr>
            </w:pPr>
            <w:r w:rsidRPr="007B7F8D">
              <w:rPr>
                <w:rFonts w:ascii="Arial" w:hAnsi="Arial" w:cs="Arial"/>
                <w:sz w:val="16"/>
                <w:szCs w:val="16"/>
              </w:rPr>
              <w:t>The "Otherwise" in this paragraph relates to the immediately preceding "if", and not to the "If" beginning the paragraph. Also, the "if its MAC address is numerically smaller than the responder's MAC address" is redundant (implied by "otherwise"). Finally, there is a mandatory behavior that is suggested to be described by a "shall".</w:t>
            </w:r>
          </w:p>
        </w:tc>
        <w:tc>
          <w:tcPr>
            <w:tcW w:w="1182" w:type="pct"/>
            <w:hideMark/>
          </w:tcPr>
          <w:p w14:paraId="039D10E7" w14:textId="77777777" w:rsidR="00F70059" w:rsidRPr="007B7F8D" w:rsidRDefault="00F70059">
            <w:pPr>
              <w:rPr>
                <w:rFonts w:ascii="Arial" w:hAnsi="Arial" w:cs="Arial"/>
                <w:sz w:val="16"/>
                <w:szCs w:val="16"/>
              </w:rPr>
            </w:pPr>
            <w:r w:rsidRPr="007B7F8D">
              <w:rPr>
                <w:rFonts w:ascii="Arial" w:hAnsi="Arial" w:cs="Arial"/>
                <w:sz w:val="16"/>
                <w:szCs w:val="16"/>
              </w:rPr>
              <w:t>Continue the first sentence of the paragraph instead of starting a new sentence -- the whole paragraph could read as following,</w:t>
            </w:r>
            <w:r w:rsidRPr="007B7F8D">
              <w:rPr>
                <w:rFonts w:ascii="Arial" w:hAnsi="Arial" w:cs="Arial"/>
                <w:sz w:val="16"/>
                <w:szCs w:val="16"/>
              </w:rPr>
              <w:br/>
            </w:r>
            <w:r w:rsidRPr="007B7F8D">
              <w:rPr>
                <w:rFonts w:ascii="Arial" w:hAnsi="Arial" w:cs="Arial"/>
                <w:sz w:val="16"/>
                <w:szCs w:val="16"/>
              </w:rPr>
              <w:br/>
            </w:r>
            <w:r w:rsidRPr="007B7F8D">
              <w:rPr>
                <w:rFonts w:ascii="Arial" w:hAnsi="Arial" w:cs="Arial"/>
                <w:sz w:val="16"/>
                <w:szCs w:val="16"/>
              </w:rPr>
              <w:br/>
            </w:r>
            <w:r w:rsidRPr="007B7F8D">
              <w:rPr>
                <w:rFonts w:ascii="Arial" w:hAnsi="Arial" w:cs="Arial"/>
                <w:sz w:val="16"/>
                <w:szCs w:val="16"/>
              </w:rPr>
              <w:br/>
              <w:t>If, after the reception of the acknowledgment to the initiator's FST Setup Request frame, the initiator receives an FST Setup Request frame from the responder, the initiator shall not respond with an FST Setup Response frame if its MAC address is numerically larger (see 10.1.4.3.6 (PCP selection in a PBSS(11ad))) than the responder's MAC address. O; otherwise, if its MAC address is numerically smaller than the responder's MAC address, it becomes the responder and shall responds with the FST Setup Response frame and shall not sendtransmit the FST Setup Request frame during the current FST session transition.</w:t>
            </w:r>
          </w:p>
        </w:tc>
        <w:tc>
          <w:tcPr>
            <w:tcW w:w="947" w:type="pct"/>
          </w:tcPr>
          <w:p w14:paraId="0B92C379" w14:textId="4F2122B9" w:rsidR="00F70059" w:rsidRDefault="00D52CD8">
            <w:pPr>
              <w:rPr>
                <w:rFonts w:ascii="Arial" w:hAnsi="Arial" w:cs="Arial"/>
                <w:sz w:val="16"/>
                <w:szCs w:val="16"/>
              </w:rPr>
            </w:pPr>
            <w:r>
              <w:rPr>
                <w:rFonts w:ascii="Arial" w:hAnsi="Arial" w:cs="Arial"/>
                <w:sz w:val="16"/>
                <w:szCs w:val="16"/>
              </w:rPr>
              <w:t xml:space="preserve">Revised. Change </w:t>
            </w:r>
          </w:p>
          <w:p w14:paraId="763DAEB3" w14:textId="77777777" w:rsidR="00D52CD8" w:rsidRDefault="00D52CD8">
            <w:pPr>
              <w:rPr>
                <w:rFonts w:ascii="Arial" w:hAnsi="Arial" w:cs="Arial"/>
                <w:sz w:val="16"/>
                <w:szCs w:val="16"/>
              </w:rPr>
            </w:pPr>
          </w:p>
          <w:p w14:paraId="5871E7A9" w14:textId="4970DB76" w:rsidR="00D52CD8" w:rsidRDefault="00D52CD8">
            <w:pPr>
              <w:rPr>
                <w:rFonts w:ascii="Arial" w:hAnsi="Arial" w:cs="Arial"/>
                <w:sz w:val="16"/>
                <w:szCs w:val="16"/>
                <w:lang w:val="en-US"/>
              </w:rPr>
            </w:pPr>
            <w:r>
              <w:rPr>
                <w:rFonts w:ascii="Arial" w:hAnsi="Arial" w:cs="Arial"/>
                <w:sz w:val="16"/>
                <w:szCs w:val="16"/>
              </w:rPr>
              <w:t>“</w:t>
            </w:r>
            <w:r w:rsidR="009368E0">
              <w:rPr>
                <w:rFonts w:ascii="Arial" w:hAnsi="Arial" w:cs="Arial"/>
                <w:sz w:val="16"/>
                <w:szCs w:val="16"/>
              </w:rPr>
              <w:t>…</w:t>
            </w:r>
            <w:r w:rsidRPr="009368E0">
              <w:rPr>
                <w:rFonts w:ascii="Arial" w:hAnsi="Arial" w:cs="Arial"/>
                <w:sz w:val="16"/>
                <w:szCs w:val="16"/>
                <w:lang w:val="en-US"/>
              </w:rPr>
              <w:t>it becomes the responder and responds</w:t>
            </w:r>
            <w:r w:rsidR="009368E0">
              <w:rPr>
                <w:rFonts w:ascii="Arial" w:hAnsi="Arial" w:cs="Arial"/>
                <w:sz w:val="16"/>
                <w:szCs w:val="16"/>
                <w:lang w:val="en-US"/>
              </w:rPr>
              <w:t>…”</w:t>
            </w:r>
          </w:p>
          <w:p w14:paraId="24D12DBD" w14:textId="77777777" w:rsidR="009368E0" w:rsidRDefault="009368E0">
            <w:pPr>
              <w:rPr>
                <w:rFonts w:ascii="Arial" w:hAnsi="Arial" w:cs="Arial"/>
                <w:sz w:val="16"/>
                <w:szCs w:val="16"/>
                <w:lang w:val="en-US"/>
              </w:rPr>
            </w:pPr>
          </w:p>
          <w:p w14:paraId="09A01982" w14:textId="77777777" w:rsidR="009368E0" w:rsidRDefault="009368E0">
            <w:pPr>
              <w:rPr>
                <w:rFonts w:ascii="Arial" w:hAnsi="Arial" w:cs="Arial"/>
                <w:sz w:val="16"/>
                <w:szCs w:val="16"/>
                <w:lang w:val="en-US"/>
              </w:rPr>
            </w:pPr>
            <w:r>
              <w:rPr>
                <w:rFonts w:ascii="Arial" w:hAnsi="Arial" w:cs="Arial"/>
                <w:sz w:val="16"/>
                <w:szCs w:val="16"/>
                <w:lang w:val="en-US"/>
              </w:rPr>
              <w:t>with</w:t>
            </w:r>
          </w:p>
          <w:p w14:paraId="5DFF4952" w14:textId="77777777" w:rsidR="009368E0" w:rsidRDefault="009368E0">
            <w:pPr>
              <w:rPr>
                <w:rFonts w:ascii="Arial" w:hAnsi="Arial" w:cs="Arial"/>
                <w:sz w:val="16"/>
                <w:szCs w:val="16"/>
                <w:lang w:val="en-US"/>
              </w:rPr>
            </w:pPr>
          </w:p>
          <w:p w14:paraId="317C6E21" w14:textId="483CECF8" w:rsidR="009368E0" w:rsidRDefault="009368E0" w:rsidP="009368E0">
            <w:pPr>
              <w:rPr>
                <w:rFonts w:ascii="Arial" w:hAnsi="Arial" w:cs="Arial"/>
                <w:sz w:val="16"/>
                <w:szCs w:val="16"/>
                <w:lang w:val="en-US"/>
              </w:rPr>
            </w:pPr>
            <w:r>
              <w:rPr>
                <w:rFonts w:ascii="Arial" w:hAnsi="Arial" w:cs="Arial"/>
                <w:sz w:val="16"/>
                <w:szCs w:val="16"/>
              </w:rPr>
              <w:t xml:space="preserve"> “…</w:t>
            </w:r>
            <w:r w:rsidRPr="009368E0">
              <w:rPr>
                <w:rFonts w:ascii="Arial" w:hAnsi="Arial" w:cs="Arial"/>
                <w:sz w:val="16"/>
                <w:szCs w:val="16"/>
                <w:lang w:val="en-US"/>
              </w:rPr>
              <w:t xml:space="preserve">it becomes the responder and </w:t>
            </w:r>
            <w:r>
              <w:rPr>
                <w:rFonts w:ascii="Arial" w:hAnsi="Arial" w:cs="Arial"/>
                <w:sz w:val="16"/>
                <w:szCs w:val="16"/>
                <w:lang w:val="en-US"/>
              </w:rPr>
              <w:t>shall respond…”</w:t>
            </w:r>
          </w:p>
          <w:p w14:paraId="3C08AA14" w14:textId="5AA19A4C" w:rsidR="009368E0" w:rsidRPr="007B7F8D" w:rsidRDefault="009368E0">
            <w:pPr>
              <w:rPr>
                <w:rFonts w:ascii="Arial" w:hAnsi="Arial" w:cs="Arial"/>
                <w:sz w:val="16"/>
                <w:szCs w:val="16"/>
              </w:rPr>
            </w:pPr>
          </w:p>
        </w:tc>
      </w:tr>
      <w:tr w:rsidR="00037FD0" w:rsidRPr="007B7F8D" w14:paraId="19FFE027" w14:textId="33718287" w:rsidTr="008A13D8">
        <w:trPr>
          <w:trHeight w:val="3360"/>
        </w:trPr>
        <w:tc>
          <w:tcPr>
            <w:tcW w:w="360" w:type="pct"/>
            <w:hideMark/>
          </w:tcPr>
          <w:p w14:paraId="3A7CE7FF" w14:textId="1861AD2F" w:rsidR="00F70059" w:rsidRPr="007B7F8D" w:rsidRDefault="00F70059">
            <w:pPr>
              <w:jc w:val="right"/>
              <w:rPr>
                <w:rFonts w:ascii="Arial" w:hAnsi="Arial" w:cs="Arial"/>
                <w:sz w:val="16"/>
                <w:szCs w:val="16"/>
              </w:rPr>
            </w:pPr>
            <w:r w:rsidRPr="007B7F8D">
              <w:rPr>
                <w:rFonts w:ascii="Arial" w:hAnsi="Arial" w:cs="Arial"/>
                <w:sz w:val="16"/>
                <w:szCs w:val="16"/>
              </w:rPr>
              <w:t>3224</w:t>
            </w:r>
          </w:p>
        </w:tc>
        <w:tc>
          <w:tcPr>
            <w:tcW w:w="511" w:type="pct"/>
            <w:hideMark/>
          </w:tcPr>
          <w:p w14:paraId="64DCF34E" w14:textId="77777777" w:rsidR="00F70059" w:rsidRPr="007B7F8D" w:rsidRDefault="00F70059">
            <w:pPr>
              <w:rPr>
                <w:rFonts w:ascii="Arial" w:hAnsi="Arial" w:cs="Arial"/>
                <w:sz w:val="16"/>
                <w:szCs w:val="16"/>
              </w:rPr>
            </w:pPr>
            <w:r w:rsidRPr="007B7F8D">
              <w:rPr>
                <w:rFonts w:ascii="Arial" w:hAnsi="Arial" w:cs="Arial"/>
                <w:sz w:val="16"/>
                <w:szCs w:val="16"/>
              </w:rPr>
              <w:t>Qi Wang</w:t>
            </w:r>
          </w:p>
        </w:tc>
        <w:tc>
          <w:tcPr>
            <w:tcW w:w="444" w:type="pct"/>
            <w:hideMark/>
          </w:tcPr>
          <w:p w14:paraId="0B6EF718" w14:textId="77777777" w:rsidR="00F70059" w:rsidRPr="007B7F8D" w:rsidRDefault="00F70059">
            <w:pPr>
              <w:jc w:val="right"/>
              <w:rPr>
                <w:rFonts w:ascii="Arial" w:hAnsi="Arial" w:cs="Arial"/>
                <w:sz w:val="16"/>
                <w:szCs w:val="16"/>
              </w:rPr>
            </w:pPr>
            <w:r w:rsidRPr="007B7F8D">
              <w:rPr>
                <w:rFonts w:ascii="Arial" w:hAnsi="Arial" w:cs="Arial"/>
                <w:sz w:val="16"/>
                <w:szCs w:val="16"/>
              </w:rPr>
              <w:t>1803.64</w:t>
            </w:r>
          </w:p>
        </w:tc>
        <w:tc>
          <w:tcPr>
            <w:tcW w:w="518" w:type="pct"/>
            <w:hideMark/>
          </w:tcPr>
          <w:p w14:paraId="3B09FB95" w14:textId="77777777" w:rsidR="00F70059" w:rsidRPr="007B7F8D" w:rsidRDefault="00F70059">
            <w:pPr>
              <w:rPr>
                <w:rFonts w:ascii="Arial" w:hAnsi="Arial" w:cs="Arial"/>
                <w:sz w:val="16"/>
                <w:szCs w:val="16"/>
              </w:rPr>
            </w:pPr>
            <w:r w:rsidRPr="007B7F8D">
              <w:rPr>
                <w:rFonts w:ascii="Arial" w:hAnsi="Arial" w:cs="Arial"/>
                <w:sz w:val="16"/>
                <w:szCs w:val="16"/>
              </w:rPr>
              <w:t>10.33.2.2</w:t>
            </w:r>
          </w:p>
        </w:tc>
        <w:tc>
          <w:tcPr>
            <w:tcW w:w="1038" w:type="pct"/>
            <w:hideMark/>
          </w:tcPr>
          <w:p w14:paraId="09054EE3" w14:textId="77777777" w:rsidR="00F70059" w:rsidRPr="007B7F8D" w:rsidRDefault="00F70059">
            <w:pPr>
              <w:rPr>
                <w:rFonts w:ascii="Arial" w:hAnsi="Arial" w:cs="Arial"/>
                <w:sz w:val="16"/>
                <w:szCs w:val="16"/>
              </w:rPr>
            </w:pPr>
            <w:r w:rsidRPr="007B7F8D">
              <w:rPr>
                <w:rFonts w:ascii="Arial" w:hAnsi="Arial" w:cs="Arial"/>
                <w:sz w:val="16"/>
                <w:szCs w:val="16"/>
              </w:rPr>
              <w:t>Optional notification is also applicable to FST across channels in the same band. Also a few editorials ("initiator or responder", redundant "as", ...)</w:t>
            </w:r>
          </w:p>
        </w:tc>
        <w:tc>
          <w:tcPr>
            <w:tcW w:w="1182" w:type="pct"/>
            <w:hideMark/>
          </w:tcPr>
          <w:p w14:paraId="2BB00015" w14:textId="77777777" w:rsidR="00F70059" w:rsidRPr="007B7F8D" w:rsidRDefault="00F70059">
            <w:pPr>
              <w:rPr>
                <w:rFonts w:ascii="Arial" w:hAnsi="Arial" w:cs="Arial"/>
                <w:sz w:val="16"/>
                <w:szCs w:val="16"/>
              </w:rPr>
            </w:pPr>
            <w:r w:rsidRPr="007B7F8D">
              <w:rPr>
                <w:rFonts w:ascii="Arial" w:hAnsi="Arial" w:cs="Arial"/>
                <w:sz w:val="16"/>
                <w:szCs w:val="16"/>
              </w:rPr>
              <w:t>Before leaving the Setup Completion state, the initiator andor responder that is performing a full FST session transfer may transmit an FST Setup Response frame in the old band/channel with athe Status Code field set to PERFORMING_FST_NOW and with the RA field set to the broadcast address as to notify other STAs in the BSS of thisthe STA's forthcoming full FST session transfer.</w:t>
            </w:r>
          </w:p>
        </w:tc>
        <w:tc>
          <w:tcPr>
            <w:tcW w:w="947" w:type="pct"/>
          </w:tcPr>
          <w:p w14:paraId="28B7681A" w14:textId="77777777" w:rsidR="00F70059" w:rsidRDefault="000D082C">
            <w:pPr>
              <w:rPr>
                <w:rFonts w:ascii="Arial" w:hAnsi="Arial" w:cs="Arial"/>
                <w:sz w:val="16"/>
                <w:szCs w:val="16"/>
              </w:rPr>
            </w:pPr>
            <w:r>
              <w:rPr>
                <w:rFonts w:ascii="Arial" w:hAnsi="Arial" w:cs="Arial"/>
                <w:sz w:val="16"/>
                <w:szCs w:val="16"/>
              </w:rPr>
              <w:t>Revised.</w:t>
            </w:r>
          </w:p>
          <w:p w14:paraId="78F33BA0" w14:textId="77777777" w:rsidR="000D082C" w:rsidRDefault="000D082C">
            <w:pPr>
              <w:rPr>
                <w:rFonts w:ascii="Arial" w:hAnsi="Arial" w:cs="Arial"/>
                <w:sz w:val="16"/>
                <w:szCs w:val="16"/>
              </w:rPr>
            </w:pPr>
            <w:r>
              <w:rPr>
                <w:rFonts w:ascii="Arial" w:hAnsi="Arial" w:cs="Arial"/>
                <w:sz w:val="16"/>
                <w:szCs w:val="16"/>
              </w:rPr>
              <w:t xml:space="preserve">Replace </w:t>
            </w:r>
          </w:p>
          <w:p w14:paraId="0DB4B5C3" w14:textId="77777777" w:rsidR="00037FD0" w:rsidRPr="00037FD0" w:rsidRDefault="000D082C" w:rsidP="00037FD0">
            <w:pPr>
              <w:rPr>
                <w:rFonts w:ascii="Arial" w:hAnsi="Arial" w:cs="Arial"/>
                <w:sz w:val="16"/>
                <w:szCs w:val="16"/>
                <w:lang w:val="en-US"/>
              </w:rPr>
            </w:pPr>
            <w:r>
              <w:rPr>
                <w:rFonts w:ascii="Arial" w:hAnsi="Arial" w:cs="Arial"/>
                <w:sz w:val="16"/>
                <w:szCs w:val="16"/>
              </w:rPr>
              <w:t>“</w:t>
            </w:r>
            <w:r w:rsidR="00037FD0" w:rsidRPr="00037FD0">
              <w:rPr>
                <w:rFonts w:ascii="Arial" w:hAnsi="Arial" w:cs="Arial"/>
                <w:sz w:val="16"/>
                <w:szCs w:val="16"/>
                <w:lang w:val="en-US"/>
              </w:rPr>
              <w:t>Before leaving the Setup Completion state, the initiator and responder that is performing a full FST session</w:t>
            </w:r>
          </w:p>
          <w:p w14:paraId="13A9014C" w14:textId="77777777" w:rsidR="00037FD0" w:rsidRPr="00037FD0" w:rsidRDefault="00037FD0" w:rsidP="00037FD0">
            <w:pPr>
              <w:rPr>
                <w:rFonts w:ascii="Arial" w:hAnsi="Arial" w:cs="Arial"/>
                <w:sz w:val="16"/>
                <w:szCs w:val="16"/>
                <w:lang w:val="en-US"/>
              </w:rPr>
            </w:pPr>
            <w:r w:rsidRPr="00037FD0">
              <w:rPr>
                <w:rFonts w:ascii="Arial" w:hAnsi="Arial" w:cs="Arial"/>
                <w:sz w:val="16"/>
                <w:szCs w:val="16"/>
                <w:lang w:val="en-US"/>
              </w:rPr>
              <w:t>transfer may transmit an FST Setup Response frame in the old band with a Status Code field set to</w:t>
            </w:r>
            <w:r>
              <w:rPr>
                <w:rFonts w:ascii="Arial" w:hAnsi="Arial" w:cs="Arial"/>
                <w:sz w:val="16"/>
                <w:szCs w:val="16"/>
                <w:lang w:val="en-US"/>
              </w:rPr>
              <w:t xml:space="preserve"> </w:t>
            </w:r>
            <w:r w:rsidRPr="00037FD0">
              <w:rPr>
                <w:rFonts w:ascii="Arial" w:hAnsi="Arial" w:cs="Arial"/>
                <w:sz w:val="16"/>
                <w:szCs w:val="16"/>
                <w:lang w:val="en-US"/>
              </w:rPr>
              <w:t xml:space="preserve"> PERFORMING_FST_NOW and with the RA field set to the broadcast address as to notify other STAs in</w:t>
            </w:r>
          </w:p>
          <w:p w14:paraId="5754835A" w14:textId="77777777" w:rsidR="000D082C" w:rsidRDefault="00037FD0" w:rsidP="00037FD0">
            <w:pPr>
              <w:rPr>
                <w:rFonts w:ascii="Arial" w:hAnsi="Arial" w:cs="Arial"/>
                <w:sz w:val="16"/>
                <w:szCs w:val="16"/>
                <w:lang w:val="en-US"/>
              </w:rPr>
            </w:pPr>
            <w:r w:rsidRPr="00037FD0">
              <w:rPr>
                <w:rFonts w:ascii="Arial" w:hAnsi="Arial" w:cs="Arial"/>
                <w:sz w:val="16"/>
                <w:szCs w:val="16"/>
                <w:lang w:val="en-US"/>
              </w:rPr>
              <w:t>the BSS of this STA’s forthcoming full FST session transfer.</w:t>
            </w:r>
            <w:r>
              <w:rPr>
                <w:rFonts w:ascii="Arial" w:hAnsi="Arial" w:cs="Arial"/>
                <w:sz w:val="16"/>
                <w:szCs w:val="16"/>
                <w:lang w:val="en-US"/>
              </w:rPr>
              <w:t>”</w:t>
            </w:r>
          </w:p>
          <w:p w14:paraId="603FFE64" w14:textId="77777777" w:rsidR="00037FD0" w:rsidRDefault="00037FD0" w:rsidP="00037FD0">
            <w:pPr>
              <w:rPr>
                <w:rFonts w:ascii="Arial" w:hAnsi="Arial" w:cs="Arial"/>
                <w:sz w:val="16"/>
                <w:szCs w:val="16"/>
                <w:lang w:val="en-US"/>
              </w:rPr>
            </w:pPr>
          </w:p>
          <w:p w14:paraId="120F3559" w14:textId="0E14A4A6" w:rsidR="00037FD0" w:rsidRDefault="00037FD0" w:rsidP="00037FD0">
            <w:pPr>
              <w:rPr>
                <w:rFonts w:ascii="Arial" w:hAnsi="Arial" w:cs="Arial"/>
                <w:sz w:val="16"/>
                <w:szCs w:val="16"/>
                <w:lang w:val="en-US"/>
              </w:rPr>
            </w:pPr>
            <w:r>
              <w:rPr>
                <w:rFonts w:ascii="Arial" w:hAnsi="Arial" w:cs="Arial"/>
                <w:sz w:val="16"/>
                <w:szCs w:val="16"/>
                <w:lang w:val="en-US"/>
              </w:rPr>
              <w:t>With</w:t>
            </w:r>
          </w:p>
          <w:p w14:paraId="48FD26A8" w14:textId="77777777" w:rsidR="00037FD0" w:rsidRDefault="00037FD0" w:rsidP="00037FD0">
            <w:pPr>
              <w:rPr>
                <w:rFonts w:ascii="Arial" w:hAnsi="Arial" w:cs="Arial"/>
                <w:sz w:val="16"/>
                <w:szCs w:val="16"/>
                <w:lang w:val="en-US"/>
              </w:rPr>
            </w:pPr>
          </w:p>
          <w:p w14:paraId="5A27D342" w14:textId="63D92F32" w:rsidR="00037FD0" w:rsidRDefault="00037FD0" w:rsidP="00037FD0">
            <w:pPr>
              <w:rPr>
                <w:rFonts w:ascii="Arial" w:hAnsi="Arial" w:cs="Arial"/>
                <w:sz w:val="16"/>
                <w:szCs w:val="16"/>
                <w:lang w:val="en-US"/>
              </w:rPr>
            </w:pPr>
            <w:r>
              <w:rPr>
                <w:rFonts w:ascii="Arial" w:hAnsi="Arial" w:cs="Arial"/>
                <w:sz w:val="16"/>
                <w:szCs w:val="16"/>
                <w:lang w:val="en-US"/>
              </w:rPr>
              <w:t>“</w:t>
            </w:r>
            <w:r w:rsidRPr="007B7F8D">
              <w:rPr>
                <w:rFonts w:ascii="Arial" w:hAnsi="Arial" w:cs="Arial"/>
                <w:sz w:val="16"/>
                <w:szCs w:val="16"/>
              </w:rPr>
              <w:t>Before leaving the Setup Completion state, the initiator and</w:t>
            </w:r>
            <w:r>
              <w:rPr>
                <w:rFonts w:ascii="Arial" w:hAnsi="Arial" w:cs="Arial"/>
                <w:sz w:val="16"/>
                <w:szCs w:val="16"/>
              </w:rPr>
              <w:t>/</w:t>
            </w:r>
            <w:r w:rsidRPr="007B7F8D">
              <w:rPr>
                <w:rFonts w:ascii="Arial" w:hAnsi="Arial" w:cs="Arial"/>
                <w:sz w:val="16"/>
                <w:szCs w:val="16"/>
              </w:rPr>
              <w:t>or responder that is performing a full FST session transfer may transmit an FST Setup Response frame in the old band/channel with the Status Code field set to PERFORMING_FST_NOW and with the RA field set to the broadcast address as to notify other STAs in the BSS of the STA's forthcoming full FST session transfer.</w:t>
            </w:r>
            <w:r>
              <w:rPr>
                <w:rFonts w:ascii="Arial" w:hAnsi="Arial" w:cs="Arial"/>
                <w:sz w:val="16"/>
                <w:szCs w:val="16"/>
                <w:lang w:val="en-US"/>
              </w:rPr>
              <w:t>”</w:t>
            </w:r>
          </w:p>
          <w:p w14:paraId="24A956E7" w14:textId="02928F78" w:rsidR="00037FD0" w:rsidRPr="007B7F8D" w:rsidRDefault="00037FD0" w:rsidP="00037FD0">
            <w:pPr>
              <w:rPr>
                <w:rFonts w:ascii="Arial" w:hAnsi="Arial" w:cs="Arial"/>
                <w:sz w:val="16"/>
                <w:szCs w:val="16"/>
              </w:rPr>
            </w:pPr>
          </w:p>
        </w:tc>
      </w:tr>
      <w:tr w:rsidR="00037FD0" w:rsidRPr="007B7F8D" w14:paraId="602DD064" w14:textId="0F7797F0" w:rsidTr="008A13D8">
        <w:trPr>
          <w:trHeight w:val="2880"/>
        </w:trPr>
        <w:tc>
          <w:tcPr>
            <w:tcW w:w="360" w:type="pct"/>
            <w:hideMark/>
          </w:tcPr>
          <w:p w14:paraId="0846E654" w14:textId="6C7E43D6" w:rsidR="00F70059" w:rsidRPr="007B7F8D" w:rsidRDefault="00F70059">
            <w:pPr>
              <w:jc w:val="right"/>
              <w:rPr>
                <w:rFonts w:ascii="Arial" w:hAnsi="Arial" w:cs="Arial"/>
                <w:sz w:val="16"/>
                <w:szCs w:val="16"/>
              </w:rPr>
            </w:pPr>
            <w:r w:rsidRPr="007B7F8D">
              <w:rPr>
                <w:rFonts w:ascii="Arial" w:hAnsi="Arial" w:cs="Arial"/>
                <w:sz w:val="16"/>
                <w:szCs w:val="16"/>
              </w:rPr>
              <w:t>3225</w:t>
            </w:r>
          </w:p>
        </w:tc>
        <w:tc>
          <w:tcPr>
            <w:tcW w:w="511" w:type="pct"/>
            <w:hideMark/>
          </w:tcPr>
          <w:p w14:paraId="22FED3CC" w14:textId="77777777" w:rsidR="00F70059" w:rsidRPr="007B7F8D" w:rsidRDefault="00F70059">
            <w:pPr>
              <w:rPr>
                <w:rFonts w:ascii="Arial" w:hAnsi="Arial" w:cs="Arial"/>
                <w:sz w:val="16"/>
                <w:szCs w:val="16"/>
              </w:rPr>
            </w:pPr>
            <w:r w:rsidRPr="007B7F8D">
              <w:rPr>
                <w:rFonts w:ascii="Arial" w:hAnsi="Arial" w:cs="Arial"/>
                <w:sz w:val="16"/>
                <w:szCs w:val="16"/>
              </w:rPr>
              <w:t>Qi Wang</w:t>
            </w:r>
          </w:p>
        </w:tc>
        <w:tc>
          <w:tcPr>
            <w:tcW w:w="444" w:type="pct"/>
            <w:hideMark/>
          </w:tcPr>
          <w:p w14:paraId="25100431" w14:textId="77777777" w:rsidR="00F70059" w:rsidRPr="007B7F8D" w:rsidRDefault="00F70059">
            <w:pPr>
              <w:jc w:val="right"/>
              <w:rPr>
                <w:rFonts w:ascii="Arial" w:hAnsi="Arial" w:cs="Arial"/>
                <w:sz w:val="16"/>
                <w:szCs w:val="16"/>
              </w:rPr>
            </w:pPr>
            <w:r w:rsidRPr="007B7F8D">
              <w:rPr>
                <w:rFonts w:ascii="Arial" w:hAnsi="Arial" w:cs="Arial"/>
                <w:sz w:val="16"/>
                <w:szCs w:val="16"/>
              </w:rPr>
              <w:t>1805.02</w:t>
            </w:r>
          </w:p>
        </w:tc>
        <w:tc>
          <w:tcPr>
            <w:tcW w:w="518" w:type="pct"/>
            <w:hideMark/>
          </w:tcPr>
          <w:p w14:paraId="727D7F6C" w14:textId="77777777" w:rsidR="00F70059" w:rsidRPr="007B7F8D" w:rsidRDefault="00F70059">
            <w:pPr>
              <w:rPr>
                <w:rFonts w:ascii="Arial" w:hAnsi="Arial" w:cs="Arial"/>
                <w:sz w:val="16"/>
                <w:szCs w:val="16"/>
              </w:rPr>
            </w:pPr>
            <w:r w:rsidRPr="007B7F8D">
              <w:rPr>
                <w:rFonts w:ascii="Arial" w:hAnsi="Arial" w:cs="Arial"/>
                <w:sz w:val="16"/>
                <w:szCs w:val="16"/>
              </w:rPr>
              <w:t>10.33.2.2</w:t>
            </w:r>
          </w:p>
        </w:tc>
        <w:tc>
          <w:tcPr>
            <w:tcW w:w="1038" w:type="pct"/>
            <w:hideMark/>
          </w:tcPr>
          <w:p w14:paraId="538E5835" w14:textId="77777777" w:rsidR="00F70059" w:rsidRPr="007B7F8D" w:rsidRDefault="00F70059">
            <w:pPr>
              <w:rPr>
                <w:rFonts w:ascii="Arial" w:hAnsi="Arial" w:cs="Arial"/>
                <w:sz w:val="16"/>
                <w:szCs w:val="16"/>
              </w:rPr>
            </w:pPr>
            <w:r w:rsidRPr="007B7F8D">
              <w:rPr>
                <w:rFonts w:ascii="Arial" w:hAnsi="Arial" w:cs="Arial"/>
                <w:sz w:val="16"/>
                <w:szCs w:val="16"/>
              </w:rPr>
              <w:t>STT should be set at transmission of individually addressed MPDUs, MMPDUs or A-MPDUS; use language similar to the one in three paragraphs below in clause c).</w:t>
            </w:r>
          </w:p>
        </w:tc>
        <w:tc>
          <w:tcPr>
            <w:tcW w:w="1182" w:type="pct"/>
            <w:hideMark/>
          </w:tcPr>
          <w:p w14:paraId="16DABA67" w14:textId="77777777" w:rsidR="00F70059" w:rsidRPr="007B7F8D" w:rsidRDefault="00F70059">
            <w:pPr>
              <w:rPr>
                <w:rFonts w:ascii="Arial" w:hAnsi="Arial" w:cs="Arial"/>
                <w:sz w:val="16"/>
                <w:szCs w:val="16"/>
              </w:rPr>
            </w:pPr>
            <w:r w:rsidRPr="007B7F8D">
              <w:rPr>
                <w:rFonts w:ascii="Arial" w:hAnsi="Arial" w:cs="Arial"/>
                <w:sz w:val="16"/>
                <w:szCs w:val="16"/>
              </w:rPr>
              <w:t>Change "... at transmission of any individually addressed MPDU to responder..." to either "... at transmission of any individually addressed MPDU, MMPDU or A-MPDU to the responder..." or more preferably, to "... at transmission of any individually addressed PPDU ..." (or whatever standard term the group has settled on; I think it was PPDU)</w:t>
            </w:r>
          </w:p>
        </w:tc>
        <w:tc>
          <w:tcPr>
            <w:tcW w:w="947" w:type="pct"/>
          </w:tcPr>
          <w:p w14:paraId="54039C0D" w14:textId="77777777" w:rsidR="00F70059" w:rsidRDefault="00A22695">
            <w:pPr>
              <w:rPr>
                <w:rFonts w:ascii="Arial" w:hAnsi="Arial" w:cs="Arial"/>
                <w:sz w:val="16"/>
                <w:szCs w:val="16"/>
              </w:rPr>
            </w:pPr>
            <w:r>
              <w:rPr>
                <w:rFonts w:ascii="Arial" w:hAnsi="Arial" w:cs="Arial"/>
                <w:sz w:val="16"/>
                <w:szCs w:val="16"/>
              </w:rPr>
              <w:t>Revised.</w:t>
            </w:r>
          </w:p>
          <w:p w14:paraId="7A0C989E" w14:textId="61D9971D" w:rsidR="00A22695" w:rsidRPr="007B7F8D" w:rsidRDefault="00A22695">
            <w:pPr>
              <w:rPr>
                <w:rFonts w:ascii="Arial" w:hAnsi="Arial" w:cs="Arial"/>
                <w:sz w:val="16"/>
                <w:szCs w:val="16"/>
              </w:rPr>
            </w:pPr>
            <w:r w:rsidRPr="007B7F8D">
              <w:rPr>
                <w:rFonts w:ascii="Arial" w:hAnsi="Arial" w:cs="Arial"/>
                <w:sz w:val="16"/>
                <w:szCs w:val="16"/>
              </w:rPr>
              <w:t>Change "... at transmission of any individually addressed MPDU to responder..." to either "... at transmission of any individually addressed MPDU, MMPDU or A-MPDU to the responder..."</w:t>
            </w:r>
          </w:p>
        </w:tc>
      </w:tr>
      <w:tr w:rsidR="00037FD0" w:rsidRPr="007B7F8D" w14:paraId="700869C0" w14:textId="5047DBB6" w:rsidTr="008A13D8">
        <w:trPr>
          <w:trHeight w:val="2640"/>
        </w:trPr>
        <w:tc>
          <w:tcPr>
            <w:tcW w:w="360" w:type="pct"/>
            <w:hideMark/>
          </w:tcPr>
          <w:p w14:paraId="58A07766" w14:textId="29867E42" w:rsidR="00F70059" w:rsidRPr="007B7F8D" w:rsidRDefault="00F70059">
            <w:pPr>
              <w:jc w:val="right"/>
              <w:rPr>
                <w:rFonts w:ascii="Arial" w:hAnsi="Arial" w:cs="Arial"/>
                <w:sz w:val="16"/>
                <w:szCs w:val="16"/>
              </w:rPr>
            </w:pPr>
            <w:r w:rsidRPr="007B7F8D">
              <w:rPr>
                <w:rFonts w:ascii="Arial" w:hAnsi="Arial" w:cs="Arial"/>
                <w:sz w:val="16"/>
                <w:szCs w:val="16"/>
              </w:rPr>
              <w:t>3283</w:t>
            </w:r>
          </w:p>
        </w:tc>
        <w:tc>
          <w:tcPr>
            <w:tcW w:w="511" w:type="pct"/>
            <w:hideMark/>
          </w:tcPr>
          <w:p w14:paraId="1F11738D" w14:textId="77777777" w:rsidR="00F70059" w:rsidRPr="007B7F8D" w:rsidRDefault="00F70059">
            <w:pPr>
              <w:rPr>
                <w:rFonts w:ascii="Arial" w:hAnsi="Arial" w:cs="Arial"/>
                <w:sz w:val="16"/>
                <w:szCs w:val="16"/>
              </w:rPr>
            </w:pPr>
            <w:r w:rsidRPr="007B7F8D">
              <w:rPr>
                <w:rFonts w:ascii="Arial" w:hAnsi="Arial" w:cs="Arial"/>
                <w:sz w:val="16"/>
                <w:szCs w:val="16"/>
              </w:rPr>
              <w:t>Guido Hiertz</w:t>
            </w:r>
          </w:p>
        </w:tc>
        <w:tc>
          <w:tcPr>
            <w:tcW w:w="444" w:type="pct"/>
            <w:hideMark/>
          </w:tcPr>
          <w:p w14:paraId="7B8AA67C" w14:textId="77777777" w:rsidR="00F70059" w:rsidRPr="007B7F8D" w:rsidRDefault="00F70059">
            <w:pPr>
              <w:jc w:val="right"/>
              <w:rPr>
                <w:rFonts w:ascii="Arial" w:hAnsi="Arial" w:cs="Arial"/>
                <w:sz w:val="16"/>
                <w:szCs w:val="16"/>
              </w:rPr>
            </w:pPr>
            <w:r w:rsidRPr="007B7F8D">
              <w:rPr>
                <w:rFonts w:ascii="Arial" w:hAnsi="Arial" w:cs="Arial"/>
                <w:sz w:val="16"/>
                <w:szCs w:val="16"/>
              </w:rPr>
              <w:t>1527.22</w:t>
            </w:r>
          </w:p>
        </w:tc>
        <w:tc>
          <w:tcPr>
            <w:tcW w:w="518" w:type="pct"/>
            <w:hideMark/>
          </w:tcPr>
          <w:p w14:paraId="1121E114" w14:textId="77777777" w:rsidR="00F70059" w:rsidRPr="007B7F8D" w:rsidRDefault="00F70059">
            <w:pPr>
              <w:rPr>
                <w:rFonts w:ascii="Arial" w:hAnsi="Arial" w:cs="Arial"/>
                <w:sz w:val="16"/>
                <w:szCs w:val="16"/>
              </w:rPr>
            </w:pPr>
            <w:r w:rsidRPr="007B7F8D">
              <w:rPr>
                <w:rFonts w:ascii="Arial" w:hAnsi="Arial" w:cs="Arial"/>
                <w:sz w:val="16"/>
                <w:szCs w:val="16"/>
              </w:rPr>
              <w:t>10.1.4.3.5</w:t>
            </w:r>
          </w:p>
        </w:tc>
        <w:tc>
          <w:tcPr>
            <w:tcW w:w="1038" w:type="pct"/>
            <w:hideMark/>
          </w:tcPr>
          <w:p w14:paraId="5BC483D2" w14:textId="77777777" w:rsidR="00F70059" w:rsidRPr="007B7F8D" w:rsidRDefault="00F70059">
            <w:pPr>
              <w:rPr>
                <w:rFonts w:ascii="Arial" w:hAnsi="Arial" w:cs="Arial"/>
                <w:sz w:val="16"/>
                <w:szCs w:val="16"/>
              </w:rPr>
            </w:pPr>
            <w:r w:rsidRPr="007B7F8D">
              <w:rPr>
                <w:rFonts w:ascii="Arial" w:hAnsi="Arial" w:cs="Arial"/>
                <w:sz w:val="16"/>
                <w:szCs w:val="16"/>
              </w:rPr>
              <w:t>Last sentence reads "If no measurement result</w:t>
            </w:r>
            <w:r w:rsidRPr="007B7F8D">
              <w:rPr>
                <w:rFonts w:ascii="Arial" w:hAnsi="Arial" w:cs="Arial"/>
                <w:sz w:val="16"/>
                <w:szCs w:val="16"/>
              </w:rPr>
              <w:br/>
            </w:r>
            <w:r w:rsidRPr="007B7F8D">
              <w:rPr>
                <w:rFonts w:ascii="Arial" w:hAnsi="Arial" w:cs="Arial"/>
                <w:sz w:val="16"/>
                <w:szCs w:val="16"/>
              </w:rPr>
              <w:br/>
              <w:t>is available, the RCPI value shall be set to indicate that a measurement is not available." The reader is left to find out which Integer value represents "Measurement not available." This is documented in Table 16-9--RCPI values.</w:t>
            </w:r>
          </w:p>
        </w:tc>
        <w:tc>
          <w:tcPr>
            <w:tcW w:w="1182" w:type="pct"/>
            <w:hideMark/>
          </w:tcPr>
          <w:p w14:paraId="1D01FB0A" w14:textId="77777777" w:rsidR="00F70059" w:rsidRPr="007B7F8D" w:rsidRDefault="00F70059">
            <w:pPr>
              <w:rPr>
                <w:rFonts w:ascii="Arial" w:hAnsi="Arial" w:cs="Arial"/>
                <w:sz w:val="16"/>
                <w:szCs w:val="16"/>
              </w:rPr>
            </w:pPr>
            <w:r w:rsidRPr="007B7F8D">
              <w:rPr>
                <w:rFonts w:ascii="Arial" w:hAnsi="Arial" w:cs="Arial"/>
                <w:sz w:val="16"/>
                <w:szCs w:val="16"/>
              </w:rPr>
              <w:t>Change note to hint the reader to Table 16-9--RCPI values.</w:t>
            </w:r>
          </w:p>
        </w:tc>
        <w:tc>
          <w:tcPr>
            <w:tcW w:w="947" w:type="pct"/>
          </w:tcPr>
          <w:p w14:paraId="09D30A0A" w14:textId="77777777" w:rsidR="00F70059" w:rsidRDefault="00A90759">
            <w:pPr>
              <w:rPr>
                <w:rFonts w:ascii="Arial" w:hAnsi="Arial" w:cs="Arial"/>
                <w:sz w:val="16"/>
                <w:szCs w:val="16"/>
              </w:rPr>
            </w:pPr>
            <w:r>
              <w:rPr>
                <w:rFonts w:ascii="Arial" w:hAnsi="Arial" w:cs="Arial"/>
                <w:sz w:val="16"/>
                <w:szCs w:val="16"/>
              </w:rPr>
              <w:t>Revised.</w:t>
            </w:r>
          </w:p>
          <w:p w14:paraId="08A1F40F" w14:textId="77777777" w:rsidR="00A90759" w:rsidRDefault="00A90759">
            <w:pPr>
              <w:rPr>
                <w:rFonts w:ascii="Arial" w:hAnsi="Arial" w:cs="Arial"/>
                <w:sz w:val="16"/>
                <w:szCs w:val="16"/>
              </w:rPr>
            </w:pPr>
            <w:r>
              <w:rPr>
                <w:rFonts w:ascii="Arial" w:hAnsi="Arial" w:cs="Arial"/>
                <w:sz w:val="16"/>
                <w:szCs w:val="16"/>
              </w:rPr>
              <w:t>Change “…If no measurement result</w:t>
            </w:r>
            <w:r>
              <w:rPr>
                <w:rFonts w:ascii="Arial" w:hAnsi="Arial" w:cs="Arial"/>
                <w:sz w:val="16"/>
                <w:szCs w:val="16"/>
              </w:rPr>
              <w:br/>
              <w:t>i</w:t>
            </w:r>
            <w:r w:rsidRPr="007B7F8D">
              <w:rPr>
                <w:rFonts w:ascii="Arial" w:hAnsi="Arial" w:cs="Arial"/>
                <w:sz w:val="16"/>
                <w:szCs w:val="16"/>
              </w:rPr>
              <w:t>s available, the RCPI value shall be set to indicate that a measurement is not available."</w:t>
            </w:r>
          </w:p>
          <w:p w14:paraId="481C9427" w14:textId="77777777" w:rsidR="00A90759" w:rsidRDefault="00A90759">
            <w:pPr>
              <w:rPr>
                <w:rFonts w:ascii="Arial" w:hAnsi="Arial" w:cs="Arial"/>
                <w:sz w:val="16"/>
                <w:szCs w:val="16"/>
              </w:rPr>
            </w:pPr>
          </w:p>
          <w:p w14:paraId="1745C089" w14:textId="77777777" w:rsidR="00A90759" w:rsidRDefault="00A90759">
            <w:pPr>
              <w:rPr>
                <w:rFonts w:ascii="Arial" w:hAnsi="Arial" w:cs="Arial"/>
                <w:sz w:val="16"/>
                <w:szCs w:val="16"/>
              </w:rPr>
            </w:pPr>
            <w:r>
              <w:rPr>
                <w:rFonts w:ascii="Arial" w:hAnsi="Arial" w:cs="Arial"/>
                <w:sz w:val="16"/>
                <w:szCs w:val="16"/>
              </w:rPr>
              <w:t xml:space="preserve">To </w:t>
            </w:r>
          </w:p>
          <w:p w14:paraId="69F80EE0" w14:textId="77777777" w:rsidR="00A90759" w:rsidRDefault="00A90759">
            <w:pPr>
              <w:rPr>
                <w:rFonts w:ascii="Arial" w:hAnsi="Arial" w:cs="Arial"/>
                <w:sz w:val="16"/>
                <w:szCs w:val="16"/>
              </w:rPr>
            </w:pPr>
          </w:p>
          <w:p w14:paraId="20FC0BCC" w14:textId="195E6F27" w:rsidR="00A90759" w:rsidRDefault="00A90759" w:rsidP="00A90759">
            <w:pPr>
              <w:rPr>
                <w:rFonts w:ascii="Arial" w:hAnsi="Arial" w:cs="Arial"/>
                <w:sz w:val="16"/>
                <w:szCs w:val="16"/>
              </w:rPr>
            </w:pPr>
            <w:r>
              <w:rPr>
                <w:rFonts w:ascii="Arial" w:hAnsi="Arial" w:cs="Arial"/>
                <w:sz w:val="16"/>
                <w:szCs w:val="16"/>
              </w:rPr>
              <w:t>“…If no measurement result</w:t>
            </w:r>
            <w:r>
              <w:rPr>
                <w:rFonts w:ascii="Arial" w:hAnsi="Arial" w:cs="Arial"/>
                <w:sz w:val="16"/>
                <w:szCs w:val="16"/>
              </w:rPr>
              <w:br/>
              <w:t>i</w:t>
            </w:r>
            <w:r w:rsidRPr="007B7F8D">
              <w:rPr>
                <w:rFonts w:ascii="Arial" w:hAnsi="Arial" w:cs="Arial"/>
                <w:sz w:val="16"/>
                <w:szCs w:val="16"/>
              </w:rPr>
              <w:t>s available, the RCPI value shall be set to indicate that a measurement is not available</w:t>
            </w:r>
            <w:r>
              <w:rPr>
                <w:rFonts w:ascii="Arial" w:hAnsi="Arial" w:cs="Arial"/>
                <w:sz w:val="16"/>
                <w:szCs w:val="16"/>
              </w:rPr>
              <w:t xml:space="preserve"> (see Table 16-9 RCPI values)</w:t>
            </w:r>
            <w:r w:rsidRPr="007B7F8D">
              <w:rPr>
                <w:rFonts w:ascii="Arial" w:hAnsi="Arial" w:cs="Arial"/>
                <w:sz w:val="16"/>
                <w:szCs w:val="16"/>
              </w:rPr>
              <w:t>."</w:t>
            </w:r>
          </w:p>
          <w:p w14:paraId="6FC4A7C3" w14:textId="3771BA12" w:rsidR="00A90759" w:rsidRPr="007B7F8D" w:rsidRDefault="00A90759">
            <w:pPr>
              <w:rPr>
                <w:rFonts w:ascii="Arial" w:hAnsi="Arial" w:cs="Arial"/>
                <w:sz w:val="16"/>
                <w:szCs w:val="16"/>
              </w:rPr>
            </w:pPr>
          </w:p>
        </w:tc>
      </w:tr>
      <w:tr w:rsidR="00037FD0" w:rsidRPr="007B7F8D" w14:paraId="1325C3DD" w14:textId="6664CB17" w:rsidTr="008A13D8">
        <w:trPr>
          <w:trHeight w:val="2160"/>
        </w:trPr>
        <w:tc>
          <w:tcPr>
            <w:tcW w:w="360" w:type="pct"/>
            <w:hideMark/>
          </w:tcPr>
          <w:p w14:paraId="0DCDD0A8" w14:textId="0034C53A" w:rsidR="00F70059" w:rsidRPr="007B7F8D" w:rsidRDefault="00F70059">
            <w:pPr>
              <w:jc w:val="right"/>
              <w:rPr>
                <w:rFonts w:ascii="Arial" w:hAnsi="Arial" w:cs="Arial"/>
                <w:sz w:val="16"/>
                <w:szCs w:val="16"/>
              </w:rPr>
            </w:pPr>
            <w:r w:rsidRPr="007B7F8D">
              <w:rPr>
                <w:rFonts w:ascii="Arial" w:hAnsi="Arial" w:cs="Arial"/>
                <w:sz w:val="16"/>
                <w:szCs w:val="16"/>
              </w:rPr>
              <w:t>3308</w:t>
            </w:r>
          </w:p>
        </w:tc>
        <w:tc>
          <w:tcPr>
            <w:tcW w:w="511" w:type="pct"/>
            <w:hideMark/>
          </w:tcPr>
          <w:p w14:paraId="2BCA71B5" w14:textId="77777777" w:rsidR="00F70059" w:rsidRPr="007B7F8D" w:rsidRDefault="00F70059">
            <w:pPr>
              <w:rPr>
                <w:rFonts w:ascii="Arial" w:hAnsi="Arial" w:cs="Arial"/>
                <w:sz w:val="16"/>
                <w:szCs w:val="16"/>
              </w:rPr>
            </w:pPr>
            <w:r w:rsidRPr="007B7F8D">
              <w:rPr>
                <w:rFonts w:ascii="Arial" w:hAnsi="Arial" w:cs="Arial"/>
                <w:sz w:val="16"/>
                <w:szCs w:val="16"/>
              </w:rPr>
              <w:t>Peter Ecclesine</w:t>
            </w:r>
          </w:p>
        </w:tc>
        <w:tc>
          <w:tcPr>
            <w:tcW w:w="444" w:type="pct"/>
            <w:hideMark/>
          </w:tcPr>
          <w:p w14:paraId="1078FAD5" w14:textId="77777777" w:rsidR="00F70059" w:rsidRPr="007B7F8D" w:rsidRDefault="00F70059">
            <w:pPr>
              <w:jc w:val="right"/>
              <w:rPr>
                <w:rFonts w:ascii="Arial" w:hAnsi="Arial" w:cs="Arial"/>
                <w:sz w:val="16"/>
                <w:szCs w:val="16"/>
              </w:rPr>
            </w:pPr>
            <w:r w:rsidRPr="007B7F8D">
              <w:rPr>
                <w:rFonts w:ascii="Arial" w:hAnsi="Arial" w:cs="Arial"/>
                <w:sz w:val="16"/>
                <w:szCs w:val="16"/>
              </w:rPr>
              <w:t>1570.42</w:t>
            </w:r>
          </w:p>
        </w:tc>
        <w:tc>
          <w:tcPr>
            <w:tcW w:w="518" w:type="pct"/>
            <w:hideMark/>
          </w:tcPr>
          <w:p w14:paraId="0C3B7B33" w14:textId="77777777" w:rsidR="00F70059" w:rsidRPr="007B7F8D" w:rsidRDefault="00F70059">
            <w:pPr>
              <w:rPr>
                <w:rFonts w:ascii="Arial" w:hAnsi="Arial" w:cs="Arial"/>
                <w:sz w:val="16"/>
                <w:szCs w:val="16"/>
              </w:rPr>
            </w:pPr>
            <w:r w:rsidRPr="007B7F8D">
              <w:rPr>
                <w:rFonts w:ascii="Arial" w:hAnsi="Arial" w:cs="Arial"/>
                <w:sz w:val="16"/>
                <w:szCs w:val="16"/>
              </w:rPr>
              <w:t>10.3.2</w:t>
            </w:r>
          </w:p>
        </w:tc>
        <w:tc>
          <w:tcPr>
            <w:tcW w:w="1038" w:type="pct"/>
            <w:hideMark/>
          </w:tcPr>
          <w:p w14:paraId="60F20162" w14:textId="77777777" w:rsidR="00F70059" w:rsidRPr="007B7F8D" w:rsidRDefault="00F70059">
            <w:pPr>
              <w:rPr>
                <w:rFonts w:ascii="Arial" w:hAnsi="Arial" w:cs="Arial"/>
                <w:sz w:val="16"/>
                <w:szCs w:val="16"/>
              </w:rPr>
            </w:pPr>
            <w:r w:rsidRPr="007B7F8D">
              <w:rPr>
                <w:rFonts w:ascii="Arial" w:hAnsi="Arial" w:cs="Arial"/>
                <w:sz w:val="16"/>
                <w:szCs w:val="16"/>
              </w:rPr>
              <w:t>There should be a path leaving the associated state because a client station has not heard its associated master station in a very long time - our maximum sleep time is less than a day. I am concerned when APs go away, and this diagram says clients remain in state 2, 3, or 4.</w:t>
            </w:r>
          </w:p>
        </w:tc>
        <w:tc>
          <w:tcPr>
            <w:tcW w:w="1182" w:type="pct"/>
            <w:hideMark/>
          </w:tcPr>
          <w:p w14:paraId="3F2BECBC" w14:textId="77777777" w:rsidR="00F70059" w:rsidRPr="007B7F8D" w:rsidRDefault="00F70059">
            <w:pPr>
              <w:rPr>
                <w:rFonts w:ascii="Arial" w:hAnsi="Arial" w:cs="Arial"/>
                <w:sz w:val="16"/>
                <w:szCs w:val="16"/>
              </w:rPr>
            </w:pPr>
            <w:r w:rsidRPr="007B7F8D">
              <w:rPr>
                <w:rFonts w:ascii="Arial" w:hAnsi="Arial" w:cs="Arial"/>
                <w:sz w:val="16"/>
                <w:szCs w:val="16"/>
              </w:rPr>
              <w:t>In Figure 10-12, add a second condition to each of the Deauthentication arrows leading to State 1 - Master STA not heard from.</w:t>
            </w:r>
          </w:p>
        </w:tc>
        <w:tc>
          <w:tcPr>
            <w:tcW w:w="947" w:type="pct"/>
          </w:tcPr>
          <w:p w14:paraId="484FFEE8" w14:textId="77777777" w:rsidR="0037550E" w:rsidRPr="0037550E" w:rsidRDefault="0037550E" w:rsidP="0037550E">
            <w:pPr>
              <w:rPr>
                <w:rFonts w:ascii="Arial" w:hAnsi="Arial" w:cs="Arial"/>
                <w:sz w:val="16"/>
                <w:szCs w:val="16"/>
              </w:rPr>
            </w:pPr>
            <w:r w:rsidRPr="0037550E">
              <w:rPr>
                <w:rFonts w:ascii="Arial" w:hAnsi="Arial" w:cs="Arial"/>
                <w:sz w:val="16"/>
                <w:szCs w:val="16"/>
              </w:rPr>
              <w:t>Revised. At 1571.2 add the following text:</w:t>
            </w:r>
          </w:p>
          <w:p w14:paraId="3FF2DB5B" w14:textId="4FD0407B" w:rsidR="0037550E" w:rsidRPr="0037550E" w:rsidRDefault="0037550E" w:rsidP="0037550E">
            <w:pPr>
              <w:rPr>
                <w:rFonts w:ascii="Arial" w:hAnsi="Arial" w:cs="Arial"/>
                <w:sz w:val="16"/>
                <w:szCs w:val="16"/>
              </w:rPr>
            </w:pPr>
            <w:r w:rsidRPr="0037550E">
              <w:rPr>
                <w:rFonts w:ascii="Arial" w:hAnsi="Arial" w:cs="Arial"/>
                <w:sz w:val="16"/>
                <w:szCs w:val="16"/>
              </w:rPr>
              <w:t>“NOTE--- A transition to State 1 may occur for other reasons such as no frames received from a STA for a period of time, or TKIP countermeasures</w:t>
            </w:r>
            <w:r>
              <w:rPr>
                <w:rFonts w:ascii="Arial" w:hAnsi="Arial" w:cs="Arial"/>
                <w:sz w:val="16"/>
                <w:szCs w:val="16"/>
              </w:rPr>
              <w:t>.</w:t>
            </w:r>
            <w:r w:rsidRPr="0037550E">
              <w:rPr>
                <w:rFonts w:ascii="Arial" w:hAnsi="Arial" w:cs="Arial"/>
                <w:sz w:val="16"/>
                <w:szCs w:val="16"/>
              </w:rPr>
              <w:t>”</w:t>
            </w:r>
          </w:p>
          <w:p w14:paraId="43D016E2" w14:textId="45E39ECD" w:rsidR="00A90759" w:rsidRPr="007B7F8D" w:rsidRDefault="00A90759" w:rsidP="00801E9F">
            <w:pPr>
              <w:rPr>
                <w:rFonts w:ascii="Arial" w:hAnsi="Arial" w:cs="Arial"/>
                <w:sz w:val="16"/>
                <w:szCs w:val="16"/>
              </w:rPr>
            </w:pPr>
          </w:p>
        </w:tc>
      </w:tr>
      <w:tr w:rsidR="00037FD0" w:rsidRPr="007B7F8D" w14:paraId="7DDA7081" w14:textId="210ABAAA" w:rsidTr="008A13D8">
        <w:trPr>
          <w:trHeight w:val="1680"/>
        </w:trPr>
        <w:tc>
          <w:tcPr>
            <w:tcW w:w="360" w:type="pct"/>
            <w:hideMark/>
          </w:tcPr>
          <w:p w14:paraId="2AD7A76A" w14:textId="27318DBF" w:rsidR="00F70059" w:rsidRPr="007B7F8D" w:rsidRDefault="00F70059">
            <w:pPr>
              <w:jc w:val="right"/>
              <w:rPr>
                <w:rFonts w:ascii="Arial" w:hAnsi="Arial" w:cs="Arial"/>
                <w:sz w:val="16"/>
                <w:szCs w:val="16"/>
              </w:rPr>
            </w:pPr>
            <w:r w:rsidRPr="007B7F8D">
              <w:rPr>
                <w:rFonts w:ascii="Arial" w:hAnsi="Arial" w:cs="Arial"/>
                <w:sz w:val="16"/>
                <w:szCs w:val="16"/>
              </w:rPr>
              <w:t>3322</w:t>
            </w:r>
          </w:p>
        </w:tc>
        <w:tc>
          <w:tcPr>
            <w:tcW w:w="511" w:type="pct"/>
            <w:hideMark/>
          </w:tcPr>
          <w:p w14:paraId="2E3E54D7" w14:textId="77777777" w:rsidR="00F70059" w:rsidRPr="007B7F8D" w:rsidRDefault="00F70059">
            <w:pPr>
              <w:rPr>
                <w:rFonts w:ascii="Arial" w:hAnsi="Arial" w:cs="Arial"/>
                <w:sz w:val="16"/>
                <w:szCs w:val="16"/>
              </w:rPr>
            </w:pPr>
            <w:r w:rsidRPr="007B7F8D">
              <w:rPr>
                <w:rFonts w:ascii="Arial" w:hAnsi="Arial" w:cs="Arial"/>
                <w:sz w:val="16"/>
                <w:szCs w:val="16"/>
              </w:rPr>
              <w:t>Mark RISON</w:t>
            </w:r>
          </w:p>
        </w:tc>
        <w:tc>
          <w:tcPr>
            <w:tcW w:w="444" w:type="pct"/>
            <w:hideMark/>
          </w:tcPr>
          <w:p w14:paraId="284992F3" w14:textId="77777777" w:rsidR="00F70059" w:rsidRPr="007B7F8D" w:rsidRDefault="00F70059">
            <w:pPr>
              <w:jc w:val="right"/>
              <w:rPr>
                <w:rFonts w:ascii="Arial" w:hAnsi="Arial" w:cs="Arial"/>
                <w:sz w:val="16"/>
                <w:szCs w:val="16"/>
              </w:rPr>
            </w:pPr>
            <w:r w:rsidRPr="007B7F8D">
              <w:rPr>
                <w:rFonts w:ascii="Arial" w:hAnsi="Arial" w:cs="Arial"/>
                <w:sz w:val="16"/>
                <w:szCs w:val="16"/>
              </w:rPr>
              <w:t>1678.16</w:t>
            </w:r>
          </w:p>
        </w:tc>
        <w:tc>
          <w:tcPr>
            <w:tcW w:w="518" w:type="pct"/>
            <w:hideMark/>
          </w:tcPr>
          <w:p w14:paraId="29973BC3" w14:textId="77777777" w:rsidR="00F70059" w:rsidRPr="007B7F8D" w:rsidRDefault="00F70059">
            <w:pPr>
              <w:rPr>
                <w:rFonts w:ascii="Arial" w:hAnsi="Arial" w:cs="Arial"/>
                <w:sz w:val="16"/>
                <w:szCs w:val="16"/>
              </w:rPr>
            </w:pPr>
            <w:r w:rsidRPr="007B7F8D">
              <w:rPr>
                <w:rFonts w:ascii="Arial" w:hAnsi="Arial" w:cs="Arial"/>
                <w:sz w:val="16"/>
                <w:szCs w:val="16"/>
              </w:rPr>
              <w:t>10.16.4.3</w:t>
            </w:r>
          </w:p>
        </w:tc>
        <w:tc>
          <w:tcPr>
            <w:tcW w:w="1038" w:type="pct"/>
            <w:hideMark/>
          </w:tcPr>
          <w:p w14:paraId="29DC6642" w14:textId="77777777" w:rsidR="00F70059" w:rsidRPr="007B7F8D" w:rsidRDefault="00F70059">
            <w:pPr>
              <w:rPr>
                <w:rFonts w:ascii="Arial" w:hAnsi="Arial" w:cs="Arial"/>
                <w:sz w:val="16"/>
                <w:szCs w:val="16"/>
              </w:rPr>
            </w:pPr>
            <w:r w:rsidRPr="007B7F8D">
              <w:rPr>
                <w:rFonts w:ascii="Arial" w:hAnsi="Arial" w:cs="Arial"/>
                <w:sz w:val="16"/>
                <w:szCs w:val="16"/>
              </w:rPr>
              <w:t>10.16.4.3 on 40 MHz AP restrictions appears to allow an AP to transmit a 40 MHz group PPDU even if some STAs are not 40 MHz-capable</w:t>
            </w:r>
          </w:p>
        </w:tc>
        <w:tc>
          <w:tcPr>
            <w:tcW w:w="1182" w:type="pct"/>
            <w:hideMark/>
          </w:tcPr>
          <w:p w14:paraId="074BB138" w14:textId="77777777" w:rsidR="00F70059" w:rsidRPr="007B7F8D" w:rsidRDefault="00F70059">
            <w:pPr>
              <w:rPr>
                <w:rFonts w:ascii="Arial" w:hAnsi="Arial" w:cs="Arial"/>
                <w:sz w:val="16"/>
                <w:szCs w:val="16"/>
              </w:rPr>
            </w:pPr>
            <w:r w:rsidRPr="007B7F8D">
              <w:rPr>
                <w:rFonts w:ascii="Arial" w:hAnsi="Arial" w:cs="Arial"/>
                <w:sz w:val="16"/>
                <w:szCs w:val="16"/>
              </w:rPr>
              <w:t>Add "and all of the STAs associated with the AP" to the first bullet of the second triplet of bullets.  Also fix the fourth para to cover the case where no NCW has been sent (cf. second para)</w:t>
            </w:r>
          </w:p>
        </w:tc>
        <w:tc>
          <w:tcPr>
            <w:tcW w:w="947" w:type="pct"/>
          </w:tcPr>
          <w:p w14:paraId="33A7C813" w14:textId="77777777" w:rsidR="00F70059" w:rsidRPr="007B7F8D" w:rsidRDefault="00F70059">
            <w:pPr>
              <w:rPr>
                <w:rFonts w:ascii="Arial" w:hAnsi="Arial" w:cs="Arial"/>
                <w:sz w:val="16"/>
                <w:szCs w:val="16"/>
              </w:rPr>
            </w:pPr>
          </w:p>
        </w:tc>
      </w:tr>
      <w:tr w:rsidR="00037FD0" w:rsidRPr="007B7F8D" w14:paraId="6B512672" w14:textId="46B36335" w:rsidTr="008A13D8">
        <w:trPr>
          <w:trHeight w:val="1200"/>
        </w:trPr>
        <w:tc>
          <w:tcPr>
            <w:tcW w:w="360" w:type="pct"/>
            <w:hideMark/>
          </w:tcPr>
          <w:p w14:paraId="401B09C9" w14:textId="77777777" w:rsidR="00F70059" w:rsidRPr="007B7F8D" w:rsidRDefault="00F70059">
            <w:pPr>
              <w:jc w:val="right"/>
              <w:rPr>
                <w:rFonts w:ascii="Arial" w:hAnsi="Arial" w:cs="Arial"/>
                <w:sz w:val="16"/>
                <w:szCs w:val="16"/>
              </w:rPr>
            </w:pPr>
            <w:r w:rsidRPr="007B7F8D">
              <w:rPr>
                <w:rFonts w:ascii="Arial" w:hAnsi="Arial" w:cs="Arial"/>
                <w:sz w:val="16"/>
                <w:szCs w:val="16"/>
              </w:rPr>
              <w:t>3345</w:t>
            </w:r>
          </w:p>
        </w:tc>
        <w:tc>
          <w:tcPr>
            <w:tcW w:w="511" w:type="pct"/>
            <w:hideMark/>
          </w:tcPr>
          <w:p w14:paraId="685346D9" w14:textId="77777777" w:rsidR="00F70059" w:rsidRPr="007B7F8D" w:rsidRDefault="00F70059">
            <w:pPr>
              <w:rPr>
                <w:rFonts w:ascii="Arial" w:hAnsi="Arial" w:cs="Arial"/>
                <w:sz w:val="16"/>
                <w:szCs w:val="16"/>
              </w:rPr>
            </w:pPr>
            <w:r w:rsidRPr="007B7F8D">
              <w:rPr>
                <w:rFonts w:ascii="Arial" w:hAnsi="Arial" w:cs="Arial"/>
                <w:sz w:val="16"/>
                <w:szCs w:val="16"/>
              </w:rPr>
              <w:t>Mark RISON</w:t>
            </w:r>
          </w:p>
        </w:tc>
        <w:tc>
          <w:tcPr>
            <w:tcW w:w="444" w:type="pct"/>
            <w:hideMark/>
          </w:tcPr>
          <w:p w14:paraId="5DD1E313" w14:textId="77777777" w:rsidR="00F70059" w:rsidRPr="007B7F8D" w:rsidRDefault="00F70059">
            <w:pPr>
              <w:jc w:val="right"/>
              <w:rPr>
                <w:rFonts w:ascii="Arial" w:hAnsi="Arial" w:cs="Arial"/>
                <w:sz w:val="16"/>
                <w:szCs w:val="16"/>
              </w:rPr>
            </w:pPr>
            <w:r w:rsidRPr="007B7F8D">
              <w:rPr>
                <w:rFonts w:ascii="Arial" w:hAnsi="Arial" w:cs="Arial"/>
                <w:sz w:val="16"/>
                <w:szCs w:val="16"/>
              </w:rPr>
              <w:t>1521.50</w:t>
            </w:r>
          </w:p>
        </w:tc>
        <w:tc>
          <w:tcPr>
            <w:tcW w:w="518" w:type="pct"/>
            <w:hideMark/>
          </w:tcPr>
          <w:p w14:paraId="58012D7D" w14:textId="77777777" w:rsidR="00F70059" w:rsidRPr="007B7F8D" w:rsidRDefault="00F70059">
            <w:pPr>
              <w:rPr>
                <w:rFonts w:ascii="Arial" w:hAnsi="Arial" w:cs="Arial"/>
                <w:sz w:val="16"/>
                <w:szCs w:val="16"/>
              </w:rPr>
            </w:pPr>
            <w:r w:rsidRPr="007B7F8D">
              <w:rPr>
                <w:rFonts w:ascii="Arial" w:hAnsi="Arial" w:cs="Arial"/>
                <w:sz w:val="16"/>
                <w:szCs w:val="16"/>
              </w:rPr>
              <w:t>10.1.3.9</w:t>
            </w:r>
          </w:p>
        </w:tc>
        <w:tc>
          <w:tcPr>
            <w:tcW w:w="1038" w:type="pct"/>
            <w:hideMark/>
          </w:tcPr>
          <w:p w14:paraId="403AE93B" w14:textId="77777777" w:rsidR="00F70059" w:rsidRPr="007B7F8D" w:rsidRDefault="00F70059">
            <w:pPr>
              <w:rPr>
                <w:rFonts w:ascii="Arial" w:hAnsi="Arial" w:cs="Arial"/>
                <w:sz w:val="16"/>
                <w:szCs w:val="16"/>
              </w:rPr>
            </w:pPr>
            <w:r w:rsidRPr="007B7F8D">
              <w:rPr>
                <w:rFonts w:ascii="Arial" w:hAnsi="Arial" w:cs="Arial"/>
                <w:sz w:val="16"/>
                <w:szCs w:val="16"/>
              </w:rPr>
              <w:t>What is the required TSF accuracy for an AP?  The position of the current 0.01% requirement suggests it's only on non-AP STAs</w:t>
            </w:r>
          </w:p>
        </w:tc>
        <w:tc>
          <w:tcPr>
            <w:tcW w:w="1182" w:type="pct"/>
            <w:hideMark/>
          </w:tcPr>
          <w:p w14:paraId="2F124797" w14:textId="77777777" w:rsidR="00F70059" w:rsidRPr="007B7F8D" w:rsidRDefault="00F70059">
            <w:pPr>
              <w:rPr>
                <w:rFonts w:ascii="Arial" w:hAnsi="Arial" w:cs="Arial"/>
                <w:sz w:val="16"/>
                <w:szCs w:val="16"/>
              </w:rPr>
            </w:pPr>
            <w:r w:rsidRPr="007B7F8D">
              <w:rPr>
                <w:rFonts w:ascii="Arial" w:hAnsi="Arial" w:cs="Arial"/>
                <w:sz w:val="16"/>
                <w:szCs w:val="16"/>
              </w:rPr>
              <w:t>Promote the 0.01% requirement to the top of the subclause so it applies to all STAs</w:t>
            </w:r>
          </w:p>
        </w:tc>
        <w:tc>
          <w:tcPr>
            <w:tcW w:w="947" w:type="pct"/>
          </w:tcPr>
          <w:p w14:paraId="6AF1CE14" w14:textId="77777777" w:rsidR="00F70059" w:rsidRPr="007B7F8D" w:rsidRDefault="00F70059">
            <w:pPr>
              <w:rPr>
                <w:rFonts w:ascii="Arial" w:hAnsi="Arial" w:cs="Arial"/>
                <w:sz w:val="16"/>
                <w:szCs w:val="16"/>
              </w:rPr>
            </w:pPr>
          </w:p>
        </w:tc>
      </w:tr>
      <w:tr w:rsidR="00037FD0" w:rsidRPr="007B7F8D" w14:paraId="1AFA68FB" w14:textId="597BCFB2" w:rsidTr="008A13D8">
        <w:trPr>
          <w:trHeight w:val="1440"/>
        </w:trPr>
        <w:tc>
          <w:tcPr>
            <w:tcW w:w="360" w:type="pct"/>
            <w:hideMark/>
          </w:tcPr>
          <w:p w14:paraId="233CE544" w14:textId="77777777" w:rsidR="00F70059" w:rsidRPr="007B7F8D" w:rsidRDefault="00F70059">
            <w:pPr>
              <w:jc w:val="right"/>
              <w:rPr>
                <w:rFonts w:ascii="Arial" w:hAnsi="Arial" w:cs="Arial"/>
                <w:sz w:val="16"/>
                <w:szCs w:val="16"/>
              </w:rPr>
            </w:pPr>
            <w:r w:rsidRPr="007B7F8D">
              <w:rPr>
                <w:rFonts w:ascii="Arial" w:hAnsi="Arial" w:cs="Arial"/>
                <w:sz w:val="16"/>
                <w:szCs w:val="16"/>
              </w:rPr>
              <w:t>3355</w:t>
            </w:r>
          </w:p>
        </w:tc>
        <w:tc>
          <w:tcPr>
            <w:tcW w:w="511" w:type="pct"/>
            <w:hideMark/>
          </w:tcPr>
          <w:p w14:paraId="7234334C" w14:textId="77777777" w:rsidR="00F70059" w:rsidRPr="007B7F8D" w:rsidRDefault="00F70059">
            <w:pPr>
              <w:rPr>
                <w:rFonts w:ascii="Arial" w:hAnsi="Arial" w:cs="Arial"/>
                <w:sz w:val="16"/>
                <w:szCs w:val="16"/>
              </w:rPr>
            </w:pPr>
            <w:r w:rsidRPr="007B7F8D">
              <w:rPr>
                <w:rFonts w:ascii="Arial" w:hAnsi="Arial" w:cs="Arial"/>
                <w:sz w:val="16"/>
                <w:szCs w:val="16"/>
              </w:rPr>
              <w:t>Mark RISON</w:t>
            </w:r>
          </w:p>
        </w:tc>
        <w:tc>
          <w:tcPr>
            <w:tcW w:w="444" w:type="pct"/>
            <w:hideMark/>
          </w:tcPr>
          <w:p w14:paraId="57A0E365" w14:textId="77777777" w:rsidR="00F70059" w:rsidRPr="007B7F8D" w:rsidRDefault="00F70059">
            <w:pPr>
              <w:jc w:val="right"/>
              <w:rPr>
                <w:rFonts w:ascii="Arial" w:hAnsi="Arial" w:cs="Arial"/>
                <w:sz w:val="16"/>
                <w:szCs w:val="16"/>
              </w:rPr>
            </w:pPr>
            <w:r w:rsidRPr="007B7F8D">
              <w:rPr>
                <w:rFonts w:ascii="Arial" w:hAnsi="Arial" w:cs="Arial"/>
                <w:sz w:val="16"/>
                <w:szCs w:val="16"/>
              </w:rPr>
              <w:t>1527.16</w:t>
            </w:r>
          </w:p>
        </w:tc>
        <w:tc>
          <w:tcPr>
            <w:tcW w:w="518" w:type="pct"/>
            <w:hideMark/>
          </w:tcPr>
          <w:p w14:paraId="52406C09" w14:textId="77777777" w:rsidR="00F70059" w:rsidRPr="007B7F8D" w:rsidRDefault="00F70059">
            <w:pPr>
              <w:rPr>
                <w:rFonts w:ascii="Arial" w:hAnsi="Arial" w:cs="Arial"/>
                <w:sz w:val="16"/>
                <w:szCs w:val="16"/>
              </w:rPr>
            </w:pPr>
            <w:r w:rsidRPr="007B7F8D">
              <w:rPr>
                <w:rFonts w:ascii="Arial" w:hAnsi="Arial" w:cs="Arial"/>
                <w:sz w:val="16"/>
                <w:szCs w:val="16"/>
              </w:rPr>
              <w:t>10.1.4.3.5</w:t>
            </w:r>
          </w:p>
        </w:tc>
        <w:tc>
          <w:tcPr>
            <w:tcW w:w="1038" w:type="pct"/>
            <w:hideMark/>
          </w:tcPr>
          <w:p w14:paraId="0C7D8704" w14:textId="77777777" w:rsidR="00F70059" w:rsidRPr="007B7F8D" w:rsidRDefault="00F70059">
            <w:pPr>
              <w:rPr>
                <w:rFonts w:ascii="Arial" w:hAnsi="Arial" w:cs="Arial"/>
                <w:sz w:val="16"/>
                <w:szCs w:val="16"/>
              </w:rPr>
            </w:pPr>
            <w:r w:rsidRPr="007B7F8D">
              <w:rPr>
                <w:rFonts w:ascii="Arial" w:hAnsi="Arial" w:cs="Arial"/>
                <w:sz w:val="16"/>
                <w:szCs w:val="16"/>
              </w:rPr>
              <w:t>If a Request element includes something which would anyway be included in a Probe Response, does the element still get included at the end (i.e. twice)?</w:t>
            </w:r>
          </w:p>
        </w:tc>
        <w:tc>
          <w:tcPr>
            <w:tcW w:w="1182" w:type="pct"/>
            <w:hideMark/>
          </w:tcPr>
          <w:p w14:paraId="46B14D97" w14:textId="77777777" w:rsidR="00F70059" w:rsidRPr="007B7F8D" w:rsidRDefault="00F70059">
            <w:pPr>
              <w:rPr>
                <w:rFonts w:ascii="Arial" w:hAnsi="Arial" w:cs="Arial"/>
                <w:sz w:val="16"/>
                <w:szCs w:val="16"/>
              </w:rPr>
            </w:pPr>
            <w:r w:rsidRPr="007B7F8D">
              <w:rPr>
                <w:rFonts w:ascii="Arial" w:hAnsi="Arial" w:cs="Arial"/>
                <w:sz w:val="16"/>
                <w:szCs w:val="16"/>
              </w:rPr>
              <w:t>Suggest saying may choose not to include at the end, to make text most likely to be compatible with existing devices</w:t>
            </w:r>
          </w:p>
        </w:tc>
        <w:tc>
          <w:tcPr>
            <w:tcW w:w="947" w:type="pct"/>
          </w:tcPr>
          <w:p w14:paraId="7DDBD85F" w14:textId="77777777" w:rsidR="00F70059" w:rsidRPr="007B7F8D" w:rsidRDefault="00F70059">
            <w:pPr>
              <w:rPr>
                <w:rFonts w:ascii="Arial" w:hAnsi="Arial" w:cs="Arial"/>
                <w:sz w:val="16"/>
                <w:szCs w:val="16"/>
              </w:rPr>
            </w:pPr>
          </w:p>
        </w:tc>
      </w:tr>
      <w:tr w:rsidR="00037FD0" w:rsidRPr="007B7F8D" w14:paraId="476E0101" w14:textId="7608A640" w:rsidTr="008A13D8">
        <w:trPr>
          <w:trHeight w:val="720"/>
        </w:trPr>
        <w:tc>
          <w:tcPr>
            <w:tcW w:w="360" w:type="pct"/>
            <w:hideMark/>
          </w:tcPr>
          <w:p w14:paraId="139A37D5" w14:textId="77777777" w:rsidR="00F70059" w:rsidRPr="007B7F8D" w:rsidRDefault="00F70059">
            <w:pPr>
              <w:jc w:val="right"/>
              <w:rPr>
                <w:rFonts w:ascii="Arial" w:hAnsi="Arial" w:cs="Arial"/>
                <w:sz w:val="16"/>
                <w:szCs w:val="16"/>
              </w:rPr>
            </w:pPr>
            <w:r w:rsidRPr="007B7F8D">
              <w:rPr>
                <w:rFonts w:ascii="Arial" w:hAnsi="Arial" w:cs="Arial"/>
                <w:sz w:val="16"/>
                <w:szCs w:val="16"/>
              </w:rPr>
              <w:t>3374</w:t>
            </w:r>
          </w:p>
        </w:tc>
        <w:tc>
          <w:tcPr>
            <w:tcW w:w="511" w:type="pct"/>
            <w:hideMark/>
          </w:tcPr>
          <w:p w14:paraId="1E5CA745" w14:textId="77777777" w:rsidR="00F70059" w:rsidRPr="007B7F8D" w:rsidRDefault="00F70059">
            <w:pPr>
              <w:rPr>
                <w:rFonts w:ascii="Arial" w:hAnsi="Arial" w:cs="Arial"/>
                <w:sz w:val="16"/>
                <w:szCs w:val="16"/>
              </w:rPr>
            </w:pPr>
            <w:r w:rsidRPr="007B7F8D">
              <w:rPr>
                <w:rFonts w:ascii="Arial" w:hAnsi="Arial" w:cs="Arial"/>
                <w:sz w:val="16"/>
                <w:szCs w:val="16"/>
              </w:rPr>
              <w:t>Mark RISON</w:t>
            </w:r>
          </w:p>
        </w:tc>
        <w:tc>
          <w:tcPr>
            <w:tcW w:w="444" w:type="pct"/>
            <w:hideMark/>
          </w:tcPr>
          <w:p w14:paraId="6389C114" w14:textId="77777777" w:rsidR="00F70059" w:rsidRPr="007B7F8D" w:rsidRDefault="00F70059">
            <w:pPr>
              <w:jc w:val="right"/>
              <w:rPr>
                <w:rFonts w:ascii="Arial" w:hAnsi="Arial" w:cs="Arial"/>
                <w:sz w:val="16"/>
                <w:szCs w:val="16"/>
              </w:rPr>
            </w:pPr>
            <w:r w:rsidRPr="007B7F8D">
              <w:rPr>
                <w:rFonts w:ascii="Arial" w:hAnsi="Arial" w:cs="Arial"/>
                <w:sz w:val="16"/>
                <w:szCs w:val="16"/>
              </w:rPr>
              <w:t>1521.30</w:t>
            </w:r>
          </w:p>
        </w:tc>
        <w:tc>
          <w:tcPr>
            <w:tcW w:w="518" w:type="pct"/>
            <w:hideMark/>
          </w:tcPr>
          <w:p w14:paraId="36C11341" w14:textId="77777777" w:rsidR="00F70059" w:rsidRPr="007B7F8D" w:rsidRDefault="00F70059">
            <w:pPr>
              <w:rPr>
                <w:rFonts w:ascii="Arial" w:hAnsi="Arial" w:cs="Arial"/>
                <w:sz w:val="16"/>
                <w:szCs w:val="16"/>
              </w:rPr>
            </w:pPr>
            <w:r w:rsidRPr="007B7F8D">
              <w:rPr>
                <w:rFonts w:ascii="Arial" w:hAnsi="Arial" w:cs="Arial"/>
                <w:sz w:val="16"/>
                <w:szCs w:val="16"/>
              </w:rPr>
              <w:t>10.1.3.9</w:t>
            </w:r>
          </w:p>
        </w:tc>
        <w:tc>
          <w:tcPr>
            <w:tcW w:w="1038" w:type="pct"/>
            <w:hideMark/>
          </w:tcPr>
          <w:p w14:paraId="280C692D" w14:textId="77777777" w:rsidR="00F70059" w:rsidRPr="007B7F8D" w:rsidRDefault="00F70059">
            <w:pPr>
              <w:rPr>
                <w:rFonts w:ascii="Arial" w:hAnsi="Arial" w:cs="Arial"/>
                <w:sz w:val="16"/>
                <w:szCs w:val="16"/>
              </w:rPr>
            </w:pPr>
            <w:r w:rsidRPr="007B7F8D">
              <w:rPr>
                <w:rFonts w:ascii="Arial" w:hAnsi="Arial" w:cs="Arial"/>
                <w:sz w:val="16"/>
                <w:szCs w:val="16"/>
              </w:rPr>
              <w:t>Need to specify whether the worst-case TSF drift between two devices is 0.01% or 0.02%</w:t>
            </w:r>
          </w:p>
        </w:tc>
        <w:tc>
          <w:tcPr>
            <w:tcW w:w="1182" w:type="pct"/>
            <w:hideMark/>
          </w:tcPr>
          <w:p w14:paraId="7F2B9E8A" w14:textId="77777777" w:rsidR="00F70059" w:rsidRPr="007B7F8D" w:rsidRDefault="00F70059">
            <w:pPr>
              <w:rPr>
                <w:rFonts w:ascii="Arial" w:hAnsi="Arial" w:cs="Arial"/>
                <w:sz w:val="16"/>
                <w:szCs w:val="16"/>
              </w:rPr>
            </w:pPr>
            <w:r w:rsidRPr="007B7F8D">
              <w:rPr>
                <w:rFonts w:ascii="Arial" w:hAnsi="Arial" w:cs="Arial"/>
                <w:sz w:val="16"/>
                <w:szCs w:val="16"/>
              </w:rPr>
              <w:t>Add a NOTE to confirm it's 0.02%</w:t>
            </w:r>
          </w:p>
        </w:tc>
        <w:tc>
          <w:tcPr>
            <w:tcW w:w="947" w:type="pct"/>
          </w:tcPr>
          <w:p w14:paraId="44DEDB43" w14:textId="77777777" w:rsidR="00F70059" w:rsidRPr="007B7F8D" w:rsidRDefault="00F70059">
            <w:pPr>
              <w:rPr>
                <w:rFonts w:ascii="Arial" w:hAnsi="Arial" w:cs="Arial"/>
                <w:sz w:val="16"/>
                <w:szCs w:val="16"/>
              </w:rPr>
            </w:pPr>
          </w:p>
        </w:tc>
      </w:tr>
      <w:tr w:rsidR="00037FD0" w:rsidRPr="007B7F8D" w14:paraId="7486DC74" w14:textId="348E767A" w:rsidTr="008A13D8">
        <w:trPr>
          <w:trHeight w:val="960"/>
        </w:trPr>
        <w:tc>
          <w:tcPr>
            <w:tcW w:w="360" w:type="pct"/>
            <w:hideMark/>
          </w:tcPr>
          <w:p w14:paraId="62295A5A" w14:textId="77777777" w:rsidR="00F70059" w:rsidRPr="007B7F8D" w:rsidRDefault="00F70059">
            <w:pPr>
              <w:jc w:val="right"/>
              <w:rPr>
                <w:rFonts w:ascii="Arial" w:hAnsi="Arial" w:cs="Arial"/>
                <w:sz w:val="16"/>
                <w:szCs w:val="16"/>
              </w:rPr>
            </w:pPr>
            <w:r w:rsidRPr="007B7F8D">
              <w:rPr>
                <w:rFonts w:ascii="Arial" w:hAnsi="Arial" w:cs="Arial"/>
                <w:sz w:val="16"/>
                <w:szCs w:val="16"/>
              </w:rPr>
              <w:t>3504</w:t>
            </w:r>
          </w:p>
        </w:tc>
        <w:tc>
          <w:tcPr>
            <w:tcW w:w="511" w:type="pct"/>
            <w:hideMark/>
          </w:tcPr>
          <w:p w14:paraId="677C2A7A" w14:textId="77777777" w:rsidR="00F70059" w:rsidRPr="007B7F8D" w:rsidRDefault="00F70059">
            <w:pPr>
              <w:rPr>
                <w:rFonts w:ascii="Arial" w:hAnsi="Arial" w:cs="Arial"/>
                <w:sz w:val="16"/>
                <w:szCs w:val="16"/>
              </w:rPr>
            </w:pPr>
            <w:r w:rsidRPr="007B7F8D">
              <w:rPr>
                <w:rFonts w:ascii="Arial" w:hAnsi="Arial" w:cs="Arial"/>
                <w:sz w:val="16"/>
                <w:szCs w:val="16"/>
              </w:rPr>
              <w:t>Mark Hamilton</w:t>
            </w:r>
          </w:p>
        </w:tc>
        <w:tc>
          <w:tcPr>
            <w:tcW w:w="444" w:type="pct"/>
            <w:hideMark/>
          </w:tcPr>
          <w:p w14:paraId="217666DC" w14:textId="77777777" w:rsidR="00F70059" w:rsidRPr="007B7F8D" w:rsidRDefault="00F70059">
            <w:pPr>
              <w:jc w:val="right"/>
              <w:rPr>
                <w:rFonts w:ascii="Arial" w:hAnsi="Arial" w:cs="Arial"/>
                <w:sz w:val="16"/>
                <w:szCs w:val="16"/>
              </w:rPr>
            </w:pPr>
            <w:r w:rsidRPr="007B7F8D">
              <w:rPr>
                <w:rFonts w:ascii="Arial" w:hAnsi="Arial" w:cs="Arial"/>
                <w:sz w:val="16"/>
                <w:szCs w:val="16"/>
              </w:rPr>
              <w:t>1666.42</w:t>
            </w:r>
          </w:p>
        </w:tc>
        <w:tc>
          <w:tcPr>
            <w:tcW w:w="518" w:type="pct"/>
            <w:hideMark/>
          </w:tcPr>
          <w:p w14:paraId="5654C5E9" w14:textId="77777777" w:rsidR="00F70059" w:rsidRPr="007B7F8D" w:rsidRDefault="00F70059">
            <w:pPr>
              <w:rPr>
                <w:rFonts w:ascii="Arial" w:hAnsi="Arial" w:cs="Arial"/>
                <w:sz w:val="16"/>
                <w:szCs w:val="16"/>
              </w:rPr>
            </w:pPr>
            <w:r w:rsidRPr="007B7F8D">
              <w:rPr>
                <w:rFonts w:ascii="Arial" w:hAnsi="Arial" w:cs="Arial"/>
                <w:sz w:val="16"/>
                <w:szCs w:val="16"/>
              </w:rPr>
              <w:t>10.12.2.2</w:t>
            </w:r>
          </w:p>
        </w:tc>
        <w:tc>
          <w:tcPr>
            <w:tcW w:w="1038" w:type="pct"/>
            <w:hideMark/>
          </w:tcPr>
          <w:p w14:paraId="0D395A22" w14:textId="77777777" w:rsidR="00F70059" w:rsidRPr="007B7F8D" w:rsidRDefault="00F70059">
            <w:pPr>
              <w:rPr>
                <w:rFonts w:ascii="Arial" w:hAnsi="Arial" w:cs="Arial"/>
                <w:sz w:val="16"/>
                <w:szCs w:val="16"/>
              </w:rPr>
            </w:pPr>
            <w:r w:rsidRPr="007B7F8D">
              <w:rPr>
                <w:rFonts w:ascii="Arial" w:hAnsi="Arial" w:cs="Arial"/>
                <w:sz w:val="16"/>
                <w:szCs w:val="16"/>
              </w:rPr>
              <w:t>"issue an MLME-ENABLEMENT.confirm primitive with ResultCode set to provide."  To provide what?</w:t>
            </w:r>
          </w:p>
        </w:tc>
        <w:tc>
          <w:tcPr>
            <w:tcW w:w="1182" w:type="pct"/>
            <w:hideMark/>
          </w:tcPr>
          <w:p w14:paraId="6C437FB3" w14:textId="77777777" w:rsidR="00F70059" w:rsidRPr="007B7F8D" w:rsidRDefault="00F70059">
            <w:pPr>
              <w:rPr>
                <w:rFonts w:ascii="Arial" w:hAnsi="Arial" w:cs="Arial"/>
                <w:sz w:val="16"/>
                <w:szCs w:val="16"/>
              </w:rPr>
            </w:pPr>
            <w:r w:rsidRPr="007B7F8D">
              <w:rPr>
                <w:rFonts w:ascii="Arial" w:hAnsi="Arial" w:cs="Arial"/>
                <w:sz w:val="16"/>
                <w:szCs w:val="16"/>
              </w:rPr>
              <w:t>Finish the sentence</w:t>
            </w:r>
          </w:p>
        </w:tc>
        <w:tc>
          <w:tcPr>
            <w:tcW w:w="947" w:type="pct"/>
          </w:tcPr>
          <w:p w14:paraId="5863F7B1" w14:textId="148F804A" w:rsidR="00F70059" w:rsidRPr="007B7F8D" w:rsidRDefault="00BA01FD" w:rsidP="00D42D25">
            <w:pPr>
              <w:rPr>
                <w:rFonts w:ascii="Arial" w:hAnsi="Arial" w:cs="Arial"/>
                <w:sz w:val="16"/>
                <w:szCs w:val="16"/>
              </w:rPr>
            </w:pPr>
            <w:r>
              <w:rPr>
                <w:rFonts w:ascii="Arial" w:hAnsi="Arial" w:cs="Arial"/>
                <w:sz w:val="16"/>
                <w:szCs w:val="16"/>
              </w:rPr>
              <w:t xml:space="preserve">Revised. </w:t>
            </w:r>
            <w:r w:rsidR="00D42D25">
              <w:rPr>
                <w:rFonts w:ascii="Arial" w:hAnsi="Arial" w:cs="Arial"/>
                <w:sz w:val="16"/>
                <w:szCs w:val="16"/>
              </w:rPr>
              <w:t xml:space="preserve">The Enablement Requester STA never receives a frame. Therefore remove “d)” at 1666.40. </w:t>
            </w:r>
          </w:p>
        </w:tc>
      </w:tr>
    </w:tbl>
    <w:p w14:paraId="74C433AA" w14:textId="77777777" w:rsidR="00A91B77" w:rsidRDefault="00A91B77" w:rsidP="00A91B77">
      <w:pPr>
        <w:rPr>
          <w:sz w:val="24"/>
        </w:rPr>
      </w:pPr>
    </w:p>
    <w:p w14:paraId="25FF05C2" w14:textId="77777777" w:rsidR="00A91B77" w:rsidRPr="00707353" w:rsidRDefault="00A91B77" w:rsidP="00A91B77">
      <w:pPr>
        <w:rPr>
          <w:sz w:val="24"/>
        </w:rPr>
      </w:pPr>
    </w:p>
    <w:p w14:paraId="438CA6D6" w14:textId="77777777" w:rsidR="00A91B77" w:rsidRPr="00F43E74" w:rsidRDefault="00A91B77" w:rsidP="00A91B77">
      <w:pPr>
        <w:pStyle w:val="Heading3"/>
      </w:pPr>
      <w:r w:rsidRPr="00F43E74">
        <w:t>Discussion:</w:t>
      </w:r>
    </w:p>
    <w:p w14:paraId="05E944E6" w14:textId="77777777" w:rsidR="00A91B77" w:rsidRPr="00707353" w:rsidRDefault="00A91B77" w:rsidP="00A91B77">
      <w:pPr>
        <w:rPr>
          <w:sz w:val="24"/>
        </w:rPr>
      </w:pPr>
    </w:p>
    <w:p w14:paraId="6104E745" w14:textId="711BD5B0" w:rsidR="00A91B77" w:rsidRDefault="002367EC" w:rsidP="00A91B77">
      <w:pPr>
        <w:rPr>
          <w:sz w:val="24"/>
        </w:rPr>
      </w:pPr>
      <w:r>
        <w:rPr>
          <w:sz w:val="24"/>
        </w:rPr>
        <w:t>CID 3133</w:t>
      </w:r>
      <w:r w:rsidR="007B7F8D">
        <w:rPr>
          <w:sz w:val="24"/>
        </w:rPr>
        <w:t xml:space="preserve"> – See above.</w:t>
      </w:r>
    </w:p>
    <w:p w14:paraId="2696A3DE" w14:textId="77777777" w:rsidR="002367EC" w:rsidRDefault="002367EC" w:rsidP="00A91B77">
      <w:pPr>
        <w:rPr>
          <w:sz w:val="24"/>
        </w:rPr>
      </w:pPr>
    </w:p>
    <w:p w14:paraId="7C19339E" w14:textId="661BF582" w:rsidR="002367EC" w:rsidRDefault="002367EC" w:rsidP="00A91B77">
      <w:pPr>
        <w:rPr>
          <w:sz w:val="24"/>
        </w:rPr>
      </w:pPr>
      <w:r>
        <w:rPr>
          <w:sz w:val="24"/>
        </w:rPr>
        <w:t>CID 3147</w:t>
      </w:r>
      <w:r w:rsidR="00A10418">
        <w:rPr>
          <w:sz w:val="24"/>
        </w:rPr>
        <w:t xml:space="preserve"> and 3148 – These changes should go together.</w:t>
      </w:r>
    </w:p>
    <w:p w14:paraId="21FD89D9" w14:textId="77777777" w:rsidR="00F75347" w:rsidRDefault="00F75347" w:rsidP="00A91B77">
      <w:pPr>
        <w:rPr>
          <w:sz w:val="24"/>
        </w:rPr>
      </w:pPr>
    </w:p>
    <w:p w14:paraId="2B0E1004" w14:textId="77777777" w:rsidR="00A10418" w:rsidRDefault="00F75347" w:rsidP="00A91B77">
      <w:pPr>
        <w:rPr>
          <w:sz w:val="24"/>
        </w:rPr>
      </w:pPr>
      <w:r>
        <w:rPr>
          <w:sz w:val="24"/>
        </w:rPr>
        <w:t xml:space="preserve">Revised. </w:t>
      </w:r>
    </w:p>
    <w:p w14:paraId="0C801616" w14:textId="77777777" w:rsidR="00A10418" w:rsidRDefault="00A10418" w:rsidP="00A91B77">
      <w:pPr>
        <w:rPr>
          <w:sz w:val="24"/>
        </w:rPr>
      </w:pPr>
    </w:p>
    <w:p w14:paraId="588F310A" w14:textId="558939ED" w:rsidR="00F75347" w:rsidRDefault="00F75347" w:rsidP="00A91B77">
      <w:pPr>
        <w:rPr>
          <w:sz w:val="24"/>
        </w:rPr>
      </w:pPr>
      <w:r>
        <w:rPr>
          <w:sz w:val="24"/>
        </w:rPr>
        <w:t xml:space="preserve">At 1645.14,  Change </w:t>
      </w:r>
    </w:p>
    <w:p w14:paraId="596DA0A7" w14:textId="77777777" w:rsidR="00F75347" w:rsidRDefault="00F75347" w:rsidP="00F75347">
      <w:pPr>
        <w:widowControl w:val="0"/>
        <w:autoSpaceDE w:val="0"/>
        <w:autoSpaceDN w:val="0"/>
        <w:adjustRightInd w:val="0"/>
        <w:rPr>
          <w:sz w:val="20"/>
          <w:szCs w:val="20"/>
          <w:lang w:val="en-US"/>
        </w:rPr>
      </w:pPr>
      <w:r>
        <w:rPr>
          <w:sz w:val="24"/>
        </w:rPr>
        <w:t>“</w:t>
      </w:r>
      <w:r>
        <w:rPr>
          <w:sz w:val="20"/>
          <w:szCs w:val="20"/>
          <w:lang w:val="en-US"/>
        </w:rPr>
        <w:t>If the MAC Address field was included in the frame request, a Frame Report Entry where Transmitter</w:t>
      </w:r>
    </w:p>
    <w:p w14:paraId="5DB91D94" w14:textId="77777777" w:rsidR="00F75347" w:rsidRDefault="00F75347" w:rsidP="00F75347">
      <w:pPr>
        <w:widowControl w:val="0"/>
        <w:autoSpaceDE w:val="0"/>
        <w:autoSpaceDN w:val="0"/>
        <w:adjustRightInd w:val="0"/>
        <w:rPr>
          <w:sz w:val="20"/>
          <w:szCs w:val="20"/>
          <w:lang w:val="en-US"/>
        </w:rPr>
      </w:pPr>
      <w:r>
        <w:rPr>
          <w:sz w:val="20"/>
          <w:szCs w:val="20"/>
          <w:lang w:val="en-US"/>
        </w:rPr>
        <w:t>Address (TA) matches the MAC address in the frame request shall be included in the Frame report if at least</w:t>
      </w:r>
    </w:p>
    <w:p w14:paraId="21B09AB9" w14:textId="77777777" w:rsidR="00F75347" w:rsidRDefault="00F75347" w:rsidP="00F75347">
      <w:pPr>
        <w:widowControl w:val="0"/>
        <w:autoSpaceDE w:val="0"/>
        <w:autoSpaceDN w:val="0"/>
        <w:adjustRightInd w:val="0"/>
        <w:rPr>
          <w:sz w:val="20"/>
          <w:szCs w:val="20"/>
          <w:lang w:val="en-US"/>
        </w:rPr>
      </w:pPr>
      <w:r>
        <w:rPr>
          <w:sz w:val="20"/>
          <w:szCs w:val="20"/>
          <w:lang w:val="en-US"/>
        </w:rPr>
        <w:t>one data or Management frame was received with this Transmitter Address during the measurement</w:t>
      </w:r>
    </w:p>
    <w:p w14:paraId="0F2C6A86" w14:textId="77777777" w:rsidR="00F75347" w:rsidRDefault="00F75347" w:rsidP="00F75347">
      <w:pPr>
        <w:widowControl w:val="0"/>
        <w:autoSpaceDE w:val="0"/>
        <w:autoSpaceDN w:val="0"/>
        <w:adjustRightInd w:val="0"/>
        <w:rPr>
          <w:sz w:val="20"/>
          <w:szCs w:val="20"/>
          <w:lang w:val="en-US"/>
        </w:rPr>
      </w:pPr>
      <w:r>
        <w:rPr>
          <w:sz w:val="20"/>
          <w:szCs w:val="20"/>
          <w:lang w:val="en-US"/>
        </w:rPr>
        <w:t>duration. If the MAC address field was not included in the frame request in response to which this Frame</w:t>
      </w:r>
    </w:p>
    <w:p w14:paraId="35FF5CD0" w14:textId="77777777" w:rsidR="00F75347" w:rsidRDefault="00F75347" w:rsidP="00F75347">
      <w:pPr>
        <w:widowControl w:val="0"/>
        <w:autoSpaceDE w:val="0"/>
        <w:autoSpaceDN w:val="0"/>
        <w:adjustRightInd w:val="0"/>
        <w:rPr>
          <w:sz w:val="20"/>
          <w:szCs w:val="20"/>
          <w:lang w:val="en-US"/>
        </w:rPr>
      </w:pPr>
      <w:r>
        <w:rPr>
          <w:sz w:val="20"/>
          <w:szCs w:val="20"/>
          <w:lang w:val="en-US"/>
        </w:rPr>
        <w:t>report is being generated, the measuring station shall report all frames received during the measurement</w:t>
      </w:r>
    </w:p>
    <w:p w14:paraId="03BFFD89" w14:textId="78076C3B" w:rsidR="00F75347" w:rsidRDefault="00F75347" w:rsidP="00F75347">
      <w:pPr>
        <w:rPr>
          <w:sz w:val="20"/>
          <w:szCs w:val="20"/>
          <w:lang w:val="en-US"/>
        </w:rPr>
      </w:pPr>
      <w:r>
        <w:rPr>
          <w:sz w:val="20"/>
          <w:szCs w:val="20"/>
          <w:lang w:val="en-US"/>
        </w:rPr>
        <w:t>duration in one or more Frame Report elements.”</w:t>
      </w:r>
    </w:p>
    <w:p w14:paraId="4FD00FBD" w14:textId="77777777" w:rsidR="00F75347" w:rsidRDefault="00F75347" w:rsidP="00F75347">
      <w:pPr>
        <w:rPr>
          <w:sz w:val="20"/>
          <w:szCs w:val="20"/>
          <w:lang w:val="en-US"/>
        </w:rPr>
      </w:pPr>
    </w:p>
    <w:p w14:paraId="7BF8ACAF" w14:textId="39A13C87" w:rsidR="00F75347" w:rsidRPr="004D71E5" w:rsidRDefault="00F75347" w:rsidP="00F75347">
      <w:pPr>
        <w:rPr>
          <w:sz w:val="24"/>
          <w:lang w:val="en-US"/>
        </w:rPr>
      </w:pPr>
      <w:r w:rsidRPr="004D71E5">
        <w:rPr>
          <w:sz w:val="24"/>
          <w:lang w:val="en-US"/>
        </w:rPr>
        <w:t xml:space="preserve">To </w:t>
      </w:r>
    </w:p>
    <w:p w14:paraId="799BEAEB" w14:textId="7BA27F4D" w:rsidR="00F75347" w:rsidRDefault="00F75347" w:rsidP="004D71E5">
      <w:pPr>
        <w:widowControl w:val="0"/>
        <w:autoSpaceDE w:val="0"/>
        <w:autoSpaceDN w:val="0"/>
        <w:adjustRightInd w:val="0"/>
        <w:rPr>
          <w:sz w:val="20"/>
          <w:szCs w:val="20"/>
          <w:lang w:val="en-US"/>
        </w:rPr>
      </w:pPr>
      <w:r>
        <w:rPr>
          <w:sz w:val="20"/>
          <w:szCs w:val="20"/>
          <w:lang w:val="en-US"/>
        </w:rPr>
        <w:t>“If the MAC Address field included in the frame request</w:t>
      </w:r>
      <w:r w:rsidR="00977630">
        <w:rPr>
          <w:sz w:val="20"/>
          <w:szCs w:val="20"/>
          <w:lang w:val="en-US"/>
        </w:rPr>
        <w:t xml:space="preserve"> </w:t>
      </w:r>
      <w:r w:rsidR="004D71E5">
        <w:rPr>
          <w:sz w:val="20"/>
          <w:szCs w:val="20"/>
          <w:lang w:val="en-US"/>
        </w:rPr>
        <w:t>was</w:t>
      </w:r>
      <w:r w:rsidR="00977630">
        <w:rPr>
          <w:sz w:val="20"/>
          <w:szCs w:val="20"/>
          <w:lang w:val="en-US"/>
        </w:rPr>
        <w:t xml:space="preserve"> not set to the Broadcast address</w:t>
      </w:r>
      <w:r>
        <w:rPr>
          <w:sz w:val="20"/>
          <w:szCs w:val="20"/>
          <w:lang w:val="en-US"/>
        </w:rPr>
        <w:t>, a Frame Report Entry where Transmitter</w:t>
      </w:r>
      <w:r w:rsidR="00977630">
        <w:rPr>
          <w:sz w:val="20"/>
          <w:szCs w:val="20"/>
          <w:lang w:val="en-US"/>
        </w:rPr>
        <w:t xml:space="preserve"> </w:t>
      </w:r>
      <w:r w:rsidR="005602E8">
        <w:rPr>
          <w:sz w:val="20"/>
          <w:szCs w:val="20"/>
          <w:lang w:val="en-US"/>
        </w:rPr>
        <w:t>Address (TA) matching</w:t>
      </w:r>
      <w:r>
        <w:rPr>
          <w:sz w:val="20"/>
          <w:szCs w:val="20"/>
          <w:lang w:val="en-US"/>
        </w:rPr>
        <w:t xml:space="preserve"> the MAC address</w:t>
      </w:r>
      <w:r w:rsidR="00977630">
        <w:rPr>
          <w:sz w:val="20"/>
          <w:szCs w:val="20"/>
          <w:lang w:val="en-US"/>
        </w:rPr>
        <w:t xml:space="preserve"> field</w:t>
      </w:r>
      <w:r>
        <w:rPr>
          <w:sz w:val="20"/>
          <w:szCs w:val="20"/>
          <w:lang w:val="en-US"/>
        </w:rPr>
        <w:t xml:space="preserve"> </w:t>
      </w:r>
      <w:r w:rsidR="004D71E5">
        <w:rPr>
          <w:sz w:val="20"/>
          <w:szCs w:val="20"/>
          <w:lang w:val="en-US"/>
        </w:rPr>
        <w:t>value</w:t>
      </w:r>
      <w:r>
        <w:rPr>
          <w:sz w:val="20"/>
          <w:szCs w:val="20"/>
          <w:lang w:val="en-US"/>
        </w:rPr>
        <w:t xml:space="preserve"> shall be included in the Frame report if at least</w:t>
      </w:r>
      <w:r w:rsidR="00977630">
        <w:rPr>
          <w:sz w:val="20"/>
          <w:szCs w:val="20"/>
          <w:lang w:val="en-US"/>
        </w:rPr>
        <w:t xml:space="preserve"> </w:t>
      </w:r>
      <w:r>
        <w:rPr>
          <w:sz w:val="20"/>
          <w:szCs w:val="20"/>
          <w:lang w:val="en-US"/>
        </w:rPr>
        <w:t>one data or Management frame was received with this Transmitter Address during the measurement</w:t>
      </w:r>
      <w:r w:rsidR="005602E8">
        <w:rPr>
          <w:sz w:val="20"/>
          <w:szCs w:val="20"/>
          <w:lang w:val="en-US"/>
        </w:rPr>
        <w:t xml:space="preserve"> </w:t>
      </w:r>
      <w:r>
        <w:rPr>
          <w:sz w:val="20"/>
          <w:szCs w:val="20"/>
          <w:lang w:val="en-US"/>
        </w:rPr>
        <w:t xml:space="preserve">duration. If the MAC address field </w:t>
      </w:r>
      <w:r w:rsidR="004D71E5">
        <w:rPr>
          <w:sz w:val="20"/>
          <w:szCs w:val="20"/>
          <w:lang w:val="en-US"/>
        </w:rPr>
        <w:t>included in the frame request was set to the Broadcast address</w:t>
      </w:r>
      <w:r>
        <w:rPr>
          <w:sz w:val="20"/>
          <w:szCs w:val="20"/>
          <w:lang w:val="en-US"/>
        </w:rPr>
        <w:t xml:space="preserve">, the measuring station shall report all </w:t>
      </w:r>
      <w:r w:rsidR="004D71E5">
        <w:rPr>
          <w:sz w:val="20"/>
          <w:szCs w:val="20"/>
          <w:lang w:val="en-US"/>
        </w:rPr>
        <w:t xml:space="preserve">data or management </w:t>
      </w:r>
      <w:r>
        <w:rPr>
          <w:sz w:val="20"/>
          <w:szCs w:val="20"/>
          <w:lang w:val="en-US"/>
        </w:rPr>
        <w:t>frames received during the measurement</w:t>
      </w:r>
      <w:r w:rsidR="004D71E5">
        <w:rPr>
          <w:sz w:val="20"/>
          <w:szCs w:val="20"/>
          <w:lang w:val="en-US"/>
        </w:rPr>
        <w:t xml:space="preserve"> </w:t>
      </w:r>
      <w:r>
        <w:rPr>
          <w:sz w:val="20"/>
          <w:szCs w:val="20"/>
          <w:lang w:val="en-US"/>
        </w:rPr>
        <w:t>duration in one or more Frame Report elements.</w:t>
      </w:r>
      <w:r w:rsidR="004D71E5">
        <w:rPr>
          <w:sz w:val="20"/>
          <w:szCs w:val="20"/>
          <w:lang w:val="en-US"/>
        </w:rPr>
        <w:t>”</w:t>
      </w:r>
    </w:p>
    <w:p w14:paraId="23FAB57E" w14:textId="77777777" w:rsidR="004D71E5" w:rsidRDefault="004D71E5" w:rsidP="004D71E5">
      <w:pPr>
        <w:widowControl w:val="0"/>
        <w:autoSpaceDE w:val="0"/>
        <w:autoSpaceDN w:val="0"/>
        <w:adjustRightInd w:val="0"/>
        <w:rPr>
          <w:sz w:val="20"/>
          <w:szCs w:val="20"/>
          <w:lang w:val="en-US"/>
        </w:rPr>
      </w:pPr>
    </w:p>
    <w:p w14:paraId="070D58E9" w14:textId="5EDBA321" w:rsidR="004D71E5" w:rsidRDefault="00A10418" w:rsidP="004D71E5">
      <w:pPr>
        <w:widowControl w:val="0"/>
        <w:autoSpaceDE w:val="0"/>
        <w:autoSpaceDN w:val="0"/>
        <w:adjustRightInd w:val="0"/>
        <w:rPr>
          <w:sz w:val="24"/>
        </w:rPr>
      </w:pPr>
      <w:r>
        <w:rPr>
          <w:sz w:val="24"/>
        </w:rPr>
        <w:t>At 737.18, Change</w:t>
      </w:r>
    </w:p>
    <w:p w14:paraId="7F3EE0DE" w14:textId="77777777" w:rsidR="00A10418" w:rsidRDefault="00A10418" w:rsidP="00A10418">
      <w:pPr>
        <w:widowControl w:val="0"/>
        <w:autoSpaceDE w:val="0"/>
        <w:autoSpaceDN w:val="0"/>
        <w:adjustRightInd w:val="0"/>
        <w:rPr>
          <w:sz w:val="20"/>
          <w:szCs w:val="20"/>
          <w:lang w:val="en-US"/>
        </w:rPr>
      </w:pPr>
      <w:r>
        <w:rPr>
          <w:sz w:val="24"/>
        </w:rPr>
        <w:t>“</w:t>
      </w:r>
      <w:r>
        <w:rPr>
          <w:sz w:val="20"/>
          <w:szCs w:val="20"/>
          <w:lang w:val="en-US"/>
        </w:rPr>
        <w:t>If the MAC Address field is the broadcast address, then all frames are counted toward the Frame report</w:t>
      </w:r>
    </w:p>
    <w:p w14:paraId="09CE42CF" w14:textId="4D08C646" w:rsidR="00A10418" w:rsidRDefault="00A10418" w:rsidP="00A10418">
      <w:pPr>
        <w:widowControl w:val="0"/>
        <w:autoSpaceDE w:val="0"/>
        <w:autoSpaceDN w:val="0"/>
        <w:adjustRightInd w:val="0"/>
        <w:rPr>
          <w:sz w:val="20"/>
          <w:szCs w:val="20"/>
          <w:lang w:val="en-US"/>
        </w:rPr>
      </w:pPr>
      <w:r>
        <w:rPr>
          <w:sz w:val="20"/>
          <w:szCs w:val="20"/>
          <w:lang w:val="en-US"/>
        </w:rPr>
        <w:t>generated in response to this frame request.”</w:t>
      </w:r>
    </w:p>
    <w:p w14:paraId="64AB3CF3" w14:textId="016BB772" w:rsidR="00A10418" w:rsidRDefault="00A10418" w:rsidP="00A10418">
      <w:pPr>
        <w:widowControl w:val="0"/>
        <w:autoSpaceDE w:val="0"/>
        <w:autoSpaceDN w:val="0"/>
        <w:adjustRightInd w:val="0"/>
        <w:rPr>
          <w:sz w:val="20"/>
          <w:szCs w:val="20"/>
          <w:lang w:val="en-US"/>
        </w:rPr>
      </w:pPr>
      <w:r>
        <w:rPr>
          <w:sz w:val="20"/>
          <w:szCs w:val="20"/>
          <w:lang w:val="en-US"/>
        </w:rPr>
        <w:t xml:space="preserve">To </w:t>
      </w:r>
    </w:p>
    <w:p w14:paraId="1C693D13" w14:textId="7A1D1521" w:rsidR="00A10418" w:rsidRPr="00A10418" w:rsidRDefault="00A10418" w:rsidP="00A10418">
      <w:pPr>
        <w:widowControl w:val="0"/>
        <w:autoSpaceDE w:val="0"/>
        <w:autoSpaceDN w:val="0"/>
        <w:adjustRightInd w:val="0"/>
        <w:rPr>
          <w:sz w:val="20"/>
          <w:szCs w:val="20"/>
          <w:lang w:val="en-US"/>
        </w:rPr>
      </w:pPr>
      <w:r>
        <w:rPr>
          <w:sz w:val="20"/>
          <w:szCs w:val="20"/>
          <w:lang w:val="en-US"/>
        </w:rPr>
        <w:t>“If the MAC Address field is the broadcast address, then all data or management frames are counted toward the Frame report generated in response to this frame request.”</w:t>
      </w:r>
    </w:p>
    <w:p w14:paraId="58BF439B" w14:textId="59A6637A" w:rsidR="004D71E5" w:rsidRPr="004D71E5" w:rsidRDefault="004D71E5" w:rsidP="004D71E5">
      <w:pPr>
        <w:widowControl w:val="0"/>
        <w:autoSpaceDE w:val="0"/>
        <w:autoSpaceDN w:val="0"/>
        <w:adjustRightInd w:val="0"/>
        <w:rPr>
          <w:sz w:val="20"/>
          <w:szCs w:val="20"/>
          <w:lang w:val="en-US"/>
        </w:rPr>
      </w:pPr>
      <w:r>
        <w:rPr>
          <w:sz w:val="24"/>
        </w:rPr>
        <w:t xml:space="preserve"> </w:t>
      </w:r>
    </w:p>
    <w:p w14:paraId="39A1BBBB" w14:textId="77777777" w:rsidR="007B7F8D" w:rsidRDefault="007B7F8D" w:rsidP="00A91B77">
      <w:pPr>
        <w:rPr>
          <w:sz w:val="24"/>
        </w:rPr>
      </w:pPr>
    </w:p>
    <w:p w14:paraId="337672A4" w14:textId="413D12F4" w:rsidR="007B7F8D" w:rsidRDefault="007B7F8D" w:rsidP="00A91B77">
      <w:pPr>
        <w:rPr>
          <w:rFonts w:ascii="Calibri" w:hAnsi="Calibri"/>
          <w:color w:val="1F497D"/>
          <w:sz w:val="28"/>
          <w:szCs w:val="28"/>
        </w:rPr>
      </w:pPr>
      <w:r>
        <w:rPr>
          <w:sz w:val="24"/>
        </w:rPr>
        <w:t>CID 3218 – Contacted Carlos Cordeiro – “</w:t>
      </w:r>
      <w:r>
        <w:rPr>
          <w:rFonts w:ascii="Calibri" w:hAnsi="Calibri"/>
          <w:color w:val="1F497D"/>
          <w:sz w:val="28"/>
          <w:szCs w:val="28"/>
        </w:rPr>
        <w:t>Qi has a point in her comment. However, I believe her suggestion does not go far enough in clarifying what “repeat as necessary” means in this context. So, would it make sense to, instead of just deleting the noted sentence, replacing it by “</w:t>
      </w:r>
      <w:r>
        <w:t>The FST Setup Request and FST Setup Response frame exchange is repeated as necessary until both the FST initiator and FST responder successfully move to the Setup Completion state, as described below.</w:t>
      </w:r>
      <w:r>
        <w:rPr>
          <w:rFonts w:ascii="Calibri" w:hAnsi="Calibri"/>
          <w:color w:val="1F497D"/>
          <w:sz w:val="28"/>
          <w:szCs w:val="28"/>
        </w:rPr>
        <w:t>”?</w:t>
      </w:r>
    </w:p>
    <w:p w14:paraId="645BC6EB" w14:textId="77777777" w:rsidR="009368E0" w:rsidRDefault="009368E0" w:rsidP="00A91B77">
      <w:pPr>
        <w:rPr>
          <w:rFonts w:ascii="Calibri" w:hAnsi="Calibri"/>
          <w:color w:val="1F497D"/>
          <w:sz w:val="28"/>
          <w:szCs w:val="28"/>
        </w:rPr>
      </w:pPr>
    </w:p>
    <w:p w14:paraId="2FEB116B" w14:textId="4DD9EB26" w:rsidR="009368E0" w:rsidRDefault="009368E0" w:rsidP="00A91B77">
      <w:pPr>
        <w:rPr>
          <w:sz w:val="24"/>
        </w:rPr>
      </w:pPr>
      <w:r>
        <w:rPr>
          <w:rFonts w:ascii="Calibri" w:hAnsi="Calibri"/>
          <w:color w:val="1F497D"/>
          <w:sz w:val="28"/>
          <w:szCs w:val="28"/>
        </w:rPr>
        <w:t>CID 3222 – The sentence break looks OK but the shall definitely appears to be missing.</w:t>
      </w:r>
    </w:p>
    <w:p w14:paraId="1429395B" w14:textId="77777777" w:rsidR="00A91B77" w:rsidRDefault="00A91B77" w:rsidP="00A91B77">
      <w:pPr>
        <w:rPr>
          <w:sz w:val="24"/>
        </w:rPr>
      </w:pPr>
    </w:p>
    <w:p w14:paraId="73872366" w14:textId="1BE6AD60" w:rsidR="00A22695" w:rsidRDefault="00A22695" w:rsidP="00A91B77">
      <w:pPr>
        <w:rPr>
          <w:sz w:val="24"/>
        </w:rPr>
      </w:pPr>
      <w:r>
        <w:rPr>
          <w:sz w:val="24"/>
        </w:rPr>
        <w:t>CID 3224 – See resolution.</w:t>
      </w:r>
    </w:p>
    <w:p w14:paraId="40AF308F" w14:textId="77777777" w:rsidR="00A22695" w:rsidRDefault="00A22695" w:rsidP="00A91B77">
      <w:pPr>
        <w:rPr>
          <w:sz w:val="24"/>
        </w:rPr>
      </w:pPr>
    </w:p>
    <w:p w14:paraId="7B960407" w14:textId="61564146" w:rsidR="00A22695" w:rsidRDefault="00A22695" w:rsidP="00A91B77">
      <w:pPr>
        <w:rPr>
          <w:sz w:val="24"/>
        </w:rPr>
      </w:pPr>
      <w:r>
        <w:rPr>
          <w:sz w:val="24"/>
        </w:rPr>
        <w:t>CID 3225 – The first sentence looks the most reasonable.</w:t>
      </w:r>
    </w:p>
    <w:p w14:paraId="00F565FD" w14:textId="77777777" w:rsidR="00A22695" w:rsidRDefault="00A22695" w:rsidP="00A91B77">
      <w:pPr>
        <w:rPr>
          <w:sz w:val="24"/>
        </w:rPr>
      </w:pPr>
    </w:p>
    <w:p w14:paraId="4512F445" w14:textId="24200058" w:rsidR="00A22695" w:rsidRDefault="00246672" w:rsidP="00A91B77">
      <w:pPr>
        <w:rPr>
          <w:sz w:val="24"/>
        </w:rPr>
      </w:pPr>
      <w:r>
        <w:rPr>
          <w:sz w:val="24"/>
        </w:rPr>
        <w:t>CID 3283 – See resolution.</w:t>
      </w:r>
    </w:p>
    <w:p w14:paraId="288C297A" w14:textId="77777777" w:rsidR="00246672" w:rsidRDefault="00246672" w:rsidP="00A91B77">
      <w:pPr>
        <w:rPr>
          <w:sz w:val="24"/>
        </w:rPr>
      </w:pPr>
    </w:p>
    <w:p w14:paraId="44B41A6E" w14:textId="526EA1E9" w:rsidR="004570C5" w:rsidRDefault="00246672" w:rsidP="004570C5">
      <w:pPr>
        <w:rPr>
          <w:sz w:val="24"/>
        </w:rPr>
      </w:pPr>
      <w:r>
        <w:rPr>
          <w:sz w:val="24"/>
        </w:rPr>
        <w:t xml:space="preserve">CID 3308 </w:t>
      </w:r>
      <w:r w:rsidR="00D33B55">
        <w:rPr>
          <w:sz w:val="24"/>
        </w:rPr>
        <w:t>–</w:t>
      </w:r>
      <w:r>
        <w:rPr>
          <w:sz w:val="24"/>
        </w:rPr>
        <w:t xml:space="preserve"> </w:t>
      </w:r>
      <w:r w:rsidR="00D33B55">
        <w:rPr>
          <w:sz w:val="24"/>
        </w:rPr>
        <w:t>Not sure how best to state  “the master went away.</w:t>
      </w:r>
      <w:r w:rsidR="004570C5">
        <w:rPr>
          <w:sz w:val="24"/>
        </w:rPr>
        <w:t>”</w:t>
      </w:r>
    </w:p>
    <w:p w14:paraId="05D8891E" w14:textId="77777777" w:rsidR="004570C5" w:rsidRDefault="004570C5" w:rsidP="004570C5">
      <w:pPr>
        <w:rPr>
          <w:sz w:val="24"/>
        </w:rPr>
      </w:pPr>
    </w:p>
    <w:p w14:paraId="58059BF4" w14:textId="338E6358" w:rsidR="00D24C2D" w:rsidRDefault="00D24C2D" w:rsidP="004570C5">
      <w:pPr>
        <w:rPr>
          <w:sz w:val="24"/>
        </w:rPr>
      </w:pPr>
      <w:r>
        <w:rPr>
          <w:sz w:val="24"/>
        </w:rPr>
        <w:t xml:space="preserve">Master STA is only used in 2804.30 in B.4.26 and isn’t defined anywhere else. </w:t>
      </w:r>
    </w:p>
    <w:p w14:paraId="6EEEBE40" w14:textId="77777777" w:rsidR="00D24C2D" w:rsidRDefault="00D24C2D" w:rsidP="004570C5">
      <w:pPr>
        <w:rPr>
          <w:sz w:val="24"/>
        </w:rPr>
      </w:pPr>
    </w:p>
    <w:p w14:paraId="77F69024" w14:textId="77777777" w:rsidR="004570C5" w:rsidRPr="004570C5" w:rsidRDefault="004570C5" w:rsidP="004570C5">
      <w:pPr>
        <w:rPr>
          <w:sz w:val="24"/>
          <w:lang w:val="en-US"/>
        </w:rPr>
      </w:pPr>
      <w:r>
        <w:rPr>
          <w:sz w:val="24"/>
        </w:rPr>
        <w:t>Mark Rison’s suggestion: “</w:t>
      </w:r>
      <w:r w:rsidRPr="004570C5">
        <w:rPr>
          <w:sz w:val="24"/>
          <w:lang w:val="en-US"/>
        </w:rPr>
        <w:t>I'm not sure about 3308.  The transitions there are just the auth/assoc</w:t>
      </w:r>
    </w:p>
    <w:p w14:paraId="4904AEFC" w14:textId="77777777" w:rsidR="004570C5" w:rsidRPr="004570C5" w:rsidRDefault="004570C5" w:rsidP="004570C5">
      <w:pPr>
        <w:rPr>
          <w:sz w:val="24"/>
          <w:lang w:val="en-US"/>
        </w:rPr>
      </w:pPr>
      <w:r w:rsidRPr="004570C5">
        <w:rPr>
          <w:sz w:val="24"/>
          <w:lang w:val="en-US"/>
        </w:rPr>
        <w:t>transitions.  If we start putting in other reasons to transition (e.g.</w:t>
      </w:r>
    </w:p>
    <w:p w14:paraId="53B9E7C4" w14:textId="77777777" w:rsidR="004570C5" w:rsidRPr="004570C5" w:rsidRDefault="004570C5" w:rsidP="004570C5">
      <w:pPr>
        <w:rPr>
          <w:sz w:val="24"/>
          <w:lang w:val="en-US"/>
        </w:rPr>
      </w:pPr>
      <w:r w:rsidRPr="004570C5">
        <w:rPr>
          <w:sz w:val="24"/>
          <w:lang w:val="en-US"/>
        </w:rPr>
        <w:t>TKIP countermeasures, AP running out of resources and needs to find a</w:t>
      </w:r>
    </w:p>
    <w:p w14:paraId="1DFD2B76" w14:textId="77777777" w:rsidR="004570C5" w:rsidRPr="004570C5" w:rsidRDefault="004570C5" w:rsidP="004570C5">
      <w:pPr>
        <w:rPr>
          <w:sz w:val="24"/>
          <w:lang w:val="en-US"/>
        </w:rPr>
      </w:pPr>
      <w:r w:rsidRPr="004570C5">
        <w:rPr>
          <w:sz w:val="24"/>
          <w:lang w:val="en-US"/>
        </w:rPr>
        <w:t>victim, etc.) we'll never end.  How about instead putting some kind of</w:t>
      </w:r>
    </w:p>
    <w:p w14:paraId="14791EDE" w14:textId="77777777" w:rsidR="004570C5" w:rsidRPr="004570C5" w:rsidRDefault="004570C5" w:rsidP="004570C5">
      <w:pPr>
        <w:rPr>
          <w:sz w:val="24"/>
          <w:lang w:val="en-US"/>
        </w:rPr>
      </w:pPr>
      <w:r w:rsidRPr="004570C5">
        <w:rPr>
          <w:sz w:val="24"/>
          <w:lang w:val="en-US"/>
        </w:rPr>
        <w:t>"NOTE---A transition to State 1 might occur for other reasons, e.g.</w:t>
      </w:r>
    </w:p>
    <w:p w14:paraId="79464D78" w14:textId="05A1EBB1" w:rsidR="004570C5" w:rsidRPr="004570C5" w:rsidRDefault="004570C5" w:rsidP="004570C5">
      <w:pPr>
        <w:rPr>
          <w:sz w:val="24"/>
        </w:rPr>
      </w:pPr>
      <w:r w:rsidRPr="004570C5">
        <w:rPr>
          <w:sz w:val="24"/>
          <w:lang w:val="en-US"/>
        </w:rPr>
        <w:t>inactivity or security concerns."</w:t>
      </w:r>
    </w:p>
    <w:p w14:paraId="0374FF03" w14:textId="77777777" w:rsidR="00BA01FD" w:rsidRDefault="00BA01FD" w:rsidP="00A91B77">
      <w:pPr>
        <w:rPr>
          <w:sz w:val="24"/>
        </w:rPr>
      </w:pPr>
    </w:p>
    <w:p w14:paraId="10620C68" w14:textId="77777777" w:rsidR="00D24C2D" w:rsidRDefault="00D24C2D" w:rsidP="00A91B77">
      <w:pPr>
        <w:rPr>
          <w:sz w:val="24"/>
        </w:rPr>
      </w:pPr>
    </w:p>
    <w:p w14:paraId="1C829A8B" w14:textId="2952E155" w:rsidR="00D24C2D" w:rsidRDefault="00D24C2D" w:rsidP="00A91B77">
      <w:pPr>
        <w:rPr>
          <w:sz w:val="24"/>
        </w:rPr>
      </w:pPr>
      <w:r>
        <w:rPr>
          <w:sz w:val="24"/>
        </w:rPr>
        <w:t>Proposed resolution:</w:t>
      </w:r>
    </w:p>
    <w:p w14:paraId="596F9924" w14:textId="46E581D1" w:rsidR="00D24C2D" w:rsidRDefault="00D24C2D" w:rsidP="00A91B77">
      <w:pPr>
        <w:rPr>
          <w:sz w:val="24"/>
        </w:rPr>
      </w:pPr>
      <w:r>
        <w:rPr>
          <w:sz w:val="24"/>
        </w:rPr>
        <w:t>Revised. At 1571.2 add the following text:</w:t>
      </w:r>
    </w:p>
    <w:p w14:paraId="4D8D759A" w14:textId="034696D7" w:rsidR="00D24C2D" w:rsidRDefault="00D24C2D" w:rsidP="00A91B77">
      <w:pPr>
        <w:rPr>
          <w:sz w:val="24"/>
        </w:rPr>
      </w:pPr>
      <w:r>
        <w:rPr>
          <w:sz w:val="24"/>
        </w:rPr>
        <w:t>“NOTE--- A transition to State 1 may occur for other reasons such as no frames received from a STA for a period of time, or TKIP countermeasures</w:t>
      </w:r>
      <w:r w:rsidR="0037550E">
        <w:rPr>
          <w:sz w:val="24"/>
        </w:rPr>
        <w:t>.</w:t>
      </w:r>
      <w:r>
        <w:rPr>
          <w:sz w:val="24"/>
        </w:rPr>
        <w:t>”</w:t>
      </w:r>
    </w:p>
    <w:p w14:paraId="2EFAA09D" w14:textId="77777777" w:rsidR="00D24C2D" w:rsidRDefault="00D24C2D" w:rsidP="00A91B77">
      <w:pPr>
        <w:rPr>
          <w:sz w:val="24"/>
        </w:rPr>
      </w:pPr>
    </w:p>
    <w:p w14:paraId="3A67B5B6" w14:textId="6AE2E6B1" w:rsidR="00BA01FD" w:rsidRDefault="00BA01FD" w:rsidP="00A91B77">
      <w:pPr>
        <w:rPr>
          <w:sz w:val="24"/>
        </w:rPr>
      </w:pPr>
      <w:r>
        <w:rPr>
          <w:sz w:val="24"/>
        </w:rPr>
        <w:t>CID 3504 –</w:t>
      </w:r>
      <w:r w:rsidR="00D42D25">
        <w:rPr>
          <w:sz w:val="24"/>
        </w:rPr>
        <w:t xml:space="preserve"> After consulation with PeterE, the recommendation is to remove “d)” at the cited location.</w:t>
      </w:r>
    </w:p>
    <w:p w14:paraId="5FAF7C7C" w14:textId="77777777" w:rsidR="00093FDF" w:rsidRDefault="00093FDF" w:rsidP="00A91B77">
      <w:pPr>
        <w:rPr>
          <w:sz w:val="24"/>
        </w:rPr>
      </w:pPr>
    </w:p>
    <w:p w14:paraId="5834D94C" w14:textId="77777777" w:rsidR="00093FDF" w:rsidRDefault="00093FDF" w:rsidP="00093FDF">
      <w:pPr>
        <w:rPr>
          <w:sz w:val="24"/>
        </w:rPr>
      </w:pPr>
      <w:r>
        <w:rPr>
          <w:sz w:val="24"/>
        </w:rPr>
        <w:t>Mark Rison’s comments on the proposed resolution:</w:t>
      </w:r>
    </w:p>
    <w:p w14:paraId="3BE69255" w14:textId="77777777" w:rsidR="00093FDF" w:rsidRDefault="00093FDF" w:rsidP="00093FDF">
      <w:pPr>
        <w:rPr>
          <w:sz w:val="24"/>
        </w:rPr>
      </w:pPr>
    </w:p>
    <w:p w14:paraId="283D197F" w14:textId="7E8127F3" w:rsidR="00093FDF" w:rsidRPr="00093FDF" w:rsidRDefault="00093FDF" w:rsidP="00093FDF">
      <w:pPr>
        <w:rPr>
          <w:sz w:val="24"/>
          <w:lang w:val="en-US"/>
        </w:rPr>
      </w:pPr>
      <w:r>
        <w:rPr>
          <w:sz w:val="24"/>
        </w:rPr>
        <w:t xml:space="preserve"> “</w:t>
      </w:r>
      <w:r w:rsidRPr="00093FDF">
        <w:rPr>
          <w:sz w:val="24"/>
          <w:lang w:val="en-US"/>
        </w:rPr>
        <w:t>- For 3504, surely you have to issue something, else the SME will just</w:t>
      </w:r>
    </w:p>
    <w:p w14:paraId="4B07D5A2" w14:textId="77777777" w:rsidR="00093FDF" w:rsidRPr="00093FDF" w:rsidRDefault="00093FDF" w:rsidP="00093FDF">
      <w:pPr>
        <w:rPr>
          <w:sz w:val="24"/>
          <w:lang w:val="en-US"/>
        </w:rPr>
      </w:pPr>
      <w:r w:rsidRPr="00093FDF">
        <w:rPr>
          <w:sz w:val="24"/>
          <w:lang w:val="en-US"/>
        </w:rPr>
        <w:t>be sitting there forever (per 281.26).  Isn't the answer to change "set</w:t>
      </w:r>
    </w:p>
    <w:p w14:paraId="069B800C" w14:textId="77777777" w:rsidR="00093FDF" w:rsidRPr="00093FDF" w:rsidRDefault="00093FDF" w:rsidP="00093FDF">
      <w:pPr>
        <w:rPr>
          <w:sz w:val="24"/>
          <w:lang w:val="en-US"/>
        </w:rPr>
      </w:pPr>
      <w:r w:rsidRPr="00093FDF">
        <w:rPr>
          <w:sz w:val="24"/>
          <w:lang w:val="en-US"/>
        </w:rPr>
        <w:t>to provide" to "set to TIMEOUT" and add TIMEOUT to the list at 282.4?</w:t>
      </w:r>
    </w:p>
    <w:p w14:paraId="168BF7D2" w14:textId="77777777" w:rsidR="00093FDF" w:rsidRPr="00093FDF" w:rsidRDefault="00093FDF" w:rsidP="00093FDF">
      <w:pPr>
        <w:rPr>
          <w:sz w:val="24"/>
          <w:lang w:val="en-US"/>
        </w:rPr>
      </w:pPr>
      <w:r w:rsidRPr="00093FDF">
        <w:rPr>
          <w:sz w:val="24"/>
          <w:lang w:val="en-US"/>
        </w:rPr>
        <w:t>BTW, "ReasResultCode" at 1666.13 should be "ResultCode".</w:t>
      </w:r>
    </w:p>
    <w:p w14:paraId="12AEF441" w14:textId="77777777" w:rsidR="00093FDF" w:rsidRPr="00093FDF" w:rsidRDefault="00093FDF" w:rsidP="00093FDF">
      <w:pPr>
        <w:rPr>
          <w:sz w:val="24"/>
          <w:lang w:val="en-US"/>
        </w:rPr>
      </w:pPr>
      <w:r w:rsidRPr="00093FDF">
        <w:rPr>
          <w:sz w:val="24"/>
          <w:lang w:val="en-US"/>
        </w:rPr>
        <w:t> </w:t>
      </w:r>
    </w:p>
    <w:p w14:paraId="6A4795EF" w14:textId="02988062" w:rsidR="00093FDF" w:rsidRPr="00707353" w:rsidRDefault="00093FDF" w:rsidP="00093FDF">
      <w:pPr>
        <w:rPr>
          <w:sz w:val="24"/>
        </w:rPr>
      </w:pPr>
      <w:r w:rsidRPr="00093FDF">
        <w:rPr>
          <w:sz w:val="24"/>
          <w:lang w:val="en-US"/>
        </w:rPr>
        <w:t>- There are three other "set to provide"s (1603.1, 1609.54, 1617.5)...</w:t>
      </w:r>
      <w:r>
        <w:rPr>
          <w:sz w:val="24"/>
          <w:lang w:val="en-US"/>
        </w:rPr>
        <w:t>”</w:t>
      </w:r>
      <w:bookmarkStart w:id="0" w:name="_GoBack"/>
      <w:bookmarkEnd w:id="0"/>
    </w:p>
    <w:p w14:paraId="5D5AACF4" w14:textId="77777777" w:rsidR="00D42D25" w:rsidRDefault="00D42D25">
      <w:pPr>
        <w:rPr>
          <w:rFonts w:ascii="Arial" w:hAnsi="Arial"/>
          <w:b/>
          <w:sz w:val="32"/>
          <w:u w:val="single"/>
        </w:rPr>
      </w:pPr>
      <w:r>
        <w:br w:type="page"/>
      </w:r>
    </w:p>
    <w:p w14:paraId="3C95E105" w14:textId="1DB900A6" w:rsidR="00C41C2A" w:rsidRDefault="00C41C2A" w:rsidP="00C41C2A">
      <w:pPr>
        <w:pStyle w:val="Heading1"/>
      </w:pPr>
      <w:r>
        <w:t>Power Saving</w:t>
      </w:r>
    </w:p>
    <w:p w14:paraId="5CE63EAD" w14:textId="77777777" w:rsidR="00C41C2A" w:rsidRDefault="00C41C2A" w:rsidP="00C41C2A"/>
    <w:p w14:paraId="07FF6617" w14:textId="77777777" w:rsidR="00C41C2A" w:rsidRPr="00A91B77" w:rsidRDefault="00C41C2A" w:rsidP="00C41C2A"/>
    <w:p w14:paraId="099FFAF5" w14:textId="14C66B1E" w:rsidR="00C41C2A" w:rsidRPr="00707353" w:rsidRDefault="00C41C2A" w:rsidP="0048279C">
      <w:pPr>
        <w:pStyle w:val="Heading3"/>
      </w:pPr>
    </w:p>
    <w:tbl>
      <w:tblPr>
        <w:tblStyle w:val="TableGrid"/>
        <w:tblpPr w:leftFromText="180" w:rightFromText="180" w:vertAnchor="page" w:horzAnchor="page" w:tblpX="1270" w:tblpY="7385"/>
        <w:tblW w:w="9576" w:type="dxa"/>
        <w:tblLook w:val="04A0" w:firstRow="1" w:lastRow="0" w:firstColumn="1" w:lastColumn="0" w:noHBand="0" w:noVBand="1"/>
      </w:tblPr>
      <w:tblGrid>
        <w:gridCol w:w="572"/>
        <w:gridCol w:w="1106"/>
        <w:gridCol w:w="818"/>
        <w:gridCol w:w="928"/>
        <w:gridCol w:w="1393"/>
        <w:gridCol w:w="2585"/>
        <w:gridCol w:w="2174"/>
      </w:tblGrid>
      <w:tr w:rsidR="0037550E" w:rsidRPr="003A6145" w14:paraId="073D0D1C" w14:textId="77777777" w:rsidTr="0037550E">
        <w:trPr>
          <w:trHeight w:val="254"/>
        </w:trPr>
        <w:tc>
          <w:tcPr>
            <w:tcW w:w="572" w:type="dxa"/>
            <w:hideMark/>
          </w:tcPr>
          <w:p w14:paraId="74534BD8"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CID</w:t>
            </w:r>
          </w:p>
        </w:tc>
        <w:tc>
          <w:tcPr>
            <w:tcW w:w="1106" w:type="dxa"/>
            <w:hideMark/>
          </w:tcPr>
          <w:p w14:paraId="3A919B93"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Commenter</w:t>
            </w:r>
          </w:p>
        </w:tc>
        <w:tc>
          <w:tcPr>
            <w:tcW w:w="818" w:type="dxa"/>
            <w:hideMark/>
          </w:tcPr>
          <w:p w14:paraId="7F0A24D9"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Page</w:t>
            </w:r>
          </w:p>
        </w:tc>
        <w:tc>
          <w:tcPr>
            <w:tcW w:w="928" w:type="dxa"/>
            <w:hideMark/>
          </w:tcPr>
          <w:p w14:paraId="43349FDA"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Clause</w:t>
            </w:r>
          </w:p>
        </w:tc>
        <w:tc>
          <w:tcPr>
            <w:tcW w:w="1393" w:type="dxa"/>
            <w:hideMark/>
          </w:tcPr>
          <w:p w14:paraId="54E55452"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Comment</w:t>
            </w:r>
          </w:p>
        </w:tc>
        <w:tc>
          <w:tcPr>
            <w:tcW w:w="2585" w:type="dxa"/>
            <w:hideMark/>
          </w:tcPr>
          <w:p w14:paraId="7CE0BDBB"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Proposed Change</w:t>
            </w:r>
          </w:p>
        </w:tc>
        <w:tc>
          <w:tcPr>
            <w:tcW w:w="2174" w:type="dxa"/>
          </w:tcPr>
          <w:p w14:paraId="54DB9702" w14:textId="77777777" w:rsidR="0037550E" w:rsidRPr="003A6145" w:rsidRDefault="0037550E" w:rsidP="0037550E">
            <w:pPr>
              <w:rPr>
                <w:rFonts w:ascii="Arial" w:hAnsi="Arial" w:cs="Arial"/>
                <w:b/>
                <w:bCs/>
                <w:sz w:val="16"/>
                <w:szCs w:val="16"/>
                <w:lang w:val="en-CA"/>
              </w:rPr>
            </w:pPr>
            <w:r>
              <w:rPr>
                <w:rFonts w:ascii="Arial" w:hAnsi="Arial" w:cs="Arial"/>
                <w:b/>
                <w:bCs/>
                <w:sz w:val="16"/>
                <w:szCs w:val="16"/>
                <w:lang w:val="en-CA"/>
              </w:rPr>
              <w:t>Resolution</w:t>
            </w:r>
          </w:p>
        </w:tc>
      </w:tr>
      <w:tr w:rsidR="0037550E" w:rsidRPr="003A6145" w14:paraId="090A31C5" w14:textId="77777777" w:rsidTr="0037550E">
        <w:trPr>
          <w:trHeight w:val="1200"/>
        </w:trPr>
        <w:tc>
          <w:tcPr>
            <w:tcW w:w="572" w:type="dxa"/>
            <w:hideMark/>
          </w:tcPr>
          <w:p w14:paraId="4C2C956E" w14:textId="77777777" w:rsidR="0037550E" w:rsidRPr="003A6145" w:rsidRDefault="0037550E" w:rsidP="0037550E">
            <w:pPr>
              <w:jc w:val="right"/>
              <w:rPr>
                <w:rFonts w:ascii="Arial" w:hAnsi="Arial" w:cs="Arial"/>
                <w:sz w:val="16"/>
                <w:szCs w:val="16"/>
              </w:rPr>
            </w:pPr>
            <w:r w:rsidRPr="003A6145">
              <w:rPr>
                <w:rFonts w:ascii="Arial" w:hAnsi="Arial" w:cs="Arial"/>
                <w:sz w:val="16"/>
                <w:szCs w:val="16"/>
              </w:rPr>
              <w:t>3119</w:t>
            </w:r>
          </w:p>
        </w:tc>
        <w:tc>
          <w:tcPr>
            <w:tcW w:w="1106" w:type="dxa"/>
            <w:hideMark/>
          </w:tcPr>
          <w:p w14:paraId="656D87E2" w14:textId="77777777" w:rsidR="0037550E" w:rsidRPr="003A6145" w:rsidRDefault="0037550E" w:rsidP="0037550E">
            <w:pPr>
              <w:rPr>
                <w:rFonts w:ascii="Arial" w:hAnsi="Arial" w:cs="Arial"/>
                <w:sz w:val="16"/>
                <w:szCs w:val="16"/>
              </w:rPr>
            </w:pPr>
            <w:r w:rsidRPr="003A6145">
              <w:rPr>
                <w:rFonts w:ascii="Arial" w:hAnsi="Arial" w:cs="Arial"/>
                <w:sz w:val="16"/>
                <w:szCs w:val="16"/>
              </w:rPr>
              <w:t>Graham Smith</w:t>
            </w:r>
          </w:p>
        </w:tc>
        <w:tc>
          <w:tcPr>
            <w:tcW w:w="818" w:type="dxa"/>
            <w:hideMark/>
          </w:tcPr>
          <w:p w14:paraId="3602CAA9" w14:textId="77777777" w:rsidR="0037550E" w:rsidRPr="003A6145" w:rsidRDefault="0037550E" w:rsidP="0037550E">
            <w:pPr>
              <w:jc w:val="right"/>
              <w:rPr>
                <w:rFonts w:ascii="Arial" w:hAnsi="Arial" w:cs="Arial"/>
                <w:sz w:val="16"/>
                <w:szCs w:val="16"/>
              </w:rPr>
            </w:pPr>
            <w:r w:rsidRPr="003A6145">
              <w:rPr>
                <w:rFonts w:ascii="Arial" w:hAnsi="Arial" w:cs="Arial"/>
                <w:sz w:val="16"/>
                <w:szCs w:val="16"/>
              </w:rPr>
              <w:t>1533.12</w:t>
            </w:r>
          </w:p>
        </w:tc>
        <w:tc>
          <w:tcPr>
            <w:tcW w:w="928" w:type="dxa"/>
            <w:hideMark/>
          </w:tcPr>
          <w:p w14:paraId="24257BE7" w14:textId="77777777" w:rsidR="0037550E" w:rsidRPr="003A6145" w:rsidRDefault="0037550E" w:rsidP="0037550E">
            <w:pPr>
              <w:rPr>
                <w:rFonts w:ascii="Arial" w:hAnsi="Arial" w:cs="Arial"/>
                <w:sz w:val="16"/>
                <w:szCs w:val="16"/>
              </w:rPr>
            </w:pPr>
            <w:r w:rsidRPr="003A6145">
              <w:rPr>
                <w:rFonts w:ascii="Arial" w:hAnsi="Arial" w:cs="Arial"/>
                <w:sz w:val="16"/>
                <w:szCs w:val="16"/>
              </w:rPr>
              <w:t>10.2.2.2</w:t>
            </w:r>
          </w:p>
        </w:tc>
        <w:tc>
          <w:tcPr>
            <w:tcW w:w="1393" w:type="dxa"/>
            <w:hideMark/>
          </w:tcPr>
          <w:p w14:paraId="4D0F23D6" w14:textId="77777777" w:rsidR="0037550E" w:rsidRPr="003A6145" w:rsidRDefault="0037550E" w:rsidP="0037550E">
            <w:pPr>
              <w:rPr>
                <w:rFonts w:ascii="Arial" w:hAnsi="Arial" w:cs="Arial"/>
                <w:sz w:val="16"/>
                <w:szCs w:val="16"/>
              </w:rPr>
            </w:pPr>
            <w:r w:rsidRPr="003A6145">
              <w:rPr>
                <w:rFonts w:ascii="Arial" w:hAnsi="Arial" w:cs="Arial"/>
                <w:sz w:val="16"/>
                <w:szCs w:val="16"/>
              </w:rPr>
              <w:t>Table 10-2 has a huge amount of text for the PS mode.  I have a few problems with Table 10-2.  Firstly there are no headings, and secondly the PS text is long and seems to be very definitive, and thirdly there is no mention of APSD at all.</w:t>
            </w:r>
          </w:p>
        </w:tc>
        <w:tc>
          <w:tcPr>
            <w:tcW w:w="2585" w:type="dxa"/>
            <w:hideMark/>
          </w:tcPr>
          <w:p w14:paraId="58DE9731" w14:textId="77777777" w:rsidR="0037550E" w:rsidRPr="003A6145" w:rsidRDefault="0037550E" w:rsidP="0037550E">
            <w:pPr>
              <w:rPr>
                <w:rFonts w:ascii="Arial" w:hAnsi="Arial" w:cs="Arial"/>
                <w:sz w:val="16"/>
                <w:szCs w:val="16"/>
              </w:rPr>
            </w:pPr>
            <w:r w:rsidRPr="003A6145">
              <w:rPr>
                <w:rFonts w:ascii="Arial" w:hAnsi="Arial" w:cs="Arial"/>
                <w:sz w:val="16"/>
                <w:szCs w:val="16"/>
              </w:rPr>
              <w:t>Table 10-2: Add headings "Mode", "Summary".   Replace "PS" with "Power Save or PS".  Replace "The AP shall transmit buffered individually addressed BUs to a PS STA only in response to a PS-Poll from that STA,..." with "Unless using APSD (see 10.2.2.5) the AP shall transmit buffered individually addressed BUs to a PS STA in response to a PS-Poll from that STA,...".</w:t>
            </w:r>
          </w:p>
        </w:tc>
        <w:tc>
          <w:tcPr>
            <w:tcW w:w="2174" w:type="dxa"/>
          </w:tcPr>
          <w:p w14:paraId="6E5B1375" w14:textId="77777777" w:rsidR="0037550E" w:rsidRDefault="0037550E" w:rsidP="0037550E">
            <w:pPr>
              <w:rPr>
                <w:rFonts w:ascii="Arial" w:hAnsi="Arial" w:cs="Arial"/>
                <w:sz w:val="16"/>
                <w:szCs w:val="16"/>
              </w:rPr>
            </w:pPr>
            <w:r>
              <w:rPr>
                <w:rFonts w:ascii="Arial" w:hAnsi="Arial" w:cs="Arial"/>
                <w:sz w:val="16"/>
                <w:szCs w:val="16"/>
              </w:rPr>
              <w:t>Revised.</w:t>
            </w:r>
          </w:p>
          <w:p w14:paraId="3706557B" w14:textId="77777777" w:rsidR="0037550E" w:rsidRPr="003A6145" w:rsidRDefault="0037550E" w:rsidP="0037550E">
            <w:pPr>
              <w:rPr>
                <w:rFonts w:ascii="Arial" w:hAnsi="Arial" w:cs="Arial"/>
                <w:sz w:val="16"/>
                <w:szCs w:val="16"/>
              </w:rPr>
            </w:pPr>
            <w:r w:rsidRPr="003A6145">
              <w:rPr>
                <w:rFonts w:ascii="Arial" w:hAnsi="Arial" w:cs="Arial"/>
                <w:sz w:val="16"/>
                <w:szCs w:val="16"/>
              </w:rPr>
              <w:t>Table 10-2: Add headings "Mode", "Summary".   Replace "PS" with "Power Save or PS</w:t>
            </w:r>
            <w:r>
              <w:rPr>
                <w:rFonts w:ascii="Arial" w:hAnsi="Arial" w:cs="Arial"/>
                <w:sz w:val="16"/>
                <w:szCs w:val="16"/>
              </w:rPr>
              <w:t xml:space="preserve"> mode</w:t>
            </w:r>
            <w:r w:rsidRPr="003A6145">
              <w:rPr>
                <w:rFonts w:ascii="Arial" w:hAnsi="Arial" w:cs="Arial"/>
                <w:sz w:val="16"/>
                <w:szCs w:val="16"/>
              </w:rPr>
              <w:t>".  Replace "The AP shall transmit buffered individually addressed BUs to a PS STA only in response to a PS-Poll from that STA,..." with "Unless using APSD (see 10.2.2.5) the AP shall transmit buffered individually addressed BUs to a PS STA in response to a PS-Poll from that STA,...".</w:t>
            </w:r>
          </w:p>
        </w:tc>
      </w:tr>
      <w:tr w:rsidR="0037550E" w:rsidRPr="003A6145" w14:paraId="4C700766" w14:textId="77777777" w:rsidTr="0037550E">
        <w:trPr>
          <w:trHeight w:val="1546"/>
        </w:trPr>
        <w:tc>
          <w:tcPr>
            <w:tcW w:w="572" w:type="dxa"/>
            <w:hideMark/>
          </w:tcPr>
          <w:p w14:paraId="6723FD20" w14:textId="77777777" w:rsidR="0037550E" w:rsidRPr="003A6145" w:rsidRDefault="0037550E" w:rsidP="0037550E">
            <w:pPr>
              <w:jc w:val="right"/>
              <w:rPr>
                <w:rFonts w:ascii="Arial" w:hAnsi="Arial" w:cs="Arial"/>
                <w:sz w:val="16"/>
                <w:szCs w:val="16"/>
              </w:rPr>
            </w:pPr>
            <w:r w:rsidRPr="003A6145">
              <w:rPr>
                <w:rFonts w:ascii="Arial" w:hAnsi="Arial" w:cs="Arial"/>
                <w:sz w:val="16"/>
                <w:szCs w:val="16"/>
              </w:rPr>
              <w:t>3120</w:t>
            </w:r>
          </w:p>
        </w:tc>
        <w:tc>
          <w:tcPr>
            <w:tcW w:w="1106" w:type="dxa"/>
            <w:hideMark/>
          </w:tcPr>
          <w:p w14:paraId="6AB2950E" w14:textId="77777777" w:rsidR="0037550E" w:rsidRPr="003A6145" w:rsidRDefault="0037550E" w:rsidP="0037550E">
            <w:pPr>
              <w:rPr>
                <w:rFonts w:ascii="Arial" w:hAnsi="Arial" w:cs="Arial"/>
                <w:sz w:val="16"/>
                <w:szCs w:val="16"/>
              </w:rPr>
            </w:pPr>
            <w:r w:rsidRPr="003A6145">
              <w:rPr>
                <w:rFonts w:ascii="Arial" w:hAnsi="Arial" w:cs="Arial"/>
                <w:sz w:val="16"/>
                <w:szCs w:val="16"/>
              </w:rPr>
              <w:t>Graham Smith</w:t>
            </w:r>
          </w:p>
        </w:tc>
        <w:tc>
          <w:tcPr>
            <w:tcW w:w="818" w:type="dxa"/>
            <w:hideMark/>
          </w:tcPr>
          <w:p w14:paraId="600D3185" w14:textId="77777777" w:rsidR="0037550E" w:rsidRPr="003A6145" w:rsidRDefault="0037550E" w:rsidP="0037550E">
            <w:pPr>
              <w:jc w:val="right"/>
              <w:rPr>
                <w:rFonts w:ascii="Arial" w:hAnsi="Arial" w:cs="Arial"/>
                <w:sz w:val="16"/>
                <w:szCs w:val="16"/>
              </w:rPr>
            </w:pPr>
            <w:r w:rsidRPr="003A6145">
              <w:rPr>
                <w:rFonts w:ascii="Arial" w:hAnsi="Arial" w:cs="Arial"/>
                <w:sz w:val="16"/>
                <w:szCs w:val="16"/>
              </w:rPr>
              <w:t>1535.44</w:t>
            </w:r>
          </w:p>
        </w:tc>
        <w:tc>
          <w:tcPr>
            <w:tcW w:w="928" w:type="dxa"/>
            <w:hideMark/>
          </w:tcPr>
          <w:p w14:paraId="7531A9AF" w14:textId="77777777" w:rsidR="0037550E" w:rsidRPr="003A6145" w:rsidRDefault="0037550E" w:rsidP="0037550E">
            <w:pPr>
              <w:rPr>
                <w:rFonts w:ascii="Arial" w:hAnsi="Arial" w:cs="Arial"/>
                <w:sz w:val="16"/>
                <w:szCs w:val="16"/>
              </w:rPr>
            </w:pPr>
            <w:r w:rsidRPr="003A6145">
              <w:rPr>
                <w:rFonts w:ascii="Arial" w:hAnsi="Arial" w:cs="Arial"/>
                <w:sz w:val="16"/>
                <w:szCs w:val="16"/>
              </w:rPr>
              <w:t>10.2.2.5.1</w:t>
            </w:r>
          </w:p>
        </w:tc>
        <w:tc>
          <w:tcPr>
            <w:tcW w:w="1393" w:type="dxa"/>
            <w:hideMark/>
          </w:tcPr>
          <w:p w14:paraId="0D478DC5" w14:textId="77777777" w:rsidR="0037550E" w:rsidRPr="003A6145" w:rsidRDefault="0037550E" w:rsidP="0037550E">
            <w:pPr>
              <w:rPr>
                <w:rFonts w:ascii="Arial" w:hAnsi="Arial" w:cs="Arial"/>
                <w:sz w:val="16"/>
                <w:szCs w:val="16"/>
              </w:rPr>
            </w:pPr>
            <w:r w:rsidRPr="003A6145">
              <w:rPr>
                <w:rFonts w:ascii="Arial" w:hAnsi="Arial" w:cs="Arial"/>
                <w:sz w:val="16"/>
                <w:szCs w:val="16"/>
              </w:rPr>
              <w:t>"NOTE--Bufferable MMPDUs are transmitted using AC_VO. Thus the AC of an MMPDU is, by definition, AC_VO."  Is this true now after</w:t>
            </w:r>
            <w:r>
              <w:rPr>
                <w:rFonts w:ascii="Arial" w:hAnsi="Arial" w:cs="Arial"/>
                <w:sz w:val="16"/>
                <w:szCs w:val="16"/>
              </w:rPr>
              <w:t xml:space="preserve"> </w:t>
            </w:r>
            <w:r w:rsidRPr="003A6145">
              <w:rPr>
                <w:rFonts w:ascii="Arial" w:hAnsi="Arial" w:cs="Arial"/>
                <w:sz w:val="16"/>
                <w:szCs w:val="16"/>
              </w:rPr>
              <w:t>11ae?  Maybe best to remove Note?</w:t>
            </w:r>
          </w:p>
        </w:tc>
        <w:tc>
          <w:tcPr>
            <w:tcW w:w="2585" w:type="dxa"/>
            <w:hideMark/>
          </w:tcPr>
          <w:p w14:paraId="0D168753" w14:textId="77777777" w:rsidR="0037550E" w:rsidRPr="003A6145" w:rsidRDefault="0037550E" w:rsidP="0037550E">
            <w:pPr>
              <w:rPr>
                <w:rFonts w:ascii="Arial" w:hAnsi="Arial" w:cs="Arial"/>
                <w:sz w:val="16"/>
                <w:szCs w:val="16"/>
              </w:rPr>
            </w:pPr>
            <w:r w:rsidRPr="003A6145">
              <w:rPr>
                <w:rFonts w:ascii="Arial" w:hAnsi="Arial" w:cs="Arial"/>
                <w:sz w:val="16"/>
                <w:szCs w:val="16"/>
              </w:rPr>
              <w:t>Remove Note</w:t>
            </w:r>
          </w:p>
        </w:tc>
        <w:tc>
          <w:tcPr>
            <w:tcW w:w="2174" w:type="dxa"/>
          </w:tcPr>
          <w:p w14:paraId="34523CF1" w14:textId="77777777" w:rsidR="0037550E" w:rsidRDefault="0037550E" w:rsidP="0037550E">
            <w:pPr>
              <w:rPr>
                <w:rFonts w:ascii="Arial" w:hAnsi="Arial" w:cs="Arial"/>
                <w:sz w:val="16"/>
                <w:szCs w:val="16"/>
              </w:rPr>
            </w:pPr>
            <w:r>
              <w:rPr>
                <w:rFonts w:ascii="Arial" w:hAnsi="Arial" w:cs="Arial"/>
                <w:sz w:val="16"/>
                <w:szCs w:val="16"/>
              </w:rPr>
              <w:t xml:space="preserve">Reject. </w:t>
            </w:r>
          </w:p>
          <w:p w14:paraId="51F8AF75" w14:textId="77777777" w:rsidR="0037550E" w:rsidRPr="003A6145" w:rsidRDefault="0037550E" w:rsidP="0037550E">
            <w:pPr>
              <w:rPr>
                <w:rFonts w:ascii="Arial" w:hAnsi="Arial" w:cs="Arial"/>
                <w:sz w:val="16"/>
                <w:szCs w:val="16"/>
              </w:rPr>
            </w:pPr>
            <w:r>
              <w:rPr>
                <w:rFonts w:ascii="Arial" w:hAnsi="Arial" w:cs="Arial"/>
                <w:sz w:val="16"/>
                <w:szCs w:val="16"/>
              </w:rPr>
              <w:t>P802.11ae does not change medium access rules for buffered MMPDUs.</w:t>
            </w:r>
          </w:p>
        </w:tc>
      </w:tr>
    </w:tbl>
    <w:p w14:paraId="0F6F04FF" w14:textId="16CFD69F" w:rsidR="0037550E" w:rsidRDefault="0037550E" w:rsidP="0037550E">
      <w:pPr>
        <w:rPr>
          <w:sz w:val="24"/>
        </w:rPr>
      </w:pPr>
      <w:r>
        <w:rPr>
          <w:sz w:val="24"/>
        </w:rPr>
        <w:t xml:space="preserve">CID 3119 – See resolution. </w:t>
      </w:r>
    </w:p>
    <w:p w14:paraId="767E7C3F" w14:textId="77777777" w:rsidR="0037550E" w:rsidRPr="0037550E" w:rsidRDefault="0037550E" w:rsidP="0037550E">
      <w:pPr>
        <w:rPr>
          <w:sz w:val="24"/>
          <w:lang w:val="en-US"/>
        </w:rPr>
      </w:pPr>
      <w:r>
        <w:rPr>
          <w:sz w:val="24"/>
        </w:rPr>
        <w:t>Mark Rison’s comment “</w:t>
      </w:r>
      <w:r w:rsidRPr="0037550E">
        <w:rPr>
          <w:sz w:val="24"/>
          <w:lang w:val="en-US"/>
        </w:rPr>
        <w:t>For 3319, I think that for consistency with the row above it should be</w:t>
      </w:r>
    </w:p>
    <w:p w14:paraId="6D718015" w14:textId="77777777" w:rsidR="0037550E" w:rsidRPr="0037550E" w:rsidRDefault="0037550E" w:rsidP="0037550E">
      <w:pPr>
        <w:rPr>
          <w:sz w:val="24"/>
          <w:lang w:val="en-US"/>
        </w:rPr>
      </w:pPr>
      <w:r w:rsidRPr="0037550E">
        <w:rPr>
          <w:sz w:val="24"/>
          <w:lang w:val="en-US"/>
        </w:rPr>
        <w:t>"Power save mode or PS".  However I've spotted a wrinkle, which is</w:t>
      </w:r>
    </w:p>
    <w:p w14:paraId="364BA7EE" w14:textId="77777777" w:rsidR="0037550E" w:rsidRPr="0037550E" w:rsidRDefault="0037550E" w:rsidP="0037550E">
      <w:pPr>
        <w:rPr>
          <w:sz w:val="24"/>
          <w:lang w:val="en-US"/>
        </w:rPr>
      </w:pPr>
      <w:r w:rsidRPr="0037550E">
        <w:rPr>
          <w:sz w:val="24"/>
          <w:lang w:val="en-US"/>
        </w:rPr>
        <w:t>that "active mode" is defined at 24.34 only as a mesh power mode...</w:t>
      </w:r>
    </w:p>
    <w:p w14:paraId="0F762A82" w14:textId="77777777" w:rsidR="0037550E" w:rsidRPr="0037550E" w:rsidRDefault="0037550E" w:rsidP="0037550E">
      <w:pPr>
        <w:rPr>
          <w:sz w:val="24"/>
          <w:lang w:val="en-US"/>
        </w:rPr>
      </w:pPr>
      <w:r w:rsidRPr="0037550E">
        <w:rPr>
          <w:sz w:val="24"/>
          <w:lang w:val="en-US"/>
        </w:rPr>
        <w:t>Note also that the capitalisation of "Active mode" is inconsistent</w:t>
      </w:r>
    </w:p>
    <w:p w14:paraId="00D8C37A" w14:textId="1D9DA741" w:rsidR="0037550E" w:rsidRDefault="0037550E" w:rsidP="0037550E">
      <w:pPr>
        <w:rPr>
          <w:sz w:val="24"/>
          <w:lang w:val="en-US"/>
        </w:rPr>
      </w:pPr>
      <w:r w:rsidRPr="0037550E">
        <w:rPr>
          <w:sz w:val="24"/>
          <w:lang w:val="en-US"/>
        </w:rPr>
        <w:t>(I can't remember what is the preferred style -- Adrian would).</w:t>
      </w:r>
      <w:r>
        <w:rPr>
          <w:sz w:val="24"/>
          <w:lang w:val="en-US"/>
        </w:rPr>
        <w:t>”</w:t>
      </w:r>
    </w:p>
    <w:p w14:paraId="442636C3" w14:textId="77777777" w:rsidR="0037550E" w:rsidRDefault="0037550E" w:rsidP="0037550E">
      <w:pPr>
        <w:rPr>
          <w:sz w:val="24"/>
          <w:lang w:val="en-US"/>
        </w:rPr>
      </w:pPr>
    </w:p>
    <w:p w14:paraId="0E1BE4FE" w14:textId="2B0EE7A2" w:rsidR="0037550E" w:rsidRDefault="0037550E" w:rsidP="0037550E">
      <w:pPr>
        <w:rPr>
          <w:sz w:val="24"/>
        </w:rPr>
      </w:pPr>
      <w:r>
        <w:rPr>
          <w:sz w:val="24"/>
        </w:rPr>
        <w:t xml:space="preserve">CID 3120 – See resolution. </w:t>
      </w:r>
    </w:p>
    <w:p w14:paraId="01D2567A" w14:textId="77777777" w:rsidR="0037550E" w:rsidRPr="0037550E" w:rsidRDefault="0037550E" w:rsidP="0037550E">
      <w:pPr>
        <w:rPr>
          <w:sz w:val="24"/>
          <w:lang w:val="en-US"/>
        </w:rPr>
      </w:pPr>
      <w:r>
        <w:rPr>
          <w:sz w:val="24"/>
        </w:rPr>
        <w:t>Mark Rison’s comment “</w:t>
      </w:r>
      <w:r w:rsidRPr="0037550E">
        <w:rPr>
          <w:sz w:val="24"/>
          <w:lang w:val="en-US"/>
        </w:rPr>
        <w:t>For 3120, there is a difference between bufferable MMPDUs and</w:t>
      </w:r>
    </w:p>
    <w:p w14:paraId="7D4C397E" w14:textId="77777777" w:rsidR="0037550E" w:rsidRPr="0037550E" w:rsidRDefault="0037550E" w:rsidP="0037550E">
      <w:pPr>
        <w:rPr>
          <w:sz w:val="24"/>
          <w:lang w:val="en-US"/>
        </w:rPr>
      </w:pPr>
      <w:r w:rsidRPr="0037550E">
        <w:rPr>
          <w:sz w:val="24"/>
          <w:lang w:val="en-US"/>
        </w:rPr>
        <w:t>buffered MMPDUs, I think.  The NOTE might be better with "bufferable"</w:t>
      </w:r>
    </w:p>
    <w:p w14:paraId="7046994C" w14:textId="77777777" w:rsidR="0037550E" w:rsidRPr="0037550E" w:rsidRDefault="0037550E" w:rsidP="0037550E">
      <w:pPr>
        <w:rPr>
          <w:sz w:val="24"/>
          <w:lang w:val="en-US"/>
        </w:rPr>
      </w:pPr>
      <w:r w:rsidRPr="0037550E">
        <w:rPr>
          <w:sz w:val="24"/>
          <w:lang w:val="en-US"/>
        </w:rPr>
        <w:t>changed to "buffered", with the second sentence deleted.  But where</w:t>
      </w:r>
    </w:p>
    <w:p w14:paraId="5F73F98F" w14:textId="77777777" w:rsidR="0037550E" w:rsidRPr="0037550E" w:rsidRDefault="0037550E" w:rsidP="0037550E">
      <w:pPr>
        <w:rPr>
          <w:sz w:val="24"/>
          <w:lang w:val="en-US"/>
        </w:rPr>
      </w:pPr>
      <w:r w:rsidRPr="0037550E">
        <w:rPr>
          <w:sz w:val="24"/>
          <w:lang w:val="en-US"/>
        </w:rPr>
        <w:t>actually is the normative statement of the use of AC_VO for buffered</w:t>
      </w:r>
    </w:p>
    <w:p w14:paraId="090FC1FE" w14:textId="44A984FE" w:rsidR="0037550E" w:rsidRDefault="0037550E" w:rsidP="0037550E">
      <w:pPr>
        <w:rPr>
          <w:sz w:val="24"/>
        </w:rPr>
      </w:pPr>
      <w:r w:rsidRPr="0037550E">
        <w:rPr>
          <w:sz w:val="24"/>
          <w:lang w:val="en-US"/>
        </w:rPr>
        <w:t>MMPDUs?  Should this not be a NOTE at all (i.e. should it be normative)?</w:t>
      </w:r>
      <w:r>
        <w:rPr>
          <w:sz w:val="24"/>
          <w:lang w:val="en-US"/>
        </w:rPr>
        <w:t>”</w:t>
      </w:r>
    </w:p>
    <w:p w14:paraId="4CF42236" w14:textId="77777777" w:rsidR="0048279C" w:rsidRDefault="0048279C" w:rsidP="00C41C2A">
      <w:pPr>
        <w:pStyle w:val="Heading3"/>
      </w:pPr>
    </w:p>
    <w:p w14:paraId="4CD14A55" w14:textId="77777777" w:rsidR="0048279C" w:rsidRDefault="0048279C" w:rsidP="00C41C2A">
      <w:pPr>
        <w:pStyle w:val="Heading3"/>
      </w:pPr>
    </w:p>
    <w:p w14:paraId="141D7B1E" w14:textId="77777777" w:rsidR="0048279C" w:rsidRDefault="0048279C" w:rsidP="00C41C2A">
      <w:pPr>
        <w:pStyle w:val="Heading3"/>
      </w:pPr>
    </w:p>
    <w:p w14:paraId="4A08F860" w14:textId="77777777" w:rsidR="0048279C" w:rsidRDefault="0048279C" w:rsidP="00C41C2A">
      <w:pPr>
        <w:pStyle w:val="Heading3"/>
      </w:pPr>
    </w:p>
    <w:p w14:paraId="3DD40AAC" w14:textId="4BA148D9" w:rsidR="008A13D8" w:rsidRDefault="008A13D8">
      <w:pPr>
        <w:rPr>
          <w:rFonts w:ascii="Arial" w:hAnsi="Arial"/>
          <w:b/>
          <w:sz w:val="24"/>
        </w:rPr>
      </w:pPr>
    </w:p>
    <w:p w14:paraId="057491D7" w14:textId="77777777" w:rsidR="0037550E" w:rsidRDefault="0037550E">
      <w:pPr>
        <w:rPr>
          <w:rFonts w:ascii="Arial" w:hAnsi="Arial"/>
          <w:b/>
          <w:sz w:val="32"/>
          <w:u w:val="single"/>
        </w:rPr>
      </w:pPr>
    </w:p>
    <w:p w14:paraId="2437E9F5" w14:textId="22EECA4F" w:rsidR="00C41C2A" w:rsidRDefault="00C41C2A" w:rsidP="00C41C2A">
      <w:pPr>
        <w:pStyle w:val="Heading1"/>
      </w:pPr>
      <w:r>
        <w:t>TXOP</w:t>
      </w:r>
    </w:p>
    <w:p w14:paraId="10171361" w14:textId="77777777" w:rsidR="00C41C2A" w:rsidRDefault="00C41C2A" w:rsidP="00C41C2A">
      <w:pPr>
        <w:rPr>
          <w:sz w:val="24"/>
        </w:rPr>
      </w:pPr>
    </w:p>
    <w:p w14:paraId="1A935D54" w14:textId="77777777" w:rsidR="0048279C" w:rsidRDefault="0048279C" w:rsidP="00C41C2A">
      <w:pPr>
        <w:rPr>
          <w:sz w:val="24"/>
        </w:rPr>
      </w:pPr>
    </w:p>
    <w:tbl>
      <w:tblPr>
        <w:tblStyle w:val="TableGrid"/>
        <w:tblpPr w:leftFromText="180" w:rightFromText="180" w:vertAnchor="text" w:horzAnchor="page" w:tblpX="1090" w:tblpY="105"/>
        <w:tblW w:w="5312" w:type="pct"/>
        <w:tblLayout w:type="fixed"/>
        <w:tblLook w:val="04A0" w:firstRow="1" w:lastRow="0" w:firstColumn="1" w:lastColumn="0" w:noHBand="0" w:noVBand="1"/>
      </w:tblPr>
      <w:tblGrid>
        <w:gridCol w:w="712"/>
        <w:gridCol w:w="1146"/>
        <w:gridCol w:w="802"/>
        <w:gridCol w:w="851"/>
        <w:gridCol w:w="2126"/>
        <w:gridCol w:w="2126"/>
        <w:gridCol w:w="2411"/>
      </w:tblGrid>
      <w:tr w:rsidR="0048279C" w:rsidRPr="00091AA5" w14:paraId="11FF36FE" w14:textId="77777777" w:rsidTr="0048279C">
        <w:trPr>
          <w:trHeight w:val="1920"/>
        </w:trPr>
        <w:tc>
          <w:tcPr>
            <w:tcW w:w="350" w:type="pct"/>
            <w:hideMark/>
          </w:tcPr>
          <w:p w14:paraId="42899571"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3018</w:t>
            </w:r>
          </w:p>
        </w:tc>
        <w:tc>
          <w:tcPr>
            <w:tcW w:w="563" w:type="pct"/>
            <w:hideMark/>
          </w:tcPr>
          <w:p w14:paraId="3336F548" w14:textId="77777777" w:rsidR="0048279C" w:rsidRPr="00091AA5" w:rsidRDefault="0048279C" w:rsidP="0048279C">
            <w:pPr>
              <w:rPr>
                <w:rFonts w:ascii="Arial" w:hAnsi="Arial" w:cs="Arial"/>
                <w:sz w:val="16"/>
                <w:szCs w:val="16"/>
              </w:rPr>
            </w:pPr>
            <w:r w:rsidRPr="00091AA5">
              <w:rPr>
                <w:rFonts w:ascii="Arial" w:hAnsi="Arial" w:cs="Arial"/>
                <w:sz w:val="16"/>
                <w:szCs w:val="16"/>
              </w:rPr>
              <w:t>Adrian Stephens</w:t>
            </w:r>
          </w:p>
        </w:tc>
        <w:tc>
          <w:tcPr>
            <w:tcW w:w="394" w:type="pct"/>
            <w:hideMark/>
          </w:tcPr>
          <w:p w14:paraId="5E6C8DD7"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1274.12</w:t>
            </w:r>
          </w:p>
        </w:tc>
        <w:tc>
          <w:tcPr>
            <w:tcW w:w="418" w:type="pct"/>
            <w:hideMark/>
          </w:tcPr>
          <w:p w14:paraId="058A6446" w14:textId="77777777" w:rsidR="0048279C" w:rsidRPr="00091AA5" w:rsidRDefault="0048279C" w:rsidP="0048279C">
            <w:pPr>
              <w:rPr>
                <w:rFonts w:ascii="Arial" w:hAnsi="Arial" w:cs="Arial"/>
                <w:sz w:val="16"/>
                <w:szCs w:val="16"/>
              </w:rPr>
            </w:pPr>
            <w:r w:rsidRPr="00091AA5">
              <w:rPr>
                <w:rFonts w:ascii="Arial" w:hAnsi="Arial" w:cs="Arial"/>
                <w:sz w:val="16"/>
                <w:szCs w:val="16"/>
              </w:rPr>
              <w:t>9.7.4</w:t>
            </w:r>
          </w:p>
        </w:tc>
        <w:tc>
          <w:tcPr>
            <w:tcW w:w="1045" w:type="pct"/>
            <w:hideMark/>
          </w:tcPr>
          <w:p w14:paraId="29358BE0" w14:textId="77777777" w:rsidR="0048279C" w:rsidRPr="00091AA5" w:rsidRDefault="0048279C" w:rsidP="0048279C">
            <w:pPr>
              <w:rPr>
                <w:rFonts w:ascii="Arial" w:hAnsi="Arial" w:cs="Arial"/>
                <w:sz w:val="16"/>
                <w:szCs w:val="16"/>
              </w:rPr>
            </w:pPr>
            <w:r w:rsidRPr="00091AA5">
              <w:rPr>
                <w:rFonts w:ascii="Arial" w:hAnsi="Arial" w:cs="Arial"/>
                <w:sz w:val="16"/>
                <w:szCs w:val="16"/>
              </w:rPr>
              <w:t>"Mesh STAs should adopt the mandatory PHY rates as the default BSSBasicRateSet" -- What is "adopt"? Which entity "adopts"? How is this adopting any different from obeying the parameters in the MLME-START.request?</w:t>
            </w:r>
          </w:p>
        </w:tc>
        <w:tc>
          <w:tcPr>
            <w:tcW w:w="1045" w:type="pct"/>
            <w:hideMark/>
          </w:tcPr>
          <w:p w14:paraId="0643DDEE" w14:textId="77777777" w:rsidR="0048279C" w:rsidRPr="00091AA5" w:rsidRDefault="0048279C" w:rsidP="0048279C">
            <w:pPr>
              <w:rPr>
                <w:rFonts w:ascii="Arial" w:hAnsi="Arial" w:cs="Arial"/>
                <w:sz w:val="16"/>
                <w:szCs w:val="16"/>
              </w:rPr>
            </w:pPr>
            <w:r w:rsidRPr="00091AA5">
              <w:rPr>
                <w:rFonts w:ascii="Arial" w:hAnsi="Arial" w:cs="Arial"/>
                <w:sz w:val="16"/>
                <w:szCs w:val="16"/>
              </w:rPr>
              <w:t>At least specify that the SME of a mesh STA uses the mandatory PHY rates as its BSSBasicRateSet.   Consider moving this requirement to 6.3.11.</w:t>
            </w:r>
          </w:p>
        </w:tc>
        <w:tc>
          <w:tcPr>
            <w:tcW w:w="1185" w:type="pct"/>
          </w:tcPr>
          <w:p w14:paraId="1C13EAA1" w14:textId="77777777" w:rsidR="0048279C" w:rsidRDefault="00F63936" w:rsidP="0048279C">
            <w:pPr>
              <w:rPr>
                <w:rFonts w:ascii="Arial" w:hAnsi="Arial" w:cs="Arial"/>
                <w:sz w:val="16"/>
                <w:szCs w:val="16"/>
              </w:rPr>
            </w:pPr>
            <w:r>
              <w:rPr>
                <w:rFonts w:ascii="Arial" w:hAnsi="Arial" w:cs="Arial"/>
                <w:sz w:val="16"/>
                <w:szCs w:val="16"/>
              </w:rPr>
              <w:t>Revised:</w:t>
            </w:r>
          </w:p>
          <w:p w14:paraId="3580FC89" w14:textId="77777777" w:rsidR="00F63936" w:rsidRPr="00F63936" w:rsidRDefault="00F63936" w:rsidP="00F63936">
            <w:pPr>
              <w:rPr>
                <w:rFonts w:ascii="Arial" w:hAnsi="Arial" w:cs="Arial"/>
                <w:sz w:val="16"/>
                <w:szCs w:val="16"/>
                <w:lang w:val="en-US"/>
              </w:rPr>
            </w:pPr>
            <w:r>
              <w:rPr>
                <w:rFonts w:ascii="Arial" w:hAnsi="Arial" w:cs="Arial"/>
                <w:sz w:val="16"/>
                <w:szCs w:val="16"/>
              </w:rPr>
              <w:t>Change “</w:t>
            </w:r>
            <w:r w:rsidRPr="00F63936">
              <w:rPr>
                <w:rFonts w:ascii="Arial" w:hAnsi="Arial" w:cs="Arial"/>
                <w:sz w:val="16"/>
                <w:szCs w:val="16"/>
                <w:lang w:val="en-US"/>
              </w:rPr>
              <w:t xml:space="preserve"> Mesh STAs should adopt the mandatory PHY rates as the default BSSBasicRateSet to reduce the risk that a</w:t>
            </w:r>
          </w:p>
          <w:p w14:paraId="58506643" w14:textId="77777777" w:rsidR="00F63936" w:rsidRDefault="00F63936" w:rsidP="00F63936">
            <w:pPr>
              <w:rPr>
                <w:rFonts w:ascii="Arial" w:hAnsi="Arial" w:cs="Arial"/>
                <w:sz w:val="16"/>
                <w:szCs w:val="16"/>
                <w:lang w:val="en-US"/>
              </w:rPr>
            </w:pPr>
            <w:r w:rsidRPr="00F63936">
              <w:rPr>
                <w:rFonts w:ascii="Arial" w:hAnsi="Arial" w:cs="Arial"/>
                <w:sz w:val="16"/>
                <w:szCs w:val="16"/>
                <w:lang w:val="en-US"/>
              </w:rPr>
              <w:t>candidate peer mesh STA utilizes a different BSSBasicRateSet.</w:t>
            </w:r>
            <w:r>
              <w:rPr>
                <w:rFonts w:ascii="Arial" w:hAnsi="Arial" w:cs="Arial"/>
                <w:sz w:val="16"/>
                <w:szCs w:val="16"/>
                <w:lang w:val="en-US"/>
              </w:rPr>
              <w:t>”</w:t>
            </w:r>
          </w:p>
          <w:p w14:paraId="1EF3345D" w14:textId="77777777" w:rsidR="00F63936" w:rsidRDefault="00F63936" w:rsidP="00F63936">
            <w:pPr>
              <w:rPr>
                <w:rFonts w:ascii="Arial" w:hAnsi="Arial" w:cs="Arial"/>
                <w:sz w:val="16"/>
                <w:szCs w:val="16"/>
                <w:lang w:val="en-US"/>
              </w:rPr>
            </w:pPr>
            <w:r>
              <w:rPr>
                <w:rFonts w:ascii="Arial" w:hAnsi="Arial" w:cs="Arial"/>
                <w:sz w:val="16"/>
                <w:szCs w:val="16"/>
                <w:lang w:val="en-US"/>
              </w:rPr>
              <w:t xml:space="preserve"> </w:t>
            </w:r>
          </w:p>
          <w:p w14:paraId="732C95F2" w14:textId="06645F65" w:rsidR="00F63936" w:rsidRDefault="00F63936" w:rsidP="00F63936">
            <w:pPr>
              <w:rPr>
                <w:rFonts w:ascii="Arial" w:hAnsi="Arial" w:cs="Arial"/>
                <w:sz w:val="16"/>
                <w:szCs w:val="16"/>
                <w:lang w:val="en-US"/>
              </w:rPr>
            </w:pPr>
            <w:r>
              <w:rPr>
                <w:rFonts w:ascii="Arial" w:hAnsi="Arial" w:cs="Arial"/>
                <w:sz w:val="16"/>
                <w:szCs w:val="16"/>
                <w:lang w:val="en-US"/>
              </w:rPr>
              <w:t>To</w:t>
            </w:r>
          </w:p>
          <w:p w14:paraId="74A5A6DC" w14:textId="1C097072" w:rsidR="00F63936" w:rsidRPr="00F63936" w:rsidRDefault="00F63936" w:rsidP="00F63936">
            <w:pPr>
              <w:rPr>
                <w:rFonts w:ascii="Arial" w:hAnsi="Arial" w:cs="Arial"/>
                <w:sz w:val="16"/>
                <w:szCs w:val="16"/>
                <w:lang w:val="en-US"/>
              </w:rPr>
            </w:pPr>
            <w:r>
              <w:rPr>
                <w:rFonts w:ascii="Arial" w:hAnsi="Arial" w:cs="Arial"/>
                <w:sz w:val="16"/>
                <w:szCs w:val="16"/>
                <w:lang w:val="en-US"/>
              </w:rPr>
              <w:t>“</w:t>
            </w:r>
            <w:r w:rsidRPr="00F63936">
              <w:rPr>
                <w:rFonts w:ascii="Arial" w:hAnsi="Arial" w:cs="Arial"/>
                <w:sz w:val="16"/>
                <w:szCs w:val="16"/>
                <w:lang w:val="en-US"/>
              </w:rPr>
              <w:t xml:space="preserve"> </w:t>
            </w:r>
            <w:r>
              <w:rPr>
                <w:rFonts w:ascii="Arial" w:hAnsi="Arial" w:cs="Arial"/>
                <w:sz w:val="16"/>
                <w:szCs w:val="16"/>
                <w:lang w:val="en-US"/>
              </w:rPr>
              <w:t>The SME of a Mesh STAs should use the mandatory PHY rates</w:t>
            </w:r>
            <w:r w:rsidRPr="00F63936">
              <w:rPr>
                <w:rFonts w:ascii="Arial" w:hAnsi="Arial" w:cs="Arial"/>
                <w:sz w:val="16"/>
                <w:szCs w:val="16"/>
                <w:lang w:val="en-US"/>
              </w:rPr>
              <w:t xml:space="preserve"> as the default BSSBasicRateSet </w:t>
            </w:r>
            <w:r>
              <w:rPr>
                <w:rFonts w:ascii="Arial" w:hAnsi="Arial" w:cs="Arial"/>
                <w:sz w:val="16"/>
                <w:szCs w:val="16"/>
                <w:lang w:val="en-US"/>
              </w:rPr>
              <w:t xml:space="preserve">in the MLME-START.request primitive </w:t>
            </w:r>
            <w:r w:rsidRPr="00F63936">
              <w:rPr>
                <w:rFonts w:ascii="Arial" w:hAnsi="Arial" w:cs="Arial"/>
                <w:sz w:val="16"/>
                <w:szCs w:val="16"/>
                <w:lang w:val="en-US"/>
              </w:rPr>
              <w:t>to reduce the risk that a</w:t>
            </w:r>
            <w:r>
              <w:rPr>
                <w:rFonts w:ascii="Arial" w:hAnsi="Arial" w:cs="Arial"/>
                <w:sz w:val="16"/>
                <w:szCs w:val="16"/>
                <w:lang w:val="en-US"/>
              </w:rPr>
              <w:t xml:space="preserve"> </w:t>
            </w:r>
            <w:r w:rsidRPr="00F63936">
              <w:rPr>
                <w:rFonts w:ascii="Arial" w:hAnsi="Arial" w:cs="Arial"/>
                <w:sz w:val="16"/>
                <w:szCs w:val="16"/>
                <w:lang w:val="en-US"/>
              </w:rPr>
              <w:t>candidate peer mesh STA utilizes a different BSSBasicRateSet.</w:t>
            </w:r>
            <w:r>
              <w:rPr>
                <w:rFonts w:ascii="Arial" w:hAnsi="Arial" w:cs="Arial"/>
                <w:sz w:val="16"/>
                <w:szCs w:val="16"/>
                <w:lang w:val="en-US"/>
              </w:rPr>
              <w:t>”</w:t>
            </w:r>
          </w:p>
        </w:tc>
      </w:tr>
      <w:tr w:rsidR="0048279C" w:rsidRPr="00091AA5" w14:paraId="75A33862" w14:textId="77777777" w:rsidTr="0048279C">
        <w:trPr>
          <w:trHeight w:val="2160"/>
        </w:trPr>
        <w:tc>
          <w:tcPr>
            <w:tcW w:w="350" w:type="pct"/>
            <w:hideMark/>
          </w:tcPr>
          <w:p w14:paraId="06ED6580" w14:textId="10814DAB" w:rsidR="0048279C" w:rsidRPr="00091AA5" w:rsidRDefault="0048279C" w:rsidP="0048279C">
            <w:pPr>
              <w:jc w:val="right"/>
              <w:rPr>
                <w:rFonts w:ascii="Arial" w:hAnsi="Arial" w:cs="Arial"/>
                <w:sz w:val="16"/>
                <w:szCs w:val="16"/>
              </w:rPr>
            </w:pPr>
            <w:r w:rsidRPr="00091AA5">
              <w:rPr>
                <w:rFonts w:ascii="Arial" w:hAnsi="Arial" w:cs="Arial"/>
                <w:sz w:val="16"/>
                <w:szCs w:val="16"/>
              </w:rPr>
              <w:t>3019</w:t>
            </w:r>
          </w:p>
        </w:tc>
        <w:tc>
          <w:tcPr>
            <w:tcW w:w="563" w:type="pct"/>
            <w:hideMark/>
          </w:tcPr>
          <w:p w14:paraId="5C5B8DF4" w14:textId="77777777" w:rsidR="0048279C" w:rsidRPr="00091AA5" w:rsidRDefault="0048279C" w:rsidP="0048279C">
            <w:pPr>
              <w:rPr>
                <w:rFonts w:ascii="Arial" w:hAnsi="Arial" w:cs="Arial"/>
                <w:sz w:val="16"/>
                <w:szCs w:val="16"/>
              </w:rPr>
            </w:pPr>
            <w:r w:rsidRPr="00091AA5">
              <w:rPr>
                <w:rFonts w:ascii="Arial" w:hAnsi="Arial" w:cs="Arial"/>
                <w:sz w:val="16"/>
                <w:szCs w:val="16"/>
              </w:rPr>
              <w:t>Adrian Stephens</w:t>
            </w:r>
          </w:p>
        </w:tc>
        <w:tc>
          <w:tcPr>
            <w:tcW w:w="394" w:type="pct"/>
            <w:hideMark/>
          </w:tcPr>
          <w:p w14:paraId="3F61BB28"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1274.19</w:t>
            </w:r>
          </w:p>
        </w:tc>
        <w:tc>
          <w:tcPr>
            <w:tcW w:w="418" w:type="pct"/>
            <w:hideMark/>
          </w:tcPr>
          <w:p w14:paraId="2355CE7E" w14:textId="77777777" w:rsidR="0048279C" w:rsidRPr="00091AA5" w:rsidRDefault="0048279C" w:rsidP="0048279C">
            <w:pPr>
              <w:rPr>
                <w:rFonts w:ascii="Arial" w:hAnsi="Arial" w:cs="Arial"/>
                <w:sz w:val="16"/>
                <w:szCs w:val="16"/>
              </w:rPr>
            </w:pPr>
            <w:r w:rsidRPr="00091AA5">
              <w:rPr>
                <w:rFonts w:ascii="Arial" w:hAnsi="Arial" w:cs="Arial"/>
                <w:sz w:val="16"/>
                <w:szCs w:val="16"/>
              </w:rPr>
              <w:t>9.7.4</w:t>
            </w:r>
          </w:p>
        </w:tc>
        <w:tc>
          <w:tcPr>
            <w:tcW w:w="1045" w:type="pct"/>
            <w:hideMark/>
          </w:tcPr>
          <w:p w14:paraId="2DDF6CE6" w14:textId="77777777" w:rsidR="0048279C" w:rsidRPr="00091AA5" w:rsidRDefault="0048279C" w:rsidP="0048279C">
            <w:pPr>
              <w:rPr>
                <w:rFonts w:ascii="Arial" w:hAnsi="Arial" w:cs="Arial"/>
                <w:sz w:val="16"/>
                <w:szCs w:val="16"/>
              </w:rPr>
            </w:pPr>
            <w:r w:rsidRPr="00091AA5">
              <w:rPr>
                <w:rFonts w:ascii="Arial" w:hAnsi="Arial" w:cs="Arial"/>
                <w:sz w:val="16"/>
                <w:szCs w:val="16"/>
              </w:rPr>
              <w:t>"Once the mesh STA establishes a mesh peering with a mesh STA, it shall not change the BSSBasicRateSet, or BSSBasicMCSSet, or BSS basic VHT-MCS and NSS set." -- The use of BSSBasicMCSSet was removed by CID 2010, but missed this occurance.</w:t>
            </w:r>
          </w:p>
        </w:tc>
        <w:tc>
          <w:tcPr>
            <w:tcW w:w="1045" w:type="pct"/>
            <w:hideMark/>
          </w:tcPr>
          <w:p w14:paraId="6F618513" w14:textId="77777777" w:rsidR="0048279C" w:rsidRPr="00091AA5" w:rsidRDefault="0048279C" w:rsidP="0048279C">
            <w:pPr>
              <w:rPr>
                <w:rFonts w:ascii="Arial" w:hAnsi="Arial" w:cs="Arial"/>
                <w:sz w:val="16"/>
                <w:szCs w:val="16"/>
              </w:rPr>
            </w:pPr>
            <w:r w:rsidRPr="00091AA5">
              <w:rPr>
                <w:rFonts w:ascii="Arial" w:hAnsi="Arial" w:cs="Arial"/>
                <w:sz w:val="16"/>
                <w:szCs w:val="16"/>
              </w:rPr>
              <w:t>Remove ", or BSSBasicMCSSet," from the cited location.</w:t>
            </w:r>
          </w:p>
        </w:tc>
        <w:tc>
          <w:tcPr>
            <w:tcW w:w="1185" w:type="pct"/>
          </w:tcPr>
          <w:p w14:paraId="0B3B1BB9" w14:textId="312B8EB2" w:rsidR="0048279C" w:rsidRPr="00091AA5" w:rsidRDefault="00F63936" w:rsidP="0048279C">
            <w:pPr>
              <w:rPr>
                <w:rFonts w:ascii="Arial" w:hAnsi="Arial" w:cs="Arial"/>
                <w:sz w:val="16"/>
                <w:szCs w:val="16"/>
              </w:rPr>
            </w:pPr>
            <w:r>
              <w:rPr>
                <w:rFonts w:ascii="Arial" w:hAnsi="Arial" w:cs="Arial"/>
                <w:sz w:val="16"/>
                <w:szCs w:val="16"/>
              </w:rPr>
              <w:t>Accept.</w:t>
            </w:r>
          </w:p>
        </w:tc>
      </w:tr>
      <w:tr w:rsidR="0048279C" w:rsidRPr="00091AA5" w14:paraId="5E6446E3" w14:textId="77777777" w:rsidTr="0048279C">
        <w:trPr>
          <w:trHeight w:val="1680"/>
        </w:trPr>
        <w:tc>
          <w:tcPr>
            <w:tcW w:w="350" w:type="pct"/>
            <w:hideMark/>
          </w:tcPr>
          <w:p w14:paraId="11B6FFF1"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3042</w:t>
            </w:r>
          </w:p>
        </w:tc>
        <w:tc>
          <w:tcPr>
            <w:tcW w:w="563" w:type="pct"/>
            <w:hideMark/>
          </w:tcPr>
          <w:p w14:paraId="3485693D" w14:textId="77777777" w:rsidR="0048279C" w:rsidRPr="00091AA5" w:rsidRDefault="0048279C" w:rsidP="0048279C">
            <w:pPr>
              <w:rPr>
                <w:rFonts w:ascii="Arial" w:hAnsi="Arial" w:cs="Arial"/>
                <w:sz w:val="16"/>
                <w:szCs w:val="16"/>
              </w:rPr>
            </w:pPr>
            <w:r w:rsidRPr="00091AA5">
              <w:rPr>
                <w:rFonts w:ascii="Arial" w:hAnsi="Arial" w:cs="Arial"/>
                <w:sz w:val="16"/>
                <w:szCs w:val="16"/>
              </w:rPr>
              <w:t>Adrian Stephens</w:t>
            </w:r>
          </w:p>
        </w:tc>
        <w:tc>
          <w:tcPr>
            <w:tcW w:w="394" w:type="pct"/>
            <w:hideMark/>
          </w:tcPr>
          <w:p w14:paraId="7D2314D6"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2057.48</w:t>
            </w:r>
          </w:p>
        </w:tc>
        <w:tc>
          <w:tcPr>
            <w:tcW w:w="418" w:type="pct"/>
            <w:hideMark/>
          </w:tcPr>
          <w:p w14:paraId="45E3411D" w14:textId="77777777" w:rsidR="0048279C" w:rsidRPr="00091AA5" w:rsidRDefault="0048279C" w:rsidP="0048279C">
            <w:pPr>
              <w:rPr>
                <w:rFonts w:ascii="Arial" w:hAnsi="Arial" w:cs="Arial"/>
                <w:sz w:val="16"/>
                <w:szCs w:val="16"/>
              </w:rPr>
            </w:pPr>
            <w:r w:rsidRPr="00091AA5">
              <w:rPr>
                <w:rFonts w:ascii="Arial" w:hAnsi="Arial" w:cs="Arial"/>
                <w:sz w:val="16"/>
                <w:szCs w:val="16"/>
              </w:rPr>
              <w:t>13.2.4</w:t>
            </w:r>
          </w:p>
        </w:tc>
        <w:tc>
          <w:tcPr>
            <w:tcW w:w="1045" w:type="pct"/>
            <w:hideMark/>
          </w:tcPr>
          <w:p w14:paraId="3A45DA9D" w14:textId="77777777" w:rsidR="0048279C" w:rsidRPr="00091AA5" w:rsidRDefault="0048279C" w:rsidP="0048279C">
            <w:pPr>
              <w:rPr>
                <w:rFonts w:ascii="Arial" w:hAnsi="Arial" w:cs="Arial"/>
                <w:sz w:val="16"/>
                <w:szCs w:val="16"/>
              </w:rPr>
            </w:pPr>
            <w:r w:rsidRPr="00091AA5">
              <w:rPr>
                <w:rFonts w:ascii="Arial" w:hAnsi="Arial" w:cs="Arial"/>
                <w:sz w:val="16"/>
                <w:szCs w:val="16"/>
              </w:rPr>
              <w:t>"For HT mesh STAs, the Basic MCS Set field of the HT Operation parameter of the MLMESTART.request are identical." -- the value of a parameter in a SAP is not observable to its peer STA.</w:t>
            </w:r>
          </w:p>
        </w:tc>
        <w:tc>
          <w:tcPr>
            <w:tcW w:w="1045" w:type="pct"/>
            <w:hideMark/>
          </w:tcPr>
          <w:p w14:paraId="24E09426" w14:textId="77777777" w:rsidR="0048279C" w:rsidRPr="00091AA5" w:rsidRDefault="0048279C" w:rsidP="0048279C">
            <w:pPr>
              <w:rPr>
                <w:rFonts w:ascii="Arial" w:hAnsi="Arial" w:cs="Arial"/>
                <w:sz w:val="16"/>
                <w:szCs w:val="16"/>
              </w:rPr>
            </w:pPr>
            <w:r w:rsidRPr="00091AA5">
              <w:rPr>
                <w:rFonts w:ascii="Arial" w:hAnsi="Arial" w:cs="Arial"/>
                <w:sz w:val="16"/>
                <w:szCs w:val="16"/>
              </w:rPr>
              <w:t>Relate to OTA signalling.</w:t>
            </w:r>
          </w:p>
        </w:tc>
        <w:tc>
          <w:tcPr>
            <w:tcW w:w="1185" w:type="pct"/>
          </w:tcPr>
          <w:p w14:paraId="56A04AD9" w14:textId="77777777" w:rsidR="0048279C" w:rsidRPr="00091AA5" w:rsidRDefault="0048279C" w:rsidP="0048279C">
            <w:pPr>
              <w:rPr>
                <w:rFonts w:ascii="Arial" w:hAnsi="Arial" w:cs="Arial"/>
                <w:sz w:val="16"/>
                <w:szCs w:val="16"/>
              </w:rPr>
            </w:pPr>
          </w:p>
        </w:tc>
      </w:tr>
      <w:tr w:rsidR="0048279C" w:rsidRPr="00091AA5" w14:paraId="1E3171F7" w14:textId="77777777" w:rsidTr="0048279C">
        <w:trPr>
          <w:trHeight w:val="3120"/>
        </w:trPr>
        <w:tc>
          <w:tcPr>
            <w:tcW w:w="350" w:type="pct"/>
            <w:hideMark/>
          </w:tcPr>
          <w:p w14:paraId="48006D6C"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3142</w:t>
            </w:r>
          </w:p>
        </w:tc>
        <w:tc>
          <w:tcPr>
            <w:tcW w:w="563" w:type="pct"/>
            <w:hideMark/>
          </w:tcPr>
          <w:p w14:paraId="5372A4D8" w14:textId="77777777" w:rsidR="0048279C" w:rsidRPr="00091AA5" w:rsidRDefault="0048279C" w:rsidP="0048279C">
            <w:pPr>
              <w:rPr>
                <w:rFonts w:ascii="Arial" w:hAnsi="Arial" w:cs="Arial"/>
                <w:sz w:val="16"/>
                <w:szCs w:val="16"/>
              </w:rPr>
            </w:pPr>
            <w:r w:rsidRPr="00091AA5">
              <w:rPr>
                <w:rFonts w:ascii="Arial" w:hAnsi="Arial" w:cs="Arial"/>
                <w:sz w:val="16"/>
                <w:szCs w:val="16"/>
              </w:rPr>
              <w:t>Mitsuru Iwaoka</w:t>
            </w:r>
          </w:p>
        </w:tc>
        <w:tc>
          <w:tcPr>
            <w:tcW w:w="394" w:type="pct"/>
            <w:hideMark/>
          </w:tcPr>
          <w:p w14:paraId="702ADFC9"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606.27</w:t>
            </w:r>
          </w:p>
        </w:tc>
        <w:tc>
          <w:tcPr>
            <w:tcW w:w="418" w:type="pct"/>
            <w:hideMark/>
          </w:tcPr>
          <w:p w14:paraId="37D822BF" w14:textId="77777777" w:rsidR="0048279C" w:rsidRPr="00091AA5" w:rsidRDefault="0048279C" w:rsidP="0048279C">
            <w:pPr>
              <w:rPr>
                <w:rFonts w:ascii="Arial" w:hAnsi="Arial" w:cs="Arial"/>
                <w:sz w:val="16"/>
                <w:szCs w:val="16"/>
              </w:rPr>
            </w:pPr>
            <w:r w:rsidRPr="00091AA5">
              <w:rPr>
                <w:rFonts w:ascii="Arial" w:hAnsi="Arial" w:cs="Arial"/>
                <w:sz w:val="16"/>
                <w:szCs w:val="16"/>
              </w:rPr>
              <w:t>8.3.2.1</w:t>
            </w:r>
          </w:p>
        </w:tc>
        <w:tc>
          <w:tcPr>
            <w:tcW w:w="1045" w:type="pct"/>
            <w:hideMark/>
          </w:tcPr>
          <w:p w14:paraId="79B9D59F" w14:textId="77777777" w:rsidR="0048279C" w:rsidRPr="00091AA5" w:rsidRDefault="0048279C" w:rsidP="0048279C">
            <w:pPr>
              <w:rPr>
                <w:rFonts w:ascii="Arial" w:hAnsi="Arial" w:cs="Arial"/>
                <w:sz w:val="16"/>
                <w:szCs w:val="16"/>
              </w:rPr>
            </w:pPr>
            <w:r w:rsidRPr="00091AA5">
              <w:rPr>
                <w:rFonts w:ascii="Arial" w:hAnsi="Arial" w:cs="Arial"/>
                <w:sz w:val="16"/>
                <w:szCs w:val="16"/>
              </w:rPr>
              <w:t>Table 8-34 is not applicable to Mesh Data frames. Table 9-17 (Valid address field usage for Mesh Data and Multihop Action frames) is applied.</w:t>
            </w:r>
          </w:p>
        </w:tc>
        <w:tc>
          <w:tcPr>
            <w:tcW w:w="1045" w:type="pct"/>
            <w:hideMark/>
          </w:tcPr>
          <w:p w14:paraId="6945259A" w14:textId="77777777" w:rsidR="0048279C" w:rsidRPr="00091AA5" w:rsidRDefault="0048279C" w:rsidP="0048279C">
            <w:pPr>
              <w:rPr>
                <w:rFonts w:ascii="Arial" w:hAnsi="Arial" w:cs="Arial"/>
                <w:sz w:val="16"/>
                <w:szCs w:val="16"/>
              </w:rPr>
            </w:pPr>
            <w:r w:rsidRPr="00091AA5">
              <w:rPr>
                <w:rFonts w:ascii="Arial" w:hAnsi="Arial" w:cs="Arial"/>
                <w:sz w:val="16"/>
                <w:szCs w:val="16"/>
              </w:rPr>
              <w:t>Modify the 2nd sentence of the 4th paragraph of 8.3.2.1 as follows;</w:t>
            </w:r>
            <w:r w:rsidRPr="00091AA5">
              <w:rPr>
                <w:rFonts w:ascii="Arial" w:hAnsi="Arial" w:cs="Arial"/>
                <w:sz w:val="16"/>
                <w:szCs w:val="16"/>
              </w:rPr>
              <w:br/>
            </w:r>
            <w:r w:rsidRPr="00091AA5">
              <w:rPr>
                <w:rFonts w:ascii="Arial" w:hAnsi="Arial" w:cs="Arial"/>
                <w:sz w:val="16"/>
                <w:szCs w:val="16"/>
              </w:rPr>
              <w:br/>
              <w:t>---</w:t>
            </w:r>
            <w:r w:rsidRPr="00091AA5">
              <w:rPr>
                <w:rFonts w:ascii="Arial" w:hAnsi="Arial" w:cs="Arial"/>
                <w:sz w:val="16"/>
                <w:szCs w:val="16"/>
              </w:rPr>
              <w:br/>
            </w:r>
            <w:r w:rsidRPr="00091AA5">
              <w:rPr>
                <w:rFonts w:ascii="Arial" w:hAnsi="Arial" w:cs="Arial"/>
                <w:sz w:val="16"/>
                <w:szCs w:val="16"/>
              </w:rPr>
              <w:br/>
              <w:t>The content of the address fields is defined in Table  9-17 (Valid address field usage for Mesh Data and Multihop Action frames) for Mesh Data frames and in Table 8-34 (Address field contents) otherwise.</w:t>
            </w:r>
          </w:p>
        </w:tc>
        <w:tc>
          <w:tcPr>
            <w:tcW w:w="1185" w:type="pct"/>
          </w:tcPr>
          <w:p w14:paraId="1CC07411" w14:textId="77777777" w:rsidR="0048279C" w:rsidRPr="00091AA5" w:rsidRDefault="0048279C" w:rsidP="0048279C">
            <w:pPr>
              <w:rPr>
                <w:rFonts w:ascii="Arial" w:hAnsi="Arial" w:cs="Arial"/>
                <w:sz w:val="16"/>
                <w:szCs w:val="16"/>
              </w:rPr>
            </w:pPr>
          </w:p>
        </w:tc>
      </w:tr>
      <w:tr w:rsidR="0048279C" w:rsidRPr="00091AA5" w14:paraId="29266C52" w14:textId="77777777" w:rsidTr="0048279C">
        <w:trPr>
          <w:trHeight w:val="2880"/>
        </w:trPr>
        <w:tc>
          <w:tcPr>
            <w:tcW w:w="350" w:type="pct"/>
            <w:hideMark/>
          </w:tcPr>
          <w:p w14:paraId="69EDD6A3"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3143</w:t>
            </w:r>
          </w:p>
        </w:tc>
        <w:tc>
          <w:tcPr>
            <w:tcW w:w="563" w:type="pct"/>
            <w:hideMark/>
          </w:tcPr>
          <w:p w14:paraId="6450171C" w14:textId="77777777" w:rsidR="0048279C" w:rsidRPr="00091AA5" w:rsidRDefault="0048279C" w:rsidP="0048279C">
            <w:pPr>
              <w:rPr>
                <w:rFonts w:ascii="Arial" w:hAnsi="Arial" w:cs="Arial"/>
                <w:sz w:val="16"/>
                <w:szCs w:val="16"/>
              </w:rPr>
            </w:pPr>
            <w:r w:rsidRPr="00091AA5">
              <w:rPr>
                <w:rFonts w:ascii="Arial" w:hAnsi="Arial" w:cs="Arial"/>
                <w:sz w:val="16"/>
                <w:szCs w:val="16"/>
              </w:rPr>
              <w:t>Mitsuru Iwaoka</w:t>
            </w:r>
          </w:p>
        </w:tc>
        <w:tc>
          <w:tcPr>
            <w:tcW w:w="394" w:type="pct"/>
            <w:hideMark/>
          </w:tcPr>
          <w:p w14:paraId="6F937C96"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611.52</w:t>
            </w:r>
          </w:p>
        </w:tc>
        <w:tc>
          <w:tcPr>
            <w:tcW w:w="418" w:type="pct"/>
            <w:hideMark/>
          </w:tcPr>
          <w:p w14:paraId="081F8A85" w14:textId="77777777" w:rsidR="0048279C" w:rsidRPr="00091AA5" w:rsidRDefault="0048279C" w:rsidP="0048279C">
            <w:pPr>
              <w:rPr>
                <w:rFonts w:ascii="Arial" w:hAnsi="Arial" w:cs="Arial"/>
                <w:sz w:val="16"/>
                <w:szCs w:val="16"/>
              </w:rPr>
            </w:pPr>
            <w:r w:rsidRPr="00091AA5">
              <w:rPr>
                <w:rFonts w:ascii="Arial" w:hAnsi="Arial" w:cs="Arial"/>
                <w:sz w:val="16"/>
                <w:szCs w:val="16"/>
              </w:rPr>
              <w:t>8.3.3.1</w:t>
            </w:r>
          </w:p>
        </w:tc>
        <w:tc>
          <w:tcPr>
            <w:tcW w:w="1045" w:type="pct"/>
            <w:hideMark/>
          </w:tcPr>
          <w:p w14:paraId="3D11C5E4" w14:textId="77777777" w:rsidR="0048279C" w:rsidRPr="00091AA5" w:rsidRDefault="0048279C" w:rsidP="0048279C">
            <w:pPr>
              <w:rPr>
                <w:rFonts w:ascii="Arial" w:hAnsi="Arial" w:cs="Arial"/>
                <w:sz w:val="16"/>
                <w:szCs w:val="16"/>
              </w:rPr>
            </w:pPr>
            <w:r w:rsidRPr="00091AA5">
              <w:rPr>
                <w:rFonts w:ascii="Arial" w:hAnsi="Arial" w:cs="Arial"/>
                <w:sz w:val="16"/>
                <w:szCs w:val="16"/>
              </w:rPr>
              <w:t>The address field usage specified in the subclause 8.3.3.1 is slightly different from Table 9-17 (Valid address field usage for Mesh Data and Multihop Action frames).</w:t>
            </w:r>
          </w:p>
        </w:tc>
        <w:tc>
          <w:tcPr>
            <w:tcW w:w="1045" w:type="pct"/>
            <w:hideMark/>
          </w:tcPr>
          <w:p w14:paraId="6DE190CB" w14:textId="77777777" w:rsidR="0048279C" w:rsidRPr="00091AA5" w:rsidRDefault="0048279C" w:rsidP="0048279C">
            <w:pPr>
              <w:rPr>
                <w:rFonts w:ascii="Arial" w:hAnsi="Arial" w:cs="Arial"/>
                <w:sz w:val="16"/>
                <w:szCs w:val="16"/>
              </w:rPr>
            </w:pPr>
            <w:r w:rsidRPr="00091AA5">
              <w:rPr>
                <w:rFonts w:ascii="Arial" w:hAnsi="Arial" w:cs="Arial"/>
                <w:sz w:val="16"/>
                <w:szCs w:val="16"/>
              </w:rPr>
              <w:t>Modify the 4th paragraph and NOTE 2 (P611L52 to P611L60) as follows;</w:t>
            </w:r>
            <w:r w:rsidRPr="00091AA5">
              <w:rPr>
                <w:rFonts w:ascii="Arial" w:hAnsi="Arial" w:cs="Arial"/>
                <w:sz w:val="16"/>
                <w:szCs w:val="16"/>
              </w:rPr>
              <w:br/>
            </w:r>
            <w:r w:rsidRPr="00091AA5">
              <w:rPr>
                <w:rFonts w:ascii="Arial" w:hAnsi="Arial" w:cs="Arial"/>
                <w:sz w:val="16"/>
                <w:szCs w:val="16"/>
              </w:rPr>
              <w:br/>
              <w:t>---</w:t>
            </w:r>
            <w:r w:rsidRPr="00091AA5">
              <w:rPr>
                <w:rFonts w:ascii="Arial" w:hAnsi="Arial" w:cs="Arial"/>
                <w:sz w:val="16"/>
                <w:szCs w:val="16"/>
              </w:rPr>
              <w:br/>
            </w:r>
            <w:r w:rsidRPr="00091AA5">
              <w:rPr>
                <w:rFonts w:ascii="Arial" w:hAnsi="Arial" w:cs="Arial"/>
                <w:sz w:val="16"/>
                <w:szCs w:val="16"/>
              </w:rPr>
              <w:br/>
              <w:t>The content of address fields for the Multihop Action frame is defined in Table 9-17 (Valid address field usage for Mesh Data and Multihop Action frames).</w:t>
            </w:r>
          </w:p>
        </w:tc>
        <w:tc>
          <w:tcPr>
            <w:tcW w:w="1185" w:type="pct"/>
          </w:tcPr>
          <w:p w14:paraId="017CBB34" w14:textId="77777777" w:rsidR="0048279C" w:rsidRPr="00091AA5" w:rsidRDefault="0048279C" w:rsidP="0048279C">
            <w:pPr>
              <w:rPr>
                <w:rFonts w:ascii="Arial" w:hAnsi="Arial" w:cs="Arial"/>
                <w:sz w:val="16"/>
                <w:szCs w:val="16"/>
              </w:rPr>
            </w:pPr>
          </w:p>
        </w:tc>
      </w:tr>
      <w:tr w:rsidR="0048279C" w:rsidRPr="00091AA5" w14:paraId="4C7C5346" w14:textId="77777777" w:rsidTr="0048279C">
        <w:trPr>
          <w:trHeight w:val="1920"/>
        </w:trPr>
        <w:tc>
          <w:tcPr>
            <w:tcW w:w="350" w:type="pct"/>
            <w:hideMark/>
          </w:tcPr>
          <w:p w14:paraId="421642A2"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3351</w:t>
            </w:r>
          </w:p>
        </w:tc>
        <w:tc>
          <w:tcPr>
            <w:tcW w:w="563" w:type="pct"/>
            <w:hideMark/>
          </w:tcPr>
          <w:p w14:paraId="6B0712B5" w14:textId="77777777" w:rsidR="0048279C" w:rsidRPr="00091AA5" w:rsidRDefault="0048279C" w:rsidP="0048279C">
            <w:pPr>
              <w:rPr>
                <w:rFonts w:ascii="Arial" w:hAnsi="Arial" w:cs="Arial"/>
                <w:sz w:val="16"/>
                <w:szCs w:val="16"/>
              </w:rPr>
            </w:pPr>
            <w:r w:rsidRPr="00091AA5">
              <w:rPr>
                <w:rFonts w:ascii="Arial" w:hAnsi="Arial" w:cs="Arial"/>
                <w:sz w:val="16"/>
                <w:szCs w:val="16"/>
              </w:rPr>
              <w:t>Mark RISON</w:t>
            </w:r>
          </w:p>
        </w:tc>
        <w:tc>
          <w:tcPr>
            <w:tcW w:w="394" w:type="pct"/>
            <w:hideMark/>
          </w:tcPr>
          <w:p w14:paraId="0965A7C9"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1324.17</w:t>
            </w:r>
          </w:p>
        </w:tc>
        <w:tc>
          <w:tcPr>
            <w:tcW w:w="418" w:type="pct"/>
            <w:hideMark/>
          </w:tcPr>
          <w:p w14:paraId="1BE29194" w14:textId="77777777" w:rsidR="0048279C" w:rsidRPr="00091AA5" w:rsidRDefault="0048279C" w:rsidP="0048279C">
            <w:pPr>
              <w:rPr>
                <w:rFonts w:ascii="Arial" w:hAnsi="Arial" w:cs="Arial"/>
                <w:sz w:val="16"/>
                <w:szCs w:val="16"/>
              </w:rPr>
            </w:pPr>
            <w:r w:rsidRPr="00091AA5">
              <w:rPr>
                <w:rFonts w:ascii="Arial" w:hAnsi="Arial" w:cs="Arial"/>
                <w:sz w:val="16"/>
                <w:szCs w:val="16"/>
              </w:rPr>
              <w:t>9.22.3.3</w:t>
            </w:r>
          </w:p>
        </w:tc>
        <w:tc>
          <w:tcPr>
            <w:tcW w:w="1045" w:type="pct"/>
            <w:hideMark/>
          </w:tcPr>
          <w:p w14:paraId="5DF7A026" w14:textId="77777777" w:rsidR="0048279C" w:rsidRPr="00091AA5" w:rsidRDefault="0048279C" w:rsidP="0048279C">
            <w:pPr>
              <w:rPr>
                <w:rFonts w:ascii="Arial" w:hAnsi="Arial" w:cs="Arial"/>
                <w:sz w:val="16"/>
                <w:szCs w:val="16"/>
              </w:rPr>
            </w:pPr>
            <w:r w:rsidRPr="00091AA5">
              <w:rPr>
                <w:rFonts w:ascii="Arial" w:hAnsi="Arial" w:cs="Arial"/>
                <w:sz w:val="16"/>
                <w:szCs w:val="16"/>
              </w:rPr>
              <w:t>Can a transmission extend across TBTT, if CFPs are not being used (and the device is not in a mesh)?  9.22.3.3 suggests no, but this is in a section on HCCA so maybe it doesn't apply to EDCA-only operation?</w:t>
            </w:r>
          </w:p>
        </w:tc>
        <w:tc>
          <w:tcPr>
            <w:tcW w:w="1045" w:type="pct"/>
            <w:hideMark/>
          </w:tcPr>
          <w:p w14:paraId="7FC7B348" w14:textId="77777777" w:rsidR="0048279C" w:rsidRPr="00091AA5" w:rsidRDefault="0048279C" w:rsidP="0048279C">
            <w:pPr>
              <w:rPr>
                <w:rFonts w:ascii="Arial" w:hAnsi="Arial" w:cs="Arial"/>
                <w:sz w:val="16"/>
                <w:szCs w:val="16"/>
              </w:rPr>
            </w:pPr>
            <w:r w:rsidRPr="00091AA5">
              <w:rPr>
                <w:rFonts w:ascii="Arial" w:hAnsi="Arial" w:cs="Arial"/>
                <w:sz w:val="16"/>
                <w:szCs w:val="16"/>
              </w:rPr>
              <w:t>State that transmissions may extend across TBTT in other cases</w:t>
            </w:r>
          </w:p>
        </w:tc>
        <w:tc>
          <w:tcPr>
            <w:tcW w:w="1185" w:type="pct"/>
          </w:tcPr>
          <w:p w14:paraId="2B35DD6C" w14:textId="77777777" w:rsidR="0048279C" w:rsidRPr="00091AA5" w:rsidRDefault="0048279C" w:rsidP="0048279C">
            <w:pPr>
              <w:rPr>
                <w:rFonts w:ascii="Arial" w:hAnsi="Arial" w:cs="Arial"/>
                <w:sz w:val="16"/>
                <w:szCs w:val="16"/>
              </w:rPr>
            </w:pPr>
          </w:p>
        </w:tc>
      </w:tr>
    </w:tbl>
    <w:p w14:paraId="6E67A2B5" w14:textId="77777777" w:rsidR="00A967AF" w:rsidRDefault="00A967AF"/>
    <w:p w14:paraId="18D9F8D6" w14:textId="77777777" w:rsidR="00A967AF" w:rsidRDefault="00A967AF"/>
    <w:p w14:paraId="172E7AE1" w14:textId="77777777" w:rsidR="00A967AF" w:rsidRDefault="00A967AF" w:rsidP="00A967AF">
      <w:r>
        <w:t>CID 3042:</w:t>
      </w:r>
    </w:p>
    <w:p w14:paraId="59D8F985" w14:textId="77777777" w:rsidR="00A967AF" w:rsidRDefault="00A967AF" w:rsidP="00A967AF">
      <w:pPr>
        <w:widowControl w:val="0"/>
        <w:autoSpaceDE w:val="0"/>
        <w:autoSpaceDN w:val="0"/>
        <w:adjustRightInd w:val="0"/>
        <w:rPr>
          <w:sz w:val="20"/>
          <w:szCs w:val="20"/>
          <w:lang w:val="en-US"/>
        </w:rPr>
      </w:pPr>
      <w:r>
        <w:rPr>
          <w:sz w:val="20"/>
          <w:szCs w:val="20"/>
          <w:lang w:val="en-US"/>
        </w:rPr>
        <w:t>After a discussion with Adrian, recommend changing:</w:t>
      </w:r>
    </w:p>
    <w:p w14:paraId="635A8A0C" w14:textId="73E93FA0" w:rsidR="00A967AF" w:rsidRDefault="00A967AF" w:rsidP="00A967AF">
      <w:pPr>
        <w:widowControl w:val="0"/>
        <w:autoSpaceDE w:val="0"/>
        <w:autoSpaceDN w:val="0"/>
        <w:adjustRightInd w:val="0"/>
        <w:rPr>
          <w:sz w:val="20"/>
          <w:szCs w:val="20"/>
          <w:lang w:val="en-US"/>
        </w:rPr>
      </w:pPr>
      <w:r>
        <w:rPr>
          <w:sz w:val="20"/>
          <w:szCs w:val="20"/>
          <w:lang w:val="en-US"/>
        </w:rPr>
        <w:t>“— For HT mesh STAs, the Basic MCS Set field of the HT Operation parameter of the MLMESTART.</w:t>
      </w:r>
    </w:p>
    <w:p w14:paraId="236EC8A6" w14:textId="34558DC4" w:rsidR="00A967AF" w:rsidRDefault="00A967AF" w:rsidP="00A967AF">
      <w:pPr>
        <w:widowControl w:val="0"/>
        <w:autoSpaceDE w:val="0"/>
        <w:autoSpaceDN w:val="0"/>
        <w:adjustRightInd w:val="0"/>
        <w:rPr>
          <w:sz w:val="20"/>
          <w:szCs w:val="20"/>
          <w:lang w:val="en-US"/>
        </w:rPr>
      </w:pPr>
      <w:r>
        <w:rPr>
          <w:sz w:val="20"/>
          <w:szCs w:val="20"/>
          <w:lang w:val="en-US"/>
        </w:rPr>
        <w:t>request are identical.”</w:t>
      </w:r>
    </w:p>
    <w:p w14:paraId="563AD4EF" w14:textId="06DDE328" w:rsidR="00A967AF" w:rsidRDefault="00A967AF" w:rsidP="00A967AF">
      <w:pPr>
        <w:widowControl w:val="0"/>
        <w:autoSpaceDE w:val="0"/>
        <w:autoSpaceDN w:val="0"/>
        <w:adjustRightInd w:val="0"/>
        <w:rPr>
          <w:sz w:val="20"/>
          <w:szCs w:val="20"/>
          <w:lang w:val="en-US"/>
        </w:rPr>
      </w:pPr>
      <w:r>
        <w:rPr>
          <w:sz w:val="20"/>
          <w:szCs w:val="20"/>
          <w:lang w:val="en-US"/>
        </w:rPr>
        <w:t>To</w:t>
      </w:r>
    </w:p>
    <w:p w14:paraId="094091F8" w14:textId="7EA7CD69" w:rsidR="00A967AF" w:rsidRDefault="00A967AF" w:rsidP="00A967AF">
      <w:pPr>
        <w:widowControl w:val="0"/>
        <w:autoSpaceDE w:val="0"/>
        <w:autoSpaceDN w:val="0"/>
        <w:adjustRightInd w:val="0"/>
        <w:rPr>
          <w:sz w:val="20"/>
          <w:szCs w:val="20"/>
          <w:lang w:val="en-US"/>
        </w:rPr>
      </w:pPr>
      <w:r>
        <w:rPr>
          <w:sz w:val="20"/>
          <w:szCs w:val="20"/>
          <w:lang w:val="en-US"/>
        </w:rPr>
        <w:t>“— For HT mesh STAs, the Basic MCS Set field of the HT Operation parameter of the MLMESTART.</w:t>
      </w:r>
    </w:p>
    <w:p w14:paraId="0D2C7C43" w14:textId="41771797" w:rsidR="00A967AF" w:rsidRDefault="00A967AF" w:rsidP="00A967AF">
      <w:pPr>
        <w:widowControl w:val="0"/>
        <w:autoSpaceDE w:val="0"/>
        <w:autoSpaceDN w:val="0"/>
        <w:adjustRightInd w:val="0"/>
        <w:rPr>
          <w:sz w:val="20"/>
          <w:szCs w:val="20"/>
          <w:lang w:val="en-US"/>
        </w:rPr>
      </w:pPr>
      <w:r>
        <w:rPr>
          <w:sz w:val="20"/>
          <w:szCs w:val="20"/>
          <w:lang w:val="en-US"/>
        </w:rPr>
        <w:t xml:space="preserve">request is identical to the HT Operation parameter received in the </w:t>
      </w:r>
      <w:r w:rsidR="00D72DBF" w:rsidRPr="00D72DBF">
        <w:rPr>
          <w:sz w:val="20"/>
          <w:szCs w:val="20"/>
          <w:lang w:val="en-US"/>
        </w:rPr>
        <w:t xml:space="preserve"> MLME-MESHPEERINGMANAGEMENT.indication</w:t>
      </w:r>
      <w:r>
        <w:rPr>
          <w:sz w:val="20"/>
          <w:szCs w:val="20"/>
          <w:lang w:val="en-US"/>
        </w:rPr>
        <w:t>.”</w:t>
      </w:r>
    </w:p>
    <w:p w14:paraId="2A07BFC0" w14:textId="594A5A10" w:rsidR="00A967AF" w:rsidRDefault="00A967AF" w:rsidP="00A967AF">
      <w:pPr>
        <w:widowControl w:val="0"/>
        <w:autoSpaceDE w:val="0"/>
        <w:autoSpaceDN w:val="0"/>
        <w:adjustRightInd w:val="0"/>
        <w:rPr>
          <w:sz w:val="20"/>
          <w:szCs w:val="20"/>
          <w:lang w:val="en-US"/>
        </w:rPr>
      </w:pPr>
    </w:p>
    <w:p w14:paraId="12677D35" w14:textId="77777777" w:rsidR="00A967AF" w:rsidRDefault="00A967AF" w:rsidP="00A967AF">
      <w:pPr>
        <w:widowControl w:val="0"/>
        <w:autoSpaceDE w:val="0"/>
        <w:autoSpaceDN w:val="0"/>
        <w:adjustRightInd w:val="0"/>
        <w:rPr>
          <w:sz w:val="20"/>
          <w:szCs w:val="20"/>
          <w:lang w:val="en-US"/>
        </w:rPr>
      </w:pPr>
    </w:p>
    <w:p w14:paraId="273B1B98" w14:textId="1CD61E9F" w:rsidR="00A967AF" w:rsidRDefault="00D72DBF" w:rsidP="00A967AF">
      <w:pPr>
        <w:widowControl w:val="0"/>
        <w:autoSpaceDE w:val="0"/>
        <w:autoSpaceDN w:val="0"/>
        <w:adjustRightInd w:val="0"/>
        <w:rPr>
          <w:sz w:val="20"/>
          <w:szCs w:val="20"/>
          <w:lang w:val="en-US"/>
        </w:rPr>
      </w:pPr>
      <w:r>
        <w:rPr>
          <w:sz w:val="20"/>
          <w:szCs w:val="20"/>
          <w:lang w:val="en-US"/>
        </w:rPr>
        <w:t>Should we fix the VHT as well at the same location by changing:</w:t>
      </w:r>
    </w:p>
    <w:p w14:paraId="6C145D6C" w14:textId="50F05A31" w:rsidR="00A967AF" w:rsidRDefault="00A967AF" w:rsidP="00A967AF">
      <w:pPr>
        <w:widowControl w:val="0"/>
        <w:autoSpaceDE w:val="0"/>
        <w:autoSpaceDN w:val="0"/>
        <w:adjustRightInd w:val="0"/>
        <w:rPr>
          <w:sz w:val="20"/>
          <w:szCs w:val="20"/>
          <w:lang w:val="en-US"/>
        </w:rPr>
      </w:pPr>
      <w:r>
        <w:rPr>
          <w:sz w:val="20"/>
          <w:szCs w:val="20"/>
          <w:lang w:val="en-US"/>
        </w:rPr>
        <w:t>“— For VHT mesh STAs, the Basic VHT-MCS and NSS fields in the VHT Operation element are</w:t>
      </w:r>
    </w:p>
    <w:p w14:paraId="5D6181EB" w14:textId="77777777" w:rsidR="00D72DBF" w:rsidRDefault="00A967AF" w:rsidP="00A967AF">
      <w:pPr>
        <w:rPr>
          <w:sz w:val="20"/>
          <w:szCs w:val="20"/>
          <w:lang w:val="en-US"/>
        </w:rPr>
      </w:pPr>
      <w:r>
        <w:rPr>
          <w:sz w:val="20"/>
          <w:szCs w:val="20"/>
          <w:lang w:val="en-US"/>
        </w:rPr>
        <w:t>identical.</w:t>
      </w:r>
      <w:r w:rsidR="00D72DBF">
        <w:rPr>
          <w:sz w:val="20"/>
          <w:szCs w:val="20"/>
          <w:lang w:val="en-US"/>
        </w:rPr>
        <w:t>”</w:t>
      </w:r>
    </w:p>
    <w:p w14:paraId="39F97DC2" w14:textId="77777777" w:rsidR="00D72DBF" w:rsidRDefault="00D72DBF" w:rsidP="00A967AF">
      <w:pPr>
        <w:rPr>
          <w:sz w:val="20"/>
          <w:szCs w:val="20"/>
          <w:lang w:val="en-US"/>
        </w:rPr>
      </w:pPr>
      <w:r>
        <w:rPr>
          <w:sz w:val="20"/>
          <w:szCs w:val="20"/>
          <w:lang w:val="en-US"/>
        </w:rPr>
        <w:t>To</w:t>
      </w:r>
    </w:p>
    <w:p w14:paraId="52A47C8A" w14:textId="2E2A6A51" w:rsidR="00CA09B2" w:rsidRPr="00D72DBF" w:rsidRDefault="00D72DBF" w:rsidP="00D72DBF">
      <w:pPr>
        <w:widowControl w:val="0"/>
        <w:autoSpaceDE w:val="0"/>
        <w:autoSpaceDN w:val="0"/>
        <w:adjustRightInd w:val="0"/>
        <w:rPr>
          <w:sz w:val="20"/>
          <w:szCs w:val="20"/>
          <w:lang w:val="en-US"/>
        </w:rPr>
      </w:pPr>
      <w:r>
        <w:rPr>
          <w:sz w:val="20"/>
          <w:szCs w:val="20"/>
          <w:lang w:val="en-US"/>
        </w:rPr>
        <w:t>“— For VHT mesh STAs, the Basic VHT-MCS and NSS fields in the VHT Operation parameter of the MLMESTART.request are identical to the Basic VHT-MCS and NSS fields in the VHT Operation parameter received in the MLME-MESHPEERINGMANAGEMENT.indication.”</w:t>
      </w:r>
      <w:r w:rsidR="00CA09B2">
        <w:br w:type="page"/>
      </w:r>
      <w:r w:rsidR="00CA09B2">
        <w:rPr>
          <w:b/>
          <w:sz w:val="24"/>
        </w:rPr>
        <w:t>References:</w:t>
      </w:r>
    </w:p>
    <w:p w14:paraId="0B4A8F08"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D92E8" w14:textId="77777777" w:rsidR="0037550E" w:rsidRDefault="0037550E">
      <w:r>
        <w:separator/>
      </w:r>
    </w:p>
  </w:endnote>
  <w:endnote w:type="continuationSeparator" w:id="0">
    <w:p w14:paraId="023275A0" w14:textId="77777777" w:rsidR="0037550E" w:rsidRDefault="0037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AA744" w14:textId="77777777" w:rsidR="0037550E" w:rsidRDefault="0037550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93FDF">
      <w:rPr>
        <w:noProof/>
      </w:rPr>
      <w:t>1</w:t>
    </w:r>
    <w:r>
      <w:fldChar w:fldCharType="end"/>
    </w:r>
    <w:r>
      <w:tab/>
    </w:r>
    <w:fldSimple w:instr=" COMMENTS  \* MERGEFORMAT ">
      <w:r>
        <w:t>Michael Montemurro, BlackBerry</w:t>
      </w:r>
    </w:fldSimple>
  </w:p>
  <w:p w14:paraId="341FAAD4" w14:textId="77777777" w:rsidR="0037550E" w:rsidRDefault="0037550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AFA15" w14:textId="77777777" w:rsidR="0037550E" w:rsidRDefault="0037550E">
      <w:r>
        <w:separator/>
      </w:r>
    </w:p>
  </w:footnote>
  <w:footnote w:type="continuationSeparator" w:id="0">
    <w:p w14:paraId="37F28EB3" w14:textId="77777777" w:rsidR="0037550E" w:rsidRDefault="003755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4ACF" w14:textId="77777777" w:rsidR="0037550E" w:rsidRDefault="0037550E">
    <w:pPr>
      <w:pStyle w:val="Header"/>
      <w:tabs>
        <w:tab w:val="clear" w:pos="6480"/>
        <w:tab w:val="center" w:pos="4680"/>
        <w:tab w:val="right" w:pos="9360"/>
      </w:tabs>
    </w:pPr>
    <w:fldSimple w:instr=" KEYWORDS  \* MERGEFORMAT ">
      <w:r>
        <w:t>August 2014</w:t>
      </w:r>
    </w:fldSimple>
    <w:r>
      <w:tab/>
    </w:r>
    <w:r>
      <w:tab/>
    </w:r>
    <w:fldSimple w:instr=" TITLE  \* MERGEFORMAT ">
      <w:r>
        <w:t>doc.: IEEE 802.11-14/0923r1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C6620B7"/>
    <w:multiLevelType w:val="hybridMultilevel"/>
    <w:tmpl w:val="98E4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3359A"/>
    <w:rsid w:val="00034CC8"/>
    <w:rsid w:val="00034FC4"/>
    <w:rsid w:val="00037FD0"/>
    <w:rsid w:val="00083F34"/>
    <w:rsid w:val="00091AA5"/>
    <w:rsid w:val="00093FDF"/>
    <w:rsid w:val="000A4DE9"/>
    <w:rsid w:val="000B6A9D"/>
    <w:rsid w:val="000B794D"/>
    <w:rsid w:val="000D082C"/>
    <w:rsid w:val="00121EC4"/>
    <w:rsid w:val="001C0196"/>
    <w:rsid w:val="001D723B"/>
    <w:rsid w:val="00217E96"/>
    <w:rsid w:val="002367EC"/>
    <w:rsid w:val="00246672"/>
    <w:rsid w:val="00255AA2"/>
    <w:rsid w:val="00261AFC"/>
    <w:rsid w:val="0029020B"/>
    <w:rsid w:val="002B760F"/>
    <w:rsid w:val="002D44BE"/>
    <w:rsid w:val="002D5401"/>
    <w:rsid w:val="00336A56"/>
    <w:rsid w:val="0037550E"/>
    <w:rsid w:val="003A6145"/>
    <w:rsid w:val="003C5A13"/>
    <w:rsid w:val="003C630B"/>
    <w:rsid w:val="003D1164"/>
    <w:rsid w:val="003E4B85"/>
    <w:rsid w:val="00442037"/>
    <w:rsid w:val="004570C5"/>
    <w:rsid w:val="0046647B"/>
    <w:rsid w:val="00466DA9"/>
    <w:rsid w:val="0048279C"/>
    <w:rsid w:val="004D71E5"/>
    <w:rsid w:val="004E50B1"/>
    <w:rsid w:val="00534C0E"/>
    <w:rsid w:val="005602E8"/>
    <w:rsid w:val="0059488E"/>
    <w:rsid w:val="005A53EE"/>
    <w:rsid w:val="005D5623"/>
    <w:rsid w:val="0062440B"/>
    <w:rsid w:val="00694F28"/>
    <w:rsid w:val="006C0727"/>
    <w:rsid w:val="006C3210"/>
    <w:rsid w:val="006E145F"/>
    <w:rsid w:val="00707353"/>
    <w:rsid w:val="00721427"/>
    <w:rsid w:val="007507C2"/>
    <w:rsid w:val="00766A31"/>
    <w:rsid w:val="00770572"/>
    <w:rsid w:val="007B7ED7"/>
    <w:rsid w:val="007B7F8D"/>
    <w:rsid w:val="007D0227"/>
    <w:rsid w:val="007E50ED"/>
    <w:rsid w:val="00801E9F"/>
    <w:rsid w:val="00883E82"/>
    <w:rsid w:val="008A13D8"/>
    <w:rsid w:val="008A1F6D"/>
    <w:rsid w:val="008B3724"/>
    <w:rsid w:val="00905C89"/>
    <w:rsid w:val="009368E0"/>
    <w:rsid w:val="00953225"/>
    <w:rsid w:val="00962FAD"/>
    <w:rsid w:val="00965B3E"/>
    <w:rsid w:val="00976824"/>
    <w:rsid w:val="00977630"/>
    <w:rsid w:val="009F18BC"/>
    <w:rsid w:val="00A10418"/>
    <w:rsid w:val="00A22695"/>
    <w:rsid w:val="00A242BC"/>
    <w:rsid w:val="00A243A3"/>
    <w:rsid w:val="00A90759"/>
    <w:rsid w:val="00A91B77"/>
    <w:rsid w:val="00A967AF"/>
    <w:rsid w:val="00AA427C"/>
    <w:rsid w:val="00B833AA"/>
    <w:rsid w:val="00BA01FD"/>
    <w:rsid w:val="00BA0BBF"/>
    <w:rsid w:val="00BE68C2"/>
    <w:rsid w:val="00C1395F"/>
    <w:rsid w:val="00C210C2"/>
    <w:rsid w:val="00C41C2A"/>
    <w:rsid w:val="00C515F4"/>
    <w:rsid w:val="00C758DA"/>
    <w:rsid w:val="00C77FFA"/>
    <w:rsid w:val="00C87ADB"/>
    <w:rsid w:val="00CA09B2"/>
    <w:rsid w:val="00CA3EC1"/>
    <w:rsid w:val="00D24C2D"/>
    <w:rsid w:val="00D33B55"/>
    <w:rsid w:val="00D42D25"/>
    <w:rsid w:val="00D52CD8"/>
    <w:rsid w:val="00D64F3B"/>
    <w:rsid w:val="00D71E5A"/>
    <w:rsid w:val="00D72DBF"/>
    <w:rsid w:val="00DC5A7B"/>
    <w:rsid w:val="00DF43CD"/>
    <w:rsid w:val="00E26BAD"/>
    <w:rsid w:val="00E34F08"/>
    <w:rsid w:val="00E44458"/>
    <w:rsid w:val="00E45D40"/>
    <w:rsid w:val="00F039C7"/>
    <w:rsid w:val="00F43E74"/>
    <w:rsid w:val="00F63936"/>
    <w:rsid w:val="00F70059"/>
    <w:rsid w:val="00F75347"/>
    <w:rsid w:val="00F80317"/>
    <w:rsid w:val="00FB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D6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8027">
      <w:bodyDiv w:val="1"/>
      <w:marLeft w:val="0"/>
      <w:marRight w:val="0"/>
      <w:marTop w:val="0"/>
      <w:marBottom w:val="0"/>
      <w:divBdr>
        <w:top w:val="none" w:sz="0" w:space="0" w:color="auto"/>
        <w:left w:val="none" w:sz="0" w:space="0" w:color="auto"/>
        <w:bottom w:val="none" w:sz="0" w:space="0" w:color="auto"/>
        <w:right w:val="none" w:sz="0" w:space="0" w:color="auto"/>
      </w:divBdr>
    </w:div>
    <w:div w:id="545289447">
      <w:bodyDiv w:val="1"/>
      <w:marLeft w:val="0"/>
      <w:marRight w:val="0"/>
      <w:marTop w:val="0"/>
      <w:marBottom w:val="0"/>
      <w:divBdr>
        <w:top w:val="none" w:sz="0" w:space="0" w:color="auto"/>
        <w:left w:val="none" w:sz="0" w:space="0" w:color="auto"/>
        <w:bottom w:val="none" w:sz="0" w:space="0" w:color="auto"/>
        <w:right w:val="none" w:sz="0" w:space="0" w:color="auto"/>
      </w:divBdr>
    </w:div>
    <w:div w:id="611207493">
      <w:bodyDiv w:val="1"/>
      <w:marLeft w:val="0"/>
      <w:marRight w:val="0"/>
      <w:marTop w:val="0"/>
      <w:marBottom w:val="0"/>
      <w:divBdr>
        <w:top w:val="none" w:sz="0" w:space="0" w:color="auto"/>
        <w:left w:val="none" w:sz="0" w:space="0" w:color="auto"/>
        <w:bottom w:val="none" w:sz="0" w:space="0" w:color="auto"/>
        <w:right w:val="none" w:sz="0" w:space="0" w:color="auto"/>
      </w:divBdr>
    </w:div>
    <w:div w:id="72615254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91446488">
      <w:bodyDiv w:val="1"/>
      <w:marLeft w:val="0"/>
      <w:marRight w:val="0"/>
      <w:marTop w:val="0"/>
      <w:marBottom w:val="0"/>
      <w:divBdr>
        <w:top w:val="none" w:sz="0" w:space="0" w:color="auto"/>
        <w:left w:val="none" w:sz="0" w:space="0" w:color="auto"/>
        <w:bottom w:val="none" w:sz="0" w:space="0" w:color="auto"/>
        <w:right w:val="none" w:sz="0" w:space="0" w:color="auto"/>
      </w:divBdr>
    </w:div>
    <w:div w:id="1249734240">
      <w:bodyDiv w:val="1"/>
      <w:marLeft w:val="0"/>
      <w:marRight w:val="0"/>
      <w:marTop w:val="0"/>
      <w:marBottom w:val="0"/>
      <w:divBdr>
        <w:top w:val="none" w:sz="0" w:space="0" w:color="auto"/>
        <w:left w:val="none" w:sz="0" w:space="0" w:color="auto"/>
        <w:bottom w:val="none" w:sz="0" w:space="0" w:color="auto"/>
        <w:right w:val="none" w:sz="0" w:space="0" w:color="auto"/>
      </w:divBdr>
    </w:div>
    <w:div w:id="1583105487">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ontemurro@blackberry.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\Users\mfischer\AppData\Roaming\Microsoft\Templates\802-11-Submission-Portrait.dot</Template>
  <TotalTime>67</TotalTime>
  <Pages>16</Pages>
  <Words>3992</Words>
  <Characters>20084</Characters>
  <Application>Microsoft Macintosh Word</Application>
  <DocSecurity>0</DocSecurity>
  <Lines>1338</Lines>
  <Paragraphs>472</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doc.: IEEE 802.11-14/0923r0</vt:lpstr>
      <vt:lpstr>BW Rules</vt:lpstr>
      <vt:lpstr>        Discussion:</vt:lpstr>
      <vt:lpstr>Frame Formats</vt:lpstr>
      <vt:lpstr>        Discussion:</vt:lpstr>
      <vt:lpstr>        Proposed changes:</vt:lpstr>
      <vt:lpstr>Management</vt:lpstr>
      <vt:lpstr>        Discussion:</vt:lpstr>
      <vt:lpstr>Power Saving</vt:lpstr>
      <vt:lpstr>        </vt:lpstr>
      <vt:lpstr>        </vt:lpstr>
      <vt:lpstr>        </vt:lpstr>
      <vt:lpstr>        </vt:lpstr>
      <vt:lpstr>        </vt:lpstr>
      <vt:lpstr>        </vt:lpstr>
      <vt:lpstr>        </vt:lpstr>
      <vt:lpstr>        </vt:lpstr>
      <vt:lpstr>TXOP</vt:lpstr>
    </vt:vector>
  </TitlesOfParts>
  <Manager/>
  <Company>Some Company</Company>
  <LinksUpToDate>false</LinksUpToDate>
  <CharactersWithSpaces>23604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802.11-14/0923r1</dc:title>
  <dc:subject>Submission</dc:subject>
  <dc:creator>Michael Montemuro</dc:creator>
  <cp:keywords>August 2014</cp:keywords>
  <dc:description/>
  <cp:lastModifiedBy>Michael Montemurro</cp:lastModifiedBy>
  <cp:revision>6</cp:revision>
  <cp:lastPrinted>2014-07-05T01:43:00Z</cp:lastPrinted>
  <dcterms:created xsi:type="dcterms:W3CDTF">2014-08-01T14:33:00Z</dcterms:created>
  <dcterms:modified xsi:type="dcterms:W3CDTF">2014-08-28T20:00:00Z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102859430</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mfischer@broadcom.com</vt:lpwstr>
  </property>
  <property fmtid="{D5CDD505-2E9C-101B-9397-08002B2CF9AE}" pid="6" name="_AuthorEmailDisplayName">
    <vt:lpwstr>Matthew Fischer</vt:lpwstr>
  </property>
</Properties>
</file>