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72"/>
        <w:gridCol w:w="2814"/>
        <w:gridCol w:w="1094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973C1" w:rsidP="00E34F08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Clarifications on </w:t>
            </w:r>
            <w:proofErr w:type="spellStart"/>
            <w:r>
              <w:rPr>
                <w:rFonts w:hint="eastAsia"/>
                <w:lang w:eastAsia="ko-KR"/>
              </w:rPr>
              <w:t>Beaon</w:t>
            </w:r>
            <w:proofErr w:type="spellEnd"/>
            <w:r>
              <w:rPr>
                <w:rFonts w:hint="eastAsia"/>
                <w:lang w:eastAsia="ko-KR"/>
              </w:rPr>
              <w:t xml:space="preserve"> RSSI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2410" w:rsidRDefault="00CA09B2" w:rsidP="0003359A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7E2410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CE00D5">
              <w:rPr>
                <w:rFonts w:hint="eastAsia"/>
                <w:b w:val="0"/>
                <w:sz w:val="20"/>
                <w:lang w:eastAsia="ko-KR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672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A09B2" w:rsidRDefault="009213F1" w:rsidP="007E24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E2410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youhank@qca.qualcomm.com</w:t>
              </w:r>
            </w:hyperlink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Menzo Wentink</w:t>
            </w:r>
          </w:p>
        </w:tc>
        <w:tc>
          <w:tcPr>
            <w:tcW w:w="1672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A09B2" w:rsidRDefault="009213F1" w:rsidP="003E359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9" w:history="1">
              <w:r w:rsidR="003E3595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mwentink@qti.qualcomm.com</w:t>
              </w:r>
            </w:hyperlink>
          </w:p>
        </w:tc>
      </w:tr>
      <w:tr w:rsidR="003E3595" w:rsidTr="00BA5F03">
        <w:trPr>
          <w:jc w:val="center"/>
        </w:trPr>
        <w:tc>
          <w:tcPr>
            <w:tcW w:w="1728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Carlos Aldana</w:t>
            </w:r>
          </w:p>
        </w:tc>
        <w:tc>
          <w:tcPr>
            <w:tcW w:w="1672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3595" w:rsidRDefault="009213F1" w:rsidP="003E359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0" w:history="1">
              <w:r w:rsidR="003E3595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caldana@qca.qualcomm.com</w:t>
              </w:r>
            </w:hyperlink>
            <w:r w:rsidR="003E3595">
              <w:rPr>
                <w:rFonts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973C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some clarifications for Beacon RSSI.  Please see </w:t>
                            </w:r>
                            <w:r w:rsidR="007F364B">
                              <w:rPr>
                                <w:rFonts w:hint="eastAsia"/>
                                <w:lang w:eastAsia="ko-KR"/>
                              </w:rPr>
                              <w:t>IEEE 802.11-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14/0890</w:t>
                            </w:r>
                            <w:r w:rsidR="007F364B">
                              <w:rPr>
                                <w:rFonts w:hint="eastAsia"/>
                                <w:lang w:eastAsia="ko-KR"/>
                              </w:rPr>
                              <w:t>r2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for further details on discussion.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973C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some clarifications for Beacon RSSI.  Please see </w:t>
                      </w:r>
                      <w:r w:rsidR="007F364B">
                        <w:rPr>
                          <w:rFonts w:hint="eastAsia"/>
                          <w:lang w:eastAsia="ko-KR"/>
                        </w:rPr>
                        <w:t>IEEE 802.11-</w:t>
                      </w:r>
                      <w:r>
                        <w:rPr>
                          <w:rFonts w:hint="eastAsia"/>
                          <w:lang w:eastAsia="ko-KR"/>
                        </w:rPr>
                        <w:t>14/0890</w:t>
                      </w:r>
                      <w:r w:rsidR="007F364B">
                        <w:rPr>
                          <w:rFonts w:hint="eastAsia"/>
                          <w:lang w:eastAsia="ko-KR"/>
                        </w:rPr>
                        <w:t>r2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for further details on discussion.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AF69A7" w:rsidP="00707353">
      <w:pPr>
        <w:rPr>
          <w:rFonts w:hint="eastAsia"/>
          <w:sz w:val="24"/>
          <w:lang w:eastAsia="ko-KR"/>
        </w:rPr>
      </w:pPr>
      <w:r>
        <w:rPr>
          <w:rFonts w:hint="eastAsia"/>
          <w:sz w:val="24"/>
          <w:lang w:eastAsia="ko-KR"/>
        </w:rPr>
        <w:t>R1: Clarified that the averaging of Beacon RSSI across multiple receive chains is done in linear domain.</w:t>
      </w:r>
    </w:p>
    <w:p w:rsidR="00F13171" w:rsidRDefault="00F13171" w:rsidP="00707353">
      <w:pPr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R2: Moved Beacon RSSI definitions to Clause 10 and Annex C.</w:t>
      </w:r>
    </w:p>
    <w:p w:rsidR="00707353" w:rsidRDefault="00707353" w:rsidP="00707353">
      <w:pPr>
        <w:rPr>
          <w:sz w:val="24"/>
          <w:lang w:eastAsia="ko-KR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7E2410" w:rsidRDefault="007E2410">
      <w:pPr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Please see </w:t>
      </w:r>
      <w:r w:rsidR="00AF69A7">
        <w:rPr>
          <w:rFonts w:hint="eastAsia"/>
          <w:sz w:val="24"/>
          <w:lang w:eastAsia="ko-KR"/>
        </w:rPr>
        <w:t>IEEE 802.11-</w:t>
      </w:r>
      <w:r>
        <w:rPr>
          <w:rFonts w:hint="eastAsia"/>
          <w:sz w:val="24"/>
          <w:lang w:eastAsia="ko-KR"/>
        </w:rPr>
        <w:t>14/0890</w:t>
      </w:r>
      <w:r w:rsidR="00065C50">
        <w:rPr>
          <w:rFonts w:hint="eastAsia"/>
          <w:sz w:val="24"/>
          <w:lang w:eastAsia="ko-KR"/>
        </w:rPr>
        <w:t>r</w:t>
      </w:r>
      <w:r w:rsidR="00F60696">
        <w:rPr>
          <w:rFonts w:hint="eastAsia"/>
          <w:sz w:val="24"/>
          <w:lang w:eastAsia="ko-KR"/>
        </w:rPr>
        <w:t>2</w:t>
      </w:r>
      <w:r>
        <w:rPr>
          <w:rFonts w:hint="eastAsia"/>
          <w:sz w:val="24"/>
          <w:lang w:eastAsia="ko-KR"/>
        </w:rPr>
        <w:t xml:space="preserve"> for discussions on this topic.</w:t>
      </w:r>
    </w:p>
    <w:p w:rsidR="007E2410" w:rsidRDefault="007E2410">
      <w:pPr>
        <w:rPr>
          <w:sz w:val="24"/>
          <w:lang w:eastAsia="ko-KR"/>
        </w:rPr>
      </w:pP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F43E74" w:rsidRPr="00707353" w:rsidRDefault="00F43E74" w:rsidP="00F43E74">
      <w:pPr>
        <w:rPr>
          <w:sz w:val="24"/>
        </w:rPr>
      </w:pPr>
    </w:p>
    <w:p w:rsidR="00CE4DD1" w:rsidRPr="00CE4DD1" w:rsidRDefault="00CE4DD1" w:rsidP="0059488E">
      <w:pPr>
        <w:rPr>
          <w:rFonts w:ascii="TimesNewRomanPSMT" w:hAnsi="TimesNewRomanPSMT" w:cs="TimesNewRomanPSMT" w:hint="eastAsia"/>
          <w:b/>
          <w:i/>
          <w:sz w:val="24"/>
          <w:szCs w:val="24"/>
          <w:lang w:val="en-US" w:eastAsia="ko-KR"/>
        </w:rPr>
      </w:pPr>
      <w:r>
        <w:rPr>
          <w:rFonts w:ascii="TimesNewRomanPSMT" w:hAnsi="TimesNewRomanPSMT" w:cs="TimesNewRomanPSMT" w:hint="eastAsia"/>
          <w:b/>
          <w:i/>
          <w:sz w:val="24"/>
          <w:szCs w:val="24"/>
          <w:lang w:val="en-US" w:eastAsia="ko-KR"/>
        </w:rPr>
        <w:t xml:space="preserve">Add the following new </w:t>
      </w:r>
      <w:proofErr w:type="spellStart"/>
      <w:r>
        <w:rPr>
          <w:rFonts w:ascii="TimesNewRomanPSMT" w:hAnsi="TimesNewRomanPSMT" w:cs="TimesNewRomanPSMT" w:hint="eastAsia"/>
          <w:b/>
          <w:i/>
          <w:sz w:val="24"/>
          <w:szCs w:val="24"/>
          <w:lang w:val="en-US" w:eastAsia="ko-KR"/>
        </w:rPr>
        <w:t>subclause</w:t>
      </w:r>
      <w:proofErr w:type="spellEnd"/>
      <w:r>
        <w:rPr>
          <w:rFonts w:ascii="TimesNewRomanPSMT" w:hAnsi="TimesNewRomanPSMT" w:cs="TimesNewRomanPSMT" w:hint="eastAsia"/>
          <w:b/>
          <w:i/>
          <w:sz w:val="24"/>
          <w:szCs w:val="24"/>
          <w:lang w:val="en-US" w:eastAsia="ko-KR"/>
        </w:rPr>
        <w:t>:</w:t>
      </w:r>
    </w:p>
    <w:p w:rsidR="00F60696" w:rsidRPr="00C36E14" w:rsidRDefault="00F60696" w:rsidP="0059488E">
      <w:pPr>
        <w:rPr>
          <w:b/>
          <w:sz w:val="24"/>
          <w:szCs w:val="24"/>
          <w:lang w:val="en-US" w:eastAsia="ko-KR"/>
        </w:rPr>
      </w:pPr>
      <w:r w:rsidRPr="00C36E14">
        <w:rPr>
          <w:b/>
          <w:sz w:val="24"/>
          <w:szCs w:val="24"/>
          <w:lang w:val="en-US" w:eastAsia="ko-KR"/>
        </w:rPr>
        <w:t>10.4</w:t>
      </w:r>
      <w:r w:rsidR="00CE4DD1">
        <w:rPr>
          <w:rFonts w:hint="eastAsia"/>
          <w:b/>
          <w:sz w:val="24"/>
          <w:szCs w:val="24"/>
          <w:lang w:val="en-US" w:eastAsia="ko-KR"/>
        </w:rPr>
        <w:t>5</w:t>
      </w:r>
      <w:r w:rsidRPr="00C36E14">
        <w:rPr>
          <w:b/>
          <w:sz w:val="24"/>
          <w:szCs w:val="24"/>
          <w:lang w:val="en-US" w:eastAsia="ko-KR"/>
        </w:rPr>
        <w:t xml:space="preserve"> Beacon RSSI</w:t>
      </w:r>
    </w:p>
    <w:p w:rsidR="005C1D14" w:rsidRDefault="005C1D14" w:rsidP="0059488E">
      <w:pPr>
        <w:rPr>
          <w:rFonts w:ascii="TimesNewRomanPSMT" w:hAnsi="TimesNewRomanPSMT" w:cs="TimesNewRomanPSMT" w:hint="eastAsia"/>
          <w:sz w:val="24"/>
          <w:szCs w:val="24"/>
          <w:lang w:val="en-US" w:eastAsia="ko-KR"/>
        </w:rPr>
      </w:pPr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Upon receiving a Beacon frame, a STA measures the received signal strength of the Beacon frame (dot11BeaconRssi).  </w:t>
      </w:r>
      <w:r w:rsidR="008730CD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If the Beacon frame is rece</w:t>
      </w:r>
      <w:bookmarkStart w:id="0" w:name="_GoBack"/>
      <w:bookmarkEnd w:id="0"/>
      <w:r w:rsidR="008730CD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ived using multiple receive chains, t</w:t>
      </w:r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he Beacon RSSI is averaged in linear domain over all active receive chains.  The Beacon RSSI is reported in </w:t>
      </w:r>
      <w:proofErr w:type="spellStart"/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dBm</w:t>
      </w:r>
      <w:proofErr w:type="spellEnd"/>
      <w:r w:rsidR="008730CD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.  </w:t>
      </w:r>
      <w:r w:rsidR="00EC3564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When operating</w:t>
      </w:r>
      <w:r w:rsidR="008730CD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in frequency bands below 6 GHz, the Beacon RSSI has</w:t>
      </w:r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an </w:t>
      </w:r>
      <w:proofErr w:type="spellStart"/>
      <w:r w:rsidRPr="005C1D14">
        <w:rPr>
          <w:rFonts w:ascii="TimesNewRomanPSMT" w:hAnsi="TimesNewRomanPSMT" w:cs="TimesNewRomanPSMT"/>
          <w:sz w:val="24"/>
          <w:szCs w:val="24"/>
          <w:lang w:val="en-US" w:eastAsia="ko-KR"/>
        </w:rPr>
        <w:t>an</w:t>
      </w:r>
      <w:proofErr w:type="spellEnd"/>
      <w:r w:rsidRPr="005C1D14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accuracy of </w:t>
      </w:r>
      <w:r w:rsidRPr="005C1D14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±</w:t>
      </w:r>
      <w:r w:rsidRPr="005C1D14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5 dB (95% confidence interval) within the specified dynamic range of the receiver</w:t>
      </w:r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.  Beacon RSSI may be averaged over time using a vendor specific smoothing function.</w:t>
      </w:r>
    </w:p>
    <w:p w:rsidR="00F13171" w:rsidRDefault="00F13171" w:rsidP="0059488E">
      <w:pPr>
        <w:rPr>
          <w:rFonts w:ascii="TimesNewRomanPSMT" w:hAnsi="TimesNewRomanPSMT" w:cs="TimesNewRomanPSMT" w:hint="eastAsia"/>
          <w:sz w:val="24"/>
          <w:szCs w:val="24"/>
          <w:lang w:val="en-US" w:eastAsia="ko-KR"/>
        </w:rPr>
      </w:pPr>
    </w:p>
    <w:p w:rsidR="00385DE0" w:rsidRDefault="00385DE0" w:rsidP="0059488E">
      <w:pPr>
        <w:rPr>
          <w:rFonts w:ascii="TimesNewRomanPSMT" w:hAnsi="TimesNewRomanPSMT" w:cs="TimesNewRomanPSMT" w:hint="eastAsia"/>
          <w:sz w:val="24"/>
          <w:szCs w:val="24"/>
          <w:lang w:val="en-US" w:eastAsia="ko-KR"/>
        </w:rPr>
      </w:pPr>
    </w:p>
    <w:p w:rsidR="00C36E14" w:rsidRDefault="00C36E14" w:rsidP="00C36E14">
      <w:pPr>
        <w:autoSpaceDE w:val="0"/>
        <w:autoSpaceDN w:val="0"/>
        <w:adjustRightInd w:val="0"/>
        <w:rPr>
          <w:rFonts w:hint="eastAsia"/>
          <w:color w:val="000000"/>
          <w:lang w:eastAsia="ko-KR"/>
        </w:rPr>
      </w:pPr>
      <w:r w:rsidRPr="00C36E14">
        <w:rPr>
          <w:rFonts w:hint="eastAsia"/>
          <w:b/>
          <w:bCs/>
          <w:sz w:val="24"/>
          <w:szCs w:val="24"/>
          <w:lang w:val="en-US" w:eastAsia="ko-KR"/>
        </w:rPr>
        <w:t>C.3 MIB Detail</w:t>
      </w:r>
    </w:p>
    <w:p w:rsidR="00C36E14" w:rsidRDefault="00C36E14" w:rsidP="00C36E14">
      <w:pPr>
        <w:keepNext/>
        <w:rPr>
          <w:rFonts w:hint="eastAsia"/>
          <w:b/>
          <w:bCs/>
          <w:i/>
          <w:iCs/>
          <w:color w:val="000000"/>
          <w:lang w:eastAsia="ko-KR"/>
        </w:rPr>
      </w:pPr>
    </w:p>
    <w:p w:rsidR="00917F1E" w:rsidRDefault="00917F1E" w:rsidP="00917F1E">
      <w:pPr>
        <w:keepNext/>
        <w:rPr>
          <w:color w:val="000000"/>
        </w:rPr>
      </w:pPr>
      <w:r>
        <w:rPr>
          <w:b/>
          <w:bCs/>
          <w:i/>
          <w:iCs/>
          <w:color w:val="000000"/>
        </w:rPr>
        <w:t xml:space="preserve">Add </w:t>
      </w:r>
      <w:r w:rsidR="00855D2C">
        <w:rPr>
          <w:rFonts w:hint="eastAsia"/>
          <w:b/>
          <w:bCs/>
          <w:i/>
          <w:iCs/>
          <w:color w:val="000000"/>
          <w:lang w:eastAsia="ko-KR"/>
        </w:rPr>
        <w:t>the following MIBs</w:t>
      </w:r>
      <w:r>
        <w:rPr>
          <w:b/>
          <w:bCs/>
          <w:i/>
          <w:iCs/>
          <w:color w:val="000000"/>
        </w:rPr>
        <w:t>:</w:t>
      </w:r>
    </w:p>
    <w:p w:rsidR="00855D2C" w:rsidRDefault="00855D2C" w:rsidP="00855D2C">
      <w:pPr>
        <w:keepNext/>
        <w:rPr>
          <w:rFonts w:ascii="Courier" w:hAnsi="Courier" w:hint="eastAsia"/>
          <w:color w:val="000000"/>
          <w:sz w:val="18"/>
          <w:szCs w:val="18"/>
          <w:lang w:eastAsia="ko-KR"/>
        </w:rPr>
      </w:pPr>
    </w:p>
    <w:p w:rsidR="00855D2C" w:rsidRDefault="00855D2C" w:rsidP="00855D2C">
      <w:pPr>
        <w:keepNext/>
        <w:rPr>
          <w:color w:val="000000"/>
        </w:rPr>
      </w:pPr>
      <w:proofErr w:type="gramStart"/>
      <w:r>
        <w:rPr>
          <w:rFonts w:ascii="Courier" w:hAnsi="Courier"/>
          <w:color w:val="000000"/>
          <w:sz w:val="18"/>
          <w:szCs w:val="18"/>
        </w:rPr>
        <w:t>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BeaconRssi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Entry :</w:t>
      </w:r>
      <w:proofErr w:type="gramEnd"/>
      <w:r>
        <w:rPr>
          <w:rFonts w:ascii="Courier" w:hAnsi="Courier" w:hint="eastAsia"/>
          <w:color w:val="000000"/>
          <w:sz w:val="18"/>
          <w:szCs w:val="18"/>
          <w:lang w:eastAsia="ko-KR"/>
        </w:rPr>
        <w:t>:=</w:t>
      </w:r>
    </w:p>
    <w:p w:rsidR="00855D2C" w:rsidRDefault="00855D2C" w:rsidP="00855D2C">
      <w:pPr>
        <w:keepNext/>
        <w:rPr>
          <w:rFonts w:ascii="Courier" w:hAnsi="Courier" w:hint="eastAsia"/>
          <w:color w:val="000000"/>
          <w:sz w:val="18"/>
          <w:szCs w:val="18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 xml:space="preserve">  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SEQUENCE {</w:t>
      </w:r>
    </w:p>
    <w:p w:rsidR="0081431B" w:rsidRDefault="0081431B" w:rsidP="00855D2C">
      <w:pPr>
        <w:keepNext/>
        <w:rPr>
          <w:rFonts w:ascii="Courier" w:hAnsi="Courier" w:hint="eastAsia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      Dot11Beacon</w:t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>MACAddress</w:t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proofErr w:type="spellStart"/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>MacAddress</w:t>
      </w:r>
      <w:proofErr w:type="spellEnd"/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>,</w:t>
      </w:r>
    </w:p>
    <w:p w:rsidR="00855D2C" w:rsidRDefault="00855D2C" w:rsidP="00855D2C">
      <w:pPr>
        <w:keepNext/>
        <w:rPr>
          <w:rFonts w:ascii="Courier" w:hAnsi="Courier" w:hint="eastAsia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      </w:t>
      </w:r>
      <w:r>
        <w:rPr>
          <w:rFonts w:ascii="Courier" w:hAnsi="Courier"/>
          <w:color w:val="000000"/>
          <w:sz w:val="18"/>
          <w:szCs w:val="18"/>
          <w:lang w:eastAsia="ko-KR"/>
        </w:rPr>
        <w:t>D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ot11BeaconRssi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proofErr w:type="gramStart"/>
      <w:r>
        <w:rPr>
          <w:rFonts w:ascii="Courier" w:hAnsi="Courier" w:hint="eastAsia"/>
          <w:color w:val="000000"/>
          <w:sz w:val="18"/>
          <w:szCs w:val="18"/>
          <w:lang w:eastAsia="ko-KR"/>
        </w:rPr>
        <w:t>Integer32 }</w:t>
      </w:r>
      <w:proofErr w:type="gramEnd"/>
    </w:p>
    <w:p w:rsidR="00764F03" w:rsidRDefault="00764F03" w:rsidP="00764F03">
      <w:pPr>
        <w:keepNext/>
        <w:rPr>
          <w:rFonts w:ascii="Courier" w:hAnsi="Courier" w:hint="eastAsia"/>
          <w:color w:val="000000"/>
          <w:sz w:val="18"/>
          <w:szCs w:val="18"/>
          <w:lang w:eastAsia="ko-KR"/>
        </w:rPr>
      </w:pPr>
    </w:p>
    <w:p w:rsidR="00764F03" w:rsidRDefault="00764F03" w:rsidP="00764F03">
      <w:pPr>
        <w:keepNext/>
        <w:rPr>
          <w:color w:val="000000"/>
        </w:rPr>
      </w:pPr>
      <w:proofErr w:type="gramStart"/>
      <w:r>
        <w:rPr>
          <w:rFonts w:ascii="Courier" w:hAnsi="Courier"/>
          <w:color w:val="000000"/>
          <w:sz w:val="18"/>
          <w:szCs w:val="18"/>
        </w:rPr>
        <w:t>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MACAddress</w:t>
      </w:r>
      <w:proofErr w:type="gramEnd"/>
      <w:r>
        <w:rPr>
          <w:rFonts w:ascii="Courier" w:hAnsi="Courier"/>
          <w:color w:val="000000"/>
          <w:sz w:val="18"/>
          <w:szCs w:val="18"/>
        </w:rPr>
        <w:t xml:space="preserve"> OBJECT-TYPE</w:t>
      </w:r>
    </w:p>
    <w:p w:rsidR="00764F03" w:rsidRDefault="00764F03" w:rsidP="00764F03">
      <w:pPr>
        <w:keepNext/>
        <w:rPr>
          <w:rFonts w:hint="eastAsia"/>
          <w:color w:val="000000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 xml:space="preserve">   SYNTAX </w:t>
      </w:r>
      <w:proofErr w:type="spellStart"/>
      <w:r>
        <w:rPr>
          <w:rFonts w:ascii="Courier" w:hAnsi="Courier" w:hint="eastAsia"/>
          <w:color w:val="000000"/>
          <w:sz w:val="18"/>
          <w:szCs w:val="18"/>
          <w:lang w:eastAsia="ko-KR"/>
        </w:rPr>
        <w:t>MacAddress</w:t>
      </w:r>
      <w:proofErr w:type="spellEnd"/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MAX-ACCESS read-only</w:t>
      </w: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STATUS current</w:t>
      </w: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DESCRIPTION</w:t>
      </w:r>
    </w:p>
    <w:p w:rsidR="00764F03" w:rsidRDefault="00764F03" w:rsidP="00764F03">
      <w:pPr>
        <w:keepNext/>
        <w:ind w:left="720"/>
        <w:rPr>
          <w:rFonts w:ascii="Courier" w:hAnsi="Courier" w:hint="eastAsia"/>
          <w:color w:val="000000"/>
          <w:sz w:val="18"/>
          <w:szCs w:val="18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>"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This attribute indicates the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MAC address of the AP from which the beacon used for Beacon RSSI measurement was transmitted.</w:t>
      </w:r>
      <w:r>
        <w:rPr>
          <w:rFonts w:ascii="Courier" w:hAnsi="Courier"/>
          <w:color w:val="000000"/>
          <w:sz w:val="18"/>
          <w:szCs w:val="18"/>
        </w:rPr>
        <w:t>"</w:t>
      </w: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 xml:space="preserve">   </w:t>
      </w:r>
      <w:proofErr w:type="gramStart"/>
      <w:r>
        <w:rPr>
          <w:rFonts w:ascii="Courier" w:hAnsi="Courier"/>
          <w:color w:val="000000"/>
          <w:sz w:val="18"/>
          <w:szCs w:val="18"/>
        </w:rPr>
        <w:t>::</w:t>
      </w:r>
      <w:proofErr w:type="gramEnd"/>
      <w:r>
        <w:rPr>
          <w:rFonts w:ascii="Courier" w:hAnsi="Courier"/>
          <w:color w:val="000000"/>
          <w:sz w:val="18"/>
          <w:szCs w:val="18"/>
        </w:rPr>
        <w:t>= { 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BeaconRssiEntry</w:t>
      </w:r>
      <w:r>
        <w:rPr>
          <w:rFonts w:ascii="Courier" w:hAnsi="Courier"/>
          <w:color w:val="000000"/>
          <w:sz w:val="18"/>
          <w:szCs w:val="18"/>
        </w:rPr>
        <w:t xml:space="preserve">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1</w:t>
      </w:r>
      <w:r>
        <w:rPr>
          <w:rFonts w:ascii="Courier" w:hAnsi="Courier"/>
          <w:color w:val="000000"/>
          <w:sz w:val="18"/>
          <w:szCs w:val="18"/>
        </w:rPr>
        <w:t>}</w:t>
      </w:r>
    </w:p>
    <w:p w:rsidR="00855D2C" w:rsidRDefault="00855D2C" w:rsidP="00917F1E">
      <w:pPr>
        <w:keepNext/>
        <w:rPr>
          <w:rFonts w:ascii="Courier" w:hAnsi="Courier" w:hint="eastAsia"/>
          <w:color w:val="000000"/>
          <w:sz w:val="18"/>
          <w:szCs w:val="18"/>
          <w:lang w:eastAsia="ko-KR"/>
        </w:rPr>
      </w:pPr>
    </w:p>
    <w:p w:rsidR="00917F1E" w:rsidRDefault="00917F1E" w:rsidP="00917F1E">
      <w:pPr>
        <w:keepNext/>
        <w:rPr>
          <w:color w:val="000000"/>
        </w:rPr>
      </w:pPr>
      <w:proofErr w:type="gramStart"/>
      <w:r>
        <w:rPr>
          <w:rFonts w:ascii="Courier" w:hAnsi="Courier"/>
          <w:color w:val="000000"/>
          <w:sz w:val="18"/>
          <w:szCs w:val="18"/>
        </w:rPr>
        <w:t>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BeaconRssi</w:t>
      </w:r>
      <w:proofErr w:type="gramEnd"/>
      <w:r>
        <w:rPr>
          <w:rFonts w:ascii="Courier" w:hAnsi="Courier"/>
          <w:color w:val="000000"/>
          <w:sz w:val="18"/>
          <w:szCs w:val="18"/>
        </w:rPr>
        <w:t xml:space="preserve"> OBJECT-TYPE</w:t>
      </w:r>
    </w:p>
    <w:p w:rsidR="00917F1E" w:rsidRDefault="00917F1E" w:rsidP="00917F1E">
      <w:pPr>
        <w:keepNext/>
        <w:rPr>
          <w:rFonts w:hint="eastAsia"/>
          <w:color w:val="000000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 xml:space="preserve">   SYNTAX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Integer32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MAX-ACCESS read-only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STATUS current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DESCRIPTION</w:t>
      </w:r>
    </w:p>
    <w:p w:rsidR="00917F1E" w:rsidRDefault="00917F1E" w:rsidP="00855D2C">
      <w:pPr>
        <w:keepNext/>
        <w:ind w:left="720"/>
        <w:rPr>
          <w:rFonts w:ascii="Courier" w:hAnsi="Courier" w:hint="eastAsia"/>
          <w:color w:val="000000"/>
          <w:sz w:val="18"/>
          <w:szCs w:val="18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>"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This attribute indicates the received signal strength </w:t>
      </w:r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in </w:t>
      </w:r>
      <w:proofErr w:type="spellStart"/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>dBm</w:t>
      </w:r>
      <w:proofErr w:type="spellEnd"/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 of B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eacon fr</w:t>
      </w:r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ames received on the channel, averaged (in linear domain) over all active receive </w:t>
      </w:r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lastRenderedPageBreak/>
        <w:t xml:space="preserve">chains.  </w:t>
      </w:r>
      <w:r w:rsidR="00855D2C" w:rsidRPr="00855D2C">
        <w:rPr>
          <w:rFonts w:ascii="Courier" w:hAnsi="Courier"/>
          <w:color w:val="000000"/>
          <w:sz w:val="18"/>
          <w:szCs w:val="18"/>
          <w:lang w:eastAsia="ko-KR"/>
        </w:rPr>
        <w:t>This may be time-averaged over recent history by a vendor-specific smoothing function.</w:t>
      </w:r>
      <w:r w:rsidR="00855D2C">
        <w:rPr>
          <w:rFonts w:ascii="Courier" w:hAnsi="Courier"/>
          <w:color w:val="000000"/>
          <w:sz w:val="18"/>
          <w:szCs w:val="18"/>
        </w:rPr>
        <w:t>"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 xml:space="preserve">   </w:t>
      </w:r>
      <w:proofErr w:type="gramStart"/>
      <w:r>
        <w:rPr>
          <w:rFonts w:ascii="Courier" w:hAnsi="Courier"/>
          <w:color w:val="000000"/>
          <w:sz w:val="18"/>
          <w:szCs w:val="18"/>
        </w:rPr>
        <w:t>::</w:t>
      </w:r>
      <w:proofErr w:type="gramEnd"/>
      <w:r>
        <w:rPr>
          <w:rFonts w:ascii="Courier" w:hAnsi="Courier"/>
          <w:color w:val="000000"/>
          <w:sz w:val="18"/>
          <w:szCs w:val="18"/>
        </w:rPr>
        <w:t>= { dot11</w:t>
      </w:r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>BeaconRssiEntry</w:t>
      </w:r>
      <w:r>
        <w:rPr>
          <w:rFonts w:ascii="Courier" w:hAnsi="Courier"/>
          <w:color w:val="000000"/>
          <w:sz w:val="18"/>
          <w:szCs w:val="18"/>
        </w:rPr>
        <w:t xml:space="preserve"> </w:t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>2</w:t>
      </w:r>
      <w:r>
        <w:rPr>
          <w:rFonts w:ascii="Courier" w:hAnsi="Courier"/>
          <w:color w:val="000000"/>
          <w:sz w:val="18"/>
          <w:szCs w:val="18"/>
        </w:rPr>
        <w:t>}</w:t>
      </w:r>
    </w:p>
    <w:p w:rsidR="00917F1E" w:rsidRPr="00F60696" w:rsidRDefault="00917F1E" w:rsidP="00917F1E">
      <w:pPr>
        <w:rPr>
          <w:rFonts w:ascii="TimesNewRomanPSMT" w:hAnsi="TimesNewRomanPSMT" w:cs="TimesNewRomanPSMT"/>
          <w:sz w:val="24"/>
          <w:szCs w:val="24"/>
          <w:lang w:val="en-US" w:eastAsia="ko-KR"/>
        </w:rPr>
      </w:pPr>
    </w:p>
    <w:p w:rsidR="00CA09B2" w:rsidRPr="00855D2C" w:rsidRDefault="00CA09B2">
      <w:pPr>
        <w:rPr>
          <w:rFonts w:hint="eastAsia"/>
          <w:lang w:eastAsia="ko-KR"/>
        </w:rPr>
      </w:pPr>
    </w:p>
    <w:sectPr w:rsidR="00CA09B2" w:rsidRPr="00855D2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F1" w:rsidRDefault="009213F1">
      <w:r>
        <w:separator/>
      </w:r>
    </w:p>
  </w:endnote>
  <w:endnote w:type="continuationSeparator" w:id="0">
    <w:p w:rsidR="009213F1" w:rsidRDefault="0092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852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85DE0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D4C0C">
        <w:t>Youhan Kim, Qualcomm Inc.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F1" w:rsidRDefault="009213F1">
      <w:r>
        <w:separator/>
      </w:r>
    </w:p>
  </w:footnote>
  <w:footnote w:type="continuationSeparator" w:id="0">
    <w:p w:rsidR="009213F1" w:rsidRDefault="0092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852C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60696">
        <w:t>July 2014</w:t>
      </w:r>
    </w:fldSimple>
    <w:r w:rsidR="0029020B">
      <w:tab/>
    </w:r>
    <w:r w:rsidR="0029020B">
      <w:tab/>
    </w:r>
    <w:fldSimple w:instr=" TITLE  \* MERGEFORMAT ">
      <w:r w:rsidR="00F60696">
        <w:t>doc.: IEEE 802.11-14/0921r2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1E4"/>
    <w:multiLevelType w:val="hybridMultilevel"/>
    <w:tmpl w:val="A8D48104"/>
    <w:lvl w:ilvl="0" w:tplc="F8B26D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02B09"/>
    <w:multiLevelType w:val="hybridMultilevel"/>
    <w:tmpl w:val="558C3412"/>
    <w:lvl w:ilvl="0" w:tplc="96E2E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3359A"/>
    <w:rsid w:val="00034FC4"/>
    <w:rsid w:val="00065C50"/>
    <w:rsid w:val="00083F34"/>
    <w:rsid w:val="000D0C6A"/>
    <w:rsid w:val="000E3912"/>
    <w:rsid w:val="00121EC4"/>
    <w:rsid w:val="001C0196"/>
    <w:rsid w:val="001D723B"/>
    <w:rsid w:val="0029020B"/>
    <w:rsid w:val="002D44BE"/>
    <w:rsid w:val="002D5401"/>
    <w:rsid w:val="00336A56"/>
    <w:rsid w:val="0038313E"/>
    <w:rsid w:val="00385DE0"/>
    <w:rsid w:val="003C5A13"/>
    <w:rsid w:val="003D1164"/>
    <w:rsid w:val="003E3595"/>
    <w:rsid w:val="003E4B85"/>
    <w:rsid w:val="00410BF4"/>
    <w:rsid w:val="004323EA"/>
    <w:rsid w:val="00442037"/>
    <w:rsid w:val="0046647B"/>
    <w:rsid w:val="004852CF"/>
    <w:rsid w:val="004C15F8"/>
    <w:rsid w:val="004E3679"/>
    <w:rsid w:val="004E50B1"/>
    <w:rsid w:val="00532488"/>
    <w:rsid w:val="0059488E"/>
    <w:rsid w:val="005A53EE"/>
    <w:rsid w:val="005C1D14"/>
    <w:rsid w:val="0062440B"/>
    <w:rsid w:val="0063711C"/>
    <w:rsid w:val="006C0727"/>
    <w:rsid w:val="006C3210"/>
    <w:rsid w:val="006E145F"/>
    <w:rsid w:val="00707353"/>
    <w:rsid w:val="00721427"/>
    <w:rsid w:val="007507C2"/>
    <w:rsid w:val="00764F03"/>
    <w:rsid w:val="00770572"/>
    <w:rsid w:val="007D0227"/>
    <w:rsid w:val="007E2410"/>
    <w:rsid w:val="007E50ED"/>
    <w:rsid w:val="007F364B"/>
    <w:rsid w:val="0081431B"/>
    <w:rsid w:val="00855D2C"/>
    <w:rsid w:val="008730CD"/>
    <w:rsid w:val="00883E82"/>
    <w:rsid w:val="008B3724"/>
    <w:rsid w:val="00917F1E"/>
    <w:rsid w:val="009213F1"/>
    <w:rsid w:val="00953225"/>
    <w:rsid w:val="00965B3E"/>
    <w:rsid w:val="009973C1"/>
    <w:rsid w:val="009F18BC"/>
    <w:rsid w:val="00A243A3"/>
    <w:rsid w:val="00A647EE"/>
    <w:rsid w:val="00AA427C"/>
    <w:rsid w:val="00AF69A7"/>
    <w:rsid w:val="00BA0BBF"/>
    <w:rsid w:val="00BA5F03"/>
    <w:rsid w:val="00BE68C2"/>
    <w:rsid w:val="00C1395F"/>
    <w:rsid w:val="00C36E14"/>
    <w:rsid w:val="00C515F4"/>
    <w:rsid w:val="00C77FFA"/>
    <w:rsid w:val="00CA09B2"/>
    <w:rsid w:val="00CE00D5"/>
    <w:rsid w:val="00CE4DD1"/>
    <w:rsid w:val="00D06EAA"/>
    <w:rsid w:val="00D64F3B"/>
    <w:rsid w:val="00D71E5A"/>
    <w:rsid w:val="00DC5A7B"/>
    <w:rsid w:val="00DD4C0C"/>
    <w:rsid w:val="00E26BAD"/>
    <w:rsid w:val="00E34F08"/>
    <w:rsid w:val="00E44458"/>
    <w:rsid w:val="00EC3564"/>
    <w:rsid w:val="00F13171"/>
    <w:rsid w:val="00F43E74"/>
    <w:rsid w:val="00F60696"/>
    <w:rsid w:val="00F80317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k@qca.qualcomm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ldana@qca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entink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802.11-14/0921r2</vt:lpstr>
    </vt:vector>
  </TitlesOfParts>
  <Company>Some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802.11-14/0921r2</dc:title>
  <dc:subject>Submission</dc:subject>
  <dc:creator>Qualcomm User</dc:creator>
  <cp:keywords>July 2014</cp:keywords>
  <dc:description>Youhan Kim, Qualcomm Inc.</dc:description>
  <cp:lastModifiedBy>Qualcomm User</cp:lastModifiedBy>
  <cp:revision>12</cp:revision>
  <cp:lastPrinted>2014-07-05T01:43:00Z</cp:lastPrinted>
  <dcterms:created xsi:type="dcterms:W3CDTF">2014-07-17T05:13:00Z</dcterms:created>
  <dcterms:modified xsi:type="dcterms:W3CDTF">2014-07-17T07:44:00Z</dcterms:modified>
</cp:coreProperties>
</file>