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33"/>
        <w:gridCol w:w="2835"/>
        <w:gridCol w:w="1559"/>
        <w:gridCol w:w="1813"/>
      </w:tblGrid>
      <w:tr w:rsidR="00CA09B2" w:rsidRPr="00D87E2A">
        <w:trPr>
          <w:trHeight w:val="485"/>
          <w:jc w:val="center"/>
        </w:trPr>
        <w:tc>
          <w:tcPr>
            <w:tcW w:w="9576" w:type="dxa"/>
            <w:gridSpan w:val="5"/>
            <w:vAlign w:val="center"/>
          </w:tcPr>
          <w:p w:rsidR="00CA09B2" w:rsidRPr="00D87E2A" w:rsidRDefault="001E4CCB" w:rsidP="00F9171F">
            <w:pPr>
              <w:pStyle w:val="T2"/>
            </w:pPr>
            <w:r>
              <w:rPr>
                <w:rFonts w:hint="eastAsia"/>
                <w:lang w:eastAsia="ko-KR"/>
              </w:rPr>
              <w:t>LB201</w:t>
            </w:r>
            <w:r w:rsidR="00E511DB">
              <w:rPr>
                <w:rFonts w:hint="eastAsia"/>
                <w:lang w:eastAsia="ko-KR"/>
              </w:rPr>
              <w:t xml:space="preserve">-Comment resolution on </w:t>
            </w:r>
            <w:r>
              <w:rPr>
                <w:rFonts w:hint="eastAsia"/>
                <w:lang w:eastAsia="ko-KR"/>
              </w:rPr>
              <w:t>CIDs</w:t>
            </w:r>
            <w:r w:rsidR="00D41939">
              <w:rPr>
                <w:rFonts w:hint="eastAsia"/>
                <w:lang w:eastAsia="ko-KR"/>
              </w:rPr>
              <w:t xml:space="preserve"> </w:t>
            </w:r>
            <w:r w:rsidR="00F9171F">
              <w:rPr>
                <w:lang w:eastAsia="ko-KR"/>
              </w:rPr>
              <w:t>on FILS Indication Element and IP address assignment</w:t>
            </w:r>
          </w:p>
        </w:tc>
      </w:tr>
      <w:tr w:rsidR="00CA09B2" w:rsidRPr="00D87E2A">
        <w:trPr>
          <w:trHeight w:val="359"/>
          <w:jc w:val="center"/>
        </w:trPr>
        <w:tc>
          <w:tcPr>
            <w:tcW w:w="9576" w:type="dxa"/>
            <w:gridSpan w:val="5"/>
            <w:vAlign w:val="center"/>
          </w:tcPr>
          <w:p w:rsidR="00445FFC" w:rsidRPr="00D87E2A" w:rsidRDefault="00CA09B2" w:rsidP="00A73F79">
            <w:pPr>
              <w:pStyle w:val="T2"/>
              <w:ind w:left="0"/>
              <w:rPr>
                <w:b w:val="0"/>
                <w:sz w:val="20"/>
                <w:lang w:eastAsia="ko-KR"/>
              </w:rPr>
            </w:pPr>
            <w:r w:rsidRPr="00D87E2A">
              <w:rPr>
                <w:sz w:val="20"/>
              </w:rPr>
              <w:t>Date:</w:t>
            </w:r>
            <w:r w:rsidRPr="00D87E2A">
              <w:rPr>
                <w:b w:val="0"/>
                <w:sz w:val="20"/>
              </w:rPr>
              <w:t xml:space="preserve">  </w:t>
            </w:r>
            <w:r w:rsidR="007F5C99" w:rsidRPr="00D87E2A">
              <w:rPr>
                <w:b w:val="0"/>
                <w:sz w:val="20"/>
              </w:rPr>
              <w:t>201</w:t>
            </w:r>
            <w:r w:rsidR="00E511DB">
              <w:rPr>
                <w:rFonts w:hint="eastAsia"/>
                <w:b w:val="0"/>
                <w:sz w:val="20"/>
                <w:lang w:eastAsia="ko-KR"/>
              </w:rPr>
              <w:t>4</w:t>
            </w:r>
            <w:r w:rsidR="007F5C99" w:rsidRPr="00D87E2A">
              <w:rPr>
                <w:b w:val="0"/>
                <w:sz w:val="20"/>
              </w:rPr>
              <w:t>-</w:t>
            </w:r>
            <w:r w:rsidR="00781A31">
              <w:rPr>
                <w:rFonts w:hint="eastAsia"/>
                <w:b w:val="0"/>
                <w:sz w:val="20"/>
                <w:lang w:eastAsia="ko-KR"/>
              </w:rPr>
              <w:t>0</w:t>
            </w:r>
            <w:r w:rsidR="00A73F79">
              <w:rPr>
                <w:b w:val="0"/>
                <w:sz w:val="20"/>
                <w:lang w:eastAsia="ko-KR"/>
              </w:rPr>
              <w:t>6</w:t>
            </w:r>
            <w:r w:rsidR="007F5C99" w:rsidRPr="00D87E2A">
              <w:rPr>
                <w:b w:val="0"/>
                <w:sz w:val="20"/>
              </w:rPr>
              <w:t>-</w:t>
            </w:r>
            <w:r w:rsidR="00A73F79">
              <w:rPr>
                <w:b w:val="0"/>
                <w:sz w:val="20"/>
                <w:lang w:eastAsia="ko-KR"/>
              </w:rPr>
              <w:t>16</w:t>
            </w:r>
          </w:p>
        </w:tc>
      </w:tr>
      <w:tr w:rsidR="00CA09B2" w:rsidRPr="00D87E2A">
        <w:trPr>
          <w:cantSplit/>
          <w:jc w:val="center"/>
        </w:trPr>
        <w:tc>
          <w:tcPr>
            <w:tcW w:w="9576" w:type="dxa"/>
            <w:gridSpan w:val="5"/>
            <w:vAlign w:val="center"/>
          </w:tcPr>
          <w:p w:rsidR="00CA09B2" w:rsidRPr="00D87E2A" w:rsidRDefault="00CA09B2">
            <w:pPr>
              <w:pStyle w:val="T2"/>
              <w:spacing w:after="0"/>
              <w:ind w:left="0" w:right="0"/>
              <w:jc w:val="left"/>
              <w:rPr>
                <w:sz w:val="20"/>
              </w:rPr>
            </w:pPr>
            <w:r w:rsidRPr="00D87E2A">
              <w:rPr>
                <w:sz w:val="20"/>
              </w:rPr>
              <w:t>Author(s):</w:t>
            </w:r>
          </w:p>
        </w:tc>
      </w:tr>
      <w:tr w:rsidR="00CA09B2" w:rsidRPr="00D87E2A" w:rsidTr="004F7DB6">
        <w:trPr>
          <w:jc w:val="center"/>
        </w:trPr>
        <w:tc>
          <w:tcPr>
            <w:tcW w:w="1336" w:type="dxa"/>
            <w:vAlign w:val="center"/>
          </w:tcPr>
          <w:p w:rsidR="00CA09B2" w:rsidRPr="00D87E2A" w:rsidRDefault="00CA09B2">
            <w:pPr>
              <w:pStyle w:val="T2"/>
              <w:spacing w:after="0"/>
              <w:ind w:left="0" w:right="0"/>
              <w:jc w:val="left"/>
              <w:rPr>
                <w:sz w:val="20"/>
              </w:rPr>
            </w:pPr>
            <w:r w:rsidRPr="00D87E2A">
              <w:rPr>
                <w:sz w:val="20"/>
              </w:rPr>
              <w:t>Name</w:t>
            </w:r>
          </w:p>
        </w:tc>
        <w:tc>
          <w:tcPr>
            <w:tcW w:w="2033" w:type="dxa"/>
            <w:vAlign w:val="center"/>
          </w:tcPr>
          <w:p w:rsidR="00CA09B2" w:rsidRPr="00D87E2A" w:rsidRDefault="0062440B">
            <w:pPr>
              <w:pStyle w:val="T2"/>
              <w:spacing w:after="0"/>
              <w:ind w:left="0" w:right="0"/>
              <w:jc w:val="left"/>
              <w:rPr>
                <w:sz w:val="20"/>
              </w:rPr>
            </w:pPr>
            <w:r w:rsidRPr="00D87E2A">
              <w:rPr>
                <w:sz w:val="20"/>
              </w:rPr>
              <w:t>Affiliation</w:t>
            </w:r>
          </w:p>
        </w:tc>
        <w:tc>
          <w:tcPr>
            <w:tcW w:w="2835" w:type="dxa"/>
            <w:vAlign w:val="center"/>
          </w:tcPr>
          <w:p w:rsidR="00CA09B2" w:rsidRPr="00D87E2A" w:rsidRDefault="00CA09B2">
            <w:pPr>
              <w:pStyle w:val="T2"/>
              <w:spacing w:after="0"/>
              <w:ind w:left="0" w:right="0"/>
              <w:jc w:val="left"/>
              <w:rPr>
                <w:sz w:val="20"/>
              </w:rPr>
            </w:pPr>
            <w:r w:rsidRPr="00D87E2A">
              <w:rPr>
                <w:sz w:val="20"/>
              </w:rPr>
              <w:t>Address</w:t>
            </w:r>
          </w:p>
        </w:tc>
        <w:tc>
          <w:tcPr>
            <w:tcW w:w="1559" w:type="dxa"/>
            <w:vAlign w:val="center"/>
          </w:tcPr>
          <w:p w:rsidR="00CA09B2" w:rsidRPr="00D87E2A" w:rsidRDefault="00CA09B2">
            <w:pPr>
              <w:pStyle w:val="T2"/>
              <w:spacing w:after="0"/>
              <w:ind w:left="0" w:right="0"/>
              <w:jc w:val="left"/>
              <w:rPr>
                <w:sz w:val="20"/>
              </w:rPr>
            </w:pPr>
            <w:r w:rsidRPr="00D87E2A">
              <w:rPr>
                <w:sz w:val="20"/>
              </w:rPr>
              <w:t>Phone</w:t>
            </w:r>
          </w:p>
        </w:tc>
        <w:tc>
          <w:tcPr>
            <w:tcW w:w="1813" w:type="dxa"/>
            <w:vAlign w:val="center"/>
          </w:tcPr>
          <w:p w:rsidR="00CA09B2" w:rsidRPr="00D87E2A" w:rsidRDefault="00CA09B2">
            <w:pPr>
              <w:pStyle w:val="T2"/>
              <w:spacing w:after="0"/>
              <w:ind w:left="0" w:right="0"/>
              <w:jc w:val="left"/>
              <w:rPr>
                <w:sz w:val="20"/>
              </w:rPr>
            </w:pPr>
            <w:r w:rsidRPr="00D87E2A">
              <w:rPr>
                <w:sz w:val="20"/>
              </w:rPr>
              <w:t>email</w:t>
            </w:r>
          </w:p>
        </w:tc>
      </w:tr>
      <w:tr w:rsidR="004F7DB6" w:rsidRPr="0055314F" w:rsidTr="004F7DB6">
        <w:trPr>
          <w:jc w:val="center"/>
        </w:trPr>
        <w:tc>
          <w:tcPr>
            <w:tcW w:w="1336" w:type="dxa"/>
            <w:vAlign w:val="center"/>
          </w:tcPr>
          <w:p w:rsidR="004F7DB6" w:rsidRPr="00A60CC3" w:rsidRDefault="00F9171F" w:rsidP="00726A9E">
            <w:pPr>
              <w:pStyle w:val="T2"/>
              <w:spacing w:after="0"/>
              <w:ind w:left="0" w:right="0"/>
              <w:rPr>
                <w:b w:val="0"/>
                <w:sz w:val="18"/>
                <w:szCs w:val="18"/>
                <w:lang w:eastAsia="ko-KR"/>
              </w:rPr>
            </w:pPr>
            <w:r>
              <w:rPr>
                <w:b w:val="0"/>
                <w:sz w:val="18"/>
                <w:szCs w:val="18"/>
                <w:lang w:eastAsia="ko-KR"/>
              </w:rPr>
              <w:t>S. Abraham</w:t>
            </w:r>
          </w:p>
        </w:tc>
        <w:tc>
          <w:tcPr>
            <w:tcW w:w="2033" w:type="dxa"/>
            <w:vAlign w:val="center"/>
          </w:tcPr>
          <w:p w:rsidR="004F7DB6" w:rsidRPr="00A60CC3" w:rsidRDefault="00F9171F" w:rsidP="00D43654">
            <w:pPr>
              <w:pStyle w:val="T2"/>
              <w:spacing w:after="0"/>
              <w:ind w:left="0" w:right="0"/>
              <w:rPr>
                <w:b w:val="0"/>
                <w:sz w:val="18"/>
                <w:szCs w:val="18"/>
                <w:lang w:eastAsia="ko-KR"/>
              </w:rPr>
            </w:pPr>
            <w:r>
              <w:rPr>
                <w:b w:val="0"/>
                <w:sz w:val="18"/>
                <w:szCs w:val="18"/>
                <w:lang w:eastAsia="ko-KR"/>
              </w:rPr>
              <w:t>Qualcomm Technologies INC</w:t>
            </w:r>
          </w:p>
        </w:tc>
        <w:tc>
          <w:tcPr>
            <w:tcW w:w="2835" w:type="dxa"/>
            <w:vAlign w:val="center"/>
          </w:tcPr>
          <w:p w:rsidR="004F7DB6" w:rsidRPr="00A60CC3" w:rsidRDefault="00F9171F" w:rsidP="00A60CC3">
            <w:pPr>
              <w:pStyle w:val="T2"/>
              <w:spacing w:after="0"/>
              <w:ind w:left="0" w:right="0"/>
              <w:rPr>
                <w:b w:val="0"/>
                <w:sz w:val="18"/>
                <w:szCs w:val="18"/>
                <w:lang w:eastAsia="ko-KR"/>
              </w:rPr>
            </w:pPr>
            <w:r>
              <w:rPr>
                <w:b w:val="0"/>
                <w:sz w:val="18"/>
                <w:szCs w:val="18"/>
                <w:lang w:eastAsia="ko-KR"/>
              </w:rPr>
              <w:t>5775 Bayamon Rd., San Diego</w:t>
            </w:r>
          </w:p>
        </w:tc>
        <w:tc>
          <w:tcPr>
            <w:tcW w:w="1559" w:type="dxa"/>
            <w:vAlign w:val="center"/>
          </w:tcPr>
          <w:p w:rsidR="004F7DB6" w:rsidRPr="00A60CC3" w:rsidRDefault="00F9171F" w:rsidP="00726A9E">
            <w:pPr>
              <w:pStyle w:val="T2"/>
              <w:spacing w:after="0"/>
              <w:ind w:left="0" w:right="0"/>
              <w:rPr>
                <w:b w:val="0"/>
                <w:sz w:val="18"/>
                <w:szCs w:val="18"/>
                <w:lang w:eastAsia="ko-KR"/>
              </w:rPr>
            </w:pPr>
            <w:r>
              <w:rPr>
                <w:b w:val="0"/>
                <w:sz w:val="18"/>
                <w:szCs w:val="18"/>
                <w:lang w:eastAsia="ko-KR"/>
              </w:rPr>
              <w:t>858 651 6107</w:t>
            </w:r>
          </w:p>
        </w:tc>
        <w:tc>
          <w:tcPr>
            <w:tcW w:w="1813" w:type="dxa"/>
            <w:vAlign w:val="center"/>
          </w:tcPr>
          <w:p w:rsidR="004F7DB6" w:rsidRPr="0055314F" w:rsidRDefault="00F9171F" w:rsidP="00726A9E">
            <w:pPr>
              <w:pStyle w:val="T2"/>
              <w:spacing w:after="0"/>
              <w:ind w:left="0" w:right="0"/>
              <w:rPr>
                <w:b w:val="0"/>
                <w:sz w:val="16"/>
                <w:szCs w:val="16"/>
                <w:lang w:eastAsia="ko-KR"/>
              </w:rPr>
            </w:pPr>
            <w:r>
              <w:rPr>
                <w:b w:val="0"/>
                <w:sz w:val="16"/>
                <w:szCs w:val="16"/>
                <w:lang w:eastAsia="ko-KR"/>
              </w:rPr>
              <w:t>sabraham@qti.qualcomm.com</w:t>
            </w:r>
          </w:p>
        </w:tc>
      </w:tr>
      <w:tr w:rsidR="00FA08CF" w:rsidRPr="0055314F" w:rsidTr="004F7DB6">
        <w:trPr>
          <w:jc w:val="center"/>
        </w:trPr>
        <w:tc>
          <w:tcPr>
            <w:tcW w:w="1336" w:type="dxa"/>
            <w:vAlign w:val="center"/>
          </w:tcPr>
          <w:p w:rsidR="00FA08CF" w:rsidRPr="00A60CC3" w:rsidRDefault="00FA08CF" w:rsidP="00D43654">
            <w:pPr>
              <w:pStyle w:val="T2"/>
              <w:spacing w:after="0"/>
              <w:ind w:left="0" w:right="0"/>
              <w:rPr>
                <w:b w:val="0"/>
                <w:sz w:val="18"/>
                <w:szCs w:val="18"/>
                <w:lang w:eastAsia="ko-KR"/>
              </w:rPr>
            </w:pPr>
          </w:p>
        </w:tc>
        <w:tc>
          <w:tcPr>
            <w:tcW w:w="2033" w:type="dxa"/>
            <w:vAlign w:val="center"/>
          </w:tcPr>
          <w:p w:rsidR="00FA08CF" w:rsidRPr="00A60CC3" w:rsidRDefault="00FA08CF" w:rsidP="00D43654">
            <w:pPr>
              <w:pStyle w:val="T2"/>
              <w:spacing w:after="0"/>
              <w:ind w:left="0" w:right="0"/>
              <w:rPr>
                <w:b w:val="0"/>
                <w:sz w:val="18"/>
                <w:szCs w:val="18"/>
                <w:lang w:eastAsia="ko-KR"/>
              </w:rPr>
            </w:pPr>
          </w:p>
        </w:tc>
        <w:tc>
          <w:tcPr>
            <w:tcW w:w="2835" w:type="dxa"/>
            <w:vAlign w:val="center"/>
          </w:tcPr>
          <w:p w:rsidR="00FA08CF" w:rsidRPr="00A60CC3" w:rsidRDefault="00FA08CF" w:rsidP="00D43654">
            <w:pPr>
              <w:pStyle w:val="T2"/>
              <w:spacing w:after="0"/>
              <w:ind w:left="0" w:right="0"/>
              <w:rPr>
                <w:b w:val="0"/>
                <w:bCs/>
                <w:sz w:val="18"/>
                <w:szCs w:val="18"/>
                <w:lang w:eastAsia="ko-KR"/>
              </w:rPr>
            </w:pPr>
          </w:p>
        </w:tc>
        <w:tc>
          <w:tcPr>
            <w:tcW w:w="1559" w:type="dxa"/>
            <w:vAlign w:val="center"/>
          </w:tcPr>
          <w:p w:rsidR="00FA08CF" w:rsidRPr="00A60CC3" w:rsidRDefault="00FA08CF" w:rsidP="00D43654">
            <w:pPr>
              <w:pStyle w:val="T2"/>
              <w:spacing w:after="0"/>
              <w:ind w:left="0" w:right="0"/>
              <w:rPr>
                <w:b w:val="0"/>
                <w:bCs/>
                <w:sz w:val="18"/>
                <w:szCs w:val="18"/>
                <w:lang w:eastAsia="ko-KR"/>
              </w:rPr>
            </w:pPr>
          </w:p>
        </w:tc>
        <w:tc>
          <w:tcPr>
            <w:tcW w:w="1813" w:type="dxa"/>
            <w:vAlign w:val="center"/>
          </w:tcPr>
          <w:p w:rsidR="00FA08CF" w:rsidRPr="0055314F" w:rsidRDefault="00FA08CF" w:rsidP="00D43654">
            <w:pPr>
              <w:pStyle w:val="T2"/>
              <w:spacing w:after="0"/>
              <w:ind w:left="0" w:right="0"/>
              <w:rPr>
                <w:b w:val="0"/>
                <w:sz w:val="16"/>
                <w:szCs w:val="16"/>
                <w:lang w:eastAsia="ko-KR"/>
              </w:rPr>
            </w:pPr>
          </w:p>
        </w:tc>
      </w:tr>
    </w:tbl>
    <w:p w:rsidR="00CA09B2" w:rsidRDefault="00E86503">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709D" w:rsidRDefault="00D7709D">
                            <w:pPr>
                              <w:pStyle w:val="T1"/>
                              <w:spacing w:after="120"/>
                            </w:pPr>
                            <w:r>
                              <w:t>Abstract</w:t>
                            </w:r>
                          </w:p>
                          <w:p w:rsidR="00D7709D" w:rsidRPr="00E203AF" w:rsidRDefault="00D7709D">
                            <w:pPr>
                              <w:jc w:val="both"/>
                              <w:rPr>
                                <w:lang w:eastAsia="ko-KR"/>
                              </w:rPr>
                            </w:pPr>
                          </w:p>
                          <w:p w:rsidR="00F9171F" w:rsidRDefault="00D7709D" w:rsidP="00F9171F">
                            <w:pPr>
                              <w:rPr>
                                <w:lang w:val="en-US" w:eastAsia="ko-KR"/>
                              </w:rPr>
                            </w:pPr>
                            <w:r>
                              <w:rPr>
                                <w:lang w:eastAsia="ko-KR"/>
                              </w:rPr>
                              <w:t>T</w:t>
                            </w:r>
                            <w:r>
                              <w:rPr>
                                <w:rFonts w:hint="eastAsia"/>
                                <w:lang w:eastAsia="ko-KR"/>
                              </w:rPr>
                              <w:t xml:space="preserve">his document provides comment </w:t>
                            </w:r>
                            <w:r>
                              <w:rPr>
                                <w:lang w:eastAsia="ko-KR"/>
                              </w:rPr>
                              <w:t>resolutions</w:t>
                            </w:r>
                            <w:r>
                              <w:rPr>
                                <w:rFonts w:hint="eastAsia"/>
                                <w:lang w:eastAsia="ko-KR"/>
                              </w:rPr>
                              <w:t xml:space="preserve"> on CIDs </w:t>
                            </w:r>
                            <w:r w:rsidR="00F9171F">
                              <w:rPr>
                                <w:lang w:eastAsia="ko-KR"/>
                              </w:rPr>
                              <w:t xml:space="preserve"> </w:t>
                            </w:r>
                            <w:r w:rsidR="00F9171F" w:rsidRPr="0079679B">
                              <w:rPr>
                                <w:i/>
                                <w:sz w:val="20"/>
                                <w:lang w:val="en-US" w:eastAsia="ko-KR"/>
                              </w:rPr>
                              <w:t>4284, 4793, 5065, 4559, 4459, 4561, 5038, 4207, 4143, 4564</w:t>
                            </w:r>
                            <w:r w:rsidR="00F9171F">
                              <w:rPr>
                                <w:i/>
                                <w:sz w:val="20"/>
                                <w:lang w:val="en-US" w:eastAsia="ko-KR"/>
                              </w:rPr>
                              <w:t xml:space="preserve">, </w:t>
                            </w:r>
                            <w:r w:rsidR="00F9171F" w:rsidRPr="0078032E">
                              <w:rPr>
                                <w:i/>
                                <w:sz w:val="20"/>
                                <w:lang w:val="en-US" w:eastAsia="ko-KR"/>
                              </w:rPr>
                              <w:t>4865, 4574, 4210, 4867</w:t>
                            </w:r>
                            <w:r w:rsidR="00F9171F">
                              <w:rPr>
                                <w:i/>
                                <w:sz w:val="20"/>
                                <w:lang w:val="en-US" w:eastAsia="ko-KR"/>
                              </w:rPr>
                              <w:t xml:space="preserve">, </w:t>
                            </w:r>
                            <w:r w:rsidR="00F9171F" w:rsidRPr="002A2F39">
                              <w:rPr>
                                <w:bCs/>
                                <w:i/>
                                <w:sz w:val="20"/>
                                <w:lang w:val="en-US"/>
                              </w:rPr>
                              <w:t>4611, 4457, 4270, 4271, 4565</w:t>
                            </w:r>
                            <w:r w:rsidR="00F9171F">
                              <w:rPr>
                                <w:bCs/>
                                <w:i/>
                                <w:sz w:val="20"/>
                                <w:lang w:val="en-US"/>
                              </w:rPr>
                              <w:t>,</w:t>
                            </w:r>
                            <w:r w:rsidR="00F9171F" w:rsidRPr="0079679B">
                              <w:rPr>
                                <w:bCs/>
                                <w:i/>
                                <w:sz w:val="20"/>
                                <w:lang w:val="en-US"/>
                              </w:rPr>
                              <w:t xml:space="preserve"> 4372, 4184, 4823, 4433</w:t>
                            </w:r>
                            <w:r w:rsidR="00F9171F">
                              <w:rPr>
                                <w:bCs/>
                                <w:i/>
                                <w:sz w:val="20"/>
                                <w:lang w:val="en-US"/>
                              </w:rPr>
                              <w:t xml:space="preserve">, </w:t>
                            </w:r>
                            <w:r w:rsidR="00F9171F" w:rsidRPr="0079679B">
                              <w:rPr>
                                <w:bCs/>
                                <w:i/>
                                <w:sz w:val="20"/>
                                <w:lang w:val="en-US"/>
                              </w:rPr>
                              <w:t>4087</w:t>
                            </w:r>
                          </w:p>
                          <w:p w:rsidR="00F9171F" w:rsidRPr="002A2F39" w:rsidRDefault="00F9171F" w:rsidP="00F9171F">
                            <w:pPr>
                              <w:rPr>
                                <w:bCs/>
                                <w:i/>
                                <w:sz w:val="20"/>
                                <w:lang w:val="en-US"/>
                              </w:rPr>
                            </w:pPr>
                          </w:p>
                          <w:p w:rsidR="00D7709D" w:rsidRPr="00B37E78" w:rsidRDefault="00D7709D">
                            <w:pPr>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D7709D" w:rsidRDefault="00D7709D">
                      <w:pPr>
                        <w:pStyle w:val="T1"/>
                        <w:spacing w:after="120"/>
                      </w:pPr>
                      <w:r>
                        <w:t>Abstract</w:t>
                      </w:r>
                    </w:p>
                    <w:p w:rsidR="00D7709D" w:rsidRPr="00E203AF" w:rsidRDefault="00D7709D">
                      <w:pPr>
                        <w:jc w:val="both"/>
                        <w:rPr>
                          <w:lang w:eastAsia="ko-KR"/>
                        </w:rPr>
                      </w:pPr>
                    </w:p>
                    <w:p w:rsidR="00F9171F" w:rsidRDefault="00D7709D" w:rsidP="00F9171F">
                      <w:pPr>
                        <w:rPr>
                          <w:lang w:val="en-US" w:eastAsia="ko-KR"/>
                        </w:rPr>
                      </w:pPr>
                      <w:r>
                        <w:rPr>
                          <w:lang w:eastAsia="ko-KR"/>
                        </w:rPr>
                        <w:t>T</w:t>
                      </w:r>
                      <w:r>
                        <w:rPr>
                          <w:rFonts w:hint="eastAsia"/>
                          <w:lang w:eastAsia="ko-KR"/>
                        </w:rPr>
                        <w:t xml:space="preserve">his document provides comment </w:t>
                      </w:r>
                      <w:r>
                        <w:rPr>
                          <w:lang w:eastAsia="ko-KR"/>
                        </w:rPr>
                        <w:t>resolutions</w:t>
                      </w:r>
                      <w:r>
                        <w:rPr>
                          <w:rFonts w:hint="eastAsia"/>
                          <w:lang w:eastAsia="ko-KR"/>
                        </w:rPr>
                        <w:t xml:space="preserve"> on CIDs </w:t>
                      </w:r>
                      <w:r w:rsidR="00F9171F">
                        <w:rPr>
                          <w:lang w:eastAsia="ko-KR"/>
                        </w:rPr>
                        <w:t xml:space="preserve"> </w:t>
                      </w:r>
                      <w:r w:rsidR="00F9171F" w:rsidRPr="0079679B">
                        <w:rPr>
                          <w:i/>
                          <w:sz w:val="20"/>
                          <w:lang w:val="en-US" w:eastAsia="ko-KR"/>
                        </w:rPr>
                        <w:t>4284, 4793, 5065, 4559, 4459, 4561, 5038, 4207, 4143, 4564</w:t>
                      </w:r>
                      <w:r w:rsidR="00F9171F">
                        <w:rPr>
                          <w:i/>
                          <w:sz w:val="20"/>
                          <w:lang w:val="en-US" w:eastAsia="ko-KR"/>
                        </w:rPr>
                        <w:t xml:space="preserve">, </w:t>
                      </w:r>
                      <w:r w:rsidR="00F9171F" w:rsidRPr="0078032E">
                        <w:rPr>
                          <w:i/>
                          <w:sz w:val="20"/>
                          <w:lang w:val="en-US" w:eastAsia="ko-KR"/>
                        </w:rPr>
                        <w:t>4865, 4574, 4210, 4867</w:t>
                      </w:r>
                      <w:r w:rsidR="00F9171F">
                        <w:rPr>
                          <w:i/>
                          <w:sz w:val="20"/>
                          <w:lang w:val="en-US" w:eastAsia="ko-KR"/>
                        </w:rPr>
                        <w:t xml:space="preserve">, </w:t>
                      </w:r>
                      <w:r w:rsidR="00F9171F" w:rsidRPr="002A2F39">
                        <w:rPr>
                          <w:bCs/>
                          <w:i/>
                          <w:sz w:val="20"/>
                          <w:lang w:val="en-US"/>
                        </w:rPr>
                        <w:t>4611, 4457, 4270, 4271, 4565</w:t>
                      </w:r>
                      <w:r w:rsidR="00F9171F">
                        <w:rPr>
                          <w:bCs/>
                          <w:i/>
                          <w:sz w:val="20"/>
                          <w:lang w:val="en-US"/>
                        </w:rPr>
                        <w:t>,</w:t>
                      </w:r>
                      <w:r w:rsidR="00F9171F" w:rsidRPr="0079679B">
                        <w:rPr>
                          <w:bCs/>
                          <w:i/>
                          <w:sz w:val="20"/>
                          <w:lang w:val="en-US"/>
                        </w:rPr>
                        <w:t xml:space="preserve"> 4372, 4184, 4823, 4433</w:t>
                      </w:r>
                      <w:r w:rsidR="00F9171F">
                        <w:rPr>
                          <w:bCs/>
                          <w:i/>
                          <w:sz w:val="20"/>
                          <w:lang w:val="en-US"/>
                        </w:rPr>
                        <w:t xml:space="preserve">, </w:t>
                      </w:r>
                      <w:r w:rsidR="00F9171F" w:rsidRPr="0079679B">
                        <w:rPr>
                          <w:bCs/>
                          <w:i/>
                          <w:sz w:val="20"/>
                          <w:lang w:val="en-US"/>
                        </w:rPr>
                        <w:t>4087</w:t>
                      </w:r>
                    </w:p>
                    <w:p w:rsidR="00F9171F" w:rsidRPr="002A2F39" w:rsidRDefault="00F9171F" w:rsidP="00F9171F">
                      <w:pPr>
                        <w:rPr>
                          <w:bCs/>
                          <w:i/>
                          <w:sz w:val="20"/>
                          <w:lang w:val="en-US"/>
                        </w:rPr>
                      </w:pPr>
                    </w:p>
                    <w:p w:rsidR="00D7709D" w:rsidRPr="00B37E78" w:rsidRDefault="00D7709D">
                      <w:pPr>
                        <w:jc w:val="both"/>
                        <w:rPr>
                          <w:lang w:eastAsia="ko-KR"/>
                        </w:rPr>
                      </w:pPr>
                    </w:p>
                  </w:txbxContent>
                </v:textbox>
              </v:shape>
            </w:pict>
          </mc:Fallback>
        </mc:AlternateContent>
      </w:r>
    </w:p>
    <w:p w:rsidR="00CA09B2" w:rsidRDefault="00CA09B2" w:rsidP="0025531B"/>
    <w:p w:rsidR="00CA09B2" w:rsidRDefault="00CA09B2"/>
    <w:p w:rsidR="00325FDE" w:rsidRDefault="00325FDE" w:rsidP="00266C30"/>
    <w:p w:rsidR="00325FDE" w:rsidRPr="00325FDE" w:rsidRDefault="00325FDE" w:rsidP="00325FDE"/>
    <w:p w:rsidR="00325FDE" w:rsidRPr="00325FDE" w:rsidRDefault="00325FDE" w:rsidP="00325FDE"/>
    <w:p w:rsidR="00325FDE" w:rsidRPr="00325FDE" w:rsidRDefault="00325FDE" w:rsidP="00325FDE"/>
    <w:p w:rsidR="00325FDE" w:rsidRPr="00325FDE" w:rsidRDefault="00325FDE" w:rsidP="00325FDE"/>
    <w:p w:rsidR="00325FDE" w:rsidRPr="00325FDE" w:rsidRDefault="00325FDE" w:rsidP="00325FDE"/>
    <w:p w:rsidR="00325FDE" w:rsidRPr="00325FDE" w:rsidRDefault="00325FDE" w:rsidP="00325FDE"/>
    <w:p w:rsidR="00325FDE" w:rsidRPr="00325FDE" w:rsidRDefault="00325FDE" w:rsidP="00325FDE"/>
    <w:p w:rsidR="00325FDE" w:rsidRPr="00325FDE" w:rsidRDefault="00325FDE" w:rsidP="00325FDE"/>
    <w:p w:rsidR="00325FDE" w:rsidRPr="00325FDE" w:rsidRDefault="00325FDE" w:rsidP="00325FDE"/>
    <w:p w:rsidR="00325FDE" w:rsidRPr="00325FDE" w:rsidRDefault="00325FDE" w:rsidP="00325FDE"/>
    <w:p w:rsidR="00325FDE" w:rsidRPr="00325FDE" w:rsidRDefault="00325FDE" w:rsidP="00325FDE"/>
    <w:p w:rsidR="00325FDE" w:rsidRPr="00325FDE" w:rsidRDefault="00325FDE" w:rsidP="00325FDE"/>
    <w:p w:rsidR="00325FDE" w:rsidRPr="00325FDE" w:rsidRDefault="00325FDE" w:rsidP="00325FDE"/>
    <w:p w:rsidR="00325FDE" w:rsidRPr="00325FDE" w:rsidRDefault="00325FDE" w:rsidP="00325FDE"/>
    <w:p w:rsidR="00325FDE" w:rsidRPr="00325FDE" w:rsidRDefault="00325FDE" w:rsidP="00325FDE"/>
    <w:p w:rsidR="00325FDE" w:rsidRPr="00325FDE" w:rsidRDefault="00325FDE" w:rsidP="00325FDE"/>
    <w:p w:rsidR="00325FDE" w:rsidRPr="00325FDE" w:rsidRDefault="00325FDE" w:rsidP="00325FDE"/>
    <w:p w:rsidR="00325FDE" w:rsidRPr="00325FDE" w:rsidRDefault="00325FDE" w:rsidP="00325FDE"/>
    <w:p w:rsidR="00325FDE" w:rsidRPr="00325FDE" w:rsidRDefault="00325FDE" w:rsidP="00325FDE"/>
    <w:p w:rsidR="00325FDE" w:rsidRPr="00325FDE" w:rsidRDefault="00325FDE" w:rsidP="00325FDE"/>
    <w:p w:rsidR="00325FDE" w:rsidRPr="00325FDE" w:rsidRDefault="00325FDE" w:rsidP="00325FDE"/>
    <w:p w:rsidR="00325FDE" w:rsidRPr="00325FDE" w:rsidRDefault="00325FDE" w:rsidP="00325FDE"/>
    <w:p w:rsidR="00325FDE" w:rsidRPr="00325FDE" w:rsidRDefault="00325FDE" w:rsidP="00325FDE"/>
    <w:p w:rsidR="00325FDE" w:rsidRPr="00325FDE" w:rsidRDefault="00325FDE" w:rsidP="00325FDE"/>
    <w:p w:rsidR="00325FDE" w:rsidRPr="00325FDE" w:rsidRDefault="00325FDE" w:rsidP="00325FDE"/>
    <w:p w:rsidR="00325FDE" w:rsidRPr="00325FDE" w:rsidRDefault="00325FDE" w:rsidP="00325FDE"/>
    <w:p w:rsidR="00325FDE" w:rsidRPr="00325FDE" w:rsidRDefault="00325FDE" w:rsidP="00325FDE"/>
    <w:p w:rsidR="000E002C" w:rsidRDefault="000E002C" w:rsidP="000E002C"/>
    <w:p w:rsidR="000E002C" w:rsidRDefault="000E002C" w:rsidP="000E002C"/>
    <w:p w:rsidR="000E002C" w:rsidRDefault="000E002C" w:rsidP="000E002C"/>
    <w:p w:rsidR="000E002C" w:rsidRDefault="000E002C" w:rsidP="000E002C"/>
    <w:p w:rsidR="000E002C" w:rsidRDefault="000E002C" w:rsidP="000E002C"/>
    <w:p w:rsidR="000E002C" w:rsidRDefault="000E002C" w:rsidP="000E002C"/>
    <w:p w:rsidR="000E002C" w:rsidRDefault="000E002C" w:rsidP="000E002C"/>
    <w:p w:rsidR="000E002C" w:rsidRDefault="000E002C" w:rsidP="000E002C"/>
    <w:p w:rsidR="000E002C" w:rsidRPr="00685C45" w:rsidRDefault="00CA09B2" w:rsidP="000E002C">
      <w:pPr>
        <w:rPr>
          <w:lang w:val="en-US" w:eastAsia="ko-KR"/>
        </w:rPr>
      </w:pPr>
      <w:r w:rsidRPr="00325FDE">
        <w:br w:type="page"/>
      </w:r>
    </w:p>
    <w:p w:rsidR="0079679B" w:rsidRDefault="0079679B" w:rsidP="000E002C">
      <w:pPr>
        <w:rPr>
          <w:i/>
          <w:sz w:val="20"/>
          <w:lang w:val="en-US" w:eastAsia="ko-KR"/>
        </w:rPr>
      </w:pPr>
      <w:r w:rsidRPr="0079679B">
        <w:rPr>
          <w:i/>
          <w:sz w:val="20"/>
          <w:lang w:val="en-US" w:eastAsia="ko-KR"/>
        </w:rPr>
        <w:lastRenderedPageBreak/>
        <w:t>Resolution to CIDS: 4284, 4793, 5065, 4559, 4459, 4561, 5038, 4207, 4143, 4564</w:t>
      </w:r>
    </w:p>
    <w:p w:rsidR="0079679B" w:rsidRPr="0079679B" w:rsidRDefault="0079679B" w:rsidP="000E002C">
      <w:pPr>
        <w:rPr>
          <w:i/>
          <w:sz w:val="20"/>
          <w:lang w:val="en-US" w:eastAsia="ko-KR"/>
        </w:rPr>
      </w:pPr>
    </w:p>
    <w:p w:rsidR="000E002C" w:rsidRPr="0079679B" w:rsidRDefault="00E95711" w:rsidP="000E002C">
      <w:pPr>
        <w:rPr>
          <w:rFonts w:ascii="Arial,Bold" w:hAnsi="Arial,Bold" w:cs="Arial,Bold"/>
          <w:b/>
          <w:bCs/>
          <w:sz w:val="20"/>
          <w:lang w:val="en-US"/>
        </w:rPr>
      </w:pPr>
      <w:r w:rsidRPr="0079679B">
        <w:rPr>
          <w:rFonts w:ascii="Arial,Bold" w:hAnsi="Arial,Bold" w:cs="Arial,Bold"/>
          <w:b/>
          <w:bCs/>
          <w:sz w:val="20"/>
          <w:lang w:val="en-US"/>
        </w:rPr>
        <w:t>8.4.2.179 FILS Indication Element</w:t>
      </w:r>
    </w:p>
    <w:p w:rsidR="000E002C" w:rsidRDefault="000E002C" w:rsidP="000E002C">
      <w:pPr>
        <w:rPr>
          <w:b/>
          <w:i/>
          <w:color w:val="FF0000"/>
          <w:lang w:val="en-US" w:eastAsia="ko-KR"/>
        </w:rPr>
      </w:pPr>
    </w:p>
    <w:p w:rsidR="00E465D8" w:rsidRDefault="00E465D8" w:rsidP="000E002C">
      <w:pPr>
        <w:rPr>
          <w:b/>
          <w:i/>
          <w:color w:val="FF0000"/>
          <w:lang w:val="en-US" w:eastAsia="ko-KR"/>
        </w:rPr>
      </w:pPr>
      <w:r>
        <w:rPr>
          <w:b/>
          <w:i/>
          <w:color w:val="FF0000"/>
          <w:lang w:val="en-US" w:eastAsia="ko-KR"/>
        </w:rPr>
        <w:t>Insert the following after line 28</w:t>
      </w:r>
    </w:p>
    <w:p w:rsidR="00E465D8" w:rsidRDefault="00E465D8" w:rsidP="000E002C">
      <w:pPr>
        <w:rPr>
          <w:rFonts w:ascii="TimesNewRoman" w:hAnsi="TimesNewRoman" w:cs="TimesNewRoman"/>
          <w:sz w:val="20"/>
          <w:lang w:val="en-US"/>
        </w:rPr>
      </w:pPr>
      <w:r>
        <w:rPr>
          <w:rFonts w:ascii="TimesNewRoman" w:hAnsi="TimesNewRoman" w:cs="TimesNewRoman"/>
          <w:sz w:val="20"/>
          <w:lang w:val="en-US"/>
        </w:rPr>
        <w:t>The Element ID and Length fields are defined in 8.4.2.1 (General).</w:t>
      </w:r>
    </w:p>
    <w:p w:rsidR="000E1B81" w:rsidRDefault="000E1B81" w:rsidP="000E002C">
      <w:pPr>
        <w:rPr>
          <w:rFonts w:ascii="TimesNewRoman" w:hAnsi="TimesNewRoman" w:cs="TimesNewRoman"/>
          <w:sz w:val="20"/>
          <w:lang w:val="en-US"/>
        </w:rPr>
      </w:pPr>
    </w:p>
    <w:p w:rsidR="000E1B81" w:rsidRDefault="000E1B81" w:rsidP="000E002C">
      <w:pPr>
        <w:rPr>
          <w:b/>
          <w:i/>
          <w:color w:val="FF0000"/>
          <w:lang w:val="en-US" w:eastAsia="ko-KR"/>
        </w:rPr>
      </w:pPr>
      <w:r>
        <w:rPr>
          <w:b/>
          <w:i/>
          <w:color w:val="FF0000"/>
          <w:lang w:val="en-US" w:eastAsia="ko-KR"/>
        </w:rPr>
        <w:t>Please correct Figure 8-401cw as shown below</w:t>
      </w:r>
    </w:p>
    <w:p w:rsidR="00E465D8" w:rsidRDefault="00E465D8" w:rsidP="00E465D8">
      <w:pPr>
        <w:rPr>
          <w:b/>
          <w:i/>
          <w:color w:val="FF000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1"/>
        <w:gridCol w:w="1144"/>
        <w:gridCol w:w="1159"/>
        <w:gridCol w:w="1451"/>
        <w:gridCol w:w="1129"/>
        <w:gridCol w:w="1267"/>
        <w:gridCol w:w="1181"/>
        <w:gridCol w:w="1164"/>
      </w:tblGrid>
      <w:tr w:rsidR="00E465D8" w:rsidTr="00C30A4C">
        <w:tc>
          <w:tcPr>
            <w:tcW w:w="1081" w:type="dxa"/>
          </w:tcPr>
          <w:p w:rsidR="00E465D8" w:rsidRDefault="00E465D8" w:rsidP="00C30A4C">
            <w:pPr>
              <w:rPr>
                <w:lang w:val="en-US" w:eastAsia="ko-KR"/>
              </w:rPr>
            </w:pPr>
          </w:p>
        </w:tc>
        <w:tc>
          <w:tcPr>
            <w:tcW w:w="1144" w:type="dxa"/>
            <w:tcBorders>
              <w:bottom w:val="single" w:sz="4" w:space="0" w:color="000000"/>
            </w:tcBorders>
          </w:tcPr>
          <w:p w:rsidR="00E465D8" w:rsidRDefault="00E465D8" w:rsidP="00C30A4C">
            <w:pPr>
              <w:rPr>
                <w:lang w:val="en-US" w:eastAsia="ko-KR"/>
              </w:rPr>
            </w:pPr>
            <w:r>
              <w:rPr>
                <w:lang w:val="en-US" w:eastAsia="ko-KR"/>
              </w:rPr>
              <w:t>B0 –B2</w:t>
            </w:r>
          </w:p>
        </w:tc>
        <w:tc>
          <w:tcPr>
            <w:tcW w:w="1159" w:type="dxa"/>
            <w:tcBorders>
              <w:bottom w:val="single" w:sz="4" w:space="0" w:color="000000"/>
            </w:tcBorders>
          </w:tcPr>
          <w:p w:rsidR="00E465D8" w:rsidRDefault="00E465D8" w:rsidP="00C30A4C">
            <w:pPr>
              <w:rPr>
                <w:lang w:val="en-US" w:eastAsia="ko-KR"/>
              </w:rPr>
            </w:pPr>
            <w:r>
              <w:rPr>
                <w:lang w:val="en-US" w:eastAsia="ko-KR"/>
              </w:rPr>
              <w:t>B3-B5</w:t>
            </w:r>
          </w:p>
        </w:tc>
        <w:tc>
          <w:tcPr>
            <w:tcW w:w="1451" w:type="dxa"/>
            <w:tcBorders>
              <w:bottom w:val="single" w:sz="4" w:space="0" w:color="000000"/>
            </w:tcBorders>
          </w:tcPr>
          <w:p w:rsidR="00E465D8" w:rsidRDefault="00E465D8" w:rsidP="00C30A4C">
            <w:pPr>
              <w:rPr>
                <w:lang w:val="en-US" w:eastAsia="ko-KR"/>
              </w:rPr>
            </w:pPr>
            <w:r>
              <w:rPr>
                <w:lang w:val="en-US" w:eastAsia="ko-KR"/>
              </w:rPr>
              <w:t>B6</w:t>
            </w:r>
          </w:p>
        </w:tc>
        <w:tc>
          <w:tcPr>
            <w:tcW w:w="1129" w:type="dxa"/>
            <w:tcBorders>
              <w:bottom w:val="single" w:sz="4" w:space="0" w:color="000000"/>
            </w:tcBorders>
          </w:tcPr>
          <w:p w:rsidR="00E465D8" w:rsidRDefault="00E465D8" w:rsidP="00C30A4C">
            <w:pPr>
              <w:rPr>
                <w:lang w:val="en-US" w:eastAsia="ko-KR"/>
              </w:rPr>
            </w:pPr>
            <w:r>
              <w:rPr>
                <w:lang w:val="en-US" w:eastAsia="ko-KR"/>
              </w:rPr>
              <w:t>B7</w:t>
            </w:r>
          </w:p>
        </w:tc>
        <w:tc>
          <w:tcPr>
            <w:tcW w:w="1267" w:type="dxa"/>
            <w:tcBorders>
              <w:bottom w:val="single" w:sz="4" w:space="0" w:color="000000"/>
            </w:tcBorders>
          </w:tcPr>
          <w:p w:rsidR="00E465D8" w:rsidRDefault="00E465D8" w:rsidP="00C30A4C">
            <w:pPr>
              <w:rPr>
                <w:lang w:val="en-US" w:eastAsia="ko-KR"/>
              </w:rPr>
            </w:pPr>
            <w:r>
              <w:rPr>
                <w:lang w:val="en-US" w:eastAsia="ko-KR"/>
              </w:rPr>
              <w:t>B8-B9</w:t>
            </w:r>
          </w:p>
        </w:tc>
        <w:tc>
          <w:tcPr>
            <w:tcW w:w="1181" w:type="dxa"/>
            <w:tcBorders>
              <w:bottom w:val="single" w:sz="4" w:space="0" w:color="000000"/>
            </w:tcBorders>
          </w:tcPr>
          <w:p w:rsidR="00E465D8" w:rsidRDefault="00E465D8" w:rsidP="00C30A4C">
            <w:pPr>
              <w:rPr>
                <w:lang w:val="en-US" w:eastAsia="ko-KR"/>
              </w:rPr>
            </w:pPr>
            <w:r>
              <w:rPr>
                <w:lang w:val="en-US" w:eastAsia="ko-KR"/>
              </w:rPr>
              <w:t>B10</w:t>
            </w:r>
          </w:p>
        </w:tc>
        <w:tc>
          <w:tcPr>
            <w:tcW w:w="1164" w:type="dxa"/>
            <w:tcBorders>
              <w:bottom w:val="single" w:sz="4" w:space="0" w:color="000000"/>
            </w:tcBorders>
          </w:tcPr>
          <w:p w:rsidR="00E465D8" w:rsidRDefault="00E465D8" w:rsidP="00C30A4C">
            <w:pPr>
              <w:rPr>
                <w:lang w:val="en-US" w:eastAsia="ko-KR"/>
              </w:rPr>
            </w:pPr>
            <w:r>
              <w:rPr>
                <w:lang w:val="en-US" w:eastAsia="ko-KR"/>
              </w:rPr>
              <w:t>B11-B15</w:t>
            </w:r>
          </w:p>
        </w:tc>
      </w:tr>
      <w:tr w:rsidR="00E465D8" w:rsidTr="00C30A4C">
        <w:tc>
          <w:tcPr>
            <w:tcW w:w="1081" w:type="dxa"/>
            <w:tcBorders>
              <w:right w:val="single" w:sz="4" w:space="0" w:color="000000"/>
            </w:tcBorders>
          </w:tcPr>
          <w:p w:rsidR="00E465D8" w:rsidRDefault="00E465D8" w:rsidP="00C30A4C">
            <w:pPr>
              <w:rPr>
                <w:lang w:val="en-US" w:eastAsia="ko-KR"/>
              </w:rPr>
            </w:pPr>
          </w:p>
        </w:tc>
        <w:tc>
          <w:tcPr>
            <w:tcW w:w="1144" w:type="dxa"/>
            <w:tcBorders>
              <w:top w:val="single" w:sz="4" w:space="0" w:color="000000"/>
              <w:left w:val="single" w:sz="4" w:space="0" w:color="000000"/>
              <w:bottom w:val="single" w:sz="4" w:space="0" w:color="000000"/>
              <w:right w:val="single" w:sz="4" w:space="0" w:color="000000"/>
            </w:tcBorders>
          </w:tcPr>
          <w:p w:rsidR="00E465D8" w:rsidRDefault="00E465D8" w:rsidP="00C30A4C">
            <w:pPr>
              <w:rPr>
                <w:lang w:val="en-US" w:eastAsia="ko-KR"/>
              </w:rPr>
            </w:pPr>
            <w:r>
              <w:rPr>
                <w:lang w:val="en-US" w:eastAsia="ko-KR"/>
              </w:rPr>
              <w:t>FILS Seccirty Type</w:t>
            </w:r>
          </w:p>
        </w:tc>
        <w:tc>
          <w:tcPr>
            <w:tcW w:w="1159" w:type="dxa"/>
            <w:tcBorders>
              <w:top w:val="single" w:sz="4" w:space="0" w:color="000000"/>
              <w:left w:val="single" w:sz="4" w:space="0" w:color="000000"/>
              <w:bottom w:val="single" w:sz="4" w:space="0" w:color="000000"/>
              <w:right w:val="single" w:sz="4" w:space="0" w:color="000000"/>
            </w:tcBorders>
          </w:tcPr>
          <w:p w:rsidR="00E465D8" w:rsidRDefault="00E465D8" w:rsidP="00C30A4C">
            <w:pPr>
              <w:rPr>
                <w:lang w:val="en-US" w:eastAsia="ko-KR"/>
              </w:rPr>
            </w:pPr>
            <w:r>
              <w:rPr>
                <w:lang w:val="en-US" w:eastAsia="ko-KR"/>
              </w:rPr>
              <w:t>Number of Domains</w:t>
            </w:r>
          </w:p>
        </w:tc>
        <w:tc>
          <w:tcPr>
            <w:tcW w:w="1451" w:type="dxa"/>
            <w:tcBorders>
              <w:top w:val="single" w:sz="4" w:space="0" w:color="000000"/>
              <w:left w:val="single" w:sz="4" w:space="0" w:color="000000"/>
              <w:bottom w:val="single" w:sz="4" w:space="0" w:color="000000"/>
              <w:right w:val="single" w:sz="4" w:space="0" w:color="000000"/>
            </w:tcBorders>
          </w:tcPr>
          <w:p w:rsidR="00E465D8" w:rsidRDefault="00E465D8" w:rsidP="00C30A4C">
            <w:pPr>
              <w:rPr>
                <w:lang w:val="en-US" w:eastAsia="ko-KR"/>
              </w:rPr>
            </w:pPr>
            <w:r>
              <w:rPr>
                <w:lang w:val="en-US" w:eastAsia="ko-KR"/>
              </w:rPr>
              <w:t>FILS IP Address Configuration</w:t>
            </w:r>
          </w:p>
        </w:tc>
        <w:tc>
          <w:tcPr>
            <w:tcW w:w="1129" w:type="dxa"/>
            <w:tcBorders>
              <w:top w:val="single" w:sz="4" w:space="0" w:color="000000"/>
              <w:left w:val="single" w:sz="4" w:space="0" w:color="000000"/>
              <w:bottom w:val="single" w:sz="4" w:space="0" w:color="000000"/>
              <w:right w:val="single" w:sz="4" w:space="0" w:color="000000"/>
            </w:tcBorders>
          </w:tcPr>
          <w:p w:rsidR="00E465D8" w:rsidRDefault="00E465D8" w:rsidP="00C30A4C">
            <w:pPr>
              <w:rPr>
                <w:lang w:val="en-US" w:eastAsia="ko-KR"/>
              </w:rPr>
            </w:pPr>
            <w:r>
              <w:rPr>
                <w:lang w:val="en-US" w:eastAsia="ko-KR"/>
              </w:rPr>
              <w:t>Subnet ID Token Present</w:t>
            </w:r>
          </w:p>
        </w:tc>
        <w:tc>
          <w:tcPr>
            <w:tcW w:w="1267" w:type="dxa"/>
            <w:tcBorders>
              <w:top w:val="single" w:sz="4" w:space="0" w:color="000000"/>
              <w:left w:val="single" w:sz="4" w:space="0" w:color="000000"/>
              <w:bottom w:val="single" w:sz="4" w:space="0" w:color="000000"/>
              <w:right w:val="single" w:sz="4" w:space="0" w:color="000000"/>
            </w:tcBorders>
          </w:tcPr>
          <w:p w:rsidR="00E465D8" w:rsidRDefault="00E465D8" w:rsidP="00C30A4C">
            <w:pPr>
              <w:rPr>
                <w:lang w:val="en-US" w:eastAsia="ko-KR"/>
              </w:rPr>
            </w:pPr>
            <w:r>
              <w:rPr>
                <w:lang w:val="en-US" w:eastAsia="ko-KR"/>
              </w:rPr>
              <w:t>Public Key Information type</w:t>
            </w:r>
          </w:p>
        </w:tc>
        <w:tc>
          <w:tcPr>
            <w:tcW w:w="1181" w:type="dxa"/>
            <w:tcBorders>
              <w:top w:val="single" w:sz="4" w:space="0" w:color="000000"/>
              <w:left w:val="single" w:sz="4" w:space="0" w:color="000000"/>
              <w:bottom w:val="single" w:sz="4" w:space="0" w:color="000000"/>
              <w:right w:val="single" w:sz="4" w:space="0" w:color="000000"/>
            </w:tcBorders>
          </w:tcPr>
          <w:p w:rsidR="00E465D8" w:rsidRDefault="00E465D8" w:rsidP="00C30A4C">
            <w:pPr>
              <w:rPr>
                <w:lang w:val="en-US" w:eastAsia="ko-KR"/>
              </w:rPr>
            </w:pPr>
            <w:r>
              <w:rPr>
                <w:lang w:val="en-US" w:eastAsia="ko-KR"/>
              </w:rPr>
              <w:t>Cache Supported</w:t>
            </w:r>
          </w:p>
        </w:tc>
        <w:tc>
          <w:tcPr>
            <w:tcW w:w="1164" w:type="dxa"/>
            <w:tcBorders>
              <w:top w:val="single" w:sz="4" w:space="0" w:color="000000"/>
              <w:left w:val="single" w:sz="4" w:space="0" w:color="000000"/>
              <w:bottom w:val="single" w:sz="4" w:space="0" w:color="000000"/>
              <w:right w:val="single" w:sz="4" w:space="0" w:color="000000"/>
            </w:tcBorders>
          </w:tcPr>
          <w:p w:rsidR="00E465D8" w:rsidRDefault="00E465D8" w:rsidP="00C30A4C">
            <w:pPr>
              <w:rPr>
                <w:lang w:val="en-US" w:eastAsia="ko-KR"/>
              </w:rPr>
            </w:pPr>
            <w:r>
              <w:rPr>
                <w:lang w:val="en-US" w:eastAsia="ko-KR"/>
              </w:rPr>
              <w:t>Reserved</w:t>
            </w:r>
          </w:p>
        </w:tc>
      </w:tr>
      <w:tr w:rsidR="00E465D8" w:rsidTr="00C30A4C">
        <w:tc>
          <w:tcPr>
            <w:tcW w:w="1081" w:type="dxa"/>
          </w:tcPr>
          <w:p w:rsidR="00E465D8" w:rsidRDefault="00E465D8" w:rsidP="00C30A4C">
            <w:pPr>
              <w:rPr>
                <w:lang w:val="en-US" w:eastAsia="ko-KR"/>
              </w:rPr>
            </w:pPr>
            <w:r>
              <w:rPr>
                <w:lang w:val="en-US" w:eastAsia="ko-KR"/>
              </w:rPr>
              <w:t>Bits:</w:t>
            </w:r>
          </w:p>
        </w:tc>
        <w:tc>
          <w:tcPr>
            <w:tcW w:w="1144" w:type="dxa"/>
            <w:tcBorders>
              <w:top w:val="single" w:sz="4" w:space="0" w:color="000000"/>
            </w:tcBorders>
          </w:tcPr>
          <w:p w:rsidR="00E465D8" w:rsidRDefault="00E465D8" w:rsidP="00C30A4C">
            <w:pPr>
              <w:rPr>
                <w:lang w:val="en-US" w:eastAsia="ko-KR"/>
              </w:rPr>
            </w:pPr>
          </w:p>
        </w:tc>
        <w:tc>
          <w:tcPr>
            <w:tcW w:w="1159" w:type="dxa"/>
            <w:tcBorders>
              <w:top w:val="single" w:sz="4" w:space="0" w:color="000000"/>
            </w:tcBorders>
          </w:tcPr>
          <w:p w:rsidR="00E465D8" w:rsidRDefault="00E465D8" w:rsidP="00C30A4C">
            <w:pPr>
              <w:rPr>
                <w:lang w:val="en-US" w:eastAsia="ko-KR"/>
              </w:rPr>
            </w:pPr>
          </w:p>
        </w:tc>
        <w:tc>
          <w:tcPr>
            <w:tcW w:w="1451" w:type="dxa"/>
            <w:tcBorders>
              <w:top w:val="single" w:sz="4" w:space="0" w:color="000000"/>
            </w:tcBorders>
          </w:tcPr>
          <w:p w:rsidR="00E465D8" w:rsidRDefault="00E465D8" w:rsidP="00C30A4C">
            <w:pPr>
              <w:rPr>
                <w:lang w:val="en-US" w:eastAsia="ko-KR"/>
              </w:rPr>
            </w:pPr>
          </w:p>
        </w:tc>
        <w:tc>
          <w:tcPr>
            <w:tcW w:w="1129" w:type="dxa"/>
            <w:tcBorders>
              <w:top w:val="single" w:sz="4" w:space="0" w:color="000000"/>
            </w:tcBorders>
          </w:tcPr>
          <w:p w:rsidR="00E465D8" w:rsidRDefault="00E465D8" w:rsidP="00C30A4C">
            <w:pPr>
              <w:rPr>
                <w:lang w:val="en-US" w:eastAsia="ko-KR"/>
              </w:rPr>
            </w:pPr>
          </w:p>
        </w:tc>
        <w:tc>
          <w:tcPr>
            <w:tcW w:w="1267" w:type="dxa"/>
            <w:tcBorders>
              <w:top w:val="single" w:sz="4" w:space="0" w:color="000000"/>
            </w:tcBorders>
          </w:tcPr>
          <w:p w:rsidR="00E465D8" w:rsidRDefault="00E465D8" w:rsidP="00C30A4C">
            <w:pPr>
              <w:rPr>
                <w:lang w:val="en-US" w:eastAsia="ko-KR"/>
              </w:rPr>
            </w:pPr>
          </w:p>
        </w:tc>
        <w:tc>
          <w:tcPr>
            <w:tcW w:w="1181" w:type="dxa"/>
            <w:tcBorders>
              <w:top w:val="single" w:sz="4" w:space="0" w:color="000000"/>
            </w:tcBorders>
          </w:tcPr>
          <w:p w:rsidR="00E465D8" w:rsidRDefault="00E465D8" w:rsidP="00C30A4C">
            <w:pPr>
              <w:rPr>
                <w:lang w:val="en-US" w:eastAsia="ko-KR"/>
              </w:rPr>
            </w:pPr>
          </w:p>
        </w:tc>
        <w:tc>
          <w:tcPr>
            <w:tcW w:w="1164" w:type="dxa"/>
            <w:tcBorders>
              <w:top w:val="single" w:sz="4" w:space="0" w:color="000000"/>
            </w:tcBorders>
          </w:tcPr>
          <w:p w:rsidR="00E465D8" w:rsidRDefault="00E465D8" w:rsidP="00C30A4C">
            <w:pPr>
              <w:rPr>
                <w:lang w:val="en-US" w:eastAsia="ko-KR"/>
              </w:rPr>
            </w:pPr>
          </w:p>
        </w:tc>
      </w:tr>
    </w:tbl>
    <w:p w:rsidR="00E465D8" w:rsidRDefault="00E465D8" w:rsidP="000E002C">
      <w:pPr>
        <w:rPr>
          <w:b/>
          <w:i/>
          <w:color w:val="FF0000"/>
          <w:lang w:val="en-US" w:eastAsia="ko-KR"/>
        </w:rPr>
      </w:pPr>
    </w:p>
    <w:p w:rsidR="001013B6" w:rsidRDefault="001013B6" w:rsidP="001013B6">
      <w:pPr>
        <w:rPr>
          <w:b/>
          <w:i/>
          <w:color w:val="FF0000"/>
          <w:lang w:val="en-US" w:eastAsia="ko-KR"/>
        </w:rPr>
      </w:pPr>
      <w:r>
        <w:rPr>
          <w:b/>
          <w:i/>
          <w:color w:val="FF0000"/>
          <w:lang w:val="en-US" w:eastAsia="ko-KR"/>
        </w:rPr>
        <w:t>Replace the last sentence on lines 10-12 on page 47 as follows</w:t>
      </w:r>
    </w:p>
    <w:p w:rsidR="001013B6" w:rsidRDefault="001013B6" w:rsidP="001013B6">
      <w:pPr>
        <w:rPr>
          <w:lang w:val="en-US" w:eastAsia="ko-KR"/>
        </w:rPr>
      </w:pPr>
    </w:p>
    <w:p w:rsidR="00E95711" w:rsidRPr="001013B6" w:rsidRDefault="001013B6" w:rsidP="001013B6">
      <w:pPr>
        <w:rPr>
          <w:u w:val="single"/>
          <w:lang w:val="en-US" w:eastAsia="ko-KR"/>
        </w:rPr>
      </w:pPr>
      <w:r w:rsidRPr="001013B6">
        <w:rPr>
          <w:lang w:val="en-US" w:eastAsia="ko-KR"/>
        </w:rPr>
        <w:t>The STA use</w:t>
      </w:r>
      <w:r w:rsidR="00320037">
        <w:rPr>
          <w:lang w:val="en-US" w:eastAsia="ko-KR"/>
        </w:rPr>
        <w:t>s</w:t>
      </w:r>
      <w:r w:rsidRPr="001013B6">
        <w:rPr>
          <w:lang w:val="en-US" w:eastAsia="ko-KR"/>
        </w:rPr>
        <w:t xml:space="preserve"> ANQP to obtain domain information of other domains that are not included in the FILS indication element</w:t>
      </w:r>
      <w:r>
        <w:rPr>
          <w:lang w:val="en-US" w:eastAsia="ko-KR"/>
        </w:rPr>
        <w:t xml:space="preserve"> </w:t>
      </w:r>
      <w:r w:rsidRPr="001013B6">
        <w:rPr>
          <w:u w:val="single"/>
          <w:lang w:val="en-US" w:eastAsia="ko-KR"/>
        </w:rPr>
        <w:t>(10.25.3.2 ANQP procedures).</w:t>
      </w:r>
    </w:p>
    <w:p w:rsidR="00E50DBD" w:rsidRDefault="00E50DBD" w:rsidP="000E002C">
      <w:pPr>
        <w:rPr>
          <w:b/>
          <w:i/>
          <w:color w:val="FF0000"/>
          <w:lang w:val="en-US" w:eastAsia="ko-KR"/>
        </w:rPr>
      </w:pPr>
    </w:p>
    <w:p w:rsidR="00E50DBD" w:rsidRDefault="00E50DBD" w:rsidP="000E002C">
      <w:pPr>
        <w:rPr>
          <w:b/>
          <w:i/>
          <w:color w:val="FF0000"/>
          <w:lang w:val="en-US" w:eastAsia="ko-KR"/>
        </w:rPr>
      </w:pPr>
      <w:r>
        <w:rPr>
          <w:b/>
          <w:i/>
          <w:color w:val="FF0000"/>
          <w:lang w:val="en-US" w:eastAsia="ko-KR"/>
        </w:rPr>
        <w:t>Replace lines 48-49 on page 47 as follows</w:t>
      </w:r>
    </w:p>
    <w:p w:rsidR="00E50DBD" w:rsidRDefault="00E50DBD" w:rsidP="000E002C">
      <w:pPr>
        <w:rPr>
          <w:b/>
          <w:color w:val="FF0000"/>
          <w:lang w:val="en-US" w:eastAsia="ko-KR"/>
        </w:rPr>
      </w:pPr>
    </w:p>
    <w:p w:rsidR="00E50DBD" w:rsidRDefault="00E50DBD" w:rsidP="000E002C">
      <w:pPr>
        <w:rPr>
          <w:lang w:val="en-US" w:eastAsia="ko-KR"/>
        </w:rPr>
      </w:pPr>
      <w:r w:rsidRPr="00E50DBD">
        <w:rPr>
          <w:lang w:val="en-US" w:eastAsia="ko-KR"/>
        </w:rPr>
        <w:t>The Number of Domains</w:t>
      </w:r>
      <w:r>
        <w:rPr>
          <w:lang w:val="en-US" w:eastAsia="ko-KR"/>
        </w:rPr>
        <w:t xml:space="preserve"> entry in the FILS information field </w:t>
      </w:r>
      <w:r w:rsidRPr="00E50DBD">
        <w:rPr>
          <w:lang w:val="en-US" w:eastAsia="ko-KR"/>
        </w:rPr>
        <w:t xml:space="preserve"> indicate</w:t>
      </w:r>
      <w:r>
        <w:rPr>
          <w:lang w:val="en-US" w:eastAsia="ko-KR"/>
        </w:rPr>
        <w:t>s</w:t>
      </w:r>
      <w:r w:rsidRPr="00E50DBD">
        <w:rPr>
          <w:lang w:val="en-US" w:eastAsia="ko-KR"/>
        </w:rPr>
        <w:t xml:space="preserve"> the number of Domain Information </w:t>
      </w:r>
      <w:r>
        <w:rPr>
          <w:lang w:val="en-US" w:eastAsia="ko-KR"/>
        </w:rPr>
        <w:t xml:space="preserve"> entries </w:t>
      </w:r>
      <w:r w:rsidRPr="00E50DBD">
        <w:rPr>
          <w:lang w:val="en-US" w:eastAsia="ko-KR"/>
        </w:rPr>
        <w:t xml:space="preserve"> </w:t>
      </w:r>
      <w:r>
        <w:rPr>
          <w:lang w:val="en-US" w:eastAsia="ko-KR"/>
        </w:rPr>
        <w:t>in the Domain Information field of the FILS Indication</w:t>
      </w:r>
      <w:r w:rsidRPr="00E50DBD">
        <w:rPr>
          <w:lang w:val="en-US" w:eastAsia="ko-KR"/>
        </w:rPr>
        <w:t xml:space="preserve"> element. One Domain Information </w:t>
      </w:r>
      <w:r>
        <w:rPr>
          <w:lang w:val="en-US" w:eastAsia="ko-KR"/>
        </w:rPr>
        <w:t>entry</w:t>
      </w:r>
      <w:r w:rsidRPr="00E50DBD">
        <w:rPr>
          <w:lang w:val="en-US" w:eastAsia="ko-KR"/>
        </w:rPr>
        <w:t xml:space="preserve"> </w:t>
      </w:r>
      <w:r>
        <w:rPr>
          <w:lang w:val="en-US" w:eastAsia="ko-KR"/>
        </w:rPr>
        <w:t xml:space="preserve">is </w:t>
      </w:r>
      <w:r w:rsidRPr="00E50DBD">
        <w:rPr>
          <w:lang w:val="en-US" w:eastAsia="ko-KR"/>
        </w:rPr>
        <w:t xml:space="preserve"> shown in Figure 8-401cx.</w:t>
      </w:r>
      <w:r>
        <w:rPr>
          <w:lang w:val="en-US" w:eastAsia="ko-KR"/>
        </w:rPr>
        <w:t xml:space="preserve"> Upto 6 entries may be carried in FILS </w:t>
      </w:r>
      <w:r w:rsidR="00E41FB9">
        <w:rPr>
          <w:lang w:val="en-US" w:eastAsia="ko-KR"/>
        </w:rPr>
        <w:t>I</w:t>
      </w:r>
      <w:r>
        <w:rPr>
          <w:lang w:val="en-US" w:eastAsia="ko-KR"/>
        </w:rPr>
        <w:t>ndication element.</w:t>
      </w:r>
    </w:p>
    <w:p w:rsidR="00E50DBD" w:rsidRDefault="00E50DBD" w:rsidP="000E002C">
      <w:pPr>
        <w:rPr>
          <w:lang w:val="en-US" w:eastAsia="ko-KR"/>
        </w:rPr>
      </w:pPr>
    </w:p>
    <w:p w:rsidR="00E41FB9" w:rsidRPr="00E41FB9" w:rsidRDefault="00E41FB9" w:rsidP="000E002C">
      <w:pPr>
        <w:rPr>
          <w:i/>
          <w:lang w:val="en-US" w:eastAsia="ko-KR"/>
        </w:rPr>
      </w:pPr>
      <w:r w:rsidRPr="00E41FB9">
        <w:rPr>
          <w:b/>
          <w:i/>
          <w:color w:val="FF0000"/>
          <w:lang w:val="en-US" w:eastAsia="ko-KR"/>
        </w:rPr>
        <w:t>Replace caption for Table 8-401cx to</w:t>
      </w:r>
      <w:r>
        <w:rPr>
          <w:b/>
          <w:i/>
          <w:color w:val="FF0000"/>
          <w:lang w:val="en-US" w:eastAsia="ko-KR"/>
        </w:rPr>
        <w:t>:</w:t>
      </w:r>
      <w:r>
        <w:rPr>
          <w:i/>
          <w:lang w:val="en-US" w:eastAsia="ko-KR"/>
        </w:rPr>
        <w:t xml:space="preserve"> “</w:t>
      </w:r>
      <w:r>
        <w:rPr>
          <w:rFonts w:ascii="Arial,Bold" w:hAnsi="Arial,Bold" w:cs="Arial,Bold"/>
          <w:b/>
          <w:bCs/>
          <w:sz w:val="20"/>
          <w:lang w:val="en-US"/>
        </w:rPr>
        <w:t>Figure 8-401cx—Domain Information entry”</w:t>
      </w:r>
    </w:p>
    <w:p w:rsidR="00E50DBD" w:rsidRPr="00E50DBD" w:rsidRDefault="00E50DBD" w:rsidP="000E002C">
      <w:pPr>
        <w:rPr>
          <w:lang w:val="en-US" w:eastAsia="ko-KR"/>
        </w:rPr>
      </w:pPr>
    </w:p>
    <w:p w:rsidR="00E50DBD" w:rsidRDefault="00E50DBD" w:rsidP="000E002C">
      <w:pPr>
        <w:rPr>
          <w:b/>
          <w:i/>
          <w:color w:val="FF0000"/>
          <w:lang w:val="en-US" w:eastAsia="ko-KR"/>
        </w:rPr>
      </w:pPr>
    </w:p>
    <w:p w:rsidR="00E50DBD" w:rsidRDefault="00E50DBD" w:rsidP="000E002C">
      <w:pPr>
        <w:rPr>
          <w:b/>
          <w:i/>
          <w:color w:val="FF0000"/>
          <w:lang w:val="en-US" w:eastAsia="ko-KR"/>
        </w:rPr>
      </w:pPr>
    </w:p>
    <w:p w:rsidR="00E95711" w:rsidRDefault="00E95711" w:rsidP="000E002C">
      <w:pPr>
        <w:rPr>
          <w:b/>
          <w:color w:val="FF0000"/>
          <w:lang w:val="en-US" w:eastAsia="ko-KR"/>
        </w:rPr>
      </w:pPr>
    </w:p>
    <w:p w:rsidR="00072DC9" w:rsidRDefault="00072DC9" w:rsidP="000E002C">
      <w:pPr>
        <w:rPr>
          <w:b/>
          <w:i/>
          <w:color w:val="FF0000"/>
          <w:lang w:val="en-US" w:eastAsia="ko-KR"/>
        </w:rPr>
      </w:pPr>
      <w:r>
        <w:rPr>
          <w:b/>
          <w:i/>
          <w:color w:val="FF0000"/>
          <w:lang w:val="en-US" w:eastAsia="ko-KR"/>
        </w:rPr>
        <w:t>I</w:t>
      </w:r>
      <w:r w:rsidRPr="00072DC9">
        <w:rPr>
          <w:b/>
          <w:i/>
          <w:color w:val="FF0000"/>
          <w:lang w:val="en-US" w:eastAsia="ko-KR"/>
        </w:rPr>
        <w:t>nsert</w:t>
      </w:r>
      <w:r>
        <w:rPr>
          <w:b/>
          <w:i/>
          <w:color w:val="FF0000"/>
          <w:lang w:val="en-US" w:eastAsia="ko-KR"/>
        </w:rPr>
        <w:t xml:space="preserve"> the following text </w:t>
      </w:r>
      <w:r w:rsidRPr="00072DC9">
        <w:rPr>
          <w:b/>
          <w:i/>
          <w:color w:val="FF0000"/>
          <w:lang w:val="en-US" w:eastAsia="ko-KR"/>
        </w:rPr>
        <w:t xml:space="preserve"> Table X2 </w:t>
      </w:r>
      <w:r>
        <w:rPr>
          <w:b/>
          <w:i/>
          <w:color w:val="FF0000"/>
          <w:lang w:val="en-US" w:eastAsia="ko-KR"/>
        </w:rPr>
        <w:t>after line 61 on page 47</w:t>
      </w:r>
    </w:p>
    <w:p w:rsidR="00072DC9" w:rsidRDefault="00072DC9" w:rsidP="000E002C">
      <w:pPr>
        <w:rPr>
          <w:b/>
          <w:i/>
          <w:color w:val="FF0000"/>
          <w:lang w:val="en-US" w:eastAsia="ko-KR"/>
        </w:rPr>
      </w:pPr>
    </w:p>
    <w:p w:rsidR="00072DC9" w:rsidRDefault="00072DC9" w:rsidP="000E002C">
      <w:pPr>
        <w:rPr>
          <w:lang w:val="en-US" w:eastAsia="ko-KR"/>
        </w:rPr>
      </w:pPr>
      <w:r>
        <w:rPr>
          <w:lang w:val="en-US" w:eastAsia="ko-KR"/>
        </w:rPr>
        <w:t>The IP address type field is set as shown in Table X-</w:t>
      </w:r>
      <w:r w:rsidR="007E0407">
        <w:rPr>
          <w:lang w:val="en-US" w:eastAsia="ko-KR"/>
        </w:rPr>
        <w:t>1</w:t>
      </w:r>
    </w:p>
    <w:p w:rsidR="00072DC9" w:rsidRDefault="00072DC9" w:rsidP="000E002C">
      <w:pPr>
        <w:rPr>
          <w:lang w:val="en-US" w:eastAsia="ko-KR"/>
        </w:rPr>
      </w:pPr>
    </w:p>
    <w:tbl>
      <w:tblPr>
        <w:tblStyle w:val="TableGrid"/>
        <w:tblW w:w="7848" w:type="dxa"/>
        <w:tblInd w:w="1755" w:type="dxa"/>
        <w:tblLook w:val="04A0" w:firstRow="1" w:lastRow="0" w:firstColumn="1" w:lastColumn="0" w:noHBand="0" w:noVBand="1"/>
      </w:tblPr>
      <w:tblGrid>
        <w:gridCol w:w="1915"/>
        <w:gridCol w:w="5933"/>
      </w:tblGrid>
      <w:tr w:rsidR="00072DC9" w:rsidTr="008A7297">
        <w:tc>
          <w:tcPr>
            <w:tcW w:w="1915" w:type="dxa"/>
          </w:tcPr>
          <w:p w:rsidR="00072DC9" w:rsidRPr="00E95711" w:rsidRDefault="00072DC9" w:rsidP="008A7297">
            <w:pPr>
              <w:rPr>
                <w:lang w:val="en-US" w:eastAsia="ko-KR"/>
              </w:rPr>
            </w:pPr>
            <w:r>
              <w:rPr>
                <w:lang w:val="en-US" w:eastAsia="ko-KR"/>
              </w:rPr>
              <w:t>Value</w:t>
            </w:r>
          </w:p>
        </w:tc>
        <w:tc>
          <w:tcPr>
            <w:tcW w:w="5933" w:type="dxa"/>
          </w:tcPr>
          <w:p w:rsidR="00072DC9" w:rsidRPr="00E95711" w:rsidRDefault="00072DC9" w:rsidP="008A7297">
            <w:pPr>
              <w:rPr>
                <w:lang w:val="en-US" w:eastAsia="ko-KR"/>
              </w:rPr>
            </w:pPr>
            <w:r>
              <w:rPr>
                <w:lang w:val="en-US" w:eastAsia="ko-KR"/>
              </w:rPr>
              <w:t>IP address type</w:t>
            </w:r>
          </w:p>
        </w:tc>
      </w:tr>
      <w:tr w:rsidR="00072DC9" w:rsidTr="008A7297">
        <w:tc>
          <w:tcPr>
            <w:tcW w:w="1915" w:type="dxa"/>
          </w:tcPr>
          <w:p w:rsidR="00072DC9" w:rsidRPr="00754F1E" w:rsidRDefault="00723A41" w:rsidP="00072DC9">
            <w:pPr>
              <w:autoSpaceDE w:val="0"/>
              <w:autoSpaceDN w:val="0"/>
              <w:adjustRightInd w:val="0"/>
              <w:rPr>
                <w:rFonts w:ascii="TimesNewRoman" w:hAnsi="TimesNewRoman" w:cs="TimesNewRoman"/>
                <w:sz w:val="20"/>
              </w:rPr>
            </w:pPr>
            <w:r>
              <w:rPr>
                <w:rFonts w:ascii="TimesNewRoman" w:hAnsi="TimesNewRoman" w:cs="TimesNewRoman"/>
                <w:sz w:val="20"/>
                <w:lang w:val="en-US"/>
              </w:rPr>
              <w:t>0</w:t>
            </w:r>
          </w:p>
        </w:tc>
        <w:tc>
          <w:tcPr>
            <w:tcW w:w="5933" w:type="dxa"/>
          </w:tcPr>
          <w:p w:rsidR="00072DC9" w:rsidRPr="00754F1E" w:rsidRDefault="00072DC9" w:rsidP="004E7578">
            <w:pPr>
              <w:autoSpaceDE w:val="0"/>
              <w:autoSpaceDN w:val="0"/>
              <w:adjustRightInd w:val="0"/>
              <w:rPr>
                <w:rFonts w:ascii="TimesNewRoman" w:hAnsi="TimesNewRoman" w:cs="TimesNewRoman"/>
                <w:sz w:val="20"/>
              </w:rPr>
            </w:pPr>
            <w:r>
              <w:rPr>
                <w:rFonts w:ascii="TimesNewRoman" w:hAnsi="TimesNewRoman" w:cs="TimesNewRoman"/>
                <w:sz w:val="20"/>
                <w:lang w:val="en-US"/>
              </w:rPr>
              <w:t>IPv4 only</w:t>
            </w:r>
          </w:p>
        </w:tc>
      </w:tr>
      <w:tr w:rsidR="00072DC9" w:rsidTr="008A7297">
        <w:tc>
          <w:tcPr>
            <w:tcW w:w="1915" w:type="dxa"/>
          </w:tcPr>
          <w:p w:rsidR="00072DC9" w:rsidRPr="00754F1E" w:rsidRDefault="00723A41" w:rsidP="004E7578">
            <w:pPr>
              <w:autoSpaceDE w:val="0"/>
              <w:autoSpaceDN w:val="0"/>
              <w:adjustRightInd w:val="0"/>
              <w:rPr>
                <w:rFonts w:ascii="TimesNewRoman" w:hAnsi="TimesNewRoman" w:cs="TimesNewRoman"/>
                <w:sz w:val="20"/>
              </w:rPr>
            </w:pPr>
            <w:r>
              <w:rPr>
                <w:rFonts w:ascii="TimesNewRoman" w:hAnsi="TimesNewRoman" w:cs="TimesNewRoman"/>
                <w:sz w:val="20"/>
                <w:lang w:val="en-US"/>
              </w:rPr>
              <w:t>1</w:t>
            </w:r>
          </w:p>
        </w:tc>
        <w:tc>
          <w:tcPr>
            <w:tcW w:w="5933" w:type="dxa"/>
          </w:tcPr>
          <w:p w:rsidR="00072DC9" w:rsidRPr="00754F1E" w:rsidRDefault="00072DC9" w:rsidP="00072DC9">
            <w:pPr>
              <w:autoSpaceDE w:val="0"/>
              <w:autoSpaceDN w:val="0"/>
              <w:adjustRightInd w:val="0"/>
              <w:rPr>
                <w:rFonts w:ascii="TimesNewRoman" w:hAnsi="TimesNewRoman" w:cs="TimesNewRoman"/>
                <w:sz w:val="20"/>
              </w:rPr>
            </w:pPr>
            <w:r>
              <w:rPr>
                <w:rFonts w:ascii="TimesNewRoman" w:hAnsi="TimesNewRoman" w:cs="TimesNewRoman"/>
                <w:sz w:val="20"/>
                <w:lang w:val="en-US"/>
              </w:rPr>
              <w:t>IPv6 only</w:t>
            </w:r>
          </w:p>
        </w:tc>
      </w:tr>
      <w:tr w:rsidR="00072DC9" w:rsidTr="008A7297">
        <w:tc>
          <w:tcPr>
            <w:tcW w:w="1915" w:type="dxa"/>
          </w:tcPr>
          <w:p w:rsidR="00072DC9" w:rsidRPr="00754F1E" w:rsidRDefault="00723A41" w:rsidP="004E7578">
            <w:pPr>
              <w:autoSpaceDE w:val="0"/>
              <w:autoSpaceDN w:val="0"/>
              <w:adjustRightInd w:val="0"/>
              <w:rPr>
                <w:rFonts w:ascii="TimesNewRoman" w:hAnsi="TimesNewRoman" w:cs="TimesNewRoman"/>
                <w:sz w:val="20"/>
              </w:rPr>
            </w:pPr>
            <w:r>
              <w:rPr>
                <w:rFonts w:ascii="TimesNewRoman" w:hAnsi="TimesNewRoman" w:cs="TimesNewRoman"/>
                <w:sz w:val="20"/>
                <w:lang w:val="en-US"/>
              </w:rPr>
              <w:t>2</w:t>
            </w:r>
          </w:p>
        </w:tc>
        <w:tc>
          <w:tcPr>
            <w:tcW w:w="5933" w:type="dxa"/>
          </w:tcPr>
          <w:p w:rsidR="00072DC9" w:rsidRPr="00754F1E" w:rsidRDefault="00072DC9" w:rsidP="00072DC9">
            <w:pPr>
              <w:autoSpaceDE w:val="0"/>
              <w:autoSpaceDN w:val="0"/>
              <w:adjustRightInd w:val="0"/>
              <w:rPr>
                <w:rFonts w:ascii="TimesNewRoman" w:hAnsi="TimesNewRoman" w:cs="TimesNewRoman"/>
                <w:sz w:val="20"/>
              </w:rPr>
            </w:pPr>
            <w:r>
              <w:rPr>
                <w:rFonts w:ascii="TimesNewRoman" w:hAnsi="TimesNewRoman" w:cs="TimesNewRoman"/>
                <w:sz w:val="20"/>
                <w:lang w:val="en-US"/>
              </w:rPr>
              <w:t>IPv4 and IPv6</w:t>
            </w:r>
          </w:p>
        </w:tc>
      </w:tr>
      <w:tr w:rsidR="00072DC9" w:rsidTr="008A7297">
        <w:tc>
          <w:tcPr>
            <w:tcW w:w="1915" w:type="dxa"/>
          </w:tcPr>
          <w:p w:rsidR="00072DC9" w:rsidRPr="00754F1E" w:rsidRDefault="00723A41" w:rsidP="004E7578">
            <w:pPr>
              <w:autoSpaceDE w:val="0"/>
              <w:autoSpaceDN w:val="0"/>
              <w:adjustRightInd w:val="0"/>
              <w:rPr>
                <w:rFonts w:ascii="TimesNewRoman" w:hAnsi="TimesNewRoman" w:cs="TimesNewRoman"/>
                <w:sz w:val="20"/>
              </w:rPr>
            </w:pPr>
            <w:r>
              <w:rPr>
                <w:rFonts w:ascii="TimesNewRoman" w:hAnsi="TimesNewRoman" w:cs="TimesNewRoman"/>
                <w:sz w:val="20"/>
                <w:lang w:val="en-US"/>
              </w:rPr>
              <w:t>3-7</w:t>
            </w:r>
          </w:p>
        </w:tc>
        <w:tc>
          <w:tcPr>
            <w:tcW w:w="5933" w:type="dxa"/>
          </w:tcPr>
          <w:p w:rsidR="00072DC9" w:rsidRPr="00754F1E" w:rsidRDefault="00072DC9" w:rsidP="004E7578">
            <w:pPr>
              <w:autoSpaceDE w:val="0"/>
              <w:autoSpaceDN w:val="0"/>
              <w:adjustRightInd w:val="0"/>
              <w:rPr>
                <w:rFonts w:ascii="TimesNewRoman" w:hAnsi="TimesNewRoman" w:cs="TimesNewRoman"/>
                <w:sz w:val="20"/>
              </w:rPr>
            </w:pPr>
            <w:r>
              <w:rPr>
                <w:rFonts w:ascii="TimesNewRoman" w:hAnsi="TimesNewRoman" w:cs="TimesNewRoman"/>
                <w:sz w:val="20"/>
                <w:lang w:val="en-US"/>
              </w:rPr>
              <w:t>Reserved</w:t>
            </w:r>
          </w:p>
        </w:tc>
      </w:tr>
    </w:tbl>
    <w:p w:rsidR="007E0407" w:rsidRDefault="007E0407" w:rsidP="007E0407">
      <w:pPr>
        <w:jc w:val="center"/>
        <w:rPr>
          <w:b/>
          <w:lang w:val="en-US" w:eastAsia="ko-KR"/>
        </w:rPr>
      </w:pPr>
      <w:r>
        <w:rPr>
          <w:b/>
          <w:lang w:val="en-US" w:eastAsia="ko-KR"/>
        </w:rPr>
        <w:t>Table – X1</w:t>
      </w:r>
    </w:p>
    <w:p w:rsidR="00072DC9" w:rsidRDefault="00072DC9" w:rsidP="000E002C">
      <w:pPr>
        <w:rPr>
          <w:lang w:val="en-US" w:eastAsia="ko-KR"/>
        </w:rPr>
      </w:pPr>
    </w:p>
    <w:p w:rsidR="00072DC9" w:rsidRPr="00072DC9" w:rsidRDefault="00072DC9" w:rsidP="000E002C">
      <w:pPr>
        <w:rPr>
          <w:lang w:val="en-US" w:eastAsia="ko-KR"/>
        </w:rPr>
      </w:pPr>
    </w:p>
    <w:p w:rsidR="00072DC9" w:rsidRPr="00E465D8" w:rsidRDefault="00E465D8" w:rsidP="000E002C">
      <w:pPr>
        <w:rPr>
          <w:b/>
          <w:i/>
          <w:color w:val="FF0000"/>
          <w:lang w:val="en-US" w:eastAsia="ko-KR"/>
        </w:rPr>
      </w:pPr>
      <w:r w:rsidRPr="00E465D8">
        <w:rPr>
          <w:b/>
          <w:i/>
          <w:color w:val="FF0000"/>
          <w:lang w:val="en-US" w:eastAsia="ko-KR"/>
        </w:rPr>
        <w:t>Replace lines 8-10 on page 48 with the following</w:t>
      </w:r>
    </w:p>
    <w:p w:rsidR="00E465D8" w:rsidRDefault="00E465D8" w:rsidP="000E002C">
      <w:pPr>
        <w:rPr>
          <w:b/>
          <w:color w:val="FF0000"/>
          <w:lang w:val="en-US" w:eastAsia="ko-KR"/>
        </w:rPr>
      </w:pPr>
    </w:p>
    <w:p w:rsidR="00E465D8" w:rsidRPr="00E465D8" w:rsidRDefault="00E465D8" w:rsidP="00E465D8">
      <w:pPr>
        <w:rPr>
          <w:lang w:val="en-US" w:eastAsia="ko-KR"/>
        </w:rPr>
      </w:pPr>
      <w:r w:rsidRPr="00E465D8">
        <w:rPr>
          <w:lang w:val="en-US" w:eastAsia="ko-KR"/>
        </w:rPr>
        <w:t>The Subnet-ID Token is used by the</w:t>
      </w:r>
      <w:r>
        <w:rPr>
          <w:lang w:val="en-US" w:eastAsia="ko-KR"/>
        </w:rPr>
        <w:t xml:space="preserve"> </w:t>
      </w:r>
      <w:r w:rsidRPr="00E465D8">
        <w:rPr>
          <w:lang w:val="en-US" w:eastAsia="ko-KR"/>
        </w:rPr>
        <w:t>STA to select an AP that is connected to the same IP domain as the current</w:t>
      </w:r>
      <w:r w:rsidR="007B2BB7">
        <w:rPr>
          <w:lang w:val="en-US" w:eastAsia="ko-KR"/>
        </w:rPr>
        <w:t>ly associated</w:t>
      </w:r>
      <w:r w:rsidR="007875B3">
        <w:rPr>
          <w:lang w:val="en-US" w:eastAsia="ko-KR"/>
        </w:rPr>
        <w:t xml:space="preserve"> </w:t>
      </w:r>
      <w:r w:rsidRPr="00E465D8">
        <w:rPr>
          <w:lang w:val="en-US" w:eastAsia="ko-KR"/>
        </w:rPr>
        <w:t xml:space="preserve"> AP.</w:t>
      </w:r>
      <w:r>
        <w:rPr>
          <w:lang w:val="en-US" w:eastAsia="ko-KR"/>
        </w:rPr>
        <w:t xml:space="preserve">  The exact method of creating a Subnet-ID token is out of scope of this specification.</w:t>
      </w:r>
    </w:p>
    <w:p w:rsidR="00072DC9" w:rsidRDefault="00072DC9" w:rsidP="000E002C">
      <w:pPr>
        <w:rPr>
          <w:b/>
          <w:color w:val="FF0000"/>
          <w:lang w:val="en-US" w:eastAsia="ko-KR"/>
        </w:rPr>
      </w:pPr>
    </w:p>
    <w:p w:rsidR="00E95711" w:rsidRDefault="00E95711" w:rsidP="000E002C">
      <w:pPr>
        <w:rPr>
          <w:b/>
          <w:i/>
          <w:color w:val="FF0000"/>
          <w:lang w:val="en-US" w:eastAsia="ko-KR"/>
        </w:rPr>
      </w:pPr>
      <w:r>
        <w:rPr>
          <w:b/>
          <w:i/>
          <w:color w:val="FF0000"/>
          <w:lang w:val="en-US" w:eastAsia="ko-KR"/>
        </w:rPr>
        <w:t>Replace lines 16-23</w:t>
      </w:r>
      <w:r w:rsidR="00072DC9">
        <w:rPr>
          <w:b/>
          <w:i/>
          <w:color w:val="FF0000"/>
          <w:lang w:val="en-US" w:eastAsia="ko-KR"/>
        </w:rPr>
        <w:t xml:space="preserve"> on page 48</w:t>
      </w:r>
      <w:r>
        <w:rPr>
          <w:b/>
          <w:i/>
          <w:color w:val="FF0000"/>
          <w:lang w:val="en-US" w:eastAsia="ko-KR"/>
        </w:rPr>
        <w:t xml:space="preserve"> with the following:</w:t>
      </w:r>
    </w:p>
    <w:p w:rsidR="00E95711" w:rsidRDefault="00E95711" w:rsidP="000E002C">
      <w:pPr>
        <w:rPr>
          <w:b/>
          <w:i/>
          <w:color w:val="FF0000"/>
          <w:lang w:val="en-US" w:eastAsia="ko-KR"/>
        </w:rPr>
      </w:pPr>
    </w:p>
    <w:p w:rsidR="00E95711" w:rsidRDefault="00E95711" w:rsidP="000E002C">
      <w:pPr>
        <w:rPr>
          <w:lang w:val="en-US" w:eastAsia="ko-KR"/>
        </w:rPr>
      </w:pPr>
      <w:r w:rsidRPr="00E95711">
        <w:rPr>
          <w:lang w:val="en-US" w:eastAsia="ko-KR"/>
        </w:rPr>
        <w:t>The</w:t>
      </w:r>
      <w:r>
        <w:rPr>
          <w:lang w:val="en-US" w:eastAsia="ko-KR"/>
        </w:rPr>
        <w:t xml:space="preserve"> Public Key information field of the FILS indication element is set as show in Table </w:t>
      </w:r>
      <w:r w:rsidR="00B511D5">
        <w:rPr>
          <w:lang w:val="en-US" w:eastAsia="ko-KR"/>
        </w:rPr>
        <w:t>–X</w:t>
      </w:r>
      <w:r w:rsidR="007E0407">
        <w:rPr>
          <w:lang w:val="en-US" w:eastAsia="ko-KR"/>
        </w:rPr>
        <w:t>2</w:t>
      </w:r>
    </w:p>
    <w:p w:rsidR="00CE1B2E" w:rsidRPr="00E95711" w:rsidRDefault="00CE1B2E" w:rsidP="000E002C">
      <w:pPr>
        <w:rPr>
          <w:lang w:val="en-US" w:eastAsia="ko-KR"/>
        </w:rPr>
      </w:pPr>
    </w:p>
    <w:p w:rsidR="00E95711" w:rsidRDefault="00E95711" w:rsidP="000E002C">
      <w:pPr>
        <w:rPr>
          <w:b/>
          <w:color w:val="FF0000"/>
          <w:lang w:val="en-US" w:eastAsia="ko-KR"/>
        </w:rPr>
      </w:pPr>
    </w:p>
    <w:tbl>
      <w:tblPr>
        <w:tblStyle w:val="TableGrid"/>
        <w:tblW w:w="7848" w:type="dxa"/>
        <w:tblInd w:w="1755" w:type="dxa"/>
        <w:tblLook w:val="04A0" w:firstRow="1" w:lastRow="0" w:firstColumn="1" w:lastColumn="0" w:noHBand="0" w:noVBand="1"/>
      </w:tblPr>
      <w:tblGrid>
        <w:gridCol w:w="1915"/>
        <w:gridCol w:w="5933"/>
      </w:tblGrid>
      <w:tr w:rsidR="00E95711" w:rsidTr="00CE1B2E">
        <w:tc>
          <w:tcPr>
            <w:tcW w:w="1915" w:type="dxa"/>
          </w:tcPr>
          <w:p w:rsidR="00E95711" w:rsidRPr="00E95711" w:rsidRDefault="00E95711" w:rsidP="000E002C">
            <w:pPr>
              <w:rPr>
                <w:lang w:val="en-US" w:eastAsia="ko-KR"/>
              </w:rPr>
            </w:pPr>
            <w:r>
              <w:rPr>
                <w:lang w:val="en-US" w:eastAsia="ko-KR"/>
              </w:rPr>
              <w:lastRenderedPageBreak/>
              <w:t>Public Key Information Type</w:t>
            </w:r>
          </w:p>
        </w:tc>
        <w:tc>
          <w:tcPr>
            <w:tcW w:w="5933" w:type="dxa"/>
          </w:tcPr>
          <w:p w:rsidR="00E95711" w:rsidRPr="00E95711" w:rsidRDefault="00E95711" w:rsidP="000E002C">
            <w:pPr>
              <w:rPr>
                <w:lang w:val="en-US" w:eastAsia="ko-KR"/>
              </w:rPr>
            </w:pPr>
            <w:r>
              <w:rPr>
                <w:lang w:val="en-US" w:eastAsia="ko-KR"/>
              </w:rPr>
              <w:t>Public Key Information</w:t>
            </w:r>
          </w:p>
        </w:tc>
      </w:tr>
      <w:tr w:rsidR="00E95711" w:rsidTr="00CE1B2E">
        <w:tc>
          <w:tcPr>
            <w:tcW w:w="1915" w:type="dxa"/>
          </w:tcPr>
          <w:p w:rsidR="00E95711" w:rsidRPr="00E95711" w:rsidRDefault="00E95711" w:rsidP="00E95711">
            <w:pPr>
              <w:jc w:val="center"/>
              <w:rPr>
                <w:lang w:val="en-US" w:eastAsia="ko-KR"/>
              </w:rPr>
            </w:pPr>
            <w:r>
              <w:rPr>
                <w:lang w:val="en-US" w:eastAsia="ko-KR"/>
              </w:rPr>
              <w:t>0</w:t>
            </w:r>
          </w:p>
        </w:tc>
        <w:tc>
          <w:tcPr>
            <w:tcW w:w="5933" w:type="dxa"/>
          </w:tcPr>
          <w:p w:rsidR="00E95711" w:rsidRPr="00E95711" w:rsidRDefault="00E95711" w:rsidP="000E002C">
            <w:pPr>
              <w:rPr>
                <w:lang w:val="en-US" w:eastAsia="ko-KR"/>
              </w:rPr>
            </w:pPr>
            <w:r>
              <w:rPr>
                <w:lang w:val="en-US" w:eastAsia="ko-KR"/>
              </w:rPr>
              <w:t>Reserved:</w:t>
            </w:r>
          </w:p>
        </w:tc>
      </w:tr>
      <w:tr w:rsidR="00E95711" w:rsidTr="00CE1B2E">
        <w:tc>
          <w:tcPr>
            <w:tcW w:w="1915" w:type="dxa"/>
          </w:tcPr>
          <w:p w:rsidR="00E95711" w:rsidRPr="00E95711" w:rsidRDefault="00E95711" w:rsidP="00E95711">
            <w:pPr>
              <w:jc w:val="center"/>
              <w:rPr>
                <w:lang w:val="en-US" w:eastAsia="ko-KR"/>
              </w:rPr>
            </w:pPr>
            <w:r>
              <w:rPr>
                <w:lang w:val="en-US" w:eastAsia="ko-KR"/>
              </w:rPr>
              <w:t>1</w:t>
            </w:r>
          </w:p>
        </w:tc>
        <w:tc>
          <w:tcPr>
            <w:tcW w:w="5933" w:type="dxa"/>
          </w:tcPr>
          <w:p w:rsidR="00E95711" w:rsidRPr="00E95711" w:rsidRDefault="00E95711" w:rsidP="000E002C">
            <w:pPr>
              <w:rPr>
                <w:lang w:val="en-US" w:eastAsia="ko-KR"/>
              </w:rPr>
            </w:pPr>
            <w:r>
              <w:rPr>
                <w:lang w:val="en-US" w:eastAsia="ko-KR"/>
              </w:rPr>
              <w:t>X.500 Distingugied Name of the issuer of AP certificate</w:t>
            </w:r>
          </w:p>
        </w:tc>
      </w:tr>
      <w:tr w:rsidR="00E95711" w:rsidTr="00CE1B2E">
        <w:tc>
          <w:tcPr>
            <w:tcW w:w="1915" w:type="dxa"/>
          </w:tcPr>
          <w:p w:rsidR="00E95711" w:rsidRPr="00E95711" w:rsidRDefault="00E95711" w:rsidP="00E95711">
            <w:pPr>
              <w:jc w:val="center"/>
              <w:rPr>
                <w:lang w:val="en-US" w:eastAsia="ko-KR"/>
              </w:rPr>
            </w:pPr>
            <w:r>
              <w:rPr>
                <w:lang w:val="en-US" w:eastAsia="ko-KR"/>
              </w:rPr>
              <w:t>2</w:t>
            </w:r>
          </w:p>
        </w:tc>
        <w:tc>
          <w:tcPr>
            <w:tcW w:w="5933" w:type="dxa"/>
          </w:tcPr>
          <w:p w:rsidR="00E95711" w:rsidRPr="00E95711" w:rsidRDefault="00E95711" w:rsidP="000E002C">
            <w:pPr>
              <w:rPr>
                <w:lang w:val="en-US" w:eastAsia="ko-KR"/>
              </w:rPr>
            </w:pPr>
            <w:r>
              <w:rPr>
                <w:lang w:val="en-US" w:eastAsia="ko-KR"/>
              </w:rPr>
              <w:t>SHA256 hash of the AP’s raw public key</w:t>
            </w:r>
          </w:p>
        </w:tc>
      </w:tr>
      <w:tr w:rsidR="00E95711" w:rsidTr="00CE1B2E">
        <w:tc>
          <w:tcPr>
            <w:tcW w:w="1915" w:type="dxa"/>
          </w:tcPr>
          <w:p w:rsidR="00E95711" w:rsidRPr="00E95711" w:rsidRDefault="00E95711" w:rsidP="00E95711">
            <w:pPr>
              <w:jc w:val="center"/>
              <w:rPr>
                <w:lang w:val="en-US" w:eastAsia="ko-KR"/>
              </w:rPr>
            </w:pPr>
            <w:r>
              <w:rPr>
                <w:lang w:val="en-US" w:eastAsia="ko-KR"/>
              </w:rPr>
              <w:t>3-255</w:t>
            </w:r>
          </w:p>
        </w:tc>
        <w:tc>
          <w:tcPr>
            <w:tcW w:w="5933" w:type="dxa"/>
          </w:tcPr>
          <w:p w:rsidR="00E95711" w:rsidRPr="00E95711" w:rsidRDefault="00E95711" w:rsidP="000E002C">
            <w:pPr>
              <w:rPr>
                <w:lang w:val="en-US" w:eastAsia="ko-KR"/>
              </w:rPr>
            </w:pPr>
            <w:r>
              <w:rPr>
                <w:lang w:val="en-US" w:eastAsia="ko-KR"/>
              </w:rPr>
              <w:t>Reserved</w:t>
            </w:r>
          </w:p>
        </w:tc>
      </w:tr>
    </w:tbl>
    <w:p w:rsidR="00E95711" w:rsidRDefault="00B511D5" w:rsidP="00CE1B2E">
      <w:pPr>
        <w:jc w:val="center"/>
        <w:rPr>
          <w:b/>
          <w:lang w:val="en-US" w:eastAsia="ko-KR"/>
        </w:rPr>
      </w:pPr>
      <w:r>
        <w:rPr>
          <w:b/>
          <w:lang w:val="en-US" w:eastAsia="ko-KR"/>
        </w:rPr>
        <w:t>Table – X</w:t>
      </w:r>
      <w:r w:rsidR="007E0407">
        <w:rPr>
          <w:b/>
          <w:lang w:val="en-US" w:eastAsia="ko-KR"/>
        </w:rPr>
        <w:t>2</w:t>
      </w:r>
    </w:p>
    <w:p w:rsidR="00B511D5" w:rsidRDefault="00B511D5" w:rsidP="000E002C">
      <w:pPr>
        <w:rPr>
          <w:b/>
          <w:lang w:val="en-US" w:eastAsia="ko-KR"/>
        </w:rPr>
      </w:pPr>
    </w:p>
    <w:p w:rsidR="00B511D5" w:rsidRDefault="00B511D5" w:rsidP="000E002C">
      <w:pPr>
        <w:rPr>
          <w:b/>
          <w:lang w:val="en-US" w:eastAsia="ko-KR"/>
        </w:rPr>
      </w:pPr>
    </w:p>
    <w:p w:rsidR="00DE567C" w:rsidRPr="0078032E" w:rsidRDefault="0078032E" w:rsidP="000E002C">
      <w:pPr>
        <w:rPr>
          <w:i/>
          <w:sz w:val="20"/>
          <w:lang w:val="en-US" w:eastAsia="ko-KR"/>
        </w:rPr>
      </w:pPr>
      <w:r w:rsidRPr="0078032E">
        <w:rPr>
          <w:i/>
          <w:sz w:val="20"/>
          <w:lang w:val="en-US" w:eastAsia="ko-KR"/>
        </w:rPr>
        <w:t>Resolution to CIDs: 4865, 4574, 4210, 4867</w:t>
      </w:r>
      <w:r>
        <w:rPr>
          <w:i/>
          <w:sz w:val="20"/>
          <w:lang w:val="en-US" w:eastAsia="ko-KR"/>
        </w:rPr>
        <w:br/>
      </w:r>
    </w:p>
    <w:p w:rsidR="00DE567C" w:rsidRDefault="00DE567C" w:rsidP="000E002C">
      <w:pPr>
        <w:rPr>
          <w:rFonts w:ascii="Arial,Bold" w:hAnsi="Arial,Bold" w:cs="Arial,Bold"/>
          <w:b/>
          <w:bCs/>
          <w:sz w:val="20"/>
          <w:lang w:val="en-US"/>
        </w:rPr>
      </w:pPr>
      <w:r>
        <w:rPr>
          <w:rFonts w:ascii="Arial,Bold" w:hAnsi="Arial,Bold" w:cs="Arial,Bold"/>
          <w:b/>
          <w:bCs/>
          <w:sz w:val="20"/>
          <w:lang w:val="en-US"/>
        </w:rPr>
        <w:t>8.4.2.181.1 IP Address Data field for Request</w:t>
      </w:r>
    </w:p>
    <w:p w:rsidR="00DE567C" w:rsidRDefault="00DE567C" w:rsidP="000E002C">
      <w:pPr>
        <w:rPr>
          <w:b/>
          <w:i/>
          <w:color w:val="FF0000"/>
          <w:lang w:val="en-US" w:eastAsia="ko-KR"/>
        </w:rPr>
      </w:pPr>
    </w:p>
    <w:p w:rsidR="00FF18DA" w:rsidRDefault="00FF18DA" w:rsidP="00FF18DA">
      <w:pPr>
        <w:rPr>
          <w:b/>
          <w:i/>
          <w:color w:val="FF0000"/>
          <w:lang w:val="en-US" w:eastAsia="ko-KR"/>
        </w:rPr>
      </w:pPr>
      <w:r w:rsidRPr="00A00803">
        <w:rPr>
          <w:b/>
          <w:i/>
          <w:color w:val="FF0000"/>
          <w:lang w:val="en-US" w:eastAsia="ko-KR"/>
        </w:rPr>
        <w:t xml:space="preserve">Replace </w:t>
      </w:r>
      <w:r>
        <w:rPr>
          <w:b/>
          <w:i/>
          <w:color w:val="FF0000"/>
          <w:lang w:val="en-US" w:eastAsia="ko-KR"/>
        </w:rPr>
        <w:t>Figure 8-401da as follows</w:t>
      </w:r>
    </w:p>
    <w:p w:rsidR="00FF18DA" w:rsidRPr="00A00803" w:rsidRDefault="00FF18DA" w:rsidP="00FF18DA">
      <w:pPr>
        <w:rPr>
          <w:b/>
          <w:i/>
          <w:color w:val="FF000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5"/>
        <w:gridCol w:w="1915"/>
        <w:gridCol w:w="2848"/>
        <w:gridCol w:w="2880"/>
      </w:tblGrid>
      <w:tr w:rsidR="00FF18DA" w:rsidRPr="00FF18DA" w:rsidTr="00FF18DA">
        <w:tc>
          <w:tcPr>
            <w:tcW w:w="1915" w:type="dxa"/>
          </w:tcPr>
          <w:p w:rsidR="00FF18DA" w:rsidRPr="00FF18DA" w:rsidRDefault="00FF18DA" w:rsidP="000E002C">
            <w:pPr>
              <w:rPr>
                <w:b/>
                <w:lang w:val="en-US" w:eastAsia="ko-KR"/>
              </w:rPr>
            </w:pPr>
          </w:p>
        </w:tc>
        <w:tc>
          <w:tcPr>
            <w:tcW w:w="1915" w:type="dxa"/>
            <w:tcBorders>
              <w:bottom w:val="single" w:sz="4" w:space="0" w:color="000000"/>
            </w:tcBorders>
          </w:tcPr>
          <w:p w:rsidR="00FF18DA" w:rsidRPr="00FF18DA" w:rsidRDefault="00FF18DA" w:rsidP="000E002C">
            <w:pPr>
              <w:rPr>
                <w:b/>
                <w:lang w:val="en-US" w:eastAsia="ko-KR"/>
              </w:rPr>
            </w:pPr>
          </w:p>
        </w:tc>
        <w:tc>
          <w:tcPr>
            <w:tcW w:w="2848" w:type="dxa"/>
            <w:tcBorders>
              <w:bottom w:val="single" w:sz="4" w:space="0" w:color="000000"/>
            </w:tcBorders>
          </w:tcPr>
          <w:p w:rsidR="00FF18DA" w:rsidRPr="00FF18DA" w:rsidRDefault="00FF18DA" w:rsidP="000E002C">
            <w:pPr>
              <w:rPr>
                <w:b/>
                <w:lang w:val="en-US" w:eastAsia="ko-KR"/>
              </w:rPr>
            </w:pPr>
          </w:p>
        </w:tc>
        <w:tc>
          <w:tcPr>
            <w:tcW w:w="2880" w:type="dxa"/>
            <w:tcBorders>
              <w:bottom w:val="single" w:sz="4" w:space="0" w:color="000000"/>
            </w:tcBorders>
          </w:tcPr>
          <w:p w:rsidR="00FF18DA" w:rsidRPr="00FF18DA" w:rsidRDefault="00FF18DA" w:rsidP="000E002C">
            <w:pPr>
              <w:rPr>
                <w:b/>
                <w:lang w:val="en-US" w:eastAsia="ko-KR"/>
              </w:rPr>
            </w:pPr>
          </w:p>
        </w:tc>
      </w:tr>
      <w:tr w:rsidR="00FF18DA" w:rsidRPr="00FF18DA" w:rsidTr="00FF18DA">
        <w:tc>
          <w:tcPr>
            <w:tcW w:w="1915" w:type="dxa"/>
            <w:tcBorders>
              <w:right w:val="single" w:sz="4" w:space="0" w:color="000000"/>
            </w:tcBorders>
          </w:tcPr>
          <w:p w:rsidR="00FF18DA" w:rsidRPr="00FF18DA" w:rsidRDefault="00FF18DA" w:rsidP="000E002C">
            <w:pPr>
              <w:rPr>
                <w:lang w:val="en-US" w:eastAsia="ko-KR"/>
              </w:rPr>
            </w:pPr>
          </w:p>
        </w:tc>
        <w:tc>
          <w:tcPr>
            <w:tcW w:w="1915" w:type="dxa"/>
            <w:tcBorders>
              <w:top w:val="single" w:sz="4" w:space="0" w:color="000000"/>
              <w:left w:val="single" w:sz="4" w:space="0" w:color="000000"/>
              <w:bottom w:val="single" w:sz="4" w:space="0" w:color="000000"/>
              <w:right w:val="single" w:sz="4" w:space="0" w:color="000000"/>
            </w:tcBorders>
          </w:tcPr>
          <w:p w:rsidR="00FF18DA" w:rsidRPr="00FF18DA" w:rsidRDefault="00FF18DA" w:rsidP="000E002C">
            <w:pPr>
              <w:rPr>
                <w:lang w:val="en-US" w:eastAsia="ko-KR"/>
              </w:rPr>
            </w:pPr>
            <w:r>
              <w:rPr>
                <w:lang w:val="en-US" w:eastAsia="ko-KR"/>
              </w:rPr>
              <w:t>IP Address Request Control</w:t>
            </w:r>
          </w:p>
        </w:tc>
        <w:tc>
          <w:tcPr>
            <w:tcW w:w="2848" w:type="dxa"/>
            <w:tcBorders>
              <w:top w:val="single" w:sz="4" w:space="0" w:color="000000"/>
              <w:left w:val="single" w:sz="4" w:space="0" w:color="000000"/>
              <w:bottom w:val="single" w:sz="4" w:space="0" w:color="000000"/>
              <w:right w:val="single" w:sz="4" w:space="0" w:color="000000"/>
            </w:tcBorders>
          </w:tcPr>
          <w:p w:rsidR="00FF18DA" w:rsidRPr="00FF18DA" w:rsidRDefault="00FF18DA" w:rsidP="000E002C">
            <w:pPr>
              <w:rPr>
                <w:lang w:val="en-US" w:eastAsia="ko-KR"/>
              </w:rPr>
            </w:pPr>
            <w:r>
              <w:rPr>
                <w:lang w:val="en-US" w:eastAsia="ko-KR"/>
              </w:rPr>
              <w:t>Requested  IPv4 address (present if indicated by IP address Request control)</w:t>
            </w:r>
          </w:p>
        </w:tc>
        <w:tc>
          <w:tcPr>
            <w:tcW w:w="2880" w:type="dxa"/>
            <w:tcBorders>
              <w:top w:val="single" w:sz="4" w:space="0" w:color="000000"/>
              <w:left w:val="single" w:sz="4" w:space="0" w:color="000000"/>
              <w:bottom w:val="single" w:sz="4" w:space="0" w:color="000000"/>
              <w:right w:val="single" w:sz="4" w:space="0" w:color="000000"/>
            </w:tcBorders>
          </w:tcPr>
          <w:p w:rsidR="00FF18DA" w:rsidRPr="00FF18DA" w:rsidRDefault="00FF18DA" w:rsidP="00FF18DA">
            <w:pPr>
              <w:rPr>
                <w:lang w:val="en-US" w:eastAsia="ko-KR"/>
              </w:rPr>
            </w:pPr>
            <w:r>
              <w:rPr>
                <w:lang w:val="en-US" w:eastAsia="ko-KR"/>
              </w:rPr>
              <w:t>Requested  IPv16 address (present if indicated by IP address Request control)</w:t>
            </w:r>
          </w:p>
        </w:tc>
      </w:tr>
      <w:tr w:rsidR="00FF18DA" w:rsidRPr="00FF18DA" w:rsidTr="00FF18DA">
        <w:tc>
          <w:tcPr>
            <w:tcW w:w="1915" w:type="dxa"/>
          </w:tcPr>
          <w:p w:rsidR="00FF18DA" w:rsidRPr="00FF18DA" w:rsidRDefault="00FF18DA" w:rsidP="000E002C">
            <w:pPr>
              <w:rPr>
                <w:lang w:val="en-US" w:eastAsia="ko-KR"/>
              </w:rPr>
            </w:pPr>
            <w:r w:rsidRPr="00FF18DA">
              <w:rPr>
                <w:lang w:val="en-US" w:eastAsia="ko-KR"/>
              </w:rPr>
              <w:t>Octets</w:t>
            </w:r>
          </w:p>
        </w:tc>
        <w:tc>
          <w:tcPr>
            <w:tcW w:w="1915" w:type="dxa"/>
            <w:tcBorders>
              <w:top w:val="single" w:sz="4" w:space="0" w:color="000000"/>
            </w:tcBorders>
          </w:tcPr>
          <w:p w:rsidR="00FF18DA" w:rsidRPr="00FF18DA" w:rsidRDefault="00FF18DA" w:rsidP="000E002C">
            <w:pPr>
              <w:rPr>
                <w:lang w:val="en-US" w:eastAsia="ko-KR"/>
              </w:rPr>
            </w:pPr>
            <w:r w:rsidRPr="00FF18DA">
              <w:rPr>
                <w:lang w:val="en-US" w:eastAsia="ko-KR"/>
              </w:rPr>
              <w:t>1</w:t>
            </w:r>
          </w:p>
        </w:tc>
        <w:tc>
          <w:tcPr>
            <w:tcW w:w="2848" w:type="dxa"/>
            <w:tcBorders>
              <w:top w:val="single" w:sz="4" w:space="0" w:color="000000"/>
            </w:tcBorders>
          </w:tcPr>
          <w:p w:rsidR="00FF18DA" w:rsidRPr="00FF18DA" w:rsidRDefault="00FF18DA" w:rsidP="000E002C">
            <w:pPr>
              <w:rPr>
                <w:lang w:val="en-US" w:eastAsia="ko-KR"/>
              </w:rPr>
            </w:pPr>
            <w:r w:rsidRPr="00FF18DA">
              <w:rPr>
                <w:lang w:val="en-US" w:eastAsia="ko-KR"/>
              </w:rPr>
              <w:t>4</w:t>
            </w:r>
            <w:r>
              <w:rPr>
                <w:lang w:val="en-US" w:eastAsia="ko-KR"/>
              </w:rPr>
              <w:t xml:space="preserve"> (if present)</w:t>
            </w:r>
          </w:p>
        </w:tc>
        <w:tc>
          <w:tcPr>
            <w:tcW w:w="2880" w:type="dxa"/>
            <w:tcBorders>
              <w:top w:val="single" w:sz="4" w:space="0" w:color="000000"/>
            </w:tcBorders>
          </w:tcPr>
          <w:p w:rsidR="00FF18DA" w:rsidRPr="00FF18DA" w:rsidRDefault="00FF18DA" w:rsidP="000E002C">
            <w:pPr>
              <w:rPr>
                <w:lang w:val="en-US" w:eastAsia="ko-KR"/>
              </w:rPr>
            </w:pPr>
            <w:r w:rsidRPr="00FF18DA">
              <w:rPr>
                <w:lang w:val="en-US" w:eastAsia="ko-KR"/>
              </w:rPr>
              <w:t>16</w:t>
            </w:r>
            <w:r>
              <w:rPr>
                <w:lang w:val="en-US" w:eastAsia="ko-KR"/>
              </w:rPr>
              <w:t xml:space="preserve"> (if present)</w:t>
            </w:r>
          </w:p>
        </w:tc>
      </w:tr>
    </w:tbl>
    <w:p w:rsidR="00FF18DA" w:rsidRPr="00FF18DA" w:rsidRDefault="00FF18DA" w:rsidP="000E002C">
      <w:pPr>
        <w:rPr>
          <w:b/>
          <w:lang w:val="en-US" w:eastAsia="ko-KR"/>
        </w:rPr>
      </w:pPr>
    </w:p>
    <w:p w:rsidR="00FF18DA" w:rsidRPr="00FF18DA" w:rsidRDefault="00FF18DA" w:rsidP="000E002C">
      <w:pPr>
        <w:rPr>
          <w:b/>
          <w:color w:val="FF0000"/>
          <w:lang w:val="en-US" w:eastAsia="ko-KR"/>
        </w:rPr>
      </w:pPr>
    </w:p>
    <w:p w:rsidR="00FF18DA" w:rsidRDefault="00FF18DA" w:rsidP="000E002C">
      <w:pPr>
        <w:rPr>
          <w:b/>
          <w:i/>
          <w:color w:val="FF0000"/>
          <w:lang w:val="en-US" w:eastAsia="ko-KR"/>
        </w:rPr>
      </w:pPr>
    </w:p>
    <w:p w:rsidR="00FF18DA" w:rsidRDefault="00FF18DA" w:rsidP="000E002C">
      <w:pPr>
        <w:rPr>
          <w:b/>
          <w:i/>
          <w:color w:val="FF0000"/>
          <w:lang w:val="en-US" w:eastAsia="ko-KR"/>
        </w:rPr>
      </w:pPr>
    </w:p>
    <w:p w:rsidR="00FF18DA" w:rsidRPr="00A00803" w:rsidRDefault="00FF18DA" w:rsidP="000E002C">
      <w:pPr>
        <w:rPr>
          <w:b/>
          <w:i/>
          <w:color w:val="FF0000"/>
          <w:lang w:val="en-US" w:eastAsia="ko-KR"/>
        </w:rPr>
      </w:pPr>
    </w:p>
    <w:p w:rsidR="00A00803" w:rsidRPr="00A00803" w:rsidRDefault="00A00803" w:rsidP="000E002C">
      <w:pPr>
        <w:rPr>
          <w:b/>
          <w:i/>
          <w:color w:val="FF0000"/>
          <w:lang w:val="en-US" w:eastAsia="ko-KR"/>
        </w:rPr>
      </w:pPr>
      <w:r w:rsidRPr="00A00803">
        <w:rPr>
          <w:b/>
          <w:i/>
          <w:color w:val="FF0000"/>
          <w:lang w:val="en-US" w:eastAsia="ko-KR"/>
        </w:rPr>
        <w:t>Replace lines 37 to 49</w:t>
      </w:r>
      <w:r w:rsidR="000550FB">
        <w:rPr>
          <w:b/>
          <w:i/>
          <w:color w:val="FF0000"/>
          <w:lang w:val="en-US" w:eastAsia="ko-KR"/>
        </w:rPr>
        <w:t xml:space="preserve"> on page 50</w:t>
      </w:r>
      <w:r w:rsidRPr="00A00803">
        <w:rPr>
          <w:b/>
          <w:i/>
          <w:color w:val="FF0000"/>
          <w:lang w:val="en-US" w:eastAsia="ko-KR"/>
        </w:rPr>
        <w:t xml:space="preserve"> with the following</w:t>
      </w:r>
    </w:p>
    <w:p w:rsidR="00A00803" w:rsidRDefault="00A00803" w:rsidP="000E002C">
      <w:pPr>
        <w:rPr>
          <w:lang w:val="en-US" w:eastAsia="ko-KR"/>
        </w:rPr>
      </w:pPr>
    </w:p>
    <w:p w:rsidR="00A00803" w:rsidRDefault="00A00803" w:rsidP="00A00803">
      <w:pPr>
        <w:rPr>
          <w:lang w:val="en-US" w:eastAsia="ko-KR"/>
        </w:rPr>
      </w:pPr>
      <w:r>
        <w:rPr>
          <w:lang w:val="en-US" w:eastAsia="ko-KR"/>
        </w:rPr>
        <w:t xml:space="preserve">Bits B0,B1 are set as shown in Table –X3. </w:t>
      </w:r>
      <w:r w:rsidRPr="00A00803">
        <w:rPr>
          <w:lang w:val="en-US" w:eastAsia="ko-KR"/>
        </w:rPr>
        <w:t xml:space="preserve"> </w:t>
      </w:r>
      <w:r>
        <w:rPr>
          <w:lang w:val="en-US" w:eastAsia="ko-KR"/>
        </w:rPr>
        <w:t>Bits B2,B3 are set as shown in Table –X</w:t>
      </w:r>
      <w:r w:rsidR="009E1899">
        <w:rPr>
          <w:lang w:val="en-US" w:eastAsia="ko-KR"/>
        </w:rPr>
        <w:t>4</w:t>
      </w:r>
      <w:r>
        <w:rPr>
          <w:lang w:val="en-US" w:eastAsia="ko-KR"/>
        </w:rPr>
        <w:t>.</w:t>
      </w:r>
    </w:p>
    <w:p w:rsidR="00A00803" w:rsidRDefault="00A00803" w:rsidP="000E002C">
      <w:pPr>
        <w:rPr>
          <w:lang w:val="en-US" w:eastAsia="ko-KR"/>
        </w:rPr>
      </w:pPr>
    </w:p>
    <w:p w:rsidR="00A00803" w:rsidRDefault="00A00803" w:rsidP="000E002C">
      <w:pPr>
        <w:rPr>
          <w:lang w:val="en-US" w:eastAsia="ko-KR"/>
        </w:rPr>
      </w:pPr>
    </w:p>
    <w:tbl>
      <w:tblPr>
        <w:tblStyle w:val="TableGrid"/>
        <w:tblW w:w="0" w:type="auto"/>
        <w:tblLook w:val="04A0" w:firstRow="1" w:lastRow="0" w:firstColumn="1" w:lastColumn="0" w:noHBand="0" w:noVBand="1"/>
      </w:tblPr>
      <w:tblGrid>
        <w:gridCol w:w="558"/>
        <w:gridCol w:w="1260"/>
        <w:gridCol w:w="5364"/>
      </w:tblGrid>
      <w:tr w:rsidR="00A00803" w:rsidTr="00A00803">
        <w:tc>
          <w:tcPr>
            <w:tcW w:w="558" w:type="dxa"/>
          </w:tcPr>
          <w:p w:rsidR="00A00803" w:rsidRDefault="00A00803" w:rsidP="000E002C">
            <w:pPr>
              <w:rPr>
                <w:lang w:val="en-US" w:eastAsia="ko-KR"/>
              </w:rPr>
            </w:pPr>
            <w:r>
              <w:rPr>
                <w:lang w:val="en-US" w:eastAsia="ko-KR"/>
              </w:rPr>
              <w:t>B0</w:t>
            </w:r>
          </w:p>
        </w:tc>
        <w:tc>
          <w:tcPr>
            <w:tcW w:w="1260" w:type="dxa"/>
          </w:tcPr>
          <w:p w:rsidR="00A00803" w:rsidRDefault="00A00803" w:rsidP="000E002C">
            <w:pPr>
              <w:rPr>
                <w:lang w:val="en-US" w:eastAsia="ko-KR"/>
              </w:rPr>
            </w:pPr>
            <w:r>
              <w:rPr>
                <w:lang w:val="en-US" w:eastAsia="ko-KR"/>
              </w:rPr>
              <w:t>B1</w:t>
            </w:r>
          </w:p>
        </w:tc>
        <w:tc>
          <w:tcPr>
            <w:tcW w:w="5364" w:type="dxa"/>
          </w:tcPr>
          <w:p w:rsidR="00A00803" w:rsidRDefault="00A00803" w:rsidP="000E002C">
            <w:pPr>
              <w:rPr>
                <w:lang w:val="en-US" w:eastAsia="ko-KR"/>
              </w:rPr>
            </w:pPr>
            <w:r>
              <w:rPr>
                <w:lang w:val="en-US" w:eastAsia="ko-KR"/>
              </w:rPr>
              <w:t>Explanation</w:t>
            </w:r>
          </w:p>
        </w:tc>
      </w:tr>
      <w:tr w:rsidR="00A00803" w:rsidTr="00A00803">
        <w:tc>
          <w:tcPr>
            <w:tcW w:w="558" w:type="dxa"/>
          </w:tcPr>
          <w:p w:rsidR="00A00803" w:rsidRDefault="00A00803" w:rsidP="000E002C">
            <w:pPr>
              <w:rPr>
                <w:lang w:val="en-US" w:eastAsia="ko-KR"/>
              </w:rPr>
            </w:pPr>
            <w:r>
              <w:rPr>
                <w:lang w:val="en-US" w:eastAsia="ko-KR"/>
              </w:rPr>
              <w:t>0</w:t>
            </w:r>
          </w:p>
        </w:tc>
        <w:tc>
          <w:tcPr>
            <w:tcW w:w="1260" w:type="dxa"/>
          </w:tcPr>
          <w:p w:rsidR="00A00803" w:rsidRDefault="00F90EB6" w:rsidP="000E002C">
            <w:pPr>
              <w:rPr>
                <w:lang w:val="en-US" w:eastAsia="ko-KR"/>
              </w:rPr>
            </w:pPr>
            <w:r>
              <w:rPr>
                <w:lang w:val="en-US" w:eastAsia="ko-KR"/>
              </w:rPr>
              <w:t>0</w:t>
            </w:r>
          </w:p>
        </w:tc>
        <w:tc>
          <w:tcPr>
            <w:tcW w:w="5364" w:type="dxa"/>
          </w:tcPr>
          <w:p w:rsidR="00A00803" w:rsidRDefault="00B95811" w:rsidP="000E002C">
            <w:pPr>
              <w:rPr>
                <w:lang w:val="en-US" w:eastAsia="ko-KR"/>
              </w:rPr>
            </w:pPr>
            <w:r>
              <w:rPr>
                <w:lang w:val="en-US" w:eastAsia="ko-KR"/>
              </w:rPr>
              <w:t>Reserved</w:t>
            </w:r>
          </w:p>
        </w:tc>
      </w:tr>
      <w:tr w:rsidR="00F90EB6" w:rsidTr="00A00803">
        <w:tc>
          <w:tcPr>
            <w:tcW w:w="558" w:type="dxa"/>
          </w:tcPr>
          <w:p w:rsidR="00F90EB6" w:rsidRDefault="00F90EB6" w:rsidP="000E002C">
            <w:pPr>
              <w:rPr>
                <w:lang w:val="en-US" w:eastAsia="ko-KR"/>
              </w:rPr>
            </w:pPr>
            <w:r>
              <w:rPr>
                <w:lang w:val="en-US" w:eastAsia="ko-KR"/>
              </w:rPr>
              <w:t>0</w:t>
            </w:r>
          </w:p>
        </w:tc>
        <w:tc>
          <w:tcPr>
            <w:tcW w:w="1260" w:type="dxa"/>
          </w:tcPr>
          <w:p w:rsidR="00F90EB6" w:rsidRDefault="00F90EB6" w:rsidP="000E002C">
            <w:pPr>
              <w:rPr>
                <w:lang w:val="en-US" w:eastAsia="ko-KR"/>
              </w:rPr>
            </w:pPr>
            <w:r>
              <w:rPr>
                <w:lang w:val="en-US" w:eastAsia="ko-KR"/>
              </w:rPr>
              <w:t>1</w:t>
            </w:r>
          </w:p>
        </w:tc>
        <w:tc>
          <w:tcPr>
            <w:tcW w:w="5364" w:type="dxa"/>
          </w:tcPr>
          <w:p w:rsidR="00F90EB6" w:rsidRDefault="00F90EB6" w:rsidP="000E002C">
            <w:pPr>
              <w:rPr>
                <w:lang w:val="en-US" w:eastAsia="ko-KR"/>
              </w:rPr>
            </w:pPr>
            <w:r>
              <w:rPr>
                <w:lang w:val="en-US" w:eastAsia="ko-KR"/>
              </w:rPr>
              <w:t>Reserved</w:t>
            </w:r>
          </w:p>
        </w:tc>
      </w:tr>
      <w:tr w:rsidR="00A00803" w:rsidTr="00A00803">
        <w:tc>
          <w:tcPr>
            <w:tcW w:w="558" w:type="dxa"/>
          </w:tcPr>
          <w:p w:rsidR="00A00803" w:rsidRDefault="00A00803" w:rsidP="000E002C">
            <w:pPr>
              <w:rPr>
                <w:lang w:val="en-US" w:eastAsia="ko-KR"/>
              </w:rPr>
            </w:pPr>
            <w:r>
              <w:rPr>
                <w:lang w:val="en-US" w:eastAsia="ko-KR"/>
              </w:rPr>
              <w:t>1</w:t>
            </w:r>
          </w:p>
        </w:tc>
        <w:tc>
          <w:tcPr>
            <w:tcW w:w="1260" w:type="dxa"/>
          </w:tcPr>
          <w:p w:rsidR="00A00803" w:rsidRDefault="00A00803" w:rsidP="000E002C">
            <w:pPr>
              <w:rPr>
                <w:lang w:val="en-US" w:eastAsia="ko-KR"/>
              </w:rPr>
            </w:pPr>
            <w:r>
              <w:rPr>
                <w:lang w:val="en-US" w:eastAsia="ko-KR"/>
              </w:rPr>
              <w:t>0</w:t>
            </w:r>
          </w:p>
        </w:tc>
        <w:tc>
          <w:tcPr>
            <w:tcW w:w="5364" w:type="dxa"/>
          </w:tcPr>
          <w:p w:rsidR="00A00803" w:rsidRDefault="00A00803" w:rsidP="000E002C">
            <w:pPr>
              <w:rPr>
                <w:lang w:val="en-US" w:eastAsia="ko-KR"/>
              </w:rPr>
            </w:pPr>
            <w:r>
              <w:rPr>
                <w:lang w:val="en-US" w:eastAsia="ko-KR"/>
              </w:rPr>
              <w:t>STA is requesting a new IPv4 address</w:t>
            </w:r>
          </w:p>
        </w:tc>
      </w:tr>
      <w:tr w:rsidR="00A00803" w:rsidTr="00A00803">
        <w:tc>
          <w:tcPr>
            <w:tcW w:w="558" w:type="dxa"/>
          </w:tcPr>
          <w:p w:rsidR="00A00803" w:rsidRDefault="00A00803" w:rsidP="000E002C">
            <w:pPr>
              <w:rPr>
                <w:lang w:val="en-US" w:eastAsia="ko-KR"/>
              </w:rPr>
            </w:pPr>
            <w:r>
              <w:rPr>
                <w:lang w:val="en-US" w:eastAsia="ko-KR"/>
              </w:rPr>
              <w:t>1</w:t>
            </w:r>
          </w:p>
        </w:tc>
        <w:tc>
          <w:tcPr>
            <w:tcW w:w="1260" w:type="dxa"/>
          </w:tcPr>
          <w:p w:rsidR="00A00803" w:rsidRDefault="00A00803" w:rsidP="000E002C">
            <w:pPr>
              <w:rPr>
                <w:lang w:val="en-US" w:eastAsia="ko-KR"/>
              </w:rPr>
            </w:pPr>
            <w:r>
              <w:rPr>
                <w:lang w:val="en-US" w:eastAsia="ko-KR"/>
              </w:rPr>
              <w:t>1</w:t>
            </w:r>
          </w:p>
        </w:tc>
        <w:tc>
          <w:tcPr>
            <w:tcW w:w="5364" w:type="dxa"/>
          </w:tcPr>
          <w:p w:rsidR="00A00803" w:rsidRDefault="00A00803" w:rsidP="00B95811">
            <w:pPr>
              <w:rPr>
                <w:lang w:val="en-US" w:eastAsia="ko-KR"/>
              </w:rPr>
            </w:pPr>
            <w:r>
              <w:rPr>
                <w:lang w:val="en-US" w:eastAsia="ko-KR"/>
              </w:rPr>
              <w:t xml:space="preserve">STA is requesting the IPv4 address present in the </w:t>
            </w:r>
            <w:r w:rsidR="00B95811">
              <w:rPr>
                <w:lang w:val="en-US" w:eastAsia="ko-KR"/>
              </w:rPr>
              <w:t>element</w:t>
            </w:r>
          </w:p>
        </w:tc>
      </w:tr>
    </w:tbl>
    <w:p w:rsidR="009E1899" w:rsidRDefault="009E1899" w:rsidP="009E1899">
      <w:pPr>
        <w:jc w:val="center"/>
        <w:rPr>
          <w:b/>
          <w:lang w:val="en-US" w:eastAsia="ko-KR"/>
        </w:rPr>
      </w:pPr>
      <w:r>
        <w:rPr>
          <w:b/>
          <w:lang w:val="en-US" w:eastAsia="ko-KR"/>
        </w:rPr>
        <w:t>Table – X3</w:t>
      </w:r>
    </w:p>
    <w:p w:rsidR="00A00803" w:rsidRDefault="00A00803" w:rsidP="00A00803">
      <w:pPr>
        <w:rPr>
          <w:lang w:val="en-US" w:eastAsia="ko-KR"/>
        </w:rPr>
      </w:pPr>
    </w:p>
    <w:p w:rsidR="00A00803" w:rsidRDefault="00A00803" w:rsidP="00A00803">
      <w:pPr>
        <w:rPr>
          <w:lang w:val="en-US" w:eastAsia="ko-KR"/>
        </w:rPr>
      </w:pPr>
    </w:p>
    <w:tbl>
      <w:tblPr>
        <w:tblStyle w:val="TableGrid"/>
        <w:tblW w:w="0" w:type="auto"/>
        <w:tblLook w:val="04A0" w:firstRow="1" w:lastRow="0" w:firstColumn="1" w:lastColumn="0" w:noHBand="0" w:noVBand="1"/>
      </w:tblPr>
      <w:tblGrid>
        <w:gridCol w:w="583"/>
        <w:gridCol w:w="1235"/>
        <w:gridCol w:w="5389"/>
      </w:tblGrid>
      <w:tr w:rsidR="00A00803" w:rsidTr="00A00803">
        <w:tc>
          <w:tcPr>
            <w:tcW w:w="583" w:type="dxa"/>
          </w:tcPr>
          <w:p w:rsidR="00A00803" w:rsidRDefault="00A00803" w:rsidP="00A00803">
            <w:pPr>
              <w:rPr>
                <w:lang w:val="en-US" w:eastAsia="ko-KR"/>
              </w:rPr>
            </w:pPr>
            <w:r>
              <w:rPr>
                <w:lang w:val="en-US" w:eastAsia="ko-KR"/>
              </w:rPr>
              <w:t>B2</w:t>
            </w:r>
          </w:p>
        </w:tc>
        <w:tc>
          <w:tcPr>
            <w:tcW w:w="1235" w:type="dxa"/>
          </w:tcPr>
          <w:p w:rsidR="00A00803" w:rsidRDefault="00A00803" w:rsidP="00A00803">
            <w:pPr>
              <w:rPr>
                <w:lang w:val="en-US" w:eastAsia="ko-KR"/>
              </w:rPr>
            </w:pPr>
            <w:r>
              <w:rPr>
                <w:lang w:val="en-US" w:eastAsia="ko-KR"/>
              </w:rPr>
              <w:t>B3</w:t>
            </w:r>
          </w:p>
        </w:tc>
        <w:tc>
          <w:tcPr>
            <w:tcW w:w="5389" w:type="dxa"/>
          </w:tcPr>
          <w:p w:rsidR="00A00803" w:rsidRDefault="00A00803" w:rsidP="008A7297">
            <w:pPr>
              <w:rPr>
                <w:lang w:val="en-US" w:eastAsia="ko-KR"/>
              </w:rPr>
            </w:pPr>
            <w:r>
              <w:rPr>
                <w:lang w:val="en-US" w:eastAsia="ko-KR"/>
              </w:rPr>
              <w:t>Explanation</w:t>
            </w:r>
          </w:p>
        </w:tc>
      </w:tr>
      <w:tr w:rsidR="00A00803" w:rsidTr="00A00803">
        <w:tc>
          <w:tcPr>
            <w:tcW w:w="583" w:type="dxa"/>
          </w:tcPr>
          <w:p w:rsidR="00A00803" w:rsidRDefault="00A00803" w:rsidP="008A7297">
            <w:pPr>
              <w:rPr>
                <w:lang w:val="en-US" w:eastAsia="ko-KR"/>
              </w:rPr>
            </w:pPr>
            <w:r>
              <w:rPr>
                <w:lang w:val="en-US" w:eastAsia="ko-KR"/>
              </w:rPr>
              <w:t>0</w:t>
            </w:r>
          </w:p>
        </w:tc>
        <w:tc>
          <w:tcPr>
            <w:tcW w:w="1235" w:type="dxa"/>
          </w:tcPr>
          <w:p w:rsidR="00A00803" w:rsidRDefault="00F90EB6" w:rsidP="008A7297">
            <w:pPr>
              <w:rPr>
                <w:lang w:val="en-US" w:eastAsia="ko-KR"/>
              </w:rPr>
            </w:pPr>
            <w:r>
              <w:rPr>
                <w:lang w:val="en-US" w:eastAsia="ko-KR"/>
              </w:rPr>
              <w:t>0</w:t>
            </w:r>
          </w:p>
        </w:tc>
        <w:tc>
          <w:tcPr>
            <w:tcW w:w="5389" w:type="dxa"/>
          </w:tcPr>
          <w:p w:rsidR="00A00803" w:rsidRDefault="00533D25" w:rsidP="008A7297">
            <w:pPr>
              <w:rPr>
                <w:lang w:val="en-US" w:eastAsia="ko-KR"/>
              </w:rPr>
            </w:pPr>
            <w:r>
              <w:rPr>
                <w:lang w:val="en-US" w:eastAsia="ko-KR"/>
              </w:rPr>
              <w:t>Reserved</w:t>
            </w:r>
          </w:p>
        </w:tc>
      </w:tr>
      <w:tr w:rsidR="00F90EB6" w:rsidTr="00A00803">
        <w:tc>
          <w:tcPr>
            <w:tcW w:w="583" w:type="dxa"/>
          </w:tcPr>
          <w:p w:rsidR="00F90EB6" w:rsidRDefault="00F90EB6" w:rsidP="008A7297">
            <w:pPr>
              <w:rPr>
                <w:lang w:val="en-US" w:eastAsia="ko-KR"/>
              </w:rPr>
            </w:pPr>
            <w:r>
              <w:rPr>
                <w:lang w:val="en-US" w:eastAsia="ko-KR"/>
              </w:rPr>
              <w:t>0</w:t>
            </w:r>
          </w:p>
        </w:tc>
        <w:tc>
          <w:tcPr>
            <w:tcW w:w="1235" w:type="dxa"/>
          </w:tcPr>
          <w:p w:rsidR="00F90EB6" w:rsidRDefault="00F90EB6" w:rsidP="008A7297">
            <w:pPr>
              <w:rPr>
                <w:lang w:val="en-US" w:eastAsia="ko-KR"/>
              </w:rPr>
            </w:pPr>
            <w:r>
              <w:rPr>
                <w:lang w:val="en-US" w:eastAsia="ko-KR"/>
              </w:rPr>
              <w:t>1</w:t>
            </w:r>
          </w:p>
        </w:tc>
        <w:tc>
          <w:tcPr>
            <w:tcW w:w="5389" w:type="dxa"/>
          </w:tcPr>
          <w:p w:rsidR="00F90EB6" w:rsidRDefault="00F90EB6" w:rsidP="008A7297">
            <w:pPr>
              <w:rPr>
                <w:lang w:val="en-US" w:eastAsia="ko-KR"/>
              </w:rPr>
            </w:pPr>
            <w:r>
              <w:rPr>
                <w:lang w:val="en-US" w:eastAsia="ko-KR"/>
              </w:rPr>
              <w:t>Reserved</w:t>
            </w:r>
          </w:p>
        </w:tc>
      </w:tr>
      <w:tr w:rsidR="00A00803" w:rsidTr="00A00803">
        <w:tc>
          <w:tcPr>
            <w:tcW w:w="583" w:type="dxa"/>
          </w:tcPr>
          <w:p w:rsidR="00A00803" w:rsidRDefault="00A00803" w:rsidP="008A7297">
            <w:pPr>
              <w:rPr>
                <w:lang w:val="en-US" w:eastAsia="ko-KR"/>
              </w:rPr>
            </w:pPr>
            <w:r>
              <w:rPr>
                <w:lang w:val="en-US" w:eastAsia="ko-KR"/>
              </w:rPr>
              <w:t>1</w:t>
            </w:r>
          </w:p>
        </w:tc>
        <w:tc>
          <w:tcPr>
            <w:tcW w:w="1235" w:type="dxa"/>
          </w:tcPr>
          <w:p w:rsidR="00A00803" w:rsidRDefault="00A00803" w:rsidP="008A7297">
            <w:pPr>
              <w:rPr>
                <w:lang w:val="en-US" w:eastAsia="ko-KR"/>
              </w:rPr>
            </w:pPr>
            <w:r>
              <w:rPr>
                <w:lang w:val="en-US" w:eastAsia="ko-KR"/>
              </w:rPr>
              <w:t>0</w:t>
            </w:r>
          </w:p>
        </w:tc>
        <w:tc>
          <w:tcPr>
            <w:tcW w:w="5389" w:type="dxa"/>
          </w:tcPr>
          <w:p w:rsidR="00A00803" w:rsidRDefault="00A00803" w:rsidP="00A00803">
            <w:pPr>
              <w:rPr>
                <w:lang w:val="en-US" w:eastAsia="ko-KR"/>
              </w:rPr>
            </w:pPr>
            <w:r>
              <w:rPr>
                <w:lang w:val="en-US" w:eastAsia="ko-KR"/>
              </w:rPr>
              <w:t>STA is requesting a new IPv6 address</w:t>
            </w:r>
          </w:p>
        </w:tc>
      </w:tr>
      <w:tr w:rsidR="00A00803" w:rsidTr="00A00803">
        <w:tc>
          <w:tcPr>
            <w:tcW w:w="583" w:type="dxa"/>
          </w:tcPr>
          <w:p w:rsidR="00A00803" w:rsidRDefault="00A00803" w:rsidP="008A7297">
            <w:pPr>
              <w:rPr>
                <w:lang w:val="en-US" w:eastAsia="ko-KR"/>
              </w:rPr>
            </w:pPr>
            <w:r>
              <w:rPr>
                <w:lang w:val="en-US" w:eastAsia="ko-KR"/>
              </w:rPr>
              <w:t>1</w:t>
            </w:r>
          </w:p>
        </w:tc>
        <w:tc>
          <w:tcPr>
            <w:tcW w:w="1235" w:type="dxa"/>
          </w:tcPr>
          <w:p w:rsidR="00A00803" w:rsidRDefault="00A00803" w:rsidP="008A7297">
            <w:pPr>
              <w:rPr>
                <w:lang w:val="en-US" w:eastAsia="ko-KR"/>
              </w:rPr>
            </w:pPr>
            <w:r>
              <w:rPr>
                <w:lang w:val="en-US" w:eastAsia="ko-KR"/>
              </w:rPr>
              <w:t>1</w:t>
            </w:r>
          </w:p>
        </w:tc>
        <w:tc>
          <w:tcPr>
            <w:tcW w:w="5389" w:type="dxa"/>
          </w:tcPr>
          <w:p w:rsidR="00A00803" w:rsidRDefault="00A00803" w:rsidP="00533D25">
            <w:pPr>
              <w:rPr>
                <w:lang w:val="en-US" w:eastAsia="ko-KR"/>
              </w:rPr>
            </w:pPr>
            <w:r>
              <w:rPr>
                <w:lang w:val="en-US" w:eastAsia="ko-KR"/>
              </w:rPr>
              <w:t xml:space="preserve">STA is requesting the IPv6 address present in the </w:t>
            </w:r>
            <w:r w:rsidR="00533D25">
              <w:rPr>
                <w:lang w:val="en-US" w:eastAsia="ko-KR"/>
              </w:rPr>
              <w:t xml:space="preserve"> element</w:t>
            </w:r>
          </w:p>
        </w:tc>
      </w:tr>
    </w:tbl>
    <w:p w:rsidR="009E1899" w:rsidRDefault="009E1899" w:rsidP="009E1899">
      <w:pPr>
        <w:jc w:val="center"/>
        <w:rPr>
          <w:b/>
          <w:lang w:val="en-US" w:eastAsia="ko-KR"/>
        </w:rPr>
      </w:pPr>
      <w:r>
        <w:rPr>
          <w:b/>
          <w:lang w:val="en-US" w:eastAsia="ko-KR"/>
        </w:rPr>
        <w:t>Table – X4</w:t>
      </w:r>
    </w:p>
    <w:p w:rsidR="00A00803" w:rsidRDefault="00A00803" w:rsidP="00A00803">
      <w:pPr>
        <w:rPr>
          <w:lang w:val="en-US" w:eastAsia="ko-KR"/>
        </w:rPr>
      </w:pPr>
    </w:p>
    <w:p w:rsidR="000550FB" w:rsidRPr="00A00803" w:rsidRDefault="000550FB" w:rsidP="000550FB">
      <w:pPr>
        <w:rPr>
          <w:b/>
          <w:i/>
          <w:color w:val="FF0000"/>
          <w:lang w:val="en-US" w:eastAsia="ko-KR"/>
        </w:rPr>
      </w:pPr>
      <w:r w:rsidRPr="00A00803">
        <w:rPr>
          <w:b/>
          <w:i/>
          <w:color w:val="FF0000"/>
          <w:lang w:val="en-US" w:eastAsia="ko-KR"/>
        </w:rPr>
        <w:t>Re</w:t>
      </w:r>
      <w:r>
        <w:rPr>
          <w:b/>
          <w:i/>
          <w:color w:val="FF0000"/>
          <w:lang w:val="en-US" w:eastAsia="ko-KR"/>
        </w:rPr>
        <w:t>move</w:t>
      </w:r>
      <w:r w:rsidRPr="00A00803">
        <w:rPr>
          <w:b/>
          <w:i/>
          <w:color w:val="FF0000"/>
          <w:lang w:val="en-US" w:eastAsia="ko-KR"/>
        </w:rPr>
        <w:t xml:space="preserve"> lines </w:t>
      </w:r>
      <w:r>
        <w:rPr>
          <w:b/>
          <w:i/>
          <w:color w:val="FF0000"/>
          <w:lang w:val="en-US" w:eastAsia="ko-KR"/>
        </w:rPr>
        <w:t>54 to 60 on page 50</w:t>
      </w:r>
    </w:p>
    <w:p w:rsidR="00261DE1" w:rsidRDefault="00261DE1">
      <w:pPr>
        <w:rPr>
          <w:lang w:val="en-US" w:eastAsia="ko-KR"/>
        </w:rPr>
      </w:pPr>
      <w:r>
        <w:rPr>
          <w:lang w:val="en-US" w:eastAsia="ko-KR"/>
        </w:rPr>
        <w:br w:type="page"/>
      </w:r>
    </w:p>
    <w:p w:rsidR="002A2F39" w:rsidRPr="002A2F39" w:rsidRDefault="002A2F39" w:rsidP="00261DE1">
      <w:pPr>
        <w:rPr>
          <w:bCs/>
          <w:i/>
          <w:sz w:val="20"/>
          <w:lang w:val="en-US"/>
        </w:rPr>
      </w:pPr>
      <w:r w:rsidRPr="002A2F39">
        <w:rPr>
          <w:bCs/>
          <w:i/>
          <w:sz w:val="20"/>
          <w:lang w:val="en-US"/>
        </w:rPr>
        <w:lastRenderedPageBreak/>
        <w:t>Resolutions to CIDS: 4611, 4457, 4270, 4271, 4565</w:t>
      </w:r>
      <w:r>
        <w:rPr>
          <w:bCs/>
          <w:i/>
          <w:sz w:val="20"/>
          <w:lang w:val="en-US"/>
        </w:rPr>
        <w:br/>
      </w:r>
    </w:p>
    <w:p w:rsidR="00261DE1" w:rsidRDefault="00261DE1" w:rsidP="00261DE1">
      <w:pPr>
        <w:rPr>
          <w:rFonts w:ascii="Arial,Bold" w:hAnsi="Arial,Bold" w:cs="Arial,Bold"/>
          <w:b/>
          <w:bCs/>
          <w:sz w:val="20"/>
          <w:lang w:val="en-US"/>
        </w:rPr>
      </w:pPr>
      <w:r>
        <w:rPr>
          <w:rFonts w:ascii="Arial,Bold" w:hAnsi="Arial,Bold" w:cs="Arial,Bold"/>
          <w:b/>
          <w:bCs/>
          <w:sz w:val="20"/>
          <w:lang w:val="en-US"/>
        </w:rPr>
        <w:t>8.4.2.181.2 IP Address Data Field for Response</w:t>
      </w:r>
    </w:p>
    <w:p w:rsidR="00F934CF" w:rsidRDefault="00F934CF" w:rsidP="00261DE1">
      <w:pPr>
        <w:rPr>
          <w:rFonts w:ascii="Arial,Bold" w:hAnsi="Arial,Bold" w:cs="Arial,Bold"/>
          <w:b/>
          <w:bCs/>
          <w:sz w:val="20"/>
          <w:lang w:val="en-US"/>
        </w:rPr>
      </w:pPr>
    </w:p>
    <w:p w:rsidR="00D2132E" w:rsidRDefault="00D2132E" w:rsidP="00261DE1">
      <w:pPr>
        <w:rPr>
          <w:rFonts w:ascii="Arial,Bold" w:hAnsi="Arial,Bold" w:cs="Arial,Bold"/>
          <w:b/>
          <w:bCs/>
          <w:sz w:val="20"/>
          <w:lang w:val="en-US"/>
        </w:rPr>
      </w:pPr>
      <w:r>
        <w:rPr>
          <w:b/>
          <w:i/>
          <w:color w:val="FF0000"/>
          <w:lang w:val="en-US" w:eastAsia="ko-KR"/>
        </w:rPr>
        <w:t>Replace Table8-221j</w:t>
      </w:r>
      <w:r w:rsidR="005729A8">
        <w:rPr>
          <w:b/>
          <w:i/>
          <w:color w:val="FF0000"/>
          <w:lang w:val="en-US" w:eastAsia="ko-KR"/>
        </w:rPr>
        <w:t xml:space="preserve"> (page 53)</w:t>
      </w:r>
      <w:r>
        <w:rPr>
          <w:b/>
          <w:i/>
          <w:color w:val="FF0000"/>
          <w:lang w:val="en-US" w:eastAsia="ko-KR"/>
        </w:rPr>
        <w:t xml:space="preserve"> with Table 8-221j1 and 8-221j2 shown below</w:t>
      </w:r>
    </w:p>
    <w:p w:rsidR="00261DE1" w:rsidRDefault="00261DE1" w:rsidP="00261DE1">
      <w:pPr>
        <w:rPr>
          <w:rFonts w:ascii="Arial,Bold" w:hAnsi="Arial,Bold" w:cs="Arial,Bold"/>
          <w:b/>
          <w:bCs/>
          <w:sz w:val="20"/>
          <w:lang w:val="en-US"/>
        </w:rPr>
      </w:pPr>
    </w:p>
    <w:p w:rsidR="000550FB" w:rsidRDefault="00F934CF" w:rsidP="00F934CF">
      <w:pPr>
        <w:jc w:val="center"/>
        <w:rPr>
          <w:u w:val="single"/>
          <w:lang w:val="en-US" w:eastAsia="ko-KR"/>
        </w:rPr>
      </w:pPr>
      <w:r>
        <w:rPr>
          <w:rFonts w:ascii="Arial,Bold" w:hAnsi="Arial,Bold" w:cs="Arial,Bold"/>
          <w:b/>
          <w:bCs/>
          <w:sz w:val="20"/>
          <w:lang w:val="en-US"/>
        </w:rPr>
        <w:t>Table 8-221j</w:t>
      </w:r>
      <w:r w:rsidR="00FD1AFA">
        <w:rPr>
          <w:rFonts w:ascii="Arial,Bold" w:hAnsi="Arial,Bold" w:cs="Arial,Bold"/>
          <w:b/>
          <w:bCs/>
          <w:sz w:val="20"/>
          <w:lang w:val="en-US"/>
        </w:rPr>
        <w:t>1</w:t>
      </w:r>
      <w:r>
        <w:rPr>
          <w:rFonts w:ascii="Arial,Bold" w:hAnsi="Arial,Bold" w:cs="Arial,Bold"/>
          <w:b/>
          <w:bCs/>
          <w:sz w:val="20"/>
          <w:lang w:val="en-US"/>
        </w:rPr>
        <w:t>—IP Address Response Control Field</w:t>
      </w:r>
      <w:r w:rsidR="00D2132E">
        <w:rPr>
          <w:rFonts w:ascii="Arial,Bold" w:hAnsi="Arial,Bold" w:cs="Arial,Bold"/>
          <w:b/>
          <w:bCs/>
          <w:sz w:val="20"/>
          <w:lang w:val="en-US"/>
        </w:rPr>
        <w:t xml:space="preserve"> with B0 = 0</w:t>
      </w:r>
    </w:p>
    <w:tbl>
      <w:tblPr>
        <w:tblStyle w:val="TableGrid"/>
        <w:tblW w:w="0" w:type="auto"/>
        <w:tblLook w:val="04A0" w:firstRow="1" w:lastRow="0" w:firstColumn="1" w:lastColumn="0" w:noHBand="0" w:noVBand="1"/>
      </w:tblPr>
      <w:tblGrid>
        <w:gridCol w:w="826"/>
        <w:gridCol w:w="773"/>
        <w:gridCol w:w="2019"/>
        <w:gridCol w:w="5958"/>
      </w:tblGrid>
      <w:tr w:rsidR="0078032E" w:rsidTr="008868A7">
        <w:tc>
          <w:tcPr>
            <w:tcW w:w="826" w:type="dxa"/>
          </w:tcPr>
          <w:p w:rsidR="0078032E" w:rsidRPr="0078032E" w:rsidRDefault="0078032E">
            <w:pPr>
              <w:rPr>
                <w:lang w:val="en-US" w:eastAsia="ko-KR"/>
              </w:rPr>
            </w:pPr>
            <w:r>
              <w:rPr>
                <w:lang w:val="en-US" w:eastAsia="ko-KR"/>
              </w:rPr>
              <w:t>Bit Field</w:t>
            </w:r>
          </w:p>
        </w:tc>
        <w:tc>
          <w:tcPr>
            <w:tcW w:w="773" w:type="dxa"/>
          </w:tcPr>
          <w:p w:rsidR="0078032E" w:rsidRPr="0078032E" w:rsidRDefault="0078032E">
            <w:pPr>
              <w:rPr>
                <w:lang w:val="en-US" w:eastAsia="ko-KR"/>
              </w:rPr>
            </w:pPr>
            <w:r>
              <w:rPr>
                <w:lang w:val="en-US" w:eastAsia="ko-KR"/>
              </w:rPr>
              <w:t>Value</w:t>
            </w:r>
          </w:p>
        </w:tc>
        <w:tc>
          <w:tcPr>
            <w:tcW w:w="2019" w:type="dxa"/>
          </w:tcPr>
          <w:p w:rsidR="0078032E" w:rsidRDefault="0078032E">
            <w:pPr>
              <w:rPr>
                <w:lang w:val="en-US" w:eastAsia="ko-KR"/>
              </w:rPr>
            </w:pPr>
            <w:r>
              <w:rPr>
                <w:lang w:val="en-US" w:eastAsia="ko-KR"/>
              </w:rPr>
              <w:t>Function of the field</w:t>
            </w:r>
          </w:p>
        </w:tc>
        <w:tc>
          <w:tcPr>
            <w:tcW w:w="5958" w:type="dxa"/>
          </w:tcPr>
          <w:p w:rsidR="0078032E" w:rsidRPr="0078032E" w:rsidRDefault="0078032E">
            <w:pPr>
              <w:rPr>
                <w:lang w:val="en-US" w:eastAsia="ko-KR"/>
              </w:rPr>
            </w:pPr>
            <w:r>
              <w:rPr>
                <w:lang w:val="en-US" w:eastAsia="ko-KR"/>
              </w:rPr>
              <w:t xml:space="preserve">Explanation </w:t>
            </w:r>
          </w:p>
        </w:tc>
      </w:tr>
      <w:tr w:rsidR="0078032E" w:rsidTr="008868A7">
        <w:tc>
          <w:tcPr>
            <w:tcW w:w="826" w:type="dxa"/>
          </w:tcPr>
          <w:p w:rsidR="0078032E" w:rsidRPr="0078032E" w:rsidRDefault="0078032E">
            <w:pPr>
              <w:rPr>
                <w:lang w:val="en-US" w:eastAsia="ko-KR"/>
              </w:rPr>
            </w:pPr>
            <w:r>
              <w:rPr>
                <w:lang w:val="en-US" w:eastAsia="ko-KR"/>
              </w:rPr>
              <w:t>B0</w:t>
            </w:r>
          </w:p>
        </w:tc>
        <w:tc>
          <w:tcPr>
            <w:tcW w:w="773" w:type="dxa"/>
          </w:tcPr>
          <w:p w:rsidR="0078032E" w:rsidRPr="0078032E" w:rsidRDefault="00FD1AFA">
            <w:pPr>
              <w:rPr>
                <w:lang w:val="en-US" w:eastAsia="ko-KR"/>
              </w:rPr>
            </w:pPr>
            <w:r>
              <w:rPr>
                <w:lang w:val="en-US" w:eastAsia="ko-KR"/>
              </w:rPr>
              <w:t>0</w:t>
            </w:r>
          </w:p>
        </w:tc>
        <w:tc>
          <w:tcPr>
            <w:tcW w:w="2019" w:type="dxa"/>
          </w:tcPr>
          <w:p w:rsidR="0078032E" w:rsidRDefault="00FD1AFA" w:rsidP="0078032E">
            <w:pPr>
              <w:autoSpaceDE w:val="0"/>
              <w:autoSpaceDN w:val="0"/>
              <w:adjustRightInd w:val="0"/>
              <w:rPr>
                <w:rFonts w:ascii="TimesNewRoman" w:hAnsi="TimesNewRoman" w:cs="TimesNewRoman"/>
                <w:sz w:val="20"/>
                <w:lang w:val="en-US"/>
              </w:rPr>
            </w:pPr>
            <w:r>
              <w:rPr>
                <w:rFonts w:ascii="TimesNewRoman" w:hAnsi="TimesNewRoman" w:cs="TimesNewRoman"/>
                <w:sz w:val="20"/>
                <w:lang w:val="en-US"/>
              </w:rPr>
              <w:t>IP Address Pending</w:t>
            </w:r>
          </w:p>
        </w:tc>
        <w:tc>
          <w:tcPr>
            <w:tcW w:w="5958" w:type="dxa"/>
          </w:tcPr>
          <w:p w:rsidR="0078032E" w:rsidRDefault="0078032E" w:rsidP="00FD1AFA">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An AP sets IP address assignment pending subfield </w:t>
            </w:r>
            <w:r w:rsidR="00FD1AFA">
              <w:rPr>
                <w:rFonts w:ascii="TimesNewRoman" w:hAnsi="TimesNewRoman" w:cs="TimesNewRoman"/>
                <w:sz w:val="20"/>
                <w:lang w:val="en-US"/>
              </w:rPr>
              <w:t>to 0 if an IP address is included in the frame :</w:t>
            </w:r>
          </w:p>
          <w:p w:rsidR="00FD1AFA" w:rsidRPr="0078032E" w:rsidRDefault="00FD1AFA" w:rsidP="00FD1AFA">
            <w:pPr>
              <w:autoSpaceDE w:val="0"/>
              <w:autoSpaceDN w:val="0"/>
              <w:adjustRightInd w:val="0"/>
              <w:rPr>
                <w:lang w:val="en-US" w:eastAsia="ko-KR"/>
              </w:rPr>
            </w:pPr>
            <w:r>
              <w:rPr>
                <w:rFonts w:ascii="TimesNewRoman" w:hAnsi="TimesNewRoman" w:cs="TimesNewRoman"/>
                <w:sz w:val="20"/>
                <w:lang w:val="en-US"/>
              </w:rPr>
              <w:t>B1 to B6 are set as shown  below in this table when B0 = 0 .</w:t>
            </w:r>
          </w:p>
        </w:tc>
      </w:tr>
      <w:tr w:rsidR="0078032E" w:rsidTr="008868A7">
        <w:tc>
          <w:tcPr>
            <w:tcW w:w="826" w:type="dxa"/>
          </w:tcPr>
          <w:p w:rsidR="0078032E" w:rsidRPr="0078032E" w:rsidRDefault="0078032E">
            <w:pPr>
              <w:rPr>
                <w:lang w:val="en-US" w:eastAsia="ko-KR"/>
              </w:rPr>
            </w:pPr>
            <w:r>
              <w:rPr>
                <w:lang w:val="en-US" w:eastAsia="ko-KR"/>
              </w:rPr>
              <w:t>B1</w:t>
            </w:r>
          </w:p>
        </w:tc>
        <w:tc>
          <w:tcPr>
            <w:tcW w:w="773" w:type="dxa"/>
          </w:tcPr>
          <w:p w:rsidR="0078032E" w:rsidRPr="0078032E" w:rsidRDefault="008868A7">
            <w:pPr>
              <w:rPr>
                <w:lang w:val="en-US" w:eastAsia="ko-KR"/>
              </w:rPr>
            </w:pPr>
            <w:r>
              <w:rPr>
                <w:lang w:val="en-US" w:eastAsia="ko-KR"/>
              </w:rPr>
              <w:t>0 or 1</w:t>
            </w:r>
          </w:p>
        </w:tc>
        <w:tc>
          <w:tcPr>
            <w:tcW w:w="2019" w:type="dxa"/>
          </w:tcPr>
          <w:p w:rsidR="0078032E" w:rsidRPr="0078032E" w:rsidRDefault="0078032E">
            <w:pPr>
              <w:rPr>
                <w:lang w:val="en-US" w:eastAsia="ko-KR"/>
              </w:rPr>
            </w:pPr>
            <w:r>
              <w:rPr>
                <w:rFonts w:ascii="TimesNewRoman" w:hAnsi="TimesNewRoman" w:cs="TimesNewRoman"/>
                <w:sz w:val="20"/>
                <w:lang w:val="en-US"/>
              </w:rPr>
              <w:t>IPv4 Assigned</w:t>
            </w:r>
          </w:p>
        </w:tc>
        <w:tc>
          <w:tcPr>
            <w:tcW w:w="5958" w:type="dxa"/>
          </w:tcPr>
          <w:p w:rsidR="0078032E" w:rsidRPr="0078032E" w:rsidRDefault="008868A7" w:rsidP="008868A7">
            <w:pPr>
              <w:autoSpaceDE w:val="0"/>
              <w:autoSpaceDN w:val="0"/>
              <w:adjustRightInd w:val="0"/>
              <w:rPr>
                <w:lang w:val="en-US" w:eastAsia="ko-KR"/>
              </w:rPr>
            </w:pPr>
            <w:r>
              <w:rPr>
                <w:rFonts w:ascii="TimesNewRoman" w:hAnsi="TimesNewRoman" w:cs="TimesNewRoman"/>
                <w:sz w:val="20"/>
                <w:lang w:val="en-US"/>
              </w:rPr>
              <w:t>An AP sets IPv4 Assigned subfield to 1 if Assigned</w:t>
            </w:r>
          </w:p>
        </w:tc>
      </w:tr>
      <w:tr w:rsidR="0078032E" w:rsidTr="008868A7">
        <w:tc>
          <w:tcPr>
            <w:tcW w:w="826" w:type="dxa"/>
          </w:tcPr>
          <w:p w:rsidR="0078032E" w:rsidRPr="0078032E" w:rsidRDefault="0078032E">
            <w:pPr>
              <w:rPr>
                <w:lang w:val="en-US" w:eastAsia="ko-KR"/>
              </w:rPr>
            </w:pPr>
            <w:r>
              <w:rPr>
                <w:lang w:val="en-US" w:eastAsia="ko-KR"/>
              </w:rPr>
              <w:t>B2</w:t>
            </w:r>
          </w:p>
        </w:tc>
        <w:tc>
          <w:tcPr>
            <w:tcW w:w="773" w:type="dxa"/>
          </w:tcPr>
          <w:p w:rsidR="0078032E" w:rsidRPr="0078032E" w:rsidRDefault="008868A7">
            <w:pPr>
              <w:rPr>
                <w:lang w:val="en-US" w:eastAsia="ko-KR"/>
              </w:rPr>
            </w:pPr>
            <w:r>
              <w:rPr>
                <w:lang w:val="en-US" w:eastAsia="ko-KR"/>
              </w:rPr>
              <w:t>0 or 1</w:t>
            </w:r>
          </w:p>
        </w:tc>
        <w:tc>
          <w:tcPr>
            <w:tcW w:w="2019" w:type="dxa"/>
          </w:tcPr>
          <w:p w:rsidR="0078032E" w:rsidRPr="0078032E" w:rsidRDefault="0078032E">
            <w:pPr>
              <w:rPr>
                <w:lang w:val="en-US" w:eastAsia="ko-KR"/>
              </w:rPr>
            </w:pPr>
            <w:r>
              <w:rPr>
                <w:rFonts w:ascii="TimesNewRoman" w:hAnsi="TimesNewRoman" w:cs="TimesNewRoman"/>
                <w:sz w:val="20"/>
                <w:lang w:val="en-US"/>
              </w:rPr>
              <w:t>IPv4 Gateway Included</w:t>
            </w:r>
          </w:p>
        </w:tc>
        <w:tc>
          <w:tcPr>
            <w:tcW w:w="5958" w:type="dxa"/>
          </w:tcPr>
          <w:p w:rsidR="0078032E" w:rsidRPr="0078032E" w:rsidRDefault="008868A7" w:rsidP="008868A7">
            <w:pPr>
              <w:autoSpaceDE w:val="0"/>
              <w:autoSpaceDN w:val="0"/>
              <w:adjustRightInd w:val="0"/>
              <w:rPr>
                <w:lang w:val="en-US" w:eastAsia="ko-KR"/>
              </w:rPr>
            </w:pPr>
            <w:r>
              <w:rPr>
                <w:rFonts w:ascii="TimesNewRoman" w:hAnsi="TimesNewRoman" w:cs="TimesNewRoman"/>
                <w:sz w:val="20"/>
                <w:lang w:val="en-US"/>
              </w:rPr>
              <w:t>An AP sets IPv4 Gateway subfield to 1 if IPv4 Gateway address and IPv4 Gateway  MAC address are included in the element and sets it to 0 otherwise.</w:t>
            </w:r>
          </w:p>
        </w:tc>
      </w:tr>
      <w:tr w:rsidR="008868A7" w:rsidTr="008868A7">
        <w:tc>
          <w:tcPr>
            <w:tcW w:w="826" w:type="dxa"/>
          </w:tcPr>
          <w:p w:rsidR="008868A7" w:rsidRPr="0078032E" w:rsidRDefault="008868A7">
            <w:pPr>
              <w:rPr>
                <w:lang w:val="en-US" w:eastAsia="ko-KR"/>
              </w:rPr>
            </w:pPr>
            <w:r>
              <w:rPr>
                <w:lang w:val="en-US" w:eastAsia="ko-KR"/>
              </w:rPr>
              <w:t>B3</w:t>
            </w:r>
          </w:p>
        </w:tc>
        <w:tc>
          <w:tcPr>
            <w:tcW w:w="773" w:type="dxa"/>
          </w:tcPr>
          <w:p w:rsidR="008868A7" w:rsidRPr="0078032E" w:rsidRDefault="008868A7">
            <w:pPr>
              <w:rPr>
                <w:lang w:val="en-US" w:eastAsia="ko-KR"/>
              </w:rPr>
            </w:pPr>
            <w:r>
              <w:rPr>
                <w:lang w:val="en-US" w:eastAsia="ko-KR"/>
              </w:rPr>
              <w:t>0 or 1</w:t>
            </w:r>
          </w:p>
        </w:tc>
        <w:tc>
          <w:tcPr>
            <w:tcW w:w="2019" w:type="dxa"/>
          </w:tcPr>
          <w:p w:rsidR="008868A7" w:rsidRPr="0078032E" w:rsidRDefault="008868A7" w:rsidP="008A7297">
            <w:pPr>
              <w:rPr>
                <w:lang w:val="en-US" w:eastAsia="ko-KR"/>
              </w:rPr>
            </w:pPr>
            <w:r>
              <w:rPr>
                <w:rFonts w:ascii="TimesNewRoman" w:hAnsi="TimesNewRoman" w:cs="TimesNewRoman"/>
                <w:sz w:val="20"/>
                <w:lang w:val="en-US"/>
              </w:rPr>
              <w:t>IPv6 Assigned</w:t>
            </w:r>
          </w:p>
        </w:tc>
        <w:tc>
          <w:tcPr>
            <w:tcW w:w="5958" w:type="dxa"/>
          </w:tcPr>
          <w:p w:rsidR="008868A7" w:rsidRPr="0078032E" w:rsidRDefault="008868A7" w:rsidP="008868A7">
            <w:pPr>
              <w:autoSpaceDE w:val="0"/>
              <w:autoSpaceDN w:val="0"/>
              <w:adjustRightInd w:val="0"/>
              <w:rPr>
                <w:lang w:val="en-US" w:eastAsia="ko-KR"/>
              </w:rPr>
            </w:pPr>
            <w:r>
              <w:rPr>
                <w:rFonts w:ascii="TimesNewRoman" w:hAnsi="TimesNewRoman" w:cs="TimesNewRoman"/>
                <w:sz w:val="20"/>
                <w:lang w:val="en-US"/>
              </w:rPr>
              <w:t>An AP sets IPv6 Assigned subfield to 1 if Assigned IPv6 address and  Prefix  Length are included in the element and sets it to 0 otherwise.</w:t>
            </w:r>
          </w:p>
        </w:tc>
      </w:tr>
      <w:tr w:rsidR="008868A7" w:rsidTr="008868A7">
        <w:tc>
          <w:tcPr>
            <w:tcW w:w="826" w:type="dxa"/>
          </w:tcPr>
          <w:p w:rsidR="008868A7" w:rsidRPr="0078032E" w:rsidRDefault="008868A7">
            <w:pPr>
              <w:rPr>
                <w:lang w:val="en-US" w:eastAsia="ko-KR"/>
              </w:rPr>
            </w:pPr>
            <w:r>
              <w:rPr>
                <w:lang w:val="en-US" w:eastAsia="ko-KR"/>
              </w:rPr>
              <w:t>B4</w:t>
            </w:r>
          </w:p>
        </w:tc>
        <w:tc>
          <w:tcPr>
            <w:tcW w:w="773" w:type="dxa"/>
          </w:tcPr>
          <w:p w:rsidR="008868A7" w:rsidRPr="0078032E" w:rsidRDefault="008868A7">
            <w:pPr>
              <w:rPr>
                <w:lang w:val="en-US" w:eastAsia="ko-KR"/>
              </w:rPr>
            </w:pPr>
            <w:r>
              <w:rPr>
                <w:lang w:val="en-US" w:eastAsia="ko-KR"/>
              </w:rPr>
              <w:t>0 or 1</w:t>
            </w:r>
          </w:p>
        </w:tc>
        <w:tc>
          <w:tcPr>
            <w:tcW w:w="2019" w:type="dxa"/>
          </w:tcPr>
          <w:p w:rsidR="008868A7" w:rsidRPr="0078032E" w:rsidRDefault="008868A7" w:rsidP="008A7297">
            <w:pPr>
              <w:rPr>
                <w:lang w:val="en-US" w:eastAsia="ko-KR"/>
              </w:rPr>
            </w:pPr>
            <w:r>
              <w:rPr>
                <w:rFonts w:ascii="TimesNewRoman" w:hAnsi="TimesNewRoman" w:cs="TimesNewRoman"/>
                <w:sz w:val="20"/>
                <w:lang w:val="en-US"/>
              </w:rPr>
              <w:t>IPv6 Gateway Included</w:t>
            </w:r>
          </w:p>
        </w:tc>
        <w:tc>
          <w:tcPr>
            <w:tcW w:w="5958" w:type="dxa"/>
          </w:tcPr>
          <w:p w:rsidR="008868A7" w:rsidRDefault="008868A7" w:rsidP="008868A7">
            <w:pPr>
              <w:autoSpaceDE w:val="0"/>
              <w:autoSpaceDN w:val="0"/>
              <w:adjustRightInd w:val="0"/>
              <w:rPr>
                <w:rFonts w:ascii="TimesNewRoman" w:hAnsi="TimesNewRoman" w:cs="TimesNewRoman"/>
                <w:sz w:val="20"/>
                <w:lang w:val="en-US"/>
              </w:rPr>
            </w:pPr>
            <w:r>
              <w:rPr>
                <w:rFonts w:ascii="TimesNewRoman" w:hAnsi="TimesNewRoman" w:cs="TimesNewRoman"/>
                <w:sz w:val="20"/>
                <w:lang w:val="en-US"/>
              </w:rPr>
              <w:t>An AP sets IPv6 Gateway subfield to 1 if IPv6 Gateway address and IPv6 Gateway MAC address are included in the element and sets it to 0</w:t>
            </w:r>
          </w:p>
          <w:p w:rsidR="008868A7" w:rsidRPr="0078032E" w:rsidRDefault="008868A7" w:rsidP="008868A7">
            <w:pPr>
              <w:rPr>
                <w:lang w:val="en-US" w:eastAsia="ko-KR"/>
              </w:rPr>
            </w:pPr>
            <w:r>
              <w:rPr>
                <w:rFonts w:ascii="TimesNewRoman" w:hAnsi="TimesNewRoman" w:cs="TimesNewRoman"/>
                <w:sz w:val="20"/>
                <w:lang w:val="en-US"/>
              </w:rPr>
              <w:t>otherwise.</w:t>
            </w:r>
          </w:p>
        </w:tc>
      </w:tr>
      <w:tr w:rsidR="008868A7" w:rsidTr="008868A7">
        <w:tc>
          <w:tcPr>
            <w:tcW w:w="826" w:type="dxa"/>
          </w:tcPr>
          <w:p w:rsidR="008868A7" w:rsidRPr="0078032E" w:rsidRDefault="008868A7">
            <w:pPr>
              <w:rPr>
                <w:lang w:val="en-US" w:eastAsia="ko-KR"/>
              </w:rPr>
            </w:pPr>
            <w:r>
              <w:rPr>
                <w:lang w:val="en-US" w:eastAsia="ko-KR"/>
              </w:rPr>
              <w:t>B5</w:t>
            </w:r>
          </w:p>
        </w:tc>
        <w:tc>
          <w:tcPr>
            <w:tcW w:w="773" w:type="dxa"/>
          </w:tcPr>
          <w:p w:rsidR="008868A7" w:rsidRPr="0078032E" w:rsidRDefault="008868A7">
            <w:pPr>
              <w:rPr>
                <w:lang w:val="en-US" w:eastAsia="ko-KR"/>
              </w:rPr>
            </w:pPr>
            <w:r>
              <w:rPr>
                <w:lang w:val="en-US" w:eastAsia="ko-KR"/>
              </w:rPr>
              <w:t>0 or 1</w:t>
            </w:r>
          </w:p>
        </w:tc>
        <w:tc>
          <w:tcPr>
            <w:tcW w:w="2019" w:type="dxa"/>
          </w:tcPr>
          <w:p w:rsidR="008868A7" w:rsidRPr="0078032E" w:rsidRDefault="008868A7" w:rsidP="008868A7">
            <w:pPr>
              <w:rPr>
                <w:lang w:val="en-US" w:eastAsia="ko-KR"/>
              </w:rPr>
            </w:pPr>
            <w:r>
              <w:rPr>
                <w:rFonts w:ascii="TimesNewRoman" w:hAnsi="TimesNewRoman" w:cs="TimesNewRoman"/>
                <w:sz w:val="20"/>
                <w:lang w:val="en-US"/>
              </w:rPr>
              <w:t>TTL IPv4 ncluded</w:t>
            </w:r>
          </w:p>
        </w:tc>
        <w:tc>
          <w:tcPr>
            <w:tcW w:w="5958" w:type="dxa"/>
          </w:tcPr>
          <w:p w:rsidR="008868A7" w:rsidRPr="0078032E" w:rsidRDefault="008868A7" w:rsidP="008868A7">
            <w:pPr>
              <w:autoSpaceDE w:val="0"/>
              <w:autoSpaceDN w:val="0"/>
              <w:adjustRightInd w:val="0"/>
              <w:rPr>
                <w:lang w:val="en-US" w:eastAsia="ko-KR"/>
              </w:rPr>
            </w:pPr>
            <w:r>
              <w:rPr>
                <w:rFonts w:ascii="TimesNewRoman" w:hAnsi="TimesNewRoman" w:cs="TimesNewRoman"/>
                <w:sz w:val="20"/>
                <w:lang w:val="en-US"/>
              </w:rPr>
              <w:t>An AP sets TTL IPv4 included subfield to 1 if IPv4 Assigned subfield is 1 and the Time to Live for IPv4 is included in the element. If this field is 0, and if IPv4 Assigned is 1, then the IPv4 is assumed to be valid during the entire time of Association with the AP.</w:t>
            </w:r>
          </w:p>
        </w:tc>
      </w:tr>
      <w:tr w:rsidR="008868A7" w:rsidTr="008868A7">
        <w:tc>
          <w:tcPr>
            <w:tcW w:w="826" w:type="dxa"/>
          </w:tcPr>
          <w:p w:rsidR="008868A7" w:rsidRPr="0078032E" w:rsidRDefault="008868A7">
            <w:pPr>
              <w:rPr>
                <w:lang w:val="en-US" w:eastAsia="ko-KR"/>
              </w:rPr>
            </w:pPr>
            <w:r>
              <w:rPr>
                <w:lang w:val="en-US" w:eastAsia="ko-KR"/>
              </w:rPr>
              <w:t>B6</w:t>
            </w:r>
          </w:p>
        </w:tc>
        <w:tc>
          <w:tcPr>
            <w:tcW w:w="773" w:type="dxa"/>
          </w:tcPr>
          <w:p w:rsidR="008868A7" w:rsidRPr="0078032E" w:rsidRDefault="008868A7">
            <w:pPr>
              <w:rPr>
                <w:lang w:val="en-US" w:eastAsia="ko-KR"/>
              </w:rPr>
            </w:pPr>
            <w:r>
              <w:rPr>
                <w:lang w:val="en-US" w:eastAsia="ko-KR"/>
              </w:rPr>
              <w:t>0 or 1</w:t>
            </w:r>
          </w:p>
        </w:tc>
        <w:tc>
          <w:tcPr>
            <w:tcW w:w="2019" w:type="dxa"/>
          </w:tcPr>
          <w:p w:rsidR="008868A7" w:rsidRPr="0078032E" w:rsidRDefault="008868A7" w:rsidP="008868A7">
            <w:pPr>
              <w:rPr>
                <w:lang w:val="en-US" w:eastAsia="ko-KR"/>
              </w:rPr>
            </w:pPr>
            <w:r>
              <w:rPr>
                <w:rFonts w:ascii="TimesNewRoman" w:hAnsi="TimesNewRoman" w:cs="TimesNewRoman"/>
                <w:sz w:val="20"/>
                <w:lang w:val="en-US"/>
              </w:rPr>
              <w:t>TTL IPv6 included</w:t>
            </w:r>
          </w:p>
        </w:tc>
        <w:tc>
          <w:tcPr>
            <w:tcW w:w="5958" w:type="dxa"/>
          </w:tcPr>
          <w:p w:rsidR="008868A7" w:rsidRDefault="008868A7" w:rsidP="008868A7">
            <w:pPr>
              <w:autoSpaceDE w:val="0"/>
              <w:autoSpaceDN w:val="0"/>
              <w:adjustRightInd w:val="0"/>
              <w:rPr>
                <w:rFonts w:ascii="TimesNewRoman" w:hAnsi="TimesNewRoman" w:cs="TimesNewRoman"/>
                <w:sz w:val="20"/>
                <w:lang w:val="en-US"/>
              </w:rPr>
            </w:pPr>
            <w:r>
              <w:rPr>
                <w:rFonts w:ascii="TimesNewRoman" w:hAnsi="TimesNewRoman" w:cs="TimesNewRoman"/>
                <w:sz w:val="20"/>
                <w:lang w:val="en-US"/>
              </w:rPr>
              <w:t>An AP sets TTL IPv6 included subfield to 1 if IPv6 Assigned subfield is 1 and the Time to Live for IPv6 is included in the element. If this</w:t>
            </w:r>
          </w:p>
          <w:p w:rsidR="008868A7" w:rsidRPr="0078032E" w:rsidRDefault="008868A7" w:rsidP="008868A7">
            <w:pPr>
              <w:autoSpaceDE w:val="0"/>
              <w:autoSpaceDN w:val="0"/>
              <w:adjustRightInd w:val="0"/>
              <w:rPr>
                <w:lang w:val="en-US" w:eastAsia="ko-KR"/>
              </w:rPr>
            </w:pPr>
            <w:r>
              <w:rPr>
                <w:rFonts w:ascii="TimesNewRoman" w:hAnsi="TimesNewRoman" w:cs="TimesNewRoman"/>
                <w:sz w:val="20"/>
                <w:lang w:val="en-US"/>
              </w:rPr>
              <w:t>field is 0, and if IPv6 Assigned is 1, then the IPv6 is assumed to be  valid during the entire time of Association with the AP.</w:t>
            </w:r>
          </w:p>
        </w:tc>
      </w:tr>
      <w:tr w:rsidR="008868A7" w:rsidTr="008868A7">
        <w:tc>
          <w:tcPr>
            <w:tcW w:w="826" w:type="dxa"/>
          </w:tcPr>
          <w:p w:rsidR="008868A7" w:rsidRDefault="008868A7">
            <w:pPr>
              <w:rPr>
                <w:lang w:val="en-US" w:eastAsia="ko-KR"/>
              </w:rPr>
            </w:pPr>
            <w:r>
              <w:rPr>
                <w:lang w:val="en-US" w:eastAsia="ko-KR"/>
              </w:rPr>
              <w:t>B7</w:t>
            </w:r>
          </w:p>
        </w:tc>
        <w:tc>
          <w:tcPr>
            <w:tcW w:w="773" w:type="dxa"/>
          </w:tcPr>
          <w:p w:rsidR="008868A7" w:rsidRPr="0078032E" w:rsidRDefault="008868A7">
            <w:pPr>
              <w:rPr>
                <w:lang w:val="en-US" w:eastAsia="ko-KR"/>
              </w:rPr>
            </w:pPr>
            <w:r>
              <w:rPr>
                <w:lang w:val="en-US" w:eastAsia="ko-KR"/>
              </w:rPr>
              <w:t>0 or 1</w:t>
            </w:r>
          </w:p>
        </w:tc>
        <w:tc>
          <w:tcPr>
            <w:tcW w:w="2019" w:type="dxa"/>
          </w:tcPr>
          <w:p w:rsidR="008868A7" w:rsidRPr="0078032E" w:rsidRDefault="008868A7">
            <w:pPr>
              <w:rPr>
                <w:lang w:val="en-US" w:eastAsia="ko-KR"/>
              </w:rPr>
            </w:pPr>
            <w:r>
              <w:rPr>
                <w:lang w:val="en-US" w:eastAsia="ko-KR"/>
              </w:rPr>
              <w:t>Reserved</w:t>
            </w:r>
          </w:p>
        </w:tc>
        <w:tc>
          <w:tcPr>
            <w:tcW w:w="5958" w:type="dxa"/>
          </w:tcPr>
          <w:p w:rsidR="008868A7" w:rsidRPr="0078032E" w:rsidRDefault="008868A7">
            <w:pPr>
              <w:rPr>
                <w:lang w:val="en-US" w:eastAsia="ko-KR"/>
              </w:rPr>
            </w:pPr>
          </w:p>
        </w:tc>
      </w:tr>
    </w:tbl>
    <w:p w:rsidR="0078032E" w:rsidRDefault="0078032E">
      <w:pPr>
        <w:rPr>
          <w:u w:val="single"/>
          <w:lang w:val="en-US" w:eastAsia="ko-KR"/>
        </w:rPr>
      </w:pPr>
    </w:p>
    <w:p w:rsidR="00D2132E" w:rsidRDefault="00D2132E" w:rsidP="00D2132E">
      <w:pPr>
        <w:jc w:val="center"/>
        <w:rPr>
          <w:u w:val="single"/>
          <w:lang w:val="en-US" w:eastAsia="ko-KR"/>
        </w:rPr>
      </w:pPr>
      <w:r>
        <w:rPr>
          <w:rFonts w:ascii="Arial,Bold" w:hAnsi="Arial,Bold" w:cs="Arial,Bold"/>
          <w:b/>
          <w:bCs/>
          <w:sz w:val="20"/>
          <w:lang w:val="en-US"/>
        </w:rPr>
        <w:t>Table 8-221j1—IP Address Response Control Field with B0 = 1</w:t>
      </w:r>
    </w:p>
    <w:tbl>
      <w:tblPr>
        <w:tblStyle w:val="TableGrid"/>
        <w:tblW w:w="0" w:type="auto"/>
        <w:tblLook w:val="04A0" w:firstRow="1" w:lastRow="0" w:firstColumn="1" w:lastColumn="0" w:noHBand="0" w:noVBand="1"/>
      </w:tblPr>
      <w:tblGrid>
        <w:gridCol w:w="1098"/>
        <w:gridCol w:w="810"/>
        <w:gridCol w:w="2160"/>
        <w:gridCol w:w="5508"/>
      </w:tblGrid>
      <w:tr w:rsidR="00F934CF" w:rsidTr="00D2132E">
        <w:tc>
          <w:tcPr>
            <w:tcW w:w="1098" w:type="dxa"/>
          </w:tcPr>
          <w:p w:rsidR="00F934CF" w:rsidRPr="0078032E" w:rsidRDefault="00F934CF" w:rsidP="008A7297">
            <w:pPr>
              <w:rPr>
                <w:lang w:val="en-US" w:eastAsia="ko-KR"/>
              </w:rPr>
            </w:pPr>
            <w:r>
              <w:rPr>
                <w:lang w:val="en-US" w:eastAsia="ko-KR"/>
              </w:rPr>
              <w:t>Bit Field</w:t>
            </w:r>
          </w:p>
        </w:tc>
        <w:tc>
          <w:tcPr>
            <w:tcW w:w="810" w:type="dxa"/>
          </w:tcPr>
          <w:p w:rsidR="00F934CF" w:rsidRPr="0078032E" w:rsidRDefault="00F934CF" w:rsidP="008A7297">
            <w:pPr>
              <w:rPr>
                <w:lang w:val="en-US" w:eastAsia="ko-KR"/>
              </w:rPr>
            </w:pPr>
            <w:r>
              <w:rPr>
                <w:lang w:val="en-US" w:eastAsia="ko-KR"/>
              </w:rPr>
              <w:t>Value</w:t>
            </w:r>
          </w:p>
        </w:tc>
        <w:tc>
          <w:tcPr>
            <w:tcW w:w="2160" w:type="dxa"/>
          </w:tcPr>
          <w:p w:rsidR="00F934CF" w:rsidRDefault="00F934CF" w:rsidP="008A7297">
            <w:pPr>
              <w:rPr>
                <w:lang w:val="en-US" w:eastAsia="ko-KR"/>
              </w:rPr>
            </w:pPr>
            <w:r>
              <w:rPr>
                <w:lang w:val="en-US" w:eastAsia="ko-KR"/>
              </w:rPr>
              <w:t>Function of the field</w:t>
            </w:r>
          </w:p>
        </w:tc>
        <w:tc>
          <w:tcPr>
            <w:tcW w:w="5508" w:type="dxa"/>
          </w:tcPr>
          <w:p w:rsidR="00F934CF" w:rsidRPr="0078032E" w:rsidRDefault="00F934CF" w:rsidP="008A7297">
            <w:pPr>
              <w:rPr>
                <w:lang w:val="en-US" w:eastAsia="ko-KR"/>
              </w:rPr>
            </w:pPr>
            <w:r>
              <w:rPr>
                <w:lang w:val="en-US" w:eastAsia="ko-KR"/>
              </w:rPr>
              <w:t xml:space="preserve">Explanation </w:t>
            </w:r>
          </w:p>
        </w:tc>
      </w:tr>
      <w:tr w:rsidR="00F934CF" w:rsidTr="00D2132E">
        <w:tc>
          <w:tcPr>
            <w:tcW w:w="1098" w:type="dxa"/>
          </w:tcPr>
          <w:p w:rsidR="00F934CF" w:rsidRPr="0078032E" w:rsidRDefault="00F934CF" w:rsidP="008A7297">
            <w:pPr>
              <w:rPr>
                <w:lang w:val="en-US" w:eastAsia="ko-KR"/>
              </w:rPr>
            </w:pPr>
            <w:r>
              <w:rPr>
                <w:lang w:val="en-US" w:eastAsia="ko-KR"/>
              </w:rPr>
              <w:t>B0</w:t>
            </w:r>
          </w:p>
        </w:tc>
        <w:tc>
          <w:tcPr>
            <w:tcW w:w="810" w:type="dxa"/>
          </w:tcPr>
          <w:p w:rsidR="00F934CF" w:rsidRPr="0078032E" w:rsidRDefault="00FD1AFA" w:rsidP="008A7297">
            <w:pPr>
              <w:rPr>
                <w:lang w:val="en-US" w:eastAsia="ko-KR"/>
              </w:rPr>
            </w:pPr>
            <w:r>
              <w:rPr>
                <w:lang w:val="en-US" w:eastAsia="ko-KR"/>
              </w:rPr>
              <w:t>1</w:t>
            </w:r>
          </w:p>
        </w:tc>
        <w:tc>
          <w:tcPr>
            <w:tcW w:w="2160" w:type="dxa"/>
          </w:tcPr>
          <w:p w:rsidR="00F934CF" w:rsidRDefault="00F934CF" w:rsidP="008A7297">
            <w:pPr>
              <w:autoSpaceDE w:val="0"/>
              <w:autoSpaceDN w:val="0"/>
              <w:adjustRightInd w:val="0"/>
              <w:rPr>
                <w:rFonts w:ascii="TimesNewRoman" w:hAnsi="TimesNewRoman" w:cs="TimesNewRoman"/>
                <w:sz w:val="20"/>
                <w:lang w:val="en-US"/>
              </w:rPr>
            </w:pPr>
          </w:p>
        </w:tc>
        <w:tc>
          <w:tcPr>
            <w:tcW w:w="5508" w:type="dxa"/>
          </w:tcPr>
          <w:p w:rsidR="00F934CF" w:rsidRPr="0078032E" w:rsidRDefault="00F934CF" w:rsidP="008A7297">
            <w:pPr>
              <w:autoSpaceDE w:val="0"/>
              <w:autoSpaceDN w:val="0"/>
              <w:adjustRightInd w:val="0"/>
              <w:rPr>
                <w:lang w:val="en-US" w:eastAsia="ko-KR"/>
              </w:rPr>
            </w:pPr>
            <w:r>
              <w:rPr>
                <w:rFonts w:ascii="TimesNewRoman" w:hAnsi="TimesNewRoman" w:cs="TimesNewRoman"/>
                <w:sz w:val="20"/>
                <w:lang w:val="en-US"/>
              </w:rPr>
              <w:t>An AP sets IP address assignment pending subfield to 1 if  an IP addres is present in the frame.   B1 to B6 are set as shown  below in this table when B0 = 1.</w:t>
            </w:r>
          </w:p>
        </w:tc>
      </w:tr>
      <w:tr w:rsidR="00F934CF" w:rsidTr="00D2132E">
        <w:tc>
          <w:tcPr>
            <w:tcW w:w="1098" w:type="dxa"/>
          </w:tcPr>
          <w:p w:rsidR="00F934CF" w:rsidRPr="0078032E" w:rsidRDefault="00F934CF" w:rsidP="008A7297">
            <w:pPr>
              <w:rPr>
                <w:lang w:val="en-US" w:eastAsia="ko-KR"/>
              </w:rPr>
            </w:pPr>
            <w:r>
              <w:rPr>
                <w:lang w:val="en-US" w:eastAsia="ko-KR"/>
              </w:rPr>
              <w:t>B1</w:t>
            </w:r>
            <w:r w:rsidR="00FD1AFA">
              <w:rPr>
                <w:lang w:val="en-US" w:eastAsia="ko-KR"/>
              </w:rPr>
              <w:t xml:space="preserve"> – B6</w:t>
            </w:r>
          </w:p>
        </w:tc>
        <w:tc>
          <w:tcPr>
            <w:tcW w:w="810" w:type="dxa"/>
          </w:tcPr>
          <w:p w:rsidR="00F934CF" w:rsidRPr="0078032E" w:rsidRDefault="00FD1AFA" w:rsidP="008A7297">
            <w:pPr>
              <w:rPr>
                <w:lang w:val="en-US" w:eastAsia="ko-KR"/>
              </w:rPr>
            </w:pPr>
            <w:r>
              <w:rPr>
                <w:lang w:val="en-US" w:eastAsia="ko-KR"/>
              </w:rPr>
              <w:t>Var</w:t>
            </w:r>
          </w:p>
        </w:tc>
        <w:tc>
          <w:tcPr>
            <w:tcW w:w="2160" w:type="dxa"/>
          </w:tcPr>
          <w:p w:rsidR="00FD1AFA" w:rsidRDefault="00FD1AFA" w:rsidP="00FD1AFA">
            <w:pPr>
              <w:autoSpaceDE w:val="0"/>
              <w:autoSpaceDN w:val="0"/>
              <w:adjustRightInd w:val="0"/>
              <w:rPr>
                <w:rFonts w:ascii="TimesNewRoman" w:hAnsi="TimesNewRoman" w:cs="TimesNewRoman"/>
                <w:sz w:val="20"/>
                <w:lang w:val="en-US"/>
              </w:rPr>
            </w:pPr>
            <w:r>
              <w:rPr>
                <w:rFonts w:ascii="TimesNewRoman" w:hAnsi="TimesNewRoman" w:cs="TimesNewRoman"/>
                <w:sz w:val="20"/>
                <w:lang w:val="en-US"/>
              </w:rPr>
              <w:t>IP address request</w:t>
            </w:r>
          </w:p>
          <w:p w:rsidR="00F934CF" w:rsidRPr="0078032E" w:rsidRDefault="00FD1AFA" w:rsidP="00FD1AFA">
            <w:pPr>
              <w:rPr>
                <w:lang w:val="en-US" w:eastAsia="ko-KR"/>
              </w:rPr>
            </w:pPr>
            <w:r>
              <w:rPr>
                <w:rFonts w:ascii="TimesNewRoman" w:hAnsi="TimesNewRoman" w:cs="TimesNewRoman"/>
                <w:sz w:val="20"/>
                <w:lang w:val="en-US"/>
              </w:rPr>
              <w:t>timeout</w:t>
            </w:r>
          </w:p>
        </w:tc>
        <w:tc>
          <w:tcPr>
            <w:tcW w:w="5508" w:type="dxa"/>
          </w:tcPr>
          <w:p w:rsidR="00F934CF" w:rsidRPr="0078032E" w:rsidRDefault="00FD1AFA" w:rsidP="00D2132E">
            <w:pPr>
              <w:autoSpaceDE w:val="0"/>
              <w:autoSpaceDN w:val="0"/>
              <w:adjustRightInd w:val="0"/>
              <w:rPr>
                <w:lang w:val="en-US" w:eastAsia="ko-KR"/>
              </w:rPr>
            </w:pPr>
            <w:r>
              <w:rPr>
                <w:rFonts w:ascii="TimesNewRoman" w:hAnsi="TimesNewRoman" w:cs="TimesNewRoman"/>
                <w:sz w:val="20"/>
                <w:lang w:val="en-US"/>
              </w:rPr>
              <w:t>IP address request timeout value is the maximum estimated time in the unit of</w:t>
            </w:r>
            <w:r w:rsidR="00D2132E">
              <w:rPr>
                <w:rFonts w:ascii="TimesNewRoman" w:hAnsi="TimesNewRoman" w:cs="TimesNewRoman"/>
                <w:sz w:val="20"/>
                <w:lang w:val="en-US"/>
              </w:rPr>
              <w:t xml:space="preserve"> </w:t>
            </w:r>
            <w:r>
              <w:rPr>
                <w:rFonts w:ascii="TimesNewRoman" w:hAnsi="TimesNewRoman" w:cs="TimesNewRoman"/>
                <w:sz w:val="20"/>
                <w:lang w:val="en-US"/>
              </w:rPr>
              <w:t>seconds within</w:t>
            </w:r>
            <w:r w:rsidR="00D2132E">
              <w:rPr>
                <w:rFonts w:ascii="TimesNewRoman" w:hAnsi="TimesNewRoman" w:cs="TimesNewRoman"/>
                <w:sz w:val="20"/>
                <w:lang w:val="en-US"/>
              </w:rPr>
              <w:t xml:space="preserve"> </w:t>
            </w:r>
            <w:r>
              <w:rPr>
                <w:rFonts w:ascii="TimesNewRoman" w:hAnsi="TimesNewRoman" w:cs="TimesNewRoman"/>
                <w:sz w:val="20"/>
                <w:lang w:val="en-US"/>
              </w:rPr>
              <w:t>which the AP may</w:t>
            </w:r>
            <w:r w:rsidR="00D2132E">
              <w:rPr>
                <w:rFonts w:ascii="TimesNewRoman" w:hAnsi="TimesNewRoman" w:cs="TimesNewRoman"/>
                <w:sz w:val="20"/>
                <w:lang w:val="en-US"/>
              </w:rPr>
              <w:t xml:space="preserve"> </w:t>
            </w:r>
            <w:r>
              <w:rPr>
                <w:rFonts w:ascii="TimesNewRoman" w:hAnsi="TimesNewRoman" w:cs="TimesNewRoman"/>
                <w:sz w:val="20"/>
                <w:lang w:val="en-US"/>
              </w:rPr>
              <w:t>assign an IP address</w:t>
            </w:r>
            <w:r w:rsidR="00D2132E">
              <w:rPr>
                <w:rFonts w:ascii="TimesNewRoman" w:hAnsi="TimesNewRoman" w:cs="TimesNewRoman"/>
                <w:sz w:val="20"/>
                <w:lang w:val="en-US"/>
              </w:rPr>
              <w:t xml:space="preserve"> </w:t>
            </w:r>
            <w:r>
              <w:rPr>
                <w:rFonts w:ascii="TimesNewRoman" w:hAnsi="TimesNewRoman" w:cs="TimesNewRoman"/>
                <w:sz w:val="20"/>
                <w:lang w:val="en-US"/>
              </w:rPr>
              <w:t xml:space="preserve">to the </w:t>
            </w:r>
            <w:r w:rsidR="00D2132E">
              <w:rPr>
                <w:rFonts w:ascii="TimesNewRoman" w:hAnsi="TimesNewRoman" w:cs="TimesNewRoman"/>
                <w:sz w:val="20"/>
                <w:lang w:val="en-US"/>
              </w:rPr>
              <w:t xml:space="preserve">  </w:t>
            </w:r>
            <w:r>
              <w:rPr>
                <w:rFonts w:ascii="TimesNewRoman" w:hAnsi="TimesNewRoman" w:cs="TimesNewRoman"/>
                <w:sz w:val="20"/>
                <w:lang w:val="en-US"/>
              </w:rPr>
              <w:t>requesting</w:t>
            </w:r>
            <w:r w:rsidR="00D2132E">
              <w:rPr>
                <w:rFonts w:ascii="TimesNewRoman" w:hAnsi="TimesNewRoman" w:cs="TimesNewRoman"/>
                <w:sz w:val="20"/>
                <w:lang w:val="en-US"/>
              </w:rPr>
              <w:t xml:space="preserve"> </w:t>
            </w:r>
            <w:r>
              <w:rPr>
                <w:rFonts w:ascii="TimesNewRoman" w:hAnsi="TimesNewRoman" w:cs="TimesNewRoman"/>
                <w:sz w:val="20"/>
                <w:lang w:val="en-US"/>
              </w:rPr>
              <w:t>STA.</w:t>
            </w:r>
          </w:p>
        </w:tc>
      </w:tr>
      <w:tr w:rsidR="00F934CF" w:rsidTr="00D2132E">
        <w:tc>
          <w:tcPr>
            <w:tcW w:w="1098" w:type="dxa"/>
          </w:tcPr>
          <w:p w:rsidR="00F934CF" w:rsidRDefault="00F934CF" w:rsidP="008A7297">
            <w:pPr>
              <w:rPr>
                <w:lang w:val="en-US" w:eastAsia="ko-KR"/>
              </w:rPr>
            </w:pPr>
            <w:r>
              <w:rPr>
                <w:lang w:val="en-US" w:eastAsia="ko-KR"/>
              </w:rPr>
              <w:t>B7</w:t>
            </w:r>
          </w:p>
        </w:tc>
        <w:tc>
          <w:tcPr>
            <w:tcW w:w="810" w:type="dxa"/>
          </w:tcPr>
          <w:p w:rsidR="00F934CF" w:rsidRPr="0078032E" w:rsidRDefault="00FD1AFA" w:rsidP="008A7297">
            <w:pPr>
              <w:rPr>
                <w:lang w:val="en-US" w:eastAsia="ko-KR"/>
              </w:rPr>
            </w:pPr>
            <w:r>
              <w:rPr>
                <w:lang w:val="en-US" w:eastAsia="ko-KR"/>
              </w:rPr>
              <w:t xml:space="preserve"> </w:t>
            </w:r>
          </w:p>
        </w:tc>
        <w:tc>
          <w:tcPr>
            <w:tcW w:w="2160" w:type="dxa"/>
          </w:tcPr>
          <w:p w:rsidR="00F934CF" w:rsidRPr="0078032E" w:rsidRDefault="00F934CF" w:rsidP="008A7297">
            <w:pPr>
              <w:rPr>
                <w:lang w:val="en-US" w:eastAsia="ko-KR"/>
              </w:rPr>
            </w:pPr>
            <w:r>
              <w:rPr>
                <w:lang w:val="en-US" w:eastAsia="ko-KR"/>
              </w:rPr>
              <w:t>Reserved</w:t>
            </w:r>
          </w:p>
        </w:tc>
        <w:tc>
          <w:tcPr>
            <w:tcW w:w="5508" w:type="dxa"/>
          </w:tcPr>
          <w:p w:rsidR="00F934CF" w:rsidRPr="0078032E" w:rsidRDefault="00F934CF" w:rsidP="008A7297">
            <w:pPr>
              <w:rPr>
                <w:lang w:val="en-US" w:eastAsia="ko-KR"/>
              </w:rPr>
            </w:pPr>
          </w:p>
        </w:tc>
      </w:tr>
    </w:tbl>
    <w:p w:rsidR="00F934CF" w:rsidRDefault="00F934CF">
      <w:pPr>
        <w:rPr>
          <w:u w:val="single"/>
          <w:lang w:val="en-US" w:eastAsia="ko-KR"/>
        </w:rPr>
      </w:pPr>
    </w:p>
    <w:p w:rsidR="00F934CF" w:rsidRDefault="00F934CF">
      <w:pPr>
        <w:rPr>
          <w:u w:val="single"/>
          <w:lang w:val="en-US" w:eastAsia="ko-KR"/>
        </w:rPr>
      </w:pPr>
    </w:p>
    <w:p w:rsidR="00F934CF" w:rsidRDefault="00F934CF">
      <w:pPr>
        <w:rPr>
          <w:u w:val="single"/>
          <w:lang w:val="en-US" w:eastAsia="ko-KR"/>
        </w:rPr>
      </w:pPr>
    </w:p>
    <w:p w:rsidR="0078032E" w:rsidRDefault="0078032E">
      <w:pPr>
        <w:rPr>
          <w:u w:val="single"/>
          <w:lang w:val="en-US" w:eastAsia="ko-KR"/>
        </w:rPr>
      </w:pPr>
    </w:p>
    <w:p w:rsidR="0078032E" w:rsidRPr="00261DE1" w:rsidRDefault="0078032E" w:rsidP="0078032E">
      <w:pPr>
        <w:rPr>
          <w:b/>
          <w:i/>
          <w:color w:val="FF0000"/>
          <w:lang w:val="en-US" w:eastAsia="ko-KR"/>
        </w:rPr>
      </w:pPr>
      <w:r w:rsidRPr="00261DE1">
        <w:rPr>
          <w:b/>
          <w:i/>
          <w:color w:val="FF0000"/>
          <w:lang w:val="en-US" w:eastAsia="ko-KR"/>
        </w:rPr>
        <w:t>Change text on lines 1 and 2 of page 54 to the following</w:t>
      </w:r>
    </w:p>
    <w:p w:rsidR="0078032E" w:rsidRPr="00261DE1" w:rsidRDefault="0078032E" w:rsidP="0078032E">
      <w:pPr>
        <w:rPr>
          <w:u w:val="single"/>
          <w:lang w:val="en-US" w:eastAsia="ko-KR"/>
        </w:rPr>
      </w:pPr>
    </w:p>
    <w:p w:rsidR="00D327EF" w:rsidRDefault="0078032E" w:rsidP="0078032E">
      <w:pPr>
        <w:rPr>
          <w:u w:val="single"/>
          <w:lang w:val="en-US" w:eastAsia="ko-KR"/>
        </w:rPr>
      </w:pPr>
      <w:r w:rsidRPr="00261DE1">
        <w:rPr>
          <w:u w:val="single"/>
          <w:lang w:val="en-US" w:eastAsia="ko-KR"/>
        </w:rPr>
        <w:t xml:space="preserve">If </w:t>
      </w:r>
      <w:r w:rsidR="0088440B">
        <w:rPr>
          <w:u w:val="single"/>
          <w:lang w:val="en-US" w:eastAsia="ko-KR"/>
        </w:rPr>
        <w:t xml:space="preserve"> </w:t>
      </w:r>
      <w:r w:rsidRPr="00261DE1">
        <w:rPr>
          <w:u w:val="single"/>
          <w:lang w:val="en-US" w:eastAsia="ko-KR"/>
        </w:rPr>
        <w:t xml:space="preserve">the AP sets the IP Address Assignment Pending bit to 1, then the IP address assignment </w:t>
      </w:r>
      <w:r w:rsidR="0088440B">
        <w:rPr>
          <w:u w:val="single"/>
          <w:lang w:val="en-US" w:eastAsia="ko-KR"/>
        </w:rPr>
        <w:t>is</w:t>
      </w:r>
      <w:r w:rsidRPr="00261DE1">
        <w:rPr>
          <w:u w:val="single"/>
          <w:lang w:val="en-US" w:eastAsia="ko-KR"/>
        </w:rPr>
        <w:t xml:space="preserve"> sent in a later transmission.</w:t>
      </w:r>
      <w:r w:rsidR="00D327EF">
        <w:rPr>
          <w:u w:val="single"/>
          <w:lang w:val="en-US" w:eastAsia="ko-KR"/>
        </w:rPr>
        <w:br w:type="page"/>
      </w:r>
    </w:p>
    <w:p w:rsidR="0079679B" w:rsidRPr="0079679B" w:rsidRDefault="0079679B" w:rsidP="00261DE1">
      <w:pPr>
        <w:rPr>
          <w:bCs/>
          <w:i/>
          <w:sz w:val="20"/>
          <w:lang w:val="en-US"/>
        </w:rPr>
      </w:pPr>
      <w:r w:rsidRPr="0079679B">
        <w:rPr>
          <w:bCs/>
          <w:i/>
          <w:sz w:val="20"/>
          <w:lang w:val="en-US"/>
        </w:rPr>
        <w:lastRenderedPageBreak/>
        <w:t>Resolution to CIDs: 4372, 4184, 4823, 4433</w:t>
      </w:r>
    </w:p>
    <w:p w:rsidR="00D327EF" w:rsidRDefault="00D327EF" w:rsidP="00261DE1">
      <w:pPr>
        <w:rPr>
          <w:rFonts w:ascii="Arial,Bold" w:hAnsi="Arial,Bold" w:cs="Arial,Bold"/>
          <w:b/>
          <w:bCs/>
          <w:sz w:val="20"/>
          <w:lang w:val="en-US"/>
        </w:rPr>
      </w:pPr>
      <w:r>
        <w:rPr>
          <w:rFonts w:ascii="Arial,Bold" w:hAnsi="Arial,Bold" w:cs="Arial,Bold"/>
          <w:b/>
          <w:bCs/>
          <w:sz w:val="20"/>
          <w:lang w:val="en-US"/>
        </w:rPr>
        <w:t>10.44.3.2 FILS IP Address Configuration</w:t>
      </w:r>
    </w:p>
    <w:p w:rsidR="001D4782" w:rsidRDefault="001D4782" w:rsidP="00261DE1">
      <w:pPr>
        <w:rPr>
          <w:rFonts w:ascii="Arial,Bold" w:hAnsi="Arial,Bold" w:cs="Arial,Bold"/>
          <w:b/>
          <w:bCs/>
          <w:sz w:val="20"/>
          <w:lang w:val="en-US"/>
        </w:rPr>
      </w:pPr>
    </w:p>
    <w:p w:rsidR="001D4782" w:rsidRPr="00261DE1" w:rsidRDefault="001D4782" w:rsidP="001D4782">
      <w:pPr>
        <w:rPr>
          <w:b/>
          <w:i/>
          <w:color w:val="FF0000"/>
          <w:lang w:val="en-US" w:eastAsia="ko-KR"/>
        </w:rPr>
      </w:pPr>
      <w:r>
        <w:rPr>
          <w:b/>
          <w:i/>
          <w:color w:val="FF0000"/>
          <w:lang w:val="en-US" w:eastAsia="ko-KR"/>
        </w:rPr>
        <w:t>Replace lines 47 to 61 on page 95 with the following</w:t>
      </w:r>
    </w:p>
    <w:p w:rsidR="00D327EF" w:rsidRDefault="00D327EF" w:rsidP="00261DE1">
      <w:pPr>
        <w:rPr>
          <w:rFonts w:ascii="Arial,Bold" w:hAnsi="Arial,Bold" w:cs="Arial,Bold"/>
          <w:b/>
          <w:bCs/>
          <w:sz w:val="20"/>
          <w:lang w:val="en-US"/>
        </w:rPr>
      </w:pPr>
    </w:p>
    <w:p w:rsidR="00D327EF" w:rsidRPr="001D4782" w:rsidRDefault="00D327EF" w:rsidP="001D4782">
      <w:pPr>
        <w:rPr>
          <w:lang w:val="en-US" w:eastAsia="ko-KR"/>
        </w:rPr>
      </w:pPr>
      <w:r w:rsidRPr="001D4782">
        <w:rPr>
          <w:lang w:val="en-US" w:eastAsia="ko-KR"/>
        </w:rPr>
        <w:t xml:space="preserve">In order </w:t>
      </w:r>
      <w:r w:rsidR="00DE6D4C">
        <w:rPr>
          <w:lang w:val="en-US" w:eastAsia="ko-KR"/>
        </w:rPr>
        <w:t>to request an IP address, a STA may</w:t>
      </w:r>
      <w:r w:rsidRPr="001D4782">
        <w:rPr>
          <w:lang w:val="en-US" w:eastAsia="ko-KR"/>
        </w:rPr>
        <w:t xml:space="preserve"> </w:t>
      </w:r>
      <w:r w:rsidR="001D4782" w:rsidRPr="001D4782">
        <w:rPr>
          <w:lang w:val="en-US" w:eastAsia="ko-KR"/>
        </w:rPr>
        <w:t>include a</w:t>
      </w:r>
      <w:r w:rsidRPr="001D4782">
        <w:rPr>
          <w:lang w:val="en-US" w:eastAsia="ko-KR"/>
        </w:rPr>
        <w:t xml:space="preserve"> FILS IP Address Assignment element in</w:t>
      </w:r>
      <w:r w:rsidR="00954FD2" w:rsidRPr="001D4782">
        <w:rPr>
          <w:lang w:val="en-US" w:eastAsia="ko-KR"/>
        </w:rPr>
        <w:t xml:space="preserve"> </w:t>
      </w:r>
      <w:r w:rsidRPr="001D4782">
        <w:rPr>
          <w:lang w:val="en-US" w:eastAsia="ko-KR"/>
        </w:rPr>
        <w:t>the Association/</w:t>
      </w:r>
      <w:r w:rsidR="001D4782" w:rsidRPr="001D4782">
        <w:rPr>
          <w:lang w:val="en-US" w:eastAsia="ko-KR"/>
        </w:rPr>
        <w:t>Reassociation Request</w:t>
      </w:r>
      <w:r w:rsidRPr="001D4782">
        <w:rPr>
          <w:lang w:val="en-US" w:eastAsia="ko-KR"/>
        </w:rPr>
        <w:t xml:space="preserve"> frame or   FILS Secure Container Action frame</w:t>
      </w:r>
      <w:r w:rsidR="00954FD2" w:rsidRPr="001D4782">
        <w:rPr>
          <w:lang w:val="en-US" w:eastAsia="ko-KR"/>
        </w:rPr>
        <w:t xml:space="preserve"> that it sends</w:t>
      </w:r>
      <w:r w:rsidR="00062F9E" w:rsidRPr="001D4782">
        <w:rPr>
          <w:lang w:val="en-US" w:eastAsia="ko-KR"/>
        </w:rPr>
        <w:t xml:space="preserve"> to the AP</w:t>
      </w:r>
      <w:r w:rsidRPr="001D4782">
        <w:rPr>
          <w:lang w:val="en-US" w:eastAsia="ko-KR"/>
        </w:rPr>
        <w:t>.</w:t>
      </w:r>
      <w:r w:rsidR="001D4782" w:rsidRPr="001D4782">
        <w:rPr>
          <w:lang w:val="en-US" w:eastAsia="ko-KR"/>
        </w:rPr>
        <w:t xml:space="preserve">   </w:t>
      </w:r>
      <w:r w:rsidR="001D4782" w:rsidRPr="001D4782">
        <w:rPr>
          <w:lang w:val="en-US" w:eastAsia="ko-KR"/>
        </w:rPr>
        <w:br/>
      </w:r>
    </w:p>
    <w:p w:rsidR="001D4782" w:rsidRDefault="001D4782" w:rsidP="001D4782">
      <w:pPr>
        <w:rPr>
          <w:lang w:val="en-US" w:eastAsia="ko-KR"/>
        </w:rPr>
      </w:pPr>
      <w:r w:rsidRPr="001D4782">
        <w:rPr>
          <w:lang w:val="en-US" w:eastAsia="ko-KR"/>
        </w:rPr>
        <w:t xml:space="preserve">The AP </w:t>
      </w:r>
      <w:r w:rsidR="00DE6D4C">
        <w:rPr>
          <w:lang w:val="en-US" w:eastAsia="ko-KR"/>
        </w:rPr>
        <w:t>may</w:t>
      </w:r>
      <w:r w:rsidRPr="001D4782">
        <w:rPr>
          <w:lang w:val="en-US" w:eastAsia="ko-KR"/>
        </w:rPr>
        <w:t xml:space="preserve"> send </w:t>
      </w:r>
      <w:r>
        <w:rPr>
          <w:lang w:val="en-US" w:eastAsia="ko-KR"/>
        </w:rPr>
        <w:t xml:space="preserve">the </w:t>
      </w:r>
      <w:r w:rsidR="00AE4F47">
        <w:rPr>
          <w:lang w:val="en-US" w:eastAsia="ko-KR"/>
        </w:rPr>
        <w:t xml:space="preserve">IP address assigned to the </w:t>
      </w:r>
      <w:r>
        <w:rPr>
          <w:lang w:val="en-US" w:eastAsia="ko-KR"/>
        </w:rPr>
        <w:t xml:space="preserve">STA in a </w:t>
      </w:r>
      <w:r w:rsidRPr="001D4782">
        <w:rPr>
          <w:lang w:val="en-US" w:eastAsia="ko-KR"/>
        </w:rPr>
        <w:t>FILS IP Address Assignment element</w:t>
      </w:r>
      <w:r>
        <w:rPr>
          <w:lang w:val="en-US" w:eastAsia="ko-KR"/>
        </w:rPr>
        <w:t xml:space="preserve"> (8.4.2.181) that is included in a</w:t>
      </w:r>
      <w:r w:rsidR="007F3807">
        <w:rPr>
          <w:lang w:val="en-US" w:eastAsia="ko-KR"/>
        </w:rPr>
        <w:t>n</w:t>
      </w:r>
      <w:r>
        <w:rPr>
          <w:lang w:val="en-US" w:eastAsia="ko-KR"/>
        </w:rPr>
        <w:t xml:space="preserve"> Association</w:t>
      </w:r>
      <w:r w:rsidR="00ED39B2">
        <w:rPr>
          <w:lang w:val="en-US" w:eastAsia="ko-KR"/>
        </w:rPr>
        <w:t>/Reassociation</w:t>
      </w:r>
      <w:bookmarkStart w:id="0" w:name="_GoBack"/>
      <w:bookmarkEnd w:id="0"/>
      <w:r>
        <w:rPr>
          <w:lang w:val="en-US" w:eastAsia="ko-KR"/>
        </w:rPr>
        <w:t xml:space="preserve"> Response frame or </w:t>
      </w:r>
      <w:r w:rsidR="00BB7E58">
        <w:rPr>
          <w:lang w:val="en-US" w:eastAsia="ko-KR"/>
        </w:rPr>
        <w:t xml:space="preserve">a </w:t>
      </w:r>
      <w:r w:rsidRPr="001D4782">
        <w:rPr>
          <w:lang w:val="en-US" w:eastAsia="ko-KR"/>
        </w:rPr>
        <w:t>FILS Secure Container Action frame</w:t>
      </w:r>
      <w:r>
        <w:rPr>
          <w:lang w:val="en-US" w:eastAsia="ko-KR"/>
        </w:rPr>
        <w:t>.  Methods for determining the IP address to be assigned to an STA are out of scope in this document.</w:t>
      </w:r>
    </w:p>
    <w:p w:rsidR="009B43C5" w:rsidRDefault="009B43C5" w:rsidP="001D4782">
      <w:pPr>
        <w:rPr>
          <w:lang w:val="en-US" w:eastAsia="ko-KR"/>
        </w:rPr>
      </w:pPr>
    </w:p>
    <w:p w:rsidR="009B43C5" w:rsidRDefault="0079679B" w:rsidP="001D4782">
      <w:pPr>
        <w:rPr>
          <w:lang w:val="en-US" w:eastAsia="ko-KR"/>
        </w:rPr>
      </w:pPr>
      <w:r w:rsidRPr="0079679B">
        <w:rPr>
          <w:bCs/>
          <w:i/>
          <w:sz w:val="20"/>
          <w:lang w:val="en-US"/>
        </w:rPr>
        <w:t>Resolution to CIDs: 4087</w:t>
      </w:r>
    </w:p>
    <w:p w:rsidR="009B43C5" w:rsidRDefault="009B43C5" w:rsidP="001D4782">
      <w:pPr>
        <w:rPr>
          <w:rFonts w:ascii="Arial,Bold" w:hAnsi="Arial,Bold" w:cs="Arial,Bold"/>
          <w:b/>
          <w:bCs/>
          <w:sz w:val="20"/>
          <w:lang w:val="en-US"/>
        </w:rPr>
      </w:pPr>
      <w:r>
        <w:rPr>
          <w:rFonts w:ascii="Arial,Bold" w:hAnsi="Arial,Bold" w:cs="Arial,Bold"/>
          <w:b/>
          <w:bCs/>
          <w:sz w:val="20"/>
          <w:lang w:val="en-US"/>
        </w:rPr>
        <w:t>10.44.4 FILS Authentication and higher layer setup capability indications</w:t>
      </w:r>
    </w:p>
    <w:p w:rsidR="009B43C5" w:rsidRDefault="009B43C5" w:rsidP="001D4782">
      <w:pPr>
        <w:rPr>
          <w:rFonts w:ascii="Arial,Bold" w:hAnsi="Arial,Bold" w:cs="Arial,Bold"/>
          <w:b/>
          <w:bCs/>
          <w:sz w:val="20"/>
          <w:lang w:val="en-US"/>
        </w:rPr>
      </w:pPr>
    </w:p>
    <w:p w:rsidR="009B43C5" w:rsidRPr="009B43C5" w:rsidRDefault="009B43C5" w:rsidP="001D4782">
      <w:pPr>
        <w:rPr>
          <w:b/>
          <w:i/>
          <w:color w:val="FF0000"/>
          <w:lang w:val="en-US" w:eastAsia="ko-KR"/>
        </w:rPr>
      </w:pPr>
      <w:r w:rsidRPr="009B43C5">
        <w:rPr>
          <w:b/>
          <w:i/>
          <w:color w:val="FF0000"/>
          <w:lang w:val="en-US" w:eastAsia="ko-KR"/>
        </w:rPr>
        <w:t xml:space="preserve">Replace line 5 in Page 96 with the following </w:t>
      </w:r>
    </w:p>
    <w:p w:rsidR="009B43C5" w:rsidRDefault="009B43C5" w:rsidP="001D4782">
      <w:pPr>
        <w:rPr>
          <w:rFonts w:ascii="Arial,Bold" w:hAnsi="Arial,Bold" w:cs="Arial,Bold"/>
          <w:b/>
          <w:bCs/>
          <w:sz w:val="20"/>
          <w:lang w:val="en-US"/>
        </w:rPr>
      </w:pPr>
    </w:p>
    <w:p w:rsidR="009B43C5" w:rsidRDefault="009B43C5" w:rsidP="001D4782">
      <w:pPr>
        <w:rPr>
          <w:lang w:val="en-US" w:eastAsia="ko-KR"/>
        </w:rPr>
      </w:pPr>
      <w:r w:rsidRPr="009B43C5">
        <w:rPr>
          <w:lang w:val="en-US" w:eastAsia="ko-KR"/>
        </w:rPr>
        <w:t>H = L(CRC32(D,0,16),0,15)</w:t>
      </w:r>
    </w:p>
    <w:p w:rsidR="001D4782" w:rsidRDefault="001D4782" w:rsidP="001D4782">
      <w:pPr>
        <w:rPr>
          <w:lang w:val="en-US" w:eastAsia="ko-KR"/>
        </w:rPr>
      </w:pPr>
    </w:p>
    <w:p w:rsidR="001D4782" w:rsidRPr="001D4782" w:rsidRDefault="001D4782" w:rsidP="001D4782">
      <w:pPr>
        <w:rPr>
          <w:lang w:val="en-US" w:eastAsia="ko-KR"/>
        </w:rPr>
      </w:pPr>
    </w:p>
    <w:p w:rsidR="00954FD2" w:rsidRPr="001D4782" w:rsidRDefault="00954FD2" w:rsidP="001D4782">
      <w:pPr>
        <w:rPr>
          <w:lang w:val="en-US" w:eastAsia="ko-KR"/>
        </w:rPr>
      </w:pPr>
    </w:p>
    <w:p w:rsidR="00F9171F" w:rsidRPr="001D4782" w:rsidRDefault="00F9171F">
      <w:pPr>
        <w:rPr>
          <w:lang w:val="en-US" w:eastAsia="ko-KR"/>
        </w:rPr>
      </w:pPr>
    </w:p>
    <w:sectPr w:rsidR="00F9171F" w:rsidRPr="001D4782" w:rsidSect="000E002C">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F2D" w:rsidRDefault="00BB5F2D">
      <w:r>
        <w:separator/>
      </w:r>
    </w:p>
  </w:endnote>
  <w:endnote w:type="continuationSeparator" w:id="0">
    <w:p w:rsidR="00BB5F2D" w:rsidRDefault="00BB5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굴림"/>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09D" w:rsidRDefault="00BC185E">
    <w:pPr>
      <w:pStyle w:val="Footer"/>
      <w:tabs>
        <w:tab w:val="clear" w:pos="6480"/>
        <w:tab w:val="center" w:pos="4680"/>
        <w:tab w:val="right" w:pos="9360"/>
      </w:tabs>
    </w:pPr>
    <w:fldSimple w:instr=" SUBJECT  \* MERGEFORMAT ">
      <w:r w:rsidR="00D7709D">
        <w:t>Submission</w:t>
      </w:r>
    </w:fldSimple>
    <w:r w:rsidR="00D7709D">
      <w:tab/>
      <w:t xml:space="preserve">page </w:t>
    </w:r>
    <w:r w:rsidR="00D7709D">
      <w:fldChar w:fldCharType="begin"/>
    </w:r>
    <w:r w:rsidR="00D7709D">
      <w:instrText xml:space="preserve">page </w:instrText>
    </w:r>
    <w:r w:rsidR="00D7709D">
      <w:fldChar w:fldCharType="separate"/>
    </w:r>
    <w:r w:rsidR="00ED39B2">
      <w:rPr>
        <w:noProof/>
      </w:rPr>
      <w:t>5</w:t>
    </w:r>
    <w:r w:rsidR="00D7709D">
      <w:fldChar w:fldCharType="end"/>
    </w:r>
    <w:r w:rsidR="00D7709D">
      <w:tab/>
    </w:r>
    <w:r w:rsidR="000E002C">
      <w:rPr>
        <w:lang w:eastAsia="ko-KR"/>
      </w:rPr>
      <w:t>S. Abrahm</w:t>
    </w:r>
    <w:r w:rsidR="00D7709D">
      <w:t xml:space="preserve">, </w:t>
    </w:r>
    <w:r w:rsidR="000E002C">
      <w:rPr>
        <w:lang w:eastAsia="ko-KR"/>
      </w:rPr>
      <w:t>Qualcomm (QTI)</w:t>
    </w:r>
  </w:p>
  <w:p w:rsidR="00D7709D" w:rsidRDefault="00D7709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F2D" w:rsidRDefault="00BB5F2D">
      <w:r>
        <w:separator/>
      </w:r>
    </w:p>
  </w:footnote>
  <w:footnote w:type="continuationSeparator" w:id="0">
    <w:p w:rsidR="00BB5F2D" w:rsidRDefault="00BB5F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09D" w:rsidRDefault="00551B50">
    <w:pPr>
      <w:pStyle w:val="Header"/>
      <w:tabs>
        <w:tab w:val="clear" w:pos="6480"/>
        <w:tab w:val="center" w:pos="4680"/>
        <w:tab w:val="right" w:pos="9360"/>
      </w:tabs>
      <w:rPr>
        <w:lang w:eastAsia="ko-KR"/>
      </w:rPr>
    </w:pPr>
    <w:r>
      <w:rPr>
        <w:lang w:eastAsia="ko-KR"/>
      </w:rPr>
      <w:t>June</w:t>
    </w:r>
    <w:r w:rsidR="00D7709D">
      <w:t xml:space="preserve"> 201</w:t>
    </w:r>
    <w:r w:rsidR="00D7709D">
      <w:rPr>
        <w:rFonts w:hint="eastAsia"/>
        <w:lang w:eastAsia="ko-KR"/>
      </w:rPr>
      <w:t>4</w:t>
    </w:r>
    <w:r w:rsidR="00D7709D">
      <w:tab/>
    </w:r>
    <w:r w:rsidR="00D7709D">
      <w:tab/>
    </w:r>
    <w:fldSimple w:instr=" TITLE  \* MERGEFORMAT ">
      <w:r w:rsidR="00D7709D">
        <w:t>doc.: IEEE 802.11-</w:t>
      </w:r>
      <w:r w:rsidR="00D7709D">
        <w:rPr>
          <w:rFonts w:hint="eastAsia"/>
          <w:lang w:eastAsia="ko-KR"/>
        </w:rPr>
        <w:t>14</w:t>
      </w:r>
      <w:r w:rsidR="00D7709D">
        <w:t>/</w:t>
      </w:r>
      <w:r w:rsidR="00D7709D">
        <w:rPr>
          <w:rFonts w:hint="eastAsia"/>
          <w:lang w:eastAsia="ko-KR"/>
        </w:rPr>
        <w:t>0</w:t>
      </w:r>
      <w:r w:rsidR="001B777A">
        <w:rPr>
          <w:rFonts w:hint="eastAsia"/>
          <w:lang w:eastAsia="ko-KR"/>
        </w:rPr>
        <w:t>7</w:t>
      </w:r>
      <w:r w:rsidR="008D76B3">
        <w:rPr>
          <w:lang w:eastAsia="ko-KR"/>
        </w:rPr>
        <w:t>68</w:t>
      </w:r>
      <w:r w:rsidR="00D7709D">
        <w:rPr>
          <w:lang w:eastAsia="ko-KR"/>
        </w:rPr>
        <w:t>r</w:t>
      </w:r>
    </w:fldSimple>
    <w:r w:rsidR="00D7709D">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0D20B7C"/>
    <w:lvl w:ilvl="0">
      <w:numFmt w:val="bullet"/>
      <w:lvlText w:val="*"/>
      <w:lvlJc w:val="left"/>
    </w:lvl>
  </w:abstractNum>
  <w:abstractNum w:abstractNumId="1">
    <w:nsid w:val="0DF34A5F"/>
    <w:multiLevelType w:val="hybridMultilevel"/>
    <w:tmpl w:val="D6E835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6E460D5"/>
    <w:multiLevelType w:val="hybridMultilevel"/>
    <w:tmpl w:val="8B8035F6"/>
    <w:lvl w:ilvl="0" w:tplc="C15EBF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19CB361A"/>
    <w:multiLevelType w:val="hybridMultilevel"/>
    <w:tmpl w:val="1A104B8A"/>
    <w:lvl w:ilvl="0" w:tplc="3DF427EE">
      <w:start w:val="8"/>
      <w:numFmt w:val="bullet"/>
      <w:pStyle w:val="IEEEStdsLevel1Header"/>
      <w:lvlText w:val="-"/>
      <w:lvlJc w:val="left"/>
      <w:pPr>
        <w:ind w:left="760" w:hanging="360"/>
      </w:pPr>
      <w:rPr>
        <w:rFonts w:ascii="Times New Roman" w:eastAsia="Malgun Gothic" w:hAnsi="Times New Roman" w:cs="Times New Roman" w:hint="default"/>
      </w:rPr>
    </w:lvl>
    <w:lvl w:ilvl="1" w:tplc="04090003" w:tentative="1">
      <w:start w:val="1"/>
      <w:numFmt w:val="bullet"/>
      <w:pStyle w:val="IEEEStdsLevel2Header"/>
      <w:lvlText w:val=""/>
      <w:lvlJc w:val="left"/>
      <w:pPr>
        <w:ind w:left="1200" w:hanging="400"/>
      </w:pPr>
      <w:rPr>
        <w:rFonts w:ascii="Wingdings" w:hAnsi="Wingdings" w:hint="default"/>
      </w:rPr>
    </w:lvl>
    <w:lvl w:ilvl="2" w:tplc="04090005" w:tentative="1">
      <w:start w:val="1"/>
      <w:numFmt w:val="bullet"/>
      <w:pStyle w:val="IEEEStdsLevel3Header"/>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1D980C39"/>
    <w:multiLevelType w:val="hybridMultilevel"/>
    <w:tmpl w:val="8B8035F6"/>
    <w:lvl w:ilvl="0" w:tplc="C15EBF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227C3A1D"/>
    <w:multiLevelType w:val="hybridMultilevel"/>
    <w:tmpl w:val="8B8035F6"/>
    <w:lvl w:ilvl="0" w:tplc="C15EBF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39401114"/>
    <w:multiLevelType w:val="hybridMultilevel"/>
    <w:tmpl w:val="8B8035F6"/>
    <w:lvl w:ilvl="0" w:tplc="C15EBF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3B3516C3"/>
    <w:multiLevelType w:val="hybridMultilevel"/>
    <w:tmpl w:val="D3FCEDEC"/>
    <w:lvl w:ilvl="0" w:tplc="132A85C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EB1C02"/>
    <w:multiLevelType w:val="hybridMultilevel"/>
    <w:tmpl w:val="8B8035F6"/>
    <w:lvl w:ilvl="0" w:tplc="C15EBF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4807029A"/>
    <w:multiLevelType w:val="hybridMultilevel"/>
    <w:tmpl w:val="8B8035F6"/>
    <w:lvl w:ilvl="0" w:tplc="C15EBF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55D9375F"/>
    <w:multiLevelType w:val="hybridMultilevel"/>
    <w:tmpl w:val="8B8035F6"/>
    <w:lvl w:ilvl="0" w:tplc="C15EBF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5D39150E"/>
    <w:multiLevelType w:val="hybridMultilevel"/>
    <w:tmpl w:val="8B8035F6"/>
    <w:lvl w:ilvl="0" w:tplc="C15EBF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5F4072F5"/>
    <w:multiLevelType w:val="hybridMultilevel"/>
    <w:tmpl w:val="8B8035F6"/>
    <w:lvl w:ilvl="0" w:tplc="C15EBF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68361DB8"/>
    <w:multiLevelType w:val="hybridMultilevel"/>
    <w:tmpl w:val="81A071C4"/>
    <w:lvl w:ilvl="0" w:tplc="7C8EE392">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84745D5"/>
    <w:multiLevelType w:val="hybridMultilevel"/>
    <w:tmpl w:val="8B8035F6"/>
    <w:lvl w:ilvl="0" w:tplc="C15EBF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6AFA38B5"/>
    <w:multiLevelType w:val="hybridMultilevel"/>
    <w:tmpl w:val="8B8035F6"/>
    <w:lvl w:ilvl="0" w:tplc="C15EBF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7D8C32BB"/>
    <w:multiLevelType w:val="hybridMultilevel"/>
    <w:tmpl w:val="EB3E5BA2"/>
    <w:lvl w:ilvl="0" w:tplc="E6C488D6">
      <w:start w:val="8"/>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0"/>
    <w:lvlOverride w:ilvl="0">
      <w:lvl w:ilvl="0">
        <w:start w:val="1"/>
        <w:numFmt w:val="bullet"/>
        <w:lvlText w:val="4. "/>
        <w:legacy w:legacy="1" w:legacySpace="0" w:legacyIndent="0"/>
        <w:lvlJc w:val="left"/>
        <w:pPr>
          <w:ind w:left="0" w:firstLine="0"/>
        </w:pPr>
        <w:rPr>
          <w:rFonts w:ascii="Arial" w:hAnsi="Arial" w:cs="Arial" w:hint="default"/>
          <w:b/>
          <w:i w:val="0"/>
          <w:strike w:val="0"/>
          <w:color w:val="000000"/>
          <w:sz w:val="24"/>
          <w:u w:val="none"/>
        </w:rPr>
      </w:lvl>
    </w:lvlOverride>
  </w:num>
  <w:num w:numId="3">
    <w:abstractNumId w:val="0"/>
    <w:lvlOverride w:ilvl="0">
      <w:lvl w:ilvl="0">
        <w:start w:val="1"/>
        <w:numFmt w:val="bullet"/>
        <w:lvlText w:val="4.3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EDITORIAL NOTE—"/>
        <w:legacy w:legacy="1" w:legacySpace="0" w:legacyIndent="0"/>
        <w:lvlJc w:val="left"/>
        <w:pPr>
          <w:ind w:left="0" w:firstLine="0"/>
        </w:pPr>
        <w:rPr>
          <w:rFonts w:ascii="Times New Roman" w:hAnsi="Times New Roman" w:cs="Times New Roman" w:hint="default"/>
          <w:b/>
          <w:i/>
          <w:strike w:val="0"/>
          <w:color w:val="FF0000"/>
          <w:sz w:val="20"/>
          <w:u w:val="none"/>
        </w:rPr>
      </w:lvl>
    </w:lvlOverride>
  </w:num>
  <w:num w:numId="7">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10-19—"/>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0">
    <w:abstractNumId w:val="0"/>
    <w:lvlOverride w:ilvl="0">
      <w:lvl w:ilvl="0">
        <w:start w:val="1"/>
        <w:numFmt w:val="bullet"/>
        <w:lvlText w:val="8.4.2.16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8-401bv—"/>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2">
    <w:abstractNumId w:val="0"/>
    <w:lvlOverride w:ilvl="0">
      <w:lvl w:ilvl="0">
        <w:start w:val="1"/>
        <w:numFmt w:val="bullet"/>
        <w:lvlText w:val="Figure 8-401bw—"/>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3">
    <w:abstractNumId w:val="0"/>
    <w:lvlOverride w:ilvl="0">
      <w:lvl w:ilvl="0">
        <w:start w:val="1"/>
        <w:numFmt w:val="bullet"/>
        <w:lvlText w:val="Table 8-183w—"/>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9.19.2.8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20—"/>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7.3.5.1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7.3.5.11.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7-5—"/>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7-1—"/>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25">
    <w:abstractNumId w:val="0"/>
    <w:lvlOverride w:ilvl="0">
      <w:lvl w:ilvl="0">
        <w:start w:val="1"/>
        <w:numFmt w:val="bullet"/>
        <w:lvlText w:val="7.3.5.11.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3"/>
  </w:num>
  <w:num w:numId="27">
    <w:abstractNumId w:val="16"/>
  </w:num>
  <w:num w:numId="28">
    <w:abstractNumId w:val="0"/>
    <w:lvlOverride w:ilvl="0">
      <w:lvl w:ilvl="0">
        <w:start w:val="1"/>
        <w:numFmt w:val="bullet"/>
        <w:lvlText w:val="Table 22-1—"/>
        <w:legacy w:legacy="1" w:legacySpace="0" w:legacyIndent="0"/>
        <w:lvlJc w:val="center"/>
        <w:pPr>
          <w:ind w:left="0" w:firstLine="0"/>
        </w:pPr>
        <w:rPr>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Override>
  </w:num>
  <w:num w:numId="29">
    <w:abstractNumId w:val="2"/>
  </w:num>
  <w:num w:numId="30">
    <w:abstractNumId w:val="9"/>
  </w:num>
  <w:num w:numId="31">
    <w:abstractNumId w:val="5"/>
  </w:num>
  <w:num w:numId="32">
    <w:abstractNumId w:val="11"/>
  </w:num>
  <w:num w:numId="33">
    <w:abstractNumId w:val="4"/>
  </w:num>
  <w:num w:numId="34">
    <w:abstractNumId w:val="10"/>
  </w:num>
  <w:num w:numId="35">
    <w:abstractNumId w:val="12"/>
  </w:num>
  <w:num w:numId="36">
    <w:abstractNumId w:val="15"/>
  </w:num>
  <w:num w:numId="37">
    <w:abstractNumId w:val="14"/>
  </w:num>
  <w:num w:numId="38">
    <w:abstractNumId w:val="8"/>
  </w:num>
  <w:num w:numId="39">
    <w:abstractNumId w:val="6"/>
  </w:num>
  <w:num w:numId="40">
    <w:abstractNumId w:val="7"/>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DC"/>
    <w:rsid w:val="00004C6C"/>
    <w:rsid w:val="000061E8"/>
    <w:rsid w:val="00020FEA"/>
    <w:rsid w:val="000215E7"/>
    <w:rsid w:val="00034A81"/>
    <w:rsid w:val="00035395"/>
    <w:rsid w:val="00037B67"/>
    <w:rsid w:val="000412CF"/>
    <w:rsid w:val="00041C86"/>
    <w:rsid w:val="000459A4"/>
    <w:rsid w:val="00047038"/>
    <w:rsid w:val="00052ADC"/>
    <w:rsid w:val="000550FB"/>
    <w:rsid w:val="000619A0"/>
    <w:rsid w:val="00061B9F"/>
    <w:rsid w:val="00062F79"/>
    <w:rsid w:val="00062F9E"/>
    <w:rsid w:val="000645A0"/>
    <w:rsid w:val="00066C59"/>
    <w:rsid w:val="000677B4"/>
    <w:rsid w:val="00072DAE"/>
    <w:rsid w:val="00072DC9"/>
    <w:rsid w:val="00076EA3"/>
    <w:rsid w:val="00080B34"/>
    <w:rsid w:val="0008120E"/>
    <w:rsid w:val="00081A20"/>
    <w:rsid w:val="00093020"/>
    <w:rsid w:val="00094E4B"/>
    <w:rsid w:val="00096375"/>
    <w:rsid w:val="000970E3"/>
    <w:rsid w:val="000A50E6"/>
    <w:rsid w:val="000A5B5B"/>
    <w:rsid w:val="000B05B2"/>
    <w:rsid w:val="000B7E0A"/>
    <w:rsid w:val="000C0B84"/>
    <w:rsid w:val="000C2F03"/>
    <w:rsid w:val="000C466E"/>
    <w:rsid w:val="000C5CB5"/>
    <w:rsid w:val="000C5E21"/>
    <w:rsid w:val="000C7D78"/>
    <w:rsid w:val="000D2BB6"/>
    <w:rsid w:val="000D7DA6"/>
    <w:rsid w:val="000E002C"/>
    <w:rsid w:val="000E1B81"/>
    <w:rsid w:val="000E6364"/>
    <w:rsid w:val="000F29FF"/>
    <w:rsid w:val="000F4DFF"/>
    <w:rsid w:val="000F4E04"/>
    <w:rsid w:val="000F6D9F"/>
    <w:rsid w:val="00100B31"/>
    <w:rsid w:val="001013B6"/>
    <w:rsid w:val="001030D8"/>
    <w:rsid w:val="00107AA1"/>
    <w:rsid w:val="00107F29"/>
    <w:rsid w:val="001137EC"/>
    <w:rsid w:val="00114C2C"/>
    <w:rsid w:val="00123C86"/>
    <w:rsid w:val="00125D54"/>
    <w:rsid w:val="00126C61"/>
    <w:rsid w:val="00133148"/>
    <w:rsid w:val="00137961"/>
    <w:rsid w:val="00137AAF"/>
    <w:rsid w:val="00145C19"/>
    <w:rsid w:val="00146B0E"/>
    <w:rsid w:val="00147E88"/>
    <w:rsid w:val="00150511"/>
    <w:rsid w:val="00150B06"/>
    <w:rsid w:val="001532F2"/>
    <w:rsid w:val="00153AB2"/>
    <w:rsid w:val="00162056"/>
    <w:rsid w:val="00162F75"/>
    <w:rsid w:val="00164518"/>
    <w:rsid w:val="001658D5"/>
    <w:rsid w:val="00166318"/>
    <w:rsid w:val="00166838"/>
    <w:rsid w:val="00166B1C"/>
    <w:rsid w:val="00172333"/>
    <w:rsid w:val="00172B42"/>
    <w:rsid w:val="00172DEF"/>
    <w:rsid w:val="001826C5"/>
    <w:rsid w:val="001906F6"/>
    <w:rsid w:val="00190A67"/>
    <w:rsid w:val="001960A8"/>
    <w:rsid w:val="001A4668"/>
    <w:rsid w:val="001A4BF3"/>
    <w:rsid w:val="001B2286"/>
    <w:rsid w:val="001B777A"/>
    <w:rsid w:val="001C043C"/>
    <w:rsid w:val="001C4FCF"/>
    <w:rsid w:val="001D2620"/>
    <w:rsid w:val="001D307A"/>
    <w:rsid w:val="001D4782"/>
    <w:rsid w:val="001D4AEE"/>
    <w:rsid w:val="001D5F4F"/>
    <w:rsid w:val="001D723B"/>
    <w:rsid w:val="001E0415"/>
    <w:rsid w:val="001E04DB"/>
    <w:rsid w:val="001E4CCB"/>
    <w:rsid w:val="001F39F1"/>
    <w:rsid w:val="002026E9"/>
    <w:rsid w:val="00203BD1"/>
    <w:rsid w:val="00204A79"/>
    <w:rsid w:val="00210B9A"/>
    <w:rsid w:val="002112EF"/>
    <w:rsid w:val="00216DA7"/>
    <w:rsid w:val="00216FFE"/>
    <w:rsid w:val="00221C4B"/>
    <w:rsid w:val="0022390A"/>
    <w:rsid w:val="002256F7"/>
    <w:rsid w:val="002328CD"/>
    <w:rsid w:val="00233C93"/>
    <w:rsid w:val="00233EF5"/>
    <w:rsid w:val="00236105"/>
    <w:rsid w:val="002434DB"/>
    <w:rsid w:val="00243E0A"/>
    <w:rsid w:val="002508F7"/>
    <w:rsid w:val="0025120D"/>
    <w:rsid w:val="0025531B"/>
    <w:rsid w:val="0026091A"/>
    <w:rsid w:val="00261DE1"/>
    <w:rsid w:val="00264D00"/>
    <w:rsid w:val="00266127"/>
    <w:rsid w:val="00266C30"/>
    <w:rsid w:val="002676DD"/>
    <w:rsid w:val="0027380A"/>
    <w:rsid w:val="00273896"/>
    <w:rsid w:val="0027459D"/>
    <w:rsid w:val="00280D80"/>
    <w:rsid w:val="002872F1"/>
    <w:rsid w:val="0029020B"/>
    <w:rsid w:val="00290769"/>
    <w:rsid w:val="00291BD9"/>
    <w:rsid w:val="002946B1"/>
    <w:rsid w:val="0029538A"/>
    <w:rsid w:val="002973CD"/>
    <w:rsid w:val="002A2F39"/>
    <w:rsid w:val="002A54A3"/>
    <w:rsid w:val="002A7137"/>
    <w:rsid w:val="002B6FCE"/>
    <w:rsid w:val="002B7C26"/>
    <w:rsid w:val="002C3EBB"/>
    <w:rsid w:val="002D260C"/>
    <w:rsid w:val="002D372D"/>
    <w:rsid w:val="002D44BE"/>
    <w:rsid w:val="002D74F4"/>
    <w:rsid w:val="002E2FD1"/>
    <w:rsid w:val="002E4158"/>
    <w:rsid w:val="0030066F"/>
    <w:rsid w:val="003009BB"/>
    <w:rsid w:val="003013C7"/>
    <w:rsid w:val="003016A5"/>
    <w:rsid w:val="00302394"/>
    <w:rsid w:val="00307A97"/>
    <w:rsid w:val="00315435"/>
    <w:rsid w:val="003179D4"/>
    <w:rsid w:val="00320037"/>
    <w:rsid w:val="0032069A"/>
    <w:rsid w:val="00321BF9"/>
    <w:rsid w:val="003249ED"/>
    <w:rsid w:val="00325FDE"/>
    <w:rsid w:val="00327257"/>
    <w:rsid w:val="003302BE"/>
    <w:rsid w:val="00335440"/>
    <w:rsid w:val="003514CF"/>
    <w:rsid w:val="00351673"/>
    <w:rsid w:val="00353319"/>
    <w:rsid w:val="00353645"/>
    <w:rsid w:val="0035632D"/>
    <w:rsid w:val="0036499B"/>
    <w:rsid w:val="00364C35"/>
    <w:rsid w:val="003678C5"/>
    <w:rsid w:val="003754DD"/>
    <w:rsid w:val="00380BDA"/>
    <w:rsid w:val="0038160B"/>
    <w:rsid w:val="00383970"/>
    <w:rsid w:val="00385372"/>
    <w:rsid w:val="003854E1"/>
    <w:rsid w:val="00386939"/>
    <w:rsid w:val="00386C36"/>
    <w:rsid w:val="00390F9E"/>
    <w:rsid w:val="00394302"/>
    <w:rsid w:val="00395AD9"/>
    <w:rsid w:val="003965D0"/>
    <w:rsid w:val="00396E96"/>
    <w:rsid w:val="003A50ED"/>
    <w:rsid w:val="003A6C86"/>
    <w:rsid w:val="003A6FDF"/>
    <w:rsid w:val="003B0E4F"/>
    <w:rsid w:val="003B63EA"/>
    <w:rsid w:val="003B72C7"/>
    <w:rsid w:val="003C00EF"/>
    <w:rsid w:val="003C1C35"/>
    <w:rsid w:val="003C1E42"/>
    <w:rsid w:val="003C3E9D"/>
    <w:rsid w:val="003C4599"/>
    <w:rsid w:val="003C5334"/>
    <w:rsid w:val="003C53B2"/>
    <w:rsid w:val="003D1123"/>
    <w:rsid w:val="003D530E"/>
    <w:rsid w:val="003E0193"/>
    <w:rsid w:val="003E1BF4"/>
    <w:rsid w:val="003E2813"/>
    <w:rsid w:val="003E2AFB"/>
    <w:rsid w:val="003E3B0E"/>
    <w:rsid w:val="003E4D13"/>
    <w:rsid w:val="003F0FEF"/>
    <w:rsid w:val="003F6AAB"/>
    <w:rsid w:val="00401BC8"/>
    <w:rsid w:val="004029BA"/>
    <w:rsid w:val="00411520"/>
    <w:rsid w:val="00412539"/>
    <w:rsid w:val="00412582"/>
    <w:rsid w:val="00415AE1"/>
    <w:rsid w:val="00427F52"/>
    <w:rsid w:val="00435828"/>
    <w:rsid w:val="00435C38"/>
    <w:rsid w:val="004412E5"/>
    <w:rsid w:val="00442037"/>
    <w:rsid w:val="00444821"/>
    <w:rsid w:val="00445643"/>
    <w:rsid w:val="00445FFC"/>
    <w:rsid w:val="00447908"/>
    <w:rsid w:val="0045092B"/>
    <w:rsid w:val="00450BE7"/>
    <w:rsid w:val="00454D47"/>
    <w:rsid w:val="00457D56"/>
    <w:rsid w:val="00462C20"/>
    <w:rsid w:val="00463D90"/>
    <w:rsid w:val="00466A93"/>
    <w:rsid w:val="00475F7B"/>
    <w:rsid w:val="00476F8D"/>
    <w:rsid w:val="0048319C"/>
    <w:rsid w:val="00487F14"/>
    <w:rsid w:val="004A3721"/>
    <w:rsid w:val="004A5E42"/>
    <w:rsid w:val="004A6582"/>
    <w:rsid w:val="004B2CC9"/>
    <w:rsid w:val="004B5A04"/>
    <w:rsid w:val="004C1877"/>
    <w:rsid w:val="004C41B5"/>
    <w:rsid w:val="004C4293"/>
    <w:rsid w:val="004D1649"/>
    <w:rsid w:val="004D22C1"/>
    <w:rsid w:val="004D6999"/>
    <w:rsid w:val="004D6CC8"/>
    <w:rsid w:val="004E5E22"/>
    <w:rsid w:val="004F02FD"/>
    <w:rsid w:val="004F05A6"/>
    <w:rsid w:val="004F4F98"/>
    <w:rsid w:val="004F7DB6"/>
    <w:rsid w:val="005005F4"/>
    <w:rsid w:val="00506505"/>
    <w:rsid w:val="00511D2D"/>
    <w:rsid w:val="0051796E"/>
    <w:rsid w:val="00520D0F"/>
    <w:rsid w:val="0052678F"/>
    <w:rsid w:val="0052799E"/>
    <w:rsid w:val="00533D25"/>
    <w:rsid w:val="0053526C"/>
    <w:rsid w:val="0054783B"/>
    <w:rsid w:val="00551859"/>
    <w:rsid w:val="00551B50"/>
    <w:rsid w:val="00554E86"/>
    <w:rsid w:val="005619AF"/>
    <w:rsid w:val="005644A6"/>
    <w:rsid w:val="00565396"/>
    <w:rsid w:val="00572354"/>
    <w:rsid w:val="005729A8"/>
    <w:rsid w:val="00575E50"/>
    <w:rsid w:val="0057768A"/>
    <w:rsid w:val="00580449"/>
    <w:rsid w:val="005834CF"/>
    <w:rsid w:val="00583BED"/>
    <w:rsid w:val="00592FB0"/>
    <w:rsid w:val="00593492"/>
    <w:rsid w:val="00593660"/>
    <w:rsid w:val="00593957"/>
    <w:rsid w:val="00594B23"/>
    <w:rsid w:val="00596813"/>
    <w:rsid w:val="00597131"/>
    <w:rsid w:val="005978AB"/>
    <w:rsid w:val="005B2499"/>
    <w:rsid w:val="005B3675"/>
    <w:rsid w:val="005B407A"/>
    <w:rsid w:val="005B5F0F"/>
    <w:rsid w:val="005B74E1"/>
    <w:rsid w:val="005C2A85"/>
    <w:rsid w:val="005D3387"/>
    <w:rsid w:val="005D6A60"/>
    <w:rsid w:val="005D712C"/>
    <w:rsid w:val="005E0E17"/>
    <w:rsid w:val="005E2180"/>
    <w:rsid w:val="005E3957"/>
    <w:rsid w:val="005E3AEB"/>
    <w:rsid w:val="005E620D"/>
    <w:rsid w:val="005E7DEB"/>
    <w:rsid w:val="005F0032"/>
    <w:rsid w:val="005F1A1C"/>
    <w:rsid w:val="005F62C7"/>
    <w:rsid w:val="00601BE3"/>
    <w:rsid w:val="00601E24"/>
    <w:rsid w:val="00601FD9"/>
    <w:rsid w:val="00606188"/>
    <w:rsid w:val="00616D06"/>
    <w:rsid w:val="00621360"/>
    <w:rsid w:val="00621B58"/>
    <w:rsid w:val="00621F1C"/>
    <w:rsid w:val="0062440B"/>
    <w:rsid w:val="006314E3"/>
    <w:rsid w:val="00632C1E"/>
    <w:rsid w:val="00633D5D"/>
    <w:rsid w:val="00636ABC"/>
    <w:rsid w:val="0064386A"/>
    <w:rsid w:val="00643BDC"/>
    <w:rsid w:val="006509FA"/>
    <w:rsid w:val="006513B2"/>
    <w:rsid w:val="00657F84"/>
    <w:rsid w:val="00660CC3"/>
    <w:rsid w:val="0067136B"/>
    <w:rsid w:val="0067547F"/>
    <w:rsid w:val="006776B8"/>
    <w:rsid w:val="00681D5B"/>
    <w:rsid w:val="0068405B"/>
    <w:rsid w:val="00684EB8"/>
    <w:rsid w:val="00685C45"/>
    <w:rsid w:val="00693340"/>
    <w:rsid w:val="00694F18"/>
    <w:rsid w:val="00696320"/>
    <w:rsid w:val="006973C8"/>
    <w:rsid w:val="006A3951"/>
    <w:rsid w:val="006A432D"/>
    <w:rsid w:val="006A4699"/>
    <w:rsid w:val="006B0F86"/>
    <w:rsid w:val="006B4528"/>
    <w:rsid w:val="006C0108"/>
    <w:rsid w:val="006C0727"/>
    <w:rsid w:val="006C1917"/>
    <w:rsid w:val="006C76EC"/>
    <w:rsid w:val="006D20FA"/>
    <w:rsid w:val="006D4017"/>
    <w:rsid w:val="006D503E"/>
    <w:rsid w:val="006E07A1"/>
    <w:rsid w:val="006E145F"/>
    <w:rsid w:val="006E33DB"/>
    <w:rsid w:val="006E3E8B"/>
    <w:rsid w:val="006E594C"/>
    <w:rsid w:val="006E672E"/>
    <w:rsid w:val="006F1D74"/>
    <w:rsid w:val="006F2F4C"/>
    <w:rsid w:val="006F724F"/>
    <w:rsid w:val="006F72F5"/>
    <w:rsid w:val="00704CA2"/>
    <w:rsid w:val="0071115A"/>
    <w:rsid w:val="00720D62"/>
    <w:rsid w:val="00723427"/>
    <w:rsid w:val="00723A41"/>
    <w:rsid w:val="00724498"/>
    <w:rsid w:val="00724594"/>
    <w:rsid w:val="007251D2"/>
    <w:rsid w:val="00726A9E"/>
    <w:rsid w:val="00726B23"/>
    <w:rsid w:val="0073100D"/>
    <w:rsid w:val="00731A2E"/>
    <w:rsid w:val="007335B8"/>
    <w:rsid w:val="00745E7F"/>
    <w:rsid w:val="0074600F"/>
    <w:rsid w:val="00746A0D"/>
    <w:rsid w:val="0075052B"/>
    <w:rsid w:val="00753217"/>
    <w:rsid w:val="0075430F"/>
    <w:rsid w:val="00754472"/>
    <w:rsid w:val="007550F0"/>
    <w:rsid w:val="00762B9F"/>
    <w:rsid w:val="00762C0E"/>
    <w:rsid w:val="00763263"/>
    <w:rsid w:val="00763D61"/>
    <w:rsid w:val="00766331"/>
    <w:rsid w:val="00770572"/>
    <w:rsid w:val="00771214"/>
    <w:rsid w:val="007715E1"/>
    <w:rsid w:val="007752CD"/>
    <w:rsid w:val="007760F7"/>
    <w:rsid w:val="0078032E"/>
    <w:rsid w:val="00781A31"/>
    <w:rsid w:val="00782B35"/>
    <w:rsid w:val="007866C9"/>
    <w:rsid w:val="007875B3"/>
    <w:rsid w:val="00790B5F"/>
    <w:rsid w:val="0079290F"/>
    <w:rsid w:val="00792931"/>
    <w:rsid w:val="007933BF"/>
    <w:rsid w:val="0079679B"/>
    <w:rsid w:val="0079684D"/>
    <w:rsid w:val="007A23CB"/>
    <w:rsid w:val="007A493A"/>
    <w:rsid w:val="007A5B71"/>
    <w:rsid w:val="007B002E"/>
    <w:rsid w:val="007B03B6"/>
    <w:rsid w:val="007B16E3"/>
    <w:rsid w:val="007B2BB7"/>
    <w:rsid w:val="007B40CA"/>
    <w:rsid w:val="007B4A3E"/>
    <w:rsid w:val="007D291C"/>
    <w:rsid w:val="007D2EB2"/>
    <w:rsid w:val="007D398D"/>
    <w:rsid w:val="007E0407"/>
    <w:rsid w:val="007F1019"/>
    <w:rsid w:val="007F19D4"/>
    <w:rsid w:val="007F20A2"/>
    <w:rsid w:val="007F3807"/>
    <w:rsid w:val="007F3A66"/>
    <w:rsid w:val="007F5C99"/>
    <w:rsid w:val="00803EF0"/>
    <w:rsid w:val="00805AB5"/>
    <w:rsid w:val="008064C5"/>
    <w:rsid w:val="008068B1"/>
    <w:rsid w:val="00806AE7"/>
    <w:rsid w:val="00807126"/>
    <w:rsid w:val="0082252D"/>
    <w:rsid w:val="00830C7F"/>
    <w:rsid w:val="008326F1"/>
    <w:rsid w:val="0084047F"/>
    <w:rsid w:val="0084372C"/>
    <w:rsid w:val="00843D7D"/>
    <w:rsid w:val="00844E9E"/>
    <w:rsid w:val="00845064"/>
    <w:rsid w:val="00851A7F"/>
    <w:rsid w:val="008573EC"/>
    <w:rsid w:val="00860DDE"/>
    <w:rsid w:val="00863681"/>
    <w:rsid w:val="00864EF8"/>
    <w:rsid w:val="008652EE"/>
    <w:rsid w:val="0087166F"/>
    <w:rsid w:val="0087248A"/>
    <w:rsid w:val="00872C3F"/>
    <w:rsid w:val="00874D0E"/>
    <w:rsid w:val="00880AE0"/>
    <w:rsid w:val="00881153"/>
    <w:rsid w:val="008827B7"/>
    <w:rsid w:val="008840D9"/>
    <w:rsid w:val="0088440B"/>
    <w:rsid w:val="008868A7"/>
    <w:rsid w:val="00887D99"/>
    <w:rsid w:val="0089183E"/>
    <w:rsid w:val="00892A1C"/>
    <w:rsid w:val="008944AD"/>
    <w:rsid w:val="008A0008"/>
    <w:rsid w:val="008A1775"/>
    <w:rsid w:val="008A1D1D"/>
    <w:rsid w:val="008A2077"/>
    <w:rsid w:val="008A3D89"/>
    <w:rsid w:val="008A3DB0"/>
    <w:rsid w:val="008A7058"/>
    <w:rsid w:val="008A75B7"/>
    <w:rsid w:val="008B1B4F"/>
    <w:rsid w:val="008B2023"/>
    <w:rsid w:val="008B4D9D"/>
    <w:rsid w:val="008B61A9"/>
    <w:rsid w:val="008C08A5"/>
    <w:rsid w:val="008C35EB"/>
    <w:rsid w:val="008C36DD"/>
    <w:rsid w:val="008C61CA"/>
    <w:rsid w:val="008D41F9"/>
    <w:rsid w:val="008D6D27"/>
    <w:rsid w:val="008D76B3"/>
    <w:rsid w:val="008E0572"/>
    <w:rsid w:val="008E12D3"/>
    <w:rsid w:val="008E3283"/>
    <w:rsid w:val="008F6826"/>
    <w:rsid w:val="008F73CE"/>
    <w:rsid w:val="00902CF5"/>
    <w:rsid w:val="00911656"/>
    <w:rsid w:val="00913F11"/>
    <w:rsid w:val="0091503D"/>
    <w:rsid w:val="009158B4"/>
    <w:rsid w:val="009173F1"/>
    <w:rsid w:val="00926C75"/>
    <w:rsid w:val="00930C91"/>
    <w:rsid w:val="00931A16"/>
    <w:rsid w:val="009376A8"/>
    <w:rsid w:val="00937867"/>
    <w:rsid w:val="00945E53"/>
    <w:rsid w:val="00954FD2"/>
    <w:rsid w:val="0095588C"/>
    <w:rsid w:val="00956A34"/>
    <w:rsid w:val="00957628"/>
    <w:rsid w:val="009620C6"/>
    <w:rsid w:val="00970598"/>
    <w:rsid w:val="00971087"/>
    <w:rsid w:val="00971588"/>
    <w:rsid w:val="00977F41"/>
    <w:rsid w:val="009827D0"/>
    <w:rsid w:val="00995627"/>
    <w:rsid w:val="009A145A"/>
    <w:rsid w:val="009B43C5"/>
    <w:rsid w:val="009C38A4"/>
    <w:rsid w:val="009C467E"/>
    <w:rsid w:val="009C7464"/>
    <w:rsid w:val="009D018C"/>
    <w:rsid w:val="009D1DC3"/>
    <w:rsid w:val="009D45E2"/>
    <w:rsid w:val="009D63AA"/>
    <w:rsid w:val="009E1899"/>
    <w:rsid w:val="009E7393"/>
    <w:rsid w:val="009F5E10"/>
    <w:rsid w:val="00A00803"/>
    <w:rsid w:val="00A03A02"/>
    <w:rsid w:val="00A05302"/>
    <w:rsid w:val="00A21C08"/>
    <w:rsid w:val="00A25787"/>
    <w:rsid w:val="00A3207C"/>
    <w:rsid w:val="00A3482D"/>
    <w:rsid w:val="00A37994"/>
    <w:rsid w:val="00A4068C"/>
    <w:rsid w:val="00A464C6"/>
    <w:rsid w:val="00A47E5F"/>
    <w:rsid w:val="00A51590"/>
    <w:rsid w:val="00A60CC3"/>
    <w:rsid w:val="00A658EB"/>
    <w:rsid w:val="00A706F6"/>
    <w:rsid w:val="00A72C03"/>
    <w:rsid w:val="00A73F79"/>
    <w:rsid w:val="00A7534D"/>
    <w:rsid w:val="00A90C1D"/>
    <w:rsid w:val="00A920D6"/>
    <w:rsid w:val="00A94389"/>
    <w:rsid w:val="00A9788C"/>
    <w:rsid w:val="00A97E5B"/>
    <w:rsid w:val="00AA1EEF"/>
    <w:rsid w:val="00AA2749"/>
    <w:rsid w:val="00AA427C"/>
    <w:rsid w:val="00AA4CEA"/>
    <w:rsid w:val="00AB1690"/>
    <w:rsid w:val="00AB5231"/>
    <w:rsid w:val="00AB6589"/>
    <w:rsid w:val="00AC040E"/>
    <w:rsid w:val="00AC3554"/>
    <w:rsid w:val="00AD61B8"/>
    <w:rsid w:val="00AD7499"/>
    <w:rsid w:val="00AD78E0"/>
    <w:rsid w:val="00AE3357"/>
    <w:rsid w:val="00AE4F47"/>
    <w:rsid w:val="00AE758D"/>
    <w:rsid w:val="00AF1F10"/>
    <w:rsid w:val="00AF38DD"/>
    <w:rsid w:val="00AF5A7F"/>
    <w:rsid w:val="00AF671D"/>
    <w:rsid w:val="00AF7DEA"/>
    <w:rsid w:val="00B0047A"/>
    <w:rsid w:val="00B01278"/>
    <w:rsid w:val="00B028C7"/>
    <w:rsid w:val="00B04EC3"/>
    <w:rsid w:val="00B06544"/>
    <w:rsid w:val="00B126F9"/>
    <w:rsid w:val="00B13916"/>
    <w:rsid w:val="00B13FAC"/>
    <w:rsid w:val="00B17ECC"/>
    <w:rsid w:val="00B230B1"/>
    <w:rsid w:val="00B23BC5"/>
    <w:rsid w:val="00B32BB7"/>
    <w:rsid w:val="00B35D78"/>
    <w:rsid w:val="00B35F53"/>
    <w:rsid w:val="00B37E78"/>
    <w:rsid w:val="00B43463"/>
    <w:rsid w:val="00B511D5"/>
    <w:rsid w:val="00B5522A"/>
    <w:rsid w:val="00B56DDB"/>
    <w:rsid w:val="00B63080"/>
    <w:rsid w:val="00B678F9"/>
    <w:rsid w:val="00B81DAC"/>
    <w:rsid w:val="00B9538C"/>
    <w:rsid w:val="00B95811"/>
    <w:rsid w:val="00BA0E92"/>
    <w:rsid w:val="00BA26D1"/>
    <w:rsid w:val="00BA48E1"/>
    <w:rsid w:val="00BA4C12"/>
    <w:rsid w:val="00BA57BC"/>
    <w:rsid w:val="00BB09B6"/>
    <w:rsid w:val="00BB2F76"/>
    <w:rsid w:val="00BB5F2D"/>
    <w:rsid w:val="00BB60BE"/>
    <w:rsid w:val="00BB7E58"/>
    <w:rsid w:val="00BB7F83"/>
    <w:rsid w:val="00BC08B5"/>
    <w:rsid w:val="00BC185E"/>
    <w:rsid w:val="00BC28BC"/>
    <w:rsid w:val="00BC36B4"/>
    <w:rsid w:val="00BC78AB"/>
    <w:rsid w:val="00BD0904"/>
    <w:rsid w:val="00BD534B"/>
    <w:rsid w:val="00BD730B"/>
    <w:rsid w:val="00BE042D"/>
    <w:rsid w:val="00BE19D4"/>
    <w:rsid w:val="00BE4369"/>
    <w:rsid w:val="00BE632E"/>
    <w:rsid w:val="00BE68C2"/>
    <w:rsid w:val="00BE76C3"/>
    <w:rsid w:val="00BF1251"/>
    <w:rsid w:val="00BF26ED"/>
    <w:rsid w:val="00BF44C5"/>
    <w:rsid w:val="00BF5C81"/>
    <w:rsid w:val="00BF651D"/>
    <w:rsid w:val="00C001AB"/>
    <w:rsid w:val="00C02122"/>
    <w:rsid w:val="00C03277"/>
    <w:rsid w:val="00C10ED4"/>
    <w:rsid w:val="00C13B9C"/>
    <w:rsid w:val="00C15164"/>
    <w:rsid w:val="00C160D6"/>
    <w:rsid w:val="00C200DE"/>
    <w:rsid w:val="00C20F75"/>
    <w:rsid w:val="00C221E1"/>
    <w:rsid w:val="00C227C9"/>
    <w:rsid w:val="00C23D7B"/>
    <w:rsid w:val="00C23DF0"/>
    <w:rsid w:val="00C24393"/>
    <w:rsid w:val="00C2457F"/>
    <w:rsid w:val="00C24C76"/>
    <w:rsid w:val="00C275E4"/>
    <w:rsid w:val="00C30A4C"/>
    <w:rsid w:val="00C311D4"/>
    <w:rsid w:val="00C337C5"/>
    <w:rsid w:val="00C35190"/>
    <w:rsid w:val="00C379FF"/>
    <w:rsid w:val="00C4752D"/>
    <w:rsid w:val="00C5090B"/>
    <w:rsid w:val="00C654D1"/>
    <w:rsid w:val="00C665EB"/>
    <w:rsid w:val="00C70212"/>
    <w:rsid w:val="00C7303D"/>
    <w:rsid w:val="00C73BB5"/>
    <w:rsid w:val="00C7402F"/>
    <w:rsid w:val="00C750F5"/>
    <w:rsid w:val="00C75C41"/>
    <w:rsid w:val="00C801B7"/>
    <w:rsid w:val="00C84FF4"/>
    <w:rsid w:val="00C85199"/>
    <w:rsid w:val="00C9025F"/>
    <w:rsid w:val="00C918E6"/>
    <w:rsid w:val="00C92BC7"/>
    <w:rsid w:val="00C95197"/>
    <w:rsid w:val="00C972CE"/>
    <w:rsid w:val="00CA09B2"/>
    <w:rsid w:val="00CA4D9D"/>
    <w:rsid w:val="00CA7347"/>
    <w:rsid w:val="00CA7B2E"/>
    <w:rsid w:val="00CB4E63"/>
    <w:rsid w:val="00CB65C6"/>
    <w:rsid w:val="00CB7458"/>
    <w:rsid w:val="00CC08F3"/>
    <w:rsid w:val="00CC13CE"/>
    <w:rsid w:val="00CC37C2"/>
    <w:rsid w:val="00CC3820"/>
    <w:rsid w:val="00CC4CD8"/>
    <w:rsid w:val="00CC568E"/>
    <w:rsid w:val="00CD03FA"/>
    <w:rsid w:val="00CD12C2"/>
    <w:rsid w:val="00CD5872"/>
    <w:rsid w:val="00CD7AB1"/>
    <w:rsid w:val="00CE1B2E"/>
    <w:rsid w:val="00CE50CC"/>
    <w:rsid w:val="00CE6830"/>
    <w:rsid w:val="00CE7288"/>
    <w:rsid w:val="00CF15B8"/>
    <w:rsid w:val="00CF1667"/>
    <w:rsid w:val="00CF58C3"/>
    <w:rsid w:val="00CF5B24"/>
    <w:rsid w:val="00CF5B35"/>
    <w:rsid w:val="00CF6295"/>
    <w:rsid w:val="00CF7CEA"/>
    <w:rsid w:val="00D001EA"/>
    <w:rsid w:val="00D0184D"/>
    <w:rsid w:val="00D06F24"/>
    <w:rsid w:val="00D10DEC"/>
    <w:rsid w:val="00D13405"/>
    <w:rsid w:val="00D1407F"/>
    <w:rsid w:val="00D14CE7"/>
    <w:rsid w:val="00D2132E"/>
    <w:rsid w:val="00D228B1"/>
    <w:rsid w:val="00D23296"/>
    <w:rsid w:val="00D23593"/>
    <w:rsid w:val="00D311FF"/>
    <w:rsid w:val="00D321E2"/>
    <w:rsid w:val="00D327EF"/>
    <w:rsid w:val="00D338C5"/>
    <w:rsid w:val="00D362F4"/>
    <w:rsid w:val="00D4048B"/>
    <w:rsid w:val="00D40503"/>
    <w:rsid w:val="00D41939"/>
    <w:rsid w:val="00D435E9"/>
    <w:rsid w:val="00D43654"/>
    <w:rsid w:val="00D44846"/>
    <w:rsid w:val="00D535F1"/>
    <w:rsid w:val="00D56671"/>
    <w:rsid w:val="00D63971"/>
    <w:rsid w:val="00D66A99"/>
    <w:rsid w:val="00D7709D"/>
    <w:rsid w:val="00D800C2"/>
    <w:rsid w:val="00D8054A"/>
    <w:rsid w:val="00D83C13"/>
    <w:rsid w:val="00D87E2A"/>
    <w:rsid w:val="00D9023B"/>
    <w:rsid w:val="00D92DA2"/>
    <w:rsid w:val="00D95177"/>
    <w:rsid w:val="00D95908"/>
    <w:rsid w:val="00DA1E3D"/>
    <w:rsid w:val="00DB0230"/>
    <w:rsid w:val="00DB246F"/>
    <w:rsid w:val="00DB29E5"/>
    <w:rsid w:val="00DB47C8"/>
    <w:rsid w:val="00DB6B17"/>
    <w:rsid w:val="00DC0BE8"/>
    <w:rsid w:val="00DC5A7B"/>
    <w:rsid w:val="00DC730B"/>
    <w:rsid w:val="00DC7B75"/>
    <w:rsid w:val="00DD28C0"/>
    <w:rsid w:val="00DD2BCF"/>
    <w:rsid w:val="00DD3E02"/>
    <w:rsid w:val="00DD45B3"/>
    <w:rsid w:val="00DD5C1F"/>
    <w:rsid w:val="00DE1387"/>
    <w:rsid w:val="00DE1F12"/>
    <w:rsid w:val="00DE3FA4"/>
    <w:rsid w:val="00DE4859"/>
    <w:rsid w:val="00DE494A"/>
    <w:rsid w:val="00DE567C"/>
    <w:rsid w:val="00DE6D4C"/>
    <w:rsid w:val="00DF11C1"/>
    <w:rsid w:val="00DF2208"/>
    <w:rsid w:val="00DF2672"/>
    <w:rsid w:val="00DF3762"/>
    <w:rsid w:val="00DF6BE5"/>
    <w:rsid w:val="00E04415"/>
    <w:rsid w:val="00E065DA"/>
    <w:rsid w:val="00E203AF"/>
    <w:rsid w:val="00E2289D"/>
    <w:rsid w:val="00E25C32"/>
    <w:rsid w:val="00E2705A"/>
    <w:rsid w:val="00E31F4F"/>
    <w:rsid w:val="00E32846"/>
    <w:rsid w:val="00E36D4A"/>
    <w:rsid w:val="00E41FB9"/>
    <w:rsid w:val="00E42C9F"/>
    <w:rsid w:val="00E465D8"/>
    <w:rsid w:val="00E47D13"/>
    <w:rsid w:val="00E503B4"/>
    <w:rsid w:val="00E50DBD"/>
    <w:rsid w:val="00E511DB"/>
    <w:rsid w:val="00E546E5"/>
    <w:rsid w:val="00E55FDD"/>
    <w:rsid w:val="00E62217"/>
    <w:rsid w:val="00E640BC"/>
    <w:rsid w:val="00E65B0C"/>
    <w:rsid w:val="00E66F54"/>
    <w:rsid w:val="00E727EE"/>
    <w:rsid w:val="00E7763A"/>
    <w:rsid w:val="00E83EE6"/>
    <w:rsid w:val="00E86503"/>
    <w:rsid w:val="00E87E76"/>
    <w:rsid w:val="00E9066A"/>
    <w:rsid w:val="00E94EC6"/>
    <w:rsid w:val="00E95711"/>
    <w:rsid w:val="00EA06FF"/>
    <w:rsid w:val="00EA1959"/>
    <w:rsid w:val="00EA6E9A"/>
    <w:rsid w:val="00EB1759"/>
    <w:rsid w:val="00EB23AD"/>
    <w:rsid w:val="00EB5624"/>
    <w:rsid w:val="00EB61C2"/>
    <w:rsid w:val="00EB77AB"/>
    <w:rsid w:val="00EC0430"/>
    <w:rsid w:val="00EC2CC6"/>
    <w:rsid w:val="00ED00A7"/>
    <w:rsid w:val="00ED26FF"/>
    <w:rsid w:val="00ED39B2"/>
    <w:rsid w:val="00ED4FFF"/>
    <w:rsid w:val="00ED54F6"/>
    <w:rsid w:val="00EE2B5D"/>
    <w:rsid w:val="00EE457D"/>
    <w:rsid w:val="00EE5B56"/>
    <w:rsid w:val="00EE5C1F"/>
    <w:rsid w:val="00EF0907"/>
    <w:rsid w:val="00F00D57"/>
    <w:rsid w:val="00F04440"/>
    <w:rsid w:val="00F06CA9"/>
    <w:rsid w:val="00F11588"/>
    <w:rsid w:val="00F17E3E"/>
    <w:rsid w:val="00F25297"/>
    <w:rsid w:val="00F277F0"/>
    <w:rsid w:val="00F3166D"/>
    <w:rsid w:val="00F331F7"/>
    <w:rsid w:val="00F34150"/>
    <w:rsid w:val="00F34A7C"/>
    <w:rsid w:val="00F44A69"/>
    <w:rsid w:val="00F4635F"/>
    <w:rsid w:val="00F477BF"/>
    <w:rsid w:val="00F56433"/>
    <w:rsid w:val="00F627E6"/>
    <w:rsid w:val="00F62D53"/>
    <w:rsid w:val="00F63B7F"/>
    <w:rsid w:val="00F66FDA"/>
    <w:rsid w:val="00F70340"/>
    <w:rsid w:val="00F71A31"/>
    <w:rsid w:val="00F73008"/>
    <w:rsid w:val="00F74F17"/>
    <w:rsid w:val="00F76ACB"/>
    <w:rsid w:val="00F90EB6"/>
    <w:rsid w:val="00F9104C"/>
    <w:rsid w:val="00F910D8"/>
    <w:rsid w:val="00F9171F"/>
    <w:rsid w:val="00F934CF"/>
    <w:rsid w:val="00F94649"/>
    <w:rsid w:val="00FA08CF"/>
    <w:rsid w:val="00FA23E0"/>
    <w:rsid w:val="00FB01D4"/>
    <w:rsid w:val="00FB5FCE"/>
    <w:rsid w:val="00FC3DFB"/>
    <w:rsid w:val="00FC629C"/>
    <w:rsid w:val="00FC716D"/>
    <w:rsid w:val="00FD017A"/>
    <w:rsid w:val="00FD0CA2"/>
    <w:rsid w:val="00FD1AFA"/>
    <w:rsid w:val="00FD3198"/>
    <w:rsid w:val="00FD3831"/>
    <w:rsid w:val="00FD42D1"/>
    <w:rsid w:val="00FE0769"/>
    <w:rsid w:val="00FE12B8"/>
    <w:rsid w:val="00FE1505"/>
    <w:rsid w:val="00FE44D6"/>
    <w:rsid w:val="00FE5022"/>
    <w:rsid w:val="00FF0EFE"/>
    <w:rsid w:val="00FF18DA"/>
    <w:rsid w:val="00FF1AFB"/>
    <w:rsid w:val="00FF2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uiPriority w:val="99"/>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link w:val="StyleCaption-TableChar"/>
    <w:uiPriority w:val="99"/>
    <w:rsid w:val="00A3207C"/>
    <w:pPr>
      <w:keepNext/>
      <w:suppressAutoHyphens/>
      <w:spacing w:before="400" w:after="200"/>
      <w:jc w:val="center"/>
    </w:pPr>
    <w:rPr>
      <w:rFonts w:ascii="Arial" w:eastAsia="MS Mincho" w:hAnsi="Arial"/>
      <w:b/>
      <w:sz w:val="20"/>
      <w:lang w:val="x-none"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lang w:val="x-none" w:eastAsia="x-none"/>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DF2672"/>
    <w:rPr>
      <w:rFonts w:ascii="Tahoma" w:hAnsi="Tahoma"/>
      <w:sz w:val="16"/>
      <w:szCs w:val="16"/>
      <w:lang w:eastAsia="x-none"/>
    </w:rPr>
  </w:style>
  <w:style w:type="character" w:customStyle="1" w:styleId="BalloonTextChar">
    <w:name w:val="Balloon Text Char"/>
    <w:link w:val="BalloonText"/>
    <w:rsid w:val="00DF2672"/>
    <w:rPr>
      <w:rFonts w:ascii="Tahoma" w:hAnsi="Tahoma" w:cs="Tahoma"/>
      <w:sz w:val="16"/>
      <w:szCs w:val="16"/>
      <w:lang w:val="en-GB"/>
    </w:rPr>
  </w:style>
  <w:style w:type="paragraph" w:customStyle="1" w:styleId="D">
    <w:name w:val="D"/>
    <w:aliases w:val="DashedList2"/>
    <w:uiPriority w:val="99"/>
    <w:rsid w:val="0082252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rPr>
  </w:style>
  <w:style w:type="paragraph" w:customStyle="1" w:styleId="H3">
    <w:name w:val="H3"/>
    <w:aliases w:val="1.1.1"/>
    <w:next w:val="T"/>
    <w:uiPriority w:val="99"/>
    <w:rsid w:val="008225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1">
    <w:name w:val="H1"/>
    <w:aliases w:val="1stLevelHead"/>
    <w:next w:val="T"/>
    <w:uiPriority w:val="99"/>
    <w:rsid w:val="0082252D"/>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8225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Editinginstructions">
    <w:name w:val="Editing instructions"/>
    <w:link w:val="EditinginstructionsChar"/>
    <w:uiPriority w:val="99"/>
    <w:rsid w:val="008225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customStyle="1" w:styleId="Body">
    <w:name w:val="Body"/>
    <w:uiPriority w:val="99"/>
    <w:rsid w:val="0082252D"/>
    <w:pPr>
      <w:widowControl w:val="0"/>
      <w:autoSpaceDE w:val="0"/>
      <w:autoSpaceDN w:val="0"/>
      <w:adjustRightInd w:val="0"/>
      <w:spacing w:before="240" w:line="240" w:lineRule="atLeast"/>
      <w:jc w:val="both"/>
    </w:pPr>
    <w:rPr>
      <w:color w:val="000000"/>
      <w:w w:val="0"/>
    </w:rPr>
  </w:style>
  <w:style w:type="paragraph" w:customStyle="1" w:styleId="CellBody">
    <w:name w:val="CellBody"/>
    <w:uiPriority w:val="99"/>
    <w:rsid w:val="0057768A"/>
    <w:pPr>
      <w:widowControl w:val="0"/>
      <w:autoSpaceDE w:val="0"/>
      <w:autoSpaceDN w:val="0"/>
      <w:adjustRightInd w:val="0"/>
      <w:spacing w:line="200" w:lineRule="atLeast"/>
    </w:pPr>
    <w:rPr>
      <w:rFonts w:eastAsia="Batang"/>
      <w:color w:val="000000"/>
      <w:w w:val="0"/>
      <w:sz w:val="18"/>
      <w:szCs w:val="18"/>
    </w:rPr>
  </w:style>
  <w:style w:type="paragraph" w:customStyle="1" w:styleId="Note">
    <w:name w:val="Note"/>
    <w:uiPriority w:val="99"/>
    <w:rsid w:val="005776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Batang"/>
      <w:color w:val="000000"/>
      <w:w w:val="0"/>
      <w:sz w:val="18"/>
      <w:szCs w:val="18"/>
    </w:rPr>
  </w:style>
  <w:style w:type="paragraph" w:customStyle="1" w:styleId="TableTitlea">
    <w:name w:val="TableTitle a"/>
    <w:next w:val="Normal"/>
    <w:uiPriority w:val="99"/>
    <w:rsid w:val="0057768A"/>
    <w:pPr>
      <w:widowControl w:val="0"/>
      <w:autoSpaceDE w:val="0"/>
      <w:autoSpaceDN w:val="0"/>
      <w:adjustRightInd w:val="0"/>
      <w:spacing w:line="240" w:lineRule="atLeast"/>
      <w:jc w:val="center"/>
    </w:pPr>
    <w:rPr>
      <w:rFonts w:eastAsia="Batang"/>
      <w:b/>
      <w:bCs/>
      <w:color w:val="000000"/>
      <w:w w:val="0"/>
    </w:rPr>
  </w:style>
  <w:style w:type="paragraph" w:customStyle="1" w:styleId="CellHeading">
    <w:name w:val="CellHeading"/>
    <w:uiPriority w:val="99"/>
    <w:rsid w:val="0057768A"/>
    <w:pPr>
      <w:widowControl w:val="0"/>
      <w:suppressAutoHyphens/>
      <w:autoSpaceDE w:val="0"/>
      <w:autoSpaceDN w:val="0"/>
      <w:adjustRightInd w:val="0"/>
      <w:spacing w:line="200" w:lineRule="atLeast"/>
      <w:jc w:val="center"/>
    </w:pPr>
    <w:rPr>
      <w:rFonts w:eastAsia="Batang"/>
      <w:b/>
      <w:bCs/>
      <w:color w:val="000000"/>
      <w:w w:val="0"/>
      <w:sz w:val="18"/>
      <w:szCs w:val="18"/>
    </w:rPr>
  </w:style>
  <w:style w:type="paragraph" w:customStyle="1" w:styleId="EditorialNote">
    <w:name w:val="Editorial Note"/>
    <w:uiPriority w:val="99"/>
    <w:rsid w:val="0057768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Batang"/>
      <w:b/>
      <w:bCs/>
      <w:i/>
      <w:iCs/>
      <w:color w:val="FF0000"/>
      <w:w w:val="0"/>
    </w:rPr>
  </w:style>
  <w:style w:type="paragraph" w:customStyle="1" w:styleId="FigTitlea">
    <w:name w:val="FigTitle a"/>
    <w:rsid w:val="00D321E2"/>
    <w:pPr>
      <w:widowControl w:val="0"/>
      <w:autoSpaceDE w:val="0"/>
      <w:autoSpaceDN w:val="0"/>
      <w:adjustRightInd w:val="0"/>
      <w:spacing w:line="240" w:lineRule="atLeast"/>
      <w:jc w:val="center"/>
    </w:pPr>
    <w:rPr>
      <w:b/>
      <w:bCs/>
      <w:color w:val="000000"/>
      <w:w w:val="0"/>
      <w:lang w:eastAsia="ko-KR"/>
    </w:rPr>
  </w:style>
  <w:style w:type="paragraph" w:customStyle="1" w:styleId="H4">
    <w:name w:val="H4"/>
    <w:aliases w:val="1.1.1.1"/>
    <w:next w:val="T"/>
    <w:uiPriority w:val="99"/>
    <w:rsid w:val="00D321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L11">
    <w:name w:val="L11"/>
    <w:aliases w:val="LetteredList1"/>
    <w:next w:val="Normal"/>
    <w:uiPriority w:val="99"/>
    <w:rsid w:val="00AC3554"/>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TableTitle">
    <w:name w:val="TableTitle"/>
    <w:next w:val="TableCaption"/>
    <w:uiPriority w:val="99"/>
    <w:rsid w:val="008827B7"/>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FigTitle">
    <w:name w:val="FigTitle"/>
    <w:uiPriority w:val="99"/>
    <w:rsid w:val="008827B7"/>
    <w:pPr>
      <w:widowControl w:val="0"/>
      <w:autoSpaceDE w:val="0"/>
      <w:autoSpaceDN w:val="0"/>
      <w:adjustRightInd w:val="0"/>
      <w:spacing w:before="240" w:line="240" w:lineRule="atLeast"/>
      <w:jc w:val="center"/>
    </w:pPr>
    <w:rPr>
      <w:b/>
      <w:bCs/>
      <w:color w:val="000000"/>
      <w:w w:val="0"/>
      <w:lang w:val="en-GB" w:eastAsia="ko-KR"/>
    </w:rPr>
  </w:style>
  <w:style w:type="paragraph" w:customStyle="1" w:styleId="H5">
    <w:name w:val="H5"/>
    <w:aliases w:val="1.1.1.1.1"/>
    <w:next w:val="T"/>
    <w:uiPriority w:val="99"/>
    <w:rsid w:val="008827B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styleId="Caption">
    <w:name w:val="caption"/>
    <w:basedOn w:val="Normal"/>
    <w:next w:val="Normal"/>
    <w:qFormat/>
    <w:rsid w:val="00243E0A"/>
    <w:rPr>
      <w:b/>
      <w:bCs/>
      <w:sz w:val="20"/>
    </w:rPr>
  </w:style>
  <w:style w:type="paragraph" w:customStyle="1" w:styleId="Table-Contents">
    <w:name w:val="Table - Contents"/>
    <w:basedOn w:val="Normal"/>
    <w:uiPriority w:val="99"/>
    <w:rsid w:val="00335440"/>
    <w:pPr>
      <w:keepNext/>
      <w:keepLines/>
      <w:suppressAutoHyphens/>
      <w:spacing w:before="100" w:after="100"/>
      <w:jc w:val="center"/>
    </w:pPr>
    <w:rPr>
      <w:rFonts w:ascii="Helvetica" w:eastAsia="MS Mincho" w:hAnsi="Helvetica" w:cs="Helvetica"/>
      <w:sz w:val="16"/>
      <w:szCs w:val="16"/>
      <w:lang w:val="en-US" w:eastAsia="ar-SA"/>
    </w:rPr>
  </w:style>
  <w:style w:type="paragraph" w:customStyle="1" w:styleId="Table-ContentsText">
    <w:name w:val="Table - Contents (Text)"/>
    <w:basedOn w:val="Normal"/>
    <w:uiPriority w:val="99"/>
    <w:rsid w:val="00335440"/>
    <w:pPr>
      <w:keepNext/>
      <w:keepLines/>
      <w:suppressAutoHyphens/>
      <w:spacing w:before="100" w:after="100"/>
    </w:pPr>
    <w:rPr>
      <w:rFonts w:eastAsia="MS Mincho"/>
      <w:sz w:val="18"/>
      <w:szCs w:val="18"/>
      <w:lang w:val="en-US" w:eastAsia="ar-SA"/>
    </w:rPr>
  </w:style>
  <w:style w:type="paragraph" w:customStyle="1" w:styleId="Table-Header">
    <w:name w:val="Table - Header"/>
    <w:basedOn w:val="Normal"/>
    <w:next w:val="Table-ContentsText"/>
    <w:uiPriority w:val="99"/>
    <w:rsid w:val="00335440"/>
    <w:pPr>
      <w:keepNext/>
      <w:keepLines/>
      <w:spacing w:before="100" w:after="100"/>
      <w:jc w:val="center"/>
    </w:pPr>
    <w:rPr>
      <w:rFonts w:eastAsia="Batang"/>
      <w:b/>
      <w:bCs/>
      <w:sz w:val="18"/>
      <w:szCs w:val="18"/>
      <w:lang w:val="en-US" w:eastAsia="ar-SA"/>
    </w:rPr>
  </w:style>
  <w:style w:type="paragraph" w:customStyle="1" w:styleId="IEEEStdsLevel1Header">
    <w:name w:val="IEEEStds Level 1 Header"/>
    <w:basedOn w:val="Normal"/>
    <w:next w:val="Normal"/>
    <w:link w:val="IEEEStdsLevel1HeaderCharChar"/>
    <w:uiPriority w:val="99"/>
    <w:rsid w:val="00335440"/>
    <w:pPr>
      <w:keepLines/>
      <w:numPr>
        <w:numId w:val="26"/>
      </w:numPr>
      <w:suppressAutoHyphens/>
      <w:spacing w:before="360" w:after="240"/>
      <w:outlineLvl w:val="0"/>
    </w:pPr>
    <w:rPr>
      <w:rFonts w:ascii="Arial" w:eastAsia="MS Mincho" w:hAnsi="Arial" w:cs="Arial"/>
      <w:b/>
      <w:bCs/>
      <w:noProof/>
      <w:sz w:val="24"/>
      <w:szCs w:val="24"/>
    </w:rPr>
  </w:style>
  <w:style w:type="paragraph" w:customStyle="1" w:styleId="IEEEStdsLevel3Header">
    <w:name w:val="IEEEStds Level 3 Header"/>
    <w:basedOn w:val="IEEEStdsLevel2Header"/>
    <w:next w:val="Normal"/>
    <w:uiPriority w:val="99"/>
    <w:rsid w:val="00335440"/>
    <w:pPr>
      <w:numPr>
        <w:ilvl w:val="2"/>
      </w:numPr>
      <w:tabs>
        <w:tab w:val="num" w:pos="2160"/>
      </w:tabs>
      <w:spacing w:before="240"/>
      <w:ind w:left="2160"/>
      <w:outlineLvl w:val="2"/>
    </w:pPr>
    <w:rPr>
      <w:sz w:val="20"/>
      <w:szCs w:val="20"/>
    </w:rPr>
  </w:style>
  <w:style w:type="paragraph" w:customStyle="1" w:styleId="IEEEStdsLevel2Header">
    <w:name w:val="IEEEStds Level 2 Header"/>
    <w:basedOn w:val="IEEEStdsLevel1Header"/>
    <w:next w:val="Normal"/>
    <w:uiPriority w:val="99"/>
    <w:rsid w:val="00335440"/>
    <w:pPr>
      <w:numPr>
        <w:ilvl w:val="1"/>
      </w:numPr>
      <w:tabs>
        <w:tab w:val="num" w:pos="1440"/>
      </w:tabs>
      <w:ind w:left="1440" w:hanging="360"/>
      <w:outlineLvl w:val="1"/>
    </w:pPr>
    <w:rPr>
      <w:sz w:val="22"/>
      <w:szCs w:val="22"/>
    </w:rPr>
  </w:style>
  <w:style w:type="paragraph" w:customStyle="1" w:styleId="IEEEStdsLevel5Header">
    <w:name w:val="IEEEStds Level 5 Header"/>
    <w:basedOn w:val="IEEEStdsLevel4Header"/>
    <w:next w:val="Normal"/>
    <w:uiPriority w:val="99"/>
    <w:rsid w:val="00335440"/>
    <w:pPr>
      <w:ind w:left="0" w:firstLine="0"/>
      <w:outlineLvl w:val="4"/>
    </w:pPr>
    <w:rPr>
      <w:rFonts w:cs="Arial"/>
      <w:bCs/>
      <w:snapToGrid/>
      <w:lang w:val="en-US" w:eastAsia="en-US"/>
    </w:rPr>
  </w:style>
  <w:style w:type="paragraph" w:customStyle="1" w:styleId="IEEEStdsLevel6Header">
    <w:name w:val="IEEEStds Level 6 Header"/>
    <w:basedOn w:val="IEEEStdsLevel5Header"/>
    <w:next w:val="Normal"/>
    <w:uiPriority w:val="99"/>
    <w:rsid w:val="00335440"/>
    <w:pPr>
      <w:outlineLvl w:val="5"/>
    </w:pPr>
  </w:style>
  <w:style w:type="paragraph" w:customStyle="1" w:styleId="IEEEStdsLevel7Header">
    <w:name w:val="IEEEStds Level 7 Header"/>
    <w:basedOn w:val="IEEEStdsLevel6Header"/>
    <w:next w:val="Normal"/>
    <w:uiPriority w:val="99"/>
    <w:rsid w:val="00335440"/>
    <w:pPr>
      <w:outlineLvl w:val="6"/>
    </w:pPr>
  </w:style>
  <w:style w:type="paragraph" w:customStyle="1" w:styleId="IEEEStdsLevel8Header">
    <w:name w:val="IEEEStds Level 8 Header"/>
    <w:basedOn w:val="IEEEStdsLevel7Header"/>
    <w:next w:val="Normal"/>
    <w:uiPriority w:val="99"/>
    <w:rsid w:val="00335440"/>
    <w:pPr>
      <w:outlineLvl w:val="7"/>
    </w:pPr>
  </w:style>
  <w:style w:type="paragraph" w:customStyle="1" w:styleId="IEEEStdsLevel9Header">
    <w:name w:val="IEEEStds Level 9 Header"/>
    <w:basedOn w:val="IEEEStdsLevel8Header"/>
    <w:next w:val="Normal"/>
    <w:uiPriority w:val="99"/>
    <w:rsid w:val="00335440"/>
    <w:pPr>
      <w:outlineLvl w:val="8"/>
    </w:pPr>
  </w:style>
  <w:style w:type="character" w:customStyle="1" w:styleId="EditinginstructionsChar">
    <w:name w:val="Editing instructions Char"/>
    <w:link w:val="Editinginstructions"/>
    <w:uiPriority w:val="99"/>
    <w:locked/>
    <w:rsid w:val="00335440"/>
    <w:rPr>
      <w:b/>
      <w:bCs/>
      <w:i/>
      <w:iCs/>
      <w:color w:val="000000"/>
      <w:w w:val="0"/>
      <w:lang w:val="en-US" w:eastAsia="en-US" w:bidi="ar-SA"/>
    </w:rPr>
  </w:style>
  <w:style w:type="paragraph" w:customStyle="1" w:styleId="IEEEStdsParagraph">
    <w:name w:val="IEEEStds Paragraph"/>
    <w:link w:val="IEEEStdsParagraphChar"/>
    <w:autoRedefine/>
    <w:uiPriority w:val="99"/>
    <w:rsid w:val="00D95908"/>
    <w:pPr>
      <w:spacing w:before="120"/>
    </w:pPr>
    <w:rPr>
      <w:rFonts w:eastAsia="Batang"/>
      <w:noProof/>
      <w:lang w:val="en-GB" w:eastAsia="ko-KR"/>
    </w:rPr>
  </w:style>
  <w:style w:type="character" w:customStyle="1" w:styleId="IEEEStdsParagraphChar">
    <w:name w:val="IEEEStds Paragraph Char"/>
    <w:link w:val="IEEEStdsParagraph"/>
    <w:uiPriority w:val="99"/>
    <w:locked/>
    <w:rsid w:val="00D95908"/>
    <w:rPr>
      <w:rFonts w:eastAsia="Batang"/>
      <w:noProof/>
      <w:lang w:val="en-GB" w:eastAsia="ko-KR" w:bidi="ar-SA"/>
    </w:rPr>
  </w:style>
  <w:style w:type="character" w:customStyle="1" w:styleId="IEEEStdsLevel1HeaderCharChar">
    <w:name w:val="IEEEStds Level 1 Header Char Char"/>
    <w:link w:val="IEEEStdsLevel1Header"/>
    <w:uiPriority w:val="99"/>
    <w:locked/>
    <w:rsid w:val="00335440"/>
    <w:rPr>
      <w:rFonts w:ascii="Arial" w:eastAsia="MS Mincho" w:hAnsi="Arial" w:cs="Arial"/>
      <w:b/>
      <w:bCs/>
      <w:noProof/>
      <w:sz w:val="24"/>
      <w:szCs w:val="24"/>
      <w:lang w:val="en-GB" w:eastAsia="en-US" w:bidi="ar-SA"/>
    </w:rPr>
  </w:style>
  <w:style w:type="character" w:customStyle="1" w:styleId="StyleCaption-TableChar">
    <w:name w:val="Style Caption - Table Char"/>
    <w:link w:val="StyleCaption-Table"/>
    <w:uiPriority w:val="99"/>
    <w:locked/>
    <w:rsid w:val="00335440"/>
    <w:rPr>
      <w:rFonts w:ascii="Arial" w:eastAsia="MS Mincho" w:hAnsi="Arial" w:cs="Arial"/>
      <w:b/>
      <w:lang w:eastAsia="ar-SA"/>
    </w:rPr>
  </w:style>
  <w:style w:type="paragraph" w:styleId="NormalWeb">
    <w:name w:val="Normal (Web)"/>
    <w:basedOn w:val="Normal"/>
    <w:uiPriority w:val="99"/>
    <w:unhideWhenUsed/>
    <w:rsid w:val="00EF0907"/>
    <w:pPr>
      <w:spacing w:before="100" w:beforeAutospacing="1" w:after="100" w:afterAutospacing="1"/>
    </w:pPr>
    <w:rPr>
      <w:sz w:val="24"/>
      <w:szCs w:val="24"/>
      <w:lang w:eastAsia="en-GB"/>
    </w:rPr>
  </w:style>
  <w:style w:type="character" w:styleId="CommentReference">
    <w:name w:val="annotation reference"/>
    <w:rsid w:val="00096375"/>
    <w:rPr>
      <w:sz w:val="18"/>
      <w:szCs w:val="18"/>
    </w:rPr>
  </w:style>
  <w:style w:type="paragraph" w:styleId="CommentText">
    <w:name w:val="annotation text"/>
    <w:basedOn w:val="Normal"/>
    <w:link w:val="CommentTextChar"/>
    <w:rsid w:val="00096375"/>
  </w:style>
  <w:style w:type="character" w:customStyle="1" w:styleId="CommentTextChar">
    <w:name w:val="Comment Text Char"/>
    <w:link w:val="CommentText"/>
    <w:rsid w:val="00096375"/>
    <w:rPr>
      <w:sz w:val="22"/>
      <w:lang w:val="en-GB" w:eastAsia="en-US"/>
    </w:rPr>
  </w:style>
  <w:style w:type="paragraph" w:styleId="CommentSubject">
    <w:name w:val="annotation subject"/>
    <w:basedOn w:val="CommentText"/>
    <w:next w:val="CommentText"/>
    <w:link w:val="CommentSubjectChar"/>
    <w:rsid w:val="00096375"/>
    <w:rPr>
      <w:b/>
      <w:bCs/>
    </w:rPr>
  </w:style>
  <w:style w:type="character" w:customStyle="1" w:styleId="CommentSubjectChar">
    <w:name w:val="Comment Subject Char"/>
    <w:link w:val="CommentSubject"/>
    <w:rsid w:val="00096375"/>
    <w:rPr>
      <w:b/>
      <w:bCs/>
      <w:sz w:val="22"/>
      <w:lang w:val="en-GB" w:eastAsia="en-US"/>
    </w:rPr>
  </w:style>
  <w:style w:type="paragraph" w:customStyle="1" w:styleId="Equation">
    <w:name w:val="Equation"/>
    <w:uiPriority w:val="99"/>
    <w:rsid w:val="00EA6E9A"/>
    <w:pPr>
      <w:suppressAutoHyphens/>
      <w:autoSpaceDE w:val="0"/>
      <w:autoSpaceDN w:val="0"/>
      <w:adjustRightInd w:val="0"/>
      <w:spacing w:before="240" w:after="240" w:line="200" w:lineRule="atLeast"/>
      <w:ind w:firstLine="200"/>
    </w:pPr>
    <w:rPr>
      <w:color w:val="000000"/>
      <w:w w:val="0"/>
    </w:rPr>
  </w:style>
  <w:style w:type="paragraph" w:customStyle="1" w:styleId="H">
    <w:name w:val="H"/>
    <w:aliases w:val="HangingIndent"/>
    <w:uiPriority w:val="99"/>
    <w:rsid w:val="00EA6E9A"/>
    <w:pPr>
      <w:tabs>
        <w:tab w:val="left" w:pos="620"/>
      </w:tabs>
      <w:autoSpaceDE w:val="0"/>
      <w:autoSpaceDN w:val="0"/>
      <w:adjustRightInd w:val="0"/>
      <w:spacing w:line="240" w:lineRule="atLeast"/>
      <w:ind w:left="640" w:hanging="440"/>
      <w:jc w:val="both"/>
    </w:pPr>
    <w:rPr>
      <w:color w:val="000000"/>
      <w:w w:val="0"/>
    </w:rPr>
  </w:style>
  <w:style w:type="paragraph" w:customStyle="1" w:styleId="Acronym">
    <w:name w:val="Acronym"/>
    <w:rsid w:val="00EA6E9A"/>
    <w:pPr>
      <w:widowControl w:val="0"/>
      <w:tabs>
        <w:tab w:val="left" w:pos="2040"/>
      </w:tabs>
      <w:autoSpaceDE w:val="0"/>
      <w:autoSpaceDN w:val="0"/>
      <w:adjustRightInd w:val="0"/>
      <w:spacing w:before="60" w:after="60" w:line="220" w:lineRule="atLeast"/>
    </w:pPr>
    <w:rPr>
      <w:color w:val="000000"/>
      <w:w w:val="0"/>
    </w:rPr>
  </w:style>
  <w:style w:type="paragraph" w:customStyle="1" w:styleId="Equationvariable">
    <w:name w:val="Equation variable"/>
    <w:uiPriority w:val="99"/>
    <w:rsid w:val="00EA6E9A"/>
    <w:pPr>
      <w:tabs>
        <w:tab w:val="left" w:pos="1080"/>
        <w:tab w:val="left" w:pos="1800"/>
      </w:tabs>
      <w:suppressAutoHyphens/>
      <w:autoSpaceDE w:val="0"/>
      <w:autoSpaceDN w:val="0"/>
      <w:adjustRightInd w:val="0"/>
      <w:spacing w:before="100" w:after="20" w:line="240" w:lineRule="atLeast"/>
      <w:ind w:left="760" w:hanging="560"/>
    </w:pPr>
    <w:rPr>
      <w:color w:val="000000"/>
      <w:w w:val="0"/>
    </w:rPr>
  </w:style>
  <w:style w:type="paragraph" w:customStyle="1" w:styleId="Default">
    <w:name w:val="Default"/>
    <w:rsid w:val="00EA6E9A"/>
    <w:pPr>
      <w:widowControl w:val="0"/>
      <w:autoSpaceDE w:val="0"/>
      <w:autoSpaceDN w:val="0"/>
      <w:adjustRightInd w:val="0"/>
    </w:pPr>
    <w:rPr>
      <w:color w:val="000000"/>
      <w:sz w:val="24"/>
      <w:szCs w:val="24"/>
      <w:lang w:eastAsia="ko-KR"/>
    </w:rPr>
  </w:style>
  <w:style w:type="paragraph" w:customStyle="1" w:styleId="SP3311307">
    <w:name w:val="SP.3.311307"/>
    <w:basedOn w:val="Default"/>
    <w:next w:val="Default"/>
    <w:uiPriority w:val="99"/>
    <w:rsid w:val="00EA6E9A"/>
    <w:rPr>
      <w:color w:val="auto"/>
    </w:rPr>
  </w:style>
  <w:style w:type="paragraph" w:customStyle="1" w:styleId="SP3311406">
    <w:name w:val="SP.3.311406"/>
    <w:basedOn w:val="Default"/>
    <w:next w:val="Default"/>
    <w:uiPriority w:val="99"/>
    <w:rsid w:val="00EA6E9A"/>
    <w:rPr>
      <w:color w:val="auto"/>
    </w:rPr>
  </w:style>
  <w:style w:type="paragraph" w:customStyle="1" w:styleId="SP3311352">
    <w:name w:val="SP.3.311352"/>
    <w:basedOn w:val="Default"/>
    <w:next w:val="Default"/>
    <w:uiPriority w:val="99"/>
    <w:rsid w:val="00EA6E9A"/>
    <w:rPr>
      <w:color w:val="auto"/>
    </w:rPr>
  </w:style>
  <w:style w:type="paragraph" w:customStyle="1" w:styleId="SP3311313">
    <w:name w:val="SP.3.311313"/>
    <w:basedOn w:val="Default"/>
    <w:next w:val="Default"/>
    <w:uiPriority w:val="99"/>
    <w:rsid w:val="00EA6E9A"/>
    <w:rPr>
      <w:color w:val="auto"/>
    </w:rPr>
  </w:style>
  <w:style w:type="character" w:customStyle="1" w:styleId="SC34159">
    <w:name w:val="SC.3.4159"/>
    <w:uiPriority w:val="99"/>
    <w:rsid w:val="00EA6E9A"/>
    <w:rPr>
      <w:color w:val="000000"/>
      <w:sz w:val="18"/>
      <w:szCs w:val="18"/>
    </w:rPr>
  </w:style>
  <w:style w:type="character" w:customStyle="1" w:styleId="SC34014">
    <w:name w:val="SC.3.4014"/>
    <w:uiPriority w:val="99"/>
    <w:rsid w:val="00EA6E9A"/>
    <w:rPr>
      <w:color w:val="000000"/>
      <w:sz w:val="18"/>
      <w:szCs w:val="18"/>
    </w:rPr>
  </w:style>
  <w:style w:type="character" w:customStyle="1" w:styleId="SC34074">
    <w:name w:val="SC.3.4074"/>
    <w:uiPriority w:val="99"/>
    <w:rsid w:val="000645A0"/>
    <w:rPr>
      <w:b/>
      <w:bCs/>
      <w:color w:val="000000"/>
      <w:sz w:val="28"/>
      <w:szCs w:val="28"/>
    </w:rPr>
  </w:style>
  <w:style w:type="paragraph" w:customStyle="1" w:styleId="SP3311298">
    <w:name w:val="SP.3.311298"/>
    <w:basedOn w:val="Default"/>
    <w:next w:val="Default"/>
    <w:uiPriority w:val="99"/>
    <w:rsid w:val="000645A0"/>
    <w:rPr>
      <w:rFonts w:ascii="Arial" w:hAnsi="Arial" w:cs="Arial"/>
      <w:color w:val="auto"/>
    </w:rPr>
  </w:style>
  <w:style w:type="character" w:customStyle="1" w:styleId="SC34016">
    <w:name w:val="SC.3.4016"/>
    <w:uiPriority w:val="99"/>
    <w:rsid w:val="000645A0"/>
    <w:rPr>
      <w:rFonts w:ascii="Times New Roman" w:hAnsi="Times New Roman" w:cs="Times New Roman"/>
      <w:b/>
      <w:bCs/>
      <w:i/>
      <w:iCs/>
      <w:color w:val="000000"/>
      <w:sz w:val="20"/>
      <w:szCs w:val="20"/>
    </w:rPr>
  </w:style>
  <w:style w:type="paragraph" w:customStyle="1" w:styleId="SP270347">
    <w:name w:val="SP270347"/>
    <w:basedOn w:val="Default"/>
    <w:next w:val="Default"/>
    <w:uiPriority w:val="99"/>
    <w:rsid w:val="003E2AFB"/>
    <w:rPr>
      <w:color w:val="auto"/>
    </w:rPr>
  </w:style>
  <w:style w:type="paragraph" w:customStyle="1" w:styleId="SP270446">
    <w:name w:val="SP270446"/>
    <w:basedOn w:val="Default"/>
    <w:next w:val="Default"/>
    <w:uiPriority w:val="99"/>
    <w:rsid w:val="003E2AFB"/>
    <w:rPr>
      <w:color w:val="auto"/>
    </w:rPr>
  </w:style>
  <w:style w:type="paragraph" w:customStyle="1" w:styleId="SP270392">
    <w:name w:val="SP270392"/>
    <w:basedOn w:val="Default"/>
    <w:next w:val="Default"/>
    <w:uiPriority w:val="99"/>
    <w:rsid w:val="003E2AFB"/>
    <w:rPr>
      <w:color w:val="auto"/>
    </w:rPr>
  </w:style>
  <w:style w:type="paragraph" w:customStyle="1" w:styleId="SP270342">
    <w:name w:val="SP270342"/>
    <w:basedOn w:val="Default"/>
    <w:next w:val="Default"/>
    <w:uiPriority w:val="99"/>
    <w:rsid w:val="003E2AFB"/>
    <w:rPr>
      <w:color w:val="auto"/>
    </w:rPr>
  </w:style>
  <w:style w:type="character" w:customStyle="1" w:styleId="SC4014">
    <w:name w:val="SC4014"/>
    <w:uiPriority w:val="99"/>
    <w:rsid w:val="003E2AFB"/>
    <w:rPr>
      <w:color w:val="000000"/>
      <w:sz w:val="18"/>
      <w:szCs w:val="18"/>
    </w:rPr>
  </w:style>
  <w:style w:type="paragraph" w:customStyle="1" w:styleId="SP270353">
    <w:name w:val="SP270353"/>
    <w:basedOn w:val="Default"/>
    <w:next w:val="Default"/>
    <w:uiPriority w:val="99"/>
    <w:rsid w:val="003E2AFB"/>
    <w:rPr>
      <w:color w:val="auto"/>
    </w:rPr>
  </w:style>
  <w:style w:type="paragraph" w:customStyle="1" w:styleId="SP200715">
    <w:name w:val="SP200715"/>
    <w:basedOn w:val="Default"/>
    <w:next w:val="Default"/>
    <w:uiPriority w:val="99"/>
    <w:rsid w:val="00CA7B2E"/>
    <w:rPr>
      <w:color w:val="auto"/>
    </w:rPr>
  </w:style>
  <w:style w:type="paragraph" w:customStyle="1" w:styleId="SP200814">
    <w:name w:val="SP200814"/>
    <w:basedOn w:val="Default"/>
    <w:next w:val="Default"/>
    <w:uiPriority w:val="99"/>
    <w:rsid w:val="00CA7B2E"/>
    <w:rPr>
      <w:color w:val="auto"/>
    </w:rPr>
  </w:style>
  <w:style w:type="character" w:customStyle="1" w:styleId="SC4062">
    <w:name w:val="SC4062"/>
    <w:uiPriority w:val="99"/>
    <w:rsid w:val="00CA7B2E"/>
    <w:rPr>
      <w:b/>
      <w:bCs/>
      <w:color w:val="000000"/>
      <w:sz w:val="20"/>
      <w:szCs w:val="20"/>
    </w:rPr>
  </w:style>
  <w:style w:type="paragraph" w:customStyle="1" w:styleId="SP200760">
    <w:name w:val="SP200760"/>
    <w:basedOn w:val="Default"/>
    <w:next w:val="Default"/>
    <w:uiPriority w:val="99"/>
    <w:rsid w:val="000D2BB6"/>
    <w:rPr>
      <w:rFonts w:ascii="Arial" w:hAnsi="Arial" w:cs="Arial"/>
      <w:color w:val="auto"/>
    </w:rPr>
  </w:style>
  <w:style w:type="character" w:customStyle="1" w:styleId="SC4090">
    <w:name w:val="SC4090"/>
    <w:uiPriority w:val="99"/>
    <w:rsid w:val="000D2BB6"/>
    <w:rPr>
      <w:b/>
      <w:bCs/>
      <w:color w:val="000000"/>
      <w:sz w:val="20"/>
      <w:szCs w:val="20"/>
      <w:u w:val="single"/>
    </w:rPr>
  </w:style>
  <w:style w:type="paragraph" w:customStyle="1" w:styleId="SP200706">
    <w:name w:val="SP200706"/>
    <w:basedOn w:val="Default"/>
    <w:next w:val="Default"/>
    <w:uiPriority w:val="99"/>
    <w:rsid w:val="000D2BB6"/>
    <w:rPr>
      <w:color w:val="auto"/>
    </w:rPr>
  </w:style>
  <w:style w:type="paragraph" w:customStyle="1" w:styleId="SP200792">
    <w:name w:val="SP200792"/>
    <w:basedOn w:val="Default"/>
    <w:next w:val="Default"/>
    <w:uiPriority w:val="99"/>
    <w:rsid w:val="000D2BB6"/>
    <w:rPr>
      <w:color w:val="auto"/>
    </w:rPr>
  </w:style>
  <w:style w:type="paragraph" w:customStyle="1" w:styleId="SP200774">
    <w:name w:val="SP200774"/>
    <w:basedOn w:val="Default"/>
    <w:next w:val="Default"/>
    <w:uiPriority w:val="99"/>
    <w:rsid w:val="00CA7347"/>
    <w:rPr>
      <w:rFonts w:ascii="Arial" w:hAnsi="Arial" w:cs="Arial"/>
      <w:color w:val="auto"/>
    </w:rPr>
  </w:style>
  <w:style w:type="paragraph" w:customStyle="1" w:styleId="SP200782">
    <w:name w:val="SP200782"/>
    <w:basedOn w:val="Default"/>
    <w:next w:val="Default"/>
    <w:uiPriority w:val="99"/>
    <w:rsid w:val="00F44A69"/>
    <w:rPr>
      <w:rFonts w:ascii="Arial" w:hAnsi="Arial" w:cs="Arial"/>
      <w:color w:val="auto"/>
    </w:rPr>
  </w:style>
  <w:style w:type="paragraph" w:customStyle="1" w:styleId="SP3172043">
    <w:name w:val="SP.3.172043"/>
    <w:basedOn w:val="Default"/>
    <w:next w:val="Default"/>
    <w:uiPriority w:val="99"/>
    <w:rsid w:val="00D10DEC"/>
    <w:rPr>
      <w:color w:val="auto"/>
    </w:rPr>
  </w:style>
  <w:style w:type="paragraph" w:customStyle="1" w:styleId="SP3172142">
    <w:name w:val="SP.3.172142"/>
    <w:basedOn w:val="Default"/>
    <w:next w:val="Default"/>
    <w:uiPriority w:val="99"/>
    <w:rsid w:val="00D10DEC"/>
    <w:rPr>
      <w:color w:val="auto"/>
    </w:rPr>
  </w:style>
  <w:style w:type="paragraph" w:customStyle="1" w:styleId="SP3172088">
    <w:name w:val="SP.3.172088"/>
    <w:basedOn w:val="Default"/>
    <w:next w:val="Default"/>
    <w:uiPriority w:val="99"/>
    <w:rsid w:val="00D10DEC"/>
    <w:rPr>
      <w:color w:val="auto"/>
    </w:rPr>
  </w:style>
  <w:style w:type="character" w:customStyle="1" w:styleId="SC34062">
    <w:name w:val="SC.3.4062"/>
    <w:uiPriority w:val="99"/>
    <w:rsid w:val="00D10DEC"/>
    <w:rPr>
      <w:color w:val="000000"/>
      <w:sz w:val="20"/>
      <w:szCs w:val="20"/>
    </w:rPr>
  </w:style>
  <w:style w:type="paragraph" w:customStyle="1" w:styleId="SP3217099">
    <w:name w:val="SP.3.217099"/>
    <w:basedOn w:val="Default"/>
    <w:next w:val="Default"/>
    <w:uiPriority w:val="99"/>
    <w:rsid w:val="008A75B7"/>
    <w:rPr>
      <w:color w:val="auto"/>
    </w:rPr>
  </w:style>
  <w:style w:type="paragraph" w:customStyle="1" w:styleId="SP3217198">
    <w:name w:val="SP.3.217198"/>
    <w:basedOn w:val="Default"/>
    <w:next w:val="Default"/>
    <w:uiPriority w:val="99"/>
    <w:rsid w:val="008A75B7"/>
    <w:rPr>
      <w:color w:val="auto"/>
    </w:rPr>
  </w:style>
  <w:style w:type="paragraph" w:customStyle="1" w:styleId="SP3217144">
    <w:name w:val="SP.3.217144"/>
    <w:basedOn w:val="Default"/>
    <w:next w:val="Default"/>
    <w:uiPriority w:val="99"/>
    <w:rsid w:val="008A75B7"/>
    <w:rPr>
      <w:color w:val="auto"/>
    </w:rPr>
  </w:style>
  <w:style w:type="paragraph" w:customStyle="1" w:styleId="SP3217090">
    <w:name w:val="SP.3.217090"/>
    <w:basedOn w:val="Default"/>
    <w:next w:val="Default"/>
    <w:uiPriority w:val="99"/>
    <w:rsid w:val="008A75B7"/>
    <w:rPr>
      <w:color w:val="auto"/>
    </w:rPr>
  </w:style>
  <w:style w:type="paragraph" w:customStyle="1" w:styleId="SP3217166">
    <w:name w:val="SP.3.217166"/>
    <w:basedOn w:val="Default"/>
    <w:next w:val="Default"/>
    <w:uiPriority w:val="99"/>
    <w:rsid w:val="008A75B7"/>
    <w:rPr>
      <w:color w:val="auto"/>
    </w:rPr>
  </w:style>
  <w:style w:type="paragraph" w:customStyle="1" w:styleId="SP3159755">
    <w:name w:val="SP.3.159755"/>
    <w:basedOn w:val="Default"/>
    <w:next w:val="Default"/>
    <w:uiPriority w:val="99"/>
    <w:rsid w:val="00412582"/>
    <w:rPr>
      <w:color w:val="auto"/>
    </w:rPr>
  </w:style>
  <w:style w:type="paragraph" w:customStyle="1" w:styleId="SP3159854">
    <w:name w:val="SP.3.159854"/>
    <w:basedOn w:val="Default"/>
    <w:next w:val="Default"/>
    <w:uiPriority w:val="99"/>
    <w:rsid w:val="00412582"/>
    <w:rPr>
      <w:color w:val="auto"/>
    </w:rPr>
  </w:style>
  <w:style w:type="paragraph" w:customStyle="1" w:styleId="SP3159800">
    <w:name w:val="SP.3.159800"/>
    <w:basedOn w:val="Default"/>
    <w:next w:val="Default"/>
    <w:uiPriority w:val="99"/>
    <w:rsid w:val="00412582"/>
    <w:rPr>
      <w:color w:val="auto"/>
    </w:rPr>
  </w:style>
  <w:style w:type="paragraph" w:customStyle="1" w:styleId="SP3159746">
    <w:name w:val="SP.3.159746"/>
    <w:basedOn w:val="Default"/>
    <w:next w:val="Default"/>
    <w:uiPriority w:val="99"/>
    <w:rsid w:val="00412582"/>
    <w:rPr>
      <w:color w:val="auto"/>
    </w:rPr>
  </w:style>
  <w:style w:type="paragraph" w:customStyle="1" w:styleId="SP3159822">
    <w:name w:val="SP.3.159822"/>
    <w:basedOn w:val="Default"/>
    <w:next w:val="Default"/>
    <w:uiPriority w:val="99"/>
    <w:rsid w:val="00412582"/>
    <w:rPr>
      <w:color w:val="auto"/>
    </w:rPr>
  </w:style>
  <w:style w:type="paragraph" w:styleId="ListParagraph">
    <w:name w:val="List Paragraph"/>
    <w:basedOn w:val="Normal"/>
    <w:uiPriority w:val="34"/>
    <w:qFormat/>
    <w:rsid w:val="009D1DC3"/>
    <w:pPr>
      <w:ind w:left="720"/>
      <w:contextualSpacing/>
    </w:pPr>
  </w:style>
  <w:style w:type="character" w:styleId="FollowedHyperlink">
    <w:name w:val="FollowedHyperlink"/>
    <w:basedOn w:val="DefaultParagraphFont"/>
    <w:rsid w:val="00694F1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uiPriority w:val="99"/>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link w:val="StyleCaption-TableChar"/>
    <w:uiPriority w:val="99"/>
    <w:rsid w:val="00A3207C"/>
    <w:pPr>
      <w:keepNext/>
      <w:suppressAutoHyphens/>
      <w:spacing w:before="400" w:after="200"/>
      <w:jc w:val="center"/>
    </w:pPr>
    <w:rPr>
      <w:rFonts w:ascii="Arial" w:eastAsia="MS Mincho" w:hAnsi="Arial"/>
      <w:b/>
      <w:sz w:val="20"/>
      <w:lang w:val="x-none"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lang w:val="x-none" w:eastAsia="x-none"/>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DF2672"/>
    <w:rPr>
      <w:rFonts w:ascii="Tahoma" w:hAnsi="Tahoma"/>
      <w:sz w:val="16"/>
      <w:szCs w:val="16"/>
      <w:lang w:eastAsia="x-none"/>
    </w:rPr>
  </w:style>
  <w:style w:type="character" w:customStyle="1" w:styleId="BalloonTextChar">
    <w:name w:val="Balloon Text Char"/>
    <w:link w:val="BalloonText"/>
    <w:rsid w:val="00DF2672"/>
    <w:rPr>
      <w:rFonts w:ascii="Tahoma" w:hAnsi="Tahoma" w:cs="Tahoma"/>
      <w:sz w:val="16"/>
      <w:szCs w:val="16"/>
      <w:lang w:val="en-GB"/>
    </w:rPr>
  </w:style>
  <w:style w:type="paragraph" w:customStyle="1" w:styleId="D">
    <w:name w:val="D"/>
    <w:aliases w:val="DashedList2"/>
    <w:uiPriority w:val="99"/>
    <w:rsid w:val="0082252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rPr>
  </w:style>
  <w:style w:type="paragraph" w:customStyle="1" w:styleId="H3">
    <w:name w:val="H3"/>
    <w:aliases w:val="1.1.1"/>
    <w:next w:val="T"/>
    <w:uiPriority w:val="99"/>
    <w:rsid w:val="008225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1">
    <w:name w:val="H1"/>
    <w:aliases w:val="1stLevelHead"/>
    <w:next w:val="T"/>
    <w:uiPriority w:val="99"/>
    <w:rsid w:val="0082252D"/>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8225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Editinginstructions">
    <w:name w:val="Editing instructions"/>
    <w:link w:val="EditinginstructionsChar"/>
    <w:uiPriority w:val="99"/>
    <w:rsid w:val="008225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customStyle="1" w:styleId="Body">
    <w:name w:val="Body"/>
    <w:uiPriority w:val="99"/>
    <w:rsid w:val="0082252D"/>
    <w:pPr>
      <w:widowControl w:val="0"/>
      <w:autoSpaceDE w:val="0"/>
      <w:autoSpaceDN w:val="0"/>
      <w:adjustRightInd w:val="0"/>
      <w:spacing w:before="240" w:line="240" w:lineRule="atLeast"/>
      <w:jc w:val="both"/>
    </w:pPr>
    <w:rPr>
      <w:color w:val="000000"/>
      <w:w w:val="0"/>
    </w:rPr>
  </w:style>
  <w:style w:type="paragraph" w:customStyle="1" w:styleId="CellBody">
    <w:name w:val="CellBody"/>
    <w:uiPriority w:val="99"/>
    <w:rsid w:val="0057768A"/>
    <w:pPr>
      <w:widowControl w:val="0"/>
      <w:autoSpaceDE w:val="0"/>
      <w:autoSpaceDN w:val="0"/>
      <w:adjustRightInd w:val="0"/>
      <w:spacing w:line="200" w:lineRule="atLeast"/>
    </w:pPr>
    <w:rPr>
      <w:rFonts w:eastAsia="Batang"/>
      <w:color w:val="000000"/>
      <w:w w:val="0"/>
      <w:sz w:val="18"/>
      <w:szCs w:val="18"/>
    </w:rPr>
  </w:style>
  <w:style w:type="paragraph" w:customStyle="1" w:styleId="Note">
    <w:name w:val="Note"/>
    <w:uiPriority w:val="99"/>
    <w:rsid w:val="005776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Batang"/>
      <w:color w:val="000000"/>
      <w:w w:val="0"/>
      <w:sz w:val="18"/>
      <w:szCs w:val="18"/>
    </w:rPr>
  </w:style>
  <w:style w:type="paragraph" w:customStyle="1" w:styleId="TableTitlea">
    <w:name w:val="TableTitle a"/>
    <w:next w:val="Normal"/>
    <w:uiPriority w:val="99"/>
    <w:rsid w:val="0057768A"/>
    <w:pPr>
      <w:widowControl w:val="0"/>
      <w:autoSpaceDE w:val="0"/>
      <w:autoSpaceDN w:val="0"/>
      <w:adjustRightInd w:val="0"/>
      <w:spacing w:line="240" w:lineRule="atLeast"/>
      <w:jc w:val="center"/>
    </w:pPr>
    <w:rPr>
      <w:rFonts w:eastAsia="Batang"/>
      <w:b/>
      <w:bCs/>
      <w:color w:val="000000"/>
      <w:w w:val="0"/>
    </w:rPr>
  </w:style>
  <w:style w:type="paragraph" w:customStyle="1" w:styleId="CellHeading">
    <w:name w:val="CellHeading"/>
    <w:uiPriority w:val="99"/>
    <w:rsid w:val="0057768A"/>
    <w:pPr>
      <w:widowControl w:val="0"/>
      <w:suppressAutoHyphens/>
      <w:autoSpaceDE w:val="0"/>
      <w:autoSpaceDN w:val="0"/>
      <w:adjustRightInd w:val="0"/>
      <w:spacing w:line="200" w:lineRule="atLeast"/>
      <w:jc w:val="center"/>
    </w:pPr>
    <w:rPr>
      <w:rFonts w:eastAsia="Batang"/>
      <w:b/>
      <w:bCs/>
      <w:color w:val="000000"/>
      <w:w w:val="0"/>
      <w:sz w:val="18"/>
      <w:szCs w:val="18"/>
    </w:rPr>
  </w:style>
  <w:style w:type="paragraph" w:customStyle="1" w:styleId="EditorialNote">
    <w:name w:val="Editorial Note"/>
    <w:uiPriority w:val="99"/>
    <w:rsid w:val="0057768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Batang"/>
      <w:b/>
      <w:bCs/>
      <w:i/>
      <w:iCs/>
      <w:color w:val="FF0000"/>
      <w:w w:val="0"/>
    </w:rPr>
  </w:style>
  <w:style w:type="paragraph" w:customStyle="1" w:styleId="FigTitlea">
    <w:name w:val="FigTitle a"/>
    <w:rsid w:val="00D321E2"/>
    <w:pPr>
      <w:widowControl w:val="0"/>
      <w:autoSpaceDE w:val="0"/>
      <w:autoSpaceDN w:val="0"/>
      <w:adjustRightInd w:val="0"/>
      <w:spacing w:line="240" w:lineRule="atLeast"/>
      <w:jc w:val="center"/>
    </w:pPr>
    <w:rPr>
      <w:b/>
      <w:bCs/>
      <w:color w:val="000000"/>
      <w:w w:val="0"/>
      <w:lang w:eastAsia="ko-KR"/>
    </w:rPr>
  </w:style>
  <w:style w:type="paragraph" w:customStyle="1" w:styleId="H4">
    <w:name w:val="H4"/>
    <w:aliases w:val="1.1.1.1"/>
    <w:next w:val="T"/>
    <w:uiPriority w:val="99"/>
    <w:rsid w:val="00D321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L11">
    <w:name w:val="L11"/>
    <w:aliases w:val="LetteredList1"/>
    <w:next w:val="Normal"/>
    <w:uiPriority w:val="99"/>
    <w:rsid w:val="00AC3554"/>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TableTitle">
    <w:name w:val="TableTitle"/>
    <w:next w:val="TableCaption"/>
    <w:uiPriority w:val="99"/>
    <w:rsid w:val="008827B7"/>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FigTitle">
    <w:name w:val="FigTitle"/>
    <w:uiPriority w:val="99"/>
    <w:rsid w:val="008827B7"/>
    <w:pPr>
      <w:widowControl w:val="0"/>
      <w:autoSpaceDE w:val="0"/>
      <w:autoSpaceDN w:val="0"/>
      <w:adjustRightInd w:val="0"/>
      <w:spacing w:before="240" w:line="240" w:lineRule="atLeast"/>
      <w:jc w:val="center"/>
    </w:pPr>
    <w:rPr>
      <w:b/>
      <w:bCs/>
      <w:color w:val="000000"/>
      <w:w w:val="0"/>
      <w:lang w:val="en-GB" w:eastAsia="ko-KR"/>
    </w:rPr>
  </w:style>
  <w:style w:type="paragraph" w:customStyle="1" w:styleId="H5">
    <w:name w:val="H5"/>
    <w:aliases w:val="1.1.1.1.1"/>
    <w:next w:val="T"/>
    <w:uiPriority w:val="99"/>
    <w:rsid w:val="008827B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styleId="Caption">
    <w:name w:val="caption"/>
    <w:basedOn w:val="Normal"/>
    <w:next w:val="Normal"/>
    <w:qFormat/>
    <w:rsid w:val="00243E0A"/>
    <w:rPr>
      <w:b/>
      <w:bCs/>
      <w:sz w:val="20"/>
    </w:rPr>
  </w:style>
  <w:style w:type="paragraph" w:customStyle="1" w:styleId="Table-Contents">
    <w:name w:val="Table - Contents"/>
    <w:basedOn w:val="Normal"/>
    <w:uiPriority w:val="99"/>
    <w:rsid w:val="00335440"/>
    <w:pPr>
      <w:keepNext/>
      <w:keepLines/>
      <w:suppressAutoHyphens/>
      <w:spacing w:before="100" w:after="100"/>
      <w:jc w:val="center"/>
    </w:pPr>
    <w:rPr>
      <w:rFonts w:ascii="Helvetica" w:eastAsia="MS Mincho" w:hAnsi="Helvetica" w:cs="Helvetica"/>
      <w:sz w:val="16"/>
      <w:szCs w:val="16"/>
      <w:lang w:val="en-US" w:eastAsia="ar-SA"/>
    </w:rPr>
  </w:style>
  <w:style w:type="paragraph" w:customStyle="1" w:styleId="Table-ContentsText">
    <w:name w:val="Table - Contents (Text)"/>
    <w:basedOn w:val="Normal"/>
    <w:uiPriority w:val="99"/>
    <w:rsid w:val="00335440"/>
    <w:pPr>
      <w:keepNext/>
      <w:keepLines/>
      <w:suppressAutoHyphens/>
      <w:spacing w:before="100" w:after="100"/>
    </w:pPr>
    <w:rPr>
      <w:rFonts w:eastAsia="MS Mincho"/>
      <w:sz w:val="18"/>
      <w:szCs w:val="18"/>
      <w:lang w:val="en-US" w:eastAsia="ar-SA"/>
    </w:rPr>
  </w:style>
  <w:style w:type="paragraph" w:customStyle="1" w:styleId="Table-Header">
    <w:name w:val="Table - Header"/>
    <w:basedOn w:val="Normal"/>
    <w:next w:val="Table-ContentsText"/>
    <w:uiPriority w:val="99"/>
    <w:rsid w:val="00335440"/>
    <w:pPr>
      <w:keepNext/>
      <w:keepLines/>
      <w:spacing w:before="100" w:after="100"/>
      <w:jc w:val="center"/>
    </w:pPr>
    <w:rPr>
      <w:rFonts w:eastAsia="Batang"/>
      <w:b/>
      <w:bCs/>
      <w:sz w:val="18"/>
      <w:szCs w:val="18"/>
      <w:lang w:val="en-US" w:eastAsia="ar-SA"/>
    </w:rPr>
  </w:style>
  <w:style w:type="paragraph" w:customStyle="1" w:styleId="IEEEStdsLevel1Header">
    <w:name w:val="IEEEStds Level 1 Header"/>
    <w:basedOn w:val="Normal"/>
    <w:next w:val="Normal"/>
    <w:link w:val="IEEEStdsLevel1HeaderCharChar"/>
    <w:uiPriority w:val="99"/>
    <w:rsid w:val="00335440"/>
    <w:pPr>
      <w:keepLines/>
      <w:numPr>
        <w:numId w:val="26"/>
      </w:numPr>
      <w:suppressAutoHyphens/>
      <w:spacing w:before="360" w:after="240"/>
      <w:outlineLvl w:val="0"/>
    </w:pPr>
    <w:rPr>
      <w:rFonts w:ascii="Arial" w:eastAsia="MS Mincho" w:hAnsi="Arial" w:cs="Arial"/>
      <w:b/>
      <w:bCs/>
      <w:noProof/>
      <w:sz w:val="24"/>
      <w:szCs w:val="24"/>
    </w:rPr>
  </w:style>
  <w:style w:type="paragraph" w:customStyle="1" w:styleId="IEEEStdsLevel3Header">
    <w:name w:val="IEEEStds Level 3 Header"/>
    <w:basedOn w:val="IEEEStdsLevel2Header"/>
    <w:next w:val="Normal"/>
    <w:uiPriority w:val="99"/>
    <w:rsid w:val="00335440"/>
    <w:pPr>
      <w:numPr>
        <w:ilvl w:val="2"/>
      </w:numPr>
      <w:tabs>
        <w:tab w:val="num" w:pos="2160"/>
      </w:tabs>
      <w:spacing w:before="240"/>
      <w:ind w:left="2160"/>
      <w:outlineLvl w:val="2"/>
    </w:pPr>
    <w:rPr>
      <w:sz w:val="20"/>
      <w:szCs w:val="20"/>
    </w:rPr>
  </w:style>
  <w:style w:type="paragraph" w:customStyle="1" w:styleId="IEEEStdsLevel2Header">
    <w:name w:val="IEEEStds Level 2 Header"/>
    <w:basedOn w:val="IEEEStdsLevel1Header"/>
    <w:next w:val="Normal"/>
    <w:uiPriority w:val="99"/>
    <w:rsid w:val="00335440"/>
    <w:pPr>
      <w:numPr>
        <w:ilvl w:val="1"/>
      </w:numPr>
      <w:tabs>
        <w:tab w:val="num" w:pos="1440"/>
      </w:tabs>
      <w:ind w:left="1440" w:hanging="360"/>
      <w:outlineLvl w:val="1"/>
    </w:pPr>
    <w:rPr>
      <w:sz w:val="22"/>
      <w:szCs w:val="22"/>
    </w:rPr>
  </w:style>
  <w:style w:type="paragraph" w:customStyle="1" w:styleId="IEEEStdsLevel5Header">
    <w:name w:val="IEEEStds Level 5 Header"/>
    <w:basedOn w:val="IEEEStdsLevel4Header"/>
    <w:next w:val="Normal"/>
    <w:uiPriority w:val="99"/>
    <w:rsid w:val="00335440"/>
    <w:pPr>
      <w:ind w:left="0" w:firstLine="0"/>
      <w:outlineLvl w:val="4"/>
    </w:pPr>
    <w:rPr>
      <w:rFonts w:cs="Arial"/>
      <w:bCs/>
      <w:snapToGrid/>
      <w:lang w:val="en-US" w:eastAsia="en-US"/>
    </w:rPr>
  </w:style>
  <w:style w:type="paragraph" w:customStyle="1" w:styleId="IEEEStdsLevel6Header">
    <w:name w:val="IEEEStds Level 6 Header"/>
    <w:basedOn w:val="IEEEStdsLevel5Header"/>
    <w:next w:val="Normal"/>
    <w:uiPriority w:val="99"/>
    <w:rsid w:val="00335440"/>
    <w:pPr>
      <w:outlineLvl w:val="5"/>
    </w:pPr>
  </w:style>
  <w:style w:type="paragraph" w:customStyle="1" w:styleId="IEEEStdsLevel7Header">
    <w:name w:val="IEEEStds Level 7 Header"/>
    <w:basedOn w:val="IEEEStdsLevel6Header"/>
    <w:next w:val="Normal"/>
    <w:uiPriority w:val="99"/>
    <w:rsid w:val="00335440"/>
    <w:pPr>
      <w:outlineLvl w:val="6"/>
    </w:pPr>
  </w:style>
  <w:style w:type="paragraph" w:customStyle="1" w:styleId="IEEEStdsLevel8Header">
    <w:name w:val="IEEEStds Level 8 Header"/>
    <w:basedOn w:val="IEEEStdsLevel7Header"/>
    <w:next w:val="Normal"/>
    <w:uiPriority w:val="99"/>
    <w:rsid w:val="00335440"/>
    <w:pPr>
      <w:outlineLvl w:val="7"/>
    </w:pPr>
  </w:style>
  <w:style w:type="paragraph" w:customStyle="1" w:styleId="IEEEStdsLevel9Header">
    <w:name w:val="IEEEStds Level 9 Header"/>
    <w:basedOn w:val="IEEEStdsLevel8Header"/>
    <w:next w:val="Normal"/>
    <w:uiPriority w:val="99"/>
    <w:rsid w:val="00335440"/>
    <w:pPr>
      <w:outlineLvl w:val="8"/>
    </w:pPr>
  </w:style>
  <w:style w:type="character" w:customStyle="1" w:styleId="EditinginstructionsChar">
    <w:name w:val="Editing instructions Char"/>
    <w:link w:val="Editinginstructions"/>
    <w:uiPriority w:val="99"/>
    <w:locked/>
    <w:rsid w:val="00335440"/>
    <w:rPr>
      <w:b/>
      <w:bCs/>
      <w:i/>
      <w:iCs/>
      <w:color w:val="000000"/>
      <w:w w:val="0"/>
      <w:lang w:val="en-US" w:eastAsia="en-US" w:bidi="ar-SA"/>
    </w:rPr>
  </w:style>
  <w:style w:type="paragraph" w:customStyle="1" w:styleId="IEEEStdsParagraph">
    <w:name w:val="IEEEStds Paragraph"/>
    <w:link w:val="IEEEStdsParagraphChar"/>
    <w:autoRedefine/>
    <w:uiPriority w:val="99"/>
    <w:rsid w:val="00D95908"/>
    <w:pPr>
      <w:spacing w:before="120"/>
    </w:pPr>
    <w:rPr>
      <w:rFonts w:eastAsia="Batang"/>
      <w:noProof/>
      <w:lang w:val="en-GB" w:eastAsia="ko-KR"/>
    </w:rPr>
  </w:style>
  <w:style w:type="character" w:customStyle="1" w:styleId="IEEEStdsParagraphChar">
    <w:name w:val="IEEEStds Paragraph Char"/>
    <w:link w:val="IEEEStdsParagraph"/>
    <w:uiPriority w:val="99"/>
    <w:locked/>
    <w:rsid w:val="00D95908"/>
    <w:rPr>
      <w:rFonts w:eastAsia="Batang"/>
      <w:noProof/>
      <w:lang w:val="en-GB" w:eastAsia="ko-KR" w:bidi="ar-SA"/>
    </w:rPr>
  </w:style>
  <w:style w:type="character" w:customStyle="1" w:styleId="IEEEStdsLevel1HeaderCharChar">
    <w:name w:val="IEEEStds Level 1 Header Char Char"/>
    <w:link w:val="IEEEStdsLevel1Header"/>
    <w:uiPriority w:val="99"/>
    <w:locked/>
    <w:rsid w:val="00335440"/>
    <w:rPr>
      <w:rFonts w:ascii="Arial" w:eastAsia="MS Mincho" w:hAnsi="Arial" w:cs="Arial"/>
      <w:b/>
      <w:bCs/>
      <w:noProof/>
      <w:sz w:val="24"/>
      <w:szCs w:val="24"/>
      <w:lang w:val="en-GB" w:eastAsia="en-US" w:bidi="ar-SA"/>
    </w:rPr>
  </w:style>
  <w:style w:type="character" w:customStyle="1" w:styleId="StyleCaption-TableChar">
    <w:name w:val="Style Caption - Table Char"/>
    <w:link w:val="StyleCaption-Table"/>
    <w:uiPriority w:val="99"/>
    <w:locked/>
    <w:rsid w:val="00335440"/>
    <w:rPr>
      <w:rFonts w:ascii="Arial" w:eastAsia="MS Mincho" w:hAnsi="Arial" w:cs="Arial"/>
      <w:b/>
      <w:lang w:eastAsia="ar-SA"/>
    </w:rPr>
  </w:style>
  <w:style w:type="paragraph" w:styleId="NormalWeb">
    <w:name w:val="Normal (Web)"/>
    <w:basedOn w:val="Normal"/>
    <w:uiPriority w:val="99"/>
    <w:unhideWhenUsed/>
    <w:rsid w:val="00EF0907"/>
    <w:pPr>
      <w:spacing w:before="100" w:beforeAutospacing="1" w:after="100" w:afterAutospacing="1"/>
    </w:pPr>
    <w:rPr>
      <w:sz w:val="24"/>
      <w:szCs w:val="24"/>
      <w:lang w:eastAsia="en-GB"/>
    </w:rPr>
  </w:style>
  <w:style w:type="character" w:styleId="CommentReference">
    <w:name w:val="annotation reference"/>
    <w:rsid w:val="00096375"/>
    <w:rPr>
      <w:sz w:val="18"/>
      <w:szCs w:val="18"/>
    </w:rPr>
  </w:style>
  <w:style w:type="paragraph" w:styleId="CommentText">
    <w:name w:val="annotation text"/>
    <w:basedOn w:val="Normal"/>
    <w:link w:val="CommentTextChar"/>
    <w:rsid w:val="00096375"/>
  </w:style>
  <w:style w:type="character" w:customStyle="1" w:styleId="CommentTextChar">
    <w:name w:val="Comment Text Char"/>
    <w:link w:val="CommentText"/>
    <w:rsid w:val="00096375"/>
    <w:rPr>
      <w:sz w:val="22"/>
      <w:lang w:val="en-GB" w:eastAsia="en-US"/>
    </w:rPr>
  </w:style>
  <w:style w:type="paragraph" w:styleId="CommentSubject">
    <w:name w:val="annotation subject"/>
    <w:basedOn w:val="CommentText"/>
    <w:next w:val="CommentText"/>
    <w:link w:val="CommentSubjectChar"/>
    <w:rsid w:val="00096375"/>
    <w:rPr>
      <w:b/>
      <w:bCs/>
    </w:rPr>
  </w:style>
  <w:style w:type="character" w:customStyle="1" w:styleId="CommentSubjectChar">
    <w:name w:val="Comment Subject Char"/>
    <w:link w:val="CommentSubject"/>
    <w:rsid w:val="00096375"/>
    <w:rPr>
      <w:b/>
      <w:bCs/>
      <w:sz w:val="22"/>
      <w:lang w:val="en-GB" w:eastAsia="en-US"/>
    </w:rPr>
  </w:style>
  <w:style w:type="paragraph" w:customStyle="1" w:styleId="Equation">
    <w:name w:val="Equation"/>
    <w:uiPriority w:val="99"/>
    <w:rsid w:val="00EA6E9A"/>
    <w:pPr>
      <w:suppressAutoHyphens/>
      <w:autoSpaceDE w:val="0"/>
      <w:autoSpaceDN w:val="0"/>
      <w:adjustRightInd w:val="0"/>
      <w:spacing w:before="240" w:after="240" w:line="200" w:lineRule="atLeast"/>
      <w:ind w:firstLine="200"/>
    </w:pPr>
    <w:rPr>
      <w:color w:val="000000"/>
      <w:w w:val="0"/>
    </w:rPr>
  </w:style>
  <w:style w:type="paragraph" w:customStyle="1" w:styleId="H">
    <w:name w:val="H"/>
    <w:aliases w:val="HangingIndent"/>
    <w:uiPriority w:val="99"/>
    <w:rsid w:val="00EA6E9A"/>
    <w:pPr>
      <w:tabs>
        <w:tab w:val="left" w:pos="620"/>
      </w:tabs>
      <w:autoSpaceDE w:val="0"/>
      <w:autoSpaceDN w:val="0"/>
      <w:adjustRightInd w:val="0"/>
      <w:spacing w:line="240" w:lineRule="atLeast"/>
      <w:ind w:left="640" w:hanging="440"/>
      <w:jc w:val="both"/>
    </w:pPr>
    <w:rPr>
      <w:color w:val="000000"/>
      <w:w w:val="0"/>
    </w:rPr>
  </w:style>
  <w:style w:type="paragraph" w:customStyle="1" w:styleId="Acronym">
    <w:name w:val="Acronym"/>
    <w:rsid w:val="00EA6E9A"/>
    <w:pPr>
      <w:widowControl w:val="0"/>
      <w:tabs>
        <w:tab w:val="left" w:pos="2040"/>
      </w:tabs>
      <w:autoSpaceDE w:val="0"/>
      <w:autoSpaceDN w:val="0"/>
      <w:adjustRightInd w:val="0"/>
      <w:spacing w:before="60" w:after="60" w:line="220" w:lineRule="atLeast"/>
    </w:pPr>
    <w:rPr>
      <w:color w:val="000000"/>
      <w:w w:val="0"/>
    </w:rPr>
  </w:style>
  <w:style w:type="paragraph" w:customStyle="1" w:styleId="Equationvariable">
    <w:name w:val="Equation variable"/>
    <w:uiPriority w:val="99"/>
    <w:rsid w:val="00EA6E9A"/>
    <w:pPr>
      <w:tabs>
        <w:tab w:val="left" w:pos="1080"/>
        <w:tab w:val="left" w:pos="1800"/>
      </w:tabs>
      <w:suppressAutoHyphens/>
      <w:autoSpaceDE w:val="0"/>
      <w:autoSpaceDN w:val="0"/>
      <w:adjustRightInd w:val="0"/>
      <w:spacing w:before="100" w:after="20" w:line="240" w:lineRule="atLeast"/>
      <w:ind w:left="760" w:hanging="560"/>
    </w:pPr>
    <w:rPr>
      <w:color w:val="000000"/>
      <w:w w:val="0"/>
    </w:rPr>
  </w:style>
  <w:style w:type="paragraph" w:customStyle="1" w:styleId="Default">
    <w:name w:val="Default"/>
    <w:rsid w:val="00EA6E9A"/>
    <w:pPr>
      <w:widowControl w:val="0"/>
      <w:autoSpaceDE w:val="0"/>
      <w:autoSpaceDN w:val="0"/>
      <w:adjustRightInd w:val="0"/>
    </w:pPr>
    <w:rPr>
      <w:color w:val="000000"/>
      <w:sz w:val="24"/>
      <w:szCs w:val="24"/>
      <w:lang w:eastAsia="ko-KR"/>
    </w:rPr>
  </w:style>
  <w:style w:type="paragraph" w:customStyle="1" w:styleId="SP3311307">
    <w:name w:val="SP.3.311307"/>
    <w:basedOn w:val="Default"/>
    <w:next w:val="Default"/>
    <w:uiPriority w:val="99"/>
    <w:rsid w:val="00EA6E9A"/>
    <w:rPr>
      <w:color w:val="auto"/>
    </w:rPr>
  </w:style>
  <w:style w:type="paragraph" w:customStyle="1" w:styleId="SP3311406">
    <w:name w:val="SP.3.311406"/>
    <w:basedOn w:val="Default"/>
    <w:next w:val="Default"/>
    <w:uiPriority w:val="99"/>
    <w:rsid w:val="00EA6E9A"/>
    <w:rPr>
      <w:color w:val="auto"/>
    </w:rPr>
  </w:style>
  <w:style w:type="paragraph" w:customStyle="1" w:styleId="SP3311352">
    <w:name w:val="SP.3.311352"/>
    <w:basedOn w:val="Default"/>
    <w:next w:val="Default"/>
    <w:uiPriority w:val="99"/>
    <w:rsid w:val="00EA6E9A"/>
    <w:rPr>
      <w:color w:val="auto"/>
    </w:rPr>
  </w:style>
  <w:style w:type="paragraph" w:customStyle="1" w:styleId="SP3311313">
    <w:name w:val="SP.3.311313"/>
    <w:basedOn w:val="Default"/>
    <w:next w:val="Default"/>
    <w:uiPriority w:val="99"/>
    <w:rsid w:val="00EA6E9A"/>
    <w:rPr>
      <w:color w:val="auto"/>
    </w:rPr>
  </w:style>
  <w:style w:type="character" w:customStyle="1" w:styleId="SC34159">
    <w:name w:val="SC.3.4159"/>
    <w:uiPriority w:val="99"/>
    <w:rsid w:val="00EA6E9A"/>
    <w:rPr>
      <w:color w:val="000000"/>
      <w:sz w:val="18"/>
      <w:szCs w:val="18"/>
    </w:rPr>
  </w:style>
  <w:style w:type="character" w:customStyle="1" w:styleId="SC34014">
    <w:name w:val="SC.3.4014"/>
    <w:uiPriority w:val="99"/>
    <w:rsid w:val="00EA6E9A"/>
    <w:rPr>
      <w:color w:val="000000"/>
      <w:sz w:val="18"/>
      <w:szCs w:val="18"/>
    </w:rPr>
  </w:style>
  <w:style w:type="character" w:customStyle="1" w:styleId="SC34074">
    <w:name w:val="SC.3.4074"/>
    <w:uiPriority w:val="99"/>
    <w:rsid w:val="000645A0"/>
    <w:rPr>
      <w:b/>
      <w:bCs/>
      <w:color w:val="000000"/>
      <w:sz w:val="28"/>
      <w:szCs w:val="28"/>
    </w:rPr>
  </w:style>
  <w:style w:type="paragraph" w:customStyle="1" w:styleId="SP3311298">
    <w:name w:val="SP.3.311298"/>
    <w:basedOn w:val="Default"/>
    <w:next w:val="Default"/>
    <w:uiPriority w:val="99"/>
    <w:rsid w:val="000645A0"/>
    <w:rPr>
      <w:rFonts w:ascii="Arial" w:hAnsi="Arial" w:cs="Arial"/>
      <w:color w:val="auto"/>
    </w:rPr>
  </w:style>
  <w:style w:type="character" w:customStyle="1" w:styleId="SC34016">
    <w:name w:val="SC.3.4016"/>
    <w:uiPriority w:val="99"/>
    <w:rsid w:val="000645A0"/>
    <w:rPr>
      <w:rFonts w:ascii="Times New Roman" w:hAnsi="Times New Roman" w:cs="Times New Roman"/>
      <w:b/>
      <w:bCs/>
      <w:i/>
      <w:iCs/>
      <w:color w:val="000000"/>
      <w:sz w:val="20"/>
      <w:szCs w:val="20"/>
    </w:rPr>
  </w:style>
  <w:style w:type="paragraph" w:customStyle="1" w:styleId="SP270347">
    <w:name w:val="SP270347"/>
    <w:basedOn w:val="Default"/>
    <w:next w:val="Default"/>
    <w:uiPriority w:val="99"/>
    <w:rsid w:val="003E2AFB"/>
    <w:rPr>
      <w:color w:val="auto"/>
    </w:rPr>
  </w:style>
  <w:style w:type="paragraph" w:customStyle="1" w:styleId="SP270446">
    <w:name w:val="SP270446"/>
    <w:basedOn w:val="Default"/>
    <w:next w:val="Default"/>
    <w:uiPriority w:val="99"/>
    <w:rsid w:val="003E2AFB"/>
    <w:rPr>
      <w:color w:val="auto"/>
    </w:rPr>
  </w:style>
  <w:style w:type="paragraph" w:customStyle="1" w:styleId="SP270392">
    <w:name w:val="SP270392"/>
    <w:basedOn w:val="Default"/>
    <w:next w:val="Default"/>
    <w:uiPriority w:val="99"/>
    <w:rsid w:val="003E2AFB"/>
    <w:rPr>
      <w:color w:val="auto"/>
    </w:rPr>
  </w:style>
  <w:style w:type="paragraph" w:customStyle="1" w:styleId="SP270342">
    <w:name w:val="SP270342"/>
    <w:basedOn w:val="Default"/>
    <w:next w:val="Default"/>
    <w:uiPriority w:val="99"/>
    <w:rsid w:val="003E2AFB"/>
    <w:rPr>
      <w:color w:val="auto"/>
    </w:rPr>
  </w:style>
  <w:style w:type="character" w:customStyle="1" w:styleId="SC4014">
    <w:name w:val="SC4014"/>
    <w:uiPriority w:val="99"/>
    <w:rsid w:val="003E2AFB"/>
    <w:rPr>
      <w:color w:val="000000"/>
      <w:sz w:val="18"/>
      <w:szCs w:val="18"/>
    </w:rPr>
  </w:style>
  <w:style w:type="paragraph" w:customStyle="1" w:styleId="SP270353">
    <w:name w:val="SP270353"/>
    <w:basedOn w:val="Default"/>
    <w:next w:val="Default"/>
    <w:uiPriority w:val="99"/>
    <w:rsid w:val="003E2AFB"/>
    <w:rPr>
      <w:color w:val="auto"/>
    </w:rPr>
  </w:style>
  <w:style w:type="paragraph" w:customStyle="1" w:styleId="SP200715">
    <w:name w:val="SP200715"/>
    <w:basedOn w:val="Default"/>
    <w:next w:val="Default"/>
    <w:uiPriority w:val="99"/>
    <w:rsid w:val="00CA7B2E"/>
    <w:rPr>
      <w:color w:val="auto"/>
    </w:rPr>
  </w:style>
  <w:style w:type="paragraph" w:customStyle="1" w:styleId="SP200814">
    <w:name w:val="SP200814"/>
    <w:basedOn w:val="Default"/>
    <w:next w:val="Default"/>
    <w:uiPriority w:val="99"/>
    <w:rsid w:val="00CA7B2E"/>
    <w:rPr>
      <w:color w:val="auto"/>
    </w:rPr>
  </w:style>
  <w:style w:type="character" w:customStyle="1" w:styleId="SC4062">
    <w:name w:val="SC4062"/>
    <w:uiPriority w:val="99"/>
    <w:rsid w:val="00CA7B2E"/>
    <w:rPr>
      <w:b/>
      <w:bCs/>
      <w:color w:val="000000"/>
      <w:sz w:val="20"/>
      <w:szCs w:val="20"/>
    </w:rPr>
  </w:style>
  <w:style w:type="paragraph" w:customStyle="1" w:styleId="SP200760">
    <w:name w:val="SP200760"/>
    <w:basedOn w:val="Default"/>
    <w:next w:val="Default"/>
    <w:uiPriority w:val="99"/>
    <w:rsid w:val="000D2BB6"/>
    <w:rPr>
      <w:rFonts w:ascii="Arial" w:hAnsi="Arial" w:cs="Arial"/>
      <w:color w:val="auto"/>
    </w:rPr>
  </w:style>
  <w:style w:type="character" w:customStyle="1" w:styleId="SC4090">
    <w:name w:val="SC4090"/>
    <w:uiPriority w:val="99"/>
    <w:rsid w:val="000D2BB6"/>
    <w:rPr>
      <w:b/>
      <w:bCs/>
      <w:color w:val="000000"/>
      <w:sz w:val="20"/>
      <w:szCs w:val="20"/>
      <w:u w:val="single"/>
    </w:rPr>
  </w:style>
  <w:style w:type="paragraph" w:customStyle="1" w:styleId="SP200706">
    <w:name w:val="SP200706"/>
    <w:basedOn w:val="Default"/>
    <w:next w:val="Default"/>
    <w:uiPriority w:val="99"/>
    <w:rsid w:val="000D2BB6"/>
    <w:rPr>
      <w:color w:val="auto"/>
    </w:rPr>
  </w:style>
  <w:style w:type="paragraph" w:customStyle="1" w:styleId="SP200792">
    <w:name w:val="SP200792"/>
    <w:basedOn w:val="Default"/>
    <w:next w:val="Default"/>
    <w:uiPriority w:val="99"/>
    <w:rsid w:val="000D2BB6"/>
    <w:rPr>
      <w:color w:val="auto"/>
    </w:rPr>
  </w:style>
  <w:style w:type="paragraph" w:customStyle="1" w:styleId="SP200774">
    <w:name w:val="SP200774"/>
    <w:basedOn w:val="Default"/>
    <w:next w:val="Default"/>
    <w:uiPriority w:val="99"/>
    <w:rsid w:val="00CA7347"/>
    <w:rPr>
      <w:rFonts w:ascii="Arial" w:hAnsi="Arial" w:cs="Arial"/>
      <w:color w:val="auto"/>
    </w:rPr>
  </w:style>
  <w:style w:type="paragraph" w:customStyle="1" w:styleId="SP200782">
    <w:name w:val="SP200782"/>
    <w:basedOn w:val="Default"/>
    <w:next w:val="Default"/>
    <w:uiPriority w:val="99"/>
    <w:rsid w:val="00F44A69"/>
    <w:rPr>
      <w:rFonts w:ascii="Arial" w:hAnsi="Arial" w:cs="Arial"/>
      <w:color w:val="auto"/>
    </w:rPr>
  </w:style>
  <w:style w:type="paragraph" w:customStyle="1" w:styleId="SP3172043">
    <w:name w:val="SP.3.172043"/>
    <w:basedOn w:val="Default"/>
    <w:next w:val="Default"/>
    <w:uiPriority w:val="99"/>
    <w:rsid w:val="00D10DEC"/>
    <w:rPr>
      <w:color w:val="auto"/>
    </w:rPr>
  </w:style>
  <w:style w:type="paragraph" w:customStyle="1" w:styleId="SP3172142">
    <w:name w:val="SP.3.172142"/>
    <w:basedOn w:val="Default"/>
    <w:next w:val="Default"/>
    <w:uiPriority w:val="99"/>
    <w:rsid w:val="00D10DEC"/>
    <w:rPr>
      <w:color w:val="auto"/>
    </w:rPr>
  </w:style>
  <w:style w:type="paragraph" w:customStyle="1" w:styleId="SP3172088">
    <w:name w:val="SP.3.172088"/>
    <w:basedOn w:val="Default"/>
    <w:next w:val="Default"/>
    <w:uiPriority w:val="99"/>
    <w:rsid w:val="00D10DEC"/>
    <w:rPr>
      <w:color w:val="auto"/>
    </w:rPr>
  </w:style>
  <w:style w:type="character" w:customStyle="1" w:styleId="SC34062">
    <w:name w:val="SC.3.4062"/>
    <w:uiPriority w:val="99"/>
    <w:rsid w:val="00D10DEC"/>
    <w:rPr>
      <w:color w:val="000000"/>
      <w:sz w:val="20"/>
      <w:szCs w:val="20"/>
    </w:rPr>
  </w:style>
  <w:style w:type="paragraph" w:customStyle="1" w:styleId="SP3217099">
    <w:name w:val="SP.3.217099"/>
    <w:basedOn w:val="Default"/>
    <w:next w:val="Default"/>
    <w:uiPriority w:val="99"/>
    <w:rsid w:val="008A75B7"/>
    <w:rPr>
      <w:color w:val="auto"/>
    </w:rPr>
  </w:style>
  <w:style w:type="paragraph" w:customStyle="1" w:styleId="SP3217198">
    <w:name w:val="SP.3.217198"/>
    <w:basedOn w:val="Default"/>
    <w:next w:val="Default"/>
    <w:uiPriority w:val="99"/>
    <w:rsid w:val="008A75B7"/>
    <w:rPr>
      <w:color w:val="auto"/>
    </w:rPr>
  </w:style>
  <w:style w:type="paragraph" w:customStyle="1" w:styleId="SP3217144">
    <w:name w:val="SP.3.217144"/>
    <w:basedOn w:val="Default"/>
    <w:next w:val="Default"/>
    <w:uiPriority w:val="99"/>
    <w:rsid w:val="008A75B7"/>
    <w:rPr>
      <w:color w:val="auto"/>
    </w:rPr>
  </w:style>
  <w:style w:type="paragraph" w:customStyle="1" w:styleId="SP3217090">
    <w:name w:val="SP.3.217090"/>
    <w:basedOn w:val="Default"/>
    <w:next w:val="Default"/>
    <w:uiPriority w:val="99"/>
    <w:rsid w:val="008A75B7"/>
    <w:rPr>
      <w:color w:val="auto"/>
    </w:rPr>
  </w:style>
  <w:style w:type="paragraph" w:customStyle="1" w:styleId="SP3217166">
    <w:name w:val="SP.3.217166"/>
    <w:basedOn w:val="Default"/>
    <w:next w:val="Default"/>
    <w:uiPriority w:val="99"/>
    <w:rsid w:val="008A75B7"/>
    <w:rPr>
      <w:color w:val="auto"/>
    </w:rPr>
  </w:style>
  <w:style w:type="paragraph" w:customStyle="1" w:styleId="SP3159755">
    <w:name w:val="SP.3.159755"/>
    <w:basedOn w:val="Default"/>
    <w:next w:val="Default"/>
    <w:uiPriority w:val="99"/>
    <w:rsid w:val="00412582"/>
    <w:rPr>
      <w:color w:val="auto"/>
    </w:rPr>
  </w:style>
  <w:style w:type="paragraph" w:customStyle="1" w:styleId="SP3159854">
    <w:name w:val="SP.3.159854"/>
    <w:basedOn w:val="Default"/>
    <w:next w:val="Default"/>
    <w:uiPriority w:val="99"/>
    <w:rsid w:val="00412582"/>
    <w:rPr>
      <w:color w:val="auto"/>
    </w:rPr>
  </w:style>
  <w:style w:type="paragraph" w:customStyle="1" w:styleId="SP3159800">
    <w:name w:val="SP.3.159800"/>
    <w:basedOn w:val="Default"/>
    <w:next w:val="Default"/>
    <w:uiPriority w:val="99"/>
    <w:rsid w:val="00412582"/>
    <w:rPr>
      <w:color w:val="auto"/>
    </w:rPr>
  </w:style>
  <w:style w:type="paragraph" w:customStyle="1" w:styleId="SP3159746">
    <w:name w:val="SP.3.159746"/>
    <w:basedOn w:val="Default"/>
    <w:next w:val="Default"/>
    <w:uiPriority w:val="99"/>
    <w:rsid w:val="00412582"/>
    <w:rPr>
      <w:color w:val="auto"/>
    </w:rPr>
  </w:style>
  <w:style w:type="paragraph" w:customStyle="1" w:styleId="SP3159822">
    <w:name w:val="SP.3.159822"/>
    <w:basedOn w:val="Default"/>
    <w:next w:val="Default"/>
    <w:uiPriority w:val="99"/>
    <w:rsid w:val="00412582"/>
    <w:rPr>
      <w:color w:val="auto"/>
    </w:rPr>
  </w:style>
  <w:style w:type="paragraph" w:styleId="ListParagraph">
    <w:name w:val="List Paragraph"/>
    <w:basedOn w:val="Normal"/>
    <w:uiPriority w:val="34"/>
    <w:qFormat/>
    <w:rsid w:val="009D1DC3"/>
    <w:pPr>
      <w:ind w:left="720"/>
      <w:contextualSpacing/>
    </w:pPr>
  </w:style>
  <w:style w:type="character" w:styleId="FollowedHyperlink">
    <w:name w:val="FollowedHyperlink"/>
    <w:basedOn w:val="DefaultParagraphFont"/>
    <w:rsid w:val="00694F1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2274">
      <w:bodyDiv w:val="1"/>
      <w:marLeft w:val="0"/>
      <w:marRight w:val="0"/>
      <w:marTop w:val="0"/>
      <w:marBottom w:val="0"/>
      <w:divBdr>
        <w:top w:val="none" w:sz="0" w:space="0" w:color="auto"/>
        <w:left w:val="none" w:sz="0" w:space="0" w:color="auto"/>
        <w:bottom w:val="none" w:sz="0" w:space="0" w:color="auto"/>
        <w:right w:val="none" w:sz="0" w:space="0" w:color="auto"/>
      </w:divBdr>
    </w:div>
    <w:div w:id="106003171">
      <w:bodyDiv w:val="1"/>
      <w:marLeft w:val="0"/>
      <w:marRight w:val="0"/>
      <w:marTop w:val="0"/>
      <w:marBottom w:val="0"/>
      <w:divBdr>
        <w:top w:val="none" w:sz="0" w:space="0" w:color="auto"/>
        <w:left w:val="none" w:sz="0" w:space="0" w:color="auto"/>
        <w:bottom w:val="none" w:sz="0" w:space="0" w:color="auto"/>
        <w:right w:val="none" w:sz="0" w:space="0" w:color="auto"/>
      </w:divBdr>
    </w:div>
    <w:div w:id="230384533">
      <w:bodyDiv w:val="1"/>
      <w:marLeft w:val="0"/>
      <w:marRight w:val="0"/>
      <w:marTop w:val="0"/>
      <w:marBottom w:val="0"/>
      <w:divBdr>
        <w:top w:val="none" w:sz="0" w:space="0" w:color="auto"/>
        <w:left w:val="none" w:sz="0" w:space="0" w:color="auto"/>
        <w:bottom w:val="none" w:sz="0" w:space="0" w:color="auto"/>
        <w:right w:val="none" w:sz="0" w:space="0" w:color="auto"/>
      </w:divBdr>
    </w:div>
    <w:div w:id="285700498">
      <w:bodyDiv w:val="1"/>
      <w:marLeft w:val="0"/>
      <w:marRight w:val="0"/>
      <w:marTop w:val="0"/>
      <w:marBottom w:val="0"/>
      <w:divBdr>
        <w:top w:val="none" w:sz="0" w:space="0" w:color="auto"/>
        <w:left w:val="none" w:sz="0" w:space="0" w:color="auto"/>
        <w:bottom w:val="none" w:sz="0" w:space="0" w:color="auto"/>
        <w:right w:val="none" w:sz="0" w:space="0" w:color="auto"/>
      </w:divBdr>
    </w:div>
    <w:div w:id="321469833">
      <w:bodyDiv w:val="1"/>
      <w:marLeft w:val="0"/>
      <w:marRight w:val="0"/>
      <w:marTop w:val="0"/>
      <w:marBottom w:val="0"/>
      <w:divBdr>
        <w:top w:val="none" w:sz="0" w:space="0" w:color="auto"/>
        <w:left w:val="none" w:sz="0" w:space="0" w:color="auto"/>
        <w:bottom w:val="none" w:sz="0" w:space="0" w:color="auto"/>
        <w:right w:val="none" w:sz="0" w:space="0" w:color="auto"/>
      </w:divBdr>
    </w:div>
    <w:div w:id="323513608">
      <w:bodyDiv w:val="1"/>
      <w:marLeft w:val="0"/>
      <w:marRight w:val="0"/>
      <w:marTop w:val="0"/>
      <w:marBottom w:val="0"/>
      <w:divBdr>
        <w:top w:val="none" w:sz="0" w:space="0" w:color="auto"/>
        <w:left w:val="none" w:sz="0" w:space="0" w:color="auto"/>
        <w:bottom w:val="none" w:sz="0" w:space="0" w:color="auto"/>
        <w:right w:val="none" w:sz="0" w:space="0" w:color="auto"/>
      </w:divBdr>
    </w:div>
    <w:div w:id="361446366">
      <w:bodyDiv w:val="1"/>
      <w:marLeft w:val="0"/>
      <w:marRight w:val="0"/>
      <w:marTop w:val="0"/>
      <w:marBottom w:val="0"/>
      <w:divBdr>
        <w:top w:val="none" w:sz="0" w:space="0" w:color="auto"/>
        <w:left w:val="none" w:sz="0" w:space="0" w:color="auto"/>
        <w:bottom w:val="none" w:sz="0" w:space="0" w:color="auto"/>
        <w:right w:val="none" w:sz="0" w:space="0" w:color="auto"/>
      </w:divBdr>
    </w:div>
    <w:div w:id="367805103">
      <w:bodyDiv w:val="1"/>
      <w:marLeft w:val="0"/>
      <w:marRight w:val="0"/>
      <w:marTop w:val="0"/>
      <w:marBottom w:val="0"/>
      <w:divBdr>
        <w:top w:val="none" w:sz="0" w:space="0" w:color="auto"/>
        <w:left w:val="none" w:sz="0" w:space="0" w:color="auto"/>
        <w:bottom w:val="none" w:sz="0" w:space="0" w:color="auto"/>
        <w:right w:val="none" w:sz="0" w:space="0" w:color="auto"/>
      </w:divBdr>
    </w:div>
    <w:div w:id="406072107">
      <w:bodyDiv w:val="1"/>
      <w:marLeft w:val="0"/>
      <w:marRight w:val="0"/>
      <w:marTop w:val="0"/>
      <w:marBottom w:val="0"/>
      <w:divBdr>
        <w:top w:val="none" w:sz="0" w:space="0" w:color="auto"/>
        <w:left w:val="none" w:sz="0" w:space="0" w:color="auto"/>
        <w:bottom w:val="none" w:sz="0" w:space="0" w:color="auto"/>
        <w:right w:val="none" w:sz="0" w:space="0" w:color="auto"/>
      </w:divBdr>
    </w:div>
    <w:div w:id="433214094">
      <w:bodyDiv w:val="1"/>
      <w:marLeft w:val="0"/>
      <w:marRight w:val="0"/>
      <w:marTop w:val="0"/>
      <w:marBottom w:val="0"/>
      <w:divBdr>
        <w:top w:val="none" w:sz="0" w:space="0" w:color="auto"/>
        <w:left w:val="none" w:sz="0" w:space="0" w:color="auto"/>
        <w:bottom w:val="none" w:sz="0" w:space="0" w:color="auto"/>
        <w:right w:val="none" w:sz="0" w:space="0" w:color="auto"/>
      </w:divBdr>
    </w:div>
    <w:div w:id="473833230">
      <w:bodyDiv w:val="1"/>
      <w:marLeft w:val="0"/>
      <w:marRight w:val="0"/>
      <w:marTop w:val="0"/>
      <w:marBottom w:val="0"/>
      <w:divBdr>
        <w:top w:val="none" w:sz="0" w:space="0" w:color="auto"/>
        <w:left w:val="none" w:sz="0" w:space="0" w:color="auto"/>
        <w:bottom w:val="none" w:sz="0" w:space="0" w:color="auto"/>
        <w:right w:val="none" w:sz="0" w:space="0" w:color="auto"/>
      </w:divBdr>
    </w:div>
    <w:div w:id="613250204">
      <w:bodyDiv w:val="1"/>
      <w:marLeft w:val="0"/>
      <w:marRight w:val="0"/>
      <w:marTop w:val="0"/>
      <w:marBottom w:val="0"/>
      <w:divBdr>
        <w:top w:val="none" w:sz="0" w:space="0" w:color="auto"/>
        <w:left w:val="none" w:sz="0" w:space="0" w:color="auto"/>
        <w:bottom w:val="none" w:sz="0" w:space="0" w:color="auto"/>
        <w:right w:val="none" w:sz="0" w:space="0" w:color="auto"/>
      </w:divBdr>
    </w:div>
    <w:div w:id="730932715">
      <w:bodyDiv w:val="1"/>
      <w:marLeft w:val="0"/>
      <w:marRight w:val="0"/>
      <w:marTop w:val="0"/>
      <w:marBottom w:val="0"/>
      <w:divBdr>
        <w:top w:val="none" w:sz="0" w:space="0" w:color="auto"/>
        <w:left w:val="none" w:sz="0" w:space="0" w:color="auto"/>
        <w:bottom w:val="none" w:sz="0" w:space="0" w:color="auto"/>
        <w:right w:val="none" w:sz="0" w:space="0" w:color="auto"/>
      </w:divBdr>
    </w:div>
    <w:div w:id="768699859">
      <w:bodyDiv w:val="1"/>
      <w:marLeft w:val="0"/>
      <w:marRight w:val="0"/>
      <w:marTop w:val="0"/>
      <w:marBottom w:val="0"/>
      <w:divBdr>
        <w:top w:val="none" w:sz="0" w:space="0" w:color="auto"/>
        <w:left w:val="none" w:sz="0" w:space="0" w:color="auto"/>
        <w:bottom w:val="none" w:sz="0" w:space="0" w:color="auto"/>
        <w:right w:val="none" w:sz="0" w:space="0" w:color="auto"/>
      </w:divBdr>
    </w:div>
    <w:div w:id="783496394">
      <w:bodyDiv w:val="1"/>
      <w:marLeft w:val="0"/>
      <w:marRight w:val="0"/>
      <w:marTop w:val="0"/>
      <w:marBottom w:val="0"/>
      <w:divBdr>
        <w:top w:val="none" w:sz="0" w:space="0" w:color="auto"/>
        <w:left w:val="none" w:sz="0" w:space="0" w:color="auto"/>
        <w:bottom w:val="none" w:sz="0" w:space="0" w:color="auto"/>
        <w:right w:val="none" w:sz="0" w:space="0" w:color="auto"/>
      </w:divBdr>
    </w:div>
    <w:div w:id="870922663">
      <w:bodyDiv w:val="1"/>
      <w:marLeft w:val="0"/>
      <w:marRight w:val="0"/>
      <w:marTop w:val="0"/>
      <w:marBottom w:val="0"/>
      <w:divBdr>
        <w:top w:val="none" w:sz="0" w:space="0" w:color="auto"/>
        <w:left w:val="none" w:sz="0" w:space="0" w:color="auto"/>
        <w:bottom w:val="none" w:sz="0" w:space="0" w:color="auto"/>
        <w:right w:val="none" w:sz="0" w:space="0" w:color="auto"/>
      </w:divBdr>
    </w:div>
    <w:div w:id="883952312">
      <w:bodyDiv w:val="1"/>
      <w:marLeft w:val="0"/>
      <w:marRight w:val="0"/>
      <w:marTop w:val="0"/>
      <w:marBottom w:val="0"/>
      <w:divBdr>
        <w:top w:val="none" w:sz="0" w:space="0" w:color="auto"/>
        <w:left w:val="none" w:sz="0" w:space="0" w:color="auto"/>
        <w:bottom w:val="none" w:sz="0" w:space="0" w:color="auto"/>
        <w:right w:val="none" w:sz="0" w:space="0" w:color="auto"/>
      </w:divBdr>
    </w:div>
    <w:div w:id="936712296">
      <w:bodyDiv w:val="1"/>
      <w:marLeft w:val="0"/>
      <w:marRight w:val="0"/>
      <w:marTop w:val="0"/>
      <w:marBottom w:val="0"/>
      <w:divBdr>
        <w:top w:val="none" w:sz="0" w:space="0" w:color="auto"/>
        <w:left w:val="none" w:sz="0" w:space="0" w:color="auto"/>
        <w:bottom w:val="none" w:sz="0" w:space="0" w:color="auto"/>
        <w:right w:val="none" w:sz="0" w:space="0" w:color="auto"/>
      </w:divBdr>
    </w:div>
    <w:div w:id="981427873">
      <w:bodyDiv w:val="1"/>
      <w:marLeft w:val="0"/>
      <w:marRight w:val="0"/>
      <w:marTop w:val="0"/>
      <w:marBottom w:val="0"/>
      <w:divBdr>
        <w:top w:val="none" w:sz="0" w:space="0" w:color="auto"/>
        <w:left w:val="none" w:sz="0" w:space="0" w:color="auto"/>
        <w:bottom w:val="none" w:sz="0" w:space="0" w:color="auto"/>
        <w:right w:val="none" w:sz="0" w:space="0" w:color="auto"/>
      </w:divBdr>
    </w:div>
    <w:div w:id="1314069533">
      <w:bodyDiv w:val="1"/>
      <w:marLeft w:val="0"/>
      <w:marRight w:val="0"/>
      <w:marTop w:val="0"/>
      <w:marBottom w:val="0"/>
      <w:divBdr>
        <w:top w:val="none" w:sz="0" w:space="0" w:color="auto"/>
        <w:left w:val="none" w:sz="0" w:space="0" w:color="auto"/>
        <w:bottom w:val="none" w:sz="0" w:space="0" w:color="auto"/>
        <w:right w:val="none" w:sz="0" w:space="0" w:color="auto"/>
      </w:divBdr>
    </w:div>
    <w:div w:id="1355306827">
      <w:bodyDiv w:val="1"/>
      <w:marLeft w:val="0"/>
      <w:marRight w:val="0"/>
      <w:marTop w:val="0"/>
      <w:marBottom w:val="0"/>
      <w:divBdr>
        <w:top w:val="none" w:sz="0" w:space="0" w:color="auto"/>
        <w:left w:val="none" w:sz="0" w:space="0" w:color="auto"/>
        <w:bottom w:val="none" w:sz="0" w:space="0" w:color="auto"/>
        <w:right w:val="none" w:sz="0" w:space="0" w:color="auto"/>
      </w:divBdr>
    </w:div>
    <w:div w:id="1449617617">
      <w:bodyDiv w:val="1"/>
      <w:marLeft w:val="0"/>
      <w:marRight w:val="0"/>
      <w:marTop w:val="0"/>
      <w:marBottom w:val="0"/>
      <w:divBdr>
        <w:top w:val="none" w:sz="0" w:space="0" w:color="auto"/>
        <w:left w:val="none" w:sz="0" w:space="0" w:color="auto"/>
        <w:bottom w:val="none" w:sz="0" w:space="0" w:color="auto"/>
        <w:right w:val="none" w:sz="0" w:space="0" w:color="auto"/>
      </w:divBdr>
    </w:div>
    <w:div w:id="1557818795">
      <w:bodyDiv w:val="1"/>
      <w:marLeft w:val="0"/>
      <w:marRight w:val="0"/>
      <w:marTop w:val="0"/>
      <w:marBottom w:val="0"/>
      <w:divBdr>
        <w:top w:val="none" w:sz="0" w:space="0" w:color="auto"/>
        <w:left w:val="none" w:sz="0" w:space="0" w:color="auto"/>
        <w:bottom w:val="none" w:sz="0" w:space="0" w:color="auto"/>
        <w:right w:val="none" w:sz="0" w:space="0" w:color="auto"/>
      </w:divBdr>
    </w:div>
    <w:div w:id="1655719861">
      <w:bodyDiv w:val="1"/>
      <w:marLeft w:val="0"/>
      <w:marRight w:val="0"/>
      <w:marTop w:val="0"/>
      <w:marBottom w:val="0"/>
      <w:divBdr>
        <w:top w:val="none" w:sz="0" w:space="0" w:color="auto"/>
        <w:left w:val="none" w:sz="0" w:space="0" w:color="auto"/>
        <w:bottom w:val="none" w:sz="0" w:space="0" w:color="auto"/>
        <w:right w:val="none" w:sz="0" w:space="0" w:color="auto"/>
      </w:divBdr>
    </w:div>
    <w:div w:id="1762683325">
      <w:bodyDiv w:val="1"/>
      <w:marLeft w:val="0"/>
      <w:marRight w:val="0"/>
      <w:marTop w:val="0"/>
      <w:marBottom w:val="0"/>
      <w:divBdr>
        <w:top w:val="none" w:sz="0" w:space="0" w:color="auto"/>
        <w:left w:val="none" w:sz="0" w:space="0" w:color="auto"/>
        <w:bottom w:val="none" w:sz="0" w:space="0" w:color="auto"/>
        <w:right w:val="none" w:sz="0" w:space="0" w:color="auto"/>
      </w:divBdr>
    </w:div>
    <w:div w:id="1767923710">
      <w:bodyDiv w:val="1"/>
      <w:marLeft w:val="0"/>
      <w:marRight w:val="0"/>
      <w:marTop w:val="0"/>
      <w:marBottom w:val="0"/>
      <w:divBdr>
        <w:top w:val="none" w:sz="0" w:space="0" w:color="auto"/>
        <w:left w:val="none" w:sz="0" w:space="0" w:color="auto"/>
        <w:bottom w:val="none" w:sz="0" w:space="0" w:color="auto"/>
        <w:right w:val="none" w:sz="0" w:space="0" w:color="auto"/>
      </w:divBdr>
    </w:div>
    <w:div w:id="1804300877">
      <w:bodyDiv w:val="1"/>
      <w:marLeft w:val="0"/>
      <w:marRight w:val="0"/>
      <w:marTop w:val="0"/>
      <w:marBottom w:val="0"/>
      <w:divBdr>
        <w:top w:val="none" w:sz="0" w:space="0" w:color="auto"/>
        <w:left w:val="none" w:sz="0" w:space="0" w:color="auto"/>
        <w:bottom w:val="none" w:sz="0" w:space="0" w:color="auto"/>
        <w:right w:val="none" w:sz="0" w:space="0" w:color="auto"/>
      </w:divBdr>
    </w:div>
    <w:div w:id="1936941604">
      <w:bodyDiv w:val="1"/>
      <w:marLeft w:val="0"/>
      <w:marRight w:val="0"/>
      <w:marTop w:val="0"/>
      <w:marBottom w:val="0"/>
      <w:divBdr>
        <w:top w:val="none" w:sz="0" w:space="0" w:color="auto"/>
        <w:left w:val="none" w:sz="0" w:space="0" w:color="auto"/>
        <w:bottom w:val="none" w:sz="0" w:space="0" w:color="auto"/>
        <w:right w:val="none" w:sz="0" w:space="0" w:color="auto"/>
      </w:divBdr>
    </w:div>
    <w:div w:id="1943879060">
      <w:bodyDiv w:val="1"/>
      <w:marLeft w:val="0"/>
      <w:marRight w:val="0"/>
      <w:marTop w:val="0"/>
      <w:marBottom w:val="0"/>
      <w:divBdr>
        <w:top w:val="none" w:sz="0" w:space="0" w:color="auto"/>
        <w:left w:val="none" w:sz="0" w:space="0" w:color="auto"/>
        <w:bottom w:val="none" w:sz="0" w:space="0" w:color="auto"/>
        <w:right w:val="none" w:sz="0" w:space="0" w:color="auto"/>
      </w:divBdr>
    </w:div>
    <w:div w:id="1966888958">
      <w:bodyDiv w:val="1"/>
      <w:marLeft w:val="0"/>
      <w:marRight w:val="0"/>
      <w:marTop w:val="0"/>
      <w:marBottom w:val="0"/>
      <w:divBdr>
        <w:top w:val="none" w:sz="0" w:space="0" w:color="auto"/>
        <w:left w:val="none" w:sz="0" w:space="0" w:color="auto"/>
        <w:bottom w:val="none" w:sz="0" w:space="0" w:color="auto"/>
        <w:right w:val="none" w:sz="0" w:space="0" w:color="auto"/>
      </w:divBdr>
    </w:div>
    <w:div w:id="1996837028">
      <w:bodyDiv w:val="1"/>
      <w:marLeft w:val="0"/>
      <w:marRight w:val="0"/>
      <w:marTop w:val="0"/>
      <w:marBottom w:val="0"/>
      <w:divBdr>
        <w:top w:val="none" w:sz="0" w:space="0" w:color="auto"/>
        <w:left w:val="none" w:sz="0" w:space="0" w:color="auto"/>
        <w:bottom w:val="none" w:sz="0" w:space="0" w:color="auto"/>
        <w:right w:val="none" w:sz="0" w:space="0" w:color="auto"/>
      </w:divBdr>
    </w:div>
    <w:div w:id="2063168190">
      <w:bodyDiv w:val="1"/>
      <w:marLeft w:val="0"/>
      <w:marRight w:val="0"/>
      <w:marTop w:val="0"/>
      <w:marBottom w:val="0"/>
      <w:divBdr>
        <w:top w:val="none" w:sz="0" w:space="0" w:color="auto"/>
        <w:left w:val="none" w:sz="0" w:space="0" w:color="auto"/>
        <w:bottom w:val="none" w:sz="0" w:space="0" w:color="auto"/>
        <w:right w:val="none" w:sz="0" w:space="0" w:color="auto"/>
      </w:divBdr>
    </w:div>
    <w:div w:id="2070416913">
      <w:bodyDiv w:val="1"/>
      <w:marLeft w:val="0"/>
      <w:marRight w:val="0"/>
      <w:marTop w:val="0"/>
      <w:marBottom w:val="0"/>
      <w:divBdr>
        <w:top w:val="none" w:sz="0" w:space="0" w:color="auto"/>
        <w:left w:val="none" w:sz="0" w:space="0" w:color="auto"/>
        <w:bottom w:val="none" w:sz="0" w:space="0" w:color="auto"/>
        <w:right w:val="none" w:sz="0" w:space="0" w:color="auto"/>
      </w:divBdr>
    </w:div>
  </w:divs>
  <w:encoding w:val="ks_c_5601-1987"/>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941</Words>
  <Characters>5368</Characters>
  <Application>Microsoft Office Word</Application>
  <DocSecurity>0</DocSecurity>
  <Lines>44</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802.11-10/1241r6</vt:lpstr>
      <vt:lpstr>doc.: IEEE 802.11-10/1241r6</vt:lpstr>
    </vt:vector>
  </TitlesOfParts>
  <Company>Cisco Systems</Company>
  <LinksUpToDate>false</LinksUpToDate>
  <CharactersWithSpaces>6297</CharactersWithSpaces>
  <SharedDoc>false</SharedDoc>
  <HLinks>
    <vt:vector size="84" baseType="variant">
      <vt:variant>
        <vt:i4>6946858</vt:i4>
      </vt:variant>
      <vt:variant>
        <vt:i4>39</vt:i4>
      </vt:variant>
      <vt:variant>
        <vt:i4>0</vt:i4>
      </vt:variant>
      <vt:variant>
        <vt:i4>5</vt:i4>
      </vt:variant>
      <vt:variant>
        <vt:lpwstr>https://mentor.ieee.org/802.11/dcn/14/11-14-0741-00-00ai-lb201-cids-for-10.1.4.3.5.doc</vt:lpwstr>
      </vt:variant>
      <vt:variant>
        <vt:lpwstr/>
      </vt:variant>
      <vt:variant>
        <vt:i4>6946858</vt:i4>
      </vt:variant>
      <vt:variant>
        <vt:i4>36</vt:i4>
      </vt:variant>
      <vt:variant>
        <vt:i4>0</vt:i4>
      </vt:variant>
      <vt:variant>
        <vt:i4>5</vt:i4>
      </vt:variant>
      <vt:variant>
        <vt:lpwstr>https://mentor.ieee.org/802.11/dcn/14/11-14-0741-00-00ai-lb201-cids-for-10.1.4.3.5.doc</vt:lpwstr>
      </vt:variant>
      <vt:variant>
        <vt:lpwstr/>
      </vt:variant>
      <vt:variant>
        <vt:i4>6946858</vt:i4>
      </vt:variant>
      <vt:variant>
        <vt:i4>33</vt:i4>
      </vt:variant>
      <vt:variant>
        <vt:i4>0</vt:i4>
      </vt:variant>
      <vt:variant>
        <vt:i4>5</vt:i4>
      </vt:variant>
      <vt:variant>
        <vt:lpwstr>https://mentor.ieee.org/802.11/dcn/14/11-14-0741-00-00ai-lb201-cids-for-10.1.4.3.5.doc</vt:lpwstr>
      </vt:variant>
      <vt:variant>
        <vt:lpwstr/>
      </vt:variant>
      <vt:variant>
        <vt:i4>6946858</vt:i4>
      </vt:variant>
      <vt:variant>
        <vt:i4>30</vt:i4>
      </vt:variant>
      <vt:variant>
        <vt:i4>0</vt:i4>
      </vt:variant>
      <vt:variant>
        <vt:i4>5</vt:i4>
      </vt:variant>
      <vt:variant>
        <vt:lpwstr>https://mentor.ieee.org/802.11/dcn/14/11-14-0741-00-00ai-lb201-cids-for-10.1.4.3.5.doc</vt:lpwstr>
      </vt:variant>
      <vt:variant>
        <vt:lpwstr/>
      </vt:variant>
      <vt:variant>
        <vt:i4>6946858</vt:i4>
      </vt:variant>
      <vt:variant>
        <vt:i4>27</vt:i4>
      </vt:variant>
      <vt:variant>
        <vt:i4>0</vt:i4>
      </vt:variant>
      <vt:variant>
        <vt:i4>5</vt:i4>
      </vt:variant>
      <vt:variant>
        <vt:lpwstr>https://mentor.ieee.org/802.11/dcn/14/11-14-0741-00-00ai-lb201-cids-for-10.1.4.3.5.doc</vt:lpwstr>
      </vt:variant>
      <vt:variant>
        <vt:lpwstr/>
      </vt:variant>
      <vt:variant>
        <vt:i4>6946858</vt:i4>
      </vt:variant>
      <vt:variant>
        <vt:i4>24</vt:i4>
      </vt:variant>
      <vt:variant>
        <vt:i4>0</vt:i4>
      </vt:variant>
      <vt:variant>
        <vt:i4>5</vt:i4>
      </vt:variant>
      <vt:variant>
        <vt:lpwstr>https://mentor.ieee.org/802.11/dcn/14/11-14-0741-00-00ai-lb201-cids-for-10.1.4.3.5.doc</vt:lpwstr>
      </vt:variant>
      <vt:variant>
        <vt:lpwstr/>
      </vt:variant>
      <vt:variant>
        <vt:i4>6946858</vt:i4>
      </vt:variant>
      <vt:variant>
        <vt:i4>21</vt:i4>
      </vt:variant>
      <vt:variant>
        <vt:i4>0</vt:i4>
      </vt:variant>
      <vt:variant>
        <vt:i4>5</vt:i4>
      </vt:variant>
      <vt:variant>
        <vt:lpwstr>https://mentor.ieee.org/802.11/dcn/14/11-14-0741-00-00ai-lb201-cids-for-10.1.4.3.5.doc</vt:lpwstr>
      </vt:variant>
      <vt:variant>
        <vt:lpwstr/>
      </vt:variant>
      <vt:variant>
        <vt:i4>6946858</vt:i4>
      </vt:variant>
      <vt:variant>
        <vt:i4>18</vt:i4>
      </vt:variant>
      <vt:variant>
        <vt:i4>0</vt:i4>
      </vt:variant>
      <vt:variant>
        <vt:i4>5</vt:i4>
      </vt:variant>
      <vt:variant>
        <vt:lpwstr>https://mentor.ieee.org/802.11/dcn/14/11-14-0741-00-00ai-lb201-cids-for-10.1.4.3.5.doc</vt:lpwstr>
      </vt:variant>
      <vt:variant>
        <vt:lpwstr/>
      </vt:variant>
      <vt:variant>
        <vt:i4>6946858</vt:i4>
      </vt:variant>
      <vt:variant>
        <vt:i4>15</vt:i4>
      </vt:variant>
      <vt:variant>
        <vt:i4>0</vt:i4>
      </vt:variant>
      <vt:variant>
        <vt:i4>5</vt:i4>
      </vt:variant>
      <vt:variant>
        <vt:lpwstr>https://mentor.ieee.org/802.11/dcn/14/11-14-0741-00-00ai-lb201-cids-for-10.1.4.3.5.doc</vt:lpwstr>
      </vt:variant>
      <vt:variant>
        <vt:lpwstr/>
      </vt:variant>
      <vt:variant>
        <vt:i4>6946858</vt:i4>
      </vt:variant>
      <vt:variant>
        <vt:i4>12</vt:i4>
      </vt:variant>
      <vt:variant>
        <vt:i4>0</vt:i4>
      </vt:variant>
      <vt:variant>
        <vt:i4>5</vt:i4>
      </vt:variant>
      <vt:variant>
        <vt:lpwstr>https://mentor.ieee.org/802.11/dcn/14/11-14-0741-00-00ai-lb201-cids-for-10.1.4.3.5.doc</vt:lpwstr>
      </vt:variant>
      <vt:variant>
        <vt:lpwstr/>
      </vt:variant>
      <vt:variant>
        <vt:i4>6946858</vt:i4>
      </vt:variant>
      <vt:variant>
        <vt:i4>9</vt:i4>
      </vt:variant>
      <vt:variant>
        <vt:i4>0</vt:i4>
      </vt:variant>
      <vt:variant>
        <vt:i4>5</vt:i4>
      </vt:variant>
      <vt:variant>
        <vt:lpwstr>https://mentor.ieee.org/802.11/dcn/14/11-14-0741-00-00ai-lb201-cids-for-10.1.4.3.5.doc</vt:lpwstr>
      </vt:variant>
      <vt:variant>
        <vt:lpwstr/>
      </vt:variant>
      <vt:variant>
        <vt:i4>6946858</vt:i4>
      </vt:variant>
      <vt:variant>
        <vt:i4>6</vt:i4>
      </vt:variant>
      <vt:variant>
        <vt:i4>0</vt:i4>
      </vt:variant>
      <vt:variant>
        <vt:i4>5</vt:i4>
      </vt:variant>
      <vt:variant>
        <vt:lpwstr>https://mentor.ieee.org/802.11/dcn/14/11-14-0741-00-00ai-lb201-cids-for-10.1.4.3.5.doc</vt:lpwstr>
      </vt:variant>
      <vt:variant>
        <vt:lpwstr/>
      </vt:variant>
      <vt:variant>
        <vt:i4>6946858</vt:i4>
      </vt:variant>
      <vt:variant>
        <vt:i4>3</vt:i4>
      </vt:variant>
      <vt:variant>
        <vt:i4>0</vt:i4>
      </vt:variant>
      <vt:variant>
        <vt:i4>5</vt:i4>
      </vt:variant>
      <vt:variant>
        <vt:lpwstr>https://mentor.ieee.org/802.11/dcn/14/11-14-0741-00-00ai-lb201-cids-for-10.1.4.3.5.doc</vt:lpwstr>
      </vt:variant>
      <vt:variant>
        <vt:lpwstr/>
      </vt:variant>
      <vt:variant>
        <vt:i4>6815755</vt:i4>
      </vt:variant>
      <vt:variant>
        <vt:i4>0</vt:i4>
      </vt:variant>
      <vt:variant>
        <vt:i4>0</vt:i4>
      </vt:variant>
      <vt:variant>
        <vt:i4>5</vt:i4>
      </vt:variant>
      <vt:variant>
        <vt:lpwstr>mailto:jeongki.kim@lge.com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802.11-10/1241r6</dc:title>
  <dc:subject>Submission</dc:subject>
  <dc:creator>Wookbong Lee</dc:creator>
  <cp:keywords>October 2012</cp:keywords>
  <cp:lastModifiedBy>Qualcomm User</cp:lastModifiedBy>
  <cp:revision>19</cp:revision>
  <cp:lastPrinted>2012-08-11T21:34:00Z</cp:lastPrinted>
  <dcterms:created xsi:type="dcterms:W3CDTF">2014-07-16T02:57:00Z</dcterms:created>
  <dcterms:modified xsi:type="dcterms:W3CDTF">2014-07-16T03:13:00Z</dcterms:modified>
</cp:coreProperties>
</file>