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 xml:space="preserve">Liaison response to 3GPP </w:t>
            </w:r>
            <w:r w:rsidRPr="00277522">
              <w:t>R2-141855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</w:t>
            </w:r>
            <w:r w:rsidR="007D3F9C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1C2AB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 xml:space="preserve">Guido R. </w:t>
            </w:r>
            <w:proofErr w:type="spellStart"/>
            <w:r w:rsidRPr="00552429">
              <w:rPr>
                <w:b w:val="0"/>
                <w:sz w:val="18"/>
                <w:szCs w:val="18"/>
              </w:rPr>
              <w:t>Hiertz</w:t>
            </w:r>
            <w:proofErr w:type="spellEnd"/>
          </w:p>
        </w:tc>
        <w:tc>
          <w:tcPr>
            <w:tcW w:w="1466" w:type="dxa"/>
            <w:vAlign w:val="center"/>
          </w:tcPr>
          <w:p w:rsidR="00CA09B2" w:rsidRPr="00552429" w:rsidRDefault="001C2AB5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>Ericsson</w:t>
            </w:r>
          </w:p>
        </w:tc>
        <w:tc>
          <w:tcPr>
            <w:tcW w:w="2268" w:type="dxa"/>
            <w:vAlign w:val="center"/>
          </w:tcPr>
          <w:p w:rsidR="00CA09B2" w:rsidRPr="001F6D17" w:rsidRDefault="001C2AB5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 xml:space="preserve">Ericsson </w:t>
            </w:r>
            <w:proofErr w:type="spellStart"/>
            <w:r w:rsidRPr="00552429">
              <w:rPr>
                <w:sz w:val="18"/>
                <w:szCs w:val="18"/>
              </w:rPr>
              <w:t>Allee</w:t>
            </w:r>
            <w:proofErr w:type="spellEnd"/>
            <w:r w:rsidRPr="00552429">
              <w:rPr>
                <w:sz w:val="18"/>
                <w:szCs w:val="18"/>
              </w:rPr>
              <w:t xml:space="preserve"> 1</w:t>
            </w:r>
            <w:r w:rsidRPr="00552429">
              <w:rPr>
                <w:sz w:val="18"/>
                <w:szCs w:val="18"/>
              </w:rPr>
              <w:br/>
              <w:t xml:space="preserve">52134 </w:t>
            </w:r>
            <w:proofErr w:type="spellStart"/>
            <w:r w:rsidRPr="00552429">
              <w:rPr>
                <w:sz w:val="18"/>
                <w:szCs w:val="18"/>
              </w:rPr>
              <w:t>Herzogenrath</w:t>
            </w:r>
            <w:proofErr w:type="spellEnd"/>
            <w:r w:rsidRPr="00552429">
              <w:rPr>
                <w:sz w:val="18"/>
                <w:szCs w:val="18"/>
              </w:rPr>
              <w:br/>
              <w:t>Germany</w:t>
            </w:r>
          </w:p>
        </w:tc>
        <w:tc>
          <w:tcPr>
            <w:tcW w:w="1984" w:type="dxa"/>
            <w:vAlign w:val="center"/>
          </w:tcPr>
          <w:p w:rsidR="00CA09B2" w:rsidRPr="001F6D17" w:rsidRDefault="001C2AB5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+49-2407-575-5575</w:t>
            </w:r>
          </w:p>
        </w:tc>
        <w:tc>
          <w:tcPr>
            <w:tcW w:w="2522" w:type="dxa"/>
            <w:vAlign w:val="center"/>
          </w:tcPr>
          <w:p w:rsidR="00CA09B2" w:rsidRPr="001F6D17" w:rsidRDefault="001C2AB5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guido.hiertz@ericsson.com</w:t>
            </w:r>
          </w:p>
        </w:tc>
      </w:tr>
      <w:tr w:rsidR="00CA09B2" w:rsidTr="00C80F47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 xml:space="preserve">Edward </w:t>
            </w:r>
            <w:proofErr w:type="spellStart"/>
            <w:r w:rsidRPr="00552429">
              <w:rPr>
                <w:b w:val="0"/>
                <w:sz w:val="18"/>
                <w:szCs w:val="18"/>
              </w:rPr>
              <w:t>Reuss</w:t>
            </w:r>
            <w:proofErr w:type="spellEnd"/>
          </w:p>
        </w:tc>
        <w:tc>
          <w:tcPr>
            <w:tcW w:w="1466" w:type="dxa"/>
            <w:vAlign w:val="center"/>
          </w:tcPr>
          <w:p w:rsidR="00CA09B2" w:rsidRPr="00552429" w:rsidRDefault="00CA09B2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09B2" w:rsidRPr="001F6D17" w:rsidRDefault="00552429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 xml:space="preserve">66 </w:t>
            </w:r>
            <w:proofErr w:type="spellStart"/>
            <w:r w:rsidRPr="00552429">
              <w:rPr>
                <w:sz w:val="18"/>
                <w:szCs w:val="18"/>
              </w:rPr>
              <w:t>Hollins</w:t>
            </w:r>
            <w:proofErr w:type="spellEnd"/>
            <w:r w:rsidRPr="00552429">
              <w:rPr>
                <w:sz w:val="18"/>
                <w:szCs w:val="18"/>
              </w:rPr>
              <w:t xml:space="preserve"> Drive</w:t>
            </w:r>
            <w:r w:rsidRPr="001F6D17">
              <w:rPr>
                <w:sz w:val="18"/>
                <w:szCs w:val="18"/>
              </w:rPr>
              <w:br/>
            </w:r>
            <w:r w:rsidRPr="00552429">
              <w:rPr>
                <w:sz w:val="18"/>
                <w:szCs w:val="18"/>
              </w:rPr>
              <w:t>Santa Cruz, CA 95060</w:t>
            </w:r>
            <w:r w:rsidRPr="001F6D17">
              <w:rPr>
                <w:sz w:val="18"/>
                <w:szCs w:val="18"/>
              </w:rPr>
              <w:br/>
            </w:r>
            <w:r w:rsidRPr="00552429">
              <w:rPr>
                <w:sz w:val="18"/>
                <w:szCs w:val="18"/>
              </w:rPr>
              <w:t>USA</w:t>
            </w:r>
          </w:p>
        </w:tc>
        <w:tc>
          <w:tcPr>
            <w:tcW w:w="1984" w:type="dxa"/>
            <w:vAlign w:val="center"/>
          </w:tcPr>
          <w:p w:rsidR="00CA09B2" w:rsidRPr="001F6D17" w:rsidRDefault="00552429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+1-831-588-5864</w:t>
            </w:r>
          </w:p>
        </w:tc>
        <w:tc>
          <w:tcPr>
            <w:tcW w:w="2522" w:type="dxa"/>
            <w:vAlign w:val="center"/>
          </w:tcPr>
          <w:p w:rsidR="00CA09B2" w:rsidRPr="001F6D17" w:rsidRDefault="00552429" w:rsidP="00C80F4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edreuss@gmail.com</w:t>
            </w:r>
          </w:p>
        </w:tc>
      </w:tr>
      <w:tr w:rsidR="00552429" w:rsidTr="00C80F47">
        <w:trPr>
          <w:jc w:val="center"/>
        </w:trPr>
        <w:tc>
          <w:tcPr>
            <w:tcW w:w="1336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George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Calcev</w:t>
            </w:r>
            <w:proofErr w:type="spellEnd"/>
          </w:p>
        </w:tc>
        <w:tc>
          <w:tcPr>
            <w:tcW w:w="1466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Huawei</w:t>
            </w:r>
          </w:p>
        </w:tc>
        <w:tc>
          <w:tcPr>
            <w:tcW w:w="2268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552429" w:rsidRPr="00D906FB" w:rsidRDefault="00552429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George.Calcev@huawei.com</w:t>
            </w:r>
          </w:p>
        </w:tc>
      </w:tr>
      <w:tr w:rsidR="00D906FB" w:rsidTr="00C80F47">
        <w:trPr>
          <w:jc w:val="center"/>
        </w:trPr>
        <w:tc>
          <w:tcPr>
            <w:tcW w:w="1336" w:type="dxa"/>
            <w:vAlign w:val="center"/>
          </w:tcPr>
          <w:p w:rsidR="00D906FB" w:rsidRPr="00D906FB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Laurent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Cariou</w:t>
            </w:r>
            <w:proofErr w:type="spellEnd"/>
          </w:p>
        </w:tc>
        <w:tc>
          <w:tcPr>
            <w:tcW w:w="1466" w:type="dxa"/>
            <w:vAlign w:val="center"/>
          </w:tcPr>
          <w:p w:rsidR="00D906FB" w:rsidRPr="00D906FB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Orange</w:t>
            </w:r>
          </w:p>
        </w:tc>
        <w:tc>
          <w:tcPr>
            <w:tcW w:w="2268" w:type="dxa"/>
            <w:vAlign w:val="center"/>
          </w:tcPr>
          <w:p w:rsidR="00D906FB" w:rsidRPr="00D906FB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4 rue du clos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Courtel</w:t>
            </w:r>
            <w:proofErr w:type="spellEnd"/>
            <w:r w:rsidRPr="00D906FB">
              <w:rPr>
                <w:b w:val="0"/>
                <w:sz w:val="18"/>
                <w:szCs w:val="18"/>
              </w:rPr>
              <w:t xml:space="preserve"> 35512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Cesson</w:t>
            </w:r>
            <w:proofErr w:type="spellEnd"/>
            <w:r w:rsidRPr="00D906FB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Sévigné</w:t>
            </w:r>
            <w:proofErr w:type="spellEnd"/>
            <w:r w:rsidRPr="00D906FB">
              <w:rPr>
                <w:b w:val="0"/>
                <w:sz w:val="18"/>
                <w:szCs w:val="18"/>
              </w:rPr>
              <w:t xml:space="preserve"> France</w:t>
            </w:r>
          </w:p>
        </w:tc>
        <w:tc>
          <w:tcPr>
            <w:tcW w:w="1984" w:type="dxa"/>
            <w:vAlign w:val="center"/>
          </w:tcPr>
          <w:p w:rsidR="00D906FB" w:rsidRPr="00D906FB" w:rsidRDefault="00D906FB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+33 299124350</w:t>
            </w:r>
          </w:p>
        </w:tc>
        <w:tc>
          <w:tcPr>
            <w:tcW w:w="2522" w:type="dxa"/>
            <w:vAlign w:val="center"/>
          </w:tcPr>
          <w:p w:rsidR="00D906FB" w:rsidRPr="00D906FB" w:rsidRDefault="00C80F47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C80F47">
              <w:rPr>
                <w:b w:val="0"/>
                <w:sz w:val="18"/>
                <w:szCs w:val="18"/>
              </w:rPr>
              <w:t>Laurent.cariou@orange.com</w:t>
            </w:r>
          </w:p>
        </w:tc>
      </w:tr>
      <w:tr w:rsidR="002631CC" w:rsidTr="00C80F47">
        <w:trPr>
          <w:jc w:val="center"/>
        </w:trPr>
        <w:tc>
          <w:tcPr>
            <w:tcW w:w="1336" w:type="dxa"/>
            <w:vAlign w:val="center"/>
          </w:tcPr>
          <w:p w:rsidR="002631CC" w:rsidRPr="00D906FB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Jarkko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Kneckt</w:t>
            </w:r>
            <w:proofErr w:type="spellEnd"/>
          </w:p>
        </w:tc>
        <w:tc>
          <w:tcPr>
            <w:tcW w:w="1466" w:type="dxa"/>
            <w:vAlign w:val="center"/>
          </w:tcPr>
          <w:p w:rsidR="002631CC" w:rsidRPr="00D906FB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2268" w:type="dxa"/>
            <w:vAlign w:val="center"/>
          </w:tcPr>
          <w:p w:rsidR="002631CC" w:rsidRPr="00D906FB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Otaniementie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19b, 02150 Espoo Finland</w:t>
            </w:r>
          </w:p>
        </w:tc>
        <w:tc>
          <w:tcPr>
            <w:tcW w:w="1984" w:type="dxa"/>
            <w:vAlign w:val="center"/>
          </w:tcPr>
          <w:p w:rsidR="002631CC" w:rsidRPr="00D906FB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+385-50-421550</w:t>
            </w:r>
          </w:p>
        </w:tc>
        <w:tc>
          <w:tcPr>
            <w:tcW w:w="2522" w:type="dxa"/>
            <w:vAlign w:val="center"/>
          </w:tcPr>
          <w:p w:rsidR="002631CC" w:rsidRDefault="002631CC" w:rsidP="00C80F4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Jarkko.kneckt@nokia.com</w:t>
            </w: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A7EC" wp14:editId="3EB7F9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>
                              <w:t xml:space="preserve">from 3GPP </w:t>
                            </w:r>
                            <w:r w:rsidR="001C2AB5">
                              <w:t xml:space="preserve">RAN R2-141855. </w:t>
                            </w:r>
                            <w:r w:rsidR="00277522">
                              <w:t>Also see 11-14-0519r0.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75A7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>
                        <w:t xml:space="preserve">from 3GPP </w:t>
                      </w:r>
                      <w:r w:rsidR="001C2AB5">
                        <w:t xml:space="preserve">RAN R2-141855. </w:t>
                      </w:r>
                      <w:r w:rsidR="00277522">
                        <w:t>Also see 11-14-0519r0.</w:t>
                      </w:r>
                    </w:p>
                  </w:txbxContent>
                </v:textbox>
              </v:shape>
            </w:pict>
          </mc:Fallback>
        </mc:AlternateContent>
      </w:r>
    </w:p>
    <w:p w:rsidR="002B6F1E" w:rsidRDefault="00CA09B2" w:rsidP="00236B8D">
      <w:bookmarkStart w:id="0" w:name="_GoBack"/>
      <w:bookmarkEnd w:id="0"/>
      <w:r>
        <w:br w:type="page"/>
      </w:r>
      <w:r w:rsidR="002B6F1E">
        <w:lastRenderedPageBreak/>
        <w:t xml:space="preserve">The </w:t>
      </w:r>
      <w:r w:rsidR="002B6F1E" w:rsidRPr="002B6F1E">
        <w:t xml:space="preserve">3rd Generation Partnership Project (3GPP) </w:t>
      </w:r>
      <w:r w:rsidR="002B6F1E">
        <w:t>submitted a</w:t>
      </w:r>
      <w:r w:rsidR="002B6F1E" w:rsidRPr="002B6F1E">
        <w:t xml:space="preserve"> letter to the IEEE 802</w:t>
      </w:r>
      <w:r w:rsidR="002B6F1E">
        <w:t>.11 Working Group (WG). The letter is documented in 11-14</w:t>
      </w:r>
      <w:r w:rsidR="00277522">
        <w:t>-</w:t>
      </w:r>
      <w:r w:rsidR="002B6F1E">
        <w:t xml:space="preserve">0519r0. </w:t>
      </w:r>
      <w:r w:rsidR="002B6F1E" w:rsidRPr="002B6F1E">
        <w:t xml:space="preserve">This document contains recommended response text drafted by members of the IEEE 802.11 Task Group </w:t>
      </w:r>
      <w:r w:rsidR="000709F4">
        <w:t>mc</w:t>
      </w:r>
      <w:r w:rsidR="008F26B2">
        <w:t>.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the letter from 3GPP</w:t>
      </w:r>
    </w:p>
    <w:p w:rsidR="00466B5A" w:rsidRDefault="00466B5A" w:rsidP="008F26B2">
      <w:pPr>
        <w:spacing w:before="100" w:beforeAutospacing="1" w:after="100" w:afterAutospacing="1"/>
      </w:pPr>
      <w:r>
        <w:t>T</w:t>
      </w:r>
      <w:r w:rsidR="00D76239">
        <w:t xml:space="preserve">he 3GPP </w:t>
      </w:r>
      <w:r w:rsidR="001C2AB5">
        <w:t xml:space="preserve">TSG </w:t>
      </w:r>
      <w:r w:rsidR="008176D5">
        <w:t xml:space="preserve">RAN </w:t>
      </w:r>
      <w:r w:rsidR="00D76239">
        <w:t>Working Group</w:t>
      </w:r>
      <w:r w:rsidR="00112178">
        <w:t xml:space="preserve"> (WG)</w:t>
      </w:r>
      <w:r w:rsidR="00D76239">
        <w:t xml:space="preserve"> 2 </w:t>
      </w:r>
      <w:r w:rsidR="00046AB7">
        <w:t xml:space="preserve">created </w:t>
      </w:r>
      <w:r w:rsidR="00D76239">
        <w:t xml:space="preserve">a letter to the IEEE 802.11 </w:t>
      </w:r>
      <w:r w:rsidR="00112178">
        <w:t xml:space="preserve">WG </w:t>
      </w:r>
      <w:r w:rsidR="00D76239">
        <w:t xml:space="preserve">during the </w:t>
      </w:r>
      <w:r w:rsidR="00D76239" w:rsidRPr="00D76239">
        <w:t>3GPP TSG-RAN2 Meeting #85bis</w:t>
      </w:r>
      <w:r w:rsidR="00D76239">
        <w:t>. The letter reports that “</w:t>
      </w:r>
      <w:r w:rsidR="00D76239" w:rsidRPr="00D76239">
        <w:t>3GPP TSG-RAN WG2 (RAN2) is developing a mechanism for inter-working between 3GPP RATs</w:t>
      </w:r>
      <w:r w:rsidR="002B5D79">
        <w:t xml:space="preserve"> [Radio Access Technologies]</w:t>
      </w:r>
      <w:r w:rsidR="00D76239" w:rsidRPr="00D76239">
        <w:t xml:space="preserve"> (UMTS and LTE) and WLAN.</w:t>
      </w:r>
      <w:r w:rsidR="00D76239">
        <w:t>” To allow for efficient in</w:t>
      </w:r>
      <w:r w:rsidR="002B5D79">
        <w:t>ter-working of IEEE 802.11 WLAN and 3GPP’s radio technologies</w:t>
      </w:r>
      <w:r w:rsidR="00D76239">
        <w:t xml:space="preserve">, </w:t>
      </w:r>
      <w:r w:rsidR="002B5D79">
        <w:t xml:space="preserve">the </w:t>
      </w:r>
      <w:r w:rsidR="00D76239">
        <w:t>3GPP</w:t>
      </w:r>
      <w:r w:rsidR="002B5D79">
        <w:t xml:space="preserve"> RAN</w:t>
      </w:r>
      <w:r w:rsidR="008176D5">
        <w:t xml:space="preserve"> WG</w:t>
      </w:r>
      <w:r w:rsidR="002B5D79">
        <w:t xml:space="preserve">2 </w:t>
      </w:r>
      <w:r w:rsidR="00D76239">
        <w:t xml:space="preserve">intends to </w:t>
      </w:r>
      <w:r w:rsidR="002B5D79">
        <w:t>develop</w:t>
      </w:r>
      <w:r w:rsidR="00D76239">
        <w:t xml:space="preserve"> </w:t>
      </w:r>
      <w:r w:rsidR="002B5D79">
        <w:t>mechanisms that provide</w:t>
      </w:r>
      <w:r w:rsidR="00D76239">
        <w:t xml:space="preserve"> </w:t>
      </w:r>
      <w:r w:rsidR="00D76239" w:rsidRPr="00D76239">
        <w:t>access network selection and traffic routing</w:t>
      </w:r>
      <w:r w:rsidR="00D76239">
        <w:t>.</w:t>
      </w:r>
      <w:r w:rsidR="002B5D79">
        <w:t xml:space="preserve"> The proposed 3GPP mechanism </w:t>
      </w:r>
      <w:r w:rsidR="008707F0">
        <w:t>allows a device to steer traffic from one radio technology to another</w:t>
      </w:r>
      <w:r>
        <w:t xml:space="preserve">. The letter highlights </w:t>
      </w:r>
      <w:r w:rsidR="000D0CFE">
        <w:t>that this</w:t>
      </w:r>
      <w:r>
        <w:t xml:space="preserve"> decision process considers several parameters. Among these parameters, </w:t>
      </w:r>
      <w:r w:rsidR="00112178">
        <w:t>3GPP</w:t>
      </w:r>
      <w:r w:rsidR="008176D5">
        <w:t xml:space="preserve"> TSG</w:t>
      </w:r>
      <w:r w:rsidR="00112178">
        <w:t xml:space="preserve"> RAN</w:t>
      </w:r>
      <w:r w:rsidR="008176D5">
        <w:t xml:space="preserve"> WG </w:t>
      </w:r>
      <w:r w:rsidR="00112178">
        <w:t xml:space="preserve">2 </w:t>
      </w:r>
      <w:r>
        <w:t xml:space="preserve">identified RCPI and RSNI as </w:t>
      </w:r>
      <w:r w:rsidR="00112178">
        <w:t>candidate</w:t>
      </w:r>
      <w:r w:rsidR="000D0CFE">
        <w:t>s</w:t>
      </w:r>
      <w:r>
        <w:t xml:space="preserve"> to observe</w:t>
      </w:r>
      <w:r w:rsidR="00112178">
        <w:t>: “</w:t>
      </w:r>
      <w:r w:rsidR="00112178" w:rsidRPr="00466B5A">
        <w:t>If, for a WLAN AP, the RCPI measured by the terminal is above the RCPI-threshold and/or RSNI measured by the terminal is above the RSNI-threshold (</w:t>
      </w:r>
      <w:r w:rsidR="00112178" w:rsidRPr="002A047F">
        <w:rPr>
          <w:b/>
          <w:i/>
          <w:u w:val="single"/>
        </w:rPr>
        <w:t>and other conditions are fulfilled</w:t>
      </w:r>
      <w:r w:rsidR="00112178" w:rsidRPr="00466B5A">
        <w:t>), the terminal should steer traffic to the WLAN AP.</w:t>
      </w:r>
      <w:r w:rsidR="00112178">
        <w:t>”</w:t>
      </w:r>
      <w:r>
        <w:t xml:space="preserve"> </w:t>
      </w:r>
      <w:r w:rsidR="00112178">
        <w:t xml:space="preserve">3GPP </w:t>
      </w:r>
      <w:r w:rsidR="008176D5">
        <w:t xml:space="preserve">TSG </w:t>
      </w:r>
      <w:r w:rsidR="00112178">
        <w:t>RAN</w:t>
      </w:r>
      <w:r w:rsidR="008176D5">
        <w:t xml:space="preserve"> WG</w:t>
      </w:r>
      <w:r w:rsidR="00112178">
        <w:t>2</w:t>
      </w:r>
      <w:r w:rsidRPr="00466B5A">
        <w:t xml:space="preserve"> </w:t>
      </w:r>
      <w:r w:rsidR="00112178">
        <w:t xml:space="preserve">further emphasizes “[…] </w:t>
      </w:r>
      <w:r w:rsidRPr="00466B5A">
        <w:t xml:space="preserve">that </w:t>
      </w:r>
      <w:r w:rsidRPr="001C2AB5">
        <w:rPr>
          <w:b/>
          <w:i/>
          <w:u w:val="single"/>
        </w:rPr>
        <w:t>other metrics than RSNI and RCPI are also considered in this mechanism</w:t>
      </w:r>
      <w:r w:rsidR="00112178">
        <w:t xml:space="preserve"> […]</w:t>
      </w:r>
      <w:r>
        <w:t>”</w:t>
      </w:r>
      <w:r w:rsidR="00112178">
        <w:t xml:space="preserve"> since the decision making process </w:t>
      </w:r>
      <w:r w:rsidR="000D0CFE">
        <w:t>does</w:t>
      </w:r>
      <w:r w:rsidR="00112178">
        <w:t xml:space="preserve"> not rely on PHY layer based measurements only. Consequently 3GPP </w:t>
      </w:r>
      <w:r w:rsidR="008176D5">
        <w:t xml:space="preserve">TSG </w:t>
      </w:r>
      <w:r w:rsidR="00112178">
        <w:t>RAN</w:t>
      </w:r>
      <w:r w:rsidR="008176D5">
        <w:t xml:space="preserve"> WG</w:t>
      </w:r>
      <w:r w:rsidR="00112178">
        <w:t>2 asks the IEEE 802.11 WG about its opinion regarding the</w:t>
      </w:r>
      <w:r w:rsidR="000D0CFE">
        <w:t xml:space="preserve"> usefulness of</w:t>
      </w:r>
      <w:r w:rsidR="00112178">
        <w:t xml:space="preserve"> </w:t>
      </w:r>
      <w:r w:rsidR="000D0CFE">
        <w:t xml:space="preserve">the </w:t>
      </w:r>
      <w:r w:rsidR="00112178">
        <w:t>RCPI and RSNI values</w:t>
      </w:r>
      <w:r w:rsidR="000D0CFE">
        <w:t xml:space="preserve"> to represent PHY layer conditions.</w:t>
      </w:r>
      <w:r w:rsidR="00112178">
        <w:t xml:space="preserve"> </w:t>
      </w:r>
    </w:p>
    <w:p w:rsidR="008F26B2" w:rsidRDefault="008707F0" w:rsidP="008F26B2">
      <w:pPr>
        <w:spacing w:before="100" w:beforeAutospacing="1" w:after="100" w:afterAutospacing="1"/>
      </w:pPr>
      <w:r>
        <w:t xml:space="preserve">In their letter, the 3GPP </w:t>
      </w:r>
      <w:r w:rsidR="008176D5">
        <w:t xml:space="preserve">TSG </w:t>
      </w:r>
      <w:r>
        <w:t>RAN</w:t>
      </w:r>
      <w:r w:rsidR="008176D5">
        <w:t xml:space="preserve"> WG</w:t>
      </w:r>
      <w:r>
        <w:t xml:space="preserve">2 asks about the applicability of certain measurement functionality in the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802.11. The questions are as follows.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1: Does IEEE 802.11 WG consider WLAN RCPI a suitable metric of WLAN signal strength such that it can be compared to thresholds as in the above described mechanism?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2: Does IEEE 802.11 WG consider WLAN RSNI a suitable metric of WLAN signal quality such that it can be compared to thresholds as in the above described mechanism?</w:t>
      </w:r>
    </w:p>
    <w:p w:rsidR="00D76239" w:rsidRDefault="00D76239" w:rsidP="008F26B2">
      <w:pPr>
        <w:numPr>
          <w:ilvl w:val="0"/>
          <w:numId w:val="1"/>
        </w:numPr>
        <w:spacing w:before="100" w:beforeAutospacing="1" w:after="100" w:afterAutospacing="1"/>
      </w:pPr>
      <w:r>
        <w:t>Question 3: Does IEEE 802.11 WG consider any other WLAN signal metric more suitable for the above described mechanism?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this reply letter</w:t>
      </w:r>
    </w:p>
    <w:p w:rsidR="00150A3D" w:rsidRDefault="00277522" w:rsidP="008F26B2">
      <w:pPr>
        <w:spacing w:before="100" w:beforeAutospacing="1" w:after="100" w:afterAutospacing="1"/>
      </w:pPr>
      <w:r>
        <w:t xml:space="preserve">IEEE 802.11 </w:t>
      </w:r>
      <w:r w:rsidR="00090A86">
        <w:t xml:space="preserve">Task Group mc developed this reply letter for approval by the </w:t>
      </w:r>
      <w:r>
        <w:t xml:space="preserve">IEEE </w:t>
      </w:r>
      <w:r w:rsidR="00090A86">
        <w:t>802.11 Workin</w:t>
      </w:r>
      <w:r>
        <w:t>g</w:t>
      </w:r>
      <w:r w:rsidR="00090A86">
        <w:t xml:space="preserve"> Group. The letter confirms that the measurement values in question are considered suitable for the envisaged use case.</w:t>
      </w:r>
    </w:p>
    <w:p w:rsidR="00150A3D" w:rsidRDefault="00150A3D" w:rsidP="008F26B2">
      <w:pPr>
        <w:spacing w:before="100" w:beforeAutospacing="1" w:after="100" w:afterAutospacing="1"/>
      </w:pPr>
      <w:r>
        <w:br w:type="page"/>
      </w:r>
    </w:p>
    <w:p w:rsidR="00B62DFE" w:rsidRDefault="00150A3D" w:rsidP="008F26B2">
      <w:pPr>
        <w:spacing w:before="100" w:beforeAutospacing="1" w:after="100" w:afterAutospacing="1"/>
      </w:pPr>
      <w:r>
        <w:lastRenderedPageBreak/>
        <w:t>To</w:t>
      </w:r>
      <w:r w:rsidR="00B62DFE">
        <w:t>:</w:t>
      </w:r>
      <w:r>
        <w:t xml:space="preserve"> </w:t>
      </w:r>
      <w:r w:rsidR="007D3F9C" w:rsidRPr="00D76239">
        <w:t>3GPP TSG-RAN WG2</w:t>
      </w:r>
      <w:r w:rsidR="007D3F9C">
        <w:t xml:space="preserve"> c/o </w:t>
      </w:r>
      <w:r w:rsidR="00277522">
        <w:t>Mattias.a.bergstrom@ericsson.com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277522">
        <w:t xml:space="preserve">Liaison </w:t>
      </w:r>
      <w:r w:rsidR="00277522" w:rsidRPr="00277522">
        <w:t>on WLAN signal measurements for WLAN/3GPP Radio interworking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277522">
        <w:t>5-12</w:t>
      </w:r>
    </w:p>
    <w:p w:rsidR="00150A3D" w:rsidRDefault="00150A3D" w:rsidP="008F26B2">
      <w:pPr>
        <w:spacing w:before="100" w:beforeAutospacing="1" w:after="100" w:afterAutospacing="1"/>
      </w:pPr>
      <w:r>
        <w:t xml:space="preserve">Dear </w:t>
      </w:r>
      <w:proofErr w:type="spellStart"/>
      <w:r w:rsidR="00277522">
        <w:t>Mattias</w:t>
      </w:r>
      <w:proofErr w:type="spellEnd"/>
      <w:r>
        <w:t>,</w:t>
      </w:r>
    </w:p>
    <w:p w:rsidR="00150A3D" w:rsidRDefault="001C2AB5" w:rsidP="008F26B2">
      <w:pPr>
        <w:spacing w:before="100" w:beforeAutospacing="1" w:after="100" w:afterAutospacing="1"/>
      </w:pPr>
      <w:r>
        <w:t>We would like to thank</w:t>
      </w:r>
      <w:r w:rsidR="00150A3D">
        <w:t xml:space="preserve"> </w:t>
      </w:r>
      <w:r w:rsidRPr="00D76239">
        <w:t>3GPP TSG-RAN W</w:t>
      </w:r>
      <w:r w:rsidR="007D3F9C">
        <w:t xml:space="preserve">orking </w:t>
      </w:r>
      <w:r w:rsidRPr="00D76239">
        <w:t>G</w:t>
      </w:r>
      <w:r w:rsidR="007D3F9C">
        <w:t xml:space="preserve">roup (WG) </w:t>
      </w:r>
      <w:r w:rsidRPr="00D76239">
        <w:t>2</w:t>
      </w:r>
      <w:r>
        <w:t xml:space="preserve"> for its</w:t>
      </w:r>
      <w:r w:rsidR="00150A3D">
        <w:t xml:space="preserve"> letter that we received</w:t>
      </w:r>
      <w:r w:rsidR="00DB3FD1">
        <w:t xml:space="preserve"> on</w:t>
      </w:r>
      <w:r w:rsidR="00150A3D">
        <w:t xml:space="preserve"> 2014-04-</w:t>
      </w:r>
      <w:r w:rsidR="00277522">
        <w:t>14</w:t>
      </w:r>
      <w:r w:rsidR="00150A3D">
        <w:t xml:space="preserve">. In </w:t>
      </w:r>
      <w:r w:rsidR="007D3F9C">
        <w:t>its</w:t>
      </w:r>
      <w:r>
        <w:t xml:space="preserve"> </w:t>
      </w:r>
      <w:r w:rsidR="00150A3D">
        <w:t xml:space="preserve">letter </w:t>
      </w:r>
      <w:r w:rsidRPr="00D76239">
        <w:t>3GPP TSG-RAN WG2</w:t>
      </w:r>
      <w:r w:rsidR="00150A3D">
        <w:t xml:space="preserve"> asked the IEEE 802.11 W</w:t>
      </w:r>
      <w:r w:rsidR="007D3F9C">
        <w:t>G</w:t>
      </w:r>
      <w:r w:rsidR="00150A3D">
        <w:t xml:space="preserve"> the following three questions</w:t>
      </w:r>
      <w:r w:rsidR="00DB3FD1">
        <w:t>: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RCPI a suitable metric of WLAN signal strength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RSNI a suitable metric of WLAN signal quality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any other WLAN signal metric more suitable for the above described mechanism?</w:t>
      </w:r>
    </w:p>
    <w:p w:rsidR="00B62DFE" w:rsidRDefault="00D76239" w:rsidP="008F26B2">
      <w:pPr>
        <w:spacing w:before="100" w:beforeAutospacing="1" w:after="100" w:afterAutospacing="1"/>
      </w:pPr>
      <w:r>
        <w:t>We answer your questions as follows.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1: </w:t>
      </w:r>
      <w:r w:rsidR="00AB3664">
        <w:t xml:space="preserve">We consider the RCPI value </w:t>
      </w:r>
      <w:r w:rsidR="008C7EF2">
        <w:t xml:space="preserve">as </w:t>
      </w:r>
      <w:r w:rsidR="00AB3664">
        <w:t xml:space="preserve">defined </w:t>
      </w:r>
      <w:r w:rsidR="008C7EF2">
        <w:t xml:space="preserve">in </w:t>
      </w:r>
      <w:r w:rsidR="00AB3664">
        <w:t xml:space="preserve">IEEE 802.11™-2012 </w:t>
      </w:r>
      <w:r w:rsidR="008C7EF2">
        <w:t>a suitable metric for signal strength and can be used</w:t>
      </w:r>
      <w:r w:rsidR="00AB3664">
        <w:t xml:space="preserve"> </w:t>
      </w:r>
      <w:r w:rsidR="00856D78">
        <w:t xml:space="preserve">as </w:t>
      </w:r>
      <w:r w:rsidR="00AB3664">
        <w:t xml:space="preserve">described in </w:t>
      </w:r>
      <w:r w:rsidR="00856D78">
        <w:t xml:space="preserve">3GPP TSG </w:t>
      </w:r>
      <w:r w:rsidR="001C2AB5" w:rsidRPr="00D76239">
        <w:t>RAN WG2</w:t>
      </w:r>
      <w:r w:rsidR="001C2AB5">
        <w:t xml:space="preserve">’s </w:t>
      </w:r>
      <w:r w:rsidR="00AB3664">
        <w:t>letter</w:t>
      </w:r>
      <w:r>
        <w:t>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2: </w:t>
      </w:r>
      <w:r w:rsidR="00AB3664">
        <w:t xml:space="preserve">We consider the RSNI value </w:t>
      </w:r>
      <w:r w:rsidR="008C7EF2">
        <w:t xml:space="preserve">as </w:t>
      </w:r>
      <w:r w:rsidR="00AB3664">
        <w:t xml:space="preserve">defined </w:t>
      </w:r>
      <w:r w:rsidR="008C7EF2">
        <w:t xml:space="preserve">in </w:t>
      </w:r>
      <w:r w:rsidR="00AB3664">
        <w:t xml:space="preserve">IEEE 802.11™-2012 </w:t>
      </w:r>
      <w:r w:rsidR="00B930A1">
        <w:t xml:space="preserve">a suitable metric </w:t>
      </w:r>
      <w:r w:rsidR="004C2717">
        <w:t>for signal quality and can be used</w:t>
      </w:r>
      <w:r w:rsidR="001C2AB5">
        <w:t xml:space="preserve"> as described in </w:t>
      </w:r>
      <w:r w:rsidR="00856D78">
        <w:t xml:space="preserve">3GPP TSG </w:t>
      </w:r>
      <w:r w:rsidR="001C2AB5" w:rsidRPr="00D76239">
        <w:t>RAN WG2</w:t>
      </w:r>
      <w:r w:rsidR="001C2AB5">
        <w:t>’s letter.</w:t>
      </w:r>
    </w:p>
    <w:p w:rsidR="00CA09B2" w:rsidRDefault="00B62DFE" w:rsidP="00552429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3: </w:t>
      </w:r>
      <w:r w:rsidR="002B6F1E">
        <w:t>IEEE Standard 802.11™-2012</w:t>
      </w:r>
      <w:r w:rsidR="00AB3664">
        <w:t xml:space="preserve"> define</w:t>
      </w:r>
      <w:r w:rsidR="00B910FE">
        <w:t>s</w:t>
      </w:r>
      <w:r w:rsidR="00AB3664">
        <w:t xml:space="preserve"> additional values that you might deem helpful for the envisaged usage scenario. </w:t>
      </w:r>
      <w:r w:rsidR="00011C5F">
        <w:t xml:space="preserve">Among them we highlight the </w:t>
      </w:r>
      <w:r w:rsidR="00AB3664">
        <w:t xml:space="preserve">channel load and noise </w:t>
      </w:r>
      <w:proofErr w:type="gramStart"/>
      <w:r w:rsidR="00AB3664">
        <w:t xml:space="preserve">histogram </w:t>
      </w:r>
      <w:r w:rsidR="00011C5F">
        <w:t xml:space="preserve">that </w:t>
      </w:r>
      <w:r w:rsidR="00AB3664">
        <w:t>provide</w:t>
      </w:r>
      <w:proofErr w:type="gramEnd"/>
      <w:r w:rsidR="00AB3664">
        <w:t xml:space="preserve"> channel usage statistics</w:t>
      </w:r>
      <w:r w:rsidR="00011C5F">
        <w:t xml:space="preserve">. These statistics </w:t>
      </w:r>
      <w:r w:rsidR="00AB3664">
        <w:t xml:space="preserve">can be helpful to identify busy </w:t>
      </w:r>
      <w:r w:rsidR="00CC2071">
        <w:t>channels</w:t>
      </w:r>
      <w:r w:rsidR="00B910FE">
        <w:t xml:space="preserve"> complementing RCPI and </w:t>
      </w:r>
      <w:r w:rsidR="00B910FE" w:rsidRPr="00B910FE">
        <w:t xml:space="preserve">RSNI </w:t>
      </w:r>
      <w:r w:rsidR="00B910FE">
        <w:t>measurements.</w:t>
      </w:r>
      <w:r w:rsidR="00C66773">
        <w:t xml:space="preserve"> A</w:t>
      </w:r>
      <w:r w:rsidR="00011C5F">
        <w:t xml:space="preserve">lso </w:t>
      </w:r>
      <w:r w:rsidR="00552429">
        <w:t xml:space="preserve">Received Signal Strength Indicator (RSSI) </w:t>
      </w:r>
      <w:r w:rsidR="00552429" w:rsidRPr="00552429">
        <w:t xml:space="preserve">measurement methods that </w:t>
      </w:r>
      <w:proofErr w:type="gramStart"/>
      <w:r w:rsidR="00552429" w:rsidRPr="00552429">
        <w:t>mitigate</w:t>
      </w:r>
      <w:proofErr w:type="gramEnd"/>
      <w:r w:rsidR="00552429" w:rsidRPr="00552429">
        <w:t xml:space="preserve"> against the effects of short-term channel fading</w:t>
      </w:r>
      <w:r w:rsidR="00011C5F">
        <w:t xml:space="preserve"> might support the decision making process</w:t>
      </w:r>
      <w:r w:rsidR="008C7EF2">
        <w:t>, however there are no accuracy requirements specified for RSSI</w:t>
      </w:r>
      <w:r w:rsidR="00011C5F">
        <w:t>.</w:t>
      </w:r>
      <w:r w:rsidR="00034B24">
        <w:t xml:space="preserve"> </w:t>
      </w:r>
      <w:r w:rsidR="00034B24" w:rsidRPr="00034B24">
        <w:t>Please note that frequency channel bandwidth, number of spatial streams, and other values also impact user experience.</w:t>
      </w:r>
    </w:p>
    <w:p w:rsidR="00236B8D" w:rsidRDefault="003204F5">
      <w:pPr>
        <w:spacing w:before="100" w:beforeAutospacing="1" w:after="100" w:afterAutospacing="1"/>
      </w:pPr>
      <w:r w:rsidRPr="003204F5">
        <w:t xml:space="preserve">Please note that </w:t>
      </w:r>
      <w:r w:rsidR="00B910FE">
        <w:t>there</w:t>
      </w:r>
      <w:r w:rsidRPr="003204F5">
        <w:t xml:space="preserve"> is no explicit accuracy requirement for RSNI, but RSNI is </w:t>
      </w:r>
      <w:r w:rsidR="001C2AB5">
        <w:t>defined by the ratio of the received signal power (RCPI - ANPI) to the noise plus interference power (ANPI).</w:t>
      </w:r>
      <w:r w:rsidRPr="003204F5">
        <w:t xml:space="preserve"> </w:t>
      </w:r>
      <w:r w:rsidR="00011C5F">
        <w:t>Both, ANPI and RCPI,</w:t>
      </w:r>
      <w:r w:rsidRPr="003204F5">
        <w:t xml:space="preserve"> </w:t>
      </w:r>
      <w:r w:rsidR="005E5CF3" w:rsidRPr="003204F5">
        <w:t>ha</w:t>
      </w:r>
      <w:r w:rsidR="005E5CF3">
        <w:t>ve</w:t>
      </w:r>
      <w:r w:rsidR="005E5CF3" w:rsidRPr="003204F5">
        <w:t xml:space="preserve"> </w:t>
      </w:r>
      <w:r w:rsidRPr="003204F5">
        <w:t>accuracy requirements of ±5</w:t>
      </w:r>
      <w:r>
        <w:t> </w:t>
      </w:r>
      <w:proofErr w:type="spellStart"/>
      <w:r w:rsidRPr="003204F5">
        <w:t>dB.</w:t>
      </w:r>
      <w:proofErr w:type="spellEnd"/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D76239" w:rsidRDefault="00D76239" w:rsidP="00D76239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0F" w:rsidRDefault="00E07B0F">
      <w:r>
        <w:separator/>
      </w:r>
    </w:p>
  </w:endnote>
  <w:endnote w:type="continuationSeparator" w:id="0">
    <w:p w:rsidR="00E07B0F" w:rsidRDefault="00E0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956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64A8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80F47">
      <w:rPr>
        <w:noProof/>
      </w:rPr>
      <w:t>3</w:t>
    </w:r>
    <w:r w:rsidR="0029020B">
      <w:fldChar w:fldCharType="end"/>
    </w:r>
    <w:r w:rsidR="0029020B">
      <w:tab/>
    </w:r>
    <w:r w:rsidR="00E07B0F">
      <w:fldChar w:fldCharType="begin"/>
    </w:r>
    <w:r w:rsidR="00E07B0F">
      <w:instrText xml:space="preserve"> COMMENTS  \* MERGEFORMAT </w:instrText>
    </w:r>
    <w:r w:rsidR="00E07B0F">
      <w:fldChar w:fldCharType="separate"/>
    </w:r>
    <w:r w:rsidR="004964A8">
      <w:t xml:space="preserve">Guido R. </w:t>
    </w:r>
    <w:proofErr w:type="spellStart"/>
    <w:r w:rsidR="004964A8">
      <w:t>Hiertz</w:t>
    </w:r>
    <w:proofErr w:type="spellEnd"/>
    <w:r w:rsidR="004964A8">
      <w:t xml:space="preserve"> (Ericsson)</w:t>
    </w:r>
    <w:r w:rsidR="00E07B0F">
      <w:fldChar w:fldCharType="end"/>
    </w:r>
    <w:r w:rsidR="004964A8">
      <w:t xml:space="preserve"> et al.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0F" w:rsidRDefault="00E07B0F">
      <w:r>
        <w:separator/>
      </w:r>
    </w:p>
  </w:footnote>
  <w:footnote w:type="continuationSeparator" w:id="0">
    <w:p w:rsidR="00E07B0F" w:rsidRDefault="00E0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07B0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80F47">
      <w:t>May 2014</w:t>
    </w:r>
    <w:r>
      <w:fldChar w:fldCharType="end"/>
    </w:r>
    <w:r w:rsidR="0029020B">
      <w:tab/>
    </w:r>
    <w:r w:rsidR="0029020B">
      <w:tab/>
    </w:r>
    <w:fldSimple w:instr=" TITLE  \* MERGEFORMAT ">
      <w:r w:rsidR="00C80F47">
        <w:t>doc.: IEEE 11-14-0658-01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neckt Jarkko (Nokia-CTO/Espoo)">
    <w15:presenceInfo w15:providerId="AD" w15:userId="S-1-5-21-2610070952-2089559051-1579118431-7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34B24"/>
    <w:rsid w:val="00046AB7"/>
    <w:rsid w:val="000709F4"/>
    <w:rsid w:val="00074470"/>
    <w:rsid w:val="00090A86"/>
    <w:rsid w:val="000D0CFE"/>
    <w:rsid w:val="00112178"/>
    <w:rsid w:val="00116EA7"/>
    <w:rsid w:val="001310BC"/>
    <w:rsid w:val="00150A3D"/>
    <w:rsid w:val="00192355"/>
    <w:rsid w:val="001946C9"/>
    <w:rsid w:val="00195634"/>
    <w:rsid w:val="001C2AB5"/>
    <w:rsid w:val="001D2234"/>
    <w:rsid w:val="001D723B"/>
    <w:rsid w:val="001F6D17"/>
    <w:rsid w:val="00236B8D"/>
    <w:rsid w:val="002631CC"/>
    <w:rsid w:val="00277522"/>
    <w:rsid w:val="0029020B"/>
    <w:rsid w:val="002B5D79"/>
    <w:rsid w:val="002B6F1E"/>
    <w:rsid w:val="002D44BE"/>
    <w:rsid w:val="003204F5"/>
    <w:rsid w:val="00373FBC"/>
    <w:rsid w:val="003813F4"/>
    <w:rsid w:val="003A3E91"/>
    <w:rsid w:val="004036EF"/>
    <w:rsid w:val="00442037"/>
    <w:rsid w:val="00466B5A"/>
    <w:rsid w:val="0048257B"/>
    <w:rsid w:val="004964A8"/>
    <w:rsid w:val="004B064B"/>
    <w:rsid w:val="004C2717"/>
    <w:rsid w:val="004F4505"/>
    <w:rsid w:val="005052D1"/>
    <w:rsid w:val="00552429"/>
    <w:rsid w:val="00597948"/>
    <w:rsid w:val="005B3EAD"/>
    <w:rsid w:val="005E5CF3"/>
    <w:rsid w:val="0062440B"/>
    <w:rsid w:val="006768F1"/>
    <w:rsid w:val="006C0727"/>
    <w:rsid w:val="006E145F"/>
    <w:rsid w:val="006E5CC0"/>
    <w:rsid w:val="00763C4E"/>
    <w:rsid w:val="00767B44"/>
    <w:rsid w:val="00770572"/>
    <w:rsid w:val="007D3F9C"/>
    <w:rsid w:val="007E4E3C"/>
    <w:rsid w:val="00810E8E"/>
    <w:rsid w:val="008176D5"/>
    <w:rsid w:val="008327C6"/>
    <w:rsid w:val="00856D78"/>
    <w:rsid w:val="008707F0"/>
    <w:rsid w:val="008C7EF2"/>
    <w:rsid w:val="008F26B2"/>
    <w:rsid w:val="00903222"/>
    <w:rsid w:val="009543D1"/>
    <w:rsid w:val="009D4920"/>
    <w:rsid w:val="009F2FBC"/>
    <w:rsid w:val="00AA427C"/>
    <w:rsid w:val="00AB3664"/>
    <w:rsid w:val="00B41749"/>
    <w:rsid w:val="00B62DFE"/>
    <w:rsid w:val="00B910FE"/>
    <w:rsid w:val="00B930A1"/>
    <w:rsid w:val="00BE68C2"/>
    <w:rsid w:val="00C4213D"/>
    <w:rsid w:val="00C64732"/>
    <w:rsid w:val="00C66773"/>
    <w:rsid w:val="00C80F47"/>
    <w:rsid w:val="00CA09B2"/>
    <w:rsid w:val="00CC2071"/>
    <w:rsid w:val="00D76239"/>
    <w:rsid w:val="00D906FB"/>
    <w:rsid w:val="00DB3FD1"/>
    <w:rsid w:val="00DC3A2C"/>
    <w:rsid w:val="00DC5A7B"/>
    <w:rsid w:val="00DF383A"/>
    <w:rsid w:val="00E07B0F"/>
    <w:rsid w:val="00EA5EC8"/>
    <w:rsid w:val="00E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11-14-0658-01</vt:lpstr>
    </vt:vector>
  </TitlesOfParts>
  <Company>Some Company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11-14-0658-01</dc:title>
  <dc:subject>Liaison</dc:subject>
  <dc:creator>Guido R. Hiertz (Ericsson);Edward Reuss;George Calcev;Laurent Cariou;Jarkko Kneckt</dc:creator>
  <cp:keywords>May 2014</cp:keywords>
  <dc:description>Guido R. Hiertz (Ericsson)</dc:description>
  <cp:lastModifiedBy>Dr. Guido R. Hiertz</cp:lastModifiedBy>
  <cp:revision>2</cp:revision>
  <cp:lastPrinted>1900-12-31T23:00:00Z</cp:lastPrinted>
  <dcterms:created xsi:type="dcterms:W3CDTF">2014-05-14T06:58:00Z</dcterms:created>
  <dcterms:modified xsi:type="dcterms:W3CDTF">2014-05-14T06:58:00Z</dcterms:modified>
</cp:coreProperties>
</file>