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6C8A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800"/>
        <w:gridCol w:w="2610"/>
        <w:gridCol w:w="1620"/>
        <w:gridCol w:w="1890"/>
        <w:gridCol w:w="18"/>
      </w:tblGrid>
      <w:tr w:rsidR="00CA09B2" w14:paraId="1C522A1D" w14:textId="77777777">
        <w:trPr>
          <w:trHeight w:val="485"/>
          <w:jc w:val="center"/>
        </w:trPr>
        <w:tc>
          <w:tcPr>
            <w:tcW w:w="9576" w:type="dxa"/>
            <w:gridSpan w:val="6"/>
            <w:vAlign w:val="center"/>
          </w:tcPr>
          <w:p w14:paraId="1DCB5395" w14:textId="2CA89EC7" w:rsidR="00CA09B2" w:rsidRDefault="00F93178" w:rsidP="008E6C90">
            <w:pPr>
              <w:pStyle w:val="T2"/>
            </w:pPr>
            <w:r>
              <w:t>Proposed Resolution to REVmc CID 2455</w:t>
            </w:r>
          </w:p>
        </w:tc>
      </w:tr>
      <w:tr w:rsidR="00CA09B2" w14:paraId="32E7C222" w14:textId="77777777">
        <w:trPr>
          <w:trHeight w:val="359"/>
          <w:jc w:val="center"/>
        </w:trPr>
        <w:tc>
          <w:tcPr>
            <w:tcW w:w="9576" w:type="dxa"/>
            <w:gridSpan w:val="6"/>
            <w:vAlign w:val="center"/>
          </w:tcPr>
          <w:p w14:paraId="172649BE" w14:textId="29AD4C15" w:rsidR="00CA09B2" w:rsidRDefault="00CA09B2" w:rsidP="008A4600">
            <w:pPr>
              <w:pStyle w:val="T2"/>
              <w:ind w:left="0"/>
              <w:rPr>
                <w:sz w:val="20"/>
              </w:rPr>
            </w:pPr>
            <w:r>
              <w:rPr>
                <w:sz w:val="20"/>
              </w:rPr>
              <w:t>Date:</w:t>
            </w:r>
            <w:r>
              <w:rPr>
                <w:b w:val="0"/>
                <w:sz w:val="20"/>
              </w:rPr>
              <w:t xml:space="preserve">  </w:t>
            </w:r>
            <w:r w:rsidR="008A4600">
              <w:rPr>
                <w:b w:val="0"/>
                <w:sz w:val="20"/>
              </w:rPr>
              <w:t>201</w:t>
            </w:r>
            <w:r w:rsidR="008E6C90">
              <w:rPr>
                <w:b w:val="0"/>
                <w:sz w:val="20"/>
              </w:rPr>
              <w:t>4-03-1</w:t>
            </w:r>
            <w:r w:rsidR="004F55CA">
              <w:rPr>
                <w:b w:val="0"/>
                <w:sz w:val="20"/>
              </w:rPr>
              <w:t>9</w:t>
            </w:r>
          </w:p>
        </w:tc>
      </w:tr>
      <w:tr w:rsidR="00CA09B2" w14:paraId="6B5A3E19" w14:textId="77777777">
        <w:trPr>
          <w:cantSplit/>
          <w:jc w:val="center"/>
        </w:trPr>
        <w:tc>
          <w:tcPr>
            <w:tcW w:w="9576" w:type="dxa"/>
            <w:gridSpan w:val="6"/>
            <w:vAlign w:val="center"/>
          </w:tcPr>
          <w:p w14:paraId="000F7077" w14:textId="77777777" w:rsidR="00CA09B2" w:rsidRDefault="00CA09B2">
            <w:pPr>
              <w:pStyle w:val="T2"/>
              <w:spacing w:after="0"/>
              <w:ind w:left="0" w:right="0"/>
              <w:jc w:val="left"/>
              <w:rPr>
                <w:sz w:val="20"/>
              </w:rPr>
            </w:pPr>
            <w:r>
              <w:rPr>
                <w:sz w:val="20"/>
              </w:rPr>
              <w:t>Author(s):</w:t>
            </w:r>
          </w:p>
        </w:tc>
      </w:tr>
      <w:tr w:rsidR="008A4600" w14:paraId="0AD05B7F" w14:textId="77777777" w:rsidTr="004079AA">
        <w:trPr>
          <w:gridAfter w:val="1"/>
          <w:wAfter w:w="18" w:type="dxa"/>
          <w:jc w:val="center"/>
        </w:trPr>
        <w:tc>
          <w:tcPr>
            <w:tcW w:w="1638" w:type="dxa"/>
            <w:vAlign w:val="center"/>
          </w:tcPr>
          <w:p w14:paraId="000D401F" w14:textId="77777777" w:rsidR="00CA09B2" w:rsidRDefault="00CA09B2">
            <w:pPr>
              <w:pStyle w:val="T2"/>
              <w:spacing w:after="0"/>
              <w:ind w:left="0" w:right="0"/>
              <w:jc w:val="left"/>
              <w:rPr>
                <w:sz w:val="20"/>
              </w:rPr>
            </w:pPr>
            <w:r>
              <w:rPr>
                <w:sz w:val="20"/>
              </w:rPr>
              <w:t>Name</w:t>
            </w:r>
          </w:p>
        </w:tc>
        <w:tc>
          <w:tcPr>
            <w:tcW w:w="1800" w:type="dxa"/>
            <w:vAlign w:val="center"/>
          </w:tcPr>
          <w:p w14:paraId="176189E8" w14:textId="77777777" w:rsidR="00CA09B2" w:rsidRDefault="0062440B">
            <w:pPr>
              <w:pStyle w:val="T2"/>
              <w:spacing w:after="0"/>
              <w:ind w:left="0" w:right="0"/>
              <w:jc w:val="left"/>
              <w:rPr>
                <w:sz w:val="20"/>
              </w:rPr>
            </w:pPr>
            <w:r>
              <w:rPr>
                <w:sz w:val="20"/>
              </w:rPr>
              <w:t>Affiliation</w:t>
            </w:r>
          </w:p>
        </w:tc>
        <w:tc>
          <w:tcPr>
            <w:tcW w:w="2610" w:type="dxa"/>
            <w:vAlign w:val="center"/>
          </w:tcPr>
          <w:p w14:paraId="13F435F1" w14:textId="77777777" w:rsidR="00CA09B2" w:rsidRDefault="00CA09B2">
            <w:pPr>
              <w:pStyle w:val="T2"/>
              <w:spacing w:after="0"/>
              <w:ind w:left="0" w:right="0"/>
              <w:jc w:val="left"/>
              <w:rPr>
                <w:sz w:val="20"/>
              </w:rPr>
            </w:pPr>
            <w:r>
              <w:rPr>
                <w:sz w:val="20"/>
              </w:rPr>
              <w:t>Address</w:t>
            </w:r>
          </w:p>
        </w:tc>
        <w:tc>
          <w:tcPr>
            <w:tcW w:w="1620" w:type="dxa"/>
            <w:vAlign w:val="center"/>
          </w:tcPr>
          <w:p w14:paraId="1AC62993" w14:textId="77777777" w:rsidR="00CA09B2" w:rsidRDefault="00CA09B2">
            <w:pPr>
              <w:pStyle w:val="T2"/>
              <w:spacing w:after="0"/>
              <w:ind w:left="0" w:right="0"/>
              <w:jc w:val="left"/>
              <w:rPr>
                <w:sz w:val="20"/>
              </w:rPr>
            </w:pPr>
            <w:r>
              <w:rPr>
                <w:sz w:val="20"/>
              </w:rPr>
              <w:t>Phone</w:t>
            </w:r>
          </w:p>
        </w:tc>
        <w:tc>
          <w:tcPr>
            <w:tcW w:w="1890" w:type="dxa"/>
            <w:vAlign w:val="center"/>
          </w:tcPr>
          <w:p w14:paraId="3F35B793" w14:textId="77777777" w:rsidR="00CA09B2" w:rsidRDefault="00CA09B2">
            <w:pPr>
              <w:pStyle w:val="T2"/>
              <w:spacing w:after="0"/>
              <w:ind w:left="0" w:right="0"/>
              <w:jc w:val="left"/>
              <w:rPr>
                <w:sz w:val="20"/>
              </w:rPr>
            </w:pPr>
            <w:r>
              <w:rPr>
                <w:sz w:val="20"/>
              </w:rPr>
              <w:t>email</w:t>
            </w:r>
          </w:p>
        </w:tc>
      </w:tr>
      <w:tr w:rsidR="008A4600" w14:paraId="0DD13909" w14:textId="77777777" w:rsidTr="004079AA">
        <w:trPr>
          <w:gridAfter w:val="1"/>
          <w:wAfter w:w="18" w:type="dxa"/>
          <w:jc w:val="center"/>
        </w:trPr>
        <w:tc>
          <w:tcPr>
            <w:tcW w:w="1638" w:type="dxa"/>
            <w:vAlign w:val="center"/>
          </w:tcPr>
          <w:p w14:paraId="7652C97C" w14:textId="74E91173" w:rsidR="00CA09B2" w:rsidRDefault="004079AA">
            <w:pPr>
              <w:pStyle w:val="T2"/>
              <w:spacing w:after="0"/>
              <w:ind w:left="0" w:right="0"/>
              <w:rPr>
                <w:b w:val="0"/>
                <w:sz w:val="20"/>
              </w:rPr>
            </w:pPr>
            <w:r>
              <w:rPr>
                <w:b w:val="0"/>
                <w:sz w:val="20"/>
              </w:rPr>
              <w:t>Mark Hamilton</w:t>
            </w:r>
          </w:p>
        </w:tc>
        <w:tc>
          <w:tcPr>
            <w:tcW w:w="1800" w:type="dxa"/>
            <w:vAlign w:val="center"/>
          </w:tcPr>
          <w:p w14:paraId="61089CA5" w14:textId="07F975C2" w:rsidR="00CA09B2" w:rsidRDefault="00F0560E">
            <w:pPr>
              <w:pStyle w:val="T2"/>
              <w:spacing w:after="0"/>
              <w:ind w:left="0" w:right="0"/>
              <w:rPr>
                <w:b w:val="0"/>
                <w:sz w:val="20"/>
              </w:rPr>
            </w:pPr>
            <w:r>
              <w:rPr>
                <w:b w:val="0"/>
                <w:sz w:val="20"/>
              </w:rPr>
              <w:t>Spectral</w:t>
            </w:r>
            <w:r w:rsidR="004079AA">
              <w:rPr>
                <w:b w:val="0"/>
                <w:sz w:val="20"/>
              </w:rPr>
              <w:t>ink, Corp</w:t>
            </w:r>
          </w:p>
        </w:tc>
        <w:tc>
          <w:tcPr>
            <w:tcW w:w="2610" w:type="dxa"/>
            <w:vAlign w:val="center"/>
          </w:tcPr>
          <w:p w14:paraId="78A1A554" w14:textId="4BBD3A39" w:rsidR="00CA09B2" w:rsidRDefault="00606F03">
            <w:pPr>
              <w:pStyle w:val="T2"/>
              <w:spacing w:after="0"/>
              <w:ind w:left="0" w:right="0"/>
              <w:rPr>
                <w:b w:val="0"/>
                <w:sz w:val="20"/>
              </w:rPr>
            </w:pPr>
            <w:r>
              <w:rPr>
                <w:b w:val="0"/>
                <w:sz w:val="20"/>
              </w:rPr>
              <w:t>2560 55</w:t>
            </w:r>
            <w:r w:rsidRPr="00606F03">
              <w:rPr>
                <w:b w:val="0"/>
                <w:sz w:val="20"/>
                <w:vertAlign w:val="superscript"/>
              </w:rPr>
              <w:t>th</w:t>
            </w:r>
            <w:r>
              <w:rPr>
                <w:b w:val="0"/>
                <w:sz w:val="20"/>
              </w:rPr>
              <w:t xml:space="preserve"> St</w:t>
            </w:r>
          </w:p>
          <w:p w14:paraId="226E56DC" w14:textId="51BA66DA" w:rsidR="004079AA" w:rsidRDefault="00606F03">
            <w:pPr>
              <w:pStyle w:val="T2"/>
              <w:spacing w:after="0"/>
              <w:ind w:left="0" w:right="0"/>
              <w:rPr>
                <w:b w:val="0"/>
                <w:sz w:val="20"/>
              </w:rPr>
            </w:pPr>
            <w:r>
              <w:rPr>
                <w:b w:val="0"/>
                <w:sz w:val="20"/>
              </w:rPr>
              <w:t>Boulder</w:t>
            </w:r>
            <w:r w:rsidR="004079AA">
              <w:rPr>
                <w:b w:val="0"/>
                <w:sz w:val="20"/>
              </w:rPr>
              <w:t>, CO</w:t>
            </w:r>
            <w:r>
              <w:rPr>
                <w:b w:val="0"/>
                <w:sz w:val="20"/>
              </w:rPr>
              <w:t xml:space="preserve"> 80301</w:t>
            </w:r>
            <w:r w:rsidR="004079AA">
              <w:rPr>
                <w:b w:val="0"/>
                <w:sz w:val="20"/>
              </w:rPr>
              <w:t xml:space="preserve"> USA</w:t>
            </w:r>
          </w:p>
        </w:tc>
        <w:tc>
          <w:tcPr>
            <w:tcW w:w="1620" w:type="dxa"/>
            <w:vAlign w:val="center"/>
          </w:tcPr>
          <w:p w14:paraId="7E07057E" w14:textId="038FABA5" w:rsidR="00CA09B2" w:rsidRDefault="00606F03">
            <w:pPr>
              <w:pStyle w:val="T2"/>
              <w:spacing w:after="0"/>
              <w:ind w:left="0" w:right="0"/>
              <w:rPr>
                <w:b w:val="0"/>
                <w:sz w:val="20"/>
              </w:rPr>
            </w:pPr>
            <w:r>
              <w:rPr>
                <w:b w:val="0"/>
                <w:sz w:val="20"/>
              </w:rPr>
              <w:t>+1-303-</w:t>
            </w:r>
            <w:r w:rsidRPr="00606F03">
              <w:rPr>
                <w:b w:val="0"/>
                <w:sz w:val="20"/>
              </w:rPr>
              <w:t>441-7553</w:t>
            </w:r>
          </w:p>
        </w:tc>
        <w:tc>
          <w:tcPr>
            <w:tcW w:w="1890" w:type="dxa"/>
            <w:vAlign w:val="center"/>
          </w:tcPr>
          <w:p w14:paraId="6E6AAF3A" w14:textId="71F8DD7D" w:rsidR="00CA09B2" w:rsidRDefault="004079AA">
            <w:pPr>
              <w:pStyle w:val="T2"/>
              <w:spacing w:after="0"/>
              <w:ind w:left="0" w:right="0"/>
              <w:rPr>
                <w:b w:val="0"/>
                <w:sz w:val="16"/>
              </w:rPr>
            </w:pPr>
            <w:r>
              <w:rPr>
                <w:b w:val="0"/>
                <w:sz w:val="16"/>
              </w:rPr>
              <w:t>mark.hamilton@spectralink.com</w:t>
            </w:r>
          </w:p>
        </w:tc>
      </w:tr>
      <w:tr w:rsidR="008A4600" w14:paraId="77573EE4" w14:textId="77777777" w:rsidTr="004079AA">
        <w:trPr>
          <w:gridAfter w:val="1"/>
          <w:wAfter w:w="18" w:type="dxa"/>
          <w:jc w:val="center"/>
        </w:trPr>
        <w:tc>
          <w:tcPr>
            <w:tcW w:w="1638" w:type="dxa"/>
            <w:vAlign w:val="center"/>
          </w:tcPr>
          <w:p w14:paraId="2E85D694" w14:textId="6C506E64" w:rsidR="00CA09B2" w:rsidRDefault="00CA09B2">
            <w:pPr>
              <w:pStyle w:val="T2"/>
              <w:spacing w:after="0"/>
              <w:ind w:left="0" w:right="0"/>
              <w:rPr>
                <w:b w:val="0"/>
                <w:sz w:val="20"/>
              </w:rPr>
            </w:pPr>
          </w:p>
        </w:tc>
        <w:tc>
          <w:tcPr>
            <w:tcW w:w="1800" w:type="dxa"/>
            <w:vAlign w:val="center"/>
          </w:tcPr>
          <w:p w14:paraId="5F85AA1B" w14:textId="77777777" w:rsidR="00CA09B2" w:rsidRDefault="00CA09B2">
            <w:pPr>
              <w:pStyle w:val="T2"/>
              <w:spacing w:after="0"/>
              <w:ind w:left="0" w:right="0"/>
              <w:rPr>
                <w:b w:val="0"/>
                <w:sz w:val="20"/>
              </w:rPr>
            </w:pPr>
          </w:p>
        </w:tc>
        <w:tc>
          <w:tcPr>
            <w:tcW w:w="2610" w:type="dxa"/>
            <w:vAlign w:val="center"/>
          </w:tcPr>
          <w:p w14:paraId="25DBAC72" w14:textId="77777777" w:rsidR="00CA09B2" w:rsidRDefault="00CA09B2">
            <w:pPr>
              <w:pStyle w:val="T2"/>
              <w:spacing w:after="0"/>
              <w:ind w:left="0" w:right="0"/>
              <w:rPr>
                <w:b w:val="0"/>
                <w:sz w:val="20"/>
              </w:rPr>
            </w:pPr>
          </w:p>
        </w:tc>
        <w:tc>
          <w:tcPr>
            <w:tcW w:w="1620" w:type="dxa"/>
            <w:vAlign w:val="center"/>
          </w:tcPr>
          <w:p w14:paraId="777354B2" w14:textId="77777777" w:rsidR="00CA09B2" w:rsidRDefault="00CA09B2">
            <w:pPr>
              <w:pStyle w:val="T2"/>
              <w:spacing w:after="0"/>
              <w:ind w:left="0" w:right="0"/>
              <w:rPr>
                <w:b w:val="0"/>
                <w:sz w:val="20"/>
              </w:rPr>
            </w:pPr>
          </w:p>
        </w:tc>
        <w:tc>
          <w:tcPr>
            <w:tcW w:w="1890" w:type="dxa"/>
            <w:vAlign w:val="center"/>
          </w:tcPr>
          <w:p w14:paraId="1E853537" w14:textId="77777777" w:rsidR="00CA09B2" w:rsidRDefault="00CA09B2">
            <w:pPr>
              <w:pStyle w:val="T2"/>
              <w:spacing w:after="0"/>
              <w:ind w:left="0" w:right="0"/>
              <w:rPr>
                <w:b w:val="0"/>
                <w:sz w:val="16"/>
              </w:rPr>
            </w:pPr>
          </w:p>
        </w:tc>
      </w:tr>
    </w:tbl>
    <w:p w14:paraId="6914AEB5" w14:textId="77777777" w:rsidR="00CA09B2" w:rsidRDefault="008A46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EF110D2" wp14:editId="711F207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E46785" w14:textId="77777777" w:rsidR="00621438" w:rsidRDefault="00621438">
                            <w:pPr>
                              <w:pStyle w:val="T1"/>
                              <w:spacing w:after="120"/>
                            </w:pPr>
                            <w:r>
                              <w:t>Abstract</w:t>
                            </w:r>
                          </w:p>
                          <w:p w14:paraId="72FBF3DC" w14:textId="6D72FC3B" w:rsidR="00A82751" w:rsidRDefault="00F93178">
                            <w:pPr>
                              <w:jc w:val="both"/>
                            </w:pPr>
                            <w:r>
                              <w:t xml:space="preserve">This document </w:t>
                            </w:r>
                            <w:r w:rsidR="004F55CA">
                              <w:t>presents some brief text to capture thoughts about the 802.11 infrastructure architectural concepts of DS and Portal, to further 802.1 collaboration discussions in TGak.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CE46785" w14:textId="77777777" w:rsidR="00621438" w:rsidRDefault="00621438">
                      <w:pPr>
                        <w:pStyle w:val="T1"/>
                        <w:spacing w:after="120"/>
                      </w:pPr>
                      <w:r>
                        <w:t>Abstract</w:t>
                      </w:r>
                    </w:p>
                    <w:p w14:paraId="72FBF3DC" w14:textId="6D72FC3B" w:rsidR="00A82751" w:rsidRDefault="00F93178">
                      <w:pPr>
                        <w:jc w:val="both"/>
                      </w:pPr>
                      <w:r>
                        <w:t xml:space="preserve">This document </w:t>
                      </w:r>
                      <w:r w:rsidR="004F55CA">
                        <w:t>presents some brief text to capture thoughts about the 802.11 infrastructure architectural concepts of DS and Portal, to further 802.1 collaboration discussions in TGak.</w:t>
                      </w:r>
                    </w:p>
                  </w:txbxContent>
                </v:textbox>
              </v:shape>
            </w:pict>
          </mc:Fallback>
        </mc:AlternateContent>
      </w:r>
    </w:p>
    <w:p w14:paraId="5A78E3CC" w14:textId="77777777" w:rsidR="004F55CA" w:rsidRDefault="00CA09B2" w:rsidP="004F55CA">
      <w:r>
        <w:br w:type="page"/>
      </w:r>
      <w:r w:rsidR="004F55CA">
        <w:lastRenderedPageBreak/>
        <w:t xml:space="preserve">What the DS </w:t>
      </w:r>
      <w:proofErr w:type="gramStart"/>
      <w:r w:rsidR="004F55CA">
        <w:t>does:</w:t>
      </w:r>
      <w:proofErr w:type="gramEnd"/>
    </w:p>
    <w:p w14:paraId="6AC7EBF0" w14:textId="77777777" w:rsidR="004F55CA" w:rsidRDefault="004F55CA" w:rsidP="004F55CA">
      <w:pPr>
        <w:pStyle w:val="ListParagraph"/>
        <w:numPr>
          <w:ilvl w:val="0"/>
          <w:numId w:val="11"/>
        </w:numPr>
        <w:spacing w:after="200" w:line="276" w:lineRule="auto"/>
      </w:pPr>
      <w:r>
        <w:t>A simple, flat, global (across the ESS) one-way lookup table, mapping all associated non-AP STAs (by MAC Address) to AP (by undefined identifier)</w:t>
      </w:r>
    </w:p>
    <w:p w14:paraId="12B3466F" w14:textId="77777777" w:rsidR="004F55CA" w:rsidRDefault="004F55CA" w:rsidP="004F55CA">
      <w:pPr>
        <w:pStyle w:val="ListParagraph"/>
        <w:numPr>
          <w:ilvl w:val="0"/>
          <w:numId w:val="11"/>
        </w:numPr>
        <w:spacing w:after="200" w:line="276" w:lineRule="auto"/>
      </w:pPr>
      <w:r>
        <w:t xml:space="preserve">Transfers “MSDU bundles” (see below) between APs and between APs and Portal.  </w:t>
      </w:r>
    </w:p>
    <w:p w14:paraId="02A1C7B3" w14:textId="77777777" w:rsidR="004F55CA" w:rsidRDefault="004F55CA" w:rsidP="004F55CA">
      <w:pPr>
        <w:pStyle w:val="ListParagraph"/>
        <w:numPr>
          <w:ilvl w:val="1"/>
          <w:numId w:val="11"/>
        </w:numPr>
        <w:spacing w:after="200" w:line="276" w:lineRule="auto"/>
      </w:pPr>
      <w:r>
        <w:t>When presented with an MSDU bundle, performs the lookup on the DA MAC Address.  If entry found, deliver the MSDU bundle to the identified AP.  If not entry found, deliver the MSDU bundle to the Portal</w:t>
      </w:r>
    </w:p>
    <w:p w14:paraId="1376DA6C" w14:textId="77777777" w:rsidR="004F55CA" w:rsidRDefault="004F55CA" w:rsidP="004F55CA">
      <w:r>
        <w:t>An “MSDU bundle” is:</w:t>
      </w:r>
    </w:p>
    <w:p w14:paraId="51A62426" w14:textId="77777777" w:rsidR="004F55CA" w:rsidRDefault="004F55CA" w:rsidP="004F55CA">
      <w:pPr>
        <w:pStyle w:val="ListParagraph"/>
        <w:numPr>
          <w:ilvl w:val="0"/>
          <w:numId w:val="11"/>
        </w:numPr>
        <w:spacing w:after="200" w:line="276" w:lineRule="auto"/>
      </w:pPr>
      <w:r>
        <w:t>Source Address (MAC Address, EUI-48)</w:t>
      </w:r>
    </w:p>
    <w:p w14:paraId="6DC59826" w14:textId="77777777" w:rsidR="004F55CA" w:rsidRDefault="004F55CA" w:rsidP="004F55CA">
      <w:pPr>
        <w:pStyle w:val="ListParagraph"/>
        <w:numPr>
          <w:ilvl w:val="0"/>
          <w:numId w:val="11"/>
        </w:numPr>
        <w:spacing w:after="200" w:line="276" w:lineRule="auto"/>
      </w:pPr>
      <w:r>
        <w:t>Destination Address (MAC Address, EUI-48)</w:t>
      </w:r>
    </w:p>
    <w:p w14:paraId="506ADB8C" w14:textId="77777777" w:rsidR="004F55CA" w:rsidRDefault="004F55CA" w:rsidP="004F55CA">
      <w:pPr>
        <w:pStyle w:val="ListParagraph"/>
        <w:numPr>
          <w:ilvl w:val="0"/>
          <w:numId w:val="11"/>
        </w:numPr>
        <w:spacing w:after="200" w:line="276" w:lineRule="auto"/>
      </w:pPr>
      <w:r>
        <w:t>Data payload (opaque, but specified to be SNAP encoded)</w:t>
      </w:r>
    </w:p>
    <w:p w14:paraId="2E755982" w14:textId="77777777" w:rsidR="004F55CA" w:rsidRDefault="004F55CA" w:rsidP="004F55CA">
      <w:pPr>
        <w:pStyle w:val="ListParagraph"/>
        <w:numPr>
          <w:ilvl w:val="0"/>
          <w:numId w:val="11"/>
        </w:numPr>
        <w:spacing w:after="200" w:line="276" w:lineRule="auto"/>
      </w:pPr>
      <w:r>
        <w:t>Priority</w:t>
      </w:r>
    </w:p>
    <w:p w14:paraId="66F7AD49" w14:textId="77777777" w:rsidR="004F55CA" w:rsidRDefault="004F55CA" w:rsidP="004F55CA">
      <w:pPr>
        <w:pStyle w:val="ListParagraph"/>
        <w:numPr>
          <w:ilvl w:val="0"/>
          <w:numId w:val="11"/>
        </w:numPr>
        <w:spacing w:after="200" w:line="276" w:lineRule="auto"/>
      </w:pPr>
      <w:r>
        <w:t xml:space="preserve">Service </w:t>
      </w:r>
      <w:proofErr w:type="gramStart"/>
      <w:r>
        <w:t>class ???</w:t>
      </w:r>
      <w:proofErr w:type="gramEnd"/>
    </w:p>
    <w:p w14:paraId="46BFBA49" w14:textId="77777777" w:rsidR="004F55CA" w:rsidRDefault="004F55CA" w:rsidP="004F55CA">
      <w:r>
        <w:t>What a Portal does:</w:t>
      </w:r>
    </w:p>
    <w:p w14:paraId="445A6A85" w14:textId="77777777" w:rsidR="004F55CA" w:rsidRDefault="004F55CA" w:rsidP="004F55CA">
      <w:pPr>
        <w:pStyle w:val="ListParagraph"/>
        <w:numPr>
          <w:ilvl w:val="0"/>
          <w:numId w:val="11"/>
        </w:numPr>
        <w:spacing w:after="200" w:line="276" w:lineRule="auto"/>
      </w:pPr>
      <w:r>
        <w:t>Provides integration between the DS and  a non-802.11 network</w:t>
      </w:r>
    </w:p>
    <w:p w14:paraId="5BB54EA6" w14:textId="77777777" w:rsidR="004F55CA" w:rsidRDefault="004F55CA" w:rsidP="004F55CA">
      <w:pPr>
        <w:pStyle w:val="ListParagraph"/>
        <w:numPr>
          <w:ilvl w:val="0"/>
          <w:numId w:val="11"/>
        </w:numPr>
        <w:spacing w:after="200" w:line="276" w:lineRule="auto"/>
      </w:pPr>
      <w:r>
        <w:t>Presented with an MSDU bundle from the DS:</w:t>
      </w:r>
    </w:p>
    <w:p w14:paraId="55972A71" w14:textId="77777777" w:rsidR="004F55CA" w:rsidRDefault="004F55CA" w:rsidP="004F55CA">
      <w:pPr>
        <w:pStyle w:val="ListParagraph"/>
        <w:numPr>
          <w:ilvl w:val="1"/>
          <w:numId w:val="11"/>
        </w:numPr>
        <w:spacing w:after="200" w:line="276" w:lineRule="auto"/>
      </w:pPr>
      <w:r>
        <w:t>Translate the source and destination address to whatever is appropriate for the non-802.11 network, if necessary</w:t>
      </w:r>
    </w:p>
    <w:p w14:paraId="23441FB9" w14:textId="77777777" w:rsidR="004F55CA" w:rsidRDefault="004F55CA" w:rsidP="004F55CA">
      <w:pPr>
        <w:pStyle w:val="ListParagraph"/>
        <w:numPr>
          <w:ilvl w:val="1"/>
          <w:numId w:val="11"/>
        </w:numPr>
        <w:spacing w:after="200" w:line="276" w:lineRule="auto"/>
      </w:pPr>
      <w:r>
        <w:t>Convert the format of the Data payload if/as necessary (including Snap to L/T, for example, if the non-802.11 network is some other 802)</w:t>
      </w:r>
    </w:p>
    <w:p w14:paraId="0781BA8D" w14:textId="77777777" w:rsidR="004F55CA" w:rsidRDefault="004F55CA" w:rsidP="004F55CA">
      <w:pPr>
        <w:pStyle w:val="ListParagraph"/>
        <w:numPr>
          <w:ilvl w:val="1"/>
          <w:numId w:val="11"/>
        </w:numPr>
        <w:spacing w:after="200" w:line="276" w:lineRule="auto"/>
      </w:pPr>
      <w:r>
        <w:t xml:space="preserve">Priority and Service </w:t>
      </w:r>
      <w:proofErr w:type="gramStart"/>
      <w:r>
        <w:t>Class ???</w:t>
      </w:r>
      <w:proofErr w:type="gramEnd"/>
    </w:p>
    <w:p w14:paraId="16DE6B7F" w14:textId="77777777" w:rsidR="004F55CA" w:rsidRDefault="004F55CA" w:rsidP="004F55CA">
      <w:pPr>
        <w:pStyle w:val="ListParagraph"/>
        <w:numPr>
          <w:ilvl w:val="1"/>
          <w:numId w:val="11"/>
        </w:numPr>
        <w:spacing w:after="200" w:line="276" w:lineRule="auto"/>
      </w:pPr>
      <w:r>
        <w:t>Invoke the data delivery service of the non-802.11 network to deliver the MSDU</w:t>
      </w:r>
    </w:p>
    <w:p w14:paraId="6DCEAA6B" w14:textId="77777777" w:rsidR="004F55CA" w:rsidRDefault="004F55CA" w:rsidP="004F55CA">
      <w:pPr>
        <w:pStyle w:val="ListParagraph"/>
        <w:numPr>
          <w:ilvl w:val="0"/>
          <w:numId w:val="11"/>
        </w:numPr>
        <w:spacing w:after="200" w:line="276" w:lineRule="auto"/>
      </w:pPr>
      <w:r>
        <w:t>Presented with an MSDU from the non-802.11 network</w:t>
      </w:r>
    </w:p>
    <w:p w14:paraId="2C6CCF6C" w14:textId="77777777" w:rsidR="004F55CA" w:rsidRDefault="004F55CA" w:rsidP="004F55CA">
      <w:pPr>
        <w:pStyle w:val="ListParagraph"/>
        <w:numPr>
          <w:ilvl w:val="1"/>
          <w:numId w:val="11"/>
        </w:numPr>
        <w:spacing w:after="200" w:line="276" w:lineRule="auto"/>
      </w:pPr>
      <w:r>
        <w:t>Create an MSDU bundle, converting addresses as needed, and payload format into SNAP (from L/T, for example)</w:t>
      </w:r>
    </w:p>
    <w:p w14:paraId="655E2225" w14:textId="77777777" w:rsidR="004F55CA" w:rsidRDefault="004F55CA" w:rsidP="004F55CA">
      <w:pPr>
        <w:pStyle w:val="ListParagraph"/>
        <w:numPr>
          <w:ilvl w:val="1"/>
          <w:numId w:val="11"/>
        </w:numPr>
        <w:spacing w:after="200" w:line="276" w:lineRule="auto"/>
      </w:pPr>
      <w:r>
        <w:t xml:space="preserve">Priority and Service </w:t>
      </w:r>
      <w:proofErr w:type="gramStart"/>
      <w:r>
        <w:t>Class ???</w:t>
      </w:r>
      <w:proofErr w:type="gramEnd"/>
    </w:p>
    <w:p w14:paraId="6750E352" w14:textId="77777777" w:rsidR="004F55CA" w:rsidRDefault="004F55CA" w:rsidP="004F55CA">
      <w:pPr>
        <w:pStyle w:val="ListParagraph"/>
        <w:numPr>
          <w:ilvl w:val="1"/>
          <w:numId w:val="11"/>
        </w:numPr>
        <w:spacing w:after="200" w:line="276" w:lineRule="auto"/>
      </w:pPr>
      <w:r>
        <w:t xml:space="preserve">Invoke the DSS to deliver the MSDU bundle </w:t>
      </w:r>
    </w:p>
    <w:p w14:paraId="252DA0A0" w14:textId="77777777" w:rsidR="004F55CA" w:rsidRDefault="004F55CA" w:rsidP="004F55CA">
      <w:r>
        <w:t>What a DS and Portal are not/do not (but a bridge could be):</w:t>
      </w:r>
    </w:p>
    <w:p w14:paraId="6277D9D0" w14:textId="77777777" w:rsidR="004F55CA" w:rsidRDefault="004F55CA" w:rsidP="004F55CA">
      <w:pPr>
        <w:pStyle w:val="ListParagraph"/>
        <w:numPr>
          <w:ilvl w:val="0"/>
          <w:numId w:val="12"/>
        </w:numPr>
        <w:spacing w:after="200" w:line="276" w:lineRule="auto"/>
      </w:pPr>
      <w:r>
        <w:t>Detection of loops or parallel paths</w:t>
      </w:r>
    </w:p>
    <w:p w14:paraId="2AEBE98A" w14:textId="77777777" w:rsidR="004F55CA" w:rsidRDefault="004F55CA" w:rsidP="004F55CA">
      <w:pPr>
        <w:pStyle w:val="ListParagraph"/>
        <w:numPr>
          <w:ilvl w:val="0"/>
          <w:numId w:val="12"/>
        </w:numPr>
        <w:spacing w:after="200" w:line="276" w:lineRule="auto"/>
      </w:pPr>
      <w:r>
        <w:t>Support/understanding of VLANs</w:t>
      </w:r>
    </w:p>
    <w:p w14:paraId="376B18F8" w14:textId="77777777" w:rsidR="004F55CA" w:rsidRDefault="004F55CA" w:rsidP="004F55CA">
      <w:pPr>
        <w:pStyle w:val="ListParagraph"/>
        <w:numPr>
          <w:ilvl w:val="0"/>
          <w:numId w:val="12"/>
        </w:numPr>
        <w:spacing w:after="200" w:line="276" w:lineRule="auto"/>
      </w:pPr>
      <w:r>
        <w:t>Flow classification and metering</w:t>
      </w:r>
    </w:p>
    <w:p w14:paraId="4991A2E3" w14:textId="77777777" w:rsidR="00F93178" w:rsidRDefault="00F93178" w:rsidP="00606F03">
      <w:bookmarkStart w:id="0" w:name="_GoBack"/>
      <w:bookmarkEnd w:id="0"/>
    </w:p>
    <w:sectPr w:rsidR="00F93178">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8AAEA0" w14:textId="77777777" w:rsidR="0031148D" w:rsidRDefault="0031148D">
      <w:r>
        <w:separator/>
      </w:r>
    </w:p>
  </w:endnote>
  <w:endnote w:type="continuationSeparator" w:id="0">
    <w:p w14:paraId="5019C267" w14:textId="77777777" w:rsidR="0031148D" w:rsidRDefault="0031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8F282" w14:textId="7F566098" w:rsidR="00621438" w:rsidRDefault="00F93178" w:rsidP="00606F03">
    <w:pPr>
      <w:pStyle w:val="Footer"/>
      <w:tabs>
        <w:tab w:val="clear" w:pos="6480"/>
        <w:tab w:val="center" w:pos="4680"/>
        <w:tab w:val="right" w:pos="9360"/>
      </w:tabs>
    </w:pPr>
    <w:r>
      <w:t>Submission</w:t>
    </w:r>
    <w:r w:rsidR="00621438">
      <w:tab/>
      <w:t xml:space="preserve">page </w:t>
    </w:r>
    <w:r w:rsidR="00621438">
      <w:fldChar w:fldCharType="begin"/>
    </w:r>
    <w:r w:rsidR="00621438">
      <w:instrText xml:space="preserve">page </w:instrText>
    </w:r>
    <w:r w:rsidR="00621438">
      <w:fldChar w:fldCharType="separate"/>
    </w:r>
    <w:r w:rsidR="004F55CA">
      <w:rPr>
        <w:noProof/>
      </w:rPr>
      <w:t>1</w:t>
    </w:r>
    <w:r w:rsidR="00621438">
      <w:fldChar w:fldCharType="end"/>
    </w:r>
    <w:r w:rsidR="00621438">
      <w:tab/>
    </w:r>
    <w:r w:rsidR="0031148D">
      <w:fldChar w:fldCharType="begin"/>
    </w:r>
    <w:r w:rsidR="0031148D">
      <w:instrText xml:space="preserve"> COMMENTS  \* MERGEFORMAT </w:instrText>
    </w:r>
    <w:r w:rsidR="0031148D">
      <w:fldChar w:fldCharType="separate"/>
    </w:r>
    <w:r w:rsidR="00F0560E">
      <w:t>Mark Hamilton, Spectral</w:t>
    </w:r>
    <w:r w:rsidR="004079AA">
      <w:t>ink</w:t>
    </w:r>
    <w:r w:rsidR="0031148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25A5E" w14:textId="77777777" w:rsidR="0031148D" w:rsidRDefault="0031148D">
      <w:r>
        <w:separator/>
      </w:r>
    </w:p>
  </w:footnote>
  <w:footnote w:type="continuationSeparator" w:id="0">
    <w:p w14:paraId="145BDF54" w14:textId="77777777" w:rsidR="0031148D" w:rsidRDefault="00311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2C412" w14:textId="1E45A468" w:rsidR="00621438" w:rsidRDefault="008E6C90">
    <w:pPr>
      <w:pStyle w:val="Header"/>
      <w:tabs>
        <w:tab w:val="clear" w:pos="6480"/>
        <w:tab w:val="center" w:pos="4680"/>
        <w:tab w:val="right" w:pos="9360"/>
      </w:tabs>
    </w:pPr>
    <w:r>
      <w:t>March 2014</w:t>
    </w:r>
    <w:r w:rsidR="00621438">
      <w:tab/>
    </w:r>
    <w:r w:rsidR="00621438">
      <w:tab/>
    </w:r>
    <w:r w:rsidR="0031148D">
      <w:fldChar w:fldCharType="begin"/>
    </w:r>
    <w:r w:rsidR="0031148D">
      <w:instrText xml:space="preserve"> TITLE  \* MERGEFORMAT </w:instrText>
    </w:r>
    <w:r w:rsidR="0031148D">
      <w:fldChar w:fldCharType="separate"/>
    </w:r>
    <w:r>
      <w:t>doc.: IEEE 802.11-14</w:t>
    </w:r>
    <w:r w:rsidR="00A82751">
      <w:t>/</w:t>
    </w:r>
    <w:r>
      <w:t>0</w:t>
    </w:r>
    <w:r w:rsidR="004F55CA">
      <w:t>429</w:t>
    </w:r>
    <w:r w:rsidR="00621438">
      <w:t>r</w:t>
    </w:r>
    <w:r w:rsidR="00F93178">
      <w:t>0</w:t>
    </w:r>
    <w:r w:rsidR="0031148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0C52"/>
    <w:multiLevelType w:val="hybridMultilevel"/>
    <w:tmpl w:val="B7BAF6CE"/>
    <w:lvl w:ilvl="0" w:tplc="BDF6F5F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62822"/>
    <w:multiLevelType w:val="hybridMultilevel"/>
    <w:tmpl w:val="C9900DA4"/>
    <w:lvl w:ilvl="0" w:tplc="BBCC22A2">
      <w:start w:val="1"/>
      <w:numFmt w:val="bullet"/>
      <w:lvlText w:val="•"/>
      <w:lvlJc w:val="left"/>
      <w:pPr>
        <w:tabs>
          <w:tab w:val="num" w:pos="720"/>
        </w:tabs>
        <w:ind w:left="720" w:hanging="360"/>
      </w:pPr>
      <w:rPr>
        <w:rFonts w:ascii="Times New Roman" w:hAnsi="Times New Roman" w:hint="default"/>
      </w:rPr>
    </w:lvl>
    <w:lvl w:ilvl="1" w:tplc="E5E055CE" w:tentative="1">
      <w:start w:val="1"/>
      <w:numFmt w:val="bullet"/>
      <w:lvlText w:val="•"/>
      <w:lvlJc w:val="left"/>
      <w:pPr>
        <w:tabs>
          <w:tab w:val="num" w:pos="1440"/>
        </w:tabs>
        <w:ind w:left="1440" w:hanging="360"/>
      </w:pPr>
      <w:rPr>
        <w:rFonts w:ascii="Times New Roman" w:hAnsi="Times New Roman" w:hint="default"/>
      </w:rPr>
    </w:lvl>
    <w:lvl w:ilvl="2" w:tplc="11BCAC04">
      <w:start w:val="1"/>
      <w:numFmt w:val="bullet"/>
      <w:lvlText w:val="•"/>
      <w:lvlJc w:val="left"/>
      <w:pPr>
        <w:tabs>
          <w:tab w:val="num" w:pos="2160"/>
        </w:tabs>
        <w:ind w:left="2160" w:hanging="360"/>
      </w:pPr>
      <w:rPr>
        <w:rFonts w:ascii="Times New Roman" w:hAnsi="Times New Roman" w:hint="default"/>
      </w:rPr>
    </w:lvl>
    <w:lvl w:ilvl="3" w:tplc="8EE215CA" w:tentative="1">
      <w:start w:val="1"/>
      <w:numFmt w:val="bullet"/>
      <w:lvlText w:val="•"/>
      <w:lvlJc w:val="left"/>
      <w:pPr>
        <w:tabs>
          <w:tab w:val="num" w:pos="2880"/>
        </w:tabs>
        <w:ind w:left="2880" w:hanging="360"/>
      </w:pPr>
      <w:rPr>
        <w:rFonts w:ascii="Times New Roman" w:hAnsi="Times New Roman" w:hint="default"/>
      </w:rPr>
    </w:lvl>
    <w:lvl w:ilvl="4" w:tplc="34A634EC" w:tentative="1">
      <w:start w:val="1"/>
      <w:numFmt w:val="bullet"/>
      <w:lvlText w:val="•"/>
      <w:lvlJc w:val="left"/>
      <w:pPr>
        <w:tabs>
          <w:tab w:val="num" w:pos="3600"/>
        </w:tabs>
        <w:ind w:left="3600" w:hanging="360"/>
      </w:pPr>
      <w:rPr>
        <w:rFonts w:ascii="Times New Roman" w:hAnsi="Times New Roman" w:hint="default"/>
      </w:rPr>
    </w:lvl>
    <w:lvl w:ilvl="5" w:tplc="8E4EF19C" w:tentative="1">
      <w:start w:val="1"/>
      <w:numFmt w:val="bullet"/>
      <w:lvlText w:val="•"/>
      <w:lvlJc w:val="left"/>
      <w:pPr>
        <w:tabs>
          <w:tab w:val="num" w:pos="4320"/>
        </w:tabs>
        <w:ind w:left="4320" w:hanging="360"/>
      </w:pPr>
      <w:rPr>
        <w:rFonts w:ascii="Times New Roman" w:hAnsi="Times New Roman" w:hint="default"/>
      </w:rPr>
    </w:lvl>
    <w:lvl w:ilvl="6" w:tplc="84C6158E" w:tentative="1">
      <w:start w:val="1"/>
      <w:numFmt w:val="bullet"/>
      <w:lvlText w:val="•"/>
      <w:lvlJc w:val="left"/>
      <w:pPr>
        <w:tabs>
          <w:tab w:val="num" w:pos="5040"/>
        </w:tabs>
        <w:ind w:left="5040" w:hanging="360"/>
      </w:pPr>
      <w:rPr>
        <w:rFonts w:ascii="Times New Roman" w:hAnsi="Times New Roman" w:hint="default"/>
      </w:rPr>
    </w:lvl>
    <w:lvl w:ilvl="7" w:tplc="300CA4A8" w:tentative="1">
      <w:start w:val="1"/>
      <w:numFmt w:val="bullet"/>
      <w:lvlText w:val="•"/>
      <w:lvlJc w:val="left"/>
      <w:pPr>
        <w:tabs>
          <w:tab w:val="num" w:pos="5760"/>
        </w:tabs>
        <w:ind w:left="5760" w:hanging="360"/>
      </w:pPr>
      <w:rPr>
        <w:rFonts w:ascii="Times New Roman" w:hAnsi="Times New Roman" w:hint="default"/>
      </w:rPr>
    </w:lvl>
    <w:lvl w:ilvl="8" w:tplc="6624EA0E" w:tentative="1">
      <w:start w:val="1"/>
      <w:numFmt w:val="bullet"/>
      <w:lvlText w:val="•"/>
      <w:lvlJc w:val="left"/>
      <w:pPr>
        <w:tabs>
          <w:tab w:val="num" w:pos="6480"/>
        </w:tabs>
        <w:ind w:left="6480" w:hanging="360"/>
      </w:pPr>
      <w:rPr>
        <w:rFonts w:ascii="Times New Roman" w:hAnsi="Times New Roman" w:hint="default"/>
      </w:rPr>
    </w:lvl>
  </w:abstractNum>
  <w:abstractNum w:abstractNumId="2">
    <w:nsid w:val="21946F92"/>
    <w:multiLevelType w:val="hybridMultilevel"/>
    <w:tmpl w:val="05C82F32"/>
    <w:lvl w:ilvl="0" w:tplc="DA3EFAEA">
      <w:start w:val="1"/>
      <w:numFmt w:val="bullet"/>
      <w:lvlText w:val="–"/>
      <w:lvlJc w:val="left"/>
      <w:pPr>
        <w:tabs>
          <w:tab w:val="num" w:pos="720"/>
        </w:tabs>
        <w:ind w:left="720" w:hanging="360"/>
      </w:pPr>
      <w:rPr>
        <w:rFonts w:ascii="Times New Roman" w:hAnsi="Times New Roman" w:hint="default"/>
      </w:rPr>
    </w:lvl>
    <w:lvl w:ilvl="1" w:tplc="79AE98E4">
      <w:start w:val="1"/>
      <w:numFmt w:val="bullet"/>
      <w:lvlText w:val="–"/>
      <w:lvlJc w:val="left"/>
      <w:pPr>
        <w:tabs>
          <w:tab w:val="num" w:pos="1440"/>
        </w:tabs>
        <w:ind w:left="1440" w:hanging="360"/>
      </w:pPr>
      <w:rPr>
        <w:rFonts w:ascii="Times New Roman" w:hAnsi="Times New Roman" w:hint="default"/>
      </w:rPr>
    </w:lvl>
    <w:lvl w:ilvl="2" w:tplc="E946D47A" w:tentative="1">
      <w:start w:val="1"/>
      <w:numFmt w:val="bullet"/>
      <w:lvlText w:val="–"/>
      <w:lvlJc w:val="left"/>
      <w:pPr>
        <w:tabs>
          <w:tab w:val="num" w:pos="2160"/>
        </w:tabs>
        <w:ind w:left="2160" w:hanging="360"/>
      </w:pPr>
      <w:rPr>
        <w:rFonts w:ascii="Times New Roman" w:hAnsi="Times New Roman" w:hint="default"/>
      </w:rPr>
    </w:lvl>
    <w:lvl w:ilvl="3" w:tplc="E734468A" w:tentative="1">
      <w:start w:val="1"/>
      <w:numFmt w:val="bullet"/>
      <w:lvlText w:val="–"/>
      <w:lvlJc w:val="left"/>
      <w:pPr>
        <w:tabs>
          <w:tab w:val="num" w:pos="2880"/>
        </w:tabs>
        <w:ind w:left="2880" w:hanging="360"/>
      </w:pPr>
      <w:rPr>
        <w:rFonts w:ascii="Times New Roman" w:hAnsi="Times New Roman" w:hint="default"/>
      </w:rPr>
    </w:lvl>
    <w:lvl w:ilvl="4" w:tplc="778A87CA" w:tentative="1">
      <w:start w:val="1"/>
      <w:numFmt w:val="bullet"/>
      <w:lvlText w:val="–"/>
      <w:lvlJc w:val="left"/>
      <w:pPr>
        <w:tabs>
          <w:tab w:val="num" w:pos="3600"/>
        </w:tabs>
        <w:ind w:left="3600" w:hanging="360"/>
      </w:pPr>
      <w:rPr>
        <w:rFonts w:ascii="Times New Roman" w:hAnsi="Times New Roman" w:hint="default"/>
      </w:rPr>
    </w:lvl>
    <w:lvl w:ilvl="5" w:tplc="B70E2266" w:tentative="1">
      <w:start w:val="1"/>
      <w:numFmt w:val="bullet"/>
      <w:lvlText w:val="–"/>
      <w:lvlJc w:val="left"/>
      <w:pPr>
        <w:tabs>
          <w:tab w:val="num" w:pos="4320"/>
        </w:tabs>
        <w:ind w:left="4320" w:hanging="360"/>
      </w:pPr>
      <w:rPr>
        <w:rFonts w:ascii="Times New Roman" w:hAnsi="Times New Roman" w:hint="default"/>
      </w:rPr>
    </w:lvl>
    <w:lvl w:ilvl="6" w:tplc="1B90AEF4" w:tentative="1">
      <w:start w:val="1"/>
      <w:numFmt w:val="bullet"/>
      <w:lvlText w:val="–"/>
      <w:lvlJc w:val="left"/>
      <w:pPr>
        <w:tabs>
          <w:tab w:val="num" w:pos="5040"/>
        </w:tabs>
        <w:ind w:left="5040" w:hanging="360"/>
      </w:pPr>
      <w:rPr>
        <w:rFonts w:ascii="Times New Roman" w:hAnsi="Times New Roman" w:hint="default"/>
      </w:rPr>
    </w:lvl>
    <w:lvl w:ilvl="7" w:tplc="7CB49E76" w:tentative="1">
      <w:start w:val="1"/>
      <w:numFmt w:val="bullet"/>
      <w:lvlText w:val="–"/>
      <w:lvlJc w:val="left"/>
      <w:pPr>
        <w:tabs>
          <w:tab w:val="num" w:pos="5760"/>
        </w:tabs>
        <w:ind w:left="5760" w:hanging="360"/>
      </w:pPr>
      <w:rPr>
        <w:rFonts w:ascii="Times New Roman" w:hAnsi="Times New Roman" w:hint="default"/>
      </w:rPr>
    </w:lvl>
    <w:lvl w:ilvl="8" w:tplc="C2942206" w:tentative="1">
      <w:start w:val="1"/>
      <w:numFmt w:val="bullet"/>
      <w:lvlText w:val="–"/>
      <w:lvlJc w:val="left"/>
      <w:pPr>
        <w:tabs>
          <w:tab w:val="num" w:pos="6480"/>
        </w:tabs>
        <w:ind w:left="6480" w:hanging="360"/>
      </w:pPr>
      <w:rPr>
        <w:rFonts w:ascii="Times New Roman" w:hAnsi="Times New Roman" w:hint="default"/>
      </w:rPr>
    </w:lvl>
  </w:abstractNum>
  <w:abstractNum w:abstractNumId="3">
    <w:nsid w:val="3424175D"/>
    <w:multiLevelType w:val="hybridMultilevel"/>
    <w:tmpl w:val="E444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B12FDA"/>
    <w:multiLevelType w:val="hybridMultilevel"/>
    <w:tmpl w:val="3FEA7F1C"/>
    <w:lvl w:ilvl="0" w:tplc="08AC11FC">
      <w:start w:val="80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433B7CA4"/>
    <w:multiLevelType w:val="hybridMultilevel"/>
    <w:tmpl w:val="FA5093DA"/>
    <w:lvl w:ilvl="0" w:tplc="93407572">
      <w:start w:val="1"/>
      <w:numFmt w:val="bullet"/>
      <w:lvlText w:val="•"/>
      <w:lvlJc w:val="left"/>
      <w:pPr>
        <w:tabs>
          <w:tab w:val="num" w:pos="720"/>
        </w:tabs>
        <w:ind w:left="720" w:hanging="360"/>
      </w:pPr>
      <w:rPr>
        <w:rFonts w:ascii="Times New Roman" w:hAnsi="Times New Roman" w:hint="default"/>
      </w:rPr>
    </w:lvl>
    <w:lvl w:ilvl="1" w:tplc="155A8250" w:tentative="1">
      <w:start w:val="1"/>
      <w:numFmt w:val="bullet"/>
      <w:lvlText w:val="•"/>
      <w:lvlJc w:val="left"/>
      <w:pPr>
        <w:tabs>
          <w:tab w:val="num" w:pos="1440"/>
        </w:tabs>
        <w:ind w:left="1440" w:hanging="360"/>
      </w:pPr>
      <w:rPr>
        <w:rFonts w:ascii="Times New Roman" w:hAnsi="Times New Roman" w:hint="default"/>
      </w:rPr>
    </w:lvl>
    <w:lvl w:ilvl="2" w:tplc="AF4C7398" w:tentative="1">
      <w:start w:val="1"/>
      <w:numFmt w:val="bullet"/>
      <w:lvlText w:val="•"/>
      <w:lvlJc w:val="left"/>
      <w:pPr>
        <w:tabs>
          <w:tab w:val="num" w:pos="2160"/>
        </w:tabs>
        <w:ind w:left="2160" w:hanging="360"/>
      </w:pPr>
      <w:rPr>
        <w:rFonts w:ascii="Times New Roman" w:hAnsi="Times New Roman" w:hint="default"/>
      </w:rPr>
    </w:lvl>
    <w:lvl w:ilvl="3" w:tplc="0E948272" w:tentative="1">
      <w:start w:val="1"/>
      <w:numFmt w:val="bullet"/>
      <w:lvlText w:val="•"/>
      <w:lvlJc w:val="left"/>
      <w:pPr>
        <w:tabs>
          <w:tab w:val="num" w:pos="2880"/>
        </w:tabs>
        <w:ind w:left="2880" w:hanging="360"/>
      </w:pPr>
      <w:rPr>
        <w:rFonts w:ascii="Times New Roman" w:hAnsi="Times New Roman" w:hint="default"/>
      </w:rPr>
    </w:lvl>
    <w:lvl w:ilvl="4" w:tplc="D8B2CBD2" w:tentative="1">
      <w:start w:val="1"/>
      <w:numFmt w:val="bullet"/>
      <w:lvlText w:val="•"/>
      <w:lvlJc w:val="left"/>
      <w:pPr>
        <w:tabs>
          <w:tab w:val="num" w:pos="3600"/>
        </w:tabs>
        <w:ind w:left="3600" w:hanging="360"/>
      </w:pPr>
      <w:rPr>
        <w:rFonts w:ascii="Times New Roman" w:hAnsi="Times New Roman" w:hint="default"/>
      </w:rPr>
    </w:lvl>
    <w:lvl w:ilvl="5" w:tplc="D898BE16" w:tentative="1">
      <w:start w:val="1"/>
      <w:numFmt w:val="bullet"/>
      <w:lvlText w:val="•"/>
      <w:lvlJc w:val="left"/>
      <w:pPr>
        <w:tabs>
          <w:tab w:val="num" w:pos="4320"/>
        </w:tabs>
        <w:ind w:left="4320" w:hanging="360"/>
      </w:pPr>
      <w:rPr>
        <w:rFonts w:ascii="Times New Roman" w:hAnsi="Times New Roman" w:hint="default"/>
      </w:rPr>
    </w:lvl>
    <w:lvl w:ilvl="6" w:tplc="F10CFF3C" w:tentative="1">
      <w:start w:val="1"/>
      <w:numFmt w:val="bullet"/>
      <w:lvlText w:val="•"/>
      <w:lvlJc w:val="left"/>
      <w:pPr>
        <w:tabs>
          <w:tab w:val="num" w:pos="5040"/>
        </w:tabs>
        <w:ind w:left="5040" w:hanging="360"/>
      </w:pPr>
      <w:rPr>
        <w:rFonts w:ascii="Times New Roman" w:hAnsi="Times New Roman" w:hint="default"/>
      </w:rPr>
    </w:lvl>
    <w:lvl w:ilvl="7" w:tplc="298C413E" w:tentative="1">
      <w:start w:val="1"/>
      <w:numFmt w:val="bullet"/>
      <w:lvlText w:val="•"/>
      <w:lvlJc w:val="left"/>
      <w:pPr>
        <w:tabs>
          <w:tab w:val="num" w:pos="5760"/>
        </w:tabs>
        <w:ind w:left="5760" w:hanging="360"/>
      </w:pPr>
      <w:rPr>
        <w:rFonts w:ascii="Times New Roman" w:hAnsi="Times New Roman" w:hint="default"/>
      </w:rPr>
    </w:lvl>
    <w:lvl w:ilvl="8" w:tplc="5DAE6B22" w:tentative="1">
      <w:start w:val="1"/>
      <w:numFmt w:val="bullet"/>
      <w:lvlText w:val="•"/>
      <w:lvlJc w:val="left"/>
      <w:pPr>
        <w:tabs>
          <w:tab w:val="num" w:pos="6480"/>
        </w:tabs>
        <w:ind w:left="6480" w:hanging="360"/>
      </w:pPr>
      <w:rPr>
        <w:rFonts w:ascii="Times New Roman" w:hAnsi="Times New Roman" w:hint="default"/>
      </w:rPr>
    </w:lvl>
  </w:abstractNum>
  <w:abstractNum w:abstractNumId="6">
    <w:nsid w:val="43F8369E"/>
    <w:multiLevelType w:val="hybridMultilevel"/>
    <w:tmpl w:val="26527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590897"/>
    <w:multiLevelType w:val="hybridMultilevel"/>
    <w:tmpl w:val="38F8ED44"/>
    <w:lvl w:ilvl="0" w:tplc="08AC11FC">
      <w:start w:val="8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9372573"/>
    <w:multiLevelType w:val="hybridMultilevel"/>
    <w:tmpl w:val="D8664A36"/>
    <w:lvl w:ilvl="0" w:tplc="08AC11FC">
      <w:start w:val="80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nsid w:val="6FFC6E5B"/>
    <w:multiLevelType w:val="hybridMultilevel"/>
    <w:tmpl w:val="4AB22750"/>
    <w:lvl w:ilvl="0" w:tplc="BDF6F5F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184D7A"/>
    <w:multiLevelType w:val="hybridMultilevel"/>
    <w:tmpl w:val="29D4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932778"/>
    <w:multiLevelType w:val="hybridMultilevel"/>
    <w:tmpl w:val="72940A80"/>
    <w:lvl w:ilvl="0" w:tplc="08AC11FC">
      <w:start w:val="80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7"/>
  </w:num>
  <w:num w:numId="2">
    <w:abstractNumId w:val="8"/>
  </w:num>
  <w:num w:numId="3">
    <w:abstractNumId w:val="4"/>
  </w:num>
  <w:num w:numId="4">
    <w:abstractNumId w:val="11"/>
  </w:num>
  <w:num w:numId="5">
    <w:abstractNumId w:val="10"/>
  </w:num>
  <w:num w:numId="6">
    <w:abstractNumId w:val="3"/>
  </w:num>
  <w:num w:numId="7">
    <w:abstractNumId w:val="6"/>
  </w:num>
  <w:num w:numId="8">
    <w:abstractNumId w:val="2"/>
  </w:num>
  <w:num w:numId="9">
    <w:abstractNumId w:val="1"/>
  </w:num>
  <w:num w:numId="10">
    <w:abstractNumId w:val="5"/>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7EC"/>
    <w:rsid w:val="00002ECC"/>
    <w:rsid w:val="00047AC4"/>
    <w:rsid w:val="00064470"/>
    <w:rsid w:val="000646EF"/>
    <w:rsid w:val="000958A9"/>
    <w:rsid w:val="000A1996"/>
    <w:rsid w:val="001130C2"/>
    <w:rsid w:val="001303BD"/>
    <w:rsid w:val="00154E06"/>
    <w:rsid w:val="00196CE0"/>
    <w:rsid w:val="001D723B"/>
    <w:rsid w:val="001F0D53"/>
    <w:rsid w:val="001F3260"/>
    <w:rsid w:val="001F3727"/>
    <w:rsid w:val="00216E49"/>
    <w:rsid w:val="00276BEC"/>
    <w:rsid w:val="002841DE"/>
    <w:rsid w:val="0029020B"/>
    <w:rsid w:val="002D44BE"/>
    <w:rsid w:val="0031148D"/>
    <w:rsid w:val="0033257F"/>
    <w:rsid w:val="003363B9"/>
    <w:rsid w:val="003B6C5F"/>
    <w:rsid w:val="004079AA"/>
    <w:rsid w:val="00442037"/>
    <w:rsid w:val="004D3E81"/>
    <w:rsid w:val="004F55CA"/>
    <w:rsid w:val="00524F3A"/>
    <w:rsid w:val="0056678A"/>
    <w:rsid w:val="005D4B19"/>
    <w:rsid w:val="005F7057"/>
    <w:rsid w:val="00606F03"/>
    <w:rsid w:val="00621438"/>
    <w:rsid w:val="0062440B"/>
    <w:rsid w:val="00677255"/>
    <w:rsid w:val="00686C05"/>
    <w:rsid w:val="006C0727"/>
    <w:rsid w:val="006E145F"/>
    <w:rsid w:val="006E54AD"/>
    <w:rsid w:val="00724B03"/>
    <w:rsid w:val="00725B27"/>
    <w:rsid w:val="0076478C"/>
    <w:rsid w:val="00770572"/>
    <w:rsid w:val="007B502C"/>
    <w:rsid w:val="00805501"/>
    <w:rsid w:val="008137EC"/>
    <w:rsid w:val="008327DF"/>
    <w:rsid w:val="0086628C"/>
    <w:rsid w:val="008A4600"/>
    <w:rsid w:val="008D4B04"/>
    <w:rsid w:val="008E6C90"/>
    <w:rsid w:val="008F02D0"/>
    <w:rsid w:val="008F3D94"/>
    <w:rsid w:val="009248C8"/>
    <w:rsid w:val="009E383D"/>
    <w:rsid w:val="00A82751"/>
    <w:rsid w:val="00AA427C"/>
    <w:rsid w:val="00B76694"/>
    <w:rsid w:val="00B86C98"/>
    <w:rsid w:val="00BE68C2"/>
    <w:rsid w:val="00BF3CD2"/>
    <w:rsid w:val="00BF4458"/>
    <w:rsid w:val="00C24982"/>
    <w:rsid w:val="00C2727B"/>
    <w:rsid w:val="00C41DBB"/>
    <w:rsid w:val="00C8344F"/>
    <w:rsid w:val="00C83565"/>
    <w:rsid w:val="00CA09B2"/>
    <w:rsid w:val="00CA29A5"/>
    <w:rsid w:val="00D347AC"/>
    <w:rsid w:val="00D4526A"/>
    <w:rsid w:val="00DA41F4"/>
    <w:rsid w:val="00DA7705"/>
    <w:rsid w:val="00DC0441"/>
    <w:rsid w:val="00DC5A7B"/>
    <w:rsid w:val="00DD7E2E"/>
    <w:rsid w:val="00F0560E"/>
    <w:rsid w:val="00F07872"/>
    <w:rsid w:val="00F23938"/>
    <w:rsid w:val="00F41C70"/>
    <w:rsid w:val="00F50C58"/>
    <w:rsid w:val="00F93178"/>
    <w:rsid w:val="00FE1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69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1303BD"/>
    <w:pPr>
      <w:ind w:left="720"/>
      <w:contextualSpacing/>
    </w:pPr>
  </w:style>
  <w:style w:type="table" w:styleId="TableGrid">
    <w:name w:val="Table Grid"/>
    <w:basedOn w:val="TableNormal"/>
    <w:rsid w:val="00F931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93178"/>
    <w:rPr>
      <w:rFonts w:ascii="Tahoma" w:hAnsi="Tahoma" w:cs="Tahoma"/>
      <w:sz w:val="16"/>
      <w:szCs w:val="16"/>
    </w:rPr>
  </w:style>
  <w:style w:type="character" w:customStyle="1" w:styleId="BalloonTextChar">
    <w:name w:val="Balloon Text Char"/>
    <w:basedOn w:val="DefaultParagraphFont"/>
    <w:link w:val="BalloonText"/>
    <w:rsid w:val="00F93178"/>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1303BD"/>
    <w:pPr>
      <w:ind w:left="720"/>
      <w:contextualSpacing/>
    </w:pPr>
  </w:style>
  <w:style w:type="table" w:styleId="TableGrid">
    <w:name w:val="Table Grid"/>
    <w:basedOn w:val="TableNormal"/>
    <w:rsid w:val="00F931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93178"/>
    <w:rPr>
      <w:rFonts w:ascii="Tahoma" w:hAnsi="Tahoma" w:cs="Tahoma"/>
      <w:sz w:val="16"/>
      <w:szCs w:val="16"/>
    </w:rPr>
  </w:style>
  <w:style w:type="character" w:customStyle="1" w:styleId="BalloonTextChar">
    <w:name w:val="Balloon Text Char"/>
    <w:basedOn w:val="DefaultParagraphFont"/>
    <w:link w:val="BalloonText"/>
    <w:rsid w:val="00F93178"/>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3826">
      <w:bodyDiv w:val="1"/>
      <w:marLeft w:val="0"/>
      <w:marRight w:val="0"/>
      <w:marTop w:val="0"/>
      <w:marBottom w:val="0"/>
      <w:divBdr>
        <w:top w:val="none" w:sz="0" w:space="0" w:color="auto"/>
        <w:left w:val="none" w:sz="0" w:space="0" w:color="auto"/>
        <w:bottom w:val="none" w:sz="0" w:space="0" w:color="auto"/>
        <w:right w:val="none" w:sz="0" w:space="0" w:color="auto"/>
      </w:divBdr>
      <w:divsChild>
        <w:div w:id="1166093795">
          <w:marLeft w:val="547"/>
          <w:marRight w:val="0"/>
          <w:marTop w:val="0"/>
          <w:marBottom w:val="0"/>
          <w:divBdr>
            <w:top w:val="none" w:sz="0" w:space="0" w:color="auto"/>
            <w:left w:val="none" w:sz="0" w:space="0" w:color="auto"/>
            <w:bottom w:val="none" w:sz="0" w:space="0" w:color="auto"/>
            <w:right w:val="none" w:sz="0" w:space="0" w:color="auto"/>
          </w:divBdr>
        </w:div>
      </w:divsChild>
    </w:div>
    <w:div w:id="264266976">
      <w:bodyDiv w:val="1"/>
      <w:marLeft w:val="0"/>
      <w:marRight w:val="0"/>
      <w:marTop w:val="0"/>
      <w:marBottom w:val="0"/>
      <w:divBdr>
        <w:top w:val="none" w:sz="0" w:space="0" w:color="auto"/>
        <w:left w:val="none" w:sz="0" w:space="0" w:color="auto"/>
        <w:bottom w:val="none" w:sz="0" w:space="0" w:color="auto"/>
        <w:right w:val="none" w:sz="0" w:space="0" w:color="auto"/>
      </w:divBdr>
      <w:divsChild>
        <w:div w:id="119148052">
          <w:marLeft w:val="1166"/>
          <w:marRight w:val="0"/>
          <w:marTop w:val="96"/>
          <w:marBottom w:val="0"/>
          <w:divBdr>
            <w:top w:val="none" w:sz="0" w:space="0" w:color="auto"/>
            <w:left w:val="none" w:sz="0" w:space="0" w:color="auto"/>
            <w:bottom w:val="none" w:sz="0" w:space="0" w:color="auto"/>
            <w:right w:val="none" w:sz="0" w:space="0" w:color="auto"/>
          </w:divBdr>
        </w:div>
      </w:divsChild>
    </w:div>
    <w:div w:id="1173766654">
      <w:bodyDiv w:val="1"/>
      <w:marLeft w:val="0"/>
      <w:marRight w:val="0"/>
      <w:marTop w:val="0"/>
      <w:marBottom w:val="0"/>
      <w:divBdr>
        <w:top w:val="none" w:sz="0" w:space="0" w:color="auto"/>
        <w:left w:val="none" w:sz="0" w:space="0" w:color="auto"/>
        <w:bottom w:val="none" w:sz="0" w:space="0" w:color="auto"/>
        <w:right w:val="none" w:sz="0" w:space="0" w:color="auto"/>
      </w:divBdr>
    </w:div>
    <w:div w:id="1232891756">
      <w:bodyDiv w:val="1"/>
      <w:marLeft w:val="0"/>
      <w:marRight w:val="0"/>
      <w:marTop w:val="0"/>
      <w:marBottom w:val="0"/>
      <w:divBdr>
        <w:top w:val="none" w:sz="0" w:space="0" w:color="auto"/>
        <w:left w:val="none" w:sz="0" w:space="0" w:color="auto"/>
        <w:bottom w:val="none" w:sz="0" w:space="0" w:color="auto"/>
        <w:right w:val="none" w:sz="0" w:space="0" w:color="auto"/>
      </w:divBdr>
      <w:divsChild>
        <w:div w:id="1698696568">
          <w:marLeft w:val="1714"/>
          <w:marRight w:val="0"/>
          <w:marTop w:val="86"/>
          <w:marBottom w:val="0"/>
          <w:divBdr>
            <w:top w:val="none" w:sz="0" w:space="0" w:color="auto"/>
            <w:left w:val="none" w:sz="0" w:space="0" w:color="auto"/>
            <w:bottom w:val="none" w:sz="0" w:space="0" w:color="auto"/>
            <w:right w:val="none" w:sz="0" w:space="0" w:color="auto"/>
          </w:divBdr>
        </w:div>
      </w:divsChild>
    </w:div>
    <w:div w:id="1325819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doc.: IEEE 802.11-12/1398r0</vt:lpstr>
    </vt:vector>
  </TitlesOfParts>
  <Company>Huawei Technologies</Company>
  <LinksUpToDate>false</LinksUpToDate>
  <CharactersWithSpaces>1763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802.11-12/1398r0</dc:title>
  <dc:subject>Submission</dc:subject>
  <dc:creator>Donald Eastlake</dc:creator>
  <cp:keywords>November 2012</cp:keywords>
  <dc:description>Donald Eastlake, Huawei Technologies</dc:description>
  <cp:lastModifiedBy>Mark Hamilton</cp:lastModifiedBy>
  <cp:revision>3</cp:revision>
  <cp:lastPrinted>2012-11-14T23:40:00Z</cp:lastPrinted>
  <dcterms:created xsi:type="dcterms:W3CDTF">2014-03-19T01:35:00Z</dcterms:created>
  <dcterms:modified xsi:type="dcterms:W3CDTF">2014-03-19T01:38:00Z</dcterms:modified>
</cp:coreProperties>
</file>