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rsidTr="002C5CDB">
        <w:trPr>
          <w:trHeight w:val="485"/>
          <w:jc w:val="center"/>
        </w:trPr>
        <w:tc>
          <w:tcPr>
            <w:tcW w:w="9576" w:type="dxa"/>
            <w:gridSpan w:val="5"/>
            <w:vAlign w:val="center"/>
          </w:tcPr>
          <w:p w:rsidR="00C723BC" w:rsidRPr="00183F4C" w:rsidRDefault="00C723BC" w:rsidP="00B026FA">
            <w:pPr>
              <w:pStyle w:val="T2"/>
            </w:pPr>
            <w:r>
              <w:rPr>
                <w:rFonts w:hint="eastAsia"/>
                <w:lang w:eastAsia="ko-KR"/>
              </w:rPr>
              <w:t xml:space="preserve">LB 200 </w:t>
            </w:r>
            <w:r>
              <w:rPr>
                <w:lang w:eastAsia="ko-KR"/>
              </w:rPr>
              <w:t xml:space="preserve">Comment Resolution for Clause </w:t>
            </w:r>
            <w:r w:rsidR="00663E84">
              <w:rPr>
                <w:lang w:eastAsia="ko-KR"/>
              </w:rPr>
              <w:t>8.3.5.1.1</w:t>
            </w:r>
          </w:p>
        </w:tc>
      </w:tr>
      <w:tr w:rsidR="00C723BC" w:rsidRPr="00183F4C" w:rsidTr="002C5CDB">
        <w:trPr>
          <w:trHeight w:val="359"/>
          <w:jc w:val="center"/>
        </w:trPr>
        <w:tc>
          <w:tcPr>
            <w:tcW w:w="9576" w:type="dxa"/>
            <w:gridSpan w:val="5"/>
            <w:vAlign w:val="center"/>
          </w:tcPr>
          <w:p w:rsidR="00C723BC" w:rsidRPr="00183F4C" w:rsidRDefault="00C723BC" w:rsidP="00AD6629">
            <w:pPr>
              <w:pStyle w:val="T2"/>
              <w:ind w:left="0"/>
              <w:rPr>
                <w:b w:val="0"/>
                <w:sz w:val="20"/>
              </w:rPr>
            </w:pPr>
            <w:r w:rsidRPr="00183F4C">
              <w:rPr>
                <w:sz w:val="20"/>
              </w:rPr>
              <w:t>Date:</w:t>
            </w:r>
            <w:r w:rsidRPr="00183F4C">
              <w:rPr>
                <w:b w:val="0"/>
                <w:sz w:val="20"/>
              </w:rPr>
              <w:t xml:space="preserve">  201</w:t>
            </w:r>
            <w:r w:rsidR="00854029">
              <w:rPr>
                <w:b w:val="0"/>
                <w:sz w:val="20"/>
                <w:lang w:eastAsia="ko-KR"/>
              </w:rPr>
              <w:t>4</w:t>
            </w:r>
            <w:r w:rsidRPr="00183F4C">
              <w:rPr>
                <w:b w:val="0"/>
                <w:sz w:val="20"/>
              </w:rPr>
              <w:t>-</w:t>
            </w:r>
            <w:r w:rsidR="00854029">
              <w:rPr>
                <w:b w:val="0"/>
                <w:sz w:val="20"/>
                <w:lang w:eastAsia="ko-KR"/>
              </w:rPr>
              <w:t>05</w:t>
            </w:r>
            <w:r>
              <w:rPr>
                <w:rFonts w:hint="eastAsia"/>
                <w:b w:val="0"/>
                <w:sz w:val="20"/>
                <w:lang w:eastAsia="ko-KR"/>
              </w:rPr>
              <w:t>-</w:t>
            </w:r>
            <w:r w:rsidR="00B026FA">
              <w:rPr>
                <w:b w:val="0"/>
                <w:sz w:val="20"/>
                <w:lang w:eastAsia="ko-KR"/>
              </w:rPr>
              <w:t>0</w:t>
            </w:r>
            <w:r w:rsidR="00854029">
              <w:rPr>
                <w:b w:val="0"/>
                <w:sz w:val="20"/>
                <w:lang w:eastAsia="ko-KR"/>
              </w:rPr>
              <w:t>3</w:t>
            </w:r>
          </w:p>
        </w:tc>
      </w:tr>
      <w:tr w:rsidR="00C723BC" w:rsidRPr="00183F4C" w:rsidTr="002C5CDB">
        <w:trPr>
          <w:cantSplit/>
          <w:jc w:val="center"/>
        </w:trPr>
        <w:tc>
          <w:tcPr>
            <w:tcW w:w="9576" w:type="dxa"/>
            <w:gridSpan w:val="5"/>
            <w:vAlign w:val="center"/>
          </w:tcPr>
          <w:p w:rsidR="00C723BC" w:rsidRPr="00183F4C" w:rsidRDefault="00C723BC" w:rsidP="002C5CDB">
            <w:pPr>
              <w:pStyle w:val="T2"/>
              <w:spacing w:after="0"/>
              <w:ind w:left="0" w:right="0"/>
              <w:jc w:val="left"/>
              <w:rPr>
                <w:sz w:val="20"/>
              </w:rPr>
            </w:pPr>
            <w:r w:rsidRPr="00183F4C">
              <w:rPr>
                <w:sz w:val="20"/>
              </w:rPr>
              <w:t>Author(s):</w:t>
            </w:r>
          </w:p>
        </w:tc>
      </w:tr>
      <w:tr w:rsidR="00C723BC" w:rsidRPr="00183F4C" w:rsidTr="002C5CDB">
        <w:trPr>
          <w:jc w:val="center"/>
        </w:trPr>
        <w:tc>
          <w:tcPr>
            <w:tcW w:w="1548" w:type="dxa"/>
            <w:vAlign w:val="center"/>
          </w:tcPr>
          <w:p w:rsidR="00C723BC" w:rsidRPr="00183F4C" w:rsidRDefault="00C723BC" w:rsidP="002C5CDB">
            <w:pPr>
              <w:pStyle w:val="T2"/>
              <w:spacing w:after="0"/>
              <w:ind w:left="0" w:right="0"/>
              <w:jc w:val="left"/>
              <w:rPr>
                <w:sz w:val="20"/>
              </w:rPr>
            </w:pPr>
            <w:r w:rsidRPr="00183F4C">
              <w:rPr>
                <w:sz w:val="20"/>
              </w:rPr>
              <w:t>Name</w:t>
            </w:r>
          </w:p>
        </w:tc>
        <w:tc>
          <w:tcPr>
            <w:tcW w:w="1440" w:type="dxa"/>
            <w:vAlign w:val="center"/>
          </w:tcPr>
          <w:p w:rsidR="00C723BC" w:rsidRPr="00183F4C" w:rsidRDefault="00C723BC" w:rsidP="002C5CDB">
            <w:pPr>
              <w:pStyle w:val="T2"/>
              <w:spacing w:after="0"/>
              <w:ind w:left="0" w:right="0"/>
              <w:jc w:val="left"/>
              <w:rPr>
                <w:sz w:val="20"/>
              </w:rPr>
            </w:pPr>
            <w:r w:rsidRPr="00183F4C">
              <w:rPr>
                <w:sz w:val="20"/>
              </w:rPr>
              <w:t>Affiliation</w:t>
            </w:r>
          </w:p>
        </w:tc>
        <w:tc>
          <w:tcPr>
            <w:tcW w:w="2610" w:type="dxa"/>
            <w:vAlign w:val="center"/>
          </w:tcPr>
          <w:p w:rsidR="00C723BC" w:rsidRPr="00183F4C" w:rsidRDefault="00C723BC" w:rsidP="002C5CDB">
            <w:pPr>
              <w:pStyle w:val="T2"/>
              <w:spacing w:after="0"/>
              <w:ind w:left="0" w:right="0"/>
              <w:jc w:val="left"/>
              <w:rPr>
                <w:sz w:val="20"/>
              </w:rPr>
            </w:pPr>
            <w:r w:rsidRPr="00183F4C">
              <w:rPr>
                <w:sz w:val="20"/>
              </w:rPr>
              <w:t>Address</w:t>
            </w:r>
          </w:p>
        </w:tc>
        <w:tc>
          <w:tcPr>
            <w:tcW w:w="1620" w:type="dxa"/>
            <w:vAlign w:val="center"/>
          </w:tcPr>
          <w:p w:rsidR="00C723BC" w:rsidRPr="00183F4C" w:rsidRDefault="00C723BC" w:rsidP="002C5CDB">
            <w:pPr>
              <w:pStyle w:val="T2"/>
              <w:spacing w:after="0"/>
              <w:ind w:left="0" w:right="0"/>
              <w:jc w:val="left"/>
              <w:rPr>
                <w:sz w:val="20"/>
              </w:rPr>
            </w:pPr>
            <w:r w:rsidRPr="00183F4C">
              <w:rPr>
                <w:sz w:val="20"/>
              </w:rPr>
              <w:t>Phone</w:t>
            </w:r>
          </w:p>
        </w:tc>
        <w:tc>
          <w:tcPr>
            <w:tcW w:w="2358" w:type="dxa"/>
            <w:vAlign w:val="center"/>
          </w:tcPr>
          <w:p w:rsidR="00C723BC" w:rsidRPr="00183F4C" w:rsidRDefault="00C723BC" w:rsidP="002C5CDB">
            <w:pPr>
              <w:pStyle w:val="T2"/>
              <w:spacing w:after="0"/>
              <w:ind w:left="0" w:right="0"/>
              <w:jc w:val="left"/>
              <w:rPr>
                <w:sz w:val="20"/>
              </w:rPr>
            </w:pPr>
            <w:r w:rsidRPr="00183F4C">
              <w:rPr>
                <w:sz w:val="20"/>
              </w:rPr>
              <w:t>email</w:t>
            </w:r>
          </w:p>
        </w:tc>
      </w:tr>
      <w:tr w:rsidR="00C723BC" w:rsidRPr="00183F4C" w:rsidTr="002C5CDB">
        <w:trPr>
          <w:trHeight w:val="359"/>
          <w:jc w:val="center"/>
        </w:trPr>
        <w:tc>
          <w:tcPr>
            <w:tcW w:w="1548" w:type="dxa"/>
            <w:vAlign w:val="center"/>
          </w:tcPr>
          <w:p w:rsidR="00C723BC" w:rsidRPr="00183F4C" w:rsidRDefault="00B026FA" w:rsidP="002C5CDB">
            <w:pPr>
              <w:pStyle w:val="T2"/>
              <w:spacing w:after="0"/>
              <w:ind w:left="0" w:right="0"/>
              <w:jc w:val="left"/>
              <w:rPr>
                <w:b w:val="0"/>
                <w:sz w:val="18"/>
                <w:szCs w:val="18"/>
                <w:lang w:eastAsia="ko-KR"/>
              </w:rPr>
            </w:pPr>
            <w:r>
              <w:rPr>
                <w:b w:val="0"/>
                <w:sz w:val="18"/>
                <w:szCs w:val="18"/>
                <w:lang w:eastAsia="ko-KR"/>
              </w:rPr>
              <w:t>Chittabrata Ghosh</w:t>
            </w:r>
          </w:p>
        </w:tc>
        <w:tc>
          <w:tcPr>
            <w:tcW w:w="1440" w:type="dxa"/>
            <w:vAlign w:val="center"/>
          </w:tcPr>
          <w:p w:rsidR="00C723BC" w:rsidRPr="00183F4C" w:rsidRDefault="00B026FA" w:rsidP="002C5CDB">
            <w:pPr>
              <w:pStyle w:val="T2"/>
              <w:spacing w:after="0"/>
              <w:ind w:left="0" w:right="0"/>
              <w:jc w:val="left"/>
              <w:rPr>
                <w:b w:val="0"/>
                <w:sz w:val="18"/>
                <w:szCs w:val="18"/>
                <w:lang w:eastAsia="ko-KR"/>
              </w:rPr>
            </w:pPr>
            <w:r>
              <w:rPr>
                <w:b w:val="0"/>
                <w:sz w:val="18"/>
                <w:szCs w:val="18"/>
                <w:lang w:eastAsia="ko-KR"/>
              </w:rPr>
              <w:t>Nokia</w:t>
            </w:r>
          </w:p>
        </w:tc>
        <w:tc>
          <w:tcPr>
            <w:tcW w:w="2610" w:type="dxa"/>
            <w:vAlign w:val="center"/>
          </w:tcPr>
          <w:p w:rsidR="00C723BC" w:rsidRPr="00183F4C" w:rsidRDefault="00B026FA" w:rsidP="002C5CDB">
            <w:pPr>
              <w:pStyle w:val="T2"/>
              <w:spacing w:after="0"/>
              <w:ind w:left="0" w:right="0"/>
              <w:jc w:val="left"/>
              <w:rPr>
                <w:b w:val="0"/>
                <w:sz w:val="18"/>
                <w:szCs w:val="18"/>
                <w:lang w:eastAsia="ko-KR"/>
              </w:rPr>
            </w:pPr>
            <w:r>
              <w:rPr>
                <w:b w:val="0"/>
                <w:sz w:val="18"/>
                <w:szCs w:val="18"/>
                <w:lang w:eastAsia="ko-KR"/>
              </w:rPr>
              <w:t>2075 Allston Way, Suite 200, Berkeley, CA 94704</w:t>
            </w:r>
          </w:p>
        </w:tc>
        <w:tc>
          <w:tcPr>
            <w:tcW w:w="1620" w:type="dxa"/>
            <w:vAlign w:val="center"/>
          </w:tcPr>
          <w:p w:rsidR="00C723BC" w:rsidRPr="00183F4C" w:rsidRDefault="00B026FA" w:rsidP="002C5CDB">
            <w:pPr>
              <w:pStyle w:val="T2"/>
              <w:spacing w:after="0"/>
              <w:ind w:left="0" w:right="0"/>
              <w:jc w:val="left"/>
              <w:rPr>
                <w:b w:val="0"/>
                <w:sz w:val="18"/>
                <w:szCs w:val="18"/>
                <w:lang w:eastAsia="ko-KR"/>
              </w:rPr>
            </w:pPr>
            <w:r>
              <w:rPr>
                <w:b w:val="0"/>
                <w:sz w:val="18"/>
                <w:szCs w:val="18"/>
                <w:lang w:eastAsia="ko-KR"/>
              </w:rPr>
              <w:t>+1-650-200-7566</w:t>
            </w:r>
          </w:p>
        </w:tc>
        <w:tc>
          <w:tcPr>
            <w:tcW w:w="2358" w:type="dxa"/>
            <w:vAlign w:val="center"/>
          </w:tcPr>
          <w:p w:rsidR="00C723BC" w:rsidRPr="00183F4C" w:rsidRDefault="00B026FA" w:rsidP="002C5CDB">
            <w:pPr>
              <w:pStyle w:val="T2"/>
              <w:spacing w:after="0"/>
              <w:ind w:left="0" w:right="0"/>
              <w:jc w:val="left"/>
              <w:rPr>
                <w:b w:val="0"/>
                <w:sz w:val="18"/>
                <w:szCs w:val="18"/>
                <w:lang w:eastAsia="ko-KR"/>
              </w:rPr>
            </w:pPr>
            <w:r>
              <w:rPr>
                <w:b w:val="0"/>
                <w:sz w:val="18"/>
                <w:szCs w:val="18"/>
                <w:lang w:eastAsia="ko-KR"/>
              </w:rPr>
              <w:t>chittabrata.ghosh@nokia.com</w:t>
            </w:r>
          </w:p>
        </w:tc>
      </w:tr>
    </w:tbl>
    <w:p w:rsidR="005E768D" w:rsidRPr="004D2D75" w:rsidRDefault="00B026FA">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E089F" w:rsidRDefault="004E089F">
                            <w:pPr>
                              <w:pStyle w:val="T1"/>
                              <w:spacing w:after="120"/>
                            </w:pPr>
                            <w:r>
                              <w:t>Abstract</w:t>
                            </w:r>
                          </w:p>
                          <w:p w:rsidR="004E089F" w:rsidRDefault="004E089F" w:rsidP="00632E10">
                            <w:r>
                              <w:rPr>
                                <w:rFonts w:hint="eastAsia"/>
                                <w:lang w:eastAsia="ko-KR"/>
                              </w:rPr>
                              <w:t>This submission propos</w:t>
                            </w:r>
                            <w:r>
                              <w:rPr>
                                <w:lang w:eastAsia="ko-KR"/>
                              </w:rPr>
                              <w:t>es</w:t>
                            </w:r>
                            <w:r>
                              <w:rPr>
                                <w:rFonts w:hint="eastAsia"/>
                                <w:lang w:eastAsia="ko-KR"/>
                              </w:rPr>
                              <w:t xml:space="preserve"> </w:t>
                            </w:r>
                            <w:r>
                              <w:rPr>
                                <w:lang w:eastAsia="ko-KR"/>
                              </w:rPr>
                              <w:t>resolution for comments in clause 8.3.5.1.1</w:t>
                            </w:r>
                            <w:r>
                              <w:rPr>
                                <w:rFonts w:hint="eastAsia"/>
                                <w:lang w:eastAsia="ko-KR"/>
                              </w:rPr>
                              <w:t xml:space="preserve"> </w:t>
                            </w:r>
                            <w:r>
                              <w:rPr>
                                <w:lang w:eastAsia="ko-KR"/>
                              </w:rPr>
                              <w:t xml:space="preserve">of </w:t>
                            </w:r>
                            <w:proofErr w:type="spellStart"/>
                            <w:r>
                              <w:rPr>
                                <w:rFonts w:hint="eastAsia"/>
                                <w:lang w:eastAsia="ko-KR"/>
                              </w:rPr>
                              <w:t>TGah</w:t>
                            </w:r>
                            <w:proofErr w:type="spellEnd"/>
                            <w:r>
                              <w:rPr>
                                <w:rFonts w:hint="eastAsia"/>
                                <w:lang w:eastAsia="ko-KR"/>
                              </w:rPr>
                              <w:t xml:space="preserve"> Draft 1.</w:t>
                            </w:r>
                            <w:r>
                              <w:rPr>
                                <w:lang w:eastAsia="ko-KR"/>
                              </w:rPr>
                              <w:t>2 with the following CIDs:</w:t>
                            </w:r>
                            <w:r>
                              <w:t xml:space="preserve"> 1076, 1373, 1634, 1688, 1689, 1690, 1691, 1692, 1693, 1694, 1695, 1696, 1697, 1698, 1699, 1700, 2290, 2291, 2493, 2496, 2566, 2721, 2722, </w:t>
                            </w:r>
                            <w:proofErr w:type="gramStart"/>
                            <w:r>
                              <w:t>2882</w:t>
                            </w:r>
                            <w:proofErr w:type="gramEnd"/>
                          </w:p>
                          <w:p w:rsidR="004E089F" w:rsidRDefault="004E089F" w:rsidP="00632E10"/>
                          <w:p w:rsidR="004E089F" w:rsidRDefault="004E089F" w:rsidP="00210DDD">
                            <w:pPr>
                              <w:jc w:val="both"/>
                            </w:pPr>
                            <w:r>
                              <w:rPr>
                                <w:lang w:eastAsia="ko-KR"/>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rsidR="004E089F" w:rsidRDefault="004E089F">
                      <w:pPr>
                        <w:pStyle w:val="T1"/>
                        <w:spacing w:after="120"/>
                      </w:pPr>
                      <w:r>
                        <w:t>Abstract</w:t>
                      </w:r>
                    </w:p>
                    <w:p w:rsidR="004E089F" w:rsidRDefault="004E089F" w:rsidP="00632E10">
                      <w:r>
                        <w:rPr>
                          <w:rFonts w:hint="eastAsia"/>
                          <w:lang w:eastAsia="ko-KR"/>
                        </w:rPr>
                        <w:t>This submission propos</w:t>
                      </w:r>
                      <w:r>
                        <w:rPr>
                          <w:lang w:eastAsia="ko-KR"/>
                        </w:rPr>
                        <w:t>es</w:t>
                      </w:r>
                      <w:r>
                        <w:rPr>
                          <w:rFonts w:hint="eastAsia"/>
                          <w:lang w:eastAsia="ko-KR"/>
                        </w:rPr>
                        <w:t xml:space="preserve"> </w:t>
                      </w:r>
                      <w:r>
                        <w:rPr>
                          <w:lang w:eastAsia="ko-KR"/>
                        </w:rPr>
                        <w:t>resolution for comments in clause 8.3.5.1.1</w:t>
                      </w:r>
                      <w:r>
                        <w:rPr>
                          <w:rFonts w:hint="eastAsia"/>
                          <w:lang w:eastAsia="ko-KR"/>
                        </w:rPr>
                        <w:t xml:space="preserve"> </w:t>
                      </w:r>
                      <w:r>
                        <w:rPr>
                          <w:lang w:eastAsia="ko-KR"/>
                        </w:rPr>
                        <w:t xml:space="preserve">of </w:t>
                      </w:r>
                      <w:r>
                        <w:rPr>
                          <w:rFonts w:hint="eastAsia"/>
                          <w:lang w:eastAsia="ko-KR"/>
                        </w:rPr>
                        <w:t>TGah Draft 1.</w:t>
                      </w:r>
                      <w:r>
                        <w:rPr>
                          <w:lang w:eastAsia="ko-KR"/>
                        </w:rPr>
                        <w:t>2 with the following CIDs:</w:t>
                      </w:r>
                      <w:r>
                        <w:t xml:space="preserve"> 1076, 1373, 1634, 1688, 1689, 1690, 1691, 1692, 1693, 1694, 1695, 1696, 1697, 1698, 1699, 1700, 2290, 2291, 2493, 2496, 2566, 2721, 2722, 2882</w:t>
                      </w:r>
                    </w:p>
                    <w:p w:rsidR="004E089F" w:rsidRDefault="004E089F" w:rsidP="00632E10"/>
                    <w:p w:rsidR="004E089F" w:rsidRDefault="004E089F" w:rsidP="00210DDD">
                      <w:pPr>
                        <w:jc w:val="both"/>
                      </w:pPr>
                      <w:r>
                        <w:rPr>
                          <w:lang w:eastAsia="ko-KR"/>
                        </w:rPr>
                        <w:t xml:space="preserve">  </w:t>
                      </w:r>
                    </w:p>
                  </w:txbxContent>
                </v:textbox>
              </v:shape>
            </w:pict>
          </mc:Fallback>
        </mc:AlternateContent>
      </w:r>
    </w:p>
    <w:p w:rsidR="005E768D" w:rsidRPr="004D2D75" w:rsidRDefault="005E768D" w:rsidP="005E768D"/>
    <w:p w:rsidR="005E768D" w:rsidRPr="004D2D75" w:rsidRDefault="005E768D"/>
    <w:p w:rsidR="00DC0CA2" w:rsidRDefault="005E768D" w:rsidP="00F2637D">
      <w:r w:rsidRPr="004D2D75">
        <w:br w:type="page"/>
      </w:r>
    </w:p>
    <w:tbl>
      <w:tblPr>
        <w:tblStyle w:val="TableGrid"/>
        <w:tblW w:w="11057" w:type="dxa"/>
        <w:tblInd w:w="-743" w:type="dxa"/>
        <w:tblLayout w:type="fixed"/>
        <w:tblLook w:val="04A0" w:firstRow="1" w:lastRow="0" w:firstColumn="1" w:lastColumn="0" w:noHBand="0" w:noVBand="1"/>
      </w:tblPr>
      <w:tblGrid>
        <w:gridCol w:w="709"/>
        <w:gridCol w:w="851"/>
        <w:gridCol w:w="709"/>
        <w:gridCol w:w="567"/>
        <w:gridCol w:w="2976"/>
        <w:gridCol w:w="2977"/>
        <w:gridCol w:w="2268"/>
      </w:tblGrid>
      <w:tr w:rsidR="007546DB" w:rsidTr="00C8031F">
        <w:tc>
          <w:tcPr>
            <w:tcW w:w="709" w:type="dxa"/>
          </w:tcPr>
          <w:p w:rsidR="00DF4DBE" w:rsidRPr="00A120FC" w:rsidRDefault="00DF4DBE" w:rsidP="002C5CDB">
            <w:pPr>
              <w:autoSpaceDE w:val="0"/>
              <w:autoSpaceDN w:val="0"/>
              <w:adjustRightInd w:val="0"/>
              <w:jc w:val="center"/>
              <w:rPr>
                <w:b/>
                <w:bCs/>
                <w:szCs w:val="22"/>
                <w:lang w:eastAsia="ko-KR"/>
              </w:rPr>
            </w:pPr>
            <w:r w:rsidRPr="00A120FC">
              <w:rPr>
                <w:b/>
                <w:bCs/>
                <w:szCs w:val="22"/>
                <w:lang w:eastAsia="ko-KR"/>
              </w:rPr>
              <w:lastRenderedPageBreak/>
              <w:t>CID</w:t>
            </w:r>
          </w:p>
        </w:tc>
        <w:tc>
          <w:tcPr>
            <w:tcW w:w="851" w:type="dxa"/>
          </w:tcPr>
          <w:p w:rsidR="00DF4DBE" w:rsidRPr="00A120FC" w:rsidRDefault="00DF4DBE" w:rsidP="00DF4DBE">
            <w:pPr>
              <w:autoSpaceDE w:val="0"/>
              <w:autoSpaceDN w:val="0"/>
              <w:adjustRightInd w:val="0"/>
              <w:jc w:val="center"/>
              <w:rPr>
                <w:b/>
                <w:bCs/>
                <w:szCs w:val="22"/>
                <w:lang w:eastAsia="ko-KR"/>
              </w:rPr>
            </w:pPr>
            <w:r w:rsidRPr="00A120FC">
              <w:rPr>
                <w:b/>
                <w:bCs/>
                <w:szCs w:val="22"/>
                <w:lang w:eastAsia="ko-KR"/>
              </w:rPr>
              <w:t>Clause</w:t>
            </w:r>
          </w:p>
        </w:tc>
        <w:tc>
          <w:tcPr>
            <w:tcW w:w="709" w:type="dxa"/>
          </w:tcPr>
          <w:p w:rsidR="00DF4DBE" w:rsidRPr="00A120FC" w:rsidRDefault="00DF4DBE" w:rsidP="002C5CDB">
            <w:pPr>
              <w:autoSpaceDE w:val="0"/>
              <w:autoSpaceDN w:val="0"/>
              <w:adjustRightInd w:val="0"/>
              <w:jc w:val="center"/>
              <w:rPr>
                <w:b/>
                <w:bCs/>
                <w:szCs w:val="22"/>
                <w:lang w:eastAsia="ko-KR"/>
              </w:rPr>
            </w:pPr>
            <w:r w:rsidRPr="00A120FC">
              <w:rPr>
                <w:b/>
                <w:bCs/>
                <w:szCs w:val="22"/>
                <w:lang w:eastAsia="ko-KR"/>
              </w:rPr>
              <w:t>Page</w:t>
            </w:r>
          </w:p>
        </w:tc>
        <w:tc>
          <w:tcPr>
            <w:tcW w:w="567" w:type="dxa"/>
          </w:tcPr>
          <w:p w:rsidR="00DF4DBE" w:rsidRPr="00A120FC" w:rsidRDefault="00DF4DBE" w:rsidP="002C5CDB">
            <w:pPr>
              <w:autoSpaceDE w:val="0"/>
              <w:autoSpaceDN w:val="0"/>
              <w:adjustRightInd w:val="0"/>
              <w:jc w:val="center"/>
              <w:rPr>
                <w:b/>
                <w:bCs/>
                <w:szCs w:val="22"/>
                <w:lang w:eastAsia="ko-KR"/>
              </w:rPr>
            </w:pPr>
            <w:r w:rsidRPr="00A120FC">
              <w:rPr>
                <w:b/>
                <w:bCs/>
                <w:szCs w:val="22"/>
                <w:lang w:eastAsia="ko-KR"/>
              </w:rPr>
              <w:t>Line</w:t>
            </w:r>
          </w:p>
        </w:tc>
        <w:tc>
          <w:tcPr>
            <w:tcW w:w="2976" w:type="dxa"/>
          </w:tcPr>
          <w:p w:rsidR="00DF4DBE" w:rsidRPr="00A120FC" w:rsidRDefault="00DF4DBE" w:rsidP="002C5CDB">
            <w:pPr>
              <w:autoSpaceDE w:val="0"/>
              <w:autoSpaceDN w:val="0"/>
              <w:adjustRightInd w:val="0"/>
              <w:jc w:val="center"/>
              <w:rPr>
                <w:b/>
                <w:bCs/>
                <w:szCs w:val="22"/>
                <w:lang w:eastAsia="ko-KR"/>
              </w:rPr>
            </w:pPr>
            <w:r w:rsidRPr="00A120FC">
              <w:rPr>
                <w:b/>
                <w:bCs/>
                <w:szCs w:val="22"/>
                <w:lang w:eastAsia="ko-KR"/>
              </w:rPr>
              <w:t>Comment</w:t>
            </w:r>
          </w:p>
        </w:tc>
        <w:tc>
          <w:tcPr>
            <w:tcW w:w="2977" w:type="dxa"/>
          </w:tcPr>
          <w:p w:rsidR="00DF4DBE" w:rsidRPr="00A120FC" w:rsidRDefault="00DF4DBE" w:rsidP="002C5CDB">
            <w:pPr>
              <w:autoSpaceDE w:val="0"/>
              <w:autoSpaceDN w:val="0"/>
              <w:adjustRightInd w:val="0"/>
              <w:jc w:val="center"/>
              <w:rPr>
                <w:b/>
                <w:bCs/>
                <w:szCs w:val="22"/>
                <w:lang w:eastAsia="ko-KR"/>
              </w:rPr>
            </w:pPr>
            <w:r w:rsidRPr="00A120FC">
              <w:rPr>
                <w:b/>
                <w:bCs/>
                <w:szCs w:val="22"/>
                <w:lang w:eastAsia="ko-KR"/>
              </w:rPr>
              <w:t>Proposed Change</w:t>
            </w:r>
          </w:p>
        </w:tc>
        <w:tc>
          <w:tcPr>
            <w:tcW w:w="2268" w:type="dxa"/>
          </w:tcPr>
          <w:p w:rsidR="00DF4DBE" w:rsidRPr="00A120FC" w:rsidRDefault="00DF4DBE" w:rsidP="002C5CDB">
            <w:pPr>
              <w:autoSpaceDE w:val="0"/>
              <w:autoSpaceDN w:val="0"/>
              <w:adjustRightInd w:val="0"/>
              <w:jc w:val="center"/>
              <w:rPr>
                <w:b/>
                <w:bCs/>
                <w:szCs w:val="22"/>
                <w:lang w:eastAsia="ko-KR"/>
              </w:rPr>
            </w:pPr>
            <w:r w:rsidRPr="00A120FC">
              <w:rPr>
                <w:rFonts w:hint="eastAsia"/>
                <w:b/>
                <w:bCs/>
                <w:szCs w:val="22"/>
                <w:lang w:eastAsia="ko-KR"/>
              </w:rPr>
              <w:t>Resolution</w:t>
            </w:r>
          </w:p>
        </w:tc>
      </w:tr>
      <w:tr w:rsidR="005D159D" w:rsidTr="00C8031F">
        <w:tc>
          <w:tcPr>
            <w:tcW w:w="709" w:type="dxa"/>
          </w:tcPr>
          <w:p w:rsidR="005D159D" w:rsidRDefault="005D159D" w:rsidP="0095143C">
            <w:pPr>
              <w:jc w:val="center"/>
              <w:rPr>
                <w:bCs/>
                <w:iCs/>
                <w:szCs w:val="22"/>
                <w:lang w:eastAsia="ko-KR"/>
              </w:rPr>
            </w:pPr>
            <w:r>
              <w:rPr>
                <w:bCs/>
                <w:iCs/>
                <w:szCs w:val="22"/>
                <w:lang w:eastAsia="ko-KR"/>
              </w:rPr>
              <w:t>1076</w:t>
            </w:r>
          </w:p>
        </w:tc>
        <w:tc>
          <w:tcPr>
            <w:tcW w:w="851" w:type="dxa"/>
          </w:tcPr>
          <w:p w:rsidR="005D159D" w:rsidRPr="00A120FC" w:rsidRDefault="00611E4D" w:rsidP="0095143C">
            <w:pPr>
              <w:jc w:val="center"/>
              <w:rPr>
                <w:szCs w:val="22"/>
              </w:rPr>
            </w:pPr>
            <w:r>
              <w:rPr>
                <w:szCs w:val="22"/>
              </w:rPr>
              <w:t>8.3.5.1.1</w:t>
            </w:r>
          </w:p>
        </w:tc>
        <w:tc>
          <w:tcPr>
            <w:tcW w:w="709" w:type="dxa"/>
          </w:tcPr>
          <w:p w:rsidR="005D159D" w:rsidRPr="00A120FC" w:rsidRDefault="00611E4D" w:rsidP="0095143C">
            <w:pPr>
              <w:jc w:val="center"/>
              <w:rPr>
                <w:szCs w:val="22"/>
              </w:rPr>
            </w:pPr>
            <w:r>
              <w:rPr>
                <w:szCs w:val="22"/>
              </w:rPr>
              <w:t>52</w:t>
            </w:r>
          </w:p>
        </w:tc>
        <w:tc>
          <w:tcPr>
            <w:tcW w:w="567" w:type="dxa"/>
          </w:tcPr>
          <w:p w:rsidR="005D159D" w:rsidRPr="00A120FC" w:rsidRDefault="00611E4D" w:rsidP="0095143C">
            <w:pPr>
              <w:jc w:val="center"/>
              <w:rPr>
                <w:szCs w:val="22"/>
              </w:rPr>
            </w:pPr>
            <w:r>
              <w:rPr>
                <w:szCs w:val="22"/>
              </w:rPr>
              <w:t>15</w:t>
            </w:r>
          </w:p>
        </w:tc>
        <w:tc>
          <w:tcPr>
            <w:tcW w:w="2976" w:type="dxa"/>
          </w:tcPr>
          <w:p w:rsidR="00611E4D" w:rsidRPr="00611E4D" w:rsidRDefault="00611E4D" w:rsidP="00611E4D">
            <w:pPr>
              <w:rPr>
                <w:szCs w:val="22"/>
              </w:rPr>
            </w:pPr>
            <w:r w:rsidRPr="00611E4D">
              <w:rPr>
                <w:szCs w:val="22"/>
              </w:rPr>
              <w:t>"in units of OFDM symbol time (40 us)"</w:t>
            </w:r>
          </w:p>
          <w:p w:rsidR="005D159D" w:rsidRPr="00A120FC" w:rsidRDefault="00611E4D" w:rsidP="00611E4D">
            <w:pPr>
              <w:rPr>
                <w:szCs w:val="22"/>
              </w:rPr>
            </w:pPr>
            <w:r w:rsidRPr="00611E4D">
              <w:rPr>
                <w:szCs w:val="22"/>
              </w:rPr>
              <w:t>Magic numbers are inherently evil</w:t>
            </w:r>
            <w:proofErr w:type="gramStart"/>
            <w:r w:rsidRPr="00611E4D">
              <w:rPr>
                <w:szCs w:val="22"/>
              </w:rPr>
              <w:t>,  because</w:t>
            </w:r>
            <w:proofErr w:type="gramEnd"/>
            <w:r w:rsidRPr="00611E4D">
              <w:rPr>
                <w:szCs w:val="22"/>
              </w:rPr>
              <w:t xml:space="preserve"> they always end up wrong.</w:t>
            </w:r>
          </w:p>
        </w:tc>
        <w:tc>
          <w:tcPr>
            <w:tcW w:w="2977" w:type="dxa"/>
          </w:tcPr>
          <w:p w:rsidR="005D159D" w:rsidRPr="00A120FC" w:rsidRDefault="00611E4D" w:rsidP="00DF4DBE">
            <w:pPr>
              <w:rPr>
                <w:szCs w:val="22"/>
              </w:rPr>
            </w:pPr>
            <w:r w:rsidRPr="00611E4D">
              <w:rPr>
                <w:szCs w:val="22"/>
              </w:rPr>
              <w:t>Replace with reference to PHY characteristic that provides this value.</w:t>
            </w:r>
          </w:p>
        </w:tc>
        <w:tc>
          <w:tcPr>
            <w:tcW w:w="2268" w:type="dxa"/>
          </w:tcPr>
          <w:p w:rsidR="00AC647C" w:rsidRDefault="00AC647C" w:rsidP="00AC647C">
            <w:pPr>
              <w:autoSpaceDE w:val="0"/>
              <w:autoSpaceDN w:val="0"/>
              <w:adjustRightInd w:val="0"/>
              <w:rPr>
                <w:bCs/>
                <w:color w:val="FF0000"/>
                <w:lang w:eastAsia="ko-KR"/>
              </w:rPr>
            </w:pPr>
            <w:r>
              <w:rPr>
                <w:bCs/>
                <w:color w:val="FF0000"/>
                <w:lang w:eastAsia="ko-KR"/>
              </w:rPr>
              <w:t>Revised</w:t>
            </w:r>
          </w:p>
          <w:p w:rsidR="00AC647C" w:rsidRDefault="00AC647C" w:rsidP="00AC647C">
            <w:pPr>
              <w:autoSpaceDE w:val="0"/>
              <w:autoSpaceDN w:val="0"/>
              <w:adjustRightInd w:val="0"/>
              <w:rPr>
                <w:bCs/>
                <w:color w:val="FF0000"/>
                <w:lang w:eastAsia="ko-KR"/>
              </w:rPr>
            </w:pPr>
          </w:p>
          <w:p w:rsidR="00383DA7" w:rsidRDefault="00383DA7" w:rsidP="00AC647C">
            <w:pPr>
              <w:autoSpaceDE w:val="0"/>
              <w:autoSpaceDN w:val="0"/>
              <w:adjustRightInd w:val="0"/>
              <w:rPr>
                <w:bCs/>
                <w:color w:val="FF0000"/>
                <w:lang w:eastAsia="ko-KR"/>
              </w:rPr>
            </w:pPr>
            <w:r>
              <w:rPr>
                <w:bCs/>
                <w:color w:val="FF0000"/>
                <w:lang w:eastAsia="ko-KR"/>
              </w:rPr>
              <w:t>Comments: The 40us value is the T_{SYM</w:t>
            </w:r>
            <w:r w:rsidR="00580690">
              <w:rPr>
                <w:bCs/>
                <w:color w:val="FF0000"/>
                <w:lang w:eastAsia="ko-KR"/>
              </w:rPr>
              <w:t>L</w:t>
            </w:r>
            <w:r>
              <w:rPr>
                <w:bCs/>
                <w:color w:val="FF0000"/>
                <w:lang w:eastAsia="ko-KR"/>
              </w:rPr>
              <w:t xml:space="preserve">} or the OFDM symbol duration </w:t>
            </w:r>
            <w:r w:rsidR="000862F2">
              <w:rPr>
                <w:bCs/>
                <w:color w:val="FF0000"/>
                <w:lang w:eastAsia="ko-KR"/>
              </w:rPr>
              <w:t xml:space="preserve">with normal guard interval </w:t>
            </w:r>
            <w:r>
              <w:rPr>
                <w:bCs/>
                <w:color w:val="FF0000"/>
                <w:lang w:eastAsia="ko-KR"/>
              </w:rPr>
              <w:t>(see Table 24-4, Page 315, Line 60 of Draft 1.2)</w:t>
            </w:r>
          </w:p>
          <w:p w:rsidR="00383DA7" w:rsidRDefault="00383DA7" w:rsidP="00AC647C">
            <w:pPr>
              <w:autoSpaceDE w:val="0"/>
              <w:autoSpaceDN w:val="0"/>
              <w:adjustRightInd w:val="0"/>
              <w:rPr>
                <w:bCs/>
                <w:color w:val="FF0000"/>
                <w:lang w:eastAsia="ko-KR"/>
              </w:rPr>
            </w:pPr>
            <w:r>
              <w:rPr>
                <w:bCs/>
                <w:color w:val="FF0000"/>
                <w:lang w:eastAsia="ko-KR"/>
              </w:rPr>
              <w:t xml:space="preserve"> </w:t>
            </w:r>
          </w:p>
          <w:p w:rsidR="005D159D" w:rsidRPr="00A120FC" w:rsidRDefault="00AC647C" w:rsidP="00475C68">
            <w:pPr>
              <w:autoSpaceDE w:val="0"/>
              <w:autoSpaceDN w:val="0"/>
              <w:adjustRightInd w:val="0"/>
              <w:ind w:left="110" w:hangingChars="50" w:hanging="110"/>
              <w:rPr>
                <w:bCs/>
                <w:color w:val="FF0000"/>
                <w:szCs w:val="22"/>
                <w:lang w:eastAsia="ko-KR"/>
              </w:rPr>
            </w:pPr>
            <w:r w:rsidRPr="00211957">
              <w:rPr>
                <w:bCs/>
                <w:color w:val="FF0000"/>
                <w:lang w:eastAsia="ko-KR"/>
              </w:rPr>
              <w:t>-</w:t>
            </w:r>
            <w:r w:rsidRPr="00211957">
              <w:rPr>
                <w:bCs/>
                <w:lang w:eastAsia="ko-KR"/>
              </w:rPr>
              <w:t xml:space="preserve"> </w:t>
            </w:r>
            <w:proofErr w:type="spellStart"/>
            <w:r w:rsidRPr="00211957">
              <w:rPr>
                <w:bCs/>
                <w:color w:val="FF0000"/>
                <w:lang w:eastAsia="ko-KR"/>
              </w:rPr>
              <w:t>TGah</w:t>
            </w:r>
            <w:proofErr w:type="spellEnd"/>
            <w:r w:rsidRPr="00211957">
              <w:rPr>
                <w:bCs/>
                <w:color w:val="FF0000"/>
                <w:lang w:eastAsia="ko-KR"/>
              </w:rPr>
              <w:t xml:space="preserve"> edito</w:t>
            </w:r>
            <w:r>
              <w:rPr>
                <w:bCs/>
                <w:color w:val="FF0000"/>
                <w:lang w:eastAsia="ko-KR"/>
              </w:rPr>
              <w:t>r to make changes shown in 11-14</w:t>
            </w:r>
            <w:r w:rsidRPr="00211957">
              <w:rPr>
                <w:rFonts w:hint="eastAsia"/>
                <w:bCs/>
                <w:color w:val="FF0000"/>
                <w:lang w:eastAsia="ko-KR"/>
              </w:rPr>
              <w:t>/</w:t>
            </w:r>
            <w:r w:rsidR="00475C68">
              <w:rPr>
                <w:bCs/>
                <w:color w:val="FF0000"/>
                <w:lang w:eastAsia="ko-KR"/>
              </w:rPr>
              <w:t>0285</w:t>
            </w:r>
            <w:r w:rsidRPr="00211957">
              <w:rPr>
                <w:bCs/>
                <w:color w:val="FF0000"/>
                <w:lang w:eastAsia="ko-KR"/>
              </w:rPr>
              <w:t xml:space="preserve">r0 under the heading for CID </w:t>
            </w:r>
            <w:r>
              <w:rPr>
                <w:bCs/>
                <w:color w:val="FF0000"/>
                <w:lang w:eastAsia="ko-KR"/>
              </w:rPr>
              <w:t>1076, 2721, 2722, 1373, 1688, 1689, 1690, 1691, 1692, 1693, 1694, 1695, 1696, 1697, 1698, 1699,  2493, 2496, 2566, 2882</w:t>
            </w:r>
          </w:p>
        </w:tc>
      </w:tr>
      <w:tr w:rsidR="006617D1" w:rsidTr="00C8031F">
        <w:tc>
          <w:tcPr>
            <w:tcW w:w="709" w:type="dxa"/>
          </w:tcPr>
          <w:p w:rsidR="006617D1" w:rsidRPr="00A120FC" w:rsidRDefault="005D159D" w:rsidP="0095143C">
            <w:pPr>
              <w:jc w:val="center"/>
              <w:rPr>
                <w:bCs/>
                <w:iCs/>
                <w:szCs w:val="22"/>
                <w:lang w:eastAsia="ko-KR"/>
              </w:rPr>
            </w:pPr>
            <w:r>
              <w:rPr>
                <w:bCs/>
                <w:iCs/>
                <w:szCs w:val="22"/>
                <w:lang w:eastAsia="ko-KR"/>
              </w:rPr>
              <w:t>1373</w:t>
            </w:r>
          </w:p>
        </w:tc>
        <w:tc>
          <w:tcPr>
            <w:tcW w:w="851" w:type="dxa"/>
          </w:tcPr>
          <w:p w:rsidR="006617D1" w:rsidRPr="00A120FC" w:rsidRDefault="00611E4D" w:rsidP="0095143C">
            <w:pPr>
              <w:jc w:val="center"/>
              <w:rPr>
                <w:szCs w:val="22"/>
              </w:rPr>
            </w:pPr>
            <w:r>
              <w:rPr>
                <w:szCs w:val="22"/>
              </w:rPr>
              <w:t>8.3.5.1.1</w:t>
            </w:r>
          </w:p>
        </w:tc>
        <w:tc>
          <w:tcPr>
            <w:tcW w:w="709" w:type="dxa"/>
          </w:tcPr>
          <w:p w:rsidR="006617D1" w:rsidRPr="00A120FC" w:rsidRDefault="00611E4D" w:rsidP="0095143C">
            <w:pPr>
              <w:jc w:val="center"/>
              <w:rPr>
                <w:szCs w:val="22"/>
              </w:rPr>
            </w:pPr>
            <w:r>
              <w:rPr>
                <w:szCs w:val="22"/>
              </w:rPr>
              <w:t>51</w:t>
            </w:r>
          </w:p>
        </w:tc>
        <w:tc>
          <w:tcPr>
            <w:tcW w:w="567" w:type="dxa"/>
          </w:tcPr>
          <w:p w:rsidR="006617D1" w:rsidRPr="00A120FC" w:rsidRDefault="00611E4D" w:rsidP="0095143C">
            <w:pPr>
              <w:jc w:val="center"/>
              <w:rPr>
                <w:szCs w:val="22"/>
              </w:rPr>
            </w:pPr>
            <w:r>
              <w:rPr>
                <w:szCs w:val="22"/>
              </w:rPr>
              <w:t>33</w:t>
            </w:r>
          </w:p>
        </w:tc>
        <w:tc>
          <w:tcPr>
            <w:tcW w:w="2976" w:type="dxa"/>
          </w:tcPr>
          <w:p w:rsidR="006617D1" w:rsidRPr="00A120FC" w:rsidRDefault="00611E4D" w:rsidP="00A120FC">
            <w:pPr>
              <w:rPr>
                <w:szCs w:val="22"/>
              </w:rPr>
            </w:pPr>
            <w:r w:rsidRPr="00611E4D">
              <w:rPr>
                <w:szCs w:val="22"/>
              </w:rPr>
              <w:t>The Address Indicator field is not consistent for NDP CTS (1MHz) and (&gt;=2MHz). E.g., in one case the field is set to 1 to indicate Partial BSSID and in another case it is set to 1 to indicate RA field. And in one case it is in conflict with the Ra/Partial BSSID field description as well.</w:t>
            </w:r>
          </w:p>
        </w:tc>
        <w:tc>
          <w:tcPr>
            <w:tcW w:w="2977" w:type="dxa"/>
          </w:tcPr>
          <w:p w:rsidR="006617D1" w:rsidRPr="00A120FC" w:rsidRDefault="00611E4D" w:rsidP="00DF4DBE">
            <w:pPr>
              <w:rPr>
                <w:szCs w:val="22"/>
              </w:rPr>
            </w:pPr>
            <w:r w:rsidRPr="00611E4D">
              <w:rPr>
                <w:szCs w:val="22"/>
              </w:rPr>
              <w:t xml:space="preserve">Replace the existing text in the Description row for Address Indicator in Table 8-42 and Table 8-43 with the following: "The Address Indicator field is 1 bit in length and it indicates that the RA/Partial BSSID field contains an RA if it is set to </w:t>
            </w:r>
            <w:proofErr w:type="gramStart"/>
            <w:r w:rsidRPr="00611E4D">
              <w:rPr>
                <w:szCs w:val="22"/>
              </w:rPr>
              <w:t>0  and</w:t>
            </w:r>
            <w:proofErr w:type="gramEnd"/>
            <w:r w:rsidRPr="00611E4D">
              <w:rPr>
                <w:szCs w:val="22"/>
              </w:rPr>
              <w:t xml:space="preserve"> it contains a Partial BSSID when it is set to 1."</w:t>
            </w:r>
          </w:p>
        </w:tc>
        <w:tc>
          <w:tcPr>
            <w:tcW w:w="2268" w:type="dxa"/>
          </w:tcPr>
          <w:p w:rsidR="00AC647C" w:rsidRDefault="00AC647C" w:rsidP="00AC647C">
            <w:pPr>
              <w:autoSpaceDE w:val="0"/>
              <w:autoSpaceDN w:val="0"/>
              <w:adjustRightInd w:val="0"/>
              <w:rPr>
                <w:bCs/>
                <w:color w:val="FF0000"/>
                <w:lang w:eastAsia="ko-KR"/>
              </w:rPr>
            </w:pPr>
            <w:r>
              <w:rPr>
                <w:bCs/>
                <w:color w:val="FF0000"/>
                <w:lang w:eastAsia="ko-KR"/>
              </w:rPr>
              <w:t>Revised</w:t>
            </w:r>
          </w:p>
          <w:p w:rsidR="00AC647C" w:rsidRDefault="00AC647C" w:rsidP="00AC647C">
            <w:pPr>
              <w:autoSpaceDE w:val="0"/>
              <w:autoSpaceDN w:val="0"/>
              <w:adjustRightInd w:val="0"/>
              <w:rPr>
                <w:bCs/>
                <w:color w:val="FF0000"/>
                <w:lang w:eastAsia="ko-KR"/>
              </w:rPr>
            </w:pPr>
          </w:p>
          <w:p w:rsidR="006617D1" w:rsidRPr="00A120FC" w:rsidRDefault="00AC647C" w:rsidP="00AC647C">
            <w:pPr>
              <w:autoSpaceDE w:val="0"/>
              <w:autoSpaceDN w:val="0"/>
              <w:adjustRightInd w:val="0"/>
              <w:ind w:left="110" w:hangingChars="50" w:hanging="110"/>
              <w:rPr>
                <w:bCs/>
                <w:color w:val="FF0000"/>
                <w:szCs w:val="22"/>
                <w:lang w:eastAsia="ko-KR"/>
              </w:rPr>
            </w:pPr>
            <w:r w:rsidRPr="00211957">
              <w:rPr>
                <w:bCs/>
                <w:color w:val="FF0000"/>
                <w:lang w:eastAsia="ko-KR"/>
              </w:rPr>
              <w:t>-</w:t>
            </w:r>
            <w:r w:rsidRPr="00211957">
              <w:rPr>
                <w:bCs/>
                <w:lang w:eastAsia="ko-KR"/>
              </w:rPr>
              <w:t xml:space="preserve"> </w:t>
            </w:r>
            <w:proofErr w:type="spellStart"/>
            <w:r w:rsidRPr="00211957">
              <w:rPr>
                <w:bCs/>
                <w:color w:val="FF0000"/>
                <w:lang w:eastAsia="ko-KR"/>
              </w:rPr>
              <w:t>TGah</w:t>
            </w:r>
            <w:proofErr w:type="spellEnd"/>
            <w:r w:rsidRPr="00211957">
              <w:rPr>
                <w:bCs/>
                <w:color w:val="FF0000"/>
                <w:lang w:eastAsia="ko-KR"/>
              </w:rPr>
              <w:t xml:space="preserve"> edito</w:t>
            </w:r>
            <w:r>
              <w:rPr>
                <w:bCs/>
                <w:color w:val="FF0000"/>
                <w:lang w:eastAsia="ko-KR"/>
              </w:rPr>
              <w:t>r to make changes shown in 11-14</w:t>
            </w:r>
            <w:r w:rsidRPr="00211957">
              <w:rPr>
                <w:rFonts w:hint="eastAsia"/>
                <w:bCs/>
                <w:color w:val="FF0000"/>
                <w:lang w:eastAsia="ko-KR"/>
              </w:rPr>
              <w:t>/</w:t>
            </w:r>
            <w:r w:rsidR="001C53E0">
              <w:rPr>
                <w:bCs/>
                <w:color w:val="FF0000"/>
                <w:lang w:eastAsia="ko-KR"/>
              </w:rPr>
              <w:t>0285</w:t>
            </w:r>
            <w:r w:rsidRPr="00211957">
              <w:rPr>
                <w:bCs/>
                <w:color w:val="FF0000"/>
                <w:lang w:eastAsia="ko-KR"/>
              </w:rPr>
              <w:t xml:space="preserve">r0 under the heading for CID </w:t>
            </w:r>
            <w:r>
              <w:rPr>
                <w:bCs/>
                <w:color w:val="FF0000"/>
                <w:lang w:eastAsia="ko-KR"/>
              </w:rPr>
              <w:t xml:space="preserve">1076, 2721, 2722, 1373, 1688, 1689, 1690, 1691, 1692, 1693, 1694, 1695, 1696, 1697, 1698, 1699,  2493, 2496, 2566, 2882 </w:t>
            </w:r>
          </w:p>
        </w:tc>
      </w:tr>
      <w:tr w:rsidR="006617D1" w:rsidTr="00C8031F">
        <w:tc>
          <w:tcPr>
            <w:tcW w:w="709" w:type="dxa"/>
          </w:tcPr>
          <w:p w:rsidR="006617D1" w:rsidRPr="00A120FC" w:rsidRDefault="005D159D" w:rsidP="0095143C">
            <w:pPr>
              <w:jc w:val="center"/>
              <w:rPr>
                <w:bCs/>
                <w:iCs/>
                <w:szCs w:val="22"/>
                <w:lang w:eastAsia="ko-KR"/>
              </w:rPr>
            </w:pPr>
            <w:r>
              <w:rPr>
                <w:bCs/>
                <w:iCs/>
                <w:szCs w:val="22"/>
                <w:lang w:eastAsia="ko-KR"/>
              </w:rPr>
              <w:t>1634</w:t>
            </w:r>
          </w:p>
        </w:tc>
        <w:tc>
          <w:tcPr>
            <w:tcW w:w="851" w:type="dxa"/>
          </w:tcPr>
          <w:p w:rsidR="006617D1" w:rsidRPr="00A120FC" w:rsidRDefault="00611E4D" w:rsidP="0095143C">
            <w:pPr>
              <w:jc w:val="center"/>
              <w:rPr>
                <w:szCs w:val="22"/>
              </w:rPr>
            </w:pPr>
            <w:r>
              <w:rPr>
                <w:szCs w:val="22"/>
              </w:rPr>
              <w:t>8.3.5.1.1</w:t>
            </w:r>
          </w:p>
        </w:tc>
        <w:tc>
          <w:tcPr>
            <w:tcW w:w="709" w:type="dxa"/>
          </w:tcPr>
          <w:p w:rsidR="006617D1" w:rsidRPr="00A120FC" w:rsidRDefault="00611E4D" w:rsidP="00611E4D">
            <w:pPr>
              <w:rPr>
                <w:szCs w:val="22"/>
              </w:rPr>
            </w:pPr>
            <w:r>
              <w:rPr>
                <w:szCs w:val="22"/>
              </w:rPr>
              <w:t>51</w:t>
            </w:r>
          </w:p>
        </w:tc>
        <w:tc>
          <w:tcPr>
            <w:tcW w:w="567" w:type="dxa"/>
          </w:tcPr>
          <w:p w:rsidR="006617D1" w:rsidRPr="00A120FC" w:rsidRDefault="00611E4D" w:rsidP="0095143C">
            <w:pPr>
              <w:jc w:val="center"/>
              <w:rPr>
                <w:szCs w:val="22"/>
              </w:rPr>
            </w:pPr>
            <w:r>
              <w:rPr>
                <w:szCs w:val="22"/>
              </w:rPr>
              <w:t>45</w:t>
            </w:r>
          </w:p>
        </w:tc>
        <w:tc>
          <w:tcPr>
            <w:tcW w:w="2976" w:type="dxa"/>
          </w:tcPr>
          <w:p w:rsidR="006617D1" w:rsidRPr="00A120FC" w:rsidRDefault="00611E4D" w:rsidP="00A120FC">
            <w:pPr>
              <w:rPr>
                <w:szCs w:val="22"/>
              </w:rPr>
            </w:pPr>
            <w:r w:rsidRPr="00611E4D">
              <w:rPr>
                <w:szCs w:val="22"/>
              </w:rPr>
              <w:t xml:space="preserve">The various NDP control frames seem to have strange bit lengths, e.g. the NDP CTS MAC frame body at 1 MHz is 25 bits long and 37 bits long at &gt;= 2 </w:t>
            </w:r>
            <w:proofErr w:type="spellStart"/>
            <w:r w:rsidRPr="00611E4D">
              <w:rPr>
                <w:szCs w:val="22"/>
              </w:rPr>
              <w:t>MHz.</w:t>
            </w:r>
            <w:proofErr w:type="spellEnd"/>
          </w:p>
        </w:tc>
        <w:tc>
          <w:tcPr>
            <w:tcW w:w="2977" w:type="dxa"/>
          </w:tcPr>
          <w:p w:rsidR="006617D1" w:rsidRPr="00A120FC" w:rsidRDefault="00611E4D" w:rsidP="00DF4DBE">
            <w:pPr>
              <w:rPr>
                <w:szCs w:val="22"/>
              </w:rPr>
            </w:pPr>
            <w:r w:rsidRPr="00611E4D">
              <w:rPr>
                <w:szCs w:val="22"/>
              </w:rPr>
              <w:t>Confirm bit lengths for all NDP control frames.</w:t>
            </w:r>
          </w:p>
        </w:tc>
        <w:tc>
          <w:tcPr>
            <w:tcW w:w="2268" w:type="dxa"/>
          </w:tcPr>
          <w:p w:rsidR="006617D1" w:rsidRPr="00A120FC" w:rsidRDefault="00974A5C" w:rsidP="00B472A7">
            <w:pPr>
              <w:autoSpaceDE w:val="0"/>
              <w:autoSpaceDN w:val="0"/>
              <w:adjustRightInd w:val="0"/>
              <w:ind w:left="110" w:hangingChars="50" w:hanging="110"/>
              <w:rPr>
                <w:bCs/>
                <w:color w:val="FF0000"/>
                <w:szCs w:val="22"/>
                <w:lang w:eastAsia="ko-KR"/>
              </w:rPr>
            </w:pPr>
            <w:r>
              <w:rPr>
                <w:bCs/>
                <w:color w:val="FF0000"/>
                <w:szCs w:val="22"/>
                <w:lang w:eastAsia="ko-KR"/>
              </w:rPr>
              <w:t>Accepted</w:t>
            </w:r>
          </w:p>
        </w:tc>
      </w:tr>
      <w:tr w:rsidR="006617D1" w:rsidTr="00C8031F">
        <w:tc>
          <w:tcPr>
            <w:tcW w:w="709" w:type="dxa"/>
          </w:tcPr>
          <w:p w:rsidR="006617D1" w:rsidRPr="00A120FC" w:rsidRDefault="005D159D" w:rsidP="0095143C">
            <w:pPr>
              <w:jc w:val="center"/>
              <w:rPr>
                <w:bCs/>
                <w:iCs/>
                <w:szCs w:val="22"/>
                <w:lang w:eastAsia="ko-KR"/>
              </w:rPr>
            </w:pPr>
            <w:r>
              <w:rPr>
                <w:bCs/>
                <w:iCs/>
                <w:szCs w:val="22"/>
                <w:lang w:eastAsia="ko-KR"/>
              </w:rPr>
              <w:t>1688</w:t>
            </w:r>
          </w:p>
        </w:tc>
        <w:tc>
          <w:tcPr>
            <w:tcW w:w="851" w:type="dxa"/>
          </w:tcPr>
          <w:p w:rsidR="006617D1" w:rsidRPr="00A120FC" w:rsidRDefault="00611E4D" w:rsidP="0095143C">
            <w:pPr>
              <w:jc w:val="center"/>
              <w:rPr>
                <w:szCs w:val="22"/>
              </w:rPr>
            </w:pPr>
            <w:r>
              <w:rPr>
                <w:szCs w:val="22"/>
              </w:rPr>
              <w:t>8.3.5.1.1</w:t>
            </w:r>
          </w:p>
        </w:tc>
        <w:tc>
          <w:tcPr>
            <w:tcW w:w="709" w:type="dxa"/>
          </w:tcPr>
          <w:p w:rsidR="006617D1" w:rsidRPr="00A120FC" w:rsidRDefault="00611E4D" w:rsidP="0095143C">
            <w:pPr>
              <w:jc w:val="center"/>
              <w:rPr>
                <w:szCs w:val="22"/>
              </w:rPr>
            </w:pPr>
            <w:r>
              <w:rPr>
                <w:szCs w:val="22"/>
              </w:rPr>
              <w:t>51</w:t>
            </w:r>
          </w:p>
        </w:tc>
        <w:tc>
          <w:tcPr>
            <w:tcW w:w="567" w:type="dxa"/>
          </w:tcPr>
          <w:p w:rsidR="006617D1" w:rsidRPr="00A120FC" w:rsidRDefault="00611E4D" w:rsidP="0095143C">
            <w:pPr>
              <w:jc w:val="center"/>
              <w:rPr>
                <w:szCs w:val="22"/>
              </w:rPr>
            </w:pPr>
            <w:r>
              <w:rPr>
                <w:szCs w:val="22"/>
              </w:rPr>
              <w:t>45</w:t>
            </w:r>
          </w:p>
        </w:tc>
        <w:tc>
          <w:tcPr>
            <w:tcW w:w="2976" w:type="dxa"/>
          </w:tcPr>
          <w:p w:rsidR="006617D1" w:rsidRPr="00A120FC" w:rsidRDefault="00611E4D" w:rsidP="00A120FC">
            <w:pPr>
              <w:rPr>
                <w:szCs w:val="22"/>
              </w:rPr>
            </w:pPr>
            <w:r w:rsidRPr="00611E4D">
              <w:rPr>
                <w:szCs w:val="22"/>
              </w:rPr>
              <w:t>Including the full name of the field in its own description generally is more confusing than helpful.  Also "set to" is used for specific instances of setting the field.</w:t>
            </w:r>
          </w:p>
        </w:tc>
        <w:tc>
          <w:tcPr>
            <w:tcW w:w="2977" w:type="dxa"/>
          </w:tcPr>
          <w:p w:rsidR="006617D1" w:rsidRPr="00A120FC" w:rsidRDefault="00611E4D" w:rsidP="00DF4DBE">
            <w:pPr>
              <w:rPr>
                <w:szCs w:val="22"/>
              </w:rPr>
            </w:pPr>
            <w:r w:rsidRPr="00611E4D">
              <w:rPr>
                <w:szCs w:val="22"/>
              </w:rPr>
              <w:t>Replace "The NDP MAC Frame Type" field is set to 0." with "The value of this field is always 0."</w:t>
            </w:r>
          </w:p>
        </w:tc>
        <w:tc>
          <w:tcPr>
            <w:tcW w:w="2268" w:type="dxa"/>
          </w:tcPr>
          <w:p w:rsidR="00AC647C" w:rsidRDefault="00AC647C" w:rsidP="00AC647C">
            <w:pPr>
              <w:autoSpaceDE w:val="0"/>
              <w:autoSpaceDN w:val="0"/>
              <w:adjustRightInd w:val="0"/>
              <w:rPr>
                <w:bCs/>
                <w:color w:val="FF0000"/>
                <w:lang w:eastAsia="ko-KR"/>
              </w:rPr>
            </w:pPr>
            <w:r>
              <w:rPr>
                <w:bCs/>
                <w:color w:val="FF0000"/>
                <w:lang w:eastAsia="ko-KR"/>
              </w:rPr>
              <w:t>Revised</w:t>
            </w:r>
          </w:p>
          <w:p w:rsidR="00AC647C" w:rsidRDefault="00AC647C" w:rsidP="00AC647C">
            <w:pPr>
              <w:autoSpaceDE w:val="0"/>
              <w:autoSpaceDN w:val="0"/>
              <w:adjustRightInd w:val="0"/>
              <w:rPr>
                <w:bCs/>
                <w:color w:val="FF0000"/>
                <w:lang w:eastAsia="ko-KR"/>
              </w:rPr>
            </w:pPr>
          </w:p>
          <w:p w:rsidR="006617D1" w:rsidRPr="00A120FC" w:rsidRDefault="00AC647C" w:rsidP="00AC647C">
            <w:pPr>
              <w:autoSpaceDE w:val="0"/>
              <w:autoSpaceDN w:val="0"/>
              <w:adjustRightInd w:val="0"/>
              <w:ind w:left="110" w:hangingChars="50" w:hanging="110"/>
              <w:rPr>
                <w:bCs/>
                <w:color w:val="FF0000"/>
                <w:szCs w:val="22"/>
                <w:lang w:eastAsia="ko-KR"/>
              </w:rPr>
            </w:pPr>
            <w:r w:rsidRPr="00211957">
              <w:rPr>
                <w:bCs/>
                <w:color w:val="FF0000"/>
                <w:lang w:eastAsia="ko-KR"/>
              </w:rPr>
              <w:t>-</w:t>
            </w:r>
            <w:r w:rsidRPr="00211957">
              <w:rPr>
                <w:bCs/>
                <w:lang w:eastAsia="ko-KR"/>
              </w:rPr>
              <w:t xml:space="preserve"> </w:t>
            </w:r>
            <w:proofErr w:type="spellStart"/>
            <w:r w:rsidRPr="00211957">
              <w:rPr>
                <w:bCs/>
                <w:color w:val="FF0000"/>
                <w:lang w:eastAsia="ko-KR"/>
              </w:rPr>
              <w:t>TGah</w:t>
            </w:r>
            <w:proofErr w:type="spellEnd"/>
            <w:r w:rsidRPr="00211957">
              <w:rPr>
                <w:bCs/>
                <w:color w:val="FF0000"/>
                <w:lang w:eastAsia="ko-KR"/>
              </w:rPr>
              <w:t xml:space="preserve"> edito</w:t>
            </w:r>
            <w:r>
              <w:rPr>
                <w:bCs/>
                <w:color w:val="FF0000"/>
                <w:lang w:eastAsia="ko-KR"/>
              </w:rPr>
              <w:t>r to make changes shown in 11-14</w:t>
            </w:r>
            <w:r w:rsidRPr="00211957">
              <w:rPr>
                <w:rFonts w:hint="eastAsia"/>
                <w:bCs/>
                <w:color w:val="FF0000"/>
                <w:lang w:eastAsia="ko-KR"/>
              </w:rPr>
              <w:t>/</w:t>
            </w:r>
            <w:r w:rsidR="001C53E0">
              <w:rPr>
                <w:bCs/>
                <w:color w:val="FF0000"/>
                <w:lang w:eastAsia="ko-KR"/>
              </w:rPr>
              <w:t>0285</w:t>
            </w:r>
            <w:r w:rsidRPr="00211957">
              <w:rPr>
                <w:bCs/>
                <w:color w:val="FF0000"/>
                <w:lang w:eastAsia="ko-KR"/>
              </w:rPr>
              <w:t xml:space="preserve">r0 under the heading for CID </w:t>
            </w:r>
            <w:r>
              <w:rPr>
                <w:bCs/>
                <w:color w:val="FF0000"/>
                <w:lang w:eastAsia="ko-KR"/>
              </w:rPr>
              <w:t xml:space="preserve">1076, 2721, 2722, 1373, 1688, 1689, 1690, 1691, 1692, 1693, 1694, 1695, </w:t>
            </w:r>
            <w:r>
              <w:rPr>
                <w:bCs/>
                <w:color w:val="FF0000"/>
                <w:lang w:eastAsia="ko-KR"/>
              </w:rPr>
              <w:lastRenderedPageBreak/>
              <w:t xml:space="preserve">1696, 1697, 1698, 1699,  2493, 2496, 2566, 2882 </w:t>
            </w:r>
          </w:p>
        </w:tc>
      </w:tr>
      <w:tr w:rsidR="006617D1" w:rsidTr="00C8031F">
        <w:tc>
          <w:tcPr>
            <w:tcW w:w="709" w:type="dxa"/>
          </w:tcPr>
          <w:p w:rsidR="006617D1" w:rsidRPr="00A120FC" w:rsidRDefault="005D159D" w:rsidP="0095143C">
            <w:pPr>
              <w:jc w:val="center"/>
              <w:rPr>
                <w:bCs/>
                <w:iCs/>
                <w:szCs w:val="22"/>
                <w:lang w:eastAsia="ko-KR"/>
              </w:rPr>
            </w:pPr>
            <w:r>
              <w:rPr>
                <w:bCs/>
                <w:iCs/>
                <w:szCs w:val="22"/>
                <w:lang w:eastAsia="ko-KR"/>
              </w:rPr>
              <w:lastRenderedPageBreak/>
              <w:t>1689</w:t>
            </w:r>
          </w:p>
        </w:tc>
        <w:tc>
          <w:tcPr>
            <w:tcW w:w="851" w:type="dxa"/>
          </w:tcPr>
          <w:p w:rsidR="006617D1" w:rsidRPr="00A120FC" w:rsidRDefault="00611E4D" w:rsidP="0095143C">
            <w:pPr>
              <w:jc w:val="center"/>
              <w:rPr>
                <w:szCs w:val="22"/>
              </w:rPr>
            </w:pPr>
            <w:r>
              <w:rPr>
                <w:szCs w:val="22"/>
              </w:rPr>
              <w:t>8.3.5.1.1</w:t>
            </w:r>
          </w:p>
        </w:tc>
        <w:tc>
          <w:tcPr>
            <w:tcW w:w="709" w:type="dxa"/>
          </w:tcPr>
          <w:p w:rsidR="006617D1" w:rsidRPr="00A120FC" w:rsidRDefault="00611E4D" w:rsidP="0095143C">
            <w:pPr>
              <w:jc w:val="center"/>
              <w:rPr>
                <w:szCs w:val="22"/>
              </w:rPr>
            </w:pPr>
            <w:r>
              <w:rPr>
                <w:szCs w:val="22"/>
              </w:rPr>
              <w:t>51</w:t>
            </w:r>
          </w:p>
        </w:tc>
        <w:tc>
          <w:tcPr>
            <w:tcW w:w="567" w:type="dxa"/>
          </w:tcPr>
          <w:p w:rsidR="006617D1" w:rsidRPr="00A120FC" w:rsidRDefault="00611E4D" w:rsidP="0095143C">
            <w:pPr>
              <w:jc w:val="center"/>
              <w:rPr>
                <w:szCs w:val="22"/>
              </w:rPr>
            </w:pPr>
            <w:r>
              <w:rPr>
                <w:szCs w:val="22"/>
              </w:rPr>
              <w:t>52</w:t>
            </w:r>
          </w:p>
        </w:tc>
        <w:tc>
          <w:tcPr>
            <w:tcW w:w="2976" w:type="dxa"/>
          </w:tcPr>
          <w:p w:rsidR="006617D1" w:rsidRPr="00A120FC" w:rsidRDefault="00611E4D" w:rsidP="00A120FC">
            <w:pPr>
              <w:rPr>
                <w:szCs w:val="22"/>
              </w:rPr>
            </w:pPr>
            <w:r w:rsidRPr="00611E4D">
              <w:rPr>
                <w:szCs w:val="22"/>
              </w:rPr>
              <w:t xml:space="preserve">"In the case that" is a complicated (and somewhat confusing) way of saying "when".  An article also is needed here, but not in "the sector training" (which would indicate that this is one sector training among several), nor in "the field" (which field?).  The length of each field is already specified in the Size column, so should not be repeated. And </w:t>
            </w:r>
            <w:proofErr w:type="spellStart"/>
            <w:r w:rsidRPr="00611E4D">
              <w:rPr>
                <w:szCs w:val="22"/>
              </w:rPr>
              <w:t>labeling</w:t>
            </w:r>
            <w:proofErr w:type="spellEnd"/>
            <w:r w:rsidRPr="00611E4D">
              <w:rPr>
                <w:szCs w:val="22"/>
              </w:rPr>
              <w:t xml:space="preserve"> "the field" in one sentence and naming it in the next makes it appear that two separate fields are being described.</w:t>
            </w:r>
          </w:p>
        </w:tc>
        <w:tc>
          <w:tcPr>
            <w:tcW w:w="2977" w:type="dxa"/>
          </w:tcPr>
          <w:p w:rsidR="006617D1" w:rsidRPr="00A120FC" w:rsidRDefault="00611E4D" w:rsidP="00DF4DBE">
            <w:pPr>
              <w:rPr>
                <w:szCs w:val="22"/>
              </w:rPr>
            </w:pPr>
            <w:r w:rsidRPr="00611E4D">
              <w:rPr>
                <w:szCs w:val="22"/>
              </w:rPr>
              <w:t>Replace "This field is of length 1 bit and when set to 0 indicates" with "The value of 0 for this bit indicates".  Replace "In the case that NDP CTS is used in the sector training, the field" with "When the NDP CTS frame is used in sector training, this bit".  And replace "The Address Indicator bit set to 1".  The value of 1 for this bit".</w:t>
            </w:r>
          </w:p>
        </w:tc>
        <w:tc>
          <w:tcPr>
            <w:tcW w:w="2268" w:type="dxa"/>
          </w:tcPr>
          <w:p w:rsidR="00AC647C" w:rsidRDefault="00AC647C" w:rsidP="00AC647C">
            <w:pPr>
              <w:autoSpaceDE w:val="0"/>
              <w:autoSpaceDN w:val="0"/>
              <w:adjustRightInd w:val="0"/>
              <w:rPr>
                <w:bCs/>
                <w:color w:val="FF0000"/>
                <w:lang w:eastAsia="ko-KR"/>
              </w:rPr>
            </w:pPr>
            <w:r>
              <w:rPr>
                <w:bCs/>
                <w:color w:val="FF0000"/>
                <w:lang w:eastAsia="ko-KR"/>
              </w:rPr>
              <w:t>Revised</w:t>
            </w:r>
          </w:p>
          <w:p w:rsidR="00AC647C" w:rsidRDefault="00AC647C" w:rsidP="00AC647C">
            <w:pPr>
              <w:autoSpaceDE w:val="0"/>
              <w:autoSpaceDN w:val="0"/>
              <w:adjustRightInd w:val="0"/>
              <w:rPr>
                <w:bCs/>
                <w:color w:val="FF0000"/>
                <w:lang w:eastAsia="ko-KR"/>
              </w:rPr>
            </w:pPr>
          </w:p>
          <w:p w:rsidR="006617D1" w:rsidRPr="00A120FC" w:rsidRDefault="00AC647C" w:rsidP="00AC647C">
            <w:pPr>
              <w:autoSpaceDE w:val="0"/>
              <w:autoSpaceDN w:val="0"/>
              <w:adjustRightInd w:val="0"/>
              <w:ind w:left="110" w:hangingChars="50" w:hanging="110"/>
              <w:rPr>
                <w:bCs/>
                <w:color w:val="FF0000"/>
                <w:szCs w:val="22"/>
                <w:lang w:eastAsia="ko-KR"/>
              </w:rPr>
            </w:pPr>
            <w:r w:rsidRPr="00211957">
              <w:rPr>
                <w:bCs/>
                <w:color w:val="FF0000"/>
                <w:lang w:eastAsia="ko-KR"/>
              </w:rPr>
              <w:t>-</w:t>
            </w:r>
            <w:r w:rsidRPr="00211957">
              <w:rPr>
                <w:bCs/>
                <w:lang w:eastAsia="ko-KR"/>
              </w:rPr>
              <w:t xml:space="preserve"> </w:t>
            </w:r>
            <w:proofErr w:type="spellStart"/>
            <w:r w:rsidRPr="00211957">
              <w:rPr>
                <w:bCs/>
                <w:color w:val="FF0000"/>
                <w:lang w:eastAsia="ko-KR"/>
              </w:rPr>
              <w:t>TGah</w:t>
            </w:r>
            <w:proofErr w:type="spellEnd"/>
            <w:r w:rsidRPr="00211957">
              <w:rPr>
                <w:bCs/>
                <w:color w:val="FF0000"/>
                <w:lang w:eastAsia="ko-KR"/>
              </w:rPr>
              <w:t xml:space="preserve"> edito</w:t>
            </w:r>
            <w:r>
              <w:rPr>
                <w:bCs/>
                <w:color w:val="FF0000"/>
                <w:lang w:eastAsia="ko-KR"/>
              </w:rPr>
              <w:t>r to make changes shown in 11-14</w:t>
            </w:r>
            <w:r w:rsidRPr="00211957">
              <w:rPr>
                <w:rFonts w:hint="eastAsia"/>
                <w:bCs/>
                <w:color w:val="FF0000"/>
                <w:lang w:eastAsia="ko-KR"/>
              </w:rPr>
              <w:t>/</w:t>
            </w:r>
            <w:r w:rsidR="001C53E0">
              <w:rPr>
                <w:bCs/>
                <w:color w:val="FF0000"/>
                <w:lang w:eastAsia="ko-KR"/>
              </w:rPr>
              <w:t>0285</w:t>
            </w:r>
            <w:r w:rsidRPr="00211957">
              <w:rPr>
                <w:bCs/>
                <w:color w:val="FF0000"/>
                <w:lang w:eastAsia="ko-KR"/>
              </w:rPr>
              <w:t xml:space="preserve">r0 under the heading for CID </w:t>
            </w:r>
            <w:r>
              <w:rPr>
                <w:bCs/>
                <w:color w:val="FF0000"/>
                <w:lang w:eastAsia="ko-KR"/>
              </w:rPr>
              <w:t xml:space="preserve">1076, 2721, 2722, 1373, 1688, 1689, 1690, 1691, 1692, 1693, 1694, 1695, 1696, 1697, 1698, 1699,  2493, 2496, 2566, 2882 </w:t>
            </w:r>
          </w:p>
        </w:tc>
      </w:tr>
      <w:tr w:rsidR="006617D1" w:rsidTr="00C8031F">
        <w:tc>
          <w:tcPr>
            <w:tcW w:w="709" w:type="dxa"/>
          </w:tcPr>
          <w:p w:rsidR="006617D1" w:rsidRPr="00A120FC" w:rsidRDefault="005D159D" w:rsidP="0095143C">
            <w:pPr>
              <w:jc w:val="center"/>
              <w:rPr>
                <w:bCs/>
                <w:iCs/>
                <w:szCs w:val="22"/>
                <w:lang w:eastAsia="ko-KR"/>
              </w:rPr>
            </w:pPr>
            <w:r>
              <w:rPr>
                <w:bCs/>
                <w:iCs/>
                <w:szCs w:val="22"/>
                <w:lang w:eastAsia="ko-KR"/>
              </w:rPr>
              <w:t>1690</w:t>
            </w:r>
          </w:p>
        </w:tc>
        <w:tc>
          <w:tcPr>
            <w:tcW w:w="851" w:type="dxa"/>
          </w:tcPr>
          <w:p w:rsidR="006617D1" w:rsidRPr="00A120FC" w:rsidRDefault="00611E4D" w:rsidP="0095143C">
            <w:pPr>
              <w:jc w:val="center"/>
              <w:rPr>
                <w:szCs w:val="22"/>
              </w:rPr>
            </w:pPr>
            <w:r>
              <w:rPr>
                <w:szCs w:val="22"/>
              </w:rPr>
              <w:t>8.3.5.1.1</w:t>
            </w:r>
          </w:p>
        </w:tc>
        <w:tc>
          <w:tcPr>
            <w:tcW w:w="709" w:type="dxa"/>
          </w:tcPr>
          <w:p w:rsidR="006617D1" w:rsidRPr="00A120FC" w:rsidRDefault="00DB5D69" w:rsidP="0095143C">
            <w:pPr>
              <w:jc w:val="center"/>
              <w:rPr>
                <w:szCs w:val="22"/>
              </w:rPr>
            </w:pPr>
            <w:r>
              <w:rPr>
                <w:szCs w:val="22"/>
              </w:rPr>
              <w:t>52</w:t>
            </w:r>
          </w:p>
        </w:tc>
        <w:tc>
          <w:tcPr>
            <w:tcW w:w="567" w:type="dxa"/>
          </w:tcPr>
          <w:p w:rsidR="006617D1" w:rsidRPr="00A120FC" w:rsidRDefault="00DB5D69" w:rsidP="0095143C">
            <w:pPr>
              <w:jc w:val="center"/>
              <w:rPr>
                <w:szCs w:val="22"/>
              </w:rPr>
            </w:pPr>
            <w:r>
              <w:rPr>
                <w:szCs w:val="22"/>
              </w:rPr>
              <w:t>12</w:t>
            </w:r>
          </w:p>
        </w:tc>
        <w:tc>
          <w:tcPr>
            <w:tcW w:w="2976" w:type="dxa"/>
          </w:tcPr>
          <w:p w:rsidR="006617D1" w:rsidRPr="00A120FC" w:rsidRDefault="00DB5D69" w:rsidP="00A120FC">
            <w:pPr>
              <w:rPr>
                <w:szCs w:val="22"/>
              </w:rPr>
            </w:pPr>
            <w:r w:rsidRPr="00DB5D69">
              <w:rPr>
                <w:szCs w:val="22"/>
              </w:rPr>
              <w:t xml:space="preserve">"In the case that NDP CTS" is a complicated way of saying "when".  An article also is needed here, but not in "the sector training" (which would indicate that this is one sector training among several), nor in "the field" (which field?).  And </w:t>
            </w:r>
            <w:proofErr w:type="spellStart"/>
            <w:r w:rsidRPr="00DB5D69">
              <w:rPr>
                <w:szCs w:val="22"/>
              </w:rPr>
              <w:t>labeling</w:t>
            </w:r>
            <w:proofErr w:type="spellEnd"/>
            <w:r w:rsidRPr="00DB5D69">
              <w:rPr>
                <w:szCs w:val="22"/>
              </w:rPr>
              <w:t xml:space="preserve"> "the field" in one seems to indicate another field is being described.</w:t>
            </w:r>
          </w:p>
        </w:tc>
        <w:tc>
          <w:tcPr>
            <w:tcW w:w="2977" w:type="dxa"/>
          </w:tcPr>
          <w:p w:rsidR="006617D1" w:rsidRPr="00A120FC" w:rsidRDefault="00DB5D69" w:rsidP="00DF4DBE">
            <w:pPr>
              <w:rPr>
                <w:szCs w:val="22"/>
              </w:rPr>
            </w:pPr>
            <w:r w:rsidRPr="00DB5D69">
              <w:rPr>
                <w:szCs w:val="22"/>
              </w:rPr>
              <w:t>Replace "In the case that NDP CTS is used in the sector training, the field" with "When the NDP CTS frame is used in sector training, this field".</w:t>
            </w:r>
          </w:p>
        </w:tc>
        <w:tc>
          <w:tcPr>
            <w:tcW w:w="2268" w:type="dxa"/>
          </w:tcPr>
          <w:p w:rsidR="00AC647C" w:rsidRDefault="00AC647C" w:rsidP="00AC647C">
            <w:pPr>
              <w:autoSpaceDE w:val="0"/>
              <w:autoSpaceDN w:val="0"/>
              <w:adjustRightInd w:val="0"/>
              <w:rPr>
                <w:bCs/>
                <w:color w:val="FF0000"/>
                <w:lang w:eastAsia="ko-KR"/>
              </w:rPr>
            </w:pPr>
            <w:r>
              <w:rPr>
                <w:bCs/>
                <w:color w:val="FF0000"/>
                <w:lang w:eastAsia="ko-KR"/>
              </w:rPr>
              <w:t>Revised</w:t>
            </w:r>
          </w:p>
          <w:p w:rsidR="00AC647C" w:rsidRDefault="00AC647C" w:rsidP="00AC647C">
            <w:pPr>
              <w:autoSpaceDE w:val="0"/>
              <w:autoSpaceDN w:val="0"/>
              <w:adjustRightInd w:val="0"/>
              <w:rPr>
                <w:bCs/>
                <w:color w:val="FF0000"/>
                <w:lang w:eastAsia="ko-KR"/>
              </w:rPr>
            </w:pPr>
          </w:p>
          <w:p w:rsidR="006617D1" w:rsidRPr="00A120FC" w:rsidRDefault="00AC647C" w:rsidP="00AC647C">
            <w:pPr>
              <w:autoSpaceDE w:val="0"/>
              <w:autoSpaceDN w:val="0"/>
              <w:adjustRightInd w:val="0"/>
              <w:ind w:left="110" w:hangingChars="50" w:hanging="110"/>
              <w:rPr>
                <w:bCs/>
                <w:color w:val="FF0000"/>
                <w:szCs w:val="22"/>
                <w:lang w:eastAsia="ko-KR"/>
              </w:rPr>
            </w:pPr>
            <w:r w:rsidRPr="00211957">
              <w:rPr>
                <w:bCs/>
                <w:color w:val="FF0000"/>
                <w:lang w:eastAsia="ko-KR"/>
              </w:rPr>
              <w:t>-</w:t>
            </w:r>
            <w:r w:rsidRPr="00211957">
              <w:rPr>
                <w:bCs/>
                <w:lang w:eastAsia="ko-KR"/>
              </w:rPr>
              <w:t xml:space="preserve"> </w:t>
            </w:r>
            <w:proofErr w:type="spellStart"/>
            <w:r w:rsidRPr="00211957">
              <w:rPr>
                <w:bCs/>
                <w:color w:val="FF0000"/>
                <w:lang w:eastAsia="ko-KR"/>
              </w:rPr>
              <w:t>TGah</w:t>
            </w:r>
            <w:proofErr w:type="spellEnd"/>
            <w:r w:rsidRPr="00211957">
              <w:rPr>
                <w:bCs/>
                <w:color w:val="FF0000"/>
                <w:lang w:eastAsia="ko-KR"/>
              </w:rPr>
              <w:t xml:space="preserve"> edito</w:t>
            </w:r>
            <w:r>
              <w:rPr>
                <w:bCs/>
                <w:color w:val="FF0000"/>
                <w:lang w:eastAsia="ko-KR"/>
              </w:rPr>
              <w:t>r to make changes shown in 11-14</w:t>
            </w:r>
            <w:r w:rsidRPr="00211957">
              <w:rPr>
                <w:rFonts w:hint="eastAsia"/>
                <w:bCs/>
                <w:color w:val="FF0000"/>
                <w:lang w:eastAsia="ko-KR"/>
              </w:rPr>
              <w:t>/</w:t>
            </w:r>
            <w:r w:rsidR="001C53E0">
              <w:rPr>
                <w:bCs/>
                <w:color w:val="FF0000"/>
                <w:lang w:eastAsia="ko-KR"/>
              </w:rPr>
              <w:t>0285</w:t>
            </w:r>
            <w:r w:rsidRPr="00211957">
              <w:rPr>
                <w:bCs/>
                <w:color w:val="FF0000"/>
                <w:lang w:eastAsia="ko-KR"/>
              </w:rPr>
              <w:t xml:space="preserve">r0 under the heading for CID </w:t>
            </w:r>
            <w:r>
              <w:rPr>
                <w:bCs/>
                <w:color w:val="FF0000"/>
                <w:lang w:eastAsia="ko-KR"/>
              </w:rPr>
              <w:t xml:space="preserve">1076, 2721, 2722, 1373, 1688, 1689, 1690, 1691, 1692, 1693, 1694, 1695, 1696, 1697, 1698, 1699,  2493, 2496, 2566, 2882 </w:t>
            </w:r>
          </w:p>
        </w:tc>
      </w:tr>
      <w:tr w:rsidR="006617D1" w:rsidTr="00C8031F">
        <w:tc>
          <w:tcPr>
            <w:tcW w:w="709" w:type="dxa"/>
          </w:tcPr>
          <w:p w:rsidR="006617D1" w:rsidRPr="00A120FC" w:rsidRDefault="005D159D" w:rsidP="0095143C">
            <w:pPr>
              <w:jc w:val="center"/>
              <w:rPr>
                <w:bCs/>
                <w:iCs/>
                <w:szCs w:val="22"/>
                <w:lang w:eastAsia="ko-KR"/>
              </w:rPr>
            </w:pPr>
            <w:r>
              <w:rPr>
                <w:bCs/>
                <w:iCs/>
                <w:szCs w:val="22"/>
                <w:lang w:eastAsia="ko-KR"/>
              </w:rPr>
              <w:t>1691</w:t>
            </w:r>
          </w:p>
        </w:tc>
        <w:tc>
          <w:tcPr>
            <w:tcW w:w="851" w:type="dxa"/>
          </w:tcPr>
          <w:p w:rsidR="006617D1" w:rsidRPr="00A120FC" w:rsidRDefault="00611E4D" w:rsidP="0095143C">
            <w:pPr>
              <w:jc w:val="center"/>
              <w:rPr>
                <w:szCs w:val="22"/>
              </w:rPr>
            </w:pPr>
            <w:r>
              <w:rPr>
                <w:szCs w:val="22"/>
              </w:rPr>
              <w:t>8.3.5.1.1</w:t>
            </w:r>
          </w:p>
        </w:tc>
        <w:tc>
          <w:tcPr>
            <w:tcW w:w="709" w:type="dxa"/>
          </w:tcPr>
          <w:p w:rsidR="006617D1" w:rsidRPr="00A120FC" w:rsidRDefault="00DB5D69" w:rsidP="00DB5D69">
            <w:pPr>
              <w:rPr>
                <w:szCs w:val="22"/>
              </w:rPr>
            </w:pPr>
            <w:r>
              <w:rPr>
                <w:szCs w:val="22"/>
              </w:rPr>
              <w:t>52</w:t>
            </w:r>
          </w:p>
        </w:tc>
        <w:tc>
          <w:tcPr>
            <w:tcW w:w="567" w:type="dxa"/>
          </w:tcPr>
          <w:p w:rsidR="006617D1" w:rsidRPr="00A120FC" w:rsidRDefault="00DB5D69" w:rsidP="0095143C">
            <w:pPr>
              <w:jc w:val="center"/>
              <w:rPr>
                <w:szCs w:val="22"/>
              </w:rPr>
            </w:pPr>
            <w:r>
              <w:rPr>
                <w:szCs w:val="22"/>
              </w:rPr>
              <w:t>18</w:t>
            </w:r>
          </w:p>
        </w:tc>
        <w:tc>
          <w:tcPr>
            <w:tcW w:w="2976" w:type="dxa"/>
          </w:tcPr>
          <w:p w:rsidR="006617D1" w:rsidRPr="00A120FC" w:rsidRDefault="00DB5D69" w:rsidP="00A120FC">
            <w:pPr>
              <w:rPr>
                <w:szCs w:val="22"/>
              </w:rPr>
            </w:pPr>
            <w:r w:rsidRPr="00DB5D69">
              <w:rPr>
                <w:szCs w:val="22"/>
              </w:rPr>
              <w:t>"In the case that NDP CTS" is a complicated way of saying "when".</w:t>
            </w:r>
          </w:p>
        </w:tc>
        <w:tc>
          <w:tcPr>
            <w:tcW w:w="2977" w:type="dxa"/>
          </w:tcPr>
          <w:p w:rsidR="006617D1" w:rsidRPr="00A120FC" w:rsidRDefault="00DB5D69" w:rsidP="00DF4DBE">
            <w:pPr>
              <w:rPr>
                <w:szCs w:val="22"/>
              </w:rPr>
            </w:pPr>
            <w:r w:rsidRPr="00DB5D69">
              <w:rPr>
                <w:szCs w:val="22"/>
              </w:rPr>
              <w:t>Replace "In the case that NDP CTS" with "When the NDP CTS frame".</w:t>
            </w:r>
          </w:p>
        </w:tc>
        <w:tc>
          <w:tcPr>
            <w:tcW w:w="2268" w:type="dxa"/>
          </w:tcPr>
          <w:p w:rsidR="00AC647C" w:rsidRDefault="00AC647C" w:rsidP="00AC647C">
            <w:pPr>
              <w:autoSpaceDE w:val="0"/>
              <w:autoSpaceDN w:val="0"/>
              <w:adjustRightInd w:val="0"/>
              <w:rPr>
                <w:bCs/>
                <w:color w:val="FF0000"/>
                <w:lang w:eastAsia="ko-KR"/>
              </w:rPr>
            </w:pPr>
            <w:r>
              <w:rPr>
                <w:bCs/>
                <w:color w:val="FF0000"/>
                <w:lang w:eastAsia="ko-KR"/>
              </w:rPr>
              <w:t>Revised</w:t>
            </w:r>
          </w:p>
          <w:p w:rsidR="00AC647C" w:rsidRDefault="00AC647C" w:rsidP="00AC647C">
            <w:pPr>
              <w:autoSpaceDE w:val="0"/>
              <w:autoSpaceDN w:val="0"/>
              <w:adjustRightInd w:val="0"/>
              <w:rPr>
                <w:bCs/>
                <w:color w:val="FF0000"/>
                <w:lang w:eastAsia="ko-KR"/>
              </w:rPr>
            </w:pPr>
          </w:p>
          <w:p w:rsidR="006617D1" w:rsidRPr="00A120FC" w:rsidRDefault="00AC647C" w:rsidP="00AC647C">
            <w:pPr>
              <w:autoSpaceDE w:val="0"/>
              <w:autoSpaceDN w:val="0"/>
              <w:adjustRightInd w:val="0"/>
              <w:ind w:left="110" w:hangingChars="50" w:hanging="110"/>
              <w:rPr>
                <w:bCs/>
                <w:color w:val="FF0000"/>
                <w:szCs w:val="22"/>
                <w:lang w:eastAsia="ko-KR"/>
              </w:rPr>
            </w:pPr>
            <w:r w:rsidRPr="00211957">
              <w:rPr>
                <w:bCs/>
                <w:color w:val="FF0000"/>
                <w:lang w:eastAsia="ko-KR"/>
              </w:rPr>
              <w:t>-</w:t>
            </w:r>
            <w:r w:rsidRPr="00211957">
              <w:rPr>
                <w:bCs/>
                <w:lang w:eastAsia="ko-KR"/>
              </w:rPr>
              <w:t xml:space="preserve"> </w:t>
            </w:r>
            <w:proofErr w:type="spellStart"/>
            <w:r w:rsidRPr="00211957">
              <w:rPr>
                <w:bCs/>
                <w:color w:val="FF0000"/>
                <w:lang w:eastAsia="ko-KR"/>
              </w:rPr>
              <w:t>TGah</w:t>
            </w:r>
            <w:proofErr w:type="spellEnd"/>
            <w:r w:rsidRPr="00211957">
              <w:rPr>
                <w:bCs/>
                <w:color w:val="FF0000"/>
                <w:lang w:eastAsia="ko-KR"/>
              </w:rPr>
              <w:t xml:space="preserve"> edito</w:t>
            </w:r>
            <w:r>
              <w:rPr>
                <w:bCs/>
                <w:color w:val="FF0000"/>
                <w:lang w:eastAsia="ko-KR"/>
              </w:rPr>
              <w:t>r to make changes shown in 11-14</w:t>
            </w:r>
            <w:r w:rsidRPr="00211957">
              <w:rPr>
                <w:rFonts w:hint="eastAsia"/>
                <w:bCs/>
                <w:color w:val="FF0000"/>
                <w:lang w:eastAsia="ko-KR"/>
              </w:rPr>
              <w:t>/</w:t>
            </w:r>
            <w:r w:rsidR="001C53E0">
              <w:rPr>
                <w:bCs/>
                <w:color w:val="FF0000"/>
                <w:lang w:eastAsia="ko-KR"/>
              </w:rPr>
              <w:t>0285</w:t>
            </w:r>
            <w:r w:rsidRPr="00211957">
              <w:rPr>
                <w:bCs/>
                <w:color w:val="FF0000"/>
                <w:lang w:eastAsia="ko-KR"/>
              </w:rPr>
              <w:t xml:space="preserve">r0 under the heading for CID </w:t>
            </w:r>
            <w:r>
              <w:rPr>
                <w:bCs/>
                <w:color w:val="FF0000"/>
                <w:lang w:eastAsia="ko-KR"/>
              </w:rPr>
              <w:t xml:space="preserve">1076, 2721, 2722, 1373, 1688, 1689, 1690, 1691, 1692, 1693, 1694, 1695, 1696, 1697, 1698, 1699,  2493, 2496, 2566, 2882 </w:t>
            </w:r>
          </w:p>
        </w:tc>
      </w:tr>
      <w:tr w:rsidR="006617D1" w:rsidTr="00C8031F">
        <w:tc>
          <w:tcPr>
            <w:tcW w:w="709" w:type="dxa"/>
          </w:tcPr>
          <w:p w:rsidR="006617D1" w:rsidRPr="00A120FC" w:rsidRDefault="005D159D" w:rsidP="0095143C">
            <w:pPr>
              <w:jc w:val="center"/>
              <w:rPr>
                <w:bCs/>
                <w:iCs/>
                <w:szCs w:val="22"/>
                <w:lang w:eastAsia="ko-KR"/>
              </w:rPr>
            </w:pPr>
            <w:r>
              <w:rPr>
                <w:bCs/>
                <w:iCs/>
                <w:szCs w:val="22"/>
                <w:lang w:eastAsia="ko-KR"/>
              </w:rPr>
              <w:t>1692</w:t>
            </w:r>
          </w:p>
        </w:tc>
        <w:tc>
          <w:tcPr>
            <w:tcW w:w="851" w:type="dxa"/>
          </w:tcPr>
          <w:p w:rsidR="006617D1" w:rsidRPr="00A120FC" w:rsidRDefault="00611E4D" w:rsidP="0095143C">
            <w:pPr>
              <w:jc w:val="center"/>
              <w:rPr>
                <w:szCs w:val="22"/>
              </w:rPr>
            </w:pPr>
            <w:r>
              <w:rPr>
                <w:szCs w:val="22"/>
              </w:rPr>
              <w:t>8.3.5.1.1</w:t>
            </w:r>
          </w:p>
        </w:tc>
        <w:tc>
          <w:tcPr>
            <w:tcW w:w="709" w:type="dxa"/>
          </w:tcPr>
          <w:p w:rsidR="006617D1" w:rsidRPr="00A120FC" w:rsidRDefault="00DB5D69" w:rsidP="0095143C">
            <w:pPr>
              <w:jc w:val="center"/>
              <w:rPr>
                <w:szCs w:val="22"/>
              </w:rPr>
            </w:pPr>
            <w:r>
              <w:rPr>
                <w:szCs w:val="22"/>
              </w:rPr>
              <w:t>52</w:t>
            </w:r>
          </w:p>
        </w:tc>
        <w:tc>
          <w:tcPr>
            <w:tcW w:w="567" w:type="dxa"/>
          </w:tcPr>
          <w:p w:rsidR="006617D1" w:rsidRPr="00A120FC" w:rsidRDefault="00DB5D69" w:rsidP="0095143C">
            <w:pPr>
              <w:jc w:val="center"/>
              <w:rPr>
                <w:szCs w:val="22"/>
              </w:rPr>
            </w:pPr>
            <w:r>
              <w:rPr>
                <w:szCs w:val="22"/>
              </w:rPr>
              <w:t>21</w:t>
            </w:r>
          </w:p>
        </w:tc>
        <w:tc>
          <w:tcPr>
            <w:tcW w:w="2976" w:type="dxa"/>
          </w:tcPr>
          <w:p w:rsidR="006617D1" w:rsidRPr="00A120FC" w:rsidRDefault="00DB5D69" w:rsidP="00A120FC">
            <w:pPr>
              <w:rPr>
                <w:szCs w:val="22"/>
              </w:rPr>
            </w:pPr>
            <w:r w:rsidRPr="00DB5D69">
              <w:rPr>
                <w:szCs w:val="22"/>
              </w:rPr>
              <w:t>There are so many things wrong in this paragraph, listing them would take far too much time.</w:t>
            </w:r>
          </w:p>
        </w:tc>
        <w:tc>
          <w:tcPr>
            <w:tcW w:w="2977" w:type="dxa"/>
          </w:tcPr>
          <w:p w:rsidR="00DB5D69" w:rsidRPr="00DB5D69" w:rsidRDefault="00DB5D69" w:rsidP="00DB5D69">
            <w:pPr>
              <w:rPr>
                <w:szCs w:val="22"/>
              </w:rPr>
            </w:pPr>
            <w:r w:rsidRPr="00DB5D69">
              <w:rPr>
                <w:szCs w:val="22"/>
              </w:rPr>
              <w:t>Replace this paragraph with:</w:t>
            </w:r>
          </w:p>
          <w:p w:rsidR="006617D1" w:rsidRPr="00A120FC" w:rsidRDefault="00DB5D69" w:rsidP="00DB5D69">
            <w:pPr>
              <w:rPr>
                <w:szCs w:val="22"/>
              </w:rPr>
            </w:pPr>
            <w:r w:rsidRPr="00DB5D69">
              <w:rPr>
                <w:szCs w:val="22"/>
              </w:rPr>
              <w:t xml:space="preserve">"When the NDP CTS frame is used in sector training, the difference between the value of its Duration field and the value of the Duration field in the frame that carried the NDP </w:t>
            </w:r>
            <w:r w:rsidRPr="00DB5D69">
              <w:rPr>
                <w:szCs w:val="22"/>
              </w:rPr>
              <w:lastRenderedPageBreak/>
              <w:t>announcement that initiated the sector training identifies the sector ID to which the NDP CTS is transmitted."  This version probably should be split into several sentences, but at least it is much clearer than what is there now.</w:t>
            </w:r>
          </w:p>
        </w:tc>
        <w:tc>
          <w:tcPr>
            <w:tcW w:w="2268" w:type="dxa"/>
          </w:tcPr>
          <w:p w:rsidR="00AC647C" w:rsidRDefault="00AC647C" w:rsidP="00AC647C">
            <w:pPr>
              <w:autoSpaceDE w:val="0"/>
              <w:autoSpaceDN w:val="0"/>
              <w:adjustRightInd w:val="0"/>
              <w:rPr>
                <w:bCs/>
                <w:color w:val="FF0000"/>
                <w:lang w:eastAsia="ko-KR"/>
              </w:rPr>
            </w:pPr>
            <w:r>
              <w:rPr>
                <w:bCs/>
                <w:color w:val="FF0000"/>
                <w:lang w:eastAsia="ko-KR"/>
              </w:rPr>
              <w:lastRenderedPageBreak/>
              <w:t>Revised</w:t>
            </w:r>
          </w:p>
          <w:p w:rsidR="00AC647C" w:rsidRDefault="00AC647C" w:rsidP="00AC647C">
            <w:pPr>
              <w:autoSpaceDE w:val="0"/>
              <w:autoSpaceDN w:val="0"/>
              <w:adjustRightInd w:val="0"/>
              <w:rPr>
                <w:bCs/>
                <w:color w:val="FF0000"/>
                <w:lang w:eastAsia="ko-KR"/>
              </w:rPr>
            </w:pPr>
          </w:p>
          <w:p w:rsidR="006617D1" w:rsidRPr="00A120FC" w:rsidRDefault="00AC647C" w:rsidP="00AC647C">
            <w:pPr>
              <w:autoSpaceDE w:val="0"/>
              <w:autoSpaceDN w:val="0"/>
              <w:adjustRightInd w:val="0"/>
              <w:ind w:left="110" w:hangingChars="50" w:hanging="110"/>
              <w:rPr>
                <w:bCs/>
                <w:color w:val="FF0000"/>
                <w:szCs w:val="22"/>
                <w:lang w:eastAsia="ko-KR"/>
              </w:rPr>
            </w:pPr>
            <w:r w:rsidRPr="00211957">
              <w:rPr>
                <w:bCs/>
                <w:color w:val="FF0000"/>
                <w:lang w:eastAsia="ko-KR"/>
              </w:rPr>
              <w:t>-</w:t>
            </w:r>
            <w:r w:rsidRPr="00211957">
              <w:rPr>
                <w:bCs/>
                <w:lang w:eastAsia="ko-KR"/>
              </w:rPr>
              <w:t xml:space="preserve"> </w:t>
            </w:r>
            <w:proofErr w:type="spellStart"/>
            <w:r w:rsidRPr="00211957">
              <w:rPr>
                <w:bCs/>
                <w:color w:val="FF0000"/>
                <w:lang w:eastAsia="ko-KR"/>
              </w:rPr>
              <w:t>TGah</w:t>
            </w:r>
            <w:proofErr w:type="spellEnd"/>
            <w:r w:rsidRPr="00211957">
              <w:rPr>
                <w:bCs/>
                <w:color w:val="FF0000"/>
                <w:lang w:eastAsia="ko-KR"/>
              </w:rPr>
              <w:t xml:space="preserve"> edito</w:t>
            </w:r>
            <w:r>
              <w:rPr>
                <w:bCs/>
                <w:color w:val="FF0000"/>
                <w:lang w:eastAsia="ko-KR"/>
              </w:rPr>
              <w:t>r to make changes shown in 11-14</w:t>
            </w:r>
            <w:r w:rsidRPr="00211957">
              <w:rPr>
                <w:rFonts w:hint="eastAsia"/>
                <w:bCs/>
                <w:color w:val="FF0000"/>
                <w:lang w:eastAsia="ko-KR"/>
              </w:rPr>
              <w:t>/</w:t>
            </w:r>
            <w:r w:rsidR="001C53E0">
              <w:rPr>
                <w:bCs/>
                <w:color w:val="FF0000"/>
                <w:lang w:eastAsia="ko-KR"/>
              </w:rPr>
              <w:t>0285</w:t>
            </w:r>
            <w:r w:rsidRPr="00211957">
              <w:rPr>
                <w:bCs/>
                <w:color w:val="FF0000"/>
                <w:lang w:eastAsia="ko-KR"/>
              </w:rPr>
              <w:t xml:space="preserve">r0 under the heading for CID </w:t>
            </w:r>
            <w:r>
              <w:rPr>
                <w:bCs/>
                <w:color w:val="FF0000"/>
                <w:lang w:eastAsia="ko-KR"/>
              </w:rPr>
              <w:t xml:space="preserve">1076, 2721, 2722, </w:t>
            </w:r>
            <w:r>
              <w:rPr>
                <w:bCs/>
                <w:color w:val="FF0000"/>
                <w:lang w:eastAsia="ko-KR"/>
              </w:rPr>
              <w:lastRenderedPageBreak/>
              <w:t xml:space="preserve">1373, 1688, 1689, 1690, 1691, 1692, 1693, 1694, 1695, 1696, 1697, 1698, 1699,  2493, 2496, 2566, 2882 </w:t>
            </w:r>
          </w:p>
        </w:tc>
      </w:tr>
      <w:tr w:rsidR="005D159D" w:rsidTr="00C8031F">
        <w:tc>
          <w:tcPr>
            <w:tcW w:w="709" w:type="dxa"/>
          </w:tcPr>
          <w:p w:rsidR="005D159D" w:rsidRDefault="00611E4D" w:rsidP="0095143C">
            <w:pPr>
              <w:jc w:val="center"/>
              <w:rPr>
                <w:bCs/>
                <w:iCs/>
                <w:szCs w:val="22"/>
                <w:lang w:eastAsia="ko-KR"/>
              </w:rPr>
            </w:pPr>
            <w:r>
              <w:rPr>
                <w:bCs/>
                <w:iCs/>
                <w:szCs w:val="22"/>
                <w:lang w:eastAsia="ko-KR"/>
              </w:rPr>
              <w:lastRenderedPageBreak/>
              <w:t>1693</w:t>
            </w:r>
          </w:p>
        </w:tc>
        <w:tc>
          <w:tcPr>
            <w:tcW w:w="851" w:type="dxa"/>
          </w:tcPr>
          <w:p w:rsidR="005D159D" w:rsidRPr="00A120FC" w:rsidRDefault="00611E4D" w:rsidP="0095143C">
            <w:pPr>
              <w:jc w:val="center"/>
              <w:rPr>
                <w:szCs w:val="22"/>
              </w:rPr>
            </w:pPr>
            <w:r>
              <w:rPr>
                <w:szCs w:val="22"/>
              </w:rPr>
              <w:t>8.3.5.1.1</w:t>
            </w:r>
          </w:p>
        </w:tc>
        <w:tc>
          <w:tcPr>
            <w:tcW w:w="709" w:type="dxa"/>
          </w:tcPr>
          <w:p w:rsidR="005D159D" w:rsidRPr="00A120FC" w:rsidRDefault="00DB5D69" w:rsidP="0095143C">
            <w:pPr>
              <w:jc w:val="center"/>
              <w:rPr>
                <w:szCs w:val="22"/>
              </w:rPr>
            </w:pPr>
            <w:r>
              <w:rPr>
                <w:szCs w:val="22"/>
              </w:rPr>
              <w:t>52</w:t>
            </w:r>
          </w:p>
        </w:tc>
        <w:tc>
          <w:tcPr>
            <w:tcW w:w="567" w:type="dxa"/>
          </w:tcPr>
          <w:p w:rsidR="005D159D" w:rsidRPr="00A120FC" w:rsidRDefault="00DB5D69" w:rsidP="0095143C">
            <w:pPr>
              <w:jc w:val="center"/>
              <w:rPr>
                <w:szCs w:val="22"/>
              </w:rPr>
            </w:pPr>
            <w:r>
              <w:rPr>
                <w:szCs w:val="22"/>
              </w:rPr>
              <w:t>54</w:t>
            </w:r>
          </w:p>
        </w:tc>
        <w:tc>
          <w:tcPr>
            <w:tcW w:w="2976" w:type="dxa"/>
          </w:tcPr>
          <w:p w:rsidR="005D159D" w:rsidRPr="00A120FC" w:rsidRDefault="00DB5D69" w:rsidP="00A120FC">
            <w:pPr>
              <w:rPr>
                <w:szCs w:val="22"/>
              </w:rPr>
            </w:pPr>
            <w:r w:rsidRPr="00DB5D69">
              <w:rPr>
                <w:szCs w:val="22"/>
              </w:rPr>
              <w:t>"In the case that NDP CTS" is a complicated way of saying "when".</w:t>
            </w:r>
          </w:p>
        </w:tc>
        <w:tc>
          <w:tcPr>
            <w:tcW w:w="2977" w:type="dxa"/>
          </w:tcPr>
          <w:p w:rsidR="005D159D" w:rsidRPr="00A120FC" w:rsidRDefault="00DB5D69" w:rsidP="00DF4DBE">
            <w:pPr>
              <w:rPr>
                <w:szCs w:val="22"/>
              </w:rPr>
            </w:pPr>
            <w:r w:rsidRPr="00DB5D69">
              <w:rPr>
                <w:szCs w:val="22"/>
              </w:rPr>
              <w:t>Replace "In the case that NDP CTS" with "When the NDP CTS frame".</w:t>
            </w:r>
          </w:p>
        </w:tc>
        <w:tc>
          <w:tcPr>
            <w:tcW w:w="2268" w:type="dxa"/>
          </w:tcPr>
          <w:p w:rsidR="00AC647C" w:rsidRDefault="00AC647C" w:rsidP="00AC647C">
            <w:pPr>
              <w:autoSpaceDE w:val="0"/>
              <w:autoSpaceDN w:val="0"/>
              <w:adjustRightInd w:val="0"/>
              <w:rPr>
                <w:bCs/>
                <w:color w:val="FF0000"/>
                <w:lang w:eastAsia="ko-KR"/>
              </w:rPr>
            </w:pPr>
            <w:r>
              <w:rPr>
                <w:bCs/>
                <w:color w:val="FF0000"/>
                <w:lang w:eastAsia="ko-KR"/>
              </w:rPr>
              <w:t>Revised</w:t>
            </w:r>
          </w:p>
          <w:p w:rsidR="00AC647C" w:rsidRDefault="00AC647C" w:rsidP="00AC647C">
            <w:pPr>
              <w:autoSpaceDE w:val="0"/>
              <w:autoSpaceDN w:val="0"/>
              <w:adjustRightInd w:val="0"/>
              <w:rPr>
                <w:bCs/>
                <w:color w:val="FF0000"/>
                <w:lang w:eastAsia="ko-KR"/>
              </w:rPr>
            </w:pPr>
          </w:p>
          <w:p w:rsidR="005D159D" w:rsidRPr="00A120FC" w:rsidRDefault="00AC647C" w:rsidP="00AC647C">
            <w:pPr>
              <w:autoSpaceDE w:val="0"/>
              <w:autoSpaceDN w:val="0"/>
              <w:adjustRightInd w:val="0"/>
              <w:ind w:left="110" w:hangingChars="50" w:hanging="110"/>
              <w:rPr>
                <w:bCs/>
                <w:color w:val="FF0000"/>
                <w:szCs w:val="22"/>
                <w:lang w:eastAsia="ko-KR"/>
              </w:rPr>
            </w:pPr>
            <w:r w:rsidRPr="00211957">
              <w:rPr>
                <w:bCs/>
                <w:color w:val="FF0000"/>
                <w:lang w:eastAsia="ko-KR"/>
              </w:rPr>
              <w:t>-</w:t>
            </w:r>
            <w:r w:rsidRPr="00211957">
              <w:rPr>
                <w:bCs/>
                <w:lang w:eastAsia="ko-KR"/>
              </w:rPr>
              <w:t xml:space="preserve"> </w:t>
            </w:r>
            <w:proofErr w:type="spellStart"/>
            <w:r w:rsidRPr="00211957">
              <w:rPr>
                <w:bCs/>
                <w:color w:val="FF0000"/>
                <w:lang w:eastAsia="ko-KR"/>
              </w:rPr>
              <w:t>TGah</w:t>
            </w:r>
            <w:proofErr w:type="spellEnd"/>
            <w:r w:rsidRPr="00211957">
              <w:rPr>
                <w:bCs/>
                <w:color w:val="FF0000"/>
                <w:lang w:eastAsia="ko-KR"/>
              </w:rPr>
              <w:t xml:space="preserve"> edito</w:t>
            </w:r>
            <w:r>
              <w:rPr>
                <w:bCs/>
                <w:color w:val="FF0000"/>
                <w:lang w:eastAsia="ko-KR"/>
              </w:rPr>
              <w:t>r to make changes shown in 11-14</w:t>
            </w:r>
            <w:r w:rsidRPr="00211957">
              <w:rPr>
                <w:rFonts w:hint="eastAsia"/>
                <w:bCs/>
                <w:color w:val="FF0000"/>
                <w:lang w:eastAsia="ko-KR"/>
              </w:rPr>
              <w:t>/</w:t>
            </w:r>
            <w:r w:rsidR="001C53E0">
              <w:rPr>
                <w:bCs/>
                <w:color w:val="FF0000"/>
                <w:lang w:eastAsia="ko-KR"/>
              </w:rPr>
              <w:t>0285</w:t>
            </w:r>
            <w:r w:rsidRPr="00211957">
              <w:rPr>
                <w:bCs/>
                <w:color w:val="FF0000"/>
                <w:lang w:eastAsia="ko-KR"/>
              </w:rPr>
              <w:t xml:space="preserve">r0 under the heading for CID </w:t>
            </w:r>
            <w:r>
              <w:rPr>
                <w:bCs/>
                <w:color w:val="FF0000"/>
                <w:lang w:eastAsia="ko-KR"/>
              </w:rPr>
              <w:t xml:space="preserve">1076, 2721, 2722, 1373, 1688, 1689, 1690, 1691, 1692, 1693, 1694, 1695, 1696, 1697, 1698, 1699,  2493, 2496, 2566, 2882 </w:t>
            </w:r>
          </w:p>
        </w:tc>
      </w:tr>
      <w:tr w:rsidR="005D159D" w:rsidTr="00C8031F">
        <w:tc>
          <w:tcPr>
            <w:tcW w:w="709" w:type="dxa"/>
          </w:tcPr>
          <w:p w:rsidR="005D159D" w:rsidRDefault="00611E4D" w:rsidP="0095143C">
            <w:pPr>
              <w:jc w:val="center"/>
              <w:rPr>
                <w:bCs/>
                <w:iCs/>
                <w:szCs w:val="22"/>
                <w:lang w:eastAsia="ko-KR"/>
              </w:rPr>
            </w:pPr>
            <w:r>
              <w:rPr>
                <w:bCs/>
                <w:iCs/>
                <w:szCs w:val="22"/>
                <w:lang w:eastAsia="ko-KR"/>
              </w:rPr>
              <w:t>1694</w:t>
            </w:r>
          </w:p>
        </w:tc>
        <w:tc>
          <w:tcPr>
            <w:tcW w:w="851" w:type="dxa"/>
          </w:tcPr>
          <w:p w:rsidR="005D159D" w:rsidRPr="00A120FC" w:rsidRDefault="00611E4D" w:rsidP="0095143C">
            <w:pPr>
              <w:jc w:val="center"/>
              <w:rPr>
                <w:szCs w:val="22"/>
              </w:rPr>
            </w:pPr>
            <w:r>
              <w:rPr>
                <w:szCs w:val="22"/>
              </w:rPr>
              <w:t>8.3.5.1.1</w:t>
            </w:r>
          </w:p>
        </w:tc>
        <w:tc>
          <w:tcPr>
            <w:tcW w:w="709" w:type="dxa"/>
          </w:tcPr>
          <w:p w:rsidR="005D159D" w:rsidRPr="00A120FC" w:rsidRDefault="00DB5D69" w:rsidP="0095143C">
            <w:pPr>
              <w:jc w:val="center"/>
              <w:rPr>
                <w:szCs w:val="22"/>
              </w:rPr>
            </w:pPr>
            <w:r>
              <w:rPr>
                <w:szCs w:val="22"/>
              </w:rPr>
              <w:t>52</w:t>
            </w:r>
          </w:p>
        </w:tc>
        <w:tc>
          <w:tcPr>
            <w:tcW w:w="567" w:type="dxa"/>
          </w:tcPr>
          <w:p w:rsidR="005D159D" w:rsidRPr="00A120FC" w:rsidRDefault="00DB5D69" w:rsidP="0095143C">
            <w:pPr>
              <w:jc w:val="center"/>
              <w:rPr>
                <w:szCs w:val="22"/>
              </w:rPr>
            </w:pPr>
            <w:r>
              <w:rPr>
                <w:szCs w:val="22"/>
              </w:rPr>
              <w:t>54</w:t>
            </w:r>
          </w:p>
        </w:tc>
        <w:tc>
          <w:tcPr>
            <w:tcW w:w="2976" w:type="dxa"/>
          </w:tcPr>
          <w:p w:rsidR="005D159D" w:rsidRPr="00A120FC" w:rsidRDefault="00DB5D69" w:rsidP="00A120FC">
            <w:pPr>
              <w:rPr>
                <w:szCs w:val="22"/>
              </w:rPr>
            </w:pPr>
            <w:r w:rsidRPr="00DB5D69">
              <w:rPr>
                <w:szCs w:val="22"/>
              </w:rPr>
              <w:t>"</w:t>
            </w:r>
            <w:proofErr w:type="gramStart"/>
            <w:r w:rsidRPr="00DB5D69">
              <w:rPr>
                <w:szCs w:val="22"/>
              </w:rPr>
              <w:t>sector</w:t>
            </w:r>
            <w:proofErr w:type="gramEnd"/>
            <w:r w:rsidRPr="00DB5D69">
              <w:rPr>
                <w:szCs w:val="22"/>
              </w:rPr>
              <w:t xml:space="preserve"> training" is a mass term and so does not take an article.  In addition, "the" is not specific enough when specifying the contents of this particular </w:t>
            </w:r>
            <w:proofErr w:type="gramStart"/>
            <w:r w:rsidRPr="00DB5D69">
              <w:rPr>
                <w:szCs w:val="22"/>
              </w:rPr>
              <w:t>field,</w:t>
            </w:r>
            <w:proofErr w:type="gramEnd"/>
            <w:r w:rsidRPr="00DB5D69">
              <w:rPr>
                <w:szCs w:val="22"/>
              </w:rPr>
              <w:t xml:space="preserve"> and why is the name of the field being referenced again after "this" is used above?</w:t>
            </w:r>
          </w:p>
        </w:tc>
        <w:tc>
          <w:tcPr>
            <w:tcW w:w="2977" w:type="dxa"/>
          </w:tcPr>
          <w:p w:rsidR="005D159D" w:rsidRPr="00A120FC" w:rsidRDefault="00DB5D69" w:rsidP="00DF4DBE">
            <w:pPr>
              <w:rPr>
                <w:szCs w:val="22"/>
              </w:rPr>
            </w:pPr>
            <w:r w:rsidRPr="00DB5D69">
              <w:rPr>
                <w:szCs w:val="22"/>
              </w:rPr>
              <w:t>Replace "the sector" with "sector".  Also replace "the field" with "this field" and "The Address Indicator bit set to 1 indicates" with "This field is set to 1 to indicate".</w:t>
            </w:r>
          </w:p>
        </w:tc>
        <w:tc>
          <w:tcPr>
            <w:tcW w:w="2268" w:type="dxa"/>
          </w:tcPr>
          <w:p w:rsidR="00AC647C" w:rsidRDefault="00AC647C" w:rsidP="00AC647C">
            <w:pPr>
              <w:autoSpaceDE w:val="0"/>
              <w:autoSpaceDN w:val="0"/>
              <w:adjustRightInd w:val="0"/>
              <w:rPr>
                <w:bCs/>
                <w:color w:val="FF0000"/>
                <w:lang w:eastAsia="ko-KR"/>
              </w:rPr>
            </w:pPr>
            <w:r>
              <w:rPr>
                <w:bCs/>
                <w:color w:val="FF0000"/>
                <w:lang w:eastAsia="ko-KR"/>
              </w:rPr>
              <w:t>Revised</w:t>
            </w:r>
          </w:p>
          <w:p w:rsidR="00AC647C" w:rsidRDefault="00AC647C" w:rsidP="00AC647C">
            <w:pPr>
              <w:autoSpaceDE w:val="0"/>
              <w:autoSpaceDN w:val="0"/>
              <w:adjustRightInd w:val="0"/>
              <w:rPr>
                <w:bCs/>
                <w:color w:val="FF0000"/>
                <w:lang w:eastAsia="ko-KR"/>
              </w:rPr>
            </w:pPr>
          </w:p>
          <w:p w:rsidR="005D159D" w:rsidRPr="00A120FC" w:rsidRDefault="00AC647C" w:rsidP="00AC647C">
            <w:pPr>
              <w:autoSpaceDE w:val="0"/>
              <w:autoSpaceDN w:val="0"/>
              <w:adjustRightInd w:val="0"/>
              <w:ind w:left="110" w:hangingChars="50" w:hanging="110"/>
              <w:rPr>
                <w:bCs/>
                <w:color w:val="FF0000"/>
                <w:szCs w:val="22"/>
                <w:lang w:eastAsia="ko-KR"/>
              </w:rPr>
            </w:pPr>
            <w:r w:rsidRPr="00211957">
              <w:rPr>
                <w:bCs/>
                <w:color w:val="FF0000"/>
                <w:lang w:eastAsia="ko-KR"/>
              </w:rPr>
              <w:t>-</w:t>
            </w:r>
            <w:r w:rsidRPr="00211957">
              <w:rPr>
                <w:bCs/>
                <w:lang w:eastAsia="ko-KR"/>
              </w:rPr>
              <w:t xml:space="preserve"> </w:t>
            </w:r>
            <w:proofErr w:type="spellStart"/>
            <w:r w:rsidRPr="00211957">
              <w:rPr>
                <w:bCs/>
                <w:color w:val="FF0000"/>
                <w:lang w:eastAsia="ko-KR"/>
              </w:rPr>
              <w:t>TGah</w:t>
            </w:r>
            <w:proofErr w:type="spellEnd"/>
            <w:r w:rsidRPr="00211957">
              <w:rPr>
                <w:bCs/>
                <w:color w:val="FF0000"/>
                <w:lang w:eastAsia="ko-KR"/>
              </w:rPr>
              <w:t xml:space="preserve"> edito</w:t>
            </w:r>
            <w:r>
              <w:rPr>
                <w:bCs/>
                <w:color w:val="FF0000"/>
                <w:lang w:eastAsia="ko-KR"/>
              </w:rPr>
              <w:t>r to make changes shown in 11-14</w:t>
            </w:r>
            <w:r w:rsidRPr="00211957">
              <w:rPr>
                <w:rFonts w:hint="eastAsia"/>
                <w:bCs/>
                <w:color w:val="FF0000"/>
                <w:lang w:eastAsia="ko-KR"/>
              </w:rPr>
              <w:t>/</w:t>
            </w:r>
            <w:r w:rsidR="001C53E0">
              <w:rPr>
                <w:bCs/>
                <w:color w:val="FF0000"/>
                <w:lang w:eastAsia="ko-KR"/>
              </w:rPr>
              <w:t>0285</w:t>
            </w:r>
            <w:r w:rsidRPr="00211957">
              <w:rPr>
                <w:bCs/>
                <w:color w:val="FF0000"/>
                <w:lang w:eastAsia="ko-KR"/>
              </w:rPr>
              <w:t xml:space="preserve">r0 under the heading for CID </w:t>
            </w:r>
            <w:r>
              <w:rPr>
                <w:bCs/>
                <w:color w:val="FF0000"/>
                <w:lang w:eastAsia="ko-KR"/>
              </w:rPr>
              <w:t xml:space="preserve">1076, 2721, 2722, 1373, 1688, 1689, 1690, 1691, 1692, 1693, 1694, 1695, 1696, 1697, 1698, 1699,  2493, 2496, 2566, 2882 </w:t>
            </w:r>
          </w:p>
        </w:tc>
      </w:tr>
      <w:tr w:rsidR="005D159D" w:rsidTr="00C8031F">
        <w:tc>
          <w:tcPr>
            <w:tcW w:w="709" w:type="dxa"/>
          </w:tcPr>
          <w:p w:rsidR="005D159D" w:rsidRDefault="00611E4D" w:rsidP="0095143C">
            <w:pPr>
              <w:jc w:val="center"/>
              <w:rPr>
                <w:bCs/>
                <w:iCs/>
                <w:szCs w:val="22"/>
                <w:lang w:eastAsia="ko-KR"/>
              </w:rPr>
            </w:pPr>
            <w:r>
              <w:rPr>
                <w:bCs/>
                <w:iCs/>
                <w:szCs w:val="22"/>
                <w:lang w:eastAsia="ko-KR"/>
              </w:rPr>
              <w:t>1695</w:t>
            </w:r>
          </w:p>
        </w:tc>
        <w:tc>
          <w:tcPr>
            <w:tcW w:w="851" w:type="dxa"/>
          </w:tcPr>
          <w:p w:rsidR="005D159D" w:rsidRPr="00A120FC" w:rsidRDefault="00611E4D" w:rsidP="0095143C">
            <w:pPr>
              <w:jc w:val="center"/>
              <w:rPr>
                <w:szCs w:val="22"/>
              </w:rPr>
            </w:pPr>
            <w:r>
              <w:rPr>
                <w:szCs w:val="22"/>
              </w:rPr>
              <w:t>8.3.5.1.1</w:t>
            </w:r>
          </w:p>
        </w:tc>
        <w:tc>
          <w:tcPr>
            <w:tcW w:w="709" w:type="dxa"/>
          </w:tcPr>
          <w:p w:rsidR="005D159D" w:rsidRPr="00A120FC" w:rsidRDefault="00DB5D69" w:rsidP="0095143C">
            <w:pPr>
              <w:jc w:val="center"/>
              <w:rPr>
                <w:szCs w:val="22"/>
              </w:rPr>
            </w:pPr>
            <w:r>
              <w:rPr>
                <w:szCs w:val="22"/>
              </w:rPr>
              <w:t>53</w:t>
            </w:r>
          </w:p>
        </w:tc>
        <w:tc>
          <w:tcPr>
            <w:tcW w:w="567" w:type="dxa"/>
          </w:tcPr>
          <w:p w:rsidR="005D159D" w:rsidRPr="00A120FC" w:rsidRDefault="00DB5D69" w:rsidP="0095143C">
            <w:pPr>
              <w:jc w:val="center"/>
              <w:rPr>
                <w:szCs w:val="22"/>
              </w:rPr>
            </w:pPr>
            <w:r>
              <w:rPr>
                <w:szCs w:val="22"/>
              </w:rPr>
              <w:t>7</w:t>
            </w:r>
          </w:p>
        </w:tc>
        <w:tc>
          <w:tcPr>
            <w:tcW w:w="2976" w:type="dxa"/>
          </w:tcPr>
          <w:p w:rsidR="005D159D" w:rsidRPr="00A120FC" w:rsidRDefault="00DB5D69" w:rsidP="00A120FC">
            <w:pPr>
              <w:rPr>
                <w:szCs w:val="22"/>
              </w:rPr>
            </w:pPr>
            <w:r w:rsidRPr="00DB5D69">
              <w:rPr>
                <w:szCs w:val="22"/>
              </w:rPr>
              <w:t>Per the 802.11 Style Guide "set to" is used only when the variable is being set, not read.</w:t>
            </w:r>
          </w:p>
        </w:tc>
        <w:tc>
          <w:tcPr>
            <w:tcW w:w="2977" w:type="dxa"/>
          </w:tcPr>
          <w:p w:rsidR="005D159D" w:rsidRPr="00A120FC" w:rsidRDefault="00DB5D69" w:rsidP="00DF4DBE">
            <w:pPr>
              <w:rPr>
                <w:szCs w:val="22"/>
              </w:rPr>
            </w:pPr>
            <w:r w:rsidRPr="00DB5D69">
              <w:rPr>
                <w:szCs w:val="22"/>
              </w:rPr>
              <w:t>Replace "When Address Indicator field is set to 0," with "When the Address Indicator field is 0," and on line 8 replace "When Address Indicator field is set to 1," with "When the Address Indicator field is 1,"</w:t>
            </w:r>
          </w:p>
        </w:tc>
        <w:tc>
          <w:tcPr>
            <w:tcW w:w="2268" w:type="dxa"/>
          </w:tcPr>
          <w:p w:rsidR="00AC647C" w:rsidRDefault="00AC647C" w:rsidP="00AC647C">
            <w:pPr>
              <w:autoSpaceDE w:val="0"/>
              <w:autoSpaceDN w:val="0"/>
              <w:adjustRightInd w:val="0"/>
              <w:rPr>
                <w:bCs/>
                <w:color w:val="FF0000"/>
                <w:lang w:eastAsia="ko-KR"/>
              </w:rPr>
            </w:pPr>
            <w:r>
              <w:rPr>
                <w:bCs/>
                <w:color w:val="FF0000"/>
                <w:lang w:eastAsia="ko-KR"/>
              </w:rPr>
              <w:t>Revised</w:t>
            </w:r>
          </w:p>
          <w:p w:rsidR="00AC647C" w:rsidRDefault="00AC647C" w:rsidP="00AC647C">
            <w:pPr>
              <w:autoSpaceDE w:val="0"/>
              <w:autoSpaceDN w:val="0"/>
              <w:adjustRightInd w:val="0"/>
              <w:rPr>
                <w:bCs/>
                <w:color w:val="FF0000"/>
                <w:lang w:eastAsia="ko-KR"/>
              </w:rPr>
            </w:pPr>
          </w:p>
          <w:p w:rsidR="005D159D" w:rsidRPr="00A120FC" w:rsidRDefault="00AC647C" w:rsidP="00AC647C">
            <w:pPr>
              <w:autoSpaceDE w:val="0"/>
              <w:autoSpaceDN w:val="0"/>
              <w:adjustRightInd w:val="0"/>
              <w:ind w:left="110" w:hangingChars="50" w:hanging="110"/>
              <w:rPr>
                <w:bCs/>
                <w:color w:val="FF0000"/>
                <w:szCs w:val="22"/>
                <w:lang w:eastAsia="ko-KR"/>
              </w:rPr>
            </w:pPr>
            <w:r w:rsidRPr="00211957">
              <w:rPr>
                <w:bCs/>
                <w:color w:val="FF0000"/>
                <w:lang w:eastAsia="ko-KR"/>
              </w:rPr>
              <w:t>-</w:t>
            </w:r>
            <w:r w:rsidRPr="00211957">
              <w:rPr>
                <w:bCs/>
                <w:lang w:eastAsia="ko-KR"/>
              </w:rPr>
              <w:t xml:space="preserve"> </w:t>
            </w:r>
            <w:proofErr w:type="spellStart"/>
            <w:r w:rsidRPr="00211957">
              <w:rPr>
                <w:bCs/>
                <w:color w:val="FF0000"/>
                <w:lang w:eastAsia="ko-KR"/>
              </w:rPr>
              <w:t>TGah</w:t>
            </w:r>
            <w:proofErr w:type="spellEnd"/>
            <w:r w:rsidRPr="00211957">
              <w:rPr>
                <w:bCs/>
                <w:color w:val="FF0000"/>
                <w:lang w:eastAsia="ko-KR"/>
              </w:rPr>
              <w:t xml:space="preserve"> edito</w:t>
            </w:r>
            <w:r>
              <w:rPr>
                <w:bCs/>
                <w:color w:val="FF0000"/>
                <w:lang w:eastAsia="ko-KR"/>
              </w:rPr>
              <w:t>r to make changes shown in 11-14</w:t>
            </w:r>
            <w:r w:rsidRPr="00211957">
              <w:rPr>
                <w:rFonts w:hint="eastAsia"/>
                <w:bCs/>
                <w:color w:val="FF0000"/>
                <w:lang w:eastAsia="ko-KR"/>
              </w:rPr>
              <w:t>/</w:t>
            </w:r>
            <w:r w:rsidR="001C53E0">
              <w:rPr>
                <w:bCs/>
                <w:color w:val="FF0000"/>
                <w:lang w:eastAsia="ko-KR"/>
              </w:rPr>
              <w:t>0285</w:t>
            </w:r>
            <w:r w:rsidRPr="00211957">
              <w:rPr>
                <w:bCs/>
                <w:color w:val="FF0000"/>
                <w:lang w:eastAsia="ko-KR"/>
              </w:rPr>
              <w:t xml:space="preserve">r0 under the heading for CID </w:t>
            </w:r>
            <w:r>
              <w:rPr>
                <w:bCs/>
                <w:color w:val="FF0000"/>
                <w:lang w:eastAsia="ko-KR"/>
              </w:rPr>
              <w:t xml:space="preserve">1076, 2721, 2722, 1373, 1688, 1689, 1690, 1691, 1692, 1693, 1694, 1695, 1696, 1697, 1698, 1699,  2493, 2496, 2566, 2882 </w:t>
            </w:r>
          </w:p>
        </w:tc>
      </w:tr>
      <w:tr w:rsidR="00611E4D" w:rsidTr="00C8031F">
        <w:tc>
          <w:tcPr>
            <w:tcW w:w="709" w:type="dxa"/>
          </w:tcPr>
          <w:p w:rsidR="00611E4D" w:rsidRDefault="00611E4D" w:rsidP="0095143C">
            <w:pPr>
              <w:jc w:val="center"/>
              <w:rPr>
                <w:bCs/>
                <w:iCs/>
                <w:szCs w:val="22"/>
                <w:lang w:eastAsia="ko-KR"/>
              </w:rPr>
            </w:pPr>
            <w:r>
              <w:rPr>
                <w:bCs/>
                <w:iCs/>
                <w:szCs w:val="22"/>
                <w:lang w:eastAsia="ko-KR"/>
              </w:rPr>
              <w:t>1696</w:t>
            </w:r>
          </w:p>
        </w:tc>
        <w:tc>
          <w:tcPr>
            <w:tcW w:w="851" w:type="dxa"/>
          </w:tcPr>
          <w:p w:rsidR="00611E4D" w:rsidRPr="00A120FC" w:rsidRDefault="00611E4D" w:rsidP="004E089F">
            <w:pPr>
              <w:jc w:val="center"/>
              <w:rPr>
                <w:szCs w:val="22"/>
              </w:rPr>
            </w:pPr>
            <w:r>
              <w:rPr>
                <w:szCs w:val="22"/>
              </w:rPr>
              <w:t>8.3.5.1.1</w:t>
            </w:r>
          </w:p>
        </w:tc>
        <w:tc>
          <w:tcPr>
            <w:tcW w:w="709" w:type="dxa"/>
          </w:tcPr>
          <w:p w:rsidR="00611E4D" w:rsidRPr="00A120FC" w:rsidRDefault="00146E1D" w:rsidP="0095143C">
            <w:pPr>
              <w:jc w:val="center"/>
              <w:rPr>
                <w:szCs w:val="22"/>
              </w:rPr>
            </w:pPr>
            <w:r>
              <w:rPr>
                <w:szCs w:val="22"/>
              </w:rPr>
              <w:t>53</w:t>
            </w:r>
          </w:p>
        </w:tc>
        <w:tc>
          <w:tcPr>
            <w:tcW w:w="567" w:type="dxa"/>
          </w:tcPr>
          <w:p w:rsidR="00611E4D" w:rsidRPr="00A120FC" w:rsidRDefault="00146E1D" w:rsidP="0095143C">
            <w:pPr>
              <w:jc w:val="center"/>
              <w:rPr>
                <w:szCs w:val="22"/>
              </w:rPr>
            </w:pPr>
            <w:r>
              <w:rPr>
                <w:szCs w:val="22"/>
              </w:rPr>
              <w:t>15</w:t>
            </w:r>
          </w:p>
        </w:tc>
        <w:tc>
          <w:tcPr>
            <w:tcW w:w="2976" w:type="dxa"/>
          </w:tcPr>
          <w:p w:rsidR="00611E4D" w:rsidRPr="00A120FC" w:rsidRDefault="00146E1D" w:rsidP="00A120FC">
            <w:pPr>
              <w:rPr>
                <w:szCs w:val="22"/>
              </w:rPr>
            </w:pPr>
            <w:r w:rsidRPr="00146E1D">
              <w:rPr>
                <w:szCs w:val="22"/>
              </w:rPr>
              <w:t>"In the case that NDP CTS" is a complicated way of saying "when".</w:t>
            </w:r>
          </w:p>
        </w:tc>
        <w:tc>
          <w:tcPr>
            <w:tcW w:w="2977" w:type="dxa"/>
          </w:tcPr>
          <w:p w:rsidR="00611E4D" w:rsidRPr="00A120FC" w:rsidRDefault="00146E1D" w:rsidP="00DF4DBE">
            <w:pPr>
              <w:rPr>
                <w:szCs w:val="22"/>
              </w:rPr>
            </w:pPr>
            <w:r w:rsidRPr="00146E1D">
              <w:rPr>
                <w:szCs w:val="22"/>
              </w:rPr>
              <w:t>Replace "In the case that NDP CTS" with "When the NDP CTS frame" both here and on line 18.</w:t>
            </w:r>
          </w:p>
        </w:tc>
        <w:tc>
          <w:tcPr>
            <w:tcW w:w="2268" w:type="dxa"/>
          </w:tcPr>
          <w:p w:rsidR="00AC647C" w:rsidRDefault="00AC647C" w:rsidP="00AC647C">
            <w:pPr>
              <w:autoSpaceDE w:val="0"/>
              <w:autoSpaceDN w:val="0"/>
              <w:adjustRightInd w:val="0"/>
              <w:rPr>
                <w:bCs/>
                <w:color w:val="FF0000"/>
                <w:lang w:eastAsia="ko-KR"/>
              </w:rPr>
            </w:pPr>
            <w:r>
              <w:rPr>
                <w:bCs/>
                <w:color w:val="FF0000"/>
                <w:lang w:eastAsia="ko-KR"/>
              </w:rPr>
              <w:t>Revised</w:t>
            </w:r>
          </w:p>
          <w:p w:rsidR="00AC647C" w:rsidRDefault="00AC647C" w:rsidP="00AC647C">
            <w:pPr>
              <w:autoSpaceDE w:val="0"/>
              <w:autoSpaceDN w:val="0"/>
              <w:adjustRightInd w:val="0"/>
              <w:rPr>
                <w:bCs/>
                <w:color w:val="FF0000"/>
                <w:lang w:eastAsia="ko-KR"/>
              </w:rPr>
            </w:pPr>
          </w:p>
          <w:p w:rsidR="00611E4D" w:rsidRPr="00A120FC" w:rsidRDefault="00AC647C" w:rsidP="00AC647C">
            <w:pPr>
              <w:autoSpaceDE w:val="0"/>
              <w:autoSpaceDN w:val="0"/>
              <w:adjustRightInd w:val="0"/>
              <w:ind w:left="110" w:hangingChars="50" w:hanging="110"/>
              <w:rPr>
                <w:bCs/>
                <w:color w:val="FF0000"/>
                <w:szCs w:val="22"/>
                <w:lang w:eastAsia="ko-KR"/>
              </w:rPr>
            </w:pPr>
            <w:r w:rsidRPr="00211957">
              <w:rPr>
                <w:bCs/>
                <w:color w:val="FF0000"/>
                <w:lang w:eastAsia="ko-KR"/>
              </w:rPr>
              <w:t>-</w:t>
            </w:r>
            <w:r w:rsidRPr="00211957">
              <w:rPr>
                <w:bCs/>
                <w:lang w:eastAsia="ko-KR"/>
              </w:rPr>
              <w:t xml:space="preserve"> </w:t>
            </w:r>
            <w:proofErr w:type="spellStart"/>
            <w:r w:rsidRPr="00211957">
              <w:rPr>
                <w:bCs/>
                <w:color w:val="FF0000"/>
                <w:lang w:eastAsia="ko-KR"/>
              </w:rPr>
              <w:t>TGah</w:t>
            </w:r>
            <w:proofErr w:type="spellEnd"/>
            <w:r w:rsidRPr="00211957">
              <w:rPr>
                <w:bCs/>
                <w:color w:val="FF0000"/>
                <w:lang w:eastAsia="ko-KR"/>
              </w:rPr>
              <w:t xml:space="preserve"> edito</w:t>
            </w:r>
            <w:r>
              <w:rPr>
                <w:bCs/>
                <w:color w:val="FF0000"/>
                <w:lang w:eastAsia="ko-KR"/>
              </w:rPr>
              <w:t>r to make changes shown in 11-14</w:t>
            </w:r>
            <w:r w:rsidRPr="00211957">
              <w:rPr>
                <w:rFonts w:hint="eastAsia"/>
                <w:bCs/>
                <w:color w:val="FF0000"/>
                <w:lang w:eastAsia="ko-KR"/>
              </w:rPr>
              <w:t>/</w:t>
            </w:r>
            <w:r w:rsidR="001C53E0">
              <w:rPr>
                <w:bCs/>
                <w:color w:val="FF0000"/>
                <w:lang w:eastAsia="ko-KR"/>
              </w:rPr>
              <w:t>0285</w:t>
            </w:r>
            <w:r w:rsidRPr="00211957">
              <w:rPr>
                <w:bCs/>
                <w:color w:val="FF0000"/>
                <w:lang w:eastAsia="ko-KR"/>
              </w:rPr>
              <w:t xml:space="preserve">r0 under the heading for CID </w:t>
            </w:r>
            <w:r>
              <w:rPr>
                <w:bCs/>
                <w:color w:val="FF0000"/>
                <w:lang w:eastAsia="ko-KR"/>
              </w:rPr>
              <w:lastRenderedPageBreak/>
              <w:t xml:space="preserve">1076, 2721, 2722, 1373, 1688, 1689, 1690, 1691, 1692, 1693, 1694, 1695, 1696, 1697, 1698, 1699,  2493, 2496, 2566, 2882 </w:t>
            </w:r>
          </w:p>
        </w:tc>
      </w:tr>
      <w:tr w:rsidR="00611E4D" w:rsidTr="00C8031F">
        <w:tc>
          <w:tcPr>
            <w:tcW w:w="709" w:type="dxa"/>
          </w:tcPr>
          <w:p w:rsidR="00611E4D" w:rsidRDefault="00611E4D" w:rsidP="0095143C">
            <w:pPr>
              <w:jc w:val="center"/>
              <w:rPr>
                <w:bCs/>
                <w:iCs/>
                <w:szCs w:val="22"/>
                <w:lang w:eastAsia="ko-KR"/>
              </w:rPr>
            </w:pPr>
            <w:r>
              <w:rPr>
                <w:bCs/>
                <w:iCs/>
                <w:szCs w:val="22"/>
                <w:lang w:eastAsia="ko-KR"/>
              </w:rPr>
              <w:lastRenderedPageBreak/>
              <w:t>1697</w:t>
            </w:r>
          </w:p>
        </w:tc>
        <w:tc>
          <w:tcPr>
            <w:tcW w:w="851" w:type="dxa"/>
          </w:tcPr>
          <w:p w:rsidR="00611E4D" w:rsidRPr="00A120FC" w:rsidRDefault="00611E4D" w:rsidP="004E089F">
            <w:pPr>
              <w:jc w:val="center"/>
              <w:rPr>
                <w:szCs w:val="22"/>
              </w:rPr>
            </w:pPr>
            <w:r>
              <w:rPr>
                <w:szCs w:val="22"/>
              </w:rPr>
              <w:t>8.3.5.1.1</w:t>
            </w:r>
          </w:p>
        </w:tc>
        <w:tc>
          <w:tcPr>
            <w:tcW w:w="709" w:type="dxa"/>
          </w:tcPr>
          <w:p w:rsidR="00611E4D" w:rsidRPr="00A120FC" w:rsidRDefault="00146E1D" w:rsidP="0095143C">
            <w:pPr>
              <w:jc w:val="center"/>
              <w:rPr>
                <w:szCs w:val="22"/>
              </w:rPr>
            </w:pPr>
            <w:r>
              <w:rPr>
                <w:szCs w:val="22"/>
              </w:rPr>
              <w:t>53</w:t>
            </w:r>
          </w:p>
        </w:tc>
        <w:tc>
          <w:tcPr>
            <w:tcW w:w="567" w:type="dxa"/>
          </w:tcPr>
          <w:p w:rsidR="00611E4D" w:rsidRPr="00A120FC" w:rsidRDefault="00146E1D" w:rsidP="0095143C">
            <w:pPr>
              <w:jc w:val="center"/>
              <w:rPr>
                <w:szCs w:val="22"/>
              </w:rPr>
            </w:pPr>
            <w:r>
              <w:rPr>
                <w:szCs w:val="22"/>
              </w:rPr>
              <w:t>18</w:t>
            </w:r>
          </w:p>
        </w:tc>
        <w:tc>
          <w:tcPr>
            <w:tcW w:w="2976" w:type="dxa"/>
          </w:tcPr>
          <w:p w:rsidR="00611E4D" w:rsidRPr="00A120FC" w:rsidRDefault="00146E1D" w:rsidP="00A120FC">
            <w:pPr>
              <w:rPr>
                <w:szCs w:val="22"/>
              </w:rPr>
            </w:pPr>
            <w:r w:rsidRPr="00146E1D">
              <w:rPr>
                <w:szCs w:val="22"/>
              </w:rPr>
              <w:t>"</w:t>
            </w:r>
            <w:proofErr w:type="gramStart"/>
            <w:r w:rsidRPr="00146E1D">
              <w:rPr>
                <w:szCs w:val="22"/>
              </w:rPr>
              <w:t>sector</w:t>
            </w:r>
            <w:proofErr w:type="gramEnd"/>
            <w:r w:rsidRPr="00146E1D">
              <w:rPr>
                <w:szCs w:val="22"/>
              </w:rPr>
              <w:t xml:space="preserve"> training" is a mass term and so does not take an article.</w:t>
            </w:r>
          </w:p>
        </w:tc>
        <w:tc>
          <w:tcPr>
            <w:tcW w:w="2977" w:type="dxa"/>
          </w:tcPr>
          <w:p w:rsidR="00611E4D" w:rsidRPr="00A120FC" w:rsidRDefault="00146E1D" w:rsidP="00DF4DBE">
            <w:pPr>
              <w:rPr>
                <w:szCs w:val="22"/>
              </w:rPr>
            </w:pPr>
            <w:r w:rsidRPr="00146E1D">
              <w:rPr>
                <w:szCs w:val="22"/>
              </w:rPr>
              <w:t>Replace "the sector training," with "sector training."</w:t>
            </w:r>
          </w:p>
        </w:tc>
        <w:tc>
          <w:tcPr>
            <w:tcW w:w="2268" w:type="dxa"/>
          </w:tcPr>
          <w:p w:rsidR="00AC647C" w:rsidRDefault="00AC647C" w:rsidP="00AC647C">
            <w:pPr>
              <w:autoSpaceDE w:val="0"/>
              <w:autoSpaceDN w:val="0"/>
              <w:adjustRightInd w:val="0"/>
              <w:rPr>
                <w:bCs/>
                <w:color w:val="FF0000"/>
                <w:lang w:eastAsia="ko-KR"/>
              </w:rPr>
            </w:pPr>
            <w:r>
              <w:rPr>
                <w:bCs/>
                <w:color w:val="FF0000"/>
                <w:lang w:eastAsia="ko-KR"/>
              </w:rPr>
              <w:t>Revised</w:t>
            </w:r>
          </w:p>
          <w:p w:rsidR="00AC647C" w:rsidRDefault="00AC647C" w:rsidP="00AC647C">
            <w:pPr>
              <w:autoSpaceDE w:val="0"/>
              <w:autoSpaceDN w:val="0"/>
              <w:adjustRightInd w:val="0"/>
              <w:rPr>
                <w:bCs/>
                <w:color w:val="FF0000"/>
                <w:lang w:eastAsia="ko-KR"/>
              </w:rPr>
            </w:pPr>
          </w:p>
          <w:p w:rsidR="00611E4D" w:rsidRPr="00A120FC" w:rsidRDefault="00AC647C" w:rsidP="00AC647C">
            <w:pPr>
              <w:autoSpaceDE w:val="0"/>
              <w:autoSpaceDN w:val="0"/>
              <w:adjustRightInd w:val="0"/>
              <w:ind w:left="110" w:hangingChars="50" w:hanging="110"/>
              <w:rPr>
                <w:bCs/>
                <w:color w:val="FF0000"/>
                <w:szCs w:val="22"/>
                <w:lang w:eastAsia="ko-KR"/>
              </w:rPr>
            </w:pPr>
            <w:r w:rsidRPr="00211957">
              <w:rPr>
                <w:bCs/>
                <w:color w:val="FF0000"/>
                <w:lang w:eastAsia="ko-KR"/>
              </w:rPr>
              <w:t>-</w:t>
            </w:r>
            <w:r w:rsidRPr="00211957">
              <w:rPr>
                <w:bCs/>
                <w:lang w:eastAsia="ko-KR"/>
              </w:rPr>
              <w:t xml:space="preserve"> </w:t>
            </w:r>
            <w:proofErr w:type="spellStart"/>
            <w:r w:rsidRPr="00211957">
              <w:rPr>
                <w:bCs/>
                <w:color w:val="FF0000"/>
                <w:lang w:eastAsia="ko-KR"/>
              </w:rPr>
              <w:t>TGah</w:t>
            </w:r>
            <w:proofErr w:type="spellEnd"/>
            <w:r w:rsidRPr="00211957">
              <w:rPr>
                <w:bCs/>
                <w:color w:val="FF0000"/>
                <w:lang w:eastAsia="ko-KR"/>
              </w:rPr>
              <w:t xml:space="preserve"> edito</w:t>
            </w:r>
            <w:r>
              <w:rPr>
                <w:bCs/>
                <w:color w:val="FF0000"/>
                <w:lang w:eastAsia="ko-KR"/>
              </w:rPr>
              <w:t>r to make changes shown in 11-14</w:t>
            </w:r>
            <w:r w:rsidRPr="00211957">
              <w:rPr>
                <w:rFonts w:hint="eastAsia"/>
                <w:bCs/>
                <w:color w:val="FF0000"/>
                <w:lang w:eastAsia="ko-KR"/>
              </w:rPr>
              <w:t>/</w:t>
            </w:r>
            <w:r w:rsidR="001C53E0">
              <w:rPr>
                <w:bCs/>
                <w:color w:val="FF0000"/>
                <w:lang w:eastAsia="ko-KR"/>
              </w:rPr>
              <w:t>0285</w:t>
            </w:r>
            <w:r w:rsidRPr="00211957">
              <w:rPr>
                <w:bCs/>
                <w:color w:val="FF0000"/>
                <w:lang w:eastAsia="ko-KR"/>
              </w:rPr>
              <w:t xml:space="preserve">r0 under the heading for CID </w:t>
            </w:r>
            <w:r>
              <w:rPr>
                <w:bCs/>
                <w:color w:val="FF0000"/>
                <w:lang w:eastAsia="ko-KR"/>
              </w:rPr>
              <w:t xml:space="preserve">1076, 2721, 2722, 1373, 1688, 1689, 1690, 1691, 1692, 1693, 1694, 1695, 1696, 1697, 1698, 1699,  2493, 2496, 2566, 2882 </w:t>
            </w:r>
          </w:p>
        </w:tc>
      </w:tr>
      <w:tr w:rsidR="00611E4D" w:rsidTr="00C8031F">
        <w:tc>
          <w:tcPr>
            <w:tcW w:w="709" w:type="dxa"/>
          </w:tcPr>
          <w:p w:rsidR="00611E4D" w:rsidRDefault="00611E4D" w:rsidP="0095143C">
            <w:pPr>
              <w:jc w:val="center"/>
              <w:rPr>
                <w:bCs/>
                <w:iCs/>
                <w:szCs w:val="22"/>
                <w:lang w:eastAsia="ko-KR"/>
              </w:rPr>
            </w:pPr>
            <w:r>
              <w:rPr>
                <w:bCs/>
                <w:iCs/>
                <w:szCs w:val="22"/>
                <w:lang w:eastAsia="ko-KR"/>
              </w:rPr>
              <w:t>1698</w:t>
            </w:r>
          </w:p>
        </w:tc>
        <w:tc>
          <w:tcPr>
            <w:tcW w:w="851" w:type="dxa"/>
          </w:tcPr>
          <w:p w:rsidR="00611E4D" w:rsidRPr="00A120FC" w:rsidRDefault="00611E4D" w:rsidP="004E089F">
            <w:pPr>
              <w:jc w:val="center"/>
              <w:rPr>
                <w:szCs w:val="22"/>
              </w:rPr>
            </w:pPr>
            <w:r>
              <w:rPr>
                <w:szCs w:val="22"/>
              </w:rPr>
              <w:t>8.3.5.1.1</w:t>
            </w:r>
          </w:p>
        </w:tc>
        <w:tc>
          <w:tcPr>
            <w:tcW w:w="709" w:type="dxa"/>
          </w:tcPr>
          <w:p w:rsidR="00611E4D" w:rsidRPr="00A120FC" w:rsidRDefault="00146E1D" w:rsidP="0095143C">
            <w:pPr>
              <w:jc w:val="center"/>
              <w:rPr>
                <w:szCs w:val="22"/>
              </w:rPr>
            </w:pPr>
            <w:r>
              <w:rPr>
                <w:szCs w:val="22"/>
              </w:rPr>
              <w:t>53</w:t>
            </w:r>
          </w:p>
        </w:tc>
        <w:tc>
          <w:tcPr>
            <w:tcW w:w="567" w:type="dxa"/>
          </w:tcPr>
          <w:p w:rsidR="00611E4D" w:rsidRPr="00A120FC" w:rsidRDefault="00146E1D" w:rsidP="0095143C">
            <w:pPr>
              <w:jc w:val="center"/>
              <w:rPr>
                <w:szCs w:val="22"/>
              </w:rPr>
            </w:pPr>
            <w:r>
              <w:rPr>
                <w:szCs w:val="22"/>
              </w:rPr>
              <w:t>18</w:t>
            </w:r>
          </w:p>
        </w:tc>
        <w:tc>
          <w:tcPr>
            <w:tcW w:w="2976" w:type="dxa"/>
          </w:tcPr>
          <w:p w:rsidR="00611E4D" w:rsidRPr="00A120FC" w:rsidRDefault="00146E1D" w:rsidP="00A120FC">
            <w:pPr>
              <w:rPr>
                <w:szCs w:val="22"/>
              </w:rPr>
            </w:pPr>
            <w:r w:rsidRPr="00146E1D">
              <w:rPr>
                <w:szCs w:val="22"/>
              </w:rPr>
              <w:t>The rest of the sentence is very confused, both in English and in basic logic.  For instance, the frame _that_ carries the Announcement for initiating sector training needs to be clearly identified.  And this information is not used to deduct, not even to deduce, but is used in the determination of the sector ID.</w:t>
            </w:r>
          </w:p>
        </w:tc>
        <w:tc>
          <w:tcPr>
            <w:tcW w:w="2977" w:type="dxa"/>
          </w:tcPr>
          <w:p w:rsidR="00146E1D" w:rsidRPr="00146E1D" w:rsidRDefault="00146E1D" w:rsidP="00146E1D">
            <w:pPr>
              <w:rPr>
                <w:szCs w:val="22"/>
              </w:rPr>
            </w:pPr>
            <w:r w:rsidRPr="00146E1D">
              <w:rPr>
                <w:szCs w:val="22"/>
              </w:rPr>
              <w:t>Replace the text "the relative value" through to the end of the paragraph with:</w:t>
            </w:r>
          </w:p>
          <w:p w:rsidR="00611E4D" w:rsidRPr="00A120FC" w:rsidRDefault="00146E1D" w:rsidP="00146E1D">
            <w:pPr>
              <w:rPr>
                <w:szCs w:val="22"/>
              </w:rPr>
            </w:pPr>
            <w:r w:rsidRPr="00146E1D">
              <w:rPr>
                <w:szCs w:val="22"/>
              </w:rPr>
              <w:t xml:space="preserve">"This field minus the baseline duration determines the sector ID to which the NDP CTS is transmitted.  The baseline duration is the value of the Duration field in the frame that carries the NDP announcement that initiates sector training."  However this procedure for determining the sector ID needs to be </w:t>
            </w:r>
            <w:proofErr w:type="spellStart"/>
            <w:r w:rsidRPr="00146E1D">
              <w:rPr>
                <w:szCs w:val="22"/>
              </w:rPr>
              <w:t>explictly</w:t>
            </w:r>
            <w:proofErr w:type="spellEnd"/>
            <w:r w:rsidRPr="00146E1D">
              <w:rPr>
                <w:szCs w:val="22"/>
              </w:rPr>
              <w:t xml:space="preserve"> spelled out somewhere and referenced here.</w:t>
            </w:r>
          </w:p>
        </w:tc>
        <w:tc>
          <w:tcPr>
            <w:tcW w:w="2268" w:type="dxa"/>
          </w:tcPr>
          <w:p w:rsidR="00AC647C" w:rsidRDefault="00AC647C" w:rsidP="00AC647C">
            <w:pPr>
              <w:autoSpaceDE w:val="0"/>
              <w:autoSpaceDN w:val="0"/>
              <w:adjustRightInd w:val="0"/>
              <w:rPr>
                <w:bCs/>
                <w:color w:val="FF0000"/>
                <w:lang w:eastAsia="ko-KR"/>
              </w:rPr>
            </w:pPr>
            <w:r>
              <w:rPr>
                <w:bCs/>
                <w:color w:val="FF0000"/>
                <w:lang w:eastAsia="ko-KR"/>
              </w:rPr>
              <w:t>Revised</w:t>
            </w:r>
          </w:p>
          <w:p w:rsidR="00AC647C" w:rsidRDefault="00AC647C" w:rsidP="00AC647C">
            <w:pPr>
              <w:autoSpaceDE w:val="0"/>
              <w:autoSpaceDN w:val="0"/>
              <w:adjustRightInd w:val="0"/>
              <w:rPr>
                <w:bCs/>
                <w:color w:val="FF0000"/>
                <w:lang w:eastAsia="ko-KR"/>
              </w:rPr>
            </w:pPr>
          </w:p>
          <w:p w:rsidR="00611E4D" w:rsidRPr="00A120FC" w:rsidRDefault="00AC647C" w:rsidP="00AC647C">
            <w:pPr>
              <w:autoSpaceDE w:val="0"/>
              <w:autoSpaceDN w:val="0"/>
              <w:adjustRightInd w:val="0"/>
              <w:ind w:left="110" w:hangingChars="50" w:hanging="110"/>
              <w:rPr>
                <w:bCs/>
                <w:color w:val="FF0000"/>
                <w:szCs w:val="22"/>
                <w:lang w:eastAsia="ko-KR"/>
              </w:rPr>
            </w:pPr>
            <w:r w:rsidRPr="00211957">
              <w:rPr>
                <w:bCs/>
                <w:color w:val="FF0000"/>
                <w:lang w:eastAsia="ko-KR"/>
              </w:rPr>
              <w:t>-</w:t>
            </w:r>
            <w:r w:rsidRPr="00211957">
              <w:rPr>
                <w:bCs/>
                <w:lang w:eastAsia="ko-KR"/>
              </w:rPr>
              <w:t xml:space="preserve"> </w:t>
            </w:r>
            <w:proofErr w:type="spellStart"/>
            <w:r w:rsidRPr="00211957">
              <w:rPr>
                <w:bCs/>
                <w:color w:val="FF0000"/>
                <w:lang w:eastAsia="ko-KR"/>
              </w:rPr>
              <w:t>TGah</w:t>
            </w:r>
            <w:proofErr w:type="spellEnd"/>
            <w:r w:rsidRPr="00211957">
              <w:rPr>
                <w:bCs/>
                <w:color w:val="FF0000"/>
                <w:lang w:eastAsia="ko-KR"/>
              </w:rPr>
              <w:t xml:space="preserve"> edito</w:t>
            </w:r>
            <w:r>
              <w:rPr>
                <w:bCs/>
                <w:color w:val="FF0000"/>
                <w:lang w:eastAsia="ko-KR"/>
              </w:rPr>
              <w:t>r to make changes shown in 11-14</w:t>
            </w:r>
            <w:r w:rsidRPr="00211957">
              <w:rPr>
                <w:rFonts w:hint="eastAsia"/>
                <w:bCs/>
                <w:color w:val="FF0000"/>
                <w:lang w:eastAsia="ko-KR"/>
              </w:rPr>
              <w:t>/</w:t>
            </w:r>
            <w:r w:rsidR="001C53E0">
              <w:rPr>
                <w:bCs/>
                <w:color w:val="FF0000"/>
                <w:lang w:eastAsia="ko-KR"/>
              </w:rPr>
              <w:t>0285</w:t>
            </w:r>
            <w:r w:rsidRPr="00211957">
              <w:rPr>
                <w:bCs/>
                <w:color w:val="FF0000"/>
                <w:lang w:eastAsia="ko-KR"/>
              </w:rPr>
              <w:t xml:space="preserve">r0 under the heading for CID </w:t>
            </w:r>
            <w:r>
              <w:rPr>
                <w:bCs/>
                <w:color w:val="FF0000"/>
                <w:lang w:eastAsia="ko-KR"/>
              </w:rPr>
              <w:t xml:space="preserve">1076, 2721, 2722, 1373, 1688, 1689, 1690, 1691, 1692, 1693, 1694, 1695, 1696, 1697, 1698, 1699,  2493, 2496, 2566, 2882 </w:t>
            </w:r>
          </w:p>
        </w:tc>
      </w:tr>
      <w:tr w:rsidR="00611E4D" w:rsidTr="00C8031F">
        <w:tc>
          <w:tcPr>
            <w:tcW w:w="709" w:type="dxa"/>
          </w:tcPr>
          <w:p w:rsidR="00611E4D" w:rsidRDefault="00611E4D" w:rsidP="0095143C">
            <w:pPr>
              <w:jc w:val="center"/>
              <w:rPr>
                <w:bCs/>
                <w:iCs/>
                <w:szCs w:val="22"/>
                <w:lang w:eastAsia="ko-KR"/>
              </w:rPr>
            </w:pPr>
            <w:r>
              <w:rPr>
                <w:bCs/>
                <w:iCs/>
                <w:szCs w:val="22"/>
                <w:lang w:eastAsia="ko-KR"/>
              </w:rPr>
              <w:t>1699</w:t>
            </w:r>
          </w:p>
        </w:tc>
        <w:tc>
          <w:tcPr>
            <w:tcW w:w="851" w:type="dxa"/>
          </w:tcPr>
          <w:p w:rsidR="00611E4D" w:rsidRPr="00A120FC" w:rsidRDefault="00611E4D" w:rsidP="004E089F">
            <w:pPr>
              <w:jc w:val="center"/>
              <w:rPr>
                <w:szCs w:val="22"/>
              </w:rPr>
            </w:pPr>
            <w:r>
              <w:rPr>
                <w:szCs w:val="22"/>
              </w:rPr>
              <w:t>8.3.5.1.1</w:t>
            </w:r>
          </w:p>
        </w:tc>
        <w:tc>
          <w:tcPr>
            <w:tcW w:w="709" w:type="dxa"/>
          </w:tcPr>
          <w:p w:rsidR="00611E4D" w:rsidRPr="00A120FC" w:rsidRDefault="00146E1D" w:rsidP="0095143C">
            <w:pPr>
              <w:jc w:val="center"/>
              <w:rPr>
                <w:szCs w:val="22"/>
              </w:rPr>
            </w:pPr>
            <w:r>
              <w:rPr>
                <w:szCs w:val="22"/>
              </w:rPr>
              <w:t>53</w:t>
            </w:r>
          </w:p>
        </w:tc>
        <w:tc>
          <w:tcPr>
            <w:tcW w:w="567" w:type="dxa"/>
          </w:tcPr>
          <w:p w:rsidR="00611E4D" w:rsidRPr="00A120FC" w:rsidRDefault="00146E1D" w:rsidP="0095143C">
            <w:pPr>
              <w:jc w:val="center"/>
              <w:rPr>
                <w:szCs w:val="22"/>
              </w:rPr>
            </w:pPr>
            <w:r>
              <w:rPr>
                <w:szCs w:val="22"/>
              </w:rPr>
              <w:t>33</w:t>
            </w:r>
          </w:p>
        </w:tc>
        <w:tc>
          <w:tcPr>
            <w:tcW w:w="2976" w:type="dxa"/>
          </w:tcPr>
          <w:p w:rsidR="00611E4D" w:rsidRPr="00A120FC" w:rsidRDefault="00146E1D" w:rsidP="00A120FC">
            <w:pPr>
              <w:rPr>
                <w:szCs w:val="22"/>
              </w:rPr>
            </w:pPr>
            <w:r w:rsidRPr="00146E1D">
              <w:rPr>
                <w:szCs w:val="22"/>
              </w:rPr>
              <w:t>The bandwidth set in Table 8-4a is the bandwidth currently being used by the PHY, not the bandwidth of a specific PPDU frame.</w:t>
            </w:r>
          </w:p>
        </w:tc>
        <w:tc>
          <w:tcPr>
            <w:tcW w:w="2977" w:type="dxa"/>
          </w:tcPr>
          <w:p w:rsidR="00611E4D" w:rsidRPr="00A120FC" w:rsidRDefault="00146E1D" w:rsidP="00DF4DBE">
            <w:pPr>
              <w:rPr>
                <w:szCs w:val="22"/>
              </w:rPr>
            </w:pPr>
            <w:r w:rsidRPr="00146E1D">
              <w:rPr>
                <w:szCs w:val="22"/>
              </w:rPr>
              <w:t>Replace "of the PPDU frame" with "currently used by the PHY" and replace the name of the field with "Current Bandwidth Employed".</w:t>
            </w:r>
          </w:p>
        </w:tc>
        <w:tc>
          <w:tcPr>
            <w:tcW w:w="2268" w:type="dxa"/>
          </w:tcPr>
          <w:p w:rsidR="00AC647C" w:rsidRDefault="00AC647C" w:rsidP="00AC647C">
            <w:pPr>
              <w:autoSpaceDE w:val="0"/>
              <w:autoSpaceDN w:val="0"/>
              <w:adjustRightInd w:val="0"/>
              <w:rPr>
                <w:bCs/>
                <w:color w:val="FF0000"/>
                <w:lang w:eastAsia="ko-KR"/>
              </w:rPr>
            </w:pPr>
            <w:r>
              <w:rPr>
                <w:bCs/>
                <w:color w:val="FF0000"/>
                <w:lang w:eastAsia="ko-KR"/>
              </w:rPr>
              <w:t>Revised</w:t>
            </w:r>
          </w:p>
          <w:p w:rsidR="00AC647C" w:rsidRDefault="00AC647C" w:rsidP="00AC647C">
            <w:pPr>
              <w:autoSpaceDE w:val="0"/>
              <w:autoSpaceDN w:val="0"/>
              <w:adjustRightInd w:val="0"/>
              <w:rPr>
                <w:bCs/>
                <w:color w:val="FF0000"/>
                <w:lang w:eastAsia="ko-KR"/>
              </w:rPr>
            </w:pPr>
          </w:p>
          <w:p w:rsidR="00611E4D" w:rsidRPr="00A120FC" w:rsidRDefault="00AC647C" w:rsidP="00AC647C">
            <w:pPr>
              <w:autoSpaceDE w:val="0"/>
              <w:autoSpaceDN w:val="0"/>
              <w:adjustRightInd w:val="0"/>
              <w:ind w:left="110" w:hangingChars="50" w:hanging="110"/>
              <w:rPr>
                <w:bCs/>
                <w:color w:val="FF0000"/>
                <w:szCs w:val="22"/>
                <w:lang w:eastAsia="ko-KR"/>
              </w:rPr>
            </w:pPr>
            <w:r w:rsidRPr="00211957">
              <w:rPr>
                <w:bCs/>
                <w:color w:val="FF0000"/>
                <w:lang w:eastAsia="ko-KR"/>
              </w:rPr>
              <w:t>-</w:t>
            </w:r>
            <w:r w:rsidRPr="00211957">
              <w:rPr>
                <w:bCs/>
                <w:lang w:eastAsia="ko-KR"/>
              </w:rPr>
              <w:t xml:space="preserve"> </w:t>
            </w:r>
            <w:proofErr w:type="spellStart"/>
            <w:r w:rsidRPr="00211957">
              <w:rPr>
                <w:bCs/>
                <w:color w:val="FF0000"/>
                <w:lang w:eastAsia="ko-KR"/>
              </w:rPr>
              <w:t>TGah</w:t>
            </w:r>
            <w:proofErr w:type="spellEnd"/>
            <w:r w:rsidRPr="00211957">
              <w:rPr>
                <w:bCs/>
                <w:color w:val="FF0000"/>
                <w:lang w:eastAsia="ko-KR"/>
              </w:rPr>
              <w:t xml:space="preserve"> edito</w:t>
            </w:r>
            <w:r>
              <w:rPr>
                <w:bCs/>
                <w:color w:val="FF0000"/>
                <w:lang w:eastAsia="ko-KR"/>
              </w:rPr>
              <w:t>r to make changes shown in 11-14</w:t>
            </w:r>
            <w:r w:rsidRPr="00211957">
              <w:rPr>
                <w:rFonts w:hint="eastAsia"/>
                <w:bCs/>
                <w:color w:val="FF0000"/>
                <w:lang w:eastAsia="ko-KR"/>
              </w:rPr>
              <w:t>/</w:t>
            </w:r>
            <w:r w:rsidR="001C53E0">
              <w:rPr>
                <w:bCs/>
                <w:color w:val="FF0000"/>
                <w:lang w:eastAsia="ko-KR"/>
              </w:rPr>
              <w:t>0285</w:t>
            </w:r>
            <w:r w:rsidRPr="00211957">
              <w:rPr>
                <w:bCs/>
                <w:color w:val="FF0000"/>
                <w:lang w:eastAsia="ko-KR"/>
              </w:rPr>
              <w:t xml:space="preserve">r0 under the heading for CID </w:t>
            </w:r>
            <w:r>
              <w:rPr>
                <w:bCs/>
                <w:color w:val="FF0000"/>
                <w:lang w:eastAsia="ko-KR"/>
              </w:rPr>
              <w:t>1076, 2721, 2722, 1373, 1688, 1689, 1690, 1691, 1692, 1693, 1694, 1695, 1696, 1697, 1698, 1699,  2493, 2496, 2566, 2882</w:t>
            </w:r>
          </w:p>
        </w:tc>
      </w:tr>
      <w:tr w:rsidR="00611E4D" w:rsidTr="00C8031F">
        <w:tc>
          <w:tcPr>
            <w:tcW w:w="709" w:type="dxa"/>
          </w:tcPr>
          <w:p w:rsidR="00611E4D" w:rsidRDefault="00611E4D" w:rsidP="0095143C">
            <w:pPr>
              <w:jc w:val="center"/>
              <w:rPr>
                <w:bCs/>
                <w:iCs/>
                <w:szCs w:val="22"/>
                <w:lang w:eastAsia="ko-KR"/>
              </w:rPr>
            </w:pPr>
            <w:r>
              <w:rPr>
                <w:bCs/>
                <w:iCs/>
                <w:szCs w:val="22"/>
                <w:lang w:eastAsia="ko-KR"/>
              </w:rPr>
              <w:t>1700</w:t>
            </w:r>
          </w:p>
        </w:tc>
        <w:tc>
          <w:tcPr>
            <w:tcW w:w="851" w:type="dxa"/>
          </w:tcPr>
          <w:p w:rsidR="00611E4D" w:rsidRPr="00A120FC" w:rsidRDefault="00611E4D" w:rsidP="004E089F">
            <w:pPr>
              <w:jc w:val="center"/>
              <w:rPr>
                <w:szCs w:val="22"/>
              </w:rPr>
            </w:pPr>
            <w:r>
              <w:rPr>
                <w:szCs w:val="22"/>
              </w:rPr>
              <w:t>8.3.5.1.1</w:t>
            </w:r>
          </w:p>
        </w:tc>
        <w:tc>
          <w:tcPr>
            <w:tcW w:w="709" w:type="dxa"/>
          </w:tcPr>
          <w:p w:rsidR="00611E4D" w:rsidRPr="00A120FC" w:rsidRDefault="00146E1D" w:rsidP="0095143C">
            <w:pPr>
              <w:jc w:val="center"/>
              <w:rPr>
                <w:szCs w:val="22"/>
              </w:rPr>
            </w:pPr>
            <w:r>
              <w:rPr>
                <w:szCs w:val="22"/>
              </w:rPr>
              <w:t>53</w:t>
            </w:r>
          </w:p>
        </w:tc>
        <w:tc>
          <w:tcPr>
            <w:tcW w:w="567" w:type="dxa"/>
          </w:tcPr>
          <w:p w:rsidR="00611E4D" w:rsidRPr="00A120FC" w:rsidRDefault="00146E1D" w:rsidP="0095143C">
            <w:pPr>
              <w:jc w:val="center"/>
              <w:rPr>
                <w:szCs w:val="22"/>
              </w:rPr>
            </w:pPr>
            <w:r>
              <w:rPr>
                <w:szCs w:val="22"/>
              </w:rPr>
              <w:t>38</w:t>
            </w:r>
          </w:p>
        </w:tc>
        <w:tc>
          <w:tcPr>
            <w:tcW w:w="2976" w:type="dxa"/>
          </w:tcPr>
          <w:p w:rsidR="00611E4D" w:rsidRPr="00A120FC" w:rsidRDefault="00146E1D" w:rsidP="00A120FC">
            <w:pPr>
              <w:rPr>
                <w:szCs w:val="22"/>
              </w:rPr>
            </w:pPr>
            <w:r w:rsidRPr="00146E1D">
              <w:rPr>
                <w:szCs w:val="22"/>
              </w:rPr>
              <w:t xml:space="preserve">Since the format of this frame is not identical to the format of the CTS frame, the format of this frame needs to be shown </w:t>
            </w:r>
            <w:r w:rsidRPr="00146E1D">
              <w:rPr>
                <w:szCs w:val="22"/>
              </w:rPr>
              <w:lastRenderedPageBreak/>
              <w:t>in a diagram similar to figure 8-16.  Insert that figure at this location.  Likewise all of the other frame definitions in this draft need to be accompanied by frame diagrams for their respective defined structures.</w:t>
            </w:r>
          </w:p>
        </w:tc>
        <w:tc>
          <w:tcPr>
            <w:tcW w:w="2977" w:type="dxa"/>
          </w:tcPr>
          <w:p w:rsidR="00611E4D" w:rsidRPr="00A120FC" w:rsidRDefault="00146E1D" w:rsidP="00DF4DBE">
            <w:pPr>
              <w:rPr>
                <w:szCs w:val="22"/>
              </w:rPr>
            </w:pPr>
            <w:r w:rsidRPr="00146E1D">
              <w:rPr>
                <w:szCs w:val="22"/>
              </w:rPr>
              <w:lastRenderedPageBreak/>
              <w:t>Insert a frame diagram for each frame that is defined in this document.</w:t>
            </w:r>
          </w:p>
        </w:tc>
        <w:tc>
          <w:tcPr>
            <w:tcW w:w="2268" w:type="dxa"/>
          </w:tcPr>
          <w:p w:rsidR="00170896" w:rsidRDefault="00170896" w:rsidP="00170896">
            <w:pPr>
              <w:autoSpaceDE w:val="0"/>
              <w:autoSpaceDN w:val="0"/>
              <w:adjustRightInd w:val="0"/>
              <w:rPr>
                <w:bCs/>
                <w:color w:val="FF0000"/>
                <w:lang w:eastAsia="ko-KR"/>
              </w:rPr>
            </w:pPr>
            <w:r>
              <w:rPr>
                <w:bCs/>
                <w:color w:val="FF0000"/>
                <w:lang w:eastAsia="ko-KR"/>
              </w:rPr>
              <w:t>Revised</w:t>
            </w:r>
          </w:p>
          <w:p w:rsidR="00170896" w:rsidRDefault="00170896" w:rsidP="00170896">
            <w:pPr>
              <w:autoSpaceDE w:val="0"/>
              <w:autoSpaceDN w:val="0"/>
              <w:adjustRightInd w:val="0"/>
              <w:rPr>
                <w:bCs/>
                <w:color w:val="FF0000"/>
                <w:lang w:eastAsia="ko-KR"/>
              </w:rPr>
            </w:pPr>
          </w:p>
          <w:p w:rsidR="00611E4D" w:rsidRPr="00A120FC" w:rsidRDefault="00170896" w:rsidP="00170896">
            <w:pPr>
              <w:autoSpaceDE w:val="0"/>
              <w:autoSpaceDN w:val="0"/>
              <w:adjustRightInd w:val="0"/>
              <w:ind w:left="110" w:hangingChars="50" w:hanging="110"/>
              <w:rPr>
                <w:bCs/>
                <w:color w:val="FF0000"/>
                <w:szCs w:val="22"/>
                <w:lang w:eastAsia="ko-KR"/>
              </w:rPr>
            </w:pPr>
            <w:r>
              <w:rPr>
                <w:bCs/>
                <w:color w:val="FF0000"/>
                <w:szCs w:val="22"/>
                <w:lang w:eastAsia="ko-KR"/>
              </w:rPr>
              <w:t>This CID is identical to CID 1075.</w:t>
            </w:r>
            <w:r w:rsidR="00BB7D96">
              <w:rPr>
                <w:bCs/>
                <w:color w:val="FF0000"/>
                <w:szCs w:val="22"/>
                <w:lang w:eastAsia="ko-KR"/>
              </w:rPr>
              <w:t xml:space="preserve"> Please </w:t>
            </w:r>
            <w:r w:rsidR="00BB7D96">
              <w:rPr>
                <w:bCs/>
                <w:color w:val="FF0000"/>
                <w:szCs w:val="22"/>
                <w:lang w:eastAsia="ko-KR"/>
              </w:rPr>
              <w:lastRenderedPageBreak/>
              <w:t xml:space="preserve">refer to the resolution to CID 1075. </w:t>
            </w:r>
          </w:p>
        </w:tc>
      </w:tr>
      <w:tr w:rsidR="00611E4D" w:rsidTr="00C8031F">
        <w:tc>
          <w:tcPr>
            <w:tcW w:w="709" w:type="dxa"/>
          </w:tcPr>
          <w:p w:rsidR="00611E4D" w:rsidRDefault="00611E4D" w:rsidP="0095143C">
            <w:pPr>
              <w:jc w:val="center"/>
              <w:rPr>
                <w:bCs/>
                <w:iCs/>
                <w:szCs w:val="22"/>
                <w:lang w:eastAsia="ko-KR"/>
              </w:rPr>
            </w:pPr>
            <w:r>
              <w:rPr>
                <w:bCs/>
                <w:iCs/>
                <w:szCs w:val="22"/>
                <w:lang w:eastAsia="ko-KR"/>
              </w:rPr>
              <w:lastRenderedPageBreak/>
              <w:t>2290</w:t>
            </w:r>
          </w:p>
        </w:tc>
        <w:tc>
          <w:tcPr>
            <w:tcW w:w="851" w:type="dxa"/>
          </w:tcPr>
          <w:p w:rsidR="00611E4D" w:rsidRPr="00A120FC" w:rsidRDefault="00611E4D" w:rsidP="004E089F">
            <w:pPr>
              <w:jc w:val="center"/>
              <w:rPr>
                <w:szCs w:val="22"/>
              </w:rPr>
            </w:pPr>
            <w:r>
              <w:rPr>
                <w:szCs w:val="22"/>
              </w:rPr>
              <w:t>8.3.5.1.1</w:t>
            </w:r>
          </w:p>
        </w:tc>
        <w:tc>
          <w:tcPr>
            <w:tcW w:w="709" w:type="dxa"/>
          </w:tcPr>
          <w:p w:rsidR="00611E4D" w:rsidRPr="00A120FC" w:rsidRDefault="00812BA4" w:rsidP="0095143C">
            <w:pPr>
              <w:jc w:val="center"/>
              <w:rPr>
                <w:szCs w:val="22"/>
              </w:rPr>
            </w:pPr>
            <w:r>
              <w:rPr>
                <w:szCs w:val="22"/>
              </w:rPr>
              <w:t>51</w:t>
            </w:r>
          </w:p>
        </w:tc>
        <w:tc>
          <w:tcPr>
            <w:tcW w:w="567" w:type="dxa"/>
          </w:tcPr>
          <w:p w:rsidR="00611E4D" w:rsidRPr="00A120FC" w:rsidRDefault="00812BA4" w:rsidP="0095143C">
            <w:pPr>
              <w:jc w:val="center"/>
              <w:rPr>
                <w:szCs w:val="22"/>
              </w:rPr>
            </w:pPr>
            <w:r>
              <w:rPr>
                <w:szCs w:val="22"/>
              </w:rPr>
              <w:t>48</w:t>
            </w:r>
          </w:p>
        </w:tc>
        <w:tc>
          <w:tcPr>
            <w:tcW w:w="2976" w:type="dxa"/>
          </w:tcPr>
          <w:p w:rsidR="00812BA4" w:rsidRPr="00812BA4" w:rsidRDefault="00812BA4" w:rsidP="00812BA4">
            <w:pPr>
              <w:rPr>
                <w:szCs w:val="22"/>
              </w:rPr>
            </w:pPr>
            <w:r w:rsidRPr="00812BA4">
              <w:rPr>
                <w:szCs w:val="22"/>
              </w:rPr>
              <w:t>"Indicates whether the following subfield is an RA or a Partial BSSID".</w:t>
            </w:r>
          </w:p>
          <w:p w:rsidR="00812BA4" w:rsidRPr="00812BA4" w:rsidRDefault="00812BA4" w:rsidP="00812BA4">
            <w:pPr>
              <w:rPr>
                <w:szCs w:val="22"/>
              </w:rPr>
            </w:pPr>
          </w:p>
          <w:p w:rsidR="00611E4D" w:rsidRPr="00A120FC" w:rsidRDefault="00812BA4" w:rsidP="00812BA4">
            <w:pPr>
              <w:rPr>
                <w:szCs w:val="22"/>
              </w:rPr>
            </w:pPr>
            <w:r w:rsidRPr="00812BA4">
              <w:rPr>
                <w:szCs w:val="22"/>
              </w:rPr>
              <w:t>An RA may also be a Partial BSSID, e.g. when NDP CTS is sent to the AP.</w:t>
            </w:r>
          </w:p>
        </w:tc>
        <w:tc>
          <w:tcPr>
            <w:tcW w:w="2977" w:type="dxa"/>
          </w:tcPr>
          <w:p w:rsidR="00611E4D" w:rsidRPr="00A120FC" w:rsidRDefault="00812BA4" w:rsidP="00DF4DBE">
            <w:pPr>
              <w:rPr>
                <w:szCs w:val="22"/>
              </w:rPr>
            </w:pPr>
            <w:r w:rsidRPr="00812BA4">
              <w:rPr>
                <w:szCs w:val="22"/>
              </w:rPr>
              <w:t>Change the text to differentiate this</w:t>
            </w:r>
          </w:p>
        </w:tc>
        <w:tc>
          <w:tcPr>
            <w:tcW w:w="2268" w:type="dxa"/>
          </w:tcPr>
          <w:p w:rsidR="00611E4D" w:rsidRDefault="003B49DC" w:rsidP="0097306C">
            <w:pPr>
              <w:autoSpaceDE w:val="0"/>
              <w:autoSpaceDN w:val="0"/>
              <w:adjustRightInd w:val="0"/>
              <w:ind w:left="110" w:hangingChars="50" w:hanging="110"/>
              <w:rPr>
                <w:bCs/>
                <w:color w:val="FF0000"/>
                <w:szCs w:val="22"/>
                <w:lang w:eastAsia="ko-KR"/>
              </w:rPr>
            </w:pPr>
            <w:r>
              <w:rPr>
                <w:bCs/>
                <w:color w:val="FF0000"/>
                <w:szCs w:val="22"/>
                <w:lang w:eastAsia="ko-KR"/>
              </w:rPr>
              <w:t>Accepted.</w:t>
            </w:r>
          </w:p>
          <w:p w:rsidR="003B49DC" w:rsidRDefault="003B49DC" w:rsidP="0097306C">
            <w:pPr>
              <w:autoSpaceDE w:val="0"/>
              <w:autoSpaceDN w:val="0"/>
              <w:adjustRightInd w:val="0"/>
              <w:ind w:left="110" w:hangingChars="50" w:hanging="110"/>
              <w:rPr>
                <w:bCs/>
                <w:color w:val="FF0000"/>
                <w:szCs w:val="22"/>
                <w:lang w:eastAsia="ko-KR"/>
              </w:rPr>
            </w:pPr>
          </w:p>
          <w:p w:rsidR="003B49DC" w:rsidRPr="00A120FC" w:rsidRDefault="003B49DC" w:rsidP="0097306C">
            <w:pPr>
              <w:autoSpaceDE w:val="0"/>
              <w:autoSpaceDN w:val="0"/>
              <w:adjustRightInd w:val="0"/>
              <w:ind w:left="110" w:hangingChars="50" w:hanging="110"/>
              <w:rPr>
                <w:bCs/>
                <w:color w:val="FF0000"/>
                <w:szCs w:val="22"/>
                <w:lang w:eastAsia="ko-KR"/>
              </w:rPr>
            </w:pPr>
            <w:r>
              <w:rPr>
                <w:bCs/>
                <w:color w:val="FF0000"/>
                <w:szCs w:val="22"/>
                <w:lang w:eastAsia="ko-KR"/>
              </w:rPr>
              <w:t xml:space="preserve">Comments: It is already differentiated using the Address Indicator value 1 and RA / PBSSID value equal to the </w:t>
            </w:r>
            <w:r w:rsidR="00675C11">
              <w:rPr>
                <w:bCs/>
                <w:color w:val="FF0000"/>
                <w:szCs w:val="22"/>
                <w:lang w:eastAsia="ko-KR"/>
              </w:rPr>
              <w:t xml:space="preserve">PBSSID of the </w:t>
            </w:r>
            <w:r>
              <w:rPr>
                <w:bCs/>
                <w:color w:val="FF0000"/>
                <w:szCs w:val="22"/>
                <w:lang w:eastAsia="ko-KR"/>
              </w:rPr>
              <w:t xml:space="preserve">AP to which </w:t>
            </w:r>
            <w:r w:rsidR="00675C11">
              <w:rPr>
                <w:bCs/>
                <w:color w:val="FF0000"/>
                <w:szCs w:val="22"/>
                <w:lang w:eastAsia="ko-KR"/>
              </w:rPr>
              <w:t>a STA sending the NDP CTS</w:t>
            </w:r>
            <w:r>
              <w:rPr>
                <w:bCs/>
                <w:color w:val="FF0000"/>
                <w:szCs w:val="22"/>
                <w:lang w:eastAsia="ko-KR"/>
              </w:rPr>
              <w:t xml:space="preserve"> </w:t>
            </w:r>
            <w:r w:rsidR="00675C11">
              <w:rPr>
                <w:bCs/>
                <w:color w:val="FF0000"/>
                <w:szCs w:val="22"/>
                <w:lang w:eastAsia="ko-KR"/>
              </w:rPr>
              <w:t xml:space="preserve">is </w:t>
            </w:r>
            <w:r>
              <w:rPr>
                <w:bCs/>
                <w:color w:val="FF0000"/>
                <w:szCs w:val="22"/>
                <w:lang w:eastAsia="ko-KR"/>
              </w:rPr>
              <w:t>associated with</w:t>
            </w:r>
            <w:r w:rsidR="00675C11">
              <w:rPr>
                <w:bCs/>
                <w:color w:val="FF0000"/>
                <w:szCs w:val="22"/>
                <w:lang w:eastAsia="ko-KR"/>
              </w:rPr>
              <w:t>.</w:t>
            </w:r>
          </w:p>
        </w:tc>
      </w:tr>
      <w:tr w:rsidR="00611E4D" w:rsidTr="00C8031F">
        <w:tc>
          <w:tcPr>
            <w:tcW w:w="709" w:type="dxa"/>
          </w:tcPr>
          <w:p w:rsidR="00611E4D" w:rsidRDefault="00611E4D" w:rsidP="0095143C">
            <w:pPr>
              <w:jc w:val="center"/>
              <w:rPr>
                <w:bCs/>
                <w:iCs/>
                <w:szCs w:val="22"/>
                <w:lang w:eastAsia="ko-KR"/>
              </w:rPr>
            </w:pPr>
            <w:r>
              <w:rPr>
                <w:bCs/>
                <w:iCs/>
                <w:szCs w:val="22"/>
                <w:lang w:eastAsia="ko-KR"/>
              </w:rPr>
              <w:t>2291</w:t>
            </w:r>
          </w:p>
        </w:tc>
        <w:tc>
          <w:tcPr>
            <w:tcW w:w="851" w:type="dxa"/>
          </w:tcPr>
          <w:p w:rsidR="00611E4D" w:rsidRPr="00A120FC" w:rsidRDefault="00611E4D" w:rsidP="004E089F">
            <w:pPr>
              <w:jc w:val="center"/>
              <w:rPr>
                <w:szCs w:val="22"/>
              </w:rPr>
            </w:pPr>
            <w:r>
              <w:rPr>
                <w:szCs w:val="22"/>
              </w:rPr>
              <w:t>8.3.5.1.1</w:t>
            </w:r>
          </w:p>
        </w:tc>
        <w:tc>
          <w:tcPr>
            <w:tcW w:w="709" w:type="dxa"/>
          </w:tcPr>
          <w:p w:rsidR="00611E4D" w:rsidRPr="00A120FC" w:rsidRDefault="00812BA4" w:rsidP="0095143C">
            <w:pPr>
              <w:jc w:val="center"/>
              <w:rPr>
                <w:szCs w:val="22"/>
              </w:rPr>
            </w:pPr>
            <w:r>
              <w:rPr>
                <w:szCs w:val="22"/>
              </w:rPr>
              <w:t>52</w:t>
            </w:r>
          </w:p>
        </w:tc>
        <w:tc>
          <w:tcPr>
            <w:tcW w:w="567" w:type="dxa"/>
          </w:tcPr>
          <w:p w:rsidR="00611E4D" w:rsidRPr="00A120FC" w:rsidRDefault="00812BA4" w:rsidP="0095143C">
            <w:pPr>
              <w:jc w:val="center"/>
              <w:rPr>
                <w:szCs w:val="22"/>
              </w:rPr>
            </w:pPr>
            <w:r>
              <w:rPr>
                <w:szCs w:val="22"/>
              </w:rPr>
              <w:t>51</w:t>
            </w:r>
          </w:p>
        </w:tc>
        <w:tc>
          <w:tcPr>
            <w:tcW w:w="2976" w:type="dxa"/>
          </w:tcPr>
          <w:p w:rsidR="00812BA4" w:rsidRPr="00812BA4" w:rsidRDefault="00812BA4" w:rsidP="00812BA4">
            <w:pPr>
              <w:rPr>
                <w:szCs w:val="22"/>
              </w:rPr>
            </w:pPr>
            <w:r w:rsidRPr="00812BA4">
              <w:rPr>
                <w:szCs w:val="22"/>
              </w:rPr>
              <w:t>"Indicates whether the following subfield is an RA or a Partial BSSID".</w:t>
            </w:r>
          </w:p>
          <w:p w:rsidR="00812BA4" w:rsidRPr="00812BA4" w:rsidRDefault="00812BA4" w:rsidP="00812BA4">
            <w:pPr>
              <w:rPr>
                <w:szCs w:val="22"/>
              </w:rPr>
            </w:pPr>
          </w:p>
          <w:p w:rsidR="00611E4D" w:rsidRPr="00A120FC" w:rsidRDefault="00812BA4" w:rsidP="00812BA4">
            <w:pPr>
              <w:rPr>
                <w:szCs w:val="22"/>
              </w:rPr>
            </w:pPr>
            <w:r w:rsidRPr="00812BA4">
              <w:rPr>
                <w:szCs w:val="22"/>
              </w:rPr>
              <w:t>An RA may also be a Partial BSSID, e.g. when NDP CTS is sent to the AP.</w:t>
            </w:r>
          </w:p>
        </w:tc>
        <w:tc>
          <w:tcPr>
            <w:tcW w:w="2977" w:type="dxa"/>
          </w:tcPr>
          <w:p w:rsidR="00611E4D" w:rsidRPr="00A120FC" w:rsidRDefault="00812BA4" w:rsidP="00DF4DBE">
            <w:pPr>
              <w:rPr>
                <w:szCs w:val="22"/>
              </w:rPr>
            </w:pPr>
            <w:r w:rsidRPr="00812BA4">
              <w:rPr>
                <w:szCs w:val="22"/>
              </w:rPr>
              <w:t>Change the text to differentiate this.</w:t>
            </w:r>
          </w:p>
        </w:tc>
        <w:tc>
          <w:tcPr>
            <w:tcW w:w="2268" w:type="dxa"/>
          </w:tcPr>
          <w:p w:rsidR="00675C11" w:rsidRDefault="00675C11" w:rsidP="00675C11">
            <w:pPr>
              <w:autoSpaceDE w:val="0"/>
              <w:autoSpaceDN w:val="0"/>
              <w:adjustRightInd w:val="0"/>
              <w:ind w:left="110" w:hangingChars="50" w:hanging="110"/>
              <w:rPr>
                <w:bCs/>
                <w:color w:val="FF0000"/>
                <w:szCs w:val="22"/>
                <w:lang w:eastAsia="ko-KR"/>
              </w:rPr>
            </w:pPr>
            <w:r>
              <w:rPr>
                <w:bCs/>
                <w:color w:val="FF0000"/>
                <w:szCs w:val="22"/>
                <w:lang w:eastAsia="ko-KR"/>
              </w:rPr>
              <w:t>Accepted.</w:t>
            </w:r>
          </w:p>
          <w:p w:rsidR="00675C11" w:rsidRDefault="00675C11" w:rsidP="00675C11">
            <w:pPr>
              <w:autoSpaceDE w:val="0"/>
              <w:autoSpaceDN w:val="0"/>
              <w:adjustRightInd w:val="0"/>
              <w:ind w:left="110" w:hangingChars="50" w:hanging="110"/>
              <w:rPr>
                <w:bCs/>
                <w:color w:val="FF0000"/>
                <w:szCs w:val="22"/>
                <w:lang w:eastAsia="ko-KR"/>
              </w:rPr>
            </w:pPr>
          </w:p>
          <w:p w:rsidR="00611E4D" w:rsidRPr="00A120FC" w:rsidRDefault="00675C11" w:rsidP="00675C11">
            <w:pPr>
              <w:autoSpaceDE w:val="0"/>
              <w:autoSpaceDN w:val="0"/>
              <w:adjustRightInd w:val="0"/>
              <w:ind w:left="110" w:hangingChars="50" w:hanging="110"/>
              <w:rPr>
                <w:bCs/>
                <w:color w:val="FF0000"/>
                <w:szCs w:val="22"/>
                <w:lang w:eastAsia="ko-KR"/>
              </w:rPr>
            </w:pPr>
            <w:r>
              <w:rPr>
                <w:bCs/>
                <w:color w:val="FF0000"/>
                <w:szCs w:val="22"/>
                <w:lang w:eastAsia="ko-KR"/>
              </w:rPr>
              <w:t>Comments: It is already differentiated using the Address Indicator value 1 and RA / PBSSID value equal to the PBSSID of the AP to which a STA sending the NDP CTS is associated with.</w:t>
            </w:r>
          </w:p>
        </w:tc>
      </w:tr>
      <w:tr w:rsidR="00611E4D" w:rsidTr="00C8031F">
        <w:tc>
          <w:tcPr>
            <w:tcW w:w="709" w:type="dxa"/>
          </w:tcPr>
          <w:p w:rsidR="00611E4D" w:rsidRDefault="00611E4D" w:rsidP="0095143C">
            <w:pPr>
              <w:jc w:val="center"/>
              <w:rPr>
                <w:bCs/>
                <w:iCs/>
                <w:szCs w:val="22"/>
                <w:lang w:eastAsia="ko-KR"/>
              </w:rPr>
            </w:pPr>
            <w:r>
              <w:rPr>
                <w:bCs/>
                <w:iCs/>
                <w:szCs w:val="22"/>
                <w:lang w:eastAsia="ko-KR"/>
              </w:rPr>
              <w:t>2493</w:t>
            </w:r>
          </w:p>
        </w:tc>
        <w:tc>
          <w:tcPr>
            <w:tcW w:w="851" w:type="dxa"/>
          </w:tcPr>
          <w:p w:rsidR="00611E4D" w:rsidRPr="00A120FC" w:rsidRDefault="00611E4D" w:rsidP="004E089F">
            <w:pPr>
              <w:jc w:val="center"/>
              <w:rPr>
                <w:szCs w:val="22"/>
              </w:rPr>
            </w:pPr>
            <w:r>
              <w:rPr>
                <w:szCs w:val="22"/>
              </w:rPr>
              <w:t>8.3.5.1.1</w:t>
            </w:r>
          </w:p>
        </w:tc>
        <w:tc>
          <w:tcPr>
            <w:tcW w:w="709" w:type="dxa"/>
          </w:tcPr>
          <w:p w:rsidR="00611E4D" w:rsidRPr="00A120FC" w:rsidRDefault="00812BA4" w:rsidP="0095143C">
            <w:pPr>
              <w:jc w:val="center"/>
              <w:rPr>
                <w:szCs w:val="22"/>
              </w:rPr>
            </w:pPr>
            <w:r>
              <w:rPr>
                <w:szCs w:val="22"/>
              </w:rPr>
              <w:t>51</w:t>
            </w:r>
          </w:p>
        </w:tc>
        <w:tc>
          <w:tcPr>
            <w:tcW w:w="567" w:type="dxa"/>
          </w:tcPr>
          <w:p w:rsidR="00611E4D" w:rsidRPr="00A120FC" w:rsidRDefault="00812BA4" w:rsidP="0095143C">
            <w:pPr>
              <w:jc w:val="center"/>
              <w:rPr>
                <w:szCs w:val="22"/>
              </w:rPr>
            </w:pPr>
            <w:r>
              <w:rPr>
                <w:szCs w:val="22"/>
              </w:rPr>
              <w:t>48</w:t>
            </w:r>
          </w:p>
        </w:tc>
        <w:tc>
          <w:tcPr>
            <w:tcW w:w="2976" w:type="dxa"/>
          </w:tcPr>
          <w:p w:rsidR="00611E4D" w:rsidRPr="00A120FC" w:rsidRDefault="00812BA4" w:rsidP="00A120FC">
            <w:pPr>
              <w:rPr>
                <w:szCs w:val="22"/>
              </w:rPr>
            </w:pPr>
            <w:r w:rsidRPr="00812BA4">
              <w:rPr>
                <w:szCs w:val="22"/>
              </w:rPr>
              <w:t xml:space="preserve">The definition is confusing because it switches terms and the size is already indicated elsewhere and the exact value to be filled in should be listed in the </w:t>
            </w:r>
            <w:proofErr w:type="spellStart"/>
            <w:r w:rsidRPr="00812BA4">
              <w:rPr>
                <w:szCs w:val="22"/>
              </w:rPr>
              <w:t>behavioral</w:t>
            </w:r>
            <w:proofErr w:type="spellEnd"/>
            <w:r w:rsidRPr="00812BA4">
              <w:rPr>
                <w:szCs w:val="22"/>
              </w:rPr>
              <w:t xml:space="preserve"> section - only meaning should appear here - and the "following field" is bad form.</w:t>
            </w:r>
          </w:p>
        </w:tc>
        <w:tc>
          <w:tcPr>
            <w:tcW w:w="2977" w:type="dxa"/>
          </w:tcPr>
          <w:p w:rsidR="00611E4D" w:rsidRPr="00A120FC" w:rsidRDefault="00812BA4" w:rsidP="00DF4DBE">
            <w:pPr>
              <w:rPr>
                <w:szCs w:val="22"/>
              </w:rPr>
            </w:pPr>
            <w:r w:rsidRPr="00812BA4">
              <w:rPr>
                <w:szCs w:val="22"/>
              </w:rPr>
              <w:t>Change to: "Indicates whether the RA/Partial BSSID field is an RA or a Partial BSSID. When set to 0, the RA/</w:t>
            </w:r>
            <w:proofErr w:type="spellStart"/>
            <w:r w:rsidRPr="00812BA4">
              <w:rPr>
                <w:szCs w:val="22"/>
              </w:rPr>
              <w:t>PartialBSSID</w:t>
            </w:r>
            <w:proofErr w:type="spellEnd"/>
            <w:r w:rsidRPr="00812BA4">
              <w:rPr>
                <w:szCs w:val="22"/>
              </w:rPr>
              <w:t xml:space="preserve"> field contains the unicast address of the intended recipient." this change will result in the loss of information about how to fill in the field when being used for </w:t>
            </w:r>
            <w:proofErr w:type="spellStart"/>
            <w:r w:rsidRPr="00812BA4">
              <w:rPr>
                <w:szCs w:val="22"/>
              </w:rPr>
              <w:t>sectorized</w:t>
            </w:r>
            <w:proofErr w:type="spellEnd"/>
            <w:r w:rsidRPr="00812BA4">
              <w:rPr>
                <w:szCs w:val="22"/>
              </w:rPr>
              <w:t xml:space="preserve"> beam operation but that will be recovered by the resolution to a different comment. This same problem needs to be fixed in the 2 MHz frame format definition in a similar manner!</w:t>
            </w:r>
          </w:p>
        </w:tc>
        <w:tc>
          <w:tcPr>
            <w:tcW w:w="2268" w:type="dxa"/>
          </w:tcPr>
          <w:p w:rsidR="00AC647C" w:rsidRDefault="00AC647C" w:rsidP="00AC647C">
            <w:pPr>
              <w:autoSpaceDE w:val="0"/>
              <w:autoSpaceDN w:val="0"/>
              <w:adjustRightInd w:val="0"/>
              <w:rPr>
                <w:bCs/>
                <w:color w:val="FF0000"/>
                <w:lang w:eastAsia="ko-KR"/>
              </w:rPr>
            </w:pPr>
            <w:r>
              <w:rPr>
                <w:bCs/>
                <w:color w:val="FF0000"/>
                <w:lang w:eastAsia="ko-KR"/>
              </w:rPr>
              <w:t>Revised</w:t>
            </w:r>
          </w:p>
          <w:p w:rsidR="00AC647C" w:rsidRDefault="00AC647C" w:rsidP="00AC647C">
            <w:pPr>
              <w:autoSpaceDE w:val="0"/>
              <w:autoSpaceDN w:val="0"/>
              <w:adjustRightInd w:val="0"/>
              <w:rPr>
                <w:bCs/>
                <w:color w:val="FF0000"/>
                <w:lang w:eastAsia="ko-KR"/>
              </w:rPr>
            </w:pPr>
          </w:p>
          <w:p w:rsidR="00611E4D" w:rsidRPr="00A120FC" w:rsidRDefault="00AC647C" w:rsidP="00AC647C">
            <w:pPr>
              <w:autoSpaceDE w:val="0"/>
              <w:autoSpaceDN w:val="0"/>
              <w:adjustRightInd w:val="0"/>
              <w:ind w:left="110" w:hangingChars="50" w:hanging="110"/>
              <w:rPr>
                <w:bCs/>
                <w:color w:val="FF0000"/>
                <w:szCs w:val="22"/>
                <w:lang w:eastAsia="ko-KR"/>
              </w:rPr>
            </w:pPr>
            <w:r w:rsidRPr="00211957">
              <w:rPr>
                <w:bCs/>
                <w:color w:val="FF0000"/>
                <w:lang w:eastAsia="ko-KR"/>
              </w:rPr>
              <w:t>-</w:t>
            </w:r>
            <w:r w:rsidRPr="00211957">
              <w:rPr>
                <w:bCs/>
                <w:lang w:eastAsia="ko-KR"/>
              </w:rPr>
              <w:t xml:space="preserve"> </w:t>
            </w:r>
            <w:proofErr w:type="spellStart"/>
            <w:r w:rsidRPr="00211957">
              <w:rPr>
                <w:bCs/>
                <w:color w:val="FF0000"/>
                <w:lang w:eastAsia="ko-KR"/>
              </w:rPr>
              <w:t>TGah</w:t>
            </w:r>
            <w:proofErr w:type="spellEnd"/>
            <w:r w:rsidRPr="00211957">
              <w:rPr>
                <w:bCs/>
                <w:color w:val="FF0000"/>
                <w:lang w:eastAsia="ko-KR"/>
              </w:rPr>
              <w:t xml:space="preserve"> edito</w:t>
            </w:r>
            <w:r>
              <w:rPr>
                <w:bCs/>
                <w:color w:val="FF0000"/>
                <w:lang w:eastAsia="ko-KR"/>
              </w:rPr>
              <w:t>r to make changes shown in 11-14</w:t>
            </w:r>
            <w:r w:rsidRPr="00211957">
              <w:rPr>
                <w:rFonts w:hint="eastAsia"/>
                <w:bCs/>
                <w:color w:val="FF0000"/>
                <w:lang w:eastAsia="ko-KR"/>
              </w:rPr>
              <w:t>/</w:t>
            </w:r>
            <w:r w:rsidR="001C53E0">
              <w:rPr>
                <w:bCs/>
                <w:color w:val="FF0000"/>
                <w:lang w:eastAsia="ko-KR"/>
              </w:rPr>
              <w:t>0285</w:t>
            </w:r>
            <w:r w:rsidRPr="00211957">
              <w:rPr>
                <w:bCs/>
                <w:color w:val="FF0000"/>
                <w:lang w:eastAsia="ko-KR"/>
              </w:rPr>
              <w:t xml:space="preserve">r0 under the heading for CID </w:t>
            </w:r>
            <w:r>
              <w:rPr>
                <w:bCs/>
                <w:color w:val="FF0000"/>
                <w:lang w:eastAsia="ko-KR"/>
              </w:rPr>
              <w:t>1076, 2721, 2722, 1373, 1688, 1689, 1690, 1691, 1692, 1693, 1694, 1695, 1696, 1697, 1698, 1699,  2493, 2496, 2566, 2882</w:t>
            </w:r>
          </w:p>
        </w:tc>
      </w:tr>
      <w:tr w:rsidR="00611E4D" w:rsidTr="00C8031F">
        <w:tc>
          <w:tcPr>
            <w:tcW w:w="709" w:type="dxa"/>
          </w:tcPr>
          <w:p w:rsidR="00611E4D" w:rsidRDefault="00611E4D" w:rsidP="0095143C">
            <w:pPr>
              <w:jc w:val="center"/>
              <w:rPr>
                <w:bCs/>
                <w:iCs/>
                <w:szCs w:val="22"/>
                <w:lang w:eastAsia="ko-KR"/>
              </w:rPr>
            </w:pPr>
            <w:r>
              <w:rPr>
                <w:bCs/>
                <w:iCs/>
                <w:szCs w:val="22"/>
                <w:lang w:eastAsia="ko-KR"/>
              </w:rPr>
              <w:t>2496</w:t>
            </w:r>
          </w:p>
        </w:tc>
        <w:tc>
          <w:tcPr>
            <w:tcW w:w="851" w:type="dxa"/>
          </w:tcPr>
          <w:p w:rsidR="00611E4D" w:rsidRPr="00A120FC" w:rsidRDefault="00611E4D" w:rsidP="004E089F">
            <w:pPr>
              <w:jc w:val="center"/>
              <w:rPr>
                <w:szCs w:val="22"/>
              </w:rPr>
            </w:pPr>
            <w:r>
              <w:rPr>
                <w:szCs w:val="22"/>
              </w:rPr>
              <w:t>8.3.5.1.1</w:t>
            </w:r>
          </w:p>
        </w:tc>
        <w:tc>
          <w:tcPr>
            <w:tcW w:w="709" w:type="dxa"/>
          </w:tcPr>
          <w:p w:rsidR="00611E4D" w:rsidRPr="00A120FC" w:rsidRDefault="00812BA4" w:rsidP="0095143C">
            <w:pPr>
              <w:jc w:val="center"/>
              <w:rPr>
                <w:szCs w:val="22"/>
              </w:rPr>
            </w:pPr>
            <w:r>
              <w:rPr>
                <w:szCs w:val="22"/>
              </w:rPr>
              <w:t>52</w:t>
            </w:r>
          </w:p>
        </w:tc>
        <w:tc>
          <w:tcPr>
            <w:tcW w:w="567" w:type="dxa"/>
          </w:tcPr>
          <w:p w:rsidR="00611E4D" w:rsidRPr="00A120FC" w:rsidRDefault="00812BA4" w:rsidP="0095143C">
            <w:pPr>
              <w:jc w:val="center"/>
              <w:rPr>
                <w:szCs w:val="22"/>
              </w:rPr>
            </w:pPr>
            <w:r>
              <w:rPr>
                <w:szCs w:val="22"/>
              </w:rPr>
              <w:t>8</w:t>
            </w:r>
          </w:p>
        </w:tc>
        <w:tc>
          <w:tcPr>
            <w:tcW w:w="2976" w:type="dxa"/>
          </w:tcPr>
          <w:p w:rsidR="00611E4D" w:rsidRPr="00A120FC" w:rsidRDefault="00812BA4" w:rsidP="00A120FC">
            <w:pPr>
              <w:rPr>
                <w:szCs w:val="22"/>
              </w:rPr>
            </w:pPr>
            <w:r w:rsidRPr="00812BA4">
              <w:rPr>
                <w:szCs w:val="22"/>
              </w:rPr>
              <w:t xml:space="preserve">First, wrong verb, then note that for the 1 MHz version, for </w:t>
            </w:r>
            <w:proofErr w:type="spellStart"/>
            <w:r w:rsidRPr="00812BA4">
              <w:rPr>
                <w:szCs w:val="22"/>
              </w:rPr>
              <w:t>sectorized</w:t>
            </w:r>
            <w:proofErr w:type="spellEnd"/>
            <w:r w:rsidRPr="00812BA4">
              <w:rPr>
                <w:szCs w:val="22"/>
              </w:rPr>
              <w:t xml:space="preserve"> beam operation, the field contains a different value than it does for the 2 MHz </w:t>
            </w:r>
            <w:r w:rsidRPr="00812BA4">
              <w:rPr>
                <w:szCs w:val="22"/>
              </w:rPr>
              <w:lastRenderedPageBreak/>
              <w:t xml:space="preserve">format - is this </w:t>
            </w:r>
            <w:proofErr w:type="spellStart"/>
            <w:r w:rsidRPr="00812BA4">
              <w:rPr>
                <w:szCs w:val="22"/>
              </w:rPr>
              <w:t>inentional</w:t>
            </w:r>
            <w:proofErr w:type="spellEnd"/>
            <w:r w:rsidRPr="00812BA4">
              <w:rPr>
                <w:szCs w:val="22"/>
              </w:rPr>
              <w:t xml:space="preserve">? If not, I do not know how to fix it. Figure it out and fix it. Also, if there is a different value from PARTIAL_AID or PBSSID (i.e. broadcast) then the address indication </w:t>
            </w:r>
            <w:proofErr w:type="spellStart"/>
            <w:r w:rsidRPr="00812BA4">
              <w:rPr>
                <w:szCs w:val="22"/>
              </w:rPr>
              <w:t>descirption</w:t>
            </w:r>
            <w:proofErr w:type="spellEnd"/>
            <w:r w:rsidRPr="00812BA4">
              <w:rPr>
                <w:szCs w:val="22"/>
              </w:rPr>
              <w:t xml:space="preserve"> needs to change to include that broadcast case. I.e. when the value is broadcast, is the address indication set to 0 or 1?</w:t>
            </w:r>
          </w:p>
        </w:tc>
        <w:tc>
          <w:tcPr>
            <w:tcW w:w="2977" w:type="dxa"/>
          </w:tcPr>
          <w:p w:rsidR="00611E4D" w:rsidRPr="00A120FC" w:rsidRDefault="00812BA4" w:rsidP="00DF4DBE">
            <w:pPr>
              <w:rPr>
                <w:szCs w:val="22"/>
              </w:rPr>
            </w:pPr>
            <w:r w:rsidRPr="00812BA4">
              <w:rPr>
                <w:szCs w:val="22"/>
              </w:rPr>
              <w:lastRenderedPageBreak/>
              <w:t xml:space="preserve">Change "this field indicates" to "this field contains" in two places for each of 1 MHz and 2 MHz frame formats and remove "In the case that NDP </w:t>
            </w:r>
            <w:r w:rsidRPr="00812BA4">
              <w:rPr>
                <w:szCs w:val="22"/>
              </w:rPr>
              <w:lastRenderedPageBreak/>
              <w:t xml:space="preserve">CTS is used in the sector training, the field is set to PBSSID of the AP." in both places as this is </w:t>
            </w:r>
            <w:proofErr w:type="spellStart"/>
            <w:r w:rsidRPr="00812BA4">
              <w:rPr>
                <w:szCs w:val="22"/>
              </w:rPr>
              <w:t>behavioral</w:t>
            </w:r>
            <w:proofErr w:type="spellEnd"/>
            <w:r w:rsidRPr="00812BA4">
              <w:rPr>
                <w:szCs w:val="22"/>
              </w:rPr>
              <w:t xml:space="preserve"> language that belongs in clause 9. Not sure how to fix the </w:t>
            </w:r>
            <w:proofErr w:type="spellStart"/>
            <w:r w:rsidRPr="00812BA4">
              <w:rPr>
                <w:szCs w:val="22"/>
              </w:rPr>
              <w:t>secbeamop</w:t>
            </w:r>
            <w:proofErr w:type="spellEnd"/>
            <w:r w:rsidRPr="00812BA4">
              <w:rPr>
                <w:szCs w:val="22"/>
              </w:rPr>
              <w:t xml:space="preserve"> problems.</w:t>
            </w:r>
          </w:p>
        </w:tc>
        <w:tc>
          <w:tcPr>
            <w:tcW w:w="2268" w:type="dxa"/>
          </w:tcPr>
          <w:p w:rsidR="00AC647C" w:rsidRDefault="00AC647C" w:rsidP="00AC647C">
            <w:pPr>
              <w:autoSpaceDE w:val="0"/>
              <w:autoSpaceDN w:val="0"/>
              <w:adjustRightInd w:val="0"/>
              <w:rPr>
                <w:bCs/>
                <w:color w:val="FF0000"/>
                <w:lang w:eastAsia="ko-KR"/>
              </w:rPr>
            </w:pPr>
            <w:r>
              <w:rPr>
                <w:bCs/>
                <w:color w:val="FF0000"/>
                <w:lang w:eastAsia="ko-KR"/>
              </w:rPr>
              <w:lastRenderedPageBreak/>
              <w:t>Revised</w:t>
            </w:r>
          </w:p>
          <w:p w:rsidR="00AC647C" w:rsidRDefault="00AC647C" w:rsidP="00AC647C">
            <w:pPr>
              <w:autoSpaceDE w:val="0"/>
              <w:autoSpaceDN w:val="0"/>
              <w:adjustRightInd w:val="0"/>
              <w:rPr>
                <w:bCs/>
                <w:color w:val="FF0000"/>
                <w:lang w:eastAsia="ko-KR"/>
              </w:rPr>
            </w:pPr>
          </w:p>
          <w:p w:rsidR="00611E4D" w:rsidRPr="00A120FC" w:rsidRDefault="00AC647C" w:rsidP="00AC647C">
            <w:pPr>
              <w:autoSpaceDE w:val="0"/>
              <w:autoSpaceDN w:val="0"/>
              <w:adjustRightInd w:val="0"/>
              <w:ind w:left="110" w:hangingChars="50" w:hanging="110"/>
              <w:rPr>
                <w:bCs/>
                <w:color w:val="FF0000"/>
                <w:szCs w:val="22"/>
                <w:lang w:eastAsia="ko-KR"/>
              </w:rPr>
            </w:pPr>
            <w:r w:rsidRPr="00211957">
              <w:rPr>
                <w:bCs/>
                <w:color w:val="FF0000"/>
                <w:lang w:eastAsia="ko-KR"/>
              </w:rPr>
              <w:t>-</w:t>
            </w:r>
            <w:r w:rsidRPr="00211957">
              <w:rPr>
                <w:bCs/>
                <w:lang w:eastAsia="ko-KR"/>
              </w:rPr>
              <w:t xml:space="preserve"> </w:t>
            </w:r>
            <w:proofErr w:type="spellStart"/>
            <w:r w:rsidRPr="00211957">
              <w:rPr>
                <w:bCs/>
                <w:color w:val="FF0000"/>
                <w:lang w:eastAsia="ko-KR"/>
              </w:rPr>
              <w:t>TGah</w:t>
            </w:r>
            <w:proofErr w:type="spellEnd"/>
            <w:r w:rsidRPr="00211957">
              <w:rPr>
                <w:bCs/>
                <w:color w:val="FF0000"/>
                <w:lang w:eastAsia="ko-KR"/>
              </w:rPr>
              <w:t xml:space="preserve"> edito</w:t>
            </w:r>
            <w:r>
              <w:rPr>
                <w:bCs/>
                <w:color w:val="FF0000"/>
                <w:lang w:eastAsia="ko-KR"/>
              </w:rPr>
              <w:t>r to make changes shown in 11-14</w:t>
            </w:r>
            <w:r w:rsidRPr="00211957">
              <w:rPr>
                <w:rFonts w:hint="eastAsia"/>
                <w:bCs/>
                <w:color w:val="FF0000"/>
                <w:lang w:eastAsia="ko-KR"/>
              </w:rPr>
              <w:t>/</w:t>
            </w:r>
            <w:r w:rsidR="001C53E0">
              <w:rPr>
                <w:bCs/>
                <w:color w:val="FF0000"/>
                <w:lang w:eastAsia="ko-KR"/>
              </w:rPr>
              <w:t>0285</w:t>
            </w:r>
            <w:r w:rsidRPr="00211957">
              <w:rPr>
                <w:bCs/>
                <w:color w:val="FF0000"/>
                <w:lang w:eastAsia="ko-KR"/>
              </w:rPr>
              <w:t xml:space="preserve">r0 under the </w:t>
            </w:r>
            <w:r w:rsidRPr="00211957">
              <w:rPr>
                <w:bCs/>
                <w:color w:val="FF0000"/>
                <w:lang w:eastAsia="ko-KR"/>
              </w:rPr>
              <w:lastRenderedPageBreak/>
              <w:t xml:space="preserve">heading for CID </w:t>
            </w:r>
            <w:r>
              <w:rPr>
                <w:bCs/>
                <w:color w:val="FF0000"/>
                <w:lang w:eastAsia="ko-KR"/>
              </w:rPr>
              <w:t>1076, 2721, 2722, 1373, 1688, 1689, 1690, 1691, 1692, 1693, 1694, 1695, 1696, 1697, 1698, 1699,  2493, 2496, 2566, 2882</w:t>
            </w:r>
          </w:p>
        </w:tc>
      </w:tr>
      <w:tr w:rsidR="00611E4D" w:rsidTr="00C8031F">
        <w:tc>
          <w:tcPr>
            <w:tcW w:w="709" w:type="dxa"/>
          </w:tcPr>
          <w:p w:rsidR="00611E4D" w:rsidRDefault="00611E4D" w:rsidP="0095143C">
            <w:pPr>
              <w:jc w:val="center"/>
              <w:rPr>
                <w:bCs/>
                <w:iCs/>
                <w:szCs w:val="22"/>
                <w:lang w:eastAsia="ko-KR"/>
              </w:rPr>
            </w:pPr>
            <w:r>
              <w:rPr>
                <w:bCs/>
                <w:iCs/>
                <w:szCs w:val="22"/>
                <w:lang w:eastAsia="ko-KR"/>
              </w:rPr>
              <w:lastRenderedPageBreak/>
              <w:t>2566</w:t>
            </w:r>
          </w:p>
        </w:tc>
        <w:tc>
          <w:tcPr>
            <w:tcW w:w="851" w:type="dxa"/>
          </w:tcPr>
          <w:p w:rsidR="00611E4D" w:rsidRPr="00A120FC" w:rsidRDefault="00611E4D" w:rsidP="004E089F">
            <w:pPr>
              <w:jc w:val="center"/>
              <w:rPr>
                <w:szCs w:val="22"/>
              </w:rPr>
            </w:pPr>
            <w:r>
              <w:rPr>
                <w:szCs w:val="22"/>
              </w:rPr>
              <w:t>8.3.5.1.1</w:t>
            </w:r>
          </w:p>
        </w:tc>
        <w:tc>
          <w:tcPr>
            <w:tcW w:w="709" w:type="dxa"/>
          </w:tcPr>
          <w:p w:rsidR="00611E4D" w:rsidRPr="00A120FC" w:rsidRDefault="00812BA4" w:rsidP="0095143C">
            <w:pPr>
              <w:jc w:val="center"/>
              <w:rPr>
                <w:szCs w:val="22"/>
              </w:rPr>
            </w:pPr>
            <w:r>
              <w:rPr>
                <w:szCs w:val="22"/>
              </w:rPr>
              <w:t>51</w:t>
            </w:r>
          </w:p>
        </w:tc>
        <w:tc>
          <w:tcPr>
            <w:tcW w:w="567" w:type="dxa"/>
          </w:tcPr>
          <w:p w:rsidR="00611E4D" w:rsidRPr="00A120FC" w:rsidRDefault="00812BA4" w:rsidP="0095143C">
            <w:pPr>
              <w:jc w:val="center"/>
              <w:rPr>
                <w:szCs w:val="22"/>
              </w:rPr>
            </w:pPr>
            <w:r>
              <w:rPr>
                <w:szCs w:val="22"/>
              </w:rPr>
              <w:t>50</w:t>
            </w:r>
          </w:p>
        </w:tc>
        <w:tc>
          <w:tcPr>
            <w:tcW w:w="2976" w:type="dxa"/>
          </w:tcPr>
          <w:p w:rsidR="00611E4D" w:rsidRPr="00A120FC" w:rsidRDefault="00812BA4" w:rsidP="00A120FC">
            <w:pPr>
              <w:rPr>
                <w:szCs w:val="22"/>
              </w:rPr>
            </w:pPr>
            <w:r w:rsidRPr="00812BA4">
              <w:rPr>
                <w:szCs w:val="22"/>
              </w:rPr>
              <w:t xml:space="preserve">According to 802.11 Style Guide (11/09-1034r7), the term "unicast" is deprecated in </w:t>
            </w:r>
            <w:proofErr w:type="spellStart"/>
            <w:r w:rsidRPr="00812BA4">
              <w:rPr>
                <w:szCs w:val="22"/>
              </w:rPr>
              <w:t>favor</w:t>
            </w:r>
            <w:proofErr w:type="spellEnd"/>
            <w:r w:rsidRPr="00812BA4">
              <w:rPr>
                <w:szCs w:val="22"/>
              </w:rPr>
              <w:t xml:space="preserve"> of "individually addressed".</w:t>
            </w:r>
          </w:p>
        </w:tc>
        <w:tc>
          <w:tcPr>
            <w:tcW w:w="2977" w:type="dxa"/>
          </w:tcPr>
          <w:p w:rsidR="00611E4D" w:rsidRPr="00A120FC" w:rsidRDefault="00812BA4" w:rsidP="00DF4DBE">
            <w:pPr>
              <w:rPr>
                <w:szCs w:val="22"/>
              </w:rPr>
            </w:pPr>
            <w:r w:rsidRPr="00812BA4">
              <w:rPr>
                <w:szCs w:val="22"/>
              </w:rPr>
              <w:t>Replace "unicast" by "individually addressed" throughout the draft.</w:t>
            </w:r>
          </w:p>
        </w:tc>
        <w:tc>
          <w:tcPr>
            <w:tcW w:w="2268" w:type="dxa"/>
          </w:tcPr>
          <w:p w:rsidR="00AC647C" w:rsidRDefault="00AC647C" w:rsidP="00AC647C">
            <w:pPr>
              <w:autoSpaceDE w:val="0"/>
              <w:autoSpaceDN w:val="0"/>
              <w:adjustRightInd w:val="0"/>
              <w:rPr>
                <w:bCs/>
                <w:color w:val="FF0000"/>
                <w:lang w:eastAsia="ko-KR"/>
              </w:rPr>
            </w:pPr>
            <w:r>
              <w:rPr>
                <w:bCs/>
                <w:color w:val="FF0000"/>
                <w:lang w:eastAsia="ko-KR"/>
              </w:rPr>
              <w:t>Revised</w:t>
            </w:r>
          </w:p>
          <w:p w:rsidR="00AC647C" w:rsidRDefault="00AC647C" w:rsidP="00AC647C">
            <w:pPr>
              <w:autoSpaceDE w:val="0"/>
              <w:autoSpaceDN w:val="0"/>
              <w:adjustRightInd w:val="0"/>
              <w:rPr>
                <w:bCs/>
                <w:color w:val="FF0000"/>
                <w:lang w:eastAsia="ko-KR"/>
              </w:rPr>
            </w:pPr>
          </w:p>
          <w:p w:rsidR="00611E4D" w:rsidRPr="00A120FC" w:rsidRDefault="00AC647C" w:rsidP="00AC647C">
            <w:pPr>
              <w:autoSpaceDE w:val="0"/>
              <w:autoSpaceDN w:val="0"/>
              <w:adjustRightInd w:val="0"/>
              <w:ind w:left="110" w:hangingChars="50" w:hanging="110"/>
              <w:rPr>
                <w:bCs/>
                <w:color w:val="FF0000"/>
                <w:szCs w:val="22"/>
                <w:lang w:eastAsia="ko-KR"/>
              </w:rPr>
            </w:pPr>
            <w:r w:rsidRPr="00211957">
              <w:rPr>
                <w:bCs/>
                <w:color w:val="FF0000"/>
                <w:lang w:eastAsia="ko-KR"/>
              </w:rPr>
              <w:t>-</w:t>
            </w:r>
            <w:r w:rsidRPr="00211957">
              <w:rPr>
                <w:bCs/>
                <w:lang w:eastAsia="ko-KR"/>
              </w:rPr>
              <w:t xml:space="preserve"> </w:t>
            </w:r>
            <w:proofErr w:type="spellStart"/>
            <w:r w:rsidRPr="00211957">
              <w:rPr>
                <w:bCs/>
                <w:color w:val="FF0000"/>
                <w:lang w:eastAsia="ko-KR"/>
              </w:rPr>
              <w:t>TGah</w:t>
            </w:r>
            <w:proofErr w:type="spellEnd"/>
            <w:r w:rsidRPr="00211957">
              <w:rPr>
                <w:bCs/>
                <w:color w:val="FF0000"/>
                <w:lang w:eastAsia="ko-KR"/>
              </w:rPr>
              <w:t xml:space="preserve"> edito</w:t>
            </w:r>
            <w:r>
              <w:rPr>
                <w:bCs/>
                <w:color w:val="FF0000"/>
                <w:lang w:eastAsia="ko-KR"/>
              </w:rPr>
              <w:t>r to make changes shown in 11-14</w:t>
            </w:r>
            <w:r w:rsidRPr="00211957">
              <w:rPr>
                <w:rFonts w:hint="eastAsia"/>
                <w:bCs/>
                <w:color w:val="FF0000"/>
                <w:lang w:eastAsia="ko-KR"/>
              </w:rPr>
              <w:t>/</w:t>
            </w:r>
            <w:r w:rsidR="001C53E0">
              <w:rPr>
                <w:bCs/>
                <w:color w:val="FF0000"/>
                <w:lang w:eastAsia="ko-KR"/>
              </w:rPr>
              <w:t>0285</w:t>
            </w:r>
            <w:r w:rsidRPr="00211957">
              <w:rPr>
                <w:bCs/>
                <w:color w:val="FF0000"/>
                <w:lang w:eastAsia="ko-KR"/>
              </w:rPr>
              <w:t xml:space="preserve">r0 under the heading for CID </w:t>
            </w:r>
            <w:r>
              <w:rPr>
                <w:bCs/>
                <w:color w:val="FF0000"/>
                <w:lang w:eastAsia="ko-KR"/>
              </w:rPr>
              <w:t xml:space="preserve">1076, 2721, 2722, 1373, 1688, 1689, 1690, 1691, 1692, 1693, 1694, 1695, 1696, 1697, 1698, 1699,  2493, 2496, 2566, 2882 </w:t>
            </w:r>
          </w:p>
        </w:tc>
      </w:tr>
      <w:tr w:rsidR="00611E4D" w:rsidTr="00C8031F">
        <w:tc>
          <w:tcPr>
            <w:tcW w:w="709" w:type="dxa"/>
          </w:tcPr>
          <w:p w:rsidR="00611E4D" w:rsidRDefault="00611E4D" w:rsidP="0095143C">
            <w:pPr>
              <w:jc w:val="center"/>
              <w:rPr>
                <w:bCs/>
                <w:iCs/>
                <w:szCs w:val="22"/>
                <w:lang w:eastAsia="ko-KR"/>
              </w:rPr>
            </w:pPr>
            <w:r>
              <w:rPr>
                <w:bCs/>
                <w:iCs/>
                <w:szCs w:val="22"/>
                <w:lang w:eastAsia="ko-KR"/>
              </w:rPr>
              <w:t>2721</w:t>
            </w:r>
          </w:p>
        </w:tc>
        <w:tc>
          <w:tcPr>
            <w:tcW w:w="851" w:type="dxa"/>
          </w:tcPr>
          <w:p w:rsidR="00611E4D" w:rsidRPr="00A120FC" w:rsidRDefault="00611E4D" w:rsidP="004E089F">
            <w:pPr>
              <w:jc w:val="center"/>
              <w:rPr>
                <w:szCs w:val="22"/>
              </w:rPr>
            </w:pPr>
            <w:r>
              <w:rPr>
                <w:szCs w:val="22"/>
              </w:rPr>
              <w:t>8.3.5.1.1</w:t>
            </w:r>
          </w:p>
        </w:tc>
        <w:tc>
          <w:tcPr>
            <w:tcW w:w="709" w:type="dxa"/>
          </w:tcPr>
          <w:p w:rsidR="00611E4D" w:rsidRPr="00A120FC" w:rsidRDefault="00812BA4" w:rsidP="0095143C">
            <w:pPr>
              <w:jc w:val="center"/>
              <w:rPr>
                <w:szCs w:val="22"/>
              </w:rPr>
            </w:pPr>
            <w:r>
              <w:rPr>
                <w:szCs w:val="22"/>
              </w:rPr>
              <w:t>52</w:t>
            </w:r>
          </w:p>
        </w:tc>
        <w:tc>
          <w:tcPr>
            <w:tcW w:w="567" w:type="dxa"/>
          </w:tcPr>
          <w:p w:rsidR="00611E4D" w:rsidRPr="00A120FC" w:rsidRDefault="00812BA4" w:rsidP="0095143C">
            <w:pPr>
              <w:jc w:val="center"/>
              <w:rPr>
                <w:szCs w:val="22"/>
              </w:rPr>
            </w:pPr>
            <w:r>
              <w:rPr>
                <w:szCs w:val="22"/>
              </w:rPr>
              <w:t>29</w:t>
            </w:r>
          </w:p>
        </w:tc>
        <w:tc>
          <w:tcPr>
            <w:tcW w:w="2976" w:type="dxa"/>
          </w:tcPr>
          <w:p w:rsidR="00611E4D" w:rsidRPr="00A120FC" w:rsidRDefault="00812BA4" w:rsidP="00A120FC">
            <w:pPr>
              <w:rPr>
                <w:szCs w:val="22"/>
              </w:rPr>
            </w:pPr>
            <w:r w:rsidRPr="00812BA4">
              <w:rPr>
                <w:szCs w:val="22"/>
              </w:rPr>
              <w:t>Inconsistency is found.</w:t>
            </w:r>
          </w:p>
        </w:tc>
        <w:tc>
          <w:tcPr>
            <w:tcW w:w="2977" w:type="dxa"/>
          </w:tcPr>
          <w:p w:rsidR="00611E4D" w:rsidRPr="00A120FC" w:rsidRDefault="00812BA4" w:rsidP="00DF4DBE">
            <w:pPr>
              <w:rPr>
                <w:szCs w:val="22"/>
              </w:rPr>
            </w:pPr>
            <w:r w:rsidRPr="00812BA4">
              <w:rPr>
                <w:szCs w:val="22"/>
              </w:rPr>
              <w:t>Change "short CTS" to "NDP CTS".</w:t>
            </w:r>
          </w:p>
        </w:tc>
        <w:tc>
          <w:tcPr>
            <w:tcW w:w="2268" w:type="dxa"/>
          </w:tcPr>
          <w:p w:rsidR="00AC647C" w:rsidRDefault="00AC647C" w:rsidP="00AC647C">
            <w:pPr>
              <w:autoSpaceDE w:val="0"/>
              <w:autoSpaceDN w:val="0"/>
              <w:adjustRightInd w:val="0"/>
              <w:rPr>
                <w:bCs/>
                <w:color w:val="FF0000"/>
                <w:lang w:eastAsia="ko-KR"/>
              </w:rPr>
            </w:pPr>
            <w:r>
              <w:rPr>
                <w:bCs/>
                <w:color w:val="FF0000"/>
                <w:lang w:eastAsia="ko-KR"/>
              </w:rPr>
              <w:t>Revised</w:t>
            </w:r>
          </w:p>
          <w:p w:rsidR="00AC647C" w:rsidRDefault="00AC647C" w:rsidP="00AC647C">
            <w:pPr>
              <w:autoSpaceDE w:val="0"/>
              <w:autoSpaceDN w:val="0"/>
              <w:adjustRightInd w:val="0"/>
              <w:rPr>
                <w:bCs/>
                <w:color w:val="FF0000"/>
                <w:lang w:eastAsia="ko-KR"/>
              </w:rPr>
            </w:pPr>
          </w:p>
          <w:p w:rsidR="00611E4D" w:rsidRPr="00A120FC" w:rsidRDefault="00AC647C" w:rsidP="00AC647C">
            <w:pPr>
              <w:autoSpaceDE w:val="0"/>
              <w:autoSpaceDN w:val="0"/>
              <w:adjustRightInd w:val="0"/>
              <w:ind w:left="110" w:hangingChars="50" w:hanging="110"/>
              <w:rPr>
                <w:bCs/>
                <w:color w:val="FF0000"/>
                <w:szCs w:val="22"/>
                <w:lang w:eastAsia="ko-KR"/>
              </w:rPr>
            </w:pPr>
            <w:r w:rsidRPr="00211957">
              <w:rPr>
                <w:bCs/>
                <w:color w:val="FF0000"/>
                <w:lang w:eastAsia="ko-KR"/>
              </w:rPr>
              <w:t>-</w:t>
            </w:r>
            <w:r w:rsidRPr="00211957">
              <w:rPr>
                <w:bCs/>
                <w:lang w:eastAsia="ko-KR"/>
              </w:rPr>
              <w:t xml:space="preserve"> </w:t>
            </w:r>
            <w:proofErr w:type="spellStart"/>
            <w:r w:rsidRPr="00211957">
              <w:rPr>
                <w:bCs/>
                <w:color w:val="FF0000"/>
                <w:lang w:eastAsia="ko-KR"/>
              </w:rPr>
              <w:t>TGah</w:t>
            </w:r>
            <w:proofErr w:type="spellEnd"/>
            <w:r w:rsidRPr="00211957">
              <w:rPr>
                <w:bCs/>
                <w:color w:val="FF0000"/>
                <w:lang w:eastAsia="ko-KR"/>
              </w:rPr>
              <w:t xml:space="preserve"> edito</w:t>
            </w:r>
            <w:r>
              <w:rPr>
                <w:bCs/>
                <w:color w:val="FF0000"/>
                <w:lang w:eastAsia="ko-KR"/>
              </w:rPr>
              <w:t>r to make changes shown in 11-14</w:t>
            </w:r>
            <w:r w:rsidRPr="00211957">
              <w:rPr>
                <w:rFonts w:hint="eastAsia"/>
                <w:bCs/>
                <w:color w:val="FF0000"/>
                <w:lang w:eastAsia="ko-KR"/>
              </w:rPr>
              <w:t>/</w:t>
            </w:r>
            <w:r w:rsidR="001C53E0">
              <w:rPr>
                <w:bCs/>
                <w:color w:val="FF0000"/>
                <w:lang w:eastAsia="ko-KR"/>
              </w:rPr>
              <w:t>0285</w:t>
            </w:r>
            <w:r w:rsidRPr="00211957">
              <w:rPr>
                <w:bCs/>
                <w:color w:val="FF0000"/>
                <w:lang w:eastAsia="ko-KR"/>
              </w:rPr>
              <w:t xml:space="preserve">r0 under the heading for CID </w:t>
            </w:r>
            <w:r>
              <w:rPr>
                <w:bCs/>
                <w:color w:val="FF0000"/>
                <w:lang w:eastAsia="ko-KR"/>
              </w:rPr>
              <w:t>1076, 2721, 2722, 1373, 1688, 1689, 1690, 1691, 1692, 1693, 1694, 1695, 1696, 1697, 1698, 1699,  2493, 2496, 2566, 2882</w:t>
            </w:r>
          </w:p>
        </w:tc>
      </w:tr>
      <w:tr w:rsidR="00812BA4" w:rsidTr="00C8031F">
        <w:tc>
          <w:tcPr>
            <w:tcW w:w="709" w:type="dxa"/>
          </w:tcPr>
          <w:p w:rsidR="00812BA4" w:rsidRDefault="00812BA4" w:rsidP="0095143C">
            <w:pPr>
              <w:jc w:val="center"/>
              <w:rPr>
                <w:bCs/>
                <w:iCs/>
                <w:szCs w:val="22"/>
                <w:lang w:eastAsia="ko-KR"/>
              </w:rPr>
            </w:pPr>
            <w:r>
              <w:rPr>
                <w:bCs/>
                <w:iCs/>
                <w:szCs w:val="22"/>
                <w:lang w:eastAsia="ko-KR"/>
              </w:rPr>
              <w:t>2722</w:t>
            </w:r>
          </w:p>
        </w:tc>
        <w:tc>
          <w:tcPr>
            <w:tcW w:w="851" w:type="dxa"/>
          </w:tcPr>
          <w:p w:rsidR="00812BA4" w:rsidRPr="00A120FC" w:rsidRDefault="00812BA4" w:rsidP="004E089F">
            <w:pPr>
              <w:jc w:val="center"/>
              <w:rPr>
                <w:szCs w:val="22"/>
              </w:rPr>
            </w:pPr>
            <w:r>
              <w:rPr>
                <w:szCs w:val="22"/>
              </w:rPr>
              <w:t>8.3.5.1.1</w:t>
            </w:r>
          </w:p>
        </w:tc>
        <w:tc>
          <w:tcPr>
            <w:tcW w:w="709" w:type="dxa"/>
          </w:tcPr>
          <w:p w:rsidR="00812BA4" w:rsidRPr="00A120FC" w:rsidRDefault="00812BA4" w:rsidP="0095143C">
            <w:pPr>
              <w:jc w:val="center"/>
              <w:rPr>
                <w:szCs w:val="22"/>
              </w:rPr>
            </w:pPr>
            <w:r>
              <w:rPr>
                <w:szCs w:val="22"/>
              </w:rPr>
              <w:t>52</w:t>
            </w:r>
          </w:p>
        </w:tc>
        <w:tc>
          <w:tcPr>
            <w:tcW w:w="567" w:type="dxa"/>
          </w:tcPr>
          <w:p w:rsidR="00812BA4" w:rsidRPr="00A120FC" w:rsidRDefault="00812BA4" w:rsidP="0095143C">
            <w:pPr>
              <w:jc w:val="center"/>
              <w:rPr>
                <w:szCs w:val="22"/>
              </w:rPr>
            </w:pPr>
            <w:r>
              <w:rPr>
                <w:szCs w:val="22"/>
              </w:rPr>
              <w:t>26</w:t>
            </w:r>
          </w:p>
        </w:tc>
        <w:tc>
          <w:tcPr>
            <w:tcW w:w="2976" w:type="dxa"/>
          </w:tcPr>
          <w:p w:rsidR="00812BA4" w:rsidRPr="00A120FC" w:rsidRDefault="00812BA4" w:rsidP="004E089F">
            <w:pPr>
              <w:rPr>
                <w:szCs w:val="22"/>
              </w:rPr>
            </w:pPr>
            <w:r w:rsidRPr="00812BA4">
              <w:rPr>
                <w:szCs w:val="22"/>
              </w:rPr>
              <w:t>Inconsistency is found.</w:t>
            </w:r>
          </w:p>
        </w:tc>
        <w:tc>
          <w:tcPr>
            <w:tcW w:w="2977" w:type="dxa"/>
          </w:tcPr>
          <w:p w:rsidR="00812BA4" w:rsidRPr="00A120FC" w:rsidRDefault="00812BA4" w:rsidP="004E089F">
            <w:pPr>
              <w:rPr>
                <w:szCs w:val="22"/>
              </w:rPr>
            </w:pPr>
            <w:r w:rsidRPr="00812BA4">
              <w:rPr>
                <w:szCs w:val="22"/>
              </w:rPr>
              <w:t>Change "short CTS" to "NDP CTS".</w:t>
            </w:r>
          </w:p>
        </w:tc>
        <w:tc>
          <w:tcPr>
            <w:tcW w:w="2268" w:type="dxa"/>
          </w:tcPr>
          <w:p w:rsidR="00AC647C" w:rsidRDefault="00AC647C" w:rsidP="00AC647C">
            <w:pPr>
              <w:autoSpaceDE w:val="0"/>
              <w:autoSpaceDN w:val="0"/>
              <w:adjustRightInd w:val="0"/>
              <w:rPr>
                <w:bCs/>
                <w:color w:val="FF0000"/>
                <w:lang w:eastAsia="ko-KR"/>
              </w:rPr>
            </w:pPr>
            <w:r>
              <w:rPr>
                <w:bCs/>
                <w:color w:val="FF0000"/>
                <w:lang w:eastAsia="ko-KR"/>
              </w:rPr>
              <w:t>Revised</w:t>
            </w:r>
          </w:p>
          <w:p w:rsidR="00AC647C" w:rsidRDefault="00AC647C" w:rsidP="00AC647C">
            <w:pPr>
              <w:autoSpaceDE w:val="0"/>
              <w:autoSpaceDN w:val="0"/>
              <w:adjustRightInd w:val="0"/>
              <w:rPr>
                <w:bCs/>
                <w:color w:val="FF0000"/>
                <w:lang w:eastAsia="ko-KR"/>
              </w:rPr>
            </w:pPr>
          </w:p>
          <w:p w:rsidR="00812BA4" w:rsidRPr="00A120FC" w:rsidRDefault="00AC647C" w:rsidP="00AC647C">
            <w:pPr>
              <w:autoSpaceDE w:val="0"/>
              <w:autoSpaceDN w:val="0"/>
              <w:adjustRightInd w:val="0"/>
              <w:ind w:left="110" w:hangingChars="50" w:hanging="110"/>
              <w:rPr>
                <w:bCs/>
                <w:color w:val="FF0000"/>
                <w:szCs w:val="22"/>
                <w:lang w:eastAsia="ko-KR"/>
              </w:rPr>
            </w:pPr>
            <w:r w:rsidRPr="00211957">
              <w:rPr>
                <w:bCs/>
                <w:color w:val="FF0000"/>
                <w:lang w:eastAsia="ko-KR"/>
              </w:rPr>
              <w:t>-</w:t>
            </w:r>
            <w:r w:rsidRPr="00211957">
              <w:rPr>
                <w:bCs/>
                <w:lang w:eastAsia="ko-KR"/>
              </w:rPr>
              <w:t xml:space="preserve"> </w:t>
            </w:r>
            <w:proofErr w:type="spellStart"/>
            <w:r w:rsidRPr="00211957">
              <w:rPr>
                <w:bCs/>
                <w:color w:val="FF0000"/>
                <w:lang w:eastAsia="ko-KR"/>
              </w:rPr>
              <w:t>TGah</w:t>
            </w:r>
            <w:proofErr w:type="spellEnd"/>
            <w:r w:rsidRPr="00211957">
              <w:rPr>
                <w:bCs/>
                <w:color w:val="FF0000"/>
                <w:lang w:eastAsia="ko-KR"/>
              </w:rPr>
              <w:t xml:space="preserve"> edito</w:t>
            </w:r>
            <w:r>
              <w:rPr>
                <w:bCs/>
                <w:color w:val="FF0000"/>
                <w:lang w:eastAsia="ko-KR"/>
              </w:rPr>
              <w:t>r to make changes shown in 11-14</w:t>
            </w:r>
            <w:r w:rsidRPr="00211957">
              <w:rPr>
                <w:rFonts w:hint="eastAsia"/>
                <w:bCs/>
                <w:color w:val="FF0000"/>
                <w:lang w:eastAsia="ko-KR"/>
              </w:rPr>
              <w:t>/</w:t>
            </w:r>
            <w:r w:rsidR="001C53E0">
              <w:rPr>
                <w:bCs/>
                <w:color w:val="FF0000"/>
                <w:lang w:eastAsia="ko-KR"/>
              </w:rPr>
              <w:t>0285</w:t>
            </w:r>
            <w:r w:rsidRPr="00211957">
              <w:rPr>
                <w:bCs/>
                <w:color w:val="FF0000"/>
                <w:lang w:eastAsia="ko-KR"/>
              </w:rPr>
              <w:t xml:space="preserve">r0 under the heading for CID </w:t>
            </w:r>
            <w:r>
              <w:rPr>
                <w:bCs/>
                <w:color w:val="FF0000"/>
                <w:lang w:eastAsia="ko-KR"/>
              </w:rPr>
              <w:t>1076, 2721, 2722, 1373, 1688, 1689, 1690, 1691, 1692, 1693, 1694, 1695, 1696, 1697, 1698, 1699,  2493, 2496, 2566, 2882</w:t>
            </w:r>
          </w:p>
        </w:tc>
      </w:tr>
      <w:tr w:rsidR="00812BA4" w:rsidTr="00C8031F">
        <w:tc>
          <w:tcPr>
            <w:tcW w:w="709" w:type="dxa"/>
          </w:tcPr>
          <w:p w:rsidR="00812BA4" w:rsidRDefault="00812BA4" w:rsidP="0095143C">
            <w:pPr>
              <w:jc w:val="center"/>
              <w:rPr>
                <w:bCs/>
                <w:iCs/>
                <w:szCs w:val="22"/>
                <w:lang w:eastAsia="ko-KR"/>
              </w:rPr>
            </w:pPr>
            <w:r>
              <w:rPr>
                <w:bCs/>
                <w:iCs/>
                <w:szCs w:val="22"/>
                <w:lang w:eastAsia="ko-KR"/>
              </w:rPr>
              <w:t>2882</w:t>
            </w:r>
          </w:p>
        </w:tc>
        <w:tc>
          <w:tcPr>
            <w:tcW w:w="851" w:type="dxa"/>
          </w:tcPr>
          <w:p w:rsidR="00812BA4" w:rsidRPr="00A120FC" w:rsidRDefault="00812BA4" w:rsidP="004E089F">
            <w:pPr>
              <w:jc w:val="center"/>
              <w:rPr>
                <w:szCs w:val="22"/>
              </w:rPr>
            </w:pPr>
            <w:r>
              <w:rPr>
                <w:szCs w:val="22"/>
              </w:rPr>
              <w:t>8.3.5.1.1</w:t>
            </w:r>
          </w:p>
        </w:tc>
        <w:tc>
          <w:tcPr>
            <w:tcW w:w="709" w:type="dxa"/>
          </w:tcPr>
          <w:p w:rsidR="00812BA4" w:rsidRPr="00A120FC" w:rsidRDefault="00812BA4" w:rsidP="0095143C">
            <w:pPr>
              <w:jc w:val="center"/>
              <w:rPr>
                <w:szCs w:val="22"/>
              </w:rPr>
            </w:pPr>
            <w:r>
              <w:rPr>
                <w:szCs w:val="22"/>
              </w:rPr>
              <w:t>51</w:t>
            </w:r>
          </w:p>
        </w:tc>
        <w:tc>
          <w:tcPr>
            <w:tcW w:w="567" w:type="dxa"/>
          </w:tcPr>
          <w:p w:rsidR="00812BA4" w:rsidRPr="00A120FC" w:rsidRDefault="00812BA4" w:rsidP="0095143C">
            <w:pPr>
              <w:jc w:val="center"/>
              <w:rPr>
                <w:szCs w:val="22"/>
              </w:rPr>
            </w:pPr>
            <w:r>
              <w:rPr>
                <w:szCs w:val="22"/>
              </w:rPr>
              <w:t>53</w:t>
            </w:r>
          </w:p>
        </w:tc>
        <w:tc>
          <w:tcPr>
            <w:tcW w:w="2976" w:type="dxa"/>
          </w:tcPr>
          <w:p w:rsidR="00812BA4" w:rsidRPr="00A120FC" w:rsidRDefault="00812BA4" w:rsidP="00A120FC">
            <w:pPr>
              <w:rPr>
                <w:szCs w:val="22"/>
              </w:rPr>
            </w:pPr>
            <w:r w:rsidRPr="00812BA4">
              <w:rPr>
                <w:szCs w:val="22"/>
              </w:rPr>
              <w:t xml:space="preserve">It is not clear why Address Indicator is set to the RA for </w:t>
            </w:r>
            <w:r w:rsidRPr="00812BA4">
              <w:rPr>
                <w:szCs w:val="22"/>
              </w:rPr>
              <w:lastRenderedPageBreak/>
              <w:t>the case of sector training. Based on description in RA/PBSSID, it should be set to PBSSID instead of RA.</w:t>
            </w:r>
          </w:p>
        </w:tc>
        <w:tc>
          <w:tcPr>
            <w:tcW w:w="2977" w:type="dxa"/>
          </w:tcPr>
          <w:p w:rsidR="00812BA4" w:rsidRPr="00A120FC" w:rsidRDefault="00812BA4" w:rsidP="00DF4DBE">
            <w:pPr>
              <w:rPr>
                <w:szCs w:val="22"/>
              </w:rPr>
            </w:pPr>
            <w:r w:rsidRPr="00812BA4">
              <w:rPr>
                <w:szCs w:val="22"/>
              </w:rPr>
              <w:lastRenderedPageBreak/>
              <w:t xml:space="preserve">Modify the sentence from "In the case that NDP CTS is used </w:t>
            </w:r>
            <w:r w:rsidRPr="00812BA4">
              <w:rPr>
                <w:szCs w:val="22"/>
              </w:rPr>
              <w:lastRenderedPageBreak/>
              <w:t>in the sector training, the field is set to the RA." to "In the case that NDP CTS is used in the sector training, the field is set to the Partial BSSID.".</w:t>
            </w:r>
          </w:p>
        </w:tc>
        <w:tc>
          <w:tcPr>
            <w:tcW w:w="2268" w:type="dxa"/>
          </w:tcPr>
          <w:p w:rsidR="00AC647C" w:rsidRDefault="00AC647C" w:rsidP="00AC647C">
            <w:pPr>
              <w:autoSpaceDE w:val="0"/>
              <w:autoSpaceDN w:val="0"/>
              <w:adjustRightInd w:val="0"/>
              <w:rPr>
                <w:bCs/>
                <w:color w:val="FF0000"/>
                <w:lang w:eastAsia="ko-KR"/>
              </w:rPr>
            </w:pPr>
            <w:r>
              <w:rPr>
                <w:bCs/>
                <w:color w:val="FF0000"/>
                <w:lang w:eastAsia="ko-KR"/>
              </w:rPr>
              <w:lastRenderedPageBreak/>
              <w:t>Revised</w:t>
            </w:r>
          </w:p>
          <w:p w:rsidR="00AC647C" w:rsidRDefault="00AC647C" w:rsidP="00AC647C">
            <w:pPr>
              <w:autoSpaceDE w:val="0"/>
              <w:autoSpaceDN w:val="0"/>
              <w:adjustRightInd w:val="0"/>
              <w:rPr>
                <w:bCs/>
                <w:color w:val="FF0000"/>
                <w:lang w:eastAsia="ko-KR"/>
              </w:rPr>
            </w:pPr>
          </w:p>
          <w:p w:rsidR="00812BA4" w:rsidRPr="00A120FC" w:rsidRDefault="00AC647C" w:rsidP="00AC647C">
            <w:pPr>
              <w:autoSpaceDE w:val="0"/>
              <w:autoSpaceDN w:val="0"/>
              <w:adjustRightInd w:val="0"/>
              <w:ind w:left="110" w:hangingChars="50" w:hanging="110"/>
              <w:rPr>
                <w:bCs/>
                <w:color w:val="FF0000"/>
                <w:szCs w:val="22"/>
                <w:lang w:eastAsia="ko-KR"/>
              </w:rPr>
            </w:pPr>
            <w:r w:rsidRPr="00211957">
              <w:rPr>
                <w:bCs/>
                <w:color w:val="FF0000"/>
                <w:lang w:eastAsia="ko-KR"/>
              </w:rPr>
              <w:lastRenderedPageBreak/>
              <w:t>-</w:t>
            </w:r>
            <w:r w:rsidRPr="00211957">
              <w:rPr>
                <w:bCs/>
                <w:lang w:eastAsia="ko-KR"/>
              </w:rPr>
              <w:t xml:space="preserve"> </w:t>
            </w:r>
            <w:proofErr w:type="spellStart"/>
            <w:r w:rsidRPr="00211957">
              <w:rPr>
                <w:bCs/>
                <w:color w:val="FF0000"/>
                <w:lang w:eastAsia="ko-KR"/>
              </w:rPr>
              <w:t>TGah</w:t>
            </w:r>
            <w:proofErr w:type="spellEnd"/>
            <w:r w:rsidRPr="00211957">
              <w:rPr>
                <w:bCs/>
                <w:color w:val="FF0000"/>
                <w:lang w:eastAsia="ko-KR"/>
              </w:rPr>
              <w:t xml:space="preserve"> edito</w:t>
            </w:r>
            <w:r>
              <w:rPr>
                <w:bCs/>
                <w:color w:val="FF0000"/>
                <w:lang w:eastAsia="ko-KR"/>
              </w:rPr>
              <w:t>r to make changes shown in 11-14</w:t>
            </w:r>
            <w:r w:rsidRPr="00211957">
              <w:rPr>
                <w:rFonts w:hint="eastAsia"/>
                <w:bCs/>
                <w:color w:val="FF0000"/>
                <w:lang w:eastAsia="ko-KR"/>
              </w:rPr>
              <w:t>/</w:t>
            </w:r>
            <w:r w:rsidR="001C53E0">
              <w:rPr>
                <w:bCs/>
                <w:color w:val="FF0000"/>
                <w:lang w:eastAsia="ko-KR"/>
              </w:rPr>
              <w:t>0285</w:t>
            </w:r>
            <w:r w:rsidRPr="00211957">
              <w:rPr>
                <w:bCs/>
                <w:color w:val="FF0000"/>
                <w:lang w:eastAsia="ko-KR"/>
              </w:rPr>
              <w:t xml:space="preserve">r0 under the heading for CID </w:t>
            </w:r>
            <w:r>
              <w:rPr>
                <w:bCs/>
                <w:color w:val="FF0000"/>
                <w:lang w:eastAsia="ko-KR"/>
              </w:rPr>
              <w:t xml:space="preserve">1076, 2721, 2722, 1373, 1688, 1689, 1690, 1691, 1692, 1693, 1694, 1695, 1696, 1697, 1698, 1699,  2493, 2496, 2566, 2882 </w:t>
            </w:r>
            <w:r w:rsidR="001C53E0">
              <w:rPr>
                <w:bCs/>
                <w:color w:val="FF0000"/>
                <w:lang w:eastAsia="ko-KR"/>
              </w:rPr>
              <w:t xml:space="preserve"> </w:t>
            </w:r>
            <w:bookmarkStart w:id="0" w:name="_GoBack"/>
            <w:bookmarkEnd w:id="0"/>
          </w:p>
        </w:tc>
      </w:tr>
    </w:tbl>
    <w:p w:rsidR="00A00E38" w:rsidRDefault="00A00E38" w:rsidP="00DF4DBE">
      <w:pPr>
        <w:rPr>
          <w:b/>
          <w:szCs w:val="22"/>
          <w:highlight w:val="yellow"/>
          <w:lang w:eastAsia="ko-KR"/>
        </w:rPr>
      </w:pPr>
    </w:p>
    <w:p w:rsidR="00A00E38" w:rsidRDefault="00A00E38" w:rsidP="00DF4DBE">
      <w:pPr>
        <w:rPr>
          <w:b/>
          <w:szCs w:val="22"/>
          <w:highlight w:val="yellow"/>
          <w:lang w:eastAsia="ko-KR"/>
        </w:rPr>
      </w:pPr>
    </w:p>
    <w:p w:rsidR="00B00712" w:rsidRDefault="00B00712" w:rsidP="00A05B76">
      <w:pPr>
        <w:autoSpaceDE w:val="0"/>
        <w:autoSpaceDN w:val="0"/>
        <w:adjustRightInd w:val="0"/>
        <w:rPr>
          <w:b/>
          <w:szCs w:val="22"/>
          <w:highlight w:val="yellow"/>
          <w:lang w:eastAsia="ko-KR"/>
        </w:rPr>
      </w:pPr>
    </w:p>
    <w:p w:rsidR="00B00712" w:rsidRDefault="00B00712" w:rsidP="00A05B76">
      <w:pPr>
        <w:autoSpaceDE w:val="0"/>
        <w:autoSpaceDN w:val="0"/>
        <w:adjustRightInd w:val="0"/>
        <w:rPr>
          <w:b/>
          <w:szCs w:val="22"/>
          <w:highlight w:val="yellow"/>
          <w:lang w:eastAsia="ko-KR"/>
        </w:rPr>
      </w:pPr>
    </w:p>
    <w:p w:rsidR="00A05B76" w:rsidRDefault="00463662" w:rsidP="00A05B76">
      <w:pPr>
        <w:autoSpaceDE w:val="0"/>
        <w:autoSpaceDN w:val="0"/>
        <w:adjustRightInd w:val="0"/>
        <w:rPr>
          <w:bCs/>
          <w:color w:val="FF0000"/>
          <w:lang w:eastAsia="ko-KR"/>
        </w:rPr>
      </w:pPr>
      <w:r>
        <w:rPr>
          <w:b/>
          <w:szCs w:val="22"/>
          <w:highlight w:val="yellow"/>
          <w:lang w:eastAsia="ko-KR"/>
        </w:rPr>
        <w:t xml:space="preserve">CID </w:t>
      </w:r>
      <w:r w:rsidR="007D5363" w:rsidRPr="007D5363">
        <w:rPr>
          <w:b/>
          <w:szCs w:val="22"/>
          <w:highlight w:val="yellow"/>
          <w:lang w:eastAsia="ko-KR"/>
        </w:rPr>
        <w:t>2721, 2722, 1373,</w:t>
      </w:r>
      <w:r w:rsidR="00A05B76">
        <w:rPr>
          <w:b/>
          <w:szCs w:val="22"/>
          <w:lang w:eastAsia="ko-KR"/>
        </w:rPr>
        <w:t xml:space="preserve"> </w:t>
      </w:r>
      <w:r w:rsidR="00A05B76" w:rsidRPr="00A05B76">
        <w:rPr>
          <w:b/>
          <w:szCs w:val="22"/>
          <w:highlight w:val="yellow"/>
          <w:lang w:eastAsia="ko-KR"/>
        </w:rPr>
        <w:t xml:space="preserve">1688, </w:t>
      </w:r>
      <w:r w:rsidR="00024A2D">
        <w:rPr>
          <w:b/>
          <w:szCs w:val="22"/>
          <w:highlight w:val="yellow"/>
          <w:lang w:eastAsia="ko-KR"/>
        </w:rPr>
        <w:t xml:space="preserve">1689, </w:t>
      </w:r>
      <w:r w:rsidR="00A05B76" w:rsidRPr="00A05B76">
        <w:rPr>
          <w:b/>
          <w:szCs w:val="22"/>
          <w:highlight w:val="yellow"/>
          <w:lang w:eastAsia="ko-KR"/>
        </w:rPr>
        <w:t>1690, 1691, 1692, 1693, 1694, 1695, 1696, 1697, 1698, 1699, 2493, 2566, and 2882</w:t>
      </w:r>
    </w:p>
    <w:p w:rsidR="00A05B76" w:rsidRDefault="00A05B76" w:rsidP="00A05B76">
      <w:pPr>
        <w:autoSpaceDE w:val="0"/>
        <w:autoSpaceDN w:val="0"/>
        <w:adjustRightInd w:val="0"/>
        <w:rPr>
          <w:bCs/>
          <w:color w:val="FF0000"/>
          <w:lang w:eastAsia="ko-KR"/>
        </w:rPr>
      </w:pPr>
    </w:p>
    <w:p w:rsidR="006457B4" w:rsidRDefault="006457B4" w:rsidP="00DF4DBE">
      <w:pPr>
        <w:rPr>
          <w:szCs w:val="22"/>
          <w:lang w:eastAsia="ko-KR"/>
        </w:rPr>
      </w:pPr>
    </w:p>
    <w:p w:rsidR="00B224AB" w:rsidRDefault="00081523" w:rsidP="00081523">
      <w:pPr>
        <w:ind w:left="720"/>
        <w:rPr>
          <w:szCs w:val="22"/>
          <w:lang w:eastAsia="ko-KR"/>
        </w:rPr>
      </w:pPr>
      <w:r>
        <w:rPr>
          <w:szCs w:val="22"/>
          <w:lang w:eastAsia="ko-KR"/>
        </w:rPr>
        <w:t xml:space="preserve">   </w:t>
      </w:r>
    </w:p>
    <w:p w:rsidR="00B224AB" w:rsidRPr="00C8031F" w:rsidRDefault="00B224AB" w:rsidP="00DF4DBE">
      <w:pPr>
        <w:rPr>
          <w:b/>
          <w:szCs w:val="22"/>
          <w:u w:val="single"/>
          <w:lang w:eastAsia="ko-KR"/>
        </w:rPr>
      </w:pPr>
      <w:r w:rsidRPr="00C8031F">
        <w:rPr>
          <w:b/>
          <w:szCs w:val="22"/>
          <w:highlight w:val="yellow"/>
          <w:u w:val="single"/>
          <w:lang w:eastAsia="ko-KR"/>
        </w:rPr>
        <w:t xml:space="preserve">Instruction to </w:t>
      </w:r>
      <w:proofErr w:type="spellStart"/>
      <w:r w:rsidRPr="00C8031F">
        <w:rPr>
          <w:b/>
          <w:szCs w:val="22"/>
          <w:highlight w:val="yellow"/>
          <w:u w:val="single"/>
          <w:lang w:eastAsia="ko-KR"/>
        </w:rPr>
        <w:t>TGah</w:t>
      </w:r>
      <w:proofErr w:type="spellEnd"/>
      <w:r w:rsidRPr="00C8031F">
        <w:rPr>
          <w:b/>
          <w:szCs w:val="22"/>
          <w:highlight w:val="yellow"/>
          <w:u w:val="single"/>
          <w:lang w:eastAsia="ko-KR"/>
        </w:rPr>
        <w:t xml:space="preserve"> Editor: </w:t>
      </w:r>
      <w:r w:rsidR="00FD4D24">
        <w:rPr>
          <w:b/>
          <w:szCs w:val="22"/>
          <w:highlight w:val="yellow"/>
          <w:u w:val="single"/>
          <w:lang w:eastAsia="ko-KR"/>
        </w:rPr>
        <w:t>Replace the existing text in</w:t>
      </w:r>
      <w:r w:rsidRPr="00C8031F">
        <w:rPr>
          <w:b/>
          <w:szCs w:val="22"/>
          <w:highlight w:val="yellow"/>
          <w:u w:val="single"/>
          <w:lang w:eastAsia="ko-KR"/>
        </w:rPr>
        <w:t xml:space="preserve"> </w:t>
      </w:r>
      <w:proofErr w:type="spellStart"/>
      <w:r w:rsidR="00252572">
        <w:rPr>
          <w:b/>
          <w:szCs w:val="22"/>
          <w:highlight w:val="yellow"/>
          <w:u w:val="single"/>
          <w:lang w:eastAsia="ko-KR"/>
        </w:rPr>
        <w:t>subclause</w:t>
      </w:r>
      <w:proofErr w:type="spellEnd"/>
      <w:r w:rsidR="00C8031F">
        <w:rPr>
          <w:b/>
          <w:szCs w:val="22"/>
          <w:highlight w:val="yellow"/>
          <w:u w:val="single"/>
          <w:lang w:eastAsia="ko-KR"/>
        </w:rPr>
        <w:t xml:space="preserve"> </w:t>
      </w:r>
      <w:r w:rsidR="00774859">
        <w:rPr>
          <w:b/>
          <w:szCs w:val="22"/>
          <w:highlight w:val="yellow"/>
          <w:u w:val="single"/>
          <w:lang w:eastAsia="ko-KR"/>
        </w:rPr>
        <w:t>8.3.5.1.1</w:t>
      </w:r>
      <w:r w:rsidR="00FD4D24">
        <w:rPr>
          <w:b/>
          <w:szCs w:val="22"/>
          <w:highlight w:val="yellow"/>
          <w:u w:val="single"/>
          <w:lang w:eastAsia="ko-KR"/>
        </w:rPr>
        <w:t xml:space="preserve"> with the following text</w:t>
      </w:r>
      <w:r w:rsidRPr="00C8031F">
        <w:rPr>
          <w:b/>
          <w:szCs w:val="22"/>
          <w:highlight w:val="yellow"/>
          <w:u w:val="single"/>
          <w:lang w:eastAsia="ko-KR"/>
        </w:rPr>
        <w:t>:</w:t>
      </w:r>
      <w:r w:rsidRPr="00C8031F">
        <w:rPr>
          <w:b/>
          <w:szCs w:val="22"/>
          <w:u w:val="single"/>
          <w:lang w:eastAsia="ko-KR"/>
        </w:rPr>
        <w:t xml:space="preserve"> </w:t>
      </w:r>
    </w:p>
    <w:p w:rsidR="00B224AB" w:rsidRDefault="00B224AB" w:rsidP="00DF4DBE">
      <w:pPr>
        <w:rPr>
          <w:szCs w:val="22"/>
          <w:lang w:eastAsia="ko-KR"/>
        </w:rPr>
      </w:pPr>
    </w:p>
    <w:p w:rsidR="00252572" w:rsidRDefault="00252572" w:rsidP="00DF4DBE">
      <w:pPr>
        <w:rPr>
          <w:b/>
          <w:sz w:val="24"/>
          <w:szCs w:val="24"/>
          <w:lang w:eastAsia="ko-KR"/>
        </w:rPr>
      </w:pPr>
    </w:p>
    <w:p w:rsidR="00252572" w:rsidRDefault="00774859" w:rsidP="00DF4DBE">
      <w:pPr>
        <w:rPr>
          <w:b/>
          <w:sz w:val="24"/>
          <w:szCs w:val="24"/>
          <w:lang w:eastAsia="ko-KR"/>
        </w:rPr>
      </w:pPr>
      <w:r>
        <w:rPr>
          <w:b/>
          <w:sz w:val="24"/>
          <w:szCs w:val="24"/>
          <w:lang w:eastAsia="ko-KR"/>
        </w:rPr>
        <w:t>8.3.5.1.1 NDP CTS</w:t>
      </w:r>
    </w:p>
    <w:p w:rsidR="00774859" w:rsidRDefault="00774859" w:rsidP="00DF4DBE">
      <w:pPr>
        <w:rPr>
          <w:b/>
          <w:sz w:val="24"/>
          <w:szCs w:val="24"/>
          <w:lang w:eastAsia="ko-KR"/>
        </w:rPr>
      </w:pPr>
    </w:p>
    <w:p w:rsidR="00774859" w:rsidRDefault="000E5440" w:rsidP="000E5440">
      <w:pPr>
        <w:rPr>
          <w:rStyle w:val="SC8200720"/>
          <w:sz w:val="22"/>
          <w:szCs w:val="22"/>
        </w:rPr>
      </w:pPr>
      <w:r w:rsidRPr="000E5440">
        <w:rPr>
          <w:rStyle w:val="SC8200720"/>
          <w:sz w:val="22"/>
          <w:szCs w:val="22"/>
        </w:rPr>
        <w:t>The NDP MAC frame body of the NDP CTS frame contains the information listed in Table 8-38b (NDP MAC frame body of NDP CTS (1 MHz)) and Table 8-38c (NDP MAC frame body of NDP CTS (</w:t>
      </w:r>
      <w:r w:rsidRPr="000E5440">
        <w:rPr>
          <w:rStyle w:val="SC8200720"/>
          <w:rFonts w:eastAsia="Batang"/>
          <w:sz w:val="22"/>
          <w:szCs w:val="22"/>
        </w:rPr>
        <w:t xml:space="preserve">≥2 </w:t>
      </w:r>
      <w:r w:rsidRPr="000E5440">
        <w:rPr>
          <w:rStyle w:val="SC8200720"/>
          <w:sz w:val="22"/>
          <w:szCs w:val="22"/>
        </w:rPr>
        <w:t>‌</w:t>
      </w:r>
      <w:r w:rsidRPr="000E5440">
        <w:rPr>
          <w:rStyle w:val="SC8200720"/>
          <w:rFonts w:ascii="Microsoft JhengHei" w:hAnsi="Microsoft JhengHei" w:cs="Microsoft JhengHei"/>
          <w:sz w:val="22"/>
          <w:szCs w:val="22"/>
        </w:rPr>
        <w:t>ﾠ</w:t>
      </w:r>
      <w:r w:rsidRPr="000E5440">
        <w:rPr>
          <w:rStyle w:val="SC8200720"/>
          <w:sz w:val="22"/>
          <w:szCs w:val="22"/>
        </w:rPr>
        <w:t>MHz)).</w:t>
      </w:r>
    </w:p>
    <w:p w:rsidR="000E5440" w:rsidRDefault="000E5440" w:rsidP="000E5440">
      <w:pPr>
        <w:rPr>
          <w:rStyle w:val="SC8200720"/>
          <w:sz w:val="22"/>
          <w:szCs w:val="22"/>
        </w:rPr>
      </w:pPr>
    </w:p>
    <w:p w:rsidR="000E5440" w:rsidRPr="000E5440" w:rsidRDefault="000E5440" w:rsidP="000E5440">
      <w:pPr>
        <w:jc w:val="center"/>
        <w:rPr>
          <w:rStyle w:val="SC8200720"/>
          <w:b/>
          <w:sz w:val="22"/>
          <w:szCs w:val="22"/>
        </w:rPr>
      </w:pPr>
      <w:r w:rsidRPr="000E5440">
        <w:rPr>
          <w:rStyle w:val="SC8200720"/>
          <w:b/>
          <w:sz w:val="22"/>
          <w:szCs w:val="22"/>
        </w:rPr>
        <w:t>Table 8-38b – NDP MAC frame body of NDP CTS (1 MHz)</w:t>
      </w:r>
    </w:p>
    <w:p w:rsidR="000E5440" w:rsidRPr="000E5440" w:rsidRDefault="000E5440" w:rsidP="000E5440">
      <w:pPr>
        <w:rPr>
          <w:rStyle w:val="SC8200720"/>
          <w:sz w:val="22"/>
          <w:szCs w:val="22"/>
        </w:rPr>
      </w:pPr>
    </w:p>
    <w:tbl>
      <w:tblPr>
        <w:tblStyle w:val="TableGrid"/>
        <w:tblW w:w="0" w:type="auto"/>
        <w:tblLook w:val="04A0" w:firstRow="1" w:lastRow="0" w:firstColumn="1" w:lastColumn="0" w:noHBand="0" w:noVBand="1"/>
      </w:tblPr>
      <w:tblGrid>
        <w:gridCol w:w="3192"/>
        <w:gridCol w:w="3192"/>
        <w:gridCol w:w="3192"/>
      </w:tblGrid>
      <w:tr w:rsidR="000E5440" w:rsidTr="000E5440">
        <w:tc>
          <w:tcPr>
            <w:tcW w:w="3192" w:type="dxa"/>
          </w:tcPr>
          <w:p w:rsidR="000E5440" w:rsidRPr="000E5440" w:rsidRDefault="000E5440" w:rsidP="005B2811">
            <w:pPr>
              <w:jc w:val="center"/>
              <w:rPr>
                <w:rStyle w:val="SC8200720"/>
                <w:b/>
                <w:color w:val="000000" w:themeColor="text1"/>
                <w:sz w:val="22"/>
                <w:szCs w:val="22"/>
                <w:u w:val="single"/>
              </w:rPr>
            </w:pPr>
            <w:r w:rsidRPr="000E5440">
              <w:rPr>
                <w:rStyle w:val="SC8200720"/>
                <w:b/>
                <w:color w:val="000000" w:themeColor="text1"/>
                <w:sz w:val="22"/>
                <w:szCs w:val="22"/>
                <w:u w:val="single"/>
              </w:rPr>
              <w:t>Field</w:t>
            </w:r>
          </w:p>
        </w:tc>
        <w:tc>
          <w:tcPr>
            <w:tcW w:w="3192" w:type="dxa"/>
          </w:tcPr>
          <w:p w:rsidR="000E5440" w:rsidRPr="000E5440" w:rsidRDefault="000E5440" w:rsidP="005B2811">
            <w:pPr>
              <w:jc w:val="center"/>
              <w:rPr>
                <w:rStyle w:val="SC8200720"/>
                <w:b/>
                <w:color w:val="000000" w:themeColor="text1"/>
                <w:sz w:val="22"/>
                <w:szCs w:val="22"/>
                <w:u w:val="single"/>
              </w:rPr>
            </w:pPr>
            <w:r w:rsidRPr="000E5440">
              <w:rPr>
                <w:rStyle w:val="SC8200720"/>
                <w:b/>
                <w:color w:val="000000" w:themeColor="text1"/>
                <w:sz w:val="22"/>
                <w:szCs w:val="22"/>
                <w:u w:val="single"/>
              </w:rPr>
              <w:t>Size (bits)</w:t>
            </w:r>
          </w:p>
        </w:tc>
        <w:tc>
          <w:tcPr>
            <w:tcW w:w="3192" w:type="dxa"/>
          </w:tcPr>
          <w:p w:rsidR="000E5440" w:rsidRPr="000E5440" w:rsidRDefault="000E5440" w:rsidP="005B2811">
            <w:pPr>
              <w:jc w:val="center"/>
              <w:rPr>
                <w:rStyle w:val="SC8200720"/>
                <w:b/>
                <w:color w:val="000000" w:themeColor="text1"/>
                <w:sz w:val="22"/>
                <w:szCs w:val="22"/>
                <w:u w:val="single"/>
              </w:rPr>
            </w:pPr>
            <w:r w:rsidRPr="000E5440">
              <w:rPr>
                <w:rStyle w:val="SC8200720"/>
                <w:b/>
                <w:color w:val="000000" w:themeColor="text1"/>
                <w:sz w:val="22"/>
                <w:szCs w:val="22"/>
                <w:u w:val="single"/>
              </w:rPr>
              <w:t>Description</w:t>
            </w:r>
          </w:p>
        </w:tc>
      </w:tr>
      <w:tr w:rsidR="000E5440" w:rsidTr="000E5440">
        <w:tc>
          <w:tcPr>
            <w:tcW w:w="3192" w:type="dxa"/>
          </w:tcPr>
          <w:p w:rsidR="000E5440" w:rsidRPr="000E5440" w:rsidRDefault="000E5440" w:rsidP="005B2811">
            <w:pPr>
              <w:jc w:val="center"/>
              <w:rPr>
                <w:rStyle w:val="SC8200720"/>
                <w:color w:val="000000" w:themeColor="text1"/>
                <w:sz w:val="22"/>
                <w:szCs w:val="22"/>
              </w:rPr>
            </w:pPr>
            <w:r w:rsidRPr="000E5440">
              <w:rPr>
                <w:rStyle w:val="SC8200720"/>
                <w:color w:val="000000" w:themeColor="text1"/>
                <w:sz w:val="22"/>
                <w:szCs w:val="22"/>
              </w:rPr>
              <w:t>NDP MAC Frame Type</w:t>
            </w:r>
          </w:p>
        </w:tc>
        <w:tc>
          <w:tcPr>
            <w:tcW w:w="3192" w:type="dxa"/>
          </w:tcPr>
          <w:p w:rsidR="000E5440" w:rsidRPr="000E5440" w:rsidRDefault="000E5440" w:rsidP="005B2811">
            <w:pPr>
              <w:jc w:val="center"/>
              <w:rPr>
                <w:rStyle w:val="SC8200720"/>
                <w:color w:val="000000" w:themeColor="text1"/>
                <w:sz w:val="22"/>
                <w:szCs w:val="22"/>
              </w:rPr>
            </w:pPr>
            <w:r>
              <w:rPr>
                <w:rStyle w:val="SC8200720"/>
                <w:color w:val="000000" w:themeColor="text1"/>
                <w:sz w:val="22"/>
                <w:szCs w:val="22"/>
              </w:rPr>
              <w:t>3</w:t>
            </w:r>
          </w:p>
        </w:tc>
        <w:tc>
          <w:tcPr>
            <w:tcW w:w="3192" w:type="dxa"/>
          </w:tcPr>
          <w:tbl>
            <w:tblPr>
              <w:tblW w:w="0" w:type="auto"/>
              <w:tblBorders>
                <w:top w:val="nil"/>
                <w:left w:val="nil"/>
                <w:bottom w:val="nil"/>
                <w:right w:val="nil"/>
              </w:tblBorders>
              <w:tblLook w:val="0000" w:firstRow="0" w:lastRow="0" w:firstColumn="0" w:lastColumn="0" w:noHBand="0" w:noVBand="0"/>
            </w:tblPr>
            <w:tblGrid>
              <w:gridCol w:w="2976"/>
            </w:tblGrid>
            <w:tr w:rsidR="00D723FE" w:rsidTr="00D723FE">
              <w:trPr>
                <w:trHeight w:val="320"/>
              </w:trPr>
              <w:tc>
                <w:tcPr>
                  <w:tcW w:w="2976" w:type="dxa"/>
                </w:tcPr>
                <w:p w:rsidR="00D723FE" w:rsidRPr="00D723FE" w:rsidRDefault="000E5440">
                  <w:pPr>
                    <w:pStyle w:val="SP8151556"/>
                    <w:rPr>
                      <w:color w:val="000000"/>
                      <w:sz w:val="22"/>
                      <w:szCs w:val="22"/>
                    </w:rPr>
                  </w:pPr>
                  <w:r w:rsidRPr="00D723FE">
                    <w:rPr>
                      <w:rFonts w:eastAsia="Times New Roman"/>
                      <w:color w:val="FF0000"/>
                      <w:sz w:val="22"/>
                      <w:szCs w:val="22"/>
                      <w:u w:val="single"/>
                    </w:rPr>
                    <w:t xml:space="preserve">The value of NDP </w:t>
                  </w:r>
                  <w:r w:rsidR="00D723FE">
                    <w:rPr>
                      <w:rFonts w:eastAsia="Times New Roman"/>
                      <w:color w:val="FF0000"/>
                      <w:sz w:val="22"/>
                      <w:szCs w:val="22"/>
                      <w:u w:val="single"/>
                    </w:rPr>
                    <w:t xml:space="preserve">MAC Frame Type field is </w:t>
                  </w:r>
                  <w:r w:rsidRPr="00D723FE">
                    <w:rPr>
                      <w:rFonts w:eastAsia="Times New Roman"/>
                      <w:color w:val="FF0000"/>
                      <w:sz w:val="22"/>
                      <w:szCs w:val="22"/>
                      <w:u w:val="single"/>
                    </w:rPr>
                    <w:t>0</w:t>
                  </w:r>
                  <w:r w:rsidR="00D723FE" w:rsidRPr="00D723FE">
                    <w:rPr>
                      <w:rFonts w:eastAsia="Times New Roman"/>
                      <w:color w:val="FF0000"/>
                      <w:sz w:val="22"/>
                      <w:szCs w:val="22"/>
                      <w:u w:val="single"/>
                    </w:rPr>
                    <w:t xml:space="preserve">. </w:t>
                  </w:r>
                  <w:r w:rsidR="00D723FE" w:rsidRPr="00D723FE">
                    <w:rPr>
                      <w:rStyle w:val="SC8200713"/>
                      <w:strike/>
                      <w:sz w:val="22"/>
                      <w:szCs w:val="22"/>
                    </w:rPr>
                    <w:t>The NDP MAC Frame Type field is set to 0.</w:t>
                  </w:r>
                </w:p>
              </w:tc>
            </w:tr>
          </w:tbl>
          <w:p w:rsidR="000E5440" w:rsidRPr="000E5440" w:rsidRDefault="000E5440" w:rsidP="000E5440">
            <w:pPr>
              <w:rPr>
                <w:rStyle w:val="SC8200720"/>
                <w:color w:val="000000" w:themeColor="text1"/>
                <w:sz w:val="22"/>
                <w:szCs w:val="22"/>
              </w:rPr>
            </w:pPr>
          </w:p>
        </w:tc>
      </w:tr>
      <w:tr w:rsidR="000E5440" w:rsidTr="000E5440">
        <w:tc>
          <w:tcPr>
            <w:tcW w:w="3192" w:type="dxa"/>
          </w:tcPr>
          <w:p w:rsidR="000E5440" w:rsidRPr="000E5440" w:rsidRDefault="000E5440" w:rsidP="005B2811">
            <w:pPr>
              <w:jc w:val="center"/>
              <w:rPr>
                <w:rStyle w:val="SC8200720"/>
                <w:color w:val="000000" w:themeColor="text1"/>
                <w:sz w:val="22"/>
                <w:szCs w:val="22"/>
              </w:rPr>
            </w:pPr>
            <w:r w:rsidRPr="000E5440">
              <w:rPr>
                <w:rStyle w:val="SC8200720"/>
                <w:color w:val="FF0000"/>
                <w:sz w:val="22"/>
                <w:szCs w:val="22"/>
                <w:u w:val="single"/>
              </w:rPr>
              <w:t>NDP</w:t>
            </w:r>
            <w:r>
              <w:rPr>
                <w:rStyle w:val="SC8200720"/>
                <w:color w:val="000000" w:themeColor="text1"/>
                <w:sz w:val="22"/>
                <w:szCs w:val="22"/>
              </w:rPr>
              <w:t xml:space="preserve"> CTS / CF-End Indicator</w:t>
            </w:r>
          </w:p>
        </w:tc>
        <w:tc>
          <w:tcPr>
            <w:tcW w:w="3192" w:type="dxa"/>
          </w:tcPr>
          <w:p w:rsidR="000E5440" w:rsidRPr="000E5440" w:rsidRDefault="000E5440" w:rsidP="005B2811">
            <w:pPr>
              <w:jc w:val="center"/>
              <w:rPr>
                <w:rStyle w:val="SC8200720"/>
                <w:color w:val="000000" w:themeColor="text1"/>
                <w:sz w:val="22"/>
                <w:szCs w:val="22"/>
              </w:rPr>
            </w:pPr>
            <w:r>
              <w:rPr>
                <w:rStyle w:val="SC8200720"/>
                <w:color w:val="000000" w:themeColor="text1"/>
                <w:sz w:val="22"/>
                <w:szCs w:val="22"/>
              </w:rPr>
              <w:t>1</w:t>
            </w:r>
          </w:p>
        </w:tc>
        <w:tc>
          <w:tcPr>
            <w:tcW w:w="3192" w:type="dxa"/>
          </w:tcPr>
          <w:p w:rsidR="000E5440" w:rsidRPr="000E5440" w:rsidRDefault="000E5440" w:rsidP="000E5440">
            <w:pPr>
              <w:rPr>
                <w:rStyle w:val="SC8200720"/>
                <w:color w:val="000000" w:themeColor="text1"/>
                <w:sz w:val="22"/>
                <w:szCs w:val="22"/>
              </w:rPr>
            </w:pPr>
            <w:r w:rsidRPr="000E5440">
              <w:rPr>
                <w:rFonts w:eastAsia="Times New Roman"/>
                <w:color w:val="000000" w:themeColor="text1"/>
                <w:szCs w:val="22"/>
                <w:lang w:val="en-US"/>
              </w:rPr>
              <w:t>The CTS / CF-End Indicator field is set to 0. (#1525)</w:t>
            </w:r>
          </w:p>
        </w:tc>
      </w:tr>
      <w:tr w:rsidR="000E5440" w:rsidTr="000E5440">
        <w:tc>
          <w:tcPr>
            <w:tcW w:w="3192" w:type="dxa"/>
          </w:tcPr>
          <w:p w:rsidR="000E5440" w:rsidRPr="000E5440" w:rsidRDefault="000E5440" w:rsidP="005B2811">
            <w:pPr>
              <w:jc w:val="center"/>
              <w:rPr>
                <w:rStyle w:val="SC8200720"/>
                <w:color w:val="000000" w:themeColor="text1"/>
                <w:sz w:val="22"/>
                <w:szCs w:val="22"/>
              </w:rPr>
            </w:pPr>
            <w:r>
              <w:rPr>
                <w:rStyle w:val="SC8200720"/>
                <w:color w:val="000000" w:themeColor="text1"/>
                <w:sz w:val="22"/>
                <w:szCs w:val="22"/>
              </w:rPr>
              <w:t>Address Indicator</w:t>
            </w:r>
          </w:p>
        </w:tc>
        <w:tc>
          <w:tcPr>
            <w:tcW w:w="3192" w:type="dxa"/>
          </w:tcPr>
          <w:p w:rsidR="000E5440" w:rsidRPr="000E5440" w:rsidRDefault="000E5440" w:rsidP="005B2811">
            <w:pPr>
              <w:jc w:val="center"/>
              <w:rPr>
                <w:rStyle w:val="SC8200720"/>
                <w:color w:val="000000" w:themeColor="text1"/>
                <w:sz w:val="22"/>
                <w:szCs w:val="22"/>
              </w:rPr>
            </w:pPr>
            <w:r>
              <w:rPr>
                <w:rStyle w:val="SC8200720"/>
                <w:color w:val="000000" w:themeColor="text1"/>
                <w:sz w:val="22"/>
                <w:szCs w:val="22"/>
              </w:rPr>
              <w:t>1</w:t>
            </w:r>
          </w:p>
        </w:tc>
        <w:tc>
          <w:tcPr>
            <w:tcW w:w="3192" w:type="dxa"/>
          </w:tcPr>
          <w:tbl>
            <w:tblPr>
              <w:tblW w:w="0" w:type="auto"/>
              <w:tblBorders>
                <w:top w:val="nil"/>
                <w:left w:val="nil"/>
                <w:bottom w:val="nil"/>
                <w:right w:val="nil"/>
              </w:tblBorders>
              <w:tblLook w:val="0000" w:firstRow="0" w:lastRow="0" w:firstColumn="0" w:lastColumn="0" w:noHBand="0" w:noVBand="0"/>
            </w:tblPr>
            <w:tblGrid>
              <w:gridCol w:w="2976"/>
            </w:tblGrid>
            <w:tr w:rsidR="000E5440" w:rsidTr="000E5440">
              <w:trPr>
                <w:trHeight w:val="820"/>
              </w:trPr>
              <w:tc>
                <w:tcPr>
                  <w:tcW w:w="2976" w:type="dxa"/>
                </w:tcPr>
                <w:p w:rsidR="000E5440" w:rsidRDefault="000E5440" w:rsidP="000E5440">
                  <w:pPr>
                    <w:pStyle w:val="SP8151556"/>
                    <w:rPr>
                      <w:rStyle w:val="SC8200713"/>
                      <w:strike/>
                      <w:sz w:val="22"/>
                      <w:szCs w:val="22"/>
                    </w:rPr>
                  </w:pPr>
                  <w:r w:rsidRPr="000D2C4F">
                    <w:rPr>
                      <w:color w:val="000000" w:themeColor="text1"/>
                      <w:sz w:val="22"/>
                      <w:szCs w:val="22"/>
                    </w:rPr>
                    <w:t xml:space="preserve">Indicates </w:t>
                  </w:r>
                  <w:r w:rsidRPr="00463662">
                    <w:rPr>
                      <w:color w:val="FF0000"/>
                      <w:sz w:val="22"/>
                      <w:szCs w:val="22"/>
                      <w:u w:val="single"/>
                    </w:rPr>
                    <w:t>that the RA/Partial BSSID field co</w:t>
                  </w:r>
                  <w:r>
                    <w:rPr>
                      <w:color w:val="FF0000"/>
                      <w:sz w:val="22"/>
                      <w:szCs w:val="22"/>
                      <w:u w:val="single"/>
                    </w:rPr>
                    <w:t xml:space="preserve">ntains an RA </w:t>
                  </w:r>
                  <w:r w:rsidR="00D91C00">
                    <w:rPr>
                      <w:color w:val="FF0000"/>
                      <w:sz w:val="22"/>
                      <w:szCs w:val="22"/>
                      <w:u w:val="single"/>
                    </w:rPr>
                    <w:t xml:space="preserve">when the value is 0 in this field </w:t>
                  </w:r>
                  <w:r w:rsidRPr="00463662">
                    <w:rPr>
                      <w:color w:val="FF0000"/>
                      <w:sz w:val="22"/>
                      <w:szCs w:val="22"/>
                      <w:u w:val="single"/>
                    </w:rPr>
                    <w:t>and it contains a P</w:t>
                  </w:r>
                  <w:r>
                    <w:rPr>
                      <w:color w:val="FF0000"/>
                      <w:sz w:val="22"/>
                      <w:szCs w:val="22"/>
                      <w:u w:val="single"/>
                    </w:rPr>
                    <w:t xml:space="preserve">artial BSSID </w:t>
                  </w:r>
                  <w:r w:rsidR="00D91C00">
                    <w:rPr>
                      <w:color w:val="FF0000"/>
                      <w:sz w:val="22"/>
                      <w:szCs w:val="22"/>
                      <w:u w:val="single"/>
                    </w:rPr>
                    <w:t xml:space="preserve">when the value is 1 in this </w:t>
                  </w:r>
                  <w:r w:rsidRPr="00463662">
                    <w:rPr>
                      <w:color w:val="FF0000"/>
                      <w:sz w:val="22"/>
                      <w:szCs w:val="22"/>
                      <w:u w:val="single"/>
                    </w:rPr>
                    <w:t>field</w:t>
                  </w:r>
                  <w:r w:rsidRPr="00FD4D24">
                    <w:rPr>
                      <w:color w:val="FF0000"/>
                      <w:sz w:val="22"/>
                      <w:szCs w:val="22"/>
                      <w:u w:val="single"/>
                    </w:rPr>
                    <w:t xml:space="preserve">. </w:t>
                  </w:r>
                  <w:r>
                    <w:rPr>
                      <w:color w:val="000000" w:themeColor="text1"/>
                      <w:sz w:val="22"/>
                      <w:szCs w:val="22"/>
                    </w:rPr>
                    <w:t>w</w:t>
                  </w:r>
                  <w:r w:rsidRPr="000E5440">
                    <w:rPr>
                      <w:rStyle w:val="SC8200713"/>
                      <w:strike/>
                      <w:sz w:val="22"/>
                      <w:szCs w:val="22"/>
                    </w:rPr>
                    <w:t xml:space="preserve">hether the following subfield is an RA or a Partial BSSID </w:t>
                  </w:r>
                </w:p>
                <w:p w:rsidR="000E5440" w:rsidRPr="000E5440" w:rsidRDefault="000E5440" w:rsidP="000E5440">
                  <w:pPr>
                    <w:rPr>
                      <w:lang w:val="en-US" w:eastAsia="ko-KR"/>
                    </w:rPr>
                  </w:pPr>
                </w:p>
              </w:tc>
            </w:tr>
            <w:tr w:rsidR="000E5440" w:rsidTr="000E5440">
              <w:trPr>
                <w:trHeight w:val="820"/>
              </w:trPr>
              <w:tc>
                <w:tcPr>
                  <w:tcW w:w="2976" w:type="dxa"/>
                </w:tcPr>
                <w:p w:rsidR="000E5440" w:rsidRPr="00D91C00" w:rsidRDefault="000E5440" w:rsidP="000E5440">
                  <w:pPr>
                    <w:pStyle w:val="SP8151556"/>
                    <w:rPr>
                      <w:strike/>
                      <w:color w:val="000000" w:themeColor="text1"/>
                      <w:sz w:val="22"/>
                      <w:szCs w:val="22"/>
                      <w:u w:val="single"/>
                    </w:rPr>
                  </w:pPr>
                  <w:r w:rsidRPr="00D723FE">
                    <w:rPr>
                      <w:rStyle w:val="SC8200713"/>
                      <w:strike/>
                      <w:sz w:val="22"/>
                      <w:szCs w:val="22"/>
                    </w:rPr>
                    <w:t>This field is of length 1 bit and w</w:t>
                  </w:r>
                  <w:r w:rsidRPr="000D2C4F">
                    <w:rPr>
                      <w:strike/>
                      <w:color w:val="000000" w:themeColor="text1"/>
                      <w:sz w:val="22"/>
                      <w:szCs w:val="22"/>
                    </w:rPr>
                    <w:t>hen</w:t>
                  </w:r>
                  <w:r w:rsidR="00D723FE" w:rsidRPr="00D723FE">
                    <w:rPr>
                      <w:color w:val="FF0000"/>
                      <w:sz w:val="22"/>
                      <w:szCs w:val="22"/>
                    </w:rPr>
                    <w:t xml:space="preserve"> </w:t>
                  </w:r>
                  <w:r w:rsidRPr="000E5440">
                    <w:rPr>
                      <w:strike/>
                      <w:color w:val="000000" w:themeColor="text1"/>
                      <w:sz w:val="22"/>
                      <w:szCs w:val="22"/>
                    </w:rPr>
                    <w:t>set to</w:t>
                  </w:r>
                  <w:r w:rsidRPr="00D91C00">
                    <w:rPr>
                      <w:color w:val="000000" w:themeColor="text1"/>
                      <w:sz w:val="22"/>
                      <w:szCs w:val="22"/>
                    </w:rPr>
                    <w:t xml:space="preserve"> </w:t>
                  </w:r>
                  <w:r w:rsidRPr="00D723FE">
                    <w:rPr>
                      <w:strike/>
                      <w:color w:val="000000" w:themeColor="text1"/>
                      <w:sz w:val="22"/>
                      <w:szCs w:val="22"/>
                    </w:rPr>
                    <w:t>0</w:t>
                  </w:r>
                  <w:r w:rsidR="00D723FE" w:rsidRPr="00D723FE">
                    <w:rPr>
                      <w:strike/>
                      <w:color w:val="FF0000"/>
                      <w:sz w:val="22"/>
                      <w:szCs w:val="22"/>
                    </w:rPr>
                    <w:t xml:space="preserve"> </w:t>
                  </w:r>
                  <w:r w:rsidRPr="00D723FE">
                    <w:rPr>
                      <w:strike/>
                      <w:color w:val="000000" w:themeColor="text1"/>
                      <w:sz w:val="22"/>
                      <w:szCs w:val="22"/>
                    </w:rPr>
                    <w:t>indicates that the following field represents a</w:t>
                  </w:r>
                  <w:r w:rsidR="00D723FE">
                    <w:rPr>
                      <w:color w:val="FF0000"/>
                      <w:sz w:val="22"/>
                      <w:szCs w:val="22"/>
                    </w:rPr>
                    <w:t xml:space="preserve"> </w:t>
                  </w:r>
                  <w:r w:rsidR="00D91C00" w:rsidRPr="00D723FE">
                    <w:rPr>
                      <w:strike/>
                      <w:color w:val="000000" w:themeColor="text1"/>
                      <w:sz w:val="22"/>
                      <w:szCs w:val="22"/>
                    </w:rPr>
                    <w:t>unicast</w:t>
                  </w:r>
                  <w:r w:rsidR="00D91C00">
                    <w:rPr>
                      <w:strike/>
                      <w:color w:val="000000" w:themeColor="text1"/>
                      <w:sz w:val="22"/>
                      <w:szCs w:val="22"/>
                      <w:u w:val="single"/>
                    </w:rPr>
                    <w:t xml:space="preserve"> STA address.</w:t>
                  </w:r>
                </w:p>
                <w:p w:rsidR="000E5440" w:rsidRPr="000E5440" w:rsidRDefault="000E5440" w:rsidP="000E5440">
                  <w:pPr>
                    <w:rPr>
                      <w:lang w:val="en-US" w:eastAsia="ko-KR"/>
                    </w:rPr>
                  </w:pPr>
                </w:p>
              </w:tc>
            </w:tr>
          </w:tbl>
          <w:p w:rsidR="000E5440" w:rsidRPr="00FD4D24" w:rsidRDefault="000E5440" w:rsidP="000E5440">
            <w:pPr>
              <w:pStyle w:val="SP7299012"/>
              <w:rPr>
                <w:color w:val="FF0000"/>
                <w:sz w:val="22"/>
                <w:szCs w:val="22"/>
                <w:u w:val="single"/>
              </w:rPr>
            </w:pPr>
            <w:r>
              <w:rPr>
                <w:strike/>
                <w:color w:val="000000" w:themeColor="text1"/>
                <w:szCs w:val="22"/>
              </w:rPr>
              <w:lastRenderedPageBreak/>
              <w:t xml:space="preserve">In the case </w:t>
            </w:r>
            <w:proofErr w:type="spellStart"/>
            <w:r>
              <w:rPr>
                <w:strike/>
                <w:color w:val="000000" w:themeColor="text1"/>
                <w:szCs w:val="22"/>
              </w:rPr>
              <w:t>that</w:t>
            </w:r>
            <w:r w:rsidRPr="007E4C1E">
              <w:rPr>
                <w:color w:val="FF0000"/>
                <w:szCs w:val="22"/>
                <w:u w:val="single"/>
              </w:rPr>
              <w:t>When</w:t>
            </w:r>
            <w:proofErr w:type="spellEnd"/>
            <w:r w:rsidRPr="007E4C1E">
              <w:rPr>
                <w:color w:val="FF0000"/>
                <w:szCs w:val="22"/>
                <w:u w:val="single"/>
              </w:rPr>
              <w:t xml:space="preserve"> the </w:t>
            </w:r>
            <w:r w:rsidRPr="000E5440">
              <w:rPr>
                <w:color w:val="000000" w:themeColor="text1"/>
                <w:szCs w:val="22"/>
              </w:rPr>
              <w:t>NDP CTS frame is used in sector training</w:t>
            </w:r>
            <w:r w:rsidRPr="000E5440">
              <w:rPr>
                <w:color w:val="000000" w:themeColor="text1"/>
                <w:sz w:val="22"/>
                <w:szCs w:val="22"/>
              </w:rPr>
              <w:t xml:space="preserve">, this field is set to </w:t>
            </w:r>
            <w:r w:rsidR="00D723FE">
              <w:rPr>
                <w:color w:val="FF0000"/>
                <w:sz w:val="22"/>
                <w:szCs w:val="22"/>
                <w:u w:val="single"/>
              </w:rPr>
              <w:t>1.</w:t>
            </w:r>
            <w:r w:rsidRPr="00D723FE">
              <w:rPr>
                <w:strike/>
                <w:color w:val="000000" w:themeColor="text1"/>
                <w:sz w:val="22"/>
                <w:szCs w:val="22"/>
              </w:rPr>
              <w:t>the RA.</w:t>
            </w:r>
            <w:r w:rsidRPr="00D723FE">
              <w:rPr>
                <w:color w:val="FF0000"/>
                <w:sz w:val="22"/>
                <w:szCs w:val="22"/>
              </w:rPr>
              <w:t xml:space="preserve"> </w:t>
            </w:r>
            <w:r w:rsidRPr="00D91C00">
              <w:rPr>
                <w:strike/>
                <w:color w:val="000000" w:themeColor="text1"/>
                <w:szCs w:val="22"/>
              </w:rPr>
              <w:t xml:space="preserve">The </w:t>
            </w:r>
            <w:r w:rsidRPr="00D91C00">
              <w:rPr>
                <w:strike/>
                <w:color w:val="000000" w:themeColor="text1"/>
                <w:sz w:val="22"/>
                <w:szCs w:val="22"/>
              </w:rPr>
              <w:t xml:space="preserve">Address Indicator field </w:t>
            </w:r>
            <w:r w:rsidR="00D91C00" w:rsidRPr="00D91C00">
              <w:rPr>
                <w:strike/>
                <w:color w:val="000000" w:themeColor="text1"/>
                <w:sz w:val="22"/>
                <w:szCs w:val="22"/>
              </w:rPr>
              <w:t xml:space="preserve">bit set to 1 </w:t>
            </w:r>
            <w:r w:rsidRPr="00D91C00">
              <w:rPr>
                <w:strike/>
                <w:color w:val="000000" w:themeColor="text1"/>
                <w:sz w:val="22"/>
                <w:szCs w:val="22"/>
              </w:rPr>
              <w:t>indicates that the following field represents a Partial BSSID.</w:t>
            </w:r>
            <w:r w:rsidRPr="00D91C00">
              <w:rPr>
                <w:color w:val="000000" w:themeColor="text1"/>
                <w:sz w:val="22"/>
                <w:szCs w:val="22"/>
                <w:u w:val="single"/>
              </w:rPr>
              <w:t xml:space="preserve">   </w:t>
            </w:r>
          </w:p>
          <w:p w:rsidR="000E5440" w:rsidRPr="000E5440" w:rsidRDefault="000E5440" w:rsidP="005B2811">
            <w:pPr>
              <w:jc w:val="center"/>
              <w:rPr>
                <w:rStyle w:val="SC8200720"/>
                <w:color w:val="000000" w:themeColor="text1"/>
                <w:sz w:val="22"/>
                <w:szCs w:val="22"/>
              </w:rPr>
            </w:pPr>
          </w:p>
        </w:tc>
      </w:tr>
      <w:tr w:rsidR="000E5440" w:rsidTr="000E5440">
        <w:tc>
          <w:tcPr>
            <w:tcW w:w="3192" w:type="dxa"/>
          </w:tcPr>
          <w:p w:rsidR="000E5440" w:rsidRPr="000E5440" w:rsidRDefault="00D91C00" w:rsidP="00D91C00">
            <w:pPr>
              <w:tabs>
                <w:tab w:val="left" w:pos="1020"/>
              </w:tabs>
              <w:rPr>
                <w:rStyle w:val="SC8200720"/>
                <w:color w:val="000000" w:themeColor="text1"/>
                <w:sz w:val="22"/>
                <w:szCs w:val="22"/>
              </w:rPr>
            </w:pPr>
            <w:r>
              <w:rPr>
                <w:rStyle w:val="SC8200720"/>
                <w:color w:val="000000" w:themeColor="text1"/>
                <w:sz w:val="22"/>
                <w:szCs w:val="22"/>
              </w:rPr>
              <w:lastRenderedPageBreak/>
              <w:tab/>
              <w:t>RA / Partial BSSID</w:t>
            </w:r>
          </w:p>
        </w:tc>
        <w:tc>
          <w:tcPr>
            <w:tcW w:w="3192" w:type="dxa"/>
          </w:tcPr>
          <w:p w:rsidR="000E5440" w:rsidRPr="000E5440" w:rsidRDefault="00D91C00" w:rsidP="005B2811">
            <w:pPr>
              <w:jc w:val="center"/>
              <w:rPr>
                <w:rStyle w:val="SC8200720"/>
                <w:color w:val="000000" w:themeColor="text1"/>
                <w:sz w:val="22"/>
                <w:szCs w:val="22"/>
              </w:rPr>
            </w:pPr>
            <w:r>
              <w:rPr>
                <w:rStyle w:val="SC8200720"/>
                <w:color w:val="000000" w:themeColor="text1"/>
                <w:sz w:val="22"/>
                <w:szCs w:val="22"/>
              </w:rPr>
              <w:t>9</w:t>
            </w:r>
          </w:p>
        </w:tc>
        <w:tc>
          <w:tcPr>
            <w:tcW w:w="3192" w:type="dxa"/>
          </w:tcPr>
          <w:tbl>
            <w:tblPr>
              <w:tblW w:w="0" w:type="auto"/>
              <w:tblBorders>
                <w:top w:val="nil"/>
                <w:left w:val="nil"/>
                <w:bottom w:val="nil"/>
                <w:right w:val="nil"/>
              </w:tblBorders>
              <w:tblLook w:val="0000" w:firstRow="0" w:lastRow="0" w:firstColumn="0" w:lastColumn="0" w:noHBand="0" w:noVBand="0"/>
            </w:tblPr>
            <w:tblGrid>
              <w:gridCol w:w="2976"/>
            </w:tblGrid>
            <w:tr w:rsidR="00D91C00" w:rsidTr="00D91C00">
              <w:trPr>
                <w:trHeight w:val="1120"/>
              </w:trPr>
              <w:tc>
                <w:tcPr>
                  <w:tcW w:w="2976" w:type="dxa"/>
                </w:tcPr>
                <w:p w:rsidR="00D91C00" w:rsidRPr="00D91C00" w:rsidRDefault="00D91C00">
                  <w:pPr>
                    <w:pStyle w:val="SP8151556"/>
                    <w:rPr>
                      <w:color w:val="000000"/>
                      <w:sz w:val="22"/>
                      <w:szCs w:val="22"/>
                    </w:rPr>
                  </w:pPr>
                  <w:r w:rsidRPr="00D91C00">
                    <w:rPr>
                      <w:rStyle w:val="SC8200713"/>
                      <w:sz w:val="22"/>
                      <w:szCs w:val="22"/>
                    </w:rPr>
                    <w:t>RA: PARTIAL_AID addressed to a STA as described in 9.17b</w:t>
                  </w:r>
                </w:p>
                <w:p w:rsidR="00D91C00" w:rsidRPr="00D91C00" w:rsidRDefault="00D91C00">
                  <w:pPr>
                    <w:pStyle w:val="SP8151556"/>
                    <w:rPr>
                      <w:rStyle w:val="SC8200713"/>
                      <w:sz w:val="22"/>
                      <w:szCs w:val="22"/>
                    </w:rPr>
                  </w:pPr>
                  <w:r w:rsidRPr="00D91C00">
                    <w:rPr>
                      <w:rStyle w:val="SC8200713"/>
                      <w:sz w:val="22"/>
                      <w:szCs w:val="22"/>
                    </w:rPr>
                    <w:t xml:space="preserve">PBSSID: PARTIAL_AID addressed to AP as described in 9.17b </w:t>
                  </w:r>
                </w:p>
                <w:p w:rsidR="00D91C00" w:rsidRDefault="00D91C00" w:rsidP="00D91C00">
                  <w:pPr>
                    <w:rPr>
                      <w:lang w:val="en-US" w:eastAsia="ko-KR"/>
                    </w:rPr>
                  </w:pPr>
                </w:p>
                <w:p w:rsidR="00D91C00" w:rsidRDefault="00D91C00" w:rsidP="00D91C00">
                  <w:pPr>
                    <w:rPr>
                      <w:rStyle w:val="SC8200720"/>
                      <w:color w:val="FF0000"/>
                      <w:sz w:val="22"/>
                      <w:szCs w:val="22"/>
                      <w:u w:val="single"/>
                    </w:rPr>
                  </w:pPr>
                  <w:r w:rsidRPr="00D91C00">
                    <w:rPr>
                      <w:rStyle w:val="SC8200720"/>
                      <w:color w:val="000000" w:themeColor="text1"/>
                      <w:sz w:val="22"/>
                      <w:szCs w:val="22"/>
                    </w:rPr>
                    <w:t>When the Address Indicator field is</w:t>
                  </w:r>
                  <w:r w:rsidRPr="000D2C4F">
                    <w:rPr>
                      <w:rStyle w:val="SC8200720"/>
                      <w:color w:val="000000" w:themeColor="text1"/>
                      <w:sz w:val="22"/>
                      <w:szCs w:val="22"/>
                    </w:rPr>
                    <w:t xml:space="preserve"> </w:t>
                  </w:r>
                  <w:r w:rsidRPr="00D91C00">
                    <w:rPr>
                      <w:rStyle w:val="SC8200720"/>
                      <w:strike/>
                      <w:color w:val="000000" w:themeColor="text1"/>
                      <w:sz w:val="22"/>
                      <w:szCs w:val="22"/>
                    </w:rPr>
                    <w:t>set to</w:t>
                  </w:r>
                  <w:r w:rsidRPr="000D2C4F">
                    <w:rPr>
                      <w:rStyle w:val="SC8200720"/>
                      <w:color w:val="000000" w:themeColor="text1"/>
                      <w:sz w:val="22"/>
                      <w:szCs w:val="22"/>
                    </w:rPr>
                    <w:t xml:space="preserve"> 0,</w:t>
                  </w:r>
                  <w:r w:rsidRPr="000D2C4F">
                    <w:rPr>
                      <w:rStyle w:val="SC8200720"/>
                      <w:color w:val="FF0000"/>
                      <w:sz w:val="22"/>
                      <w:szCs w:val="22"/>
                    </w:rPr>
                    <w:t xml:space="preserve"> </w:t>
                  </w:r>
                  <w:r w:rsidRPr="00D91C00">
                    <w:rPr>
                      <w:rStyle w:val="SC8200720"/>
                      <w:color w:val="000000" w:themeColor="text1"/>
                      <w:sz w:val="22"/>
                      <w:szCs w:val="22"/>
                    </w:rPr>
                    <w:t xml:space="preserve">this field </w:t>
                  </w:r>
                  <w:r w:rsidRPr="00D723FE">
                    <w:rPr>
                      <w:rStyle w:val="SC8200720"/>
                      <w:strike/>
                      <w:color w:val="000000" w:themeColor="text1"/>
                      <w:sz w:val="22"/>
                      <w:szCs w:val="22"/>
                    </w:rPr>
                    <w:t>indicates</w:t>
                  </w:r>
                  <w:r w:rsidRPr="00D91C00">
                    <w:rPr>
                      <w:rStyle w:val="SC8200720"/>
                      <w:color w:val="000000" w:themeColor="text1"/>
                      <w:sz w:val="22"/>
                      <w:szCs w:val="22"/>
                    </w:rPr>
                    <w:t xml:space="preserve"> </w:t>
                  </w:r>
                  <w:r w:rsidR="00D723FE">
                    <w:rPr>
                      <w:rStyle w:val="SC8200720"/>
                      <w:color w:val="FF0000"/>
                      <w:sz w:val="22"/>
                      <w:szCs w:val="22"/>
                      <w:u w:val="single"/>
                    </w:rPr>
                    <w:t xml:space="preserve">represents </w:t>
                  </w:r>
                  <w:r w:rsidRPr="00D91C00">
                    <w:rPr>
                      <w:rStyle w:val="SC8200720"/>
                      <w:color w:val="000000" w:themeColor="text1"/>
                      <w:sz w:val="22"/>
                      <w:szCs w:val="22"/>
                    </w:rPr>
                    <w:t>the intended AID for a</w:t>
                  </w:r>
                  <w:r w:rsidR="000D2C4F">
                    <w:rPr>
                      <w:rStyle w:val="SC8200720"/>
                      <w:color w:val="FF0000"/>
                      <w:sz w:val="22"/>
                      <w:szCs w:val="22"/>
                      <w:u w:val="single"/>
                    </w:rPr>
                    <w:t>n</w:t>
                  </w:r>
                  <w:r w:rsidRPr="00D91C00">
                    <w:rPr>
                      <w:rStyle w:val="SC8200720"/>
                      <w:color w:val="000000" w:themeColor="text1"/>
                      <w:sz w:val="22"/>
                      <w:szCs w:val="22"/>
                    </w:rPr>
                    <w:t xml:space="preserve"> </w:t>
                  </w:r>
                  <w:r w:rsidRPr="00D91C00">
                    <w:rPr>
                      <w:rStyle w:val="SC8200720"/>
                      <w:strike/>
                      <w:color w:val="000000" w:themeColor="text1"/>
                      <w:sz w:val="22"/>
                      <w:szCs w:val="22"/>
                    </w:rPr>
                    <w:t>unicast STA</w:t>
                  </w:r>
                  <w:r>
                    <w:rPr>
                      <w:color w:val="FF0000"/>
                      <w:szCs w:val="22"/>
                      <w:u w:val="single"/>
                    </w:rPr>
                    <w:t xml:space="preserve"> individually addressed</w:t>
                  </w:r>
                  <w:r w:rsidRPr="00FD4D24">
                    <w:rPr>
                      <w:color w:val="FF0000"/>
                      <w:szCs w:val="22"/>
                      <w:u w:val="single"/>
                    </w:rPr>
                    <w:t xml:space="preserve"> </w:t>
                  </w:r>
                  <w:r>
                    <w:rPr>
                      <w:color w:val="FF0000"/>
                      <w:szCs w:val="22"/>
                      <w:u w:val="single"/>
                    </w:rPr>
                    <w:t>intended recipient</w:t>
                  </w:r>
                  <w:r>
                    <w:rPr>
                      <w:rStyle w:val="SC8200720"/>
                      <w:color w:val="FF0000"/>
                      <w:sz w:val="22"/>
                      <w:szCs w:val="22"/>
                      <w:u w:val="single"/>
                    </w:rPr>
                    <w:t xml:space="preserve">; </w:t>
                  </w:r>
                  <w:r w:rsidRPr="00D91C00">
                    <w:rPr>
                      <w:rStyle w:val="SC8200720"/>
                      <w:color w:val="000000" w:themeColor="text1"/>
                      <w:sz w:val="22"/>
                      <w:szCs w:val="22"/>
                    </w:rPr>
                    <w:t xml:space="preserve">when </w:t>
                  </w:r>
                  <w:r w:rsidRPr="000D2C4F">
                    <w:rPr>
                      <w:rStyle w:val="SC8200720"/>
                      <w:color w:val="FF0000"/>
                      <w:sz w:val="22"/>
                      <w:szCs w:val="22"/>
                      <w:u w:val="single"/>
                    </w:rPr>
                    <w:t>the</w:t>
                  </w:r>
                  <w:r w:rsidRPr="00D91C00">
                    <w:rPr>
                      <w:rStyle w:val="SC8200720"/>
                      <w:color w:val="000000" w:themeColor="text1"/>
                      <w:sz w:val="22"/>
                      <w:szCs w:val="22"/>
                    </w:rPr>
                    <w:t xml:space="preserve"> Address Indicator field is </w:t>
                  </w:r>
                  <w:r w:rsidR="000D2C4F" w:rsidRPr="000D2C4F">
                    <w:rPr>
                      <w:rStyle w:val="SC8200720"/>
                      <w:strike/>
                      <w:color w:val="000000" w:themeColor="text1"/>
                      <w:sz w:val="22"/>
                      <w:szCs w:val="22"/>
                    </w:rPr>
                    <w:t>set to</w:t>
                  </w:r>
                  <w:r w:rsidR="000D2C4F">
                    <w:rPr>
                      <w:rStyle w:val="SC8200720"/>
                      <w:color w:val="000000" w:themeColor="text1"/>
                      <w:sz w:val="22"/>
                      <w:szCs w:val="22"/>
                    </w:rPr>
                    <w:t xml:space="preserve"> </w:t>
                  </w:r>
                  <w:r w:rsidRPr="00D91C00">
                    <w:rPr>
                      <w:rStyle w:val="SC8200720"/>
                      <w:color w:val="000000" w:themeColor="text1"/>
                      <w:sz w:val="22"/>
                      <w:szCs w:val="22"/>
                    </w:rPr>
                    <w:t>1, this field</w:t>
                  </w:r>
                  <w:r w:rsidRPr="00D91C00">
                    <w:rPr>
                      <w:rStyle w:val="SC8200720"/>
                      <w:color w:val="000000" w:themeColor="text1"/>
                      <w:sz w:val="22"/>
                      <w:szCs w:val="22"/>
                      <w:u w:val="single"/>
                    </w:rPr>
                    <w:t xml:space="preserve"> </w:t>
                  </w:r>
                  <w:r w:rsidR="00D723FE">
                    <w:rPr>
                      <w:rStyle w:val="SC8200720"/>
                      <w:color w:val="FF0000"/>
                      <w:sz w:val="22"/>
                      <w:szCs w:val="22"/>
                      <w:u w:val="single"/>
                    </w:rPr>
                    <w:t>represent</w:t>
                  </w:r>
                  <w:r>
                    <w:rPr>
                      <w:rStyle w:val="SC8200720"/>
                      <w:color w:val="FF0000"/>
                      <w:sz w:val="22"/>
                      <w:szCs w:val="22"/>
                      <w:u w:val="single"/>
                    </w:rPr>
                    <w:t xml:space="preserve">s </w:t>
                  </w:r>
                  <w:r>
                    <w:rPr>
                      <w:rStyle w:val="SC8200720"/>
                      <w:strike/>
                      <w:color w:val="000000" w:themeColor="text1"/>
                      <w:sz w:val="22"/>
                      <w:szCs w:val="22"/>
                      <w:u w:val="single"/>
                    </w:rPr>
                    <w:t xml:space="preserve">indicates </w:t>
                  </w:r>
                  <w:r w:rsidRPr="000D2C4F">
                    <w:rPr>
                      <w:rStyle w:val="SC8200720"/>
                      <w:color w:val="000000" w:themeColor="text1"/>
                      <w:sz w:val="22"/>
                      <w:szCs w:val="22"/>
                    </w:rPr>
                    <w:t>a broadcast address (#152) (see 9.3.2.6 for STA behaviour based on this field).</w:t>
                  </w:r>
                  <w:r w:rsidRPr="000D2C4F">
                    <w:rPr>
                      <w:rStyle w:val="SC8200720"/>
                      <w:color w:val="000000" w:themeColor="text1"/>
                      <w:sz w:val="22"/>
                      <w:szCs w:val="22"/>
                      <w:u w:val="single"/>
                    </w:rPr>
                    <w:t xml:space="preserve"> </w:t>
                  </w:r>
                </w:p>
                <w:p w:rsidR="00D91C00" w:rsidRDefault="00D91C00" w:rsidP="00D91C00">
                  <w:pPr>
                    <w:rPr>
                      <w:rStyle w:val="SC8200720"/>
                      <w:color w:val="FF0000"/>
                      <w:sz w:val="22"/>
                      <w:szCs w:val="22"/>
                      <w:u w:val="single"/>
                    </w:rPr>
                  </w:pPr>
                </w:p>
                <w:p w:rsidR="00D91C00" w:rsidRDefault="00D91C00" w:rsidP="00D91C00">
                  <w:pPr>
                    <w:rPr>
                      <w:lang w:val="en-US" w:eastAsia="ko-KR"/>
                    </w:rPr>
                  </w:pPr>
                  <w:r>
                    <w:rPr>
                      <w:rStyle w:val="SC8200720"/>
                      <w:strike/>
                      <w:color w:val="000000" w:themeColor="text1"/>
                      <w:sz w:val="22"/>
                      <w:szCs w:val="22"/>
                      <w:u w:val="single"/>
                    </w:rPr>
                    <w:t xml:space="preserve">In the case that </w:t>
                  </w:r>
                  <w:r w:rsidRPr="007E4C1E">
                    <w:rPr>
                      <w:color w:val="FF0000"/>
                      <w:szCs w:val="22"/>
                      <w:u w:val="single"/>
                    </w:rPr>
                    <w:t xml:space="preserve">When the </w:t>
                  </w:r>
                  <w:r w:rsidRPr="00D91C00">
                    <w:rPr>
                      <w:color w:val="000000" w:themeColor="text1"/>
                      <w:szCs w:val="22"/>
                    </w:rPr>
                    <w:t>NDP CTS frame is used in sector training</w:t>
                  </w:r>
                  <w:r w:rsidRPr="00D91C00">
                    <w:rPr>
                      <w:rStyle w:val="SC8200720"/>
                      <w:color w:val="000000" w:themeColor="text1"/>
                      <w:sz w:val="22"/>
                      <w:szCs w:val="22"/>
                    </w:rPr>
                    <w:t xml:space="preserve">, this field </w:t>
                  </w:r>
                  <w:r w:rsidRPr="00D723FE">
                    <w:rPr>
                      <w:rStyle w:val="SC8200720"/>
                      <w:strike/>
                      <w:color w:val="000000" w:themeColor="text1"/>
                      <w:sz w:val="22"/>
                      <w:szCs w:val="22"/>
                    </w:rPr>
                    <w:t xml:space="preserve">is </w:t>
                  </w:r>
                  <w:r w:rsidRPr="00D91C00">
                    <w:rPr>
                      <w:rStyle w:val="SC8200720"/>
                      <w:strike/>
                      <w:color w:val="000000" w:themeColor="text1"/>
                      <w:sz w:val="22"/>
                      <w:szCs w:val="22"/>
                    </w:rPr>
                    <w:t>set to</w:t>
                  </w:r>
                  <w:r>
                    <w:rPr>
                      <w:rStyle w:val="SC8200720"/>
                      <w:color w:val="000000" w:themeColor="text1"/>
                      <w:sz w:val="22"/>
                      <w:szCs w:val="22"/>
                    </w:rPr>
                    <w:t xml:space="preserve"> </w:t>
                  </w:r>
                  <w:r w:rsidR="00D723FE" w:rsidRPr="00D723FE">
                    <w:rPr>
                      <w:rStyle w:val="SC8200720"/>
                      <w:color w:val="FF0000"/>
                      <w:sz w:val="22"/>
                      <w:szCs w:val="22"/>
                      <w:u w:val="single"/>
                    </w:rPr>
                    <w:t>represents</w:t>
                  </w:r>
                  <w:r w:rsidR="00D723FE">
                    <w:rPr>
                      <w:rStyle w:val="SC8200720"/>
                      <w:color w:val="000000" w:themeColor="text1"/>
                      <w:sz w:val="22"/>
                      <w:szCs w:val="22"/>
                    </w:rPr>
                    <w:t xml:space="preserve"> </w:t>
                  </w:r>
                  <w:r w:rsidRPr="00D91C00">
                    <w:rPr>
                      <w:rStyle w:val="SC8200720"/>
                      <w:color w:val="FF0000"/>
                      <w:sz w:val="22"/>
                      <w:szCs w:val="22"/>
                      <w:u w:val="single"/>
                    </w:rPr>
                    <w:t>the</w:t>
                  </w:r>
                  <w:r w:rsidRPr="00D91C00">
                    <w:rPr>
                      <w:rStyle w:val="SC8200720"/>
                      <w:color w:val="000000" w:themeColor="text1"/>
                      <w:sz w:val="22"/>
                      <w:szCs w:val="22"/>
                    </w:rPr>
                    <w:t xml:space="preserve"> PBSSID of the AP.</w:t>
                  </w:r>
                  <w:r>
                    <w:rPr>
                      <w:rStyle w:val="SC8200720"/>
                      <w:color w:val="FF0000"/>
                      <w:sz w:val="22"/>
                      <w:szCs w:val="22"/>
                      <w:u w:val="single"/>
                    </w:rPr>
                    <w:t xml:space="preserve"> </w:t>
                  </w:r>
                  <w:r w:rsidRPr="00D91C00">
                    <w:rPr>
                      <w:rStyle w:val="SC8200720"/>
                      <w:color w:val="00B050"/>
                      <w:sz w:val="22"/>
                      <w:szCs w:val="22"/>
                      <w:u w:val="single"/>
                    </w:rPr>
                    <w:t>(#213)</w:t>
                  </w:r>
                </w:p>
                <w:p w:rsidR="00D91C00" w:rsidRPr="00D91C00" w:rsidRDefault="00D91C00" w:rsidP="00D91C00">
                  <w:pPr>
                    <w:rPr>
                      <w:lang w:val="en-US" w:eastAsia="ko-KR"/>
                    </w:rPr>
                  </w:pPr>
                </w:p>
              </w:tc>
            </w:tr>
          </w:tbl>
          <w:p w:rsidR="000E5440" w:rsidRPr="000E5440" w:rsidRDefault="000E5440" w:rsidP="005B2811">
            <w:pPr>
              <w:jc w:val="center"/>
              <w:rPr>
                <w:rStyle w:val="SC8200720"/>
                <w:color w:val="000000" w:themeColor="text1"/>
                <w:sz w:val="22"/>
                <w:szCs w:val="22"/>
              </w:rPr>
            </w:pPr>
          </w:p>
        </w:tc>
      </w:tr>
      <w:tr w:rsidR="000E5440" w:rsidTr="000E5440">
        <w:tc>
          <w:tcPr>
            <w:tcW w:w="3192" w:type="dxa"/>
          </w:tcPr>
          <w:p w:rsidR="000E5440" w:rsidRPr="000E5440" w:rsidRDefault="00112F9D" w:rsidP="005B2811">
            <w:pPr>
              <w:jc w:val="center"/>
              <w:rPr>
                <w:rStyle w:val="SC8200720"/>
                <w:color w:val="000000" w:themeColor="text1"/>
                <w:sz w:val="22"/>
                <w:szCs w:val="22"/>
              </w:rPr>
            </w:pPr>
            <w:r>
              <w:rPr>
                <w:rStyle w:val="SC8200720"/>
                <w:color w:val="000000" w:themeColor="text1"/>
                <w:sz w:val="22"/>
                <w:szCs w:val="22"/>
              </w:rPr>
              <w:t>Duration</w:t>
            </w:r>
          </w:p>
        </w:tc>
        <w:tc>
          <w:tcPr>
            <w:tcW w:w="3192" w:type="dxa"/>
          </w:tcPr>
          <w:p w:rsidR="000E5440" w:rsidRPr="000E5440" w:rsidRDefault="00112F9D" w:rsidP="005B2811">
            <w:pPr>
              <w:jc w:val="center"/>
              <w:rPr>
                <w:rStyle w:val="SC8200720"/>
                <w:color w:val="000000" w:themeColor="text1"/>
                <w:sz w:val="22"/>
                <w:szCs w:val="22"/>
              </w:rPr>
            </w:pPr>
            <w:r>
              <w:rPr>
                <w:rStyle w:val="SC8200720"/>
                <w:color w:val="000000" w:themeColor="text1"/>
                <w:sz w:val="22"/>
                <w:szCs w:val="22"/>
              </w:rPr>
              <w:t>10</w:t>
            </w:r>
          </w:p>
        </w:tc>
        <w:tc>
          <w:tcPr>
            <w:tcW w:w="3192" w:type="dxa"/>
          </w:tcPr>
          <w:p w:rsidR="00A272DA" w:rsidRPr="00A272DA" w:rsidRDefault="00112F9D" w:rsidP="00112F9D">
            <w:pPr>
              <w:rPr>
                <w:rStyle w:val="SC8200720"/>
                <w:color w:val="000000" w:themeColor="text1"/>
                <w:sz w:val="22"/>
                <w:szCs w:val="22"/>
              </w:rPr>
            </w:pPr>
            <w:r w:rsidRPr="00A272DA">
              <w:rPr>
                <w:rStyle w:val="SC8200720"/>
                <w:color w:val="000000" w:themeColor="text1"/>
                <w:sz w:val="22"/>
                <w:szCs w:val="22"/>
              </w:rPr>
              <w:t xml:space="preserve">The Duration field is expressed in units of </w:t>
            </w:r>
            <w:r w:rsidRPr="00D723FE">
              <w:rPr>
                <w:rStyle w:val="SC8200720"/>
                <w:color w:val="000000" w:themeColor="text1"/>
                <w:sz w:val="22"/>
                <w:szCs w:val="22"/>
              </w:rPr>
              <w:t xml:space="preserve">OFDM symbol </w:t>
            </w:r>
            <w:r w:rsidRPr="00383DA7">
              <w:rPr>
                <w:rStyle w:val="SC8200720"/>
                <w:strike/>
                <w:color w:val="000000" w:themeColor="text1"/>
                <w:sz w:val="22"/>
                <w:szCs w:val="22"/>
              </w:rPr>
              <w:t>time</w:t>
            </w:r>
            <w:r w:rsidRPr="00A272DA">
              <w:rPr>
                <w:rStyle w:val="SC8200720"/>
                <w:color w:val="000000" w:themeColor="text1"/>
                <w:sz w:val="22"/>
                <w:szCs w:val="22"/>
              </w:rPr>
              <w:t xml:space="preserve"> </w:t>
            </w:r>
            <w:r w:rsidR="00383DA7" w:rsidRPr="00383DA7">
              <w:rPr>
                <w:rStyle w:val="SC8200720"/>
                <w:color w:val="FF0000"/>
                <w:sz w:val="22"/>
                <w:szCs w:val="22"/>
                <w:u w:val="single"/>
              </w:rPr>
              <w:t>duration</w:t>
            </w:r>
            <w:r w:rsidR="00383DA7">
              <w:rPr>
                <w:rStyle w:val="SC8200720"/>
                <w:color w:val="000000" w:themeColor="text1"/>
                <w:sz w:val="22"/>
                <w:szCs w:val="22"/>
              </w:rPr>
              <w:t xml:space="preserve"> (40</w:t>
            </w:r>
            <w:r w:rsidRPr="00A272DA">
              <w:rPr>
                <w:rStyle w:val="SC8200720"/>
                <w:color w:val="000000" w:themeColor="text1"/>
                <w:sz w:val="22"/>
                <w:szCs w:val="22"/>
              </w:rPr>
              <w:t xml:space="preserve"> us</w:t>
            </w:r>
            <w:r w:rsidRPr="00D723FE">
              <w:rPr>
                <w:rStyle w:val="SC8200720"/>
                <w:color w:val="000000" w:themeColor="text1"/>
                <w:sz w:val="22"/>
                <w:szCs w:val="22"/>
              </w:rPr>
              <w:t>)</w:t>
            </w:r>
            <w:r w:rsidRPr="00A272DA">
              <w:rPr>
                <w:rStyle w:val="SC8200720"/>
                <w:color w:val="000000" w:themeColor="text1"/>
                <w:sz w:val="22"/>
                <w:szCs w:val="22"/>
              </w:rPr>
              <w:t xml:space="preserve"> </w:t>
            </w:r>
            <w:r w:rsidR="00383DA7">
              <w:rPr>
                <w:rStyle w:val="SC8200720"/>
                <w:color w:val="FF0000"/>
                <w:sz w:val="22"/>
                <w:szCs w:val="22"/>
                <w:u w:val="single"/>
              </w:rPr>
              <w:t xml:space="preserve">(Table 24-4 Timing-related constants) </w:t>
            </w:r>
            <w:r w:rsidRPr="00A272DA">
              <w:rPr>
                <w:rStyle w:val="SC8200720"/>
                <w:color w:val="000000" w:themeColor="text1"/>
                <w:sz w:val="22"/>
                <w:szCs w:val="22"/>
              </w:rPr>
              <w:t xml:space="preserve">and follows the definitions in 8.3.1.3 CTS frame format. </w:t>
            </w:r>
          </w:p>
          <w:p w:rsidR="00A272DA" w:rsidRDefault="00A272DA" w:rsidP="00112F9D">
            <w:pPr>
              <w:rPr>
                <w:rStyle w:val="SC8200720"/>
                <w:color w:val="FF0000"/>
                <w:sz w:val="22"/>
                <w:szCs w:val="22"/>
                <w:u w:val="single"/>
              </w:rPr>
            </w:pPr>
          </w:p>
          <w:p w:rsidR="00A272DA" w:rsidRDefault="00A272DA" w:rsidP="00112F9D">
            <w:pPr>
              <w:rPr>
                <w:rStyle w:val="SC8200720"/>
                <w:color w:val="FF0000"/>
                <w:sz w:val="22"/>
                <w:szCs w:val="22"/>
                <w:u w:val="single"/>
              </w:rPr>
            </w:pPr>
            <w:r>
              <w:rPr>
                <w:strike/>
                <w:color w:val="000000" w:themeColor="text1"/>
                <w:szCs w:val="22"/>
                <w:u w:val="single"/>
              </w:rPr>
              <w:t xml:space="preserve">In the case that </w:t>
            </w:r>
            <w:r w:rsidR="00112F9D" w:rsidRPr="007E4C1E">
              <w:rPr>
                <w:color w:val="FF0000"/>
                <w:szCs w:val="22"/>
                <w:u w:val="single"/>
              </w:rPr>
              <w:t xml:space="preserve">When the </w:t>
            </w:r>
            <w:r w:rsidR="00112F9D" w:rsidRPr="00A272DA">
              <w:rPr>
                <w:color w:val="000000" w:themeColor="text1"/>
                <w:szCs w:val="22"/>
              </w:rPr>
              <w:t xml:space="preserve">NDP CTS frame </w:t>
            </w:r>
            <w:r w:rsidR="00112F9D" w:rsidRPr="00A272DA">
              <w:rPr>
                <w:rStyle w:val="SC8200720"/>
                <w:color w:val="000000" w:themeColor="text1"/>
                <w:sz w:val="22"/>
                <w:szCs w:val="22"/>
              </w:rPr>
              <w:t>is used as a synch frame,</w:t>
            </w:r>
            <w:r w:rsidR="00112F9D">
              <w:rPr>
                <w:rStyle w:val="SC8200720"/>
                <w:color w:val="FF0000"/>
                <w:sz w:val="22"/>
                <w:szCs w:val="22"/>
                <w:u w:val="single"/>
              </w:rPr>
              <w:t xml:space="preserve"> </w:t>
            </w:r>
            <w:r w:rsidR="00112F9D" w:rsidRPr="00A272DA">
              <w:rPr>
                <w:rStyle w:val="SC8200720"/>
                <w:color w:val="000000" w:themeColor="text1"/>
                <w:sz w:val="22"/>
                <w:szCs w:val="22"/>
              </w:rPr>
              <w:t>the value in this field indicates the duration of time for NAV protection.</w:t>
            </w:r>
            <w:r w:rsidR="00112F9D" w:rsidRPr="00A272DA">
              <w:rPr>
                <w:rStyle w:val="SC8200720"/>
                <w:color w:val="000000" w:themeColor="text1"/>
                <w:sz w:val="22"/>
                <w:szCs w:val="22"/>
                <w:u w:val="single"/>
              </w:rPr>
              <w:t xml:space="preserve"> </w:t>
            </w:r>
          </w:p>
          <w:p w:rsidR="00A272DA" w:rsidRDefault="00A272DA" w:rsidP="00112F9D">
            <w:pPr>
              <w:rPr>
                <w:rStyle w:val="SC8200720"/>
                <w:color w:val="FF0000"/>
                <w:sz w:val="22"/>
                <w:szCs w:val="22"/>
                <w:u w:val="single"/>
              </w:rPr>
            </w:pPr>
          </w:p>
          <w:tbl>
            <w:tblPr>
              <w:tblW w:w="0" w:type="auto"/>
              <w:tblBorders>
                <w:top w:val="nil"/>
                <w:left w:val="nil"/>
                <w:bottom w:val="nil"/>
                <w:right w:val="nil"/>
              </w:tblBorders>
              <w:tblLook w:val="0000" w:firstRow="0" w:lastRow="0" w:firstColumn="0" w:lastColumn="0" w:noHBand="0" w:noVBand="0"/>
            </w:tblPr>
            <w:tblGrid>
              <w:gridCol w:w="2976"/>
            </w:tblGrid>
            <w:tr w:rsidR="00A272DA" w:rsidTr="00A272DA">
              <w:trPr>
                <w:trHeight w:val="1220"/>
              </w:trPr>
              <w:tc>
                <w:tcPr>
                  <w:tcW w:w="2976" w:type="dxa"/>
                </w:tcPr>
                <w:p w:rsidR="00A272DA" w:rsidRDefault="00A272DA">
                  <w:pPr>
                    <w:pStyle w:val="SP8151556"/>
                    <w:rPr>
                      <w:color w:val="000000"/>
                      <w:sz w:val="18"/>
                      <w:szCs w:val="18"/>
                    </w:rPr>
                  </w:pPr>
                  <w:r>
                    <w:rPr>
                      <w:strike/>
                      <w:color w:val="000000" w:themeColor="text1"/>
                      <w:szCs w:val="22"/>
                      <w:u w:val="single"/>
                    </w:rPr>
                    <w:t xml:space="preserve">In the case that </w:t>
                  </w:r>
                  <w:r w:rsidR="00112F9D" w:rsidRPr="009E74C7">
                    <w:rPr>
                      <w:color w:val="FF0000"/>
                      <w:szCs w:val="22"/>
                      <w:u w:val="single"/>
                    </w:rPr>
                    <w:t xml:space="preserve">When the </w:t>
                  </w:r>
                  <w:r w:rsidR="00112F9D" w:rsidRPr="00A272DA">
                    <w:rPr>
                      <w:color w:val="000000" w:themeColor="text1"/>
                      <w:szCs w:val="22"/>
                    </w:rPr>
                    <w:t>NDP CTS frame is used in sector training,</w:t>
                  </w:r>
                  <w:r w:rsidR="00112F9D" w:rsidRPr="009E74C7">
                    <w:rPr>
                      <w:color w:val="FF0000"/>
                      <w:szCs w:val="22"/>
                      <w:u w:val="single"/>
                    </w:rPr>
                    <w:t xml:space="preserve"> the difference between the value of its Duration field and the value of the </w:t>
                  </w:r>
                  <w:r w:rsidR="00112F9D" w:rsidRPr="009E74C7">
                    <w:rPr>
                      <w:color w:val="FF0000"/>
                      <w:szCs w:val="22"/>
                      <w:u w:val="single"/>
                    </w:rPr>
                    <w:lastRenderedPageBreak/>
                    <w:t>Duration field in the frame that carried the NDP announcement that initiate</w:t>
                  </w:r>
                  <w:r w:rsidR="00112F9D">
                    <w:rPr>
                      <w:color w:val="FF0000"/>
                      <w:szCs w:val="22"/>
                      <w:u w:val="single"/>
                    </w:rPr>
                    <w:t>d the sector training identifying</w:t>
                  </w:r>
                  <w:r w:rsidR="00112F9D" w:rsidRPr="009E74C7">
                    <w:rPr>
                      <w:color w:val="FF0000"/>
                      <w:szCs w:val="22"/>
                      <w:u w:val="single"/>
                    </w:rPr>
                    <w:t xml:space="preserve"> the sector ID to which the NDP CTS is transmitted</w:t>
                  </w:r>
                  <w:r w:rsidR="00112F9D">
                    <w:rPr>
                      <w:color w:val="FF0000"/>
                      <w:szCs w:val="22"/>
                      <w:u w:val="single"/>
                    </w:rPr>
                    <w:t>.</w:t>
                  </w:r>
                  <w:r>
                    <w:rPr>
                      <w:color w:val="000000"/>
                    </w:rPr>
                    <w:t xml:space="preserve"> </w:t>
                  </w:r>
                  <w:proofErr w:type="gramStart"/>
                  <w:r w:rsidRPr="00A272DA">
                    <w:rPr>
                      <w:rStyle w:val="SC8200713"/>
                      <w:strike/>
                      <w:sz w:val="22"/>
                      <w:szCs w:val="22"/>
                    </w:rPr>
                    <w:t>the</w:t>
                  </w:r>
                  <w:proofErr w:type="gramEnd"/>
                  <w:r w:rsidRPr="00A272DA">
                    <w:rPr>
                      <w:rStyle w:val="SC8200713"/>
                      <w:strike/>
                      <w:sz w:val="22"/>
                      <w:szCs w:val="22"/>
                    </w:rPr>
                    <w:t xml:space="preserve"> relative value of the Duration field in the NDP CTS to the value of the Duration field in the frame which carries the NDP Announcement in the HT Control field for initiating the sector training is used to deduct the Sector ID the current NDP CTS frame is transmitted to.</w:t>
                  </w:r>
                </w:p>
              </w:tc>
            </w:tr>
          </w:tbl>
          <w:p w:rsidR="00112F9D" w:rsidRPr="009E74C7" w:rsidRDefault="00112F9D" w:rsidP="00112F9D">
            <w:pPr>
              <w:rPr>
                <w:rStyle w:val="SC8200720"/>
                <w:color w:val="FF0000"/>
                <w:sz w:val="22"/>
                <w:szCs w:val="22"/>
                <w:u w:val="single"/>
              </w:rPr>
            </w:pPr>
          </w:p>
          <w:p w:rsidR="000E5440" w:rsidRPr="000E5440" w:rsidRDefault="000E5440" w:rsidP="005B2811">
            <w:pPr>
              <w:jc w:val="center"/>
              <w:rPr>
                <w:rStyle w:val="SC8200720"/>
                <w:color w:val="000000" w:themeColor="text1"/>
                <w:sz w:val="22"/>
                <w:szCs w:val="22"/>
              </w:rPr>
            </w:pPr>
          </w:p>
        </w:tc>
      </w:tr>
      <w:tr w:rsidR="00534A49" w:rsidTr="000E5440">
        <w:tc>
          <w:tcPr>
            <w:tcW w:w="3192" w:type="dxa"/>
          </w:tcPr>
          <w:p w:rsidR="00534A49" w:rsidRDefault="00534A49" w:rsidP="005B2811">
            <w:pPr>
              <w:jc w:val="center"/>
              <w:rPr>
                <w:rStyle w:val="SC8200720"/>
                <w:color w:val="000000" w:themeColor="text1"/>
                <w:sz w:val="22"/>
                <w:szCs w:val="22"/>
              </w:rPr>
            </w:pPr>
            <w:r>
              <w:rPr>
                <w:rStyle w:val="SC8200720"/>
                <w:color w:val="000000" w:themeColor="text1"/>
                <w:sz w:val="22"/>
                <w:szCs w:val="22"/>
              </w:rPr>
              <w:lastRenderedPageBreak/>
              <w:t xml:space="preserve">Early Sector Indicator </w:t>
            </w:r>
          </w:p>
        </w:tc>
        <w:tc>
          <w:tcPr>
            <w:tcW w:w="3192" w:type="dxa"/>
          </w:tcPr>
          <w:p w:rsidR="00534A49" w:rsidRDefault="00534A49" w:rsidP="005B2811">
            <w:pPr>
              <w:jc w:val="center"/>
              <w:rPr>
                <w:rStyle w:val="SC8200720"/>
                <w:color w:val="000000" w:themeColor="text1"/>
                <w:sz w:val="22"/>
                <w:szCs w:val="22"/>
              </w:rPr>
            </w:pPr>
            <w:r>
              <w:rPr>
                <w:rStyle w:val="SC8200720"/>
                <w:color w:val="000000" w:themeColor="text1"/>
                <w:sz w:val="22"/>
                <w:szCs w:val="22"/>
              </w:rPr>
              <w:t>1</w:t>
            </w:r>
          </w:p>
        </w:tc>
        <w:tc>
          <w:tcPr>
            <w:tcW w:w="3192" w:type="dxa"/>
          </w:tcPr>
          <w:p w:rsidR="00534A49" w:rsidRPr="00A272DA" w:rsidRDefault="00534A49" w:rsidP="00112F9D">
            <w:pPr>
              <w:rPr>
                <w:rStyle w:val="SC8200720"/>
                <w:color w:val="000000" w:themeColor="text1"/>
                <w:sz w:val="22"/>
                <w:szCs w:val="22"/>
              </w:rPr>
            </w:pPr>
            <w:r w:rsidRPr="00534A49">
              <w:rPr>
                <w:rStyle w:val="SC8200720"/>
                <w:color w:val="000000" w:themeColor="text1"/>
                <w:sz w:val="22"/>
                <w:szCs w:val="22"/>
              </w:rPr>
              <w:t>The Early Sector Indicator field facilitates the detection of Spatially Orthogonal conditions by the stations receiving the</w:t>
            </w:r>
            <w:r w:rsidRPr="00534A49">
              <w:rPr>
                <w:rStyle w:val="SC8200720"/>
                <w:color w:val="000000" w:themeColor="text1"/>
                <w:sz w:val="22"/>
                <w:szCs w:val="22"/>
                <w:u w:val="single"/>
              </w:rPr>
              <w:t xml:space="preserve"> </w:t>
            </w:r>
            <w:r>
              <w:rPr>
                <w:rStyle w:val="SC8200720"/>
                <w:color w:val="FF0000"/>
                <w:sz w:val="22"/>
                <w:szCs w:val="22"/>
                <w:u w:val="single"/>
              </w:rPr>
              <w:t xml:space="preserve">NDP </w:t>
            </w:r>
            <w:r>
              <w:rPr>
                <w:rStyle w:val="SC8200720"/>
                <w:strike/>
                <w:color w:val="000000" w:themeColor="text1"/>
                <w:sz w:val="22"/>
                <w:szCs w:val="22"/>
                <w:u w:val="single"/>
              </w:rPr>
              <w:t xml:space="preserve">short </w:t>
            </w:r>
            <w:r w:rsidRPr="00534A49">
              <w:rPr>
                <w:rStyle w:val="SC8200720"/>
                <w:color w:val="000000" w:themeColor="text1"/>
                <w:sz w:val="22"/>
                <w:szCs w:val="22"/>
              </w:rPr>
              <w:t xml:space="preserve">CTS frame. If the Early Sector Indicator field is set to 1, it indicates that the </w:t>
            </w:r>
            <w:r>
              <w:rPr>
                <w:rStyle w:val="SC8200720"/>
                <w:strike/>
                <w:color w:val="000000" w:themeColor="text1"/>
                <w:sz w:val="22"/>
                <w:szCs w:val="22"/>
              </w:rPr>
              <w:t xml:space="preserve">short </w:t>
            </w:r>
            <w:r>
              <w:rPr>
                <w:rStyle w:val="SC8200720"/>
                <w:color w:val="FF0000"/>
                <w:sz w:val="22"/>
                <w:szCs w:val="22"/>
                <w:u w:val="single"/>
              </w:rPr>
              <w:t xml:space="preserve">NDP </w:t>
            </w:r>
            <w:r w:rsidRPr="00534A49">
              <w:rPr>
                <w:rStyle w:val="SC8200720"/>
                <w:color w:val="000000" w:themeColor="text1"/>
                <w:sz w:val="22"/>
                <w:szCs w:val="22"/>
              </w:rPr>
              <w:t xml:space="preserve">CTS frame is followed by the </w:t>
            </w:r>
            <w:proofErr w:type="spellStart"/>
            <w:r w:rsidRPr="00534A49">
              <w:rPr>
                <w:rStyle w:val="SC8200720"/>
                <w:color w:val="000000" w:themeColor="text1"/>
                <w:sz w:val="22"/>
                <w:szCs w:val="22"/>
              </w:rPr>
              <w:t>sectorized</w:t>
            </w:r>
            <w:proofErr w:type="spellEnd"/>
            <w:r w:rsidRPr="00534A49">
              <w:rPr>
                <w:rStyle w:val="SC8200720"/>
                <w:color w:val="000000" w:themeColor="text1"/>
                <w:sz w:val="22"/>
                <w:szCs w:val="22"/>
              </w:rPr>
              <w:t xml:space="preserve"> beam frame exchange. If the Early Sector Indicator is set to 0, it indicates that the NDP CTS frame is not followed by the </w:t>
            </w:r>
            <w:proofErr w:type="spellStart"/>
            <w:r w:rsidRPr="00534A49">
              <w:rPr>
                <w:rStyle w:val="SC8200720"/>
                <w:color w:val="000000" w:themeColor="text1"/>
                <w:sz w:val="22"/>
                <w:szCs w:val="22"/>
              </w:rPr>
              <w:t>sectorized</w:t>
            </w:r>
            <w:proofErr w:type="spellEnd"/>
            <w:r w:rsidRPr="00534A49">
              <w:rPr>
                <w:rStyle w:val="SC8200720"/>
                <w:color w:val="000000" w:themeColor="text1"/>
                <w:sz w:val="22"/>
                <w:szCs w:val="22"/>
              </w:rPr>
              <w:t xml:space="preserve"> beam frame exchange.</w:t>
            </w:r>
          </w:p>
        </w:tc>
      </w:tr>
    </w:tbl>
    <w:p w:rsidR="005B2811" w:rsidRPr="00FD4D24" w:rsidRDefault="005B2811" w:rsidP="005B2811">
      <w:pPr>
        <w:jc w:val="center"/>
        <w:rPr>
          <w:rStyle w:val="SC8200720"/>
          <w:b/>
          <w:color w:val="FF0000"/>
          <w:sz w:val="22"/>
          <w:szCs w:val="22"/>
          <w:u w:val="single"/>
        </w:rPr>
      </w:pPr>
    </w:p>
    <w:p w:rsidR="00FD4D24" w:rsidRDefault="00FD4D24" w:rsidP="00FD4D24">
      <w:pPr>
        <w:rPr>
          <w:rFonts w:eastAsia="Times New Roman"/>
          <w:color w:val="000000"/>
          <w:szCs w:val="22"/>
          <w:lang w:val="en-US"/>
        </w:rPr>
      </w:pPr>
    </w:p>
    <w:tbl>
      <w:tblPr>
        <w:tblW w:w="10065" w:type="dxa"/>
        <w:tblBorders>
          <w:top w:val="nil"/>
          <w:left w:val="nil"/>
          <w:bottom w:val="nil"/>
          <w:right w:val="nil"/>
        </w:tblBorders>
        <w:tblLayout w:type="fixed"/>
        <w:tblLook w:val="0000" w:firstRow="0" w:lastRow="0" w:firstColumn="0" w:lastColumn="0" w:noHBand="0" w:noVBand="0"/>
      </w:tblPr>
      <w:tblGrid>
        <w:gridCol w:w="10065"/>
      </w:tblGrid>
      <w:tr w:rsidR="00FD4D24" w:rsidRPr="00FD4D24" w:rsidTr="00463662">
        <w:trPr>
          <w:trHeight w:val="866"/>
        </w:trPr>
        <w:tc>
          <w:tcPr>
            <w:tcW w:w="10065" w:type="dxa"/>
          </w:tcPr>
          <w:p w:rsidR="00FD4D24" w:rsidRPr="00FD4D24" w:rsidRDefault="00FD4D24" w:rsidP="00D91C00">
            <w:pPr>
              <w:pStyle w:val="SP7299012"/>
              <w:rPr>
                <w:color w:val="FF0000"/>
                <w:u w:val="single"/>
              </w:rPr>
            </w:pPr>
          </w:p>
        </w:tc>
      </w:tr>
    </w:tbl>
    <w:p w:rsidR="00AF2CAB" w:rsidRDefault="00AF2CAB" w:rsidP="00FD4D24">
      <w:pPr>
        <w:rPr>
          <w:rStyle w:val="SC8200720"/>
          <w:color w:val="FF0000"/>
          <w:sz w:val="22"/>
          <w:szCs w:val="22"/>
          <w:u w:val="single"/>
        </w:rPr>
      </w:pPr>
    </w:p>
    <w:p w:rsidR="0047212D" w:rsidRDefault="0047212D" w:rsidP="0047212D">
      <w:pPr>
        <w:rPr>
          <w:rStyle w:val="SC8200720"/>
          <w:color w:val="FF0000"/>
          <w:sz w:val="22"/>
          <w:szCs w:val="22"/>
          <w:u w:val="single"/>
        </w:rPr>
      </w:pPr>
    </w:p>
    <w:p w:rsidR="0047212D" w:rsidRDefault="0047212D" w:rsidP="0047212D">
      <w:pPr>
        <w:rPr>
          <w:rStyle w:val="SC8200720"/>
          <w:color w:val="FF0000"/>
          <w:sz w:val="22"/>
          <w:szCs w:val="22"/>
          <w:u w:val="single"/>
        </w:rPr>
      </w:pPr>
      <w:r>
        <w:rPr>
          <w:rStyle w:val="SC8200720"/>
          <w:color w:val="FF0000"/>
          <w:sz w:val="22"/>
          <w:szCs w:val="22"/>
          <w:u w:val="single"/>
        </w:rPr>
        <w:t xml:space="preserve"> </w:t>
      </w:r>
    </w:p>
    <w:p w:rsidR="004E089F" w:rsidRPr="000E5440" w:rsidRDefault="00342188" w:rsidP="004E089F">
      <w:pPr>
        <w:jc w:val="center"/>
        <w:rPr>
          <w:rStyle w:val="SC8200720"/>
          <w:b/>
          <w:sz w:val="22"/>
          <w:szCs w:val="22"/>
        </w:rPr>
      </w:pPr>
      <w:r>
        <w:rPr>
          <w:rStyle w:val="SC8200720"/>
          <w:b/>
          <w:sz w:val="22"/>
          <w:szCs w:val="22"/>
        </w:rPr>
        <w:t>Table 8-38c</w:t>
      </w:r>
      <w:r w:rsidR="004E089F" w:rsidRPr="000E5440">
        <w:rPr>
          <w:rStyle w:val="SC8200720"/>
          <w:b/>
          <w:sz w:val="22"/>
          <w:szCs w:val="22"/>
        </w:rPr>
        <w:t xml:space="preserve"> – NDP MAC frame body of NDP CT</w:t>
      </w:r>
      <w:r>
        <w:rPr>
          <w:rStyle w:val="SC8200720"/>
          <w:b/>
          <w:sz w:val="22"/>
          <w:szCs w:val="22"/>
        </w:rPr>
        <w:t>S (&gt; 2</w:t>
      </w:r>
      <w:r w:rsidR="004E089F" w:rsidRPr="000E5440">
        <w:rPr>
          <w:rStyle w:val="SC8200720"/>
          <w:b/>
          <w:sz w:val="22"/>
          <w:szCs w:val="22"/>
        </w:rPr>
        <w:t xml:space="preserve"> MHz)</w:t>
      </w:r>
    </w:p>
    <w:p w:rsidR="004E089F" w:rsidRPr="000E5440" w:rsidRDefault="004E089F" w:rsidP="004E089F">
      <w:pPr>
        <w:rPr>
          <w:rStyle w:val="SC8200720"/>
          <w:sz w:val="22"/>
          <w:szCs w:val="22"/>
        </w:rPr>
      </w:pPr>
    </w:p>
    <w:tbl>
      <w:tblPr>
        <w:tblStyle w:val="TableGrid"/>
        <w:tblW w:w="0" w:type="auto"/>
        <w:tblLook w:val="04A0" w:firstRow="1" w:lastRow="0" w:firstColumn="1" w:lastColumn="0" w:noHBand="0" w:noVBand="1"/>
      </w:tblPr>
      <w:tblGrid>
        <w:gridCol w:w="3192"/>
        <w:gridCol w:w="3192"/>
        <w:gridCol w:w="3192"/>
      </w:tblGrid>
      <w:tr w:rsidR="004E089F" w:rsidTr="004E089F">
        <w:tc>
          <w:tcPr>
            <w:tcW w:w="3192" w:type="dxa"/>
          </w:tcPr>
          <w:p w:rsidR="004E089F" w:rsidRPr="000E5440" w:rsidRDefault="004E089F" w:rsidP="004E089F">
            <w:pPr>
              <w:jc w:val="center"/>
              <w:rPr>
                <w:rStyle w:val="SC8200720"/>
                <w:b/>
                <w:color w:val="000000" w:themeColor="text1"/>
                <w:sz w:val="22"/>
                <w:szCs w:val="22"/>
                <w:u w:val="single"/>
              </w:rPr>
            </w:pPr>
            <w:r w:rsidRPr="000E5440">
              <w:rPr>
                <w:rStyle w:val="SC8200720"/>
                <w:b/>
                <w:color w:val="000000" w:themeColor="text1"/>
                <w:sz w:val="22"/>
                <w:szCs w:val="22"/>
                <w:u w:val="single"/>
              </w:rPr>
              <w:t>Field</w:t>
            </w:r>
          </w:p>
        </w:tc>
        <w:tc>
          <w:tcPr>
            <w:tcW w:w="3192" w:type="dxa"/>
          </w:tcPr>
          <w:p w:rsidR="004E089F" w:rsidRPr="000E5440" w:rsidRDefault="004E089F" w:rsidP="004E089F">
            <w:pPr>
              <w:jc w:val="center"/>
              <w:rPr>
                <w:rStyle w:val="SC8200720"/>
                <w:b/>
                <w:color w:val="000000" w:themeColor="text1"/>
                <w:sz w:val="22"/>
                <w:szCs w:val="22"/>
                <w:u w:val="single"/>
              </w:rPr>
            </w:pPr>
            <w:r w:rsidRPr="000E5440">
              <w:rPr>
                <w:rStyle w:val="SC8200720"/>
                <w:b/>
                <w:color w:val="000000" w:themeColor="text1"/>
                <w:sz w:val="22"/>
                <w:szCs w:val="22"/>
                <w:u w:val="single"/>
              </w:rPr>
              <w:t>Size (bits)</w:t>
            </w:r>
          </w:p>
        </w:tc>
        <w:tc>
          <w:tcPr>
            <w:tcW w:w="3192" w:type="dxa"/>
          </w:tcPr>
          <w:p w:rsidR="004E089F" w:rsidRPr="000E5440" w:rsidRDefault="004E089F" w:rsidP="004E089F">
            <w:pPr>
              <w:jc w:val="center"/>
              <w:rPr>
                <w:rStyle w:val="SC8200720"/>
                <w:b/>
                <w:color w:val="000000" w:themeColor="text1"/>
                <w:sz w:val="22"/>
                <w:szCs w:val="22"/>
                <w:u w:val="single"/>
              </w:rPr>
            </w:pPr>
            <w:r w:rsidRPr="000E5440">
              <w:rPr>
                <w:rStyle w:val="SC8200720"/>
                <w:b/>
                <w:color w:val="000000" w:themeColor="text1"/>
                <w:sz w:val="22"/>
                <w:szCs w:val="22"/>
                <w:u w:val="single"/>
              </w:rPr>
              <w:t>Description</w:t>
            </w:r>
          </w:p>
        </w:tc>
      </w:tr>
      <w:tr w:rsidR="004E089F" w:rsidTr="004E089F">
        <w:tc>
          <w:tcPr>
            <w:tcW w:w="3192" w:type="dxa"/>
          </w:tcPr>
          <w:p w:rsidR="004E089F" w:rsidRPr="000E5440" w:rsidRDefault="004E089F" w:rsidP="004E089F">
            <w:pPr>
              <w:jc w:val="center"/>
              <w:rPr>
                <w:rStyle w:val="SC8200720"/>
                <w:color w:val="000000" w:themeColor="text1"/>
                <w:sz w:val="22"/>
                <w:szCs w:val="22"/>
              </w:rPr>
            </w:pPr>
            <w:r w:rsidRPr="000E5440">
              <w:rPr>
                <w:rStyle w:val="SC8200720"/>
                <w:color w:val="000000" w:themeColor="text1"/>
                <w:sz w:val="22"/>
                <w:szCs w:val="22"/>
              </w:rPr>
              <w:t>NDP MAC Frame Type</w:t>
            </w:r>
          </w:p>
        </w:tc>
        <w:tc>
          <w:tcPr>
            <w:tcW w:w="3192" w:type="dxa"/>
          </w:tcPr>
          <w:p w:rsidR="004E089F" w:rsidRPr="000E5440" w:rsidRDefault="004E089F" w:rsidP="004E089F">
            <w:pPr>
              <w:jc w:val="center"/>
              <w:rPr>
                <w:rStyle w:val="SC8200720"/>
                <w:color w:val="000000" w:themeColor="text1"/>
                <w:sz w:val="22"/>
                <w:szCs w:val="22"/>
              </w:rPr>
            </w:pPr>
            <w:r>
              <w:rPr>
                <w:rStyle w:val="SC8200720"/>
                <w:color w:val="000000" w:themeColor="text1"/>
                <w:sz w:val="22"/>
                <w:szCs w:val="22"/>
              </w:rPr>
              <w:t>3</w:t>
            </w:r>
          </w:p>
        </w:tc>
        <w:tc>
          <w:tcPr>
            <w:tcW w:w="3192" w:type="dxa"/>
          </w:tcPr>
          <w:tbl>
            <w:tblPr>
              <w:tblW w:w="0" w:type="auto"/>
              <w:tblBorders>
                <w:top w:val="nil"/>
                <w:left w:val="nil"/>
                <w:bottom w:val="nil"/>
                <w:right w:val="nil"/>
              </w:tblBorders>
              <w:tblLook w:val="0000" w:firstRow="0" w:lastRow="0" w:firstColumn="0" w:lastColumn="0" w:noHBand="0" w:noVBand="0"/>
            </w:tblPr>
            <w:tblGrid>
              <w:gridCol w:w="2976"/>
            </w:tblGrid>
            <w:tr w:rsidR="00A42AA5" w:rsidTr="00A42AA5">
              <w:trPr>
                <w:trHeight w:val="320"/>
              </w:trPr>
              <w:tc>
                <w:tcPr>
                  <w:tcW w:w="2976" w:type="dxa"/>
                </w:tcPr>
                <w:p w:rsidR="00A42AA5" w:rsidRPr="00A42AA5" w:rsidRDefault="004E089F">
                  <w:pPr>
                    <w:pStyle w:val="SP8151556"/>
                    <w:rPr>
                      <w:color w:val="000000"/>
                      <w:sz w:val="22"/>
                      <w:szCs w:val="22"/>
                    </w:rPr>
                  </w:pPr>
                  <w:r w:rsidRPr="00A42AA5">
                    <w:rPr>
                      <w:rFonts w:eastAsia="Times New Roman"/>
                      <w:color w:val="FF0000"/>
                      <w:sz w:val="22"/>
                      <w:szCs w:val="22"/>
                      <w:u w:val="single"/>
                    </w:rPr>
                    <w:t>The value of NDP MAC Frame Type field is always 0</w:t>
                  </w:r>
                  <w:r w:rsidR="00A42AA5" w:rsidRPr="00A42AA5">
                    <w:rPr>
                      <w:rFonts w:eastAsia="Times New Roman"/>
                      <w:color w:val="FF0000"/>
                      <w:sz w:val="22"/>
                      <w:szCs w:val="22"/>
                      <w:u w:val="single"/>
                    </w:rPr>
                    <w:t xml:space="preserve">. </w:t>
                  </w:r>
                  <w:r w:rsidR="00A42AA5" w:rsidRPr="00A42AA5">
                    <w:rPr>
                      <w:rStyle w:val="SC8200713"/>
                      <w:strike/>
                      <w:sz w:val="22"/>
                      <w:szCs w:val="22"/>
                    </w:rPr>
                    <w:t>The NDP MAC Frame Type field is set to 0.</w:t>
                  </w:r>
                </w:p>
              </w:tc>
            </w:tr>
          </w:tbl>
          <w:p w:rsidR="004E089F" w:rsidRPr="000E5440" w:rsidRDefault="004E089F" w:rsidP="004E089F">
            <w:pPr>
              <w:rPr>
                <w:rStyle w:val="SC8200720"/>
                <w:color w:val="000000" w:themeColor="text1"/>
                <w:sz w:val="22"/>
                <w:szCs w:val="22"/>
              </w:rPr>
            </w:pPr>
          </w:p>
        </w:tc>
      </w:tr>
      <w:tr w:rsidR="004E089F" w:rsidTr="004E089F">
        <w:tc>
          <w:tcPr>
            <w:tcW w:w="3192" w:type="dxa"/>
          </w:tcPr>
          <w:p w:rsidR="004E089F" w:rsidRPr="000E5440" w:rsidRDefault="004E089F" w:rsidP="004E089F">
            <w:pPr>
              <w:jc w:val="center"/>
              <w:rPr>
                <w:rStyle w:val="SC8200720"/>
                <w:color w:val="000000" w:themeColor="text1"/>
                <w:sz w:val="22"/>
                <w:szCs w:val="22"/>
              </w:rPr>
            </w:pPr>
            <w:r w:rsidRPr="000E5440">
              <w:rPr>
                <w:rStyle w:val="SC8200720"/>
                <w:color w:val="FF0000"/>
                <w:sz w:val="22"/>
                <w:szCs w:val="22"/>
                <w:u w:val="single"/>
              </w:rPr>
              <w:t>NDP</w:t>
            </w:r>
            <w:r>
              <w:rPr>
                <w:rStyle w:val="SC8200720"/>
                <w:color w:val="000000" w:themeColor="text1"/>
                <w:sz w:val="22"/>
                <w:szCs w:val="22"/>
              </w:rPr>
              <w:t xml:space="preserve"> CTS / CF-End Indicator</w:t>
            </w:r>
          </w:p>
        </w:tc>
        <w:tc>
          <w:tcPr>
            <w:tcW w:w="3192" w:type="dxa"/>
          </w:tcPr>
          <w:p w:rsidR="004E089F" w:rsidRPr="000E5440" w:rsidRDefault="004E089F" w:rsidP="004E089F">
            <w:pPr>
              <w:jc w:val="center"/>
              <w:rPr>
                <w:rStyle w:val="SC8200720"/>
                <w:color w:val="000000" w:themeColor="text1"/>
                <w:sz w:val="22"/>
                <w:szCs w:val="22"/>
              </w:rPr>
            </w:pPr>
            <w:r>
              <w:rPr>
                <w:rStyle w:val="SC8200720"/>
                <w:color w:val="000000" w:themeColor="text1"/>
                <w:sz w:val="22"/>
                <w:szCs w:val="22"/>
              </w:rPr>
              <w:t>1</w:t>
            </w:r>
          </w:p>
        </w:tc>
        <w:tc>
          <w:tcPr>
            <w:tcW w:w="3192" w:type="dxa"/>
          </w:tcPr>
          <w:p w:rsidR="004E089F" w:rsidRPr="000E5440" w:rsidRDefault="004E089F" w:rsidP="004E089F">
            <w:pPr>
              <w:rPr>
                <w:rStyle w:val="SC8200720"/>
                <w:color w:val="000000" w:themeColor="text1"/>
                <w:sz w:val="22"/>
                <w:szCs w:val="22"/>
              </w:rPr>
            </w:pPr>
            <w:r w:rsidRPr="000E5440">
              <w:rPr>
                <w:rFonts w:eastAsia="Times New Roman"/>
                <w:color w:val="000000" w:themeColor="text1"/>
                <w:szCs w:val="22"/>
                <w:lang w:val="en-US"/>
              </w:rPr>
              <w:t>The CTS / CF-End Indicator field is set to 0. (#1525)</w:t>
            </w:r>
          </w:p>
        </w:tc>
      </w:tr>
      <w:tr w:rsidR="004E089F" w:rsidTr="004E089F">
        <w:tc>
          <w:tcPr>
            <w:tcW w:w="3192" w:type="dxa"/>
          </w:tcPr>
          <w:p w:rsidR="004E089F" w:rsidRPr="000E5440" w:rsidRDefault="004E089F" w:rsidP="004E089F">
            <w:pPr>
              <w:jc w:val="center"/>
              <w:rPr>
                <w:rStyle w:val="SC8200720"/>
                <w:color w:val="000000" w:themeColor="text1"/>
                <w:sz w:val="22"/>
                <w:szCs w:val="22"/>
              </w:rPr>
            </w:pPr>
            <w:r>
              <w:rPr>
                <w:rStyle w:val="SC8200720"/>
                <w:color w:val="000000" w:themeColor="text1"/>
                <w:sz w:val="22"/>
                <w:szCs w:val="22"/>
              </w:rPr>
              <w:t>Address Indicator</w:t>
            </w:r>
          </w:p>
        </w:tc>
        <w:tc>
          <w:tcPr>
            <w:tcW w:w="3192" w:type="dxa"/>
          </w:tcPr>
          <w:p w:rsidR="004E089F" w:rsidRPr="000E5440" w:rsidRDefault="004E089F" w:rsidP="004E089F">
            <w:pPr>
              <w:jc w:val="center"/>
              <w:rPr>
                <w:rStyle w:val="SC8200720"/>
                <w:color w:val="000000" w:themeColor="text1"/>
                <w:sz w:val="22"/>
                <w:szCs w:val="22"/>
              </w:rPr>
            </w:pPr>
            <w:r>
              <w:rPr>
                <w:rStyle w:val="SC8200720"/>
                <w:color w:val="000000" w:themeColor="text1"/>
                <w:sz w:val="22"/>
                <w:szCs w:val="22"/>
              </w:rPr>
              <w:t>1</w:t>
            </w:r>
          </w:p>
        </w:tc>
        <w:tc>
          <w:tcPr>
            <w:tcW w:w="3192" w:type="dxa"/>
          </w:tcPr>
          <w:tbl>
            <w:tblPr>
              <w:tblW w:w="0" w:type="auto"/>
              <w:tblBorders>
                <w:top w:val="nil"/>
                <w:left w:val="nil"/>
                <w:bottom w:val="nil"/>
                <w:right w:val="nil"/>
              </w:tblBorders>
              <w:tblLook w:val="0000" w:firstRow="0" w:lastRow="0" w:firstColumn="0" w:lastColumn="0" w:noHBand="0" w:noVBand="0"/>
            </w:tblPr>
            <w:tblGrid>
              <w:gridCol w:w="2976"/>
            </w:tblGrid>
            <w:tr w:rsidR="004E089F" w:rsidTr="004E089F">
              <w:trPr>
                <w:trHeight w:val="820"/>
              </w:trPr>
              <w:tc>
                <w:tcPr>
                  <w:tcW w:w="2976" w:type="dxa"/>
                </w:tcPr>
                <w:p w:rsidR="004E089F" w:rsidRDefault="004E089F" w:rsidP="004E089F">
                  <w:pPr>
                    <w:pStyle w:val="SP8151556"/>
                    <w:rPr>
                      <w:rStyle w:val="SC8200713"/>
                      <w:strike/>
                      <w:sz w:val="22"/>
                      <w:szCs w:val="22"/>
                    </w:rPr>
                  </w:pPr>
                  <w:r w:rsidRPr="000D2C4F">
                    <w:rPr>
                      <w:color w:val="000000" w:themeColor="text1"/>
                      <w:sz w:val="22"/>
                      <w:szCs w:val="22"/>
                    </w:rPr>
                    <w:t xml:space="preserve">Indicates </w:t>
                  </w:r>
                  <w:r w:rsidRPr="00463662">
                    <w:rPr>
                      <w:color w:val="FF0000"/>
                      <w:sz w:val="22"/>
                      <w:szCs w:val="22"/>
                      <w:u w:val="single"/>
                    </w:rPr>
                    <w:t>that the RA/Partial BSSID field co</w:t>
                  </w:r>
                  <w:r>
                    <w:rPr>
                      <w:color w:val="FF0000"/>
                      <w:sz w:val="22"/>
                      <w:szCs w:val="22"/>
                      <w:u w:val="single"/>
                    </w:rPr>
                    <w:t xml:space="preserve">ntains an RA when the value is 0 in this field </w:t>
                  </w:r>
                  <w:r w:rsidRPr="00463662">
                    <w:rPr>
                      <w:color w:val="FF0000"/>
                      <w:sz w:val="22"/>
                      <w:szCs w:val="22"/>
                      <w:u w:val="single"/>
                    </w:rPr>
                    <w:lastRenderedPageBreak/>
                    <w:t>and it contains a P</w:t>
                  </w:r>
                  <w:r>
                    <w:rPr>
                      <w:color w:val="FF0000"/>
                      <w:sz w:val="22"/>
                      <w:szCs w:val="22"/>
                      <w:u w:val="single"/>
                    </w:rPr>
                    <w:t xml:space="preserve">artial BSSID when the value is 1 in this </w:t>
                  </w:r>
                  <w:r w:rsidRPr="00463662">
                    <w:rPr>
                      <w:color w:val="FF0000"/>
                      <w:sz w:val="22"/>
                      <w:szCs w:val="22"/>
                      <w:u w:val="single"/>
                    </w:rPr>
                    <w:t>field</w:t>
                  </w:r>
                  <w:r w:rsidRPr="00FD4D24">
                    <w:rPr>
                      <w:color w:val="FF0000"/>
                      <w:sz w:val="22"/>
                      <w:szCs w:val="22"/>
                      <w:u w:val="single"/>
                    </w:rPr>
                    <w:t xml:space="preserve">. </w:t>
                  </w:r>
                  <w:r w:rsidRPr="000D2C4F">
                    <w:rPr>
                      <w:strike/>
                      <w:color w:val="000000" w:themeColor="text1"/>
                      <w:sz w:val="22"/>
                      <w:szCs w:val="22"/>
                    </w:rPr>
                    <w:t>w</w:t>
                  </w:r>
                  <w:r w:rsidRPr="000E5440">
                    <w:rPr>
                      <w:rStyle w:val="SC8200713"/>
                      <w:strike/>
                      <w:sz w:val="22"/>
                      <w:szCs w:val="22"/>
                    </w:rPr>
                    <w:t xml:space="preserve">hether the following subfield is an RA or a Partial BSSID </w:t>
                  </w:r>
                </w:p>
                <w:p w:rsidR="004E089F" w:rsidRPr="000E5440" w:rsidRDefault="004E089F" w:rsidP="004E089F">
                  <w:pPr>
                    <w:rPr>
                      <w:lang w:val="en-US" w:eastAsia="ko-KR"/>
                    </w:rPr>
                  </w:pPr>
                </w:p>
              </w:tc>
            </w:tr>
            <w:tr w:rsidR="004E089F" w:rsidTr="004E089F">
              <w:trPr>
                <w:trHeight w:val="820"/>
              </w:trPr>
              <w:tc>
                <w:tcPr>
                  <w:tcW w:w="2976" w:type="dxa"/>
                </w:tcPr>
                <w:p w:rsidR="004E089F" w:rsidRPr="00D91C00" w:rsidRDefault="004E089F" w:rsidP="004E089F">
                  <w:pPr>
                    <w:pStyle w:val="SP8151556"/>
                    <w:rPr>
                      <w:strike/>
                      <w:color w:val="000000" w:themeColor="text1"/>
                      <w:sz w:val="22"/>
                      <w:szCs w:val="22"/>
                      <w:u w:val="single"/>
                    </w:rPr>
                  </w:pPr>
                  <w:r w:rsidRPr="000E5440">
                    <w:rPr>
                      <w:rStyle w:val="SC8200713"/>
                      <w:strike/>
                      <w:sz w:val="22"/>
                      <w:szCs w:val="22"/>
                    </w:rPr>
                    <w:lastRenderedPageBreak/>
                    <w:t>This field is of length 1 bit</w:t>
                  </w:r>
                  <w:r w:rsidRPr="000E5440">
                    <w:rPr>
                      <w:rStyle w:val="SC8200713"/>
                      <w:sz w:val="22"/>
                      <w:szCs w:val="22"/>
                    </w:rPr>
                    <w:t xml:space="preserve"> </w:t>
                  </w:r>
                  <w:r w:rsidRPr="000E5440">
                    <w:rPr>
                      <w:rStyle w:val="SC8200713"/>
                      <w:strike/>
                      <w:sz w:val="22"/>
                      <w:szCs w:val="22"/>
                    </w:rPr>
                    <w:t>and</w:t>
                  </w:r>
                  <w:r>
                    <w:rPr>
                      <w:rStyle w:val="SC8200713"/>
                      <w:strike/>
                      <w:sz w:val="22"/>
                      <w:szCs w:val="22"/>
                    </w:rPr>
                    <w:t xml:space="preserve"> w</w:t>
                  </w:r>
                  <w:r w:rsidRPr="000D2C4F">
                    <w:rPr>
                      <w:strike/>
                      <w:color w:val="000000" w:themeColor="text1"/>
                      <w:sz w:val="22"/>
                      <w:szCs w:val="22"/>
                    </w:rPr>
                    <w:t>hen</w:t>
                  </w:r>
                  <w:r w:rsidRPr="000D2C4F">
                    <w:rPr>
                      <w:strike/>
                      <w:color w:val="FF0000"/>
                      <w:sz w:val="22"/>
                      <w:szCs w:val="22"/>
                    </w:rPr>
                    <w:t xml:space="preserve"> </w:t>
                  </w:r>
                  <w:r w:rsidRPr="000E5440">
                    <w:rPr>
                      <w:strike/>
                      <w:color w:val="000000" w:themeColor="text1"/>
                      <w:sz w:val="22"/>
                      <w:szCs w:val="22"/>
                    </w:rPr>
                    <w:t>set to</w:t>
                  </w:r>
                  <w:r w:rsidRPr="00D91C00">
                    <w:rPr>
                      <w:color w:val="000000" w:themeColor="text1"/>
                      <w:sz w:val="22"/>
                      <w:szCs w:val="22"/>
                    </w:rPr>
                    <w:t xml:space="preserve"> </w:t>
                  </w:r>
                  <w:r w:rsidRPr="000D2C4F">
                    <w:rPr>
                      <w:strike/>
                      <w:color w:val="000000" w:themeColor="text1"/>
                      <w:sz w:val="22"/>
                      <w:szCs w:val="22"/>
                    </w:rPr>
                    <w:t>0</w:t>
                  </w:r>
                  <w:r w:rsidRPr="000D2C4F">
                    <w:rPr>
                      <w:strike/>
                      <w:color w:val="FF0000"/>
                      <w:sz w:val="22"/>
                      <w:szCs w:val="22"/>
                    </w:rPr>
                    <w:t xml:space="preserve"> </w:t>
                  </w:r>
                  <w:r w:rsidRPr="000D2C4F">
                    <w:rPr>
                      <w:strike/>
                      <w:color w:val="000000" w:themeColor="text1"/>
                      <w:sz w:val="22"/>
                      <w:szCs w:val="22"/>
                    </w:rPr>
                    <w:t>indicates that the following field represents</w:t>
                  </w:r>
                  <w:r w:rsidRPr="000E5440">
                    <w:rPr>
                      <w:color w:val="000000" w:themeColor="text1"/>
                      <w:sz w:val="22"/>
                      <w:szCs w:val="22"/>
                    </w:rPr>
                    <w:t xml:space="preserve"> </w:t>
                  </w:r>
                  <w:r>
                    <w:rPr>
                      <w:strike/>
                      <w:color w:val="000000" w:themeColor="text1"/>
                      <w:sz w:val="22"/>
                      <w:szCs w:val="22"/>
                      <w:u w:val="single"/>
                    </w:rPr>
                    <w:t>unicast STA address.</w:t>
                  </w:r>
                </w:p>
                <w:p w:rsidR="004E089F" w:rsidRPr="000E5440" w:rsidRDefault="004E089F" w:rsidP="004E089F">
                  <w:pPr>
                    <w:rPr>
                      <w:lang w:val="en-US" w:eastAsia="ko-KR"/>
                    </w:rPr>
                  </w:pPr>
                </w:p>
              </w:tc>
            </w:tr>
          </w:tbl>
          <w:p w:rsidR="004E089F" w:rsidRPr="00FD4D24" w:rsidRDefault="004E089F" w:rsidP="004E089F">
            <w:pPr>
              <w:pStyle w:val="SP7299012"/>
              <w:rPr>
                <w:color w:val="FF0000"/>
                <w:sz w:val="22"/>
                <w:szCs w:val="22"/>
                <w:u w:val="single"/>
              </w:rPr>
            </w:pPr>
            <w:r>
              <w:rPr>
                <w:strike/>
                <w:color w:val="000000" w:themeColor="text1"/>
                <w:szCs w:val="22"/>
              </w:rPr>
              <w:t xml:space="preserve">In the case </w:t>
            </w:r>
            <w:proofErr w:type="spellStart"/>
            <w:r>
              <w:rPr>
                <w:strike/>
                <w:color w:val="000000" w:themeColor="text1"/>
                <w:szCs w:val="22"/>
              </w:rPr>
              <w:t>that</w:t>
            </w:r>
            <w:r w:rsidRPr="007E4C1E">
              <w:rPr>
                <w:color w:val="FF0000"/>
                <w:szCs w:val="22"/>
                <w:u w:val="single"/>
              </w:rPr>
              <w:t>When</w:t>
            </w:r>
            <w:proofErr w:type="spellEnd"/>
            <w:r w:rsidRPr="007E4C1E">
              <w:rPr>
                <w:color w:val="FF0000"/>
                <w:szCs w:val="22"/>
                <w:u w:val="single"/>
              </w:rPr>
              <w:t xml:space="preserve"> the </w:t>
            </w:r>
            <w:r w:rsidRPr="000E5440">
              <w:rPr>
                <w:color w:val="000000" w:themeColor="text1"/>
                <w:szCs w:val="22"/>
              </w:rPr>
              <w:t>NDP CTS frame is used in sector training</w:t>
            </w:r>
            <w:r w:rsidRPr="000E5440">
              <w:rPr>
                <w:color w:val="000000" w:themeColor="text1"/>
                <w:sz w:val="22"/>
                <w:szCs w:val="22"/>
              </w:rPr>
              <w:t xml:space="preserve">, this field is set to </w:t>
            </w:r>
            <w:r w:rsidR="00A42AA5">
              <w:rPr>
                <w:color w:val="FF0000"/>
                <w:sz w:val="22"/>
                <w:szCs w:val="22"/>
                <w:u w:val="single"/>
              </w:rPr>
              <w:t>1.</w:t>
            </w:r>
            <w:r w:rsidRPr="00A42AA5">
              <w:rPr>
                <w:strike/>
                <w:color w:val="000000" w:themeColor="text1"/>
                <w:sz w:val="22"/>
                <w:szCs w:val="22"/>
              </w:rPr>
              <w:t>the RA.</w:t>
            </w:r>
            <w:r>
              <w:rPr>
                <w:color w:val="FF0000"/>
                <w:sz w:val="22"/>
                <w:szCs w:val="22"/>
                <w:u w:val="single"/>
              </w:rPr>
              <w:t xml:space="preserve"> </w:t>
            </w:r>
            <w:r w:rsidRPr="00D91C00">
              <w:rPr>
                <w:strike/>
                <w:color w:val="000000" w:themeColor="text1"/>
                <w:szCs w:val="22"/>
              </w:rPr>
              <w:t xml:space="preserve">The </w:t>
            </w:r>
            <w:r w:rsidRPr="00D91C00">
              <w:rPr>
                <w:strike/>
                <w:color w:val="000000" w:themeColor="text1"/>
                <w:sz w:val="22"/>
                <w:szCs w:val="22"/>
              </w:rPr>
              <w:t>Address Indicator field bit set to 1 indicates that the following field represents a Partial BSSID.</w:t>
            </w:r>
            <w:r w:rsidRPr="00D91C00">
              <w:rPr>
                <w:color w:val="000000" w:themeColor="text1"/>
                <w:sz w:val="22"/>
                <w:szCs w:val="22"/>
                <w:u w:val="single"/>
              </w:rPr>
              <w:t xml:space="preserve">   </w:t>
            </w:r>
          </w:p>
          <w:p w:rsidR="004E089F" w:rsidRPr="000E5440" w:rsidRDefault="004E089F" w:rsidP="004E089F">
            <w:pPr>
              <w:jc w:val="center"/>
              <w:rPr>
                <w:rStyle w:val="SC8200720"/>
                <w:color w:val="000000" w:themeColor="text1"/>
                <w:sz w:val="22"/>
                <w:szCs w:val="22"/>
              </w:rPr>
            </w:pPr>
          </w:p>
        </w:tc>
      </w:tr>
      <w:tr w:rsidR="004E089F" w:rsidTr="004E089F">
        <w:tc>
          <w:tcPr>
            <w:tcW w:w="3192" w:type="dxa"/>
          </w:tcPr>
          <w:p w:rsidR="004E089F" w:rsidRPr="000E5440" w:rsidRDefault="004E089F" w:rsidP="004E089F">
            <w:pPr>
              <w:tabs>
                <w:tab w:val="left" w:pos="1020"/>
              </w:tabs>
              <w:rPr>
                <w:rStyle w:val="SC8200720"/>
                <w:color w:val="000000" w:themeColor="text1"/>
                <w:sz w:val="22"/>
                <w:szCs w:val="22"/>
              </w:rPr>
            </w:pPr>
            <w:r>
              <w:rPr>
                <w:rStyle w:val="SC8200720"/>
                <w:color w:val="000000" w:themeColor="text1"/>
                <w:sz w:val="22"/>
                <w:szCs w:val="22"/>
              </w:rPr>
              <w:lastRenderedPageBreak/>
              <w:tab/>
              <w:t>RA / Partial BSSID</w:t>
            </w:r>
          </w:p>
        </w:tc>
        <w:tc>
          <w:tcPr>
            <w:tcW w:w="3192" w:type="dxa"/>
          </w:tcPr>
          <w:p w:rsidR="004E089F" w:rsidRPr="000E5440" w:rsidRDefault="004E089F" w:rsidP="004E089F">
            <w:pPr>
              <w:jc w:val="center"/>
              <w:rPr>
                <w:rStyle w:val="SC8200720"/>
                <w:color w:val="000000" w:themeColor="text1"/>
                <w:sz w:val="22"/>
                <w:szCs w:val="22"/>
              </w:rPr>
            </w:pPr>
            <w:r>
              <w:rPr>
                <w:rStyle w:val="SC8200720"/>
                <w:color w:val="000000" w:themeColor="text1"/>
                <w:sz w:val="22"/>
                <w:szCs w:val="22"/>
              </w:rPr>
              <w:t>9</w:t>
            </w:r>
          </w:p>
        </w:tc>
        <w:tc>
          <w:tcPr>
            <w:tcW w:w="3192" w:type="dxa"/>
          </w:tcPr>
          <w:tbl>
            <w:tblPr>
              <w:tblW w:w="0" w:type="auto"/>
              <w:tblBorders>
                <w:top w:val="nil"/>
                <w:left w:val="nil"/>
                <w:bottom w:val="nil"/>
                <w:right w:val="nil"/>
              </w:tblBorders>
              <w:tblLook w:val="0000" w:firstRow="0" w:lastRow="0" w:firstColumn="0" w:lastColumn="0" w:noHBand="0" w:noVBand="0"/>
            </w:tblPr>
            <w:tblGrid>
              <w:gridCol w:w="2976"/>
            </w:tblGrid>
            <w:tr w:rsidR="004E089F" w:rsidTr="004E089F">
              <w:trPr>
                <w:trHeight w:val="1120"/>
              </w:trPr>
              <w:tc>
                <w:tcPr>
                  <w:tcW w:w="2976" w:type="dxa"/>
                </w:tcPr>
                <w:p w:rsidR="004E089F" w:rsidRPr="00D91C00" w:rsidRDefault="004E089F" w:rsidP="004E089F">
                  <w:pPr>
                    <w:pStyle w:val="SP8151556"/>
                    <w:rPr>
                      <w:color w:val="000000"/>
                      <w:sz w:val="22"/>
                      <w:szCs w:val="22"/>
                    </w:rPr>
                  </w:pPr>
                  <w:r w:rsidRPr="00D91C00">
                    <w:rPr>
                      <w:rStyle w:val="SC8200713"/>
                      <w:sz w:val="22"/>
                      <w:szCs w:val="22"/>
                    </w:rPr>
                    <w:t>RA: PARTIAL_AID addressed to a STA as described in 9.17b</w:t>
                  </w:r>
                </w:p>
                <w:p w:rsidR="004E089F" w:rsidRPr="00D91C00" w:rsidRDefault="004E089F" w:rsidP="004E089F">
                  <w:pPr>
                    <w:pStyle w:val="SP8151556"/>
                    <w:rPr>
                      <w:rStyle w:val="SC8200713"/>
                      <w:sz w:val="22"/>
                      <w:szCs w:val="22"/>
                    </w:rPr>
                  </w:pPr>
                  <w:r w:rsidRPr="00D91C00">
                    <w:rPr>
                      <w:rStyle w:val="SC8200713"/>
                      <w:sz w:val="22"/>
                      <w:szCs w:val="22"/>
                    </w:rPr>
                    <w:t xml:space="preserve">PBSSID: PARTIAL_AID addressed to AP as described in 9.17b </w:t>
                  </w:r>
                </w:p>
                <w:p w:rsidR="004E089F" w:rsidRDefault="004E089F" w:rsidP="004E089F">
                  <w:pPr>
                    <w:rPr>
                      <w:lang w:val="en-US" w:eastAsia="ko-KR"/>
                    </w:rPr>
                  </w:pPr>
                </w:p>
                <w:p w:rsidR="004E089F" w:rsidRPr="00D91C00" w:rsidRDefault="004E089F" w:rsidP="00B64B39">
                  <w:pPr>
                    <w:rPr>
                      <w:lang w:val="en-US" w:eastAsia="ko-KR"/>
                    </w:rPr>
                  </w:pPr>
                  <w:r w:rsidRPr="00D91C00">
                    <w:rPr>
                      <w:rStyle w:val="SC8200720"/>
                      <w:color w:val="000000" w:themeColor="text1"/>
                      <w:sz w:val="22"/>
                      <w:szCs w:val="22"/>
                    </w:rPr>
                    <w:t>When the Address Indicator field is</w:t>
                  </w:r>
                  <w:r w:rsidRPr="000D2C4F">
                    <w:rPr>
                      <w:rStyle w:val="SC8200720"/>
                      <w:color w:val="000000" w:themeColor="text1"/>
                      <w:sz w:val="22"/>
                      <w:szCs w:val="22"/>
                    </w:rPr>
                    <w:t xml:space="preserve"> </w:t>
                  </w:r>
                  <w:r w:rsidRPr="00D91C00">
                    <w:rPr>
                      <w:rStyle w:val="SC8200720"/>
                      <w:strike/>
                      <w:color w:val="000000" w:themeColor="text1"/>
                      <w:sz w:val="22"/>
                      <w:szCs w:val="22"/>
                    </w:rPr>
                    <w:t>set to</w:t>
                  </w:r>
                  <w:r w:rsidRPr="00D91C00">
                    <w:rPr>
                      <w:rStyle w:val="SC8200720"/>
                      <w:color w:val="000000" w:themeColor="text1"/>
                      <w:sz w:val="22"/>
                      <w:szCs w:val="22"/>
                      <w:u w:val="single"/>
                    </w:rPr>
                    <w:t xml:space="preserve"> </w:t>
                  </w:r>
                  <w:r>
                    <w:rPr>
                      <w:rStyle w:val="SC8200720"/>
                      <w:color w:val="FF0000"/>
                      <w:sz w:val="22"/>
                      <w:szCs w:val="22"/>
                      <w:u w:val="single"/>
                    </w:rPr>
                    <w:t xml:space="preserve">0, </w:t>
                  </w:r>
                  <w:r w:rsidRPr="00D91C00">
                    <w:rPr>
                      <w:rStyle w:val="SC8200720"/>
                      <w:color w:val="000000" w:themeColor="text1"/>
                      <w:sz w:val="22"/>
                      <w:szCs w:val="22"/>
                    </w:rPr>
                    <w:t xml:space="preserve">this field </w:t>
                  </w:r>
                  <w:r w:rsidRPr="00B64B39">
                    <w:rPr>
                      <w:rStyle w:val="SC8200720"/>
                      <w:strike/>
                      <w:color w:val="000000" w:themeColor="text1"/>
                      <w:sz w:val="22"/>
                      <w:szCs w:val="22"/>
                    </w:rPr>
                    <w:t>indicates</w:t>
                  </w:r>
                  <w:r w:rsidRPr="00D91C00">
                    <w:rPr>
                      <w:rStyle w:val="SC8200720"/>
                      <w:color w:val="000000" w:themeColor="text1"/>
                      <w:sz w:val="22"/>
                      <w:szCs w:val="22"/>
                    </w:rPr>
                    <w:t xml:space="preserve"> </w:t>
                  </w:r>
                  <w:r w:rsidR="00B64B39">
                    <w:rPr>
                      <w:rStyle w:val="SC8200720"/>
                      <w:color w:val="FF0000"/>
                      <w:sz w:val="22"/>
                      <w:szCs w:val="22"/>
                      <w:u w:val="single"/>
                    </w:rPr>
                    <w:t xml:space="preserve">represents </w:t>
                  </w:r>
                  <w:r w:rsidRPr="00D91C00">
                    <w:rPr>
                      <w:rStyle w:val="SC8200720"/>
                      <w:color w:val="000000" w:themeColor="text1"/>
                      <w:sz w:val="22"/>
                      <w:szCs w:val="22"/>
                    </w:rPr>
                    <w:t>the intended AID for a</w:t>
                  </w:r>
                  <w:r w:rsidR="000D2C4F">
                    <w:rPr>
                      <w:rStyle w:val="SC8200720"/>
                      <w:color w:val="FF0000"/>
                      <w:sz w:val="22"/>
                      <w:szCs w:val="22"/>
                      <w:u w:val="single"/>
                    </w:rPr>
                    <w:t>n</w:t>
                  </w:r>
                  <w:r w:rsidRPr="00D91C00">
                    <w:rPr>
                      <w:rStyle w:val="SC8200720"/>
                      <w:color w:val="000000" w:themeColor="text1"/>
                      <w:sz w:val="22"/>
                      <w:szCs w:val="22"/>
                    </w:rPr>
                    <w:t xml:space="preserve"> </w:t>
                  </w:r>
                  <w:r w:rsidRPr="00D91C00">
                    <w:rPr>
                      <w:rStyle w:val="SC8200720"/>
                      <w:strike/>
                      <w:color w:val="000000" w:themeColor="text1"/>
                      <w:sz w:val="22"/>
                      <w:szCs w:val="22"/>
                    </w:rPr>
                    <w:t>unicast STA</w:t>
                  </w:r>
                  <w:r>
                    <w:rPr>
                      <w:color w:val="FF0000"/>
                      <w:szCs w:val="22"/>
                      <w:u w:val="single"/>
                    </w:rPr>
                    <w:t xml:space="preserve"> individually addressed</w:t>
                  </w:r>
                  <w:r w:rsidRPr="00FD4D24">
                    <w:rPr>
                      <w:color w:val="FF0000"/>
                      <w:szCs w:val="22"/>
                      <w:u w:val="single"/>
                    </w:rPr>
                    <w:t xml:space="preserve"> </w:t>
                  </w:r>
                  <w:r>
                    <w:rPr>
                      <w:color w:val="FF0000"/>
                      <w:szCs w:val="22"/>
                      <w:u w:val="single"/>
                    </w:rPr>
                    <w:t>intended recipient</w:t>
                  </w:r>
                  <w:r>
                    <w:rPr>
                      <w:rStyle w:val="SC8200720"/>
                      <w:color w:val="FF0000"/>
                      <w:sz w:val="22"/>
                      <w:szCs w:val="22"/>
                      <w:u w:val="single"/>
                    </w:rPr>
                    <w:t xml:space="preserve">; </w:t>
                  </w:r>
                  <w:r w:rsidRPr="00D91C00">
                    <w:rPr>
                      <w:rStyle w:val="SC8200720"/>
                      <w:color w:val="000000" w:themeColor="text1"/>
                      <w:sz w:val="22"/>
                      <w:szCs w:val="22"/>
                    </w:rPr>
                    <w:t xml:space="preserve">when the Address Indicator field is </w:t>
                  </w:r>
                  <w:r w:rsidR="000D2C4F" w:rsidRPr="000D2C4F">
                    <w:rPr>
                      <w:rStyle w:val="SC8200720"/>
                      <w:strike/>
                      <w:color w:val="000000" w:themeColor="text1"/>
                      <w:sz w:val="22"/>
                      <w:szCs w:val="22"/>
                    </w:rPr>
                    <w:t>set to</w:t>
                  </w:r>
                  <w:r w:rsidR="000D2C4F">
                    <w:rPr>
                      <w:rStyle w:val="SC8200720"/>
                      <w:color w:val="000000" w:themeColor="text1"/>
                      <w:sz w:val="22"/>
                      <w:szCs w:val="22"/>
                    </w:rPr>
                    <w:t xml:space="preserve"> </w:t>
                  </w:r>
                  <w:r w:rsidRPr="00D91C00">
                    <w:rPr>
                      <w:rStyle w:val="SC8200720"/>
                      <w:color w:val="000000" w:themeColor="text1"/>
                      <w:sz w:val="22"/>
                      <w:szCs w:val="22"/>
                    </w:rPr>
                    <w:t>1, this field</w:t>
                  </w:r>
                  <w:r w:rsidRPr="00D91C00">
                    <w:rPr>
                      <w:rStyle w:val="SC8200720"/>
                      <w:color w:val="000000" w:themeColor="text1"/>
                      <w:sz w:val="22"/>
                      <w:szCs w:val="22"/>
                      <w:u w:val="single"/>
                    </w:rPr>
                    <w:t xml:space="preserve"> </w:t>
                  </w:r>
                  <w:r w:rsidR="00B64B39">
                    <w:rPr>
                      <w:rStyle w:val="SC8200720"/>
                      <w:color w:val="FF0000"/>
                      <w:sz w:val="22"/>
                      <w:szCs w:val="22"/>
                      <w:u w:val="single"/>
                    </w:rPr>
                    <w:t>represent</w:t>
                  </w:r>
                  <w:r>
                    <w:rPr>
                      <w:rStyle w:val="SC8200720"/>
                      <w:color w:val="FF0000"/>
                      <w:sz w:val="22"/>
                      <w:szCs w:val="22"/>
                      <w:u w:val="single"/>
                    </w:rPr>
                    <w:t xml:space="preserve">s </w:t>
                  </w:r>
                  <w:r>
                    <w:rPr>
                      <w:rStyle w:val="SC8200720"/>
                      <w:strike/>
                      <w:color w:val="000000" w:themeColor="text1"/>
                      <w:sz w:val="22"/>
                      <w:szCs w:val="22"/>
                      <w:u w:val="single"/>
                    </w:rPr>
                    <w:t xml:space="preserve">indicates </w:t>
                  </w:r>
                  <w:r w:rsidR="00342188" w:rsidRPr="000D2C4F">
                    <w:rPr>
                      <w:rStyle w:val="SC8200720"/>
                      <w:color w:val="000000" w:themeColor="text1"/>
                      <w:sz w:val="22"/>
                      <w:szCs w:val="22"/>
                    </w:rPr>
                    <w:t>a broadcast address (#153</w:t>
                  </w:r>
                  <w:r w:rsidRPr="000D2C4F">
                    <w:rPr>
                      <w:rStyle w:val="SC8200720"/>
                      <w:color w:val="000000" w:themeColor="text1"/>
                      <w:sz w:val="22"/>
                      <w:szCs w:val="22"/>
                    </w:rPr>
                    <w:t>) (see 9.3.2.6 for STA behaviour based on this field).</w:t>
                  </w:r>
                  <w:r w:rsidRPr="000D2C4F">
                    <w:rPr>
                      <w:rStyle w:val="SC8200720"/>
                      <w:color w:val="000000" w:themeColor="text1"/>
                      <w:sz w:val="22"/>
                      <w:szCs w:val="22"/>
                      <w:u w:val="single"/>
                    </w:rPr>
                    <w:t xml:space="preserve"> </w:t>
                  </w:r>
                </w:p>
              </w:tc>
            </w:tr>
          </w:tbl>
          <w:p w:rsidR="004E089F" w:rsidRPr="000E5440" w:rsidRDefault="004E089F" w:rsidP="004E089F">
            <w:pPr>
              <w:jc w:val="center"/>
              <w:rPr>
                <w:rStyle w:val="SC8200720"/>
                <w:color w:val="000000" w:themeColor="text1"/>
                <w:sz w:val="22"/>
                <w:szCs w:val="22"/>
              </w:rPr>
            </w:pPr>
          </w:p>
        </w:tc>
      </w:tr>
      <w:tr w:rsidR="004E089F" w:rsidTr="004E089F">
        <w:tc>
          <w:tcPr>
            <w:tcW w:w="3192" w:type="dxa"/>
          </w:tcPr>
          <w:p w:rsidR="004E089F" w:rsidRPr="000E5440" w:rsidRDefault="004E089F" w:rsidP="004E089F">
            <w:pPr>
              <w:jc w:val="center"/>
              <w:rPr>
                <w:rStyle w:val="SC8200720"/>
                <w:color w:val="000000" w:themeColor="text1"/>
                <w:sz w:val="22"/>
                <w:szCs w:val="22"/>
              </w:rPr>
            </w:pPr>
            <w:r>
              <w:rPr>
                <w:rStyle w:val="SC8200720"/>
                <w:color w:val="000000" w:themeColor="text1"/>
                <w:sz w:val="22"/>
                <w:szCs w:val="22"/>
              </w:rPr>
              <w:t>Duration</w:t>
            </w:r>
          </w:p>
        </w:tc>
        <w:tc>
          <w:tcPr>
            <w:tcW w:w="3192" w:type="dxa"/>
          </w:tcPr>
          <w:p w:rsidR="004E089F" w:rsidRPr="000E5440" w:rsidRDefault="004E089F" w:rsidP="004E089F">
            <w:pPr>
              <w:jc w:val="center"/>
              <w:rPr>
                <w:rStyle w:val="SC8200720"/>
                <w:color w:val="000000" w:themeColor="text1"/>
                <w:sz w:val="22"/>
                <w:szCs w:val="22"/>
              </w:rPr>
            </w:pPr>
            <w:r>
              <w:rPr>
                <w:rStyle w:val="SC8200720"/>
                <w:color w:val="000000" w:themeColor="text1"/>
                <w:sz w:val="22"/>
                <w:szCs w:val="22"/>
              </w:rPr>
              <w:t>1</w:t>
            </w:r>
            <w:r w:rsidR="00342188">
              <w:rPr>
                <w:rStyle w:val="SC8200720"/>
                <w:color w:val="000000" w:themeColor="text1"/>
                <w:sz w:val="22"/>
                <w:szCs w:val="22"/>
              </w:rPr>
              <w:t>5</w:t>
            </w:r>
          </w:p>
        </w:tc>
        <w:tc>
          <w:tcPr>
            <w:tcW w:w="3192" w:type="dxa"/>
          </w:tcPr>
          <w:p w:rsidR="004E089F" w:rsidRPr="00A272DA" w:rsidRDefault="004E089F" w:rsidP="004E089F">
            <w:pPr>
              <w:rPr>
                <w:rStyle w:val="SC8200720"/>
                <w:color w:val="000000" w:themeColor="text1"/>
                <w:sz w:val="22"/>
                <w:szCs w:val="22"/>
              </w:rPr>
            </w:pPr>
            <w:r w:rsidRPr="00A272DA">
              <w:rPr>
                <w:rStyle w:val="SC8200720"/>
                <w:color w:val="000000" w:themeColor="text1"/>
                <w:sz w:val="22"/>
                <w:szCs w:val="22"/>
              </w:rPr>
              <w:t xml:space="preserve">The Duration field is expressed in units of us and follows the definitions in 8.3.1.3 CTS frame format. </w:t>
            </w:r>
          </w:p>
          <w:p w:rsidR="004E089F" w:rsidRDefault="004E089F" w:rsidP="004E089F">
            <w:pPr>
              <w:rPr>
                <w:rStyle w:val="SC8200720"/>
                <w:color w:val="FF0000"/>
                <w:sz w:val="22"/>
                <w:szCs w:val="22"/>
                <w:u w:val="single"/>
              </w:rPr>
            </w:pPr>
          </w:p>
          <w:p w:rsidR="004E089F" w:rsidRDefault="004E089F" w:rsidP="004E089F">
            <w:pPr>
              <w:rPr>
                <w:rStyle w:val="SC8200720"/>
                <w:color w:val="FF0000"/>
                <w:sz w:val="22"/>
                <w:szCs w:val="22"/>
                <w:u w:val="single"/>
              </w:rPr>
            </w:pPr>
            <w:r>
              <w:rPr>
                <w:strike/>
                <w:color w:val="000000" w:themeColor="text1"/>
                <w:szCs w:val="22"/>
                <w:u w:val="single"/>
              </w:rPr>
              <w:t xml:space="preserve">In the case that </w:t>
            </w:r>
            <w:r w:rsidRPr="007E4C1E">
              <w:rPr>
                <w:color w:val="FF0000"/>
                <w:szCs w:val="22"/>
                <w:u w:val="single"/>
              </w:rPr>
              <w:t xml:space="preserve">When the </w:t>
            </w:r>
            <w:r w:rsidRPr="00A272DA">
              <w:rPr>
                <w:color w:val="000000" w:themeColor="text1"/>
                <w:szCs w:val="22"/>
              </w:rPr>
              <w:t xml:space="preserve">NDP CTS frame </w:t>
            </w:r>
            <w:r w:rsidRPr="00A272DA">
              <w:rPr>
                <w:rStyle w:val="SC8200720"/>
                <w:color w:val="000000" w:themeColor="text1"/>
                <w:sz w:val="22"/>
                <w:szCs w:val="22"/>
              </w:rPr>
              <w:t>is used as a synch frame,</w:t>
            </w:r>
            <w:r>
              <w:rPr>
                <w:rStyle w:val="SC8200720"/>
                <w:color w:val="FF0000"/>
                <w:sz w:val="22"/>
                <w:szCs w:val="22"/>
                <w:u w:val="single"/>
              </w:rPr>
              <w:t xml:space="preserve"> </w:t>
            </w:r>
            <w:r w:rsidRPr="00A272DA">
              <w:rPr>
                <w:rStyle w:val="SC8200720"/>
                <w:color w:val="000000" w:themeColor="text1"/>
                <w:sz w:val="22"/>
                <w:szCs w:val="22"/>
              </w:rPr>
              <w:t>the value in this field indicates the duration of time for NAV protection.</w:t>
            </w:r>
            <w:r w:rsidRPr="00A272DA">
              <w:rPr>
                <w:rStyle w:val="SC8200720"/>
                <w:color w:val="000000" w:themeColor="text1"/>
                <w:sz w:val="22"/>
                <w:szCs w:val="22"/>
                <w:u w:val="single"/>
              </w:rPr>
              <w:t xml:space="preserve"> </w:t>
            </w:r>
          </w:p>
          <w:p w:rsidR="004E089F" w:rsidRDefault="004E089F" w:rsidP="004E089F">
            <w:pPr>
              <w:rPr>
                <w:rStyle w:val="SC8200720"/>
                <w:color w:val="FF0000"/>
                <w:sz w:val="22"/>
                <w:szCs w:val="22"/>
                <w:u w:val="single"/>
              </w:rPr>
            </w:pPr>
          </w:p>
          <w:tbl>
            <w:tblPr>
              <w:tblW w:w="0" w:type="auto"/>
              <w:tblBorders>
                <w:top w:val="nil"/>
                <w:left w:val="nil"/>
                <w:bottom w:val="nil"/>
                <w:right w:val="nil"/>
              </w:tblBorders>
              <w:tblLook w:val="0000" w:firstRow="0" w:lastRow="0" w:firstColumn="0" w:lastColumn="0" w:noHBand="0" w:noVBand="0"/>
            </w:tblPr>
            <w:tblGrid>
              <w:gridCol w:w="2976"/>
            </w:tblGrid>
            <w:tr w:rsidR="004E089F" w:rsidTr="004E089F">
              <w:trPr>
                <w:trHeight w:val="1220"/>
              </w:trPr>
              <w:tc>
                <w:tcPr>
                  <w:tcW w:w="2976" w:type="dxa"/>
                </w:tcPr>
                <w:p w:rsidR="00342188" w:rsidRPr="00342188" w:rsidRDefault="004E089F" w:rsidP="00342188">
                  <w:pPr>
                    <w:pStyle w:val="SP8151556"/>
                  </w:pPr>
                  <w:r>
                    <w:rPr>
                      <w:strike/>
                      <w:color w:val="000000" w:themeColor="text1"/>
                      <w:szCs w:val="22"/>
                      <w:u w:val="single"/>
                    </w:rPr>
                    <w:t xml:space="preserve">In the case that </w:t>
                  </w:r>
                  <w:r w:rsidRPr="009E74C7">
                    <w:rPr>
                      <w:color w:val="FF0000"/>
                      <w:szCs w:val="22"/>
                      <w:u w:val="single"/>
                    </w:rPr>
                    <w:t xml:space="preserve">When the </w:t>
                  </w:r>
                  <w:r w:rsidRPr="00A272DA">
                    <w:rPr>
                      <w:color w:val="000000" w:themeColor="text1"/>
                      <w:szCs w:val="22"/>
                    </w:rPr>
                    <w:t>NDP CTS frame is used in sector training,</w:t>
                  </w:r>
                  <w:r w:rsidRPr="009E74C7">
                    <w:rPr>
                      <w:color w:val="FF0000"/>
                      <w:szCs w:val="22"/>
                      <w:u w:val="single"/>
                    </w:rPr>
                    <w:t xml:space="preserve"> the difference between the value of its Duration field </w:t>
                  </w:r>
                  <w:r w:rsidRPr="009E74C7">
                    <w:rPr>
                      <w:color w:val="FF0000"/>
                      <w:szCs w:val="22"/>
                      <w:u w:val="single"/>
                    </w:rPr>
                    <w:lastRenderedPageBreak/>
                    <w:t>and the value of the Duration field in the frame that carried the NDP announcement that initiate</w:t>
                  </w:r>
                  <w:r>
                    <w:rPr>
                      <w:color w:val="FF0000"/>
                      <w:szCs w:val="22"/>
                      <w:u w:val="single"/>
                    </w:rPr>
                    <w:t>d the sector training identifying</w:t>
                  </w:r>
                  <w:r w:rsidRPr="009E74C7">
                    <w:rPr>
                      <w:color w:val="FF0000"/>
                      <w:szCs w:val="22"/>
                      <w:u w:val="single"/>
                    </w:rPr>
                    <w:t xml:space="preserve"> the sector ID to which the NDP CTS is transmitted</w:t>
                  </w:r>
                  <w:r>
                    <w:rPr>
                      <w:color w:val="FF0000"/>
                      <w:szCs w:val="22"/>
                      <w:u w:val="single"/>
                    </w:rPr>
                    <w:t>.</w:t>
                  </w:r>
                  <w:r>
                    <w:rPr>
                      <w:color w:val="000000"/>
                    </w:rPr>
                    <w:t xml:space="preserve"> </w:t>
                  </w:r>
                  <w:proofErr w:type="gramStart"/>
                  <w:r w:rsidRPr="00A272DA">
                    <w:rPr>
                      <w:rStyle w:val="SC8200713"/>
                      <w:strike/>
                      <w:sz w:val="22"/>
                      <w:szCs w:val="22"/>
                    </w:rPr>
                    <w:t>the</w:t>
                  </w:r>
                  <w:proofErr w:type="gramEnd"/>
                  <w:r w:rsidRPr="00A272DA">
                    <w:rPr>
                      <w:rStyle w:val="SC8200713"/>
                      <w:strike/>
                      <w:sz w:val="22"/>
                      <w:szCs w:val="22"/>
                    </w:rPr>
                    <w:t xml:space="preserve"> relative value of the Duration field in the NDP CTS to the value of the Duration field in the frame which carries the NDP Announcement in the HT Control field for initiating the sector training is used to deduct the Sector ID the current NDP CTS frame is transmitted to.</w:t>
                  </w:r>
                </w:p>
              </w:tc>
            </w:tr>
          </w:tbl>
          <w:p w:rsidR="004E089F" w:rsidRPr="009E74C7" w:rsidRDefault="004E089F" w:rsidP="004E089F">
            <w:pPr>
              <w:rPr>
                <w:rStyle w:val="SC8200720"/>
                <w:color w:val="FF0000"/>
                <w:sz w:val="22"/>
                <w:szCs w:val="22"/>
                <w:u w:val="single"/>
              </w:rPr>
            </w:pPr>
          </w:p>
          <w:p w:rsidR="004E089F" w:rsidRPr="000E5440" w:rsidRDefault="004E089F" w:rsidP="004E089F">
            <w:pPr>
              <w:jc w:val="center"/>
              <w:rPr>
                <w:rStyle w:val="SC8200720"/>
                <w:color w:val="000000" w:themeColor="text1"/>
                <w:sz w:val="22"/>
                <w:szCs w:val="22"/>
              </w:rPr>
            </w:pPr>
          </w:p>
        </w:tc>
      </w:tr>
      <w:tr w:rsidR="004E089F" w:rsidTr="004E089F">
        <w:tc>
          <w:tcPr>
            <w:tcW w:w="3192" w:type="dxa"/>
          </w:tcPr>
          <w:p w:rsidR="004E089F" w:rsidRDefault="004E089F" w:rsidP="004E089F">
            <w:pPr>
              <w:jc w:val="center"/>
              <w:rPr>
                <w:rStyle w:val="SC8200720"/>
                <w:color w:val="000000" w:themeColor="text1"/>
                <w:sz w:val="22"/>
                <w:szCs w:val="22"/>
              </w:rPr>
            </w:pPr>
            <w:r>
              <w:rPr>
                <w:rStyle w:val="SC8200720"/>
                <w:color w:val="000000" w:themeColor="text1"/>
                <w:sz w:val="22"/>
                <w:szCs w:val="22"/>
              </w:rPr>
              <w:lastRenderedPageBreak/>
              <w:t xml:space="preserve">Early Sector Indicator </w:t>
            </w:r>
          </w:p>
        </w:tc>
        <w:tc>
          <w:tcPr>
            <w:tcW w:w="3192" w:type="dxa"/>
          </w:tcPr>
          <w:p w:rsidR="004E089F" w:rsidRDefault="004E089F" w:rsidP="004E089F">
            <w:pPr>
              <w:jc w:val="center"/>
              <w:rPr>
                <w:rStyle w:val="SC8200720"/>
                <w:color w:val="000000" w:themeColor="text1"/>
                <w:sz w:val="22"/>
                <w:szCs w:val="22"/>
              </w:rPr>
            </w:pPr>
            <w:r>
              <w:rPr>
                <w:rStyle w:val="SC8200720"/>
                <w:color w:val="000000" w:themeColor="text1"/>
                <w:sz w:val="22"/>
                <w:szCs w:val="22"/>
              </w:rPr>
              <w:t>1</w:t>
            </w:r>
          </w:p>
        </w:tc>
        <w:tc>
          <w:tcPr>
            <w:tcW w:w="3192" w:type="dxa"/>
          </w:tcPr>
          <w:p w:rsidR="004E089F" w:rsidRPr="00A272DA" w:rsidRDefault="004E089F" w:rsidP="004E089F">
            <w:pPr>
              <w:rPr>
                <w:rStyle w:val="SC8200720"/>
                <w:color w:val="000000" w:themeColor="text1"/>
                <w:sz w:val="22"/>
                <w:szCs w:val="22"/>
              </w:rPr>
            </w:pPr>
            <w:r w:rsidRPr="00534A49">
              <w:rPr>
                <w:rStyle w:val="SC8200720"/>
                <w:color w:val="000000" w:themeColor="text1"/>
                <w:sz w:val="22"/>
                <w:szCs w:val="22"/>
              </w:rPr>
              <w:t>The Early Sector Indicator field facilitates the detection of Spatially Orthogonal conditions by the stations receiving the</w:t>
            </w:r>
            <w:r w:rsidRPr="00534A49">
              <w:rPr>
                <w:rStyle w:val="SC8200720"/>
                <w:color w:val="000000" w:themeColor="text1"/>
                <w:sz w:val="22"/>
                <w:szCs w:val="22"/>
                <w:u w:val="single"/>
              </w:rPr>
              <w:t xml:space="preserve"> </w:t>
            </w:r>
            <w:r>
              <w:rPr>
                <w:rStyle w:val="SC8200720"/>
                <w:color w:val="FF0000"/>
                <w:sz w:val="22"/>
                <w:szCs w:val="22"/>
                <w:u w:val="single"/>
              </w:rPr>
              <w:t xml:space="preserve">NDP </w:t>
            </w:r>
            <w:r>
              <w:rPr>
                <w:rStyle w:val="SC8200720"/>
                <w:strike/>
                <w:color w:val="000000" w:themeColor="text1"/>
                <w:sz w:val="22"/>
                <w:szCs w:val="22"/>
                <w:u w:val="single"/>
              </w:rPr>
              <w:t xml:space="preserve">short </w:t>
            </w:r>
            <w:r w:rsidRPr="00534A49">
              <w:rPr>
                <w:rStyle w:val="SC8200720"/>
                <w:color w:val="000000" w:themeColor="text1"/>
                <w:sz w:val="22"/>
                <w:szCs w:val="22"/>
              </w:rPr>
              <w:t xml:space="preserve">CTS frame. If the Early Sector Indicator field is set to 1, it indicates that the </w:t>
            </w:r>
            <w:r>
              <w:rPr>
                <w:rStyle w:val="SC8200720"/>
                <w:strike/>
                <w:color w:val="000000" w:themeColor="text1"/>
                <w:sz w:val="22"/>
                <w:szCs w:val="22"/>
              </w:rPr>
              <w:t xml:space="preserve">short </w:t>
            </w:r>
            <w:r>
              <w:rPr>
                <w:rStyle w:val="SC8200720"/>
                <w:color w:val="FF0000"/>
                <w:sz w:val="22"/>
                <w:szCs w:val="22"/>
                <w:u w:val="single"/>
              </w:rPr>
              <w:t xml:space="preserve">NDP </w:t>
            </w:r>
            <w:r w:rsidRPr="00534A49">
              <w:rPr>
                <w:rStyle w:val="SC8200720"/>
                <w:color w:val="000000" w:themeColor="text1"/>
                <w:sz w:val="22"/>
                <w:szCs w:val="22"/>
              </w:rPr>
              <w:t xml:space="preserve">CTS frame is followed by the </w:t>
            </w:r>
            <w:proofErr w:type="spellStart"/>
            <w:r w:rsidRPr="00534A49">
              <w:rPr>
                <w:rStyle w:val="SC8200720"/>
                <w:color w:val="000000" w:themeColor="text1"/>
                <w:sz w:val="22"/>
                <w:szCs w:val="22"/>
              </w:rPr>
              <w:t>sectorized</w:t>
            </w:r>
            <w:proofErr w:type="spellEnd"/>
            <w:r w:rsidRPr="00534A49">
              <w:rPr>
                <w:rStyle w:val="SC8200720"/>
                <w:color w:val="000000" w:themeColor="text1"/>
                <w:sz w:val="22"/>
                <w:szCs w:val="22"/>
              </w:rPr>
              <w:t xml:space="preserve"> beam frame exchange. If the Early Sector Indicator is set to 0, it indicates that the NDP CTS frame is not followed by the </w:t>
            </w:r>
            <w:proofErr w:type="spellStart"/>
            <w:r w:rsidRPr="00534A49">
              <w:rPr>
                <w:rStyle w:val="SC8200720"/>
                <w:color w:val="000000" w:themeColor="text1"/>
                <w:sz w:val="22"/>
                <w:szCs w:val="22"/>
              </w:rPr>
              <w:t>sectorized</w:t>
            </w:r>
            <w:proofErr w:type="spellEnd"/>
            <w:r w:rsidRPr="00534A49">
              <w:rPr>
                <w:rStyle w:val="SC8200720"/>
                <w:color w:val="000000" w:themeColor="text1"/>
                <w:sz w:val="22"/>
                <w:szCs w:val="22"/>
              </w:rPr>
              <w:t xml:space="preserve"> beam frame exchange.</w:t>
            </w:r>
          </w:p>
        </w:tc>
      </w:tr>
      <w:tr w:rsidR="00342188" w:rsidTr="004E089F">
        <w:tc>
          <w:tcPr>
            <w:tcW w:w="3192" w:type="dxa"/>
          </w:tcPr>
          <w:p w:rsidR="00342188" w:rsidRDefault="00342188" w:rsidP="004E089F">
            <w:pPr>
              <w:jc w:val="center"/>
              <w:rPr>
                <w:rStyle w:val="SC8200720"/>
                <w:color w:val="000000" w:themeColor="text1"/>
                <w:sz w:val="22"/>
                <w:szCs w:val="22"/>
              </w:rPr>
            </w:pPr>
            <w:r>
              <w:rPr>
                <w:rStyle w:val="SC8200720"/>
                <w:color w:val="000000" w:themeColor="text1"/>
                <w:sz w:val="22"/>
                <w:szCs w:val="22"/>
              </w:rPr>
              <w:t>Bandwidth Indication</w:t>
            </w:r>
          </w:p>
        </w:tc>
        <w:tc>
          <w:tcPr>
            <w:tcW w:w="3192" w:type="dxa"/>
          </w:tcPr>
          <w:p w:rsidR="00342188" w:rsidRDefault="00342188" w:rsidP="004E089F">
            <w:pPr>
              <w:jc w:val="center"/>
              <w:rPr>
                <w:rStyle w:val="SC8200720"/>
                <w:color w:val="000000" w:themeColor="text1"/>
                <w:sz w:val="22"/>
                <w:szCs w:val="22"/>
              </w:rPr>
            </w:pPr>
            <w:r>
              <w:rPr>
                <w:rStyle w:val="SC8200720"/>
                <w:color w:val="000000" w:themeColor="text1"/>
                <w:sz w:val="22"/>
                <w:szCs w:val="22"/>
              </w:rPr>
              <w:t>1</w:t>
            </w:r>
          </w:p>
        </w:tc>
        <w:tc>
          <w:tcPr>
            <w:tcW w:w="3192" w:type="dxa"/>
          </w:tcPr>
          <w:p w:rsidR="00342188" w:rsidRPr="00534A49" w:rsidRDefault="00342188" w:rsidP="00342188">
            <w:pPr>
              <w:rPr>
                <w:rStyle w:val="SC8200720"/>
                <w:color w:val="000000" w:themeColor="text1"/>
                <w:sz w:val="22"/>
                <w:szCs w:val="22"/>
              </w:rPr>
            </w:pPr>
            <w:r w:rsidRPr="000D2C4F">
              <w:rPr>
                <w:rStyle w:val="SC8200720"/>
                <w:color w:val="000000" w:themeColor="text1"/>
                <w:sz w:val="22"/>
                <w:szCs w:val="22"/>
              </w:rPr>
              <w:t>The Bandwidth Indication field</w:t>
            </w:r>
            <w:r w:rsidRPr="000D2C4F">
              <w:rPr>
                <w:rStyle w:val="SC8200720"/>
                <w:color w:val="000000" w:themeColor="text1"/>
                <w:sz w:val="22"/>
                <w:szCs w:val="22"/>
                <w:u w:val="single"/>
              </w:rPr>
              <w:t xml:space="preserve"> </w:t>
            </w:r>
            <w:r>
              <w:rPr>
                <w:rStyle w:val="SC8200720"/>
                <w:strike/>
                <w:color w:val="000000" w:themeColor="text1"/>
                <w:sz w:val="22"/>
                <w:szCs w:val="22"/>
                <w:u w:val="single"/>
              </w:rPr>
              <w:t xml:space="preserve">is 3 bits in length, </w:t>
            </w:r>
            <w:r w:rsidRPr="000D2C4F">
              <w:rPr>
                <w:rStyle w:val="SC8200720"/>
                <w:color w:val="000000" w:themeColor="text1"/>
                <w:sz w:val="22"/>
                <w:szCs w:val="22"/>
              </w:rPr>
              <w:t>identifies the bandwidth</w:t>
            </w:r>
            <w:r>
              <w:rPr>
                <w:rStyle w:val="SC8200720"/>
                <w:color w:val="FF0000"/>
                <w:sz w:val="22"/>
                <w:szCs w:val="22"/>
                <w:u w:val="single"/>
              </w:rPr>
              <w:t xml:space="preserve"> </w:t>
            </w:r>
            <w:r w:rsidRPr="00E52E5C">
              <w:rPr>
                <w:color w:val="FF0000"/>
                <w:szCs w:val="22"/>
                <w:u w:val="single"/>
              </w:rPr>
              <w:t>currently used by the PHY</w:t>
            </w:r>
            <w:r>
              <w:rPr>
                <w:color w:val="FF0000"/>
                <w:szCs w:val="22"/>
                <w:u w:val="single"/>
              </w:rPr>
              <w:t xml:space="preserve"> </w:t>
            </w:r>
            <w:r w:rsidRPr="00342188">
              <w:rPr>
                <w:strike/>
                <w:color w:val="000000" w:themeColor="text1"/>
                <w:szCs w:val="22"/>
              </w:rPr>
              <w:t>of the PPDU frame</w:t>
            </w:r>
            <w:r w:rsidRPr="000D2C4F">
              <w:rPr>
                <w:rStyle w:val="SC8200720"/>
                <w:color w:val="000000" w:themeColor="text1"/>
                <w:sz w:val="22"/>
                <w:szCs w:val="22"/>
              </w:rPr>
              <w:t>, and is set according to Table 8-4a (Bandwidth Indication encoding).</w:t>
            </w:r>
          </w:p>
        </w:tc>
      </w:tr>
      <w:tr w:rsidR="002378F5" w:rsidTr="004E089F">
        <w:tc>
          <w:tcPr>
            <w:tcW w:w="3192" w:type="dxa"/>
          </w:tcPr>
          <w:p w:rsidR="002378F5" w:rsidRDefault="002378F5" w:rsidP="004E089F">
            <w:pPr>
              <w:jc w:val="center"/>
              <w:rPr>
                <w:rStyle w:val="SC8200720"/>
                <w:color w:val="000000" w:themeColor="text1"/>
                <w:sz w:val="22"/>
                <w:szCs w:val="22"/>
              </w:rPr>
            </w:pPr>
            <w:r>
              <w:rPr>
                <w:rStyle w:val="SC8200720"/>
                <w:color w:val="000000" w:themeColor="text1"/>
                <w:sz w:val="22"/>
                <w:szCs w:val="22"/>
              </w:rPr>
              <w:t>Reserved</w:t>
            </w:r>
          </w:p>
        </w:tc>
        <w:tc>
          <w:tcPr>
            <w:tcW w:w="3192" w:type="dxa"/>
          </w:tcPr>
          <w:p w:rsidR="002378F5" w:rsidRDefault="002378F5" w:rsidP="004E089F">
            <w:pPr>
              <w:jc w:val="center"/>
              <w:rPr>
                <w:rStyle w:val="SC8200720"/>
                <w:color w:val="000000" w:themeColor="text1"/>
                <w:sz w:val="22"/>
                <w:szCs w:val="22"/>
              </w:rPr>
            </w:pPr>
            <w:r>
              <w:rPr>
                <w:rStyle w:val="SC8200720"/>
                <w:color w:val="000000" w:themeColor="text1"/>
                <w:sz w:val="22"/>
                <w:szCs w:val="22"/>
              </w:rPr>
              <w:t>4</w:t>
            </w:r>
          </w:p>
        </w:tc>
        <w:tc>
          <w:tcPr>
            <w:tcW w:w="3192" w:type="dxa"/>
          </w:tcPr>
          <w:p w:rsidR="002378F5" w:rsidRPr="002378F5" w:rsidRDefault="002378F5" w:rsidP="00342188">
            <w:pPr>
              <w:rPr>
                <w:rStyle w:val="SC8200720"/>
                <w:color w:val="FF0000"/>
                <w:sz w:val="22"/>
                <w:szCs w:val="22"/>
              </w:rPr>
            </w:pPr>
            <w:r w:rsidRPr="002378F5">
              <w:rPr>
                <w:rStyle w:val="SC8200720"/>
                <w:color w:val="000000" w:themeColor="text1"/>
                <w:sz w:val="22"/>
                <w:szCs w:val="22"/>
              </w:rPr>
              <w:t>Reserved for future use</w:t>
            </w:r>
          </w:p>
        </w:tc>
      </w:tr>
    </w:tbl>
    <w:p w:rsidR="005B2811" w:rsidRDefault="005B2811" w:rsidP="005B2811">
      <w:pPr>
        <w:jc w:val="center"/>
        <w:rPr>
          <w:b/>
          <w:szCs w:val="22"/>
          <w:lang w:eastAsia="ko-KR"/>
        </w:rPr>
      </w:pPr>
    </w:p>
    <w:p w:rsidR="00FD4D24" w:rsidRDefault="00FD4D24" w:rsidP="005B2811">
      <w:pPr>
        <w:jc w:val="center"/>
        <w:rPr>
          <w:b/>
          <w:szCs w:val="22"/>
          <w:lang w:eastAsia="ko-KR"/>
        </w:rPr>
      </w:pPr>
    </w:p>
    <w:p w:rsidR="001D0FDC" w:rsidRDefault="001D0FDC" w:rsidP="00AF2CAB">
      <w:pPr>
        <w:rPr>
          <w:rFonts w:eastAsia="Times New Roman"/>
          <w:color w:val="FF0000"/>
          <w:szCs w:val="22"/>
          <w:u w:val="single"/>
          <w:lang w:val="en-US"/>
        </w:rPr>
      </w:pPr>
    </w:p>
    <w:p w:rsidR="000B4856" w:rsidRDefault="000B4856" w:rsidP="000B4856">
      <w:pPr>
        <w:rPr>
          <w:rStyle w:val="SC8200720"/>
          <w:color w:val="FF0000"/>
          <w:sz w:val="22"/>
          <w:szCs w:val="22"/>
          <w:u w:val="single"/>
        </w:rPr>
      </w:pPr>
      <w:r>
        <w:rPr>
          <w:rStyle w:val="SC8200720"/>
          <w:color w:val="FF0000"/>
          <w:sz w:val="22"/>
          <w:szCs w:val="22"/>
          <w:u w:val="single"/>
        </w:rPr>
        <w:t xml:space="preserve"> </w:t>
      </w:r>
    </w:p>
    <w:p w:rsidR="00AF2CAB" w:rsidRDefault="00AF2CAB" w:rsidP="00AF2CAB">
      <w:pPr>
        <w:rPr>
          <w:rStyle w:val="SC8200720"/>
          <w:color w:val="FF0000"/>
          <w:sz w:val="22"/>
          <w:szCs w:val="22"/>
          <w:u w:val="single"/>
        </w:rPr>
      </w:pPr>
    </w:p>
    <w:p w:rsidR="00055862" w:rsidRPr="00C8031F" w:rsidRDefault="00055862" w:rsidP="00055862">
      <w:pPr>
        <w:rPr>
          <w:b/>
          <w:szCs w:val="22"/>
          <w:u w:val="single"/>
          <w:lang w:eastAsia="ko-KR"/>
        </w:rPr>
      </w:pPr>
      <w:r w:rsidRPr="00C8031F">
        <w:rPr>
          <w:b/>
          <w:szCs w:val="22"/>
          <w:highlight w:val="yellow"/>
          <w:u w:val="single"/>
          <w:lang w:eastAsia="ko-KR"/>
        </w:rPr>
        <w:t xml:space="preserve">Instruction to </w:t>
      </w:r>
      <w:proofErr w:type="spellStart"/>
      <w:r w:rsidRPr="00C8031F">
        <w:rPr>
          <w:b/>
          <w:szCs w:val="22"/>
          <w:highlight w:val="yellow"/>
          <w:u w:val="single"/>
          <w:lang w:eastAsia="ko-KR"/>
        </w:rPr>
        <w:t>TGah</w:t>
      </w:r>
      <w:proofErr w:type="spellEnd"/>
      <w:r w:rsidRPr="00C8031F">
        <w:rPr>
          <w:b/>
          <w:szCs w:val="22"/>
          <w:highlight w:val="yellow"/>
          <w:u w:val="single"/>
          <w:lang w:eastAsia="ko-KR"/>
        </w:rPr>
        <w:t xml:space="preserve"> Editor: </w:t>
      </w:r>
      <w:r w:rsidR="002D66A1">
        <w:rPr>
          <w:b/>
          <w:szCs w:val="22"/>
          <w:highlight w:val="yellow"/>
          <w:u w:val="single"/>
          <w:lang w:eastAsia="ko-KR"/>
        </w:rPr>
        <w:t>Modify</w:t>
      </w:r>
      <w:r>
        <w:rPr>
          <w:b/>
          <w:szCs w:val="22"/>
          <w:highlight w:val="yellow"/>
          <w:u w:val="single"/>
          <w:lang w:eastAsia="ko-KR"/>
        </w:rPr>
        <w:t xml:space="preserve"> the existing text in</w:t>
      </w:r>
      <w:r w:rsidRPr="00C8031F">
        <w:rPr>
          <w:b/>
          <w:szCs w:val="22"/>
          <w:highlight w:val="yellow"/>
          <w:u w:val="single"/>
          <w:lang w:eastAsia="ko-KR"/>
        </w:rPr>
        <w:t xml:space="preserve"> </w:t>
      </w:r>
      <w:proofErr w:type="spellStart"/>
      <w:r>
        <w:rPr>
          <w:b/>
          <w:szCs w:val="22"/>
          <w:highlight w:val="yellow"/>
          <w:u w:val="single"/>
          <w:lang w:eastAsia="ko-KR"/>
        </w:rPr>
        <w:t>subclause</w:t>
      </w:r>
      <w:proofErr w:type="spellEnd"/>
      <w:r>
        <w:rPr>
          <w:b/>
          <w:szCs w:val="22"/>
          <w:highlight w:val="yellow"/>
          <w:u w:val="single"/>
          <w:lang w:eastAsia="ko-KR"/>
        </w:rPr>
        <w:t xml:space="preserve"> </w:t>
      </w:r>
      <w:proofErr w:type="gramStart"/>
      <w:r w:rsidR="002D66A1">
        <w:rPr>
          <w:b/>
          <w:szCs w:val="22"/>
          <w:highlight w:val="yellow"/>
          <w:u w:val="single"/>
          <w:lang w:eastAsia="ko-KR"/>
        </w:rPr>
        <w:t>9.3.2.6  in</w:t>
      </w:r>
      <w:proofErr w:type="gramEnd"/>
      <w:r w:rsidR="002D66A1">
        <w:rPr>
          <w:b/>
          <w:szCs w:val="22"/>
          <w:highlight w:val="yellow"/>
          <w:u w:val="single"/>
          <w:lang w:eastAsia="ko-KR"/>
        </w:rPr>
        <w:t xml:space="preserve"> Page 176 / Line 45 as follows</w:t>
      </w:r>
      <w:r w:rsidRPr="00C8031F">
        <w:rPr>
          <w:b/>
          <w:szCs w:val="22"/>
          <w:highlight w:val="yellow"/>
          <w:u w:val="single"/>
          <w:lang w:eastAsia="ko-KR"/>
        </w:rPr>
        <w:t>:</w:t>
      </w:r>
      <w:r w:rsidRPr="00C8031F">
        <w:rPr>
          <w:b/>
          <w:szCs w:val="22"/>
          <w:u w:val="single"/>
          <w:lang w:eastAsia="ko-KR"/>
        </w:rPr>
        <w:t xml:space="preserve"> </w:t>
      </w:r>
    </w:p>
    <w:p w:rsidR="00055862" w:rsidRDefault="00055862" w:rsidP="00055862">
      <w:pPr>
        <w:pStyle w:val="SP9131073"/>
        <w:spacing w:before="240"/>
        <w:jc w:val="both"/>
        <w:rPr>
          <w:rStyle w:val="SC9114703"/>
        </w:rPr>
      </w:pPr>
    </w:p>
    <w:p w:rsidR="00055862" w:rsidRPr="00B05FE0" w:rsidRDefault="00055862" w:rsidP="00B05FE0">
      <w:pPr>
        <w:autoSpaceDE w:val="0"/>
        <w:autoSpaceDN w:val="0"/>
        <w:adjustRightInd w:val="0"/>
        <w:rPr>
          <w:color w:val="FF0000"/>
          <w:szCs w:val="22"/>
          <w:u w:val="single"/>
        </w:rPr>
      </w:pPr>
      <w:r w:rsidRPr="00B05FE0">
        <w:rPr>
          <w:rStyle w:val="SC9114703"/>
          <w:sz w:val="22"/>
          <w:szCs w:val="22"/>
        </w:rPr>
        <w:t xml:space="preserve">The RA field of the NDP CTS shall be generated as described in 8.3.5.1.1 (NDP CTS). The Duration field in the NDP CTS frame shall be set to the same value as the Duration field from the received RTS frame, adjusted by subtraction of </w:t>
      </w:r>
      <w:proofErr w:type="spellStart"/>
      <w:r w:rsidRPr="00B05FE0">
        <w:rPr>
          <w:rStyle w:val="SC9114703"/>
          <w:sz w:val="22"/>
          <w:szCs w:val="22"/>
        </w:rPr>
        <w:t>aSIFSTime</w:t>
      </w:r>
      <w:proofErr w:type="spellEnd"/>
      <w:r w:rsidRPr="00B05FE0">
        <w:rPr>
          <w:rStyle w:val="SC9114703"/>
          <w:sz w:val="22"/>
          <w:szCs w:val="22"/>
        </w:rPr>
        <w:t xml:space="preserve"> and the </w:t>
      </w:r>
      <w:proofErr w:type="spellStart"/>
      <w:r w:rsidRPr="00B05FE0">
        <w:rPr>
          <w:rStyle w:val="SC9114703"/>
          <w:sz w:val="22"/>
          <w:szCs w:val="22"/>
        </w:rPr>
        <w:t>NDPTxTime</w:t>
      </w:r>
      <w:proofErr w:type="spellEnd"/>
      <w:r w:rsidRPr="00B05FE0">
        <w:rPr>
          <w:rStyle w:val="SC9114703"/>
          <w:sz w:val="22"/>
          <w:szCs w:val="22"/>
        </w:rPr>
        <w:t xml:space="preserve"> required to transmit the NDP CTS frame, where </w:t>
      </w:r>
      <w:proofErr w:type="spellStart"/>
      <w:r w:rsidRPr="00B05FE0">
        <w:rPr>
          <w:rStyle w:val="SC9114703"/>
          <w:sz w:val="22"/>
          <w:szCs w:val="22"/>
        </w:rPr>
        <w:t>NDPTxTime</w:t>
      </w:r>
      <w:proofErr w:type="spellEnd"/>
      <w:r w:rsidRPr="00B05FE0">
        <w:rPr>
          <w:rStyle w:val="SC9114703"/>
          <w:sz w:val="22"/>
          <w:szCs w:val="22"/>
        </w:rPr>
        <w:t xml:space="preserve"> is calculated according to 9.3.2.4a (Setting and resetting the RID(#303)).</w:t>
      </w:r>
      <w:r w:rsidR="00037902" w:rsidRPr="00B05FE0">
        <w:rPr>
          <w:rStyle w:val="SC9114703"/>
          <w:sz w:val="22"/>
          <w:szCs w:val="22"/>
        </w:rPr>
        <w:t xml:space="preserve"> </w:t>
      </w:r>
      <w:r w:rsidR="00037902" w:rsidRPr="00B05FE0">
        <w:rPr>
          <w:rStyle w:val="SC9114703"/>
          <w:color w:val="FF0000"/>
          <w:sz w:val="22"/>
          <w:szCs w:val="22"/>
          <w:u w:val="single"/>
        </w:rPr>
        <w:t xml:space="preserve">In case the </w:t>
      </w:r>
      <w:r w:rsidR="00037902" w:rsidRPr="00B05FE0">
        <w:rPr>
          <w:rStyle w:val="SC9114703"/>
          <w:color w:val="FF0000"/>
          <w:sz w:val="22"/>
          <w:szCs w:val="22"/>
          <w:u w:val="single"/>
        </w:rPr>
        <w:lastRenderedPageBreak/>
        <w:t xml:space="preserve">NDP CTS is a CTS-to-self, the </w:t>
      </w:r>
      <w:r w:rsidR="00B05FE0" w:rsidRPr="00B05FE0">
        <w:rPr>
          <w:rStyle w:val="SC9114703"/>
          <w:color w:val="FF0000"/>
          <w:sz w:val="22"/>
          <w:szCs w:val="22"/>
          <w:u w:val="single"/>
        </w:rPr>
        <w:t xml:space="preserve">value in the </w:t>
      </w:r>
      <w:r w:rsidR="00037902" w:rsidRPr="00B05FE0">
        <w:rPr>
          <w:rStyle w:val="SC9114703"/>
          <w:color w:val="FF0000"/>
          <w:sz w:val="22"/>
          <w:szCs w:val="22"/>
          <w:u w:val="single"/>
        </w:rPr>
        <w:t>Duration</w:t>
      </w:r>
      <w:r w:rsidR="00B05FE0" w:rsidRPr="00B05FE0">
        <w:rPr>
          <w:rStyle w:val="SC9114703"/>
          <w:color w:val="FF0000"/>
          <w:sz w:val="22"/>
          <w:szCs w:val="22"/>
          <w:u w:val="single"/>
        </w:rPr>
        <w:t xml:space="preserve"> field of</w:t>
      </w:r>
      <w:r w:rsidR="00037902" w:rsidRPr="00B05FE0">
        <w:rPr>
          <w:rStyle w:val="SC9114703"/>
          <w:color w:val="FF0000"/>
          <w:sz w:val="22"/>
          <w:szCs w:val="22"/>
          <w:u w:val="single"/>
        </w:rPr>
        <w:t xml:space="preserve"> the NDP CTS frame </w:t>
      </w:r>
      <w:r w:rsidR="00B05FE0" w:rsidRPr="00B05FE0">
        <w:rPr>
          <w:rStyle w:val="SC9114703"/>
          <w:color w:val="FF0000"/>
          <w:sz w:val="22"/>
          <w:szCs w:val="22"/>
          <w:u w:val="single"/>
        </w:rPr>
        <w:t xml:space="preserve">shall </w:t>
      </w:r>
      <w:r w:rsidR="00B05FE0" w:rsidRPr="00B05FE0">
        <w:rPr>
          <w:color w:val="FF0000"/>
          <w:szCs w:val="22"/>
          <w:u w:val="single"/>
          <w:lang w:val="en-US" w:eastAsia="ko-KR"/>
        </w:rPr>
        <w:t>protect the pending transmission plus possibly an ACK frame</w:t>
      </w:r>
      <w:r w:rsidR="00B05FE0" w:rsidRPr="00B05FE0">
        <w:rPr>
          <w:rStyle w:val="SC9114703"/>
          <w:color w:val="FF0000"/>
          <w:sz w:val="22"/>
          <w:szCs w:val="22"/>
          <w:u w:val="single"/>
        </w:rPr>
        <w:t xml:space="preserve"> (see 9.3.2.11 </w:t>
      </w:r>
      <w:r w:rsidR="00037902" w:rsidRPr="00B05FE0">
        <w:rPr>
          <w:rStyle w:val="SC9114703"/>
          <w:color w:val="FF0000"/>
          <w:sz w:val="22"/>
          <w:szCs w:val="22"/>
          <w:u w:val="single"/>
        </w:rPr>
        <w:t>NAV distribution)</w:t>
      </w:r>
      <w:r w:rsidR="006B2B88" w:rsidRPr="00B05FE0">
        <w:rPr>
          <w:rStyle w:val="SC9114703"/>
          <w:color w:val="FF0000"/>
          <w:sz w:val="22"/>
          <w:szCs w:val="22"/>
          <w:u w:val="single"/>
        </w:rPr>
        <w:t>.</w:t>
      </w:r>
      <w:r w:rsidR="00037902" w:rsidRPr="00B05FE0">
        <w:rPr>
          <w:rStyle w:val="SC9114703"/>
          <w:color w:val="FF0000"/>
          <w:sz w:val="22"/>
          <w:szCs w:val="22"/>
          <w:u w:val="single"/>
        </w:rPr>
        <w:t xml:space="preserve">  </w:t>
      </w:r>
    </w:p>
    <w:p w:rsidR="00055862" w:rsidRDefault="00055862" w:rsidP="00055862">
      <w:pPr>
        <w:rPr>
          <w:rStyle w:val="SC9114826"/>
          <w:sz w:val="22"/>
          <w:szCs w:val="22"/>
        </w:rPr>
      </w:pPr>
    </w:p>
    <w:p w:rsidR="00AF2583" w:rsidRDefault="00AF2583" w:rsidP="00055862">
      <w:pPr>
        <w:rPr>
          <w:rStyle w:val="SC9114826"/>
          <w:sz w:val="22"/>
          <w:szCs w:val="22"/>
        </w:rPr>
      </w:pPr>
    </w:p>
    <w:p w:rsidR="00AC3D8F" w:rsidRDefault="00AC3D8F" w:rsidP="00055862">
      <w:pPr>
        <w:rPr>
          <w:rStyle w:val="SC9114826"/>
          <w:sz w:val="22"/>
          <w:szCs w:val="22"/>
        </w:rPr>
      </w:pPr>
    </w:p>
    <w:p w:rsidR="00AF2583" w:rsidRPr="00C8031F" w:rsidRDefault="00AF2583" w:rsidP="00AF2583">
      <w:pPr>
        <w:rPr>
          <w:b/>
          <w:szCs w:val="22"/>
          <w:u w:val="single"/>
          <w:lang w:eastAsia="ko-KR"/>
        </w:rPr>
      </w:pPr>
      <w:r w:rsidRPr="00C8031F">
        <w:rPr>
          <w:b/>
          <w:szCs w:val="22"/>
          <w:highlight w:val="yellow"/>
          <w:u w:val="single"/>
          <w:lang w:eastAsia="ko-KR"/>
        </w:rPr>
        <w:t xml:space="preserve">Instruction to </w:t>
      </w:r>
      <w:proofErr w:type="spellStart"/>
      <w:r w:rsidRPr="00C8031F">
        <w:rPr>
          <w:b/>
          <w:szCs w:val="22"/>
          <w:highlight w:val="yellow"/>
          <w:u w:val="single"/>
          <w:lang w:eastAsia="ko-KR"/>
        </w:rPr>
        <w:t>TGah</w:t>
      </w:r>
      <w:proofErr w:type="spellEnd"/>
      <w:r w:rsidRPr="00C8031F">
        <w:rPr>
          <w:b/>
          <w:szCs w:val="22"/>
          <w:highlight w:val="yellow"/>
          <w:u w:val="single"/>
          <w:lang w:eastAsia="ko-KR"/>
        </w:rPr>
        <w:t xml:space="preserve"> Editor: </w:t>
      </w:r>
      <w:r>
        <w:rPr>
          <w:b/>
          <w:szCs w:val="22"/>
          <w:highlight w:val="yellow"/>
          <w:u w:val="single"/>
          <w:lang w:eastAsia="ko-KR"/>
        </w:rPr>
        <w:t>Modify the existing text in</w:t>
      </w:r>
      <w:r w:rsidRPr="00C8031F">
        <w:rPr>
          <w:b/>
          <w:szCs w:val="22"/>
          <w:highlight w:val="yellow"/>
          <w:u w:val="single"/>
          <w:lang w:eastAsia="ko-KR"/>
        </w:rPr>
        <w:t xml:space="preserve"> </w:t>
      </w:r>
      <w:proofErr w:type="spellStart"/>
      <w:r>
        <w:rPr>
          <w:b/>
          <w:szCs w:val="22"/>
          <w:highlight w:val="yellow"/>
          <w:u w:val="single"/>
          <w:lang w:eastAsia="ko-KR"/>
        </w:rPr>
        <w:t>subclause</w:t>
      </w:r>
      <w:proofErr w:type="spellEnd"/>
      <w:r>
        <w:rPr>
          <w:b/>
          <w:szCs w:val="22"/>
          <w:highlight w:val="yellow"/>
          <w:u w:val="single"/>
          <w:lang w:eastAsia="ko-KR"/>
        </w:rPr>
        <w:t xml:space="preserve"> </w:t>
      </w:r>
      <w:proofErr w:type="gramStart"/>
      <w:r>
        <w:rPr>
          <w:b/>
          <w:szCs w:val="22"/>
          <w:highlight w:val="yellow"/>
          <w:u w:val="single"/>
          <w:lang w:eastAsia="ko-KR"/>
        </w:rPr>
        <w:t>9.3.2.6  in</w:t>
      </w:r>
      <w:proofErr w:type="gramEnd"/>
      <w:r>
        <w:rPr>
          <w:b/>
          <w:szCs w:val="22"/>
          <w:highlight w:val="yellow"/>
          <w:u w:val="single"/>
          <w:lang w:eastAsia="ko-KR"/>
        </w:rPr>
        <w:t xml:space="preserve"> Page 177 / Line 1 as follows</w:t>
      </w:r>
      <w:r w:rsidRPr="00C8031F">
        <w:rPr>
          <w:b/>
          <w:szCs w:val="22"/>
          <w:highlight w:val="yellow"/>
          <w:u w:val="single"/>
          <w:lang w:eastAsia="ko-KR"/>
        </w:rPr>
        <w:t>:</w:t>
      </w:r>
      <w:r w:rsidRPr="00C8031F">
        <w:rPr>
          <w:b/>
          <w:szCs w:val="22"/>
          <w:u w:val="single"/>
          <w:lang w:eastAsia="ko-KR"/>
        </w:rPr>
        <w:t xml:space="preserve"> </w:t>
      </w:r>
    </w:p>
    <w:p w:rsidR="00AF2583" w:rsidRPr="00B05FE0" w:rsidRDefault="00AF2583" w:rsidP="00055862">
      <w:pPr>
        <w:rPr>
          <w:rStyle w:val="SC9114826"/>
          <w:sz w:val="22"/>
          <w:szCs w:val="22"/>
        </w:rPr>
      </w:pPr>
    </w:p>
    <w:p w:rsidR="00055862" w:rsidRPr="00B05FE0" w:rsidRDefault="00055862" w:rsidP="00055862">
      <w:pPr>
        <w:pStyle w:val="SP9131073"/>
        <w:spacing w:before="240"/>
        <w:jc w:val="both"/>
        <w:rPr>
          <w:color w:val="000000"/>
          <w:sz w:val="22"/>
          <w:szCs w:val="22"/>
        </w:rPr>
      </w:pPr>
      <w:r w:rsidRPr="00B05FE0">
        <w:rPr>
          <w:rStyle w:val="SC9114703"/>
          <w:sz w:val="22"/>
          <w:szCs w:val="22"/>
        </w:rPr>
        <w:t>An S1G STA that receives an NDP CTS frame should disregard the value of the Duration field of the NDP CTS frame if any of the following conditions are satisfied:</w:t>
      </w:r>
    </w:p>
    <w:p w:rsidR="00055862" w:rsidRPr="00B05FE0" w:rsidRDefault="00055862" w:rsidP="00055862">
      <w:pPr>
        <w:pStyle w:val="SP9131084"/>
        <w:spacing w:before="60" w:after="60"/>
        <w:ind w:left="600" w:firstLine="200"/>
        <w:jc w:val="both"/>
        <w:rPr>
          <w:color w:val="000000"/>
          <w:sz w:val="22"/>
          <w:szCs w:val="22"/>
        </w:rPr>
      </w:pPr>
      <w:r w:rsidRPr="00B05FE0">
        <w:rPr>
          <w:rStyle w:val="SC9114703"/>
          <w:sz w:val="22"/>
          <w:szCs w:val="22"/>
        </w:rPr>
        <w:t>—The value of the Address Indicator field is equal to 1, and the value of the Early Sector Indicator field is equal to 0, and the value of the RA/PBSSID field is equal to the PBSSID of the AP with which the non-AP STA is associated to.</w:t>
      </w:r>
    </w:p>
    <w:p w:rsidR="00055862" w:rsidRDefault="00055862" w:rsidP="00055862">
      <w:pPr>
        <w:ind w:left="600"/>
        <w:rPr>
          <w:rStyle w:val="SC9114826"/>
          <w:sz w:val="22"/>
          <w:szCs w:val="22"/>
        </w:rPr>
      </w:pPr>
      <w:r w:rsidRPr="00B05FE0">
        <w:rPr>
          <w:rStyle w:val="SC9114703"/>
          <w:sz w:val="22"/>
          <w:szCs w:val="22"/>
        </w:rPr>
        <w:t xml:space="preserve">—The value of the Address Indicator field is equal to 1, and the value of the Early Sector Indicator field is equal to </w:t>
      </w:r>
      <w:r w:rsidRPr="00B05FE0">
        <w:rPr>
          <w:rStyle w:val="SC9114703"/>
          <w:strike/>
          <w:sz w:val="22"/>
          <w:szCs w:val="22"/>
        </w:rPr>
        <w:t>0</w:t>
      </w:r>
      <w:r w:rsidR="00FD0BDE" w:rsidRPr="00B05FE0">
        <w:rPr>
          <w:rStyle w:val="SC9114703"/>
          <w:color w:val="FF0000"/>
          <w:sz w:val="22"/>
          <w:szCs w:val="22"/>
          <w:u w:val="single"/>
        </w:rPr>
        <w:t>1</w:t>
      </w:r>
      <w:r w:rsidRPr="00B05FE0">
        <w:rPr>
          <w:rStyle w:val="SC9114703"/>
          <w:sz w:val="22"/>
          <w:szCs w:val="22"/>
        </w:rPr>
        <w:t>, and the value of the RA/PBSSID is not equal to the PBSSID of the AP with which the non-AP STA is associated</w:t>
      </w:r>
      <w:proofErr w:type="gramStart"/>
      <w:r w:rsidRPr="00B05FE0">
        <w:rPr>
          <w:rStyle w:val="SC9114703"/>
          <w:sz w:val="22"/>
          <w:szCs w:val="22"/>
        </w:rPr>
        <w:t>.</w:t>
      </w:r>
      <w:r w:rsidRPr="00B05FE0">
        <w:rPr>
          <w:rStyle w:val="SC9114826"/>
          <w:sz w:val="22"/>
          <w:szCs w:val="22"/>
        </w:rPr>
        <w:t>(</w:t>
      </w:r>
      <w:proofErr w:type="gramEnd"/>
      <w:r w:rsidRPr="00B05FE0">
        <w:rPr>
          <w:rStyle w:val="SC9114826"/>
          <w:sz w:val="22"/>
          <w:szCs w:val="22"/>
        </w:rPr>
        <w:t>#14/0081r0)</w:t>
      </w:r>
    </w:p>
    <w:p w:rsidR="00AC3D8F" w:rsidRPr="00B05FE0" w:rsidRDefault="00AC3D8F" w:rsidP="00055862">
      <w:pPr>
        <w:ind w:left="600"/>
        <w:rPr>
          <w:b/>
          <w:strike/>
          <w:szCs w:val="22"/>
          <w:lang w:eastAsia="ko-KR"/>
        </w:rPr>
      </w:pPr>
    </w:p>
    <w:sectPr w:rsidR="00AC3D8F" w:rsidRPr="00B05FE0" w:rsidSect="00654B3B">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6255" w:rsidRDefault="00176255">
      <w:r>
        <w:separator/>
      </w:r>
    </w:p>
  </w:endnote>
  <w:endnote w:type="continuationSeparator" w:id="0">
    <w:p w:rsidR="00176255" w:rsidRDefault="001762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panose1 w:val="00000000000000000000"/>
    <w:charset w:val="00"/>
    <w:family w:val="roman"/>
    <w:notTrueType/>
    <w:pitch w:val="default"/>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icrosoft JhengHei">
    <w:panose1 w:val="020B0604030504040204"/>
    <w:charset w:val="88"/>
    <w:family w:val="swiss"/>
    <w:pitch w:val="variable"/>
    <w:sig w:usb0="00000087" w:usb1="288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89F" w:rsidRDefault="003108A5">
    <w:pPr>
      <w:pStyle w:val="Footer"/>
      <w:tabs>
        <w:tab w:val="clear" w:pos="6480"/>
        <w:tab w:val="center" w:pos="4680"/>
        <w:tab w:val="right" w:pos="9360"/>
      </w:tabs>
    </w:pPr>
    <w:fldSimple w:instr=" SUBJECT  \* MERGEFORMAT ">
      <w:r w:rsidR="004E089F">
        <w:t>Submission</w:t>
      </w:r>
    </w:fldSimple>
    <w:r w:rsidR="004E089F">
      <w:tab/>
      <w:t xml:space="preserve">page </w:t>
    </w:r>
    <w:r w:rsidR="004E089F">
      <w:fldChar w:fldCharType="begin"/>
    </w:r>
    <w:r w:rsidR="004E089F">
      <w:instrText xml:space="preserve">page </w:instrText>
    </w:r>
    <w:r w:rsidR="004E089F">
      <w:fldChar w:fldCharType="separate"/>
    </w:r>
    <w:r w:rsidR="001C53E0">
      <w:rPr>
        <w:noProof/>
      </w:rPr>
      <w:t>13</w:t>
    </w:r>
    <w:r w:rsidR="004E089F">
      <w:rPr>
        <w:noProof/>
      </w:rPr>
      <w:fldChar w:fldCharType="end"/>
    </w:r>
    <w:r w:rsidR="004E089F">
      <w:tab/>
    </w:r>
    <w:r w:rsidR="004E089F">
      <w:rPr>
        <w:lang w:eastAsia="ko-KR"/>
      </w:rPr>
      <w:t>Chittabrata Ghosh, Nokia</w:t>
    </w:r>
  </w:p>
  <w:p w:rsidR="004E089F" w:rsidRDefault="004E089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6255" w:rsidRDefault="00176255">
      <w:r>
        <w:separator/>
      </w:r>
    </w:p>
  </w:footnote>
  <w:footnote w:type="continuationSeparator" w:id="0">
    <w:p w:rsidR="00176255" w:rsidRDefault="001762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89F" w:rsidRDefault="004E089F">
    <w:pPr>
      <w:pStyle w:val="Header"/>
      <w:tabs>
        <w:tab w:val="clear" w:pos="6480"/>
        <w:tab w:val="center" w:pos="4680"/>
        <w:tab w:val="right" w:pos="9360"/>
      </w:tabs>
    </w:pPr>
    <w:r>
      <w:rPr>
        <w:lang w:eastAsia="ko-KR"/>
      </w:rPr>
      <w:t>March 2014</w:t>
    </w:r>
    <w:r>
      <w:tab/>
    </w:r>
    <w:r>
      <w:tab/>
    </w:r>
    <w:fldSimple w:instr=" TITLE  \* MERGEFORMAT ">
      <w:r>
        <w:t>doc.: IEEE 802.11-14/</w:t>
      </w:r>
      <w:r w:rsidR="0064095D">
        <w:rPr>
          <w:lang w:eastAsia="ko-KR"/>
        </w:rPr>
        <w:t>0285</w:t>
      </w:r>
      <w:r>
        <w:t>r</w:t>
      </w:r>
    </w:fldSimple>
    <w:r>
      <w:rPr>
        <w:rFonts w:hint="eastAsia"/>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7804EEA"/>
    <w:lvl w:ilvl="0">
      <w:numFmt w:val="bullet"/>
      <w:lvlText w:val="*"/>
      <w:lvlJc w:val="left"/>
    </w:lvl>
  </w:abstractNum>
  <w:abstractNum w:abstractNumId="1">
    <w:nsid w:val="03C83120"/>
    <w:multiLevelType w:val="hybridMultilevel"/>
    <w:tmpl w:val="65169BEC"/>
    <w:lvl w:ilvl="0" w:tplc="3190B2F2">
      <w:start w:val="8"/>
      <w:numFmt w:val="bullet"/>
      <w:lvlText w:val="-"/>
      <w:lvlJc w:val="left"/>
      <w:pPr>
        <w:ind w:left="720" w:hanging="360"/>
      </w:pPr>
      <w:rPr>
        <w:rFonts w:ascii="Times New Roman" w:eastAsia="Malgun Gothic"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3">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nsid w:val="3013009B"/>
    <w:multiLevelType w:val="hybridMultilevel"/>
    <w:tmpl w:val="CD62B11A"/>
    <w:lvl w:ilvl="0" w:tplc="3CF85240">
      <w:start w:val="9"/>
      <w:numFmt w:val="bullet"/>
      <w:lvlText w:val="-"/>
      <w:lvlJc w:val="left"/>
      <w:pPr>
        <w:ind w:left="720" w:hanging="360"/>
      </w:pPr>
      <w:rPr>
        <w:rFonts w:ascii="Times New Roman" w:eastAsia="Malgun Gothic"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nsid w:val="3151277E"/>
    <w:multiLevelType w:val="hybridMultilevel"/>
    <w:tmpl w:val="A9944410"/>
    <w:lvl w:ilvl="0" w:tplc="382C75D4">
      <w:start w:val="9"/>
      <w:numFmt w:val="bullet"/>
      <w:lvlText w:val="-"/>
      <w:lvlJc w:val="left"/>
      <w:pPr>
        <w:ind w:left="720" w:hanging="360"/>
      </w:pPr>
      <w:rPr>
        <w:rFonts w:ascii="Times New Roman" w:eastAsia="Malgun Gothic"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6">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7">
    <w:nsid w:val="44412CF6"/>
    <w:multiLevelType w:val="hybridMultilevel"/>
    <w:tmpl w:val="98AEF986"/>
    <w:lvl w:ilvl="0" w:tplc="372CF86A">
      <w:start w:val="9"/>
      <w:numFmt w:val="bullet"/>
      <w:lvlText w:val="-"/>
      <w:lvlJc w:val="left"/>
      <w:pPr>
        <w:ind w:left="720" w:hanging="360"/>
      </w:pPr>
      <w:rPr>
        <w:rFonts w:ascii="Times New Roman" w:eastAsia="Malgun Gothic"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8">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9">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10">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11">
    <w:nsid w:val="62C1539C"/>
    <w:multiLevelType w:val="hybridMultilevel"/>
    <w:tmpl w:val="1BDE73C8"/>
    <w:lvl w:ilvl="0" w:tplc="E54A04D8">
      <w:start w:val="9"/>
      <w:numFmt w:val="bullet"/>
      <w:lvlText w:val="-"/>
      <w:lvlJc w:val="left"/>
      <w:pPr>
        <w:ind w:left="720" w:hanging="360"/>
      </w:pPr>
      <w:rPr>
        <w:rFonts w:ascii="Times New Roman" w:eastAsia="Malgun Gothic"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2">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nsid w:val="6EE47198"/>
    <w:multiLevelType w:val="hybridMultilevel"/>
    <w:tmpl w:val="39329FFA"/>
    <w:lvl w:ilvl="0" w:tplc="285E099E">
      <w:start w:val="9"/>
      <w:numFmt w:val="bullet"/>
      <w:lvlText w:val="-"/>
      <w:lvlJc w:val="left"/>
      <w:pPr>
        <w:ind w:left="720" w:hanging="360"/>
      </w:pPr>
      <w:rPr>
        <w:rFonts w:ascii="Times New Roman" w:eastAsia="Malgun Gothic"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2"/>
  </w:num>
  <w:num w:numId="6">
    <w:abstractNumId w:val="10"/>
  </w:num>
  <w:num w:numId="7">
    <w:abstractNumId w:val="12"/>
  </w:num>
  <w:num w:numId="8">
    <w:abstractNumId w:val="9"/>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8"/>
  </w:num>
  <w:num w:numId="28">
    <w:abstractNumId w:val="0"/>
    <w:lvlOverride w:ilvl="0">
      <w:lvl w:ilvl="0">
        <w:start w:val="1"/>
        <w:numFmt w:val="bullet"/>
        <w:lvlText w:val="9.26 "/>
        <w:legacy w:legacy="1" w:legacySpace="0" w:legacyIndent="0"/>
        <w:lvlJc w:val="left"/>
        <w:pPr>
          <w:ind w:left="0" w:firstLine="0"/>
        </w:pPr>
        <w:rPr>
          <w:rFonts w:ascii="Arial" w:hAnsi="Arial" w:cs="Arial" w:hint="default"/>
          <w:b/>
          <w:i w:val="0"/>
          <w:strike w:val="0"/>
          <w:color w:val="000000"/>
          <w:sz w:val="22"/>
          <w:u w:val="none"/>
        </w:rPr>
      </w:lvl>
    </w:lvlOverride>
  </w:num>
  <w:num w:numId="29">
    <w:abstractNumId w:val="0"/>
    <w:lvlOverride w:ilvl="0">
      <w:lvl w:ilvl="0">
        <w:start w:val="1"/>
        <w:numFmt w:val="bullet"/>
        <w:lvlText w:val="9.26.1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9.26.3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4"/>
  </w:num>
  <w:num w:numId="32">
    <w:abstractNumId w:val="13"/>
  </w:num>
  <w:num w:numId="33">
    <w:abstractNumId w:val="5"/>
  </w:num>
  <w:num w:numId="34">
    <w:abstractNumId w:val="1"/>
  </w:num>
  <w:num w:numId="35">
    <w:abstractNumId w:val="7"/>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45FA"/>
    <w:rsid w:val="00006DBB"/>
    <w:rsid w:val="0000743C"/>
    <w:rsid w:val="00013F87"/>
    <w:rsid w:val="000157CC"/>
    <w:rsid w:val="00017D25"/>
    <w:rsid w:val="00024344"/>
    <w:rsid w:val="00024487"/>
    <w:rsid w:val="00024A2D"/>
    <w:rsid w:val="00027D05"/>
    <w:rsid w:val="00037902"/>
    <w:rsid w:val="0004046E"/>
    <w:rsid w:val="000405C4"/>
    <w:rsid w:val="00052123"/>
    <w:rsid w:val="00052BEA"/>
    <w:rsid w:val="00055862"/>
    <w:rsid w:val="0006732A"/>
    <w:rsid w:val="00073852"/>
    <w:rsid w:val="00073BB4"/>
    <w:rsid w:val="00075C3C"/>
    <w:rsid w:val="00075E1E"/>
    <w:rsid w:val="00076885"/>
    <w:rsid w:val="00080ACC"/>
    <w:rsid w:val="00081523"/>
    <w:rsid w:val="000815C7"/>
    <w:rsid w:val="00081E62"/>
    <w:rsid w:val="000823C8"/>
    <w:rsid w:val="000829FF"/>
    <w:rsid w:val="0008302D"/>
    <w:rsid w:val="000862F2"/>
    <w:rsid w:val="000865AA"/>
    <w:rsid w:val="00086780"/>
    <w:rsid w:val="00090640"/>
    <w:rsid w:val="00090809"/>
    <w:rsid w:val="00094FFA"/>
    <w:rsid w:val="00097B4E"/>
    <w:rsid w:val="000B4856"/>
    <w:rsid w:val="000B75E4"/>
    <w:rsid w:val="000D174A"/>
    <w:rsid w:val="000D276A"/>
    <w:rsid w:val="000D2C4F"/>
    <w:rsid w:val="000D2F1B"/>
    <w:rsid w:val="000D5EBD"/>
    <w:rsid w:val="000D674F"/>
    <w:rsid w:val="000E0494"/>
    <w:rsid w:val="000E1C37"/>
    <w:rsid w:val="000E1D7B"/>
    <w:rsid w:val="000E4B82"/>
    <w:rsid w:val="000E5440"/>
    <w:rsid w:val="000E720C"/>
    <w:rsid w:val="000F4937"/>
    <w:rsid w:val="000F5088"/>
    <w:rsid w:val="000F685B"/>
    <w:rsid w:val="000F7336"/>
    <w:rsid w:val="001015F8"/>
    <w:rsid w:val="00105918"/>
    <w:rsid w:val="001101C2"/>
    <w:rsid w:val="001109AA"/>
    <w:rsid w:val="00112C6A"/>
    <w:rsid w:val="00112F9D"/>
    <w:rsid w:val="00115A75"/>
    <w:rsid w:val="00120298"/>
    <w:rsid w:val="001215C0"/>
    <w:rsid w:val="00122D51"/>
    <w:rsid w:val="001275D7"/>
    <w:rsid w:val="00134114"/>
    <w:rsid w:val="001448D8"/>
    <w:rsid w:val="001450BB"/>
    <w:rsid w:val="001459E7"/>
    <w:rsid w:val="00146E1D"/>
    <w:rsid w:val="00147BB6"/>
    <w:rsid w:val="00151BBE"/>
    <w:rsid w:val="00154B26"/>
    <w:rsid w:val="001559BB"/>
    <w:rsid w:val="00165BE6"/>
    <w:rsid w:val="00170896"/>
    <w:rsid w:val="00172DD9"/>
    <w:rsid w:val="001738FD"/>
    <w:rsid w:val="00175CDF"/>
    <w:rsid w:val="00176255"/>
    <w:rsid w:val="0017659B"/>
    <w:rsid w:val="001812B0"/>
    <w:rsid w:val="00181423"/>
    <w:rsid w:val="00183F4C"/>
    <w:rsid w:val="00187129"/>
    <w:rsid w:val="0019164F"/>
    <w:rsid w:val="00192C6E"/>
    <w:rsid w:val="00193C39"/>
    <w:rsid w:val="001943F7"/>
    <w:rsid w:val="001A0EDB"/>
    <w:rsid w:val="001A2240"/>
    <w:rsid w:val="001A63C8"/>
    <w:rsid w:val="001A7DCA"/>
    <w:rsid w:val="001B252D"/>
    <w:rsid w:val="001B2904"/>
    <w:rsid w:val="001B63BC"/>
    <w:rsid w:val="001B6803"/>
    <w:rsid w:val="001C53E0"/>
    <w:rsid w:val="001C7CCE"/>
    <w:rsid w:val="001D0FDC"/>
    <w:rsid w:val="001D15ED"/>
    <w:rsid w:val="001D328B"/>
    <w:rsid w:val="001D4A93"/>
    <w:rsid w:val="001D7948"/>
    <w:rsid w:val="001E0946"/>
    <w:rsid w:val="001E7C32"/>
    <w:rsid w:val="001F0210"/>
    <w:rsid w:val="001F10F7"/>
    <w:rsid w:val="001F13CA"/>
    <w:rsid w:val="001F3DB9"/>
    <w:rsid w:val="001F491C"/>
    <w:rsid w:val="001F5C29"/>
    <w:rsid w:val="001F5D16"/>
    <w:rsid w:val="0020013A"/>
    <w:rsid w:val="0020462A"/>
    <w:rsid w:val="00210DDD"/>
    <w:rsid w:val="00213B66"/>
    <w:rsid w:val="00214B50"/>
    <w:rsid w:val="00215A82"/>
    <w:rsid w:val="00215E32"/>
    <w:rsid w:val="00217680"/>
    <w:rsid w:val="0022139A"/>
    <w:rsid w:val="002239F2"/>
    <w:rsid w:val="00225508"/>
    <w:rsid w:val="00225570"/>
    <w:rsid w:val="002323FE"/>
    <w:rsid w:val="00234C13"/>
    <w:rsid w:val="002369FD"/>
    <w:rsid w:val="00236A7E"/>
    <w:rsid w:val="0023760F"/>
    <w:rsid w:val="002378F5"/>
    <w:rsid w:val="00237985"/>
    <w:rsid w:val="00240895"/>
    <w:rsid w:val="00241AD7"/>
    <w:rsid w:val="002470AC"/>
    <w:rsid w:val="00252572"/>
    <w:rsid w:val="00252D47"/>
    <w:rsid w:val="00255A8B"/>
    <w:rsid w:val="00263092"/>
    <w:rsid w:val="002662A5"/>
    <w:rsid w:val="00273257"/>
    <w:rsid w:val="00274DE0"/>
    <w:rsid w:val="00281A5D"/>
    <w:rsid w:val="00282053"/>
    <w:rsid w:val="00284C5E"/>
    <w:rsid w:val="00291A10"/>
    <w:rsid w:val="00292321"/>
    <w:rsid w:val="00294B37"/>
    <w:rsid w:val="002A195C"/>
    <w:rsid w:val="002A4A61"/>
    <w:rsid w:val="002C5CDB"/>
    <w:rsid w:val="002C6B4F"/>
    <w:rsid w:val="002C72E1"/>
    <w:rsid w:val="002D086B"/>
    <w:rsid w:val="002D1D40"/>
    <w:rsid w:val="002D27EA"/>
    <w:rsid w:val="002D518F"/>
    <w:rsid w:val="002D66A1"/>
    <w:rsid w:val="002D7ED5"/>
    <w:rsid w:val="002E1B18"/>
    <w:rsid w:val="002E6654"/>
    <w:rsid w:val="002E6FF6"/>
    <w:rsid w:val="002F25B2"/>
    <w:rsid w:val="002F2BC5"/>
    <w:rsid w:val="002F376B"/>
    <w:rsid w:val="002F527D"/>
    <w:rsid w:val="002F5C8C"/>
    <w:rsid w:val="002F6F98"/>
    <w:rsid w:val="002F7199"/>
    <w:rsid w:val="002F7D11"/>
    <w:rsid w:val="003024ED"/>
    <w:rsid w:val="00305D6E"/>
    <w:rsid w:val="0030782E"/>
    <w:rsid w:val="00307F5F"/>
    <w:rsid w:val="003108A5"/>
    <w:rsid w:val="003214E2"/>
    <w:rsid w:val="00325AB6"/>
    <w:rsid w:val="003308A8"/>
    <w:rsid w:val="003324D2"/>
    <w:rsid w:val="00342188"/>
    <w:rsid w:val="003449F9"/>
    <w:rsid w:val="003479E4"/>
    <w:rsid w:val="00347C43"/>
    <w:rsid w:val="00360AA5"/>
    <w:rsid w:val="00360C87"/>
    <w:rsid w:val="00362609"/>
    <w:rsid w:val="00366AF0"/>
    <w:rsid w:val="003713CA"/>
    <w:rsid w:val="003729FC"/>
    <w:rsid w:val="00372FCA"/>
    <w:rsid w:val="003766B9"/>
    <w:rsid w:val="00382C54"/>
    <w:rsid w:val="00383DA7"/>
    <w:rsid w:val="0038420E"/>
    <w:rsid w:val="0038516A"/>
    <w:rsid w:val="00385654"/>
    <w:rsid w:val="0038601E"/>
    <w:rsid w:val="003906A1"/>
    <w:rsid w:val="003924F8"/>
    <w:rsid w:val="003945E3"/>
    <w:rsid w:val="00395A50"/>
    <w:rsid w:val="0039787F"/>
    <w:rsid w:val="003A161F"/>
    <w:rsid w:val="003A1693"/>
    <w:rsid w:val="003A1CC7"/>
    <w:rsid w:val="003A25B1"/>
    <w:rsid w:val="003A3196"/>
    <w:rsid w:val="003A374E"/>
    <w:rsid w:val="003A478D"/>
    <w:rsid w:val="003A5BFF"/>
    <w:rsid w:val="003B49DC"/>
    <w:rsid w:val="003B4DAD"/>
    <w:rsid w:val="003B52F2"/>
    <w:rsid w:val="003B76BD"/>
    <w:rsid w:val="003C47D1"/>
    <w:rsid w:val="003C74FF"/>
    <w:rsid w:val="003D1D90"/>
    <w:rsid w:val="003D26A5"/>
    <w:rsid w:val="003D2D17"/>
    <w:rsid w:val="003D3623"/>
    <w:rsid w:val="003D4734"/>
    <w:rsid w:val="003D5013"/>
    <w:rsid w:val="003D78F7"/>
    <w:rsid w:val="003E09F1"/>
    <w:rsid w:val="003E5916"/>
    <w:rsid w:val="003E5CD9"/>
    <w:rsid w:val="003E5DE7"/>
    <w:rsid w:val="003E667C"/>
    <w:rsid w:val="003E7414"/>
    <w:rsid w:val="003E7F99"/>
    <w:rsid w:val="003F2D6C"/>
    <w:rsid w:val="004014AE"/>
    <w:rsid w:val="00403645"/>
    <w:rsid w:val="004051EE"/>
    <w:rsid w:val="00407C5B"/>
    <w:rsid w:val="00421159"/>
    <w:rsid w:val="0042348C"/>
    <w:rsid w:val="00423873"/>
    <w:rsid w:val="00440FF1"/>
    <w:rsid w:val="004417F2"/>
    <w:rsid w:val="00442799"/>
    <w:rsid w:val="00443FBF"/>
    <w:rsid w:val="004452DF"/>
    <w:rsid w:val="004507E7"/>
    <w:rsid w:val="00450CC0"/>
    <w:rsid w:val="00457028"/>
    <w:rsid w:val="00457FA3"/>
    <w:rsid w:val="00462172"/>
    <w:rsid w:val="00463662"/>
    <w:rsid w:val="00467A77"/>
    <w:rsid w:val="0047212D"/>
    <w:rsid w:val="0047267B"/>
    <w:rsid w:val="00475A71"/>
    <w:rsid w:val="00475C68"/>
    <w:rsid w:val="00482AD0"/>
    <w:rsid w:val="00482AF6"/>
    <w:rsid w:val="00486EB3"/>
    <w:rsid w:val="00494669"/>
    <w:rsid w:val="0049468A"/>
    <w:rsid w:val="004A0AF4"/>
    <w:rsid w:val="004A1A29"/>
    <w:rsid w:val="004A220E"/>
    <w:rsid w:val="004A3C73"/>
    <w:rsid w:val="004B493F"/>
    <w:rsid w:val="004C0F0A"/>
    <w:rsid w:val="004C3C2A"/>
    <w:rsid w:val="004C7CE0"/>
    <w:rsid w:val="004D03A1"/>
    <w:rsid w:val="004D071D"/>
    <w:rsid w:val="004D2D75"/>
    <w:rsid w:val="004D6664"/>
    <w:rsid w:val="004D6BE8"/>
    <w:rsid w:val="004D7188"/>
    <w:rsid w:val="004E089F"/>
    <w:rsid w:val="004F0CB7"/>
    <w:rsid w:val="004F200E"/>
    <w:rsid w:val="004F4564"/>
    <w:rsid w:val="0050128F"/>
    <w:rsid w:val="00501E52"/>
    <w:rsid w:val="00504958"/>
    <w:rsid w:val="00504AA2"/>
    <w:rsid w:val="005065EB"/>
    <w:rsid w:val="0051356C"/>
    <w:rsid w:val="00517ED6"/>
    <w:rsid w:val="00520B8C"/>
    <w:rsid w:val="0052151C"/>
    <w:rsid w:val="005243B4"/>
    <w:rsid w:val="00527489"/>
    <w:rsid w:val="00527BB3"/>
    <w:rsid w:val="00531734"/>
    <w:rsid w:val="0053254A"/>
    <w:rsid w:val="00534A49"/>
    <w:rsid w:val="0054235E"/>
    <w:rsid w:val="0054425D"/>
    <w:rsid w:val="0055459B"/>
    <w:rsid w:val="00554995"/>
    <w:rsid w:val="00554EEF"/>
    <w:rsid w:val="00556756"/>
    <w:rsid w:val="00567934"/>
    <w:rsid w:val="005702B6"/>
    <w:rsid w:val="005703A1"/>
    <w:rsid w:val="00571583"/>
    <w:rsid w:val="00572E7A"/>
    <w:rsid w:val="00577AFB"/>
    <w:rsid w:val="00580690"/>
    <w:rsid w:val="00583212"/>
    <w:rsid w:val="00585D8F"/>
    <w:rsid w:val="00586072"/>
    <w:rsid w:val="0058644C"/>
    <w:rsid w:val="00587F10"/>
    <w:rsid w:val="00591351"/>
    <w:rsid w:val="00596413"/>
    <w:rsid w:val="00596B6A"/>
    <w:rsid w:val="005A16CF"/>
    <w:rsid w:val="005A2ECA"/>
    <w:rsid w:val="005A4504"/>
    <w:rsid w:val="005A4955"/>
    <w:rsid w:val="005B151D"/>
    <w:rsid w:val="005B1CE4"/>
    <w:rsid w:val="005B2811"/>
    <w:rsid w:val="005B31EA"/>
    <w:rsid w:val="005B34A6"/>
    <w:rsid w:val="005B5A4A"/>
    <w:rsid w:val="005B6C67"/>
    <w:rsid w:val="005C0CBC"/>
    <w:rsid w:val="005C4204"/>
    <w:rsid w:val="005C6823"/>
    <w:rsid w:val="005D1461"/>
    <w:rsid w:val="005D159D"/>
    <w:rsid w:val="005D33B5"/>
    <w:rsid w:val="005D5C6E"/>
    <w:rsid w:val="005E364B"/>
    <w:rsid w:val="005E3E49"/>
    <w:rsid w:val="005E6E9E"/>
    <w:rsid w:val="005E768D"/>
    <w:rsid w:val="005F19DD"/>
    <w:rsid w:val="005F3E03"/>
    <w:rsid w:val="005F4AD8"/>
    <w:rsid w:val="005F4D99"/>
    <w:rsid w:val="005F5ADA"/>
    <w:rsid w:val="005F695C"/>
    <w:rsid w:val="00600A10"/>
    <w:rsid w:val="00611E4D"/>
    <w:rsid w:val="00615E8C"/>
    <w:rsid w:val="0061778D"/>
    <w:rsid w:val="00621286"/>
    <w:rsid w:val="0062254C"/>
    <w:rsid w:val="0062298E"/>
    <w:rsid w:val="0062350A"/>
    <w:rsid w:val="006243BC"/>
    <w:rsid w:val="0062440B"/>
    <w:rsid w:val="006254B0"/>
    <w:rsid w:val="006302F7"/>
    <w:rsid w:val="00631EB7"/>
    <w:rsid w:val="006324A1"/>
    <w:rsid w:val="00632E10"/>
    <w:rsid w:val="00635200"/>
    <w:rsid w:val="006362D2"/>
    <w:rsid w:val="0064095D"/>
    <w:rsid w:val="00643B58"/>
    <w:rsid w:val="00644E29"/>
    <w:rsid w:val="006457B4"/>
    <w:rsid w:val="006548B7"/>
    <w:rsid w:val="00654B3B"/>
    <w:rsid w:val="00656882"/>
    <w:rsid w:val="00657DBD"/>
    <w:rsid w:val="006617D1"/>
    <w:rsid w:val="00662343"/>
    <w:rsid w:val="00663E84"/>
    <w:rsid w:val="0066483B"/>
    <w:rsid w:val="00665CD4"/>
    <w:rsid w:val="00667FB9"/>
    <w:rsid w:val="0067069C"/>
    <w:rsid w:val="00671F29"/>
    <w:rsid w:val="0067305F"/>
    <w:rsid w:val="00675C11"/>
    <w:rsid w:val="00680308"/>
    <w:rsid w:val="0068429C"/>
    <w:rsid w:val="00687476"/>
    <w:rsid w:val="0069038E"/>
    <w:rsid w:val="006976B8"/>
    <w:rsid w:val="006A3A0E"/>
    <w:rsid w:val="006A3EB3"/>
    <w:rsid w:val="006A503E"/>
    <w:rsid w:val="006A59BC"/>
    <w:rsid w:val="006A7F86"/>
    <w:rsid w:val="006B0723"/>
    <w:rsid w:val="006B2B88"/>
    <w:rsid w:val="006C0178"/>
    <w:rsid w:val="006C063A"/>
    <w:rsid w:val="006C1FA8"/>
    <w:rsid w:val="006C2C97"/>
    <w:rsid w:val="006D3377"/>
    <w:rsid w:val="006D3E5E"/>
    <w:rsid w:val="006D5362"/>
    <w:rsid w:val="006E181A"/>
    <w:rsid w:val="006E2D44"/>
    <w:rsid w:val="006F350F"/>
    <w:rsid w:val="006F3DD4"/>
    <w:rsid w:val="00711E05"/>
    <w:rsid w:val="00714341"/>
    <w:rsid w:val="007220CF"/>
    <w:rsid w:val="00724942"/>
    <w:rsid w:val="00727341"/>
    <w:rsid w:val="00734F1A"/>
    <w:rsid w:val="00736065"/>
    <w:rsid w:val="0074006F"/>
    <w:rsid w:val="00741D75"/>
    <w:rsid w:val="0074469D"/>
    <w:rsid w:val="0074621F"/>
    <w:rsid w:val="007463FB"/>
    <w:rsid w:val="007513CD"/>
    <w:rsid w:val="007546DB"/>
    <w:rsid w:val="0076196C"/>
    <w:rsid w:val="00766B1A"/>
    <w:rsid w:val="00766DFE"/>
    <w:rsid w:val="00774859"/>
    <w:rsid w:val="00783B46"/>
    <w:rsid w:val="00786A15"/>
    <w:rsid w:val="00787DD1"/>
    <w:rsid w:val="007914E4"/>
    <w:rsid w:val="007914F3"/>
    <w:rsid w:val="007926D8"/>
    <w:rsid w:val="00794BC4"/>
    <w:rsid w:val="00794F1E"/>
    <w:rsid w:val="00795C50"/>
    <w:rsid w:val="007A098E"/>
    <w:rsid w:val="007A5765"/>
    <w:rsid w:val="007A5B89"/>
    <w:rsid w:val="007A605C"/>
    <w:rsid w:val="007A7952"/>
    <w:rsid w:val="007B1CC5"/>
    <w:rsid w:val="007B3EDB"/>
    <w:rsid w:val="007C0795"/>
    <w:rsid w:val="007C14AD"/>
    <w:rsid w:val="007C6C61"/>
    <w:rsid w:val="007C7859"/>
    <w:rsid w:val="007D2CCF"/>
    <w:rsid w:val="007D34F2"/>
    <w:rsid w:val="007D3C15"/>
    <w:rsid w:val="007D4D44"/>
    <w:rsid w:val="007D50FF"/>
    <w:rsid w:val="007D5363"/>
    <w:rsid w:val="007D6B5D"/>
    <w:rsid w:val="007E21DF"/>
    <w:rsid w:val="007E4C1E"/>
    <w:rsid w:val="007E5479"/>
    <w:rsid w:val="007F2366"/>
    <w:rsid w:val="007F6EC7"/>
    <w:rsid w:val="007F75A8"/>
    <w:rsid w:val="00802FC5"/>
    <w:rsid w:val="008055B2"/>
    <w:rsid w:val="0081078F"/>
    <w:rsid w:val="00812BA4"/>
    <w:rsid w:val="008138C1"/>
    <w:rsid w:val="00816B48"/>
    <w:rsid w:val="008202F0"/>
    <w:rsid w:val="008204A2"/>
    <w:rsid w:val="008208CB"/>
    <w:rsid w:val="00820B60"/>
    <w:rsid w:val="00822142"/>
    <w:rsid w:val="00822EA3"/>
    <w:rsid w:val="0082437A"/>
    <w:rsid w:val="00825D8B"/>
    <w:rsid w:val="00830ACB"/>
    <w:rsid w:val="00831EDC"/>
    <w:rsid w:val="00832700"/>
    <w:rsid w:val="00832898"/>
    <w:rsid w:val="00835A0A"/>
    <w:rsid w:val="008377E3"/>
    <w:rsid w:val="008378E7"/>
    <w:rsid w:val="00840667"/>
    <w:rsid w:val="008436A5"/>
    <w:rsid w:val="0085159E"/>
    <w:rsid w:val="008518BB"/>
    <w:rsid w:val="00852B3C"/>
    <w:rsid w:val="008532E6"/>
    <w:rsid w:val="00854029"/>
    <w:rsid w:val="00854970"/>
    <w:rsid w:val="0085795D"/>
    <w:rsid w:val="0086745D"/>
    <w:rsid w:val="008776B0"/>
    <w:rsid w:val="0088012D"/>
    <w:rsid w:val="00881C47"/>
    <w:rsid w:val="00884237"/>
    <w:rsid w:val="00887583"/>
    <w:rsid w:val="00891445"/>
    <w:rsid w:val="00894A49"/>
    <w:rsid w:val="00897183"/>
    <w:rsid w:val="008A5AFD"/>
    <w:rsid w:val="008B08D1"/>
    <w:rsid w:val="008B47B4"/>
    <w:rsid w:val="008B5396"/>
    <w:rsid w:val="008C4913"/>
    <w:rsid w:val="008C5478"/>
    <w:rsid w:val="008C57E5"/>
    <w:rsid w:val="008C5AD6"/>
    <w:rsid w:val="008C5D4E"/>
    <w:rsid w:val="008C7A4B"/>
    <w:rsid w:val="008D013E"/>
    <w:rsid w:val="008D0C05"/>
    <w:rsid w:val="008D71CE"/>
    <w:rsid w:val="008D7406"/>
    <w:rsid w:val="008E0E94"/>
    <w:rsid w:val="008E444B"/>
    <w:rsid w:val="008F039B"/>
    <w:rsid w:val="008F0B26"/>
    <w:rsid w:val="008F1C67"/>
    <w:rsid w:val="008F238D"/>
    <w:rsid w:val="00905A7F"/>
    <w:rsid w:val="00910F8F"/>
    <w:rsid w:val="0091118D"/>
    <w:rsid w:val="00921D1D"/>
    <w:rsid w:val="009225A7"/>
    <w:rsid w:val="00923A32"/>
    <w:rsid w:val="009250C0"/>
    <w:rsid w:val="00927FEB"/>
    <w:rsid w:val="00936D66"/>
    <w:rsid w:val="0094091B"/>
    <w:rsid w:val="00944591"/>
    <w:rsid w:val="00944CAA"/>
    <w:rsid w:val="0095143C"/>
    <w:rsid w:val="00951CE8"/>
    <w:rsid w:val="00952A8B"/>
    <w:rsid w:val="00953565"/>
    <w:rsid w:val="00954C90"/>
    <w:rsid w:val="00957D37"/>
    <w:rsid w:val="00962886"/>
    <w:rsid w:val="009723A1"/>
    <w:rsid w:val="0097306C"/>
    <w:rsid w:val="00973614"/>
    <w:rsid w:val="00974A5C"/>
    <w:rsid w:val="0097724C"/>
    <w:rsid w:val="00980866"/>
    <w:rsid w:val="00980D24"/>
    <w:rsid w:val="009824DF"/>
    <w:rsid w:val="0098405A"/>
    <w:rsid w:val="0099072C"/>
    <w:rsid w:val="00991A93"/>
    <w:rsid w:val="00993EAE"/>
    <w:rsid w:val="009A0E5E"/>
    <w:rsid w:val="009B0122"/>
    <w:rsid w:val="009B09CD"/>
    <w:rsid w:val="009B22E3"/>
    <w:rsid w:val="009B2383"/>
    <w:rsid w:val="009B4356"/>
    <w:rsid w:val="009C2E2C"/>
    <w:rsid w:val="009C30AA"/>
    <w:rsid w:val="009C43D1"/>
    <w:rsid w:val="009C59A6"/>
    <w:rsid w:val="009C6A52"/>
    <w:rsid w:val="009D0AB2"/>
    <w:rsid w:val="009D3276"/>
    <w:rsid w:val="009D444C"/>
    <w:rsid w:val="009D4525"/>
    <w:rsid w:val="009E1533"/>
    <w:rsid w:val="009E2785"/>
    <w:rsid w:val="009E74C7"/>
    <w:rsid w:val="009F08F6"/>
    <w:rsid w:val="009F3F07"/>
    <w:rsid w:val="00A00E38"/>
    <w:rsid w:val="00A00EE5"/>
    <w:rsid w:val="00A049E2"/>
    <w:rsid w:val="00A05B76"/>
    <w:rsid w:val="00A06D74"/>
    <w:rsid w:val="00A10B5C"/>
    <w:rsid w:val="00A120FC"/>
    <w:rsid w:val="00A1344B"/>
    <w:rsid w:val="00A202FC"/>
    <w:rsid w:val="00A219E7"/>
    <w:rsid w:val="00A2417A"/>
    <w:rsid w:val="00A26D8D"/>
    <w:rsid w:val="00A272DA"/>
    <w:rsid w:val="00A40884"/>
    <w:rsid w:val="00A42AA5"/>
    <w:rsid w:val="00A43B6B"/>
    <w:rsid w:val="00A45C7E"/>
    <w:rsid w:val="00A477E6"/>
    <w:rsid w:val="00A47C1B"/>
    <w:rsid w:val="00A5337D"/>
    <w:rsid w:val="00A57CE8"/>
    <w:rsid w:val="00A66CBC"/>
    <w:rsid w:val="00A70990"/>
    <w:rsid w:val="00A711C6"/>
    <w:rsid w:val="00A77C94"/>
    <w:rsid w:val="00A80E2F"/>
    <w:rsid w:val="00A844CE"/>
    <w:rsid w:val="00A86758"/>
    <w:rsid w:val="00A90385"/>
    <w:rsid w:val="00A91EAA"/>
    <w:rsid w:val="00A9264B"/>
    <w:rsid w:val="00A96DCC"/>
    <w:rsid w:val="00AA188F"/>
    <w:rsid w:val="00AA3C3D"/>
    <w:rsid w:val="00AA63A9"/>
    <w:rsid w:val="00AA6F19"/>
    <w:rsid w:val="00AA7E07"/>
    <w:rsid w:val="00AB17F6"/>
    <w:rsid w:val="00AC3D8F"/>
    <w:rsid w:val="00AC647C"/>
    <w:rsid w:val="00AC76C6"/>
    <w:rsid w:val="00AD268D"/>
    <w:rsid w:val="00AD3749"/>
    <w:rsid w:val="00AD6629"/>
    <w:rsid w:val="00AD6723"/>
    <w:rsid w:val="00AD6AE6"/>
    <w:rsid w:val="00AF2583"/>
    <w:rsid w:val="00AF2CAB"/>
    <w:rsid w:val="00B0051A"/>
    <w:rsid w:val="00B00712"/>
    <w:rsid w:val="00B026FA"/>
    <w:rsid w:val="00B03DB7"/>
    <w:rsid w:val="00B04957"/>
    <w:rsid w:val="00B04CB8"/>
    <w:rsid w:val="00B054E2"/>
    <w:rsid w:val="00B05FE0"/>
    <w:rsid w:val="00B11981"/>
    <w:rsid w:val="00B16515"/>
    <w:rsid w:val="00B220F6"/>
    <w:rsid w:val="00B224AB"/>
    <w:rsid w:val="00B33499"/>
    <w:rsid w:val="00B403DD"/>
    <w:rsid w:val="00B447D8"/>
    <w:rsid w:val="00B453B7"/>
    <w:rsid w:val="00B45A5E"/>
    <w:rsid w:val="00B472A7"/>
    <w:rsid w:val="00B51194"/>
    <w:rsid w:val="00B52374"/>
    <w:rsid w:val="00B53400"/>
    <w:rsid w:val="00B5499F"/>
    <w:rsid w:val="00B54BCB"/>
    <w:rsid w:val="00B56B13"/>
    <w:rsid w:val="00B60DD2"/>
    <w:rsid w:val="00B63F1C"/>
    <w:rsid w:val="00B64B39"/>
    <w:rsid w:val="00B7006B"/>
    <w:rsid w:val="00B700FE"/>
    <w:rsid w:val="00B73C63"/>
    <w:rsid w:val="00B74E3D"/>
    <w:rsid w:val="00B753D1"/>
    <w:rsid w:val="00B77BB8"/>
    <w:rsid w:val="00B83455"/>
    <w:rsid w:val="00B844E8"/>
    <w:rsid w:val="00B9272C"/>
    <w:rsid w:val="00B94B98"/>
    <w:rsid w:val="00B94CAC"/>
    <w:rsid w:val="00BA787B"/>
    <w:rsid w:val="00BB20F2"/>
    <w:rsid w:val="00BB67AE"/>
    <w:rsid w:val="00BB7D96"/>
    <w:rsid w:val="00BC5869"/>
    <w:rsid w:val="00BC7C14"/>
    <w:rsid w:val="00BD003A"/>
    <w:rsid w:val="00BD1D45"/>
    <w:rsid w:val="00BD3099"/>
    <w:rsid w:val="00BD3E62"/>
    <w:rsid w:val="00BF321B"/>
    <w:rsid w:val="00BF3773"/>
    <w:rsid w:val="00BF3E14"/>
    <w:rsid w:val="00BF4644"/>
    <w:rsid w:val="00C00D18"/>
    <w:rsid w:val="00C03180"/>
    <w:rsid w:val="00C03B8D"/>
    <w:rsid w:val="00C04532"/>
    <w:rsid w:val="00C05058"/>
    <w:rsid w:val="00C06D1A"/>
    <w:rsid w:val="00C078F3"/>
    <w:rsid w:val="00C1356B"/>
    <w:rsid w:val="00C151D0"/>
    <w:rsid w:val="00C237F5"/>
    <w:rsid w:val="00C24241"/>
    <w:rsid w:val="00C247D2"/>
    <w:rsid w:val="00C24A70"/>
    <w:rsid w:val="00C317AA"/>
    <w:rsid w:val="00C325C5"/>
    <w:rsid w:val="00C34B1A"/>
    <w:rsid w:val="00C36247"/>
    <w:rsid w:val="00C404D6"/>
    <w:rsid w:val="00C45A69"/>
    <w:rsid w:val="00C46AA2"/>
    <w:rsid w:val="00C542F0"/>
    <w:rsid w:val="00C55F0E"/>
    <w:rsid w:val="00C57CDB"/>
    <w:rsid w:val="00C60A9B"/>
    <w:rsid w:val="00C6108B"/>
    <w:rsid w:val="00C62924"/>
    <w:rsid w:val="00C6630B"/>
    <w:rsid w:val="00C723BC"/>
    <w:rsid w:val="00C8031F"/>
    <w:rsid w:val="00C80D03"/>
    <w:rsid w:val="00C80D37"/>
    <w:rsid w:val="00C8151A"/>
    <w:rsid w:val="00C81770"/>
    <w:rsid w:val="00C82355"/>
    <w:rsid w:val="00C823F3"/>
    <w:rsid w:val="00C82609"/>
    <w:rsid w:val="00C853D6"/>
    <w:rsid w:val="00C85C0F"/>
    <w:rsid w:val="00C8795F"/>
    <w:rsid w:val="00C87B7F"/>
    <w:rsid w:val="00C95FF7"/>
    <w:rsid w:val="00C975ED"/>
    <w:rsid w:val="00CA0490"/>
    <w:rsid w:val="00CA2591"/>
    <w:rsid w:val="00CA5149"/>
    <w:rsid w:val="00CB285C"/>
    <w:rsid w:val="00CB7A46"/>
    <w:rsid w:val="00CC3806"/>
    <w:rsid w:val="00CD0ABD"/>
    <w:rsid w:val="00CD259C"/>
    <w:rsid w:val="00CE3DDC"/>
    <w:rsid w:val="00CE4FA7"/>
    <w:rsid w:val="00CE63EE"/>
    <w:rsid w:val="00CE6C95"/>
    <w:rsid w:val="00CF16FB"/>
    <w:rsid w:val="00CF2295"/>
    <w:rsid w:val="00CF3BDE"/>
    <w:rsid w:val="00CF6603"/>
    <w:rsid w:val="00D030D3"/>
    <w:rsid w:val="00D05CC6"/>
    <w:rsid w:val="00D07ABE"/>
    <w:rsid w:val="00D17018"/>
    <w:rsid w:val="00D21006"/>
    <w:rsid w:val="00D2732E"/>
    <w:rsid w:val="00D307A6"/>
    <w:rsid w:val="00D36C35"/>
    <w:rsid w:val="00D42073"/>
    <w:rsid w:val="00D5432B"/>
    <w:rsid w:val="00D5494D"/>
    <w:rsid w:val="00D574CA"/>
    <w:rsid w:val="00D57819"/>
    <w:rsid w:val="00D6072C"/>
    <w:rsid w:val="00D618A3"/>
    <w:rsid w:val="00D618D3"/>
    <w:rsid w:val="00D6211D"/>
    <w:rsid w:val="00D6303A"/>
    <w:rsid w:val="00D723FE"/>
    <w:rsid w:val="00D72906"/>
    <w:rsid w:val="00D72BC8"/>
    <w:rsid w:val="00D73E07"/>
    <w:rsid w:val="00D81A00"/>
    <w:rsid w:val="00D826B4"/>
    <w:rsid w:val="00D84566"/>
    <w:rsid w:val="00D91C00"/>
    <w:rsid w:val="00D92951"/>
    <w:rsid w:val="00D94B05"/>
    <w:rsid w:val="00D9667F"/>
    <w:rsid w:val="00DA3D06"/>
    <w:rsid w:val="00DB5542"/>
    <w:rsid w:val="00DB5D69"/>
    <w:rsid w:val="00DB6B0C"/>
    <w:rsid w:val="00DB7D1B"/>
    <w:rsid w:val="00DC0CA2"/>
    <w:rsid w:val="00DC176F"/>
    <w:rsid w:val="00DC2B1D"/>
    <w:rsid w:val="00DC47BA"/>
    <w:rsid w:val="00DC5712"/>
    <w:rsid w:val="00DC77AA"/>
    <w:rsid w:val="00DD3BD5"/>
    <w:rsid w:val="00DD6EB7"/>
    <w:rsid w:val="00DE2E19"/>
    <w:rsid w:val="00DE385C"/>
    <w:rsid w:val="00DE6B30"/>
    <w:rsid w:val="00DF15D7"/>
    <w:rsid w:val="00DF1BAE"/>
    <w:rsid w:val="00DF4DBE"/>
    <w:rsid w:val="00DF6CC2"/>
    <w:rsid w:val="00E006E4"/>
    <w:rsid w:val="00E02AAD"/>
    <w:rsid w:val="00E06CB4"/>
    <w:rsid w:val="00E0769B"/>
    <w:rsid w:val="00E07E4A"/>
    <w:rsid w:val="00E11777"/>
    <w:rsid w:val="00E13097"/>
    <w:rsid w:val="00E13507"/>
    <w:rsid w:val="00E147E5"/>
    <w:rsid w:val="00E25DE9"/>
    <w:rsid w:val="00E33B8F"/>
    <w:rsid w:val="00E37DD8"/>
    <w:rsid w:val="00E453AF"/>
    <w:rsid w:val="00E52E5C"/>
    <w:rsid w:val="00E53C1B"/>
    <w:rsid w:val="00E54D26"/>
    <w:rsid w:val="00E5708C"/>
    <w:rsid w:val="00E60E27"/>
    <w:rsid w:val="00E610D6"/>
    <w:rsid w:val="00E649FF"/>
    <w:rsid w:val="00E65013"/>
    <w:rsid w:val="00E71C91"/>
    <w:rsid w:val="00E74E87"/>
    <w:rsid w:val="00E80182"/>
    <w:rsid w:val="00E8027B"/>
    <w:rsid w:val="00E81437"/>
    <w:rsid w:val="00E873C2"/>
    <w:rsid w:val="00E87D2E"/>
    <w:rsid w:val="00E9535F"/>
    <w:rsid w:val="00E97D2E"/>
    <w:rsid w:val="00EA07F3"/>
    <w:rsid w:val="00EA2CE4"/>
    <w:rsid w:val="00EA4747"/>
    <w:rsid w:val="00EA48D0"/>
    <w:rsid w:val="00EA6DCB"/>
    <w:rsid w:val="00EB5ADB"/>
    <w:rsid w:val="00ED6FC5"/>
    <w:rsid w:val="00EE0E6D"/>
    <w:rsid w:val="00EE2AF3"/>
    <w:rsid w:val="00EE55B2"/>
    <w:rsid w:val="00EE6D99"/>
    <w:rsid w:val="00EE7DA9"/>
    <w:rsid w:val="00EF34D3"/>
    <w:rsid w:val="00EF6B9E"/>
    <w:rsid w:val="00F04CF5"/>
    <w:rsid w:val="00F04FF6"/>
    <w:rsid w:val="00F109FC"/>
    <w:rsid w:val="00F14618"/>
    <w:rsid w:val="00F2561F"/>
    <w:rsid w:val="00F2637D"/>
    <w:rsid w:val="00F342FD"/>
    <w:rsid w:val="00F34E9E"/>
    <w:rsid w:val="00F41684"/>
    <w:rsid w:val="00F44755"/>
    <w:rsid w:val="00F455E0"/>
    <w:rsid w:val="00F45E7C"/>
    <w:rsid w:val="00F47DCB"/>
    <w:rsid w:val="00F5458D"/>
    <w:rsid w:val="00F54F3A"/>
    <w:rsid w:val="00F65988"/>
    <w:rsid w:val="00F659E1"/>
    <w:rsid w:val="00F7176C"/>
    <w:rsid w:val="00F808C5"/>
    <w:rsid w:val="00F832E1"/>
    <w:rsid w:val="00F85369"/>
    <w:rsid w:val="00F92BB9"/>
    <w:rsid w:val="00F93DC9"/>
    <w:rsid w:val="00F94872"/>
    <w:rsid w:val="00F967E0"/>
    <w:rsid w:val="00F96A6A"/>
    <w:rsid w:val="00FA1636"/>
    <w:rsid w:val="00FA1648"/>
    <w:rsid w:val="00FA5D88"/>
    <w:rsid w:val="00FA6D0A"/>
    <w:rsid w:val="00FA751A"/>
    <w:rsid w:val="00FB0152"/>
    <w:rsid w:val="00FB1482"/>
    <w:rsid w:val="00FB1A63"/>
    <w:rsid w:val="00FB33E4"/>
    <w:rsid w:val="00FC18E0"/>
    <w:rsid w:val="00FC20C3"/>
    <w:rsid w:val="00FC29BA"/>
    <w:rsid w:val="00FC64E4"/>
    <w:rsid w:val="00FD0BDE"/>
    <w:rsid w:val="00FD4D24"/>
    <w:rsid w:val="00FD554D"/>
    <w:rsid w:val="00FD5B24"/>
    <w:rsid w:val="00FE31E9"/>
    <w:rsid w:val="00FE362B"/>
    <w:rsid w:val="00FE37EF"/>
    <w:rsid w:val="00FE5C16"/>
    <w:rsid w:val="00FF373C"/>
    <w:rsid w:val="00FF3E6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figuretext">
    <w:name w:val="figure text"/>
    <w:uiPriority w:val="99"/>
    <w:rsid w:val="002C5C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CN"/>
    </w:rPr>
  </w:style>
  <w:style w:type="paragraph" w:customStyle="1" w:styleId="SP7299046">
    <w:name w:val="SP.7.299046"/>
    <w:basedOn w:val="Normal"/>
    <w:next w:val="Normal"/>
    <w:uiPriority w:val="99"/>
    <w:rsid w:val="00252572"/>
    <w:pPr>
      <w:autoSpaceDE w:val="0"/>
      <w:autoSpaceDN w:val="0"/>
      <w:adjustRightInd w:val="0"/>
    </w:pPr>
    <w:rPr>
      <w:sz w:val="24"/>
      <w:szCs w:val="24"/>
      <w:lang w:val="en-US" w:eastAsia="ko-KR"/>
    </w:rPr>
  </w:style>
  <w:style w:type="paragraph" w:customStyle="1" w:styleId="SP7299012">
    <w:name w:val="SP.7.299012"/>
    <w:basedOn w:val="Normal"/>
    <w:next w:val="Normal"/>
    <w:uiPriority w:val="99"/>
    <w:rsid w:val="00252572"/>
    <w:pPr>
      <w:autoSpaceDE w:val="0"/>
      <w:autoSpaceDN w:val="0"/>
      <w:adjustRightInd w:val="0"/>
    </w:pPr>
    <w:rPr>
      <w:sz w:val="24"/>
      <w:szCs w:val="24"/>
      <w:lang w:val="en-US" w:eastAsia="ko-KR"/>
    </w:rPr>
  </w:style>
  <w:style w:type="paragraph" w:customStyle="1" w:styleId="SP7299018">
    <w:name w:val="SP.7.299018"/>
    <w:basedOn w:val="Normal"/>
    <w:next w:val="Normal"/>
    <w:uiPriority w:val="99"/>
    <w:rsid w:val="00252572"/>
    <w:pPr>
      <w:autoSpaceDE w:val="0"/>
      <w:autoSpaceDN w:val="0"/>
      <w:adjustRightInd w:val="0"/>
    </w:pPr>
    <w:rPr>
      <w:sz w:val="24"/>
      <w:szCs w:val="24"/>
      <w:lang w:val="en-US" w:eastAsia="ko-KR"/>
    </w:rPr>
  </w:style>
  <w:style w:type="paragraph" w:customStyle="1" w:styleId="SP7299009">
    <w:name w:val="SP.7.299009"/>
    <w:basedOn w:val="Normal"/>
    <w:next w:val="Normal"/>
    <w:uiPriority w:val="99"/>
    <w:rsid w:val="00252572"/>
    <w:pPr>
      <w:autoSpaceDE w:val="0"/>
      <w:autoSpaceDN w:val="0"/>
      <w:adjustRightInd w:val="0"/>
    </w:pPr>
    <w:rPr>
      <w:sz w:val="24"/>
      <w:szCs w:val="24"/>
      <w:lang w:val="en-US" w:eastAsia="ko-KR"/>
    </w:rPr>
  </w:style>
  <w:style w:type="character" w:customStyle="1" w:styleId="SC7200720">
    <w:name w:val="SC.7.200720"/>
    <w:uiPriority w:val="99"/>
    <w:rsid w:val="00252572"/>
    <w:rPr>
      <w:color w:val="000000"/>
      <w:sz w:val="20"/>
      <w:szCs w:val="20"/>
    </w:rPr>
  </w:style>
  <w:style w:type="paragraph" w:customStyle="1" w:styleId="SP8151590">
    <w:name w:val="SP.8.151590"/>
    <w:basedOn w:val="Normal"/>
    <w:next w:val="Normal"/>
    <w:uiPriority w:val="99"/>
    <w:rsid w:val="00774859"/>
    <w:pPr>
      <w:autoSpaceDE w:val="0"/>
      <w:autoSpaceDN w:val="0"/>
      <w:adjustRightInd w:val="0"/>
    </w:pPr>
    <w:rPr>
      <w:sz w:val="24"/>
      <w:szCs w:val="24"/>
      <w:lang w:val="en-US" w:eastAsia="ko-KR"/>
    </w:rPr>
  </w:style>
  <w:style w:type="paragraph" w:customStyle="1" w:styleId="SP8151556">
    <w:name w:val="SP.8.151556"/>
    <w:basedOn w:val="Normal"/>
    <w:next w:val="Normal"/>
    <w:uiPriority w:val="99"/>
    <w:rsid w:val="00774859"/>
    <w:pPr>
      <w:autoSpaceDE w:val="0"/>
      <w:autoSpaceDN w:val="0"/>
      <w:adjustRightInd w:val="0"/>
    </w:pPr>
    <w:rPr>
      <w:sz w:val="24"/>
      <w:szCs w:val="24"/>
      <w:lang w:val="en-US" w:eastAsia="ko-KR"/>
    </w:rPr>
  </w:style>
  <w:style w:type="paragraph" w:customStyle="1" w:styleId="SP8151562">
    <w:name w:val="SP.8.151562"/>
    <w:basedOn w:val="Normal"/>
    <w:next w:val="Normal"/>
    <w:uiPriority w:val="99"/>
    <w:rsid w:val="00774859"/>
    <w:pPr>
      <w:autoSpaceDE w:val="0"/>
      <w:autoSpaceDN w:val="0"/>
      <w:adjustRightInd w:val="0"/>
    </w:pPr>
    <w:rPr>
      <w:sz w:val="24"/>
      <w:szCs w:val="24"/>
      <w:lang w:val="en-US" w:eastAsia="ko-KR"/>
    </w:rPr>
  </w:style>
  <w:style w:type="character" w:customStyle="1" w:styleId="SC8200720">
    <w:name w:val="SC.8.200720"/>
    <w:uiPriority w:val="99"/>
    <w:rsid w:val="00774859"/>
    <w:rPr>
      <w:color w:val="000000"/>
      <w:sz w:val="20"/>
      <w:szCs w:val="20"/>
    </w:rPr>
  </w:style>
  <w:style w:type="character" w:customStyle="1" w:styleId="SC7200713">
    <w:name w:val="SC.7.200713"/>
    <w:uiPriority w:val="99"/>
    <w:rsid w:val="00E60E27"/>
    <w:rPr>
      <w:color w:val="000000"/>
      <w:sz w:val="18"/>
      <w:szCs w:val="18"/>
    </w:rPr>
  </w:style>
  <w:style w:type="paragraph" w:customStyle="1" w:styleId="SP9131110">
    <w:name w:val="SP.9.131110"/>
    <w:basedOn w:val="Normal"/>
    <w:next w:val="Normal"/>
    <w:uiPriority w:val="99"/>
    <w:rsid w:val="00055862"/>
    <w:pPr>
      <w:autoSpaceDE w:val="0"/>
      <w:autoSpaceDN w:val="0"/>
      <w:adjustRightInd w:val="0"/>
    </w:pPr>
    <w:rPr>
      <w:sz w:val="24"/>
      <w:szCs w:val="24"/>
      <w:lang w:val="en-US" w:eastAsia="ko-KR"/>
    </w:rPr>
  </w:style>
  <w:style w:type="paragraph" w:customStyle="1" w:styleId="SP9131111">
    <w:name w:val="SP.9.131111"/>
    <w:basedOn w:val="Normal"/>
    <w:next w:val="Normal"/>
    <w:uiPriority w:val="99"/>
    <w:rsid w:val="00055862"/>
    <w:pPr>
      <w:autoSpaceDE w:val="0"/>
      <w:autoSpaceDN w:val="0"/>
      <w:adjustRightInd w:val="0"/>
    </w:pPr>
    <w:rPr>
      <w:sz w:val="24"/>
      <w:szCs w:val="24"/>
      <w:lang w:val="en-US" w:eastAsia="ko-KR"/>
    </w:rPr>
  </w:style>
  <w:style w:type="paragraph" w:customStyle="1" w:styleId="SP9131082">
    <w:name w:val="SP.9.131082"/>
    <w:basedOn w:val="Normal"/>
    <w:next w:val="Normal"/>
    <w:uiPriority w:val="99"/>
    <w:rsid w:val="00055862"/>
    <w:pPr>
      <w:autoSpaceDE w:val="0"/>
      <w:autoSpaceDN w:val="0"/>
      <w:adjustRightInd w:val="0"/>
    </w:pPr>
    <w:rPr>
      <w:sz w:val="24"/>
      <w:szCs w:val="24"/>
      <w:lang w:val="en-US" w:eastAsia="ko-KR"/>
    </w:rPr>
  </w:style>
  <w:style w:type="paragraph" w:customStyle="1" w:styleId="SP9131084">
    <w:name w:val="SP.9.131084"/>
    <w:basedOn w:val="Normal"/>
    <w:next w:val="Normal"/>
    <w:uiPriority w:val="99"/>
    <w:rsid w:val="00055862"/>
    <w:pPr>
      <w:autoSpaceDE w:val="0"/>
      <w:autoSpaceDN w:val="0"/>
      <w:adjustRightInd w:val="0"/>
    </w:pPr>
    <w:rPr>
      <w:sz w:val="24"/>
      <w:szCs w:val="24"/>
      <w:lang w:val="en-US" w:eastAsia="ko-KR"/>
    </w:rPr>
  </w:style>
  <w:style w:type="paragraph" w:customStyle="1" w:styleId="SP9131073">
    <w:name w:val="SP.9.131073"/>
    <w:basedOn w:val="Normal"/>
    <w:next w:val="Normal"/>
    <w:uiPriority w:val="99"/>
    <w:rsid w:val="00055862"/>
    <w:pPr>
      <w:autoSpaceDE w:val="0"/>
      <w:autoSpaceDN w:val="0"/>
      <w:adjustRightInd w:val="0"/>
    </w:pPr>
    <w:rPr>
      <w:sz w:val="24"/>
      <w:szCs w:val="24"/>
      <w:lang w:val="en-US" w:eastAsia="ko-KR"/>
    </w:rPr>
  </w:style>
  <w:style w:type="character" w:customStyle="1" w:styleId="SC9114703">
    <w:name w:val="SC.9.114703"/>
    <w:uiPriority w:val="99"/>
    <w:rsid w:val="00055862"/>
    <w:rPr>
      <w:color w:val="000000"/>
      <w:sz w:val="20"/>
      <w:szCs w:val="20"/>
    </w:rPr>
  </w:style>
  <w:style w:type="character" w:customStyle="1" w:styleId="SC9114826">
    <w:name w:val="SC.9.114826"/>
    <w:uiPriority w:val="99"/>
    <w:rsid w:val="00055862"/>
    <w:rPr>
      <w:color w:val="000000"/>
      <w:sz w:val="18"/>
      <w:szCs w:val="18"/>
      <w:u w:val="single"/>
    </w:rPr>
  </w:style>
  <w:style w:type="character" w:customStyle="1" w:styleId="SC8200713">
    <w:name w:val="SC.8.200713"/>
    <w:uiPriority w:val="99"/>
    <w:rsid w:val="000E5440"/>
    <w:rPr>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figuretext">
    <w:name w:val="figure text"/>
    <w:uiPriority w:val="99"/>
    <w:rsid w:val="002C5C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CN"/>
    </w:rPr>
  </w:style>
  <w:style w:type="paragraph" w:customStyle="1" w:styleId="SP7299046">
    <w:name w:val="SP.7.299046"/>
    <w:basedOn w:val="Normal"/>
    <w:next w:val="Normal"/>
    <w:uiPriority w:val="99"/>
    <w:rsid w:val="00252572"/>
    <w:pPr>
      <w:autoSpaceDE w:val="0"/>
      <w:autoSpaceDN w:val="0"/>
      <w:adjustRightInd w:val="0"/>
    </w:pPr>
    <w:rPr>
      <w:sz w:val="24"/>
      <w:szCs w:val="24"/>
      <w:lang w:val="en-US" w:eastAsia="ko-KR"/>
    </w:rPr>
  </w:style>
  <w:style w:type="paragraph" w:customStyle="1" w:styleId="SP7299012">
    <w:name w:val="SP.7.299012"/>
    <w:basedOn w:val="Normal"/>
    <w:next w:val="Normal"/>
    <w:uiPriority w:val="99"/>
    <w:rsid w:val="00252572"/>
    <w:pPr>
      <w:autoSpaceDE w:val="0"/>
      <w:autoSpaceDN w:val="0"/>
      <w:adjustRightInd w:val="0"/>
    </w:pPr>
    <w:rPr>
      <w:sz w:val="24"/>
      <w:szCs w:val="24"/>
      <w:lang w:val="en-US" w:eastAsia="ko-KR"/>
    </w:rPr>
  </w:style>
  <w:style w:type="paragraph" w:customStyle="1" w:styleId="SP7299018">
    <w:name w:val="SP.7.299018"/>
    <w:basedOn w:val="Normal"/>
    <w:next w:val="Normal"/>
    <w:uiPriority w:val="99"/>
    <w:rsid w:val="00252572"/>
    <w:pPr>
      <w:autoSpaceDE w:val="0"/>
      <w:autoSpaceDN w:val="0"/>
      <w:adjustRightInd w:val="0"/>
    </w:pPr>
    <w:rPr>
      <w:sz w:val="24"/>
      <w:szCs w:val="24"/>
      <w:lang w:val="en-US" w:eastAsia="ko-KR"/>
    </w:rPr>
  </w:style>
  <w:style w:type="paragraph" w:customStyle="1" w:styleId="SP7299009">
    <w:name w:val="SP.7.299009"/>
    <w:basedOn w:val="Normal"/>
    <w:next w:val="Normal"/>
    <w:uiPriority w:val="99"/>
    <w:rsid w:val="00252572"/>
    <w:pPr>
      <w:autoSpaceDE w:val="0"/>
      <w:autoSpaceDN w:val="0"/>
      <w:adjustRightInd w:val="0"/>
    </w:pPr>
    <w:rPr>
      <w:sz w:val="24"/>
      <w:szCs w:val="24"/>
      <w:lang w:val="en-US" w:eastAsia="ko-KR"/>
    </w:rPr>
  </w:style>
  <w:style w:type="character" w:customStyle="1" w:styleId="SC7200720">
    <w:name w:val="SC.7.200720"/>
    <w:uiPriority w:val="99"/>
    <w:rsid w:val="00252572"/>
    <w:rPr>
      <w:color w:val="000000"/>
      <w:sz w:val="20"/>
      <w:szCs w:val="20"/>
    </w:rPr>
  </w:style>
  <w:style w:type="paragraph" w:customStyle="1" w:styleId="SP8151590">
    <w:name w:val="SP.8.151590"/>
    <w:basedOn w:val="Normal"/>
    <w:next w:val="Normal"/>
    <w:uiPriority w:val="99"/>
    <w:rsid w:val="00774859"/>
    <w:pPr>
      <w:autoSpaceDE w:val="0"/>
      <w:autoSpaceDN w:val="0"/>
      <w:adjustRightInd w:val="0"/>
    </w:pPr>
    <w:rPr>
      <w:sz w:val="24"/>
      <w:szCs w:val="24"/>
      <w:lang w:val="en-US" w:eastAsia="ko-KR"/>
    </w:rPr>
  </w:style>
  <w:style w:type="paragraph" w:customStyle="1" w:styleId="SP8151556">
    <w:name w:val="SP.8.151556"/>
    <w:basedOn w:val="Normal"/>
    <w:next w:val="Normal"/>
    <w:uiPriority w:val="99"/>
    <w:rsid w:val="00774859"/>
    <w:pPr>
      <w:autoSpaceDE w:val="0"/>
      <w:autoSpaceDN w:val="0"/>
      <w:adjustRightInd w:val="0"/>
    </w:pPr>
    <w:rPr>
      <w:sz w:val="24"/>
      <w:szCs w:val="24"/>
      <w:lang w:val="en-US" w:eastAsia="ko-KR"/>
    </w:rPr>
  </w:style>
  <w:style w:type="paragraph" w:customStyle="1" w:styleId="SP8151562">
    <w:name w:val="SP.8.151562"/>
    <w:basedOn w:val="Normal"/>
    <w:next w:val="Normal"/>
    <w:uiPriority w:val="99"/>
    <w:rsid w:val="00774859"/>
    <w:pPr>
      <w:autoSpaceDE w:val="0"/>
      <w:autoSpaceDN w:val="0"/>
      <w:adjustRightInd w:val="0"/>
    </w:pPr>
    <w:rPr>
      <w:sz w:val="24"/>
      <w:szCs w:val="24"/>
      <w:lang w:val="en-US" w:eastAsia="ko-KR"/>
    </w:rPr>
  </w:style>
  <w:style w:type="character" w:customStyle="1" w:styleId="SC8200720">
    <w:name w:val="SC.8.200720"/>
    <w:uiPriority w:val="99"/>
    <w:rsid w:val="00774859"/>
    <w:rPr>
      <w:color w:val="000000"/>
      <w:sz w:val="20"/>
      <w:szCs w:val="20"/>
    </w:rPr>
  </w:style>
  <w:style w:type="character" w:customStyle="1" w:styleId="SC7200713">
    <w:name w:val="SC.7.200713"/>
    <w:uiPriority w:val="99"/>
    <w:rsid w:val="00E60E27"/>
    <w:rPr>
      <w:color w:val="000000"/>
      <w:sz w:val="18"/>
      <w:szCs w:val="18"/>
    </w:rPr>
  </w:style>
  <w:style w:type="paragraph" w:customStyle="1" w:styleId="SP9131110">
    <w:name w:val="SP.9.131110"/>
    <w:basedOn w:val="Normal"/>
    <w:next w:val="Normal"/>
    <w:uiPriority w:val="99"/>
    <w:rsid w:val="00055862"/>
    <w:pPr>
      <w:autoSpaceDE w:val="0"/>
      <w:autoSpaceDN w:val="0"/>
      <w:adjustRightInd w:val="0"/>
    </w:pPr>
    <w:rPr>
      <w:sz w:val="24"/>
      <w:szCs w:val="24"/>
      <w:lang w:val="en-US" w:eastAsia="ko-KR"/>
    </w:rPr>
  </w:style>
  <w:style w:type="paragraph" w:customStyle="1" w:styleId="SP9131111">
    <w:name w:val="SP.9.131111"/>
    <w:basedOn w:val="Normal"/>
    <w:next w:val="Normal"/>
    <w:uiPriority w:val="99"/>
    <w:rsid w:val="00055862"/>
    <w:pPr>
      <w:autoSpaceDE w:val="0"/>
      <w:autoSpaceDN w:val="0"/>
      <w:adjustRightInd w:val="0"/>
    </w:pPr>
    <w:rPr>
      <w:sz w:val="24"/>
      <w:szCs w:val="24"/>
      <w:lang w:val="en-US" w:eastAsia="ko-KR"/>
    </w:rPr>
  </w:style>
  <w:style w:type="paragraph" w:customStyle="1" w:styleId="SP9131082">
    <w:name w:val="SP.9.131082"/>
    <w:basedOn w:val="Normal"/>
    <w:next w:val="Normal"/>
    <w:uiPriority w:val="99"/>
    <w:rsid w:val="00055862"/>
    <w:pPr>
      <w:autoSpaceDE w:val="0"/>
      <w:autoSpaceDN w:val="0"/>
      <w:adjustRightInd w:val="0"/>
    </w:pPr>
    <w:rPr>
      <w:sz w:val="24"/>
      <w:szCs w:val="24"/>
      <w:lang w:val="en-US" w:eastAsia="ko-KR"/>
    </w:rPr>
  </w:style>
  <w:style w:type="paragraph" w:customStyle="1" w:styleId="SP9131084">
    <w:name w:val="SP.9.131084"/>
    <w:basedOn w:val="Normal"/>
    <w:next w:val="Normal"/>
    <w:uiPriority w:val="99"/>
    <w:rsid w:val="00055862"/>
    <w:pPr>
      <w:autoSpaceDE w:val="0"/>
      <w:autoSpaceDN w:val="0"/>
      <w:adjustRightInd w:val="0"/>
    </w:pPr>
    <w:rPr>
      <w:sz w:val="24"/>
      <w:szCs w:val="24"/>
      <w:lang w:val="en-US" w:eastAsia="ko-KR"/>
    </w:rPr>
  </w:style>
  <w:style w:type="paragraph" w:customStyle="1" w:styleId="SP9131073">
    <w:name w:val="SP.9.131073"/>
    <w:basedOn w:val="Normal"/>
    <w:next w:val="Normal"/>
    <w:uiPriority w:val="99"/>
    <w:rsid w:val="00055862"/>
    <w:pPr>
      <w:autoSpaceDE w:val="0"/>
      <w:autoSpaceDN w:val="0"/>
      <w:adjustRightInd w:val="0"/>
    </w:pPr>
    <w:rPr>
      <w:sz w:val="24"/>
      <w:szCs w:val="24"/>
      <w:lang w:val="en-US" w:eastAsia="ko-KR"/>
    </w:rPr>
  </w:style>
  <w:style w:type="character" w:customStyle="1" w:styleId="SC9114703">
    <w:name w:val="SC.9.114703"/>
    <w:uiPriority w:val="99"/>
    <w:rsid w:val="00055862"/>
    <w:rPr>
      <w:color w:val="000000"/>
      <w:sz w:val="20"/>
      <w:szCs w:val="20"/>
    </w:rPr>
  </w:style>
  <w:style w:type="character" w:customStyle="1" w:styleId="SC9114826">
    <w:name w:val="SC.9.114826"/>
    <w:uiPriority w:val="99"/>
    <w:rsid w:val="00055862"/>
    <w:rPr>
      <w:color w:val="000000"/>
      <w:sz w:val="18"/>
      <w:szCs w:val="18"/>
      <w:u w:val="single"/>
    </w:rPr>
  </w:style>
  <w:style w:type="character" w:customStyle="1" w:styleId="SC8200713">
    <w:name w:val="SC.8.200713"/>
    <w:uiPriority w:val="99"/>
    <w:rsid w:val="000E5440"/>
    <w:rPr>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24932">
      <w:bodyDiv w:val="1"/>
      <w:marLeft w:val="0"/>
      <w:marRight w:val="0"/>
      <w:marTop w:val="0"/>
      <w:marBottom w:val="0"/>
      <w:divBdr>
        <w:top w:val="none" w:sz="0" w:space="0" w:color="auto"/>
        <w:left w:val="none" w:sz="0" w:space="0" w:color="auto"/>
        <w:bottom w:val="none" w:sz="0" w:space="0" w:color="auto"/>
        <w:right w:val="none" w:sz="0" w:space="0" w:color="auto"/>
      </w:divBdr>
    </w:div>
    <w:div w:id="66416341">
      <w:bodyDiv w:val="1"/>
      <w:marLeft w:val="0"/>
      <w:marRight w:val="0"/>
      <w:marTop w:val="0"/>
      <w:marBottom w:val="0"/>
      <w:divBdr>
        <w:top w:val="none" w:sz="0" w:space="0" w:color="auto"/>
        <w:left w:val="none" w:sz="0" w:space="0" w:color="auto"/>
        <w:bottom w:val="none" w:sz="0" w:space="0" w:color="auto"/>
        <w:right w:val="none" w:sz="0" w:space="0" w:color="auto"/>
      </w:divBdr>
    </w:div>
    <w:div w:id="85923940">
      <w:bodyDiv w:val="1"/>
      <w:marLeft w:val="0"/>
      <w:marRight w:val="0"/>
      <w:marTop w:val="0"/>
      <w:marBottom w:val="0"/>
      <w:divBdr>
        <w:top w:val="none" w:sz="0" w:space="0" w:color="auto"/>
        <w:left w:val="none" w:sz="0" w:space="0" w:color="auto"/>
        <w:bottom w:val="none" w:sz="0" w:space="0" w:color="auto"/>
        <w:right w:val="none" w:sz="0" w:space="0" w:color="auto"/>
      </w:divBdr>
    </w:div>
    <w:div w:id="91711571">
      <w:bodyDiv w:val="1"/>
      <w:marLeft w:val="0"/>
      <w:marRight w:val="0"/>
      <w:marTop w:val="0"/>
      <w:marBottom w:val="0"/>
      <w:divBdr>
        <w:top w:val="none" w:sz="0" w:space="0" w:color="auto"/>
        <w:left w:val="none" w:sz="0" w:space="0" w:color="auto"/>
        <w:bottom w:val="none" w:sz="0" w:space="0" w:color="auto"/>
        <w:right w:val="none" w:sz="0" w:space="0" w:color="auto"/>
      </w:divBdr>
    </w:div>
    <w:div w:id="102774719">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69951720">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951878">
      <w:bodyDiv w:val="1"/>
      <w:marLeft w:val="0"/>
      <w:marRight w:val="0"/>
      <w:marTop w:val="0"/>
      <w:marBottom w:val="0"/>
      <w:divBdr>
        <w:top w:val="none" w:sz="0" w:space="0" w:color="auto"/>
        <w:left w:val="none" w:sz="0" w:space="0" w:color="auto"/>
        <w:bottom w:val="none" w:sz="0" w:space="0" w:color="auto"/>
        <w:right w:val="none" w:sz="0" w:space="0" w:color="auto"/>
      </w:divBdr>
    </w:div>
    <w:div w:id="429935801">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80578820">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98297374">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33677282">
      <w:bodyDiv w:val="1"/>
      <w:marLeft w:val="0"/>
      <w:marRight w:val="0"/>
      <w:marTop w:val="0"/>
      <w:marBottom w:val="0"/>
      <w:divBdr>
        <w:top w:val="none" w:sz="0" w:space="0" w:color="auto"/>
        <w:left w:val="none" w:sz="0" w:space="0" w:color="auto"/>
        <w:bottom w:val="none" w:sz="0" w:space="0" w:color="auto"/>
        <w:right w:val="none" w:sz="0" w:space="0" w:color="auto"/>
      </w:divBdr>
    </w:div>
    <w:div w:id="691878165">
      <w:bodyDiv w:val="1"/>
      <w:marLeft w:val="0"/>
      <w:marRight w:val="0"/>
      <w:marTop w:val="0"/>
      <w:marBottom w:val="0"/>
      <w:divBdr>
        <w:top w:val="none" w:sz="0" w:space="0" w:color="auto"/>
        <w:left w:val="none" w:sz="0" w:space="0" w:color="auto"/>
        <w:bottom w:val="none" w:sz="0" w:space="0" w:color="auto"/>
        <w:right w:val="none" w:sz="0" w:space="0" w:color="auto"/>
      </w:divBdr>
    </w:div>
    <w:div w:id="700935983">
      <w:bodyDiv w:val="1"/>
      <w:marLeft w:val="0"/>
      <w:marRight w:val="0"/>
      <w:marTop w:val="0"/>
      <w:marBottom w:val="0"/>
      <w:divBdr>
        <w:top w:val="none" w:sz="0" w:space="0" w:color="auto"/>
        <w:left w:val="none" w:sz="0" w:space="0" w:color="auto"/>
        <w:bottom w:val="none" w:sz="0" w:space="0" w:color="auto"/>
        <w:right w:val="none" w:sz="0" w:space="0" w:color="auto"/>
      </w:divBdr>
    </w:div>
    <w:div w:id="716201582">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84831051">
      <w:bodyDiv w:val="1"/>
      <w:marLeft w:val="0"/>
      <w:marRight w:val="0"/>
      <w:marTop w:val="0"/>
      <w:marBottom w:val="0"/>
      <w:divBdr>
        <w:top w:val="none" w:sz="0" w:space="0" w:color="auto"/>
        <w:left w:val="none" w:sz="0" w:space="0" w:color="auto"/>
        <w:bottom w:val="none" w:sz="0" w:space="0" w:color="auto"/>
        <w:right w:val="none" w:sz="0" w:space="0" w:color="auto"/>
      </w:divBdr>
    </w:div>
    <w:div w:id="964046814">
      <w:bodyDiv w:val="1"/>
      <w:marLeft w:val="0"/>
      <w:marRight w:val="0"/>
      <w:marTop w:val="0"/>
      <w:marBottom w:val="0"/>
      <w:divBdr>
        <w:top w:val="none" w:sz="0" w:space="0" w:color="auto"/>
        <w:left w:val="none" w:sz="0" w:space="0" w:color="auto"/>
        <w:bottom w:val="none" w:sz="0" w:space="0" w:color="auto"/>
        <w:right w:val="none" w:sz="0" w:space="0" w:color="auto"/>
      </w:divBdr>
    </w:div>
    <w:div w:id="1009218744">
      <w:bodyDiv w:val="1"/>
      <w:marLeft w:val="0"/>
      <w:marRight w:val="0"/>
      <w:marTop w:val="0"/>
      <w:marBottom w:val="0"/>
      <w:divBdr>
        <w:top w:val="none" w:sz="0" w:space="0" w:color="auto"/>
        <w:left w:val="none" w:sz="0" w:space="0" w:color="auto"/>
        <w:bottom w:val="none" w:sz="0" w:space="0" w:color="auto"/>
        <w:right w:val="none" w:sz="0" w:space="0" w:color="auto"/>
      </w:divBdr>
    </w:div>
    <w:div w:id="1025473921">
      <w:bodyDiv w:val="1"/>
      <w:marLeft w:val="0"/>
      <w:marRight w:val="0"/>
      <w:marTop w:val="0"/>
      <w:marBottom w:val="0"/>
      <w:divBdr>
        <w:top w:val="none" w:sz="0" w:space="0" w:color="auto"/>
        <w:left w:val="none" w:sz="0" w:space="0" w:color="auto"/>
        <w:bottom w:val="none" w:sz="0" w:space="0" w:color="auto"/>
        <w:right w:val="none" w:sz="0" w:space="0" w:color="auto"/>
      </w:divBdr>
    </w:div>
    <w:div w:id="1080716532">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61849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85581519">
      <w:bodyDiv w:val="1"/>
      <w:marLeft w:val="0"/>
      <w:marRight w:val="0"/>
      <w:marTop w:val="0"/>
      <w:marBottom w:val="0"/>
      <w:divBdr>
        <w:top w:val="none" w:sz="0" w:space="0" w:color="auto"/>
        <w:left w:val="none" w:sz="0" w:space="0" w:color="auto"/>
        <w:bottom w:val="none" w:sz="0" w:space="0" w:color="auto"/>
        <w:right w:val="none" w:sz="0" w:space="0" w:color="auto"/>
      </w:divBdr>
    </w:div>
    <w:div w:id="1380325408">
      <w:bodyDiv w:val="1"/>
      <w:marLeft w:val="0"/>
      <w:marRight w:val="0"/>
      <w:marTop w:val="0"/>
      <w:marBottom w:val="0"/>
      <w:divBdr>
        <w:top w:val="none" w:sz="0" w:space="0" w:color="auto"/>
        <w:left w:val="none" w:sz="0" w:space="0" w:color="auto"/>
        <w:bottom w:val="none" w:sz="0" w:space="0" w:color="auto"/>
        <w:right w:val="none" w:sz="0" w:space="0" w:color="auto"/>
      </w:divBdr>
    </w:div>
    <w:div w:id="1385373587">
      <w:bodyDiv w:val="1"/>
      <w:marLeft w:val="0"/>
      <w:marRight w:val="0"/>
      <w:marTop w:val="0"/>
      <w:marBottom w:val="0"/>
      <w:divBdr>
        <w:top w:val="none" w:sz="0" w:space="0" w:color="auto"/>
        <w:left w:val="none" w:sz="0" w:space="0" w:color="auto"/>
        <w:bottom w:val="none" w:sz="0" w:space="0" w:color="auto"/>
        <w:right w:val="none" w:sz="0" w:space="0" w:color="auto"/>
      </w:divBdr>
    </w:div>
    <w:div w:id="1395812629">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2918993">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18889102">
      <w:bodyDiv w:val="1"/>
      <w:marLeft w:val="0"/>
      <w:marRight w:val="0"/>
      <w:marTop w:val="0"/>
      <w:marBottom w:val="0"/>
      <w:divBdr>
        <w:top w:val="none" w:sz="0" w:space="0" w:color="auto"/>
        <w:left w:val="none" w:sz="0" w:space="0" w:color="auto"/>
        <w:bottom w:val="none" w:sz="0" w:space="0" w:color="auto"/>
        <w:right w:val="none" w:sz="0" w:space="0" w:color="auto"/>
      </w:divBdr>
    </w:div>
    <w:div w:id="1560096518">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8267747">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05330888">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12556382">
      <w:bodyDiv w:val="1"/>
      <w:marLeft w:val="0"/>
      <w:marRight w:val="0"/>
      <w:marTop w:val="0"/>
      <w:marBottom w:val="0"/>
      <w:divBdr>
        <w:top w:val="none" w:sz="0" w:space="0" w:color="auto"/>
        <w:left w:val="none" w:sz="0" w:space="0" w:color="auto"/>
        <w:bottom w:val="none" w:sz="0" w:space="0" w:color="auto"/>
        <w:right w:val="none" w:sz="0" w:space="0" w:color="auto"/>
      </w:divBdr>
    </w:div>
    <w:div w:id="1816868939">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465936">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2005937506">
      <w:bodyDiv w:val="1"/>
      <w:marLeft w:val="0"/>
      <w:marRight w:val="0"/>
      <w:marTop w:val="0"/>
      <w:marBottom w:val="0"/>
      <w:divBdr>
        <w:top w:val="none" w:sz="0" w:space="0" w:color="auto"/>
        <w:left w:val="none" w:sz="0" w:space="0" w:color="auto"/>
        <w:bottom w:val="none" w:sz="0" w:space="0" w:color="auto"/>
        <w:right w:val="none" w:sz="0" w:space="0" w:color="auto"/>
      </w:divBdr>
    </w:div>
    <w:div w:id="2037805657">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7292104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3391F1-9C8B-462F-B480-628AC1C21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Pages>
  <Words>3213</Words>
  <Characters>18316</Characters>
  <Application>Microsoft Office Word</Application>
  <DocSecurity>0</DocSecurity>
  <Lines>152</Lines>
  <Paragraphs>42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doc.: IEEE 802.11-12/1234r0</vt:lpstr>
    </vt:vector>
  </TitlesOfParts>
  <Company>Cisco Systems</Company>
  <LinksUpToDate>false</LinksUpToDate>
  <CharactersWithSpaces>21487</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Submission</dc:subject>
  <dc:creator>Alfred Asterjadhi</dc:creator>
  <cp:keywords>November 2013</cp:keywords>
  <dc:description>John Doe, Somwhere Company</dc:description>
  <cp:lastModifiedBy>chghosh</cp:lastModifiedBy>
  <cp:revision>4</cp:revision>
  <cp:lastPrinted>2010-05-04T03:47:00Z</cp:lastPrinted>
  <dcterms:created xsi:type="dcterms:W3CDTF">2014-03-07T22:49:00Z</dcterms:created>
  <dcterms:modified xsi:type="dcterms:W3CDTF">2014-03-07T22:52:00Z</dcterms:modified>
</cp:coreProperties>
</file>