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A4B31" w14:textId="77777777" w:rsidR="0098158F" w:rsidRPr="001C39D5" w:rsidRDefault="0098158F">
      <w:pPr>
        <w:pStyle w:val="T1"/>
        <w:pBdr>
          <w:bottom w:val="single" w:sz="6" w:space="0" w:color="auto"/>
        </w:pBdr>
        <w:spacing w:after="240"/>
        <w:rPr>
          <w:rFonts w:eastAsia="Batang"/>
          <w:sz w:val="24"/>
          <w:szCs w:val="24"/>
          <w:lang w:val="en-US" w:eastAsia="ko-KR"/>
        </w:rPr>
      </w:pPr>
      <w:r w:rsidRPr="001C39D5">
        <w:rPr>
          <w:sz w:val="24"/>
          <w:szCs w:val="24"/>
          <w:lang w:val="en-US"/>
        </w:rPr>
        <w:t>IEEE P802.11</w:t>
      </w:r>
      <w:r w:rsidRPr="001C39D5">
        <w:rPr>
          <w:sz w:val="24"/>
          <w:szCs w:val="24"/>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2551"/>
        <w:gridCol w:w="1134"/>
        <w:gridCol w:w="2664"/>
      </w:tblGrid>
      <w:tr w:rsidR="0098158F" w:rsidRPr="001C39D5" w14:paraId="190C0407" w14:textId="77777777">
        <w:trPr>
          <w:trHeight w:val="485"/>
          <w:jc w:val="center"/>
        </w:trPr>
        <w:tc>
          <w:tcPr>
            <w:tcW w:w="9576" w:type="dxa"/>
            <w:gridSpan w:val="5"/>
            <w:vAlign w:val="center"/>
          </w:tcPr>
          <w:p w14:paraId="21138FD0" w14:textId="77777777" w:rsidR="0098158F" w:rsidRPr="001C39D5" w:rsidRDefault="005817A3" w:rsidP="005B6E44">
            <w:pPr>
              <w:pStyle w:val="T2"/>
              <w:tabs>
                <w:tab w:val="left" w:pos="8931"/>
              </w:tabs>
              <w:spacing w:after="0"/>
              <w:ind w:left="284" w:right="429"/>
              <w:rPr>
                <w:lang w:val="en-US"/>
              </w:rPr>
            </w:pPr>
            <w:r w:rsidRPr="001C39D5">
              <w:rPr>
                <w:lang w:val="en-US"/>
              </w:rPr>
              <w:t>IEEE 802.11aj</w:t>
            </w:r>
            <w:r w:rsidR="00062292" w:rsidRPr="001C39D5">
              <w:rPr>
                <w:lang w:val="en-US"/>
              </w:rPr>
              <w:t xml:space="preserve"> </w:t>
            </w:r>
            <w:r w:rsidR="007D34E6">
              <w:rPr>
                <w:rFonts w:eastAsiaTheme="minorEastAsia" w:hint="eastAsia"/>
                <w:lang w:val="en-US" w:eastAsia="zh-CN"/>
              </w:rPr>
              <w:t>November</w:t>
            </w:r>
            <w:r w:rsidR="0054217E" w:rsidRPr="001C39D5">
              <w:rPr>
                <w:lang w:val="en-US"/>
              </w:rPr>
              <w:t xml:space="preserve"> </w:t>
            </w:r>
            <w:r w:rsidRPr="001C39D5">
              <w:rPr>
                <w:lang w:val="en-US"/>
              </w:rPr>
              <w:t xml:space="preserve">Meeting </w:t>
            </w:r>
            <w:r w:rsidR="005B6E44" w:rsidRPr="001C39D5">
              <w:rPr>
                <w:lang w:val="en-US"/>
              </w:rPr>
              <w:t>Minutes</w:t>
            </w:r>
          </w:p>
          <w:p w14:paraId="0680DF87" w14:textId="77777777" w:rsidR="00EA1B56" w:rsidRPr="001C39D5" w:rsidRDefault="00EA1B56" w:rsidP="00EA1B56">
            <w:pPr>
              <w:pStyle w:val="T2"/>
              <w:spacing w:after="0"/>
              <w:rPr>
                <w:rFonts w:eastAsia="Batang"/>
                <w:sz w:val="24"/>
                <w:szCs w:val="24"/>
                <w:lang w:val="en-US" w:eastAsia="ko-KR"/>
              </w:rPr>
            </w:pPr>
          </w:p>
        </w:tc>
      </w:tr>
      <w:tr w:rsidR="0098158F" w:rsidRPr="001C39D5" w14:paraId="02AF8A4C" w14:textId="77777777">
        <w:trPr>
          <w:trHeight w:val="359"/>
          <w:jc w:val="center"/>
        </w:trPr>
        <w:tc>
          <w:tcPr>
            <w:tcW w:w="9576" w:type="dxa"/>
            <w:gridSpan w:val="5"/>
            <w:vAlign w:val="center"/>
          </w:tcPr>
          <w:p w14:paraId="7D034D0B" w14:textId="77777777" w:rsidR="0098158F" w:rsidRPr="007D34E6" w:rsidRDefault="0098158F" w:rsidP="007D34E6">
            <w:pPr>
              <w:pStyle w:val="T2"/>
              <w:ind w:left="0"/>
              <w:rPr>
                <w:rFonts w:eastAsiaTheme="minorEastAsia"/>
                <w:sz w:val="24"/>
                <w:szCs w:val="24"/>
                <w:lang w:val="en-US" w:eastAsia="zh-CN"/>
              </w:rPr>
            </w:pPr>
            <w:r w:rsidRPr="001C39D5">
              <w:rPr>
                <w:sz w:val="24"/>
                <w:szCs w:val="24"/>
                <w:lang w:val="en-US"/>
              </w:rPr>
              <w:t>Date:</w:t>
            </w:r>
            <w:r w:rsidRPr="001C39D5">
              <w:rPr>
                <w:b w:val="0"/>
                <w:sz w:val="24"/>
                <w:szCs w:val="24"/>
                <w:lang w:val="en-US"/>
              </w:rPr>
              <w:t xml:space="preserve">  </w:t>
            </w:r>
            <w:r w:rsidR="00B82351" w:rsidRPr="001C39D5">
              <w:rPr>
                <w:b w:val="0"/>
                <w:sz w:val="24"/>
                <w:szCs w:val="24"/>
                <w:lang w:val="en-US"/>
              </w:rPr>
              <w:t>201</w:t>
            </w:r>
            <w:r w:rsidR="00B82351" w:rsidRPr="001C39D5">
              <w:rPr>
                <w:rFonts w:hint="eastAsia"/>
                <w:b w:val="0"/>
                <w:sz w:val="24"/>
                <w:szCs w:val="24"/>
                <w:lang w:val="en-US"/>
              </w:rPr>
              <w:t>3</w:t>
            </w:r>
            <w:r w:rsidR="00E84683" w:rsidRPr="001C39D5">
              <w:rPr>
                <w:b w:val="0"/>
                <w:sz w:val="24"/>
                <w:szCs w:val="24"/>
                <w:lang w:val="en-US"/>
              </w:rPr>
              <w:t>-</w:t>
            </w:r>
            <w:r w:rsidR="007D34E6">
              <w:rPr>
                <w:rFonts w:eastAsiaTheme="minorEastAsia" w:hint="eastAsia"/>
                <w:b w:val="0"/>
                <w:sz w:val="24"/>
                <w:szCs w:val="24"/>
                <w:lang w:val="en-US" w:eastAsia="zh-CN"/>
              </w:rPr>
              <w:t>11</w:t>
            </w:r>
            <w:r w:rsidR="00EC0A4A" w:rsidRPr="001C39D5">
              <w:rPr>
                <w:b w:val="0"/>
                <w:sz w:val="24"/>
                <w:szCs w:val="24"/>
                <w:lang w:val="en-US"/>
              </w:rPr>
              <w:t>-</w:t>
            </w:r>
            <w:r w:rsidR="007D34E6">
              <w:rPr>
                <w:rFonts w:eastAsiaTheme="minorEastAsia" w:hint="eastAsia"/>
                <w:b w:val="0"/>
                <w:sz w:val="24"/>
                <w:szCs w:val="24"/>
                <w:lang w:val="en-US" w:eastAsia="zh-CN"/>
              </w:rPr>
              <w:t>12</w:t>
            </w:r>
          </w:p>
        </w:tc>
      </w:tr>
      <w:tr w:rsidR="0098158F" w:rsidRPr="001C39D5" w14:paraId="3190CB6D" w14:textId="77777777">
        <w:trPr>
          <w:cantSplit/>
          <w:jc w:val="center"/>
        </w:trPr>
        <w:tc>
          <w:tcPr>
            <w:tcW w:w="9576" w:type="dxa"/>
            <w:gridSpan w:val="5"/>
            <w:vAlign w:val="center"/>
          </w:tcPr>
          <w:p w14:paraId="23593D48" w14:textId="77777777" w:rsidR="0098158F" w:rsidRPr="001C39D5" w:rsidRDefault="0098158F" w:rsidP="000A7FB2">
            <w:pPr>
              <w:pStyle w:val="T2"/>
              <w:spacing w:after="0"/>
              <w:ind w:left="0" w:right="0"/>
              <w:jc w:val="left"/>
              <w:rPr>
                <w:sz w:val="24"/>
                <w:szCs w:val="24"/>
                <w:lang w:val="en-US"/>
              </w:rPr>
            </w:pPr>
            <w:r w:rsidRPr="001C39D5">
              <w:rPr>
                <w:sz w:val="24"/>
                <w:szCs w:val="24"/>
                <w:lang w:val="en-US"/>
              </w:rPr>
              <w:t>Author</w:t>
            </w:r>
            <w:r w:rsidR="00814A89" w:rsidRPr="001C39D5">
              <w:rPr>
                <w:sz w:val="24"/>
                <w:szCs w:val="24"/>
                <w:lang w:val="en-US"/>
              </w:rPr>
              <w:t xml:space="preserve">s </w:t>
            </w:r>
          </w:p>
        </w:tc>
      </w:tr>
      <w:tr w:rsidR="0098158F" w:rsidRPr="001C39D5" w14:paraId="17EFB62F" w14:textId="77777777" w:rsidTr="003B21ED">
        <w:trPr>
          <w:jc w:val="center"/>
        </w:trPr>
        <w:tc>
          <w:tcPr>
            <w:tcW w:w="1101" w:type="dxa"/>
            <w:vAlign w:val="center"/>
          </w:tcPr>
          <w:p w14:paraId="1AD8DE08" w14:textId="77777777" w:rsidR="0098158F" w:rsidRPr="001C39D5" w:rsidRDefault="0098158F">
            <w:pPr>
              <w:pStyle w:val="T2"/>
              <w:spacing w:after="0"/>
              <w:ind w:left="0" w:right="0"/>
              <w:jc w:val="left"/>
              <w:rPr>
                <w:sz w:val="24"/>
                <w:szCs w:val="24"/>
                <w:lang w:val="en-US"/>
              </w:rPr>
            </w:pPr>
            <w:r w:rsidRPr="001C39D5">
              <w:rPr>
                <w:sz w:val="24"/>
                <w:szCs w:val="24"/>
                <w:lang w:val="en-US"/>
              </w:rPr>
              <w:t>Name</w:t>
            </w:r>
          </w:p>
        </w:tc>
        <w:tc>
          <w:tcPr>
            <w:tcW w:w="2126" w:type="dxa"/>
            <w:vAlign w:val="center"/>
          </w:tcPr>
          <w:p w14:paraId="0CCA8CAF" w14:textId="77777777" w:rsidR="0098158F" w:rsidRPr="001C39D5" w:rsidRDefault="0098158F">
            <w:pPr>
              <w:pStyle w:val="T2"/>
              <w:spacing w:after="0"/>
              <w:ind w:left="0" w:right="0"/>
              <w:jc w:val="left"/>
              <w:rPr>
                <w:sz w:val="24"/>
                <w:szCs w:val="24"/>
                <w:lang w:val="en-US"/>
              </w:rPr>
            </w:pPr>
            <w:r w:rsidRPr="001C39D5">
              <w:rPr>
                <w:sz w:val="24"/>
                <w:szCs w:val="24"/>
                <w:lang w:val="en-US"/>
              </w:rPr>
              <w:t>Company</w:t>
            </w:r>
          </w:p>
        </w:tc>
        <w:tc>
          <w:tcPr>
            <w:tcW w:w="2551" w:type="dxa"/>
            <w:vAlign w:val="center"/>
          </w:tcPr>
          <w:p w14:paraId="5183DCC1" w14:textId="77777777" w:rsidR="0098158F" w:rsidRPr="001C39D5" w:rsidRDefault="0098158F">
            <w:pPr>
              <w:pStyle w:val="T2"/>
              <w:spacing w:after="0"/>
              <w:ind w:left="0" w:right="0"/>
              <w:jc w:val="left"/>
              <w:rPr>
                <w:sz w:val="24"/>
                <w:szCs w:val="24"/>
                <w:lang w:val="en-US"/>
              </w:rPr>
            </w:pPr>
            <w:r w:rsidRPr="001C39D5">
              <w:rPr>
                <w:sz w:val="24"/>
                <w:szCs w:val="24"/>
                <w:lang w:val="en-US"/>
              </w:rPr>
              <w:t>Address</w:t>
            </w:r>
          </w:p>
        </w:tc>
        <w:tc>
          <w:tcPr>
            <w:tcW w:w="1134" w:type="dxa"/>
            <w:vAlign w:val="center"/>
          </w:tcPr>
          <w:p w14:paraId="4AB8C762" w14:textId="77777777" w:rsidR="0098158F" w:rsidRPr="001C39D5" w:rsidRDefault="0098158F">
            <w:pPr>
              <w:pStyle w:val="T2"/>
              <w:spacing w:after="0"/>
              <w:ind w:left="0" w:right="0"/>
              <w:jc w:val="left"/>
              <w:rPr>
                <w:sz w:val="24"/>
                <w:szCs w:val="24"/>
                <w:lang w:val="en-US"/>
              </w:rPr>
            </w:pPr>
            <w:r w:rsidRPr="001C39D5">
              <w:rPr>
                <w:sz w:val="24"/>
                <w:szCs w:val="24"/>
                <w:lang w:val="en-US"/>
              </w:rPr>
              <w:t>Phone</w:t>
            </w:r>
          </w:p>
        </w:tc>
        <w:tc>
          <w:tcPr>
            <w:tcW w:w="2664" w:type="dxa"/>
            <w:vAlign w:val="center"/>
          </w:tcPr>
          <w:p w14:paraId="2DC5CA54" w14:textId="77777777" w:rsidR="0098158F" w:rsidRPr="001C39D5" w:rsidRDefault="006C7826">
            <w:pPr>
              <w:pStyle w:val="T2"/>
              <w:spacing w:after="0"/>
              <w:ind w:left="0" w:right="0"/>
              <w:jc w:val="left"/>
              <w:rPr>
                <w:sz w:val="24"/>
                <w:szCs w:val="24"/>
                <w:lang w:val="en-US"/>
              </w:rPr>
            </w:pPr>
            <w:r w:rsidRPr="001C39D5">
              <w:rPr>
                <w:sz w:val="24"/>
                <w:szCs w:val="24"/>
                <w:lang w:val="en-US"/>
              </w:rPr>
              <w:t>E</w:t>
            </w:r>
            <w:r w:rsidR="0098158F" w:rsidRPr="001C39D5">
              <w:rPr>
                <w:sz w:val="24"/>
                <w:szCs w:val="24"/>
                <w:lang w:val="en-US"/>
              </w:rPr>
              <w:t>mail</w:t>
            </w:r>
          </w:p>
        </w:tc>
      </w:tr>
      <w:tr w:rsidR="007D34E6" w:rsidRPr="001C39D5" w14:paraId="63F82900" w14:textId="77777777" w:rsidTr="003B21ED">
        <w:trPr>
          <w:trHeight w:val="545"/>
          <w:jc w:val="center"/>
        </w:trPr>
        <w:tc>
          <w:tcPr>
            <w:tcW w:w="1101" w:type="dxa"/>
            <w:vAlign w:val="center"/>
          </w:tcPr>
          <w:p w14:paraId="622CEF5B" w14:textId="77777777" w:rsidR="007D34E6" w:rsidRPr="007D34E6" w:rsidRDefault="007D34E6" w:rsidP="003B21ED">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Haiming Wang</w:t>
            </w:r>
          </w:p>
        </w:tc>
        <w:tc>
          <w:tcPr>
            <w:tcW w:w="2126" w:type="dxa"/>
            <w:vAlign w:val="center"/>
          </w:tcPr>
          <w:p w14:paraId="70E75E6E" w14:textId="77777777" w:rsidR="007D34E6" w:rsidRPr="007D34E6" w:rsidRDefault="007D34E6" w:rsidP="003B21ED">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Southeast University (SEU)</w:t>
            </w:r>
          </w:p>
        </w:tc>
        <w:tc>
          <w:tcPr>
            <w:tcW w:w="2551" w:type="dxa"/>
            <w:vAlign w:val="center"/>
          </w:tcPr>
          <w:p w14:paraId="771EA322" w14:textId="77777777" w:rsidR="007D34E6" w:rsidRPr="007D34E6" w:rsidRDefault="007D34E6" w:rsidP="003B21ED">
            <w:pPr>
              <w:rPr>
                <w:rFonts w:eastAsiaTheme="minorEastAsia"/>
                <w:szCs w:val="22"/>
                <w:lang w:eastAsia="zh-CN"/>
              </w:rPr>
            </w:pPr>
            <w:r>
              <w:rPr>
                <w:rFonts w:eastAsiaTheme="minorEastAsia" w:hint="eastAsia"/>
                <w:szCs w:val="22"/>
                <w:lang w:eastAsia="zh-CN"/>
              </w:rPr>
              <w:t xml:space="preserve">2 </w:t>
            </w:r>
            <w:proofErr w:type="spellStart"/>
            <w:r>
              <w:rPr>
                <w:rFonts w:eastAsiaTheme="minorEastAsia" w:hint="eastAsia"/>
                <w:szCs w:val="22"/>
                <w:lang w:eastAsia="zh-CN"/>
              </w:rPr>
              <w:t>Sipailou</w:t>
            </w:r>
            <w:proofErr w:type="spellEnd"/>
            <w:r>
              <w:rPr>
                <w:rFonts w:eastAsiaTheme="minorEastAsia" w:hint="eastAsia"/>
                <w:szCs w:val="22"/>
                <w:lang w:eastAsia="zh-CN"/>
              </w:rPr>
              <w:t>, Nanjing 210096, China</w:t>
            </w:r>
          </w:p>
        </w:tc>
        <w:tc>
          <w:tcPr>
            <w:tcW w:w="1134" w:type="dxa"/>
            <w:vAlign w:val="center"/>
          </w:tcPr>
          <w:p w14:paraId="6D65553F" w14:textId="77777777" w:rsidR="007D34E6" w:rsidRPr="007D34E6" w:rsidRDefault="007D34E6" w:rsidP="003B21ED">
            <w:pPr>
              <w:rPr>
                <w:rFonts w:eastAsiaTheme="minorEastAsia"/>
                <w:szCs w:val="22"/>
                <w:lang w:eastAsia="zh-CN"/>
              </w:rPr>
            </w:pPr>
            <w:r>
              <w:rPr>
                <w:rFonts w:eastAsiaTheme="minorEastAsia" w:hint="eastAsia"/>
                <w:szCs w:val="22"/>
                <w:lang w:eastAsia="zh-CN"/>
              </w:rPr>
              <w:t>86-25-5209 1653-301(ext.)</w:t>
            </w:r>
          </w:p>
        </w:tc>
        <w:tc>
          <w:tcPr>
            <w:tcW w:w="2664" w:type="dxa"/>
            <w:vAlign w:val="center"/>
          </w:tcPr>
          <w:p w14:paraId="63844281" w14:textId="77777777" w:rsidR="007D34E6" w:rsidRPr="007D34E6" w:rsidRDefault="007D34E6" w:rsidP="003B21ED">
            <w:pPr>
              <w:pStyle w:val="T2"/>
              <w:spacing w:after="0"/>
              <w:ind w:left="0" w:right="0"/>
              <w:jc w:val="left"/>
              <w:rPr>
                <w:rFonts w:eastAsiaTheme="minorEastAsia"/>
                <w:b w:val="0"/>
                <w:sz w:val="22"/>
                <w:szCs w:val="22"/>
                <w:lang w:val="en-US" w:eastAsia="zh-CN"/>
              </w:rPr>
            </w:pPr>
            <w:r>
              <w:rPr>
                <w:rFonts w:eastAsiaTheme="minorEastAsia" w:hint="eastAsia"/>
                <w:b w:val="0"/>
                <w:sz w:val="22"/>
                <w:szCs w:val="22"/>
                <w:lang w:val="en-US" w:eastAsia="zh-CN"/>
              </w:rPr>
              <w:t>hmwang@seu.edu.cn</w:t>
            </w:r>
          </w:p>
        </w:tc>
      </w:tr>
      <w:tr w:rsidR="00646594" w:rsidRPr="001C39D5" w14:paraId="11F84272" w14:textId="77777777" w:rsidTr="00482D16">
        <w:trPr>
          <w:trHeight w:val="545"/>
          <w:jc w:val="center"/>
        </w:trPr>
        <w:tc>
          <w:tcPr>
            <w:tcW w:w="1101" w:type="dxa"/>
            <w:vAlign w:val="center"/>
          </w:tcPr>
          <w:p w14:paraId="4249D28C" w14:textId="77777777" w:rsidR="00646594" w:rsidRPr="001C39D5" w:rsidRDefault="00646594" w:rsidP="00482D16">
            <w:pPr>
              <w:rPr>
                <w:szCs w:val="22"/>
                <w:lang w:val="en-US"/>
              </w:rPr>
            </w:pPr>
            <w:r w:rsidRPr="001C39D5">
              <w:rPr>
                <w:szCs w:val="22"/>
                <w:lang w:val="en-US"/>
              </w:rPr>
              <w:t>Xiaoming Peng</w:t>
            </w:r>
          </w:p>
        </w:tc>
        <w:tc>
          <w:tcPr>
            <w:tcW w:w="2126" w:type="dxa"/>
            <w:vAlign w:val="center"/>
          </w:tcPr>
          <w:p w14:paraId="251F0DC4" w14:textId="77777777" w:rsidR="00646594" w:rsidRPr="001C39D5" w:rsidRDefault="00646594" w:rsidP="00482D16">
            <w:pPr>
              <w:rPr>
                <w:szCs w:val="22"/>
                <w:lang w:val="en-US"/>
              </w:rPr>
            </w:pPr>
            <w:r w:rsidRPr="001C39D5">
              <w:rPr>
                <w:szCs w:val="22"/>
                <w:lang w:val="en-US"/>
              </w:rPr>
              <w:t xml:space="preserve">Institute for </w:t>
            </w:r>
            <w:proofErr w:type="spellStart"/>
            <w:r w:rsidRPr="001C39D5">
              <w:rPr>
                <w:szCs w:val="22"/>
                <w:lang w:val="en-US"/>
              </w:rPr>
              <w:t>Infocomm</w:t>
            </w:r>
            <w:proofErr w:type="spellEnd"/>
            <w:r w:rsidRPr="001C39D5">
              <w:rPr>
                <w:szCs w:val="22"/>
                <w:lang w:val="en-US"/>
              </w:rPr>
              <w:t xml:space="preserve"> Research</w:t>
            </w:r>
          </w:p>
        </w:tc>
        <w:tc>
          <w:tcPr>
            <w:tcW w:w="2551" w:type="dxa"/>
            <w:vAlign w:val="center"/>
          </w:tcPr>
          <w:p w14:paraId="335FE7EE" w14:textId="77777777" w:rsidR="00646594" w:rsidRPr="001C39D5" w:rsidRDefault="00646594" w:rsidP="00482D16">
            <w:pPr>
              <w:rPr>
                <w:szCs w:val="22"/>
                <w:lang w:val="en-US"/>
              </w:rPr>
            </w:pPr>
            <w:r w:rsidRPr="001C39D5">
              <w:rPr>
                <w:szCs w:val="22"/>
                <w:lang w:val="en-US"/>
              </w:rPr>
              <w:t xml:space="preserve">1 </w:t>
            </w:r>
            <w:proofErr w:type="spellStart"/>
            <w:r w:rsidRPr="001C39D5">
              <w:rPr>
                <w:szCs w:val="22"/>
                <w:lang w:val="en-US"/>
              </w:rPr>
              <w:t>Fusionopolis</w:t>
            </w:r>
            <w:proofErr w:type="spellEnd"/>
            <w:r w:rsidRPr="001C39D5">
              <w:rPr>
                <w:szCs w:val="22"/>
                <w:lang w:val="en-US"/>
              </w:rPr>
              <w:t xml:space="preserve"> Way, #21-01 </w:t>
            </w:r>
            <w:proofErr w:type="spellStart"/>
            <w:r w:rsidRPr="001C39D5">
              <w:rPr>
                <w:szCs w:val="22"/>
                <w:lang w:val="en-US"/>
              </w:rPr>
              <w:t>Connexis</w:t>
            </w:r>
            <w:proofErr w:type="spellEnd"/>
            <w:r w:rsidRPr="001C39D5">
              <w:rPr>
                <w:szCs w:val="22"/>
                <w:lang w:val="en-US"/>
              </w:rPr>
              <w:t>, Singapore</w:t>
            </w:r>
          </w:p>
        </w:tc>
        <w:tc>
          <w:tcPr>
            <w:tcW w:w="1134" w:type="dxa"/>
            <w:vAlign w:val="center"/>
          </w:tcPr>
          <w:p w14:paraId="01515322" w14:textId="77777777" w:rsidR="00646594" w:rsidRPr="001C39D5" w:rsidRDefault="00646594" w:rsidP="00482D16">
            <w:pPr>
              <w:rPr>
                <w:szCs w:val="22"/>
                <w:lang w:val="en-US"/>
              </w:rPr>
            </w:pPr>
            <w:r w:rsidRPr="001C39D5">
              <w:rPr>
                <w:szCs w:val="22"/>
                <w:lang w:val="en-US"/>
              </w:rPr>
              <w:t>65-6408-2429</w:t>
            </w:r>
          </w:p>
        </w:tc>
        <w:tc>
          <w:tcPr>
            <w:tcW w:w="2664" w:type="dxa"/>
            <w:vAlign w:val="center"/>
          </w:tcPr>
          <w:p w14:paraId="27EEDF46" w14:textId="77777777" w:rsidR="00646594" w:rsidRPr="001C39D5" w:rsidRDefault="00646594" w:rsidP="00482D16">
            <w:pPr>
              <w:rPr>
                <w:szCs w:val="22"/>
                <w:lang w:val="en-US"/>
              </w:rPr>
            </w:pPr>
            <w:r w:rsidRPr="001C39D5">
              <w:rPr>
                <w:szCs w:val="22"/>
                <w:lang w:val="en-US"/>
              </w:rPr>
              <w:t>pengxm@i2r.a-star.edu.sg</w:t>
            </w:r>
          </w:p>
        </w:tc>
      </w:tr>
      <w:tr w:rsidR="00266CD1" w:rsidRPr="001C39D5" w14:paraId="62C1CE4F" w14:textId="77777777" w:rsidTr="003B21ED">
        <w:trPr>
          <w:trHeight w:val="545"/>
          <w:jc w:val="center"/>
        </w:trPr>
        <w:tc>
          <w:tcPr>
            <w:tcW w:w="1101" w:type="dxa"/>
            <w:vAlign w:val="center"/>
          </w:tcPr>
          <w:p w14:paraId="7C19CF5D" w14:textId="77777777" w:rsidR="00266CD1" w:rsidRPr="001C39D5" w:rsidRDefault="00266CD1" w:rsidP="003B21ED">
            <w:pPr>
              <w:rPr>
                <w:szCs w:val="22"/>
                <w:lang w:val="en-US"/>
              </w:rPr>
            </w:pPr>
            <w:proofErr w:type="spellStart"/>
            <w:r w:rsidRPr="00266CD1">
              <w:rPr>
                <w:szCs w:val="22"/>
                <w:lang w:val="en-US"/>
              </w:rPr>
              <w:t>Eldad</w:t>
            </w:r>
            <w:proofErr w:type="spellEnd"/>
            <w:r w:rsidRPr="00266CD1">
              <w:rPr>
                <w:szCs w:val="22"/>
                <w:lang w:val="en-US"/>
              </w:rPr>
              <w:t xml:space="preserve"> </w:t>
            </w:r>
            <w:proofErr w:type="spellStart"/>
            <w:r w:rsidRPr="00266CD1">
              <w:rPr>
                <w:szCs w:val="22"/>
                <w:lang w:val="en-US"/>
              </w:rPr>
              <w:t>Perahia</w:t>
            </w:r>
            <w:proofErr w:type="spellEnd"/>
          </w:p>
        </w:tc>
        <w:tc>
          <w:tcPr>
            <w:tcW w:w="2126" w:type="dxa"/>
            <w:vAlign w:val="center"/>
          </w:tcPr>
          <w:p w14:paraId="053510F9" w14:textId="77777777" w:rsidR="00266CD1" w:rsidRPr="00266CD1" w:rsidRDefault="00266CD1" w:rsidP="003B21ED">
            <w:pPr>
              <w:rPr>
                <w:rFonts w:eastAsiaTheme="minorEastAsia"/>
                <w:szCs w:val="22"/>
                <w:lang w:val="en-US" w:eastAsia="zh-CN"/>
              </w:rPr>
            </w:pPr>
            <w:r>
              <w:rPr>
                <w:rFonts w:eastAsiaTheme="minorEastAsia" w:hint="eastAsia"/>
                <w:szCs w:val="22"/>
                <w:lang w:val="en-US" w:eastAsia="zh-CN"/>
              </w:rPr>
              <w:t xml:space="preserve">Intel </w:t>
            </w:r>
            <w:proofErr w:type="spellStart"/>
            <w:r>
              <w:rPr>
                <w:rFonts w:eastAsiaTheme="minorEastAsia" w:hint="eastAsia"/>
                <w:szCs w:val="22"/>
                <w:lang w:val="en-US" w:eastAsia="zh-CN"/>
              </w:rPr>
              <w:t>Cooperaiton</w:t>
            </w:r>
            <w:proofErr w:type="spellEnd"/>
          </w:p>
        </w:tc>
        <w:tc>
          <w:tcPr>
            <w:tcW w:w="2551" w:type="dxa"/>
            <w:vAlign w:val="center"/>
          </w:tcPr>
          <w:p w14:paraId="5FD8C4CC" w14:textId="77777777" w:rsidR="00266CD1" w:rsidRPr="001C39D5" w:rsidRDefault="00266CD1" w:rsidP="003B21ED">
            <w:pPr>
              <w:rPr>
                <w:szCs w:val="22"/>
                <w:lang w:val="en-US"/>
              </w:rPr>
            </w:pPr>
          </w:p>
        </w:tc>
        <w:tc>
          <w:tcPr>
            <w:tcW w:w="1134" w:type="dxa"/>
            <w:vAlign w:val="center"/>
          </w:tcPr>
          <w:p w14:paraId="1A02A39F" w14:textId="77777777" w:rsidR="00266CD1" w:rsidRPr="001C39D5" w:rsidRDefault="00266CD1" w:rsidP="003B21ED">
            <w:pPr>
              <w:rPr>
                <w:szCs w:val="22"/>
                <w:lang w:val="en-US"/>
              </w:rPr>
            </w:pPr>
          </w:p>
        </w:tc>
        <w:tc>
          <w:tcPr>
            <w:tcW w:w="2664" w:type="dxa"/>
            <w:vAlign w:val="center"/>
          </w:tcPr>
          <w:p w14:paraId="724BD89C" w14:textId="77777777" w:rsidR="00266CD1" w:rsidRPr="001C39D5" w:rsidRDefault="00AD6008" w:rsidP="003B21ED">
            <w:pPr>
              <w:rPr>
                <w:szCs w:val="22"/>
                <w:lang w:val="en-US"/>
              </w:rPr>
            </w:pPr>
            <w:r w:rsidRPr="00AD6008">
              <w:rPr>
                <w:szCs w:val="22"/>
                <w:lang w:val="en-US"/>
              </w:rPr>
              <w:t>eldad.perahia@intel.com</w:t>
            </w:r>
          </w:p>
        </w:tc>
      </w:tr>
    </w:tbl>
    <w:p w14:paraId="40148D6F" w14:textId="77777777" w:rsidR="00F14E11" w:rsidRPr="001C39D5" w:rsidRDefault="00F14E11">
      <w:pPr>
        <w:pStyle w:val="T1"/>
        <w:spacing w:after="120"/>
        <w:rPr>
          <w:rFonts w:eastAsia="Batang"/>
          <w:sz w:val="24"/>
          <w:szCs w:val="24"/>
          <w:lang w:val="en-US" w:eastAsia="ko-KR"/>
        </w:rPr>
      </w:pPr>
    </w:p>
    <w:p w14:paraId="6F82A1E7" w14:textId="77777777" w:rsidR="00F14E11" w:rsidRPr="001C39D5" w:rsidRDefault="00F14E11" w:rsidP="00F14E11">
      <w:pPr>
        <w:ind w:left="3600"/>
        <w:jc w:val="both"/>
        <w:rPr>
          <w:rFonts w:eastAsia="Batang"/>
          <w:b/>
          <w:sz w:val="24"/>
          <w:szCs w:val="24"/>
          <w:lang w:eastAsia="ko-KR"/>
        </w:rPr>
      </w:pPr>
      <w:r w:rsidRPr="001C39D5">
        <w:rPr>
          <w:b/>
          <w:sz w:val="24"/>
          <w:szCs w:val="24"/>
        </w:rPr>
        <w:t>ABSTRACT</w:t>
      </w:r>
      <w:r w:rsidRPr="001C39D5">
        <w:rPr>
          <w:rFonts w:eastAsia="Batang" w:hint="eastAsia"/>
          <w:b/>
          <w:sz w:val="24"/>
          <w:szCs w:val="24"/>
          <w:lang w:eastAsia="ko-KR"/>
        </w:rPr>
        <w:t xml:space="preserve"> </w:t>
      </w:r>
    </w:p>
    <w:p w14:paraId="018A1F2C" w14:textId="77777777" w:rsidR="00F14E11" w:rsidRPr="001C39D5" w:rsidRDefault="00F14E11" w:rsidP="00F14E11">
      <w:pPr>
        <w:jc w:val="both"/>
        <w:rPr>
          <w:sz w:val="24"/>
          <w:szCs w:val="24"/>
        </w:rPr>
      </w:pPr>
    </w:p>
    <w:p w14:paraId="2ADA7F07" w14:textId="77777777" w:rsidR="00F14E11" w:rsidRPr="001C39D5" w:rsidRDefault="00F14E11" w:rsidP="00F14E11">
      <w:pPr>
        <w:jc w:val="both"/>
        <w:rPr>
          <w:rFonts w:eastAsia="Batang"/>
          <w:sz w:val="24"/>
          <w:szCs w:val="24"/>
          <w:lang w:eastAsia="ko-KR"/>
        </w:rPr>
      </w:pPr>
      <w:r w:rsidRPr="001C39D5">
        <w:rPr>
          <w:sz w:val="24"/>
          <w:szCs w:val="24"/>
        </w:rPr>
        <w:t xml:space="preserve">This document </w:t>
      </w:r>
      <w:r w:rsidR="00732D10" w:rsidRPr="001C39D5">
        <w:rPr>
          <w:sz w:val="24"/>
          <w:szCs w:val="24"/>
        </w:rPr>
        <w:t xml:space="preserve">contains minutes of the </w:t>
      </w:r>
      <w:proofErr w:type="spellStart"/>
      <w:r w:rsidR="007D34E6">
        <w:rPr>
          <w:rFonts w:eastAsiaTheme="minorEastAsia" w:hint="eastAsia"/>
          <w:sz w:val="24"/>
          <w:szCs w:val="24"/>
          <w:lang w:eastAsia="zh-CN"/>
        </w:rPr>
        <w:t>Novermber</w:t>
      </w:r>
      <w:proofErr w:type="spellEnd"/>
      <w:r w:rsidR="00772959" w:rsidRPr="001C39D5">
        <w:rPr>
          <w:sz w:val="24"/>
          <w:szCs w:val="24"/>
        </w:rPr>
        <w:t xml:space="preserve"> </w:t>
      </w:r>
      <w:r w:rsidR="00BF61B3" w:rsidRPr="001C39D5">
        <w:rPr>
          <w:sz w:val="24"/>
          <w:szCs w:val="24"/>
        </w:rPr>
        <w:t>2013</w:t>
      </w:r>
      <w:r w:rsidR="00732D10" w:rsidRPr="001C39D5">
        <w:rPr>
          <w:sz w:val="24"/>
          <w:szCs w:val="24"/>
        </w:rPr>
        <w:t xml:space="preserve"> </w:t>
      </w:r>
      <w:r w:rsidR="00402A3D" w:rsidRPr="001C39D5">
        <w:rPr>
          <w:rFonts w:hint="eastAsia"/>
          <w:sz w:val="24"/>
          <w:szCs w:val="24"/>
        </w:rPr>
        <w:t xml:space="preserve">IEEE </w:t>
      </w:r>
      <w:r w:rsidR="00772959" w:rsidRPr="001C39D5">
        <w:rPr>
          <w:sz w:val="24"/>
          <w:szCs w:val="24"/>
        </w:rPr>
        <w:t>802.11aj</w:t>
      </w:r>
      <w:r w:rsidR="003A4FED" w:rsidRPr="001C39D5">
        <w:rPr>
          <w:sz w:val="24"/>
          <w:szCs w:val="24"/>
        </w:rPr>
        <w:t xml:space="preserve"> </w:t>
      </w:r>
      <w:r w:rsidR="007D34E6">
        <w:rPr>
          <w:rFonts w:eastAsiaTheme="minorEastAsia" w:hint="eastAsia"/>
          <w:sz w:val="24"/>
          <w:szCs w:val="24"/>
          <w:lang w:eastAsia="zh-CN"/>
        </w:rPr>
        <w:t>plenary</w:t>
      </w:r>
      <w:r w:rsidR="004B311F" w:rsidRPr="001C39D5">
        <w:rPr>
          <w:rFonts w:hint="eastAsia"/>
          <w:sz w:val="24"/>
          <w:szCs w:val="24"/>
        </w:rPr>
        <w:t xml:space="preserve"> </w:t>
      </w:r>
      <w:r w:rsidR="004F7FF5">
        <w:rPr>
          <w:rFonts w:eastAsiaTheme="minorEastAsia" w:hint="eastAsia"/>
          <w:sz w:val="24"/>
          <w:szCs w:val="24"/>
          <w:lang w:eastAsia="zh-CN"/>
        </w:rPr>
        <w:t>meeting</w:t>
      </w:r>
      <w:r w:rsidR="00DB6D21" w:rsidRPr="001C39D5">
        <w:rPr>
          <w:rFonts w:hint="eastAsia"/>
          <w:sz w:val="24"/>
          <w:szCs w:val="24"/>
        </w:rPr>
        <w:t xml:space="preserve"> in </w:t>
      </w:r>
      <w:r w:rsidR="007D34E6">
        <w:rPr>
          <w:rFonts w:eastAsiaTheme="minorEastAsia" w:hint="eastAsia"/>
          <w:sz w:val="24"/>
          <w:szCs w:val="24"/>
          <w:lang w:eastAsia="zh-CN"/>
        </w:rPr>
        <w:t>Dallas, TX, USA</w:t>
      </w:r>
      <w:r w:rsidR="003B21ED" w:rsidRPr="001C39D5">
        <w:rPr>
          <w:sz w:val="24"/>
          <w:szCs w:val="24"/>
        </w:rPr>
        <w:t>.</w:t>
      </w:r>
    </w:p>
    <w:p w14:paraId="1B47F12F" w14:textId="77777777" w:rsidR="00E1222B" w:rsidRPr="001C39D5" w:rsidRDefault="000A7FB2" w:rsidP="006B678F">
      <w:pPr>
        <w:jc w:val="both"/>
        <w:rPr>
          <w:rFonts w:eastAsia="Batang"/>
          <w:b/>
          <w:sz w:val="24"/>
          <w:szCs w:val="24"/>
          <w:lang w:eastAsia="ko-KR"/>
        </w:rPr>
      </w:pPr>
      <w:r w:rsidRPr="001C39D5">
        <w:rPr>
          <w:rFonts w:ascii="Arial" w:hAnsi="Arial"/>
          <w:b/>
          <w:sz w:val="32"/>
          <w:u w:val="single"/>
        </w:rPr>
        <w:br w:type="page"/>
      </w:r>
      <w:r w:rsidR="00E1222B" w:rsidRPr="001C39D5">
        <w:rPr>
          <w:b/>
          <w:sz w:val="24"/>
          <w:szCs w:val="24"/>
        </w:rPr>
        <w:lastRenderedPageBreak/>
        <w:t>MINUTES</w:t>
      </w:r>
      <w:r w:rsidR="00E1222B" w:rsidRPr="001C39D5">
        <w:rPr>
          <w:rFonts w:eastAsia="Batang" w:hint="eastAsia"/>
          <w:b/>
          <w:sz w:val="24"/>
          <w:szCs w:val="24"/>
          <w:lang w:eastAsia="ko-KR"/>
        </w:rPr>
        <w:t xml:space="preserve"> </w:t>
      </w:r>
    </w:p>
    <w:p w14:paraId="31FC5B8C" w14:textId="77777777" w:rsidR="00E1222B" w:rsidRPr="001C39D5" w:rsidRDefault="00E1222B" w:rsidP="00E1222B">
      <w:pPr>
        <w:rPr>
          <w:rFonts w:ascii="Arial" w:hAnsi="Arial"/>
          <w:b/>
          <w:sz w:val="32"/>
          <w:u w:val="single"/>
        </w:rPr>
      </w:pPr>
    </w:p>
    <w:p w14:paraId="3950E649" w14:textId="77777777" w:rsidR="00E1222B" w:rsidRPr="001C39D5" w:rsidRDefault="00E1222B" w:rsidP="00E1222B">
      <w:pPr>
        <w:rPr>
          <w:b/>
          <w:bCs/>
          <w:sz w:val="24"/>
          <w:szCs w:val="24"/>
          <w:lang w:val="en-US"/>
        </w:rPr>
      </w:pPr>
      <w:r w:rsidRPr="001C39D5">
        <w:rPr>
          <w:b/>
          <w:bCs/>
          <w:sz w:val="24"/>
          <w:szCs w:val="24"/>
          <w:lang w:val="en-US"/>
        </w:rPr>
        <w:t xml:space="preserve">New </w:t>
      </w:r>
      <w:r w:rsidRPr="001C39D5">
        <w:rPr>
          <w:rFonts w:hint="eastAsia"/>
          <w:b/>
          <w:bCs/>
          <w:sz w:val="24"/>
          <w:szCs w:val="24"/>
          <w:lang w:val="en-US"/>
        </w:rPr>
        <w:t>Contributions</w:t>
      </w:r>
      <w:r w:rsidR="004E6A08" w:rsidRPr="001C39D5">
        <w:rPr>
          <w:b/>
          <w:bCs/>
          <w:sz w:val="24"/>
          <w:szCs w:val="24"/>
          <w:lang w:val="en-US"/>
        </w:rPr>
        <w:t>/Submissions</w:t>
      </w:r>
      <w:r w:rsidRPr="001C39D5">
        <w:rPr>
          <w:rFonts w:hint="eastAsia"/>
          <w:b/>
          <w:bCs/>
          <w:sz w:val="24"/>
          <w:szCs w:val="24"/>
          <w:lang w:val="en-US"/>
        </w:rPr>
        <w:t>:</w:t>
      </w:r>
    </w:p>
    <w:p w14:paraId="6F9F473C" w14:textId="77777777" w:rsidR="00AA2B92" w:rsidRPr="001C39D5" w:rsidRDefault="00AA2B92" w:rsidP="00381756">
      <w:pPr>
        <w:tabs>
          <w:tab w:val="left" w:pos="1560"/>
        </w:tabs>
        <w:rPr>
          <w:lang w:val="en-US"/>
        </w:rPr>
      </w:pPr>
    </w:p>
    <w:p w14:paraId="4C7CC0AF" w14:textId="77777777" w:rsidR="00DC2EFC" w:rsidRPr="00C9293A" w:rsidRDefault="00C364A1" w:rsidP="00EF01A5">
      <w:pPr>
        <w:pStyle w:val="ListParagraph"/>
        <w:numPr>
          <w:ilvl w:val="0"/>
          <w:numId w:val="8"/>
        </w:numPr>
        <w:tabs>
          <w:tab w:val="left" w:pos="1450"/>
        </w:tabs>
        <w:ind w:firstLineChars="0"/>
        <w:rPr>
          <w:lang w:val="en-US"/>
        </w:rPr>
      </w:pPr>
      <w:r w:rsidRPr="00C9293A">
        <w:rPr>
          <w:lang w:val="en-US"/>
        </w:rPr>
        <w:t>11-1</w:t>
      </w:r>
      <w:r w:rsidRPr="00C9293A">
        <w:rPr>
          <w:rFonts w:hint="eastAsia"/>
          <w:lang w:val="en-US"/>
        </w:rPr>
        <w:t>3</w:t>
      </w:r>
      <w:r w:rsidRPr="00C9293A">
        <w:rPr>
          <w:lang w:val="en-US"/>
        </w:rPr>
        <w:t>-</w:t>
      </w:r>
      <w:r w:rsidR="00191672" w:rsidRPr="00C9293A">
        <w:rPr>
          <w:lang w:val="en-US"/>
        </w:rPr>
        <w:t>1416</w:t>
      </w:r>
      <w:r w:rsidRPr="00C9293A">
        <w:rPr>
          <w:lang w:val="en-US"/>
        </w:rPr>
        <w:t>-0</w:t>
      </w:r>
      <w:r w:rsidR="00220715" w:rsidRPr="00C9293A">
        <w:rPr>
          <w:rFonts w:hint="eastAsia"/>
          <w:lang w:val="en-US"/>
        </w:rPr>
        <w:t>2</w:t>
      </w:r>
      <w:r w:rsidR="002979A2" w:rsidRPr="00C9293A">
        <w:rPr>
          <w:lang w:val="en-US"/>
        </w:rPr>
        <w:tab/>
      </w:r>
      <w:r w:rsidR="00191672" w:rsidRPr="00C9293A">
        <w:rPr>
          <w:lang w:val="en-US"/>
        </w:rPr>
        <w:t>IEEE 802.11aj Task Group Nov 2013 Report</w:t>
      </w:r>
    </w:p>
    <w:p w14:paraId="68F8C506" w14:textId="77777777" w:rsidR="004F14A5" w:rsidRPr="00C9293A" w:rsidRDefault="00220715" w:rsidP="00EF01A5">
      <w:pPr>
        <w:pStyle w:val="ListParagraph"/>
        <w:numPr>
          <w:ilvl w:val="0"/>
          <w:numId w:val="8"/>
        </w:numPr>
        <w:tabs>
          <w:tab w:val="left" w:pos="1450"/>
        </w:tabs>
        <w:ind w:firstLineChars="0"/>
        <w:rPr>
          <w:lang w:val="en-US"/>
        </w:rPr>
      </w:pPr>
      <w:r w:rsidRPr="00C9293A">
        <w:rPr>
          <w:rFonts w:hint="eastAsia"/>
          <w:lang w:val="en-US"/>
        </w:rPr>
        <w:t>11-13-1</w:t>
      </w:r>
      <w:r w:rsidR="00002942" w:rsidRPr="00C9293A">
        <w:rPr>
          <w:rFonts w:eastAsiaTheme="minorEastAsia" w:hint="eastAsia"/>
          <w:lang w:val="en-US" w:eastAsia="zh-CN"/>
        </w:rPr>
        <w:t>301</w:t>
      </w:r>
      <w:r w:rsidRPr="00C9293A">
        <w:rPr>
          <w:rFonts w:hint="eastAsia"/>
          <w:lang w:val="en-US"/>
        </w:rPr>
        <w:t>-01</w:t>
      </w:r>
      <w:r w:rsidR="004F14A5" w:rsidRPr="00C9293A">
        <w:rPr>
          <w:rFonts w:hint="eastAsia"/>
          <w:lang w:val="en-US"/>
        </w:rPr>
        <w:tab/>
      </w:r>
      <w:proofErr w:type="spellStart"/>
      <w:r w:rsidR="00002942" w:rsidRPr="00C9293A">
        <w:rPr>
          <w:lang w:val="en-US"/>
        </w:rPr>
        <w:t>TGaj</w:t>
      </w:r>
      <w:proofErr w:type="spellEnd"/>
      <w:r w:rsidR="00002942" w:rsidRPr="00C9293A">
        <w:rPr>
          <w:lang w:val="en-US"/>
        </w:rPr>
        <w:t xml:space="preserve"> Complete Proposal</w:t>
      </w:r>
      <w:r w:rsidR="00002942" w:rsidRPr="00C9293A">
        <w:rPr>
          <w:rFonts w:eastAsiaTheme="minorEastAsia" w:hint="eastAsia"/>
          <w:lang w:val="en-US" w:eastAsia="zh-CN"/>
        </w:rPr>
        <w:t xml:space="preserve"> </w:t>
      </w:r>
      <w:r w:rsidR="00002942" w:rsidRPr="00C9293A">
        <w:rPr>
          <w:lang w:val="en-US"/>
        </w:rPr>
        <w:t>(60GHz)</w:t>
      </w:r>
    </w:p>
    <w:p w14:paraId="2AAB7403" w14:textId="77777777" w:rsidR="003C3F6E" w:rsidRPr="00C9293A" w:rsidRDefault="003C3F6E" w:rsidP="00EF01A5">
      <w:pPr>
        <w:pStyle w:val="ListParagraph"/>
        <w:numPr>
          <w:ilvl w:val="0"/>
          <w:numId w:val="8"/>
        </w:numPr>
        <w:tabs>
          <w:tab w:val="left" w:pos="1450"/>
        </w:tabs>
        <w:ind w:firstLineChars="0"/>
        <w:rPr>
          <w:rFonts w:eastAsiaTheme="minorEastAsia"/>
          <w:lang w:val="en-US" w:eastAsia="zh-CN"/>
        </w:rPr>
      </w:pPr>
      <w:r w:rsidRPr="00C9293A">
        <w:rPr>
          <w:lang w:val="en-US"/>
        </w:rPr>
        <w:t>11-13/1291</w:t>
      </w:r>
      <w:r w:rsidRPr="00C9293A">
        <w:rPr>
          <w:rFonts w:eastAsiaTheme="minorEastAsia" w:hint="eastAsia"/>
          <w:lang w:val="en-US" w:eastAsia="zh-CN"/>
        </w:rPr>
        <w:t>-01</w:t>
      </w:r>
      <w:r w:rsidRPr="00C9293A">
        <w:rPr>
          <w:rFonts w:eastAsiaTheme="minorEastAsia" w:hint="eastAsia"/>
          <w:lang w:val="en-US" w:eastAsia="zh-CN"/>
        </w:rPr>
        <w:tab/>
      </w:r>
      <w:r w:rsidRPr="00C9293A">
        <w:rPr>
          <w:lang w:val="en-US"/>
        </w:rPr>
        <w:t xml:space="preserve">Dynamic Bandwidth Control for 802.11aj </w:t>
      </w:r>
      <w:r w:rsidRPr="00C9293A">
        <w:rPr>
          <w:rFonts w:eastAsiaTheme="minorEastAsia" w:hint="eastAsia"/>
          <w:lang w:val="en-US" w:eastAsia="zh-CN"/>
        </w:rPr>
        <w:t>(</w:t>
      </w:r>
      <w:r w:rsidRPr="00C9293A">
        <w:rPr>
          <w:lang w:val="en-US"/>
        </w:rPr>
        <w:t>NT)</w:t>
      </w:r>
    </w:p>
    <w:p w14:paraId="0E8E6219" w14:textId="77777777" w:rsidR="003C3F6E" w:rsidRPr="00C9293A" w:rsidRDefault="003C3F6E" w:rsidP="00EF01A5">
      <w:pPr>
        <w:pStyle w:val="ListParagraph"/>
        <w:numPr>
          <w:ilvl w:val="0"/>
          <w:numId w:val="8"/>
        </w:numPr>
        <w:spacing w:before="60"/>
        <w:ind w:firstLineChars="0"/>
        <w:jc w:val="both"/>
        <w:rPr>
          <w:rFonts w:eastAsiaTheme="minorEastAsia"/>
          <w:lang w:val="en-US" w:eastAsia="zh-CN"/>
        </w:rPr>
      </w:pPr>
      <w:r w:rsidRPr="00C9293A">
        <w:rPr>
          <w:lang w:val="en-US"/>
        </w:rPr>
        <w:t>11-13/1293</w:t>
      </w:r>
      <w:r w:rsidRPr="00C9293A">
        <w:rPr>
          <w:rFonts w:eastAsiaTheme="minorEastAsia" w:hint="eastAsia"/>
          <w:lang w:val="en-US" w:eastAsia="zh-CN"/>
        </w:rPr>
        <w:t>-01</w:t>
      </w:r>
      <w:r w:rsidRPr="00C9293A">
        <w:rPr>
          <w:rFonts w:eastAsiaTheme="minorEastAsia" w:hint="eastAsia"/>
          <w:lang w:val="en-US" w:eastAsia="zh-CN"/>
        </w:rPr>
        <w:tab/>
      </w:r>
      <w:r w:rsidRPr="00C9293A">
        <w:rPr>
          <w:lang w:val="en-US"/>
        </w:rPr>
        <w:t>Opportunistic Transmissions in Multiple Alternative Channels in 802.11aj (60GHz NT)</w:t>
      </w:r>
    </w:p>
    <w:p w14:paraId="075605BE" w14:textId="77777777" w:rsidR="003C3F6E" w:rsidRPr="00C9293A" w:rsidRDefault="003C3F6E" w:rsidP="00EF01A5">
      <w:pPr>
        <w:pStyle w:val="ListParagraph"/>
        <w:numPr>
          <w:ilvl w:val="0"/>
          <w:numId w:val="8"/>
        </w:numPr>
        <w:spacing w:before="60"/>
        <w:ind w:firstLineChars="0"/>
        <w:jc w:val="both"/>
        <w:rPr>
          <w:rFonts w:eastAsiaTheme="minorEastAsia"/>
          <w:lang w:val="en-US" w:eastAsia="zh-CN"/>
        </w:rPr>
      </w:pPr>
      <w:r w:rsidRPr="00C9293A">
        <w:rPr>
          <w:lang w:val="en-US"/>
        </w:rPr>
        <w:t>11-13/1346</w:t>
      </w:r>
      <w:r w:rsidRPr="00C9293A">
        <w:rPr>
          <w:rFonts w:eastAsiaTheme="minorEastAsia" w:hint="eastAsia"/>
          <w:lang w:val="en-US" w:eastAsia="zh-CN"/>
        </w:rPr>
        <w:t>-01</w:t>
      </w:r>
      <w:r w:rsidRPr="00C9293A">
        <w:rPr>
          <w:rFonts w:eastAsiaTheme="minorEastAsia" w:hint="eastAsia"/>
          <w:lang w:val="en-US" w:eastAsia="zh-CN"/>
        </w:rPr>
        <w:tab/>
      </w:r>
      <w:r w:rsidRPr="00C9293A">
        <w:rPr>
          <w:lang w:val="en-US"/>
        </w:rPr>
        <w:t>Decentralized-Clustering-Mechanism-for-802.11aj-60GHz (NT)</w:t>
      </w:r>
    </w:p>
    <w:p w14:paraId="0A270765" w14:textId="77777777" w:rsidR="003C3F6E" w:rsidRPr="00C9293A" w:rsidRDefault="003C3F6E" w:rsidP="00EF01A5">
      <w:pPr>
        <w:pStyle w:val="ListParagraph"/>
        <w:numPr>
          <w:ilvl w:val="0"/>
          <w:numId w:val="8"/>
        </w:numPr>
        <w:spacing w:before="60"/>
        <w:ind w:firstLineChars="0"/>
        <w:jc w:val="both"/>
        <w:rPr>
          <w:rFonts w:eastAsiaTheme="minorEastAsia"/>
          <w:lang w:val="en-US" w:eastAsia="zh-CN"/>
        </w:rPr>
      </w:pPr>
      <w:r w:rsidRPr="00C9293A">
        <w:rPr>
          <w:lang w:val="en-US"/>
        </w:rPr>
        <w:t>11-13/1292</w:t>
      </w:r>
      <w:r w:rsidRPr="00C9293A">
        <w:rPr>
          <w:rFonts w:eastAsiaTheme="minorEastAsia" w:hint="eastAsia"/>
          <w:lang w:val="en-US" w:eastAsia="zh-CN"/>
        </w:rPr>
        <w:t>-01</w:t>
      </w:r>
      <w:r w:rsidRPr="00C9293A">
        <w:rPr>
          <w:rFonts w:eastAsiaTheme="minorEastAsia" w:hint="eastAsia"/>
          <w:lang w:val="en-US" w:eastAsia="zh-CN"/>
        </w:rPr>
        <w:tab/>
      </w:r>
      <w:r w:rsidRPr="00C9293A">
        <w:rPr>
          <w:lang w:val="en-US"/>
        </w:rPr>
        <w:t>Spatial Sharing Mechanism in 802.11aj (NT)</w:t>
      </w:r>
    </w:p>
    <w:p w14:paraId="1653581B" w14:textId="77777777" w:rsidR="008453F0" w:rsidRPr="00C9293A" w:rsidRDefault="003C3F6E" w:rsidP="00EF01A5">
      <w:pPr>
        <w:pStyle w:val="ListParagraph"/>
        <w:numPr>
          <w:ilvl w:val="0"/>
          <w:numId w:val="8"/>
        </w:numPr>
        <w:spacing w:before="60"/>
        <w:ind w:firstLineChars="0"/>
        <w:jc w:val="both"/>
        <w:rPr>
          <w:rFonts w:eastAsiaTheme="minorEastAsia"/>
          <w:lang w:val="en-US" w:eastAsia="zh-CN"/>
        </w:rPr>
      </w:pPr>
      <w:r w:rsidRPr="00C9293A">
        <w:rPr>
          <w:lang w:val="en-US"/>
        </w:rPr>
        <w:t>11-13/1345</w:t>
      </w:r>
      <w:r w:rsidRPr="00C9293A">
        <w:rPr>
          <w:rFonts w:eastAsiaTheme="minorEastAsia" w:hint="eastAsia"/>
          <w:lang w:val="en-US" w:eastAsia="zh-CN"/>
        </w:rPr>
        <w:t>-00</w:t>
      </w:r>
      <w:r w:rsidRPr="00C9293A">
        <w:rPr>
          <w:rFonts w:eastAsiaTheme="minorEastAsia" w:hint="eastAsia"/>
          <w:lang w:val="en-US" w:eastAsia="zh-CN"/>
        </w:rPr>
        <w:tab/>
      </w:r>
      <w:r w:rsidRPr="00C9293A">
        <w:rPr>
          <w:lang w:val="en-US"/>
        </w:rPr>
        <w:t xml:space="preserve">Dynamic Channel Transfer Procedure for 802.11aj 60GHz (NT) </w:t>
      </w:r>
    </w:p>
    <w:p w14:paraId="1667AFF2" w14:textId="77777777" w:rsidR="008B62D9" w:rsidRPr="00C9293A" w:rsidRDefault="008B62D9" w:rsidP="00EF01A5">
      <w:pPr>
        <w:pStyle w:val="ListParagraph"/>
        <w:numPr>
          <w:ilvl w:val="0"/>
          <w:numId w:val="8"/>
        </w:numPr>
        <w:spacing w:before="60"/>
        <w:ind w:firstLineChars="0"/>
        <w:jc w:val="both"/>
        <w:rPr>
          <w:rFonts w:eastAsiaTheme="minorEastAsia"/>
          <w:szCs w:val="22"/>
          <w:lang w:val="en-US" w:eastAsia="zh-CN"/>
        </w:rPr>
      </w:pPr>
      <w:r w:rsidRPr="00C9293A">
        <w:rPr>
          <w:rFonts w:eastAsiaTheme="minorEastAsia" w:hint="eastAsia"/>
          <w:szCs w:val="22"/>
          <w:lang w:val="en-US" w:eastAsia="zh-CN"/>
        </w:rPr>
        <w:t>11-13/1282-01</w:t>
      </w:r>
      <w:r w:rsidRPr="00C9293A">
        <w:rPr>
          <w:rFonts w:eastAsiaTheme="minorEastAsia" w:hint="eastAsia"/>
          <w:szCs w:val="22"/>
          <w:lang w:val="en-US" w:eastAsia="zh-CN"/>
        </w:rPr>
        <w:tab/>
        <w:t>MAC proposal for dynamic BW (NT)</w:t>
      </w:r>
    </w:p>
    <w:p w14:paraId="22D589DE" w14:textId="77777777" w:rsidR="008B62D9" w:rsidRPr="00C9293A" w:rsidRDefault="008B62D9" w:rsidP="00EF01A5">
      <w:pPr>
        <w:pStyle w:val="ListParagraph"/>
        <w:numPr>
          <w:ilvl w:val="0"/>
          <w:numId w:val="8"/>
        </w:numPr>
        <w:spacing w:before="60"/>
        <w:ind w:firstLineChars="0"/>
        <w:jc w:val="both"/>
        <w:rPr>
          <w:rFonts w:eastAsiaTheme="minorEastAsia"/>
          <w:szCs w:val="22"/>
          <w:lang w:val="en-US" w:eastAsia="zh-CN"/>
        </w:rPr>
      </w:pPr>
      <w:r w:rsidRPr="00C9293A">
        <w:rPr>
          <w:rFonts w:eastAsiaTheme="minorEastAsia"/>
          <w:szCs w:val="22"/>
          <w:lang w:val="en-US" w:eastAsia="zh-CN"/>
        </w:rPr>
        <w:t>11-13/1364</w:t>
      </w:r>
      <w:r w:rsidRPr="00C9293A">
        <w:rPr>
          <w:rFonts w:eastAsiaTheme="minorEastAsia" w:hint="eastAsia"/>
          <w:szCs w:val="22"/>
          <w:lang w:val="en-US" w:eastAsia="zh-CN"/>
        </w:rPr>
        <w:t>-0</w:t>
      </w:r>
      <w:r w:rsidRPr="00C9293A">
        <w:rPr>
          <w:rFonts w:eastAsiaTheme="minorEastAsia"/>
          <w:szCs w:val="22"/>
          <w:lang w:val="en-US" w:eastAsia="zh-CN"/>
        </w:rPr>
        <w:t>1</w:t>
      </w:r>
      <w:r w:rsidRPr="00C9293A">
        <w:rPr>
          <w:rFonts w:eastAsiaTheme="minorEastAsia" w:hint="eastAsia"/>
          <w:szCs w:val="22"/>
          <w:lang w:val="en-US" w:eastAsia="zh-CN"/>
        </w:rPr>
        <w:tab/>
      </w:r>
      <w:r w:rsidRPr="00C9293A">
        <w:rPr>
          <w:rFonts w:eastAsiaTheme="minorEastAsia"/>
          <w:szCs w:val="22"/>
          <w:lang w:val="en-US" w:eastAsia="zh-CN"/>
        </w:rPr>
        <w:t>Distributed Timeslot Allocation (DTA) Mech</w:t>
      </w:r>
      <w:r w:rsidR="000056D7" w:rsidRPr="00C9293A">
        <w:rPr>
          <w:rFonts w:eastAsiaTheme="minorEastAsia"/>
          <w:szCs w:val="22"/>
          <w:lang w:val="en-US" w:eastAsia="zh-CN"/>
        </w:rPr>
        <w:t>anism for 802.11aj 60GHz (NT)</w:t>
      </w:r>
    </w:p>
    <w:p w14:paraId="7516D0E7" w14:textId="77777777" w:rsidR="000056D7" w:rsidRPr="00C9293A" w:rsidRDefault="000056D7" w:rsidP="00EF01A5">
      <w:pPr>
        <w:pStyle w:val="ListParagraph"/>
        <w:numPr>
          <w:ilvl w:val="0"/>
          <w:numId w:val="8"/>
        </w:numPr>
        <w:spacing w:before="60"/>
        <w:ind w:firstLineChars="0"/>
        <w:jc w:val="both"/>
        <w:rPr>
          <w:rFonts w:eastAsiaTheme="minorEastAsia"/>
          <w:szCs w:val="22"/>
          <w:lang w:val="en-US" w:eastAsia="zh-CN"/>
        </w:rPr>
      </w:pPr>
      <w:r w:rsidRPr="00C9293A">
        <w:rPr>
          <w:rFonts w:eastAsiaTheme="minorEastAsia"/>
          <w:szCs w:val="22"/>
          <w:lang w:val="en-US" w:eastAsia="zh-CN"/>
        </w:rPr>
        <w:t>11-13/1365</w:t>
      </w:r>
      <w:r w:rsidRPr="00C9293A">
        <w:rPr>
          <w:rFonts w:eastAsiaTheme="minorEastAsia" w:hint="eastAsia"/>
          <w:szCs w:val="22"/>
          <w:lang w:val="en-US" w:eastAsia="zh-CN"/>
        </w:rPr>
        <w:t>-0</w:t>
      </w:r>
      <w:r w:rsidRPr="00C9293A">
        <w:rPr>
          <w:rFonts w:eastAsiaTheme="minorEastAsia"/>
          <w:szCs w:val="22"/>
          <w:lang w:val="en-US" w:eastAsia="zh-CN"/>
        </w:rPr>
        <w:t>1</w:t>
      </w:r>
      <w:r w:rsidRPr="00C9293A">
        <w:rPr>
          <w:rFonts w:eastAsiaTheme="minorEastAsia" w:hint="eastAsia"/>
          <w:szCs w:val="22"/>
          <w:lang w:val="en-US" w:eastAsia="zh-CN"/>
        </w:rPr>
        <w:tab/>
      </w:r>
      <w:r w:rsidRPr="00C9293A">
        <w:rPr>
          <w:rFonts w:eastAsiaTheme="minorEastAsia"/>
          <w:szCs w:val="22"/>
          <w:lang w:val="en-US" w:eastAsia="zh-CN"/>
        </w:rPr>
        <w:t>45GHz Spectrum Allocation in China</w:t>
      </w:r>
    </w:p>
    <w:p w14:paraId="07592429" w14:textId="77777777" w:rsidR="004806E0" w:rsidRPr="001C39D5" w:rsidRDefault="004806E0" w:rsidP="00EA48EA">
      <w:pPr>
        <w:spacing w:before="60"/>
        <w:jc w:val="both"/>
        <w:rPr>
          <w:szCs w:val="22"/>
          <w:lang w:val="en-US"/>
        </w:rPr>
      </w:pPr>
    </w:p>
    <w:p w14:paraId="01CCDE4A" w14:textId="77777777" w:rsidR="00E83914" w:rsidRPr="001C39D5" w:rsidRDefault="00256409" w:rsidP="00E83914">
      <w:pPr>
        <w:rPr>
          <w:b/>
          <w:bCs/>
          <w:sz w:val="24"/>
          <w:szCs w:val="24"/>
          <w:u w:val="single"/>
          <w:lang w:val="en-US"/>
        </w:rPr>
      </w:pPr>
      <w:r>
        <w:rPr>
          <w:b/>
          <w:bCs/>
          <w:sz w:val="24"/>
          <w:szCs w:val="24"/>
          <w:u w:val="single"/>
          <w:lang w:val="en-US"/>
        </w:rPr>
        <w:t>Tuesday</w:t>
      </w:r>
      <w:r w:rsidR="003D0754" w:rsidRPr="001C39D5">
        <w:rPr>
          <w:b/>
          <w:bCs/>
          <w:sz w:val="24"/>
          <w:szCs w:val="24"/>
          <w:u w:val="single"/>
          <w:lang w:val="en-US"/>
        </w:rPr>
        <w:t xml:space="preserve"> (</w:t>
      </w:r>
      <w:r>
        <w:rPr>
          <w:rFonts w:eastAsia="SimSun" w:hint="eastAsia"/>
          <w:b/>
          <w:bCs/>
          <w:sz w:val="24"/>
          <w:szCs w:val="24"/>
          <w:u w:val="single"/>
          <w:lang w:val="en-US" w:eastAsia="zh-CN"/>
        </w:rPr>
        <w:t>16</w:t>
      </w:r>
      <w:r w:rsidR="003D0754" w:rsidRPr="001C39D5">
        <w:rPr>
          <w:b/>
          <w:bCs/>
          <w:sz w:val="24"/>
          <w:szCs w:val="24"/>
          <w:u w:val="single"/>
          <w:lang w:val="en-US"/>
        </w:rPr>
        <w:t>:</w:t>
      </w:r>
      <w:r>
        <w:rPr>
          <w:b/>
          <w:bCs/>
          <w:sz w:val="24"/>
          <w:szCs w:val="24"/>
          <w:u w:val="single"/>
          <w:lang w:val="en-US"/>
        </w:rPr>
        <w:t>0</w:t>
      </w:r>
      <w:r w:rsidR="003D0754" w:rsidRPr="001C39D5">
        <w:rPr>
          <w:b/>
          <w:bCs/>
          <w:sz w:val="24"/>
          <w:szCs w:val="24"/>
          <w:u w:val="single"/>
          <w:lang w:val="en-US"/>
        </w:rPr>
        <w:t>0-1</w:t>
      </w:r>
      <w:r>
        <w:rPr>
          <w:rFonts w:hint="eastAsia"/>
          <w:b/>
          <w:bCs/>
          <w:sz w:val="24"/>
          <w:szCs w:val="24"/>
          <w:u w:val="single"/>
          <w:lang w:val="en-US"/>
        </w:rPr>
        <w:t>8</w:t>
      </w:r>
      <w:r w:rsidR="003D0754" w:rsidRPr="001C39D5">
        <w:rPr>
          <w:b/>
          <w:bCs/>
          <w:sz w:val="24"/>
          <w:szCs w:val="24"/>
          <w:u w:val="single"/>
          <w:lang w:val="en-US"/>
        </w:rPr>
        <w:t>:</w:t>
      </w:r>
      <w:r>
        <w:rPr>
          <w:b/>
          <w:bCs/>
          <w:sz w:val="24"/>
          <w:szCs w:val="24"/>
          <w:u w:val="single"/>
          <w:lang w:val="en-US"/>
        </w:rPr>
        <w:t>0</w:t>
      </w:r>
      <w:r w:rsidR="00E83914" w:rsidRPr="001C39D5">
        <w:rPr>
          <w:b/>
          <w:bCs/>
          <w:sz w:val="24"/>
          <w:szCs w:val="24"/>
          <w:u w:val="single"/>
          <w:lang w:val="en-US"/>
        </w:rPr>
        <w:t xml:space="preserve">0) – IEEE 802.11aj </w:t>
      </w:r>
      <w:r w:rsidR="00A75C27" w:rsidRPr="001C39D5">
        <w:rPr>
          <w:b/>
          <w:bCs/>
          <w:sz w:val="24"/>
          <w:szCs w:val="24"/>
          <w:u w:val="single"/>
          <w:lang w:val="en-US"/>
        </w:rPr>
        <w:t>meeting</w:t>
      </w:r>
    </w:p>
    <w:p w14:paraId="2B786280" w14:textId="77777777" w:rsidR="00E83914" w:rsidRPr="001C39D5" w:rsidRDefault="00E83914" w:rsidP="00EA48EA">
      <w:pPr>
        <w:spacing w:before="60"/>
        <w:jc w:val="both"/>
        <w:rPr>
          <w:szCs w:val="22"/>
          <w:lang w:val="en-US"/>
        </w:rPr>
      </w:pPr>
    </w:p>
    <w:p w14:paraId="44678305" w14:textId="77777777" w:rsidR="00E83914" w:rsidRPr="007D34E6" w:rsidRDefault="00E83914" w:rsidP="00EA48EA">
      <w:pPr>
        <w:spacing w:before="60"/>
        <w:jc w:val="both"/>
        <w:rPr>
          <w:rFonts w:eastAsiaTheme="minorEastAsia"/>
          <w:b/>
          <w:szCs w:val="22"/>
          <w:lang w:val="en-US" w:eastAsia="zh-CN"/>
        </w:rPr>
      </w:pPr>
      <w:r w:rsidRPr="001C39D5">
        <w:rPr>
          <w:rFonts w:hint="eastAsia"/>
          <w:b/>
          <w:szCs w:val="22"/>
          <w:lang w:val="en-US"/>
        </w:rPr>
        <w:t>IEEE</w:t>
      </w:r>
      <w:r w:rsidRPr="001C39D5">
        <w:rPr>
          <w:b/>
          <w:szCs w:val="22"/>
          <w:lang w:val="en-US"/>
        </w:rPr>
        <w:t xml:space="preserve"> 802.11 </w:t>
      </w:r>
      <w:proofErr w:type="spellStart"/>
      <w:r w:rsidRPr="001C39D5">
        <w:rPr>
          <w:b/>
          <w:szCs w:val="22"/>
          <w:lang w:val="en-US"/>
        </w:rPr>
        <w:t>TGaj</w:t>
      </w:r>
      <w:proofErr w:type="spellEnd"/>
      <w:r w:rsidRPr="001C39D5">
        <w:rPr>
          <w:b/>
          <w:szCs w:val="22"/>
          <w:lang w:val="en-US"/>
        </w:rPr>
        <w:t xml:space="preserve"> </w:t>
      </w:r>
      <w:r w:rsidR="007D34E6">
        <w:rPr>
          <w:rFonts w:eastAsiaTheme="minorEastAsia" w:hint="eastAsia"/>
          <w:b/>
          <w:szCs w:val="22"/>
          <w:lang w:val="en-US" w:eastAsia="zh-CN"/>
        </w:rPr>
        <w:t xml:space="preserve">Vice </w:t>
      </w:r>
      <w:r w:rsidRPr="001C39D5">
        <w:rPr>
          <w:b/>
          <w:szCs w:val="22"/>
          <w:lang w:val="en-US"/>
        </w:rPr>
        <w:t xml:space="preserve">Chair, </w:t>
      </w:r>
      <w:proofErr w:type="spellStart"/>
      <w:r w:rsidR="007D34E6" w:rsidRPr="007D34E6">
        <w:rPr>
          <w:rFonts w:eastAsiaTheme="minorEastAsia"/>
          <w:b/>
          <w:szCs w:val="22"/>
          <w:lang w:val="en-US" w:eastAsia="zh-CN"/>
        </w:rPr>
        <w:t>Eldad</w:t>
      </w:r>
      <w:proofErr w:type="spellEnd"/>
      <w:r w:rsidR="007D34E6" w:rsidRPr="007D34E6">
        <w:rPr>
          <w:rFonts w:eastAsiaTheme="minorEastAsia"/>
          <w:b/>
          <w:szCs w:val="22"/>
          <w:lang w:val="en-US" w:eastAsia="zh-CN"/>
        </w:rPr>
        <w:t xml:space="preserve"> </w:t>
      </w:r>
      <w:proofErr w:type="spellStart"/>
      <w:r w:rsidR="007D34E6" w:rsidRPr="007D34E6">
        <w:rPr>
          <w:rFonts w:eastAsiaTheme="minorEastAsia"/>
          <w:b/>
          <w:szCs w:val="22"/>
          <w:lang w:val="en-US" w:eastAsia="zh-CN"/>
        </w:rPr>
        <w:t>Perahia</w:t>
      </w:r>
      <w:proofErr w:type="spellEnd"/>
      <w:r w:rsidR="007D34E6">
        <w:rPr>
          <w:rFonts w:eastAsiaTheme="minorEastAsia" w:hint="eastAsia"/>
          <w:b/>
          <w:szCs w:val="22"/>
          <w:lang w:val="en-US" w:eastAsia="zh-CN"/>
        </w:rPr>
        <w:t xml:space="preserve"> (Intel)</w:t>
      </w:r>
    </w:p>
    <w:p w14:paraId="521A4256" w14:textId="77777777" w:rsidR="00E83914" w:rsidRPr="001C39D5" w:rsidRDefault="00E83914" w:rsidP="00E83914">
      <w:pPr>
        <w:spacing w:before="60"/>
        <w:jc w:val="both"/>
        <w:rPr>
          <w:szCs w:val="22"/>
          <w:lang w:val="en-US"/>
        </w:rPr>
      </w:pPr>
    </w:p>
    <w:p w14:paraId="546FD02E" w14:textId="77777777" w:rsidR="00E83914" w:rsidRPr="001C39D5" w:rsidRDefault="005B3EDB" w:rsidP="00E83914">
      <w:pPr>
        <w:spacing w:before="60"/>
        <w:jc w:val="both"/>
        <w:rPr>
          <w:szCs w:val="22"/>
          <w:lang w:val="en-US"/>
        </w:rPr>
      </w:pPr>
      <w:r>
        <w:rPr>
          <w:rFonts w:eastAsiaTheme="minorEastAsia" w:hint="eastAsia"/>
          <w:szCs w:val="22"/>
          <w:lang w:val="en-US" w:eastAsia="zh-CN"/>
        </w:rPr>
        <w:t xml:space="preserve">Vice </w:t>
      </w:r>
      <w:r w:rsidR="00E83914" w:rsidRPr="001C39D5">
        <w:rPr>
          <w:szCs w:val="22"/>
          <w:lang w:val="en-US"/>
        </w:rPr>
        <w:t>Chair called the meeting in order.</w:t>
      </w:r>
    </w:p>
    <w:p w14:paraId="609266FA" w14:textId="77777777" w:rsidR="00E83914" w:rsidRPr="001C39D5" w:rsidRDefault="00E83914" w:rsidP="00E83914">
      <w:pPr>
        <w:spacing w:before="60"/>
        <w:jc w:val="both"/>
        <w:rPr>
          <w:szCs w:val="22"/>
          <w:lang w:val="en-US"/>
        </w:rPr>
      </w:pPr>
    </w:p>
    <w:p w14:paraId="6B855EBB" w14:textId="77777777" w:rsidR="00E83914" w:rsidRPr="001C39D5" w:rsidRDefault="00E83914" w:rsidP="00E83914">
      <w:pPr>
        <w:spacing w:before="60"/>
        <w:jc w:val="both"/>
        <w:rPr>
          <w:szCs w:val="22"/>
          <w:lang w:val="en-US"/>
        </w:rPr>
      </w:pPr>
      <w:r w:rsidRPr="001C39D5">
        <w:rPr>
          <w:szCs w:val="22"/>
          <w:lang w:val="en-US"/>
        </w:rPr>
        <w:t xml:space="preserve">Meeting </w:t>
      </w:r>
      <w:r w:rsidR="00333A10" w:rsidRPr="001C39D5">
        <w:rPr>
          <w:szCs w:val="22"/>
          <w:lang w:val="en-US"/>
        </w:rPr>
        <w:t xml:space="preserve">Agenda (doc: </w:t>
      </w:r>
      <w:hyperlink r:id="rId9" w:history="1">
        <w:r w:rsidR="00333A10" w:rsidRPr="00CB5207">
          <w:rPr>
            <w:rStyle w:val="Hyperlink"/>
            <w:szCs w:val="22"/>
            <w:lang w:val="en-US"/>
          </w:rPr>
          <w:t>IEEE 802.11-13/</w:t>
        </w:r>
        <w:r w:rsidR="00B54B84" w:rsidRPr="00CB5207">
          <w:rPr>
            <w:rStyle w:val="Hyperlink"/>
            <w:szCs w:val="22"/>
            <w:lang w:val="en-US"/>
          </w:rPr>
          <w:t>1</w:t>
        </w:r>
        <w:r w:rsidR="007D34E6" w:rsidRPr="00CB5207">
          <w:rPr>
            <w:rStyle w:val="Hyperlink"/>
            <w:rFonts w:eastAsiaTheme="minorEastAsia" w:hint="eastAsia"/>
            <w:szCs w:val="22"/>
            <w:lang w:val="en-US" w:eastAsia="zh-CN"/>
          </w:rPr>
          <w:t>416</w:t>
        </w:r>
        <w:r w:rsidRPr="00CB5207">
          <w:rPr>
            <w:rStyle w:val="Hyperlink"/>
            <w:szCs w:val="22"/>
            <w:lang w:val="en-US"/>
          </w:rPr>
          <w:t>r0</w:t>
        </w:r>
      </w:hyperlink>
      <w:r w:rsidRPr="001C39D5">
        <w:rPr>
          <w:szCs w:val="22"/>
          <w:lang w:val="en-US"/>
        </w:rPr>
        <w:t>)</w:t>
      </w:r>
    </w:p>
    <w:p w14:paraId="76902AEF" w14:textId="77777777" w:rsidR="00E83914" w:rsidRPr="001C39D5" w:rsidRDefault="007D34E6" w:rsidP="00E83914">
      <w:pPr>
        <w:spacing w:before="60"/>
        <w:jc w:val="both"/>
        <w:rPr>
          <w:rFonts w:eastAsia="SimSun"/>
          <w:lang w:val="en-US" w:eastAsia="zh-CN"/>
        </w:rPr>
      </w:pPr>
      <w:r>
        <w:rPr>
          <w:rFonts w:eastAsiaTheme="minorEastAsia" w:hint="eastAsia"/>
          <w:szCs w:val="22"/>
          <w:lang w:val="en-US" w:eastAsia="zh-CN"/>
        </w:rPr>
        <w:t xml:space="preserve">Vice </w:t>
      </w:r>
      <w:r w:rsidR="00E83914" w:rsidRPr="001C39D5">
        <w:rPr>
          <w:szCs w:val="22"/>
          <w:lang w:val="en-US"/>
        </w:rPr>
        <w:t>Chair run through the IEEE 802 policies and procedures, IEEE 802 operations manual, patents related policies, call for potentially essential patents, IEEE LOA database</w:t>
      </w:r>
      <w:r w:rsidR="008453F0" w:rsidRPr="001C39D5">
        <w:rPr>
          <w:szCs w:val="22"/>
          <w:lang w:val="en-US"/>
        </w:rPr>
        <w:t>,</w:t>
      </w:r>
      <w:r w:rsidR="008453F0" w:rsidRPr="001C39D5">
        <w:rPr>
          <w:lang w:val="en-US"/>
        </w:rPr>
        <w:t xml:space="preserve"> </w:t>
      </w:r>
      <w:r w:rsidR="004F7FF5" w:rsidRPr="001C39D5">
        <w:rPr>
          <w:lang w:val="en-US"/>
        </w:rPr>
        <w:t>and information</w:t>
      </w:r>
      <w:r w:rsidR="00E83914" w:rsidRPr="001C39D5">
        <w:rPr>
          <w:lang w:val="en-US"/>
        </w:rPr>
        <w:t xml:space="preserve"> on essential patents, patent claims, and pending patent applications and called for letters of assurance.  </w:t>
      </w:r>
      <w:r w:rsidR="00DA7614" w:rsidRPr="001C39D5">
        <w:rPr>
          <w:rFonts w:eastAsia="SimSun" w:hint="eastAsia"/>
          <w:lang w:val="en-US" w:eastAsia="zh-CN"/>
        </w:rPr>
        <w:t xml:space="preserve">No response to LOA request. </w:t>
      </w:r>
    </w:p>
    <w:p w14:paraId="13CC0E89" w14:textId="77777777" w:rsidR="00E83914" w:rsidRDefault="00E83914" w:rsidP="00EA48EA">
      <w:pPr>
        <w:spacing w:before="60"/>
        <w:jc w:val="both"/>
        <w:rPr>
          <w:szCs w:val="22"/>
          <w:lang w:val="en-US"/>
        </w:rPr>
      </w:pPr>
    </w:p>
    <w:p w14:paraId="16564D0D" w14:textId="77777777" w:rsidR="001D7264" w:rsidRPr="001D7264" w:rsidRDefault="001D7264" w:rsidP="00EA48EA">
      <w:pPr>
        <w:spacing w:before="60"/>
        <w:jc w:val="both"/>
        <w:rPr>
          <w:b/>
          <w:szCs w:val="22"/>
          <w:lang w:val="en-US"/>
        </w:rPr>
      </w:pPr>
      <w:r w:rsidRPr="001D7264">
        <w:rPr>
          <w:b/>
          <w:szCs w:val="22"/>
          <w:lang w:val="en-US"/>
        </w:rPr>
        <w:t>No objection to the Patent Policy.</w:t>
      </w:r>
    </w:p>
    <w:p w14:paraId="07D6B6CE" w14:textId="77777777" w:rsidR="001D7264" w:rsidRPr="001C39D5" w:rsidRDefault="001D7264" w:rsidP="00EA48EA">
      <w:pPr>
        <w:spacing w:before="60"/>
        <w:jc w:val="both"/>
        <w:rPr>
          <w:szCs w:val="22"/>
          <w:lang w:val="en-US"/>
        </w:rPr>
      </w:pPr>
    </w:p>
    <w:p w14:paraId="532FB076" w14:textId="77777777" w:rsidR="008453F0" w:rsidRPr="0037448F" w:rsidRDefault="004F7FF5" w:rsidP="00EA48EA">
      <w:pPr>
        <w:spacing w:before="60"/>
        <w:jc w:val="both"/>
        <w:rPr>
          <w:b/>
          <w:szCs w:val="22"/>
          <w:lang w:val="en-US"/>
        </w:rPr>
      </w:pPr>
      <w:r>
        <w:rPr>
          <w:rFonts w:eastAsiaTheme="minorEastAsia" w:hint="eastAsia"/>
          <w:b/>
          <w:szCs w:val="22"/>
          <w:lang w:val="en-US" w:eastAsia="zh-CN"/>
        </w:rPr>
        <w:t xml:space="preserve">Vice </w:t>
      </w:r>
      <w:r w:rsidR="008453F0" w:rsidRPr="0037448F">
        <w:rPr>
          <w:b/>
          <w:szCs w:val="22"/>
          <w:lang w:val="en-US"/>
        </w:rPr>
        <w:t>Chair discussed the agenda for the week as follows,</w:t>
      </w:r>
    </w:p>
    <w:p w14:paraId="67917E79" w14:textId="77777777" w:rsidR="00E84683" w:rsidRDefault="00E84683" w:rsidP="00EA48EA">
      <w:pPr>
        <w:spacing w:before="60"/>
        <w:jc w:val="both"/>
        <w:rPr>
          <w:b/>
          <w:szCs w:val="22"/>
          <w:lang w:val="en-US"/>
        </w:rPr>
      </w:pPr>
      <w:r w:rsidRPr="00D56194">
        <w:rPr>
          <w:szCs w:val="22"/>
          <w:lang w:val="en-US"/>
        </w:rPr>
        <w:t>Agenda items for the week</w:t>
      </w:r>
      <w:r w:rsidR="00FE3007" w:rsidRPr="001C39D5">
        <w:rPr>
          <w:rFonts w:hint="eastAsia"/>
          <w:b/>
          <w:szCs w:val="22"/>
          <w:lang w:val="en-US"/>
        </w:rPr>
        <w:t>（</w:t>
      </w:r>
      <w:r w:rsidR="00CE0784">
        <w:rPr>
          <w:szCs w:val="22"/>
          <w:lang w:val="en-US"/>
        </w:rPr>
        <w:t xml:space="preserve">doc: </w:t>
      </w:r>
      <w:hyperlink r:id="rId10" w:history="1">
        <w:r w:rsidR="00CE0784" w:rsidRPr="00CB5207">
          <w:rPr>
            <w:rStyle w:val="Hyperlink"/>
            <w:szCs w:val="22"/>
            <w:lang w:val="en-US"/>
          </w:rPr>
          <w:t>IEEE 802.11-13/1</w:t>
        </w:r>
        <w:r w:rsidR="004F7FF5" w:rsidRPr="00CB5207">
          <w:rPr>
            <w:rStyle w:val="Hyperlink"/>
            <w:rFonts w:eastAsiaTheme="minorEastAsia" w:hint="eastAsia"/>
            <w:szCs w:val="22"/>
            <w:lang w:val="en-US" w:eastAsia="zh-CN"/>
          </w:rPr>
          <w:t>416</w:t>
        </w:r>
        <w:r w:rsidR="00CE0784" w:rsidRPr="00CB5207">
          <w:rPr>
            <w:rStyle w:val="Hyperlink"/>
            <w:rFonts w:hint="eastAsia"/>
            <w:szCs w:val="22"/>
            <w:lang w:val="en-US"/>
          </w:rPr>
          <w:t>r</w:t>
        </w:r>
      </w:hyperlink>
      <w:r w:rsidR="00BC53CC">
        <w:rPr>
          <w:rStyle w:val="Hyperlink"/>
          <w:rFonts w:eastAsiaTheme="minorEastAsia" w:hint="eastAsia"/>
          <w:szCs w:val="22"/>
          <w:lang w:val="en-US" w:eastAsia="zh-CN"/>
        </w:rPr>
        <w:t>1</w:t>
      </w:r>
      <w:r w:rsidR="00FE3007" w:rsidRPr="001C39D5">
        <w:rPr>
          <w:rFonts w:hint="eastAsia"/>
          <w:b/>
          <w:szCs w:val="22"/>
          <w:lang w:val="en-US"/>
        </w:rPr>
        <w:t>）</w:t>
      </w:r>
    </w:p>
    <w:p w14:paraId="53ADDF77" w14:textId="77777777" w:rsidR="00E878C2" w:rsidRPr="003427C2" w:rsidRDefault="008B1A49" w:rsidP="00EF01A5">
      <w:pPr>
        <w:numPr>
          <w:ilvl w:val="0"/>
          <w:numId w:val="2"/>
        </w:numPr>
        <w:spacing w:before="60"/>
        <w:jc w:val="both"/>
        <w:rPr>
          <w:szCs w:val="22"/>
          <w:lang w:val="en-US"/>
        </w:rPr>
      </w:pPr>
      <w:r w:rsidRPr="003427C2">
        <w:rPr>
          <w:bCs/>
          <w:szCs w:val="22"/>
          <w:lang w:val="en-US"/>
        </w:rPr>
        <w:t>Set agenda for the week</w:t>
      </w:r>
    </w:p>
    <w:p w14:paraId="5062CD91" w14:textId="77777777" w:rsidR="00E878C2" w:rsidRPr="003427C2" w:rsidRDefault="008B1A49" w:rsidP="00EF01A5">
      <w:pPr>
        <w:numPr>
          <w:ilvl w:val="0"/>
          <w:numId w:val="2"/>
        </w:numPr>
        <w:spacing w:before="60"/>
        <w:jc w:val="both"/>
        <w:rPr>
          <w:szCs w:val="22"/>
          <w:lang w:val="en-US"/>
        </w:rPr>
      </w:pPr>
      <w:r w:rsidRPr="003427C2">
        <w:rPr>
          <w:bCs/>
          <w:szCs w:val="22"/>
          <w:lang w:val="en-US"/>
        </w:rPr>
        <w:t xml:space="preserve">Review from </w:t>
      </w:r>
      <w:r w:rsidR="004F7FF5">
        <w:rPr>
          <w:rFonts w:eastAsiaTheme="minorEastAsia" w:hint="eastAsia"/>
          <w:bCs/>
          <w:szCs w:val="22"/>
          <w:lang w:val="en-US" w:eastAsia="zh-CN"/>
        </w:rPr>
        <w:t>September</w:t>
      </w:r>
      <w:r w:rsidRPr="003427C2">
        <w:rPr>
          <w:bCs/>
          <w:szCs w:val="22"/>
          <w:lang w:val="en-US"/>
        </w:rPr>
        <w:t xml:space="preserve"> meeting</w:t>
      </w:r>
    </w:p>
    <w:p w14:paraId="79751EBF" w14:textId="77777777" w:rsidR="00E878C2" w:rsidRPr="003427C2" w:rsidRDefault="008B1A49" w:rsidP="00EF01A5">
      <w:pPr>
        <w:numPr>
          <w:ilvl w:val="0"/>
          <w:numId w:val="2"/>
        </w:numPr>
        <w:spacing w:before="60"/>
        <w:jc w:val="both"/>
        <w:rPr>
          <w:szCs w:val="22"/>
          <w:lang w:val="en-US"/>
        </w:rPr>
      </w:pPr>
      <w:r w:rsidRPr="003427C2">
        <w:rPr>
          <w:bCs/>
          <w:szCs w:val="22"/>
          <w:lang w:val="en-US"/>
        </w:rPr>
        <w:t xml:space="preserve">Approve the meeting minutes for </w:t>
      </w:r>
      <w:r w:rsidR="004F7FF5">
        <w:rPr>
          <w:rFonts w:eastAsiaTheme="minorEastAsia" w:hint="eastAsia"/>
          <w:bCs/>
          <w:szCs w:val="22"/>
          <w:lang w:val="en-US" w:eastAsia="zh-CN"/>
        </w:rPr>
        <w:t>September</w:t>
      </w:r>
      <w:r w:rsidRPr="003427C2">
        <w:rPr>
          <w:bCs/>
          <w:szCs w:val="22"/>
          <w:lang w:val="en-US"/>
        </w:rPr>
        <w:t xml:space="preserve"> meeting</w:t>
      </w:r>
    </w:p>
    <w:p w14:paraId="1D2974E2" w14:textId="77777777" w:rsidR="00E878C2" w:rsidRPr="003427C2" w:rsidRDefault="008B1A49" w:rsidP="00EF01A5">
      <w:pPr>
        <w:numPr>
          <w:ilvl w:val="0"/>
          <w:numId w:val="2"/>
        </w:numPr>
        <w:spacing w:before="60"/>
        <w:jc w:val="both"/>
        <w:rPr>
          <w:szCs w:val="22"/>
          <w:lang w:val="en-US"/>
        </w:rPr>
      </w:pPr>
      <w:r w:rsidRPr="003427C2">
        <w:rPr>
          <w:bCs/>
          <w:szCs w:val="22"/>
          <w:lang w:val="en-US"/>
        </w:rPr>
        <w:t>Proposal</w:t>
      </w:r>
      <w:r w:rsidR="004F7FF5">
        <w:rPr>
          <w:rFonts w:eastAsiaTheme="minorEastAsia" w:hint="eastAsia"/>
          <w:bCs/>
          <w:szCs w:val="22"/>
          <w:lang w:val="en-US" w:eastAsia="zh-CN"/>
        </w:rPr>
        <w:t xml:space="preserve"> Li</w:t>
      </w:r>
      <w:r w:rsidRPr="003427C2">
        <w:rPr>
          <w:bCs/>
          <w:szCs w:val="22"/>
          <w:lang w:val="en-US"/>
        </w:rPr>
        <w:t>s</w:t>
      </w:r>
      <w:r w:rsidR="004F7FF5">
        <w:rPr>
          <w:rFonts w:eastAsiaTheme="minorEastAsia" w:hint="eastAsia"/>
          <w:bCs/>
          <w:szCs w:val="22"/>
          <w:lang w:val="en-US" w:eastAsia="zh-CN"/>
        </w:rPr>
        <w:t>t</w:t>
      </w:r>
      <w:r w:rsidRPr="003427C2">
        <w:rPr>
          <w:bCs/>
          <w:szCs w:val="22"/>
          <w:lang w:val="en-US"/>
        </w:rPr>
        <w:t xml:space="preserve"> (Response to intent of CFP (60GHz))</w:t>
      </w:r>
    </w:p>
    <w:p w14:paraId="5A75C05E" w14:textId="77777777" w:rsidR="00E878C2" w:rsidRPr="003427C2" w:rsidRDefault="008B1A49" w:rsidP="00EF01A5">
      <w:pPr>
        <w:numPr>
          <w:ilvl w:val="0"/>
          <w:numId w:val="2"/>
        </w:numPr>
        <w:spacing w:before="60"/>
        <w:jc w:val="both"/>
        <w:rPr>
          <w:szCs w:val="22"/>
          <w:lang w:val="en-US"/>
        </w:rPr>
      </w:pPr>
      <w:r w:rsidRPr="003427C2">
        <w:rPr>
          <w:bCs/>
          <w:szCs w:val="22"/>
          <w:lang w:val="en-US"/>
        </w:rPr>
        <w:t>New Technique Presentation</w:t>
      </w:r>
      <w:r w:rsidR="004F7FF5">
        <w:rPr>
          <w:rFonts w:eastAsiaTheme="minorEastAsia" w:hint="eastAsia"/>
          <w:bCs/>
          <w:szCs w:val="22"/>
          <w:lang w:val="en-US" w:eastAsia="zh-CN"/>
        </w:rPr>
        <w:t>s</w:t>
      </w:r>
      <w:r w:rsidRPr="003427C2">
        <w:rPr>
          <w:bCs/>
          <w:szCs w:val="22"/>
          <w:lang w:val="en-US"/>
        </w:rPr>
        <w:t xml:space="preserve"> </w:t>
      </w:r>
    </w:p>
    <w:p w14:paraId="7261ADD0" w14:textId="77777777" w:rsidR="00E878C2" w:rsidRPr="003427C2" w:rsidRDefault="008B1A49" w:rsidP="00EF01A5">
      <w:pPr>
        <w:numPr>
          <w:ilvl w:val="0"/>
          <w:numId w:val="2"/>
        </w:numPr>
        <w:spacing w:before="60"/>
        <w:jc w:val="both"/>
        <w:rPr>
          <w:szCs w:val="22"/>
          <w:lang w:val="en-US"/>
        </w:rPr>
      </w:pPr>
      <w:r w:rsidRPr="003427C2">
        <w:rPr>
          <w:bCs/>
          <w:szCs w:val="22"/>
          <w:lang w:val="en-US"/>
        </w:rPr>
        <w:t xml:space="preserve">Plan to </w:t>
      </w:r>
      <w:r w:rsidR="004F7FF5">
        <w:rPr>
          <w:rFonts w:eastAsiaTheme="minorEastAsia" w:hint="eastAsia"/>
          <w:bCs/>
          <w:szCs w:val="22"/>
          <w:lang w:val="en-US" w:eastAsia="zh-CN"/>
        </w:rPr>
        <w:t>Election of</w:t>
      </w:r>
      <w:r w:rsidRPr="003427C2">
        <w:rPr>
          <w:bCs/>
          <w:szCs w:val="22"/>
          <w:lang w:val="en-US"/>
        </w:rPr>
        <w:t xml:space="preserve"> TG Technical </w:t>
      </w:r>
      <w:r w:rsidR="004F7FF5">
        <w:rPr>
          <w:bCs/>
          <w:szCs w:val="22"/>
          <w:lang w:val="en-US"/>
        </w:rPr>
        <w:t>Editor</w:t>
      </w:r>
    </w:p>
    <w:p w14:paraId="2855F256" w14:textId="77777777" w:rsidR="00E878C2" w:rsidRPr="003427C2" w:rsidRDefault="008B1A49" w:rsidP="00EF01A5">
      <w:pPr>
        <w:numPr>
          <w:ilvl w:val="0"/>
          <w:numId w:val="2"/>
        </w:numPr>
        <w:spacing w:before="60"/>
        <w:jc w:val="both"/>
        <w:rPr>
          <w:szCs w:val="22"/>
          <w:lang w:val="en-US"/>
        </w:rPr>
      </w:pPr>
      <w:r w:rsidRPr="003427C2">
        <w:rPr>
          <w:bCs/>
          <w:szCs w:val="22"/>
          <w:lang w:val="en-US"/>
        </w:rPr>
        <w:t xml:space="preserve">Planning for </w:t>
      </w:r>
      <w:r w:rsidR="004F7FF5">
        <w:rPr>
          <w:rFonts w:eastAsiaTheme="minorEastAsia" w:hint="eastAsia"/>
          <w:bCs/>
          <w:szCs w:val="22"/>
          <w:lang w:val="en-US" w:eastAsia="zh-CN"/>
        </w:rPr>
        <w:t>January</w:t>
      </w:r>
      <w:r w:rsidRPr="003427C2">
        <w:rPr>
          <w:bCs/>
          <w:szCs w:val="22"/>
          <w:lang w:val="en-US"/>
        </w:rPr>
        <w:t xml:space="preserve"> </w:t>
      </w:r>
      <w:r w:rsidR="004F7FF5">
        <w:rPr>
          <w:rFonts w:eastAsiaTheme="minorEastAsia" w:hint="eastAsia"/>
          <w:bCs/>
          <w:szCs w:val="22"/>
          <w:lang w:val="en-US" w:eastAsia="zh-CN"/>
        </w:rPr>
        <w:t xml:space="preserve">2014 </w:t>
      </w:r>
      <w:r w:rsidRPr="003427C2">
        <w:rPr>
          <w:bCs/>
          <w:szCs w:val="22"/>
          <w:lang w:val="en-US"/>
        </w:rPr>
        <w:t>Meeting</w:t>
      </w:r>
    </w:p>
    <w:p w14:paraId="043E84C5" w14:textId="77777777" w:rsidR="008B1A49" w:rsidRDefault="008B1A49" w:rsidP="00EA48EA">
      <w:pPr>
        <w:spacing w:before="60"/>
        <w:jc w:val="both"/>
        <w:rPr>
          <w:b/>
          <w:bCs/>
          <w:szCs w:val="22"/>
          <w:lang w:val="en-US"/>
        </w:rPr>
      </w:pPr>
    </w:p>
    <w:p w14:paraId="6D781D88" w14:textId="77777777" w:rsidR="008B1A49" w:rsidRPr="001C39D5" w:rsidRDefault="008B1A49" w:rsidP="00EA48EA">
      <w:pPr>
        <w:spacing w:before="60"/>
        <w:jc w:val="both"/>
        <w:rPr>
          <w:b/>
          <w:szCs w:val="22"/>
          <w:lang w:val="en-US"/>
        </w:rPr>
      </w:pPr>
      <w:r w:rsidRPr="00137EEF">
        <w:rPr>
          <w:bCs/>
          <w:szCs w:val="22"/>
          <w:lang w:val="en-US"/>
        </w:rPr>
        <w:t>IEEE 802.11aj Agenda for the Week</w:t>
      </w:r>
    </w:p>
    <w:p w14:paraId="3411CB70" w14:textId="77777777" w:rsidR="00A35259" w:rsidRPr="00A35259" w:rsidRDefault="00A35259" w:rsidP="00EF01A5">
      <w:pPr>
        <w:numPr>
          <w:ilvl w:val="0"/>
          <w:numId w:val="5"/>
        </w:numPr>
        <w:kinsoku w:val="0"/>
        <w:overflowPunct w:val="0"/>
        <w:spacing w:line="216" w:lineRule="auto"/>
        <w:ind w:left="709"/>
        <w:textAlignment w:val="baseline"/>
        <w:rPr>
          <w:rFonts w:eastAsia="SimSun"/>
          <w:sz w:val="24"/>
          <w:szCs w:val="24"/>
          <w:lang w:val="en-US" w:eastAsia="zh-CN"/>
        </w:rPr>
      </w:pPr>
      <w:r w:rsidRPr="00A35259">
        <w:rPr>
          <w:rFonts w:eastAsia="MS PGothic"/>
          <w:b/>
          <w:bCs/>
          <w:color w:val="000000" w:themeColor="text1"/>
          <w:sz w:val="24"/>
          <w:szCs w:val="24"/>
          <w:lang w:val="en-US" w:eastAsia="zh-CN"/>
        </w:rPr>
        <w:t>Tuesday Nov 12, 2013 16:00 – 18:00</w:t>
      </w:r>
    </w:p>
    <w:p w14:paraId="29B66A38" w14:textId="77777777" w:rsidR="00A35259" w:rsidRPr="00A35259" w:rsidRDefault="00A35259" w:rsidP="00EF01A5">
      <w:pPr>
        <w:numPr>
          <w:ilvl w:val="1"/>
          <w:numId w:val="5"/>
        </w:numPr>
        <w:kinsoku w:val="0"/>
        <w:overflowPunct w:val="0"/>
        <w:ind w:left="1134" w:hanging="425"/>
        <w:textAlignment w:val="baseline"/>
        <w:rPr>
          <w:rFonts w:eastAsia="SimSun"/>
          <w:sz w:val="24"/>
          <w:szCs w:val="24"/>
          <w:lang w:val="en-US" w:eastAsia="zh-CN"/>
        </w:rPr>
      </w:pPr>
      <w:r w:rsidRPr="00A35259">
        <w:rPr>
          <w:rFonts w:eastAsia="MS PGothic"/>
          <w:color w:val="000000" w:themeColor="text1"/>
          <w:sz w:val="24"/>
          <w:szCs w:val="24"/>
          <w:lang w:val="en-US" w:eastAsia="zh-CN"/>
        </w:rPr>
        <w:t>Review IEEE 802 &amp; IEEE 802.11 Policies and Procedures</w:t>
      </w:r>
    </w:p>
    <w:p w14:paraId="5615BAB6" w14:textId="77777777" w:rsidR="00A35259" w:rsidRPr="00A35259" w:rsidRDefault="00A35259" w:rsidP="00EF01A5">
      <w:pPr>
        <w:numPr>
          <w:ilvl w:val="1"/>
          <w:numId w:val="5"/>
        </w:numPr>
        <w:kinsoku w:val="0"/>
        <w:overflowPunct w:val="0"/>
        <w:ind w:left="1134" w:hanging="425"/>
        <w:textAlignment w:val="baseline"/>
        <w:rPr>
          <w:rFonts w:eastAsia="SimSun"/>
          <w:sz w:val="24"/>
          <w:szCs w:val="24"/>
          <w:lang w:val="en-US" w:eastAsia="zh-CN"/>
        </w:rPr>
      </w:pPr>
      <w:r w:rsidRPr="00A35259">
        <w:rPr>
          <w:rFonts w:eastAsia="MS PGothic"/>
          <w:color w:val="000000" w:themeColor="text1"/>
          <w:sz w:val="24"/>
          <w:szCs w:val="24"/>
          <w:lang w:val="en-US" w:eastAsia="zh-CN"/>
        </w:rPr>
        <w:t>Set agenda for the week</w:t>
      </w:r>
    </w:p>
    <w:p w14:paraId="1AA8C630" w14:textId="77777777" w:rsidR="00A35259" w:rsidRPr="00A35259" w:rsidRDefault="00A35259" w:rsidP="00EF01A5">
      <w:pPr>
        <w:numPr>
          <w:ilvl w:val="1"/>
          <w:numId w:val="5"/>
        </w:numPr>
        <w:kinsoku w:val="0"/>
        <w:overflowPunct w:val="0"/>
        <w:ind w:left="1134" w:hanging="425"/>
        <w:textAlignment w:val="baseline"/>
        <w:rPr>
          <w:rFonts w:eastAsia="SimSun"/>
          <w:sz w:val="24"/>
          <w:szCs w:val="24"/>
          <w:lang w:val="en-US" w:eastAsia="zh-CN"/>
        </w:rPr>
      </w:pPr>
      <w:r w:rsidRPr="00A35259">
        <w:rPr>
          <w:rFonts w:eastAsia="MS PGothic"/>
          <w:color w:val="000000" w:themeColor="text1"/>
          <w:sz w:val="24"/>
          <w:szCs w:val="24"/>
          <w:lang w:val="en-US" w:eastAsia="zh-CN"/>
        </w:rPr>
        <w:t>Review from last meeting</w:t>
      </w:r>
    </w:p>
    <w:p w14:paraId="57C7F2C2" w14:textId="77777777" w:rsidR="00A35259" w:rsidRPr="00A35259" w:rsidRDefault="00A35259" w:rsidP="00EF01A5">
      <w:pPr>
        <w:numPr>
          <w:ilvl w:val="1"/>
          <w:numId w:val="5"/>
        </w:numPr>
        <w:kinsoku w:val="0"/>
        <w:overflowPunct w:val="0"/>
        <w:ind w:left="1134" w:hanging="425"/>
        <w:textAlignment w:val="baseline"/>
        <w:rPr>
          <w:rFonts w:eastAsia="SimSun"/>
          <w:sz w:val="24"/>
          <w:szCs w:val="24"/>
          <w:lang w:val="en-US" w:eastAsia="zh-CN"/>
        </w:rPr>
      </w:pPr>
      <w:r w:rsidRPr="00A35259">
        <w:rPr>
          <w:rFonts w:eastAsia="MS PGothic"/>
          <w:color w:val="000000" w:themeColor="text1"/>
          <w:sz w:val="24"/>
          <w:szCs w:val="24"/>
          <w:lang w:val="en-US" w:eastAsia="zh-CN"/>
        </w:rPr>
        <w:t>Approved the meeting minute in Sept meeting</w:t>
      </w:r>
    </w:p>
    <w:p w14:paraId="2CB8D5B8" w14:textId="77777777" w:rsidR="00A35259" w:rsidRPr="00A35259" w:rsidRDefault="00A35259" w:rsidP="00EF01A5">
      <w:pPr>
        <w:numPr>
          <w:ilvl w:val="1"/>
          <w:numId w:val="5"/>
        </w:numPr>
        <w:kinsoku w:val="0"/>
        <w:overflowPunct w:val="0"/>
        <w:ind w:left="1134" w:hanging="425"/>
        <w:textAlignment w:val="baseline"/>
        <w:rPr>
          <w:rFonts w:eastAsia="SimSun"/>
          <w:sz w:val="24"/>
          <w:szCs w:val="24"/>
          <w:lang w:val="en-US" w:eastAsia="zh-CN"/>
        </w:rPr>
      </w:pPr>
      <w:r w:rsidRPr="00A35259">
        <w:rPr>
          <w:rFonts w:eastAsia="MS PGothic"/>
          <w:color w:val="000000" w:themeColor="text1"/>
          <w:sz w:val="24"/>
          <w:szCs w:val="24"/>
          <w:lang w:val="en-US" w:eastAsia="zh-CN"/>
        </w:rPr>
        <w:t>Proposal Presentation</w:t>
      </w:r>
    </w:p>
    <w:p w14:paraId="49EBB422" w14:textId="77777777" w:rsidR="00A35259" w:rsidRPr="00A35259" w:rsidRDefault="00A35259" w:rsidP="00EF01A5">
      <w:pPr>
        <w:numPr>
          <w:ilvl w:val="2"/>
          <w:numId w:val="5"/>
        </w:numPr>
        <w:kinsoku w:val="0"/>
        <w:overflowPunct w:val="0"/>
        <w:ind w:left="1418"/>
        <w:textAlignment w:val="baseline"/>
        <w:rPr>
          <w:rFonts w:eastAsia="SimSun"/>
          <w:sz w:val="24"/>
          <w:szCs w:val="24"/>
          <w:lang w:val="en-US" w:eastAsia="zh-CN"/>
        </w:rPr>
      </w:pPr>
      <w:proofErr w:type="spellStart"/>
      <w:r w:rsidRPr="00A35259">
        <w:rPr>
          <w:rFonts w:eastAsia="MS PGothic"/>
          <w:color w:val="000000" w:themeColor="text1"/>
          <w:sz w:val="24"/>
          <w:szCs w:val="24"/>
          <w:lang w:val="en-US" w:eastAsia="zh-CN"/>
        </w:rPr>
        <w:lastRenderedPageBreak/>
        <w:t>TGaj</w:t>
      </w:r>
      <w:proofErr w:type="spellEnd"/>
      <w:r w:rsidRPr="00A35259">
        <w:rPr>
          <w:rFonts w:eastAsia="MS PGothic"/>
          <w:color w:val="000000" w:themeColor="text1"/>
          <w:sz w:val="24"/>
          <w:szCs w:val="24"/>
          <w:lang w:val="en-US" w:eastAsia="zh-CN"/>
        </w:rPr>
        <w:t xml:space="preserve"> Complete Proposal Presentation (CP) 11-13/1301r1</w:t>
      </w:r>
    </w:p>
    <w:p w14:paraId="726A5058" w14:textId="77777777" w:rsidR="00A35259" w:rsidRPr="00A35259" w:rsidRDefault="00A35259" w:rsidP="00EF01A5">
      <w:pPr>
        <w:numPr>
          <w:ilvl w:val="2"/>
          <w:numId w:val="5"/>
        </w:numPr>
        <w:kinsoku w:val="0"/>
        <w:overflowPunct w:val="0"/>
        <w:ind w:left="1418"/>
        <w:textAlignment w:val="baseline"/>
        <w:rPr>
          <w:rFonts w:eastAsia="SimSun"/>
          <w:sz w:val="24"/>
          <w:szCs w:val="24"/>
          <w:lang w:val="en-US" w:eastAsia="zh-CN"/>
        </w:rPr>
      </w:pPr>
      <w:r w:rsidRPr="00A35259">
        <w:rPr>
          <w:rFonts w:eastAsia="MS PGothic"/>
          <w:color w:val="000000" w:themeColor="text1"/>
          <w:sz w:val="24"/>
          <w:szCs w:val="24"/>
          <w:lang w:val="en-US" w:eastAsia="zh-CN"/>
        </w:rPr>
        <w:t xml:space="preserve">Dynamic Bandwidth Control for 802.11aj </w:t>
      </w:r>
      <w:r w:rsidRPr="00A35259">
        <w:rPr>
          <w:rFonts w:eastAsia="MS PGothic"/>
          <w:color w:val="000000" w:themeColor="text1"/>
          <w:sz w:val="24"/>
          <w:szCs w:val="24"/>
          <w:lang w:val="en-US" w:eastAsia="zh-CN"/>
        </w:rPr>
        <w:t>（</w:t>
      </w:r>
      <w:r w:rsidRPr="00A35259">
        <w:rPr>
          <w:rFonts w:eastAsia="MS PGothic"/>
          <w:color w:val="000000" w:themeColor="text1"/>
          <w:sz w:val="24"/>
          <w:szCs w:val="24"/>
          <w:lang w:val="en-US" w:eastAsia="zh-CN"/>
        </w:rPr>
        <w:t>NT) -  11-13/1291r</w:t>
      </w:r>
      <w:r w:rsidR="008324CD">
        <w:rPr>
          <w:rFonts w:eastAsia="MS PGothic"/>
          <w:color w:val="000000" w:themeColor="text1"/>
          <w:sz w:val="24"/>
          <w:szCs w:val="24"/>
          <w:lang w:val="en-US" w:eastAsia="zh-CN"/>
        </w:rPr>
        <w:t>2</w:t>
      </w:r>
    </w:p>
    <w:p w14:paraId="7399318F" w14:textId="77777777" w:rsidR="00A35259" w:rsidRPr="00A35259" w:rsidRDefault="00A35259" w:rsidP="00EF01A5">
      <w:pPr>
        <w:numPr>
          <w:ilvl w:val="0"/>
          <w:numId w:val="5"/>
        </w:numPr>
        <w:kinsoku w:val="0"/>
        <w:overflowPunct w:val="0"/>
        <w:spacing w:line="216" w:lineRule="auto"/>
        <w:ind w:left="709"/>
        <w:textAlignment w:val="baseline"/>
        <w:rPr>
          <w:rFonts w:eastAsia="MS PGothic"/>
          <w:b/>
          <w:bCs/>
          <w:color w:val="000000" w:themeColor="text1"/>
          <w:sz w:val="24"/>
          <w:szCs w:val="24"/>
          <w:lang w:val="en-US" w:eastAsia="zh-CN"/>
        </w:rPr>
      </w:pPr>
      <w:r w:rsidRPr="00A35259">
        <w:rPr>
          <w:rFonts w:eastAsia="MS PGothic"/>
          <w:b/>
          <w:bCs/>
          <w:color w:val="000000" w:themeColor="text1"/>
          <w:sz w:val="24"/>
          <w:szCs w:val="24"/>
          <w:lang w:val="en-US" w:eastAsia="zh-CN"/>
        </w:rPr>
        <w:t>Wednesday Nov 13, 2013 16:00-18:00</w:t>
      </w:r>
    </w:p>
    <w:p w14:paraId="570F22E0" w14:textId="77777777" w:rsidR="00A35259" w:rsidRPr="00A35259"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Opportunistic Transmissions in Multiple Alternative Channels in 802.11aj (60GHz NT) - 11-13/1293r</w:t>
      </w:r>
      <w:r w:rsidR="008324CD">
        <w:rPr>
          <w:rFonts w:eastAsia="MS PGothic"/>
          <w:color w:val="000000" w:themeColor="text1"/>
          <w:sz w:val="24"/>
          <w:szCs w:val="24"/>
          <w:lang w:val="en-US" w:eastAsia="zh-CN"/>
        </w:rPr>
        <w:t>2</w:t>
      </w:r>
      <w:r w:rsidRPr="00A35259">
        <w:rPr>
          <w:rFonts w:eastAsia="MS PGothic"/>
          <w:color w:val="000000" w:themeColor="text1"/>
          <w:sz w:val="24"/>
          <w:szCs w:val="24"/>
          <w:lang w:val="en-US" w:eastAsia="zh-CN"/>
        </w:rPr>
        <w:t xml:space="preserve"> </w:t>
      </w:r>
    </w:p>
    <w:p w14:paraId="7AB9C2D0" w14:textId="77777777" w:rsidR="00A35259" w:rsidRPr="00A35259"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Decentralized-Clustering-Mechanism-for-802.11aj-60GHz (NT) – 11-13/1346r1</w:t>
      </w:r>
    </w:p>
    <w:p w14:paraId="4373A4CA" w14:textId="77777777" w:rsidR="00A35259" w:rsidRPr="00A35259"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Spatial Sharing Mechanism in 802.11aj (NT) – 11-13/1292r</w:t>
      </w:r>
      <w:r w:rsidR="008324CD">
        <w:rPr>
          <w:rFonts w:eastAsia="MS PGothic"/>
          <w:color w:val="000000" w:themeColor="text1"/>
          <w:sz w:val="24"/>
          <w:szCs w:val="24"/>
          <w:lang w:val="en-US" w:eastAsia="zh-CN"/>
        </w:rPr>
        <w:t>2</w:t>
      </w:r>
    </w:p>
    <w:p w14:paraId="4685C3B5" w14:textId="77777777" w:rsidR="00A35259" w:rsidRPr="00A35259"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Dynamic Channel Transfer Procedure for 802.11aj 60GHz (NT) - 11-13/1345r0</w:t>
      </w:r>
    </w:p>
    <w:p w14:paraId="14B1C6EE" w14:textId="77777777" w:rsidR="00A35259" w:rsidRPr="00A35259" w:rsidRDefault="00A35259" w:rsidP="00EF01A5">
      <w:pPr>
        <w:numPr>
          <w:ilvl w:val="0"/>
          <w:numId w:val="5"/>
        </w:numPr>
        <w:kinsoku w:val="0"/>
        <w:overflowPunct w:val="0"/>
        <w:spacing w:line="216" w:lineRule="auto"/>
        <w:ind w:left="709"/>
        <w:textAlignment w:val="baseline"/>
        <w:rPr>
          <w:rFonts w:eastAsia="MS PGothic"/>
          <w:b/>
          <w:bCs/>
          <w:color w:val="000000" w:themeColor="text1"/>
          <w:sz w:val="24"/>
          <w:szCs w:val="24"/>
          <w:lang w:val="en-US" w:eastAsia="zh-CN"/>
        </w:rPr>
      </w:pPr>
      <w:r w:rsidRPr="00A35259">
        <w:rPr>
          <w:rFonts w:eastAsia="MS PGothic"/>
          <w:b/>
          <w:bCs/>
          <w:color w:val="000000" w:themeColor="text1"/>
          <w:sz w:val="24"/>
          <w:szCs w:val="24"/>
          <w:lang w:val="en-US" w:eastAsia="zh-CN"/>
        </w:rPr>
        <w:t>Thursday Nov 14, 2013 10:30 – 12:30</w:t>
      </w:r>
    </w:p>
    <w:p w14:paraId="03295994" w14:textId="77777777" w:rsidR="00A35259" w:rsidRPr="00A35259"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 xml:space="preserve">MAC proposal for dynamic BW </w:t>
      </w:r>
      <w:r w:rsidRPr="00A35259">
        <w:rPr>
          <w:rFonts w:eastAsia="MS PGothic" w:hint="eastAsia"/>
          <w:color w:val="000000" w:themeColor="text1"/>
          <w:sz w:val="24"/>
          <w:szCs w:val="24"/>
          <w:lang w:val="en-US" w:eastAsia="zh-CN"/>
        </w:rPr>
        <w:t>（</w:t>
      </w:r>
      <w:r w:rsidRPr="00A35259">
        <w:rPr>
          <w:rFonts w:eastAsia="MS PGothic"/>
          <w:color w:val="000000" w:themeColor="text1"/>
          <w:sz w:val="24"/>
          <w:szCs w:val="24"/>
          <w:lang w:val="en-US" w:eastAsia="zh-CN"/>
        </w:rPr>
        <w:t>NT</w:t>
      </w:r>
      <w:r w:rsidRPr="00A35259">
        <w:rPr>
          <w:rFonts w:eastAsia="MS PGothic" w:hint="eastAsia"/>
          <w:color w:val="000000" w:themeColor="text1"/>
          <w:sz w:val="24"/>
          <w:szCs w:val="24"/>
          <w:lang w:val="en-US" w:eastAsia="zh-CN"/>
        </w:rPr>
        <w:t>）</w:t>
      </w:r>
      <w:r w:rsidRPr="00A35259">
        <w:rPr>
          <w:rFonts w:eastAsia="MS PGothic"/>
          <w:color w:val="000000" w:themeColor="text1"/>
          <w:sz w:val="24"/>
          <w:szCs w:val="24"/>
          <w:lang w:val="en-US" w:eastAsia="zh-CN"/>
        </w:rPr>
        <w:t xml:space="preserve">– 11-13/1282r1 </w:t>
      </w:r>
    </w:p>
    <w:p w14:paraId="645E3052" w14:textId="77777777" w:rsidR="00A35259" w:rsidRPr="00A35259"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Distributed Timeslot Allocation (DTA) Mechanism for 802.11aj 60GHz (NT) – 11-13/1364r1</w:t>
      </w:r>
    </w:p>
    <w:p w14:paraId="0C70A46B" w14:textId="77777777" w:rsidR="00A35259" w:rsidRPr="00A35259"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NT Proposal from James Yee (Withdraw)</w:t>
      </w:r>
    </w:p>
    <w:p w14:paraId="58605331" w14:textId="77777777" w:rsidR="00A35259" w:rsidRPr="00130150" w:rsidRDefault="00A35259"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A35259">
        <w:rPr>
          <w:rFonts w:eastAsia="MS PGothic"/>
          <w:color w:val="000000" w:themeColor="text1"/>
          <w:sz w:val="24"/>
          <w:szCs w:val="24"/>
          <w:lang w:val="en-US" w:eastAsia="zh-CN"/>
        </w:rPr>
        <w:t>New submission</w:t>
      </w:r>
    </w:p>
    <w:p w14:paraId="02647318" w14:textId="77777777" w:rsidR="00130150" w:rsidRPr="00130150" w:rsidRDefault="00130150" w:rsidP="00EF01A5">
      <w:pPr>
        <w:numPr>
          <w:ilvl w:val="0"/>
          <w:numId w:val="5"/>
        </w:numPr>
        <w:kinsoku w:val="0"/>
        <w:overflowPunct w:val="0"/>
        <w:spacing w:line="216" w:lineRule="auto"/>
        <w:ind w:left="709"/>
        <w:textAlignment w:val="baseline"/>
        <w:rPr>
          <w:rFonts w:eastAsia="MS PGothic"/>
          <w:b/>
          <w:bCs/>
          <w:color w:val="000000" w:themeColor="text1"/>
          <w:sz w:val="24"/>
          <w:szCs w:val="24"/>
          <w:lang w:val="en-US" w:eastAsia="zh-CN"/>
        </w:rPr>
      </w:pPr>
      <w:r w:rsidRPr="00130150">
        <w:rPr>
          <w:rFonts w:eastAsia="MS PGothic"/>
          <w:b/>
          <w:bCs/>
          <w:color w:val="000000" w:themeColor="text1"/>
          <w:sz w:val="24"/>
          <w:szCs w:val="24"/>
          <w:lang w:val="en-US" w:eastAsia="zh-CN"/>
        </w:rPr>
        <w:t>Thursday Nov 14, 2013 16:00-18:00</w:t>
      </w:r>
    </w:p>
    <w:p w14:paraId="62A00F99" w14:textId="77777777" w:rsidR="00130150" w:rsidRPr="00130150" w:rsidRDefault="00130150"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130150">
        <w:rPr>
          <w:rFonts w:eastAsia="MS PGothic"/>
          <w:color w:val="000000" w:themeColor="text1"/>
          <w:sz w:val="24"/>
          <w:szCs w:val="24"/>
          <w:lang w:val="en-US" w:eastAsia="zh-CN"/>
        </w:rPr>
        <w:t xml:space="preserve">Election of TG Technical Editor </w:t>
      </w:r>
    </w:p>
    <w:p w14:paraId="31833D0C" w14:textId="77777777" w:rsidR="00130150" w:rsidRPr="00130150" w:rsidRDefault="00130150"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130150">
        <w:rPr>
          <w:rFonts w:eastAsia="MS PGothic"/>
          <w:color w:val="000000" w:themeColor="text1"/>
          <w:sz w:val="24"/>
          <w:szCs w:val="24"/>
          <w:lang w:val="en-US" w:eastAsia="zh-CN"/>
        </w:rPr>
        <w:t>45GHz Spectrum Allocation in China – 11-13/1365r1</w:t>
      </w:r>
    </w:p>
    <w:p w14:paraId="12C9C563" w14:textId="77777777" w:rsidR="00A35259" w:rsidRPr="00A35259" w:rsidRDefault="00130150" w:rsidP="00EF01A5">
      <w:pPr>
        <w:numPr>
          <w:ilvl w:val="1"/>
          <w:numId w:val="5"/>
        </w:numPr>
        <w:kinsoku w:val="0"/>
        <w:overflowPunct w:val="0"/>
        <w:ind w:left="1134" w:hanging="425"/>
        <w:textAlignment w:val="baseline"/>
        <w:rPr>
          <w:rFonts w:eastAsia="MS PGothic"/>
          <w:color w:val="000000" w:themeColor="text1"/>
          <w:sz w:val="24"/>
          <w:szCs w:val="24"/>
          <w:lang w:val="en-US" w:eastAsia="zh-CN"/>
        </w:rPr>
      </w:pPr>
      <w:r w:rsidRPr="00130150">
        <w:rPr>
          <w:rFonts w:eastAsia="MS PGothic"/>
          <w:color w:val="000000" w:themeColor="text1"/>
          <w:sz w:val="24"/>
          <w:szCs w:val="24"/>
          <w:lang w:val="en-US" w:eastAsia="zh-CN"/>
        </w:rPr>
        <w:t>Plan for January 2014 Meeting</w:t>
      </w:r>
    </w:p>
    <w:p w14:paraId="61A61A24" w14:textId="77777777" w:rsidR="00961C5D" w:rsidRPr="001C39D5" w:rsidRDefault="00961C5D" w:rsidP="00847E01">
      <w:pPr>
        <w:spacing w:before="60"/>
        <w:jc w:val="both"/>
        <w:rPr>
          <w:szCs w:val="22"/>
          <w:lang w:val="en-US"/>
        </w:rPr>
      </w:pPr>
    </w:p>
    <w:p w14:paraId="3C45B33E" w14:textId="77777777" w:rsidR="004D168B" w:rsidRPr="001C39D5" w:rsidRDefault="00EE5337" w:rsidP="00847E01">
      <w:pPr>
        <w:spacing w:before="60"/>
        <w:jc w:val="both"/>
        <w:rPr>
          <w:b/>
          <w:szCs w:val="22"/>
          <w:lang w:val="en-US"/>
        </w:rPr>
      </w:pPr>
      <w:r w:rsidRPr="001C39D5">
        <w:rPr>
          <w:b/>
          <w:szCs w:val="22"/>
          <w:lang w:val="en-US"/>
        </w:rPr>
        <w:t>No objection to the agenda</w:t>
      </w:r>
      <w:r w:rsidR="00137EEF">
        <w:rPr>
          <w:rFonts w:hint="eastAsia"/>
          <w:b/>
          <w:szCs w:val="22"/>
          <w:lang w:val="en-US"/>
        </w:rPr>
        <w:t>.</w:t>
      </w:r>
    </w:p>
    <w:p w14:paraId="58FA1508" w14:textId="77777777" w:rsidR="00491916" w:rsidRPr="001C39D5" w:rsidRDefault="00491916" w:rsidP="008379D6">
      <w:pPr>
        <w:spacing w:before="60"/>
        <w:jc w:val="both"/>
        <w:rPr>
          <w:szCs w:val="22"/>
          <w:lang w:val="en-US"/>
        </w:rPr>
      </w:pPr>
    </w:p>
    <w:p w14:paraId="0D05C700" w14:textId="77777777" w:rsidR="006552D7" w:rsidRPr="0037448F" w:rsidRDefault="005B3EDB" w:rsidP="002E50D9">
      <w:pPr>
        <w:spacing w:before="60"/>
        <w:jc w:val="both"/>
        <w:rPr>
          <w:b/>
          <w:szCs w:val="22"/>
          <w:lang w:val="en-US"/>
        </w:rPr>
      </w:pPr>
      <w:r>
        <w:rPr>
          <w:rFonts w:eastAsiaTheme="minorEastAsia" w:hint="eastAsia"/>
          <w:b/>
          <w:szCs w:val="22"/>
          <w:lang w:val="en-US" w:eastAsia="zh-CN"/>
        </w:rPr>
        <w:t xml:space="preserve">Vice </w:t>
      </w:r>
      <w:r w:rsidR="0037448F">
        <w:rPr>
          <w:rFonts w:hint="eastAsia"/>
          <w:b/>
          <w:szCs w:val="22"/>
          <w:lang w:val="en-US"/>
        </w:rPr>
        <w:t>Chair presented the w</w:t>
      </w:r>
      <w:r w:rsidR="002E50D9" w:rsidRPr="0037448F">
        <w:rPr>
          <w:b/>
          <w:szCs w:val="22"/>
          <w:lang w:val="en-US"/>
        </w:rPr>
        <w:t xml:space="preserve">ork completed in </w:t>
      </w:r>
      <w:r>
        <w:rPr>
          <w:rFonts w:eastAsiaTheme="minorEastAsia" w:hint="eastAsia"/>
          <w:b/>
          <w:szCs w:val="22"/>
          <w:lang w:val="en-US" w:eastAsia="zh-CN"/>
        </w:rPr>
        <w:t>September</w:t>
      </w:r>
      <w:r w:rsidR="002E50D9" w:rsidRPr="0037448F">
        <w:rPr>
          <w:b/>
          <w:szCs w:val="22"/>
          <w:lang w:val="en-US"/>
        </w:rPr>
        <w:t xml:space="preserve"> meeting</w:t>
      </w:r>
      <w:r w:rsidR="0037448F">
        <w:rPr>
          <w:rFonts w:hint="eastAsia"/>
          <w:b/>
          <w:szCs w:val="22"/>
          <w:lang w:val="en-US"/>
        </w:rPr>
        <w:t>, as follows,</w:t>
      </w:r>
    </w:p>
    <w:p w14:paraId="31AFFE7A" w14:textId="77777777" w:rsidR="00B60EA0" w:rsidRPr="00B60EA0" w:rsidRDefault="00B60EA0" w:rsidP="00EF01A5">
      <w:pPr>
        <w:numPr>
          <w:ilvl w:val="0"/>
          <w:numId w:val="3"/>
        </w:numPr>
        <w:spacing w:before="60"/>
        <w:jc w:val="both"/>
        <w:rPr>
          <w:bCs/>
          <w:szCs w:val="22"/>
          <w:lang w:val="en-US"/>
        </w:rPr>
      </w:pPr>
      <w:r w:rsidRPr="00B60EA0">
        <w:rPr>
          <w:bCs/>
          <w:szCs w:val="22"/>
          <w:lang w:val="en-US"/>
        </w:rPr>
        <w:t>List of Proposals has been responded</w:t>
      </w:r>
    </w:p>
    <w:p w14:paraId="47C25FFE" w14:textId="77777777" w:rsidR="00B60EA0" w:rsidRPr="00B60EA0" w:rsidRDefault="00B60EA0" w:rsidP="00EF01A5">
      <w:pPr>
        <w:numPr>
          <w:ilvl w:val="0"/>
          <w:numId w:val="1"/>
        </w:numPr>
        <w:spacing w:before="60"/>
        <w:jc w:val="both"/>
        <w:rPr>
          <w:bCs/>
          <w:szCs w:val="22"/>
          <w:lang w:val="en-US"/>
        </w:rPr>
      </w:pPr>
      <w:r w:rsidRPr="00B60EA0">
        <w:rPr>
          <w:bCs/>
          <w:szCs w:val="22"/>
          <w:lang w:val="en-US"/>
        </w:rPr>
        <w:t>1 Completed Proposal and 12 New Technique Proposals</w:t>
      </w:r>
    </w:p>
    <w:p w14:paraId="06E96CAB" w14:textId="77777777" w:rsidR="00B60EA0" w:rsidRPr="00B60EA0" w:rsidRDefault="00B60EA0" w:rsidP="00EF01A5">
      <w:pPr>
        <w:numPr>
          <w:ilvl w:val="0"/>
          <w:numId w:val="1"/>
        </w:numPr>
        <w:spacing w:before="60"/>
        <w:jc w:val="both"/>
        <w:rPr>
          <w:bCs/>
          <w:szCs w:val="22"/>
          <w:lang w:val="en-US"/>
        </w:rPr>
      </w:pPr>
      <w:r w:rsidRPr="00B60EA0">
        <w:rPr>
          <w:bCs/>
          <w:szCs w:val="22"/>
          <w:lang w:val="en-US"/>
        </w:rPr>
        <w:t>3 New Technique Proposals being presented in Sept session</w:t>
      </w:r>
    </w:p>
    <w:p w14:paraId="43FA83FC" w14:textId="77777777" w:rsidR="00B60EA0" w:rsidRPr="00B60EA0" w:rsidRDefault="00B60EA0" w:rsidP="00EF01A5">
      <w:pPr>
        <w:numPr>
          <w:ilvl w:val="0"/>
          <w:numId w:val="1"/>
        </w:numPr>
        <w:spacing w:before="60"/>
        <w:jc w:val="both"/>
        <w:rPr>
          <w:bCs/>
          <w:szCs w:val="22"/>
          <w:lang w:val="en-US"/>
        </w:rPr>
      </w:pPr>
      <w:r w:rsidRPr="00B60EA0">
        <w:rPr>
          <w:bCs/>
          <w:szCs w:val="22"/>
          <w:lang w:val="en-US"/>
        </w:rPr>
        <w:t>1 Complete proposal and 8 New Technique Proposals to be presented in November session</w:t>
      </w:r>
    </w:p>
    <w:p w14:paraId="7CA6264C" w14:textId="77777777" w:rsidR="00B60EA0" w:rsidRPr="00B60EA0" w:rsidRDefault="00B60EA0" w:rsidP="00EF01A5">
      <w:pPr>
        <w:numPr>
          <w:ilvl w:val="0"/>
          <w:numId w:val="3"/>
        </w:numPr>
        <w:spacing w:before="60"/>
        <w:jc w:val="both"/>
        <w:rPr>
          <w:bCs/>
          <w:szCs w:val="22"/>
          <w:lang w:val="en-US"/>
        </w:rPr>
      </w:pPr>
      <w:r w:rsidRPr="00B60EA0">
        <w:rPr>
          <w:bCs/>
          <w:szCs w:val="22"/>
          <w:lang w:val="en-US"/>
        </w:rPr>
        <w:t>Two new technique proposals have been presented and one new technique proposal has been withdrawn</w:t>
      </w:r>
    </w:p>
    <w:p w14:paraId="0D1823F4" w14:textId="77777777" w:rsidR="00B60EA0" w:rsidRPr="00B60EA0" w:rsidRDefault="00B60EA0" w:rsidP="00EF01A5">
      <w:pPr>
        <w:numPr>
          <w:ilvl w:val="0"/>
          <w:numId w:val="1"/>
        </w:numPr>
        <w:spacing w:before="60"/>
        <w:jc w:val="both"/>
        <w:rPr>
          <w:bCs/>
          <w:szCs w:val="22"/>
          <w:lang w:val="en-US"/>
        </w:rPr>
      </w:pPr>
      <w:r w:rsidRPr="00B60EA0">
        <w:rPr>
          <w:bCs/>
          <w:szCs w:val="22"/>
          <w:lang w:val="en-US"/>
        </w:rPr>
        <w:t xml:space="preserve">Consideration of PHY design for 1.08GHz channel  – 11-13/1109r0 </w:t>
      </w:r>
    </w:p>
    <w:p w14:paraId="7228024F" w14:textId="77777777" w:rsidR="00B60EA0" w:rsidRPr="00B60EA0" w:rsidRDefault="00B60EA0" w:rsidP="00EF01A5">
      <w:pPr>
        <w:numPr>
          <w:ilvl w:val="0"/>
          <w:numId w:val="1"/>
        </w:numPr>
        <w:spacing w:before="60"/>
        <w:jc w:val="both"/>
        <w:rPr>
          <w:bCs/>
          <w:szCs w:val="22"/>
          <w:lang w:val="en-US"/>
        </w:rPr>
      </w:pPr>
      <w:r w:rsidRPr="00B60EA0">
        <w:rPr>
          <w:bCs/>
          <w:szCs w:val="22"/>
          <w:lang w:val="en-US"/>
        </w:rPr>
        <w:t xml:space="preserve">Beam codebook design scheme - 11-13/1110r0 </w:t>
      </w:r>
    </w:p>
    <w:p w14:paraId="03ED7329" w14:textId="77777777" w:rsidR="00B60EA0" w:rsidRPr="00B60EA0" w:rsidRDefault="00B60EA0" w:rsidP="00EF01A5">
      <w:pPr>
        <w:numPr>
          <w:ilvl w:val="0"/>
          <w:numId w:val="3"/>
        </w:numPr>
        <w:spacing w:before="60"/>
        <w:jc w:val="both"/>
        <w:rPr>
          <w:szCs w:val="22"/>
          <w:lang w:val="en-US"/>
        </w:rPr>
      </w:pPr>
      <w:r w:rsidRPr="00B60EA0">
        <w:rPr>
          <w:szCs w:val="22"/>
          <w:lang w:val="en-US"/>
        </w:rPr>
        <w:t>Two other contributions</w:t>
      </w:r>
    </w:p>
    <w:p w14:paraId="47679315" w14:textId="77777777" w:rsidR="00B60EA0" w:rsidRPr="00B60EA0" w:rsidRDefault="00B60EA0" w:rsidP="00EF01A5">
      <w:pPr>
        <w:numPr>
          <w:ilvl w:val="0"/>
          <w:numId w:val="1"/>
        </w:numPr>
        <w:spacing w:before="60"/>
        <w:jc w:val="both"/>
        <w:rPr>
          <w:szCs w:val="22"/>
          <w:lang w:val="en-US"/>
        </w:rPr>
      </w:pPr>
      <w:r w:rsidRPr="00B60EA0">
        <w:rPr>
          <w:szCs w:val="22"/>
          <w:lang w:val="en-US"/>
        </w:rPr>
        <w:t xml:space="preserve">PCP selection considering supported channels capability – 11-13/1183r0 </w:t>
      </w:r>
    </w:p>
    <w:p w14:paraId="6B826664" w14:textId="77777777" w:rsidR="00B60EA0" w:rsidRPr="00B60EA0" w:rsidRDefault="00B60EA0" w:rsidP="00EF01A5">
      <w:pPr>
        <w:numPr>
          <w:ilvl w:val="0"/>
          <w:numId w:val="1"/>
        </w:numPr>
        <w:spacing w:before="60"/>
        <w:jc w:val="both"/>
        <w:rPr>
          <w:szCs w:val="22"/>
          <w:lang w:val="en-US"/>
        </w:rPr>
      </w:pPr>
      <w:r w:rsidRPr="00B60EA0">
        <w:rPr>
          <w:szCs w:val="22"/>
          <w:lang w:val="en-US"/>
        </w:rPr>
        <w:t>Back-haul usage model - 11-13/177r4</w:t>
      </w:r>
    </w:p>
    <w:p w14:paraId="049EFB66" w14:textId="77777777" w:rsidR="00D246EC" w:rsidRPr="00DF3840" w:rsidRDefault="00B60EA0" w:rsidP="00EF01A5">
      <w:pPr>
        <w:numPr>
          <w:ilvl w:val="0"/>
          <w:numId w:val="3"/>
        </w:numPr>
        <w:spacing w:before="60"/>
        <w:jc w:val="both"/>
        <w:rPr>
          <w:szCs w:val="22"/>
          <w:lang w:val="en-US"/>
        </w:rPr>
      </w:pPr>
      <w:r w:rsidRPr="00B60EA0">
        <w:rPr>
          <w:szCs w:val="22"/>
          <w:lang w:val="en-US"/>
        </w:rPr>
        <w:t xml:space="preserve">Approved a motion of  “Call for nomination of </w:t>
      </w:r>
      <w:proofErr w:type="spellStart"/>
      <w:r w:rsidRPr="00B60EA0">
        <w:rPr>
          <w:szCs w:val="22"/>
          <w:lang w:val="en-US"/>
        </w:rPr>
        <w:t>TGaj</w:t>
      </w:r>
      <w:proofErr w:type="spellEnd"/>
      <w:r w:rsidRPr="00B60EA0">
        <w:rPr>
          <w:szCs w:val="22"/>
          <w:lang w:val="en-US"/>
        </w:rPr>
        <w:t xml:space="preserve"> Technical Editor and Election of  </w:t>
      </w:r>
      <w:proofErr w:type="spellStart"/>
      <w:r w:rsidRPr="00B60EA0">
        <w:rPr>
          <w:szCs w:val="22"/>
          <w:lang w:val="en-US"/>
        </w:rPr>
        <w:t>TGaj</w:t>
      </w:r>
      <w:proofErr w:type="spellEnd"/>
      <w:r w:rsidRPr="00B60EA0">
        <w:rPr>
          <w:szCs w:val="22"/>
          <w:lang w:val="en-US"/>
        </w:rPr>
        <w:t xml:space="preserve"> Technical Editor in November meeting”</w:t>
      </w:r>
    </w:p>
    <w:p w14:paraId="621F2F46" w14:textId="77777777" w:rsidR="00DF3840" w:rsidRPr="00DF3840" w:rsidRDefault="00DF3840" w:rsidP="00DF3840">
      <w:pPr>
        <w:tabs>
          <w:tab w:val="num" w:pos="426"/>
        </w:tabs>
        <w:spacing w:before="60"/>
        <w:jc w:val="both"/>
        <w:rPr>
          <w:szCs w:val="22"/>
          <w:lang w:val="en-US"/>
        </w:rPr>
      </w:pPr>
    </w:p>
    <w:p w14:paraId="61658B9C" w14:textId="77777777" w:rsidR="00DF3840" w:rsidRPr="00672AF1" w:rsidRDefault="00BC53CC" w:rsidP="002E50D9">
      <w:pPr>
        <w:spacing w:before="60"/>
        <w:jc w:val="both"/>
        <w:rPr>
          <w:b/>
          <w:szCs w:val="22"/>
          <w:lang w:val="en-US"/>
        </w:rPr>
      </w:pPr>
      <w:r>
        <w:rPr>
          <w:rFonts w:eastAsiaTheme="minorEastAsia" w:hint="eastAsia"/>
          <w:b/>
          <w:szCs w:val="22"/>
          <w:lang w:val="en-US" w:eastAsia="zh-CN"/>
        </w:rPr>
        <w:t>V</w:t>
      </w:r>
      <w:r>
        <w:rPr>
          <w:rFonts w:eastAsiaTheme="minorEastAsia"/>
          <w:b/>
          <w:szCs w:val="22"/>
          <w:lang w:val="en-US" w:eastAsia="zh-CN"/>
        </w:rPr>
        <w:t>i</w:t>
      </w:r>
      <w:r>
        <w:rPr>
          <w:rFonts w:eastAsiaTheme="minorEastAsia" w:hint="eastAsia"/>
          <w:b/>
          <w:szCs w:val="22"/>
          <w:lang w:val="en-US" w:eastAsia="zh-CN"/>
        </w:rPr>
        <w:t xml:space="preserve">ce </w:t>
      </w:r>
      <w:r w:rsidR="00DF3840" w:rsidRPr="00672AF1">
        <w:rPr>
          <w:rFonts w:hint="eastAsia"/>
          <w:b/>
          <w:szCs w:val="22"/>
          <w:lang w:val="en-US"/>
        </w:rPr>
        <w:t xml:space="preserve">Chair proposed to approve the IEEE 802.11aj </w:t>
      </w:r>
      <w:r w:rsidR="0096755B">
        <w:rPr>
          <w:rFonts w:eastAsiaTheme="minorEastAsia" w:hint="eastAsia"/>
          <w:b/>
          <w:szCs w:val="22"/>
          <w:lang w:val="en-US" w:eastAsia="zh-CN"/>
        </w:rPr>
        <w:t>September</w:t>
      </w:r>
      <w:r w:rsidR="00DF3840" w:rsidRPr="00672AF1">
        <w:rPr>
          <w:rFonts w:hint="eastAsia"/>
          <w:b/>
          <w:szCs w:val="22"/>
          <w:lang w:val="en-US"/>
        </w:rPr>
        <w:t xml:space="preserve"> meeting minutes -</w:t>
      </w:r>
      <w:hyperlink r:id="rId11" w:history="1">
        <w:r w:rsidR="00B60EA0" w:rsidRPr="00B60EA0">
          <w:rPr>
            <w:rStyle w:val="Hyperlink"/>
            <w:b/>
            <w:szCs w:val="22"/>
            <w:lang w:val="en-US"/>
          </w:rPr>
          <w:t>11-13/1209r0</w:t>
        </w:r>
      </w:hyperlink>
    </w:p>
    <w:p w14:paraId="0FA9D131" w14:textId="77777777" w:rsidR="00672AF1" w:rsidRPr="00672AF1" w:rsidRDefault="0096755B" w:rsidP="00EF01A5">
      <w:pPr>
        <w:numPr>
          <w:ilvl w:val="0"/>
          <w:numId w:val="1"/>
        </w:numPr>
        <w:spacing w:before="60"/>
        <w:ind w:left="840"/>
        <w:jc w:val="both"/>
        <w:rPr>
          <w:szCs w:val="22"/>
          <w:lang w:val="en-US"/>
        </w:rPr>
      </w:pPr>
      <w:r>
        <w:rPr>
          <w:rFonts w:eastAsiaTheme="minorEastAsia" w:hint="eastAsia"/>
          <w:szCs w:val="22"/>
          <w:lang w:val="en-US" w:eastAsia="zh-CN"/>
        </w:rPr>
        <w:t>No objection</w:t>
      </w:r>
    </w:p>
    <w:p w14:paraId="00CAFF66" w14:textId="77777777" w:rsidR="002E50D9" w:rsidRDefault="002E50D9" w:rsidP="002E50D9">
      <w:pPr>
        <w:spacing w:before="60"/>
        <w:jc w:val="both"/>
        <w:rPr>
          <w:rFonts w:eastAsiaTheme="minorEastAsia"/>
          <w:szCs w:val="22"/>
          <w:lang w:val="en-US" w:eastAsia="zh-CN"/>
        </w:rPr>
      </w:pPr>
    </w:p>
    <w:p w14:paraId="06B4A12F" w14:textId="77777777" w:rsidR="00413A10" w:rsidRPr="0042144E" w:rsidRDefault="00413A10" w:rsidP="00EF01A5">
      <w:pPr>
        <w:pStyle w:val="ListParagraph"/>
        <w:numPr>
          <w:ilvl w:val="0"/>
          <w:numId w:val="7"/>
        </w:numPr>
        <w:spacing w:before="60"/>
        <w:ind w:firstLineChars="0"/>
        <w:jc w:val="both"/>
        <w:rPr>
          <w:rFonts w:eastAsiaTheme="minorEastAsia"/>
          <w:b/>
          <w:szCs w:val="22"/>
          <w:lang w:val="en-US" w:eastAsia="zh-CN"/>
        </w:rPr>
      </w:pPr>
      <w:r w:rsidRPr="0042144E">
        <w:rPr>
          <w:rFonts w:eastAsiaTheme="minorEastAsia" w:hint="eastAsia"/>
          <w:b/>
          <w:szCs w:val="22"/>
          <w:lang w:val="en-US" w:eastAsia="zh-CN"/>
        </w:rPr>
        <w:t>Presentations</w:t>
      </w:r>
      <w:r w:rsidR="0042144E" w:rsidRPr="0042144E">
        <w:rPr>
          <w:rFonts w:eastAsiaTheme="minorEastAsia" w:hint="eastAsia"/>
          <w:b/>
          <w:szCs w:val="22"/>
          <w:lang w:val="en-US" w:eastAsia="zh-CN"/>
        </w:rPr>
        <w:t xml:space="preserve"> on Tuesday</w:t>
      </w:r>
      <w:r w:rsidRPr="0042144E">
        <w:rPr>
          <w:rFonts w:eastAsiaTheme="minorEastAsia" w:hint="eastAsia"/>
          <w:b/>
          <w:szCs w:val="22"/>
          <w:lang w:val="en-US" w:eastAsia="zh-CN"/>
        </w:rPr>
        <w:t>:</w:t>
      </w:r>
    </w:p>
    <w:p w14:paraId="5A98333C" w14:textId="77777777" w:rsidR="00B60EA0" w:rsidRPr="00413A10" w:rsidRDefault="00B60EA0" w:rsidP="00EF01A5">
      <w:pPr>
        <w:pStyle w:val="ListParagraph"/>
        <w:numPr>
          <w:ilvl w:val="1"/>
          <w:numId w:val="6"/>
        </w:numPr>
        <w:spacing w:before="60"/>
        <w:ind w:left="993" w:firstLineChars="0"/>
        <w:jc w:val="both"/>
        <w:rPr>
          <w:rFonts w:eastAsiaTheme="minorEastAsia"/>
          <w:b/>
          <w:szCs w:val="22"/>
          <w:lang w:val="en-US" w:eastAsia="zh-CN"/>
        </w:rPr>
      </w:pPr>
      <w:proofErr w:type="spellStart"/>
      <w:r w:rsidRPr="00413A10">
        <w:rPr>
          <w:rFonts w:eastAsiaTheme="minorEastAsia" w:hint="eastAsia"/>
          <w:b/>
          <w:szCs w:val="22"/>
          <w:lang w:val="en-US" w:eastAsia="zh-CN"/>
        </w:rPr>
        <w:t>Jiaming</w:t>
      </w:r>
      <w:proofErr w:type="spellEnd"/>
      <w:r w:rsidRPr="00413A10">
        <w:rPr>
          <w:rFonts w:eastAsiaTheme="minorEastAsia" w:hint="eastAsia"/>
          <w:b/>
          <w:szCs w:val="22"/>
          <w:lang w:val="en-US" w:eastAsia="zh-CN"/>
        </w:rPr>
        <w:t xml:space="preserve"> CHEN (Huawei/</w:t>
      </w:r>
      <w:proofErr w:type="spellStart"/>
      <w:r w:rsidRPr="00413A10">
        <w:rPr>
          <w:rFonts w:eastAsiaTheme="minorEastAsia" w:hint="eastAsia"/>
          <w:b/>
          <w:szCs w:val="22"/>
          <w:lang w:val="en-US" w:eastAsia="zh-CN"/>
        </w:rPr>
        <w:t>Hisilicon</w:t>
      </w:r>
      <w:proofErr w:type="spellEnd"/>
      <w:r w:rsidRPr="00413A10">
        <w:rPr>
          <w:rFonts w:eastAsiaTheme="minorEastAsia" w:hint="eastAsia"/>
          <w:b/>
          <w:szCs w:val="22"/>
          <w:lang w:val="en-US" w:eastAsia="zh-CN"/>
        </w:rPr>
        <w:t xml:space="preserve">) presented the complete proposal (60GHz) (doc: </w:t>
      </w:r>
      <w:hyperlink r:id="rId12" w:history="1">
        <w:r w:rsidR="00E63B25" w:rsidRPr="00413A10">
          <w:rPr>
            <w:rStyle w:val="Hyperlink"/>
            <w:rFonts w:eastAsiaTheme="minorEastAsia" w:hint="eastAsia"/>
            <w:b/>
            <w:szCs w:val="22"/>
            <w:lang w:val="en-US" w:eastAsia="zh-CN"/>
          </w:rPr>
          <w:t>IEEE 802.11-13/1301</w:t>
        </w:r>
        <w:r w:rsidR="00C82B3D" w:rsidRPr="00413A10">
          <w:rPr>
            <w:rStyle w:val="Hyperlink"/>
            <w:rFonts w:eastAsiaTheme="minorEastAsia" w:hint="eastAsia"/>
            <w:b/>
            <w:szCs w:val="22"/>
            <w:lang w:val="en-US" w:eastAsia="zh-CN"/>
          </w:rPr>
          <w:t>r1</w:t>
        </w:r>
      </w:hyperlink>
      <w:r w:rsidR="00156C53" w:rsidRPr="00413A10">
        <w:rPr>
          <w:rFonts w:eastAsiaTheme="minorEastAsia" w:hint="eastAsia"/>
          <w:b/>
          <w:szCs w:val="22"/>
          <w:lang w:val="en-US" w:eastAsia="zh-CN"/>
        </w:rPr>
        <w:t xml:space="preserve"> and doc: </w:t>
      </w:r>
      <w:hyperlink r:id="rId13" w:history="1">
        <w:r w:rsidR="00156C53" w:rsidRPr="00413A10">
          <w:rPr>
            <w:rStyle w:val="Hyperlink"/>
            <w:rFonts w:eastAsiaTheme="minorEastAsia" w:hint="eastAsia"/>
            <w:b/>
            <w:szCs w:val="22"/>
            <w:lang w:val="en-US" w:eastAsia="zh-CN"/>
          </w:rPr>
          <w:t>IEEE 802.11-13/1302r0</w:t>
        </w:r>
      </w:hyperlink>
      <w:r w:rsidRPr="00413A10">
        <w:rPr>
          <w:rFonts w:eastAsiaTheme="minorEastAsia" w:hint="eastAsia"/>
          <w:b/>
          <w:szCs w:val="22"/>
          <w:lang w:val="en-US" w:eastAsia="zh-CN"/>
        </w:rPr>
        <w:t>)</w:t>
      </w:r>
    </w:p>
    <w:p w14:paraId="1BF25BC1" w14:textId="77777777" w:rsidR="00606CC5" w:rsidRPr="00606CC5" w:rsidRDefault="00606CC5" w:rsidP="00EF01A5">
      <w:pPr>
        <w:numPr>
          <w:ilvl w:val="0"/>
          <w:numId w:val="3"/>
        </w:numPr>
        <w:spacing w:before="60"/>
        <w:ind w:left="709" w:hanging="283"/>
        <w:jc w:val="both"/>
        <w:rPr>
          <w:szCs w:val="22"/>
          <w:lang w:val="en-US"/>
        </w:rPr>
      </w:pPr>
      <w:r w:rsidRPr="00606CC5">
        <w:rPr>
          <w:szCs w:val="22"/>
          <w:lang w:val="en-US"/>
        </w:rPr>
        <w:t xml:space="preserve">Enables the low power/low cost portable/mobile devices and the high performance devices, guaranteeing interoperability and communication between 11aj and 11ad devices </w:t>
      </w:r>
    </w:p>
    <w:p w14:paraId="3BB6B9E7" w14:textId="77777777" w:rsidR="00606CC5" w:rsidRPr="00606CC5" w:rsidRDefault="00606CC5" w:rsidP="00EF01A5">
      <w:pPr>
        <w:numPr>
          <w:ilvl w:val="0"/>
          <w:numId w:val="3"/>
        </w:numPr>
        <w:spacing w:before="60"/>
        <w:ind w:left="709" w:hanging="283"/>
        <w:jc w:val="both"/>
        <w:rPr>
          <w:szCs w:val="22"/>
          <w:lang w:val="en-US"/>
        </w:rPr>
      </w:pPr>
      <w:r w:rsidRPr="00606CC5">
        <w:rPr>
          <w:szCs w:val="22"/>
          <w:lang w:val="en-US"/>
        </w:rPr>
        <w:t>Supports dynamic bandwidth operation at 1.08GHz/2.16GHz channel</w:t>
      </w:r>
    </w:p>
    <w:p w14:paraId="6C06B4FF" w14:textId="77777777" w:rsidR="00606CC5" w:rsidRPr="00606CC5" w:rsidRDefault="00606CC5" w:rsidP="00EF01A5">
      <w:pPr>
        <w:numPr>
          <w:ilvl w:val="0"/>
          <w:numId w:val="3"/>
        </w:numPr>
        <w:spacing w:before="60"/>
        <w:ind w:left="709" w:hanging="283"/>
        <w:jc w:val="both"/>
        <w:rPr>
          <w:szCs w:val="22"/>
          <w:lang w:val="en-US"/>
        </w:rPr>
      </w:pPr>
      <w:r w:rsidRPr="00606CC5">
        <w:rPr>
          <w:szCs w:val="22"/>
          <w:lang w:val="en-US"/>
        </w:rPr>
        <w:lastRenderedPageBreak/>
        <w:t>Supports dynamic channel transfer to coordinate  the allocation of operating channel</w:t>
      </w:r>
    </w:p>
    <w:p w14:paraId="585A91EC" w14:textId="77777777" w:rsidR="00606CC5" w:rsidRPr="00606CC5" w:rsidRDefault="00606CC5" w:rsidP="00EF01A5">
      <w:pPr>
        <w:numPr>
          <w:ilvl w:val="0"/>
          <w:numId w:val="3"/>
        </w:numPr>
        <w:spacing w:before="60"/>
        <w:ind w:left="709" w:hanging="283"/>
        <w:jc w:val="both"/>
        <w:rPr>
          <w:szCs w:val="22"/>
          <w:lang w:val="en-US"/>
        </w:rPr>
      </w:pPr>
      <w:r w:rsidRPr="00606CC5">
        <w:rPr>
          <w:szCs w:val="22"/>
          <w:lang w:val="en-US"/>
        </w:rPr>
        <w:t xml:space="preserve">Supports opportunistic transmissions and refined spatial sharing </w:t>
      </w:r>
    </w:p>
    <w:p w14:paraId="259CEB2B" w14:textId="77777777" w:rsidR="00606CC5" w:rsidRPr="00606CC5" w:rsidRDefault="00606CC5" w:rsidP="00EF01A5">
      <w:pPr>
        <w:numPr>
          <w:ilvl w:val="0"/>
          <w:numId w:val="3"/>
        </w:numPr>
        <w:spacing w:before="60"/>
        <w:ind w:left="709" w:hanging="283"/>
        <w:jc w:val="both"/>
        <w:rPr>
          <w:szCs w:val="22"/>
          <w:lang w:val="en-US"/>
        </w:rPr>
      </w:pPr>
      <w:r w:rsidRPr="00606CC5">
        <w:rPr>
          <w:szCs w:val="22"/>
          <w:lang w:val="en-US"/>
        </w:rPr>
        <w:t>Supports enhanced mobile device support mode</w:t>
      </w:r>
    </w:p>
    <w:p w14:paraId="0FF6A1B2" w14:textId="77777777" w:rsidR="00B60EA0" w:rsidRPr="00156C53" w:rsidRDefault="00606CC5" w:rsidP="00EF01A5">
      <w:pPr>
        <w:numPr>
          <w:ilvl w:val="0"/>
          <w:numId w:val="3"/>
        </w:numPr>
        <w:spacing w:before="60"/>
        <w:ind w:left="709" w:hanging="283"/>
        <w:jc w:val="both"/>
        <w:rPr>
          <w:szCs w:val="22"/>
          <w:lang w:val="en-US"/>
        </w:rPr>
      </w:pPr>
      <w:r w:rsidRPr="00606CC5">
        <w:rPr>
          <w:szCs w:val="22"/>
          <w:lang w:val="en-US"/>
        </w:rPr>
        <w:t>Supports distortion compensation for I/Q imbalance and PA nonlinearity</w:t>
      </w:r>
    </w:p>
    <w:p w14:paraId="03A5F1AD" w14:textId="77777777" w:rsidR="006340C7" w:rsidRDefault="006340C7" w:rsidP="00E55303">
      <w:pPr>
        <w:spacing w:before="60"/>
        <w:jc w:val="both"/>
        <w:rPr>
          <w:b/>
          <w:szCs w:val="22"/>
          <w:lang w:val="en-US"/>
        </w:rPr>
      </w:pPr>
    </w:p>
    <w:p w14:paraId="10351C51" w14:textId="77777777" w:rsidR="00390D29" w:rsidRDefault="00390D29" w:rsidP="00E25A7F">
      <w:pPr>
        <w:spacing w:before="60"/>
        <w:ind w:leftChars="200" w:left="440"/>
        <w:jc w:val="both"/>
        <w:rPr>
          <w:rFonts w:eastAsiaTheme="minorEastAsia"/>
          <w:b/>
          <w:szCs w:val="22"/>
          <w:lang w:val="en-US" w:eastAsia="zh-CN"/>
        </w:rPr>
      </w:pPr>
      <w:r w:rsidRPr="001C39D5">
        <w:rPr>
          <w:b/>
          <w:szCs w:val="22"/>
          <w:lang w:val="en-US"/>
        </w:rPr>
        <w:t>Comment</w:t>
      </w:r>
      <w:r w:rsidR="00985F03">
        <w:rPr>
          <w:rFonts w:eastAsiaTheme="minorEastAsia" w:hint="eastAsia"/>
          <w:b/>
          <w:szCs w:val="22"/>
          <w:lang w:val="en-US" w:eastAsia="zh-CN"/>
        </w:rPr>
        <w:t>s</w:t>
      </w:r>
      <w:r w:rsidRPr="001C39D5">
        <w:rPr>
          <w:b/>
          <w:szCs w:val="22"/>
          <w:lang w:val="en-US"/>
        </w:rPr>
        <w:t>:</w:t>
      </w:r>
    </w:p>
    <w:p w14:paraId="608C182E" w14:textId="77777777" w:rsidR="002B3A0D" w:rsidRPr="00E4641F" w:rsidRDefault="002B3A0D"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szCs w:val="22"/>
          <w:lang w:val="en-US" w:eastAsia="zh-CN"/>
        </w:rPr>
        <w:t xml:space="preserve">Q: Carlos </w:t>
      </w:r>
      <w:proofErr w:type="spellStart"/>
      <w:r w:rsidRPr="00E4641F">
        <w:rPr>
          <w:rFonts w:eastAsiaTheme="minorEastAsia"/>
          <w:szCs w:val="22"/>
          <w:lang w:val="en-US" w:eastAsia="zh-CN"/>
        </w:rPr>
        <w:t>Cordeiro</w:t>
      </w:r>
      <w:proofErr w:type="spellEnd"/>
      <w:r w:rsidRPr="00E4641F">
        <w:rPr>
          <w:rFonts w:eastAsiaTheme="minorEastAsia"/>
          <w:szCs w:val="22"/>
          <w:lang w:val="en-US" w:eastAsia="zh-CN"/>
        </w:rPr>
        <w:t xml:space="preserve"> (Intel) concerns the back compatibility of the complete proposal of 11aj (60 GHz) with 11ad. </w:t>
      </w:r>
    </w:p>
    <w:p w14:paraId="798884DC" w14:textId="77777777" w:rsidR="002B3A0D" w:rsidRPr="00E4641F" w:rsidRDefault="002B3A0D"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szCs w:val="22"/>
          <w:lang w:val="en-US" w:eastAsia="zh-CN"/>
        </w:rPr>
        <w:t xml:space="preserve">A: The PAR and FRD requires the </w:t>
      </w:r>
      <w:proofErr w:type="spellStart"/>
      <w:r w:rsidRPr="00E4641F">
        <w:rPr>
          <w:rFonts w:eastAsiaTheme="minorEastAsia"/>
          <w:szCs w:val="22"/>
          <w:lang w:val="en-US" w:eastAsia="zh-CN"/>
        </w:rPr>
        <w:t>TGaj</w:t>
      </w:r>
      <w:proofErr w:type="spellEnd"/>
      <w:r w:rsidRPr="00E4641F">
        <w:rPr>
          <w:rFonts w:eastAsiaTheme="minorEastAsia"/>
          <w:szCs w:val="22"/>
          <w:lang w:val="en-US" w:eastAsia="zh-CN"/>
        </w:rPr>
        <w:t xml:space="preserve"> amendment shall maintain the backward compatibility with 11ad. So, all the separate technique proposals shall comply with this requirement. It is reasonable to discuss the backward compatibility in detail in separate technique proposal and try to reach a consensus.</w:t>
      </w:r>
    </w:p>
    <w:p w14:paraId="055DD832" w14:textId="77777777" w:rsidR="002B3A0D" w:rsidRPr="00E4641F" w:rsidRDefault="002B3A0D" w:rsidP="00E25A7F">
      <w:pPr>
        <w:spacing w:before="60"/>
        <w:ind w:leftChars="200" w:left="440"/>
        <w:jc w:val="both"/>
        <w:rPr>
          <w:rFonts w:eastAsiaTheme="minorEastAsia"/>
          <w:szCs w:val="22"/>
          <w:lang w:val="en-US" w:eastAsia="zh-CN"/>
        </w:rPr>
      </w:pPr>
    </w:p>
    <w:p w14:paraId="7C3BBBC5" w14:textId="77777777" w:rsidR="002B3A0D" w:rsidRPr="00E4641F" w:rsidRDefault="002B3A0D"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szCs w:val="22"/>
          <w:lang w:val="en-US" w:eastAsia="zh-CN"/>
        </w:rPr>
        <w:t xml:space="preserve">Q: </w:t>
      </w:r>
      <w:proofErr w:type="spellStart"/>
      <w:r w:rsidRPr="00E4641F">
        <w:rPr>
          <w:rFonts w:eastAsiaTheme="minorEastAsia"/>
          <w:szCs w:val="22"/>
          <w:lang w:val="en-US" w:eastAsia="zh-CN"/>
        </w:rPr>
        <w:t>Jianhan</w:t>
      </w:r>
      <w:proofErr w:type="spellEnd"/>
      <w:r w:rsidRPr="00E4641F">
        <w:rPr>
          <w:rFonts w:eastAsiaTheme="minorEastAsia"/>
          <w:szCs w:val="22"/>
          <w:lang w:val="en-US" w:eastAsia="zh-CN"/>
        </w:rPr>
        <w:t xml:space="preserve"> LIU (</w:t>
      </w:r>
      <w:proofErr w:type="spellStart"/>
      <w:r w:rsidRPr="00E4641F">
        <w:rPr>
          <w:rFonts w:eastAsiaTheme="minorEastAsia"/>
          <w:szCs w:val="22"/>
          <w:lang w:val="en-US" w:eastAsia="zh-CN"/>
        </w:rPr>
        <w:t>Mediatek</w:t>
      </w:r>
      <w:proofErr w:type="spellEnd"/>
      <w:r w:rsidRPr="00E4641F">
        <w:rPr>
          <w:rFonts w:eastAsiaTheme="minorEastAsia"/>
          <w:szCs w:val="22"/>
          <w:lang w:val="en-US" w:eastAsia="zh-CN"/>
        </w:rPr>
        <w:t>) concerns the PA nonlinearity with memory effect; the treatment (Slide 29) in the proposal does not work in reality. It is better to reconsider this.</w:t>
      </w:r>
    </w:p>
    <w:p w14:paraId="1A9F6AF5" w14:textId="77777777" w:rsidR="002B3A0D" w:rsidRPr="00E4641F" w:rsidRDefault="002B3A0D"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szCs w:val="22"/>
          <w:lang w:val="en-US" w:eastAsia="zh-CN"/>
        </w:rPr>
        <w:t xml:space="preserve">A: The simulation results show that PA nonlinearity distortion can be estimated and compensated by the proposed method when use the parameters and assumptions in contribution 13/1109r1. </w:t>
      </w:r>
      <w:proofErr w:type="spellStart"/>
      <w:r w:rsidRPr="00E4641F">
        <w:rPr>
          <w:rFonts w:eastAsiaTheme="minorEastAsia"/>
          <w:szCs w:val="22"/>
          <w:lang w:val="en-US" w:eastAsia="zh-CN"/>
        </w:rPr>
        <w:t>Jianhan</w:t>
      </w:r>
      <w:proofErr w:type="spellEnd"/>
      <w:r w:rsidRPr="00E4641F">
        <w:rPr>
          <w:rFonts w:eastAsiaTheme="minorEastAsia"/>
          <w:szCs w:val="22"/>
          <w:lang w:val="en-US" w:eastAsia="zh-CN"/>
        </w:rPr>
        <w:t xml:space="preserve"> mentioned that PA memory effect as well as practicability shall be considered. So, need to evaluate the affect on this </w:t>
      </w:r>
      <w:proofErr w:type="spellStart"/>
      <w:r w:rsidRPr="00E4641F">
        <w:rPr>
          <w:rFonts w:eastAsiaTheme="minorEastAsia"/>
          <w:szCs w:val="22"/>
          <w:lang w:val="en-US" w:eastAsia="zh-CN"/>
        </w:rPr>
        <w:t>trechnique</w:t>
      </w:r>
      <w:proofErr w:type="spellEnd"/>
      <w:r w:rsidRPr="00E4641F">
        <w:rPr>
          <w:rFonts w:eastAsiaTheme="minorEastAsia"/>
          <w:szCs w:val="22"/>
          <w:lang w:val="en-US" w:eastAsia="zh-CN"/>
        </w:rPr>
        <w:t xml:space="preserve"> proposal.</w:t>
      </w:r>
    </w:p>
    <w:p w14:paraId="70D6EC2D" w14:textId="77777777" w:rsidR="002B3A0D" w:rsidRPr="002B3A0D" w:rsidRDefault="002B3A0D" w:rsidP="00E25A7F">
      <w:pPr>
        <w:spacing w:before="60"/>
        <w:ind w:leftChars="200" w:left="440"/>
        <w:jc w:val="both"/>
        <w:rPr>
          <w:rFonts w:eastAsiaTheme="minorEastAsia"/>
          <w:b/>
          <w:szCs w:val="22"/>
          <w:lang w:val="en-US" w:eastAsia="zh-CN"/>
        </w:rPr>
      </w:pPr>
    </w:p>
    <w:p w14:paraId="002F7CE1" w14:textId="77777777" w:rsidR="002C611A" w:rsidRPr="00E4641F" w:rsidRDefault="002C611A"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hint="eastAsia"/>
          <w:szCs w:val="22"/>
          <w:lang w:val="en-US" w:eastAsia="zh-CN"/>
        </w:rPr>
        <w:t xml:space="preserve">Q: Bo SUN (ZTE) points that the title of </w:t>
      </w:r>
      <w:r w:rsidRPr="00E4641F">
        <w:rPr>
          <w:rFonts w:eastAsiaTheme="minorEastAsia"/>
          <w:szCs w:val="22"/>
          <w:lang w:val="en-US" w:eastAsia="zh-CN"/>
        </w:rPr>
        <w:t>802.11-13/1109r1</w:t>
      </w:r>
      <w:r w:rsidRPr="00E4641F">
        <w:rPr>
          <w:rFonts w:eastAsiaTheme="minorEastAsia" w:hint="eastAsia"/>
          <w:szCs w:val="22"/>
          <w:lang w:val="en-US" w:eastAsia="zh-CN"/>
        </w:rPr>
        <w:t xml:space="preserve"> is wrong in slide 6.</w:t>
      </w:r>
    </w:p>
    <w:p w14:paraId="38D66109" w14:textId="77777777" w:rsidR="002C611A" w:rsidRPr="00E4641F" w:rsidRDefault="002C611A"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hint="eastAsia"/>
          <w:szCs w:val="22"/>
          <w:lang w:val="en-US" w:eastAsia="zh-CN"/>
        </w:rPr>
        <w:t xml:space="preserve">A: It will be corrected in the next </w:t>
      </w:r>
      <w:r w:rsidRPr="00E4641F">
        <w:rPr>
          <w:rFonts w:eastAsiaTheme="minorEastAsia"/>
          <w:szCs w:val="22"/>
          <w:lang w:val="en-US" w:eastAsia="zh-CN"/>
        </w:rPr>
        <w:t>revision</w:t>
      </w:r>
      <w:r w:rsidR="002B3A0D" w:rsidRPr="00E4641F">
        <w:rPr>
          <w:rFonts w:eastAsiaTheme="minorEastAsia" w:hint="eastAsia"/>
          <w:szCs w:val="22"/>
          <w:lang w:val="en-US" w:eastAsia="zh-CN"/>
        </w:rPr>
        <w:t>.</w:t>
      </w:r>
    </w:p>
    <w:p w14:paraId="135570F0" w14:textId="77777777" w:rsidR="002B3A0D" w:rsidRPr="00E4641F" w:rsidRDefault="002B3A0D" w:rsidP="00E25A7F">
      <w:pPr>
        <w:spacing w:before="60"/>
        <w:ind w:leftChars="200" w:left="440"/>
        <w:jc w:val="both"/>
        <w:rPr>
          <w:rFonts w:eastAsiaTheme="minorEastAsia"/>
          <w:szCs w:val="22"/>
          <w:lang w:val="en-US" w:eastAsia="zh-CN"/>
        </w:rPr>
      </w:pPr>
    </w:p>
    <w:p w14:paraId="4FDA60CF" w14:textId="77777777" w:rsidR="002C611A" w:rsidRPr="00E4641F" w:rsidRDefault="002C611A"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hint="eastAsia"/>
          <w:szCs w:val="22"/>
          <w:lang w:val="en-US" w:eastAsia="zh-CN"/>
        </w:rPr>
        <w:t xml:space="preserve">Q: Gal </w:t>
      </w:r>
      <w:proofErr w:type="spellStart"/>
      <w:r w:rsidR="00755D9C" w:rsidRPr="00E4641F">
        <w:rPr>
          <w:rFonts w:eastAsiaTheme="minorEastAsia" w:hint="eastAsia"/>
          <w:szCs w:val="22"/>
          <w:lang w:val="en-US" w:eastAsia="zh-CN"/>
        </w:rPr>
        <w:t>Basson</w:t>
      </w:r>
      <w:proofErr w:type="spellEnd"/>
      <w:r w:rsidR="00755D9C" w:rsidRPr="00E4641F">
        <w:rPr>
          <w:rFonts w:eastAsiaTheme="minorEastAsia" w:hint="eastAsia"/>
          <w:szCs w:val="22"/>
          <w:lang w:val="en-US" w:eastAsia="zh-CN"/>
        </w:rPr>
        <w:t xml:space="preserve"> </w:t>
      </w:r>
      <w:r w:rsidRPr="00E4641F">
        <w:rPr>
          <w:rFonts w:eastAsiaTheme="minorEastAsia" w:hint="eastAsia"/>
          <w:szCs w:val="22"/>
          <w:lang w:val="en-US" w:eastAsia="zh-CN"/>
        </w:rPr>
        <w:t>(</w:t>
      </w:r>
      <w:proofErr w:type="spellStart"/>
      <w:r w:rsidRPr="00E4641F">
        <w:rPr>
          <w:rFonts w:eastAsiaTheme="minorEastAsia" w:hint="eastAsia"/>
          <w:szCs w:val="22"/>
          <w:lang w:val="en-US" w:eastAsia="zh-CN"/>
        </w:rPr>
        <w:t>Wilocity</w:t>
      </w:r>
      <w:proofErr w:type="spellEnd"/>
      <w:r w:rsidRPr="00E4641F">
        <w:rPr>
          <w:rFonts w:eastAsiaTheme="minorEastAsia" w:hint="eastAsia"/>
          <w:szCs w:val="22"/>
          <w:lang w:val="en-US" w:eastAsia="zh-CN"/>
        </w:rPr>
        <w:t>) asks why</w:t>
      </w:r>
      <w:r w:rsidR="00755D9C" w:rsidRPr="00E4641F">
        <w:rPr>
          <w:rFonts w:eastAsiaTheme="minorEastAsia" w:hint="eastAsia"/>
          <w:szCs w:val="22"/>
          <w:lang w:val="en-US" w:eastAsia="zh-CN"/>
        </w:rPr>
        <w:t xml:space="preserve"> do we need this new PHY mode (</w:t>
      </w:r>
      <w:r w:rsidR="00755D9C" w:rsidRPr="00E4641F">
        <w:rPr>
          <w:rFonts w:eastAsiaTheme="minorEastAsia"/>
          <w:szCs w:val="22"/>
          <w:lang w:val="en-US" w:eastAsia="zh-CN"/>
        </w:rPr>
        <w:t>additional</w:t>
      </w:r>
      <w:r w:rsidR="00755D9C" w:rsidRPr="00E4641F">
        <w:rPr>
          <w:rFonts w:eastAsiaTheme="minorEastAsia" w:hint="eastAsia"/>
          <w:szCs w:val="22"/>
          <w:lang w:val="en-US" w:eastAsia="zh-CN"/>
        </w:rPr>
        <w:t xml:space="preserve"> spreading sequence), there is not 12 dB gap between MCS0 and MCS1</w:t>
      </w:r>
    </w:p>
    <w:p w14:paraId="07C0B2D4" w14:textId="77777777" w:rsidR="002C611A" w:rsidRPr="00E4641F" w:rsidRDefault="002C611A" w:rsidP="00EF01A5">
      <w:pPr>
        <w:pStyle w:val="ListParagraph"/>
        <w:numPr>
          <w:ilvl w:val="0"/>
          <w:numId w:val="4"/>
        </w:numPr>
        <w:spacing w:before="60"/>
        <w:ind w:leftChars="200" w:left="860" w:firstLineChars="0"/>
        <w:jc w:val="both"/>
        <w:rPr>
          <w:rFonts w:eastAsiaTheme="minorEastAsia"/>
          <w:szCs w:val="22"/>
          <w:lang w:val="en-US" w:eastAsia="zh-CN"/>
        </w:rPr>
      </w:pPr>
      <w:r w:rsidRPr="00E4641F">
        <w:rPr>
          <w:rFonts w:eastAsiaTheme="minorEastAsia" w:hint="eastAsia"/>
          <w:szCs w:val="22"/>
          <w:lang w:val="en-US" w:eastAsia="zh-CN"/>
        </w:rPr>
        <w:t xml:space="preserve">A: </w:t>
      </w:r>
      <w:proofErr w:type="spellStart"/>
      <w:r w:rsidRPr="00E4641F">
        <w:rPr>
          <w:rFonts w:eastAsiaTheme="minorEastAsia" w:hint="eastAsia"/>
          <w:szCs w:val="22"/>
          <w:lang w:val="en-US" w:eastAsia="zh-CN"/>
        </w:rPr>
        <w:t>Jianhan</w:t>
      </w:r>
      <w:proofErr w:type="spellEnd"/>
      <w:r w:rsidRPr="00E4641F">
        <w:rPr>
          <w:rFonts w:eastAsiaTheme="minorEastAsia" w:hint="eastAsia"/>
          <w:szCs w:val="22"/>
          <w:lang w:val="en-US" w:eastAsia="zh-CN"/>
        </w:rPr>
        <w:t xml:space="preserve"> Liu (</w:t>
      </w:r>
      <w:proofErr w:type="spellStart"/>
      <w:r w:rsidRPr="00E4641F">
        <w:rPr>
          <w:rFonts w:eastAsiaTheme="minorEastAsia" w:hint="eastAsia"/>
          <w:szCs w:val="22"/>
          <w:lang w:val="en-US" w:eastAsia="zh-CN"/>
        </w:rPr>
        <w:t>Mediatek</w:t>
      </w:r>
      <w:proofErr w:type="spellEnd"/>
      <w:r w:rsidRPr="00E4641F">
        <w:rPr>
          <w:rFonts w:eastAsiaTheme="minorEastAsia" w:hint="eastAsia"/>
          <w:szCs w:val="22"/>
          <w:lang w:val="en-US" w:eastAsia="zh-CN"/>
        </w:rPr>
        <w:t xml:space="preserve">) explains that there is </w:t>
      </w:r>
      <w:r w:rsidR="009B3E8B" w:rsidRPr="00E4641F">
        <w:rPr>
          <w:rFonts w:eastAsiaTheme="minorEastAsia" w:hint="eastAsia"/>
          <w:szCs w:val="22"/>
          <w:lang w:val="en-US" w:eastAsia="zh-CN"/>
        </w:rPr>
        <w:t xml:space="preserve">actually </w:t>
      </w:r>
      <w:r w:rsidRPr="00E4641F">
        <w:rPr>
          <w:rFonts w:eastAsiaTheme="minorEastAsia" w:hint="eastAsia"/>
          <w:szCs w:val="22"/>
          <w:lang w:val="en-US" w:eastAsia="zh-CN"/>
        </w:rPr>
        <w:t xml:space="preserve">12 dB </w:t>
      </w:r>
      <w:r w:rsidR="00FA0AD2" w:rsidRPr="00E4641F">
        <w:rPr>
          <w:rFonts w:eastAsiaTheme="minorEastAsia" w:hint="eastAsia"/>
          <w:szCs w:val="22"/>
          <w:lang w:val="en-US" w:eastAsia="zh-CN"/>
        </w:rPr>
        <w:t>gap</w:t>
      </w:r>
      <w:r w:rsidRPr="00E4641F">
        <w:rPr>
          <w:rFonts w:eastAsiaTheme="minorEastAsia" w:hint="eastAsia"/>
          <w:szCs w:val="22"/>
          <w:lang w:val="en-US" w:eastAsia="zh-CN"/>
        </w:rPr>
        <w:t xml:space="preserve"> of SNR between Control PHY and </w:t>
      </w:r>
      <w:r w:rsidR="007D6F2C" w:rsidRPr="00E4641F">
        <w:rPr>
          <w:rFonts w:eastAsiaTheme="minorEastAsia" w:hint="eastAsia"/>
          <w:szCs w:val="22"/>
          <w:lang w:val="en-US" w:eastAsia="zh-CN"/>
        </w:rPr>
        <w:t xml:space="preserve">MCS1 for </w:t>
      </w:r>
      <w:r w:rsidRPr="00E4641F">
        <w:rPr>
          <w:rFonts w:eastAsiaTheme="minorEastAsia" w:hint="eastAsia"/>
          <w:szCs w:val="22"/>
          <w:lang w:val="en-US" w:eastAsia="zh-CN"/>
        </w:rPr>
        <w:t xml:space="preserve">data transmission in 11ad from </w:t>
      </w:r>
      <w:r w:rsidRPr="00E4641F">
        <w:rPr>
          <w:rFonts w:eastAsiaTheme="minorEastAsia"/>
          <w:szCs w:val="22"/>
          <w:lang w:val="en-US" w:eastAsia="zh-CN"/>
        </w:rPr>
        <w:t>simulation</w:t>
      </w:r>
      <w:r w:rsidRPr="00E4641F">
        <w:rPr>
          <w:rFonts w:eastAsiaTheme="minorEastAsia" w:hint="eastAsia"/>
          <w:szCs w:val="22"/>
          <w:lang w:val="en-US" w:eastAsia="zh-CN"/>
        </w:rPr>
        <w:t xml:space="preserve"> results. </w:t>
      </w:r>
      <w:r w:rsidR="00755D9C" w:rsidRPr="00E4641F">
        <w:rPr>
          <w:rFonts w:eastAsiaTheme="minorEastAsia" w:hint="eastAsia"/>
          <w:szCs w:val="22"/>
          <w:lang w:val="en-US" w:eastAsia="zh-CN"/>
        </w:rPr>
        <w:t>And the method is a simple implementation.</w:t>
      </w:r>
    </w:p>
    <w:p w14:paraId="06992963" w14:textId="77777777" w:rsidR="00F800AC" w:rsidRDefault="00F800AC" w:rsidP="00F800AC">
      <w:pPr>
        <w:spacing w:before="60"/>
        <w:jc w:val="both"/>
        <w:rPr>
          <w:rFonts w:eastAsiaTheme="minorEastAsia"/>
          <w:b/>
          <w:szCs w:val="22"/>
          <w:lang w:val="en-US" w:eastAsia="zh-CN"/>
        </w:rPr>
      </w:pPr>
    </w:p>
    <w:p w14:paraId="3CD5818C" w14:textId="77777777" w:rsidR="00A37AF2" w:rsidRPr="00413A10" w:rsidRDefault="00A37AF2" w:rsidP="00EF01A5">
      <w:pPr>
        <w:pStyle w:val="ListParagraph"/>
        <w:numPr>
          <w:ilvl w:val="1"/>
          <w:numId w:val="6"/>
        </w:numPr>
        <w:spacing w:before="60"/>
        <w:ind w:left="993" w:firstLineChars="0"/>
        <w:jc w:val="both"/>
        <w:rPr>
          <w:rFonts w:eastAsiaTheme="minorEastAsia"/>
          <w:b/>
          <w:szCs w:val="22"/>
          <w:lang w:val="en-US" w:eastAsia="zh-CN"/>
        </w:rPr>
      </w:pPr>
      <w:proofErr w:type="spellStart"/>
      <w:r w:rsidRPr="00413A10">
        <w:rPr>
          <w:rFonts w:eastAsiaTheme="minorEastAsia"/>
          <w:b/>
          <w:szCs w:val="22"/>
          <w:lang w:val="en-US" w:eastAsia="zh-CN"/>
        </w:rPr>
        <w:t>Khiam</w:t>
      </w:r>
      <w:proofErr w:type="spellEnd"/>
      <w:r w:rsidRPr="00413A10">
        <w:rPr>
          <w:rFonts w:eastAsiaTheme="minorEastAsia"/>
          <w:b/>
          <w:szCs w:val="22"/>
          <w:lang w:val="en-US" w:eastAsia="zh-CN"/>
        </w:rPr>
        <w:t xml:space="preserve">-Boon </w:t>
      </w:r>
      <w:proofErr w:type="spellStart"/>
      <w:r w:rsidRPr="00413A10">
        <w:rPr>
          <w:rFonts w:eastAsiaTheme="minorEastAsia"/>
          <w:b/>
          <w:szCs w:val="22"/>
          <w:lang w:val="en-US" w:eastAsia="zh-CN"/>
        </w:rPr>
        <w:t>Png</w:t>
      </w:r>
      <w:proofErr w:type="spellEnd"/>
      <w:r w:rsidRPr="00413A10">
        <w:rPr>
          <w:rFonts w:eastAsiaTheme="minorEastAsia" w:hint="eastAsia"/>
          <w:b/>
          <w:szCs w:val="22"/>
          <w:lang w:val="en-US" w:eastAsia="zh-CN"/>
        </w:rPr>
        <w:t xml:space="preserve"> (</w:t>
      </w:r>
      <w:r w:rsidR="002022F3">
        <w:rPr>
          <w:rFonts w:eastAsiaTheme="minorEastAsia" w:hint="eastAsia"/>
          <w:b/>
          <w:szCs w:val="22"/>
          <w:lang w:val="en-US" w:eastAsia="zh-CN"/>
        </w:rPr>
        <w:t>I2R</w:t>
      </w:r>
      <w:r w:rsidRPr="00413A10">
        <w:rPr>
          <w:rFonts w:eastAsiaTheme="minorEastAsia" w:hint="eastAsia"/>
          <w:b/>
          <w:szCs w:val="22"/>
          <w:lang w:val="en-US" w:eastAsia="zh-CN"/>
        </w:rPr>
        <w:t xml:space="preserve">) presented </w:t>
      </w:r>
      <w:r w:rsidRPr="00413A10">
        <w:rPr>
          <w:rFonts w:eastAsiaTheme="minorEastAsia"/>
          <w:b/>
          <w:szCs w:val="22"/>
          <w:lang w:val="en-US" w:eastAsia="zh-CN"/>
        </w:rPr>
        <w:t>Dynamic Bandwidth Control for 802.11aj (60GHz New Technique Proposal)</w:t>
      </w:r>
      <w:r w:rsidRPr="00413A10">
        <w:rPr>
          <w:rFonts w:eastAsiaTheme="minorEastAsia" w:hint="eastAsia"/>
          <w:b/>
          <w:szCs w:val="22"/>
          <w:lang w:val="en-US" w:eastAsia="zh-CN"/>
        </w:rPr>
        <w:t xml:space="preserve"> (doc: </w:t>
      </w:r>
      <w:hyperlink r:id="rId14" w:history="1">
        <w:r w:rsidRPr="00413A10">
          <w:rPr>
            <w:rStyle w:val="Hyperlink"/>
            <w:rFonts w:eastAsiaTheme="minorEastAsia" w:hint="eastAsia"/>
            <w:b/>
            <w:szCs w:val="22"/>
            <w:lang w:val="en-US" w:eastAsia="zh-CN"/>
          </w:rPr>
          <w:t>IEEE 802.11-13/1291r2</w:t>
        </w:r>
      </w:hyperlink>
      <w:r w:rsidRPr="00413A10">
        <w:rPr>
          <w:rFonts w:eastAsiaTheme="minorEastAsia" w:hint="eastAsia"/>
          <w:b/>
          <w:szCs w:val="22"/>
          <w:lang w:val="en-US" w:eastAsia="zh-CN"/>
        </w:rPr>
        <w:t>)</w:t>
      </w:r>
    </w:p>
    <w:p w14:paraId="65D7B5BE" w14:textId="77777777" w:rsidR="00885C8E" w:rsidRPr="00885C8E" w:rsidRDefault="00885C8E" w:rsidP="00EF01A5">
      <w:pPr>
        <w:numPr>
          <w:ilvl w:val="0"/>
          <w:numId w:val="3"/>
        </w:numPr>
        <w:spacing w:before="60"/>
        <w:ind w:left="709" w:hanging="283"/>
        <w:jc w:val="both"/>
        <w:rPr>
          <w:szCs w:val="22"/>
          <w:lang w:val="en-US"/>
        </w:rPr>
      </w:pPr>
      <w:r w:rsidRPr="00885C8E">
        <w:rPr>
          <w:szCs w:val="22"/>
          <w:lang w:val="en-US"/>
        </w:rPr>
        <w:t>This presentation is part and in support of the complete proposal described in IEEE 802.11-13-1301r0 (slides) and IEEE 802.11-13-1302r0 (text)</w:t>
      </w:r>
    </w:p>
    <w:p w14:paraId="1F642AB8" w14:textId="77777777" w:rsidR="00885C8E" w:rsidRPr="00885C8E" w:rsidRDefault="00885C8E" w:rsidP="00EF01A5">
      <w:pPr>
        <w:numPr>
          <w:ilvl w:val="0"/>
          <w:numId w:val="3"/>
        </w:numPr>
        <w:spacing w:before="60"/>
        <w:ind w:left="709" w:hanging="283"/>
        <w:jc w:val="both"/>
        <w:rPr>
          <w:szCs w:val="22"/>
          <w:lang w:val="en-US"/>
        </w:rPr>
      </w:pPr>
      <w:r w:rsidRPr="00885C8E">
        <w:rPr>
          <w:szCs w:val="22"/>
          <w:lang w:val="en-US"/>
        </w:rPr>
        <w:t>This document is to propose a channelization for China 60GHz frequency band for 802.11aj (60GHz)</w:t>
      </w:r>
    </w:p>
    <w:p w14:paraId="60C78F83" w14:textId="77777777" w:rsidR="00885C8E" w:rsidRPr="00885C8E" w:rsidRDefault="00885C8E" w:rsidP="00EF01A5">
      <w:pPr>
        <w:numPr>
          <w:ilvl w:val="0"/>
          <w:numId w:val="3"/>
        </w:numPr>
        <w:spacing w:before="60"/>
        <w:ind w:left="709" w:hanging="283"/>
        <w:jc w:val="both"/>
        <w:rPr>
          <w:szCs w:val="22"/>
          <w:lang w:val="en-US"/>
        </w:rPr>
      </w:pPr>
      <w:r w:rsidRPr="00885C8E">
        <w:rPr>
          <w:szCs w:val="22"/>
          <w:lang w:val="en-US"/>
        </w:rPr>
        <w:t>This document is to propose a MAC protocol amendment to support dynamic bandwidth for 802.11aj (60GHz)</w:t>
      </w:r>
    </w:p>
    <w:p w14:paraId="62D9770B" w14:textId="77777777" w:rsidR="00D84385" w:rsidRPr="00885C8E" w:rsidRDefault="00885C8E" w:rsidP="00EF01A5">
      <w:pPr>
        <w:numPr>
          <w:ilvl w:val="0"/>
          <w:numId w:val="3"/>
        </w:numPr>
        <w:spacing w:before="60"/>
        <w:ind w:left="709" w:hanging="283"/>
        <w:jc w:val="both"/>
        <w:rPr>
          <w:szCs w:val="22"/>
          <w:lang w:val="en-US"/>
        </w:rPr>
      </w:pPr>
      <w:r w:rsidRPr="00885C8E">
        <w:rPr>
          <w:szCs w:val="22"/>
          <w:lang w:val="en-US"/>
        </w:rPr>
        <w:t>The proposed MAC protocol supports the backward compatibility with 802.11ad legacy device</w:t>
      </w:r>
    </w:p>
    <w:p w14:paraId="4BB8D4C3" w14:textId="77777777" w:rsidR="00E25A7F" w:rsidRDefault="00E25A7F" w:rsidP="00E25A7F">
      <w:pPr>
        <w:spacing w:before="60"/>
        <w:ind w:leftChars="200" w:left="440"/>
        <w:jc w:val="both"/>
        <w:rPr>
          <w:rFonts w:eastAsiaTheme="minorEastAsia"/>
          <w:b/>
          <w:szCs w:val="22"/>
          <w:lang w:val="en-US" w:eastAsia="zh-CN"/>
        </w:rPr>
      </w:pPr>
      <w:r w:rsidRPr="001C39D5">
        <w:rPr>
          <w:b/>
          <w:szCs w:val="22"/>
          <w:lang w:val="en-US"/>
        </w:rPr>
        <w:t>Comment</w:t>
      </w:r>
      <w:r>
        <w:rPr>
          <w:rFonts w:eastAsiaTheme="minorEastAsia" w:hint="eastAsia"/>
          <w:b/>
          <w:szCs w:val="22"/>
          <w:lang w:val="en-US" w:eastAsia="zh-CN"/>
        </w:rPr>
        <w:t>s</w:t>
      </w:r>
      <w:r w:rsidRPr="001C39D5">
        <w:rPr>
          <w:b/>
          <w:szCs w:val="22"/>
          <w:lang w:val="en-US"/>
        </w:rPr>
        <w:t>:</w:t>
      </w:r>
    </w:p>
    <w:p w14:paraId="0CC708AC" w14:textId="77777777" w:rsidR="00E77892" w:rsidRPr="00F05081" w:rsidRDefault="0074543D" w:rsidP="00EF01A5">
      <w:pPr>
        <w:pStyle w:val="ListParagraph"/>
        <w:numPr>
          <w:ilvl w:val="0"/>
          <w:numId w:val="4"/>
        </w:numPr>
        <w:spacing w:before="60"/>
        <w:ind w:leftChars="200" w:left="860" w:firstLineChars="0"/>
        <w:jc w:val="both"/>
        <w:rPr>
          <w:rFonts w:eastAsiaTheme="minorEastAsia"/>
          <w:szCs w:val="22"/>
          <w:lang w:val="en-US" w:eastAsia="zh-CN"/>
        </w:rPr>
      </w:pPr>
      <w:bookmarkStart w:id="0" w:name="OLE_LINK1"/>
      <w:bookmarkStart w:id="1" w:name="OLE_LINK2"/>
      <w:r w:rsidRPr="00F05081">
        <w:rPr>
          <w:rFonts w:eastAsiaTheme="minorEastAsia" w:hint="eastAsia"/>
          <w:szCs w:val="22"/>
          <w:lang w:val="en-US" w:eastAsia="zh-CN"/>
        </w:rPr>
        <w:t xml:space="preserve">Q: </w:t>
      </w:r>
      <w:r w:rsidR="00E77892" w:rsidRPr="00F05081">
        <w:rPr>
          <w:rFonts w:eastAsiaTheme="minorEastAsia"/>
          <w:szCs w:val="22"/>
          <w:lang w:val="en-US" w:eastAsia="zh-CN"/>
        </w:rPr>
        <w:t xml:space="preserve">Carlos </w:t>
      </w:r>
      <w:proofErr w:type="spellStart"/>
      <w:r w:rsidR="00E77892" w:rsidRPr="00F05081">
        <w:rPr>
          <w:rFonts w:eastAsiaTheme="minorEastAsia"/>
          <w:szCs w:val="22"/>
          <w:lang w:val="en-US" w:eastAsia="zh-CN"/>
        </w:rPr>
        <w:t>Cordeiro</w:t>
      </w:r>
      <w:proofErr w:type="spellEnd"/>
      <w:r w:rsidR="00E77892" w:rsidRPr="00F05081">
        <w:rPr>
          <w:rFonts w:eastAsiaTheme="minorEastAsia"/>
          <w:szCs w:val="22"/>
          <w:lang w:val="en-US" w:eastAsia="zh-CN"/>
        </w:rPr>
        <w:t xml:space="preserve"> (Intel) asks why there is a need for transmission of the BHI in both the large band and the small band. He suggested that only a single BHI for each BSS to be transmitted in the large band while the DTI reside in the respective small band since:</w:t>
      </w:r>
    </w:p>
    <w:p w14:paraId="4AA45B11" w14:textId="77777777" w:rsidR="00E77892" w:rsidRPr="00F05081" w:rsidRDefault="00E77892" w:rsidP="00EF01A5">
      <w:pPr>
        <w:pStyle w:val="ListParagraph"/>
        <w:numPr>
          <w:ilvl w:val="0"/>
          <w:numId w:val="9"/>
        </w:numPr>
        <w:spacing w:before="60"/>
        <w:ind w:firstLineChars="0"/>
        <w:jc w:val="both"/>
        <w:rPr>
          <w:rFonts w:eastAsiaTheme="minorEastAsia"/>
          <w:szCs w:val="22"/>
          <w:lang w:val="en-US" w:eastAsia="zh-CN"/>
        </w:rPr>
      </w:pPr>
      <w:r w:rsidRPr="00F05081">
        <w:rPr>
          <w:rFonts w:eastAsiaTheme="minorEastAsia"/>
          <w:szCs w:val="22"/>
          <w:lang w:val="en-US" w:eastAsia="zh-CN"/>
        </w:rPr>
        <w:t xml:space="preserve">11aj STAs will anyways have to support the large band; and </w:t>
      </w:r>
    </w:p>
    <w:p w14:paraId="1E4677F0" w14:textId="77777777" w:rsidR="00E77892" w:rsidRPr="00F05081" w:rsidRDefault="00E77892" w:rsidP="00EF01A5">
      <w:pPr>
        <w:pStyle w:val="ListParagraph"/>
        <w:numPr>
          <w:ilvl w:val="0"/>
          <w:numId w:val="9"/>
        </w:numPr>
        <w:spacing w:before="60"/>
        <w:ind w:firstLineChars="0"/>
        <w:jc w:val="both"/>
        <w:rPr>
          <w:rFonts w:eastAsiaTheme="minorEastAsia"/>
          <w:szCs w:val="22"/>
          <w:lang w:val="en-US" w:eastAsia="zh-CN"/>
        </w:rPr>
      </w:pPr>
      <w:r w:rsidRPr="00F05081">
        <w:rPr>
          <w:rFonts w:eastAsiaTheme="minorEastAsia"/>
          <w:szCs w:val="22"/>
          <w:lang w:val="en-US" w:eastAsia="zh-CN"/>
        </w:rPr>
        <w:t>There is no meaningful power consumption increas</w:t>
      </w:r>
      <w:r w:rsidR="00782D9D" w:rsidRPr="00F05081">
        <w:rPr>
          <w:rFonts w:eastAsiaTheme="minorEastAsia" w:hint="eastAsia"/>
          <w:szCs w:val="22"/>
          <w:lang w:val="en-US" w:eastAsia="zh-CN"/>
        </w:rPr>
        <w:t>e</w:t>
      </w:r>
      <w:r w:rsidRPr="00F05081">
        <w:rPr>
          <w:rFonts w:eastAsiaTheme="minorEastAsia"/>
          <w:szCs w:val="22"/>
          <w:lang w:val="en-US" w:eastAsia="zh-CN"/>
        </w:rPr>
        <w:t xml:space="preserve"> by requiring the STA to tune to the large band to receive the BHI – this is something commonly done in Wi-Fi.</w:t>
      </w:r>
    </w:p>
    <w:p w14:paraId="10740716" w14:textId="77777777" w:rsidR="00D8440D" w:rsidRPr="00F05081" w:rsidRDefault="00E77892" w:rsidP="00E77892">
      <w:pPr>
        <w:spacing w:before="60"/>
        <w:ind w:leftChars="391" w:left="860"/>
        <w:jc w:val="both"/>
        <w:rPr>
          <w:rFonts w:eastAsiaTheme="minorEastAsia"/>
          <w:szCs w:val="22"/>
          <w:lang w:val="en-US" w:eastAsia="zh-CN"/>
        </w:rPr>
      </w:pPr>
      <w:r w:rsidRPr="00F05081">
        <w:rPr>
          <w:rFonts w:eastAsiaTheme="minorEastAsia"/>
          <w:szCs w:val="22"/>
          <w:lang w:val="en-US" w:eastAsia="zh-CN"/>
        </w:rPr>
        <w:t xml:space="preserve">From the PCP/AP side, requiring the PCP/AP to transmit the BHI twice increases the power consumption and overhead. Plus, we cannot ignore the fact that the PCP is just like any other STA and </w:t>
      </w:r>
      <w:r w:rsidRPr="00F05081">
        <w:rPr>
          <w:rFonts w:eastAsiaTheme="minorEastAsia"/>
          <w:szCs w:val="22"/>
          <w:lang w:val="en-US" w:eastAsia="zh-CN"/>
        </w:rPr>
        <w:lastRenderedPageBreak/>
        <w:t>could be as simple as a mobile phone. So, with the proposed structure, you are actually penalizing simple devices at no gain in power, performance or overhead.</w:t>
      </w:r>
      <w:r w:rsidR="00AF775E" w:rsidRPr="00F05081">
        <w:rPr>
          <w:rFonts w:eastAsiaTheme="minorEastAsia" w:hint="eastAsia"/>
          <w:szCs w:val="22"/>
          <w:lang w:val="en-US" w:eastAsia="zh-CN"/>
        </w:rPr>
        <w:t xml:space="preserve"> </w:t>
      </w:r>
    </w:p>
    <w:p w14:paraId="4E4082C0" w14:textId="77777777" w:rsidR="0074543D" w:rsidRPr="00F05081" w:rsidRDefault="0074543D" w:rsidP="00EF01A5">
      <w:pPr>
        <w:pStyle w:val="ListParagraph"/>
        <w:numPr>
          <w:ilvl w:val="0"/>
          <w:numId w:val="4"/>
        </w:numPr>
        <w:spacing w:before="60"/>
        <w:ind w:leftChars="200" w:left="860" w:firstLineChars="0"/>
        <w:jc w:val="both"/>
        <w:rPr>
          <w:rFonts w:eastAsiaTheme="minorEastAsia"/>
          <w:szCs w:val="22"/>
          <w:lang w:val="en-US" w:eastAsia="zh-CN"/>
        </w:rPr>
      </w:pPr>
      <w:r w:rsidRPr="00F05081">
        <w:rPr>
          <w:rFonts w:eastAsiaTheme="minorEastAsia" w:hint="eastAsia"/>
          <w:szCs w:val="22"/>
          <w:lang w:val="en-US" w:eastAsia="zh-CN"/>
        </w:rPr>
        <w:t xml:space="preserve">A: </w:t>
      </w:r>
      <w:r w:rsidR="00E77892" w:rsidRPr="00F05081">
        <w:rPr>
          <w:rFonts w:eastAsiaTheme="minorEastAsia"/>
          <w:szCs w:val="22"/>
          <w:lang w:val="en-US" w:eastAsia="zh-CN"/>
        </w:rPr>
        <w:t>We consider that requiring only the PCP/AP to hop between the big and small band will be simpler in operation rather than having all STAs having to hop between the big and small band. Moreover, it is unsure that the BF done in the big band between STAs and PCP/AP for BHI communications can be reused in the small band during the DTI. As such more time and power may be wasted in doing two sets of BF (once in the big band, once in the small band) not to mention the fact that each pair of PCP/AP and STA will have to keep 2 sets of BF information.</w:t>
      </w:r>
      <w:r w:rsidR="00AF775E" w:rsidRPr="00F05081">
        <w:rPr>
          <w:rFonts w:eastAsiaTheme="minorEastAsia" w:hint="eastAsia"/>
          <w:szCs w:val="22"/>
          <w:lang w:val="en-US" w:eastAsia="zh-CN"/>
        </w:rPr>
        <w:t xml:space="preserve"> </w:t>
      </w:r>
    </w:p>
    <w:bookmarkEnd w:id="0"/>
    <w:bookmarkEnd w:id="1"/>
    <w:p w14:paraId="1BE4DC97" w14:textId="77777777" w:rsidR="0074543D" w:rsidRPr="0074543D" w:rsidRDefault="0074543D" w:rsidP="00AB3F30">
      <w:pPr>
        <w:spacing w:before="60"/>
        <w:jc w:val="both"/>
        <w:rPr>
          <w:rFonts w:eastAsiaTheme="minorEastAsia"/>
          <w:szCs w:val="22"/>
          <w:lang w:val="en-US" w:eastAsia="zh-CN"/>
        </w:rPr>
      </w:pPr>
    </w:p>
    <w:p w14:paraId="35EF425B" w14:textId="77777777" w:rsidR="00584498" w:rsidRPr="007028DC" w:rsidRDefault="00A66CED" w:rsidP="00AB3F30">
      <w:pPr>
        <w:spacing w:before="60"/>
        <w:jc w:val="both"/>
        <w:rPr>
          <w:b/>
          <w:szCs w:val="22"/>
          <w:lang w:val="en-US"/>
        </w:rPr>
      </w:pPr>
      <w:r>
        <w:rPr>
          <w:rFonts w:eastAsiaTheme="minorEastAsia" w:hint="eastAsia"/>
          <w:b/>
          <w:szCs w:val="22"/>
          <w:lang w:val="en-US" w:eastAsia="zh-CN"/>
        </w:rPr>
        <w:t xml:space="preserve">Vice </w:t>
      </w:r>
      <w:r w:rsidR="007028DC" w:rsidRPr="007028DC">
        <w:rPr>
          <w:rFonts w:hint="eastAsia"/>
          <w:b/>
          <w:szCs w:val="22"/>
          <w:lang w:val="en-US"/>
        </w:rPr>
        <w:t>Chair proposed to recess</w:t>
      </w:r>
      <w:r w:rsidR="002F6A8B">
        <w:rPr>
          <w:rFonts w:hint="eastAsia"/>
          <w:b/>
          <w:szCs w:val="22"/>
          <w:lang w:val="en-US"/>
        </w:rPr>
        <w:t xml:space="preserve"> the session</w:t>
      </w:r>
      <w:r w:rsidR="007028DC" w:rsidRPr="007028DC">
        <w:rPr>
          <w:rFonts w:hint="eastAsia"/>
          <w:b/>
          <w:szCs w:val="22"/>
          <w:lang w:val="en-US"/>
        </w:rPr>
        <w:t>.</w:t>
      </w:r>
    </w:p>
    <w:p w14:paraId="36D16B0F" w14:textId="77777777" w:rsidR="007028DC" w:rsidRPr="007028DC" w:rsidRDefault="007028DC" w:rsidP="00AB3F30">
      <w:pPr>
        <w:spacing w:before="60"/>
        <w:jc w:val="both"/>
        <w:rPr>
          <w:b/>
          <w:szCs w:val="22"/>
          <w:lang w:val="en-US"/>
        </w:rPr>
      </w:pPr>
    </w:p>
    <w:p w14:paraId="1B04FBAA" w14:textId="77777777" w:rsidR="007028DC" w:rsidRPr="007028DC" w:rsidRDefault="007028DC" w:rsidP="00AB3F30">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29375ABD" w14:textId="77777777" w:rsidR="00584498" w:rsidRPr="007028DC" w:rsidRDefault="00584498" w:rsidP="00AB3F30">
      <w:pPr>
        <w:spacing w:before="60"/>
        <w:jc w:val="both"/>
        <w:rPr>
          <w:b/>
          <w:szCs w:val="22"/>
          <w:lang w:val="en-US"/>
        </w:rPr>
      </w:pPr>
    </w:p>
    <w:p w14:paraId="4BA0BE0E" w14:textId="77777777" w:rsidR="00AB3F30" w:rsidRPr="001C39D5" w:rsidRDefault="00AB3F30" w:rsidP="00AB3F30">
      <w:pPr>
        <w:spacing w:before="60"/>
        <w:jc w:val="both"/>
        <w:rPr>
          <w:b/>
          <w:szCs w:val="22"/>
          <w:lang w:val="en-US"/>
        </w:rPr>
      </w:pPr>
      <w:r w:rsidRPr="001C39D5">
        <w:rPr>
          <w:rFonts w:hint="eastAsia"/>
          <w:b/>
          <w:szCs w:val="22"/>
          <w:lang w:val="en-US"/>
        </w:rPr>
        <w:t xml:space="preserve">The meeting </w:t>
      </w:r>
      <w:r w:rsidRPr="001C39D5">
        <w:rPr>
          <w:b/>
          <w:szCs w:val="22"/>
          <w:lang w:val="en-US"/>
        </w:rPr>
        <w:t xml:space="preserve">recessed </w:t>
      </w:r>
      <w:r w:rsidR="00D063E9" w:rsidRPr="001C39D5">
        <w:rPr>
          <w:b/>
          <w:szCs w:val="22"/>
          <w:lang w:val="en-US"/>
        </w:rPr>
        <w:t xml:space="preserve">at </w:t>
      </w:r>
      <w:r w:rsidR="006D606D">
        <w:rPr>
          <w:rFonts w:eastAsiaTheme="minorEastAsia" w:hint="eastAsia"/>
          <w:b/>
          <w:szCs w:val="22"/>
          <w:lang w:val="en-US" w:eastAsia="zh-CN"/>
        </w:rPr>
        <w:t>18:00</w:t>
      </w:r>
      <w:r w:rsidR="00616E48">
        <w:rPr>
          <w:rFonts w:hint="eastAsia"/>
          <w:b/>
          <w:szCs w:val="22"/>
          <w:lang w:val="en-US"/>
        </w:rPr>
        <w:t>p</w:t>
      </w:r>
      <w:r w:rsidRPr="001C39D5">
        <w:rPr>
          <w:b/>
          <w:szCs w:val="22"/>
          <w:lang w:val="en-US"/>
        </w:rPr>
        <w:t>m.</w:t>
      </w:r>
    </w:p>
    <w:p w14:paraId="70A7FE2B" w14:textId="77777777" w:rsidR="00D27C4C" w:rsidRDefault="00D27C4C" w:rsidP="003940AA">
      <w:pPr>
        <w:rPr>
          <w:b/>
          <w:bCs/>
          <w:sz w:val="24"/>
          <w:szCs w:val="24"/>
          <w:u w:val="single"/>
          <w:lang w:val="en-US"/>
        </w:rPr>
        <w:sectPr w:rsidR="00D27C4C" w:rsidSect="00A35259">
          <w:headerReference w:type="default" r:id="rId15"/>
          <w:footerReference w:type="default" r:id="rId16"/>
          <w:pgSz w:w="12240" w:h="15840" w:code="1"/>
          <w:pgMar w:top="1134" w:right="1134" w:bottom="1134" w:left="1134" w:header="431" w:footer="431" w:gutter="0"/>
          <w:cols w:space="720"/>
          <w:docGrid w:linePitch="299"/>
        </w:sectPr>
      </w:pPr>
    </w:p>
    <w:p w14:paraId="77CEA4B7" w14:textId="77777777" w:rsidR="003940AA" w:rsidRPr="00770312" w:rsidRDefault="00761A7F" w:rsidP="003940AA">
      <w:pPr>
        <w:rPr>
          <w:b/>
          <w:bCs/>
          <w:sz w:val="24"/>
          <w:szCs w:val="24"/>
          <w:u w:val="single"/>
          <w:lang w:val="en-US"/>
        </w:rPr>
      </w:pPr>
      <w:r w:rsidRPr="00770312">
        <w:rPr>
          <w:rFonts w:hint="eastAsia"/>
          <w:b/>
          <w:bCs/>
          <w:sz w:val="24"/>
          <w:szCs w:val="24"/>
          <w:u w:val="single"/>
          <w:lang w:val="en-US"/>
        </w:rPr>
        <w:lastRenderedPageBreak/>
        <w:t>Wednesday</w:t>
      </w:r>
      <w:r w:rsidR="007F3BAE" w:rsidRPr="00770312">
        <w:rPr>
          <w:b/>
          <w:bCs/>
          <w:sz w:val="24"/>
          <w:szCs w:val="24"/>
          <w:u w:val="single"/>
          <w:lang w:val="en-US"/>
        </w:rPr>
        <w:t xml:space="preserve"> (</w:t>
      </w:r>
      <w:r w:rsidRPr="00770312">
        <w:rPr>
          <w:rFonts w:hint="eastAsia"/>
          <w:b/>
          <w:bCs/>
          <w:sz w:val="24"/>
          <w:szCs w:val="24"/>
          <w:u w:val="single"/>
          <w:lang w:val="en-US"/>
        </w:rPr>
        <w:t>16</w:t>
      </w:r>
      <w:r w:rsidR="007F3BAE" w:rsidRPr="00770312">
        <w:rPr>
          <w:b/>
          <w:bCs/>
          <w:sz w:val="24"/>
          <w:szCs w:val="24"/>
          <w:u w:val="single"/>
          <w:lang w:val="en-US"/>
        </w:rPr>
        <w:t>:</w:t>
      </w:r>
      <w:r w:rsidR="007F3BAE" w:rsidRPr="00770312">
        <w:rPr>
          <w:rFonts w:hint="eastAsia"/>
          <w:b/>
          <w:bCs/>
          <w:sz w:val="24"/>
          <w:szCs w:val="24"/>
          <w:u w:val="single"/>
          <w:lang w:val="en-US"/>
        </w:rPr>
        <w:t>0</w:t>
      </w:r>
      <w:r w:rsidR="007F3BAE" w:rsidRPr="00770312">
        <w:rPr>
          <w:b/>
          <w:bCs/>
          <w:sz w:val="24"/>
          <w:szCs w:val="24"/>
          <w:u w:val="single"/>
          <w:lang w:val="en-US"/>
        </w:rPr>
        <w:t>0-</w:t>
      </w:r>
      <w:r w:rsidRPr="00770312">
        <w:rPr>
          <w:rFonts w:hint="eastAsia"/>
          <w:b/>
          <w:bCs/>
          <w:sz w:val="24"/>
          <w:szCs w:val="24"/>
          <w:u w:val="single"/>
          <w:lang w:val="en-US"/>
        </w:rPr>
        <w:t>18</w:t>
      </w:r>
      <w:r w:rsidR="007F3BAE" w:rsidRPr="00770312">
        <w:rPr>
          <w:b/>
          <w:bCs/>
          <w:sz w:val="24"/>
          <w:szCs w:val="24"/>
          <w:u w:val="single"/>
          <w:lang w:val="en-US"/>
        </w:rPr>
        <w:t>:</w:t>
      </w:r>
      <w:r w:rsidR="003940AA" w:rsidRPr="00770312">
        <w:rPr>
          <w:b/>
          <w:bCs/>
          <w:sz w:val="24"/>
          <w:szCs w:val="24"/>
          <w:u w:val="single"/>
          <w:lang w:val="en-US"/>
        </w:rPr>
        <w:t>0</w:t>
      </w:r>
      <w:r w:rsidRPr="00770312">
        <w:rPr>
          <w:rFonts w:hint="eastAsia"/>
          <w:b/>
          <w:bCs/>
          <w:sz w:val="24"/>
          <w:szCs w:val="24"/>
          <w:u w:val="single"/>
          <w:lang w:val="en-US"/>
        </w:rPr>
        <w:t>0</w:t>
      </w:r>
      <w:r w:rsidR="003940AA" w:rsidRPr="00770312">
        <w:rPr>
          <w:b/>
          <w:bCs/>
          <w:sz w:val="24"/>
          <w:szCs w:val="24"/>
          <w:u w:val="single"/>
          <w:lang w:val="en-US"/>
        </w:rPr>
        <w:t xml:space="preserve">) – </w:t>
      </w:r>
      <w:proofErr w:type="spellStart"/>
      <w:r w:rsidR="003940AA" w:rsidRPr="00770312">
        <w:rPr>
          <w:b/>
          <w:bCs/>
          <w:sz w:val="24"/>
          <w:szCs w:val="24"/>
          <w:u w:val="single"/>
          <w:lang w:val="en-US"/>
        </w:rPr>
        <w:t>TGaj</w:t>
      </w:r>
      <w:proofErr w:type="spellEnd"/>
      <w:r w:rsidR="003940AA" w:rsidRPr="00770312">
        <w:rPr>
          <w:b/>
          <w:bCs/>
          <w:sz w:val="24"/>
          <w:szCs w:val="24"/>
          <w:u w:val="single"/>
          <w:lang w:val="en-US"/>
        </w:rPr>
        <w:t xml:space="preserve"> meeting</w:t>
      </w:r>
    </w:p>
    <w:p w14:paraId="4D91EC4D" w14:textId="77777777" w:rsidR="003940AA" w:rsidRPr="001C39D5" w:rsidRDefault="003940AA" w:rsidP="00847E01">
      <w:pPr>
        <w:spacing w:before="60"/>
        <w:jc w:val="both"/>
        <w:rPr>
          <w:szCs w:val="22"/>
          <w:lang w:val="en-US"/>
        </w:rPr>
      </w:pPr>
    </w:p>
    <w:p w14:paraId="72232E7F" w14:textId="77777777" w:rsidR="0052770A" w:rsidRPr="007D34E6" w:rsidRDefault="0052770A" w:rsidP="0052770A">
      <w:pPr>
        <w:spacing w:before="60"/>
        <w:jc w:val="both"/>
        <w:rPr>
          <w:rFonts w:eastAsiaTheme="minorEastAsia"/>
          <w:b/>
          <w:szCs w:val="22"/>
          <w:lang w:val="en-US" w:eastAsia="zh-CN"/>
        </w:rPr>
      </w:pPr>
      <w:r w:rsidRPr="001C39D5">
        <w:rPr>
          <w:rFonts w:hint="eastAsia"/>
          <w:b/>
          <w:szCs w:val="22"/>
          <w:lang w:val="en-US"/>
        </w:rPr>
        <w:t>IEEE</w:t>
      </w:r>
      <w:r w:rsidRPr="001C39D5">
        <w:rPr>
          <w:b/>
          <w:szCs w:val="22"/>
          <w:lang w:val="en-US"/>
        </w:rPr>
        <w:t xml:space="preserve"> 802.11 </w:t>
      </w:r>
      <w:proofErr w:type="spellStart"/>
      <w:r w:rsidRPr="001C39D5">
        <w:rPr>
          <w:b/>
          <w:szCs w:val="22"/>
          <w:lang w:val="en-US"/>
        </w:rPr>
        <w:t>TGaj</w:t>
      </w:r>
      <w:proofErr w:type="spellEnd"/>
      <w:r w:rsidRPr="001C39D5">
        <w:rPr>
          <w:b/>
          <w:szCs w:val="22"/>
          <w:lang w:val="en-US"/>
        </w:rPr>
        <w:t xml:space="preserve"> </w:t>
      </w:r>
      <w:r>
        <w:rPr>
          <w:rFonts w:eastAsiaTheme="minorEastAsia" w:hint="eastAsia"/>
          <w:b/>
          <w:szCs w:val="22"/>
          <w:lang w:val="en-US" w:eastAsia="zh-CN"/>
        </w:rPr>
        <w:t xml:space="preserve">Vice </w:t>
      </w:r>
      <w:r w:rsidRPr="001C39D5">
        <w:rPr>
          <w:b/>
          <w:szCs w:val="22"/>
          <w:lang w:val="en-US"/>
        </w:rPr>
        <w:t xml:space="preserve">Chair, </w:t>
      </w:r>
      <w:proofErr w:type="spellStart"/>
      <w:r w:rsidRPr="007D34E6">
        <w:rPr>
          <w:rFonts w:eastAsiaTheme="minorEastAsia"/>
          <w:b/>
          <w:szCs w:val="22"/>
          <w:lang w:val="en-US" w:eastAsia="zh-CN"/>
        </w:rPr>
        <w:t>Eldad</w:t>
      </w:r>
      <w:proofErr w:type="spellEnd"/>
      <w:r w:rsidRPr="007D34E6">
        <w:rPr>
          <w:rFonts w:eastAsiaTheme="minorEastAsia"/>
          <w:b/>
          <w:szCs w:val="22"/>
          <w:lang w:val="en-US" w:eastAsia="zh-CN"/>
        </w:rPr>
        <w:t xml:space="preserve"> </w:t>
      </w:r>
      <w:proofErr w:type="spellStart"/>
      <w:r w:rsidRPr="007D34E6">
        <w:rPr>
          <w:rFonts w:eastAsiaTheme="minorEastAsia"/>
          <w:b/>
          <w:szCs w:val="22"/>
          <w:lang w:val="en-US" w:eastAsia="zh-CN"/>
        </w:rPr>
        <w:t>Perahia</w:t>
      </w:r>
      <w:proofErr w:type="spellEnd"/>
      <w:r>
        <w:rPr>
          <w:rFonts w:eastAsiaTheme="minorEastAsia" w:hint="eastAsia"/>
          <w:b/>
          <w:szCs w:val="22"/>
          <w:lang w:val="en-US" w:eastAsia="zh-CN"/>
        </w:rPr>
        <w:t xml:space="preserve"> (Intel)</w:t>
      </w:r>
    </w:p>
    <w:p w14:paraId="4ABBA6E3" w14:textId="77777777" w:rsidR="0052770A" w:rsidRPr="001C39D5" w:rsidRDefault="0052770A" w:rsidP="0052770A">
      <w:pPr>
        <w:spacing w:before="60"/>
        <w:jc w:val="both"/>
        <w:rPr>
          <w:szCs w:val="22"/>
          <w:lang w:val="en-US"/>
        </w:rPr>
      </w:pPr>
    </w:p>
    <w:p w14:paraId="1BFE29E9" w14:textId="77777777" w:rsidR="0052770A" w:rsidRPr="001C39D5" w:rsidRDefault="0052770A" w:rsidP="0052770A">
      <w:pPr>
        <w:spacing w:before="60"/>
        <w:jc w:val="both"/>
        <w:rPr>
          <w:szCs w:val="22"/>
          <w:lang w:val="en-US"/>
        </w:rPr>
      </w:pPr>
      <w:r>
        <w:rPr>
          <w:rFonts w:eastAsiaTheme="minorEastAsia" w:hint="eastAsia"/>
          <w:szCs w:val="22"/>
          <w:lang w:val="en-US" w:eastAsia="zh-CN"/>
        </w:rPr>
        <w:t xml:space="preserve">Vice </w:t>
      </w:r>
      <w:r w:rsidRPr="001C39D5">
        <w:rPr>
          <w:szCs w:val="22"/>
          <w:lang w:val="en-US"/>
        </w:rPr>
        <w:t>Chair called the meeting in order.</w:t>
      </w:r>
    </w:p>
    <w:p w14:paraId="009A8227" w14:textId="77777777" w:rsidR="0033719C" w:rsidRPr="001C39D5" w:rsidRDefault="0033719C" w:rsidP="00501267">
      <w:pPr>
        <w:spacing w:before="60"/>
        <w:jc w:val="both"/>
        <w:rPr>
          <w:szCs w:val="22"/>
          <w:lang w:val="en-US"/>
        </w:rPr>
      </w:pPr>
    </w:p>
    <w:p w14:paraId="427FAF9D" w14:textId="77777777" w:rsidR="00281559" w:rsidRPr="001C39D5" w:rsidRDefault="008F5B26" w:rsidP="00281559">
      <w:pPr>
        <w:spacing w:before="60"/>
        <w:jc w:val="both"/>
        <w:rPr>
          <w:szCs w:val="22"/>
          <w:lang w:val="en-US"/>
        </w:rPr>
      </w:pPr>
      <w:r>
        <w:rPr>
          <w:rFonts w:eastAsiaTheme="minorEastAsia" w:hint="eastAsia"/>
          <w:szCs w:val="22"/>
          <w:lang w:val="en-US" w:eastAsia="zh-CN"/>
        </w:rPr>
        <w:t xml:space="preserve">Vice </w:t>
      </w:r>
      <w:r w:rsidR="00281559" w:rsidRPr="001C39D5">
        <w:rPr>
          <w:szCs w:val="22"/>
          <w:lang w:val="en-US"/>
        </w:rPr>
        <w:t xml:space="preserve">Chair </w:t>
      </w:r>
      <w:r w:rsidR="00873F37">
        <w:rPr>
          <w:szCs w:val="22"/>
          <w:lang w:val="en-US"/>
        </w:rPr>
        <w:t xml:space="preserve">showed </w:t>
      </w:r>
      <w:r w:rsidR="00281559" w:rsidRPr="001C39D5">
        <w:rPr>
          <w:szCs w:val="22"/>
          <w:lang w:val="en-US"/>
        </w:rPr>
        <w:t xml:space="preserve">the agenda for the </w:t>
      </w:r>
      <w:r w:rsidR="00873F37">
        <w:rPr>
          <w:szCs w:val="22"/>
          <w:lang w:val="en-US"/>
        </w:rPr>
        <w:t>session</w:t>
      </w:r>
      <w:r w:rsidR="00281559" w:rsidRPr="001C39D5">
        <w:rPr>
          <w:szCs w:val="22"/>
          <w:lang w:val="en-US"/>
        </w:rPr>
        <w:t xml:space="preserve"> as follows,</w:t>
      </w:r>
    </w:p>
    <w:p w14:paraId="378102A3" w14:textId="77777777" w:rsidR="00B147DE" w:rsidRPr="001C39D5" w:rsidRDefault="00B147DE" w:rsidP="00281559">
      <w:pPr>
        <w:spacing w:before="60"/>
        <w:jc w:val="both"/>
        <w:rPr>
          <w:szCs w:val="22"/>
          <w:lang w:val="en-US"/>
        </w:rPr>
      </w:pPr>
    </w:p>
    <w:p w14:paraId="6B4EFC08" w14:textId="77777777" w:rsidR="00281559" w:rsidRPr="001C39D5" w:rsidRDefault="00281559" w:rsidP="00281559">
      <w:pPr>
        <w:spacing w:before="60"/>
        <w:jc w:val="both"/>
        <w:rPr>
          <w:b/>
          <w:szCs w:val="22"/>
          <w:lang w:val="en-US"/>
        </w:rPr>
      </w:pPr>
      <w:r w:rsidRPr="001C39D5">
        <w:rPr>
          <w:b/>
          <w:szCs w:val="22"/>
          <w:lang w:val="en-US"/>
        </w:rPr>
        <w:t xml:space="preserve">Agenda items for </w:t>
      </w:r>
      <w:r w:rsidR="00C949ED" w:rsidRPr="001C39D5">
        <w:rPr>
          <w:b/>
          <w:szCs w:val="22"/>
          <w:lang w:val="en-US"/>
        </w:rPr>
        <w:t>the session</w:t>
      </w:r>
      <w:r w:rsidRPr="001C39D5">
        <w:rPr>
          <w:rFonts w:hint="eastAsia"/>
          <w:b/>
          <w:szCs w:val="22"/>
          <w:lang w:val="en-US"/>
        </w:rPr>
        <w:t>（</w:t>
      </w:r>
      <w:r w:rsidR="00873F37">
        <w:rPr>
          <w:b/>
          <w:szCs w:val="22"/>
          <w:lang w:val="en-US"/>
        </w:rPr>
        <w:t>doc:</w:t>
      </w:r>
      <w:hyperlink r:id="rId17" w:history="1">
        <w:r w:rsidR="00873F37" w:rsidRPr="00BC53CC">
          <w:rPr>
            <w:rStyle w:val="Hyperlink"/>
            <w:b/>
            <w:szCs w:val="22"/>
            <w:lang w:val="en-US"/>
          </w:rPr>
          <w:t xml:space="preserve"> IEEE 802.11-13/1</w:t>
        </w:r>
        <w:r w:rsidR="00BC53CC" w:rsidRPr="00BC53CC">
          <w:rPr>
            <w:rStyle w:val="Hyperlink"/>
            <w:rFonts w:eastAsiaTheme="minorEastAsia" w:hint="eastAsia"/>
            <w:b/>
            <w:szCs w:val="22"/>
            <w:lang w:val="en-US" w:eastAsia="zh-CN"/>
          </w:rPr>
          <w:t>416</w:t>
        </w:r>
        <w:r w:rsidRPr="00BC53CC">
          <w:rPr>
            <w:rStyle w:val="Hyperlink"/>
            <w:rFonts w:hint="eastAsia"/>
            <w:b/>
            <w:szCs w:val="22"/>
            <w:lang w:val="en-US"/>
          </w:rPr>
          <w:t>r1</w:t>
        </w:r>
      </w:hyperlink>
      <w:r w:rsidR="00457144" w:rsidRPr="001C39D5">
        <w:rPr>
          <w:rFonts w:hint="eastAsia"/>
          <w:b/>
          <w:szCs w:val="22"/>
          <w:lang w:val="en-US"/>
        </w:rPr>
        <w:t>）</w:t>
      </w:r>
    </w:p>
    <w:p w14:paraId="5027B06C" w14:textId="77777777" w:rsidR="0061620F" w:rsidRPr="0061620F" w:rsidRDefault="0061620F" w:rsidP="00EF01A5">
      <w:pPr>
        <w:pStyle w:val="ListParagraph"/>
        <w:numPr>
          <w:ilvl w:val="0"/>
          <w:numId w:val="10"/>
        </w:numPr>
        <w:spacing w:before="60"/>
        <w:ind w:firstLineChars="0"/>
        <w:jc w:val="both"/>
        <w:rPr>
          <w:szCs w:val="22"/>
          <w:lang w:val="en-US"/>
        </w:rPr>
      </w:pPr>
      <w:r w:rsidRPr="0061620F">
        <w:rPr>
          <w:szCs w:val="22"/>
          <w:lang w:val="en-US"/>
        </w:rPr>
        <w:t>Opportunistic Transmissions in Multiple Alternative Channels in 80</w:t>
      </w:r>
      <w:r w:rsidR="00D675DB">
        <w:rPr>
          <w:szCs w:val="22"/>
          <w:lang w:val="en-US"/>
        </w:rPr>
        <w:t>2.11aj (60GHz NT) - 11-13/1293r</w:t>
      </w:r>
      <w:r w:rsidR="00D675DB">
        <w:rPr>
          <w:rFonts w:eastAsiaTheme="minorEastAsia" w:hint="eastAsia"/>
          <w:szCs w:val="22"/>
          <w:lang w:val="en-US" w:eastAsia="zh-CN"/>
        </w:rPr>
        <w:t>2</w:t>
      </w:r>
      <w:r w:rsidRPr="0061620F">
        <w:rPr>
          <w:szCs w:val="22"/>
          <w:lang w:val="en-US"/>
        </w:rPr>
        <w:t xml:space="preserve"> </w:t>
      </w:r>
    </w:p>
    <w:p w14:paraId="1DA80045" w14:textId="77777777" w:rsidR="0061620F" w:rsidRPr="0061620F" w:rsidRDefault="0061620F" w:rsidP="00EF01A5">
      <w:pPr>
        <w:pStyle w:val="ListParagraph"/>
        <w:numPr>
          <w:ilvl w:val="0"/>
          <w:numId w:val="10"/>
        </w:numPr>
        <w:spacing w:before="60"/>
        <w:ind w:firstLineChars="0"/>
        <w:jc w:val="both"/>
        <w:rPr>
          <w:szCs w:val="22"/>
          <w:lang w:val="en-US"/>
        </w:rPr>
      </w:pPr>
      <w:r w:rsidRPr="0061620F">
        <w:rPr>
          <w:szCs w:val="22"/>
          <w:lang w:val="en-US"/>
        </w:rPr>
        <w:t>Decentralized-Clustering-Mechanism-for-802.11aj-60GHz (NT) – 11-13/1346r1</w:t>
      </w:r>
    </w:p>
    <w:p w14:paraId="511F1328" w14:textId="77777777" w:rsidR="0061620F" w:rsidRPr="0061620F" w:rsidRDefault="0061620F" w:rsidP="00EF01A5">
      <w:pPr>
        <w:pStyle w:val="ListParagraph"/>
        <w:numPr>
          <w:ilvl w:val="0"/>
          <w:numId w:val="10"/>
        </w:numPr>
        <w:spacing w:before="60"/>
        <w:ind w:firstLineChars="0"/>
        <w:jc w:val="both"/>
        <w:rPr>
          <w:szCs w:val="22"/>
          <w:lang w:val="en-US"/>
        </w:rPr>
      </w:pPr>
      <w:r w:rsidRPr="0061620F">
        <w:rPr>
          <w:szCs w:val="22"/>
          <w:lang w:val="en-US"/>
        </w:rPr>
        <w:t>Spatial Sharing Mechanism in 802.11aj (NT) – 11-13/1292r1</w:t>
      </w:r>
    </w:p>
    <w:p w14:paraId="302ED94C" w14:textId="77777777" w:rsidR="0061620F" w:rsidRPr="0061620F" w:rsidRDefault="0061620F" w:rsidP="00EF01A5">
      <w:pPr>
        <w:pStyle w:val="ListParagraph"/>
        <w:numPr>
          <w:ilvl w:val="0"/>
          <w:numId w:val="10"/>
        </w:numPr>
        <w:spacing w:before="60"/>
        <w:ind w:firstLineChars="0"/>
        <w:jc w:val="both"/>
        <w:rPr>
          <w:rFonts w:eastAsiaTheme="minorEastAsia"/>
          <w:b/>
          <w:szCs w:val="22"/>
          <w:lang w:val="en-US" w:eastAsia="zh-CN"/>
        </w:rPr>
      </w:pPr>
      <w:r w:rsidRPr="0061620F">
        <w:rPr>
          <w:szCs w:val="22"/>
          <w:lang w:val="en-US"/>
        </w:rPr>
        <w:t>Dynamic Channel Transfer Procedure for 802.11aj 60GHz (NT) - 11-13/1345r0</w:t>
      </w:r>
      <w:r w:rsidRPr="0061620F">
        <w:rPr>
          <w:b/>
          <w:szCs w:val="22"/>
          <w:lang w:val="en-US"/>
        </w:rPr>
        <w:t xml:space="preserve"> </w:t>
      </w:r>
    </w:p>
    <w:p w14:paraId="10530471" w14:textId="77777777" w:rsidR="0061620F" w:rsidRDefault="0061620F" w:rsidP="0061620F">
      <w:pPr>
        <w:spacing w:before="60"/>
        <w:jc w:val="both"/>
        <w:rPr>
          <w:rFonts w:eastAsiaTheme="minorEastAsia"/>
          <w:b/>
          <w:szCs w:val="22"/>
          <w:lang w:val="en-US" w:eastAsia="zh-CN"/>
        </w:rPr>
      </w:pPr>
    </w:p>
    <w:p w14:paraId="5BDE0FA2" w14:textId="77777777" w:rsidR="00281559" w:rsidRPr="00CB7176" w:rsidRDefault="00281559" w:rsidP="0061620F">
      <w:pPr>
        <w:spacing w:before="60"/>
        <w:jc w:val="both"/>
        <w:rPr>
          <w:b/>
          <w:szCs w:val="22"/>
          <w:lang w:val="en-US"/>
        </w:rPr>
      </w:pPr>
      <w:r w:rsidRPr="00CB7176">
        <w:rPr>
          <w:b/>
          <w:szCs w:val="22"/>
          <w:lang w:val="en-US"/>
        </w:rPr>
        <w:t>No objection to the agenda</w:t>
      </w:r>
      <w:r w:rsidR="001B26DD">
        <w:rPr>
          <w:b/>
          <w:szCs w:val="22"/>
          <w:lang w:val="en-US"/>
        </w:rPr>
        <w:t>.</w:t>
      </w:r>
    </w:p>
    <w:p w14:paraId="710A969C" w14:textId="77777777" w:rsidR="00D675DB" w:rsidRDefault="00D675DB" w:rsidP="004C3999">
      <w:pPr>
        <w:spacing w:before="60"/>
        <w:jc w:val="both"/>
        <w:rPr>
          <w:rFonts w:eastAsiaTheme="minorEastAsia"/>
          <w:b/>
          <w:szCs w:val="22"/>
          <w:lang w:val="en-US" w:eastAsia="zh-CN"/>
        </w:rPr>
      </w:pPr>
    </w:p>
    <w:p w14:paraId="3E40D9EE" w14:textId="77777777" w:rsidR="00972F21" w:rsidRDefault="00972F21" w:rsidP="004C3999">
      <w:pPr>
        <w:spacing w:before="60"/>
        <w:jc w:val="both"/>
        <w:rPr>
          <w:rFonts w:eastAsiaTheme="minorEastAsia"/>
          <w:b/>
          <w:szCs w:val="22"/>
          <w:lang w:val="en-US" w:eastAsia="zh-CN"/>
        </w:rPr>
      </w:pPr>
      <w:r>
        <w:rPr>
          <w:rFonts w:eastAsiaTheme="minorEastAsia" w:hint="eastAsia"/>
          <w:b/>
          <w:szCs w:val="22"/>
          <w:lang w:val="en-US" w:eastAsia="zh-CN"/>
        </w:rPr>
        <w:t>Presentations:</w:t>
      </w:r>
    </w:p>
    <w:p w14:paraId="58F551A8" w14:textId="77777777" w:rsidR="00441177" w:rsidRDefault="00441177" w:rsidP="004C3999">
      <w:pPr>
        <w:spacing w:before="60"/>
        <w:jc w:val="both"/>
        <w:rPr>
          <w:rFonts w:eastAsiaTheme="minorEastAsia"/>
          <w:b/>
          <w:szCs w:val="22"/>
          <w:lang w:val="en-US" w:eastAsia="zh-CN"/>
        </w:rPr>
      </w:pPr>
    </w:p>
    <w:p w14:paraId="564A7DD6" w14:textId="77777777" w:rsidR="00D675DB" w:rsidRPr="00CB2304" w:rsidRDefault="00D675DB" w:rsidP="00EF01A5">
      <w:pPr>
        <w:pStyle w:val="ListParagraph"/>
        <w:numPr>
          <w:ilvl w:val="0"/>
          <w:numId w:val="12"/>
        </w:numPr>
        <w:spacing w:before="60"/>
        <w:ind w:firstLineChars="0"/>
        <w:jc w:val="both"/>
        <w:rPr>
          <w:rFonts w:eastAsiaTheme="minorEastAsia"/>
          <w:b/>
          <w:szCs w:val="22"/>
          <w:lang w:val="en-US" w:eastAsia="zh-CN"/>
        </w:rPr>
      </w:pPr>
      <w:proofErr w:type="spellStart"/>
      <w:r w:rsidRPr="00CB2304">
        <w:rPr>
          <w:rFonts w:eastAsiaTheme="minorEastAsia"/>
          <w:b/>
          <w:szCs w:val="22"/>
          <w:lang w:val="en-US" w:eastAsia="zh-CN"/>
        </w:rPr>
        <w:t>Khiam</w:t>
      </w:r>
      <w:proofErr w:type="spellEnd"/>
      <w:r w:rsidRPr="00CB2304">
        <w:rPr>
          <w:rFonts w:eastAsiaTheme="minorEastAsia"/>
          <w:b/>
          <w:szCs w:val="22"/>
          <w:lang w:val="en-US" w:eastAsia="zh-CN"/>
        </w:rPr>
        <w:t xml:space="preserve">-Boon </w:t>
      </w:r>
      <w:proofErr w:type="spellStart"/>
      <w:r w:rsidRPr="00CB2304">
        <w:rPr>
          <w:rFonts w:eastAsiaTheme="minorEastAsia"/>
          <w:b/>
          <w:szCs w:val="22"/>
          <w:lang w:val="en-US" w:eastAsia="zh-CN"/>
        </w:rPr>
        <w:t>Png</w:t>
      </w:r>
      <w:proofErr w:type="spellEnd"/>
      <w:r w:rsidRPr="00CB2304">
        <w:rPr>
          <w:rFonts w:eastAsiaTheme="minorEastAsia" w:hint="eastAsia"/>
          <w:b/>
          <w:szCs w:val="22"/>
          <w:lang w:val="en-US" w:eastAsia="zh-CN"/>
        </w:rPr>
        <w:t xml:space="preserve"> (</w:t>
      </w:r>
      <w:r w:rsidR="002022F3">
        <w:rPr>
          <w:rFonts w:eastAsiaTheme="minorEastAsia" w:hint="eastAsia"/>
          <w:b/>
          <w:szCs w:val="22"/>
          <w:lang w:val="en-US" w:eastAsia="zh-CN"/>
        </w:rPr>
        <w:t>I2R</w:t>
      </w:r>
      <w:r w:rsidRPr="00CB2304">
        <w:rPr>
          <w:rFonts w:eastAsiaTheme="minorEastAsia" w:hint="eastAsia"/>
          <w:b/>
          <w:szCs w:val="22"/>
          <w:lang w:val="en-US" w:eastAsia="zh-CN"/>
        </w:rPr>
        <w:t xml:space="preserve">) presented </w:t>
      </w:r>
      <w:r w:rsidRPr="00CB2304">
        <w:rPr>
          <w:rFonts w:eastAsiaTheme="minorEastAsia"/>
          <w:b/>
          <w:szCs w:val="22"/>
          <w:lang w:val="en-US" w:eastAsia="zh-CN"/>
        </w:rPr>
        <w:t xml:space="preserve">Opportunistic Transmissions in Multiple Alternative Channels in 802.11aj (60GHz NT) </w:t>
      </w:r>
      <w:r w:rsidRPr="00CB2304">
        <w:rPr>
          <w:rFonts w:eastAsiaTheme="minorEastAsia" w:hint="eastAsia"/>
          <w:b/>
          <w:szCs w:val="22"/>
          <w:lang w:val="en-US" w:eastAsia="zh-CN"/>
        </w:rPr>
        <w:t>(doc: IEEE 802.</w:t>
      </w:r>
      <w:r w:rsidRPr="00CB2304">
        <w:rPr>
          <w:rFonts w:eastAsiaTheme="minorEastAsia"/>
          <w:b/>
          <w:szCs w:val="22"/>
          <w:lang w:val="en-US" w:eastAsia="zh-CN"/>
        </w:rPr>
        <w:t>11-13/1293r2</w:t>
      </w:r>
      <w:r w:rsidRPr="00CB2304">
        <w:rPr>
          <w:rFonts w:eastAsiaTheme="minorEastAsia" w:hint="eastAsia"/>
          <w:b/>
          <w:szCs w:val="22"/>
          <w:lang w:val="en-US" w:eastAsia="zh-CN"/>
        </w:rPr>
        <w:t>)</w:t>
      </w:r>
    </w:p>
    <w:p w14:paraId="02CA527D" w14:textId="77777777" w:rsidR="00A55822" w:rsidRPr="00496E0B" w:rsidRDefault="00A55822"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This presentation is part and in support of the complete proposal described in IEEE 802.11-13-1301r1 (slides) and IEEE 802.11-13-1302r0 (text)</w:t>
      </w:r>
    </w:p>
    <w:p w14:paraId="26CB2D6C" w14:textId="77777777" w:rsidR="00A55822" w:rsidRDefault="00A55822"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This document is to propose a solution for opportunistic transmission over alternative channels to increase the</w:t>
      </w:r>
      <w:r w:rsidR="00E80E8B" w:rsidRPr="00496E0B">
        <w:rPr>
          <w:rFonts w:eastAsiaTheme="minorEastAsia"/>
          <w:szCs w:val="22"/>
          <w:lang w:val="en-US" w:eastAsia="zh-CN"/>
        </w:rPr>
        <w:t xml:space="preserve"> network throughput</w:t>
      </w:r>
      <w:r w:rsidR="00E80E8B" w:rsidRPr="00496E0B">
        <w:rPr>
          <w:rFonts w:eastAsiaTheme="minorEastAsia" w:hint="eastAsia"/>
          <w:szCs w:val="22"/>
          <w:lang w:val="en-US" w:eastAsia="zh-CN"/>
        </w:rPr>
        <w:t>.</w:t>
      </w:r>
    </w:p>
    <w:p w14:paraId="5B9A61ED" w14:textId="77777777" w:rsidR="00496E0B" w:rsidRDefault="00496E0B" w:rsidP="00D310A0">
      <w:pPr>
        <w:spacing w:before="60"/>
        <w:jc w:val="both"/>
        <w:rPr>
          <w:rFonts w:eastAsiaTheme="minorEastAsia"/>
          <w:b/>
          <w:szCs w:val="22"/>
          <w:lang w:val="en-US" w:eastAsia="zh-CN"/>
        </w:rPr>
      </w:pPr>
      <w:r w:rsidRPr="001C39D5">
        <w:rPr>
          <w:b/>
          <w:szCs w:val="22"/>
          <w:lang w:val="en-US"/>
        </w:rPr>
        <w:t>Comment</w:t>
      </w:r>
      <w:r>
        <w:rPr>
          <w:rFonts w:eastAsiaTheme="minorEastAsia" w:hint="eastAsia"/>
          <w:b/>
          <w:szCs w:val="22"/>
          <w:lang w:val="en-US" w:eastAsia="zh-CN"/>
        </w:rPr>
        <w:t>s</w:t>
      </w:r>
      <w:r w:rsidRPr="001C39D5">
        <w:rPr>
          <w:b/>
          <w:szCs w:val="22"/>
          <w:lang w:val="en-US"/>
        </w:rPr>
        <w:t>:</w:t>
      </w:r>
    </w:p>
    <w:p w14:paraId="4CAB9BD6" w14:textId="77777777" w:rsidR="00CB2304" w:rsidRPr="00AA27E3" w:rsidRDefault="00CB2304" w:rsidP="00EF01A5">
      <w:pPr>
        <w:pStyle w:val="ListParagraph"/>
        <w:numPr>
          <w:ilvl w:val="0"/>
          <w:numId w:val="11"/>
        </w:numPr>
        <w:spacing w:before="60"/>
        <w:ind w:leftChars="100" w:left="640" w:firstLineChars="0"/>
        <w:jc w:val="both"/>
        <w:rPr>
          <w:rFonts w:eastAsiaTheme="minorEastAsia"/>
          <w:szCs w:val="22"/>
          <w:lang w:val="en-US" w:eastAsia="zh-CN"/>
        </w:rPr>
      </w:pPr>
      <w:bookmarkStart w:id="2" w:name="_GoBack"/>
      <w:r w:rsidRPr="00AA27E3">
        <w:rPr>
          <w:rFonts w:eastAsiaTheme="minorEastAsia" w:hint="eastAsia"/>
          <w:szCs w:val="22"/>
          <w:lang w:val="en-US" w:eastAsia="zh-CN"/>
        </w:rPr>
        <w:t xml:space="preserve">Q: </w:t>
      </w:r>
      <w:r w:rsidR="00D97158" w:rsidRPr="00AA27E3">
        <w:rPr>
          <w:rFonts w:eastAsiaTheme="minorEastAsia"/>
          <w:szCs w:val="22"/>
          <w:lang w:val="en-US" w:eastAsia="zh-CN"/>
        </w:rPr>
        <w:t xml:space="preserve">Carlos </w:t>
      </w:r>
      <w:proofErr w:type="spellStart"/>
      <w:r w:rsidR="00D97158" w:rsidRPr="00AA27E3">
        <w:rPr>
          <w:rFonts w:eastAsiaTheme="minorEastAsia"/>
          <w:szCs w:val="22"/>
          <w:lang w:val="en-US" w:eastAsia="zh-CN"/>
        </w:rPr>
        <w:t>Cordeiro</w:t>
      </w:r>
      <w:proofErr w:type="spellEnd"/>
      <w:r w:rsidR="00D97158" w:rsidRPr="00AA27E3">
        <w:rPr>
          <w:rFonts w:eastAsiaTheme="minorEastAsia"/>
          <w:szCs w:val="22"/>
          <w:lang w:val="en-US" w:eastAsia="zh-CN"/>
        </w:rPr>
        <w:t xml:space="preserve"> (Intel)</w:t>
      </w:r>
      <w:r w:rsidR="00D97158" w:rsidRPr="00AA27E3">
        <w:rPr>
          <w:rFonts w:eastAsiaTheme="minorEastAsia" w:hint="eastAsia"/>
          <w:szCs w:val="22"/>
          <w:lang w:val="en-US" w:eastAsia="zh-CN"/>
        </w:rPr>
        <w:t xml:space="preserve"> </w:t>
      </w:r>
      <w:r w:rsidR="00547C94" w:rsidRPr="00AA27E3">
        <w:rPr>
          <w:rFonts w:eastAsiaTheme="minorEastAsia" w:hint="eastAsia"/>
          <w:szCs w:val="22"/>
          <w:lang w:val="en-US" w:eastAsia="zh-CN"/>
        </w:rPr>
        <w:t xml:space="preserve">asked that in Slide 8, why it did not create a new BSS. It is similar as Wi-Fi direct. </w:t>
      </w:r>
      <w:r w:rsidR="00547C94" w:rsidRPr="00AA27E3">
        <w:rPr>
          <w:rFonts w:eastAsiaTheme="minorEastAsia"/>
          <w:szCs w:val="22"/>
          <w:lang w:val="en-US" w:eastAsia="zh-CN"/>
        </w:rPr>
        <w:t>W</w:t>
      </w:r>
      <w:r w:rsidR="00547C94" w:rsidRPr="00AA27E3">
        <w:rPr>
          <w:rFonts w:eastAsiaTheme="minorEastAsia" w:hint="eastAsia"/>
          <w:szCs w:val="22"/>
          <w:lang w:val="en-US" w:eastAsia="zh-CN"/>
        </w:rPr>
        <w:t xml:space="preserve">hy is it so important to keep one BSS? </w:t>
      </w:r>
    </w:p>
    <w:p w14:paraId="6E86394E" w14:textId="77777777" w:rsidR="00CB2304" w:rsidRPr="00AA27E3" w:rsidRDefault="00CB2304" w:rsidP="00EF01A5">
      <w:pPr>
        <w:pStyle w:val="ListParagraph"/>
        <w:numPr>
          <w:ilvl w:val="0"/>
          <w:numId w:val="11"/>
        </w:numPr>
        <w:spacing w:before="60"/>
        <w:ind w:leftChars="100" w:left="640" w:firstLineChars="0"/>
        <w:jc w:val="both"/>
        <w:rPr>
          <w:rFonts w:eastAsiaTheme="minorEastAsia"/>
          <w:szCs w:val="22"/>
          <w:lang w:val="en-US" w:eastAsia="zh-CN"/>
        </w:rPr>
      </w:pPr>
      <w:r w:rsidRPr="00AA27E3">
        <w:rPr>
          <w:rFonts w:eastAsiaTheme="minorEastAsia" w:hint="eastAsia"/>
          <w:szCs w:val="22"/>
          <w:lang w:val="en-US" w:eastAsia="zh-CN"/>
        </w:rPr>
        <w:t xml:space="preserve">A: </w:t>
      </w:r>
      <w:r w:rsidR="008324CD" w:rsidRPr="00AA27E3">
        <w:rPr>
          <w:rFonts w:eastAsiaTheme="minorEastAsia"/>
          <w:szCs w:val="22"/>
          <w:lang w:val="en-US" w:eastAsia="zh-CN"/>
        </w:rPr>
        <w:t xml:space="preserve">The opportunistic transmission scheme is used for STAs to have </w:t>
      </w:r>
      <w:proofErr w:type="spellStart"/>
      <w:r w:rsidR="008324CD" w:rsidRPr="00AA27E3">
        <w:rPr>
          <w:rFonts w:eastAsiaTheme="minorEastAsia"/>
          <w:szCs w:val="22"/>
          <w:lang w:val="en-US" w:eastAsia="zh-CN"/>
        </w:rPr>
        <w:t>bursty</w:t>
      </w:r>
      <w:proofErr w:type="spellEnd"/>
      <w:r w:rsidR="008324CD" w:rsidRPr="00AA27E3">
        <w:rPr>
          <w:rFonts w:eastAsiaTheme="minorEastAsia"/>
          <w:szCs w:val="22"/>
          <w:lang w:val="en-US" w:eastAsia="zh-CN"/>
        </w:rPr>
        <w:t xml:space="preserve"> data transfer with each other directly whilst remaining in the BSS with an AP so that they can still have access to the distribution services (i.e. internet).</w:t>
      </w:r>
      <w:r w:rsidR="00547C94" w:rsidRPr="00AA27E3">
        <w:rPr>
          <w:rFonts w:eastAsiaTheme="minorEastAsia" w:hint="eastAsia"/>
          <w:szCs w:val="22"/>
          <w:lang w:val="en-US" w:eastAsia="zh-CN"/>
        </w:rPr>
        <w:t xml:space="preserve"> </w:t>
      </w:r>
    </w:p>
    <w:p w14:paraId="2E515A00" w14:textId="77777777" w:rsidR="008324CD" w:rsidRPr="00AA27E3" w:rsidRDefault="008324CD" w:rsidP="00EF01A5">
      <w:pPr>
        <w:pStyle w:val="ListParagraph"/>
        <w:numPr>
          <w:ilvl w:val="0"/>
          <w:numId w:val="11"/>
        </w:numPr>
        <w:spacing w:before="60"/>
        <w:ind w:leftChars="100" w:left="640" w:firstLineChars="0"/>
        <w:jc w:val="both"/>
        <w:rPr>
          <w:rFonts w:eastAsiaTheme="minorEastAsia"/>
          <w:szCs w:val="22"/>
          <w:lang w:val="en-US" w:eastAsia="zh-CN"/>
        </w:rPr>
      </w:pPr>
      <w:r w:rsidRPr="00AA27E3">
        <w:rPr>
          <w:rFonts w:eastAsiaTheme="minorEastAsia"/>
          <w:szCs w:val="22"/>
          <w:lang w:val="en-US" w:eastAsia="zh-CN"/>
        </w:rPr>
        <w:t xml:space="preserve">Q: The proposed scheme is similar to TDLS scheme already in the 802.11 standards. What is the difference between the two </w:t>
      </w:r>
      <w:r w:rsidR="00B55C50" w:rsidRPr="00AA27E3">
        <w:rPr>
          <w:rFonts w:eastAsiaTheme="minorEastAsia"/>
          <w:szCs w:val="22"/>
          <w:lang w:val="en-US" w:eastAsia="zh-CN"/>
        </w:rPr>
        <w:t>schemes?</w:t>
      </w:r>
    </w:p>
    <w:p w14:paraId="01F684CD" w14:textId="77777777" w:rsidR="008324CD" w:rsidRPr="00AA27E3" w:rsidRDefault="008324CD" w:rsidP="00EF01A5">
      <w:pPr>
        <w:pStyle w:val="ListParagraph"/>
        <w:numPr>
          <w:ilvl w:val="0"/>
          <w:numId w:val="11"/>
        </w:numPr>
        <w:spacing w:before="60"/>
        <w:ind w:leftChars="100" w:left="640" w:firstLineChars="0"/>
        <w:jc w:val="both"/>
        <w:rPr>
          <w:rFonts w:eastAsiaTheme="minorEastAsia"/>
          <w:szCs w:val="22"/>
          <w:lang w:val="en-US" w:eastAsia="zh-CN"/>
        </w:rPr>
      </w:pPr>
      <w:r w:rsidRPr="00AA27E3">
        <w:rPr>
          <w:rFonts w:eastAsiaTheme="minorEastAsia"/>
          <w:szCs w:val="22"/>
          <w:lang w:val="en-US" w:eastAsia="zh-CN"/>
        </w:rPr>
        <w:t>A: We will study the TDLS scheme in details and have a follow up presentation.</w:t>
      </w:r>
    </w:p>
    <w:bookmarkEnd w:id="2"/>
    <w:p w14:paraId="695154EF" w14:textId="77777777" w:rsidR="00D675DB" w:rsidRDefault="00D675DB" w:rsidP="004C3999">
      <w:pPr>
        <w:spacing w:before="60"/>
        <w:jc w:val="both"/>
        <w:rPr>
          <w:rFonts w:eastAsiaTheme="minorEastAsia"/>
          <w:b/>
          <w:szCs w:val="22"/>
          <w:lang w:val="en-US" w:eastAsia="zh-CN"/>
        </w:rPr>
      </w:pPr>
    </w:p>
    <w:p w14:paraId="703431F6" w14:textId="77777777" w:rsidR="00D31755" w:rsidRDefault="00D31755" w:rsidP="00EF01A5">
      <w:pPr>
        <w:pStyle w:val="ListParagraph"/>
        <w:numPr>
          <w:ilvl w:val="0"/>
          <w:numId w:val="12"/>
        </w:numPr>
        <w:ind w:firstLineChars="0"/>
        <w:rPr>
          <w:rFonts w:eastAsiaTheme="minorEastAsia"/>
          <w:b/>
          <w:szCs w:val="22"/>
          <w:lang w:val="en-US" w:eastAsia="zh-CN"/>
        </w:rPr>
      </w:pPr>
      <w:proofErr w:type="spellStart"/>
      <w:r w:rsidRPr="00D31755">
        <w:rPr>
          <w:rFonts w:eastAsiaTheme="minorEastAsia" w:hint="eastAsia"/>
          <w:b/>
          <w:szCs w:val="22"/>
          <w:lang w:val="en-US" w:eastAsia="zh-CN"/>
        </w:rPr>
        <w:t>Dejian</w:t>
      </w:r>
      <w:proofErr w:type="spellEnd"/>
      <w:r w:rsidRPr="00D31755">
        <w:rPr>
          <w:rFonts w:eastAsiaTheme="minorEastAsia" w:hint="eastAsia"/>
          <w:b/>
          <w:szCs w:val="22"/>
          <w:lang w:val="en-US" w:eastAsia="zh-CN"/>
        </w:rPr>
        <w:t xml:space="preserve"> Li (Huawei/CWPAN) presented </w:t>
      </w:r>
      <w:r w:rsidRPr="00D31755">
        <w:rPr>
          <w:rFonts w:eastAsiaTheme="minorEastAsia"/>
          <w:b/>
          <w:szCs w:val="22"/>
          <w:lang w:val="en-US" w:eastAsia="zh-CN"/>
        </w:rPr>
        <w:t xml:space="preserve">Decentralized-Clustering-Mechanism-for-802.11aj-60GHz (NT) </w:t>
      </w:r>
      <w:r w:rsidRPr="00CB2304">
        <w:rPr>
          <w:rFonts w:eastAsiaTheme="minorEastAsia" w:hint="eastAsia"/>
          <w:b/>
          <w:szCs w:val="22"/>
          <w:lang w:val="en-US" w:eastAsia="zh-CN"/>
        </w:rPr>
        <w:t>(doc: IEEE 802.</w:t>
      </w:r>
      <w:r w:rsidRPr="00D31755">
        <w:rPr>
          <w:rFonts w:eastAsiaTheme="minorEastAsia"/>
          <w:b/>
          <w:szCs w:val="22"/>
          <w:lang w:val="en-US" w:eastAsia="zh-CN"/>
        </w:rPr>
        <w:t>11-13/1346r1</w:t>
      </w:r>
      <w:r>
        <w:rPr>
          <w:rFonts w:eastAsiaTheme="minorEastAsia" w:hint="eastAsia"/>
          <w:b/>
          <w:szCs w:val="22"/>
          <w:lang w:val="en-US" w:eastAsia="zh-CN"/>
        </w:rPr>
        <w:t>)</w:t>
      </w:r>
    </w:p>
    <w:p w14:paraId="1D6D92BF" w14:textId="77777777" w:rsidR="00D31755" w:rsidRPr="00496E0B" w:rsidRDefault="00D31755"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This presentation is part and in support of the complete proposal described in IEEE 802.11-13-1301r0 (slides)</w:t>
      </w:r>
      <w:r w:rsidRPr="00496E0B">
        <w:rPr>
          <w:rFonts w:eastAsiaTheme="minorEastAsia" w:hint="eastAsia"/>
          <w:szCs w:val="22"/>
          <w:lang w:val="en-US" w:eastAsia="zh-CN"/>
        </w:rPr>
        <w:t>.</w:t>
      </w:r>
    </w:p>
    <w:p w14:paraId="0FA35DEA" w14:textId="77777777" w:rsidR="00D31755" w:rsidRPr="00496E0B" w:rsidRDefault="00D31755"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This document is to propose a MAC protocol amendment to support decentralized PCP/AP clustering for 802.11aj (60GHz)</w:t>
      </w:r>
      <w:r w:rsidRPr="00496E0B">
        <w:rPr>
          <w:rFonts w:eastAsiaTheme="minorEastAsia" w:hint="eastAsia"/>
          <w:szCs w:val="22"/>
          <w:lang w:val="en-US" w:eastAsia="zh-CN"/>
        </w:rPr>
        <w:t>.</w:t>
      </w:r>
    </w:p>
    <w:p w14:paraId="09569A26" w14:textId="77777777" w:rsidR="00D31755" w:rsidRDefault="00D31755"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The proposed MAC protocol supports the backward compatibility with 802.11ad legacy device</w:t>
      </w:r>
      <w:r w:rsidRPr="00496E0B">
        <w:rPr>
          <w:rFonts w:eastAsiaTheme="minorEastAsia" w:hint="eastAsia"/>
          <w:szCs w:val="22"/>
          <w:lang w:val="en-US" w:eastAsia="zh-CN"/>
        </w:rPr>
        <w:t>.</w:t>
      </w:r>
    </w:p>
    <w:p w14:paraId="5A6469DD" w14:textId="77777777" w:rsidR="00B4417B" w:rsidRPr="00B4417B" w:rsidRDefault="00B4417B" w:rsidP="00B4417B">
      <w:pPr>
        <w:spacing w:before="60"/>
        <w:jc w:val="both"/>
        <w:rPr>
          <w:rFonts w:eastAsiaTheme="minorEastAsia"/>
          <w:b/>
          <w:szCs w:val="22"/>
          <w:lang w:val="en-US" w:eastAsia="zh-CN"/>
        </w:rPr>
      </w:pPr>
      <w:r>
        <w:rPr>
          <w:rFonts w:eastAsiaTheme="minorEastAsia" w:hint="eastAsia"/>
          <w:b/>
          <w:szCs w:val="22"/>
          <w:lang w:val="en-US" w:eastAsia="zh-CN"/>
        </w:rPr>
        <w:t xml:space="preserve">No </w:t>
      </w:r>
      <w:r w:rsidRPr="001C39D5">
        <w:rPr>
          <w:b/>
          <w:szCs w:val="22"/>
          <w:lang w:val="en-US"/>
        </w:rPr>
        <w:t>Comment</w:t>
      </w:r>
      <w:r>
        <w:rPr>
          <w:rFonts w:eastAsiaTheme="minorEastAsia" w:hint="eastAsia"/>
          <w:b/>
          <w:szCs w:val="22"/>
          <w:lang w:val="en-US" w:eastAsia="zh-CN"/>
        </w:rPr>
        <w:t>s.</w:t>
      </w:r>
    </w:p>
    <w:p w14:paraId="593E16C1" w14:textId="77777777" w:rsidR="00D31755" w:rsidRDefault="00D31755" w:rsidP="00B32EDC">
      <w:pPr>
        <w:rPr>
          <w:rFonts w:eastAsiaTheme="minorEastAsia"/>
          <w:b/>
          <w:szCs w:val="22"/>
          <w:lang w:val="en-US" w:eastAsia="zh-CN"/>
        </w:rPr>
      </w:pPr>
    </w:p>
    <w:p w14:paraId="3DFBD14A" w14:textId="77777777" w:rsidR="00774F37" w:rsidRPr="00B32EDC" w:rsidRDefault="00774F37" w:rsidP="00B32EDC">
      <w:pPr>
        <w:rPr>
          <w:rFonts w:eastAsiaTheme="minorEastAsia"/>
          <w:b/>
          <w:szCs w:val="22"/>
          <w:lang w:val="en-US" w:eastAsia="zh-CN"/>
        </w:rPr>
      </w:pPr>
    </w:p>
    <w:p w14:paraId="0098E24C" w14:textId="77777777" w:rsidR="00EA0E3E" w:rsidRDefault="009D1E33" w:rsidP="00EF01A5">
      <w:pPr>
        <w:pStyle w:val="ListParagraph"/>
        <w:numPr>
          <w:ilvl w:val="0"/>
          <w:numId w:val="12"/>
        </w:numPr>
        <w:ind w:firstLineChars="0"/>
        <w:rPr>
          <w:rFonts w:eastAsiaTheme="minorEastAsia"/>
          <w:b/>
          <w:szCs w:val="22"/>
          <w:lang w:val="en-US" w:eastAsia="zh-CN"/>
        </w:rPr>
      </w:pPr>
      <w:bookmarkStart w:id="3" w:name="OLE_LINK3"/>
      <w:bookmarkStart w:id="4" w:name="OLE_LINK4"/>
      <w:proofErr w:type="spellStart"/>
      <w:r w:rsidRPr="00EA0E3E">
        <w:rPr>
          <w:rFonts w:eastAsiaTheme="minorEastAsia"/>
          <w:b/>
          <w:szCs w:val="22"/>
          <w:lang w:val="en-US" w:eastAsia="zh-CN"/>
        </w:rPr>
        <w:lastRenderedPageBreak/>
        <w:t>Khiam</w:t>
      </w:r>
      <w:proofErr w:type="spellEnd"/>
      <w:r w:rsidRPr="00EA0E3E">
        <w:rPr>
          <w:rFonts w:eastAsiaTheme="minorEastAsia"/>
          <w:b/>
          <w:szCs w:val="22"/>
          <w:lang w:val="en-US" w:eastAsia="zh-CN"/>
        </w:rPr>
        <w:t xml:space="preserve">-Boon </w:t>
      </w:r>
      <w:proofErr w:type="spellStart"/>
      <w:r w:rsidRPr="00EA0E3E">
        <w:rPr>
          <w:rFonts w:eastAsiaTheme="minorEastAsia"/>
          <w:b/>
          <w:szCs w:val="22"/>
          <w:lang w:val="en-US" w:eastAsia="zh-CN"/>
        </w:rPr>
        <w:t>Png</w:t>
      </w:r>
      <w:proofErr w:type="spellEnd"/>
      <w:r w:rsidRPr="00EA0E3E">
        <w:rPr>
          <w:rFonts w:eastAsiaTheme="minorEastAsia"/>
          <w:b/>
          <w:szCs w:val="22"/>
          <w:lang w:val="en-US" w:eastAsia="zh-CN"/>
        </w:rPr>
        <w:t xml:space="preserve"> (</w:t>
      </w:r>
      <w:r w:rsidR="002022F3">
        <w:rPr>
          <w:rFonts w:eastAsiaTheme="minorEastAsia"/>
          <w:b/>
          <w:szCs w:val="22"/>
          <w:lang w:val="en-US" w:eastAsia="zh-CN"/>
        </w:rPr>
        <w:t>I2R</w:t>
      </w:r>
      <w:r w:rsidRPr="00EA0E3E">
        <w:rPr>
          <w:rFonts w:eastAsiaTheme="minorEastAsia"/>
          <w:b/>
          <w:szCs w:val="22"/>
          <w:lang w:val="en-US" w:eastAsia="zh-CN"/>
        </w:rPr>
        <w:t>)</w:t>
      </w:r>
      <w:bookmarkEnd w:id="3"/>
      <w:bookmarkEnd w:id="4"/>
      <w:r w:rsidRPr="00EA0E3E">
        <w:rPr>
          <w:rFonts w:eastAsiaTheme="minorEastAsia"/>
          <w:b/>
          <w:szCs w:val="22"/>
          <w:lang w:val="en-US" w:eastAsia="zh-CN"/>
        </w:rPr>
        <w:t xml:space="preserve"> presented</w:t>
      </w:r>
      <w:r w:rsidR="00EA0E3E" w:rsidRPr="00EA0E3E">
        <w:rPr>
          <w:rFonts w:eastAsiaTheme="minorEastAsia" w:hint="eastAsia"/>
          <w:b/>
          <w:szCs w:val="22"/>
          <w:lang w:val="en-US" w:eastAsia="zh-CN"/>
        </w:rPr>
        <w:t xml:space="preserve"> </w:t>
      </w:r>
      <w:r w:rsidR="00EA0E3E" w:rsidRPr="00EA0E3E">
        <w:rPr>
          <w:rFonts w:eastAsiaTheme="minorEastAsia"/>
          <w:b/>
          <w:szCs w:val="22"/>
          <w:lang w:val="en-US" w:eastAsia="zh-CN"/>
        </w:rPr>
        <w:t>Spatial Sharing Mechanism in 802.11aj (NT)</w:t>
      </w:r>
      <w:r w:rsidR="00EA0E3E">
        <w:rPr>
          <w:rFonts w:eastAsiaTheme="minorEastAsia" w:hint="eastAsia"/>
          <w:b/>
          <w:szCs w:val="22"/>
          <w:lang w:val="en-US" w:eastAsia="zh-CN"/>
        </w:rPr>
        <w:t xml:space="preserve"> </w:t>
      </w:r>
      <w:r w:rsidR="00EA0E3E" w:rsidRPr="00CB2304">
        <w:rPr>
          <w:rFonts w:eastAsiaTheme="minorEastAsia" w:hint="eastAsia"/>
          <w:b/>
          <w:szCs w:val="22"/>
          <w:lang w:val="en-US" w:eastAsia="zh-CN"/>
        </w:rPr>
        <w:t>(doc: IEEE 802.</w:t>
      </w:r>
      <w:r w:rsidR="00EA0E3E" w:rsidRPr="00EA0E3E">
        <w:rPr>
          <w:rFonts w:eastAsiaTheme="minorEastAsia"/>
          <w:b/>
          <w:szCs w:val="22"/>
          <w:lang w:val="en-US" w:eastAsia="zh-CN"/>
        </w:rPr>
        <w:t>11-13/1292r1</w:t>
      </w:r>
      <w:r w:rsidR="00EA0E3E">
        <w:rPr>
          <w:rFonts w:eastAsiaTheme="minorEastAsia" w:hint="eastAsia"/>
          <w:b/>
          <w:szCs w:val="22"/>
          <w:lang w:val="en-US" w:eastAsia="zh-CN"/>
        </w:rPr>
        <w:t>)</w:t>
      </w:r>
    </w:p>
    <w:p w14:paraId="042E2BFE" w14:textId="77777777" w:rsidR="00496E0B" w:rsidRPr="00496E0B" w:rsidRDefault="00496E0B"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This presentation is part and in support of the complete proposal described in IEEE 802.11-13-1301r1 (slides) and IEEE 802.11-13-1302r0 (text)</w:t>
      </w:r>
      <w:r w:rsidRPr="00496E0B">
        <w:rPr>
          <w:rFonts w:eastAsiaTheme="minorEastAsia" w:hint="eastAsia"/>
          <w:szCs w:val="22"/>
          <w:lang w:val="en-US" w:eastAsia="zh-CN"/>
        </w:rPr>
        <w:t>.</w:t>
      </w:r>
    </w:p>
    <w:p w14:paraId="7A5A7375" w14:textId="77777777" w:rsidR="00496E0B" w:rsidRPr="00496E0B" w:rsidRDefault="00496E0B"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 xml:space="preserve">This document is to propose a spatial sharing mechanism to assess two pair of devices with directional transmission that can be used concurrently for spatial sharing, based on the priori information of </w:t>
      </w:r>
      <w:proofErr w:type="spellStart"/>
      <w:r w:rsidRPr="00496E0B">
        <w:rPr>
          <w:rFonts w:eastAsiaTheme="minorEastAsia"/>
          <w:szCs w:val="22"/>
          <w:lang w:val="en-US" w:eastAsia="zh-CN"/>
        </w:rPr>
        <w:t>beamforming</w:t>
      </w:r>
      <w:proofErr w:type="spellEnd"/>
      <w:r w:rsidRPr="00496E0B">
        <w:rPr>
          <w:rFonts w:eastAsiaTheme="minorEastAsia"/>
          <w:szCs w:val="22"/>
          <w:lang w:val="en-US" w:eastAsia="zh-CN"/>
        </w:rPr>
        <w:t xml:space="preserve"> training results among devices in a network</w:t>
      </w:r>
      <w:r w:rsidRPr="00496E0B">
        <w:rPr>
          <w:rFonts w:eastAsiaTheme="minorEastAsia" w:hint="eastAsia"/>
          <w:szCs w:val="22"/>
          <w:lang w:val="en-US" w:eastAsia="zh-CN"/>
        </w:rPr>
        <w:t>.</w:t>
      </w:r>
    </w:p>
    <w:p w14:paraId="7B0C4013" w14:textId="77777777" w:rsidR="00EA0E3E" w:rsidRDefault="00496E0B" w:rsidP="00EF01A5">
      <w:pPr>
        <w:pStyle w:val="ListParagraph"/>
        <w:numPr>
          <w:ilvl w:val="0"/>
          <w:numId w:val="11"/>
        </w:numPr>
        <w:spacing w:before="60"/>
        <w:ind w:leftChars="100" w:left="640" w:firstLineChars="0"/>
        <w:jc w:val="both"/>
        <w:rPr>
          <w:rFonts w:eastAsiaTheme="minorEastAsia"/>
          <w:szCs w:val="22"/>
          <w:lang w:val="en-US" w:eastAsia="zh-CN"/>
        </w:rPr>
      </w:pPr>
      <w:r w:rsidRPr="00496E0B">
        <w:rPr>
          <w:rFonts w:eastAsiaTheme="minorEastAsia"/>
          <w:szCs w:val="22"/>
          <w:lang w:val="en-US" w:eastAsia="zh-CN"/>
        </w:rPr>
        <w:t xml:space="preserve">The proposed method applies to the initial recommendation of resource allocation in either scheduled slots or </w:t>
      </w:r>
      <w:proofErr w:type="gramStart"/>
      <w:r w:rsidRPr="00496E0B">
        <w:rPr>
          <w:rFonts w:eastAsiaTheme="minorEastAsia"/>
          <w:szCs w:val="22"/>
          <w:lang w:val="en-US" w:eastAsia="zh-CN"/>
        </w:rPr>
        <w:t>contention based</w:t>
      </w:r>
      <w:proofErr w:type="gramEnd"/>
      <w:r w:rsidRPr="00496E0B">
        <w:rPr>
          <w:rFonts w:eastAsiaTheme="minorEastAsia"/>
          <w:szCs w:val="22"/>
          <w:lang w:val="en-US" w:eastAsia="zh-CN"/>
        </w:rPr>
        <w:t xml:space="preserve"> slots, it is only a recommended procedure, instead of mandatory procedure</w:t>
      </w:r>
      <w:r w:rsidRPr="00496E0B">
        <w:rPr>
          <w:rFonts w:eastAsiaTheme="minorEastAsia" w:hint="eastAsia"/>
          <w:szCs w:val="22"/>
          <w:lang w:val="en-US" w:eastAsia="zh-CN"/>
        </w:rPr>
        <w:t>.</w:t>
      </w:r>
    </w:p>
    <w:p w14:paraId="20032180" w14:textId="77777777" w:rsidR="00496E0B" w:rsidRDefault="00496E0B" w:rsidP="00D310A0">
      <w:pPr>
        <w:spacing w:before="60"/>
        <w:jc w:val="both"/>
        <w:rPr>
          <w:rFonts w:eastAsiaTheme="minorEastAsia"/>
          <w:b/>
          <w:szCs w:val="22"/>
          <w:lang w:val="en-US" w:eastAsia="zh-CN"/>
        </w:rPr>
      </w:pPr>
      <w:r w:rsidRPr="001C39D5">
        <w:rPr>
          <w:b/>
          <w:szCs w:val="22"/>
          <w:lang w:val="en-US"/>
        </w:rPr>
        <w:t>Comment</w:t>
      </w:r>
      <w:r>
        <w:rPr>
          <w:rFonts w:eastAsiaTheme="minorEastAsia" w:hint="eastAsia"/>
          <w:b/>
          <w:szCs w:val="22"/>
          <w:lang w:val="en-US" w:eastAsia="zh-CN"/>
        </w:rPr>
        <w:t>s</w:t>
      </w:r>
      <w:r w:rsidRPr="001C39D5">
        <w:rPr>
          <w:b/>
          <w:szCs w:val="22"/>
          <w:lang w:val="en-US"/>
        </w:rPr>
        <w:t>:</w:t>
      </w:r>
    </w:p>
    <w:p w14:paraId="3328E412" w14:textId="77777777" w:rsidR="00496E0B" w:rsidRDefault="00496E0B" w:rsidP="00EF01A5">
      <w:pPr>
        <w:pStyle w:val="ListParagraph"/>
        <w:numPr>
          <w:ilvl w:val="0"/>
          <w:numId w:val="11"/>
        </w:numPr>
        <w:spacing w:before="60"/>
        <w:ind w:leftChars="100" w:left="640" w:firstLineChars="0"/>
        <w:jc w:val="both"/>
        <w:rPr>
          <w:rFonts w:eastAsiaTheme="minorEastAsia"/>
          <w:szCs w:val="22"/>
          <w:lang w:val="en-US" w:eastAsia="zh-CN"/>
        </w:rPr>
      </w:pPr>
      <w:r>
        <w:rPr>
          <w:rFonts w:eastAsiaTheme="minorEastAsia" w:hint="eastAsia"/>
          <w:szCs w:val="22"/>
          <w:lang w:val="en-US" w:eastAsia="zh-CN"/>
        </w:rPr>
        <w:t>Q:</w:t>
      </w:r>
      <w:r w:rsidR="009C2871">
        <w:rPr>
          <w:rFonts w:eastAsiaTheme="minorEastAsia" w:hint="eastAsia"/>
          <w:szCs w:val="22"/>
          <w:lang w:val="en-US" w:eastAsia="zh-CN"/>
        </w:rPr>
        <w:t xml:space="preserve"> </w:t>
      </w:r>
      <w:r w:rsidR="009C2871" w:rsidRPr="009C2871">
        <w:rPr>
          <w:rFonts w:eastAsiaTheme="minorEastAsia"/>
          <w:szCs w:val="22"/>
          <w:lang w:val="en-US" w:eastAsia="zh-CN"/>
        </w:rPr>
        <w:t xml:space="preserve">Carlos </w:t>
      </w:r>
      <w:proofErr w:type="spellStart"/>
      <w:r w:rsidR="009C2871" w:rsidRPr="009C2871">
        <w:rPr>
          <w:rFonts w:eastAsiaTheme="minorEastAsia"/>
          <w:szCs w:val="22"/>
          <w:lang w:val="en-US" w:eastAsia="zh-CN"/>
        </w:rPr>
        <w:t>Cordeiro</w:t>
      </w:r>
      <w:proofErr w:type="spellEnd"/>
      <w:r w:rsidR="009C2871" w:rsidRPr="009C2871">
        <w:rPr>
          <w:rFonts w:eastAsiaTheme="minorEastAsia"/>
          <w:szCs w:val="22"/>
          <w:lang w:val="en-US" w:eastAsia="zh-CN"/>
        </w:rPr>
        <w:t xml:space="preserve"> (Intel) asked</w:t>
      </w:r>
      <w:r w:rsidR="009C2871">
        <w:rPr>
          <w:rFonts w:eastAsiaTheme="minorEastAsia" w:hint="eastAsia"/>
          <w:szCs w:val="22"/>
          <w:lang w:val="en-US" w:eastAsia="zh-CN"/>
        </w:rPr>
        <w:t xml:space="preserve"> in slide 14, there is no way that 11ad devices receive SSW feedback. This is a new frame. </w:t>
      </w:r>
      <w:proofErr w:type="spellStart"/>
      <w:r w:rsidR="009C2871">
        <w:rPr>
          <w:rFonts w:eastAsiaTheme="minorEastAsia" w:hint="eastAsia"/>
          <w:szCs w:val="22"/>
          <w:lang w:val="en-US" w:eastAsia="zh-CN"/>
        </w:rPr>
        <w:t>Beamforming</w:t>
      </w:r>
      <w:proofErr w:type="spellEnd"/>
      <w:r w:rsidR="009C2871">
        <w:rPr>
          <w:rFonts w:eastAsiaTheme="minorEastAsia" w:hint="eastAsia"/>
          <w:szCs w:val="22"/>
          <w:lang w:val="en-US" w:eastAsia="zh-CN"/>
        </w:rPr>
        <w:t xml:space="preserve"> is before association. Source AID and Destination ID are still </w:t>
      </w:r>
      <w:proofErr w:type="spellStart"/>
      <w:r w:rsidR="009C2871">
        <w:rPr>
          <w:rFonts w:eastAsiaTheme="minorEastAsia" w:hint="eastAsia"/>
          <w:szCs w:val="22"/>
          <w:lang w:val="en-US" w:eastAsia="zh-CN"/>
        </w:rPr>
        <w:t>unkown</w:t>
      </w:r>
      <w:proofErr w:type="spellEnd"/>
      <w:r w:rsidR="009C2871">
        <w:rPr>
          <w:rFonts w:eastAsiaTheme="minorEastAsia" w:hint="eastAsia"/>
          <w:szCs w:val="22"/>
          <w:lang w:val="en-US" w:eastAsia="zh-CN"/>
        </w:rPr>
        <w:t>.</w:t>
      </w:r>
    </w:p>
    <w:p w14:paraId="42C265B3" w14:textId="77777777" w:rsidR="00496E0B" w:rsidRDefault="00496E0B" w:rsidP="00EF01A5">
      <w:pPr>
        <w:pStyle w:val="ListParagraph"/>
        <w:numPr>
          <w:ilvl w:val="0"/>
          <w:numId w:val="11"/>
        </w:numPr>
        <w:spacing w:before="60"/>
        <w:ind w:leftChars="100" w:left="640" w:firstLineChars="0"/>
        <w:jc w:val="both"/>
        <w:rPr>
          <w:rFonts w:eastAsiaTheme="minorEastAsia"/>
          <w:szCs w:val="22"/>
          <w:lang w:val="en-US" w:eastAsia="zh-CN"/>
        </w:rPr>
      </w:pPr>
      <w:r>
        <w:rPr>
          <w:rFonts w:eastAsiaTheme="minorEastAsia" w:hint="eastAsia"/>
          <w:szCs w:val="22"/>
          <w:lang w:val="en-US" w:eastAsia="zh-CN"/>
        </w:rPr>
        <w:t>A:</w:t>
      </w:r>
      <w:r w:rsidR="009C2871">
        <w:rPr>
          <w:rFonts w:eastAsiaTheme="minorEastAsia" w:hint="eastAsia"/>
          <w:szCs w:val="22"/>
          <w:lang w:val="en-US" w:eastAsia="zh-CN"/>
        </w:rPr>
        <w:t xml:space="preserve"> </w:t>
      </w:r>
      <w:r w:rsidR="00B55C50">
        <w:rPr>
          <w:rFonts w:eastAsiaTheme="minorEastAsia"/>
          <w:szCs w:val="22"/>
          <w:lang w:val="en-US" w:eastAsia="zh-CN"/>
        </w:rPr>
        <w:t xml:space="preserve">We accept the suggestion and will designate a new frame </w:t>
      </w:r>
      <w:r w:rsidR="005D06DD">
        <w:rPr>
          <w:rFonts w:eastAsiaTheme="minorEastAsia"/>
          <w:szCs w:val="22"/>
          <w:lang w:val="en-US" w:eastAsia="zh-CN"/>
        </w:rPr>
        <w:t xml:space="preserve">for the proposed scheme </w:t>
      </w:r>
      <w:r w:rsidR="00B55C50">
        <w:rPr>
          <w:rFonts w:eastAsiaTheme="minorEastAsia"/>
          <w:szCs w:val="22"/>
          <w:lang w:val="en-US" w:eastAsia="zh-CN"/>
        </w:rPr>
        <w:t>instead of proposing an amendment to the current SSW feedback frame</w:t>
      </w:r>
      <w:r w:rsidR="005D06DD">
        <w:rPr>
          <w:rFonts w:eastAsiaTheme="minorEastAsia"/>
          <w:szCs w:val="22"/>
          <w:lang w:val="en-US" w:eastAsia="zh-CN"/>
        </w:rPr>
        <w:t>. This new frame will be used exclusively between two devices after they have associated with the PCP/AP and not before the association such as in the A-BFT</w:t>
      </w:r>
      <w:r w:rsidR="009C2871">
        <w:rPr>
          <w:rFonts w:eastAsiaTheme="minorEastAsia" w:hint="eastAsia"/>
          <w:szCs w:val="22"/>
          <w:lang w:val="en-US" w:eastAsia="zh-CN"/>
        </w:rPr>
        <w:t xml:space="preserve">. </w:t>
      </w:r>
    </w:p>
    <w:p w14:paraId="36C451BB" w14:textId="77777777" w:rsidR="00496E0B" w:rsidRPr="00496E0B" w:rsidRDefault="00496E0B" w:rsidP="00496E0B">
      <w:pPr>
        <w:pStyle w:val="ListParagraph"/>
        <w:spacing w:before="60"/>
        <w:ind w:left="640" w:firstLineChars="0" w:firstLine="0"/>
        <w:jc w:val="both"/>
        <w:rPr>
          <w:rFonts w:eastAsiaTheme="minorEastAsia"/>
          <w:szCs w:val="22"/>
          <w:lang w:val="en-US" w:eastAsia="zh-CN"/>
        </w:rPr>
      </w:pPr>
    </w:p>
    <w:p w14:paraId="24803446" w14:textId="77777777" w:rsidR="00D31755" w:rsidRDefault="0009397C" w:rsidP="00EF01A5">
      <w:pPr>
        <w:pStyle w:val="ListParagraph"/>
        <w:numPr>
          <w:ilvl w:val="0"/>
          <w:numId w:val="12"/>
        </w:numPr>
        <w:spacing w:before="60"/>
        <w:ind w:firstLineChars="0"/>
        <w:jc w:val="both"/>
        <w:rPr>
          <w:rFonts w:eastAsiaTheme="minorEastAsia"/>
          <w:b/>
          <w:szCs w:val="22"/>
          <w:lang w:val="en-US" w:eastAsia="zh-CN"/>
        </w:rPr>
      </w:pPr>
      <w:proofErr w:type="spellStart"/>
      <w:r>
        <w:rPr>
          <w:rFonts w:eastAsiaTheme="minorEastAsia" w:hint="eastAsia"/>
          <w:b/>
          <w:szCs w:val="22"/>
          <w:lang w:val="en-US" w:eastAsia="zh-CN"/>
        </w:rPr>
        <w:t>Jiamin</w:t>
      </w:r>
      <w:proofErr w:type="spellEnd"/>
      <w:r>
        <w:rPr>
          <w:rFonts w:eastAsiaTheme="minorEastAsia" w:hint="eastAsia"/>
          <w:b/>
          <w:szCs w:val="22"/>
          <w:lang w:val="en-US" w:eastAsia="zh-CN"/>
        </w:rPr>
        <w:t xml:space="preserve"> Chen (Huawei/</w:t>
      </w:r>
      <w:proofErr w:type="spellStart"/>
      <w:r w:rsidR="0087375D">
        <w:rPr>
          <w:rFonts w:eastAsiaTheme="minorEastAsia" w:hint="eastAsia"/>
          <w:b/>
          <w:szCs w:val="22"/>
          <w:lang w:val="en-US" w:eastAsia="zh-CN"/>
        </w:rPr>
        <w:t>Hisilicon</w:t>
      </w:r>
      <w:proofErr w:type="spellEnd"/>
      <w:r>
        <w:rPr>
          <w:rFonts w:eastAsiaTheme="minorEastAsia" w:hint="eastAsia"/>
          <w:b/>
          <w:szCs w:val="22"/>
          <w:lang w:val="en-US" w:eastAsia="zh-CN"/>
        </w:rPr>
        <w:t xml:space="preserve">) presented </w:t>
      </w:r>
      <w:r w:rsidRPr="0009397C">
        <w:rPr>
          <w:rFonts w:eastAsiaTheme="minorEastAsia"/>
          <w:b/>
          <w:szCs w:val="22"/>
          <w:lang w:val="en-US" w:eastAsia="zh-CN"/>
        </w:rPr>
        <w:t>Dynamic Channel Transfer Proc</w:t>
      </w:r>
      <w:r>
        <w:rPr>
          <w:rFonts w:eastAsiaTheme="minorEastAsia"/>
          <w:b/>
          <w:szCs w:val="22"/>
          <w:lang w:val="en-US" w:eastAsia="zh-CN"/>
        </w:rPr>
        <w:t xml:space="preserve">edure for 802.11aj 60GHz (NT) </w:t>
      </w:r>
      <w:r w:rsidRPr="00CB2304">
        <w:rPr>
          <w:rFonts w:eastAsiaTheme="minorEastAsia" w:hint="eastAsia"/>
          <w:b/>
          <w:szCs w:val="22"/>
          <w:lang w:val="en-US" w:eastAsia="zh-CN"/>
        </w:rPr>
        <w:t>(doc: IEEE 802.</w:t>
      </w:r>
      <w:r w:rsidRPr="0009397C">
        <w:rPr>
          <w:rFonts w:eastAsiaTheme="minorEastAsia"/>
          <w:b/>
          <w:szCs w:val="22"/>
          <w:lang w:val="en-US" w:eastAsia="zh-CN"/>
        </w:rPr>
        <w:t>11-13/1345r0</w:t>
      </w:r>
      <w:r>
        <w:rPr>
          <w:rFonts w:eastAsiaTheme="minorEastAsia" w:hint="eastAsia"/>
          <w:b/>
          <w:szCs w:val="22"/>
          <w:lang w:val="en-US" w:eastAsia="zh-CN"/>
        </w:rPr>
        <w:t>)</w:t>
      </w:r>
    </w:p>
    <w:p w14:paraId="656223E4" w14:textId="77777777" w:rsidR="008C4C4F" w:rsidRPr="008C4C4F" w:rsidRDefault="008C4C4F" w:rsidP="00EF01A5">
      <w:pPr>
        <w:pStyle w:val="ListParagraph"/>
        <w:numPr>
          <w:ilvl w:val="0"/>
          <w:numId w:val="11"/>
        </w:numPr>
        <w:spacing w:before="60"/>
        <w:ind w:leftChars="100" w:left="640" w:firstLineChars="0"/>
        <w:jc w:val="both"/>
        <w:rPr>
          <w:rFonts w:eastAsiaTheme="minorEastAsia"/>
          <w:szCs w:val="22"/>
          <w:lang w:val="en-US" w:eastAsia="zh-CN"/>
        </w:rPr>
      </w:pPr>
      <w:r w:rsidRPr="008C4C4F">
        <w:rPr>
          <w:rFonts w:eastAsiaTheme="minorEastAsia"/>
          <w:szCs w:val="22"/>
          <w:lang w:val="en-US" w:eastAsia="zh-CN"/>
        </w:rPr>
        <w:t>This document is to propose a MAC protocol amendment to support dynamic channel transfer procedure for 802.11aj (60GHz)</w:t>
      </w:r>
      <w:r>
        <w:rPr>
          <w:rFonts w:eastAsiaTheme="minorEastAsia" w:hint="eastAsia"/>
          <w:szCs w:val="22"/>
          <w:lang w:val="en-US" w:eastAsia="zh-CN"/>
        </w:rPr>
        <w:t>.</w:t>
      </w:r>
    </w:p>
    <w:p w14:paraId="0107C018" w14:textId="77777777" w:rsidR="004B63FA" w:rsidRPr="00B4417B" w:rsidRDefault="004B63FA" w:rsidP="004B63FA">
      <w:pPr>
        <w:spacing w:before="60"/>
        <w:jc w:val="both"/>
        <w:rPr>
          <w:rFonts w:eastAsiaTheme="minorEastAsia"/>
          <w:b/>
          <w:szCs w:val="22"/>
          <w:lang w:val="en-US" w:eastAsia="zh-CN"/>
        </w:rPr>
      </w:pPr>
      <w:r>
        <w:rPr>
          <w:rFonts w:eastAsiaTheme="minorEastAsia" w:hint="eastAsia"/>
          <w:b/>
          <w:szCs w:val="22"/>
          <w:lang w:val="en-US" w:eastAsia="zh-CN"/>
        </w:rPr>
        <w:t xml:space="preserve">No </w:t>
      </w:r>
      <w:r w:rsidRPr="001C39D5">
        <w:rPr>
          <w:b/>
          <w:szCs w:val="22"/>
          <w:lang w:val="en-US"/>
        </w:rPr>
        <w:t>Comment</w:t>
      </w:r>
      <w:r>
        <w:rPr>
          <w:rFonts w:eastAsiaTheme="minorEastAsia" w:hint="eastAsia"/>
          <w:b/>
          <w:szCs w:val="22"/>
          <w:lang w:val="en-US" w:eastAsia="zh-CN"/>
        </w:rPr>
        <w:t>s.</w:t>
      </w:r>
    </w:p>
    <w:p w14:paraId="2160F92A" w14:textId="77777777" w:rsidR="00E85AB6" w:rsidRPr="00E85AB6" w:rsidRDefault="00E85AB6" w:rsidP="00E85AB6">
      <w:pPr>
        <w:spacing w:before="60"/>
        <w:jc w:val="both"/>
        <w:rPr>
          <w:rFonts w:eastAsiaTheme="minorEastAsia"/>
          <w:b/>
          <w:szCs w:val="22"/>
          <w:lang w:val="en-US" w:eastAsia="zh-CN"/>
        </w:rPr>
      </w:pPr>
    </w:p>
    <w:p w14:paraId="20438CB0" w14:textId="77777777" w:rsidR="00901E3A" w:rsidRPr="007028DC" w:rsidRDefault="00901E3A" w:rsidP="00901E3A">
      <w:pPr>
        <w:spacing w:before="60"/>
        <w:jc w:val="both"/>
        <w:rPr>
          <w:b/>
          <w:szCs w:val="22"/>
          <w:lang w:val="en-US"/>
        </w:rPr>
      </w:pPr>
      <w:r>
        <w:rPr>
          <w:rFonts w:eastAsiaTheme="minorEastAsia" w:hint="eastAsia"/>
          <w:b/>
          <w:szCs w:val="22"/>
          <w:lang w:val="en-US" w:eastAsia="zh-CN"/>
        </w:rPr>
        <w:t xml:space="preserve">Vice </w:t>
      </w:r>
      <w:r w:rsidRPr="007028DC">
        <w:rPr>
          <w:rFonts w:hint="eastAsia"/>
          <w:b/>
          <w:szCs w:val="22"/>
          <w:lang w:val="en-US"/>
        </w:rPr>
        <w:t>Chair proposed to recess</w:t>
      </w:r>
      <w:r>
        <w:rPr>
          <w:rFonts w:hint="eastAsia"/>
          <w:b/>
          <w:szCs w:val="22"/>
          <w:lang w:val="en-US"/>
        </w:rPr>
        <w:t xml:space="preserve"> the session</w:t>
      </w:r>
      <w:r w:rsidRPr="007028DC">
        <w:rPr>
          <w:rFonts w:hint="eastAsia"/>
          <w:b/>
          <w:szCs w:val="22"/>
          <w:lang w:val="en-US"/>
        </w:rPr>
        <w:t>.</w:t>
      </w:r>
    </w:p>
    <w:p w14:paraId="5A790567" w14:textId="77777777" w:rsidR="00901E3A" w:rsidRPr="007028DC" w:rsidRDefault="00901E3A" w:rsidP="00901E3A">
      <w:pPr>
        <w:spacing w:before="60"/>
        <w:jc w:val="both"/>
        <w:rPr>
          <w:b/>
          <w:szCs w:val="22"/>
          <w:lang w:val="en-US"/>
        </w:rPr>
      </w:pPr>
    </w:p>
    <w:p w14:paraId="6FD13138" w14:textId="77777777" w:rsidR="00901E3A" w:rsidRPr="007028DC" w:rsidRDefault="00901E3A" w:rsidP="00901E3A">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475A2FF9" w14:textId="77777777" w:rsidR="00901E3A" w:rsidRPr="007028DC" w:rsidRDefault="00901E3A" w:rsidP="00901E3A">
      <w:pPr>
        <w:spacing w:before="60"/>
        <w:jc w:val="both"/>
        <w:rPr>
          <w:b/>
          <w:szCs w:val="22"/>
          <w:lang w:val="en-US"/>
        </w:rPr>
      </w:pPr>
    </w:p>
    <w:p w14:paraId="69EF3C65" w14:textId="77777777" w:rsidR="00901E3A" w:rsidRPr="001C39D5" w:rsidRDefault="00901E3A" w:rsidP="00901E3A">
      <w:pPr>
        <w:spacing w:before="60"/>
        <w:jc w:val="both"/>
        <w:rPr>
          <w:b/>
          <w:szCs w:val="22"/>
          <w:lang w:val="en-US"/>
        </w:rPr>
      </w:pPr>
      <w:r w:rsidRPr="001C39D5">
        <w:rPr>
          <w:rFonts w:hint="eastAsia"/>
          <w:b/>
          <w:szCs w:val="22"/>
          <w:lang w:val="en-US"/>
        </w:rPr>
        <w:t xml:space="preserve">The meeting </w:t>
      </w:r>
      <w:r w:rsidRPr="001C39D5">
        <w:rPr>
          <w:b/>
          <w:szCs w:val="22"/>
          <w:lang w:val="en-US"/>
        </w:rPr>
        <w:t xml:space="preserve">recessed at </w:t>
      </w:r>
      <w:r>
        <w:rPr>
          <w:rFonts w:eastAsiaTheme="minorEastAsia" w:hint="eastAsia"/>
          <w:b/>
          <w:szCs w:val="22"/>
          <w:lang w:val="en-US" w:eastAsia="zh-CN"/>
        </w:rPr>
        <w:t>17:00</w:t>
      </w:r>
      <w:r>
        <w:rPr>
          <w:rFonts w:hint="eastAsia"/>
          <w:b/>
          <w:szCs w:val="22"/>
          <w:lang w:val="en-US"/>
        </w:rPr>
        <w:t>p</w:t>
      </w:r>
      <w:r w:rsidRPr="001C39D5">
        <w:rPr>
          <w:b/>
          <w:szCs w:val="22"/>
          <w:lang w:val="en-US"/>
        </w:rPr>
        <w:t>m.</w:t>
      </w:r>
    </w:p>
    <w:p w14:paraId="19ECDFD6" w14:textId="77777777" w:rsidR="00901E3A" w:rsidRDefault="00901E3A" w:rsidP="00901E3A">
      <w:pPr>
        <w:rPr>
          <w:rFonts w:eastAsiaTheme="minorEastAsia"/>
          <w:b/>
          <w:bCs/>
          <w:sz w:val="24"/>
          <w:szCs w:val="24"/>
          <w:u w:val="single"/>
          <w:lang w:val="en-US" w:eastAsia="zh-CN"/>
        </w:rPr>
      </w:pPr>
    </w:p>
    <w:p w14:paraId="2F53D2DC" w14:textId="77777777" w:rsidR="00901E3A" w:rsidRPr="00901E3A" w:rsidRDefault="00901E3A" w:rsidP="00901E3A">
      <w:pPr>
        <w:rPr>
          <w:rFonts w:eastAsiaTheme="minorEastAsia"/>
          <w:b/>
          <w:bCs/>
          <w:sz w:val="24"/>
          <w:szCs w:val="24"/>
          <w:u w:val="single"/>
          <w:lang w:val="en-US" w:eastAsia="zh-CN"/>
        </w:rPr>
        <w:sectPr w:rsidR="00901E3A" w:rsidRPr="00901E3A" w:rsidSect="00A35259">
          <w:headerReference w:type="default" r:id="rId18"/>
          <w:footerReference w:type="default" r:id="rId19"/>
          <w:pgSz w:w="12240" w:h="15840" w:code="1"/>
          <w:pgMar w:top="1134" w:right="1134" w:bottom="1134" w:left="1134" w:header="431" w:footer="431" w:gutter="0"/>
          <w:cols w:space="720"/>
          <w:docGrid w:linePitch="299"/>
        </w:sectPr>
      </w:pPr>
    </w:p>
    <w:p w14:paraId="3DCD0BA7" w14:textId="77777777" w:rsidR="00EE1882" w:rsidRPr="00770312" w:rsidRDefault="00EE1882" w:rsidP="00EE1882">
      <w:pPr>
        <w:rPr>
          <w:b/>
          <w:bCs/>
          <w:sz w:val="24"/>
          <w:szCs w:val="24"/>
          <w:u w:val="single"/>
          <w:lang w:val="en-US"/>
        </w:rPr>
      </w:pPr>
      <w:r>
        <w:rPr>
          <w:rFonts w:eastAsiaTheme="minorEastAsia" w:hint="eastAsia"/>
          <w:b/>
          <w:bCs/>
          <w:sz w:val="24"/>
          <w:szCs w:val="24"/>
          <w:u w:val="single"/>
          <w:lang w:val="en-US" w:eastAsia="zh-CN"/>
        </w:rPr>
        <w:lastRenderedPageBreak/>
        <w:t>Thursday</w:t>
      </w:r>
      <w:r w:rsidRPr="00770312">
        <w:rPr>
          <w:b/>
          <w:bCs/>
          <w:sz w:val="24"/>
          <w:szCs w:val="24"/>
          <w:u w:val="single"/>
          <w:lang w:val="en-US"/>
        </w:rPr>
        <w:t xml:space="preserve"> (</w:t>
      </w:r>
      <w:r w:rsidRPr="00770312">
        <w:rPr>
          <w:rFonts w:hint="eastAsia"/>
          <w:b/>
          <w:bCs/>
          <w:sz w:val="24"/>
          <w:szCs w:val="24"/>
          <w:u w:val="single"/>
          <w:lang w:val="en-US"/>
        </w:rPr>
        <w:t>1</w:t>
      </w:r>
      <w:r>
        <w:rPr>
          <w:rFonts w:eastAsiaTheme="minorEastAsia" w:hint="eastAsia"/>
          <w:b/>
          <w:bCs/>
          <w:sz w:val="24"/>
          <w:szCs w:val="24"/>
          <w:u w:val="single"/>
          <w:lang w:val="en-US" w:eastAsia="zh-CN"/>
        </w:rPr>
        <w:t>0</w:t>
      </w:r>
      <w:r w:rsidRPr="00770312">
        <w:rPr>
          <w:b/>
          <w:bCs/>
          <w:sz w:val="24"/>
          <w:szCs w:val="24"/>
          <w:u w:val="single"/>
          <w:lang w:val="en-US"/>
        </w:rPr>
        <w:t>:</w:t>
      </w:r>
      <w:r>
        <w:rPr>
          <w:rFonts w:eastAsiaTheme="minorEastAsia" w:hint="eastAsia"/>
          <w:b/>
          <w:bCs/>
          <w:sz w:val="24"/>
          <w:szCs w:val="24"/>
          <w:u w:val="single"/>
          <w:lang w:val="en-US" w:eastAsia="zh-CN"/>
        </w:rPr>
        <w:t>3</w:t>
      </w:r>
      <w:r w:rsidRPr="00770312">
        <w:rPr>
          <w:b/>
          <w:bCs/>
          <w:sz w:val="24"/>
          <w:szCs w:val="24"/>
          <w:u w:val="single"/>
          <w:lang w:val="en-US"/>
        </w:rPr>
        <w:t>0-</w:t>
      </w:r>
      <w:r w:rsidRPr="00770312">
        <w:rPr>
          <w:rFonts w:hint="eastAsia"/>
          <w:b/>
          <w:bCs/>
          <w:sz w:val="24"/>
          <w:szCs w:val="24"/>
          <w:u w:val="single"/>
          <w:lang w:val="en-US"/>
        </w:rPr>
        <w:t>1</w:t>
      </w:r>
      <w:r>
        <w:rPr>
          <w:rFonts w:eastAsiaTheme="minorEastAsia" w:hint="eastAsia"/>
          <w:b/>
          <w:bCs/>
          <w:sz w:val="24"/>
          <w:szCs w:val="24"/>
          <w:u w:val="single"/>
          <w:lang w:val="en-US" w:eastAsia="zh-CN"/>
        </w:rPr>
        <w:t>2</w:t>
      </w:r>
      <w:r w:rsidRPr="00770312">
        <w:rPr>
          <w:b/>
          <w:bCs/>
          <w:sz w:val="24"/>
          <w:szCs w:val="24"/>
          <w:u w:val="single"/>
          <w:lang w:val="en-US"/>
        </w:rPr>
        <w:t>:</w:t>
      </w:r>
      <w:r>
        <w:rPr>
          <w:rFonts w:eastAsiaTheme="minorEastAsia" w:hint="eastAsia"/>
          <w:b/>
          <w:bCs/>
          <w:sz w:val="24"/>
          <w:szCs w:val="24"/>
          <w:u w:val="single"/>
          <w:lang w:val="en-US" w:eastAsia="zh-CN"/>
        </w:rPr>
        <w:t>3</w:t>
      </w:r>
      <w:r w:rsidRPr="00770312">
        <w:rPr>
          <w:rFonts w:hint="eastAsia"/>
          <w:b/>
          <w:bCs/>
          <w:sz w:val="24"/>
          <w:szCs w:val="24"/>
          <w:u w:val="single"/>
          <w:lang w:val="en-US"/>
        </w:rPr>
        <w:t>0</w:t>
      </w:r>
      <w:r w:rsidRPr="00770312">
        <w:rPr>
          <w:b/>
          <w:bCs/>
          <w:sz w:val="24"/>
          <w:szCs w:val="24"/>
          <w:u w:val="single"/>
          <w:lang w:val="en-US"/>
        </w:rPr>
        <w:t xml:space="preserve">) – </w:t>
      </w:r>
      <w:proofErr w:type="spellStart"/>
      <w:r w:rsidRPr="00770312">
        <w:rPr>
          <w:b/>
          <w:bCs/>
          <w:sz w:val="24"/>
          <w:szCs w:val="24"/>
          <w:u w:val="single"/>
          <w:lang w:val="en-US"/>
        </w:rPr>
        <w:t>TGaj</w:t>
      </w:r>
      <w:proofErr w:type="spellEnd"/>
      <w:r w:rsidRPr="00770312">
        <w:rPr>
          <w:b/>
          <w:bCs/>
          <w:sz w:val="24"/>
          <w:szCs w:val="24"/>
          <w:u w:val="single"/>
          <w:lang w:val="en-US"/>
        </w:rPr>
        <w:t xml:space="preserve"> meeting</w:t>
      </w:r>
    </w:p>
    <w:p w14:paraId="7E44D550" w14:textId="77777777" w:rsidR="00EE1882" w:rsidRPr="001C39D5" w:rsidRDefault="00EE1882" w:rsidP="00EE1882">
      <w:pPr>
        <w:spacing w:before="60"/>
        <w:jc w:val="both"/>
        <w:rPr>
          <w:szCs w:val="22"/>
          <w:lang w:val="en-US"/>
        </w:rPr>
      </w:pPr>
    </w:p>
    <w:p w14:paraId="31B8617D" w14:textId="77777777" w:rsidR="00EE1882" w:rsidRPr="007D34E6" w:rsidRDefault="00EE1882" w:rsidP="00EE1882">
      <w:pPr>
        <w:spacing w:before="60"/>
        <w:jc w:val="both"/>
        <w:rPr>
          <w:rFonts w:eastAsiaTheme="minorEastAsia"/>
          <w:b/>
          <w:szCs w:val="22"/>
          <w:lang w:val="en-US" w:eastAsia="zh-CN"/>
        </w:rPr>
      </w:pPr>
      <w:r w:rsidRPr="001C39D5">
        <w:rPr>
          <w:rFonts w:hint="eastAsia"/>
          <w:b/>
          <w:szCs w:val="22"/>
          <w:lang w:val="en-US"/>
        </w:rPr>
        <w:t>IEEE</w:t>
      </w:r>
      <w:r w:rsidRPr="001C39D5">
        <w:rPr>
          <w:b/>
          <w:szCs w:val="22"/>
          <w:lang w:val="en-US"/>
        </w:rPr>
        <w:t xml:space="preserve"> 802.11 </w:t>
      </w:r>
      <w:proofErr w:type="spellStart"/>
      <w:r w:rsidRPr="001C39D5">
        <w:rPr>
          <w:b/>
          <w:szCs w:val="22"/>
          <w:lang w:val="en-US"/>
        </w:rPr>
        <w:t>TGaj</w:t>
      </w:r>
      <w:proofErr w:type="spellEnd"/>
      <w:r w:rsidRPr="001C39D5">
        <w:rPr>
          <w:b/>
          <w:szCs w:val="22"/>
          <w:lang w:val="en-US"/>
        </w:rPr>
        <w:t xml:space="preserve"> Chair, </w:t>
      </w:r>
      <w:r w:rsidR="00A356C5">
        <w:rPr>
          <w:rFonts w:eastAsiaTheme="minorEastAsia" w:hint="eastAsia"/>
          <w:b/>
          <w:szCs w:val="22"/>
          <w:lang w:val="en-US" w:eastAsia="zh-CN"/>
        </w:rPr>
        <w:t>Xiaoming PENG</w:t>
      </w:r>
      <w:r>
        <w:rPr>
          <w:rFonts w:eastAsiaTheme="minorEastAsia" w:hint="eastAsia"/>
          <w:b/>
          <w:szCs w:val="22"/>
          <w:lang w:val="en-US" w:eastAsia="zh-CN"/>
        </w:rPr>
        <w:t xml:space="preserve"> (</w:t>
      </w:r>
      <w:r w:rsidR="00A356C5">
        <w:rPr>
          <w:rFonts w:eastAsiaTheme="minorEastAsia" w:hint="eastAsia"/>
          <w:b/>
          <w:szCs w:val="22"/>
          <w:lang w:val="en-US" w:eastAsia="zh-CN"/>
        </w:rPr>
        <w:t>I2R</w:t>
      </w:r>
      <w:r>
        <w:rPr>
          <w:rFonts w:eastAsiaTheme="minorEastAsia" w:hint="eastAsia"/>
          <w:b/>
          <w:szCs w:val="22"/>
          <w:lang w:val="en-US" w:eastAsia="zh-CN"/>
        </w:rPr>
        <w:t>)</w:t>
      </w:r>
    </w:p>
    <w:p w14:paraId="0980C2F8" w14:textId="77777777" w:rsidR="00EE1882" w:rsidRPr="001C39D5" w:rsidRDefault="00EE1882" w:rsidP="00EE1882">
      <w:pPr>
        <w:spacing w:before="60"/>
        <w:jc w:val="both"/>
        <w:rPr>
          <w:szCs w:val="22"/>
          <w:lang w:val="en-US"/>
        </w:rPr>
      </w:pPr>
    </w:p>
    <w:p w14:paraId="2BC44D4E" w14:textId="77777777" w:rsidR="00EE1882" w:rsidRPr="001C39D5" w:rsidRDefault="00EE1882" w:rsidP="00EE1882">
      <w:pPr>
        <w:spacing w:before="60"/>
        <w:jc w:val="both"/>
        <w:rPr>
          <w:szCs w:val="22"/>
          <w:lang w:val="en-US"/>
        </w:rPr>
      </w:pPr>
      <w:r w:rsidRPr="001C39D5">
        <w:rPr>
          <w:szCs w:val="22"/>
          <w:lang w:val="en-US"/>
        </w:rPr>
        <w:t>Chair called the meeting in order.</w:t>
      </w:r>
    </w:p>
    <w:p w14:paraId="24D67F6E" w14:textId="77777777" w:rsidR="00EE1882" w:rsidRPr="001C39D5" w:rsidRDefault="00EE1882" w:rsidP="00EE1882">
      <w:pPr>
        <w:spacing w:before="60"/>
        <w:jc w:val="both"/>
        <w:rPr>
          <w:szCs w:val="22"/>
          <w:lang w:val="en-US"/>
        </w:rPr>
      </w:pPr>
    </w:p>
    <w:p w14:paraId="53E36D7C" w14:textId="77777777" w:rsidR="00EE1882" w:rsidRPr="001C39D5" w:rsidRDefault="00EE1882" w:rsidP="00EE1882">
      <w:pPr>
        <w:spacing w:before="60"/>
        <w:jc w:val="both"/>
        <w:rPr>
          <w:szCs w:val="22"/>
          <w:lang w:val="en-US"/>
        </w:rPr>
      </w:pPr>
      <w:r w:rsidRPr="001C39D5">
        <w:rPr>
          <w:szCs w:val="22"/>
          <w:lang w:val="en-US"/>
        </w:rPr>
        <w:t xml:space="preserve">Chair </w:t>
      </w:r>
      <w:r>
        <w:rPr>
          <w:szCs w:val="22"/>
          <w:lang w:val="en-US"/>
        </w:rPr>
        <w:t xml:space="preserve">showed </w:t>
      </w:r>
      <w:r w:rsidRPr="001C39D5">
        <w:rPr>
          <w:szCs w:val="22"/>
          <w:lang w:val="en-US"/>
        </w:rPr>
        <w:t xml:space="preserve">the agenda for the </w:t>
      </w:r>
      <w:r>
        <w:rPr>
          <w:szCs w:val="22"/>
          <w:lang w:val="en-US"/>
        </w:rPr>
        <w:t>session</w:t>
      </w:r>
      <w:r w:rsidRPr="001C39D5">
        <w:rPr>
          <w:szCs w:val="22"/>
          <w:lang w:val="en-US"/>
        </w:rPr>
        <w:t xml:space="preserve"> as follows,</w:t>
      </w:r>
    </w:p>
    <w:p w14:paraId="56EC15AC" w14:textId="77777777" w:rsidR="00EE1882" w:rsidRPr="001C39D5" w:rsidRDefault="00EE1882" w:rsidP="00EE1882">
      <w:pPr>
        <w:spacing w:before="60"/>
        <w:jc w:val="both"/>
        <w:rPr>
          <w:szCs w:val="22"/>
          <w:lang w:val="en-US"/>
        </w:rPr>
      </w:pPr>
    </w:p>
    <w:p w14:paraId="3A084957" w14:textId="77777777" w:rsidR="00EE1882" w:rsidRPr="001C39D5" w:rsidRDefault="00EE1882" w:rsidP="00EE1882">
      <w:pPr>
        <w:spacing w:before="60"/>
        <w:jc w:val="both"/>
        <w:rPr>
          <w:b/>
          <w:szCs w:val="22"/>
          <w:lang w:val="en-US"/>
        </w:rPr>
      </w:pPr>
      <w:r w:rsidRPr="001C39D5">
        <w:rPr>
          <w:b/>
          <w:szCs w:val="22"/>
          <w:lang w:val="en-US"/>
        </w:rPr>
        <w:t>Agenda items for the session</w:t>
      </w:r>
      <w:r w:rsidRPr="001C39D5">
        <w:rPr>
          <w:rFonts w:hint="eastAsia"/>
          <w:b/>
          <w:szCs w:val="22"/>
          <w:lang w:val="en-US"/>
        </w:rPr>
        <w:t>（</w:t>
      </w:r>
      <w:r>
        <w:rPr>
          <w:b/>
          <w:szCs w:val="22"/>
          <w:lang w:val="en-US"/>
        </w:rPr>
        <w:t>doc:</w:t>
      </w:r>
      <w:hyperlink r:id="rId20" w:history="1">
        <w:r w:rsidRPr="00BC53CC">
          <w:rPr>
            <w:rStyle w:val="Hyperlink"/>
            <w:b/>
            <w:szCs w:val="22"/>
            <w:lang w:val="en-US"/>
          </w:rPr>
          <w:t xml:space="preserve"> IEEE 802.11-13/1</w:t>
        </w:r>
        <w:r w:rsidRPr="00BC53CC">
          <w:rPr>
            <w:rStyle w:val="Hyperlink"/>
            <w:rFonts w:eastAsiaTheme="minorEastAsia" w:hint="eastAsia"/>
            <w:b/>
            <w:szCs w:val="22"/>
            <w:lang w:val="en-US" w:eastAsia="zh-CN"/>
          </w:rPr>
          <w:t>416</w:t>
        </w:r>
        <w:r w:rsidRPr="00BC53CC">
          <w:rPr>
            <w:rStyle w:val="Hyperlink"/>
            <w:rFonts w:hint="eastAsia"/>
            <w:b/>
            <w:szCs w:val="22"/>
            <w:lang w:val="en-US"/>
          </w:rPr>
          <w:t>r</w:t>
        </w:r>
      </w:hyperlink>
      <w:r w:rsidR="00863C15">
        <w:rPr>
          <w:rStyle w:val="Hyperlink"/>
          <w:rFonts w:eastAsiaTheme="minorEastAsia" w:hint="eastAsia"/>
          <w:b/>
          <w:szCs w:val="22"/>
          <w:lang w:val="en-US" w:eastAsia="zh-CN"/>
        </w:rPr>
        <w:t>2</w:t>
      </w:r>
      <w:r w:rsidRPr="001C39D5">
        <w:rPr>
          <w:rFonts w:hint="eastAsia"/>
          <w:b/>
          <w:szCs w:val="22"/>
          <w:lang w:val="en-US"/>
        </w:rPr>
        <w:t>）</w:t>
      </w:r>
    </w:p>
    <w:p w14:paraId="6AF270FC" w14:textId="77777777" w:rsidR="00E93E55" w:rsidRDefault="00E93E55" w:rsidP="00B7367F">
      <w:pPr>
        <w:spacing w:before="60"/>
        <w:rPr>
          <w:rFonts w:eastAsiaTheme="minorEastAsia"/>
          <w:b/>
          <w:szCs w:val="22"/>
          <w:lang w:val="en-US" w:eastAsia="zh-CN"/>
        </w:rPr>
      </w:pPr>
    </w:p>
    <w:p w14:paraId="71E56057" w14:textId="77777777" w:rsidR="00A356C5" w:rsidRPr="00A356C5" w:rsidRDefault="00A356C5" w:rsidP="00A356C5">
      <w:pPr>
        <w:pStyle w:val="ListParagraph"/>
        <w:numPr>
          <w:ilvl w:val="0"/>
          <w:numId w:val="10"/>
        </w:numPr>
        <w:spacing w:before="60"/>
        <w:ind w:firstLineChars="0"/>
        <w:jc w:val="both"/>
        <w:rPr>
          <w:szCs w:val="22"/>
          <w:lang w:val="en-US"/>
        </w:rPr>
      </w:pPr>
      <w:r w:rsidRPr="00A356C5">
        <w:rPr>
          <w:rFonts w:hint="eastAsia"/>
          <w:szCs w:val="22"/>
          <w:lang w:val="en-US"/>
        </w:rPr>
        <w:t xml:space="preserve">MAC proposal for dynamic BW </w:t>
      </w:r>
      <w:r>
        <w:rPr>
          <w:rFonts w:eastAsiaTheme="minorEastAsia" w:hint="eastAsia"/>
          <w:szCs w:val="22"/>
          <w:lang w:val="en-US" w:eastAsia="zh-CN"/>
        </w:rPr>
        <w:t>(</w:t>
      </w:r>
      <w:r w:rsidRPr="00A356C5">
        <w:rPr>
          <w:rFonts w:hint="eastAsia"/>
          <w:szCs w:val="22"/>
          <w:lang w:val="en-US"/>
        </w:rPr>
        <w:t>NT</w:t>
      </w:r>
      <w:r>
        <w:rPr>
          <w:rFonts w:eastAsiaTheme="minorEastAsia" w:hint="eastAsia"/>
          <w:szCs w:val="22"/>
          <w:lang w:val="en-US" w:eastAsia="zh-CN"/>
        </w:rPr>
        <w:t>)</w:t>
      </w:r>
      <w:r w:rsidR="00A322E8">
        <w:rPr>
          <w:rFonts w:eastAsiaTheme="minorEastAsia" w:hint="eastAsia"/>
          <w:szCs w:val="22"/>
          <w:lang w:val="en-US" w:eastAsia="zh-CN"/>
        </w:rPr>
        <w:t xml:space="preserve"> </w:t>
      </w:r>
      <w:r w:rsidR="00B55DB6">
        <w:rPr>
          <w:rFonts w:eastAsiaTheme="minorEastAsia" w:hint="eastAsia"/>
          <w:szCs w:val="22"/>
          <w:lang w:val="en-US" w:eastAsia="zh-CN"/>
        </w:rPr>
        <w:t>(</w:t>
      </w:r>
      <w:r w:rsidR="00E00459">
        <w:rPr>
          <w:rFonts w:eastAsiaTheme="minorEastAsia" w:hint="eastAsia"/>
          <w:szCs w:val="22"/>
          <w:lang w:val="en-US" w:eastAsia="zh-CN"/>
        </w:rPr>
        <w:t xml:space="preserve">doc: </w:t>
      </w:r>
      <w:hyperlink r:id="rId21" w:history="1">
        <w:r w:rsidR="00B55DB6" w:rsidRPr="00E00459">
          <w:rPr>
            <w:rStyle w:val="Hyperlink"/>
            <w:rFonts w:eastAsiaTheme="minorEastAsia" w:hint="eastAsia"/>
            <w:szCs w:val="22"/>
            <w:lang w:val="en-US" w:eastAsia="zh-CN"/>
          </w:rPr>
          <w:t>IEEE 802.</w:t>
        </w:r>
        <w:r w:rsidRPr="00E00459">
          <w:rPr>
            <w:rStyle w:val="Hyperlink"/>
            <w:rFonts w:hint="eastAsia"/>
            <w:szCs w:val="22"/>
            <w:lang w:val="en-US"/>
          </w:rPr>
          <w:t>11-13/1282r1</w:t>
        </w:r>
      </w:hyperlink>
      <w:r w:rsidR="00B55DB6">
        <w:rPr>
          <w:rFonts w:eastAsiaTheme="minorEastAsia" w:hint="eastAsia"/>
          <w:szCs w:val="22"/>
          <w:lang w:val="en-US" w:eastAsia="zh-CN"/>
        </w:rPr>
        <w:t>)</w:t>
      </w:r>
      <w:r w:rsidRPr="00A356C5">
        <w:rPr>
          <w:rFonts w:hint="eastAsia"/>
          <w:szCs w:val="22"/>
          <w:lang w:val="en-US"/>
        </w:rPr>
        <w:t xml:space="preserve"> </w:t>
      </w:r>
    </w:p>
    <w:p w14:paraId="07ADDFEC" w14:textId="77777777" w:rsidR="00EE1882" w:rsidRPr="00A356C5" w:rsidRDefault="00A356C5" w:rsidP="00A356C5">
      <w:pPr>
        <w:pStyle w:val="ListParagraph"/>
        <w:numPr>
          <w:ilvl w:val="0"/>
          <w:numId w:val="10"/>
        </w:numPr>
        <w:spacing w:before="60"/>
        <w:ind w:firstLineChars="0"/>
        <w:jc w:val="both"/>
        <w:rPr>
          <w:szCs w:val="22"/>
          <w:lang w:val="en-US"/>
        </w:rPr>
      </w:pPr>
      <w:r w:rsidRPr="00A356C5">
        <w:rPr>
          <w:szCs w:val="22"/>
          <w:lang w:val="en-US"/>
        </w:rPr>
        <w:t xml:space="preserve">Distributed Timeslot Allocation (DTA) Mechanism for 802.11aj 60GHz (NT) </w:t>
      </w:r>
      <w:r w:rsidR="00B55DB6">
        <w:rPr>
          <w:rFonts w:eastAsiaTheme="minorEastAsia" w:hint="eastAsia"/>
          <w:szCs w:val="22"/>
          <w:lang w:val="en-US" w:eastAsia="zh-CN"/>
        </w:rPr>
        <w:t>(</w:t>
      </w:r>
      <w:r w:rsidR="00E00459">
        <w:rPr>
          <w:rFonts w:eastAsiaTheme="minorEastAsia" w:hint="eastAsia"/>
          <w:szCs w:val="22"/>
          <w:lang w:val="en-US" w:eastAsia="zh-CN"/>
        </w:rPr>
        <w:t xml:space="preserve">doc: </w:t>
      </w:r>
      <w:hyperlink r:id="rId22" w:history="1">
        <w:r w:rsidR="00B55DB6" w:rsidRPr="00E00459">
          <w:rPr>
            <w:rStyle w:val="Hyperlink"/>
            <w:rFonts w:eastAsiaTheme="minorEastAsia" w:hint="eastAsia"/>
            <w:szCs w:val="22"/>
            <w:lang w:val="en-US" w:eastAsia="zh-CN"/>
          </w:rPr>
          <w:t>IEEE 802.</w:t>
        </w:r>
        <w:r w:rsidRPr="00E00459">
          <w:rPr>
            <w:rStyle w:val="Hyperlink"/>
            <w:szCs w:val="22"/>
            <w:lang w:val="en-US"/>
          </w:rPr>
          <w:t>11-13/1364r</w:t>
        </w:r>
        <w:r w:rsidR="00742914" w:rsidRPr="00E00459">
          <w:rPr>
            <w:rStyle w:val="Hyperlink"/>
            <w:rFonts w:eastAsiaTheme="minorEastAsia" w:hint="eastAsia"/>
            <w:szCs w:val="22"/>
            <w:lang w:val="en-US" w:eastAsia="zh-CN"/>
          </w:rPr>
          <w:t>2</w:t>
        </w:r>
      </w:hyperlink>
      <w:r w:rsidR="00B55DB6">
        <w:rPr>
          <w:rFonts w:eastAsiaTheme="minorEastAsia" w:hint="eastAsia"/>
          <w:szCs w:val="22"/>
          <w:lang w:val="en-US" w:eastAsia="zh-CN"/>
        </w:rPr>
        <w:t>)</w:t>
      </w:r>
    </w:p>
    <w:p w14:paraId="34740D05" w14:textId="77777777" w:rsidR="00EE1882" w:rsidRDefault="00EE1882" w:rsidP="00B7367F">
      <w:pPr>
        <w:spacing w:before="60"/>
        <w:rPr>
          <w:rFonts w:eastAsiaTheme="minorEastAsia"/>
          <w:b/>
          <w:szCs w:val="22"/>
          <w:lang w:val="en-US" w:eastAsia="zh-CN"/>
        </w:rPr>
      </w:pPr>
    </w:p>
    <w:p w14:paraId="632439B4" w14:textId="77777777" w:rsidR="00EE1882" w:rsidRPr="00CB7176" w:rsidRDefault="00EE1882" w:rsidP="00EE1882">
      <w:pPr>
        <w:spacing w:before="60"/>
        <w:jc w:val="both"/>
        <w:rPr>
          <w:b/>
          <w:szCs w:val="22"/>
          <w:lang w:val="en-US"/>
        </w:rPr>
      </w:pPr>
      <w:r w:rsidRPr="00CB7176">
        <w:rPr>
          <w:b/>
          <w:szCs w:val="22"/>
          <w:lang w:val="en-US"/>
        </w:rPr>
        <w:t>No objection to the agenda</w:t>
      </w:r>
      <w:r>
        <w:rPr>
          <w:b/>
          <w:szCs w:val="22"/>
          <w:lang w:val="en-US"/>
        </w:rPr>
        <w:t>.</w:t>
      </w:r>
    </w:p>
    <w:p w14:paraId="7FC693C4" w14:textId="77777777" w:rsidR="00EE1882" w:rsidRDefault="00EE1882" w:rsidP="00EE1882">
      <w:pPr>
        <w:spacing w:before="60"/>
        <w:jc w:val="both"/>
        <w:rPr>
          <w:rFonts w:eastAsiaTheme="minorEastAsia"/>
          <w:b/>
          <w:szCs w:val="22"/>
          <w:lang w:val="en-US" w:eastAsia="zh-CN"/>
        </w:rPr>
      </w:pPr>
    </w:p>
    <w:p w14:paraId="001FBD32" w14:textId="77777777" w:rsidR="00EE1882" w:rsidRDefault="00EE1882" w:rsidP="00EE1882">
      <w:pPr>
        <w:spacing w:before="60"/>
        <w:jc w:val="both"/>
        <w:rPr>
          <w:rFonts w:eastAsiaTheme="minorEastAsia"/>
          <w:b/>
          <w:szCs w:val="22"/>
          <w:lang w:val="en-US" w:eastAsia="zh-CN"/>
        </w:rPr>
      </w:pPr>
      <w:r>
        <w:rPr>
          <w:rFonts w:eastAsiaTheme="minorEastAsia" w:hint="eastAsia"/>
          <w:b/>
          <w:szCs w:val="22"/>
          <w:lang w:val="en-US" w:eastAsia="zh-CN"/>
        </w:rPr>
        <w:t>Presentations:</w:t>
      </w:r>
    </w:p>
    <w:p w14:paraId="5CA9C55C" w14:textId="77777777" w:rsidR="0012354E" w:rsidRDefault="0012354E" w:rsidP="00EE1882">
      <w:pPr>
        <w:spacing w:before="60"/>
        <w:jc w:val="both"/>
        <w:rPr>
          <w:rFonts w:eastAsiaTheme="minorEastAsia"/>
          <w:b/>
          <w:szCs w:val="22"/>
          <w:lang w:val="en-US" w:eastAsia="zh-CN"/>
        </w:rPr>
      </w:pPr>
    </w:p>
    <w:p w14:paraId="78053BFA" w14:textId="77777777" w:rsidR="00EE1882" w:rsidRDefault="00B55DB6" w:rsidP="00A26875">
      <w:pPr>
        <w:pStyle w:val="ListParagraph"/>
        <w:numPr>
          <w:ilvl w:val="0"/>
          <w:numId w:val="13"/>
        </w:numPr>
        <w:spacing w:before="60"/>
        <w:ind w:firstLineChars="0"/>
        <w:rPr>
          <w:rFonts w:eastAsiaTheme="minorEastAsia"/>
          <w:b/>
          <w:szCs w:val="22"/>
          <w:lang w:val="en-US" w:eastAsia="zh-CN"/>
        </w:rPr>
      </w:pPr>
      <w:r w:rsidRPr="00B55DB6">
        <w:rPr>
          <w:rFonts w:eastAsiaTheme="minorEastAsia"/>
          <w:b/>
          <w:szCs w:val="22"/>
          <w:lang w:val="en-US" w:eastAsia="zh-CN"/>
        </w:rPr>
        <w:t xml:space="preserve">Carlos </w:t>
      </w:r>
      <w:proofErr w:type="spellStart"/>
      <w:r w:rsidRPr="00B55DB6">
        <w:rPr>
          <w:rFonts w:eastAsiaTheme="minorEastAsia"/>
          <w:b/>
          <w:szCs w:val="22"/>
          <w:lang w:val="en-US" w:eastAsia="zh-CN"/>
        </w:rPr>
        <w:t>Cordeiro</w:t>
      </w:r>
      <w:proofErr w:type="spellEnd"/>
      <w:r w:rsidRPr="00B55DB6">
        <w:rPr>
          <w:rFonts w:eastAsiaTheme="minorEastAsia"/>
          <w:b/>
          <w:szCs w:val="22"/>
          <w:lang w:val="en-US" w:eastAsia="zh-CN"/>
        </w:rPr>
        <w:t xml:space="preserve"> (Intel</w:t>
      </w:r>
      <w:r w:rsidR="00A658E9">
        <w:rPr>
          <w:rFonts w:eastAsiaTheme="minorEastAsia" w:hint="eastAsia"/>
          <w:b/>
          <w:szCs w:val="22"/>
          <w:lang w:val="en-US" w:eastAsia="zh-CN"/>
        </w:rPr>
        <w:t xml:space="preserve"> Corp.</w:t>
      </w:r>
      <w:r w:rsidRPr="00B55DB6">
        <w:rPr>
          <w:rFonts w:eastAsiaTheme="minorEastAsia"/>
          <w:b/>
          <w:szCs w:val="22"/>
          <w:lang w:val="en-US" w:eastAsia="zh-CN"/>
        </w:rPr>
        <w:t>)</w:t>
      </w:r>
      <w:r>
        <w:rPr>
          <w:rFonts w:eastAsiaTheme="minorEastAsia" w:hint="eastAsia"/>
          <w:b/>
          <w:szCs w:val="22"/>
          <w:lang w:val="en-US" w:eastAsia="zh-CN"/>
        </w:rPr>
        <w:t xml:space="preserve"> presented </w:t>
      </w:r>
      <w:r w:rsidRPr="00B55DB6">
        <w:rPr>
          <w:rFonts w:eastAsiaTheme="minorEastAsia"/>
          <w:b/>
          <w:szCs w:val="22"/>
          <w:lang w:val="en-US" w:eastAsia="zh-CN"/>
        </w:rPr>
        <w:t>MAC proposal for dynamic BW (NT)</w:t>
      </w:r>
      <w:r w:rsidR="00A26875">
        <w:rPr>
          <w:rFonts w:eastAsiaTheme="minorEastAsia" w:hint="eastAsia"/>
          <w:b/>
          <w:szCs w:val="22"/>
          <w:lang w:val="en-US" w:eastAsia="zh-CN"/>
        </w:rPr>
        <w:t xml:space="preserve"> </w:t>
      </w:r>
      <w:r w:rsidR="00A26875" w:rsidRPr="00A26875">
        <w:rPr>
          <w:rFonts w:eastAsiaTheme="minorEastAsia"/>
          <w:b/>
          <w:szCs w:val="22"/>
          <w:lang w:val="en-US" w:eastAsia="zh-CN"/>
        </w:rPr>
        <w:t>(doc: IEEE 802.11-13/1282r1)</w:t>
      </w:r>
    </w:p>
    <w:p w14:paraId="7BDAE113" w14:textId="77777777" w:rsidR="00B15342" w:rsidRDefault="00B15342" w:rsidP="00BB66F7">
      <w:pPr>
        <w:spacing w:before="60"/>
        <w:ind w:leftChars="100" w:left="220"/>
        <w:rPr>
          <w:rFonts w:eastAsiaTheme="minorEastAsia"/>
          <w:b/>
          <w:szCs w:val="22"/>
          <w:lang w:val="en-US" w:eastAsia="zh-CN"/>
        </w:rPr>
      </w:pPr>
    </w:p>
    <w:p w14:paraId="16F98E77" w14:textId="77777777" w:rsidR="00BB66F7" w:rsidRPr="00BB66F7" w:rsidRDefault="00BB66F7" w:rsidP="00BB66F7">
      <w:pPr>
        <w:pStyle w:val="ListParagraph"/>
        <w:numPr>
          <w:ilvl w:val="0"/>
          <w:numId w:val="10"/>
        </w:numPr>
        <w:spacing w:before="60"/>
        <w:ind w:firstLineChars="0"/>
        <w:jc w:val="both"/>
        <w:rPr>
          <w:szCs w:val="22"/>
          <w:lang w:val="en-US"/>
        </w:rPr>
      </w:pPr>
      <w:r w:rsidRPr="00BB66F7">
        <w:rPr>
          <w:szCs w:val="22"/>
          <w:lang w:val="en-US"/>
        </w:rPr>
        <w:t>We propose new techniques (NTs) that are aligned with and build on the BW management techniques described in 11-13/292r0</w:t>
      </w:r>
    </w:p>
    <w:p w14:paraId="7EDB28BE" w14:textId="77777777" w:rsidR="00BB66F7" w:rsidRPr="00BB66F7" w:rsidRDefault="00BB66F7" w:rsidP="00BB66F7">
      <w:pPr>
        <w:pStyle w:val="ListParagraph"/>
        <w:numPr>
          <w:ilvl w:val="0"/>
          <w:numId w:val="10"/>
        </w:numPr>
        <w:spacing w:before="60"/>
        <w:ind w:firstLineChars="0"/>
        <w:jc w:val="both"/>
        <w:rPr>
          <w:szCs w:val="22"/>
          <w:lang w:val="en-US"/>
        </w:rPr>
      </w:pPr>
      <w:r w:rsidRPr="00BB66F7">
        <w:rPr>
          <w:szCs w:val="22"/>
          <w:lang w:val="en-US"/>
        </w:rPr>
        <w:t>The proposed NTs extend 11ad MAC schemes with the goal of facilitating development and adoption of 11aj</w:t>
      </w:r>
    </w:p>
    <w:p w14:paraId="38B70619" w14:textId="77777777" w:rsidR="00BB66F7" w:rsidRPr="00BB66F7" w:rsidRDefault="00BB66F7" w:rsidP="00BB66F7">
      <w:pPr>
        <w:pStyle w:val="ListParagraph"/>
        <w:numPr>
          <w:ilvl w:val="1"/>
          <w:numId w:val="10"/>
        </w:numPr>
        <w:spacing w:before="60"/>
        <w:ind w:firstLineChars="0"/>
        <w:jc w:val="both"/>
        <w:rPr>
          <w:szCs w:val="22"/>
          <w:lang w:val="en-US"/>
        </w:rPr>
      </w:pPr>
      <w:r w:rsidRPr="00BB66F7">
        <w:rPr>
          <w:szCs w:val="22"/>
          <w:lang w:val="en-US"/>
        </w:rPr>
        <w:t>Fully backward compatible with 11ad</w:t>
      </w:r>
    </w:p>
    <w:p w14:paraId="6071B756" w14:textId="77777777" w:rsidR="00BB66F7" w:rsidRPr="00BB66F7" w:rsidRDefault="00BB66F7" w:rsidP="00BB66F7">
      <w:pPr>
        <w:pStyle w:val="ListParagraph"/>
        <w:numPr>
          <w:ilvl w:val="1"/>
          <w:numId w:val="10"/>
        </w:numPr>
        <w:spacing w:before="60"/>
        <w:ind w:firstLineChars="0"/>
        <w:jc w:val="both"/>
        <w:rPr>
          <w:szCs w:val="22"/>
          <w:lang w:val="en-US"/>
        </w:rPr>
      </w:pPr>
      <w:r w:rsidRPr="00BB66F7">
        <w:rPr>
          <w:szCs w:val="22"/>
          <w:lang w:val="en-US"/>
        </w:rPr>
        <w:t>Reuse 11ad mechanisms as much as possible</w:t>
      </w:r>
    </w:p>
    <w:p w14:paraId="0593384F" w14:textId="77777777" w:rsidR="00BB66F7" w:rsidRPr="00BB66F7" w:rsidRDefault="00BB66F7" w:rsidP="00BB66F7">
      <w:pPr>
        <w:pStyle w:val="ListParagraph"/>
        <w:numPr>
          <w:ilvl w:val="1"/>
          <w:numId w:val="10"/>
        </w:numPr>
        <w:spacing w:before="60"/>
        <w:ind w:firstLineChars="0"/>
        <w:jc w:val="both"/>
        <w:rPr>
          <w:szCs w:val="22"/>
          <w:lang w:val="en-US"/>
        </w:rPr>
      </w:pPr>
      <w:r w:rsidRPr="00BB66F7">
        <w:rPr>
          <w:szCs w:val="22"/>
          <w:lang w:val="en-US"/>
        </w:rPr>
        <w:t>Simple extensions</w:t>
      </w:r>
    </w:p>
    <w:p w14:paraId="7BE3EEE9" w14:textId="77777777" w:rsidR="00B15342" w:rsidRPr="00BB66F7" w:rsidRDefault="00BB66F7" w:rsidP="00BB66F7">
      <w:pPr>
        <w:pStyle w:val="ListParagraph"/>
        <w:numPr>
          <w:ilvl w:val="1"/>
          <w:numId w:val="10"/>
        </w:numPr>
        <w:spacing w:before="60"/>
        <w:ind w:firstLineChars="0"/>
        <w:jc w:val="both"/>
        <w:rPr>
          <w:szCs w:val="22"/>
          <w:lang w:val="en-US"/>
        </w:rPr>
      </w:pPr>
      <w:r w:rsidRPr="00BB66F7">
        <w:rPr>
          <w:szCs w:val="22"/>
          <w:lang w:val="en-US"/>
        </w:rPr>
        <w:t>Meet the 11aj requirements for operation on channels with different BW</w:t>
      </w:r>
    </w:p>
    <w:p w14:paraId="72515408" w14:textId="77777777" w:rsidR="00FA45FF" w:rsidRDefault="00FA45FF" w:rsidP="00B7367F">
      <w:pPr>
        <w:spacing w:before="60"/>
        <w:rPr>
          <w:rFonts w:eastAsiaTheme="minorEastAsia"/>
          <w:b/>
          <w:szCs w:val="22"/>
          <w:lang w:val="en-US" w:eastAsia="zh-CN"/>
        </w:rPr>
      </w:pPr>
    </w:p>
    <w:p w14:paraId="3511AC9F" w14:textId="77777777" w:rsidR="00EE1882" w:rsidRDefault="00B24BDA" w:rsidP="00B7367F">
      <w:pPr>
        <w:spacing w:before="60"/>
        <w:rPr>
          <w:rFonts w:eastAsiaTheme="minorEastAsia"/>
          <w:b/>
          <w:szCs w:val="22"/>
          <w:lang w:val="en-US" w:eastAsia="zh-CN"/>
        </w:rPr>
      </w:pPr>
      <w:r>
        <w:rPr>
          <w:rFonts w:eastAsiaTheme="minorEastAsia" w:hint="eastAsia"/>
          <w:b/>
          <w:szCs w:val="22"/>
          <w:lang w:val="en-US" w:eastAsia="zh-CN"/>
        </w:rPr>
        <w:t>Comments:</w:t>
      </w:r>
    </w:p>
    <w:p w14:paraId="02181107" w14:textId="77777777" w:rsidR="001E6007" w:rsidRPr="00832705" w:rsidRDefault="00ED65D1" w:rsidP="00ED65D1">
      <w:pPr>
        <w:numPr>
          <w:ilvl w:val="0"/>
          <w:numId w:val="16"/>
        </w:numPr>
        <w:spacing w:before="60"/>
        <w:rPr>
          <w:rFonts w:eastAsiaTheme="minorEastAsia"/>
          <w:szCs w:val="22"/>
          <w:lang w:val="en-US" w:eastAsia="zh-CN"/>
        </w:rPr>
      </w:pPr>
      <w:r w:rsidRPr="00832705">
        <w:rPr>
          <w:rFonts w:eastAsiaTheme="minorEastAsia" w:hint="eastAsia"/>
          <w:szCs w:val="22"/>
          <w:lang w:val="en-US" w:eastAsia="zh-CN"/>
        </w:rPr>
        <w:t xml:space="preserve">Q: </w:t>
      </w:r>
      <w:proofErr w:type="spellStart"/>
      <w:r w:rsidR="00624A9E" w:rsidRPr="00832705">
        <w:rPr>
          <w:rFonts w:eastAsiaTheme="minorEastAsia"/>
          <w:szCs w:val="22"/>
          <w:lang w:val="en-US" w:eastAsia="zh-CN"/>
        </w:rPr>
        <w:t>Khiam</w:t>
      </w:r>
      <w:proofErr w:type="spellEnd"/>
      <w:r w:rsidR="00624A9E" w:rsidRPr="00832705">
        <w:rPr>
          <w:rFonts w:eastAsiaTheme="minorEastAsia"/>
          <w:szCs w:val="22"/>
          <w:lang w:val="en-US" w:eastAsia="zh-CN"/>
        </w:rPr>
        <w:t xml:space="preserve"> Boon (I2R): Does BF done in A-BFT in large band considered as valid for the small band? </w:t>
      </w:r>
    </w:p>
    <w:p w14:paraId="7051F509" w14:textId="77777777" w:rsidR="001E6007" w:rsidRPr="00832705" w:rsidRDefault="00ED65D1" w:rsidP="00ED65D1">
      <w:pPr>
        <w:numPr>
          <w:ilvl w:val="0"/>
          <w:numId w:val="16"/>
        </w:numPr>
        <w:spacing w:before="60"/>
        <w:rPr>
          <w:rFonts w:eastAsiaTheme="minorEastAsia"/>
          <w:szCs w:val="22"/>
          <w:lang w:val="en-US" w:eastAsia="zh-CN"/>
        </w:rPr>
      </w:pPr>
      <w:r w:rsidRPr="00832705">
        <w:rPr>
          <w:rFonts w:eastAsiaTheme="minorEastAsia" w:hint="eastAsia"/>
          <w:szCs w:val="22"/>
          <w:lang w:val="en-US" w:eastAsia="zh-CN"/>
        </w:rPr>
        <w:t xml:space="preserve">A: </w:t>
      </w:r>
      <w:r w:rsidR="00624A9E" w:rsidRPr="00832705">
        <w:rPr>
          <w:rFonts w:eastAsiaTheme="minorEastAsia"/>
          <w:szCs w:val="22"/>
          <w:lang w:val="en-US" w:eastAsia="zh-CN"/>
        </w:rPr>
        <w:t>Essentially yes, but you can re-do BF training if RTS/CTS fails</w:t>
      </w:r>
    </w:p>
    <w:p w14:paraId="13323CA8" w14:textId="77777777" w:rsidR="001E6007" w:rsidRPr="00832705" w:rsidRDefault="00ED65D1" w:rsidP="00ED65D1">
      <w:pPr>
        <w:numPr>
          <w:ilvl w:val="0"/>
          <w:numId w:val="16"/>
        </w:numPr>
        <w:spacing w:before="60"/>
        <w:rPr>
          <w:rFonts w:eastAsiaTheme="minorEastAsia"/>
          <w:szCs w:val="22"/>
          <w:lang w:val="en-US" w:eastAsia="zh-CN"/>
        </w:rPr>
      </w:pPr>
      <w:r w:rsidRPr="00832705">
        <w:rPr>
          <w:rFonts w:eastAsiaTheme="minorEastAsia" w:hint="eastAsia"/>
          <w:szCs w:val="22"/>
          <w:lang w:val="en-US" w:eastAsia="zh-CN"/>
        </w:rPr>
        <w:t xml:space="preserve">Q: </w:t>
      </w:r>
      <w:proofErr w:type="spellStart"/>
      <w:r w:rsidR="00624A9E" w:rsidRPr="00832705">
        <w:rPr>
          <w:rFonts w:eastAsiaTheme="minorEastAsia"/>
          <w:szCs w:val="22"/>
          <w:lang w:val="en-US" w:eastAsia="zh-CN"/>
        </w:rPr>
        <w:t>Khiam</w:t>
      </w:r>
      <w:proofErr w:type="spellEnd"/>
      <w:r w:rsidR="00624A9E" w:rsidRPr="00832705">
        <w:rPr>
          <w:rFonts w:eastAsiaTheme="minorEastAsia"/>
          <w:szCs w:val="22"/>
          <w:lang w:val="en-US" w:eastAsia="zh-CN"/>
        </w:rPr>
        <w:t xml:space="preserve"> Boon: In 11ad, it is not explicitly stated that a BSS cannot schedule a transmission if another BSS has already scheduled a transmission in a timeslot.</w:t>
      </w:r>
    </w:p>
    <w:p w14:paraId="094DB01B" w14:textId="77777777" w:rsidR="001E6007" w:rsidRPr="00832705" w:rsidRDefault="00ED65D1" w:rsidP="00ED65D1">
      <w:pPr>
        <w:numPr>
          <w:ilvl w:val="0"/>
          <w:numId w:val="16"/>
        </w:numPr>
        <w:spacing w:before="60"/>
        <w:rPr>
          <w:rFonts w:eastAsiaTheme="minorEastAsia"/>
          <w:szCs w:val="22"/>
          <w:lang w:val="en-US" w:eastAsia="zh-CN"/>
        </w:rPr>
      </w:pPr>
      <w:r w:rsidRPr="00832705">
        <w:rPr>
          <w:rFonts w:eastAsiaTheme="minorEastAsia" w:hint="eastAsia"/>
          <w:szCs w:val="22"/>
          <w:lang w:val="en-US" w:eastAsia="zh-CN"/>
        </w:rPr>
        <w:t xml:space="preserve">A: </w:t>
      </w:r>
      <w:r w:rsidR="00624A9E" w:rsidRPr="00832705">
        <w:rPr>
          <w:rFonts w:eastAsiaTheme="minorEastAsia"/>
          <w:szCs w:val="22"/>
          <w:lang w:val="en-US" w:eastAsia="zh-CN"/>
        </w:rPr>
        <w:t xml:space="preserve">11ad, due to directional transmission, interference may not be </w:t>
      </w:r>
      <w:proofErr w:type="spellStart"/>
      <w:r w:rsidR="00624A9E" w:rsidRPr="00832705">
        <w:rPr>
          <w:rFonts w:eastAsiaTheme="minorEastAsia"/>
          <w:szCs w:val="22"/>
          <w:lang w:val="en-US" w:eastAsia="zh-CN"/>
        </w:rPr>
        <w:t>occuring</w:t>
      </w:r>
      <w:proofErr w:type="spellEnd"/>
      <w:r w:rsidR="00624A9E" w:rsidRPr="00832705">
        <w:rPr>
          <w:rFonts w:eastAsiaTheme="minorEastAsia"/>
          <w:szCs w:val="22"/>
          <w:lang w:val="en-US" w:eastAsia="zh-CN"/>
        </w:rPr>
        <w:t xml:space="preserve"> most of the time.</w:t>
      </w:r>
    </w:p>
    <w:p w14:paraId="0469C2B2" w14:textId="77777777" w:rsidR="001E6007" w:rsidRPr="00832705" w:rsidRDefault="00ED65D1" w:rsidP="00ED65D1">
      <w:pPr>
        <w:numPr>
          <w:ilvl w:val="0"/>
          <w:numId w:val="16"/>
        </w:numPr>
        <w:spacing w:before="60"/>
        <w:rPr>
          <w:rFonts w:eastAsiaTheme="minorEastAsia"/>
          <w:szCs w:val="22"/>
          <w:lang w:val="en-US" w:eastAsia="zh-CN"/>
        </w:rPr>
      </w:pPr>
      <w:r w:rsidRPr="00832705">
        <w:rPr>
          <w:rFonts w:eastAsiaTheme="minorEastAsia" w:hint="eastAsia"/>
          <w:szCs w:val="22"/>
          <w:lang w:val="en-US" w:eastAsia="zh-CN"/>
        </w:rPr>
        <w:t xml:space="preserve">Q: </w:t>
      </w:r>
      <w:proofErr w:type="spellStart"/>
      <w:r w:rsidR="00624A9E" w:rsidRPr="00832705">
        <w:rPr>
          <w:rFonts w:eastAsiaTheme="minorEastAsia"/>
          <w:szCs w:val="22"/>
          <w:lang w:val="en-US" w:eastAsia="zh-CN"/>
        </w:rPr>
        <w:t>Khiam</w:t>
      </w:r>
      <w:proofErr w:type="spellEnd"/>
      <w:r w:rsidR="00624A9E" w:rsidRPr="00832705">
        <w:rPr>
          <w:rFonts w:eastAsiaTheme="minorEastAsia"/>
          <w:szCs w:val="22"/>
          <w:lang w:val="en-US" w:eastAsia="zh-CN"/>
        </w:rPr>
        <w:t xml:space="preserve"> Boon: If there is no explicit medium access protection of the BSS, it difficult to satisfy the condition of having three independent logic </w:t>
      </w:r>
      <w:proofErr w:type="gramStart"/>
      <w:r w:rsidR="00624A9E" w:rsidRPr="00832705">
        <w:rPr>
          <w:rFonts w:eastAsiaTheme="minorEastAsia"/>
          <w:szCs w:val="22"/>
          <w:lang w:val="en-US" w:eastAsia="zh-CN"/>
        </w:rPr>
        <w:t>channel</w:t>
      </w:r>
      <w:proofErr w:type="gramEnd"/>
      <w:r w:rsidR="00624A9E" w:rsidRPr="00832705">
        <w:rPr>
          <w:rFonts w:eastAsiaTheme="minorEastAsia"/>
          <w:szCs w:val="22"/>
          <w:lang w:val="en-US" w:eastAsia="zh-CN"/>
        </w:rPr>
        <w:t>?</w:t>
      </w:r>
    </w:p>
    <w:p w14:paraId="685ED3B2" w14:textId="77777777" w:rsidR="001E6007" w:rsidRPr="00832705" w:rsidRDefault="00ED65D1" w:rsidP="00ED65D1">
      <w:pPr>
        <w:numPr>
          <w:ilvl w:val="0"/>
          <w:numId w:val="16"/>
        </w:numPr>
        <w:spacing w:before="60"/>
        <w:rPr>
          <w:rFonts w:eastAsiaTheme="minorEastAsia"/>
          <w:szCs w:val="22"/>
          <w:lang w:val="en-US" w:eastAsia="zh-CN"/>
        </w:rPr>
      </w:pPr>
      <w:r w:rsidRPr="00832705">
        <w:rPr>
          <w:rFonts w:eastAsiaTheme="minorEastAsia" w:hint="eastAsia"/>
          <w:szCs w:val="22"/>
          <w:lang w:val="en-US" w:eastAsia="zh-CN"/>
        </w:rPr>
        <w:t xml:space="preserve">A: </w:t>
      </w:r>
      <w:r w:rsidR="00624A9E" w:rsidRPr="00832705">
        <w:rPr>
          <w:rFonts w:eastAsiaTheme="minorEastAsia"/>
          <w:szCs w:val="22"/>
          <w:lang w:val="en-US" w:eastAsia="zh-CN"/>
        </w:rPr>
        <w:t xml:space="preserve">During the clustering, one BSS can use one of the smaller </w:t>
      </w:r>
      <w:proofErr w:type="gramStart"/>
      <w:r w:rsidR="00624A9E" w:rsidRPr="00832705">
        <w:rPr>
          <w:rFonts w:eastAsiaTheme="minorEastAsia"/>
          <w:szCs w:val="22"/>
          <w:lang w:val="en-US" w:eastAsia="zh-CN"/>
        </w:rPr>
        <w:t>channel</w:t>
      </w:r>
      <w:proofErr w:type="gramEnd"/>
      <w:r w:rsidR="00624A9E" w:rsidRPr="00832705">
        <w:rPr>
          <w:rFonts w:eastAsiaTheme="minorEastAsia"/>
          <w:szCs w:val="22"/>
          <w:lang w:val="en-US" w:eastAsia="zh-CN"/>
        </w:rPr>
        <w:t xml:space="preserve"> while the other BSS can use the other smaller channel and no interference will result in this case.</w:t>
      </w:r>
    </w:p>
    <w:p w14:paraId="18EC33E0" w14:textId="77777777" w:rsidR="00B24BDA" w:rsidRPr="00ED65D1" w:rsidRDefault="00B24BDA" w:rsidP="00B7367F">
      <w:pPr>
        <w:spacing w:before="60"/>
        <w:rPr>
          <w:rFonts w:eastAsiaTheme="minorEastAsia"/>
          <w:b/>
          <w:szCs w:val="22"/>
          <w:lang w:val="en-US" w:eastAsia="zh-CN"/>
        </w:rPr>
      </w:pPr>
    </w:p>
    <w:p w14:paraId="388ED48B" w14:textId="77777777" w:rsidR="00065837" w:rsidRDefault="00442945" w:rsidP="00442945">
      <w:pPr>
        <w:pStyle w:val="ListParagraph"/>
        <w:numPr>
          <w:ilvl w:val="0"/>
          <w:numId w:val="13"/>
        </w:numPr>
        <w:spacing w:before="60"/>
        <w:ind w:firstLineChars="0"/>
        <w:rPr>
          <w:rFonts w:eastAsiaTheme="minorEastAsia"/>
          <w:b/>
          <w:szCs w:val="22"/>
          <w:lang w:val="en-US" w:eastAsia="zh-CN"/>
        </w:rPr>
      </w:pPr>
      <w:proofErr w:type="spellStart"/>
      <w:r>
        <w:rPr>
          <w:rFonts w:eastAsiaTheme="minorEastAsia"/>
          <w:b/>
          <w:szCs w:val="22"/>
          <w:lang w:val="en-US" w:eastAsia="zh-CN"/>
        </w:rPr>
        <w:t>H</w:t>
      </w:r>
      <w:r>
        <w:rPr>
          <w:rFonts w:eastAsiaTheme="minorEastAsia" w:hint="eastAsia"/>
          <w:b/>
          <w:szCs w:val="22"/>
          <w:lang w:val="en-US" w:eastAsia="zh-CN"/>
        </w:rPr>
        <w:t>aiming</w:t>
      </w:r>
      <w:proofErr w:type="spellEnd"/>
      <w:r>
        <w:rPr>
          <w:rFonts w:eastAsiaTheme="minorEastAsia" w:hint="eastAsia"/>
          <w:b/>
          <w:szCs w:val="22"/>
          <w:lang w:val="en-US" w:eastAsia="zh-CN"/>
        </w:rPr>
        <w:t xml:space="preserve"> Wang (SEU) presented </w:t>
      </w:r>
      <w:r w:rsidRPr="00442945">
        <w:rPr>
          <w:rFonts w:eastAsiaTheme="minorEastAsia" w:hint="eastAsia"/>
          <w:b/>
          <w:szCs w:val="22"/>
          <w:lang w:val="en-US" w:eastAsia="zh-CN"/>
        </w:rPr>
        <w:t>•</w:t>
      </w:r>
      <w:r w:rsidRPr="00442945">
        <w:rPr>
          <w:rFonts w:eastAsiaTheme="minorEastAsia"/>
          <w:b/>
          <w:szCs w:val="22"/>
          <w:lang w:val="en-US" w:eastAsia="zh-CN"/>
        </w:rPr>
        <w:tab/>
        <w:t xml:space="preserve">Distributed Timeslot Allocation (DTA) Mechanism for 802.11aj 60GHz </w:t>
      </w:r>
      <w:r w:rsidR="0011106A">
        <w:rPr>
          <w:rFonts w:eastAsiaTheme="minorEastAsia"/>
          <w:b/>
          <w:szCs w:val="22"/>
          <w:lang w:val="en-US" w:eastAsia="zh-CN"/>
        </w:rPr>
        <w:t>(NT) (doc: IEEE 802.11-13/1364r</w:t>
      </w:r>
      <w:r w:rsidR="0011106A">
        <w:rPr>
          <w:rFonts w:eastAsiaTheme="minorEastAsia" w:hint="eastAsia"/>
          <w:b/>
          <w:szCs w:val="22"/>
          <w:lang w:val="en-US" w:eastAsia="zh-CN"/>
        </w:rPr>
        <w:t>3</w:t>
      </w:r>
      <w:r w:rsidRPr="00442945">
        <w:rPr>
          <w:rFonts w:eastAsiaTheme="minorEastAsia"/>
          <w:b/>
          <w:szCs w:val="22"/>
          <w:lang w:val="en-US" w:eastAsia="zh-CN"/>
        </w:rPr>
        <w:t>)</w:t>
      </w:r>
    </w:p>
    <w:p w14:paraId="5A7CACDD" w14:textId="77777777" w:rsidR="00DD333F" w:rsidRDefault="00DD333F" w:rsidP="007750C7">
      <w:pPr>
        <w:pStyle w:val="ListParagraph"/>
        <w:spacing w:before="60"/>
        <w:ind w:left="360" w:firstLineChars="0" w:firstLine="0"/>
        <w:rPr>
          <w:rFonts w:eastAsiaTheme="minorEastAsia"/>
          <w:b/>
          <w:szCs w:val="22"/>
          <w:lang w:val="en-US" w:eastAsia="zh-CN"/>
        </w:rPr>
      </w:pPr>
    </w:p>
    <w:p w14:paraId="7C00885A" w14:textId="77777777" w:rsidR="00DD333F" w:rsidRPr="00DD333F" w:rsidRDefault="00DD333F" w:rsidP="00DD333F">
      <w:pPr>
        <w:pStyle w:val="ListParagraph"/>
        <w:numPr>
          <w:ilvl w:val="0"/>
          <w:numId w:val="10"/>
        </w:numPr>
        <w:spacing w:before="60"/>
        <w:ind w:firstLineChars="0"/>
        <w:jc w:val="both"/>
        <w:rPr>
          <w:szCs w:val="22"/>
          <w:lang w:val="en-US"/>
        </w:rPr>
      </w:pPr>
      <w:r w:rsidRPr="00DD333F">
        <w:rPr>
          <w:szCs w:val="22"/>
          <w:lang w:val="en-US"/>
        </w:rPr>
        <w:t>This presentation describes a New Technique proposal of the Distributed Timeslot Allocation (DTA) Mechanism for IEEE 802.11aj (60 GHz).</w:t>
      </w:r>
    </w:p>
    <w:p w14:paraId="3B7BDE61" w14:textId="77777777" w:rsidR="00442945" w:rsidRPr="00DD333F" w:rsidRDefault="00DD333F" w:rsidP="00DD333F">
      <w:pPr>
        <w:pStyle w:val="ListParagraph"/>
        <w:numPr>
          <w:ilvl w:val="0"/>
          <w:numId w:val="10"/>
        </w:numPr>
        <w:spacing w:before="60"/>
        <w:ind w:firstLineChars="0"/>
        <w:jc w:val="both"/>
        <w:rPr>
          <w:szCs w:val="22"/>
          <w:lang w:val="en-US"/>
        </w:rPr>
      </w:pPr>
      <w:r w:rsidRPr="00DD333F">
        <w:rPr>
          <w:szCs w:val="22"/>
          <w:lang w:val="en-US"/>
        </w:rPr>
        <w:t>Using the proposed DTA mechanism, more than two non-overlapped BSSs can be established with only 2×2.16 GHz channels at 60 GHz band in China.</w:t>
      </w:r>
    </w:p>
    <w:p w14:paraId="1A0F087B" w14:textId="77777777" w:rsidR="00FA45FF" w:rsidRDefault="00FA45FF" w:rsidP="00442945">
      <w:pPr>
        <w:spacing w:before="60"/>
        <w:rPr>
          <w:rFonts w:eastAsiaTheme="minorEastAsia"/>
          <w:b/>
          <w:szCs w:val="22"/>
          <w:lang w:val="en-US" w:eastAsia="zh-CN"/>
        </w:rPr>
      </w:pPr>
    </w:p>
    <w:p w14:paraId="4DC516F9" w14:textId="77777777" w:rsidR="00442945" w:rsidRDefault="00442945" w:rsidP="00442945">
      <w:pPr>
        <w:spacing w:before="60"/>
        <w:rPr>
          <w:rFonts w:eastAsiaTheme="minorEastAsia"/>
          <w:b/>
          <w:szCs w:val="22"/>
          <w:lang w:val="en-US" w:eastAsia="zh-CN"/>
        </w:rPr>
      </w:pPr>
      <w:r>
        <w:rPr>
          <w:rFonts w:eastAsiaTheme="minorEastAsia" w:hint="eastAsia"/>
          <w:b/>
          <w:szCs w:val="22"/>
          <w:lang w:val="en-US" w:eastAsia="zh-CN"/>
        </w:rPr>
        <w:t>Comments:</w:t>
      </w:r>
    </w:p>
    <w:p w14:paraId="1D0F2274" w14:textId="77777777" w:rsidR="00306065" w:rsidRPr="00832705" w:rsidRDefault="00306065" w:rsidP="00832705">
      <w:pPr>
        <w:spacing w:before="60"/>
        <w:jc w:val="both"/>
        <w:rPr>
          <w:rFonts w:eastAsiaTheme="minorEastAsia"/>
          <w:szCs w:val="22"/>
          <w:lang w:val="en-US" w:eastAsia="zh-CN"/>
        </w:rPr>
      </w:pPr>
      <w:r w:rsidRPr="00832705">
        <w:rPr>
          <w:rFonts w:eastAsiaTheme="minorEastAsia" w:hint="eastAsia"/>
          <w:szCs w:val="22"/>
          <w:lang w:val="en-US" w:eastAsia="zh-CN"/>
        </w:rPr>
        <w:t xml:space="preserve">Q: </w:t>
      </w:r>
      <w:proofErr w:type="spellStart"/>
      <w:r w:rsidRPr="00832705">
        <w:rPr>
          <w:rFonts w:eastAsiaTheme="minorEastAsia" w:hint="eastAsia"/>
          <w:szCs w:val="22"/>
          <w:lang w:val="en-US" w:eastAsia="zh-CN"/>
        </w:rPr>
        <w:t>Chaoqun</w:t>
      </w:r>
      <w:proofErr w:type="spellEnd"/>
      <w:r w:rsidRPr="00832705">
        <w:rPr>
          <w:rFonts w:eastAsiaTheme="minorEastAsia" w:hint="eastAsia"/>
          <w:szCs w:val="22"/>
          <w:lang w:val="en-US" w:eastAsia="zh-CN"/>
        </w:rPr>
        <w:t xml:space="preserve"> Wang (</w:t>
      </w:r>
      <w:proofErr w:type="spellStart"/>
      <w:r w:rsidRPr="00832705">
        <w:rPr>
          <w:rFonts w:eastAsiaTheme="minorEastAsia" w:hint="eastAsia"/>
          <w:szCs w:val="22"/>
          <w:lang w:val="en-US" w:eastAsia="zh-CN"/>
        </w:rPr>
        <w:t>Mediatek</w:t>
      </w:r>
      <w:proofErr w:type="spellEnd"/>
      <w:r w:rsidRPr="00832705">
        <w:rPr>
          <w:rFonts w:eastAsiaTheme="minorEastAsia" w:hint="eastAsia"/>
          <w:szCs w:val="22"/>
          <w:lang w:val="en-US" w:eastAsia="zh-CN"/>
        </w:rPr>
        <w:t>)</w:t>
      </w:r>
      <w:r w:rsidR="000C5BC5" w:rsidRPr="00832705">
        <w:rPr>
          <w:rFonts w:eastAsiaTheme="minorEastAsia"/>
          <w:szCs w:val="22"/>
          <w:lang w:val="en-US" w:eastAsia="zh-CN"/>
        </w:rPr>
        <w:t>:</w:t>
      </w:r>
      <w:r w:rsidRPr="00832705">
        <w:rPr>
          <w:rFonts w:eastAsiaTheme="minorEastAsia" w:hint="eastAsia"/>
          <w:szCs w:val="22"/>
          <w:lang w:val="en-US" w:eastAsia="zh-CN"/>
        </w:rPr>
        <w:t xml:space="preserve"> </w:t>
      </w:r>
      <w:r w:rsidR="00832705">
        <w:rPr>
          <w:rFonts w:eastAsiaTheme="minorEastAsia"/>
          <w:szCs w:val="22"/>
          <w:lang w:val="en-US" w:eastAsia="zh-CN"/>
        </w:rPr>
        <w:t>I</w:t>
      </w:r>
      <w:r w:rsidR="000C5BC5" w:rsidRPr="00832705">
        <w:rPr>
          <w:rFonts w:eastAsiaTheme="minorEastAsia"/>
          <w:szCs w:val="22"/>
          <w:lang w:val="en-US" w:eastAsia="zh-CN"/>
        </w:rPr>
        <w:t xml:space="preserve">s the distribution of time between the BSS fixed after the initial setup? </w:t>
      </w:r>
    </w:p>
    <w:p w14:paraId="68A9875E" w14:textId="77777777" w:rsidR="00306065" w:rsidRPr="00832705" w:rsidRDefault="00306065" w:rsidP="00832705">
      <w:pPr>
        <w:spacing w:before="60"/>
        <w:jc w:val="both"/>
        <w:rPr>
          <w:rFonts w:eastAsiaTheme="minorEastAsia"/>
          <w:szCs w:val="22"/>
          <w:lang w:val="en-US" w:eastAsia="zh-CN"/>
        </w:rPr>
      </w:pPr>
      <w:r w:rsidRPr="00832705">
        <w:rPr>
          <w:rFonts w:eastAsiaTheme="minorEastAsia" w:hint="eastAsia"/>
          <w:szCs w:val="22"/>
          <w:lang w:val="en-US" w:eastAsia="zh-CN"/>
        </w:rPr>
        <w:t xml:space="preserve">A: </w:t>
      </w:r>
      <w:r w:rsidR="00A90361" w:rsidRPr="00832705">
        <w:rPr>
          <w:rFonts w:eastAsiaTheme="minorEastAsia" w:hint="eastAsia"/>
          <w:szCs w:val="22"/>
          <w:lang w:val="en-US" w:eastAsia="zh-CN"/>
        </w:rPr>
        <w:t xml:space="preserve">Yes, </w:t>
      </w:r>
      <w:r w:rsidR="000C5BC5" w:rsidRPr="00832705">
        <w:rPr>
          <w:rFonts w:eastAsiaTheme="minorEastAsia"/>
          <w:szCs w:val="22"/>
          <w:lang w:val="en-US" w:eastAsia="zh-CN"/>
        </w:rPr>
        <w:t>but re-negotiation is possible</w:t>
      </w:r>
      <w:r w:rsidR="00A90361" w:rsidRPr="00832705">
        <w:rPr>
          <w:rFonts w:eastAsiaTheme="minorEastAsia" w:hint="eastAsia"/>
          <w:szCs w:val="22"/>
          <w:lang w:val="en-US" w:eastAsia="zh-CN"/>
        </w:rPr>
        <w:t>.</w:t>
      </w:r>
    </w:p>
    <w:p w14:paraId="4ABB0913" w14:textId="77777777" w:rsidR="00442945" w:rsidRPr="00832705" w:rsidRDefault="00FA45FF" w:rsidP="00832705">
      <w:pPr>
        <w:spacing w:before="60"/>
        <w:jc w:val="both"/>
        <w:rPr>
          <w:rFonts w:eastAsiaTheme="minorEastAsia"/>
          <w:szCs w:val="22"/>
          <w:lang w:val="en-US" w:eastAsia="zh-CN"/>
        </w:rPr>
      </w:pPr>
      <w:r w:rsidRPr="00832705">
        <w:rPr>
          <w:rFonts w:eastAsiaTheme="minorEastAsia" w:hint="eastAsia"/>
          <w:szCs w:val="22"/>
          <w:lang w:val="en-US" w:eastAsia="zh-CN"/>
        </w:rPr>
        <w:t xml:space="preserve">Q: </w:t>
      </w:r>
      <w:proofErr w:type="spellStart"/>
      <w:r w:rsidR="008779E9" w:rsidRPr="00832705">
        <w:rPr>
          <w:rFonts w:eastAsiaTheme="minorEastAsia" w:hint="eastAsia"/>
          <w:szCs w:val="22"/>
          <w:lang w:val="en-US" w:eastAsia="zh-CN"/>
        </w:rPr>
        <w:t>Chaoqun</w:t>
      </w:r>
      <w:proofErr w:type="spellEnd"/>
      <w:r w:rsidR="008779E9" w:rsidRPr="00832705">
        <w:rPr>
          <w:rFonts w:eastAsiaTheme="minorEastAsia" w:hint="eastAsia"/>
          <w:szCs w:val="22"/>
          <w:lang w:val="en-US" w:eastAsia="zh-CN"/>
        </w:rPr>
        <w:t xml:space="preserve"> Wang (</w:t>
      </w:r>
      <w:proofErr w:type="spellStart"/>
      <w:r w:rsidR="008779E9" w:rsidRPr="00832705">
        <w:rPr>
          <w:rFonts w:eastAsiaTheme="minorEastAsia" w:hint="eastAsia"/>
          <w:szCs w:val="22"/>
          <w:lang w:val="en-US" w:eastAsia="zh-CN"/>
        </w:rPr>
        <w:t>Mediatek</w:t>
      </w:r>
      <w:proofErr w:type="spellEnd"/>
      <w:r w:rsidR="008779E9" w:rsidRPr="00832705">
        <w:rPr>
          <w:rFonts w:eastAsiaTheme="minorEastAsia" w:hint="eastAsia"/>
          <w:szCs w:val="22"/>
          <w:lang w:val="en-US" w:eastAsia="zh-CN"/>
        </w:rPr>
        <w:t>)</w:t>
      </w:r>
      <w:r w:rsidR="000C5BC5" w:rsidRPr="00832705">
        <w:rPr>
          <w:rFonts w:eastAsiaTheme="minorEastAsia"/>
          <w:szCs w:val="22"/>
          <w:lang w:val="en-US" w:eastAsia="zh-CN"/>
        </w:rPr>
        <w:t xml:space="preserve">: </w:t>
      </w:r>
      <w:r w:rsidR="008779E9" w:rsidRPr="00832705">
        <w:rPr>
          <w:rFonts w:eastAsiaTheme="minorEastAsia" w:hint="eastAsia"/>
          <w:szCs w:val="22"/>
          <w:lang w:val="en-US" w:eastAsia="zh-CN"/>
        </w:rPr>
        <w:t xml:space="preserve"> </w:t>
      </w:r>
      <w:r w:rsidR="000C5BC5" w:rsidRPr="00832705">
        <w:rPr>
          <w:rFonts w:eastAsiaTheme="minorEastAsia"/>
          <w:szCs w:val="22"/>
          <w:lang w:val="en-US" w:eastAsia="zh-CN"/>
        </w:rPr>
        <w:t xml:space="preserve">For re-negotiation, the second PCP/AP need to associate with the first PCP/AP again? How can that be done? </w:t>
      </w:r>
    </w:p>
    <w:p w14:paraId="0457F546" w14:textId="77777777" w:rsidR="00FA45FF" w:rsidRPr="00832705" w:rsidRDefault="00FA45FF" w:rsidP="00832705">
      <w:pPr>
        <w:spacing w:before="60"/>
        <w:jc w:val="both"/>
        <w:rPr>
          <w:rFonts w:eastAsiaTheme="minorEastAsia"/>
          <w:szCs w:val="22"/>
          <w:lang w:val="en-US" w:eastAsia="zh-CN"/>
        </w:rPr>
      </w:pPr>
      <w:r w:rsidRPr="00832705">
        <w:rPr>
          <w:rFonts w:eastAsiaTheme="minorEastAsia" w:hint="eastAsia"/>
          <w:szCs w:val="22"/>
          <w:lang w:val="en-US" w:eastAsia="zh-CN"/>
        </w:rPr>
        <w:t xml:space="preserve">A: </w:t>
      </w:r>
      <w:r w:rsidR="0001307A" w:rsidRPr="00832705">
        <w:rPr>
          <w:rFonts w:eastAsiaTheme="minorEastAsia" w:hint="eastAsia"/>
          <w:szCs w:val="22"/>
          <w:lang w:val="en-US" w:eastAsia="zh-CN"/>
        </w:rPr>
        <w:t xml:space="preserve">We need a new dynamic method to re-allocate time duration. </w:t>
      </w:r>
      <w:r w:rsidR="000C5BC5" w:rsidRPr="00832705">
        <w:rPr>
          <w:rFonts w:eastAsiaTheme="minorEastAsia"/>
          <w:szCs w:val="22"/>
          <w:lang w:val="en-US" w:eastAsia="zh-CN"/>
        </w:rPr>
        <w:t xml:space="preserve">Details can be figured out. </w:t>
      </w:r>
    </w:p>
    <w:p w14:paraId="3D6929F7" w14:textId="57731988" w:rsidR="00F51CE2" w:rsidRPr="00832705" w:rsidRDefault="009C5066" w:rsidP="00832705">
      <w:pPr>
        <w:spacing w:before="60"/>
        <w:jc w:val="both"/>
        <w:rPr>
          <w:rFonts w:eastAsiaTheme="minorEastAsia"/>
          <w:szCs w:val="22"/>
          <w:lang w:val="en-US" w:eastAsia="zh-CN"/>
        </w:rPr>
      </w:pPr>
      <w:r w:rsidRPr="00832705">
        <w:rPr>
          <w:rFonts w:eastAsiaTheme="minorEastAsia" w:hint="eastAsia"/>
          <w:szCs w:val="22"/>
          <w:lang w:val="en-US" w:eastAsia="zh-CN"/>
        </w:rPr>
        <w:t xml:space="preserve">Q: </w:t>
      </w:r>
      <w:proofErr w:type="spellStart"/>
      <w:r w:rsidRPr="00832705">
        <w:rPr>
          <w:rFonts w:eastAsiaTheme="minorEastAsia"/>
          <w:szCs w:val="22"/>
          <w:lang w:val="en-US" w:eastAsia="zh-CN"/>
        </w:rPr>
        <w:t>Khiam</w:t>
      </w:r>
      <w:proofErr w:type="spellEnd"/>
      <w:r w:rsidRPr="00832705">
        <w:rPr>
          <w:rFonts w:eastAsiaTheme="minorEastAsia"/>
          <w:szCs w:val="22"/>
          <w:lang w:val="en-US" w:eastAsia="zh-CN"/>
        </w:rPr>
        <w:t xml:space="preserve">-Boon </w:t>
      </w:r>
      <w:proofErr w:type="spellStart"/>
      <w:r w:rsidRPr="00832705">
        <w:rPr>
          <w:rFonts w:eastAsiaTheme="minorEastAsia"/>
          <w:szCs w:val="22"/>
          <w:lang w:val="en-US" w:eastAsia="zh-CN"/>
        </w:rPr>
        <w:t>Png</w:t>
      </w:r>
      <w:proofErr w:type="spellEnd"/>
      <w:r w:rsidRPr="00832705">
        <w:rPr>
          <w:rFonts w:eastAsiaTheme="minorEastAsia"/>
          <w:szCs w:val="22"/>
          <w:lang w:val="en-US" w:eastAsia="zh-CN"/>
        </w:rPr>
        <w:t xml:space="preserve"> (</w:t>
      </w:r>
      <w:r w:rsidR="002022F3" w:rsidRPr="00832705">
        <w:rPr>
          <w:rFonts w:eastAsiaTheme="minorEastAsia"/>
          <w:szCs w:val="22"/>
          <w:lang w:val="en-US" w:eastAsia="zh-CN"/>
        </w:rPr>
        <w:t>I2R</w:t>
      </w:r>
      <w:r w:rsidRPr="00832705">
        <w:rPr>
          <w:rFonts w:eastAsiaTheme="minorEastAsia"/>
          <w:szCs w:val="22"/>
          <w:lang w:val="en-US" w:eastAsia="zh-CN"/>
        </w:rPr>
        <w:t>)</w:t>
      </w:r>
      <w:r w:rsidRPr="00832705">
        <w:rPr>
          <w:rFonts w:eastAsiaTheme="minorEastAsia" w:hint="eastAsia"/>
          <w:szCs w:val="22"/>
          <w:lang w:val="en-US" w:eastAsia="zh-CN"/>
        </w:rPr>
        <w:t xml:space="preserve"> asked whether there </w:t>
      </w:r>
      <w:r w:rsidR="000448D9" w:rsidRPr="00832705">
        <w:rPr>
          <w:rFonts w:eastAsiaTheme="minorEastAsia" w:hint="eastAsia"/>
          <w:szCs w:val="22"/>
          <w:lang w:val="en-US" w:eastAsia="zh-CN"/>
        </w:rPr>
        <w:t>is</w:t>
      </w:r>
      <w:r w:rsidR="009A2D86" w:rsidRPr="00832705">
        <w:rPr>
          <w:rFonts w:eastAsiaTheme="minorEastAsia" w:hint="eastAsia"/>
          <w:szCs w:val="22"/>
          <w:lang w:val="en-US" w:eastAsia="zh-CN"/>
        </w:rPr>
        <w:t xml:space="preserve"> </w:t>
      </w:r>
      <w:r w:rsidRPr="00832705">
        <w:rPr>
          <w:rFonts w:eastAsiaTheme="minorEastAsia" w:hint="eastAsia"/>
          <w:szCs w:val="22"/>
          <w:lang w:val="en-US" w:eastAsia="zh-CN"/>
        </w:rPr>
        <w:t xml:space="preserve">fundamental difference between </w:t>
      </w:r>
      <w:r w:rsidR="000448D9" w:rsidRPr="00832705">
        <w:rPr>
          <w:rFonts w:eastAsiaTheme="minorEastAsia" w:hint="eastAsia"/>
          <w:szCs w:val="22"/>
          <w:lang w:val="en-US" w:eastAsia="zh-CN"/>
        </w:rPr>
        <w:t>the DTA mechanism</w:t>
      </w:r>
      <w:r w:rsidRPr="00832705">
        <w:rPr>
          <w:rFonts w:eastAsiaTheme="minorEastAsia" w:hint="eastAsia"/>
          <w:szCs w:val="22"/>
          <w:lang w:val="en-US" w:eastAsia="zh-CN"/>
        </w:rPr>
        <w:t xml:space="preserve"> and Carlos</w:t>
      </w:r>
      <w:r w:rsidRPr="00832705">
        <w:rPr>
          <w:rFonts w:eastAsiaTheme="minorEastAsia"/>
          <w:szCs w:val="22"/>
          <w:lang w:val="en-US" w:eastAsia="zh-CN"/>
        </w:rPr>
        <w:t>’</w:t>
      </w:r>
      <w:r w:rsidRPr="00832705">
        <w:rPr>
          <w:rFonts w:eastAsiaTheme="minorEastAsia" w:hint="eastAsia"/>
          <w:szCs w:val="22"/>
          <w:lang w:val="en-US" w:eastAsia="zh-CN"/>
        </w:rPr>
        <w:t xml:space="preserve">s inter BSS </w:t>
      </w:r>
      <w:r w:rsidRPr="00832705">
        <w:rPr>
          <w:rFonts w:eastAsiaTheme="minorEastAsia"/>
          <w:szCs w:val="22"/>
          <w:lang w:val="en-US" w:eastAsia="zh-CN"/>
        </w:rPr>
        <w:t>dynamic BW</w:t>
      </w:r>
      <w:r w:rsidRPr="00832705">
        <w:rPr>
          <w:rFonts w:eastAsiaTheme="minorEastAsia" w:hint="eastAsia"/>
          <w:szCs w:val="22"/>
          <w:lang w:val="en-US" w:eastAsia="zh-CN"/>
        </w:rPr>
        <w:t xml:space="preserve"> operation.</w:t>
      </w:r>
      <w:r w:rsidR="00DE0ECF">
        <w:rPr>
          <w:rFonts w:eastAsiaTheme="minorEastAsia"/>
          <w:szCs w:val="22"/>
          <w:lang w:val="en-US" w:eastAsia="zh-CN"/>
        </w:rPr>
        <w:t xml:space="preserve"> W</w:t>
      </w:r>
      <w:r w:rsidR="00DE0ECF" w:rsidRPr="00832705">
        <w:rPr>
          <w:rFonts w:eastAsiaTheme="minorEastAsia"/>
          <w:szCs w:val="22"/>
          <w:lang w:val="en-US" w:eastAsia="zh-CN"/>
        </w:rPr>
        <w:t>hat is the advantage of the proposed scheme compared to the clustering scheme?</w:t>
      </w:r>
    </w:p>
    <w:p w14:paraId="067BB0AA" w14:textId="77777777" w:rsidR="009C5066" w:rsidRPr="00832705" w:rsidRDefault="009C5066" w:rsidP="00832705">
      <w:pPr>
        <w:spacing w:before="60"/>
        <w:jc w:val="both"/>
        <w:rPr>
          <w:rFonts w:eastAsiaTheme="minorEastAsia"/>
          <w:szCs w:val="22"/>
          <w:lang w:val="en-US" w:eastAsia="zh-CN"/>
        </w:rPr>
      </w:pPr>
      <w:r w:rsidRPr="00832705">
        <w:rPr>
          <w:rFonts w:eastAsiaTheme="minorEastAsia" w:hint="eastAsia"/>
          <w:szCs w:val="22"/>
          <w:lang w:val="en-US" w:eastAsia="zh-CN"/>
        </w:rPr>
        <w:t xml:space="preserve">A: </w:t>
      </w:r>
      <w:r w:rsidR="000448D9" w:rsidRPr="00832705">
        <w:rPr>
          <w:rFonts w:eastAsiaTheme="minorEastAsia" w:hint="eastAsia"/>
          <w:szCs w:val="22"/>
          <w:lang w:val="en-US" w:eastAsia="zh-CN"/>
        </w:rPr>
        <w:t xml:space="preserve">For building more than two non-overlapped channels, it is similar. However, in the DTA mechanism, no small band is required. </w:t>
      </w:r>
      <w:r w:rsidR="000448D9" w:rsidRPr="00832705">
        <w:rPr>
          <w:rFonts w:eastAsiaTheme="minorEastAsia"/>
          <w:szCs w:val="22"/>
          <w:lang w:val="en-US" w:eastAsia="zh-CN"/>
        </w:rPr>
        <w:t>I</w:t>
      </w:r>
      <w:r w:rsidR="000448D9" w:rsidRPr="00832705">
        <w:rPr>
          <w:rFonts w:eastAsiaTheme="minorEastAsia" w:hint="eastAsia"/>
          <w:szCs w:val="22"/>
          <w:lang w:val="en-US" w:eastAsia="zh-CN"/>
        </w:rPr>
        <w:t>n Carlos</w:t>
      </w:r>
      <w:r w:rsidR="000448D9" w:rsidRPr="00832705">
        <w:rPr>
          <w:rFonts w:eastAsiaTheme="minorEastAsia"/>
          <w:szCs w:val="22"/>
          <w:lang w:val="en-US" w:eastAsia="zh-CN"/>
        </w:rPr>
        <w:t>’</w:t>
      </w:r>
      <w:r w:rsidR="000448D9" w:rsidRPr="00832705">
        <w:rPr>
          <w:rFonts w:eastAsiaTheme="minorEastAsia" w:hint="eastAsia"/>
          <w:szCs w:val="22"/>
          <w:lang w:val="en-US" w:eastAsia="zh-CN"/>
        </w:rPr>
        <w:t xml:space="preserve">s inter BSS operation, clustering is used to partition time duration. </w:t>
      </w:r>
    </w:p>
    <w:p w14:paraId="48B137FE" w14:textId="77777777" w:rsidR="002647DE" w:rsidRDefault="002647DE" w:rsidP="00D8074B">
      <w:pPr>
        <w:spacing w:before="60"/>
        <w:ind w:leftChars="100" w:left="220"/>
        <w:rPr>
          <w:rFonts w:eastAsiaTheme="minorEastAsia"/>
          <w:b/>
          <w:szCs w:val="22"/>
          <w:lang w:val="en-US" w:eastAsia="zh-CN"/>
        </w:rPr>
      </w:pPr>
    </w:p>
    <w:p w14:paraId="51BDD4B4" w14:textId="77777777" w:rsidR="002647DE" w:rsidRPr="007028DC" w:rsidRDefault="002647DE" w:rsidP="002647DE">
      <w:pPr>
        <w:spacing w:before="60"/>
        <w:jc w:val="both"/>
        <w:rPr>
          <w:b/>
          <w:szCs w:val="22"/>
          <w:lang w:val="en-US"/>
        </w:rPr>
      </w:pPr>
      <w:bookmarkStart w:id="5" w:name="OLE_LINK5"/>
      <w:bookmarkStart w:id="6" w:name="OLE_LINK6"/>
      <w:r w:rsidRPr="007028DC">
        <w:rPr>
          <w:rFonts w:hint="eastAsia"/>
          <w:b/>
          <w:szCs w:val="22"/>
          <w:lang w:val="en-US"/>
        </w:rPr>
        <w:t>Chair proposed to recess</w:t>
      </w:r>
      <w:r>
        <w:rPr>
          <w:rFonts w:hint="eastAsia"/>
          <w:b/>
          <w:szCs w:val="22"/>
          <w:lang w:val="en-US"/>
        </w:rPr>
        <w:t xml:space="preserve"> the session</w:t>
      </w:r>
      <w:r w:rsidRPr="007028DC">
        <w:rPr>
          <w:rFonts w:hint="eastAsia"/>
          <w:b/>
          <w:szCs w:val="22"/>
          <w:lang w:val="en-US"/>
        </w:rPr>
        <w:t>.</w:t>
      </w:r>
    </w:p>
    <w:p w14:paraId="7A95D787" w14:textId="77777777" w:rsidR="002647DE" w:rsidRPr="007028DC" w:rsidRDefault="002647DE" w:rsidP="002647DE">
      <w:pPr>
        <w:spacing w:before="60"/>
        <w:jc w:val="both"/>
        <w:rPr>
          <w:b/>
          <w:szCs w:val="22"/>
          <w:lang w:val="en-US"/>
        </w:rPr>
      </w:pPr>
    </w:p>
    <w:p w14:paraId="617A4396" w14:textId="77777777" w:rsidR="002647DE" w:rsidRPr="007028DC" w:rsidRDefault="002647DE" w:rsidP="002647DE">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2A7FC0EA" w14:textId="77777777" w:rsidR="002647DE" w:rsidRPr="007028DC" w:rsidRDefault="002647DE" w:rsidP="002647DE">
      <w:pPr>
        <w:spacing w:before="60"/>
        <w:jc w:val="both"/>
        <w:rPr>
          <w:b/>
          <w:szCs w:val="22"/>
          <w:lang w:val="en-US"/>
        </w:rPr>
      </w:pPr>
    </w:p>
    <w:p w14:paraId="0218884F" w14:textId="77777777" w:rsidR="002647DE" w:rsidRPr="001C39D5" w:rsidRDefault="002647DE" w:rsidP="002647DE">
      <w:pPr>
        <w:spacing w:before="60"/>
        <w:jc w:val="both"/>
        <w:rPr>
          <w:b/>
          <w:szCs w:val="22"/>
          <w:lang w:val="en-US"/>
        </w:rPr>
      </w:pPr>
      <w:r w:rsidRPr="001C39D5">
        <w:rPr>
          <w:rFonts w:hint="eastAsia"/>
          <w:b/>
          <w:szCs w:val="22"/>
          <w:lang w:val="en-US"/>
        </w:rPr>
        <w:t xml:space="preserve">The meeting </w:t>
      </w:r>
      <w:r w:rsidRPr="001C39D5">
        <w:rPr>
          <w:b/>
          <w:szCs w:val="22"/>
          <w:lang w:val="en-US"/>
        </w:rPr>
        <w:t xml:space="preserve">recessed at </w:t>
      </w:r>
      <w:r>
        <w:rPr>
          <w:rFonts w:eastAsiaTheme="minorEastAsia" w:hint="eastAsia"/>
          <w:b/>
          <w:szCs w:val="22"/>
          <w:lang w:val="en-US" w:eastAsia="zh-CN"/>
        </w:rPr>
        <w:t>12:00</w:t>
      </w:r>
      <w:r>
        <w:rPr>
          <w:rFonts w:hint="eastAsia"/>
          <w:b/>
          <w:szCs w:val="22"/>
          <w:lang w:val="en-US"/>
        </w:rPr>
        <w:t>p</w:t>
      </w:r>
      <w:r w:rsidRPr="001C39D5">
        <w:rPr>
          <w:b/>
          <w:szCs w:val="22"/>
          <w:lang w:val="en-US"/>
        </w:rPr>
        <w:t>m.</w:t>
      </w:r>
    </w:p>
    <w:bookmarkEnd w:id="5"/>
    <w:bookmarkEnd w:id="6"/>
    <w:p w14:paraId="0231F421" w14:textId="77777777" w:rsidR="002647DE" w:rsidRPr="002647DE" w:rsidRDefault="002647DE" w:rsidP="00D8074B">
      <w:pPr>
        <w:spacing w:before="60"/>
        <w:ind w:leftChars="100" w:left="220"/>
        <w:rPr>
          <w:rFonts w:eastAsiaTheme="minorEastAsia"/>
          <w:b/>
          <w:szCs w:val="22"/>
          <w:lang w:val="en-US" w:eastAsia="zh-CN"/>
        </w:rPr>
      </w:pPr>
    </w:p>
    <w:p w14:paraId="516F36A9" w14:textId="77777777" w:rsidR="00663251" w:rsidRDefault="00663251" w:rsidP="00D8074B">
      <w:pPr>
        <w:spacing w:before="60"/>
        <w:ind w:leftChars="100" w:left="220"/>
        <w:rPr>
          <w:rFonts w:eastAsiaTheme="minorEastAsia"/>
          <w:b/>
          <w:szCs w:val="22"/>
          <w:lang w:val="en-US" w:eastAsia="zh-CN"/>
        </w:rPr>
        <w:sectPr w:rsidR="00663251" w:rsidSect="00C96F63">
          <w:pgSz w:w="12240" w:h="15840" w:code="1"/>
          <w:pgMar w:top="1080" w:right="1080" w:bottom="1080" w:left="1080" w:header="432" w:footer="432" w:gutter="720"/>
          <w:cols w:space="720"/>
          <w:docGrid w:linePitch="299"/>
        </w:sectPr>
      </w:pPr>
    </w:p>
    <w:p w14:paraId="3290C35D" w14:textId="77777777" w:rsidR="00663251" w:rsidRPr="00770312" w:rsidRDefault="00663251" w:rsidP="00663251">
      <w:pPr>
        <w:rPr>
          <w:b/>
          <w:bCs/>
          <w:sz w:val="24"/>
          <w:szCs w:val="24"/>
          <w:u w:val="single"/>
          <w:lang w:val="en-US"/>
        </w:rPr>
      </w:pPr>
      <w:r>
        <w:rPr>
          <w:rFonts w:eastAsiaTheme="minorEastAsia" w:hint="eastAsia"/>
          <w:b/>
          <w:bCs/>
          <w:sz w:val="24"/>
          <w:szCs w:val="24"/>
          <w:u w:val="single"/>
          <w:lang w:val="en-US" w:eastAsia="zh-CN"/>
        </w:rPr>
        <w:lastRenderedPageBreak/>
        <w:t>Thursday</w:t>
      </w:r>
      <w:r w:rsidRPr="00770312">
        <w:rPr>
          <w:b/>
          <w:bCs/>
          <w:sz w:val="24"/>
          <w:szCs w:val="24"/>
          <w:u w:val="single"/>
          <w:lang w:val="en-US"/>
        </w:rPr>
        <w:t xml:space="preserve"> (</w:t>
      </w:r>
      <w:r w:rsidR="00A940C7">
        <w:rPr>
          <w:rFonts w:eastAsiaTheme="minorEastAsia" w:hint="eastAsia"/>
          <w:b/>
          <w:bCs/>
          <w:sz w:val="24"/>
          <w:szCs w:val="24"/>
          <w:u w:val="single"/>
          <w:lang w:val="en-US" w:eastAsia="zh-CN"/>
        </w:rPr>
        <w:t>16</w:t>
      </w:r>
      <w:r w:rsidRPr="00770312">
        <w:rPr>
          <w:b/>
          <w:bCs/>
          <w:sz w:val="24"/>
          <w:szCs w:val="24"/>
          <w:u w:val="single"/>
          <w:lang w:val="en-US"/>
        </w:rPr>
        <w:t>:</w:t>
      </w:r>
      <w:r w:rsidR="00A940C7">
        <w:rPr>
          <w:rFonts w:eastAsiaTheme="minorEastAsia" w:hint="eastAsia"/>
          <w:b/>
          <w:bCs/>
          <w:sz w:val="24"/>
          <w:szCs w:val="24"/>
          <w:u w:val="single"/>
          <w:lang w:val="en-US" w:eastAsia="zh-CN"/>
        </w:rPr>
        <w:t>0</w:t>
      </w:r>
      <w:r w:rsidRPr="00770312">
        <w:rPr>
          <w:b/>
          <w:bCs/>
          <w:sz w:val="24"/>
          <w:szCs w:val="24"/>
          <w:u w:val="single"/>
          <w:lang w:val="en-US"/>
        </w:rPr>
        <w:t>0-</w:t>
      </w:r>
      <w:r w:rsidRPr="00770312">
        <w:rPr>
          <w:rFonts w:hint="eastAsia"/>
          <w:b/>
          <w:bCs/>
          <w:sz w:val="24"/>
          <w:szCs w:val="24"/>
          <w:u w:val="single"/>
          <w:lang w:val="en-US"/>
        </w:rPr>
        <w:t>1</w:t>
      </w:r>
      <w:r w:rsidR="00A940C7">
        <w:rPr>
          <w:rFonts w:eastAsiaTheme="minorEastAsia" w:hint="eastAsia"/>
          <w:b/>
          <w:bCs/>
          <w:sz w:val="24"/>
          <w:szCs w:val="24"/>
          <w:u w:val="single"/>
          <w:lang w:val="en-US" w:eastAsia="zh-CN"/>
        </w:rPr>
        <w:t>8</w:t>
      </w:r>
      <w:r w:rsidRPr="00770312">
        <w:rPr>
          <w:b/>
          <w:bCs/>
          <w:sz w:val="24"/>
          <w:szCs w:val="24"/>
          <w:u w:val="single"/>
          <w:lang w:val="en-US"/>
        </w:rPr>
        <w:t>:</w:t>
      </w:r>
      <w:r w:rsidR="00A940C7">
        <w:rPr>
          <w:rFonts w:eastAsiaTheme="minorEastAsia" w:hint="eastAsia"/>
          <w:b/>
          <w:bCs/>
          <w:sz w:val="24"/>
          <w:szCs w:val="24"/>
          <w:u w:val="single"/>
          <w:lang w:val="en-US" w:eastAsia="zh-CN"/>
        </w:rPr>
        <w:t>0</w:t>
      </w:r>
      <w:r w:rsidRPr="00770312">
        <w:rPr>
          <w:rFonts w:hint="eastAsia"/>
          <w:b/>
          <w:bCs/>
          <w:sz w:val="24"/>
          <w:szCs w:val="24"/>
          <w:u w:val="single"/>
          <w:lang w:val="en-US"/>
        </w:rPr>
        <w:t>0</w:t>
      </w:r>
      <w:r w:rsidRPr="00770312">
        <w:rPr>
          <w:b/>
          <w:bCs/>
          <w:sz w:val="24"/>
          <w:szCs w:val="24"/>
          <w:u w:val="single"/>
          <w:lang w:val="en-US"/>
        </w:rPr>
        <w:t xml:space="preserve">) – </w:t>
      </w:r>
      <w:proofErr w:type="spellStart"/>
      <w:r w:rsidRPr="00770312">
        <w:rPr>
          <w:b/>
          <w:bCs/>
          <w:sz w:val="24"/>
          <w:szCs w:val="24"/>
          <w:u w:val="single"/>
          <w:lang w:val="en-US"/>
        </w:rPr>
        <w:t>TGaj</w:t>
      </w:r>
      <w:proofErr w:type="spellEnd"/>
      <w:r w:rsidRPr="00770312">
        <w:rPr>
          <w:b/>
          <w:bCs/>
          <w:sz w:val="24"/>
          <w:szCs w:val="24"/>
          <w:u w:val="single"/>
          <w:lang w:val="en-US"/>
        </w:rPr>
        <w:t xml:space="preserve"> meeting</w:t>
      </w:r>
    </w:p>
    <w:p w14:paraId="76A38E0A" w14:textId="77777777" w:rsidR="00663251" w:rsidRPr="001C39D5" w:rsidRDefault="00663251" w:rsidP="00663251">
      <w:pPr>
        <w:spacing w:before="60"/>
        <w:jc w:val="both"/>
        <w:rPr>
          <w:szCs w:val="22"/>
          <w:lang w:val="en-US"/>
        </w:rPr>
      </w:pPr>
    </w:p>
    <w:p w14:paraId="7B8D0BDE" w14:textId="77777777" w:rsidR="00663251" w:rsidRPr="007D34E6" w:rsidRDefault="00663251" w:rsidP="00663251">
      <w:pPr>
        <w:spacing w:before="60"/>
        <w:jc w:val="both"/>
        <w:rPr>
          <w:rFonts w:eastAsiaTheme="minorEastAsia"/>
          <w:b/>
          <w:szCs w:val="22"/>
          <w:lang w:val="en-US" w:eastAsia="zh-CN"/>
        </w:rPr>
      </w:pPr>
      <w:r w:rsidRPr="001C39D5">
        <w:rPr>
          <w:rFonts w:hint="eastAsia"/>
          <w:b/>
          <w:szCs w:val="22"/>
          <w:lang w:val="en-US"/>
        </w:rPr>
        <w:t>IEEE</w:t>
      </w:r>
      <w:r w:rsidRPr="001C39D5">
        <w:rPr>
          <w:b/>
          <w:szCs w:val="22"/>
          <w:lang w:val="en-US"/>
        </w:rPr>
        <w:t xml:space="preserve"> 802.11 </w:t>
      </w:r>
      <w:proofErr w:type="spellStart"/>
      <w:r w:rsidRPr="001C39D5">
        <w:rPr>
          <w:b/>
          <w:szCs w:val="22"/>
          <w:lang w:val="en-US"/>
        </w:rPr>
        <w:t>TGaj</w:t>
      </w:r>
      <w:proofErr w:type="spellEnd"/>
      <w:r w:rsidRPr="001C39D5">
        <w:rPr>
          <w:b/>
          <w:szCs w:val="22"/>
          <w:lang w:val="en-US"/>
        </w:rPr>
        <w:t xml:space="preserve"> Chair, </w:t>
      </w:r>
      <w:r>
        <w:rPr>
          <w:rFonts w:eastAsiaTheme="minorEastAsia" w:hint="eastAsia"/>
          <w:b/>
          <w:szCs w:val="22"/>
          <w:lang w:val="en-US" w:eastAsia="zh-CN"/>
        </w:rPr>
        <w:t>Xiaoming PENG (I2R)</w:t>
      </w:r>
    </w:p>
    <w:p w14:paraId="6D0D35C3" w14:textId="77777777" w:rsidR="00663251" w:rsidRPr="001C39D5" w:rsidRDefault="00663251" w:rsidP="00663251">
      <w:pPr>
        <w:spacing w:before="60"/>
        <w:jc w:val="both"/>
        <w:rPr>
          <w:szCs w:val="22"/>
          <w:lang w:val="en-US"/>
        </w:rPr>
      </w:pPr>
    </w:p>
    <w:p w14:paraId="2ED46C42" w14:textId="77777777" w:rsidR="00663251" w:rsidRPr="001C39D5" w:rsidRDefault="00663251" w:rsidP="00663251">
      <w:pPr>
        <w:spacing w:before="60"/>
        <w:jc w:val="both"/>
        <w:rPr>
          <w:szCs w:val="22"/>
          <w:lang w:val="en-US"/>
        </w:rPr>
      </w:pPr>
      <w:r w:rsidRPr="001C39D5">
        <w:rPr>
          <w:szCs w:val="22"/>
          <w:lang w:val="en-US"/>
        </w:rPr>
        <w:t>Chair called the meeting in order.</w:t>
      </w:r>
    </w:p>
    <w:p w14:paraId="2649E18A" w14:textId="77777777" w:rsidR="00663251" w:rsidRPr="001C39D5" w:rsidRDefault="00663251" w:rsidP="00663251">
      <w:pPr>
        <w:spacing w:before="60"/>
        <w:jc w:val="both"/>
        <w:rPr>
          <w:szCs w:val="22"/>
          <w:lang w:val="en-US"/>
        </w:rPr>
      </w:pPr>
    </w:p>
    <w:p w14:paraId="7B5E427F" w14:textId="77777777" w:rsidR="00663251" w:rsidRPr="001C39D5" w:rsidRDefault="00663251" w:rsidP="00663251">
      <w:pPr>
        <w:spacing w:before="60"/>
        <w:jc w:val="both"/>
        <w:rPr>
          <w:szCs w:val="22"/>
          <w:lang w:val="en-US"/>
        </w:rPr>
      </w:pPr>
      <w:r w:rsidRPr="001C39D5">
        <w:rPr>
          <w:szCs w:val="22"/>
          <w:lang w:val="en-US"/>
        </w:rPr>
        <w:t xml:space="preserve">Chair </w:t>
      </w:r>
      <w:r>
        <w:rPr>
          <w:szCs w:val="22"/>
          <w:lang w:val="en-US"/>
        </w:rPr>
        <w:t xml:space="preserve">showed </w:t>
      </w:r>
      <w:r w:rsidRPr="001C39D5">
        <w:rPr>
          <w:szCs w:val="22"/>
          <w:lang w:val="en-US"/>
        </w:rPr>
        <w:t xml:space="preserve">the agenda for the </w:t>
      </w:r>
      <w:r>
        <w:rPr>
          <w:szCs w:val="22"/>
          <w:lang w:val="en-US"/>
        </w:rPr>
        <w:t>session</w:t>
      </w:r>
      <w:r w:rsidRPr="001C39D5">
        <w:rPr>
          <w:szCs w:val="22"/>
          <w:lang w:val="en-US"/>
        </w:rPr>
        <w:t xml:space="preserve"> as follows,</w:t>
      </w:r>
    </w:p>
    <w:p w14:paraId="6A29FA65" w14:textId="77777777" w:rsidR="00663251" w:rsidRPr="001C39D5" w:rsidRDefault="00663251" w:rsidP="00663251">
      <w:pPr>
        <w:spacing w:before="60"/>
        <w:jc w:val="both"/>
        <w:rPr>
          <w:szCs w:val="22"/>
          <w:lang w:val="en-US"/>
        </w:rPr>
      </w:pPr>
    </w:p>
    <w:p w14:paraId="6777E30F" w14:textId="77777777" w:rsidR="00663251" w:rsidRPr="001C39D5" w:rsidRDefault="00663251" w:rsidP="00663251">
      <w:pPr>
        <w:spacing w:before="60"/>
        <w:jc w:val="both"/>
        <w:rPr>
          <w:b/>
          <w:szCs w:val="22"/>
          <w:lang w:val="en-US"/>
        </w:rPr>
      </w:pPr>
      <w:r w:rsidRPr="001C39D5">
        <w:rPr>
          <w:b/>
          <w:szCs w:val="22"/>
          <w:lang w:val="en-US"/>
        </w:rPr>
        <w:t>Agenda items for the session</w:t>
      </w:r>
      <w:r w:rsidRPr="001C39D5">
        <w:rPr>
          <w:rFonts w:hint="eastAsia"/>
          <w:b/>
          <w:szCs w:val="22"/>
          <w:lang w:val="en-US"/>
        </w:rPr>
        <w:t>（</w:t>
      </w:r>
      <w:r>
        <w:rPr>
          <w:b/>
          <w:szCs w:val="22"/>
          <w:lang w:val="en-US"/>
        </w:rPr>
        <w:t>doc:</w:t>
      </w:r>
      <w:hyperlink r:id="rId23" w:history="1">
        <w:r w:rsidRPr="00BC53CC">
          <w:rPr>
            <w:rStyle w:val="Hyperlink"/>
            <w:b/>
            <w:szCs w:val="22"/>
            <w:lang w:val="en-US"/>
          </w:rPr>
          <w:t xml:space="preserve"> IEEE 802.11-13/1</w:t>
        </w:r>
        <w:r w:rsidRPr="00BC53CC">
          <w:rPr>
            <w:rStyle w:val="Hyperlink"/>
            <w:rFonts w:eastAsiaTheme="minorEastAsia" w:hint="eastAsia"/>
            <w:b/>
            <w:szCs w:val="22"/>
            <w:lang w:val="en-US" w:eastAsia="zh-CN"/>
          </w:rPr>
          <w:t>416</w:t>
        </w:r>
        <w:r w:rsidRPr="00BC53CC">
          <w:rPr>
            <w:rStyle w:val="Hyperlink"/>
            <w:rFonts w:hint="eastAsia"/>
            <w:b/>
            <w:szCs w:val="22"/>
            <w:lang w:val="en-US"/>
          </w:rPr>
          <w:t>r</w:t>
        </w:r>
      </w:hyperlink>
      <w:r>
        <w:rPr>
          <w:rStyle w:val="Hyperlink"/>
          <w:rFonts w:eastAsiaTheme="minorEastAsia" w:hint="eastAsia"/>
          <w:b/>
          <w:szCs w:val="22"/>
          <w:lang w:val="en-US" w:eastAsia="zh-CN"/>
        </w:rPr>
        <w:t>2</w:t>
      </w:r>
      <w:r w:rsidRPr="001C39D5">
        <w:rPr>
          <w:rFonts w:hint="eastAsia"/>
          <w:b/>
          <w:szCs w:val="22"/>
          <w:lang w:val="en-US"/>
        </w:rPr>
        <w:t>）</w:t>
      </w:r>
    </w:p>
    <w:p w14:paraId="7D4EA5A4" w14:textId="77777777" w:rsidR="00663251" w:rsidRDefault="00663251" w:rsidP="00663251">
      <w:pPr>
        <w:spacing w:before="60"/>
        <w:rPr>
          <w:rFonts w:eastAsiaTheme="minorEastAsia"/>
          <w:b/>
          <w:szCs w:val="22"/>
          <w:lang w:val="en-US" w:eastAsia="zh-CN"/>
        </w:rPr>
      </w:pPr>
    </w:p>
    <w:p w14:paraId="4D3573B2" w14:textId="77777777" w:rsidR="00663251" w:rsidRPr="00663251" w:rsidRDefault="00663251" w:rsidP="00663251">
      <w:pPr>
        <w:pStyle w:val="ListParagraph"/>
        <w:numPr>
          <w:ilvl w:val="0"/>
          <w:numId w:val="10"/>
        </w:numPr>
        <w:spacing w:before="60"/>
        <w:ind w:firstLineChars="0"/>
        <w:jc w:val="both"/>
        <w:rPr>
          <w:szCs w:val="22"/>
          <w:lang w:val="en-US"/>
        </w:rPr>
      </w:pPr>
      <w:r w:rsidRPr="00663251">
        <w:rPr>
          <w:szCs w:val="22"/>
          <w:lang w:val="en-US"/>
        </w:rPr>
        <w:t xml:space="preserve">Election of TG Technical Editor </w:t>
      </w:r>
    </w:p>
    <w:p w14:paraId="16A45BE4" w14:textId="77777777" w:rsidR="00663251" w:rsidRPr="00663251" w:rsidRDefault="00663251" w:rsidP="00663251">
      <w:pPr>
        <w:pStyle w:val="ListParagraph"/>
        <w:numPr>
          <w:ilvl w:val="0"/>
          <w:numId w:val="10"/>
        </w:numPr>
        <w:spacing w:before="60"/>
        <w:ind w:firstLineChars="0"/>
        <w:jc w:val="both"/>
        <w:rPr>
          <w:szCs w:val="22"/>
          <w:lang w:val="en-US"/>
        </w:rPr>
      </w:pPr>
      <w:r w:rsidRPr="00663251">
        <w:rPr>
          <w:szCs w:val="22"/>
          <w:lang w:val="en-US"/>
        </w:rPr>
        <w:t>45GHz Spectrum Allocation in China – 11-13/1365r1</w:t>
      </w:r>
    </w:p>
    <w:p w14:paraId="3A6606B5" w14:textId="77777777" w:rsidR="00663251" w:rsidRPr="00663251" w:rsidRDefault="00663251" w:rsidP="00663251">
      <w:pPr>
        <w:pStyle w:val="ListParagraph"/>
        <w:numPr>
          <w:ilvl w:val="0"/>
          <w:numId w:val="10"/>
        </w:numPr>
        <w:spacing w:before="60"/>
        <w:ind w:firstLineChars="0"/>
        <w:jc w:val="both"/>
        <w:rPr>
          <w:szCs w:val="22"/>
          <w:lang w:val="en-US"/>
        </w:rPr>
      </w:pPr>
      <w:r w:rsidRPr="00663251">
        <w:rPr>
          <w:szCs w:val="22"/>
          <w:lang w:val="en-US"/>
        </w:rPr>
        <w:t>Plan for January 2014 Meeting</w:t>
      </w:r>
    </w:p>
    <w:p w14:paraId="771C0F2A" w14:textId="77777777" w:rsidR="00663251" w:rsidRDefault="00663251" w:rsidP="00663251">
      <w:pPr>
        <w:spacing w:before="60"/>
        <w:rPr>
          <w:rFonts w:eastAsiaTheme="minorEastAsia"/>
          <w:b/>
          <w:szCs w:val="22"/>
          <w:lang w:val="en-US" w:eastAsia="zh-CN"/>
        </w:rPr>
      </w:pPr>
    </w:p>
    <w:p w14:paraId="0A7EAE0E" w14:textId="77777777" w:rsidR="00663251" w:rsidRPr="00CB7176" w:rsidRDefault="00663251" w:rsidP="00663251">
      <w:pPr>
        <w:spacing w:before="60"/>
        <w:jc w:val="both"/>
        <w:rPr>
          <w:b/>
          <w:szCs w:val="22"/>
          <w:lang w:val="en-US"/>
        </w:rPr>
      </w:pPr>
      <w:r w:rsidRPr="00CB7176">
        <w:rPr>
          <w:b/>
          <w:szCs w:val="22"/>
          <w:lang w:val="en-US"/>
        </w:rPr>
        <w:t>No objection to the agenda</w:t>
      </w:r>
      <w:r>
        <w:rPr>
          <w:b/>
          <w:szCs w:val="22"/>
          <w:lang w:val="en-US"/>
        </w:rPr>
        <w:t>.</w:t>
      </w:r>
    </w:p>
    <w:p w14:paraId="38E802DD" w14:textId="77777777" w:rsidR="008100F2" w:rsidRDefault="008100F2" w:rsidP="00663251">
      <w:pPr>
        <w:spacing w:before="60"/>
        <w:jc w:val="both"/>
        <w:rPr>
          <w:rFonts w:eastAsiaTheme="minorEastAsia"/>
          <w:b/>
          <w:szCs w:val="22"/>
          <w:lang w:val="en-US" w:eastAsia="zh-CN"/>
        </w:rPr>
      </w:pPr>
    </w:p>
    <w:p w14:paraId="37C29F78" w14:textId="77777777" w:rsidR="008100F2" w:rsidRDefault="008100F2" w:rsidP="008100F2">
      <w:pPr>
        <w:pStyle w:val="ListParagraph"/>
        <w:numPr>
          <w:ilvl w:val="0"/>
          <w:numId w:val="14"/>
        </w:numPr>
        <w:spacing w:before="60"/>
        <w:ind w:firstLineChars="0"/>
        <w:jc w:val="both"/>
        <w:rPr>
          <w:rFonts w:eastAsiaTheme="minorEastAsia"/>
          <w:b/>
          <w:szCs w:val="22"/>
          <w:lang w:val="en-US" w:eastAsia="zh-CN"/>
        </w:rPr>
      </w:pPr>
      <w:r w:rsidRPr="008100F2">
        <w:rPr>
          <w:b/>
          <w:szCs w:val="22"/>
          <w:lang w:val="en-US"/>
        </w:rPr>
        <w:t>Election of TG Technical Editor</w:t>
      </w:r>
    </w:p>
    <w:p w14:paraId="406C8780" w14:textId="77777777" w:rsidR="008100F2" w:rsidRPr="008100F2" w:rsidRDefault="008100F2" w:rsidP="002B771E">
      <w:pPr>
        <w:spacing w:before="60"/>
        <w:ind w:leftChars="100" w:left="220" w:firstLine="220"/>
        <w:jc w:val="both"/>
        <w:rPr>
          <w:rFonts w:eastAsiaTheme="minorEastAsia"/>
          <w:b/>
          <w:szCs w:val="22"/>
          <w:lang w:val="en-US" w:eastAsia="zh-CN"/>
        </w:rPr>
      </w:pPr>
      <w:r w:rsidRPr="008100F2">
        <w:rPr>
          <w:rFonts w:eastAsiaTheme="minorEastAsia" w:hint="eastAsia"/>
          <w:b/>
          <w:szCs w:val="22"/>
          <w:lang w:val="en-US" w:eastAsia="zh-CN"/>
        </w:rPr>
        <w:t xml:space="preserve">Candidate: </w:t>
      </w:r>
      <w:proofErr w:type="spellStart"/>
      <w:r w:rsidR="009457B1">
        <w:rPr>
          <w:rFonts w:eastAsiaTheme="minorEastAsia" w:hint="eastAsia"/>
          <w:b/>
          <w:szCs w:val="22"/>
          <w:lang w:val="en-US" w:eastAsia="zh-CN"/>
        </w:rPr>
        <w:t>Jiamin</w:t>
      </w:r>
      <w:proofErr w:type="spellEnd"/>
      <w:r w:rsidR="009457B1">
        <w:rPr>
          <w:rFonts w:eastAsiaTheme="minorEastAsia" w:hint="eastAsia"/>
          <w:b/>
          <w:szCs w:val="22"/>
          <w:lang w:val="en-US" w:eastAsia="zh-CN"/>
        </w:rPr>
        <w:t xml:space="preserve"> Chen (Huawei</w:t>
      </w:r>
      <w:r>
        <w:rPr>
          <w:rFonts w:eastAsiaTheme="minorEastAsia" w:hint="eastAsia"/>
          <w:b/>
          <w:szCs w:val="22"/>
          <w:lang w:val="en-US" w:eastAsia="zh-CN"/>
        </w:rPr>
        <w:t>)</w:t>
      </w:r>
    </w:p>
    <w:p w14:paraId="1E97093A" w14:textId="77777777" w:rsidR="008100F2" w:rsidRDefault="00665A76" w:rsidP="002B771E">
      <w:pPr>
        <w:spacing w:before="60"/>
        <w:ind w:leftChars="200" w:left="440"/>
        <w:jc w:val="both"/>
        <w:rPr>
          <w:rFonts w:eastAsiaTheme="minorEastAsia"/>
          <w:b/>
          <w:szCs w:val="22"/>
          <w:lang w:val="en-US" w:eastAsia="zh-CN"/>
        </w:rPr>
      </w:pPr>
      <w:r>
        <w:rPr>
          <w:rFonts w:eastAsiaTheme="minorEastAsia" w:hint="eastAsia"/>
          <w:b/>
          <w:szCs w:val="22"/>
          <w:lang w:val="en-US" w:eastAsia="zh-CN"/>
        </w:rPr>
        <w:t xml:space="preserve">Motion: </w:t>
      </w:r>
      <w:r w:rsidR="008100F2">
        <w:rPr>
          <w:rFonts w:eastAsiaTheme="minorEastAsia" w:hint="eastAsia"/>
          <w:b/>
          <w:szCs w:val="22"/>
          <w:lang w:val="en-US" w:eastAsia="zh-CN"/>
        </w:rPr>
        <w:t xml:space="preserve">Y: </w:t>
      </w:r>
      <w:r w:rsidR="006622FC">
        <w:rPr>
          <w:rFonts w:eastAsiaTheme="minorEastAsia" w:hint="eastAsia"/>
          <w:b/>
          <w:szCs w:val="22"/>
          <w:lang w:val="en-US" w:eastAsia="zh-CN"/>
        </w:rPr>
        <w:t>9</w:t>
      </w:r>
      <w:r>
        <w:rPr>
          <w:rFonts w:eastAsiaTheme="minorEastAsia" w:hint="eastAsia"/>
          <w:b/>
          <w:szCs w:val="22"/>
          <w:lang w:val="en-US" w:eastAsia="zh-CN"/>
        </w:rPr>
        <w:t>/</w:t>
      </w:r>
      <w:r w:rsidR="008100F2">
        <w:rPr>
          <w:rFonts w:eastAsiaTheme="minorEastAsia" w:hint="eastAsia"/>
          <w:b/>
          <w:szCs w:val="22"/>
          <w:lang w:val="en-US" w:eastAsia="zh-CN"/>
        </w:rPr>
        <w:t xml:space="preserve">N: </w:t>
      </w:r>
      <w:r w:rsidR="006622FC">
        <w:rPr>
          <w:rFonts w:eastAsiaTheme="minorEastAsia" w:hint="eastAsia"/>
          <w:b/>
          <w:szCs w:val="22"/>
          <w:lang w:val="en-US" w:eastAsia="zh-CN"/>
        </w:rPr>
        <w:t>0</w:t>
      </w:r>
      <w:r w:rsidR="00581D88">
        <w:rPr>
          <w:rFonts w:eastAsiaTheme="minorEastAsia" w:hint="eastAsia"/>
          <w:b/>
          <w:szCs w:val="22"/>
          <w:lang w:val="en-US" w:eastAsia="zh-CN"/>
        </w:rPr>
        <w:t>/</w:t>
      </w:r>
      <w:r w:rsidR="008100F2">
        <w:rPr>
          <w:rFonts w:eastAsiaTheme="minorEastAsia" w:hint="eastAsia"/>
          <w:b/>
          <w:szCs w:val="22"/>
          <w:lang w:val="en-US" w:eastAsia="zh-CN"/>
        </w:rPr>
        <w:t xml:space="preserve">A: </w:t>
      </w:r>
      <w:r w:rsidR="006622FC">
        <w:rPr>
          <w:rFonts w:eastAsiaTheme="minorEastAsia" w:hint="eastAsia"/>
          <w:b/>
          <w:szCs w:val="22"/>
          <w:lang w:val="en-US" w:eastAsia="zh-CN"/>
        </w:rPr>
        <w:t>0</w:t>
      </w:r>
    </w:p>
    <w:p w14:paraId="2349B3BD" w14:textId="77777777" w:rsidR="008100F2" w:rsidRPr="008100F2" w:rsidRDefault="008100F2" w:rsidP="00663251">
      <w:pPr>
        <w:spacing w:before="60"/>
        <w:jc w:val="both"/>
        <w:rPr>
          <w:rFonts w:eastAsiaTheme="minorEastAsia"/>
          <w:b/>
          <w:szCs w:val="22"/>
          <w:lang w:val="en-US" w:eastAsia="zh-CN"/>
        </w:rPr>
      </w:pPr>
    </w:p>
    <w:p w14:paraId="5D811FF1" w14:textId="77777777" w:rsidR="008100F2" w:rsidRPr="008100F2" w:rsidRDefault="008100F2" w:rsidP="008100F2">
      <w:pPr>
        <w:pStyle w:val="ListParagraph"/>
        <w:numPr>
          <w:ilvl w:val="0"/>
          <w:numId w:val="14"/>
        </w:numPr>
        <w:spacing w:before="60"/>
        <w:ind w:firstLineChars="0"/>
        <w:jc w:val="both"/>
        <w:rPr>
          <w:b/>
          <w:szCs w:val="22"/>
          <w:lang w:val="en-US"/>
        </w:rPr>
      </w:pPr>
      <w:r w:rsidRPr="008100F2">
        <w:rPr>
          <w:rFonts w:hint="eastAsia"/>
          <w:b/>
          <w:szCs w:val="22"/>
          <w:lang w:val="en-US"/>
        </w:rPr>
        <w:t xml:space="preserve">Haiming Wang (SEU) presented </w:t>
      </w:r>
      <w:r w:rsidRPr="008100F2">
        <w:rPr>
          <w:b/>
          <w:szCs w:val="22"/>
          <w:lang w:val="en-US"/>
        </w:rPr>
        <w:t xml:space="preserve">45GHz Spectrum Allocation in China </w:t>
      </w:r>
      <w:r w:rsidRPr="008100F2">
        <w:rPr>
          <w:rFonts w:hint="eastAsia"/>
          <w:b/>
          <w:szCs w:val="22"/>
          <w:lang w:val="en-US"/>
        </w:rPr>
        <w:t xml:space="preserve">(doc: </w:t>
      </w:r>
      <w:bookmarkStart w:id="7" w:name="OLE_LINK7"/>
      <w:bookmarkStart w:id="8" w:name="OLE_LINK8"/>
      <w:r w:rsidR="001E6007">
        <w:rPr>
          <w:b/>
          <w:szCs w:val="22"/>
          <w:lang w:val="en-US"/>
        </w:rPr>
        <w:fldChar w:fldCharType="begin"/>
      </w:r>
      <w:r w:rsidR="00B366E0">
        <w:rPr>
          <w:b/>
          <w:szCs w:val="22"/>
          <w:lang w:val="en-US"/>
        </w:rPr>
        <w:instrText xml:space="preserve"> HYPERLINK "https://mentor.ieee.org/802.11/dcn/13/11-13-1365-02-00aj-45ghz-spectrum-allocation-in-china.pptx" </w:instrText>
      </w:r>
      <w:r w:rsidR="001E6007">
        <w:rPr>
          <w:b/>
          <w:szCs w:val="22"/>
          <w:lang w:val="en-US"/>
        </w:rPr>
        <w:fldChar w:fldCharType="separate"/>
      </w:r>
      <w:r w:rsidRPr="00B366E0">
        <w:rPr>
          <w:rStyle w:val="Hyperlink"/>
          <w:rFonts w:hint="eastAsia"/>
          <w:b/>
          <w:szCs w:val="22"/>
          <w:lang w:val="en-US"/>
        </w:rPr>
        <w:t>802.</w:t>
      </w:r>
      <w:r w:rsidR="00F63948" w:rsidRPr="00B366E0">
        <w:rPr>
          <w:rStyle w:val="Hyperlink"/>
          <w:b/>
          <w:szCs w:val="22"/>
          <w:lang w:val="en-US"/>
        </w:rPr>
        <w:t>11-13/1365r</w:t>
      </w:r>
      <w:r w:rsidR="00F63948" w:rsidRPr="00B366E0">
        <w:rPr>
          <w:rStyle w:val="Hyperlink"/>
          <w:rFonts w:eastAsiaTheme="minorEastAsia" w:hint="eastAsia"/>
          <w:b/>
          <w:szCs w:val="22"/>
          <w:lang w:val="en-US" w:eastAsia="zh-CN"/>
        </w:rPr>
        <w:t>2</w:t>
      </w:r>
      <w:bookmarkEnd w:id="7"/>
      <w:bookmarkEnd w:id="8"/>
      <w:r w:rsidR="001E6007">
        <w:rPr>
          <w:b/>
          <w:szCs w:val="22"/>
          <w:lang w:val="en-US"/>
        </w:rPr>
        <w:fldChar w:fldCharType="end"/>
      </w:r>
      <w:r w:rsidRPr="008100F2">
        <w:rPr>
          <w:rFonts w:hint="eastAsia"/>
          <w:b/>
          <w:szCs w:val="22"/>
          <w:lang w:val="en-US"/>
        </w:rPr>
        <w:t>)</w:t>
      </w:r>
    </w:p>
    <w:p w14:paraId="3DB348ED" w14:textId="77777777" w:rsidR="00D226BD" w:rsidRDefault="00D226BD" w:rsidP="002B771E">
      <w:pPr>
        <w:spacing w:before="60"/>
        <w:ind w:leftChars="200" w:left="440"/>
        <w:rPr>
          <w:rFonts w:eastAsiaTheme="minorEastAsia"/>
          <w:b/>
          <w:szCs w:val="22"/>
          <w:lang w:val="en-US" w:eastAsia="zh-CN"/>
        </w:rPr>
      </w:pPr>
      <w:r>
        <w:rPr>
          <w:rFonts w:eastAsiaTheme="minorEastAsia" w:hint="eastAsia"/>
          <w:b/>
          <w:szCs w:val="22"/>
          <w:lang w:val="en-US" w:eastAsia="zh-CN"/>
        </w:rPr>
        <w:t>Comments:</w:t>
      </w:r>
      <w:r w:rsidR="00605018">
        <w:rPr>
          <w:rFonts w:eastAsiaTheme="minorEastAsia" w:hint="eastAsia"/>
          <w:b/>
          <w:szCs w:val="22"/>
          <w:lang w:val="en-US" w:eastAsia="zh-CN"/>
        </w:rPr>
        <w:t xml:space="preserve"> </w:t>
      </w:r>
    </w:p>
    <w:p w14:paraId="220186EA" w14:textId="77777777" w:rsidR="008100F2" w:rsidRPr="00AA27E3" w:rsidRDefault="008100F2" w:rsidP="002B771E">
      <w:pPr>
        <w:spacing w:before="60"/>
        <w:ind w:leftChars="200" w:left="440"/>
        <w:rPr>
          <w:rFonts w:eastAsiaTheme="minorEastAsia"/>
          <w:szCs w:val="22"/>
          <w:lang w:val="en-US" w:eastAsia="zh-CN"/>
        </w:rPr>
      </w:pPr>
      <w:proofErr w:type="gramStart"/>
      <w:r w:rsidRPr="00AA27E3">
        <w:rPr>
          <w:rFonts w:eastAsiaTheme="minorEastAsia" w:hint="eastAsia"/>
          <w:szCs w:val="22"/>
          <w:lang w:val="en-US" w:eastAsia="zh-CN"/>
        </w:rPr>
        <w:t>Q:</w:t>
      </w:r>
      <w:r w:rsidR="002A0D0F" w:rsidRPr="00AA27E3">
        <w:rPr>
          <w:rFonts w:eastAsiaTheme="minorEastAsia" w:hint="eastAsia"/>
          <w:szCs w:val="22"/>
          <w:lang w:val="en-US" w:eastAsia="zh-CN"/>
        </w:rPr>
        <w:t xml:space="preserve"> </w:t>
      </w:r>
      <w:r w:rsidR="00AB5CE7" w:rsidRPr="00AA27E3">
        <w:rPr>
          <w:rFonts w:eastAsiaTheme="minorEastAsia" w:hint="eastAsia"/>
          <w:szCs w:val="22"/>
          <w:lang w:val="en-US" w:eastAsia="zh-CN"/>
        </w:rPr>
        <w:t xml:space="preserve">Liang Li </w:t>
      </w:r>
      <w:r w:rsidR="0066052B" w:rsidRPr="00AA27E3">
        <w:rPr>
          <w:rFonts w:eastAsiaTheme="minorEastAsia" w:hint="eastAsia"/>
          <w:szCs w:val="22"/>
          <w:lang w:val="en-US" w:eastAsia="zh-CN"/>
        </w:rPr>
        <w:t>(</w:t>
      </w:r>
      <w:proofErr w:type="spellStart"/>
      <w:r w:rsidR="0066052B" w:rsidRPr="00AA27E3">
        <w:rPr>
          <w:rFonts w:eastAsiaTheme="minorEastAsia" w:hint="eastAsia"/>
          <w:szCs w:val="22"/>
          <w:lang w:val="en-US" w:eastAsia="zh-CN"/>
        </w:rPr>
        <w:t>Veno</w:t>
      </w:r>
      <w:proofErr w:type="spellEnd"/>
      <w:r w:rsidR="003F39CC" w:rsidRPr="00AA27E3">
        <w:rPr>
          <w:rFonts w:eastAsiaTheme="minorEastAsia" w:hint="eastAsia"/>
          <w:szCs w:val="22"/>
          <w:lang w:val="en-US" w:eastAsia="zh-CN"/>
        </w:rPr>
        <w:t xml:space="preserve"> Technologies</w:t>
      </w:r>
      <w:r w:rsidR="0066052B" w:rsidRPr="00AA27E3">
        <w:rPr>
          <w:rFonts w:eastAsiaTheme="minorEastAsia" w:hint="eastAsia"/>
          <w:szCs w:val="22"/>
          <w:lang w:val="en-US" w:eastAsia="zh-CN"/>
        </w:rPr>
        <w:t xml:space="preserve">) </w:t>
      </w:r>
      <w:proofErr w:type="spellStart"/>
      <w:r w:rsidR="00AB5CE7" w:rsidRPr="00AA27E3">
        <w:rPr>
          <w:rFonts w:eastAsiaTheme="minorEastAsia" w:hint="eastAsia"/>
          <w:szCs w:val="22"/>
          <w:lang w:val="en-US" w:eastAsia="zh-CN"/>
        </w:rPr>
        <w:t>congradulates</w:t>
      </w:r>
      <w:proofErr w:type="spellEnd"/>
      <w:r w:rsidR="00AB5CE7" w:rsidRPr="00AA27E3">
        <w:rPr>
          <w:rFonts w:eastAsiaTheme="minorEastAsia" w:hint="eastAsia"/>
          <w:szCs w:val="22"/>
          <w:lang w:val="en-US" w:eastAsia="zh-CN"/>
        </w:rPr>
        <w:t xml:space="preserve"> this achievement.</w:t>
      </w:r>
      <w:proofErr w:type="gramEnd"/>
    </w:p>
    <w:p w14:paraId="2FA1782E" w14:textId="77777777" w:rsidR="00AB5CE7" w:rsidRPr="00AA27E3" w:rsidRDefault="00AB5CE7" w:rsidP="002B771E">
      <w:pPr>
        <w:spacing w:before="60"/>
        <w:ind w:leftChars="200" w:left="440"/>
        <w:rPr>
          <w:rFonts w:eastAsiaTheme="minorEastAsia"/>
          <w:szCs w:val="22"/>
          <w:lang w:val="en-US" w:eastAsia="zh-CN"/>
        </w:rPr>
      </w:pPr>
      <w:r w:rsidRPr="00AA27E3">
        <w:rPr>
          <w:rFonts w:eastAsiaTheme="minorEastAsia" w:hint="eastAsia"/>
          <w:szCs w:val="22"/>
          <w:lang w:val="en-US" w:eastAsia="zh-CN"/>
        </w:rPr>
        <w:t xml:space="preserve">Q: </w:t>
      </w:r>
      <w:r w:rsidR="00CA0FE3" w:rsidRPr="00AA27E3">
        <w:rPr>
          <w:rFonts w:eastAsiaTheme="minorEastAsia" w:hint="eastAsia"/>
          <w:szCs w:val="22"/>
          <w:lang w:val="en-US" w:eastAsia="zh-CN"/>
        </w:rPr>
        <w:t xml:space="preserve">Masahiro </w:t>
      </w:r>
      <w:proofErr w:type="spellStart"/>
      <w:r w:rsidR="00CA0FE3" w:rsidRPr="00AA27E3">
        <w:rPr>
          <w:rFonts w:eastAsiaTheme="minorEastAsia" w:hint="eastAsia"/>
          <w:szCs w:val="22"/>
          <w:lang w:val="en-US" w:eastAsia="zh-CN"/>
        </w:rPr>
        <w:t>Umehira</w:t>
      </w:r>
      <w:proofErr w:type="spellEnd"/>
      <w:r w:rsidR="00CA0FE3" w:rsidRPr="00AA27E3">
        <w:rPr>
          <w:rFonts w:eastAsiaTheme="minorEastAsia" w:hint="eastAsia"/>
          <w:szCs w:val="22"/>
          <w:lang w:val="en-US" w:eastAsia="zh-CN"/>
        </w:rPr>
        <w:t xml:space="preserve"> (Ibaraki University in Japan) asked </w:t>
      </w:r>
      <w:r w:rsidR="005337DF" w:rsidRPr="00AA27E3">
        <w:rPr>
          <w:rFonts w:eastAsiaTheme="minorEastAsia" w:hint="eastAsia"/>
          <w:szCs w:val="22"/>
          <w:lang w:val="en-US" w:eastAsia="zh-CN"/>
        </w:rPr>
        <w:t xml:space="preserve">whether this band </w:t>
      </w:r>
      <w:proofErr w:type="gramStart"/>
      <w:r w:rsidR="005337DF" w:rsidRPr="00AA27E3">
        <w:rPr>
          <w:rFonts w:eastAsiaTheme="minorEastAsia" w:hint="eastAsia"/>
          <w:szCs w:val="22"/>
          <w:lang w:val="en-US" w:eastAsia="zh-CN"/>
        </w:rPr>
        <w:t>can</w:t>
      </w:r>
      <w:proofErr w:type="gramEnd"/>
      <w:r w:rsidR="005337DF" w:rsidRPr="00AA27E3">
        <w:rPr>
          <w:rFonts w:eastAsiaTheme="minorEastAsia" w:hint="eastAsia"/>
          <w:szCs w:val="22"/>
          <w:lang w:val="en-US" w:eastAsia="zh-CN"/>
        </w:rPr>
        <w:t xml:space="preserve"> be used for other purpose</w:t>
      </w:r>
      <w:r w:rsidR="00CA0FE3" w:rsidRPr="00AA27E3">
        <w:rPr>
          <w:rFonts w:eastAsiaTheme="minorEastAsia" w:hint="eastAsia"/>
          <w:szCs w:val="22"/>
          <w:lang w:val="en-US" w:eastAsia="zh-CN"/>
        </w:rPr>
        <w:t>s, such as ISM band at 2.4 GHz</w:t>
      </w:r>
      <w:r w:rsidR="000A3C89" w:rsidRPr="00AA27E3">
        <w:rPr>
          <w:rFonts w:eastAsiaTheme="minorEastAsia" w:hint="eastAsia"/>
          <w:szCs w:val="22"/>
          <w:lang w:val="en-US" w:eastAsia="zh-CN"/>
        </w:rPr>
        <w:t>.</w:t>
      </w:r>
      <w:r w:rsidR="005337DF" w:rsidRPr="00AA27E3">
        <w:rPr>
          <w:rFonts w:eastAsiaTheme="minorEastAsia" w:hint="eastAsia"/>
          <w:szCs w:val="22"/>
          <w:lang w:val="en-US" w:eastAsia="zh-CN"/>
        </w:rPr>
        <w:t xml:space="preserve"> </w:t>
      </w:r>
    </w:p>
    <w:p w14:paraId="608C46E3" w14:textId="77777777" w:rsidR="00AB5CE7" w:rsidRPr="00AA27E3" w:rsidRDefault="00AB5CE7" w:rsidP="002B771E">
      <w:pPr>
        <w:spacing w:before="60"/>
        <w:ind w:leftChars="200" w:left="440"/>
        <w:rPr>
          <w:rFonts w:eastAsiaTheme="minorEastAsia"/>
          <w:szCs w:val="22"/>
          <w:lang w:val="en-US" w:eastAsia="zh-CN"/>
        </w:rPr>
      </w:pPr>
      <w:r w:rsidRPr="00AA27E3">
        <w:rPr>
          <w:rFonts w:eastAsiaTheme="minorEastAsia" w:hint="eastAsia"/>
          <w:szCs w:val="22"/>
          <w:lang w:val="en-US" w:eastAsia="zh-CN"/>
        </w:rPr>
        <w:t>A:</w:t>
      </w:r>
      <w:r w:rsidR="005337DF" w:rsidRPr="00AA27E3">
        <w:rPr>
          <w:rFonts w:eastAsiaTheme="minorEastAsia" w:hint="eastAsia"/>
          <w:szCs w:val="22"/>
          <w:lang w:val="en-US" w:eastAsia="zh-CN"/>
        </w:rPr>
        <w:t xml:space="preserve"> From now, it is just used for wireless access systems.</w:t>
      </w:r>
    </w:p>
    <w:p w14:paraId="00886BEE" w14:textId="77777777" w:rsidR="006C3E62" w:rsidRPr="00AA27E3" w:rsidRDefault="006C3E62" w:rsidP="006C3E62">
      <w:pPr>
        <w:spacing w:before="60"/>
        <w:ind w:leftChars="200" w:left="440"/>
        <w:rPr>
          <w:rFonts w:eastAsiaTheme="minorEastAsia"/>
          <w:szCs w:val="22"/>
          <w:lang w:val="en-US" w:eastAsia="zh-CN"/>
        </w:rPr>
      </w:pPr>
      <w:r w:rsidRPr="00AA27E3">
        <w:rPr>
          <w:rFonts w:eastAsiaTheme="minorEastAsia" w:hint="eastAsia"/>
          <w:szCs w:val="22"/>
          <w:lang w:val="en-US" w:eastAsia="zh-CN"/>
        </w:rPr>
        <w:t xml:space="preserve">Q: Masahiro </w:t>
      </w:r>
      <w:proofErr w:type="spellStart"/>
      <w:r w:rsidRPr="00AA27E3">
        <w:rPr>
          <w:rFonts w:eastAsiaTheme="minorEastAsia" w:hint="eastAsia"/>
          <w:szCs w:val="22"/>
          <w:lang w:val="en-US" w:eastAsia="zh-CN"/>
        </w:rPr>
        <w:t>Umehira</w:t>
      </w:r>
      <w:proofErr w:type="spellEnd"/>
      <w:r w:rsidRPr="00AA27E3">
        <w:rPr>
          <w:rFonts w:eastAsiaTheme="minorEastAsia" w:hint="eastAsia"/>
          <w:szCs w:val="22"/>
          <w:lang w:val="en-US" w:eastAsia="zh-CN"/>
        </w:rPr>
        <w:t xml:space="preserve"> (Ibaraki University in Japan) asked whether two small bands of 1.08 GHz </w:t>
      </w:r>
      <w:proofErr w:type="gramStart"/>
      <w:r w:rsidRPr="00AA27E3">
        <w:rPr>
          <w:rFonts w:eastAsiaTheme="minorEastAsia" w:hint="eastAsia"/>
          <w:szCs w:val="22"/>
          <w:lang w:val="en-US" w:eastAsia="zh-CN"/>
        </w:rPr>
        <w:t>can</w:t>
      </w:r>
      <w:proofErr w:type="gramEnd"/>
      <w:r w:rsidRPr="00AA27E3">
        <w:rPr>
          <w:rFonts w:eastAsiaTheme="minorEastAsia" w:hint="eastAsia"/>
          <w:szCs w:val="22"/>
          <w:lang w:val="en-US" w:eastAsia="zh-CN"/>
        </w:rPr>
        <w:t xml:space="preserve"> be bonded for 11ad. </w:t>
      </w:r>
    </w:p>
    <w:p w14:paraId="0CA12770" w14:textId="77777777" w:rsidR="006C3E62" w:rsidRPr="00AA27E3" w:rsidRDefault="006C3E62" w:rsidP="002B771E">
      <w:pPr>
        <w:spacing w:before="60"/>
        <w:ind w:leftChars="200" w:left="440"/>
        <w:rPr>
          <w:rFonts w:eastAsiaTheme="minorEastAsia"/>
          <w:szCs w:val="22"/>
          <w:lang w:val="en-US" w:eastAsia="zh-CN"/>
        </w:rPr>
      </w:pPr>
      <w:r w:rsidRPr="00AA27E3">
        <w:rPr>
          <w:rFonts w:eastAsiaTheme="minorEastAsia" w:hint="eastAsia"/>
          <w:szCs w:val="22"/>
          <w:lang w:val="en-US" w:eastAsia="zh-CN"/>
        </w:rPr>
        <w:t>A: Due to the specification of 45 GHz band in China, there are only two types of bandwidth configurations</w:t>
      </w:r>
      <w:r w:rsidR="00830D2D" w:rsidRPr="00AA27E3">
        <w:rPr>
          <w:rFonts w:eastAsiaTheme="minorEastAsia" w:hint="eastAsia"/>
          <w:szCs w:val="22"/>
          <w:lang w:val="en-US" w:eastAsia="zh-CN"/>
        </w:rPr>
        <w:t>, 540</w:t>
      </w:r>
      <w:r w:rsidR="00FA60F6" w:rsidRPr="00AA27E3">
        <w:rPr>
          <w:rFonts w:eastAsiaTheme="minorEastAsia" w:hint="eastAsia"/>
          <w:szCs w:val="22"/>
          <w:lang w:val="en-US" w:eastAsia="zh-CN"/>
        </w:rPr>
        <w:t xml:space="preserve"> </w:t>
      </w:r>
      <w:r w:rsidR="00830D2D" w:rsidRPr="00AA27E3">
        <w:rPr>
          <w:rFonts w:eastAsiaTheme="minorEastAsia" w:hint="eastAsia"/>
          <w:szCs w:val="22"/>
          <w:lang w:val="en-US" w:eastAsia="zh-CN"/>
        </w:rPr>
        <w:t xml:space="preserve">MHz and </w:t>
      </w:r>
      <w:r w:rsidR="00FA60F6" w:rsidRPr="00AA27E3">
        <w:rPr>
          <w:rFonts w:eastAsiaTheme="minorEastAsia" w:hint="eastAsia"/>
          <w:szCs w:val="22"/>
          <w:lang w:val="en-US" w:eastAsia="zh-CN"/>
        </w:rPr>
        <w:t xml:space="preserve">1080 </w:t>
      </w:r>
      <w:proofErr w:type="spellStart"/>
      <w:r w:rsidR="00FA60F6" w:rsidRPr="00AA27E3">
        <w:rPr>
          <w:rFonts w:eastAsiaTheme="minorEastAsia" w:hint="eastAsia"/>
          <w:szCs w:val="22"/>
          <w:lang w:val="en-US" w:eastAsia="zh-CN"/>
        </w:rPr>
        <w:t>MHz</w:t>
      </w:r>
      <w:r w:rsidRPr="00AA27E3">
        <w:rPr>
          <w:rFonts w:eastAsiaTheme="minorEastAsia" w:hint="eastAsia"/>
          <w:szCs w:val="22"/>
          <w:lang w:val="en-US" w:eastAsia="zh-CN"/>
        </w:rPr>
        <w:t>.</w:t>
      </w:r>
      <w:proofErr w:type="spellEnd"/>
    </w:p>
    <w:p w14:paraId="1D7299FB" w14:textId="77777777" w:rsidR="00AB5CE7" w:rsidRPr="00AA27E3" w:rsidRDefault="00AB5CE7" w:rsidP="002B771E">
      <w:pPr>
        <w:spacing w:before="60"/>
        <w:ind w:leftChars="200" w:left="440"/>
        <w:rPr>
          <w:rFonts w:eastAsiaTheme="minorEastAsia"/>
          <w:szCs w:val="22"/>
          <w:lang w:val="en-US" w:eastAsia="zh-CN"/>
        </w:rPr>
      </w:pPr>
      <w:r w:rsidRPr="00AA27E3">
        <w:rPr>
          <w:rFonts w:eastAsiaTheme="minorEastAsia" w:hint="eastAsia"/>
          <w:szCs w:val="22"/>
          <w:lang w:val="en-US" w:eastAsia="zh-CN"/>
        </w:rPr>
        <w:t>Q: Bruce (Marvell</w:t>
      </w:r>
      <w:r w:rsidR="00D440C0" w:rsidRPr="00AA27E3">
        <w:rPr>
          <w:rFonts w:eastAsiaTheme="minorEastAsia" w:hint="eastAsia"/>
          <w:szCs w:val="22"/>
          <w:lang w:val="en-US" w:eastAsia="zh-CN"/>
        </w:rPr>
        <w:t xml:space="preserve"> Semiconductor</w:t>
      </w:r>
      <w:r w:rsidRPr="00AA27E3">
        <w:rPr>
          <w:rFonts w:eastAsiaTheme="minorEastAsia" w:hint="eastAsia"/>
          <w:szCs w:val="22"/>
          <w:lang w:val="en-US" w:eastAsia="zh-CN"/>
        </w:rPr>
        <w:t xml:space="preserve">) asked whether this band is </w:t>
      </w:r>
      <w:r w:rsidRPr="00AA27E3">
        <w:rPr>
          <w:rFonts w:eastAsiaTheme="minorEastAsia"/>
          <w:szCs w:val="22"/>
          <w:lang w:val="en-US" w:eastAsia="zh-CN"/>
        </w:rPr>
        <w:t>available</w:t>
      </w:r>
      <w:r w:rsidRPr="00AA27E3">
        <w:rPr>
          <w:rFonts w:eastAsiaTheme="minorEastAsia" w:hint="eastAsia"/>
          <w:szCs w:val="22"/>
          <w:lang w:val="en-US" w:eastAsia="zh-CN"/>
        </w:rPr>
        <w:t xml:space="preserve"> to be use or in near future.</w:t>
      </w:r>
    </w:p>
    <w:p w14:paraId="5089EA31" w14:textId="77777777" w:rsidR="00AB5CE7" w:rsidRPr="00AA27E3" w:rsidRDefault="00AB5CE7" w:rsidP="002B771E">
      <w:pPr>
        <w:spacing w:before="60"/>
        <w:ind w:leftChars="200" w:left="440"/>
        <w:rPr>
          <w:rFonts w:eastAsiaTheme="minorEastAsia"/>
          <w:szCs w:val="22"/>
          <w:lang w:val="en-US" w:eastAsia="zh-CN"/>
        </w:rPr>
      </w:pPr>
      <w:r w:rsidRPr="00AA27E3">
        <w:rPr>
          <w:rFonts w:eastAsiaTheme="minorEastAsia" w:hint="eastAsia"/>
          <w:szCs w:val="22"/>
          <w:lang w:val="en-US" w:eastAsia="zh-CN"/>
        </w:rPr>
        <w:t xml:space="preserve">A: When </w:t>
      </w:r>
      <w:proofErr w:type="gramStart"/>
      <w:r w:rsidRPr="00AA27E3">
        <w:rPr>
          <w:rFonts w:eastAsiaTheme="minorEastAsia" w:hint="eastAsia"/>
          <w:szCs w:val="22"/>
          <w:lang w:val="en-US" w:eastAsia="zh-CN"/>
        </w:rPr>
        <w:t>the final formal document is released by MIIT of China</w:t>
      </w:r>
      <w:proofErr w:type="gramEnd"/>
      <w:r w:rsidRPr="00AA27E3">
        <w:rPr>
          <w:rFonts w:eastAsiaTheme="minorEastAsia" w:hint="eastAsia"/>
          <w:szCs w:val="22"/>
          <w:lang w:val="en-US" w:eastAsia="zh-CN"/>
        </w:rPr>
        <w:t xml:space="preserve">, this band can be use </w:t>
      </w:r>
      <w:r w:rsidRPr="00AA27E3">
        <w:rPr>
          <w:rFonts w:eastAsiaTheme="minorEastAsia"/>
          <w:szCs w:val="22"/>
          <w:lang w:val="en-US" w:eastAsia="zh-CN"/>
        </w:rPr>
        <w:t>legally</w:t>
      </w:r>
      <w:r w:rsidRPr="00AA27E3">
        <w:rPr>
          <w:rFonts w:eastAsiaTheme="minorEastAsia" w:hint="eastAsia"/>
          <w:szCs w:val="22"/>
          <w:lang w:val="en-US" w:eastAsia="zh-CN"/>
        </w:rPr>
        <w:t>. It will be before the end of this year, but we don</w:t>
      </w:r>
      <w:r w:rsidRPr="00AA27E3">
        <w:rPr>
          <w:rFonts w:eastAsiaTheme="minorEastAsia"/>
          <w:szCs w:val="22"/>
          <w:lang w:val="en-US" w:eastAsia="zh-CN"/>
        </w:rPr>
        <w:t>’</w:t>
      </w:r>
      <w:r w:rsidRPr="00AA27E3">
        <w:rPr>
          <w:rFonts w:eastAsiaTheme="minorEastAsia" w:hint="eastAsia"/>
          <w:szCs w:val="22"/>
          <w:lang w:val="en-US" w:eastAsia="zh-CN"/>
        </w:rPr>
        <w:t>t know the exact da</w:t>
      </w:r>
      <w:r w:rsidR="00832705" w:rsidRPr="00AA27E3">
        <w:rPr>
          <w:rFonts w:eastAsiaTheme="minorEastAsia"/>
          <w:szCs w:val="22"/>
          <w:lang w:val="en-US" w:eastAsia="zh-CN"/>
        </w:rPr>
        <w:t>te</w:t>
      </w:r>
      <w:r w:rsidRPr="00AA27E3">
        <w:rPr>
          <w:rFonts w:eastAsiaTheme="minorEastAsia" w:hint="eastAsia"/>
          <w:szCs w:val="22"/>
          <w:lang w:val="en-US" w:eastAsia="zh-CN"/>
        </w:rPr>
        <w:t>.</w:t>
      </w:r>
    </w:p>
    <w:p w14:paraId="55EA3E3E" w14:textId="77777777" w:rsidR="00982705" w:rsidRPr="00AA27E3" w:rsidRDefault="00982705" w:rsidP="002B771E">
      <w:pPr>
        <w:spacing w:before="60"/>
        <w:ind w:leftChars="200" w:left="440"/>
        <w:rPr>
          <w:rFonts w:eastAsiaTheme="minorEastAsia"/>
          <w:szCs w:val="22"/>
          <w:lang w:val="en-US" w:eastAsia="zh-CN"/>
        </w:rPr>
      </w:pPr>
      <w:r w:rsidRPr="00AA27E3">
        <w:rPr>
          <w:rFonts w:eastAsiaTheme="minorEastAsia" w:hint="eastAsia"/>
          <w:szCs w:val="22"/>
          <w:lang w:val="en-US" w:eastAsia="zh-CN"/>
        </w:rPr>
        <w:t xml:space="preserve">Q: Bruce (Marvell Semiconductor) suggested </w:t>
      </w:r>
      <w:r w:rsidR="00B366E0" w:rsidRPr="00AA27E3">
        <w:rPr>
          <w:rFonts w:eastAsiaTheme="minorEastAsia"/>
          <w:szCs w:val="22"/>
          <w:lang w:val="en-US" w:eastAsia="zh-CN"/>
        </w:rPr>
        <w:t>sending</w:t>
      </w:r>
      <w:r w:rsidRPr="00AA27E3">
        <w:rPr>
          <w:rFonts w:eastAsiaTheme="minorEastAsia" w:hint="eastAsia"/>
          <w:szCs w:val="22"/>
          <w:lang w:val="en-US" w:eastAsia="zh-CN"/>
        </w:rPr>
        <w:t xml:space="preserve"> an email to the reflector to tell every one that 45 GHz band in China will be </w:t>
      </w:r>
      <w:r w:rsidRPr="00AA27E3">
        <w:rPr>
          <w:rFonts w:eastAsiaTheme="minorEastAsia"/>
          <w:szCs w:val="22"/>
          <w:lang w:val="en-US" w:eastAsia="zh-CN"/>
        </w:rPr>
        <w:t>officially</w:t>
      </w:r>
      <w:r w:rsidRPr="00AA27E3">
        <w:rPr>
          <w:rFonts w:eastAsiaTheme="minorEastAsia" w:hint="eastAsia"/>
          <w:szCs w:val="22"/>
          <w:lang w:val="en-US" w:eastAsia="zh-CN"/>
        </w:rPr>
        <w:t xml:space="preserve"> released.</w:t>
      </w:r>
    </w:p>
    <w:p w14:paraId="1662A9FE" w14:textId="77777777" w:rsidR="008100F2" w:rsidRDefault="008100F2" w:rsidP="008100F2">
      <w:pPr>
        <w:spacing w:before="60"/>
        <w:rPr>
          <w:rFonts w:eastAsiaTheme="minorEastAsia"/>
          <w:b/>
          <w:szCs w:val="22"/>
          <w:lang w:val="en-US" w:eastAsia="zh-CN"/>
        </w:rPr>
      </w:pPr>
    </w:p>
    <w:p w14:paraId="6220241A" w14:textId="77777777" w:rsidR="008100F2" w:rsidRPr="007F2F9C" w:rsidRDefault="007F2F9C" w:rsidP="007F2F9C">
      <w:pPr>
        <w:pStyle w:val="ListParagraph"/>
        <w:numPr>
          <w:ilvl w:val="0"/>
          <w:numId w:val="14"/>
        </w:numPr>
        <w:spacing w:before="60"/>
        <w:ind w:firstLineChars="0"/>
        <w:jc w:val="both"/>
        <w:rPr>
          <w:b/>
          <w:szCs w:val="22"/>
          <w:lang w:val="en-US"/>
        </w:rPr>
      </w:pPr>
      <w:r w:rsidRPr="007F2F9C">
        <w:rPr>
          <w:b/>
          <w:szCs w:val="22"/>
          <w:lang w:val="en-US"/>
        </w:rPr>
        <w:t>Plan for January 2014 Meeting</w:t>
      </w:r>
    </w:p>
    <w:p w14:paraId="0615E772" w14:textId="77777777" w:rsidR="001E6007" w:rsidRPr="0014116A" w:rsidRDefault="00624A9E" w:rsidP="0014116A">
      <w:pPr>
        <w:numPr>
          <w:ilvl w:val="1"/>
          <w:numId w:val="14"/>
        </w:numPr>
        <w:spacing w:before="60"/>
        <w:jc w:val="both"/>
        <w:rPr>
          <w:rFonts w:eastAsiaTheme="minorEastAsia"/>
          <w:b/>
          <w:szCs w:val="22"/>
          <w:lang w:val="en-US" w:eastAsia="zh-CN"/>
        </w:rPr>
      </w:pPr>
      <w:r w:rsidRPr="0014116A">
        <w:rPr>
          <w:rFonts w:eastAsiaTheme="minorEastAsia"/>
          <w:b/>
          <w:bCs/>
          <w:szCs w:val="22"/>
          <w:lang w:val="en-US" w:eastAsia="zh-CN"/>
        </w:rPr>
        <w:t xml:space="preserve">Proposal Merge </w:t>
      </w:r>
    </w:p>
    <w:p w14:paraId="115CA668" w14:textId="77777777" w:rsidR="001E6007" w:rsidRPr="0014116A" w:rsidRDefault="00624A9E" w:rsidP="0014116A">
      <w:pPr>
        <w:numPr>
          <w:ilvl w:val="1"/>
          <w:numId w:val="14"/>
        </w:numPr>
        <w:spacing w:before="60"/>
        <w:jc w:val="both"/>
        <w:rPr>
          <w:rFonts w:eastAsiaTheme="minorEastAsia"/>
          <w:b/>
          <w:szCs w:val="22"/>
          <w:lang w:val="en-US" w:eastAsia="zh-CN"/>
        </w:rPr>
      </w:pPr>
      <w:r w:rsidRPr="0014116A">
        <w:rPr>
          <w:rFonts w:eastAsiaTheme="minorEastAsia"/>
          <w:b/>
          <w:bCs/>
          <w:szCs w:val="22"/>
          <w:lang w:val="en-US" w:eastAsia="zh-CN"/>
        </w:rPr>
        <w:t>Draft Specification for 60GHz</w:t>
      </w:r>
    </w:p>
    <w:p w14:paraId="2A689AC8" w14:textId="77777777" w:rsidR="001E6007" w:rsidRPr="0014116A" w:rsidRDefault="00624A9E" w:rsidP="0014116A">
      <w:pPr>
        <w:numPr>
          <w:ilvl w:val="1"/>
          <w:numId w:val="14"/>
        </w:numPr>
        <w:spacing w:before="60"/>
        <w:jc w:val="both"/>
        <w:rPr>
          <w:rFonts w:eastAsiaTheme="minorEastAsia"/>
          <w:b/>
          <w:szCs w:val="22"/>
          <w:lang w:val="en-US" w:eastAsia="zh-CN"/>
        </w:rPr>
      </w:pPr>
      <w:r w:rsidRPr="0014116A">
        <w:rPr>
          <w:rFonts w:eastAsiaTheme="minorEastAsia"/>
          <w:b/>
          <w:bCs/>
          <w:szCs w:val="22"/>
          <w:lang w:val="en-US" w:eastAsia="zh-CN"/>
        </w:rPr>
        <w:t>New Submission for 45GHz</w:t>
      </w:r>
    </w:p>
    <w:p w14:paraId="0A06AA93" w14:textId="77777777" w:rsidR="007F2F9C" w:rsidRPr="0014116A" w:rsidRDefault="0014116A" w:rsidP="0014116A">
      <w:pPr>
        <w:pStyle w:val="ListParagraph"/>
        <w:numPr>
          <w:ilvl w:val="0"/>
          <w:numId w:val="14"/>
        </w:numPr>
        <w:spacing w:before="60"/>
        <w:ind w:firstLineChars="0"/>
        <w:jc w:val="both"/>
        <w:rPr>
          <w:rFonts w:eastAsiaTheme="minorEastAsia"/>
          <w:b/>
          <w:szCs w:val="22"/>
          <w:lang w:val="en-US" w:eastAsia="zh-CN"/>
        </w:rPr>
      </w:pPr>
      <w:r>
        <w:rPr>
          <w:rFonts w:eastAsiaTheme="minorEastAsia" w:hint="eastAsia"/>
          <w:b/>
          <w:szCs w:val="22"/>
          <w:lang w:val="en-US" w:eastAsia="zh-CN"/>
        </w:rPr>
        <w:t>Next Meeting</w:t>
      </w:r>
    </w:p>
    <w:p w14:paraId="3CCA7A8E" w14:textId="77777777" w:rsidR="001E6007" w:rsidRPr="0014116A" w:rsidRDefault="00624A9E" w:rsidP="0014116A">
      <w:pPr>
        <w:numPr>
          <w:ilvl w:val="0"/>
          <w:numId w:val="18"/>
        </w:numPr>
        <w:spacing w:before="60"/>
        <w:jc w:val="both"/>
        <w:rPr>
          <w:rFonts w:eastAsiaTheme="minorEastAsia"/>
          <w:b/>
          <w:szCs w:val="22"/>
          <w:lang w:val="en-US" w:eastAsia="zh-CN"/>
        </w:rPr>
      </w:pPr>
      <w:r w:rsidRPr="0014116A">
        <w:rPr>
          <w:rFonts w:eastAsiaTheme="minorEastAsia"/>
          <w:b/>
          <w:bCs/>
          <w:szCs w:val="22"/>
          <w:lang w:val="en-US" w:eastAsia="zh-CN"/>
        </w:rPr>
        <w:t xml:space="preserve">Next </w:t>
      </w:r>
      <w:proofErr w:type="spellStart"/>
      <w:r w:rsidRPr="0014116A">
        <w:rPr>
          <w:rFonts w:eastAsiaTheme="minorEastAsia"/>
          <w:b/>
          <w:bCs/>
          <w:szCs w:val="22"/>
          <w:lang w:val="en-US" w:eastAsia="zh-CN"/>
        </w:rPr>
        <w:t>TGaj</w:t>
      </w:r>
      <w:proofErr w:type="spellEnd"/>
      <w:r w:rsidRPr="0014116A">
        <w:rPr>
          <w:rFonts w:eastAsiaTheme="minorEastAsia"/>
          <w:b/>
          <w:bCs/>
          <w:szCs w:val="22"/>
          <w:lang w:val="en-US" w:eastAsia="zh-CN"/>
        </w:rPr>
        <w:t xml:space="preserve"> meeting will be held on Jan 8 – 9, 2014 in </w:t>
      </w:r>
      <w:proofErr w:type="spellStart"/>
      <w:r w:rsidRPr="0014116A">
        <w:rPr>
          <w:rFonts w:eastAsiaTheme="minorEastAsia"/>
          <w:b/>
          <w:bCs/>
          <w:szCs w:val="22"/>
          <w:lang w:val="en-US" w:eastAsia="zh-CN"/>
        </w:rPr>
        <w:t>Sanya</w:t>
      </w:r>
      <w:proofErr w:type="spellEnd"/>
      <w:r w:rsidRPr="0014116A">
        <w:rPr>
          <w:rFonts w:eastAsiaTheme="minorEastAsia"/>
          <w:b/>
          <w:bCs/>
          <w:szCs w:val="22"/>
          <w:lang w:val="en-US" w:eastAsia="zh-CN"/>
        </w:rPr>
        <w:t xml:space="preserve"> China</w:t>
      </w:r>
    </w:p>
    <w:p w14:paraId="3ECC796B" w14:textId="77777777" w:rsidR="001E6007" w:rsidRPr="0014116A" w:rsidRDefault="00482D16" w:rsidP="0014116A">
      <w:pPr>
        <w:numPr>
          <w:ilvl w:val="1"/>
          <w:numId w:val="18"/>
        </w:numPr>
        <w:spacing w:before="60"/>
        <w:jc w:val="both"/>
        <w:rPr>
          <w:rFonts w:eastAsiaTheme="minorEastAsia"/>
          <w:b/>
          <w:szCs w:val="22"/>
          <w:lang w:val="en-US" w:eastAsia="zh-CN"/>
        </w:rPr>
      </w:pPr>
      <w:hyperlink r:id="rId24" w:history="1">
        <w:r w:rsidR="00624A9E" w:rsidRPr="0014116A">
          <w:rPr>
            <w:rStyle w:val="Hyperlink"/>
            <w:rFonts w:eastAsiaTheme="minorEastAsia"/>
            <w:b/>
            <w:szCs w:val="22"/>
            <w:lang w:val="en-US" w:eastAsia="zh-CN"/>
          </w:rPr>
          <w:t>http://www.ieee802.org/11/Meetings/Meeting_Plan.html</w:t>
        </w:r>
      </w:hyperlink>
      <w:r w:rsidR="00624A9E" w:rsidRPr="0014116A">
        <w:rPr>
          <w:rFonts w:eastAsiaTheme="minorEastAsia"/>
          <w:b/>
          <w:szCs w:val="22"/>
          <w:lang w:val="en-US" w:eastAsia="zh-CN"/>
        </w:rPr>
        <w:t xml:space="preserve"> </w:t>
      </w:r>
    </w:p>
    <w:p w14:paraId="455AE3EC" w14:textId="77777777" w:rsidR="001E6007" w:rsidRPr="0014116A" w:rsidRDefault="00624A9E" w:rsidP="0014116A">
      <w:pPr>
        <w:numPr>
          <w:ilvl w:val="0"/>
          <w:numId w:val="18"/>
        </w:numPr>
        <w:spacing w:before="60"/>
        <w:jc w:val="both"/>
        <w:rPr>
          <w:rFonts w:eastAsiaTheme="minorEastAsia"/>
          <w:b/>
          <w:szCs w:val="22"/>
          <w:lang w:val="en-US" w:eastAsia="zh-CN"/>
        </w:rPr>
      </w:pPr>
      <w:r w:rsidRPr="0014116A">
        <w:rPr>
          <w:rFonts w:eastAsiaTheme="minorEastAsia"/>
          <w:b/>
          <w:bCs/>
          <w:szCs w:val="22"/>
          <w:lang w:val="en-US" w:eastAsia="zh-CN"/>
        </w:rPr>
        <w:t xml:space="preserve">Meeting Venue: </w:t>
      </w:r>
      <w:r w:rsidRPr="0014116A">
        <w:rPr>
          <w:rFonts w:eastAsiaTheme="minorEastAsia"/>
          <w:b/>
          <w:szCs w:val="22"/>
          <w:lang w:val="en-US" w:eastAsia="zh-CN"/>
        </w:rPr>
        <w:t xml:space="preserve">Howard Johnson Resort </w:t>
      </w:r>
      <w:proofErr w:type="spellStart"/>
      <w:r w:rsidRPr="0014116A">
        <w:rPr>
          <w:rFonts w:eastAsiaTheme="minorEastAsia"/>
          <w:b/>
          <w:szCs w:val="22"/>
          <w:lang w:val="en-US" w:eastAsia="zh-CN"/>
        </w:rPr>
        <w:t>Sanya</w:t>
      </w:r>
      <w:proofErr w:type="spellEnd"/>
      <w:r w:rsidRPr="0014116A">
        <w:rPr>
          <w:rFonts w:eastAsiaTheme="minorEastAsia"/>
          <w:b/>
          <w:szCs w:val="22"/>
          <w:lang w:val="en-US" w:eastAsia="zh-CN"/>
        </w:rPr>
        <w:t xml:space="preserve"> Bay</w:t>
      </w:r>
    </w:p>
    <w:p w14:paraId="4AE6BDB5" w14:textId="77777777" w:rsidR="001E6007" w:rsidRPr="0014116A" w:rsidRDefault="00624A9E" w:rsidP="0014116A">
      <w:pPr>
        <w:numPr>
          <w:ilvl w:val="0"/>
          <w:numId w:val="18"/>
        </w:numPr>
        <w:spacing w:before="60"/>
        <w:jc w:val="both"/>
        <w:rPr>
          <w:rFonts w:eastAsiaTheme="minorEastAsia"/>
          <w:b/>
          <w:szCs w:val="22"/>
          <w:lang w:val="en-US" w:eastAsia="zh-CN"/>
        </w:rPr>
      </w:pPr>
      <w:r w:rsidRPr="0014116A">
        <w:rPr>
          <w:rFonts w:eastAsiaTheme="minorEastAsia"/>
          <w:b/>
          <w:bCs/>
          <w:szCs w:val="22"/>
          <w:lang w:val="en-US" w:eastAsia="zh-CN"/>
        </w:rPr>
        <w:lastRenderedPageBreak/>
        <w:t>Hotel Reservation:</w:t>
      </w:r>
    </w:p>
    <w:p w14:paraId="1108B4F4" w14:textId="77777777" w:rsidR="001E6007" w:rsidRPr="0014116A" w:rsidRDefault="00624A9E" w:rsidP="0014116A">
      <w:pPr>
        <w:numPr>
          <w:ilvl w:val="1"/>
          <w:numId w:val="18"/>
        </w:numPr>
        <w:spacing w:before="60"/>
        <w:jc w:val="both"/>
        <w:rPr>
          <w:rFonts w:eastAsiaTheme="minorEastAsia"/>
          <w:b/>
          <w:szCs w:val="22"/>
          <w:lang w:val="en-US" w:eastAsia="zh-CN"/>
        </w:rPr>
      </w:pPr>
      <w:proofErr w:type="spellStart"/>
      <w:r w:rsidRPr="0014116A">
        <w:rPr>
          <w:rFonts w:eastAsiaTheme="minorEastAsia"/>
          <w:b/>
          <w:szCs w:val="22"/>
          <w:lang w:val="en-US" w:eastAsia="zh-CN"/>
        </w:rPr>
        <w:t>Jianqiang</w:t>
      </w:r>
      <w:proofErr w:type="spellEnd"/>
      <w:r w:rsidRPr="0014116A">
        <w:rPr>
          <w:rFonts w:eastAsiaTheme="minorEastAsia"/>
          <w:b/>
          <w:szCs w:val="22"/>
          <w:lang w:val="en-US" w:eastAsia="zh-CN"/>
        </w:rPr>
        <w:t xml:space="preserve"> </w:t>
      </w:r>
      <w:proofErr w:type="spellStart"/>
      <w:r w:rsidRPr="0014116A">
        <w:rPr>
          <w:rFonts w:eastAsiaTheme="minorEastAsia"/>
          <w:b/>
          <w:szCs w:val="22"/>
          <w:lang w:val="en-US" w:eastAsia="zh-CN"/>
        </w:rPr>
        <w:t>Xu</w:t>
      </w:r>
      <w:proofErr w:type="spellEnd"/>
      <w:r w:rsidRPr="0014116A">
        <w:rPr>
          <w:rFonts w:eastAsiaTheme="minorEastAsia"/>
          <w:b/>
          <w:szCs w:val="22"/>
          <w:lang w:val="en-US" w:eastAsia="zh-CN"/>
        </w:rPr>
        <w:t xml:space="preserve">  </w:t>
      </w:r>
    </w:p>
    <w:p w14:paraId="1612B335" w14:textId="77777777" w:rsidR="001E6007" w:rsidRPr="0014116A" w:rsidRDefault="00624A9E" w:rsidP="0014116A">
      <w:pPr>
        <w:numPr>
          <w:ilvl w:val="1"/>
          <w:numId w:val="18"/>
        </w:numPr>
        <w:spacing w:before="60"/>
        <w:jc w:val="both"/>
        <w:rPr>
          <w:rFonts w:eastAsiaTheme="minorEastAsia"/>
          <w:b/>
          <w:szCs w:val="22"/>
          <w:lang w:val="en-US" w:eastAsia="zh-CN"/>
        </w:rPr>
      </w:pPr>
      <w:r w:rsidRPr="0014116A">
        <w:rPr>
          <w:rFonts w:eastAsiaTheme="minorEastAsia"/>
          <w:b/>
          <w:szCs w:val="22"/>
          <w:lang w:val="en-US" w:eastAsia="zh-CN"/>
        </w:rPr>
        <w:t xml:space="preserve">Phone:86- 0898-31581188 </w:t>
      </w:r>
      <w:r w:rsidRPr="0014116A">
        <w:rPr>
          <w:rFonts w:eastAsiaTheme="minorEastAsia" w:hint="eastAsia"/>
          <w:b/>
          <w:szCs w:val="22"/>
          <w:lang w:val="en-US" w:eastAsia="zh-CN"/>
        </w:rPr>
        <w:t>，</w:t>
      </w:r>
      <w:r w:rsidRPr="0014116A">
        <w:rPr>
          <w:rFonts w:eastAsiaTheme="minorEastAsia"/>
          <w:b/>
          <w:szCs w:val="22"/>
          <w:lang w:val="en-US" w:eastAsia="zh-CN"/>
        </w:rPr>
        <w:t>13907548488</w:t>
      </w:r>
    </w:p>
    <w:p w14:paraId="6671C56E" w14:textId="77777777" w:rsidR="001E6007" w:rsidRPr="0014116A" w:rsidRDefault="00624A9E" w:rsidP="0014116A">
      <w:pPr>
        <w:numPr>
          <w:ilvl w:val="1"/>
          <w:numId w:val="18"/>
        </w:numPr>
        <w:spacing w:before="60"/>
        <w:jc w:val="both"/>
        <w:rPr>
          <w:rFonts w:eastAsiaTheme="minorEastAsia"/>
          <w:b/>
          <w:szCs w:val="22"/>
          <w:lang w:val="en-US" w:eastAsia="zh-CN"/>
        </w:rPr>
      </w:pPr>
      <w:r w:rsidRPr="0014116A">
        <w:rPr>
          <w:rFonts w:eastAsiaTheme="minorEastAsia"/>
          <w:b/>
          <w:szCs w:val="22"/>
          <w:lang w:val="en-US" w:eastAsia="zh-CN"/>
        </w:rPr>
        <w:t>E-mail</w:t>
      </w:r>
      <w:r w:rsidRPr="0014116A">
        <w:rPr>
          <w:rFonts w:eastAsiaTheme="minorEastAsia" w:hint="eastAsia"/>
          <w:b/>
          <w:szCs w:val="22"/>
          <w:lang w:val="en-US" w:eastAsia="zh-CN"/>
        </w:rPr>
        <w:t>：</w:t>
      </w:r>
      <w:r w:rsidRPr="0014116A">
        <w:rPr>
          <w:rFonts w:eastAsiaTheme="minorEastAsia"/>
          <w:b/>
          <w:szCs w:val="22"/>
          <w:lang w:val="en-US" w:eastAsia="zh-CN"/>
        </w:rPr>
        <w:t>xujianqiang888@163.com</w:t>
      </w:r>
    </w:p>
    <w:p w14:paraId="35AFEA3F" w14:textId="77777777" w:rsidR="00F13077" w:rsidRDefault="0014116A" w:rsidP="005F10AD">
      <w:pPr>
        <w:numPr>
          <w:ilvl w:val="0"/>
          <w:numId w:val="18"/>
        </w:numPr>
        <w:spacing w:before="60"/>
        <w:jc w:val="both"/>
        <w:rPr>
          <w:rFonts w:eastAsiaTheme="minorEastAsia"/>
          <w:b/>
          <w:szCs w:val="22"/>
          <w:lang w:val="en-US" w:eastAsia="zh-CN"/>
        </w:rPr>
      </w:pPr>
      <w:r w:rsidRPr="005F10AD">
        <w:rPr>
          <w:rFonts w:eastAsiaTheme="minorEastAsia"/>
          <w:b/>
          <w:bCs/>
          <w:szCs w:val="22"/>
          <w:lang w:val="en-US" w:eastAsia="zh-CN"/>
        </w:rPr>
        <w:t>Reservation</w:t>
      </w:r>
      <w:r w:rsidRPr="0014116A">
        <w:rPr>
          <w:rFonts w:eastAsiaTheme="minorEastAsia" w:hint="eastAsia"/>
          <w:b/>
          <w:szCs w:val="22"/>
          <w:lang w:val="en-US" w:eastAsia="zh-CN"/>
        </w:rPr>
        <w:t>：“</w:t>
      </w:r>
      <w:r w:rsidRPr="0014116A">
        <w:rPr>
          <w:rFonts w:eastAsiaTheme="minorEastAsia"/>
          <w:b/>
          <w:szCs w:val="22"/>
          <w:lang w:val="en-US" w:eastAsia="zh-CN"/>
        </w:rPr>
        <w:t>IEEE 802.11aj meeting ”</w:t>
      </w:r>
      <w:r w:rsidRPr="0014116A">
        <w:rPr>
          <w:rFonts w:eastAsiaTheme="minorEastAsia"/>
          <w:b/>
          <w:szCs w:val="22"/>
          <w:lang w:val="en-US" w:eastAsia="zh-CN"/>
        </w:rPr>
        <w:tab/>
      </w:r>
    </w:p>
    <w:p w14:paraId="38BA5232" w14:textId="77777777" w:rsidR="005F10AD" w:rsidRDefault="005F10AD" w:rsidP="00F13077">
      <w:pPr>
        <w:spacing w:before="60"/>
        <w:jc w:val="both"/>
        <w:rPr>
          <w:rFonts w:eastAsiaTheme="minorEastAsia"/>
          <w:b/>
          <w:szCs w:val="22"/>
          <w:lang w:val="en-US" w:eastAsia="zh-CN"/>
        </w:rPr>
      </w:pPr>
    </w:p>
    <w:p w14:paraId="5EF023CD" w14:textId="77777777" w:rsidR="00F13077" w:rsidRPr="007028DC" w:rsidRDefault="00F13077" w:rsidP="00F13077">
      <w:pPr>
        <w:spacing w:before="60"/>
        <w:jc w:val="both"/>
        <w:rPr>
          <w:b/>
          <w:szCs w:val="22"/>
          <w:lang w:val="en-US"/>
        </w:rPr>
      </w:pPr>
      <w:r w:rsidRPr="007028DC">
        <w:rPr>
          <w:rFonts w:hint="eastAsia"/>
          <w:b/>
          <w:szCs w:val="22"/>
          <w:lang w:val="en-US"/>
        </w:rPr>
        <w:t>Chair proposed to recess</w:t>
      </w:r>
      <w:r>
        <w:rPr>
          <w:rFonts w:hint="eastAsia"/>
          <w:b/>
          <w:szCs w:val="22"/>
          <w:lang w:val="en-US"/>
        </w:rPr>
        <w:t xml:space="preserve"> the session</w:t>
      </w:r>
      <w:r w:rsidRPr="007028DC">
        <w:rPr>
          <w:rFonts w:hint="eastAsia"/>
          <w:b/>
          <w:szCs w:val="22"/>
          <w:lang w:val="en-US"/>
        </w:rPr>
        <w:t>.</w:t>
      </w:r>
    </w:p>
    <w:p w14:paraId="3D9A4EEF" w14:textId="77777777" w:rsidR="00F13077" w:rsidRPr="007028DC" w:rsidRDefault="00F13077" w:rsidP="00F13077">
      <w:pPr>
        <w:spacing w:before="60"/>
        <w:jc w:val="both"/>
        <w:rPr>
          <w:b/>
          <w:szCs w:val="22"/>
          <w:lang w:val="en-US"/>
        </w:rPr>
      </w:pPr>
    </w:p>
    <w:p w14:paraId="63D2EA08" w14:textId="77777777" w:rsidR="00F13077" w:rsidRPr="007028DC" w:rsidRDefault="00F13077" w:rsidP="00F13077">
      <w:pPr>
        <w:spacing w:before="60"/>
        <w:jc w:val="both"/>
        <w:rPr>
          <w:b/>
          <w:szCs w:val="22"/>
          <w:lang w:val="en-US"/>
        </w:rPr>
      </w:pPr>
      <w:r w:rsidRPr="007028DC">
        <w:rPr>
          <w:rFonts w:hint="eastAsia"/>
          <w:b/>
          <w:szCs w:val="22"/>
          <w:lang w:val="en-US"/>
        </w:rPr>
        <w:t xml:space="preserve">No </w:t>
      </w:r>
      <w:r w:rsidRPr="007028DC">
        <w:rPr>
          <w:b/>
          <w:szCs w:val="22"/>
          <w:lang w:val="en-US"/>
        </w:rPr>
        <w:t>objection</w:t>
      </w:r>
      <w:r w:rsidRPr="007028DC">
        <w:rPr>
          <w:rFonts w:hint="eastAsia"/>
          <w:b/>
          <w:szCs w:val="22"/>
          <w:lang w:val="en-US"/>
        </w:rPr>
        <w:t>.</w:t>
      </w:r>
    </w:p>
    <w:p w14:paraId="2D69327D" w14:textId="77777777" w:rsidR="00F13077" w:rsidRPr="007028DC" w:rsidRDefault="00F13077" w:rsidP="00F13077">
      <w:pPr>
        <w:spacing w:before="60"/>
        <w:jc w:val="both"/>
        <w:rPr>
          <w:b/>
          <w:szCs w:val="22"/>
          <w:lang w:val="en-US"/>
        </w:rPr>
      </w:pPr>
    </w:p>
    <w:p w14:paraId="37C2A95F" w14:textId="77777777" w:rsidR="00F13077" w:rsidRPr="001C39D5" w:rsidRDefault="00F13077" w:rsidP="00F13077">
      <w:pPr>
        <w:spacing w:before="60"/>
        <w:jc w:val="both"/>
        <w:rPr>
          <w:b/>
          <w:szCs w:val="22"/>
          <w:lang w:val="en-US"/>
        </w:rPr>
      </w:pPr>
      <w:r w:rsidRPr="001C39D5">
        <w:rPr>
          <w:rFonts w:hint="eastAsia"/>
          <w:b/>
          <w:szCs w:val="22"/>
          <w:lang w:val="en-US"/>
        </w:rPr>
        <w:t xml:space="preserve">The meeting </w:t>
      </w:r>
      <w:r w:rsidRPr="001C39D5">
        <w:rPr>
          <w:b/>
          <w:szCs w:val="22"/>
          <w:lang w:val="en-US"/>
        </w:rPr>
        <w:t xml:space="preserve">recessed at </w:t>
      </w:r>
      <w:r>
        <w:rPr>
          <w:rFonts w:eastAsiaTheme="minorEastAsia" w:hint="eastAsia"/>
          <w:b/>
          <w:szCs w:val="22"/>
          <w:lang w:val="en-US" w:eastAsia="zh-CN"/>
        </w:rPr>
        <w:t>1</w:t>
      </w:r>
      <w:r w:rsidR="00830D2D">
        <w:rPr>
          <w:rFonts w:eastAsiaTheme="minorEastAsia" w:hint="eastAsia"/>
          <w:b/>
          <w:szCs w:val="22"/>
          <w:lang w:val="en-US" w:eastAsia="zh-CN"/>
        </w:rPr>
        <w:t>6</w:t>
      </w:r>
      <w:r>
        <w:rPr>
          <w:rFonts w:eastAsiaTheme="minorEastAsia" w:hint="eastAsia"/>
          <w:b/>
          <w:szCs w:val="22"/>
          <w:lang w:val="en-US" w:eastAsia="zh-CN"/>
        </w:rPr>
        <w:t>:</w:t>
      </w:r>
      <w:r w:rsidR="00830D2D">
        <w:rPr>
          <w:rFonts w:eastAsiaTheme="minorEastAsia" w:hint="eastAsia"/>
          <w:b/>
          <w:szCs w:val="22"/>
          <w:lang w:val="en-US" w:eastAsia="zh-CN"/>
        </w:rPr>
        <w:t>4</w:t>
      </w:r>
      <w:r>
        <w:rPr>
          <w:rFonts w:eastAsiaTheme="minorEastAsia" w:hint="eastAsia"/>
          <w:b/>
          <w:szCs w:val="22"/>
          <w:lang w:val="en-US" w:eastAsia="zh-CN"/>
        </w:rPr>
        <w:t>0</w:t>
      </w:r>
      <w:r>
        <w:rPr>
          <w:rFonts w:hint="eastAsia"/>
          <w:b/>
          <w:szCs w:val="22"/>
          <w:lang w:val="en-US"/>
        </w:rPr>
        <w:t>p</w:t>
      </w:r>
      <w:r w:rsidRPr="001C39D5">
        <w:rPr>
          <w:b/>
          <w:szCs w:val="22"/>
          <w:lang w:val="en-US"/>
        </w:rPr>
        <w:t>m.</w:t>
      </w:r>
    </w:p>
    <w:p w14:paraId="41E871AF" w14:textId="77777777" w:rsidR="00F13077" w:rsidRPr="00F13077" w:rsidRDefault="00F13077" w:rsidP="00F13077">
      <w:pPr>
        <w:spacing w:before="60"/>
        <w:jc w:val="both"/>
        <w:rPr>
          <w:rFonts w:eastAsiaTheme="minorEastAsia"/>
          <w:b/>
          <w:szCs w:val="22"/>
          <w:lang w:val="en-US" w:eastAsia="zh-CN"/>
        </w:rPr>
      </w:pPr>
    </w:p>
    <w:sectPr w:rsidR="00F13077" w:rsidRPr="00F13077" w:rsidSect="00C96F6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36857" w14:textId="77777777" w:rsidR="00AA27E3" w:rsidRDefault="00AA27E3">
      <w:r>
        <w:separator/>
      </w:r>
    </w:p>
  </w:endnote>
  <w:endnote w:type="continuationSeparator" w:id="0">
    <w:p w14:paraId="35BFA8CD" w14:textId="77777777" w:rsidR="00AA27E3" w:rsidRDefault="00AA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Gulim">
    <w:altName w:val="굴림"/>
    <w:panose1 w:val="00000000000000000000"/>
    <w:charset w:val="81"/>
    <w:family w:val="roman"/>
    <w:notTrueType/>
    <w:pitch w:val="fixed"/>
    <w:sig w:usb0="00000001" w:usb1="09060000" w:usb2="00000010" w:usb3="00000000" w:csb0="00080000" w:csb1="00000000"/>
  </w:font>
  <w:font w:name="Consolas">
    <w:panose1 w:val="020B060902020403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MS PGothic">
    <w:altName w:val="ＭＳ Ｐゴシック"/>
    <w:charset w:val="80"/>
    <w:family w:val="swiss"/>
    <w:pitch w:val="variable"/>
    <w:sig w:usb0="E00002FF" w:usb1="6AC7FDFB" w:usb2="00000012" w:usb3="00000000" w:csb0="0002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8E8A8" w14:textId="77777777" w:rsidR="00AA27E3" w:rsidRPr="00BA783E" w:rsidRDefault="00AA27E3" w:rsidP="002676F0">
    <w:pPr>
      <w:pStyle w:val="Footer"/>
      <w:tabs>
        <w:tab w:val="clear" w:pos="6480"/>
        <w:tab w:val="center" w:pos="4680"/>
        <w:tab w:val="right" w:pos="9360"/>
      </w:tabs>
      <w:rPr>
        <w:rFonts w:eastAsiaTheme="minorEastAsia"/>
        <w:lang w:eastAsia="zh-CN"/>
      </w:rPr>
    </w:pPr>
    <w:r w:rsidRPr="00747064">
      <w:rPr>
        <w:lang w:val="en-US"/>
      </w:rPr>
      <w:tab/>
    </w:r>
    <w:r>
      <w:rPr>
        <w:rFonts w:eastAsia="Malgun Gothic"/>
        <w:lang w:val="en-US" w:eastAsia="ko-KR"/>
      </w:rPr>
      <w:t>P</w:t>
    </w:r>
    <w:r>
      <w:rPr>
        <w:rFonts w:eastAsia="Malgun Gothic" w:hint="eastAsia"/>
        <w:lang w:val="en-US" w:eastAsia="ko-KR"/>
      </w:rPr>
      <w:t xml:space="preserve">age </w:t>
    </w:r>
    <w:r>
      <w:fldChar w:fldCharType="begin"/>
    </w:r>
    <w:r w:rsidRPr="00747064">
      <w:rPr>
        <w:lang w:val="en-US"/>
      </w:rPr>
      <w:instrText xml:space="preserve">page </w:instrText>
    </w:r>
    <w:r>
      <w:fldChar w:fldCharType="separate"/>
    </w:r>
    <w:r w:rsidR="008874EE">
      <w:rPr>
        <w:noProof/>
        <w:lang w:val="en-US"/>
      </w:rPr>
      <w:t>5</w:t>
    </w:r>
    <w:r>
      <w:fldChar w:fldCharType="end"/>
    </w:r>
    <w:r w:rsidRPr="00747064">
      <w:rPr>
        <w:lang w:val="en-US"/>
      </w:rPr>
      <w:tab/>
    </w:r>
    <w:r>
      <w:rPr>
        <w:rFonts w:eastAsiaTheme="minorEastAsia" w:hint="eastAsia"/>
        <w:lang w:val="en-US" w:eastAsia="zh-CN"/>
      </w:rPr>
      <w:t>Haiming WANG (SEU)</w:t>
    </w:r>
  </w:p>
  <w:p w14:paraId="372262E1" w14:textId="77777777" w:rsidR="00AA27E3" w:rsidRDefault="00AA27E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0B48" w14:textId="77777777" w:rsidR="00AA27E3" w:rsidRPr="00BA783E" w:rsidRDefault="00AA27E3" w:rsidP="002676F0">
    <w:pPr>
      <w:pStyle w:val="Footer"/>
      <w:tabs>
        <w:tab w:val="clear" w:pos="6480"/>
        <w:tab w:val="center" w:pos="4680"/>
        <w:tab w:val="right" w:pos="9360"/>
      </w:tabs>
      <w:rPr>
        <w:rFonts w:eastAsiaTheme="minorEastAsia"/>
        <w:lang w:eastAsia="zh-CN"/>
      </w:rPr>
    </w:pPr>
    <w:r w:rsidRPr="00747064">
      <w:rPr>
        <w:lang w:val="en-US"/>
      </w:rPr>
      <w:tab/>
    </w:r>
    <w:r>
      <w:rPr>
        <w:rFonts w:eastAsia="Malgun Gothic"/>
        <w:lang w:val="en-US" w:eastAsia="ko-KR"/>
      </w:rPr>
      <w:t>P</w:t>
    </w:r>
    <w:r>
      <w:rPr>
        <w:rFonts w:eastAsia="Malgun Gothic" w:hint="eastAsia"/>
        <w:lang w:val="en-US" w:eastAsia="ko-KR"/>
      </w:rPr>
      <w:t xml:space="preserve">age </w:t>
    </w:r>
    <w:r>
      <w:fldChar w:fldCharType="begin"/>
    </w:r>
    <w:r w:rsidRPr="00747064">
      <w:rPr>
        <w:lang w:val="en-US"/>
      </w:rPr>
      <w:instrText xml:space="preserve">page </w:instrText>
    </w:r>
    <w:r>
      <w:fldChar w:fldCharType="separate"/>
    </w:r>
    <w:r>
      <w:rPr>
        <w:noProof/>
        <w:lang w:val="en-US"/>
      </w:rPr>
      <w:t>6</w:t>
    </w:r>
    <w:r>
      <w:fldChar w:fldCharType="end"/>
    </w:r>
    <w:r w:rsidRPr="00747064">
      <w:rPr>
        <w:lang w:val="en-US"/>
      </w:rPr>
      <w:tab/>
    </w:r>
    <w:r>
      <w:rPr>
        <w:rFonts w:eastAsiaTheme="minorEastAsia" w:hint="eastAsia"/>
        <w:lang w:val="en-US" w:eastAsia="zh-CN"/>
      </w:rPr>
      <w:t>Haiming WANG (SEU)</w:t>
    </w:r>
  </w:p>
  <w:p w14:paraId="57448579" w14:textId="77777777" w:rsidR="00AA27E3" w:rsidRDefault="00AA27E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E2E0E" w14:textId="77777777" w:rsidR="00AA27E3" w:rsidRDefault="00AA27E3">
      <w:r>
        <w:separator/>
      </w:r>
    </w:p>
  </w:footnote>
  <w:footnote w:type="continuationSeparator" w:id="0">
    <w:p w14:paraId="79CF8A33" w14:textId="77777777" w:rsidR="00AA27E3" w:rsidRDefault="00AA27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1091" w14:textId="77777777" w:rsidR="00AA27E3" w:rsidRPr="006D3EA9" w:rsidRDefault="00AA27E3" w:rsidP="00C10D1B">
    <w:pPr>
      <w:pStyle w:val="Header"/>
      <w:tabs>
        <w:tab w:val="clear" w:pos="6480"/>
        <w:tab w:val="center" w:pos="4680"/>
        <w:tab w:val="right" w:pos="9360"/>
      </w:tabs>
      <w:rPr>
        <w:rFonts w:eastAsia="Batang"/>
        <w:lang w:eastAsia="ko-KR"/>
      </w:rPr>
    </w:pPr>
    <w:r>
      <w:rPr>
        <w:rFonts w:eastAsiaTheme="minorEastAsia" w:hint="eastAsia"/>
        <w:lang w:eastAsia="zh-CN"/>
      </w:rPr>
      <w:t xml:space="preserve">November </w:t>
    </w:r>
    <w:r>
      <w:rPr>
        <w:rFonts w:eastAsia="Batang" w:hint="eastAsia"/>
        <w:lang w:eastAsia="ko-KR"/>
      </w:rPr>
      <w:t>201</w:t>
    </w:r>
    <w:r>
      <w:rPr>
        <w:rFonts w:eastAsia="Batang"/>
        <w:lang w:eastAsia="ko-KR"/>
      </w:rPr>
      <w:t>3</w:t>
    </w:r>
    <w:r>
      <w:tab/>
    </w:r>
    <w:r>
      <w:tab/>
    </w:r>
    <w:fldSimple w:instr=" TITLE  \* MERGEFORMAT ">
      <w:r>
        <w:t>doc.: IEEE 802.11-1</w:t>
      </w:r>
      <w:r>
        <w:rPr>
          <w:rFonts w:eastAsiaTheme="minorEastAsia" w:hint="eastAsia"/>
          <w:lang w:eastAsia="zh-CN"/>
        </w:rPr>
        <w:t>3</w:t>
      </w:r>
      <w:r>
        <w:t>/</w:t>
      </w:r>
      <w:r>
        <w:rPr>
          <w:rFonts w:eastAsiaTheme="minorEastAsia" w:hint="eastAsia"/>
          <w:lang w:eastAsia="zh-CN"/>
        </w:rPr>
        <w:t>1437</w:t>
      </w:r>
      <w:r w:rsidRPr="00E93E55">
        <w:rPr>
          <w:rFonts w:eastAsiaTheme="minorEastAsia"/>
          <w:lang w:eastAsia="zh-CN"/>
        </w:rPr>
        <w:t>r0</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08DC6" w14:textId="77777777" w:rsidR="00AA27E3" w:rsidRPr="006D3EA9" w:rsidRDefault="00AA27E3" w:rsidP="00C10D1B">
    <w:pPr>
      <w:pStyle w:val="Header"/>
      <w:tabs>
        <w:tab w:val="clear" w:pos="6480"/>
        <w:tab w:val="center" w:pos="4680"/>
        <w:tab w:val="right" w:pos="9360"/>
      </w:tabs>
      <w:rPr>
        <w:rFonts w:eastAsia="Batang"/>
        <w:lang w:eastAsia="ko-KR"/>
      </w:rPr>
    </w:pPr>
    <w:r>
      <w:rPr>
        <w:rFonts w:eastAsiaTheme="minorEastAsia" w:hint="eastAsia"/>
        <w:lang w:eastAsia="zh-CN"/>
      </w:rPr>
      <w:t xml:space="preserve">Nov </w:t>
    </w:r>
    <w:r>
      <w:rPr>
        <w:rFonts w:eastAsia="Batang" w:hint="eastAsia"/>
        <w:lang w:eastAsia="ko-KR"/>
      </w:rPr>
      <w:t>201</w:t>
    </w:r>
    <w:r>
      <w:rPr>
        <w:rFonts w:eastAsia="Batang"/>
        <w:lang w:eastAsia="ko-KR"/>
      </w:rPr>
      <w:t>3</w:t>
    </w:r>
    <w:r>
      <w:tab/>
    </w:r>
    <w:r>
      <w:tab/>
    </w:r>
    <w:fldSimple w:instr=" TITLE  \* MERGEFORMAT ">
      <w:r>
        <w:t>doc.: IEEE 802.11-1</w:t>
      </w:r>
      <w:r>
        <w:rPr>
          <w:rFonts w:eastAsiaTheme="minorEastAsia" w:hint="eastAsia"/>
          <w:lang w:eastAsia="zh-CN"/>
        </w:rPr>
        <w:t>3</w:t>
      </w:r>
      <w:r>
        <w:t>/</w:t>
      </w:r>
      <w:r>
        <w:rPr>
          <w:rFonts w:eastAsiaTheme="minorEastAsia" w:hint="eastAsia"/>
          <w:lang w:eastAsia="zh-CN"/>
        </w:rPr>
        <w:t>1437</w:t>
      </w:r>
      <w:r w:rsidRPr="00E93E55">
        <w:rPr>
          <w:rFonts w:eastAsiaTheme="minorEastAsia"/>
          <w:lang w:eastAsia="zh-CN"/>
        </w:rP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239"/>
    <w:multiLevelType w:val="hybridMultilevel"/>
    <w:tmpl w:val="DBACE6CC"/>
    <w:lvl w:ilvl="0" w:tplc="AA3A075E">
      <w:start w:val="1"/>
      <w:numFmt w:val="bullet"/>
      <w:lvlText w:val="•"/>
      <w:lvlJc w:val="left"/>
      <w:pPr>
        <w:tabs>
          <w:tab w:val="num" w:pos="720"/>
        </w:tabs>
        <w:ind w:left="720" w:hanging="360"/>
      </w:pPr>
      <w:rPr>
        <w:rFonts w:ascii="SimSun" w:hAnsi="SimSun" w:hint="default"/>
      </w:rPr>
    </w:lvl>
    <w:lvl w:ilvl="1" w:tplc="E206ACCC" w:tentative="1">
      <w:start w:val="1"/>
      <w:numFmt w:val="bullet"/>
      <w:lvlText w:val="•"/>
      <w:lvlJc w:val="left"/>
      <w:pPr>
        <w:tabs>
          <w:tab w:val="num" w:pos="1440"/>
        </w:tabs>
        <w:ind w:left="1440" w:hanging="360"/>
      </w:pPr>
      <w:rPr>
        <w:rFonts w:ascii="SimSun" w:hAnsi="SimSun" w:hint="default"/>
      </w:rPr>
    </w:lvl>
    <w:lvl w:ilvl="2" w:tplc="8B1C2DCC" w:tentative="1">
      <w:start w:val="1"/>
      <w:numFmt w:val="bullet"/>
      <w:lvlText w:val="•"/>
      <w:lvlJc w:val="left"/>
      <w:pPr>
        <w:tabs>
          <w:tab w:val="num" w:pos="2160"/>
        </w:tabs>
        <w:ind w:left="2160" w:hanging="360"/>
      </w:pPr>
      <w:rPr>
        <w:rFonts w:ascii="SimSun" w:hAnsi="SimSun" w:hint="default"/>
      </w:rPr>
    </w:lvl>
    <w:lvl w:ilvl="3" w:tplc="3D82170E" w:tentative="1">
      <w:start w:val="1"/>
      <w:numFmt w:val="bullet"/>
      <w:lvlText w:val="•"/>
      <w:lvlJc w:val="left"/>
      <w:pPr>
        <w:tabs>
          <w:tab w:val="num" w:pos="2880"/>
        </w:tabs>
        <w:ind w:left="2880" w:hanging="360"/>
      </w:pPr>
      <w:rPr>
        <w:rFonts w:ascii="SimSun" w:hAnsi="SimSun" w:hint="default"/>
      </w:rPr>
    </w:lvl>
    <w:lvl w:ilvl="4" w:tplc="B8E49878" w:tentative="1">
      <w:start w:val="1"/>
      <w:numFmt w:val="bullet"/>
      <w:lvlText w:val="•"/>
      <w:lvlJc w:val="left"/>
      <w:pPr>
        <w:tabs>
          <w:tab w:val="num" w:pos="3600"/>
        </w:tabs>
        <w:ind w:left="3600" w:hanging="360"/>
      </w:pPr>
      <w:rPr>
        <w:rFonts w:ascii="SimSun" w:hAnsi="SimSun" w:hint="default"/>
      </w:rPr>
    </w:lvl>
    <w:lvl w:ilvl="5" w:tplc="D45C47EC" w:tentative="1">
      <w:start w:val="1"/>
      <w:numFmt w:val="bullet"/>
      <w:lvlText w:val="•"/>
      <w:lvlJc w:val="left"/>
      <w:pPr>
        <w:tabs>
          <w:tab w:val="num" w:pos="4320"/>
        </w:tabs>
        <w:ind w:left="4320" w:hanging="360"/>
      </w:pPr>
      <w:rPr>
        <w:rFonts w:ascii="SimSun" w:hAnsi="SimSun" w:hint="default"/>
      </w:rPr>
    </w:lvl>
    <w:lvl w:ilvl="6" w:tplc="B02889DA" w:tentative="1">
      <w:start w:val="1"/>
      <w:numFmt w:val="bullet"/>
      <w:lvlText w:val="•"/>
      <w:lvlJc w:val="left"/>
      <w:pPr>
        <w:tabs>
          <w:tab w:val="num" w:pos="5040"/>
        </w:tabs>
        <w:ind w:left="5040" w:hanging="360"/>
      </w:pPr>
      <w:rPr>
        <w:rFonts w:ascii="SimSun" w:hAnsi="SimSun" w:hint="default"/>
      </w:rPr>
    </w:lvl>
    <w:lvl w:ilvl="7" w:tplc="02667FC8" w:tentative="1">
      <w:start w:val="1"/>
      <w:numFmt w:val="bullet"/>
      <w:lvlText w:val="•"/>
      <w:lvlJc w:val="left"/>
      <w:pPr>
        <w:tabs>
          <w:tab w:val="num" w:pos="5760"/>
        </w:tabs>
        <w:ind w:left="5760" w:hanging="360"/>
      </w:pPr>
      <w:rPr>
        <w:rFonts w:ascii="SimSun" w:hAnsi="SimSun" w:hint="default"/>
      </w:rPr>
    </w:lvl>
    <w:lvl w:ilvl="8" w:tplc="8C762DE0" w:tentative="1">
      <w:start w:val="1"/>
      <w:numFmt w:val="bullet"/>
      <w:lvlText w:val="•"/>
      <w:lvlJc w:val="left"/>
      <w:pPr>
        <w:tabs>
          <w:tab w:val="num" w:pos="6480"/>
        </w:tabs>
        <w:ind w:left="6480" w:hanging="360"/>
      </w:pPr>
      <w:rPr>
        <w:rFonts w:ascii="SimSun" w:hAnsi="SimSun" w:hint="default"/>
      </w:rPr>
    </w:lvl>
  </w:abstractNum>
  <w:abstractNum w:abstractNumId="1">
    <w:nsid w:val="1BA70849"/>
    <w:multiLevelType w:val="hybridMultilevel"/>
    <w:tmpl w:val="2A52FF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8516EA"/>
    <w:multiLevelType w:val="hybridMultilevel"/>
    <w:tmpl w:val="67547738"/>
    <w:lvl w:ilvl="0" w:tplc="0BE2349A">
      <w:start w:val="1"/>
      <w:numFmt w:val="bullet"/>
      <w:lvlText w:val="•"/>
      <w:lvlJc w:val="left"/>
      <w:pPr>
        <w:tabs>
          <w:tab w:val="num" w:pos="720"/>
        </w:tabs>
        <w:ind w:left="720" w:hanging="360"/>
      </w:pPr>
      <w:rPr>
        <w:rFonts w:ascii="SimSun" w:hAnsi="SimSun" w:hint="default"/>
      </w:rPr>
    </w:lvl>
    <w:lvl w:ilvl="1" w:tplc="5E14AA2E">
      <w:start w:val="1490"/>
      <w:numFmt w:val="bullet"/>
      <w:lvlText w:val="–"/>
      <w:lvlJc w:val="left"/>
      <w:pPr>
        <w:tabs>
          <w:tab w:val="num" w:pos="1440"/>
        </w:tabs>
        <w:ind w:left="1440" w:hanging="360"/>
      </w:pPr>
      <w:rPr>
        <w:rFonts w:ascii="SimSun" w:hAnsi="SimSun" w:hint="default"/>
      </w:rPr>
    </w:lvl>
    <w:lvl w:ilvl="2" w:tplc="10445C5E" w:tentative="1">
      <w:start w:val="1"/>
      <w:numFmt w:val="bullet"/>
      <w:lvlText w:val="•"/>
      <w:lvlJc w:val="left"/>
      <w:pPr>
        <w:tabs>
          <w:tab w:val="num" w:pos="2160"/>
        </w:tabs>
        <w:ind w:left="2160" w:hanging="360"/>
      </w:pPr>
      <w:rPr>
        <w:rFonts w:ascii="SimSun" w:hAnsi="SimSun" w:hint="default"/>
      </w:rPr>
    </w:lvl>
    <w:lvl w:ilvl="3" w:tplc="D4123B64" w:tentative="1">
      <w:start w:val="1"/>
      <w:numFmt w:val="bullet"/>
      <w:lvlText w:val="•"/>
      <w:lvlJc w:val="left"/>
      <w:pPr>
        <w:tabs>
          <w:tab w:val="num" w:pos="2880"/>
        </w:tabs>
        <w:ind w:left="2880" w:hanging="360"/>
      </w:pPr>
      <w:rPr>
        <w:rFonts w:ascii="SimSun" w:hAnsi="SimSun" w:hint="default"/>
      </w:rPr>
    </w:lvl>
    <w:lvl w:ilvl="4" w:tplc="BA20FF14" w:tentative="1">
      <w:start w:val="1"/>
      <w:numFmt w:val="bullet"/>
      <w:lvlText w:val="•"/>
      <w:lvlJc w:val="left"/>
      <w:pPr>
        <w:tabs>
          <w:tab w:val="num" w:pos="3600"/>
        </w:tabs>
        <w:ind w:left="3600" w:hanging="360"/>
      </w:pPr>
      <w:rPr>
        <w:rFonts w:ascii="SimSun" w:hAnsi="SimSun" w:hint="default"/>
      </w:rPr>
    </w:lvl>
    <w:lvl w:ilvl="5" w:tplc="6480ED0E" w:tentative="1">
      <w:start w:val="1"/>
      <w:numFmt w:val="bullet"/>
      <w:lvlText w:val="•"/>
      <w:lvlJc w:val="left"/>
      <w:pPr>
        <w:tabs>
          <w:tab w:val="num" w:pos="4320"/>
        </w:tabs>
        <w:ind w:left="4320" w:hanging="360"/>
      </w:pPr>
      <w:rPr>
        <w:rFonts w:ascii="SimSun" w:hAnsi="SimSun" w:hint="default"/>
      </w:rPr>
    </w:lvl>
    <w:lvl w:ilvl="6" w:tplc="DBA61354" w:tentative="1">
      <w:start w:val="1"/>
      <w:numFmt w:val="bullet"/>
      <w:lvlText w:val="•"/>
      <w:lvlJc w:val="left"/>
      <w:pPr>
        <w:tabs>
          <w:tab w:val="num" w:pos="5040"/>
        </w:tabs>
        <w:ind w:left="5040" w:hanging="360"/>
      </w:pPr>
      <w:rPr>
        <w:rFonts w:ascii="SimSun" w:hAnsi="SimSun" w:hint="default"/>
      </w:rPr>
    </w:lvl>
    <w:lvl w:ilvl="7" w:tplc="02A849B4" w:tentative="1">
      <w:start w:val="1"/>
      <w:numFmt w:val="bullet"/>
      <w:lvlText w:val="•"/>
      <w:lvlJc w:val="left"/>
      <w:pPr>
        <w:tabs>
          <w:tab w:val="num" w:pos="5760"/>
        </w:tabs>
        <w:ind w:left="5760" w:hanging="360"/>
      </w:pPr>
      <w:rPr>
        <w:rFonts w:ascii="SimSun" w:hAnsi="SimSun" w:hint="default"/>
      </w:rPr>
    </w:lvl>
    <w:lvl w:ilvl="8" w:tplc="EB62A0BC" w:tentative="1">
      <w:start w:val="1"/>
      <w:numFmt w:val="bullet"/>
      <w:lvlText w:val="•"/>
      <w:lvlJc w:val="left"/>
      <w:pPr>
        <w:tabs>
          <w:tab w:val="num" w:pos="6480"/>
        </w:tabs>
        <w:ind w:left="6480" w:hanging="360"/>
      </w:pPr>
      <w:rPr>
        <w:rFonts w:ascii="SimSun" w:hAnsi="SimSun" w:hint="default"/>
      </w:rPr>
    </w:lvl>
  </w:abstractNum>
  <w:abstractNum w:abstractNumId="3">
    <w:nsid w:val="1F6D3F23"/>
    <w:multiLevelType w:val="hybridMultilevel"/>
    <w:tmpl w:val="D1E031B2"/>
    <w:lvl w:ilvl="0" w:tplc="C8945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F60C46"/>
    <w:multiLevelType w:val="hybridMultilevel"/>
    <w:tmpl w:val="F14A68C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2A1533AC"/>
    <w:multiLevelType w:val="hybridMultilevel"/>
    <w:tmpl w:val="0C78A808"/>
    <w:lvl w:ilvl="0" w:tplc="DCA2BE38">
      <w:start w:val="1"/>
      <w:numFmt w:val="bullet"/>
      <w:lvlText w:val="•"/>
      <w:lvlJc w:val="left"/>
      <w:pPr>
        <w:tabs>
          <w:tab w:val="num" w:pos="720"/>
        </w:tabs>
        <w:ind w:left="720" w:hanging="360"/>
      </w:pPr>
      <w:rPr>
        <w:rFonts w:ascii="SimSun" w:hAnsi="SimSun" w:hint="default"/>
      </w:rPr>
    </w:lvl>
    <w:lvl w:ilvl="1" w:tplc="00F8A774">
      <w:start w:val="1"/>
      <w:numFmt w:val="bullet"/>
      <w:lvlText w:val="•"/>
      <w:lvlJc w:val="left"/>
      <w:pPr>
        <w:tabs>
          <w:tab w:val="num" w:pos="1440"/>
        </w:tabs>
        <w:ind w:left="1440" w:hanging="360"/>
      </w:pPr>
      <w:rPr>
        <w:rFonts w:ascii="SimSun" w:hAnsi="SimSun" w:hint="default"/>
      </w:rPr>
    </w:lvl>
    <w:lvl w:ilvl="2" w:tplc="83806DD4">
      <w:start w:val="1"/>
      <w:numFmt w:val="bullet"/>
      <w:lvlText w:val="•"/>
      <w:lvlJc w:val="left"/>
      <w:pPr>
        <w:tabs>
          <w:tab w:val="num" w:pos="2160"/>
        </w:tabs>
        <w:ind w:left="2160" w:hanging="360"/>
      </w:pPr>
      <w:rPr>
        <w:rFonts w:ascii="SimSun" w:hAnsi="SimSun" w:hint="default"/>
      </w:rPr>
    </w:lvl>
    <w:lvl w:ilvl="3" w:tplc="E2DCD32C">
      <w:start w:val="1623"/>
      <w:numFmt w:val="bullet"/>
      <w:lvlText w:val="–"/>
      <w:lvlJc w:val="left"/>
      <w:pPr>
        <w:tabs>
          <w:tab w:val="num" w:pos="2880"/>
        </w:tabs>
        <w:ind w:left="2880" w:hanging="360"/>
      </w:pPr>
      <w:rPr>
        <w:rFonts w:ascii="SimSun" w:hAnsi="SimSun" w:hint="default"/>
      </w:rPr>
    </w:lvl>
    <w:lvl w:ilvl="4" w:tplc="EC0C4384" w:tentative="1">
      <w:start w:val="1"/>
      <w:numFmt w:val="bullet"/>
      <w:lvlText w:val="•"/>
      <w:lvlJc w:val="left"/>
      <w:pPr>
        <w:tabs>
          <w:tab w:val="num" w:pos="3600"/>
        </w:tabs>
        <w:ind w:left="3600" w:hanging="360"/>
      </w:pPr>
      <w:rPr>
        <w:rFonts w:ascii="SimSun" w:hAnsi="SimSun" w:hint="default"/>
      </w:rPr>
    </w:lvl>
    <w:lvl w:ilvl="5" w:tplc="9940C45A" w:tentative="1">
      <w:start w:val="1"/>
      <w:numFmt w:val="bullet"/>
      <w:lvlText w:val="•"/>
      <w:lvlJc w:val="left"/>
      <w:pPr>
        <w:tabs>
          <w:tab w:val="num" w:pos="4320"/>
        </w:tabs>
        <w:ind w:left="4320" w:hanging="360"/>
      </w:pPr>
      <w:rPr>
        <w:rFonts w:ascii="SimSun" w:hAnsi="SimSun" w:hint="default"/>
      </w:rPr>
    </w:lvl>
    <w:lvl w:ilvl="6" w:tplc="2F4E1D9C" w:tentative="1">
      <w:start w:val="1"/>
      <w:numFmt w:val="bullet"/>
      <w:lvlText w:val="•"/>
      <w:lvlJc w:val="left"/>
      <w:pPr>
        <w:tabs>
          <w:tab w:val="num" w:pos="5040"/>
        </w:tabs>
        <w:ind w:left="5040" w:hanging="360"/>
      </w:pPr>
      <w:rPr>
        <w:rFonts w:ascii="SimSun" w:hAnsi="SimSun" w:hint="default"/>
      </w:rPr>
    </w:lvl>
    <w:lvl w:ilvl="7" w:tplc="3998EF96" w:tentative="1">
      <w:start w:val="1"/>
      <w:numFmt w:val="bullet"/>
      <w:lvlText w:val="•"/>
      <w:lvlJc w:val="left"/>
      <w:pPr>
        <w:tabs>
          <w:tab w:val="num" w:pos="5760"/>
        </w:tabs>
        <w:ind w:left="5760" w:hanging="360"/>
      </w:pPr>
      <w:rPr>
        <w:rFonts w:ascii="SimSun" w:hAnsi="SimSun" w:hint="default"/>
      </w:rPr>
    </w:lvl>
    <w:lvl w:ilvl="8" w:tplc="D5AE14A4" w:tentative="1">
      <w:start w:val="1"/>
      <w:numFmt w:val="bullet"/>
      <w:lvlText w:val="•"/>
      <w:lvlJc w:val="left"/>
      <w:pPr>
        <w:tabs>
          <w:tab w:val="num" w:pos="6480"/>
        </w:tabs>
        <w:ind w:left="6480" w:hanging="360"/>
      </w:pPr>
      <w:rPr>
        <w:rFonts w:ascii="SimSun" w:hAnsi="SimSun" w:hint="default"/>
      </w:rPr>
    </w:lvl>
  </w:abstractNum>
  <w:abstractNum w:abstractNumId="6">
    <w:nsid w:val="39FB7EB7"/>
    <w:multiLevelType w:val="hybridMultilevel"/>
    <w:tmpl w:val="F8B28E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E480ADF"/>
    <w:multiLevelType w:val="hybridMultilevel"/>
    <w:tmpl w:val="8AA6689A"/>
    <w:lvl w:ilvl="0" w:tplc="04090011">
      <w:start w:val="1"/>
      <w:numFmt w:val="decimal"/>
      <w:lvlText w:val="%1)"/>
      <w:lvlJc w:val="left"/>
      <w:pPr>
        <w:ind w:left="1280" w:hanging="420"/>
      </w:p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8">
    <w:nsid w:val="3E893D53"/>
    <w:multiLevelType w:val="hybridMultilevel"/>
    <w:tmpl w:val="98C2CF42"/>
    <w:lvl w:ilvl="0" w:tplc="C2AA9A8A">
      <w:start w:val="1"/>
      <w:numFmt w:val="bullet"/>
      <w:lvlText w:val="•"/>
      <w:lvlJc w:val="left"/>
      <w:pPr>
        <w:tabs>
          <w:tab w:val="num" w:pos="-963"/>
        </w:tabs>
        <w:ind w:left="-963" w:hanging="360"/>
      </w:pPr>
      <w:rPr>
        <w:rFonts w:ascii="SimSun" w:hAnsi="SimSun" w:hint="default"/>
      </w:rPr>
    </w:lvl>
    <w:lvl w:ilvl="1" w:tplc="0F9426D6">
      <w:start w:val="2425"/>
      <w:numFmt w:val="bullet"/>
      <w:lvlText w:val="–"/>
      <w:lvlJc w:val="left"/>
      <w:pPr>
        <w:tabs>
          <w:tab w:val="num" w:pos="-243"/>
        </w:tabs>
        <w:ind w:left="-243" w:hanging="360"/>
      </w:pPr>
      <w:rPr>
        <w:rFonts w:ascii="SimSun" w:hAnsi="SimSun" w:hint="default"/>
      </w:rPr>
    </w:lvl>
    <w:lvl w:ilvl="2" w:tplc="333E60E0">
      <w:start w:val="2425"/>
      <w:numFmt w:val="bullet"/>
      <w:lvlText w:val="•"/>
      <w:lvlJc w:val="left"/>
      <w:pPr>
        <w:tabs>
          <w:tab w:val="num" w:pos="477"/>
        </w:tabs>
        <w:ind w:left="477" w:hanging="360"/>
      </w:pPr>
      <w:rPr>
        <w:rFonts w:ascii="SimSun" w:hAnsi="SimSun" w:hint="default"/>
      </w:rPr>
    </w:lvl>
    <w:lvl w:ilvl="3" w:tplc="E59663A2" w:tentative="1">
      <w:start w:val="1"/>
      <w:numFmt w:val="bullet"/>
      <w:lvlText w:val="•"/>
      <w:lvlJc w:val="left"/>
      <w:pPr>
        <w:tabs>
          <w:tab w:val="num" w:pos="1197"/>
        </w:tabs>
        <w:ind w:left="1197" w:hanging="360"/>
      </w:pPr>
      <w:rPr>
        <w:rFonts w:ascii="SimSun" w:hAnsi="SimSun" w:hint="default"/>
      </w:rPr>
    </w:lvl>
    <w:lvl w:ilvl="4" w:tplc="B8FAC788" w:tentative="1">
      <w:start w:val="1"/>
      <w:numFmt w:val="bullet"/>
      <w:lvlText w:val="•"/>
      <w:lvlJc w:val="left"/>
      <w:pPr>
        <w:tabs>
          <w:tab w:val="num" w:pos="1917"/>
        </w:tabs>
        <w:ind w:left="1917" w:hanging="360"/>
      </w:pPr>
      <w:rPr>
        <w:rFonts w:ascii="SimSun" w:hAnsi="SimSun" w:hint="default"/>
      </w:rPr>
    </w:lvl>
    <w:lvl w:ilvl="5" w:tplc="516CF188" w:tentative="1">
      <w:start w:val="1"/>
      <w:numFmt w:val="bullet"/>
      <w:lvlText w:val="•"/>
      <w:lvlJc w:val="left"/>
      <w:pPr>
        <w:tabs>
          <w:tab w:val="num" w:pos="2637"/>
        </w:tabs>
        <w:ind w:left="2637" w:hanging="360"/>
      </w:pPr>
      <w:rPr>
        <w:rFonts w:ascii="SimSun" w:hAnsi="SimSun" w:hint="default"/>
      </w:rPr>
    </w:lvl>
    <w:lvl w:ilvl="6" w:tplc="80FEED58" w:tentative="1">
      <w:start w:val="1"/>
      <w:numFmt w:val="bullet"/>
      <w:lvlText w:val="•"/>
      <w:lvlJc w:val="left"/>
      <w:pPr>
        <w:tabs>
          <w:tab w:val="num" w:pos="3357"/>
        </w:tabs>
        <w:ind w:left="3357" w:hanging="360"/>
      </w:pPr>
      <w:rPr>
        <w:rFonts w:ascii="SimSun" w:hAnsi="SimSun" w:hint="default"/>
      </w:rPr>
    </w:lvl>
    <w:lvl w:ilvl="7" w:tplc="EAC404AA" w:tentative="1">
      <w:start w:val="1"/>
      <w:numFmt w:val="bullet"/>
      <w:lvlText w:val="•"/>
      <w:lvlJc w:val="left"/>
      <w:pPr>
        <w:tabs>
          <w:tab w:val="num" w:pos="4077"/>
        </w:tabs>
        <w:ind w:left="4077" w:hanging="360"/>
      </w:pPr>
      <w:rPr>
        <w:rFonts w:ascii="SimSun" w:hAnsi="SimSun" w:hint="default"/>
      </w:rPr>
    </w:lvl>
    <w:lvl w:ilvl="8" w:tplc="45065DF8" w:tentative="1">
      <w:start w:val="1"/>
      <w:numFmt w:val="bullet"/>
      <w:lvlText w:val="•"/>
      <w:lvlJc w:val="left"/>
      <w:pPr>
        <w:tabs>
          <w:tab w:val="num" w:pos="4797"/>
        </w:tabs>
        <w:ind w:left="4797" w:hanging="360"/>
      </w:pPr>
      <w:rPr>
        <w:rFonts w:ascii="SimSun" w:hAnsi="SimSun" w:hint="default"/>
      </w:rPr>
    </w:lvl>
  </w:abstractNum>
  <w:abstractNum w:abstractNumId="9">
    <w:nsid w:val="3EAC1ECD"/>
    <w:multiLevelType w:val="hybridMultilevel"/>
    <w:tmpl w:val="EE6AEB78"/>
    <w:lvl w:ilvl="0" w:tplc="AB1AB546">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3FB70AD2"/>
    <w:multiLevelType w:val="hybridMultilevel"/>
    <w:tmpl w:val="9E8836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857AD8"/>
    <w:multiLevelType w:val="hybridMultilevel"/>
    <w:tmpl w:val="ADB8FDFC"/>
    <w:lvl w:ilvl="0" w:tplc="68CCBF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650D0C"/>
    <w:multiLevelType w:val="hybridMultilevel"/>
    <w:tmpl w:val="4B382706"/>
    <w:lvl w:ilvl="0" w:tplc="5614B822">
      <w:start w:val="1"/>
      <w:numFmt w:val="bullet"/>
      <w:lvlText w:val="•"/>
      <w:lvlJc w:val="left"/>
      <w:pPr>
        <w:tabs>
          <w:tab w:val="num" w:pos="720"/>
        </w:tabs>
        <w:ind w:left="720" w:hanging="360"/>
      </w:pPr>
      <w:rPr>
        <w:rFonts w:ascii="Times" w:hAnsi="Times" w:hint="default"/>
      </w:rPr>
    </w:lvl>
    <w:lvl w:ilvl="1" w:tplc="924AC83A" w:tentative="1">
      <w:start w:val="1"/>
      <w:numFmt w:val="bullet"/>
      <w:lvlText w:val="•"/>
      <w:lvlJc w:val="left"/>
      <w:pPr>
        <w:tabs>
          <w:tab w:val="num" w:pos="1440"/>
        </w:tabs>
        <w:ind w:left="1440" w:hanging="360"/>
      </w:pPr>
      <w:rPr>
        <w:rFonts w:ascii="Times" w:hAnsi="Times" w:hint="default"/>
      </w:rPr>
    </w:lvl>
    <w:lvl w:ilvl="2" w:tplc="F122438E" w:tentative="1">
      <w:start w:val="1"/>
      <w:numFmt w:val="bullet"/>
      <w:lvlText w:val="•"/>
      <w:lvlJc w:val="left"/>
      <w:pPr>
        <w:tabs>
          <w:tab w:val="num" w:pos="2160"/>
        </w:tabs>
        <w:ind w:left="2160" w:hanging="360"/>
      </w:pPr>
      <w:rPr>
        <w:rFonts w:ascii="Times" w:hAnsi="Times" w:hint="default"/>
      </w:rPr>
    </w:lvl>
    <w:lvl w:ilvl="3" w:tplc="19063FBA" w:tentative="1">
      <w:start w:val="1"/>
      <w:numFmt w:val="bullet"/>
      <w:lvlText w:val="•"/>
      <w:lvlJc w:val="left"/>
      <w:pPr>
        <w:tabs>
          <w:tab w:val="num" w:pos="2880"/>
        </w:tabs>
        <w:ind w:left="2880" w:hanging="360"/>
      </w:pPr>
      <w:rPr>
        <w:rFonts w:ascii="Times" w:hAnsi="Times" w:hint="default"/>
      </w:rPr>
    </w:lvl>
    <w:lvl w:ilvl="4" w:tplc="1F8EE6DE" w:tentative="1">
      <w:start w:val="1"/>
      <w:numFmt w:val="bullet"/>
      <w:lvlText w:val="•"/>
      <w:lvlJc w:val="left"/>
      <w:pPr>
        <w:tabs>
          <w:tab w:val="num" w:pos="3600"/>
        </w:tabs>
        <w:ind w:left="3600" w:hanging="360"/>
      </w:pPr>
      <w:rPr>
        <w:rFonts w:ascii="Times" w:hAnsi="Times" w:hint="default"/>
      </w:rPr>
    </w:lvl>
    <w:lvl w:ilvl="5" w:tplc="8D1A8062" w:tentative="1">
      <w:start w:val="1"/>
      <w:numFmt w:val="bullet"/>
      <w:lvlText w:val="•"/>
      <w:lvlJc w:val="left"/>
      <w:pPr>
        <w:tabs>
          <w:tab w:val="num" w:pos="4320"/>
        </w:tabs>
        <w:ind w:left="4320" w:hanging="360"/>
      </w:pPr>
      <w:rPr>
        <w:rFonts w:ascii="Times" w:hAnsi="Times" w:hint="default"/>
      </w:rPr>
    </w:lvl>
    <w:lvl w:ilvl="6" w:tplc="8F28573E" w:tentative="1">
      <w:start w:val="1"/>
      <w:numFmt w:val="bullet"/>
      <w:lvlText w:val="•"/>
      <w:lvlJc w:val="left"/>
      <w:pPr>
        <w:tabs>
          <w:tab w:val="num" w:pos="5040"/>
        </w:tabs>
        <w:ind w:left="5040" w:hanging="360"/>
      </w:pPr>
      <w:rPr>
        <w:rFonts w:ascii="Times" w:hAnsi="Times" w:hint="default"/>
      </w:rPr>
    </w:lvl>
    <w:lvl w:ilvl="7" w:tplc="44B8B466" w:tentative="1">
      <w:start w:val="1"/>
      <w:numFmt w:val="bullet"/>
      <w:lvlText w:val="•"/>
      <w:lvlJc w:val="left"/>
      <w:pPr>
        <w:tabs>
          <w:tab w:val="num" w:pos="5760"/>
        </w:tabs>
        <w:ind w:left="5760" w:hanging="360"/>
      </w:pPr>
      <w:rPr>
        <w:rFonts w:ascii="Times" w:hAnsi="Times" w:hint="default"/>
      </w:rPr>
    </w:lvl>
    <w:lvl w:ilvl="8" w:tplc="569C19E2" w:tentative="1">
      <w:start w:val="1"/>
      <w:numFmt w:val="bullet"/>
      <w:lvlText w:val="•"/>
      <w:lvlJc w:val="left"/>
      <w:pPr>
        <w:tabs>
          <w:tab w:val="num" w:pos="6480"/>
        </w:tabs>
        <w:ind w:left="6480" w:hanging="360"/>
      </w:pPr>
      <w:rPr>
        <w:rFonts w:ascii="Times" w:hAnsi="Times" w:hint="default"/>
      </w:rPr>
    </w:lvl>
  </w:abstractNum>
  <w:abstractNum w:abstractNumId="13">
    <w:nsid w:val="4DE465BA"/>
    <w:multiLevelType w:val="hybridMultilevel"/>
    <w:tmpl w:val="F1BAF874"/>
    <w:lvl w:ilvl="0" w:tplc="68E6DC1E">
      <w:start w:val="12"/>
      <w:numFmt w:val="bullet"/>
      <w:lvlText w:val="-"/>
      <w:lvlJc w:val="left"/>
      <w:pPr>
        <w:ind w:left="1320" w:hanging="360"/>
      </w:pPr>
      <w:rPr>
        <w:rFonts w:ascii="Times New Roman" w:eastAsia="MS Mincho" w:hAnsi="Times New Roman"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nsid w:val="52246560"/>
    <w:multiLevelType w:val="hybridMultilevel"/>
    <w:tmpl w:val="ABD213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D6B1643"/>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16">
    <w:nsid w:val="652929FB"/>
    <w:multiLevelType w:val="hybridMultilevel"/>
    <w:tmpl w:val="86AE6394"/>
    <w:lvl w:ilvl="0" w:tplc="DDA6A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AC610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12"/>
  </w:num>
  <w:num w:numId="3">
    <w:abstractNumId w:val="4"/>
  </w:num>
  <w:num w:numId="4">
    <w:abstractNumId w:val="14"/>
  </w:num>
  <w:num w:numId="5">
    <w:abstractNumId w:val="8"/>
  </w:num>
  <w:num w:numId="6">
    <w:abstractNumId w:val="15"/>
  </w:num>
  <w:num w:numId="7">
    <w:abstractNumId w:val="17"/>
  </w:num>
  <w:num w:numId="8">
    <w:abstractNumId w:val="10"/>
  </w:num>
  <w:num w:numId="9">
    <w:abstractNumId w:val="7"/>
  </w:num>
  <w:num w:numId="10">
    <w:abstractNumId w:val="6"/>
  </w:num>
  <w:num w:numId="11">
    <w:abstractNumId w:val="1"/>
  </w:num>
  <w:num w:numId="12">
    <w:abstractNumId w:val="3"/>
  </w:num>
  <w:num w:numId="13">
    <w:abstractNumId w:val="16"/>
  </w:num>
  <w:num w:numId="14">
    <w:abstractNumId w:val="11"/>
  </w:num>
  <w:num w:numId="15">
    <w:abstractNumId w:val="9"/>
  </w:num>
  <w:num w:numId="16">
    <w:abstractNumId w:val="5"/>
  </w:num>
  <w:num w:numId="17">
    <w:abstractNumId w:val="0"/>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n-SG"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F02A6A"/>
    <w:rsid w:val="000005A8"/>
    <w:rsid w:val="00001143"/>
    <w:rsid w:val="00002942"/>
    <w:rsid w:val="00002C00"/>
    <w:rsid w:val="00002E58"/>
    <w:rsid w:val="00003208"/>
    <w:rsid w:val="00003CDF"/>
    <w:rsid w:val="000048ED"/>
    <w:rsid w:val="000056D7"/>
    <w:rsid w:val="00006F86"/>
    <w:rsid w:val="0001058D"/>
    <w:rsid w:val="000107B8"/>
    <w:rsid w:val="00010CC9"/>
    <w:rsid w:val="00011818"/>
    <w:rsid w:val="0001224F"/>
    <w:rsid w:val="00012DA5"/>
    <w:rsid w:val="0001307A"/>
    <w:rsid w:val="0001347D"/>
    <w:rsid w:val="00013FEA"/>
    <w:rsid w:val="000141F9"/>
    <w:rsid w:val="0001515C"/>
    <w:rsid w:val="0001696E"/>
    <w:rsid w:val="00016EC3"/>
    <w:rsid w:val="0001753D"/>
    <w:rsid w:val="0001798D"/>
    <w:rsid w:val="00017DA4"/>
    <w:rsid w:val="00020445"/>
    <w:rsid w:val="000204C9"/>
    <w:rsid w:val="000210D6"/>
    <w:rsid w:val="00021204"/>
    <w:rsid w:val="00021532"/>
    <w:rsid w:val="000215A3"/>
    <w:rsid w:val="00021673"/>
    <w:rsid w:val="00022892"/>
    <w:rsid w:val="00022E85"/>
    <w:rsid w:val="000238A7"/>
    <w:rsid w:val="00023C15"/>
    <w:rsid w:val="00024C7E"/>
    <w:rsid w:val="00024CB2"/>
    <w:rsid w:val="00025077"/>
    <w:rsid w:val="000253FB"/>
    <w:rsid w:val="000264AF"/>
    <w:rsid w:val="00026E69"/>
    <w:rsid w:val="000276D1"/>
    <w:rsid w:val="00030648"/>
    <w:rsid w:val="000322FC"/>
    <w:rsid w:val="0003236C"/>
    <w:rsid w:val="0003260B"/>
    <w:rsid w:val="00034515"/>
    <w:rsid w:val="00034543"/>
    <w:rsid w:val="000358E6"/>
    <w:rsid w:val="00037CD5"/>
    <w:rsid w:val="00041FAE"/>
    <w:rsid w:val="00042432"/>
    <w:rsid w:val="0004393C"/>
    <w:rsid w:val="000448D9"/>
    <w:rsid w:val="00045045"/>
    <w:rsid w:val="0004510A"/>
    <w:rsid w:val="00046555"/>
    <w:rsid w:val="00047C47"/>
    <w:rsid w:val="0005003D"/>
    <w:rsid w:val="00050056"/>
    <w:rsid w:val="000542CD"/>
    <w:rsid w:val="00054DBA"/>
    <w:rsid w:val="00055525"/>
    <w:rsid w:val="00055991"/>
    <w:rsid w:val="0005653D"/>
    <w:rsid w:val="00056C42"/>
    <w:rsid w:val="00057728"/>
    <w:rsid w:val="00057A8F"/>
    <w:rsid w:val="0006223F"/>
    <w:rsid w:val="00062292"/>
    <w:rsid w:val="000623FD"/>
    <w:rsid w:val="0006287A"/>
    <w:rsid w:val="00064F27"/>
    <w:rsid w:val="00064F5F"/>
    <w:rsid w:val="00065837"/>
    <w:rsid w:val="000668C5"/>
    <w:rsid w:val="0006767A"/>
    <w:rsid w:val="00067D19"/>
    <w:rsid w:val="00067E9B"/>
    <w:rsid w:val="000707CC"/>
    <w:rsid w:val="00070BFB"/>
    <w:rsid w:val="00071195"/>
    <w:rsid w:val="0007176D"/>
    <w:rsid w:val="00072155"/>
    <w:rsid w:val="00072201"/>
    <w:rsid w:val="00072BD9"/>
    <w:rsid w:val="00074362"/>
    <w:rsid w:val="00074BD5"/>
    <w:rsid w:val="00074FEE"/>
    <w:rsid w:val="000763B6"/>
    <w:rsid w:val="00077309"/>
    <w:rsid w:val="00080A5B"/>
    <w:rsid w:val="00080F56"/>
    <w:rsid w:val="0008110A"/>
    <w:rsid w:val="00081119"/>
    <w:rsid w:val="000814F4"/>
    <w:rsid w:val="00081BF5"/>
    <w:rsid w:val="00081EFB"/>
    <w:rsid w:val="0008245B"/>
    <w:rsid w:val="0008267A"/>
    <w:rsid w:val="00083904"/>
    <w:rsid w:val="00084517"/>
    <w:rsid w:val="00085119"/>
    <w:rsid w:val="00085139"/>
    <w:rsid w:val="00085AC0"/>
    <w:rsid w:val="00086F80"/>
    <w:rsid w:val="00086F98"/>
    <w:rsid w:val="00087CC2"/>
    <w:rsid w:val="0009128F"/>
    <w:rsid w:val="000915AE"/>
    <w:rsid w:val="000925BA"/>
    <w:rsid w:val="00092FA9"/>
    <w:rsid w:val="000937A7"/>
    <w:rsid w:val="0009397C"/>
    <w:rsid w:val="00094C6A"/>
    <w:rsid w:val="000957DA"/>
    <w:rsid w:val="000963D6"/>
    <w:rsid w:val="00096A80"/>
    <w:rsid w:val="00097B9D"/>
    <w:rsid w:val="000A224F"/>
    <w:rsid w:val="000A2D76"/>
    <w:rsid w:val="000A3333"/>
    <w:rsid w:val="000A3467"/>
    <w:rsid w:val="000A3C47"/>
    <w:rsid w:val="000A3C89"/>
    <w:rsid w:val="000A5E96"/>
    <w:rsid w:val="000A662E"/>
    <w:rsid w:val="000A78BB"/>
    <w:rsid w:val="000A7A59"/>
    <w:rsid w:val="000A7FB2"/>
    <w:rsid w:val="000B02DF"/>
    <w:rsid w:val="000B1386"/>
    <w:rsid w:val="000B13B4"/>
    <w:rsid w:val="000B1D74"/>
    <w:rsid w:val="000B2CBA"/>
    <w:rsid w:val="000B2FD5"/>
    <w:rsid w:val="000B4575"/>
    <w:rsid w:val="000B7EB5"/>
    <w:rsid w:val="000C1475"/>
    <w:rsid w:val="000C273E"/>
    <w:rsid w:val="000C2D5F"/>
    <w:rsid w:val="000C3DD5"/>
    <w:rsid w:val="000C3E97"/>
    <w:rsid w:val="000C40D1"/>
    <w:rsid w:val="000C5589"/>
    <w:rsid w:val="000C5BC5"/>
    <w:rsid w:val="000C5DC2"/>
    <w:rsid w:val="000C6217"/>
    <w:rsid w:val="000C711C"/>
    <w:rsid w:val="000C7568"/>
    <w:rsid w:val="000C75F0"/>
    <w:rsid w:val="000D0019"/>
    <w:rsid w:val="000D0B5C"/>
    <w:rsid w:val="000D0BE0"/>
    <w:rsid w:val="000D17CB"/>
    <w:rsid w:val="000D1D9E"/>
    <w:rsid w:val="000D261C"/>
    <w:rsid w:val="000D34D7"/>
    <w:rsid w:val="000D451A"/>
    <w:rsid w:val="000D4B67"/>
    <w:rsid w:val="000D504B"/>
    <w:rsid w:val="000D5AD4"/>
    <w:rsid w:val="000D5EFC"/>
    <w:rsid w:val="000D5F77"/>
    <w:rsid w:val="000D6422"/>
    <w:rsid w:val="000D73EC"/>
    <w:rsid w:val="000D76CB"/>
    <w:rsid w:val="000D794F"/>
    <w:rsid w:val="000E059E"/>
    <w:rsid w:val="000E148F"/>
    <w:rsid w:val="000E149B"/>
    <w:rsid w:val="000E150C"/>
    <w:rsid w:val="000E39FB"/>
    <w:rsid w:val="000E4126"/>
    <w:rsid w:val="000E5204"/>
    <w:rsid w:val="000E5756"/>
    <w:rsid w:val="000E5D5D"/>
    <w:rsid w:val="000F1049"/>
    <w:rsid w:val="000F1601"/>
    <w:rsid w:val="000F4257"/>
    <w:rsid w:val="000F5AFA"/>
    <w:rsid w:val="000F6536"/>
    <w:rsid w:val="000F68ED"/>
    <w:rsid w:val="00101599"/>
    <w:rsid w:val="00101736"/>
    <w:rsid w:val="001017F7"/>
    <w:rsid w:val="00101E7A"/>
    <w:rsid w:val="00102B65"/>
    <w:rsid w:val="0010374F"/>
    <w:rsid w:val="0010415E"/>
    <w:rsid w:val="001049AA"/>
    <w:rsid w:val="0010552D"/>
    <w:rsid w:val="00106F11"/>
    <w:rsid w:val="00107A0D"/>
    <w:rsid w:val="0011106A"/>
    <w:rsid w:val="00111291"/>
    <w:rsid w:val="00111491"/>
    <w:rsid w:val="00111674"/>
    <w:rsid w:val="001120E3"/>
    <w:rsid w:val="00112E74"/>
    <w:rsid w:val="00113B94"/>
    <w:rsid w:val="00114565"/>
    <w:rsid w:val="001145A9"/>
    <w:rsid w:val="00114694"/>
    <w:rsid w:val="001147AB"/>
    <w:rsid w:val="00115201"/>
    <w:rsid w:val="0011548F"/>
    <w:rsid w:val="00115AFA"/>
    <w:rsid w:val="00116CBC"/>
    <w:rsid w:val="00117146"/>
    <w:rsid w:val="001176CF"/>
    <w:rsid w:val="00121648"/>
    <w:rsid w:val="001218BA"/>
    <w:rsid w:val="00121968"/>
    <w:rsid w:val="00121D4B"/>
    <w:rsid w:val="00121F3C"/>
    <w:rsid w:val="0012237F"/>
    <w:rsid w:val="0012354E"/>
    <w:rsid w:val="00124291"/>
    <w:rsid w:val="00124B5E"/>
    <w:rsid w:val="0012502F"/>
    <w:rsid w:val="0012528F"/>
    <w:rsid w:val="0012531E"/>
    <w:rsid w:val="001254EC"/>
    <w:rsid w:val="00125C2F"/>
    <w:rsid w:val="00125DE8"/>
    <w:rsid w:val="00126262"/>
    <w:rsid w:val="001263EB"/>
    <w:rsid w:val="00126D54"/>
    <w:rsid w:val="00127007"/>
    <w:rsid w:val="001276EF"/>
    <w:rsid w:val="001300EB"/>
    <w:rsid w:val="00130150"/>
    <w:rsid w:val="0013058C"/>
    <w:rsid w:val="001317BC"/>
    <w:rsid w:val="00131CF0"/>
    <w:rsid w:val="001329D6"/>
    <w:rsid w:val="00132AC1"/>
    <w:rsid w:val="00132B71"/>
    <w:rsid w:val="00133A71"/>
    <w:rsid w:val="00133CD0"/>
    <w:rsid w:val="001343C8"/>
    <w:rsid w:val="00134E25"/>
    <w:rsid w:val="00135006"/>
    <w:rsid w:val="00135217"/>
    <w:rsid w:val="0013534E"/>
    <w:rsid w:val="001358F9"/>
    <w:rsid w:val="00135A9A"/>
    <w:rsid w:val="00137EEF"/>
    <w:rsid w:val="0014074F"/>
    <w:rsid w:val="00140F48"/>
    <w:rsid w:val="0014116A"/>
    <w:rsid w:val="00141748"/>
    <w:rsid w:val="00141D76"/>
    <w:rsid w:val="001422B3"/>
    <w:rsid w:val="00142474"/>
    <w:rsid w:val="00143095"/>
    <w:rsid w:val="0014329A"/>
    <w:rsid w:val="00143483"/>
    <w:rsid w:val="001439BC"/>
    <w:rsid w:val="00144452"/>
    <w:rsid w:val="00145992"/>
    <w:rsid w:val="00145C0C"/>
    <w:rsid w:val="00147561"/>
    <w:rsid w:val="0014774F"/>
    <w:rsid w:val="00147B38"/>
    <w:rsid w:val="00150682"/>
    <w:rsid w:val="00150A0F"/>
    <w:rsid w:val="001512F4"/>
    <w:rsid w:val="00151F25"/>
    <w:rsid w:val="00152BCE"/>
    <w:rsid w:val="001546C3"/>
    <w:rsid w:val="001547FE"/>
    <w:rsid w:val="00154972"/>
    <w:rsid w:val="00154D34"/>
    <w:rsid w:val="00156AD9"/>
    <w:rsid w:val="00156BAC"/>
    <w:rsid w:val="00156C53"/>
    <w:rsid w:val="00156C60"/>
    <w:rsid w:val="0015727A"/>
    <w:rsid w:val="00157365"/>
    <w:rsid w:val="0016124F"/>
    <w:rsid w:val="001614D4"/>
    <w:rsid w:val="00161732"/>
    <w:rsid w:val="00163A04"/>
    <w:rsid w:val="0016456A"/>
    <w:rsid w:val="0016476B"/>
    <w:rsid w:val="0016524C"/>
    <w:rsid w:val="00170737"/>
    <w:rsid w:val="001711AE"/>
    <w:rsid w:val="00171326"/>
    <w:rsid w:val="00171495"/>
    <w:rsid w:val="001718C5"/>
    <w:rsid w:val="00172501"/>
    <w:rsid w:val="00173957"/>
    <w:rsid w:val="00176AA1"/>
    <w:rsid w:val="00177B31"/>
    <w:rsid w:val="00183A52"/>
    <w:rsid w:val="0018413D"/>
    <w:rsid w:val="00185225"/>
    <w:rsid w:val="00186161"/>
    <w:rsid w:val="0018766E"/>
    <w:rsid w:val="00187AAB"/>
    <w:rsid w:val="00187FCF"/>
    <w:rsid w:val="001904F0"/>
    <w:rsid w:val="00190A1A"/>
    <w:rsid w:val="00191374"/>
    <w:rsid w:val="00191672"/>
    <w:rsid w:val="00192BFC"/>
    <w:rsid w:val="00192F71"/>
    <w:rsid w:val="001940AF"/>
    <w:rsid w:val="001942B3"/>
    <w:rsid w:val="00195A12"/>
    <w:rsid w:val="00195E7C"/>
    <w:rsid w:val="00196084"/>
    <w:rsid w:val="00196186"/>
    <w:rsid w:val="001A0E3D"/>
    <w:rsid w:val="001A23CE"/>
    <w:rsid w:val="001A39BB"/>
    <w:rsid w:val="001A544B"/>
    <w:rsid w:val="001A5FFA"/>
    <w:rsid w:val="001A6EF5"/>
    <w:rsid w:val="001A710B"/>
    <w:rsid w:val="001A7515"/>
    <w:rsid w:val="001A7A73"/>
    <w:rsid w:val="001B0626"/>
    <w:rsid w:val="001B0CE9"/>
    <w:rsid w:val="001B0EC1"/>
    <w:rsid w:val="001B137A"/>
    <w:rsid w:val="001B1B45"/>
    <w:rsid w:val="001B26DD"/>
    <w:rsid w:val="001B2743"/>
    <w:rsid w:val="001B2D7C"/>
    <w:rsid w:val="001B335D"/>
    <w:rsid w:val="001B3A1B"/>
    <w:rsid w:val="001B3C3D"/>
    <w:rsid w:val="001B4A63"/>
    <w:rsid w:val="001B4B89"/>
    <w:rsid w:val="001B50D2"/>
    <w:rsid w:val="001B57E1"/>
    <w:rsid w:val="001B7B9A"/>
    <w:rsid w:val="001C0D8A"/>
    <w:rsid w:val="001C0D97"/>
    <w:rsid w:val="001C203D"/>
    <w:rsid w:val="001C2887"/>
    <w:rsid w:val="001C2BFD"/>
    <w:rsid w:val="001C39D5"/>
    <w:rsid w:val="001C3E49"/>
    <w:rsid w:val="001C47CF"/>
    <w:rsid w:val="001C5257"/>
    <w:rsid w:val="001C5D1F"/>
    <w:rsid w:val="001C6149"/>
    <w:rsid w:val="001C66C2"/>
    <w:rsid w:val="001C6874"/>
    <w:rsid w:val="001C6BF0"/>
    <w:rsid w:val="001C70D2"/>
    <w:rsid w:val="001C76FE"/>
    <w:rsid w:val="001C7BEE"/>
    <w:rsid w:val="001C7CE2"/>
    <w:rsid w:val="001D1C3D"/>
    <w:rsid w:val="001D3835"/>
    <w:rsid w:val="001D3A63"/>
    <w:rsid w:val="001D56AC"/>
    <w:rsid w:val="001D5A22"/>
    <w:rsid w:val="001D6948"/>
    <w:rsid w:val="001D6EA4"/>
    <w:rsid w:val="001D70D1"/>
    <w:rsid w:val="001D7264"/>
    <w:rsid w:val="001D7701"/>
    <w:rsid w:val="001E0004"/>
    <w:rsid w:val="001E05EB"/>
    <w:rsid w:val="001E08DB"/>
    <w:rsid w:val="001E0EAF"/>
    <w:rsid w:val="001E10FE"/>
    <w:rsid w:val="001E1472"/>
    <w:rsid w:val="001E21A3"/>
    <w:rsid w:val="001E387E"/>
    <w:rsid w:val="001E3E1E"/>
    <w:rsid w:val="001E3F9A"/>
    <w:rsid w:val="001E49CE"/>
    <w:rsid w:val="001E6007"/>
    <w:rsid w:val="001E64FC"/>
    <w:rsid w:val="001E70DD"/>
    <w:rsid w:val="001E7169"/>
    <w:rsid w:val="001E78C6"/>
    <w:rsid w:val="001F02B0"/>
    <w:rsid w:val="001F09F5"/>
    <w:rsid w:val="001F173E"/>
    <w:rsid w:val="001F1C64"/>
    <w:rsid w:val="001F22E6"/>
    <w:rsid w:val="001F23E3"/>
    <w:rsid w:val="001F4397"/>
    <w:rsid w:val="001F4D71"/>
    <w:rsid w:val="001F5346"/>
    <w:rsid w:val="001F5819"/>
    <w:rsid w:val="001F5EA1"/>
    <w:rsid w:val="001F763C"/>
    <w:rsid w:val="001F7682"/>
    <w:rsid w:val="001F7867"/>
    <w:rsid w:val="001F79CD"/>
    <w:rsid w:val="00200E3D"/>
    <w:rsid w:val="002012D1"/>
    <w:rsid w:val="00201CD4"/>
    <w:rsid w:val="00201F88"/>
    <w:rsid w:val="00202120"/>
    <w:rsid w:val="002022F3"/>
    <w:rsid w:val="0020316C"/>
    <w:rsid w:val="00203972"/>
    <w:rsid w:val="00203DAB"/>
    <w:rsid w:val="00203E3D"/>
    <w:rsid w:val="00205123"/>
    <w:rsid w:val="00205D17"/>
    <w:rsid w:val="00206A16"/>
    <w:rsid w:val="00207054"/>
    <w:rsid w:val="002112EF"/>
    <w:rsid w:val="00212748"/>
    <w:rsid w:val="00212F94"/>
    <w:rsid w:val="002131BF"/>
    <w:rsid w:val="002137C3"/>
    <w:rsid w:val="00215DE9"/>
    <w:rsid w:val="00215F76"/>
    <w:rsid w:val="002163DF"/>
    <w:rsid w:val="00216DC4"/>
    <w:rsid w:val="0021744B"/>
    <w:rsid w:val="00220020"/>
    <w:rsid w:val="00220715"/>
    <w:rsid w:val="00220899"/>
    <w:rsid w:val="002210E8"/>
    <w:rsid w:val="002231C0"/>
    <w:rsid w:val="002244C0"/>
    <w:rsid w:val="002251AC"/>
    <w:rsid w:val="0022565A"/>
    <w:rsid w:val="00226D46"/>
    <w:rsid w:val="00226F4F"/>
    <w:rsid w:val="00230B70"/>
    <w:rsid w:val="002344BB"/>
    <w:rsid w:val="00234E1D"/>
    <w:rsid w:val="00234E60"/>
    <w:rsid w:val="0023604B"/>
    <w:rsid w:val="002360C8"/>
    <w:rsid w:val="00236357"/>
    <w:rsid w:val="002370FC"/>
    <w:rsid w:val="002375C4"/>
    <w:rsid w:val="00237619"/>
    <w:rsid w:val="0023784A"/>
    <w:rsid w:val="002378A6"/>
    <w:rsid w:val="00237AC6"/>
    <w:rsid w:val="00237F0C"/>
    <w:rsid w:val="002400BC"/>
    <w:rsid w:val="0024171E"/>
    <w:rsid w:val="00241CB9"/>
    <w:rsid w:val="00241E2A"/>
    <w:rsid w:val="002420EF"/>
    <w:rsid w:val="00242103"/>
    <w:rsid w:val="002423A9"/>
    <w:rsid w:val="002426B9"/>
    <w:rsid w:val="0024394C"/>
    <w:rsid w:val="002449C7"/>
    <w:rsid w:val="00245357"/>
    <w:rsid w:val="002457BF"/>
    <w:rsid w:val="00246171"/>
    <w:rsid w:val="002468B7"/>
    <w:rsid w:val="00247310"/>
    <w:rsid w:val="0024798B"/>
    <w:rsid w:val="00247A25"/>
    <w:rsid w:val="00250A3E"/>
    <w:rsid w:val="00250FF3"/>
    <w:rsid w:val="00251085"/>
    <w:rsid w:val="00252F1B"/>
    <w:rsid w:val="002543CA"/>
    <w:rsid w:val="002552DE"/>
    <w:rsid w:val="002558BB"/>
    <w:rsid w:val="00255AAC"/>
    <w:rsid w:val="00255B7E"/>
    <w:rsid w:val="0025626C"/>
    <w:rsid w:val="0025629F"/>
    <w:rsid w:val="00256409"/>
    <w:rsid w:val="0025666E"/>
    <w:rsid w:val="00256B01"/>
    <w:rsid w:val="00256F4F"/>
    <w:rsid w:val="00257AEC"/>
    <w:rsid w:val="00257D88"/>
    <w:rsid w:val="00257F02"/>
    <w:rsid w:val="00263232"/>
    <w:rsid w:val="00263246"/>
    <w:rsid w:val="00263488"/>
    <w:rsid w:val="00264006"/>
    <w:rsid w:val="002647DE"/>
    <w:rsid w:val="00264D9A"/>
    <w:rsid w:val="002658A0"/>
    <w:rsid w:val="00265AF8"/>
    <w:rsid w:val="0026607D"/>
    <w:rsid w:val="0026642D"/>
    <w:rsid w:val="002664AA"/>
    <w:rsid w:val="00266CD1"/>
    <w:rsid w:val="002676F0"/>
    <w:rsid w:val="00267A9A"/>
    <w:rsid w:val="00267AAA"/>
    <w:rsid w:val="0027363C"/>
    <w:rsid w:val="00273CEE"/>
    <w:rsid w:val="00273EA5"/>
    <w:rsid w:val="00275356"/>
    <w:rsid w:val="00275AD0"/>
    <w:rsid w:val="00275B29"/>
    <w:rsid w:val="0027643D"/>
    <w:rsid w:val="002810B9"/>
    <w:rsid w:val="00281559"/>
    <w:rsid w:val="00281B8E"/>
    <w:rsid w:val="00282568"/>
    <w:rsid w:val="002826AB"/>
    <w:rsid w:val="00282B5B"/>
    <w:rsid w:val="00282C42"/>
    <w:rsid w:val="002832F6"/>
    <w:rsid w:val="00283744"/>
    <w:rsid w:val="0028491C"/>
    <w:rsid w:val="0028540D"/>
    <w:rsid w:val="00285E30"/>
    <w:rsid w:val="00287870"/>
    <w:rsid w:val="00287C1E"/>
    <w:rsid w:val="00290014"/>
    <w:rsid w:val="00290E1A"/>
    <w:rsid w:val="00290E45"/>
    <w:rsid w:val="00290F56"/>
    <w:rsid w:val="002922F1"/>
    <w:rsid w:val="00293292"/>
    <w:rsid w:val="0029384B"/>
    <w:rsid w:val="00294008"/>
    <w:rsid w:val="0029502B"/>
    <w:rsid w:val="00295266"/>
    <w:rsid w:val="00295B4F"/>
    <w:rsid w:val="002967F8"/>
    <w:rsid w:val="002973F3"/>
    <w:rsid w:val="002973FD"/>
    <w:rsid w:val="002979A2"/>
    <w:rsid w:val="00297CFE"/>
    <w:rsid w:val="002A072A"/>
    <w:rsid w:val="002A0D0F"/>
    <w:rsid w:val="002A0FA1"/>
    <w:rsid w:val="002A1645"/>
    <w:rsid w:val="002A1F1D"/>
    <w:rsid w:val="002A1F27"/>
    <w:rsid w:val="002A221C"/>
    <w:rsid w:val="002A2D47"/>
    <w:rsid w:val="002A3371"/>
    <w:rsid w:val="002A3D36"/>
    <w:rsid w:val="002A431D"/>
    <w:rsid w:val="002A49B5"/>
    <w:rsid w:val="002A52E0"/>
    <w:rsid w:val="002A5958"/>
    <w:rsid w:val="002A6776"/>
    <w:rsid w:val="002A6DAD"/>
    <w:rsid w:val="002A771D"/>
    <w:rsid w:val="002A7823"/>
    <w:rsid w:val="002A7D35"/>
    <w:rsid w:val="002B1701"/>
    <w:rsid w:val="002B1B16"/>
    <w:rsid w:val="002B1E32"/>
    <w:rsid w:val="002B2F54"/>
    <w:rsid w:val="002B36D1"/>
    <w:rsid w:val="002B3A0D"/>
    <w:rsid w:val="002B3E59"/>
    <w:rsid w:val="002B7252"/>
    <w:rsid w:val="002B74B3"/>
    <w:rsid w:val="002B760B"/>
    <w:rsid w:val="002B771E"/>
    <w:rsid w:val="002C068E"/>
    <w:rsid w:val="002C0A5A"/>
    <w:rsid w:val="002C15BF"/>
    <w:rsid w:val="002C172B"/>
    <w:rsid w:val="002C265E"/>
    <w:rsid w:val="002C2B9D"/>
    <w:rsid w:val="002C2CF9"/>
    <w:rsid w:val="002C36F0"/>
    <w:rsid w:val="002C3FF3"/>
    <w:rsid w:val="002C47D1"/>
    <w:rsid w:val="002C58FC"/>
    <w:rsid w:val="002C5A78"/>
    <w:rsid w:val="002C5D66"/>
    <w:rsid w:val="002C611A"/>
    <w:rsid w:val="002C67A9"/>
    <w:rsid w:val="002C6947"/>
    <w:rsid w:val="002D3C71"/>
    <w:rsid w:val="002D3EE7"/>
    <w:rsid w:val="002D4026"/>
    <w:rsid w:val="002D403F"/>
    <w:rsid w:val="002D4CD7"/>
    <w:rsid w:val="002D4D4A"/>
    <w:rsid w:val="002D5292"/>
    <w:rsid w:val="002D5822"/>
    <w:rsid w:val="002D5AA6"/>
    <w:rsid w:val="002D62B3"/>
    <w:rsid w:val="002D6EB5"/>
    <w:rsid w:val="002D7138"/>
    <w:rsid w:val="002E0173"/>
    <w:rsid w:val="002E1F7A"/>
    <w:rsid w:val="002E3FD4"/>
    <w:rsid w:val="002E50D9"/>
    <w:rsid w:val="002E565B"/>
    <w:rsid w:val="002E59CF"/>
    <w:rsid w:val="002E6151"/>
    <w:rsid w:val="002E69BC"/>
    <w:rsid w:val="002E7389"/>
    <w:rsid w:val="002E7C2B"/>
    <w:rsid w:val="002E7CD1"/>
    <w:rsid w:val="002F0E83"/>
    <w:rsid w:val="002F2935"/>
    <w:rsid w:val="002F310C"/>
    <w:rsid w:val="002F36BC"/>
    <w:rsid w:val="002F4984"/>
    <w:rsid w:val="002F4BB9"/>
    <w:rsid w:val="002F4DBD"/>
    <w:rsid w:val="002F4FBC"/>
    <w:rsid w:val="002F5713"/>
    <w:rsid w:val="002F69AA"/>
    <w:rsid w:val="002F6A8B"/>
    <w:rsid w:val="002F7489"/>
    <w:rsid w:val="002F7B4D"/>
    <w:rsid w:val="002F7D62"/>
    <w:rsid w:val="00300ABA"/>
    <w:rsid w:val="00300C36"/>
    <w:rsid w:val="00300C6E"/>
    <w:rsid w:val="003013E9"/>
    <w:rsid w:val="003024A1"/>
    <w:rsid w:val="00303151"/>
    <w:rsid w:val="003048EE"/>
    <w:rsid w:val="00305151"/>
    <w:rsid w:val="00305163"/>
    <w:rsid w:val="0030575B"/>
    <w:rsid w:val="003058D8"/>
    <w:rsid w:val="003059E8"/>
    <w:rsid w:val="00306065"/>
    <w:rsid w:val="003063F8"/>
    <w:rsid w:val="0030652B"/>
    <w:rsid w:val="003067EF"/>
    <w:rsid w:val="003074D9"/>
    <w:rsid w:val="00307CBF"/>
    <w:rsid w:val="00307CE6"/>
    <w:rsid w:val="00310ADF"/>
    <w:rsid w:val="00311101"/>
    <w:rsid w:val="00311430"/>
    <w:rsid w:val="00311BE7"/>
    <w:rsid w:val="00311E0A"/>
    <w:rsid w:val="00312498"/>
    <w:rsid w:val="00312CD4"/>
    <w:rsid w:val="00313741"/>
    <w:rsid w:val="00313D0A"/>
    <w:rsid w:val="00314D38"/>
    <w:rsid w:val="00315020"/>
    <w:rsid w:val="003155EC"/>
    <w:rsid w:val="0031729D"/>
    <w:rsid w:val="00317506"/>
    <w:rsid w:val="003179C0"/>
    <w:rsid w:val="00317CA0"/>
    <w:rsid w:val="003201D3"/>
    <w:rsid w:val="00320C90"/>
    <w:rsid w:val="00321536"/>
    <w:rsid w:val="0032198B"/>
    <w:rsid w:val="00321EF9"/>
    <w:rsid w:val="0032313D"/>
    <w:rsid w:val="00323616"/>
    <w:rsid w:val="00323958"/>
    <w:rsid w:val="00324826"/>
    <w:rsid w:val="003248DE"/>
    <w:rsid w:val="003277CF"/>
    <w:rsid w:val="003279B6"/>
    <w:rsid w:val="00327F6A"/>
    <w:rsid w:val="00330138"/>
    <w:rsid w:val="0033077E"/>
    <w:rsid w:val="00330862"/>
    <w:rsid w:val="00330A3F"/>
    <w:rsid w:val="00331608"/>
    <w:rsid w:val="003319C1"/>
    <w:rsid w:val="00332EC6"/>
    <w:rsid w:val="00332F99"/>
    <w:rsid w:val="003331B5"/>
    <w:rsid w:val="00333573"/>
    <w:rsid w:val="00333A10"/>
    <w:rsid w:val="00333EBE"/>
    <w:rsid w:val="00334289"/>
    <w:rsid w:val="003342B3"/>
    <w:rsid w:val="0033616C"/>
    <w:rsid w:val="0033719C"/>
    <w:rsid w:val="00337E0F"/>
    <w:rsid w:val="00342222"/>
    <w:rsid w:val="003427C2"/>
    <w:rsid w:val="003429A1"/>
    <w:rsid w:val="00342DE8"/>
    <w:rsid w:val="003434AB"/>
    <w:rsid w:val="003452A3"/>
    <w:rsid w:val="003469FB"/>
    <w:rsid w:val="00346BAB"/>
    <w:rsid w:val="003477B6"/>
    <w:rsid w:val="003501C0"/>
    <w:rsid w:val="00350CE0"/>
    <w:rsid w:val="00351FC1"/>
    <w:rsid w:val="003526AB"/>
    <w:rsid w:val="003534BE"/>
    <w:rsid w:val="0035366C"/>
    <w:rsid w:val="00353A74"/>
    <w:rsid w:val="003551D6"/>
    <w:rsid w:val="003564F5"/>
    <w:rsid w:val="003603C5"/>
    <w:rsid w:val="0036081F"/>
    <w:rsid w:val="00360D61"/>
    <w:rsid w:val="0036195B"/>
    <w:rsid w:val="00361D32"/>
    <w:rsid w:val="00361F3B"/>
    <w:rsid w:val="00362815"/>
    <w:rsid w:val="00362CAD"/>
    <w:rsid w:val="00362D29"/>
    <w:rsid w:val="003631FD"/>
    <w:rsid w:val="003637E4"/>
    <w:rsid w:val="00363DA1"/>
    <w:rsid w:val="00366702"/>
    <w:rsid w:val="0036753C"/>
    <w:rsid w:val="0036774B"/>
    <w:rsid w:val="0037069B"/>
    <w:rsid w:val="0037116E"/>
    <w:rsid w:val="0037249C"/>
    <w:rsid w:val="00372541"/>
    <w:rsid w:val="00372659"/>
    <w:rsid w:val="00373BD5"/>
    <w:rsid w:val="003742F7"/>
    <w:rsid w:val="0037448F"/>
    <w:rsid w:val="00374BD1"/>
    <w:rsid w:val="00375838"/>
    <w:rsid w:val="00376A52"/>
    <w:rsid w:val="00377082"/>
    <w:rsid w:val="00377CEE"/>
    <w:rsid w:val="00377EBE"/>
    <w:rsid w:val="00381756"/>
    <w:rsid w:val="0038179A"/>
    <w:rsid w:val="00381EB8"/>
    <w:rsid w:val="0038204C"/>
    <w:rsid w:val="00382617"/>
    <w:rsid w:val="0038279F"/>
    <w:rsid w:val="003828EE"/>
    <w:rsid w:val="0038495F"/>
    <w:rsid w:val="00384CC8"/>
    <w:rsid w:val="003857CE"/>
    <w:rsid w:val="0038647F"/>
    <w:rsid w:val="00387763"/>
    <w:rsid w:val="00387CEE"/>
    <w:rsid w:val="00390D29"/>
    <w:rsid w:val="00391AAC"/>
    <w:rsid w:val="00391BEC"/>
    <w:rsid w:val="0039270F"/>
    <w:rsid w:val="0039278A"/>
    <w:rsid w:val="00392FAB"/>
    <w:rsid w:val="003936AC"/>
    <w:rsid w:val="00393D0B"/>
    <w:rsid w:val="003940AA"/>
    <w:rsid w:val="00394E2B"/>
    <w:rsid w:val="003953B5"/>
    <w:rsid w:val="00395F41"/>
    <w:rsid w:val="0039789C"/>
    <w:rsid w:val="00397EBA"/>
    <w:rsid w:val="003A3E0D"/>
    <w:rsid w:val="003A4FED"/>
    <w:rsid w:val="003A5903"/>
    <w:rsid w:val="003A5A9E"/>
    <w:rsid w:val="003A66BA"/>
    <w:rsid w:val="003A6B6C"/>
    <w:rsid w:val="003A6BF8"/>
    <w:rsid w:val="003B056D"/>
    <w:rsid w:val="003B09EE"/>
    <w:rsid w:val="003B10E6"/>
    <w:rsid w:val="003B21ED"/>
    <w:rsid w:val="003B23BB"/>
    <w:rsid w:val="003B23C8"/>
    <w:rsid w:val="003B2A03"/>
    <w:rsid w:val="003B2D9A"/>
    <w:rsid w:val="003B315A"/>
    <w:rsid w:val="003B3A2E"/>
    <w:rsid w:val="003B3B74"/>
    <w:rsid w:val="003B4486"/>
    <w:rsid w:val="003B4711"/>
    <w:rsid w:val="003B4735"/>
    <w:rsid w:val="003B504D"/>
    <w:rsid w:val="003B50AD"/>
    <w:rsid w:val="003B63D8"/>
    <w:rsid w:val="003B6B43"/>
    <w:rsid w:val="003B74DA"/>
    <w:rsid w:val="003B764F"/>
    <w:rsid w:val="003C16C5"/>
    <w:rsid w:val="003C1B7F"/>
    <w:rsid w:val="003C1F3C"/>
    <w:rsid w:val="003C3F6E"/>
    <w:rsid w:val="003C4957"/>
    <w:rsid w:val="003C5502"/>
    <w:rsid w:val="003C63C7"/>
    <w:rsid w:val="003C6981"/>
    <w:rsid w:val="003C7029"/>
    <w:rsid w:val="003C783D"/>
    <w:rsid w:val="003C791A"/>
    <w:rsid w:val="003C7A6D"/>
    <w:rsid w:val="003D0754"/>
    <w:rsid w:val="003D0A37"/>
    <w:rsid w:val="003D14AC"/>
    <w:rsid w:val="003D1798"/>
    <w:rsid w:val="003D17B8"/>
    <w:rsid w:val="003D1ACB"/>
    <w:rsid w:val="003D26F8"/>
    <w:rsid w:val="003D33DA"/>
    <w:rsid w:val="003D3698"/>
    <w:rsid w:val="003D47FF"/>
    <w:rsid w:val="003D4D4F"/>
    <w:rsid w:val="003D62EF"/>
    <w:rsid w:val="003D674E"/>
    <w:rsid w:val="003D75E7"/>
    <w:rsid w:val="003D7742"/>
    <w:rsid w:val="003E04F8"/>
    <w:rsid w:val="003E12A1"/>
    <w:rsid w:val="003E1322"/>
    <w:rsid w:val="003E153B"/>
    <w:rsid w:val="003E1713"/>
    <w:rsid w:val="003E1C7A"/>
    <w:rsid w:val="003E4ADD"/>
    <w:rsid w:val="003E55A1"/>
    <w:rsid w:val="003E5C9B"/>
    <w:rsid w:val="003E6F55"/>
    <w:rsid w:val="003E772C"/>
    <w:rsid w:val="003F0547"/>
    <w:rsid w:val="003F07F6"/>
    <w:rsid w:val="003F0A20"/>
    <w:rsid w:val="003F1159"/>
    <w:rsid w:val="003F286D"/>
    <w:rsid w:val="003F3015"/>
    <w:rsid w:val="003F39CC"/>
    <w:rsid w:val="003F3D45"/>
    <w:rsid w:val="003F3ECB"/>
    <w:rsid w:val="003F5F1F"/>
    <w:rsid w:val="003F6348"/>
    <w:rsid w:val="00400BB8"/>
    <w:rsid w:val="00401170"/>
    <w:rsid w:val="00401F7A"/>
    <w:rsid w:val="00402666"/>
    <w:rsid w:val="00402A3D"/>
    <w:rsid w:val="00403069"/>
    <w:rsid w:val="00404506"/>
    <w:rsid w:val="00404DC7"/>
    <w:rsid w:val="00406203"/>
    <w:rsid w:val="00406FBE"/>
    <w:rsid w:val="00407FA0"/>
    <w:rsid w:val="0041044F"/>
    <w:rsid w:val="004110E7"/>
    <w:rsid w:val="00411510"/>
    <w:rsid w:val="00412347"/>
    <w:rsid w:val="0041383A"/>
    <w:rsid w:val="00413A10"/>
    <w:rsid w:val="00413D88"/>
    <w:rsid w:val="004140F1"/>
    <w:rsid w:val="004140F3"/>
    <w:rsid w:val="004142CD"/>
    <w:rsid w:val="00414382"/>
    <w:rsid w:val="004144BD"/>
    <w:rsid w:val="00414602"/>
    <w:rsid w:val="00414787"/>
    <w:rsid w:val="00414AC6"/>
    <w:rsid w:val="00415A8E"/>
    <w:rsid w:val="00416418"/>
    <w:rsid w:val="004166F2"/>
    <w:rsid w:val="00416F67"/>
    <w:rsid w:val="00417725"/>
    <w:rsid w:val="0042022A"/>
    <w:rsid w:val="00420AC6"/>
    <w:rsid w:val="00421449"/>
    <w:rsid w:val="0042144E"/>
    <w:rsid w:val="00421645"/>
    <w:rsid w:val="00422502"/>
    <w:rsid w:val="004228EE"/>
    <w:rsid w:val="00422ACF"/>
    <w:rsid w:val="004245FF"/>
    <w:rsid w:val="00424690"/>
    <w:rsid w:val="00425D32"/>
    <w:rsid w:val="00426A99"/>
    <w:rsid w:val="004278D3"/>
    <w:rsid w:val="0043041F"/>
    <w:rsid w:val="00430A4B"/>
    <w:rsid w:val="00431585"/>
    <w:rsid w:val="00431780"/>
    <w:rsid w:val="00431C4F"/>
    <w:rsid w:val="0043403D"/>
    <w:rsid w:val="0043482D"/>
    <w:rsid w:val="00435114"/>
    <w:rsid w:val="00435E2F"/>
    <w:rsid w:val="00436C04"/>
    <w:rsid w:val="00436E4A"/>
    <w:rsid w:val="0043717A"/>
    <w:rsid w:val="0043771C"/>
    <w:rsid w:val="004379CA"/>
    <w:rsid w:val="004400F2"/>
    <w:rsid w:val="00440BAB"/>
    <w:rsid w:val="00440CB0"/>
    <w:rsid w:val="00440D48"/>
    <w:rsid w:val="00440FBE"/>
    <w:rsid w:val="00441177"/>
    <w:rsid w:val="00441270"/>
    <w:rsid w:val="00441B3F"/>
    <w:rsid w:val="00441F4E"/>
    <w:rsid w:val="0044209F"/>
    <w:rsid w:val="00442278"/>
    <w:rsid w:val="00442290"/>
    <w:rsid w:val="00442945"/>
    <w:rsid w:val="00442ABA"/>
    <w:rsid w:val="00442FD3"/>
    <w:rsid w:val="004437C7"/>
    <w:rsid w:val="00444B89"/>
    <w:rsid w:val="00445ECB"/>
    <w:rsid w:val="00445FA0"/>
    <w:rsid w:val="00446275"/>
    <w:rsid w:val="00446482"/>
    <w:rsid w:val="004471F3"/>
    <w:rsid w:val="00447267"/>
    <w:rsid w:val="00447C56"/>
    <w:rsid w:val="00447EFE"/>
    <w:rsid w:val="00447F99"/>
    <w:rsid w:val="0045039C"/>
    <w:rsid w:val="00450CEC"/>
    <w:rsid w:val="00451A55"/>
    <w:rsid w:val="00452003"/>
    <w:rsid w:val="00452219"/>
    <w:rsid w:val="00452A47"/>
    <w:rsid w:val="00453326"/>
    <w:rsid w:val="0045489A"/>
    <w:rsid w:val="00455B5C"/>
    <w:rsid w:val="00455D89"/>
    <w:rsid w:val="00456DB5"/>
    <w:rsid w:val="00457060"/>
    <w:rsid w:val="00457144"/>
    <w:rsid w:val="0045772E"/>
    <w:rsid w:val="00457A97"/>
    <w:rsid w:val="00457C2F"/>
    <w:rsid w:val="00457CBC"/>
    <w:rsid w:val="00457DE6"/>
    <w:rsid w:val="00460D1D"/>
    <w:rsid w:val="004619A8"/>
    <w:rsid w:val="00462B53"/>
    <w:rsid w:val="00463F17"/>
    <w:rsid w:val="0046422D"/>
    <w:rsid w:val="00464892"/>
    <w:rsid w:val="004648E1"/>
    <w:rsid w:val="004669F7"/>
    <w:rsid w:val="00467845"/>
    <w:rsid w:val="00467B6B"/>
    <w:rsid w:val="00470E2E"/>
    <w:rsid w:val="00470FD9"/>
    <w:rsid w:val="00471562"/>
    <w:rsid w:val="00472929"/>
    <w:rsid w:val="00472EB9"/>
    <w:rsid w:val="004736A9"/>
    <w:rsid w:val="00473B97"/>
    <w:rsid w:val="0047465E"/>
    <w:rsid w:val="00474725"/>
    <w:rsid w:val="00474B35"/>
    <w:rsid w:val="00474E01"/>
    <w:rsid w:val="0047516D"/>
    <w:rsid w:val="00475627"/>
    <w:rsid w:val="004758EE"/>
    <w:rsid w:val="00475D97"/>
    <w:rsid w:val="00475FE0"/>
    <w:rsid w:val="004762EC"/>
    <w:rsid w:val="00476349"/>
    <w:rsid w:val="004806E0"/>
    <w:rsid w:val="00480FD4"/>
    <w:rsid w:val="004817EA"/>
    <w:rsid w:val="0048229A"/>
    <w:rsid w:val="0048243A"/>
    <w:rsid w:val="00482D16"/>
    <w:rsid w:val="00483418"/>
    <w:rsid w:val="00483754"/>
    <w:rsid w:val="00483EEE"/>
    <w:rsid w:val="00484A3D"/>
    <w:rsid w:val="00487666"/>
    <w:rsid w:val="00487BB0"/>
    <w:rsid w:val="0049047D"/>
    <w:rsid w:val="004906D4"/>
    <w:rsid w:val="004915C7"/>
    <w:rsid w:val="00491916"/>
    <w:rsid w:val="00491C3A"/>
    <w:rsid w:val="0049200E"/>
    <w:rsid w:val="004920CD"/>
    <w:rsid w:val="004936F7"/>
    <w:rsid w:val="00493879"/>
    <w:rsid w:val="00494633"/>
    <w:rsid w:val="004946C8"/>
    <w:rsid w:val="00494C37"/>
    <w:rsid w:val="004965D6"/>
    <w:rsid w:val="004968F7"/>
    <w:rsid w:val="00496E0B"/>
    <w:rsid w:val="0049700F"/>
    <w:rsid w:val="004970B1"/>
    <w:rsid w:val="004A0170"/>
    <w:rsid w:val="004A04A3"/>
    <w:rsid w:val="004A0B32"/>
    <w:rsid w:val="004A0C84"/>
    <w:rsid w:val="004A0E73"/>
    <w:rsid w:val="004A0F9C"/>
    <w:rsid w:val="004A193D"/>
    <w:rsid w:val="004A1C2E"/>
    <w:rsid w:val="004A1E7C"/>
    <w:rsid w:val="004A44EA"/>
    <w:rsid w:val="004A4868"/>
    <w:rsid w:val="004A4E13"/>
    <w:rsid w:val="004A4F52"/>
    <w:rsid w:val="004A6A2A"/>
    <w:rsid w:val="004B0990"/>
    <w:rsid w:val="004B0A81"/>
    <w:rsid w:val="004B1E72"/>
    <w:rsid w:val="004B1F32"/>
    <w:rsid w:val="004B21EC"/>
    <w:rsid w:val="004B24A5"/>
    <w:rsid w:val="004B2B44"/>
    <w:rsid w:val="004B311F"/>
    <w:rsid w:val="004B3C3E"/>
    <w:rsid w:val="004B3C8F"/>
    <w:rsid w:val="004B4B7A"/>
    <w:rsid w:val="004B63FA"/>
    <w:rsid w:val="004B72C1"/>
    <w:rsid w:val="004B7780"/>
    <w:rsid w:val="004B7858"/>
    <w:rsid w:val="004B7CA9"/>
    <w:rsid w:val="004B7DE6"/>
    <w:rsid w:val="004C19B6"/>
    <w:rsid w:val="004C2285"/>
    <w:rsid w:val="004C3999"/>
    <w:rsid w:val="004C3F84"/>
    <w:rsid w:val="004C6C77"/>
    <w:rsid w:val="004D037A"/>
    <w:rsid w:val="004D08F5"/>
    <w:rsid w:val="004D168B"/>
    <w:rsid w:val="004D1811"/>
    <w:rsid w:val="004D1CD5"/>
    <w:rsid w:val="004D29AF"/>
    <w:rsid w:val="004D2E85"/>
    <w:rsid w:val="004D2EDC"/>
    <w:rsid w:val="004D3582"/>
    <w:rsid w:val="004D4802"/>
    <w:rsid w:val="004D550F"/>
    <w:rsid w:val="004D70A2"/>
    <w:rsid w:val="004D76B0"/>
    <w:rsid w:val="004E00AC"/>
    <w:rsid w:val="004E01D2"/>
    <w:rsid w:val="004E134D"/>
    <w:rsid w:val="004E1C76"/>
    <w:rsid w:val="004E2C64"/>
    <w:rsid w:val="004E3A01"/>
    <w:rsid w:val="004E3F67"/>
    <w:rsid w:val="004E45B4"/>
    <w:rsid w:val="004E47FB"/>
    <w:rsid w:val="004E541B"/>
    <w:rsid w:val="004E6A08"/>
    <w:rsid w:val="004F0CFE"/>
    <w:rsid w:val="004F1184"/>
    <w:rsid w:val="004F12A6"/>
    <w:rsid w:val="004F14A5"/>
    <w:rsid w:val="004F2AAD"/>
    <w:rsid w:val="004F3BF4"/>
    <w:rsid w:val="004F41D2"/>
    <w:rsid w:val="004F4F32"/>
    <w:rsid w:val="004F5C8A"/>
    <w:rsid w:val="004F6694"/>
    <w:rsid w:val="004F6770"/>
    <w:rsid w:val="004F697B"/>
    <w:rsid w:val="004F6D83"/>
    <w:rsid w:val="004F7076"/>
    <w:rsid w:val="004F79F1"/>
    <w:rsid w:val="004F7FF5"/>
    <w:rsid w:val="00500746"/>
    <w:rsid w:val="00500E48"/>
    <w:rsid w:val="00501216"/>
    <w:rsid w:val="00501267"/>
    <w:rsid w:val="005025B3"/>
    <w:rsid w:val="0050265C"/>
    <w:rsid w:val="005035C2"/>
    <w:rsid w:val="00503638"/>
    <w:rsid w:val="00503B95"/>
    <w:rsid w:val="00503D25"/>
    <w:rsid w:val="005044FC"/>
    <w:rsid w:val="00505247"/>
    <w:rsid w:val="0050550E"/>
    <w:rsid w:val="00506579"/>
    <w:rsid w:val="00506D63"/>
    <w:rsid w:val="00511E4A"/>
    <w:rsid w:val="00512FA0"/>
    <w:rsid w:val="00512FA6"/>
    <w:rsid w:val="00513623"/>
    <w:rsid w:val="00513CB8"/>
    <w:rsid w:val="005141DC"/>
    <w:rsid w:val="00514573"/>
    <w:rsid w:val="00514845"/>
    <w:rsid w:val="00516F10"/>
    <w:rsid w:val="005175F8"/>
    <w:rsid w:val="00517E7D"/>
    <w:rsid w:val="005207D2"/>
    <w:rsid w:val="00520B38"/>
    <w:rsid w:val="00520B46"/>
    <w:rsid w:val="005212B7"/>
    <w:rsid w:val="00521372"/>
    <w:rsid w:val="00522318"/>
    <w:rsid w:val="00522DDE"/>
    <w:rsid w:val="00524F49"/>
    <w:rsid w:val="00525106"/>
    <w:rsid w:val="005258BC"/>
    <w:rsid w:val="00525F5C"/>
    <w:rsid w:val="00526192"/>
    <w:rsid w:val="005264EA"/>
    <w:rsid w:val="00526641"/>
    <w:rsid w:val="0052679B"/>
    <w:rsid w:val="0052770A"/>
    <w:rsid w:val="00527892"/>
    <w:rsid w:val="0053002B"/>
    <w:rsid w:val="00530BAD"/>
    <w:rsid w:val="00530DFA"/>
    <w:rsid w:val="00531417"/>
    <w:rsid w:val="00532916"/>
    <w:rsid w:val="0053378B"/>
    <w:rsid w:val="005337DF"/>
    <w:rsid w:val="00535254"/>
    <w:rsid w:val="0053550E"/>
    <w:rsid w:val="0053638C"/>
    <w:rsid w:val="005372C2"/>
    <w:rsid w:val="00537863"/>
    <w:rsid w:val="00537D80"/>
    <w:rsid w:val="0054217E"/>
    <w:rsid w:val="0054272C"/>
    <w:rsid w:val="0054295D"/>
    <w:rsid w:val="005439F2"/>
    <w:rsid w:val="00543D17"/>
    <w:rsid w:val="00543D2E"/>
    <w:rsid w:val="00544E87"/>
    <w:rsid w:val="0054623A"/>
    <w:rsid w:val="00546834"/>
    <w:rsid w:val="00547C94"/>
    <w:rsid w:val="0055039B"/>
    <w:rsid w:val="0055049A"/>
    <w:rsid w:val="00551109"/>
    <w:rsid w:val="0055133B"/>
    <w:rsid w:val="00551BAF"/>
    <w:rsid w:val="00551F04"/>
    <w:rsid w:val="0055203A"/>
    <w:rsid w:val="00552A71"/>
    <w:rsid w:val="00553CD5"/>
    <w:rsid w:val="0055448D"/>
    <w:rsid w:val="00554534"/>
    <w:rsid w:val="00554743"/>
    <w:rsid w:val="00555538"/>
    <w:rsid w:val="00555B15"/>
    <w:rsid w:val="00556028"/>
    <w:rsid w:val="00556FB0"/>
    <w:rsid w:val="0055740E"/>
    <w:rsid w:val="005605AA"/>
    <w:rsid w:val="00560742"/>
    <w:rsid w:val="00560ADF"/>
    <w:rsid w:val="00561283"/>
    <w:rsid w:val="0056134D"/>
    <w:rsid w:val="00561743"/>
    <w:rsid w:val="0056188B"/>
    <w:rsid w:val="00564540"/>
    <w:rsid w:val="0056763F"/>
    <w:rsid w:val="00567FBC"/>
    <w:rsid w:val="00573235"/>
    <w:rsid w:val="0057371E"/>
    <w:rsid w:val="00573ECA"/>
    <w:rsid w:val="00575022"/>
    <w:rsid w:val="00575AA0"/>
    <w:rsid w:val="00576BA1"/>
    <w:rsid w:val="00577C8A"/>
    <w:rsid w:val="00577E2F"/>
    <w:rsid w:val="00580008"/>
    <w:rsid w:val="005817A3"/>
    <w:rsid w:val="00581AE1"/>
    <w:rsid w:val="00581D7C"/>
    <w:rsid w:val="00581D88"/>
    <w:rsid w:val="005821AF"/>
    <w:rsid w:val="00582DB1"/>
    <w:rsid w:val="00584498"/>
    <w:rsid w:val="00584734"/>
    <w:rsid w:val="005849ED"/>
    <w:rsid w:val="00585242"/>
    <w:rsid w:val="005854AA"/>
    <w:rsid w:val="005869C8"/>
    <w:rsid w:val="00587471"/>
    <w:rsid w:val="005908F5"/>
    <w:rsid w:val="00590DDE"/>
    <w:rsid w:val="00592455"/>
    <w:rsid w:val="00592727"/>
    <w:rsid w:val="00592BA1"/>
    <w:rsid w:val="00592FBB"/>
    <w:rsid w:val="0059436D"/>
    <w:rsid w:val="00594656"/>
    <w:rsid w:val="005950ED"/>
    <w:rsid w:val="00595C3D"/>
    <w:rsid w:val="00595F8D"/>
    <w:rsid w:val="005A05DE"/>
    <w:rsid w:val="005A07F2"/>
    <w:rsid w:val="005A1023"/>
    <w:rsid w:val="005A2D52"/>
    <w:rsid w:val="005A38FC"/>
    <w:rsid w:val="005A4092"/>
    <w:rsid w:val="005A47B7"/>
    <w:rsid w:val="005A589E"/>
    <w:rsid w:val="005A59AD"/>
    <w:rsid w:val="005A665A"/>
    <w:rsid w:val="005A6770"/>
    <w:rsid w:val="005A7965"/>
    <w:rsid w:val="005B00C9"/>
    <w:rsid w:val="005B13BF"/>
    <w:rsid w:val="005B1B0C"/>
    <w:rsid w:val="005B1C92"/>
    <w:rsid w:val="005B3B4E"/>
    <w:rsid w:val="005B3EDB"/>
    <w:rsid w:val="005B41E7"/>
    <w:rsid w:val="005B4634"/>
    <w:rsid w:val="005B4D76"/>
    <w:rsid w:val="005B6E44"/>
    <w:rsid w:val="005C028E"/>
    <w:rsid w:val="005C0929"/>
    <w:rsid w:val="005C10BC"/>
    <w:rsid w:val="005C1372"/>
    <w:rsid w:val="005C16C0"/>
    <w:rsid w:val="005C23C8"/>
    <w:rsid w:val="005C33EA"/>
    <w:rsid w:val="005C34D1"/>
    <w:rsid w:val="005C407B"/>
    <w:rsid w:val="005C4863"/>
    <w:rsid w:val="005C4CAE"/>
    <w:rsid w:val="005C6D76"/>
    <w:rsid w:val="005C723A"/>
    <w:rsid w:val="005C75CB"/>
    <w:rsid w:val="005C7AB9"/>
    <w:rsid w:val="005C7D8D"/>
    <w:rsid w:val="005D06DD"/>
    <w:rsid w:val="005D06F0"/>
    <w:rsid w:val="005D1929"/>
    <w:rsid w:val="005D3105"/>
    <w:rsid w:val="005D31DB"/>
    <w:rsid w:val="005D3678"/>
    <w:rsid w:val="005D5844"/>
    <w:rsid w:val="005D5E61"/>
    <w:rsid w:val="005D6473"/>
    <w:rsid w:val="005D68BD"/>
    <w:rsid w:val="005E1A5F"/>
    <w:rsid w:val="005E2081"/>
    <w:rsid w:val="005E2EA0"/>
    <w:rsid w:val="005E3D4B"/>
    <w:rsid w:val="005E4536"/>
    <w:rsid w:val="005E4CFB"/>
    <w:rsid w:val="005E4EAE"/>
    <w:rsid w:val="005E514B"/>
    <w:rsid w:val="005E56CE"/>
    <w:rsid w:val="005E5A37"/>
    <w:rsid w:val="005E5C66"/>
    <w:rsid w:val="005E626A"/>
    <w:rsid w:val="005E6899"/>
    <w:rsid w:val="005E6D00"/>
    <w:rsid w:val="005E6F54"/>
    <w:rsid w:val="005E729E"/>
    <w:rsid w:val="005E7A39"/>
    <w:rsid w:val="005F0480"/>
    <w:rsid w:val="005F0D6E"/>
    <w:rsid w:val="005F10AD"/>
    <w:rsid w:val="005F1B76"/>
    <w:rsid w:val="005F1CD1"/>
    <w:rsid w:val="005F1FF3"/>
    <w:rsid w:val="005F27BA"/>
    <w:rsid w:val="005F2A67"/>
    <w:rsid w:val="005F2BE0"/>
    <w:rsid w:val="005F43F8"/>
    <w:rsid w:val="005F55A0"/>
    <w:rsid w:val="005F57A6"/>
    <w:rsid w:val="005F5828"/>
    <w:rsid w:val="005F6D11"/>
    <w:rsid w:val="005F76A2"/>
    <w:rsid w:val="005F7D14"/>
    <w:rsid w:val="00601CE4"/>
    <w:rsid w:val="00602AE6"/>
    <w:rsid w:val="0060306A"/>
    <w:rsid w:val="00603AAF"/>
    <w:rsid w:val="00605018"/>
    <w:rsid w:val="006050C4"/>
    <w:rsid w:val="00605438"/>
    <w:rsid w:val="00605530"/>
    <w:rsid w:val="00605AB1"/>
    <w:rsid w:val="00605F7D"/>
    <w:rsid w:val="00605F94"/>
    <w:rsid w:val="00606758"/>
    <w:rsid w:val="00606796"/>
    <w:rsid w:val="00606CC5"/>
    <w:rsid w:val="0061157B"/>
    <w:rsid w:val="00612157"/>
    <w:rsid w:val="0061216E"/>
    <w:rsid w:val="00612173"/>
    <w:rsid w:val="00613B7A"/>
    <w:rsid w:val="006161DA"/>
    <w:rsid w:val="0061620F"/>
    <w:rsid w:val="00616E48"/>
    <w:rsid w:val="00620864"/>
    <w:rsid w:val="00621F0D"/>
    <w:rsid w:val="00622FE1"/>
    <w:rsid w:val="00624649"/>
    <w:rsid w:val="00624A9E"/>
    <w:rsid w:val="00625BA7"/>
    <w:rsid w:val="00626416"/>
    <w:rsid w:val="0062644E"/>
    <w:rsid w:val="00627270"/>
    <w:rsid w:val="00627B80"/>
    <w:rsid w:val="00627C4B"/>
    <w:rsid w:val="00627FA4"/>
    <w:rsid w:val="006305B0"/>
    <w:rsid w:val="00630CF3"/>
    <w:rsid w:val="006313AA"/>
    <w:rsid w:val="006328F7"/>
    <w:rsid w:val="00633542"/>
    <w:rsid w:val="00633AD4"/>
    <w:rsid w:val="00633E78"/>
    <w:rsid w:val="00633EAB"/>
    <w:rsid w:val="006340C7"/>
    <w:rsid w:val="006343D2"/>
    <w:rsid w:val="00635AA8"/>
    <w:rsid w:val="006362C4"/>
    <w:rsid w:val="00636764"/>
    <w:rsid w:val="0063715F"/>
    <w:rsid w:val="00637B8B"/>
    <w:rsid w:val="00640753"/>
    <w:rsid w:val="006409DB"/>
    <w:rsid w:val="00640B56"/>
    <w:rsid w:val="00640D27"/>
    <w:rsid w:val="006416E3"/>
    <w:rsid w:val="00642496"/>
    <w:rsid w:val="006424D9"/>
    <w:rsid w:val="00643FB6"/>
    <w:rsid w:val="00644757"/>
    <w:rsid w:val="00644AAC"/>
    <w:rsid w:val="00646486"/>
    <w:rsid w:val="00646594"/>
    <w:rsid w:val="00646687"/>
    <w:rsid w:val="00646F9C"/>
    <w:rsid w:val="00647362"/>
    <w:rsid w:val="00647ADA"/>
    <w:rsid w:val="00650DE8"/>
    <w:rsid w:val="006518DD"/>
    <w:rsid w:val="00651EAD"/>
    <w:rsid w:val="0065228E"/>
    <w:rsid w:val="00652321"/>
    <w:rsid w:val="00653255"/>
    <w:rsid w:val="00653598"/>
    <w:rsid w:val="00654B80"/>
    <w:rsid w:val="006552D7"/>
    <w:rsid w:val="00655944"/>
    <w:rsid w:val="00656201"/>
    <w:rsid w:val="00656832"/>
    <w:rsid w:val="0065683A"/>
    <w:rsid w:val="00657DA9"/>
    <w:rsid w:val="00657F3D"/>
    <w:rsid w:val="0066052B"/>
    <w:rsid w:val="00660DD4"/>
    <w:rsid w:val="00661602"/>
    <w:rsid w:val="006622FC"/>
    <w:rsid w:val="00662A1F"/>
    <w:rsid w:val="00662CED"/>
    <w:rsid w:val="00663251"/>
    <w:rsid w:val="00663648"/>
    <w:rsid w:val="00663C15"/>
    <w:rsid w:val="00663C8D"/>
    <w:rsid w:val="00663D11"/>
    <w:rsid w:val="00664ADC"/>
    <w:rsid w:val="00664DF3"/>
    <w:rsid w:val="00665551"/>
    <w:rsid w:val="006655E0"/>
    <w:rsid w:val="0066597F"/>
    <w:rsid w:val="00665A76"/>
    <w:rsid w:val="0066627C"/>
    <w:rsid w:val="006666D7"/>
    <w:rsid w:val="0066733B"/>
    <w:rsid w:val="006673FF"/>
    <w:rsid w:val="00667508"/>
    <w:rsid w:val="0067159C"/>
    <w:rsid w:val="00671624"/>
    <w:rsid w:val="006726DD"/>
    <w:rsid w:val="00672AF1"/>
    <w:rsid w:val="00672C65"/>
    <w:rsid w:val="00673B5E"/>
    <w:rsid w:val="00673DD9"/>
    <w:rsid w:val="00674EC3"/>
    <w:rsid w:val="006753BA"/>
    <w:rsid w:val="006753F8"/>
    <w:rsid w:val="0068016A"/>
    <w:rsid w:val="0068126E"/>
    <w:rsid w:val="00681294"/>
    <w:rsid w:val="00682DE8"/>
    <w:rsid w:val="00683C78"/>
    <w:rsid w:val="0068487C"/>
    <w:rsid w:val="0068572B"/>
    <w:rsid w:val="00685EA5"/>
    <w:rsid w:val="00687A02"/>
    <w:rsid w:val="006902E0"/>
    <w:rsid w:val="00690FB3"/>
    <w:rsid w:val="00692265"/>
    <w:rsid w:val="0069240A"/>
    <w:rsid w:val="00693169"/>
    <w:rsid w:val="00693D14"/>
    <w:rsid w:val="00693F93"/>
    <w:rsid w:val="006956C3"/>
    <w:rsid w:val="006959D3"/>
    <w:rsid w:val="006962A2"/>
    <w:rsid w:val="006963DA"/>
    <w:rsid w:val="00696D42"/>
    <w:rsid w:val="00696FC1"/>
    <w:rsid w:val="006A0007"/>
    <w:rsid w:val="006A0019"/>
    <w:rsid w:val="006A0299"/>
    <w:rsid w:val="006A0605"/>
    <w:rsid w:val="006A0F6B"/>
    <w:rsid w:val="006A1651"/>
    <w:rsid w:val="006A2147"/>
    <w:rsid w:val="006A2289"/>
    <w:rsid w:val="006A231B"/>
    <w:rsid w:val="006A24C4"/>
    <w:rsid w:val="006A2698"/>
    <w:rsid w:val="006A26BC"/>
    <w:rsid w:val="006A2D8D"/>
    <w:rsid w:val="006A40EC"/>
    <w:rsid w:val="006A44B9"/>
    <w:rsid w:val="006A4912"/>
    <w:rsid w:val="006A4AC6"/>
    <w:rsid w:val="006A67D6"/>
    <w:rsid w:val="006A6FE2"/>
    <w:rsid w:val="006B0713"/>
    <w:rsid w:val="006B0E41"/>
    <w:rsid w:val="006B1954"/>
    <w:rsid w:val="006B21A7"/>
    <w:rsid w:val="006B3924"/>
    <w:rsid w:val="006B3F2E"/>
    <w:rsid w:val="006B44E8"/>
    <w:rsid w:val="006B46C8"/>
    <w:rsid w:val="006B4B60"/>
    <w:rsid w:val="006B4F2B"/>
    <w:rsid w:val="006B5222"/>
    <w:rsid w:val="006B52EE"/>
    <w:rsid w:val="006B5C07"/>
    <w:rsid w:val="006B678F"/>
    <w:rsid w:val="006C070F"/>
    <w:rsid w:val="006C1470"/>
    <w:rsid w:val="006C1A5E"/>
    <w:rsid w:val="006C2B2E"/>
    <w:rsid w:val="006C30A2"/>
    <w:rsid w:val="006C36B6"/>
    <w:rsid w:val="006C38C2"/>
    <w:rsid w:val="006C3A41"/>
    <w:rsid w:val="006C3E62"/>
    <w:rsid w:val="006C40CB"/>
    <w:rsid w:val="006C41A9"/>
    <w:rsid w:val="006C42A4"/>
    <w:rsid w:val="006C46D9"/>
    <w:rsid w:val="006C4C96"/>
    <w:rsid w:val="006C503C"/>
    <w:rsid w:val="006C5057"/>
    <w:rsid w:val="006C5D72"/>
    <w:rsid w:val="006C6D92"/>
    <w:rsid w:val="006C7293"/>
    <w:rsid w:val="006C7826"/>
    <w:rsid w:val="006C7889"/>
    <w:rsid w:val="006D0297"/>
    <w:rsid w:val="006D1A78"/>
    <w:rsid w:val="006D1EDE"/>
    <w:rsid w:val="006D2B50"/>
    <w:rsid w:val="006D2D73"/>
    <w:rsid w:val="006D3EA9"/>
    <w:rsid w:val="006D4567"/>
    <w:rsid w:val="006D4C9E"/>
    <w:rsid w:val="006D5979"/>
    <w:rsid w:val="006D5D16"/>
    <w:rsid w:val="006D606D"/>
    <w:rsid w:val="006D62E3"/>
    <w:rsid w:val="006D6464"/>
    <w:rsid w:val="006D6CAB"/>
    <w:rsid w:val="006D6E2D"/>
    <w:rsid w:val="006E045E"/>
    <w:rsid w:val="006E114A"/>
    <w:rsid w:val="006E1753"/>
    <w:rsid w:val="006E31C6"/>
    <w:rsid w:val="006E3362"/>
    <w:rsid w:val="006E3F1D"/>
    <w:rsid w:val="006E50B7"/>
    <w:rsid w:val="006E50C1"/>
    <w:rsid w:val="006E66ED"/>
    <w:rsid w:val="006E6DDD"/>
    <w:rsid w:val="006E75DC"/>
    <w:rsid w:val="006E76CE"/>
    <w:rsid w:val="006E7A19"/>
    <w:rsid w:val="006E7B39"/>
    <w:rsid w:val="006F02A6"/>
    <w:rsid w:val="006F0D3F"/>
    <w:rsid w:val="006F164F"/>
    <w:rsid w:val="006F4948"/>
    <w:rsid w:val="006F5FA7"/>
    <w:rsid w:val="006F61B2"/>
    <w:rsid w:val="006F66C5"/>
    <w:rsid w:val="006F7D9C"/>
    <w:rsid w:val="00700966"/>
    <w:rsid w:val="00700D84"/>
    <w:rsid w:val="00702740"/>
    <w:rsid w:val="007028DC"/>
    <w:rsid w:val="007032A8"/>
    <w:rsid w:val="00703E9C"/>
    <w:rsid w:val="00704104"/>
    <w:rsid w:val="007054F6"/>
    <w:rsid w:val="0070567A"/>
    <w:rsid w:val="00706252"/>
    <w:rsid w:val="00707229"/>
    <w:rsid w:val="0070754D"/>
    <w:rsid w:val="00710EBF"/>
    <w:rsid w:val="007113D7"/>
    <w:rsid w:val="0071294C"/>
    <w:rsid w:val="007129BC"/>
    <w:rsid w:val="00713D4F"/>
    <w:rsid w:val="007143E3"/>
    <w:rsid w:val="00714D86"/>
    <w:rsid w:val="00714DD2"/>
    <w:rsid w:val="00715866"/>
    <w:rsid w:val="00716156"/>
    <w:rsid w:val="00716733"/>
    <w:rsid w:val="00717280"/>
    <w:rsid w:val="007172D7"/>
    <w:rsid w:val="0071730C"/>
    <w:rsid w:val="00717D4D"/>
    <w:rsid w:val="0072154F"/>
    <w:rsid w:val="00721C5F"/>
    <w:rsid w:val="00722A52"/>
    <w:rsid w:val="00723D67"/>
    <w:rsid w:val="00724B1A"/>
    <w:rsid w:val="00724D22"/>
    <w:rsid w:val="00725181"/>
    <w:rsid w:val="0072526B"/>
    <w:rsid w:val="007254A2"/>
    <w:rsid w:val="00726C2B"/>
    <w:rsid w:val="00727B8E"/>
    <w:rsid w:val="00730041"/>
    <w:rsid w:val="00730805"/>
    <w:rsid w:val="0073114C"/>
    <w:rsid w:val="0073198C"/>
    <w:rsid w:val="00732B5C"/>
    <w:rsid w:val="00732D10"/>
    <w:rsid w:val="0073385A"/>
    <w:rsid w:val="00733E02"/>
    <w:rsid w:val="007344A4"/>
    <w:rsid w:val="007356CE"/>
    <w:rsid w:val="007365C4"/>
    <w:rsid w:val="007368B2"/>
    <w:rsid w:val="00736DC9"/>
    <w:rsid w:val="00737DAD"/>
    <w:rsid w:val="00740691"/>
    <w:rsid w:val="00741533"/>
    <w:rsid w:val="00742914"/>
    <w:rsid w:val="00744A5A"/>
    <w:rsid w:val="0074524F"/>
    <w:rsid w:val="0074543D"/>
    <w:rsid w:val="00747064"/>
    <w:rsid w:val="007501EB"/>
    <w:rsid w:val="007504BE"/>
    <w:rsid w:val="0075185E"/>
    <w:rsid w:val="00751CFB"/>
    <w:rsid w:val="00752575"/>
    <w:rsid w:val="0075470E"/>
    <w:rsid w:val="00754B75"/>
    <w:rsid w:val="00755D9C"/>
    <w:rsid w:val="007569D3"/>
    <w:rsid w:val="00756D9D"/>
    <w:rsid w:val="00756F11"/>
    <w:rsid w:val="00757825"/>
    <w:rsid w:val="00757AB3"/>
    <w:rsid w:val="0076086B"/>
    <w:rsid w:val="00761060"/>
    <w:rsid w:val="00761602"/>
    <w:rsid w:val="00761A7F"/>
    <w:rsid w:val="007623F1"/>
    <w:rsid w:val="00762C4A"/>
    <w:rsid w:val="00762EDD"/>
    <w:rsid w:val="00763404"/>
    <w:rsid w:val="00763407"/>
    <w:rsid w:val="0076466D"/>
    <w:rsid w:val="00765E9C"/>
    <w:rsid w:val="00770093"/>
    <w:rsid w:val="00770312"/>
    <w:rsid w:val="00770F38"/>
    <w:rsid w:val="00771062"/>
    <w:rsid w:val="00772859"/>
    <w:rsid w:val="00772959"/>
    <w:rsid w:val="00772E07"/>
    <w:rsid w:val="00772FB3"/>
    <w:rsid w:val="007734E8"/>
    <w:rsid w:val="007740B6"/>
    <w:rsid w:val="0077488C"/>
    <w:rsid w:val="00774F37"/>
    <w:rsid w:val="007750C7"/>
    <w:rsid w:val="007754BE"/>
    <w:rsid w:val="007757B3"/>
    <w:rsid w:val="00776F25"/>
    <w:rsid w:val="0077713A"/>
    <w:rsid w:val="00777918"/>
    <w:rsid w:val="00777B85"/>
    <w:rsid w:val="0078046C"/>
    <w:rsid w:val="0078106A"/>
    <w:rsid w:val="0078109A"/>
    <w:rsid w:val="00781473"/>
    <w:rsid w:val="00781C3F"/>
    <w:rsid w:val="00781E9B"/>
    <w:rsid w:val="007826CE"/>
    <w:rsid w:val="00782D9D"/>
    <w:rsid w:val="00782E9F"/>
    <w:rsid w:val="00783982"/>
    <w:rsid w:val="007845BE"/>
    <w:rsid w:val="00784EF0"/>
    <w:rsid w:val="00785210"/>
    <w:rsid w:val="0078525B"/>
    <w:rsid w:val="00785FA0"/>
    <w:rsid w:val="00787076"/>
    <w:rsid w:val="0079054F"/>
    <w:rsid w:val="007905BF"/>
    <w:rsid w:val="00790F31"/>
    <w:rsid w:val="0079162F"/>
    <w:rsid w:val="00792B0D"/>
    <w:rsid w:val="00792DC0"/>
    <w:rsid w:val="00792EB8"/>
    <w:rsid w:val="0079360E"/>
    <w:rsid w:val="007951F1"/>
    <w:rsid w:val="00796340"/>
    <w:rsid w:val="00796EA2"/>
    <w:rsid w:val="00797AE2"/>
    <w:rsid w:val="007A0244"/>
    <w:rsid w:val="007A14A4"/>
    <w:rsid w:val="007A1765"/>
    <w:rsid w:val="007A1B25"/>
    <w:rsid w:val="007A20F5"/>
    <w:rsid w:val="007A2F61"/>
    <w:rsid w:val="007A348B"/>
    <w:rsid w:val="007A3750"/>
    <w:rsid w:val="007A48BC"/>
    <w:rsid w:val="007A4D94"/>
    <w:rsid w:val="007A4F24"/>
    <w:rsid w:val="007A5104"/>
    <w:rsid w:val="007A5A11"/>
    <w:rsid w:val="007A6CD6"/>
    <w:rsid w:val="007B0680"/>
    <w:rsid w:val="007B0CC6"/>
    <w:rsid w:val="007B0EC5"/>
    <w:rsid w:val="007B14AA"/>
    <w:rsid w:val="007B170A"/>
    <w:rsid w:val="007B1A70"/>
    <w:rsid w:val="007B1CF9"/>
    <w:rsid w:val="007B267E"/>
    <w:rsid w:val="007B296D"/>
    <w:rsid w:val="007B2BD8"/>
    <w:rsid w:val="007B3673"/>
    <w:rsid w:val="007B3A9A"/>
    <w:rsid w:val="007B3B0C"/>
    <w:rsid w:val="007B3CFE"/>
    <w:rsid w:val="007B4D8D"/>
    <w:rsid w:val="007B50D5"/>
    <w:rsid w:val="007B53BD"/>
    <w:rsid w:val="007B53D1"/>
    <w:rsid w:val="007B53FA"/>
    <w:rsid w:val="007B5883"/>
    <w:rsid w:val="007B61C8"/>
    <w:rsid w:val="007B6726"/>
    <w:rsid w:val="007B79E0"/>
    <w:rsid w:val="007B7B9E"/>
    <w:rsid w:val="007C0AD6"/>
    <w:rsid w:val="007C17F5"/>
    <w:rsid w:val="007C1A4B"/>
    <w:rsid w:val="007C29EF"/>
    <w:rsid w:val="007C344A"/>
    <w:rsid w:val="007C3754"/>
    <w:rsid w:val="007C42CA"/>
    <w:rsid w:val="007C42EE"/>
    <w:rsid w:val="007C5DA5"/>
    <w:rsid w:val="007C6BA0"/>
    <w:rsid w:val="007C74F3"/>
    <w:rsid w:val="007C774B"/>
    <w:rsid w:val="007C7835"/>
    <w:rsid w:val="007D06B3"/>
    <w:rsid w:val="007D0AD3"/>
    <w:rsid w:val="007D0B03"/>
    <w:rsid w:val="007D0D45"/>
    <w:rsid w:val="007D1772"/>
    <w:rsid w:val="007D2ECF"/>
    <w:rsid w:val="007D34E6"/>
    <w:rsid w:val="007D3D32"/>
    <w:rsid w:val="007D5010"/>
    <w:rsid w:val="007D5B6B"/>
    <w:rsid w:val="007D64EF"/>
    <w:rsid w:val="007D6F2C"/>
    <w:rsid w:val="007D7B42"/>
    <w:rsid w:val="007D7BB0"/>
    <w:rsid w:val="007D7C2D"/>
    <w:rsid w:val="007E017C"/>
    <w:rsid w:val="007E07A9"/>
    <w:rsid w:val="007E0A53"/>
    <w:rsid w:val="007E0A8D"/>
    <w:rsid w:val="007E0CAC"/>
    <w:rsid w:val="007E1060"/>
    <w:rsid w:val="007E171D"/>
    <w:rsid w:val="007E2A65"/>
    <w:rsid w:val="007E2E11"/>
    <w:rsid w:val="007E30FB"/>
    <w:rsid w:val="007E36EC"/>
    <w:rsid w:val="007E3BFD"/>
    <w:rsid w:val="007E5D7A"/>
    <w:rsid w:val="007E5F8B"/>
    <w:rsid w:val="007E65F9"/>
    <w:rsid w:val="007E6D58"/>
    <w:rsid w:val="007E76C2"/>
    <w:rsid w:val="007F0F42"/>
    <w:rsid w:val="007F2421"/>
    <w:rsid w:val="007F2D58"/>
    <w:rsid w:val="007F2F9C"/>
    <w:rsid w:val="007F3BAE"/>
    <w:rsid w:val="007F3E41"/>
    <w:rsid w:val="007F41B7"/>
    <w:rsid w:val="007F4AC7"/>
    <w:rsid w:val="007F4C08"/>
    <w:rsid w:val="007F5073"/>
    <w:rsid w:val="007F6B04"/>
    <w:rsid w:val="007F7107"/>
    <w:rsid w:val="007F7491"/>
    <w:rsid w:val="007F7934"/>
    <w:rsid w:val="00800AC8"/>
    <w:rsid w:val="00800DC1"/>
    <w:rsid w:val="00801468"/>
    <w:rsid w:val="008019CE"/>
    <w:rsid w:val="00801B13"/>
    <w:rsid w:val="008026AD"/>
    <w:rsid w:val="00802AFC"/>
    <w:rsid w:val="00803B39"/>
    <w:rsid w:val="00803FAD"/>
    <w:rsid w:val="008043F3"/>
    <w:rsid w:val="00805292"/>
    <w:rsid w:val="00806006"/>
    <w:rsid w:val="008065C9"/>
    <w:rsid w:val="00806DF3"/>
    <w:rsid w:val="00807089"/>
    <w:rsid w:val="00807C55"/>
    <w:rsid w:val="00807E42"/>
    <w:rsid w:val="008100F2"/>
    <w:rsid w:val="008111E3"/>
    <w:rsid w:val="008117EC"/>
    <w:rsid w:val="00812D6A"/>
    <w:rsid w:val="00814267"/>
    <w:rsid w:val="00814A89"/>
    <w:rsid w:val="00815BAE"/>
    <w:rsid w:val="008163E3"/>
    <w:rsid w:val="00816867"/>
    <w:rsid w:val="00816951"/>
    <w:rsid w:val="00820425"/>
    <w:rsid w:val="00820BD8"/>
    <w:rsid w:val="00822483"/>
    <w:rsid w:val="00822E80"/>
    <w:rsid w:val="00823CBC"/>
    <w:rsid w:val="008245AB"/>
    <w:rsid w:val="008247D6"/>
    <w:rsid w:val="008249C0"/>
    <w:rsid w:val="008266B5"/>
    <w:rsid w:val="00826CDA"/>
    <w:rsid w:val="00826EC7"/>
    <w:rsid w:val="008273CD"/>
    <w:rsid w:val="0082769A"/>
    <w:rsid w:val="00827F62"/>
    <w:rsid w:val="00830135"/>
    <w:rsid w:val="008304C2"/>
    <w:rsid w:val="0083070F"/>
    <w:rsid w:val="00830D2D"/>
    <w:rsid w:val="00831191"/>
    <w:rsid w:val="008324CD"/>
    <w:rsid w:val="00832705"/>
    <w:rsid w:val="008327D3"/>
    <w:rsid w:val="00833794"/>
    <w:rsid w:val="00833950"/>
    <w:rsid w:val="00833E3E"/>
    <w:rsid w:val="00833F89"/>
    <w:rsid w:val="00835F12"/>
    <w:rsid w:val="00835FDA"/>
    <w:rsid w:val="008379D6"/>
    <w:rsid w:val="008409AF"/>
    <w:rsid w:val="00840FB4"/>
    <w:rsid w:val="00841572"/>
    <w:rsid w:val="00841D75"/>
    <w:rsid w:val="00841E37"/>
    <w:rsid w:val="008428A2"/>
    <w:rsid w:val="00843BD9"/>
    <w:rsid w:val="00844CDA"/>
    <w:rsid w:val="00844F5B"/>
    <w:rsid w:val="008453F0"/>
    <w:rsid w:val="00845DE5"/>
    <w:rsid w:val="0084608F"/>
    <w:rsid w:val="00846AB9"/>
    <w:rsid w:val="00847092"/>
    <w:rsid w:val="00847E01"/>
    <w:rsid w:val="00850A75"/>
    <w:rsid w:val="00850EA4"/>
    <w:rsid w:val="00851C96"/>
    <w:rsid w:val="00851E09"/>
    <w:rsid w:val="00854147"/>
    <w:rsid w:val="00854959"/>
    <w:rsid w:val="00854C41"/>
    <w:rsid w:val="00855326"/>
    <w:rsid w:val="00855FE8"/>
    <w:rsid w:val="00855FF8"/>
    <w:rsid w:val="00856316"/>
    <w:rsid w:val="008564C7"/>
    <w:rsid w:val="00856766"/>
    <w:rsid w:val="0085686C"/>
    <w:rsid w:val="008573CD"/>
    <w:rsid w:val="0085793A"/>
    <w:rsid w:val="00860327"/>
    <w:rsid w:val="0086046B"/>
    <w:rsid w:val="00860A78"/>
    <w:rsid w:val="00860C3A"/>
    <w:rsid w:val="00860F9E"/>
    <w:rsid w:val="0086293A"/>
    <w:rsid w:val="00863001"/>
    <w:rsid w:val="008634AD"/>
    <w:rsid w:val="00863C15"/>
    <w:rsid w:val="00863D43"/>
    <w:rsid w:val="00863EB8"/>
    <w:rsid w:val="00863EC2"/>
    <w:rsid w:val="0086421B"/>
    <w:rsid w:val="00865439"/>
    <w:rsid w:val="00865697"/>
    <w:rsid w:val="00866053"/>
    <w:rsid w:val="008668D9"/>
    <w:rsid w:val="00866F0F"/>
    <w:rsid w:val="008671FA"/>
    <w:rsid w:val="008674A5"/>
    <w:rsid w:val="00867E8D"/>
    <w:rsid w:val="00870605"/>
    <w:rsid w:val="0087076C"/>
    <w:rsid w:val="00870EC3"/>
    <w:rsid w:val="00870ED7"/>
    <w:rsid w:val="008720ED"/>
    <w:rsid w:val="008733F8"/>
    <w:rsid w:val="0087375D"/>
    <w:rsid w:val="00873C7D"/>
    <w:rsid w:val="00873F37"/>
    <w:rsid w:val="00874112"/>
    <w:rsid w:val="008757EE"/>
    <w:rsid w:val="0087639D"/>
    <w:rsid w:val="008766D3"/>
    <w:rsid w:val="00876C63"/>
    <w:rsid w:val="0087725A"/>
    <w:rsid w:val="008779E9"/>
    <w:rsid w:val="00877D48"/>
    <w:rsid w:val="008804D8"/>
    <w:rsid w:val="0088067E"/>
    <w:rsid w:val="00880EFB"/>
    <w:rsid w:val="00881681"/>
    <w:rsid w:val="00881D7C"/>
    <w:rsid w:val="00883457"/>
    <w:rsid w:val="00883653"/>
    <w:rsid w:val="008837BB"/>
    <w:rsid w:val="008842D6"/>
    <w:rsid w:val="00884AD2"/>
    <w:rsid w:val="00885034"/>
    <w:rsid w:val="00885490"/>
    <w:rsid w:val="008858E8"/>
    <w:rsid w:val="00885C8E"/>
    <w:rsid w:val="00886C96"/>
    <w:rsid w:val="008874EE"/>
    <w:rsid w:val="00891526"/>
    <w:rsid w:val="00891872"/>
    <w:rsid w:val="00891A10"/>
    <w:rsid w:val="00891BBE"/>
    <w:rsid w:val="00891CAF"/>
    <w:rsid w:val="00892B19"/>
    <w:rsid w:val="008933B9"/>
    <w:rsid w:val="00893641"/>
    <w:rsid w:val="008940DF"/>
    <w:rsid w:val="0089454B"/>
    <w:rsid w:val="00894696"/>
    <w:rsid w:val="00895BAD"/>
    <w:rsid w:val="00895EC6"/>
    <w:rsid w:val="0089604B"/>
    <w:rsid w:val="008970E8"/>
    <w:rsid w:val="00897C0B"/>
    <w:rsid w:val="008A0380"/>
    <w:rsid w:val="008A0F53"/>
    <w:rsid w:val="008A1BD3"/>
    <w:rsid w:val="008A2958"/>
    <w:rsid w:val="008A3D04"/>
    <w:rsid w:val="008A3EA4"/>
    <w:rsid w:val="008A4086"/>
    <w:rsid w:val="008A42DD"/>
    <w:rsid w:val="008A5903"/>
    <w:rsid w:val="008A5981"/>
    <w:rsid w:val="008A7B81"/>
    <w:rsid w:val="008B0083"/>
    <w:rsid w:val="008B157E"/>
    <w:rsid w:val="008B1976"/>
    <w:rsid w:val="008B1A49"/>
    <w:rsid w:val="008B3922"/>
    <w:rsid w:val="008B3D1D"/>
    <w:rsid w:val="008B56BE"/>
    <w:rsid w:val="008B5C3E"/>
    <w:rsid w:val="008B62D9"/>
    <w:rsid w:val="008B6349"/>
    <w:rsid w:val="008B6908"/>
    <w:rsid w:val="008B694F"/>
    <w:rsid w:val="008B6ECD"/>
    <w:rsid w:val="008B7BF4"/>
    <w:rsid w:val="008C044E"/>
    <w:rsid w:val="008C061A"/>
    <w:rsid w:val="008C0A4C"/>
    <w:rsid w:val="008C12D6"/>
    <w:rsid w:val="008C1801"/>
    <w:rsid w:val="008C1DCE"/>
    <w:rsid w:val="008C4C13"/>
    <w:rsid w:val="008C4C4F"/>
    <w:rsid w:val="008C54B1"/>
    <w:rsid w:val="008C606E"/>
    <w:rsid w:val="008C6270"/>
    <w:rsid w:val="008C6814"/>
    <w:rsid w:val="008C6AC1"/>
    <w:rsid w:val="008C7553"/>
    <w:rsid w:val="008C7750"/>
    <w:rsid w:val="008D0C7C"/>
    <w:rsid w:val="008D1142"/>
    <w:rsid w:val="008D1387"/>
    <w:rsid w:val="008D147B"/>
    <w:rsid w:val="008D1C8E"/>
    <w:rsid w:val="008D26BD"/>
    <w:rsid w:val="008D38DE"/>
    <w:rsid w:val="008D3B8C"/>
    <w:rsid w:val="008D3E4B"/>
    <w:rsid w:val="008D6144"/>
    <w:rsid w:val="008D6CF9"/>
    <w:rsid w:val="008D6FE2"/>
    <w:rsid w:val="008D78A8"/>
    <w:rsid w:val="008D7AF9"/>
    <w:rsid w:val="008E04A8"/>
    <w:rsid w:val="008E0501"/>
    <w:rsid w:val="008E119C"/>
    <w:rsid w:val="008E1D75"/>
    <w:rsid w:val="008E270B"/>
    <w:rsid w:val="008E6821"/>
    <w:rsid w:val="008E75A6"/>
    <w:rsid w:val="008E773B"/>
    <w:rsid w:val="008E7C9E"/>
    <w:rsid w:val="008F0A08"/>
    <w:rsid w:val="008F0B61"/>
    <w:rsid w:val="008F116C"/>
    <w:rsid w:val="008F1A41"/>
    <w:rsid w:val="008F1C87"/>
    <w:rsid w:val="008F22B8"/>
    <w:rsid w:val="008F331A"/>
    <w:rsid w:val="008F34F0"/>
    <w:rsid w:val="008F368F"/>
    <w:rsid w:val="008F393F"/>
    <w:rsid w:val="008F46FD"/>
    <w:rsid w:val="008F4C4E"/>
    <w:rsid w:val="008F5204"/>
    <w:rsid w:val="008F5559"/>
    <w:rsid w:val="008F580D"/>
    <w:rsid w:val="008F5B26"/>
    <w:rsid w:val="008F7A08"/>
    <w:rsid w:val="00901859"/>
    <w:rsid w:val="00901E3A"/>
    <w:rsid w:val="00902D51"/>
    <w:rsid w:val="009043B7"/>
    <w:rsid w:val="00904C07"/>
    <w:rsid w:val="00905235"/>
    <w:rsid w:val="00905B9E"/>
    <w:rsid w:val="0090601B"/>
    <w:rsid w:val="0090657E"/>
    <w:rsid w:val="00907B26"/>
    <w:rsid w:val="00907BD9"/>
    <w:rsid w:val="00907C37"/>
    <w:rsid w:val="009102DA"/>
    <w:rsid w:val="00911A11"/>
    <w:rsid w:val="0091206E"/>
    <w:rsid w:val="009133CB"/>
    <w:rsid w:val="0091530B"/>
    <w:rsid w:val="00916A9C"/>
    <w:rsid w:val="00916FBC"/>
    <w:rsid w:val="009170BB"/>
    <w:rsid w:val="0091771A"/>
    <w:rsid w:val="00917FE1"/>
    <w:rsid w:val="00920FDF"/>
    <w:rsid w:val="00921316"/>
    <w:rsid w:val="0092169D"/>
    <w:rsid w:val="009217D0"/>
    <w:rsid w:val="00921D1E"/>
    <w:rsid w:val="00921E77"/>
    <w:rsid w:val="009224EA"/>
    <w:rsid w:val="009228F6"/>
    <w:rsid w:val="0092367D"/>
    <w:rsid w:val="009238BA"/>
    <w:rsid w:val="009246BE"/>
    <w:rsid w:val="00926629"/>
    <w:rsid w:val="00926781"/>
    <w:rsid w:val="0092721F"/>
    <w:rsid w:val="0092749D"/>
    <w:rsid w:val="009275F7"/>
    <w:rsid w:val="009312D0"/>
    <w:rsid w:val="009313BF"/>
    <w:rsid w:val="0093151F"/>
    <w:rsid w:val="00931850"/>
    <w:rsid w:val="00931A22"/>
    <w:rsid w:val="00932574"/>
    <w:rsid w:val="00932CBE"/>
    <w:rsid w:val="00933B17"/>
    <w:rsid w:val="00934AEE"/>
    <w:rsid w:val="009354F1"/>
    <w:rsid w:val="009365DD"/>
    <w:rsid w:val="00936649"/>
    <w:rsid w:val="0093681E"/>
    <w:rsid w:val="00936C51"/>
    <w:rsid w:val="00936C69"/>
    <w:rsid w:val="009371B6"/>
    <w:rsid w:val="00937D29"/>
    <w:rsid w:val="00937D89"/>
    <w:rsid w:val="00937E8B"/>
    <w:rsid w:val="00941364"/>
    <w:rsid w:val="0094255C"/>
    <w:rsid w:val="00942B8C"/>
    <w:rsid w:val="009436B2"/>
    <w:rsid w:val="00943CAA"/>
    <w:rsid w:val="00943F7B"/>
    <w:rsid w:val="00944705"/>
    <w:rsid w:val="00944781"/>
    <w:rsid w:val="00944AA0"/>
    <w:rsid w:val="009453A5"/>
    <w:rsid w:val="0094571D"/>
    <w:rsid w:val="009457B1"/>
    <w:rsid w:val="00945E23"/>
    <w:rsid w:val="00945E5E"/>
    <w:rsid w:val="00946951"/>
    <w:rsid w:val="009507FF"/>
    <w:rsid w:val="00951829"/>
    <w:rsid w:val="00953463"/>
    <w:rsid w:val="00954C22"/>
    <w:rsid w:val="00954EC4"/>
    <w:rsid w:val="00954F3B"/>
    <w:rsid w:val="00956AD0"/>
    <w:rsid w:val="00956ECA"/>
    <w:rsid w:val="00956FAA"/>
    <w:rsid w:val="0096075A"/>
    <w:rsid w:val="0096079A"/>
    <w:rsid w:val="00960BF1"/>
    <w:rsid w:val="009612C5"/>
    <w:rsid w:val="009617D2"/>
    <w:rsid w:val="00961C5D"/>
    <w:rsid w:val="0096276E"/>
    <w:rsid w:val="00962D07"/>
    <w:rsid w:val="00962E45"/>
    <w:rsid w:val="00963531"/>
    <w:rsid w:val="009636A7"/>
    <w:rsid w:val="00963DF3"/>
    <w:rsid w:val="00963F61"/>
    <w:rsid w:val="0096421F"/>
    <w:rsid w:val="0096444F"/>
    <w:rsid w:val="0096467B"/>
    <w:rsid w:val="00964FF5"/>
    <w:rsid w:val="0096755B"/>
    <w:rsid w:val="009704CE"/>
    <w:rsid w:val="00970B31"/>
    <w:rsid w:val="00970B62"/>
    <w:rsid w:val="00970F0B"/>
    <w:rsid w:val="009717BD"/>
    <w:rsid w:val="00971C59"/>
    <w:rsid w:val="00972F21"/>
    <w:rsid w:val="0097305E"/>
    <w:rsid w:val="009731A2"/>
    <w:rsid w:val="00974FE2"/>
    <w:rsid w:val="0097511D"/>
    <w:rsid w:val="009755E2"/>
    <w:rsid w:val="009757C9"/>
    <w:rsid w:val="00976D82"/>
    <w:rsid w:val="0097752D"/>
    <w:rsid w:val="009807C3"/>
    <w:rsid w:val="0098158F"/>
    <w:rsid w:val="00982705"/>
    <w:rsid w:val="0098399F"/>
    <w:rsid w:val="0098572A"/>
    <w:rsid w:val="00985858"/>
    <w:rsid w:val="00985DA0"/>
    <w:rsid w:val="00985F03"/>
    <w:rsid w:val="0099317F"/>
    <w:rsid w:val="00993573"/>
    <w:rsid w:val="0099534C"/>
    <w:rsid w:val="00995CD1"/>
    <w:rsid w:val="0099745C"/>
    <w:rsid w:val="009A0044"/>
    <w:rsid w:val="009A1C50"/>
    <w:rsid w:val="009A2D86"/>
    <w:rsid w:val="009A627A"/>
    <w:rsid w:val="009A6DF4"/>
    <w:rsid w:val="009A7364"/>
    <w:rsid w:val="009A7483"/>
    <w:rsid w:val="009A79A1"/>
    <w:rsid w:val="009B0619"/>
    <w:rsid w:val="009B13B1"/>
    <w:rsid w:val="009B350D"/>
    <w:rsid w:val="009B3E8B"/>
    <w:rsid w:val="009B4EB6"/>
    <w:rsid w:val="009B612D"/>
    <w:rsid w:val="009C0B8C"/>
    <w:rsid w:val="009C0DD7"/>
    <w:rsid w:val="009C1E89"/>
    <w:rsid w:val="009C2871"/>
    <w:rsid w:val="009C395A"/>
    <w:rsid w:val="009C396F"/>
    <w:rsid w:val="009C3ECA"/>
    <w:rsid w:val="009C4A64"/>
    <w:rsid w:val="009C4C67"/>
    <w:rsid w:val="009C4D73"/>
    <w:rsid w:val="009C5066"/>
    <w:rsid w:val="009C7DA3"/>
    <w:rsid w:val="009D0430"/>
    <w:rsid w:val="009D080A"/>
    <w:rsid w:val="009D1725"/>
    <w:rsid w:val="009D1A03"/>
    <w:rsid w:val="009D1E33"/>
    <w:rsid w:val="009D1FC5"/>
    <w:rsid w:val="009D227A"/>
    <w:rsid w:val="009D3C55"/>
    <w:rsid w:val="009D3E62"/>
    <w:rsid w:val="009D4B51"/>
    <w:rsid w:val="009D5370"/>
    <w:rsid w:val="009D6240"/>
    <w:rsid w:val="009D773E"/>
    <w:rsid w:val="009D7773"/>
    <w:rsid w:val="009E037B"/>
    <w:rsid w:val="009E06CD"/>
    <w:rsid w:val="009E2140"/>
    <w:rsid w:val="009E2789"/>
    <w:rsid w:val="009E294A"/>
    <w:rsid w:val="009E3232"/>
    <w:rsid w:val="009E42AF"/>
    <w:rsid w:val="009E4733"/>
    <w:rsid w:val="009E4954"/>
    <w:rsid w:val="009E6340"/>
    <w:rsid w:val="009E64B6"/>
    <w:rsid w:val="009E6624"/>
    <w:rsid w:val="009E6BB8"/>
    <w:rsid w:val="009E6F7C"/>
    <w:rsid w:val="009E7C1A"/>
    <w:rsid w:val="009F0480"/>
    <w:rsid w:val="009F1212"/>
    <w:rsid w:val="009F1C6F"/>
    <w:rsid w:val="009F29F4"/>
    <w:rsid w:val="009F2CBF"/>
    <w:rsid w:val="009F30C0"/>
    <w:rsid w:val="009F45BC"/>
    <w:rsid w:val="009F4BBA"/>
    <w:rsid w:val="009F4C00"/>
    <w:rsid w:val="009F4CFE"/>
    <w:rsid w:val="009F6103"/>
    <w:rsid w:val="009F658F"/>
    <w:rsid w:val="009F6EDB"/>
    <w:rsid w:val="009F7DCA"/>
    <w:rsid w:val="009F7E39"/>
    <w:rsid w:val="00A00D51"/>
    <w:rsid w:val="00A012C8"/>
    <w:rsid w:val="00A0249E"/>
    <w:rsid w:val="00A02FD6"/>
    <w:rsid w:val="00A03099"/>
    <w:rsid w:val="00A0328E"/>
    <w:rsid w:val="00A04AD7"/>
    <w:rsid w:val="00A04E1E"/>
    <w:rsid w:val="00A0732A"/>
    <w:rsid w:val="00A10038"/>
    <w:rsid w:val="00A10537"/>
    <w:rsid w:val="00A11410"/>
    <w:rsid w:val="00A1146D"/>
    <w:rsid w:val="00A11A2A"/>
    <w:rsid w:val="00A12109"/>
    <w:rsid w:val="00A12361"/>
    <w:rsid w:val="00A12AAB"/>
    <w:rsid w:val="00A13E9B"/>
    <w:rsid w:val="00A153DE"/>
    <w:rsid w:val="00A1579D"/>
    <w:rsid w:val="00A16017"/>
    <w:rsid w:val="00A1627D"/>
    <w:rsid w:val="00A16330"/>
    <w:rsid w:val="00A168D2"/>
    <w:rsid w:val="00A16985"/>
    <w:rsid w:val="00A17A78"/>
    <w:rsid w:val="00A17DB8"/>
    <w:rsid w:val="00A201AF"/>
    <w:rsid w:val="00A20809"/>
    <w:rsid w:val="00A20FCE"/>
    <w:rsid w:val="00A2298F"/>
    <w:rsid w:val="00A23887"/>
    <w:rsid w:val="00A24065"/>
    <w:rsid w:val="00A24338"/>
    <w:rsid w:val="00A255DB"/>
    <w:rsid w:val="00A257DE"/>
    <w:rsid w:val="00A25FCC"/>
    <w:rsid w:val="00A26379"/>
    <w:rsid w:val="00A26875"/>
    <w:rsid w:val="00A26AC8"/>
    <w:rsid w:val="00A26AEA"/>
    <w:rsid w:val="00A30967"/>
    <w:rsid w:val="00A31888"/>
    <w:rsid w:val="00A322E8"/>
    <w:rsid w:val="00A32ABC"/>
    <w:rsid w:val="00A35259"/>
    <w:rsid w:val="00A35678"/>
    <w:rsid w:val="00A356C5"/>
    <w:rsid w:val="00A35C84"/>
    <w:rsid w:val="00A3660C"/>
    <w:rsid w:val="00A36625"/>
    <w:rsid w:val="00A369C6"/>
    <w:rsid w:val="00A369DA"/>
    <w:rsid w:val="00A37AF2"/>
    <w:rsid w:val="00A37B29"/>
    <w:rsid w:val="00A37C4B"/>
    <w:rsid w:val="00A41120"/>
    <w:rsid w:val="00A4213F"/>
    <w:rsid w:val="00A422BC"/>
    <w:rsid w:val="00A422C2"/>
    <w:rsid w:val="00A424C9"/>
    <w:rsid w:val="00A44629"/>
    <w:rsid w:val="00A447FB"/>
    <w:rsid w:val="00A44D06"/>
    <w:rsid w:val="00A4518C"/>
    <w:rsid w:val="00A4627C"/>
    <w:rsid w:val="00A47B77"/>
    <w:rsid w:val="00A47F53"/>
    <w:rsid w:val="00A50132"/>
    <w:rsid w:val="00A5073F"/>
    <w:rsid w:val="00A50E1B"/>
    <w:rsid w:val="00A5118C"/>
    <w:rsid w:val="00A532D8"/>
    <w:rsid w:val="00A53C95"/>
    <w:rsid w:val="00A53CAA"/>
    <w:rsid w:val="00A549D1"/>
    <w:rsid w:val="00A551D2"/>
    <w:rsid w:val="00A55444"/>
    <w:rsid w:val="00A55822"/>
    <w:rsid w:val="00A56802"/>
    <w:rsid w:val="00A6043C"/>
    <w:rsid w:val="00A6048F"/>
    <w:rsid w:val="00A60647"/>
    <w:rsid w:val="00A61C2D"/>
    <w:rsid w:val="00A61D77"/>
    <w:rsid w:val="00A620D1"/>
    <w:rsid w:val="00A62550"/>
    <w:rsid w:val="00A6410D"/>
    <w:rsid w:val="00A642B9"/>
    <w:rsid w:val="00A643AF"/>
    <w:rsid w:val="00A64813"/>
    <w:rsid w:val="00A650B2"/>
    <w:rsid w:val="00A65184"/>
    <w:rsid w:val="00A654B3"/>
    <w:rsid w:val="00A658E9"/>
    <w:rsid w:val="00A65C3F"/>
    <w:rsid w:val="00A66C17"/>
    <w:rsid w:val="00A66CED"/>
    <w:rsid w:val="00A67048"/>
    <w:rsid w:val="00A6726F"/>
    <w:rsid w:val="00A67449"/>
    <w:rsid w:val="00A67C9D"/>
    <w:rsid w:val="00A702DA"/>
    <w:rsid w:val="00A71AC4"/>
    <w:rsid w:val="00A71B7D"/>
    <w:rsid w:val="00A72677"/>
    <w:rsid w:val="00A73A82"/>
    <w:rsid w:val="00A73C37"/>
    <w:rsid w:val="00A7461C"/>
    <w:rsid w:val="00A75C1B"/>
    <w:rsid w:val="00A75C27"/>
    <w:rsid w:val="00A76ED1"/>
    <w:rsid w:val="00A770F8"/>
    <w:rsid w:val="00A80343"/>
    <w:rsid w:val="00A83E01"/>
    <w:rsid w:val="00A86347"/>
    <w:rsid w:val="00A86545"/>
    <w:rsid w:val="00A866FC"/>
    <w:rsid w:val="00A872D1"/>
    <w:rsid w:val="00A87482"/>
    <w:rsid w:val="00A90361"/>
    <w:rsid w:val="00A90AD9"/>
    <w:rsid w:val="00A90B60"/>
    <w:rsid w:val="00A92270"/>
    <w:rsid w:val="00A92943"/>
    <w:rsid w:val="00A92A3A"/>
    <w:rsid w:val="00A938A9"/>
    <w:rsid w:val="00A940C7"/>
    <w:rsid w:val="00A9490A"/>
    <w:rsid w:val="00A96325"/>
    <w:rsid w:val="00A96E09"/>
    <w:rsid w:val="00A971F8"/>
    <w:rsid w:val="00A973F8"/>
    <w:rsid w:val="00A97761"/>
    <w:rsid w:val="00A97A28"/>
    <w:rsid w:val="00AA0D95"/>
    <w:rsid w:val="00AA199B"/>
    <w:rsid w:val="00AA1AC8"/>
    <w:rsid w:val="00AA1F02"/>
    <w:rsid w:val="00AA2059"/>
    <w:rsid w:val="00AA21A0"/>
    <w:rsid w:val="00AA27E3"/>
    <w:rsid w:val="00AA2B92"/>
    <w:rsid w:val="00AA35CB"/>
    <w:rsid w:val="00AA5B5D"/>
    <w:rsid w:val="00AA66E5"/>
    <w:rsid w:val="00AA7CC8"/>
    <w:rsid w:val="00AB04DD"/>
    <w:rsid w:val="00AB1141"/>
    <w:rsid w:val="00AB23AD"/>
    <w:rsid w:val="00AB34CA"/>
    <w:rsid w:val="00AB3613"/>
    <w:rsid w:val="00AB3878"/>
    <w:rsid w:val="00AB3F30"/>
    <w:rsid w:val="00AB4607"/>
    <w:rsid w:val="00AB471A"/>
    <w:rsid w:val="00AB5CE7"/>
    <w:rsid w:val="00AB5EA0"/>
    <w:rsid w:val="00AB7350"/>
    <w:rsid w:val="00AB7C76"/>
    <w:rsid w:val="00AC0893"/>
    <w:rsid w:val="00AC0B52"/>
    <w:rsid w:val="00AC0EF0"/>
    <w:rsid w:val="00AC1BFE"/>
    <w:rsid w:val="00AC1DF9"/>
    <w:rsid w:val="00AC2BDA"/>
    <w:rsid w:val="00AC2C55"/>
    <w:rsid w:val="00AC3536"/>
    <w:rsid w:val="00AC511F"/>
    <w:rsid w:val="00AC5251"/>
    <w:rsid w:val="00AC55F5"/>
    <w:rsid w:val="00AC630F"/>
    <w:rsid w:val="00AC649E"/>
    <w:rsid w:val="00AC6866"/>
    <w:rsid w:val="00AC6D8A"/>
    <w:rsid w:val="00AC71B4"/>
    <w:rsid w:val="00AC7208"/>
    <w:rsid w:val="00AD04BC"/>
    <w:rsid w:val="00AD0C56"/>
    <w:rsid w:val="00AD1721"/>
    <w:rsid w:val="00AD1CD2"/>
    <w:rsid w:val="00AD2C2F"/>
    <w:rsid w:val="00AD3092"/>
    <w:rsid w:val="00AD3B24"/>
    <w:rsid w:val="00AD3CB4"/>
    <w:rsid w:val="00AD3F0D"/>
    <w:rsid w:val="00AD544B"/>
    <w:rsid w:val="00AD5896"/>
    <w:rsid w:val="00AD5F7C"/>
    <w:rsid w:val="00AD5F8F"/>
    <w:rsid w:val="00AD6008"/>
    <w:rsid w:val="00AD6FE5"/>
    <w:rsid w:val="00AD70B5"/>
    <w:rsid w:val="00AD7639"/>
    <w:rsid w:val="00AD7A83"/>
    <w:rsid w:val="00AE032A"/>
    <w:rsid w:val="00AE0366"/>
    <w:rsid w:val="00AE0583"/>
    <w:rsid w:val="00AE296B"/>
    <w:rsid w:val="00AE3740"/>
    <w:rsid w:val="00AE4192"/>
    <w:rsid w:val="00AE48DA"/>
    <w:rsid w:val="00AE567C"/>
    <w:rsid w:val="00AE6400"/>
    <w:rsid w:val="00AE64A2"/>
    <w:rsid w:val="00AE71F2"/>
    <w:rsid w:val="00AF0091"/>
    <w:rsid w:val="00AF06B1"/>
    <w:rsid w:val="00AF0921"/>
    <w:rsid w:val="00AF1751"/>
    <w:rsid w:val="00AF1FAD"/>
    <w:rsid w:val="00AF23FE"/>
    <w:rsid w:val="00AF2C9F"/>
    <w:rsid w:val="00AF2F48"/>
    <w:rsid w:val="00AF463A"/>
    <w:rsid w:val="00AF488B"/>
    <w:rsid w:val="00AF5536"/>
    <w:rsid w:val="00AF63D8"/>
    <w:rsid w:val="00AF775E"/>
    <w:rsid w:val="00AF7E28"/>
    <w:rsid w:val="00B00847"/>
    <w:rsid w:val="00B017AC"/>
    <w:rsid w:val="00B01A01"/>
    <w:rsid w:val="00B01BF2"/>
    <w:rsid w:val="00B02236"/>
    <w:rsid w:val="00B03062"/>
    <w:rsid w:val="00B03084"/>
    <w:rsid w:val="00B03F0B"/>
    <w:rsid w:val="00B04023"/>
    <w:rsid w:val="00B0435F"/>
    <w:rsid w:val="00B05067"/>
    <w:rsid w:val="00B07A65"/>
    <w:rsid w:val="00B07CB3"/>
    <w:rsid w:val="00B103B9"/>
    <w:rsid w:val="00B109FB"/>
    <w:rsid w:val="00B10C97"/>
    <w:rsid w:val="00B10DE5"/>
    <w:rsid w:val="00B115D1"/>
    <w:rsid w:val="00B11A17"/>
    <w:rsid w:val="00B12DBD"/>
    <w:rsid w:val="00B13E5B"/>
    <w:rsid w:val="00B14566"/>
    <w:rsid w:val="00B146E8"/>
    <w:rsid w:val="00B147DE"/>
    <w:rsid w:val="00B14C4F"/>
    <w:rsid w:val="00B14FA2"/>
    <w:rsid w:val="00B15342"/>
    <w:rsid w:val="00B15821"/>
    <w:rsid w:val="00B15ACE"/>
    <w:rsid w:val="00B163A2"/>
    <w:rsid w:val="00B164E9"/>
    <w:rsid w:val="00B175DD"/>
    <w:rsid w:val="00B17C1A"/>
    <w:rsid w:val="00B21699"/>
    <w:rsid w:val="00B21D8D"/>
    <w:rsid w:val="00B21E26"/>
    <w:rsid w:val="00B22C9A"/>
    <w:rsid w:val="00B22E62"/>
    <w:rsid w:val="00B23123"/>
    <w:rsid w:val="00B2324D"/>
    <w:rsid w:val="00B23F17"/>
    <w:rsid w:val="00B23F1B"/>
    <w:rsid w:val="00B240A5"/>
    <w:rsid w:val="00B24BDA"/>
    <w:rsid w:val="00B2585E"/>
    <w:rsid w:val="00B26DAB"/>
    <w:rsid w:val="00B27A91"/>
    <w:rsid w:val="00B27B46"/>
    <w:rsid w:val="00B27BD3"/>
    <w:rsid w:val="00B30507"/>
    <w:rsid w:val="00B306F8"/>
    <w:rsid w:val="00B31BC0"/>
    <w:rsid w:val="00B31D5C"/>
    <w:rsid w:val="00B31DC2"/>
    <w:rsid w:val="00B324DF"/>
    <w:rsid w:val="00B32EDC"/>
    <w:rsid w:val="00B34021"/>
    <w:rsid w:val="00B343C0"/>
    <w:rsid w:val="00B345E1"/>
    <w:rsid w:val="00B366E0"/>
    <w:rsid w:val="00B40873"/>
    <w:rsid w:val="00B42947"/>
    <w:rsid w:val="00B43628"/>
    <w:rsid w:val="00B43ED0"/>
    <w:rsid w:val="00B43EE0"/>
    <w:rsid w:val="00B4417B"/>
    <w:rsid w:val="00B448E7"/>
    <w:rsid w:val="00B45C44"/>
    <w:rsid w:val="00B46D2B"/>
    <w:rsid w:val="00B47818"/>
    <w:rsid w:val="00B501D2"/>
    <w:rsid w:val="00B51D40"/>
    <w:rsid w:val="00B5258D"/>
    <w:rsid w:val="00B53DF5"/>
    <w:rsid w:val="00B540DE"/>
    <w:rsid w:val="00B54B69"/>
    <w:rsid w:val="00B54B84"/>
    <w:rsid w:val="00B55C50"/>
    <w:rsid w:val="00B55DB6"/>
    <w:rsid w:val="00B562E9"/>
    <w:rsid w:val="00B57CD5"/>
    <w:rsid w:val="00B606DD"/>
    <w:rsid w:val="00B60EA0"/>
    <w:rsid w:val="00B610A1"/>
    <w:rsid w:val="00B62631"/>
    <w:rsid w:val="00B62F1D"/>
    <w:rsid w:val="00B6392C"/>
    <w:rsid w:val="00B651FC"/>
    <w:rsid w:val="00B65A0B"/>
    <w:rsid w:val="00B67E06"/>
    <w:rsid w:val="00B70CB7"/>
    <w:rsid w:val="00B7124B"/>
    <w:rsid w:val="00B719D5"/>
    <w:rsid w:val="00B71AE6"/>
    <w:rsid w:val="00B7367F"/>
    <w:rsid w:val="00B73760"/>
    <w:rsid w:val="00B742BE"/>
    <w:rsid w:val="00B755CC"/>
    <w:rsid w:val="00B76816"/>
    <w:rsid w:val="00B776D7"/>
    <w:rsid w:val="00B81EB9"/>
    <w:rsid w:val="00B82351"/>
    <w:rsid w:val="00B8275A"/>
    <w:rsid w:val="00B82A66"/>
    <w:rsid w:val="00B83A6C"/>
    <w:rsid w:val="00B83DA7"/>
    <w:rsid w:val="00B854A6"/>
    <w:rsid w:val="00B86266"/>
    <w:rsid w:val="00B87719"/>
    <w:rsid w:val="00B8793A"/>
    <w:rsid w:val="00B87C78"/>
    <w:rsid w:val="00B87E93"/>
    <w:rsid w:val="00B90AFB"/>
    <w:rsid w:val="00B90DE1"/>
    <w:rsid w:val="00B90E35"/>
    <w:rsid w:val="00B90FCD"/>
    <w:rsid w:val="00B92E10"/>
    <w:rsid w:val="00B92E20"/>
    <w:rsid w:val="00B93252"/>
    <w:rsid w:val="00B950E5"/>
    <w:rsid w:val="00B95415"/>
    <w:rsid w:val="00B959AD"/>
    <w:rsid w:val="00B96DA2"/>
    <w:rsid w:val="00B97B10"/>
    <w:rsid w:val="00B97DBF"/>
    <w:rsid w:val="00BA2934"/>
    <w:rsid w:val="00BA33F7"/>
    <w:rsid w:val="00BA3898"/>
    <w:rsid w:val="00BA425F"/>
    <w:rsid w:val="00BA466B"/>
    <w:rsid w:val="00BA49E1"/>
    <w:rsid w:val="00BA546F"/>
    <w:rsid w:val="00BA5719"/>
    <w:rsid w:val="00BA5C36"/>
    <w:rsid w:val="00BA7229"/>
    <w:rsid w:val="00BA783E"/>
    <w:rsid w:val="00BB06BB"/>
    <w:rsid w:val="00BB07B7"/>
    <w:rsid w:val="00BB0877"/>
    <w:rsid w:val="00BB0946"/>
    <w:rsid w:val="00BB099E"/>
    <w:rsid w:val="00BB289B"/>
    <w:rsid w:val="00BB2A2E"/>
    <w:rsid w:val="00BB3064"/>
    <w:rsid w:val="00BB3422"/>
    <w:rsid w:val="00BB3F4C"/>
    <w:rsid w:val="00BB3FF7"/>
    <w:rsid w:val="00BB40C8"/>
    <w:rsid w:val="00BB43FB"/>
    <w:rsid w:val="00BB5C88"/>
    <w:rsid w:val="00BB6021"/>
    <w:rsid w:val="00BB66F7"/>
    <w:rsid w:val="00BB6EE1"/>
    <w:rsid w:val="00BB7D63"/>
    <w:rsid w:val="00BB7DA5"/>
    <w:rsid w:val="00BC11DA"/>
    <w:rsid w:val="00BC1DBF"/>
    <w:rsid w:val="00BC2452"/>
    <w:rsid w:val="00BC2DE8"/>
    <w:rsid w:val="00BC3738"/>
    <w:rsid w:val="00BC3C63"/>
    <w:rsid w:val="00BC4778"/>
    <w:rsid w:val="00BC486B"/>
    <w:rsid w:val="00BC53CC"/>
    <w:rsid w:val="00BC70C0"/>
    <w:rsid w:val="00BC7F92"/>
    <w:rsid w:val="00BD1365"/>
    <w:rsid w:val="00BD15B8"/>
    <w:rsid w:val="00BD17CA"/>
    <w:rsid w:val="00BD17D6"/>
    <w:rsid w:val="00BD1B75"/>
    <w:rsid w:val="00BD22A8"/>
    <w:rsid w:val="00BD33CD"/>
    <w:rsid w:val="00BD54DB"/>
    <w:rsid w:val="00BD56EF"/>
    <w:rsid w:val="00BD6299"/>
    <w:rsid w:val="00BD631E"/>
    <w:rsid w:val="00BD633F"/>
    <w:rsid w:val="00BD63D5"/>
    <w:rsid w:val="00BD75A7"/>
    <w:rsid w:val="00BD75EA"/>
    <w:rsid w:val="00BE073A"/>
    <w:rsid w:val="00BE08CD"/>
    <w:rsid w:val="00BE1267"/>
    <w:rsid w:val="00BE1DD4"/>
    <w:rsid w:val="00BE21D2"/>
    <w:rsid w:val="00BE2358"/>
    <w:rsid w:val="00BE2854"/>
    <w:rsid w:val="00BE2B6C"/>
    <w:rsid w:val="00BE2FBF"/>
    <w:rsid w:val="00BE3354"/>
    <w:rsid w:val="00BE346A"/>
    <w:rsid w:val="00BE3BE6"/>
    <w:rsid w:val="00BE3D5F"/>
    <w:rsid w:val="00BE401F"/>
    <w:rsid w:val="00BE4BF8"/>
    <w:rsid w:val="00BE5DB3"/>
    <w:rsid w:val="00BE71FB"/>
    <w:rsid w:val="00BF060D"/>
    <w:rsid w:val="00BF0DA7"/>
    <w:rsid w:val="00BF10C7"/>
    <w:rsid w:val="00BF2414"/>
    <w:rsid w:val="00BF2574"/>
    <w:rsid w:val="00BF3F28"/>
    <w:rsid w:val="00BF3F59"/>
    <w:rsid w:val="00BF564C"/>
    <w:rsid w:val="00BF61B3"/>
    <w:rsid w:val="00BF62A5"/>
    <w:rsid w:val="00BF7285"/>
    <w:rsid w:val="00BF7C21"/>
    <w:rsid w:val="00C003AD"/>
    <w:rsid w:val="00C00D32"/>
    <w:rsid w:val="00C016E5"/>
    <w:rsid w:val="00C01B06"/>
    <w:rsid w:val="00C03127"/>
    <w:rsid w:val="00C03487"/>
    <w:rsid w:val="00C049AC"/>
    <w:rsid w:val="00C04BF6"/>
    <w:rsid w:val="00C056C7"/>
    <w:rsid w:val="00C0643A"/>
    <w:rsid w:val="00C06562"/>
    <w:rsid w:val="00C066C0"/>
    <w:rsid w:val="00C0703D"/>
    <w:rsid w:val="00C07F0A"/>
    <w:rsid w:val="00C10D1B"/>
    <w:rsid w:val="00C10E1A"/>
    <w:rsid w:val="00C1133C"/>
    <w:rsid w:val="00C113A9"/>
    <w:rsid w:val="00C117A6"/>
    <w:rsid w:val="00C117C0"/>
    <w:rsid w:val="00C11AAE"/>
    <w:rsid w:val="00C11E2D"/>
    <w:rsid w:val="00C120C5"/>
    <w:rsid w:val="00C12380"/>
    <w:rsid w:val="00C12829"/>
    <w:rsid w:val="00C128F4"/>
    <w:rsid w:val="00C134A0"/>
    <w:rsid w:val="00C13B0E"/>
    <w:rsid w:val="00C1408C"/>
    <w:rsid w:val="00C14423"/>
    <w:rsid w:val="00C14902"/>
    <w:rsid w:val="00C162C7"/>
    <w:rsid w:val="00C177E6"/>
    <w:rsid w:val="00C179BB"/>
    <w:rsid w:val="00C17D0D"/>
    <w:rsid w:val="00C17FBE"/>
    <w:rsid w:val="00C205F1"/>
    <w:rsid w:val="00C20BA2"/>
    <w:rsid w:val="00C220F6"/>
    <w:rsid w:val="00C22171"/>
    <w:rsid w:val="00C2296D"/>
    <w:rsid w:val="00C239A9"/>
    <w:rsid w:val="00C25169"/>
    <w:rsid w:val="00C251F3"/>
    <w:rsid w:val="00C256AC"/>
    <w:rsid w:val="00C258B4"/>
    <w:rsid w:val="00C267A8"/>
    <w:rsid w:val="00C27782"/>
    <w:rsid w:val="00C27897"/>
    <w:rsid w:val="00C3058D"/>
    <w:rsid w:val="00C30DCF"/>
    <w:rsid w:val="00C31537"/>
    <w:rsid w:val="00C32846"/>
    <w:rsid w:val="00C3323A"/>
    <w:rsid w:val="00C33418"/>
    <w:rsid w:val="00C35292"/>
    <w:rsid w:val="00C359D1"/>
    <w:rsid w:val="00C3613C"/>
    <w:rsid w:val="00C364A1"/>
    <w:rsid w:val="00C36981"/>
    <w:rsid w:val="00C4023C"/>
    <w:rsid w:val="00C40457"/>
    <w:rsid w:val="00C40D1C"/>
    <w:rsid w:val="00C4139A"/>
    <w:rsid w:val="00C414E7"/>
    <w:rsid w:val="00C415F0"/>
    <w:rsid w:val="00C41612"/>
    <w:rsid w:val="00C4265D"/>
    <w:rsid w:val="00C42797"/>
    <w:rsid w:val="00C42DC4"/>
    <w:rsid w:val="00C431FD"/>
    <w:rsid w:val="00C44D32"/>
    <w:rsid w:val="00C4509D"/>
    <w:rsid w:val="00C45446"/>
    <w:rsid w:val="00C46726"/>
    <w:rsid w:val="00C46B9B"/>
    <w:rsid w:val="00C47188"/>
    <w:rsid w:val="00C472EA"/>
    <w:rsid w:val="00C47480"/>
    <w:rsid w:val="00C51786"/>
    <w:rsid w:val="00C51D99"/>
    <w:rsid w:val="00C523F9"/>
    <w:rsid w:val="00C52A82"/>
    <w:rsid w:val="00C52B26"/>
    <w:rsid w:val="00C533E6"/>
    <w:rsid w:val="00C535F8"/>
    <w:rsid w:val="00C53768"/>
    <w:rsid w:val="00C53E7B"/>
    <w:rsid w:val="00C53F60"/>
    <w:rsid w:val="00C5474D"/>
    <w:rsid w:val="00C547F5"/>
    <w:rsid w:val="00C54836"/>
    <w:rsid w:val="00C54DFD"/>
    <w:rsid w:val="00C55739"/>
    <w:rsid w:val="00C56DA1"/>
    <w:rsid w:val="00C57952"/>
    <w:rsid w:val="00C61C46"/>
    <w:rsid w:val="00C62717"/>
    <w:rsid w:val="00C62B00"/>
    <w:rsid w:val="00C62C1A"/>
    <w:rsid w:val="00C62DE8"/>
    <w:rsid w:val="00C63636"/>
    <w:rsid w:val="00C63FBE"/>
    <w:rsid w:val="00C6435F"/>
    <w:rsid w:val="00C64589"/>
    <w:rsid w:val="00C64A2A"/>
    <w:rsid w:val="00C64B12"/>
    <w:rsid w:val="00C65971"/>
    <w:rsid w:val="00C662AA"/>
    <w:rsid w:val="00C67C99"/>
    <w:rsid w:val="00C709A9"/>
    <w:rsid w:val="00C70F0F"/>
    <w:rsid w:val="00C7106C"/>
    <w:rsid w:val="00C714E9"/>
    <w:rsid w:val="00C7165F"/>
    <w:rsid w:val="00C71D7C"/>
    <w:rsid w:val="00C71DDA"/>
    <w:rsid w:val="00C722DB"/>
    <w:rsid w:val="00C7275E"/>
    <w:rsid w:val="00C72E00"/>
    <w:rsid w:val="00C7334E"/>
    <w:rsid w:val="00C7373B"/>
    <w:rsid w:val="00C737EE"/>
    <w:rsid w:val="00C73AFC"/>
    <w:rsid w:val="00C7478D"/>
    <w:rsid w:val="00C75469"/>
    <w:rsid w:val="00C756F2"/>
    <w:rsid w:val="00C77087"/>
    <w:rsid w:val="00C77111"/>
    <w:rsid w:val="00C77770"/>
    <w:rsid w:val="00C804BF"/>
    <w:rsid w:val="00C81C0E"/>
    <w:rsid w:val="00C82A46"/>
    <w:rsid w:val="00C82B3D"/>
    <w:rsid w:val="00C8329C"/>
    <w:rsid w:val="00C83567"/>
    <w:rsid w:val="00C836A4"/>
    <w:rsid w:val="00C837A0"/>
    <w:rsid w:val="00C84327"/>
    <w:rsid w:val="00C847DB"/>
    <w:rsid w:val="00C84959"/>
    <w:rsid w:val="00C84C94"/>
    <w:rsid w:val="00C84E7D"/>
    <w:rsid w:val="00C85E3D"/>
    <w:rsid w:val="00C85E5C"/>
    <w:rsid w:val="00C86478"/>
    <w:rsid w:val="00C90784"/>
    <w:rsid w:val="00C90935"/>
    <w:rsid w:val="00C91544"/>
    <w:rsid w:val="00C91AA0"/>
    <w:rsid w:val="00C928D5"/>
    <w:rsid w:val="00C9293A"/>
    <w:rsid w:val="00C9294D"/>
    <w:rsid w:val="00C93526"/>
    <w:rsid w:val="00C94264"/>
    <w:rsid w:val="00C9449A"/>
    <w:rsid w:val="00C949ED"/>
    <w:rsid w:val="00C952B6"/>
    <w:rsid w:val="00C955E6"/>
    <w:rsid w:val="00C96F63"/>
    <w:rsid w:val="00C97E4E"/>
    <w:rsid w:val="00CA0625"/>
    <w:rsid w:val="00CA0FE3"/>
    <w:rsid w:val="00CA17C4"/>
    <w:rsid w:val="00CA1AB6"/>
    <w:rsid w:val="00CA1F1A"/>
    <w:rsid w:val="00CA24B7"/>
    <w:rsid w:val="00CA2B9F"/>
    <w:rsid w:val="00CA3260"/>
    <w:rsid w:val="00CA3B86"/>
    <w:rsid w:val="00CA3E41"/>
    <w:rsid w:val="00CA43E8"/>
    <w:rsid w:val="00CA4B07"/>
    <w:rsid w:val="00CA5DE2"/>
    <w:rsid w:val="00CA620B"/>
    <w:rsid w:val="00CA68B0"/>
    <w:rsid w:val="00CA6BFD"/>
    <w:rsid w:val="00CA6EC0"/>
    <w:rsid w:val="00CB092E"/>
    <w:rsid w:val="00CB14EF"/>
    <w:rsid w:val="00CB1A67"/>
    <w:rsid w:val="00CB1EDD"/>
    <w:rsid w:val="00CB2304"/>
    <w:rsid w:val="00CB27DF"/>
    <w:rsid w:val="00CB3386"/>
    <w:rsid w:val="00CB3F0A"/>
    <w:rsid w:val="00CB4AE1"/>
    <w:rsid w:val="00CB5207"/>
    <w:rsid w:val="00CB6F79"/>
    <w:rsid w:val="00CB7176"/>
    <w:rsid w:val="00CC0937"/>
    <w:rsid w:val="00CC13F0"/>
    <w:rsid w:val="00CC1D68"/>
    <w:rsid w:val="00CC2181"/>
    <w:rsid w:val="00CC3116"/>
    <w:rsid w:val="00CC3223"/>
    <w:rsid w:val="00CC34BE"/>
    <w:rsid w:val="00CC4536"/>
    <w:rsid w:val="00CC4F7D"/>
    <w:rsid w:val="00CC5E48"/>
    <w:rsid w:val="00CC62A8"/>
    <w:rsid w:val="00CC69D4"/>
    <w:rsid w:val="00CC74CD"/>
    <w:rsid w:val="00CC76B9"/>
    <w:rsid w:val="00CD158E"/>
    <w:rsid w:val="00CD18CC"/>
    <w:rsid w:val="00CD19B7"/>
    <w:rsid w:val="00CD1AC7"/>
    <w:rsid w:val="00CD354C"/>
    <w:rsid w:val="00CD4833"/>
    <w:rsid w:val="00CD5267"/>
    <w:rsid w:val="00CD5594"/>
    <w:rsid w:val="00CD5EFC"/>
    <w:rsid w:val="00CD5FB1"/>
    <w:rsid w:val="00CE0784"/>
    <w:rsid w:val="00CE0A88"/>
    <w:rsid w:val="00CE1611"/>
    <w:rsid w:val="00CE48C4"/>
    <w:rsid w:val="00CE4E68"/>
    <w:rsid w:val="00CE54B3"/>
    <w:rsid w:val="00CE5E19"/>
    <w:rsid w:val="00CE5F18"/>
    <w:rsid w:val="00CE6545"/>
    <w:rsid w:val="00CE746A"/>
    <w:rsid w:val="00CE74DF"/>
    <w:rsid w:val="00CE77A5"/>
    <w:rsid w:val="00CF13F5"/>
    <w:rsid w:val="00CF235B"/>
    <w:rsid w:val="00CF3614"/>
    <w:rsid w:val="00CF4FDF"/>
    <w:rsid w:val="00CF583F"/>
    <w:rsid w:val="00CF58C9"/>
    <w:rsid w:val="00CF5A5F"/>
    <w:rsid w:val="00CF6876"/>
    <w:rsid w:val="00CF6CB6"/>
    <w:rsid w:val="00CF6F1E"/>
    <w:rsid w:val="00CF7100"/>
    <w:rsid w:val="00CF72DB"/>
    <w:rsid w:val="00CF7D11"/>
    <w:rsid w:val="00D0028A"/>
    <w:rsid w:val="00D00311"/>
    <w:rsid w:val="00D003B8"/>
    <w:rsid w:val="00D02329"/>
    <w:rsid w:val="00D0297D"/>
    <w:rsid w:val="00D02A43"/>
    <w:rsid w:val="00D02D6F"/>
    <w:rsid w:val="00D03375"/>
    <w:rsid w:val="00D049B1"/>
    <w:rsid w:val="00D04E24"/>
    <w:rsid w:val="00D057F6"/>
    <w:rsid w:val="00D06011"/>
    <w:rsid w:val="00D063E9"/>
    <w:rsid w:val="00D06CA5"/>
    <w:rsid w:val="00D114F3"/>
    <w:rsid w:val="00D11BC1"/>
    <w:rsid w:val="00D11D41"/>
    <w:rsid w:val="00D11EBB"/>
    <w:rsid w:val="00D12DB9"/>
    <w:rsid w:val="00D12F31"/>
    <w:rsid w:val="00D13AC9"/>
    <w:rsid w:val="00D13FD0"/>
    <w:rsid w:val="00D1477F"/>
    <w:rsid w:val="00D1515E"/>
    <w:rsid w:val="00D161A8"/>
    <w:rsid w:val="00D163A4"/>
    <w:rsid w:val="00D17217"/>
    <w:rsid w:val="00D176DB"/>
    <w:rsid w:val="00D17E1A"/>
    <w:rsid w:val="00D17EF9"/>
    <w:rsid w:val="00D2083D"/>
    <w:rsid w:val="00D20D0B"/>
    <w:rsid w:val="00D20F95"/>
    <w:rsid w:val="00D22283"/>
    <w:rsid w:val="00D226BD"/>
    <w:rsid w:val="00D22827"/>
    <w:rsid w:val="00D22EF7"/>
    <w:rsid w:val="00D22F60"/>
    <w:rsid w:val="00D246EC"/>
    <w:rsid w:val="00D24820"/>
    <w:rsid w:val="00D25399"/>
    <w:rsid w:val="00D25984"/>
    <w:rsid w:val="00D25D2A"/>
    <w:rsid w:val="00D2730E"/>
    <w:rsid w:val="00D27C4C"/>
    <w:rsid w:val="00D30D83"/>
    <w:rsid w:val="00D310A0"/>
    <w:rsid w:val="00D31755"/>
    <w:rsid w:val="00D32119"/>
    <w:rsid w:val="00D3257F"/>
    <w:rsid w:val="00D32598"/>
    <w:rsid w:val="00D32AC6"/>
    <w:rsid w:val="00D334CA"/>
    <w:rsid w:val="00D34300"/>
    <w:rsid w:val="00D3497D"/>
    <w:rsid w:val="00D35969"/>
    <w:rsid w:val="00D35B00"/>
    <w:rsid w:val="00D35CF9"/>
    <w:rsid w:val="00D3718B"/>
    <w:rsid w:val="00D3761C"/>
    <w:rsid w:val="00D37E83"/>
    <w:rsid w:val="00D40108"/>
    <w:rsid w:val="00D40404"/>
    <w:rsid w:val="00D4040C"/>
    <w:rsid w:val="00D4111B"/>
    <w:rsid w:val="00D43427"/>
    <w:rsid w:val="00D43C1C"/>
    <w:rsid w:val="00D440C0"/>
    <w:rsid w:val="00D44565"/>
    <w:rsid w:val="00D44AF3"/>
    <w:rsid w:val="00D44CF9"/>
    <w:rsid w:val="00D45762"/>
    <w:rsid w:val="00D460F6"/>
    <w:rsid w:val="00D46700"/>
    <w:rsid w:val="00D46949"/>
    <w:rsid w:val="00D46D4D"/>
    <w:rsid w:val="00D478B9"/>
    <w:rsid w:val="00D47BD0"/>
    <w:rsid w:val="00D47EEE"/>
    <w:rsid w:val="00D50084"/>
    <w:rsid w:val="00D500F9"/>
    <w:rsid w:val="00D50300"/>
    <w:rsid w:val="00D5117D"/>
    <w:rsid w:val="00D51297"/>
    <w:rsid w:val="00D51D4A"/>
    <w:rsid w:val="00D51F18"/>
    <w:rsid w:val="00D54585"/>
    <w:rsid w:val="00D549CB"/>
    <w:rsid w:val="00D55472"/>
    <w:rsid w:val="00D56194"/>
    <w:rsid w:val="00D56D00"/>
    <w:rsid w:val="00D57C1D"/>
    <w:rsid w:val="00D60FC4"/>
    <w:rsid w:val="00D61965"/>
    <w:rsid w:val="00D6229B"/>
    <w:rsid w:val="00D62423"/>
    <w:rsid w:val="00D65039"/>
    <w:rsid w:val="00D654B7"/>
    <w:rsid w:val="00D6652D"/>
    <w:rsid w:val="00D669C8"/>
    <w:rsid w:val="00D66FF1"/>
    <w:rsid w:val="00D675DB"/>
    <w:rsid w:val="00D67F7B"/>
    <w:rsid w:val="00D70C1C"/>
    <w:rsid w:val="00D711F7"/>
    <w:rsid w:val="00D7153F"/>
    <w:rsid w:val="00D71E9F"/>
    <w:rsid w:val="00D729EB"/>
    <w:rsid w:val="00D72FF0"/>
    <w:rsid w:val="00D73138"/>
    <w:rsid w:val="00D73E46"/>
    <w:rsid w:val="00D75035"/>
    <w:rsid w:val="00D753F8"/>
    <w:rsid w:val="00D754C7"/>
    <w:rsid w:val="00D7712A"/>
    <w:rsid w:val="00D77ABC"/>
    <w:rsid w:val="00D77E42"/>
    <w:rsid w:val="00D8056F"/>
    <w:rsid w:val="00D8074B"/>
    <w:rsid w:val="00D80AD6"/>
    <w:rsid w:val="00D812A1"/>
    <w:rsid w:val="00D816BD"/>
    <w:rsid w:val="00D834C6"/>
    <w:rsid w:val="00D84385"/>
    <w:rsid w:val="00D8440D"/>
    <w:rsid w:val="00D85CD5"/>
    <w:rsid w:val="00D8685F"/>
    <w:rsid w:val="00D868C2"/>
    <w:rsid w:val="00D86A68"/>
    <w:rsid w:val="00D86DA9"/>
    <w:rsid w:val="00D87984"/>
    <w:rsid w:val="00D87DA4"/>
    <w:rsid w:val="00D87E0A"/>
    <w:rsid w:val="00D90B3F"/>
    <w:rsid w:val="00D914EE"/>
    <w:rsid w:val="00D92306"/>
    <w:rsid w:val="00D92630"/>
    <w:rsid w:val="00D93A13"/>
    <w:rsid w:val="00D9403C"/>
    <w:rsid w:val="00D94C65"/>
    <w:rsid w:val="00D9574E"/>
    <w:rsid w:val="00D97158"/>
    <w:rsid w:val="00D97D1A"/>
    <w:rsid w:val="00DA091A"/>
    <w:rsid w:val="00DA0A26"/>
    <w:rsid w:val="00DA157B"/>
    <w:rsid w:val="00DA32DE"/>
    <w:rsid w:val="00DA474A"/>
    <w:rsid w:val="00DA591A"/>
    <w:rsid w:val="00DA615A"/>
    <w:rsid w:val="00DA67AE"/>
    <w:rsid w:val="00DA6CFE"/>
    <w:rsid w:val="00DA6E64"/>
    <w:rsid w:val="00DA6F76"/>
    <w:rsid w:val="00DA7614"/>
    <w:rsid w:val="00DA7B0C"/>
    <w:rsid w:val="00DA7C6B"/>
    <w:rsid w:val="00DB0448"/>
    <w:rsid w:val="00DB0C16"/>
    <w:rsid w:val="00DB2941"/>
    <w:rsid w:val="00DB29B2"/>
    <w:rsid w:val="00DB311D"/>
    <w:rsid w:val="00DB3482"/>
    <w:rsid w:val="00DB3BD6"/>
    <w:rsid w:val="00DB4A7E"/>
    <w:rsid w:val="00DB500E"/>
    <w:rsid w:val="00DB58C6"/>
    <w:rsid w:val="00DB5B70"/>
    <w:rsid w:val="00DB5CF3"/>
    <w:rsid w:val="00DB5DC7"/>
    <w:rsid w:val="00DB61D4"/>
    <w:rsid w:val="00DB624D"/>
    <w:rsid w:val="00DB6D21"/>
    <w:rsid w:val="00DB6DE9"/>
    <w:rsid w:val="00DB7010"/>
    <w:rsid w:val="00DB7407"/>
    <w:rsid w:val="00DC17D0"/>
    <w:rsid w:val="00DC1A87"/>
    <w:rsid w:val="00DC2E00"/>
    <w:rsid w:val="00DC2EFC"/>
    <w:rsid w:val="00DC36E9"/>
    <w:rsid w:val="00DC3FDC"/>
    <w:rsid w:val="00DC4B07"/>
    <w:rsid w:val="00DC50E7"/>
    <w:rsid w:val="00DC7980"/>
    <w:rsid w:val="00DD095E"/>
    <w:rsid w:val="00DD0BA0"/>
    <w:rsid w:val="00DD1838"/>
    <w:rsid w:val="00DD2694"/>
    <w:rsid w:val="00DD2AA2"/>
    <w:rsid w:val="00DD2D83"/>
    <w:rsid w:val="00DD2FEF"/>
    <w:rsid w:val="00DD3176"/>
    <w:rsid w:val="00DD32B6"/>
    <w:rsid w:val="00DD333F"/>
    <w:rsid w:val="00DD388C"/>
    <w:rsid w:val="00DD479D"/>
    <w:rsid w:val="00DD57F2"/>
    <w:rsid w:val="00DD7E48"/>
    <w:rsid w:val="00DE0ECF"/>
    <w:rsid w:val="00DE152E"/>
    <w:rsid w:val="00DE2987"/>
    <w:rsid w:val="00DE3102"/>
    <w:rsid w:val="00DE32E8"/>
    <w:rsid w:val="00DE3378"/>
    <w:rsid w:val="00DE33AF"/>
    <w:rsid w:val="00DE4EB1"/>
    <w:rsid w:val="00DE50D2"/>
    <w:rsid w:val="00DE5F4A"/>
    <w:rsid w:val="00DE6185"/>
    <w:rsid w:val="00DE69B2"/>
    <w:rsid w:val="00DE74CA"/>
    <w:rsid w:val="00DE7687"/>
    <w:rsid w:val="00DF060C"/>
    <w:rsid w:val="00DF12B7"/>
    <w:rsid w:val="00DF25C7"/>
    <w:rsid w:val="00DF314D"/>
    <w:rsid w:val="00DF3840"/>
    <w:rsid w:val="00DF4AF8"/>
    <w:rsid w:val="00DF5C51"/>
    <w:rsid w:val="00DF68C8"/>
    <w:rsid w:val="00DF6904"/>
    <w:rsid w:val="00DF6D8A"/>
    <w:rsid w:val="00DF738C"/>
    <w:rsid w:val="00DF7685"/>
    <w:rsid w:val="00DF77BF"/>
    <w:rsid w:val="00DF7C52"/>
    <w:rsid w:val="00E000E2"/>
    <w:rsid w:val="00E00459"/>
    <w:rsid w:val="00E00E76"/>
    <w:rsid w:val="00E00FA0"/>
    <w:rsid w:val="00E0203E"/>
    <w:rsid w:val="00E021A0"/>
    <w:rsid w:val="00E02B68"/>
    <w:rsid w:val="00E02DB3"/>
    <w:rsid w:val="00E0396F"/>
    <w:rsid w:val="00E03DE6"/>
    <w:rsid w:val="00E041D4"/>
    <w:rsid w:val="00E043C1"/>
    <w:rsid w:val="00E0722A"/>
    <w:rsid w:val="00E07356"/>
    <w:rsid w:val="00E07425"/>
    <w:rsid w:val="00E1222B"/>
    <w:rsid w:val="00E128C0"/>
    <w:rsid w:val="00E12A75"/>
    <w:rsid w:val="00E1303D"/>
    <w:rsid w:val="00E14427"/>
    <w:rsid w:val="00E15292"/>
    <w:rsid w:val="00E16395"/>
    <w:rsid w:val="00E167D5"/>
    <w:rsid w:val="00E17578"/>
    <w:rsid w:val="00E200CA"/>
    <w:rsid w:val="00E20327"/>
    <w:rsid w:val="00E21ED1"/>
    <w:rsid w:val="00E2249D"/>
    <w:rsid w:val="00E22610"/>
    <w:rsid w:val="00E2286B"/>
    <w:rsid w:val="00E228C4"/>
    <w:rsid w:val="00E22E84"/>
    <w:rsid w:val="00E23772"/>
    <w:rsid w:val="00E240DE"/>
    <w:rsid w:val="00E24513"/>
    <w:rsid w:val="00E25A7F"/>
    <w:rsid w:val="00E260C5"/>
    <w:rsid w:val="00E264A4"/>
    <w:rsid w:val="00E2774B"/>
    <w:rsid w:val="00E31955"/>
    <w:rsid w:val="00E31DA3"/>
    <w:rsid w:val="00E32A9A"/>
    <w:rsid w:val="00E33163"/>
    <w:rsid w:val="00E331CC"/>
    <w:rsid w:val="00E3366F"/>
    <w:rsid w:val="00E34E71"/>
    <w:rsid w:val="00E35631"/>
    <w:rsid w:val="00E356D2"/>
    <w:rsid w:val="00E35706"/>
    <w:rsid w:val="00E3579A"/>
    <w:rsid w:val="00E35F33"/>
    <w:rsid w:val="00E36594"/>
    <w:rsid w:val="00E36B16"/>
    <w:rsid w:val="00E36F9B"/>
    <w:rsid w:val="00E37D27"/>
    <w:rsid w:val="00E37F98"/>
    <w:rsid w:val="00E402D4"/>
    <w:rsid w:val="00E41912"/>
    <w:rsid w:val="00E423FB"/>
    <w:rsid w:val="00E4371E"/>
    <w:rsid w:val="00E43889"/>
    <w:rsid w:val="00E43CEB"/>
    <w:rsid w:val="00E4401A"/>
    <w:rsid w:val="00E44143"/>
    <w:rsid w:val="00E45F14"/>
    <w:rsid w:val="00E46199"/>
    <w:rsid w:val="00E4641F"/>
    <w:rsid w:val="00E46844"/>
    <w:rsid w:val="00E46AA5"/>
    <w:rsid w:val="00E46F0D"/>
    <w:rsid w:val="00E47325"/>
    <w:rsid w:val="00E4738A"/>
    <w:rsid w:val="00E47477"/>
    <w:rsid w:val="00E4781C"/>
    <w:rsid w:val="00E47CC9"/>
    <w:rsid w:val="00E47D0C"/>
    <w:rsid w:val="00E509A7"/>
    <w:rsid w:val="00E51071"/>
    <w:rsid w:val="00E51EBC"/>
    <w:rsid w:val="00E5220B"/>
    <w:rsid w:val="00E52E1B"/>
    <w:rsid w:val="00E53264"/>
    <w:rsid w:val="00E53537"/>
    <w:rsid w:val="00E544C2"/>
    <w:rsid w:val="00E548F4"/>
    <w:rsid w:val="00E55303"/>
    <w:rsid w:val="00E55565"/>
    <w:rsid w:val="00E55FA9"/>
    <w:rsid w:val="00E56304"/>
    <w:rsid w:val="00E566BA"/>
    <w:rsid w:val="00E56AE4"/>
    <w:rsid w:val="00E56EA4"/>
    <w:rsid w:val="00E57F40"/>
    <w:rsid w:val="00E6005A"/>
    <w:rsid w:val="00E60BA2"/>
    <w:rsid w:val="00E61AE8"/>
    <w:rsid w:val="00E62387"/>
    <w:rsid w:val="00E62725"/>
    <w:rsid w:val="00E6347C"/>
    <w:rsid w:val="00E63B25"/>
    <w:rsid w:val="00E63CD4"/>
    <w:rsid w:val="00E63E3A"/>
    <w:rsid w:val="00E63E77"/>
    <w:rsid w:val="00E65F7D"/>
    <w:rsid w:val="00E6622C"/>
    <w:rsid w:val="00E66E06"/>
    <w:rsid w:val="00E67089"/>
    <w:rsid w:val="00E72661"/>
    <w:rsid w:val="00E72A20"/>
    <w:rsid w:val="00E72D04"/>
    <w:rsid w:val="00E72D90"/>
    <w:rsid w:val="00E733BC"/>
    <w:rsid w:val="00E742F1"/>
    <w:rsid w:val="00E74E25"/>
    <w:rsid w:val="00E75103"/>
    <w:rsid w:val="00E75301"/>
    <w:rsid w:val="00E757E1"/>
    <w:rsid w:val="00E76497"/>
    <w:rsid w:val="00E76A7B"/>
    <w:rsid w:val="00E76C74"/>
    <w:rsid w:val="00E76D55"/>
    <w:rsid w:val="00E774A8"/>
    <w:rsid w:val="00E77681"/>
    <w:rsid w:val="00E77892"/>
    <w:rsid w:val="00E80101"/>
    <w:rsid w:val="00E80991"/>
    <w:rsid w:val="00E80E8B"/>
    <w:rsid w:val="00E83914"/>
    <w:rsid w:val="00E84683"/>
    <w:rsid w:val="00E84D10"/>
    <w:rsid w:val="00E8503B"/>
    <w:rsid w:val="00E85781"/>
    <w:rsid w:val="00E85AB6"/>
    <w:rsid w:val="00E86919"/>
    <w:rsid w:val="00E869F2"/>
    <w:rsid w:val="00E86D72"/>
    <w:rsid w:val="00E878C2"/>
    <w:rsid w:val="00E87DCD"/>
    <w:rsid w:val="00E9040C"/>
    <w:rsid w:val="00E905E6"/>
    <w:rsid w:val="00E908F1"/>
    <w:rsid w:val="00E9166C"/>
    <w:rsid w:val="00E9213F"/>
    <w:rsid w:val="00E92604"/>
    <w:rsid w:val="00E9378D"/>
    <w:rsid w:val="00E93DC1"/>
    <w:rsid w:val="00E93E15"/>
    <w:rsid w:val="00E93E55"/>
    <w:rsid w:val="00E942D2"/>
    <w:rsid w:val="00E94820"/>
    <w:rsid w:val="00E952B2"/>
    <w:rsid w:val="00E9630B"/>
    <w:rsid w:val="00E966CA"/>
    <w:rsid w:val="00E96B34"/>
    <w:rsid w:val="00E96B96"/>
    <w:rsid w:val="00E9740A"/>
    <w:rsid w:val="00EA0A05"/>
    <w:rsid w:val="00EA0E3E"/>
    <w:rsid w:val="00EA1B56"/>
    <w:rsid w:val="00EA1D84"/>
    <w:rsid w:val="00EA3960"/>
    <w:rsid w:val="00EA4266"/>
    <w:rsid w:val="00EA48EA"/>
    <w:rsid w:val="00EA4A30"/>
    <w:rsid w:val="00EA5202"/>
    <w:rsid w:val="00EA5C52"/>
    <w:rsid w:val="00EA5D54"/>
    <w:rsid w:val="00EA7587"/>
    <w:rsid w:val="00EB0380"/>
    <w:rsid w:val="00EB24AC"/>
    <w:rsid w:val="00EB27A8"/>
    <w:rsid w:val="00EB2CE6"/>
    <w:rsid w:val="00EB3EE5"/>
    <w:rsid w:val="00EB4A79"/>
    <w:rsid w:val="00EB570F"/>
    <w:rsid w:val="00EB5911"/>
    <w:rsid w:val="00EB5ECC"/>
    <w:rsid w:val="00EB61D2"/>
    <w:rsid w:val="00EB6210"/>
    <w:rsid w:val="00EC0A4A"/>
    <w:rsid w:val="00EC0CDE"/>
    <w:rsid w:val="00EC2280"/>
    <w:rsid w:val="00EC3EFB"/>
    <w:rsid w:val="00EC52CE"/>
    <w:rsid w:val="00EC570D"/>
    <w:rsid w:val="00EC655C"/>
    <w:rsid w:val="00EC6D5B"/>
    <w:rsid w:val="00EC7D83"/>
    <w:rsid w:val="00EC7F87"/>
    <w:rsid w:val="00ED082B"/>
    <w:rsid w:val="00ED0AAA"/>
    <w:rsid w:val="00ED0DF9"/>
    <w:rsid w:val="00ED148E"/>
    <w:rsid w:val="00ED1755"/>
    <w:rsid w:val="00ED19C5"/>
    <w:rsid w:val="00ED1BA3"/>
    <w:rsid w:val="00ED27E8"/>
    <w:rsid w:val="00ED2A6C"/>
    <w:rsid w:val="00ED2FC7"/>
    <w:rsid w:val="00ED316C"/>
    <w:rsid w:val="00ED35EF"/>
    <w:rsid w:val="00ED41C3"/>
    <w:rsid w:val="00ED57C7"/>
    <w:rsid w:val="00ED5D0A"/>
    <w:rsid w:val="00ED618B"/>
    <w:rsid w:val="00ED626E"/>
    <w:rsid w:val="00ED65D1"/>
    <w:rsid w:val="00ED6CAD"/>
    <w:rsid w:val="00ED77CA"/>
    <w:rsid w:val="00ED79DF"/>
    <w:rsid w:val="00EE1882"/>
    <w:rsid w:val="00EE30D4"/>
    <w:rsid w:val="00EE4683"/>
    <w:rsid w:val="00EE4D61"/>
    <w:rsid w:val="00EE5337"/>
    <w:rsid w:val="00EE6129"/>
    <w:rsid w:val="00EE66FE"/>
    <w:rsid w:val="00EE7320"/>
    <w:rsid w:val="00EF01A5"/>
    <w:rsid w:val="00EF054E"/>
    <w:rsid w:val="00EF0735"/>
    <w:rsid w:val="00EF15F2"/>
    <w:rsid w:val="00EF2213"/>
    <w:rsid w:val="00EF227E"/>
    <w:rsid w:val="00EF33C3"/>
    <w:rsid w:val="00EF4187"/>
    <w:rsid w:val="00EF4EE0"/>
    <w:rsid w:val="00EF5202"/>
    <w:rsid w:val="00EF54B9"/>
    <w:rsid w:val="00EF5EE7"/>
    <w:rsid w:val="00EF62BA"/>
    <w:rsid w:val="00EF69D1"/>
    <w:rsid w:val="00EF740B"/>
    <w:rsid w:val="00F007D9"/>
    <w:rsid w:val="00F00FAD"/>
    <w:rsid w:val="00F014A7"/>
    <w:rsid w:val="00F02A1F"/>
    <w:rsid w:val="00F02A6A"/>
    <w:rsid w:val="00F02E2A"/>
    <w:rsid w:val="00F04077"/>
    <w:rsid w:val="00F04DE4"/>
    <w:rsid w:val="00F05081"/>
    <w:rsid w:val="00F05D9F"/>
    <w:rsid w:val="00F05F7A"/>
    <w:rsid w:val="00F0642E"/>
    <w:rsid w:val="00F06F88"/>
    <w:rsid w:val="00F075FE"/>
    <w:rsid w:val="00F07E74"/>
    <w:rsid w:val="00F07FE2"/>
    <w:rsid w:val="00F10DA0"/>
    <w:rsid w:val="00F10EAD"/>
    <w:rsid w:val="00F114DA"/>
    <w:rsid w:val="00F13077"/>
    <w:rsid w:val="00F13269"/>
    <w:rsid w:val="00F14B9C"/>
    <w:rsid w:val="00F14E11"/>
    <w:rsid w:val="00F15332"/>
    <w:rsid w:val="00F15BA9"/>
    <w:rsid w:val="00F15C62"/>
    <w:rsid w:val="00F15E10"/>
    <w:rsid w:val="00F178E9"/>
    <w:rsid w:val="00F2004B"/>
    <w:rsid w:val="00F20E7D"/>
    <w:rsid w:val="00F20FB7"/>
    <w:rsid w:val="00F21565"/>
    <w:rsid w:val="00F21666"/>
    <w:rsid w:val="00F21A06"/>
    <w:rsid w:val="00F21C17"/>
    <w:rsid w:val="00F21CB4"/>
    <w:rsid w:val="00F23E58"/>
    <w:rsid w:val="00F25764"/>
    <w:rsid w:val="00F25812"/>
    <w:rsid w:val="00F25D86"/>
    <w:rsid w:val="00F25F4B"/>
    <w:rsid w:val="00F26248"/>
    <w:rsid w:val="00F27D7A"/>
    <w:rsid w:val="00F327A3"/>
    <w:rsid w:val="00F33B35"/>
    <w:rsid w:val="00F33F5C"/>
    <w:rsid w:val="00F340F0"/>
    <w:rsid w:val="00F35782"/>
    <w:rsid w:val="00F364FA"/>
    <w:rsid w:val="00F41664"/>
    <w:rsid w:val="00F41991"/>
    <w:rsid w:val="00F41B42"/>
    <w:rsid w:val="00F42877"/>
    <w:rsid w:val="00F43F8F"/>
    <w:rsid w:val="00F44538"/>
    <w:rsid w:val="00F454C6"/>
    <w:rsid w:val="00F45FBE"/>
    <w:rsid w:val="00F460E8"/>
    <w:rsid w:val="00F46824"/>
    <w:rsid w:val="00F474CD"/>
    <w:rsid w:val="00F4785A"/>
    <w:rsid w:val="00F50183"/>
    <w:rsid w:val="00F501B6"/>
    <w:rsid w:val="00F5132E"/>
    <w:rsid w:val="00F51CE2"/>
    <w:rsid w:val="00F52264"/>
    <w:rsid w:val="00F52967"/>
    <w:rsid w:val="00F52FCC"/>
    <w:rsid w:val="00F53C96"/>
    <w:rsid w:val="00F5435C"/>
    <w:rsid w:val="00F55419"/>
    <w:rsid w:val="00F557D2"/>
    <w:rsid w:val="00F5652E"/>
    <w:rsid w:val="00F56578"/>
    <w:rsid w:val="00F57031"/>
    <w:rsid w:val="00F57113"/>
    <w:rsid w:val="00F57396"/>
    <w:rsid w:val="00F57761"/>
    <w:rsid w:val="00F601F5"/>
    <w:rsid w:val="00F60AAB"/>
    <w:rsid w:val="00F60DB2"/>
    <w:rsid w:val="00F61840"/>
    <w:rsid w:val="00F61E46"/>
    <w:rsid w:val="00F626D5"/>
    <w:rsid w:val="00F62710"/>
    <w:rsid w:val="00F63948"/>
    <w:rsid w:val="00F63E20"/>
    <w:rsid w:val="00F63FE3"/>
    <w:rsid w:val="00F647C1"/>
    <w:rsid w:val="00F64AD2"/>
    <w:rsid w:val="00F666E3"/>
    <w:rsid w:val="00F667EF"/>
    <w:rsid w:val="00F66E6D"/>
    <w:rsid w:val="00F67DE4"/>
    <w:rsid w:val="00F7217C"/>
    <w:rsid w:val="00F726EC"/>
    <w:rsid w:val="00F72A75"/>
    <w:rsid w:val="00F72D97"/>
    <w:rsid w:val="00F732C9"/>
    <w:rsid w:val="00F746CF"/>
    <w:rsid w:val="00F74B82"/>
    <w:rsid w:val="00F74E0C"/>
    <w:rsid w:val="00F75292"/>
    <w:rsid w:val="00F7674F"/>
    <w:rsid w:val="00F76763"/>
    <w:rsid w:val="00F76E51"/>
    <w:rsid w:val="00F7714A"/>
    <w:rsid w:val="00F77414"/>
    <w:rsid w:val="00F800AC"/>
    <w:rsid w:val="00F801DA"/>
    <w:rsid w:val="00F80B6C"/>
    <w:rsid w:val="00F80BDB"/>
    <w:rsid w:val="00F80DDE"/>
    <w:rsid w:val="00F81183"/>
    <w:rsid w:val="00F81B71"/>
    <w:rsid w:val="00F82141"/>
    <w:rsid w:val="00F826E2"/>
    <w:rsid w:val="00F82FE0"/>
    <w:rsid w:val="00F8300E"/>
    <w:rsid w:val="00F83A2B"/>
    <w:rsid w:val="00F84013"/>
    <w:rsid w:val="00F84E3E"/>
    <w:rsid w:val="00F877D7"/>
    <w:rsid w:val="00F87F78"/>
    <w:rsid w:val="00F90618"/>
    <w:rsid w:val="00F90DFD"/>
    <w:rsid w:val="00F9146B"/>
    <w:rsid w:val="00F917F1"/>
    <w:rsid w:val="00F91E36"/>
    <w:rsid w:val="00F91FE5"/>
    <w:rsid w:val="00F921F1"/>
    <w:rsid w:val="00F9244C"/>
    <w:rsid w:val="00F92FD4"/>
    <w:rsid w:val="00F93050"/>
    <w:rsid w:val="00F93619"/>
    <w:rsid w:val="00F93900"/>
    <w:rsid w:val="00F93E3D"/>
    <w:rsid w:val="00F94445"/>
    <w:rsid w:val="00F94CDB"/>
    <w:rsid w:val="00F94E09"/>
    <w:rsid w:val="00F953D2"/>
    <w:rsid w:val="00F956E1"/>
    <w:rsid w:val="00F95D57"/>
    <w:rsid w:val="00F96CD1"/>
    <w:rsid w:val="00F96D6A"/>
    <w:rsid w:val="00F970F1"/>
    <w:rsid w:val="00F97884"/>
    <w:rsid w:val="00F97FD7"/>
    <w:rsid w:val="00FA0270"/>
    <w:rsid w:val="00FA0AD2"/>
    <w:rsid w:val="00FA26FD"/>
    <w:rsid w:val="00FA3569"/>
    <w:rsid w:val="00FA3EB4"/>
    <w:rsid w:val="00FA42A3"/>
    <w:rsid w:val="00FA45FF"/>
    <w:rsid w:val="00FA60F6"/>
    <w:rsid w:val="00FA65C0"/>
    <w:rsid w:val="00FA6614"/>
    <w:rsid w:val="00FA6734"/>
    <w:rsid w:val="00FB1EDB"/>
    <w:rsid w:val="00FB2B6E"/>
    <w:rsid w:val="00FB3720"/>
    <w:rsid w:val="00FB3AE5"/>
    <w:rsid w:val="00FB3E32"/>
    <w:rsid w:val="00FB3E5B"/>
    <w:rsid w:val="00FB44F1"/>
    <w:rsid w:val="00FB4767"/>
    <w:rsid w:val="00FB5241"/>
    <w:rsid w:val="00FB638D"/>
    <w:rsid w:val="00FB6D6D"/>
    <w:rsid w:val="00FB7339"/>
    <w:rsid w:val="00FB7E79"/>
    <w:rsid w:val="00FB7E91"/>
    <w:rsid w:val="00FC0799"/>
    <w:rsid w:val="00FC0809"/>
    <w:rsid w:val="00FC1626"/>
    <w:rsid w:val="00FC27B7"/>
    <w:rsid w:val="00FC3BBB"/>
    <w:rsid w:val="00FC4F03"/>
    <w:rsid w:val="00FC556C"/>
    <w:rsid w:val="00FC5668"/>
    <w:rsid w:val="00FC5AB8"/>
    <w:rsid w:val="00FC5C02"/>
    <w:rsid w:val="00FC5D4A"/>
    <w:rsid w:val="00FC7971"/>
    <w:rsid w:val="00FC7F03"/>
    <w:rsid w:val="00FD0C5C"/>
    <w:rsid w:val="00FD0D1E"/>
    <w:rsid w:val="00FD1026"/>
    <w:rsid w:val="00FD1513"/>
    <w:rsid w:val="00FD1CFA"/>
    <w:rsid w:val="00FD1F2A"/>
    <w:rsid w:val="00FD3362"/>
    <w:rsid w:val="00FD44E9"/>
    <w:rsid w:val="00FD4F46"/>
    <w:rsid w:val="00FD55D8"/>
    <w:rsid w:val="00FD5B29"/>
    <w:rsid w:val="00FD6F57"/>
    <w:rsid w:val="00FD75DD"/>
    <w:rsid w:val="00FD7939"/>
    <w:rsid w:val="00FD7F3A"/>
    <w:rsid w:val="00FE05CD"/>
    <w:rsid w:val="00FE0CA7"/>
    <w:rsid w:val="00FE173C"/>
    <w:rsid w:val="00FE18F3"/>
    <w:rsid w:val="00FE1BC2"/>
    <w:rsid w:val="00FE277E"/>
    <w:rsid w:val="00FE2B77"/>
    <w:rsid w:val="00FE3007"/>
    <w:rsid w:val="00FE31AA"/>
    <w:rsid w:val="00FE342A"/>
    <w:rsid w:val="00FE49CD"/>
    <w:rsid w:val="00FE51E0"/>
    <w:rsid w:val="00FE53AC"/>
    <w:rsid w:val="00FE598A"/>
    <w:rsid w:val="00FE5AF8"/>
    <w:rsid w:val="00FE5DEA"/>
    <w:rsid w:val="00FE5E5E"/>
    <w:rsid w:val="00FE6218"/>
    <w:rsid w:val="00FE6C91"/>
    <w:rsid w:val="00FE75B4"/>
    <w:rsid w:val="00FE78E3"/>
    <w:rsid w:val="00FF08DB"/>
    <w:rsid w:val="00FF162E"/>
    <w:rsid w:val="00FF1985"/>
    <w:rsid w:val="00FF1CA5"/>
    <w:rsid w:val="00FF268E"/>
    <w:rsid w:val="00FF26A2"/>
    <w:rsid w:val="00FF3E19"/>
    <w:rsid w:val="00FF402D"/>
    <w:rsid w:val="00FF525C"/>
    <w:rsid w:val="00FF5A6E"/>
    <w:rsid w:val="00FF6BBB"/>
    <w:rsid w:val="00FF6E8E"/>
    <w:rsid w:val="00FF7186"/>
    <w:rsid w:val="00FF7357"/>
    <w:rsid w:val="00FF76E3"/>
    <w:rsid w:val="00FF76FA"/>
    <w:rsid w:val="00FF77D7"/>
    <w:rsid w:val="00FF77FB"/>
    <w:rsid w:val="00FF7E79"/>
    <w:rsid w:val="00FF7FC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C9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E6007"/>
    <w:rPr>
      <w:sz w:val="22"/>
      <w:lang w:val="en-GB" w:eastAsia="en-US"/>
    </w:rPr>
  </w:style>
  <w:style w:type="paragraph" w:styleId="Heading1">
    <w:name w:val="heading 1"/>
    <w:basedOn w:val="Normal"/>
    <w:next w:val="Normal"/>
    <w:qFormat/>
    <w:rsid w:val="001E6007"/>
    <w:pPr>
      <w:keepNext/>
      <w:keepLines/>
      <w:spacing w:before="320"/>
      <w:outlineLvl w:val="0"/>
    </w:pPr>
    <w:rPr>
      <w:rFonts w:ascii="Arial" w:hAnsi="Arial"/>
      <w:b/>
      <w:sz w:val="32"/>
      <w:u w:val="single"/>
    </w:rPr>
  </w:style>
  <w:style w:type="paragraph" w:styleId="Heading2">
    <w:name w:val="heading 2"/>
    <w:basedOn w:val="Normal"/>
    <w:next w:val="Normal"/>
    <w:qFormat/>
    <w:rsid w:val="001E6007"/>
    <w:pPr>
      <w:keepNext/>
      <w:keepLines/>
      <w:spacing w:before="280"/>
      <w:outlineLvl w:val="1"/>
    </w:pPr>
    <w:rPr>
      <w:rFonts w:ascii="Arial" w:hAnsi="Arial"/>
      <w:b/>
      <w:sz w:val="28"/>
      <w:u w:val="single"/>
    </w:rPr>
  </w:style>
  <w:style w:type="paragraph" w:styleId="Heading3">
    <w:name w:val="heading 3"/>
    <w:basedOn w:val="Normal"/>
    <w:next w:val="Normal"/>
    <w:qFormat/>
    <w:rsid w:val="001E6007"/>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6007"/>
    <w:pPr>
      <w:pBdr>
        <w:top w:val="single" w:sz="6" w:space="1" w:color="auto"/>
      </w:pBdr>
      <w:tabs>
        <w:tab w:val="center" w:pos="6480"/>
        <w:tab w:val="right" w:pos="12960"/>
      </w:tabs>
    </w:pPr>
    <w:rPr>
      <w:sz w:val="24"/>
    </w:rPr>
  </w:style>
  <w:style w:type="paragraph" w:styleId="Header">
    <w:name w:val="header"/>
    <w:basedOn w:val="Normal"/>
    <w:rsid w:val="001E6007"/>
    <w:pPr>
      <w:pBdr>
        <w:bottom w:val="single" w:sz="6" w:space="2" w:color="auto"/>
      </w:pBdr>
      <w:tabs>
        <w:tab w:val="center" w:pos="6480"/>
        <w:tab w:val="right" w:pos="12960"/>
      </w:tabs>
    </w:pPr>
    <w:rPr>
      <w:b/>
      <w:sz w:val="28"/>
    </w:rPr>
  </w:style>
  <w:style w:type="paragraph" w:customStyle="1" w:styleId="T1">
    <w:name w:val="T1"/>
    <w:basedOn w:val="Normal"/>
    <w:rsid w:val="001E6007"/>
    <w:pPr>
      <w:jc w:val="center"/>
    </w:pPr>
    <w:rPr>
      <w:b/>
      <w:sz w:val="28"/>
    </w:rPr>
  </w:style>
  <w:style w:type="paragraph" w:customStyle="1" w:styleId="T2">
    <w:name w:val="T2"/>
    <w:basedOn w:val="T1"/>
    <w:rsid w:val="001E6007"/>
    <w:pPr>
      <w:spacing w:after="240"/>
      <w:ind w:left="720" w:right="720"/>
    </w:pPr>
  </w:style>
  <w:style w:type="paragraph" w:customStyle="1" w:styleId="T3">
    <w:name w:val="T3"/>
    <w:basedOn w:val="T1"/>
    <w:rsid w:val="001E6007"/>
    <w:pPr>
      <w:pBdr>
        <w:bottom w:val="single" w:sz="6" w:space="1" w:color="auto"/>
      </w:pBdr>
      <w:tabs>
        <w:tab w:val="center" w:pos="4680"/>
      </w:tabs>
      <w:spacing w:after="240"/>
      <w:jc w:val="left"/>
    </w:pPr>
    <w:rPr>
      <w:b w:val="0"/>
      <w:sz w:val="24"/>
    </w:rPr>
  </w:style>
  <w:style w:type="paragraph" w:styleId="BodyTextIndent">
    <w:name w:val="Body Text Indent"/>
    <w:basedOn w:val="Normal"/>
    <w:rsid w:val="001E6007"/>
    <w:pPr>
      <w:ind w:left="720" w:hanging="720"/>
    </w:pPr>
  </w:style>
  <w:style w:type="character" w:styleId="Hyperlink">
    <w:name w:val="Hyperlink"/>
    <w:uiPriority w:val="99"/>
    <w:rsid w:val="001E6007"/>
    <w:rPr>
      <w:color w:val="0000FF"/>
      <w:u w:val="single"/>
    </w:rPr>
  </w:style>
  <w:style w:type="paragraph" w:styleId="BalloonText">
    <w:name w:val="Balloon Text"/>
    <w:basedOn w:val="Normal"/>
    <w:semiHidden/>
    <w:rsid w:val="001E6007"/>
    <w:rPr>
      <w:rFonts w:ascii="Tahoma" w:hAnsi="Tahoma" w:cs="Tahoma"/>
      <w:sz w:val="16"/>
      <w:szCs w:val="16"/>
    </w:rPr>
  </w:style>
  <w:style w:type="character" w:styleId="CommentReference">
    <w:name w:val="annotation reference"/>
    <w:semiHidden/>
    <w:rsid w:val="001E6007"/>
    <w:rPr>
      <w:sz w:val="16"/>
      <w:szCs w:val="16"/>
    </w:rPr>
  </w:style>
  <w:style w:type="paragraph" w:styleId="CommentText">
    <w:name w:val="annotation text"/>
    <w:basedOn w:val="Normal"/>
    <w:link w:val="CommentTextChar"/>
    <w:semiHidden/>
    <w:rsid w:val="001E6007"/>
    <w:rPr>
      <w:sz w:val="20"/>
    </w:rPr>
  </w:style>
  <w:style w:type="paragraph" w:styleId="CommentSubject">
    <w:name w:val="annotation subject"/>
    <w:basedOn w:val="CommentText"/>
    <w:next w:val="CommentText"/>
    <w:semiHidden/>
    <w:rsid w:val="001E6007"/>
    <w:rPr>
      <w:b/>
      <w:bCs/>
    </w:rPr>
  </w:style>
  <w:style w:type="paragraph" w:styleId="DocumentMap">
    <w:name w:val="Document Map"/>
    <w:basedOn w:val="Normal"/>
    <w:semiHidden/>
    <w:rsid w:val="001E6007"/>
    <w:pPr>
      <w:shd w:val="clear" w:color="auto" w:fill="000080"/>
    </w:pPr>
    <w:rPr>
      <w:rFonts w:ascii="Tahoma" w:hAnsi="Tahoma" w:cs="Tahoma"/>
      <w:sz w:val="20"/>
    </w:rPr>
  </w:style>
  <w:style w:type="paragraph" w:customStyle="1" w:styleId="IEEEStdsParagraph">
    <w:name w:val="IEEEStds Paragraph"/>
    <w:rsid w:val="001E6007"/>
    <w:pPr>
      <w:spacing w:before="100" w:beforeAutospacing="1" w:after="100" w:afterAutospacing="1"/>
      <w:jc w:val="both"/>
    </w:pPr>
    <w:rPr>
      <w:lang w:eastAsia="ja-JP" w:bidi="yi-Hebr"/>
    </w:rPr>
  </w:style>
  <w:style w:type="character" w:customStyle="1" w:styleId="IEEEStdsParagraphChar">
    <w:name w:val="IEEEStds Paragraph Char"/>
    <w:rsid w:val="001E6007"/>
    <w:rPr>
      <w:lang w:val="en-US" w:eastAsia="ja-JP" w:bidi="yi-Hebr"/>
    </w:rPr>
  </w:style>
  <w:style w:type="paragraph" w:customStyle="1" w:styleId="CellBody">
    <w:name w:val="CellBody"/>
    <w:basedOn w:val="Normal"/>
    <w:rsid w:val="001E6007"/>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E6007"/>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1E6007"/>
    <w:rPr>
      <w:b/>
      <w:bCs/>
      <w:sz w:val="20"/>
    </w:rPr>
  </w:style>
  <w:style w:type="character" w:customStyle="1" w:styleId="EldadPerahia">
    <w:name w:val="Eldad Perahia"/>
    <w:semiHidden/>
    <w:rsid w:val="001E6007"/>
    <w:rPr>
      <w:rFonts w:ascii="Arial" w:hAnsi="Arial" w:cs="Arial"/>
      <w:color w:val="auto"/>
      <w:sz w:val="20"/>
      <w:szCs w:val="20"/>
    </w:rPr>
  </w:style>
  <w:style w:type="paragraph" w:customStyle="1" w:styleId="TableFootnote">
    <w:name w:val="TableFootnote"/>
    <w:basedOn w:val="Normal"/>
    <w:rsid w:val="001E6007"/>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1E6007"/>
    <w:rPr>
      <w:vertAlign w:val="subscript"/>
    </w:rPr>
  </w:style>
  <w:style w:type="paragraph" w:customStyle="1" w:styleId="IEEEStdsEquationVariableList">
    <w:name w:val="IEEEStds Equation Variable List"/>
    <w:basedOn w:val="IEEEStdsParagraph"/>
    <w:rsid w:val="001E6007"/>
    <w:pPr>
      <w:tabs>
        <w:tab w:val="left" w:pos="760"/>
      </w:tabs>
      <w:spacing w:line="280" w:lineRule="exact"/>
      <w:ind w:left="764" w:hanging="562"/>
    </w:pPr>
    <w:rPr>
      <w:snapToGrid w:val="0"/>
    </w:rPr>
  </w:style>
  <w:style w:type="character" w:customStyle="1" w:styleId="IEEEStdsParagraphChar1">
    <w:name w:val="IEEEStds Paragraph Char1"/>
    <w:rsid w:val="001E6007"/>
    <w:rPr>
      <w:lang w:val="en-US" w:eastAsia="ja-JP" w:bidi="yi-Hebr"/>
    </w:rPr>
  </w:style>
  <w:style w:type="paragraph" w:customStyle="1" w:styleId="IEEEStdsComputerCode">
    <w:name w:val="IEEEStds Computer Code"/>
    <w:basedOn w:val="IEEEStdsParagraph"/>
    <w:rsid w:val="001E6007"/>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customStyle="1" w:styleId="-31">
    <w:name w:val="浅色列表 - 强调文字颜色 31"/>
    <w:hidden/>
    <w:uiPriority w:val="71"/>
    <w:rsid w:val="00EA1B56"/>
    <w:rPr>
      <w:sz w:val="22"/>
      <w:lang w:val="en-GB" w:eastAsia="en-US"/>
    </w:rPr>
  </w:style>
  <w:style w:type="character" w:customStyle="1" w:styleId="rwrr">
    <w:name w:val="rwrr"/>
    <w:rsid w:val="003D1798"/>
  </w:style>
  <w:style w:type="paragraph" w:customStyle="1" w:styleId="-310">
    <w:name w:val="浅色网格 - 强调文字颜色 31"/>
    <w:basedOn w:val="Normal"/>
    <w:uiPriority w:val="34"/>
    <w:qFormat/>
    <w:rsid w:val="00DA091A"/>
    <w:pPr>
      <w:ind w:left="720"/>
      <w:contextualSpacing/>
    </w:pPr>
    <w:rPr>
      <w:rFonts w:ascii="Times" w:hAnsi="Times"/>
      <w:sz w:val="20"/>
      <w:lang w:val="en-US"/>
    </w:rPr>
  </w:style>
  <w:style w:type="paragraph" w:customStyle="1" w:styleId="1-21">
    <w:name w:val="中等深浅网格 1 - 强调文字颜色 21"/>
    <w:basedOn w:val="Normal"/>
    <w:uiPriority w:val="34"/>
    <w:qFormat/>
    <w:rsid w:val="00B43628"/>
    <w:pPr>
      <w:ind w:firstLineChars="200" w:firstLine="420"/>
    </w:pPr>
    <w:rPr>
      <w:rFonts w:ascii="Times" w:hAnsi="Times"/>
      <w:sz w:val="20"/>
      <w:lang w:val="en-US" w:eastAsia="zh-CN"/>
    </w:rPr>
  </w:style>
  <w:style w:type="paragraph" w:customStyle="1" w:styleId="-11">
    <w:name w:val="彩色列表 - 强调文字颜色 11"/>
    <w:basedOn w:val="Normal"/>
    <w:uiPriority w:val="34"/>
    <w:qFormat/>
    <w:rsid w:val="0076086B"/>
    <w:pPr>
      <w:ind w:firstLineChars="200" w:firstLine="420"/>
    </w:pPr>
    <w:rPr>
      <w:rFonts w:ascii="Times" w:hAnsi="Times"/>
      <w:sz w:val="20"/>
      <w:lang w:val="en-US" w:eastAsia="zh-CN"/>
    </w:rPr>
  </w:style>
  <w:style w:type="paragraph" w:styleId="TOC1">
    <w:name w:val="toc 1"/>
    <w:basedOn w:val="Normal"/>
    <w:next w:val="Normal"/>
    <w:uiPriority w:val="39"/>
    <w:rsid w:val="007A5A11"/>
    <w:pPr>
      <w:tabs>
        <w:tab w:val="left" w:pos="480"/>
        <w:tab w:val="right" w:leader="dot" w:pos="9395"/>
      </w:tabs>
    </w:pPr>
    <w:rPr>
      <w:snapToGrid w:val="0"/>
      <w:szCs w:val="24"/>
      <w:lang w:val="en-US" w:eastAsia="ja-JP" w:bidi="he-IL"/>
    </w:rPr>
  </w:style>
  <w:style w:type="paragraph" w:styleId="TOC2">
    <w:name w:val="toc 2"/>
    <w:basedOn w:val="Normal"/>
    <w:next w:val="Normal"/>
    <w:autoRedefine/>
    <w:uiPriority w:val="39"/>
    <w:rsid w:val="007A5A11"/>
    <w:pPr>
      <w:tabs>
        <w:tab w:val="left" w:pos="960"/>
        <w:tab w:val="right" w:leader="dot" w:pos="9394"/>
      </w:tabs>
      <w:adjustRightInd w:val="0"/>
      <w:ind w:left="238"/>
    </w:pPr>
    <w:rPr>
      <w:szCs w:val="24"/>
      <w:lang w:val="en-US" w:eastAsia="ja-JP" w:bidi="he-IL"/>
    </w:rPr>
  </w:style>
  <w:style w:type="paragraph" w:styleId="ListParagraph">
    <w:name w:val="List Paragraph"/>
    <w:basedOn w:val="Normal"/>
    <w:uiPriority w:val="34"/>
    <w:qFormat/>
    <w:rsid w:val="00BE2854"/>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纯文本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批注文字 Char"/>
    <w:link w:val="CommentText"/>
    <w:semiHidden/>
    <w:rsid w:val="00C64589"/>
    <w:rPr>
      <w:rFonts w:eastAsia="MS Mincho"/>
      <w:lang w:val="en-GB" w:eastAsia="en-US" w:bidi="ar-SA"/>
    </w:rPr>
  </w:style>
  <w:style w:type="paragraph" w:customStyle="1" w:styleId="-31">
    <w:name w:val="浅色列表 - 强调文字颜色 31"/>
    <w:hidden/>
    <w:uiPriority w:val="71"/>
    <w:rsid w:val="00EA1B56"/>
    <w:rPr>
      <w:sz w:val="22"/>
      <w:lang w:val="en-GB" w:eastAsia="en-US"/>
    </w:rPr>
  </w:style>
  <w:style w:type="character" w:customStyle="1" w:styleId="rwrr">
    <w:name w:val="rwrr"/>
    <w:rsid w:val="003D1798"/>
  </w:style>
  <w:style w:type="paragraph" w:customStyle="1" w:styleId="-310">
    <w:name w:val="浅色网格 - 强调文字颜色 31"/>
    <w:basedOn w:val="Normal"/>
    <w:uiPriority w:val="34"/>
    <w:qFormat/>
    <w:rsid w:val="00DA091A"/>
    <w:pPr>
      <w:ind w:left="720"/>
      <w:contextualSpacing/>
    </w:pPr>
    <w:rPr>
      <w:rFonts w:ascii="Times" w:hAnsi="Times"/>
      <w:sz w:val="20"/>
      <w:lang w:val="en-US"/>
    </w:rPr>
  </w:style>
  <w:style w:type="paragraph" w:customStyle="1" w:styleId="1-21">
    <w:name w:val="中等深浅网格 1 - 强调文字颜色 21"/>
    <w:basedOn w:val="Normal"/>
    <w:uiPriority w:val="34"/>
    <w:qFormat/>
    <w:rsid w:val="00B43628"/>
    <w:pPr>
      <w:ind w:firstLineChars="200" w:firstLine="420"/>
    </w:pPr>
    <w:rPr>
      <w:rFonts w:ascii="Times" w:hAnsi="Times"/>
      <w:sz w:val="20"/>
      <w:lang w:val="en-US" w:eastAsia="zh-CN"/>
    </w:rPr>
  </w:style>
  <w:style w:type="paragraph" w:customStyle="1" w:styleId="-11">
    <w:name w:val="彩色列表 - 强调文字颜色 11"/>
    <w:basedOn w:val="Normal"/>
    <w:uiPriority w:val="34"/>
    <w:qFormat/>
    <w:rsid w:val="0076086B"/>
    <w:pPr>
      <w:ind w:firstLineChars="200" w:firstLine="420"/>
    </w:pPr>
    <w:rPr>
      <w:rFonts w:ascii="Times" w:hAnsi="Times"/>
      <w:sz w:val="20"/>
      <w:lang w:val="en-US" w:eastAsia="zh-CN"/>
    </w:rPr>
  </w:style>
  <w:style w:type="paragraph" w:styleId="TOC1">
    <w:name w:val="toc 1"/>
    <w:basedOn w:val="Normal"/>
    <w:next w:val="Normal"/>
    <w:uiPriority w:val="39"/>
    <w:rsid w:val="007A5A11"/>
    <w:pPr>
      <w:tabs>
        <w:tab w:val="left" w:pos="480"/>
        <w:tab w:val="right" w:leader="dot" w:pos="9395"/>
      </w:tabs>
    </w:pPr>
    <w:rPr>
      <w:snapToGrid w:val="0"/>
      <w:szCs w:val="24"/>
      <w:lang w:val="en-US" w:eastAsia="ja-JP" w:bidi="he-IL"/>
    </w:rPr>
  </w:style>
  <w:style w:type="paragraph" w:styleId="TOC2">
    <w:name w:val="toc 2"/>
    <w:basedOn w:val="Normal"/>
    <w:next w:val="Normal"/>
    <w:autoRedefine/>
    <w:uiPriority w:val="39"/>
    <w:rsid w:val="007A5A11"/>
    <w:pPr>
      <w:tabs>
        <w:tab w:val="left" w:pos="960"/>
        <w:tab w:val="right" w:leader="dot" w:pos="9394"/>
      </w:tabs>
      <w:adjustRightInd w:val="0"/>
      <w:ind w:left="238"/>
    </w:pPr>
    <w:rPr>
      <w:szCs w:val="24"/>
      <w:lang w:val="en-US" w:eastAsia="ja-JP" w:bidi="he-IL"/>
    </w:rPr>
  </w:style>
  <w:style w:type="paragraph" w:styleId="ListParagraph">
    <w:name w:val="List Paragraph"/>
    <w:basedOn w:val="Normal"/>
    <w:uiPriority w:val="34"/>
    <w:qFormat/>
    <w:rsid w:val="00BE28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2486790">
      <w:bodyDiv w:val="1"/>
      <w:marLeft w:val="0"/>
      <w:marRight w:val="0"/>
      <w:marTop w:val="0"/>
      <w:marBottom w:val="0"/>
      <w:divBdr>
        <w:top w:val="none" w:sz="0" w:space="0" w:color="auto"/>
        <w:left w:val="none" w:sz="0" w:space="0" w:color="auto"/>
        <w:bottom w:val="none" w:sz="0" w:space="0" w:color="auto"/>
        <w:right w:val="none" w:sz="0" w:space="0" w:color="auto"/>
      </w:divBdr>
      <w:divsChild>
        <w:div w:id="628365346">
          <w:marLeft w:val="0"/>
          <w:marRight w:val="0"/>
          <w:marTop w:val="115"/>
          <w:marBottom w:val="0"/>
          <w:divBdr>
            <w:top w:val="none" w:sz="0" w:space="0" w:color="auto"/>
            <w:left w:val="none" w:sz="0" w:space="0" w:color="auto"/>
            <w:bottom w:val="none" w:sz="0" w:space="0" w:color="auto"/>
            <w:right w:val="none" w:sz="0" w:space="0" w:color="auto"/>
          </w:divBdr>
        </w:div>
        <w:div w:id="1414661590">
          <w:marLeft w:val="0"/>
          <w:marRight w:val="0"/>
          <w:marTop w:val="115"/>
          <w:marBottom w:val="0"/>
          <w:divBdr>
            <w:top w:val="none" w:sz="0" w:space="0" w:color="auto"/>
            <w:left w:val="none" w:sz="0" w:space="0" w:color="auto"/>
            <w:bottom w:val="none" w:sz="0" w:space="0" w:color="auto"/>
            <w:right w:val="none" w:sz="0" w:space="0" w:color="auto"/>
          </w:divBdr>
        </w:div>
        <w:div w:id="1567915961">
          <w:marLeft w:val="0"/>
          <w:marRight w:val="0"/>
          <w:marTop w:val="115"/>
          <w:marBottom w:val="0"/>
          <w:divBdr>
            <w:top w:val="none" w:sz="0" w:space="0" w:color="auto"/>
            <w:left w:val="none" w:sz="0" w:space="0" w:color="auto"/>
            <w:bottom w:val="none" w:sz="0" w:space="0" w:color="auto"/>
            <w:right w:val="none" w:sz="0" w:space="0" w:color="auto"/>
          </w:divBdr>
        </w:div>
        <w:div w:id="1603804419">
          <w:marLeft w:val="0"/>
          <w:marRight w:val="0"/>
          <w:marTop w:val="115"/>
          <w:marBottom w:val="0"/>
          <w:divBdr>
            <w:top w:val="none" w:sz="0" w:space="0" w:color="auto"/>
            <w:left w:val="none" w:sz="0" w:space="0" w:color="auto"/>
            <w:bottom w:val="none" w:sz="0" w:space="0" w:color="auto"/>
            <w:right w:val="none" w:sz="0" w:space="0" w:color="auto"/>
          </w:divBdr>
        </w:div>
      </w:divsChild>
    </w:div>
    <w:div w:id="36587528">
      <w:bodyDiv w:val="1"/>
      <w:marLeft w:val="0"/>
      <w:marRight w:val="0"/>
      <w:marTop w:val="0"/>
      <w:marBottom w:val="0"/>
      <w:divBdr>
        <w:top w:val="none" w:sz="0" w:space="0" w:color="auto"/>
        <w:left w:val="none" w:sz="0" w:space="0" w:color="auto"/>
        <w:bottom w:val="none" w:sz="0" w:space="0" w:color="auto"/>
        <w:right w:val="none" w:sz="0" w:space="0" w:color="auto"/>
      </w:divBdr>
      <w:divsChild>
        <w:div w:id="1800149657">
          <w:marLeft w:val="1166"/>
          <w:marRight w:val="0"/>
          <w:marTop w:val="86"/>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51125989">
      <w:bodyDiv w:val="1"/>
      <w:marLeft w:val="0"/>
      <w:marRight w:val="0"/>
      <w:marTop w:val="0"/>
      <w:marBottom w:val="0"/>
      <w:divBdr>
        <w:top w:val="none" w:sz="0" w:space="0" w:color="auto"/>
        <w:left w:val="none" w:sz="0" w:space="0" w:color="auto"/>
        <w:bottom w:val="none" w:sz="0" w:space="0" w:color="auto"/>
        <w:right w:val="none" w:sz="0" w:space="0" w:color="auto"/>
      </w:divBdr>
      <w:divsChild>
        <w:div w:id="1325157722">
          <w:marLeft w:val="1166"/>
          <w:marRight w:val="0"/>
          <w:marTop w:val="86"/>
          <w:marBottom w:val="0"/>
          <w:divBdr>
            <w:top w:val="none" w:sz="0" w:space="0" w:color="auto"/>
            <w:left w:val="none" w:sz="0" w:space="0" w:color="auto"/>
            <w:bottom w:val="none" w:sz="0" w:space="0" w:color="auto"/>
            <w:right w:val="none" w:sz="0" w:space="0" w:color="auto"/>
          </w:divBdr>
        </w:div>
      </w:divsChild>
    </w:div>
    <w:div w:id="61220875">
      <w:bodyDiv w:val="1"/>
      <w:marLeft w:val="0"/>
      <w:marRight w:val="0"/>
      <w:marTop w:val="0"/>
      <w:marBottom w:val="0"/>
      <w:divBdr>
        <w:top w:val="none" w:sz="0" w:space="0" w:color="auto"/>
        <w:left w:val="none" w:sz="0" w:space="0" w:color="auto"/>
        <w:bottom w:val="none" w:sz="0" w:space="0" w:color="auto"/>
        <w:right w:val="none" w:sz="0" w:space="0" w:color="auto"/>
      </w:divBdr>
      <w:divsChild>
        <w:div w:id="927814395">
          <w:marLeft w:val="720"/>
          <w:marRight w:val="0"/>
          <w:marTop w:val="115"/>
          <w:marBottom w:val="0"/>
          <w:divBdr>
            <w:top w:val="none" w:sz="0" w:space="0" w:color="auto"/>
            <w:left w:val="none" w:sz="0" w:space="0" w:color="auto"/>
            <w:bottom w:val="none" w:sz="0" w:space="0" w:color="auto"/>
            <w:right w:val="none" w:sz="0" w:space="0" w:color="auto"/>
          </w:divBdr>
        </w:div>
      </w:divsChild>
    </w:div>
    <w:div w:id="84696244">
      <w:bodyDiv w:val="1"/>
      <w:marLeft w:val="0"/>
      <w:marRight w:val="0"/>
      <w:marTop w:val="0"/>
      <w:marBottom w:val="0"/>
      <w:divBdr>
        <w:top w:val="none" w:sz="0" w:space="0" w:color="auto"/>
        <w:left w:val="none" w:sz="0" w:space="0" w:color="auto"/>
        <w:bottom w:val="none" w:sz="0" w:space="0" w:color="auto"/>
        <w:right w:val="none" w:sz="0" w:space="0" w:color="auto"/>
      </w:divBdr>
      <w:divsChild>
        <w:div w:id="947615152">
          <w:marLeft w:val="1166"/>
          <w:marRight w:val="0"/>
          <w:marTop w:val="96"/>
          <w:marBottom w:val="0"/>
          <w:divBdr>
            <w:top w:val="none" w:sz="0" w:space="0" w:color="auto"/>
            <w:left w:val="none" w:sz="0" w:space="0" w:color="auto"/>
            <w:bottom w:val="none" w:sz="0" w:space="0" w:color="auto"/>
            <w:right w:val="none" w:sz="0" w:space="0" w:color="auto"/>
          </w:divBdr>
        </w:div>
      </w:divsChild>
    </w:div>
    <w:div w:id="87384043">
      <w:bodyDiv w:val="1"/>
      <w:marLeft w:val="0"/>
      <w:marRight w:val="0"/>
      <w:marTop w:val="0"/>
      <w:marBottom w:val="0"/>
      <w:divBdr>
        <w:top w:val="none" w:sz="0" w:space="0" w:color="auto"/>
        <w:left w:val="none" w:sz="0" w:space="0" w:color="auto"/>
        <w:bottom w:val="none" w:sz="0" w:space="0" w:color="auto"/>
        <w:right w:val="none" w:sz="0" w:space="0" w:color="auto"/>
      </w:divBdr>
      <w:divsChild>
        <w:div w:id="782575736">
          <w:marLeft w:val="547"/>
          <w:marRight w:val="0"/>
          <w:marTop w:val="96"/>
          <w:marBottom w:val="0"/>
          <w:divBdr>
            <w:top w:val="none" w:sz="0" w:space="0" w:color="auto"/>
            <w:left w:val="none" w:sz="0" w:space="0" w:color="auto"/>
            <w:bottom w:val="none" w:sz="0" w:space="0" w:color="auto"/>
            <w:right w:val="none" w:sz="0" w:space="0" w:color="auto"/>
          </w:divBdr>
        </w:div>
        <w:div w:id="1054233310">
          <w:marLeft w:val="547"/>
          <w:marRight w:val="0"/>
          <w:marTop w:val="96"/>
          <w:marBottom w:val="0"/>
          <w:divBdr>
            <w:top w:val="none" w:sz="0" w:space="0" w:color="auto"/>
            <w:left w:val="none" w:sz="0" w:space="0" w:color="auto"/>
            <w:bottom w:val="none" w:sz="0" w:space="0" w:color="auto"/>
            <w:right w:val="none" w:sz="0" w:space="0" w:color="auto"/>
          </w:divBdr>
        </w:div>
        <w:div w:id="857087465">
          <w:marLeft w:val="547"/>
          <w:marRight w:val="0"/>
          <w:marTop w:val="96"/>
          <w:marBottom w:val="0"/>
          <w:divBdr>
            <w:top w:val="none" w:sz="0" w:space="0" w:color="auto"/>
            <w:left w:val="none" w:sz="0" w:space="0" w:color="auto"/>
            <w:bottom w:val="none" w:sz="0" w:space="0" w:color="auto"/>
            <w:right w:val="none" w:sz="0" w:space="0" w:color="auto"/>
          </w:divBdr>
        </w:div>
      </w:divsChild>
    </w:div>
    <w:div w:id="87700571">
      <w:bodyDiv w:val="1"/>
      <w:marLeft w:val="0"/>
      <w:marRight w:val="0"/>
      <w:marTop w:val="0"/>
      <w:marBottom w:val="0"/>
      <w:divBdr>
        <w:top w:val="none" w:sz="0" w:space="0" w:color="auto"/>
        <w:left w:val="none" w:sz="0" w:space="0" w:color="auto"/>
        <w:bottom w:val="none" w:sz="0" w:space="0" w:color="auto"/>
        <w:right w:val="none" w:sz="0" w:space="0" w:color="auto"/>
      </w:divBdr>
      <w:divsChild>
        <w:div w:id="420877270">
          <w:marLeft w:val="720"/>
          <w:marRight w:val="0"/>
          <w:marTop w:val="115"/>
          <w:marBottom w:val="0"/>
          <w:divBdr>
            <w:top w:val="none" w:sz="0" w:space="0" w:color="auto"/>
            <w:left w:val="none" w:sz="0" w:space="0" w:color="auto"/>
            <w:bottom w:val="none" w:sz="0" w:space="0" w:color="auto"/>
            <w:right w:val="none" w:sz="0" w:space="0" w:color="auto"/>
          </w:divBdr>
        </w:div>
        <w:div w:id="610015629">
          <w:marLeft w:val="720"/>
          <w:marRight w:val="0"/>
          <w:marTop w:val="115"/>
          <w:marBottom w:val="0"/>
          <w:divBdr>
            <w:top w:val="none" w:sz="0" w:space="0" w:color="auto"/>
            <w:left w:val="none" w:sz="0" w:space="0" w:color="auto"/>
            <w:bottom w:val="none" w:sz="0" w:space="0" w:color="auto"/>
            <w:right w:val="none" w:sz="0" w:space="0" w:color="auto"/>
          </w:divBdr>
        </w:div>
        <w:div w:id="836115398">
          <w:marLeft w:val="0"/>
          <w:marRight w:val="0"/>
          <w:marTop w:val="154"/>
          <w:marBottom w:val="0"/>
          <w:divBdr>
            <w:top w:val="none" w:sz="0" w:space="0" w:color="auto"/>
            <w:left w:val="none" w:sz="0" w:space="0" w:color="auto"/>
            <w:bottom w:val="none" w:sz="0" w:space="0" w:color="auto"/>
            <w:right w:val="none" w:sz="0" w:space="0" w:color="auto"/>
          </w:divBdr>
        </w:div>
        <w:div w:id="893271022">
          <w:marLeft w:val="720"/>
          <w:marRight w:val="0"/>
          <w:marTop w:val="115"/>
          <w:marBottom w:val="0"/>
          <w:divBdr>
            <w:top w:val="none" w:sz="0" w:space="0" w:color="auto"/>
            <w:left w:val="none" w:sz="0" w:space="0" w:color="auto"/>
            <w:bottom w:val="none" w:sz="0" w:space="0" w:color="auto"/>
            <w:right w:val="none" w:sz="0" w:space="0" w:color="auto"/>
          </w:divBdr>
        </w:div>
        <w:div w:id="996031766">
          <w:marLeft w:val="720"/>
          <w:marRight w:val="0"/>
          <w:marTop w:val="115"/>
          <w:marBottom w:val="0"/>
          <w:divBdr>
            <w:top w:val="none" w:sz="0" w:space="0" w:color="auto"/>
            <w:left w:val="none" w:sz="0" w:space="0" w:color="auto"/>
            <w:bottom w:val="none" w:sz="0" w:space="0" w:color="auto"/>
            <w:right w:val="none" w:sz="0" w:space="0" w:color="auto"/>
          </w:divBdr>
        </w:div>
      </w:divsChild>
    </w:div>
    <w:div w:id="93718516">
      <w:bodyDiv w:val="1"/>
      <w:marLeft w:val="0"/>
      <w:marRight w:val="0"/>
      <w:marTop w:val="0"/>
      <w:marBottom w:val="0"/>
      <w:divBdr>
        <w:top w:val="none" w:sz="0" w:space="0" w:color="auto"/>
        <w:left w:val="none" w:sz="0" w:space="0" w:color="auto"/>
        <w:bottom w:val="none" w:sz="0" w:space="0" w:color="auto"/>
        <w:right w:val="none" w:sz="0" w:space="0" w:color="auto"/>
      </w:divBdr>
      <w:divsChild>
        <w:div w:id="848056326">
          <w:marLeft w:val="720"/>
          <w:marRight w:val="0"/>
          <w:marTop w:val="96"/>
          <w:marBottom w:val="0"/>
          <w:divBdr>
            <w:top w:val="none" w:sz="0" w:space="0" w:color="auto"/>
            <w:left w:val="none" w:sz="0" w:space="0" w:color="auto"/>
            <w:bottom w:val="none" w:sz="0" w:space="0" w:color="auto"/>
            <w:right w:val="none" w:sz="0" w:space="0" w:color="auto"/>
          </w:divBdr>
        </w:div>
      </w:divsChild>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97719311">
      <w:bodyDiv w:val="1"/>
      <w:marLeft w:val="0"/>
      <w:marRight w:val="0"/>
      <w:marTop w:val="0"/>
      <w:marBottom w:val="0"/>
      <w:divBdr>
        <w:top w:val="none" w:sz="0" w:space="0" w:color="auto"/>
        <w:left w:val="none" w:sz="0" w:space="0" w:color="auto"/>
        <w:bottom w:val="none" w:sz="0" w:space="0" w:color="auto"/>
        <w:right w:val="none" w:sz="0" w:space="0" w:color="auto"/>
      </w:divBdr>
      <w:divsChild>
        <w:div w:id="587886933">
          <w:marLeft w:val="1166"/>
          <w:marRight w:val="0"/>
          <w:marTop w:val="96"/>
          <w:marBottom w:val="0"/>
          <w:divBdr>
            <w:top w:val="none" w:sz="0" w:space="0" w:color="auto"/>
            <w:left w:val="none" w:sz="0" w:space="0" w:color="auto"/>
            <w:bottom w:val="none" w:sz="0" w:space="0" w:color="auto"/>
            <w:right w:val="none" w:sz="0" w:space="0" w:color="auto"/>
          </w:divBdr>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2890089">
      <w:bodyDiv w:val="1"/>
      <w:marLeft w:val="0"/>
      <w:marRight w:val="0"/>
      <w:marTop w:val="0"/>
      <w:marBottom w:val="0"/>
      <w:divBdr>
        <w:top w:val="none" w:sz="0" w:space="0" w:color="auto"/>
        <w:left w:val="none" w:sz="0" w:space="0" w:color="auto"/>
        <w:bottom w:val="none" w:sz="0" w:space="0" w:color="auto"/>
        <w:right w:val="none" w:sz="0" w:space="0" w:color="auto"/>
      </w:divBdr>
      <w:divsChild>
        <w:div w:id="27729044">
          <w:marLeft w:val="547"/>
          <w:marRight w:val="0"/>
          <w:marTop w:val="0"/>
          <w:marBottom w:val="0"/>
          <w:divBdr>
            <w:top w:val="none" w:sz="0" w:space="0" w:color="auto"/>
            <w:left w:val="none" w:sz="0" w:space="0" w:color="auto"/>
            <w:bottom w:val="none" w:sz="0" w:space="0" w:color="auto"/>
            <w:right w:val="none" w:sz="0" w:space="0" w:color="auto"/>
          </w:divBdr>
        </w:div>
        <w:div w:id="108741261">
          <w:marLeft w:val="547"/>
          <w:marRight w:val="0"/>
          <w:marTop w:val="0"/>
          <w:marBottom w:val="0"/>
          <w:divBdr>
            <w:top w:val="none" w:sz="0" w:space="0" w:color="auto"/>
            <w:left w:val="none" w:sz="0" w:space="0" w:color="auto"/>
            <w:bottom w:val="none" w:sz="0" w:space="0" w:color="auto"/>
            <w:right w:val="none" w:sz="0" w:space="0" w:color="auto"/>
          </w:divBdr>
        </w:div>
        <w:div w:id="469596058">
          <w:marLeft w:val="547"/>
          <w:marRight w:val="0"/>
          <w:marTop w:val="115"/>
          <w:marBottom w:val="240"/>
          <w:divBdr>
            <w:top w:val="none" w:sz="0" w:space="0" w:color="auto"/>
            <w:left w:val="none" w:sz="0" w:space="0" w:color="auto"/>
            <w:bottom w:val="none" w:sz="0" w:space="0" w:color="auto"/>
            <w:right w:val="none" w:sz="0" w:space="0" w:color="auto"/>
          </w:divBdr>
        </w:div>
        <w:div w:id="507335275">
          <w:marLeft w:val="547"/>
          <w:marRight w:val="0"/>
          <w:marTop w:val="0"/>
          <w:marBottom w:val="0"/>
          <w:divBdr>
            <w:top w:val="none" w:sz="0" w:space="0" w:color="auto"/>
            <w:left w:val="none" w:sz="0" w:space="0" w:color="auto"/>
            <w:bottom w:val="none" w:sz="0" w:space="0" w:color="auto"/>
            <w:right w:val="none" w:sz="0" w:space="0" w:color="auto"/>
          </w:divBdr>
        </w:div>
        <w:div w:id="1149396599">
          <w:marLeft w:val="547"/>
          <w:marRight w:val="0"/>
          <w:marTop w:val="115"/>
          <w:marBottom w:val="240"/>
          <w:divBdr>
            <w:top w:val="none" w:sz="0" w:space="0" w:color="auto"/>
            <w:left w:val="none" w:sz="0" w:space="0" w:color="auto"/>
            <w:bottom w:val="none" w:sz="0" w:space="0" w:color="auto"/>
            <w:right w:val="none" w:sz="0" w:space="0" w:color="auto"/>
          </w:divBdr>
        </w:div>
        <w:div w:id="1187257898">
          <w:marLeft w:val="547"/>
          <w:marRight w:val="0"/>
          <w:marTop w:val="0"/>
          <w:marBottom w:val="0"/>
          <w:divBdr>
            <w:top w:val="none" w:sz="0" w:space="0" w:color="auto"/>
            <w:left w:val="none" w:sz="0" w:space="0" w:color="auto"/>
            <w:bottom w:val="none" w:sz="0" w:space="0" w:color="auto"/>
            <w:right w:val="none" w:sz="0" w:space="0" w:color="auto"/>
          </w:divBdr>
        </w:div>
        <w:div w:id="1218738921">
          <w:marLeft w:val="547"/>
          <w:marRight w:val="0"/>
          <w:marTop w:val="115"/>
          <w:marBottom w:val="240"/>
          <w:divBdr>
            <w:top w:val="none" w:sz="0" w:space="0" w:color="auto"/>
            <w:left w:val="none" w:sz="0" w:space="0" w:color="auto"/>
            <w:bottom w:val="none" w:sz="0" w:space="0" w:color="auto"/>
            <w:right w:val="none" w:sz="0" w:space="0" w:color="auto"/>
          </w:divBdr>
        </w:div>
        <w:div w:id="1874339250">
          <w:marLeft w:val="547"/>
          <w:marRight w:val="0"/>
          <w:marTop w:val="0"/>
          <w:marBottom w:val="0"/>
          <w:divBdr>
            <w:top w:val="none" w:sz="0" w:space="0" w:color="auto"/>
            <w:left w:val="none" w:sz="0" w:space="0" w:color="auto"/>
            <w:bottom w:val="none" w:sz="0" w:space="0" w:color="auto"/>
            <w:right w:val="none" w:sz="0" w:space="0" w:color="auto"/>
          </w:divBdr>
        </w:div>
        <w:div w:id="1898665587">
          <w:marLeft w:val="547"/>
          <w:marRight w:val="0"/>
          <w:marTop w:val="0"/>
          <w:marBottom w:val="0"/>
          <w:divBdr>
            <w:top w:val="none" w:sz="0" w:space="0" w:color="auto"/>
            <w:left w:val="none" w:sz="0" w:space="0" w:color="auto"/>
            <w:bottom w:val="none" w:sz="0" w:space="0" w:color="auto"/>
            <w:right w:val="none" w:sz="0" w:space="0" w:color="auto"/>
          </w:divBdr>
        </w:div>
      </w:divsChild>
    </w:div>
    <w:div w:id="151650797">
      <w:bodyDiv w:val="1"/>
      <w:marLeft w:val="0"/>
      <w:marRight w:val="0"/>
      <w:marTop w:val="0"/>
      <w:marBottom w:val="0"/>
      <w:divBdr>
        <w:top w:val="none" w:sz="0" w:space="0" w:color="auto"/>
        <w:left w:val="none" w:sz="0" w:space="0" w:color="auto"/>
        <w:bottom w:val="none" w:sz="0" w:space="0" w:color="auto"/>
        <w:right w:val="none" w:sz="0" w:space="0" w:color="auto"/>
      </w:divBdr>
      <w:divsChild>
        <w:div w:id="24065353">
          <w:marLeft w:val="547"/>
          <w:marRight w:val="0"/>
          <w:marTop w:val="86"/>
          <w:marBottom w:val="0"/>
          <w:divBdr>
            <w:top w:val="none" w:sz="0" w:space="0" w:color="auto"/>
            <w:left w:val="none" w:sz="0" w:space="0" w:color="auto"/>
            <w:bottom w:val="none" w:sz="0" w:space="0" w:color="auto"/>
            <w:right w:val="none" w:sz="0" w:space="0" w:color="auto"/>
          </w:divBdr>
        </w:div>
        <w:div w:id="330958684">
          <w:marLeft w:val="547"/>
          <w:marRight w:val="0"/>
          <w:marTop w:val="86"/>
          <w:marBottom w:val="0"/>
          <w:divBdr>
            <w:top w:val="none" w:sz="0" w:space="0" w:color="auto"/>
            <w:left w:val="none" w:sz="0" w:space="0" w:color="auto"/>
            <w:bottom w:val="none" w:sz="0" w:space="0" w:color="auto"/>
            <w:right w:val="none" w:sz="0" w:space="0" w:color="auto"/>
          </w:divBdr>
        </w:div>
        <w:div w:id="408693678">
          <w:marLeft w:val="547"/>
          <w:marRight w:val="0"/>
          <w:marTop w:val="86"/>
          <w:marBottom w:val="0"/>
          <w:divBdr>
            <w:top w:val="none" w:sz="0" w:space="0" w:color="auto"/>
            <w:left w:val="none" w:sz="0" w:space="0" w:color="auto"/>
            <w:bottom w:val="none" w:sz="0" w:space="0" w:color="auto"/>
            <w:right w:val="none" w:sz="0" w:space="0" w:color="auto"/>
          </w:divBdr>
        </w:div>
        <w:div w:id="848174049">
          <w:marLeft w:val="547"/>
          <w:marRight w:val="0"/>
          <w:marTop w:val="86"/>
          <w:marBottom w:val="0"/>
          <w:divBdr>
            <w:top w:val="none" w:sz="0" w:space="0" w:color="auto"/>
            <w:left w:val="none" w:sz="0" w:space="0" w:color="auto"/>
            <w:bottom w:val="none" w:sz="0" w:space="0" w:color="auto"/>
            <w:right w:val="none" w:sz="0" w:space="0" w:color="auto"/>
          </w:divBdr>
        </w:div>
        <w:div w:id="2009213032">
          <w:marLeft w:val="547"/>
          <w:marRight w:val="0"/>
          <w:marTop w:val="86"/>
          <w:marBottom w:val="0"/>
          <w:divBdr>
            <w:top w:val="none" w:sz="0" w:space="0" w:color="auto"/>
            <w:left w:val="none" w:sz="0" w:space="0" w:color="auto"/>
            <w:bottom w:val="none" w:sz="0" w:space="0" w:color="auto"/>
            <w:right w:val="none" w:sz="0" w:space="0" w:color="auto"/>
          </w:divBdr>
        </w:div>
      </w:divsChild>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9318704">
      <w:bodyDiv w:val="1"/>
      <w:marLeft w:val="0"/>
      <w:marRight w:val="0"/>
      <w:marTop w:val="0"/>
      <w:marBottom w:val="0"/>
      <w:divBdr>
        <w:top w:val="none" w:sz="0" w:space="0" w:color="auto"/>
        <w:left w:val="none" w:sz="0" w:space="0" w:color="auto"/>
        <w:bottom w:val="none" w:sz="0" w:space="0" w:color="auto"/>
        <w:right w:val="none" w:sz="0" w:space="0" w:color="auto"/>
      </w:divBdr>
      <w:divsChild>
        <w:div w:id="389810858">
          <w:marLeft w:val="720"/>
          <w:marRight w:val="0"/>
          <w:marTop w:val="115"/>
          <w:marBottom w:val="0"/>
          <w:divBdr>
            <w:top w:val="none" w:sz="0" w:space="0" w:color="auto"/>
            <w:left w:val="none" w:sz="0" w:space="0" w:color="auto"/>
            <w:bottom w:val="none" w:sz="0" w:space="0" w:color="auto"/>
            <w:right w:val="none" w:sz="0" w:space="0" w:color="auto"/>
          </w:divBdr>
        </w:div>
        <w:div w:id="1306008101">
          <w:marLeft w:val="720"/>
          <w:marRight w:val="0"/>
          <w:marTop w:val="115"/>
          <w:marBottom w:val="0"/>
          <w:divBdr>
            <w:top w:val="none" w:sz="0" w:space="0" w:color="auto"/>
            <w:left w:val="none" w:sz="0" w:space="0" w:color="auto"/>
            <w:bottom w:val="none" w:sz="0" w:space="0" w:color="auto"/>
            <w:right w:val="none" w:sz="0" w:space="0" w:color="auto"/>
          </w:divBdr>
        </w:div>
        <w:div w:id="1749231836">
          <w:marLeft w:val="720"/>
          <w:marRight w:val="0"/>
          <w:marTop w:val="115"/>
          <w:marBottom w:val="0"/>
          <w:divBdr>
            <w:top w:val="none" w:sz="0" w:space="0" w:color="auto"/>
            <w:left w:val="none" w:sz="0" w:space="0" w:color="auto"/>
            <w:bottom w:val="none" w:sz="0" w:space="0" w:color="auto"/>
            <w:right w:val="none" w:sz="0" w:space="0" w:color="auto"/>
          </w:divBdr>
        </w:div>
      </w:divsChild>
    </w:div>
    <w:div w:id="194511907">
      <w:bodyDiv w:val="1"/>
      <w:marLeft w:val="0"/>
      <w:marRight w:val="0"/>
      <w:marTop w:val="0"/>
      <w:marBottom w:val="0"/>
      <w:divBdr>
        <w:top w:val="none" w:sz="0" w:space="0" w:color="auto"/>
        <w:left w:val="none" w:sz="0" w:space="0" w:color="auto"/>
        <w:bottom w:val="none" w:sz="0" w:space="0" w:color="auto"/>
        <w:right w:val="none" w:sz="0" w:space="0" w:color="auto"/>
      </w:divBdr>
      <w:divsChild>
        <w:div w:id="469593303">
          <w:marLeft w:val="1166"/>
          <w:marRight w:val="0"/>
          <w:marTop w:val="86"/>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05727365">
      <w:bodyDiv w:val="1"/>
      <w:marLeft w:val="0"/>
      <w:marRight w:val="0"/>
      <w:marTop w:val="0"/>
      <w:marBottom w:val="0"/>
      <w:divBdr>
        <w:top w:val="none" w:sz="0" w:space="0" w:color="auto"/>
        <w:left w:val="none" w:sz="0" w:space="0" w:color="auto"/>
        <w:bottom w:val="none" w:sz="0" w:space="0" w:color="auto"/>
        <w:right w:val="none" w:sz="0" w:space="0" w:color="auto"/>
      </w:divBdr>
      <w:divsChild>
        <w:div w:id="720134121">
          <w:marLeft w:val="1166"/>
          <w:marRight w:val="0"/>
          <w:marTop w:val="77"/>
          <w:marBottom w:val="0"/>
          <w:divBdr>
            <w:top w:val="none" w:sz="0" w:space="0" w:color="auto"/>
            <w:left w:val="none" w:sz="0" w:space="0" w:color="auto"/>
            <w:bottom w:val="none" w:sz="0" w:space="0" w:color="auto"/>
            <w:right w:val="none" w:sz="0" w:space="0" w:color="auto"/>
          </w:divBdr>
        </w:div>
      </w:divsChild>
    </w:div>
    <w:div w:id="219168421">
      <w:bodyDiv w:val="1"/>
      <w:marLeft w:val="0"/>
      <w:marRight w:val="0"/>
      <w:marTop w:val="0"/>
      <w:marBottom w:val="0"/>
      <w:divBdr>
        <w:top w:val="none" w:sz="0" w:space="0" w:color="auto"/>
        <w:left w:val="none" w:sz="0" w:space="0" w:color="auto"/>
        <w:bottom w:val="none" w:sz="0" w:space="0" w:color="auto"/>
        <w:right w:val="none" w:sz="0" w:space="0" w:color="auto"/>
      </w:divBdr>
      <w:divsChild>
        <w:div w:id="1575239718">
          <w:marLeft w:val="547"/>
          <w:marRight w:val="0"/>
          <w:marTop w:val="96"/>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22564766">
      <w:bodyDiv w:val="1"/>
      <w:marLeft w:val="0"/>
      <w:marRight w:val="0"/>
      <w:marTop w:val="0"/>
      <w:marBottom w:val="0"/>
      <w:divBdr>
        <w:top w:val="none" w:sz="0" w:space="0" w:color="auto"/>
        <w:left w:val="none" w:sz="0" w:space="0" w:color="auto"/>
        <w:bottom w:val="none" w:sz="0" w:space="0" w:color="auto"/>
        <w:right w:val="none" w:sz="0" w:space="0" w:color="auto"/>
      </w:divBdr>
      <w:divsChild>
        <w:div w:id="1028412472">
          <w:marLeft w:val="547"/>
          <w:marRight w:val="0"/>
          <w:marTop w:val="96"/>
          <w:marBottom w:val="0"/>
          <w:divBdr>
            <w:top w:val="none" w:sz="0" w:space="0" w:color="auto"/>
            <w:left w:val="none" w:sz="0" w:space="0" w:color="auto"/>
            <w:bottom w:val="none" w:sz="0" w:space="0" w:color="auto"/>
            <w:right w:val="none" w:sz="0" w:space="0" w:color="auto"/>
          </w:divBdr>
        </w:div>
        <w:div w:id="40251432">
          <w:marLeft w:val="1166"/>
          <w:marRight w:val="0"/>
          <w:marTop w:val="96"/>
          <w:marBottom w:val="0"/>
          <w:divBdr>
            <w:top w:val="none" w:sz="0" w:space="0" w:color="auto"/>
            <w:left w:val="none" w:sz="0" w:space="0" w:color="auto"/>
            <w:bottom w:val="none" w:sz="0" w:space="0" w:color="auto"/>
            <w:right w:val="none" w:sz="0" w:space="0" w:color="auto"/>
          </w:divBdr>
        </w:div>
        <w:div w:id="1327129928">
          <w:marLeft w:val="1166"/>
          <w:marRight w:val="0"/>
          <w:marTop w:val="96"/>
          <w:marBottom w:val="0"/>
          <w:divBdr>
            <w:top w:val="none" w:sz="0" w:space="0" w:color="auto"/>
            <w:left w:val="none" w:sz="0" w:space="0" w:color="auto"/>
            <w:bottom w:val="none" w:sz="0" w:space="0" w:color="auto"/>
            <w:right w:val="none" w:sz="0" w:space="0" w:color="auto"/>
          </w:divBdr>
        </w:div>
        <w:div w:id="1132333404">
          <w:marLeft w:val="1166"/>
          <w:marRight w:val="0"/>
          <w:marTop w:val="96"/>
          <w:marBottom w:val="0"/>
          <w:divBdr>
            <w:top w:val="none" w:sz="0" w:space="0" w:color="auto"/>
            <w:left w:val="none" w:sz="0" w:space="0" w:color="auto"/>
            <w:bottom w:val="none" w:sz="0" w:space="0" w:color="auto"/>
            <w:right w:val="none" w:sz="0" w:space="0" w:color="auto"/>
          </w:divBdr>
        </w:div>
        <w:div w:id="1145898205">
          <w:marLeft w:val="1166"/>
          <w:marRight w:val="0"/>
          <w:marTop w:val="96"/>
          <w:marBottom w:val="0"/>
          <w:divBdr>
            <w:top w:val="none" w:sz="0" w:space="0" w:color="auto"/>
            <w:left w:val="none" w:sz="0" w:space="0" w:color="auto"/>
            <w:bottom w:val="none" w:sz="0" w:space="0" w:color="auto"/>
            <w:right w:val="none" w:sz="0" w:space="0" w:color="auto"/>
          </w:divBdr>
        </w:div>
      </w:divsChild>
    </w:div>
    <w:div w:id="239752085">
      <w:bodyDiv w:val="1"/>
      <w:marLeft w:val="0"/>
      <w:marRight w:val="0"/>
      <w:marTop w:val="0"/>
      <w:marBottom w:val="0"/>
      <w:divBdr>
        <w:top w:val="none" w:sz="0" w:space="0" w:color="auto"/>
        <w:left w:val="none" w:sz="0" w:space="0" w:color="auto"/>
        <w:bottom w:val="none" w:sz="0" w:space="0" w:color="auto"/>
        <w:right w:val="none" w:sz="0" w:space="0" w:color="auto"/>
      </w:divBdr>
      <w:divsChild>
        <w:div w:id="134109074">
          <w:marLeft w:val="547"/>
          <w:marRight w:val="0"/>
          <w:marTop w:val="115"/>
          <w:marBottom w:val="0"/>
          <w:divBdr>
            <w:top w:val="none" w:sz="0" w:space="0" w:color="auto"/>
            <w:left w:val="none" w:sz="0" w:space="0" w:color="auto"/>
            <w:bottom w:val="none" w:sz="0" w:space="0" w:color="auto"/>
            <w:right w:val="none" w:sz="0" w:space="0" w:color="auto"/>
          </w:divBdr>
        </w:div>
        <w:div w:id="444345502">
          <w:marLeft w:val="547"/>
          <w:marRight w:val="0"/>
          <w:marTop w:val="115"/>
          <w:marBottom w:val="0"/>
          <w:divBdr>
            <w:top w:val="none" w:sz="0" w:space="0" w:color="auto"/>
            <w:left w:val="none" w:sz="0" w:space="0" w:color="auto"/>
            <w:bottom w:val="none" w:sz="0" w:space="0" w:color="auto"/>
            <w:right w:val="none" w:sz="0" w:space="0" w:color="auto"/>
          </w:divBdr>
        </w:div>
        <w:div w:id="649790914">
          <w:marLeft w:val="547"/>
          <w:marRight w:val="0"/>
          <w:marTop w:val="115"/>
          <w:marBottom w:val="0"/>
          <w:divBdr>
            <w:top w:val="none" w:sz="0" w:space="0" w:color="auto"/>
            <w:left w:val="none" w:sz="0" w:space="0" w:color="auto"/>
            <w:bottom w:val="none" w:sz="0" w:space="0" w:color="auto"/>
            <w:right w:val="none" w:sz="0" w:space="0" w:color="auto"/>
          </w:divBdr>
        </w:div>
        <w:div w:id="1287926704">
          <w:marLeft w:val="547"/>
          <w:marRight w:val="0"/>
          <w:marTop w:val="115"/>
          <w:marBottom w:val="0"/>
          <w:divBdr>
            <w:top w:val="none" w:sz="0" w:space="0" w:color="auto"/>
            <w:left w:val="none" w:sz="0" w:space="0" w:color="auto"/>
            <w:bottom w:val="none" w:sz="0" w:space="0" w:color="auto"/>
            <w:right w:val="none" w:sz="0" w:space="0" w:color="auto"/>
          </w:divBdr>
        </w:div>
        <w:div w:id="1479499212">
          <w:marLeft w:val="547"/>
          <w:marRight w:val="0"/>
          <w:marTop w:val="115"/>
          <w:marBottom w:val="0"/>
          <w:divBdr>
            <w:top w:val="none" w:sz="0" w:space="0" w:color="auto"/>
            <w:left w:val="none" w:sz="0" w:space="0" w:color="auto"/>
            <w:bottom w:val="none" w:sz="0" w:space="0" w:color="auto"/>
            <w:right w:val="none" w:sz="0" w:space="0" w:color="auto"/>
          </w:divBdr>
        </w:div>
        <w:div w:id="1641612685">
          <w:marLeft w:val="547"/>
          <w:marRight w:val="0"/>
          <w:marTop w:val="115"/>
          <w:marBottom w:val="0"/>
          <w:divBdr>
            <w:top w:val="none" w:sz="0" w:space="0" w:color="auto"/>
            <w:left w:val="none" w:sz="0" w:space="0" w:color="auto"/>
            <w:bottom w:val="none" w:sz="0" w:space="0" w:color="auto"/>
            <w:right w:val="none" w:sz="0" w:space="0" w:color="auto"/>
          </w:divBdr>
        </w:div>
        <w:div w:id="1879463577">
          <w:marLeft w:val="547"/>
          <w:marRight w:val="0"/>
          <w:marTop w:val="115"/>
          <w:marBottom w:val="0"/>
          <w:divBdr>
            <w:top w:val="none" w:sz="0" w:space="0" w:color="auto"/>
            <w:left w:val="none" w:sz="0" w:space="0" w:color="auto"/>
            <w:bottom w:val="none" w:sz="0" w:space="0" w:color="auto"/>
            <w:right w:val="none" w:sz="0" w:space="0" w:color="auto"/>
          </w:divBdr>
        </w:div>
        <w:div w:id="1892884763">
          <w:marLeft w:val="547"/>
          <w:marRight w:val="0"/>
          <w:marTop w:val="115"/>
          <w:marBottom w:val="0"/>
          <w:divBdr>
            <w:top w:val="none" w:sz="0" w:space="0" w:color="auto"/>
            <w:left w:val="none" w:sz="0" w:space="0" w:color="auto"/>
            <w:bottom w:val="none" w:sz="0" w:space="0" w:color="auto"/>
            <w:right w:val="none" w:sz="0" w:space="0" w:color="auto"/>
          </w:divBdr>
        </w:div>
      </w:divsChild>
    </w:div>
    <w:div w:id="247926814">
      <w:bodyDiv w:val="1"/>
      <w:marLeft w:val="0"/>
      <w:marRight w:val="0"/>
      <w:marTop w:val="0"/>
      <w:marBottom w:val="0"/>
      <w:divBdr>
        <w:top w:val="none" w:sz="0" w:space="0" w:color="auto"/>
        <w:left w:val="none" w:sz="0" w:space="0" w:color="auto"/>
        <w:bottom w:val="none" w:sz="0" w:space="0" w:color="auto"/>
        <w:right w:val="none" w:sz="0" w:space="0" w:color="auto"/>
      </w:divBdr>
      <w:divsChild>
        <w:div w:id="652366775">
          <w:marLeft w:val="720"/>
          <w:marRight w:val="0"/>
          <w:marTop w:val="115"/>
          <w:marBottom w:val="0"/>
          <w:divBdr>
            <w:top w:val="none" w:sz="0" w:space="0" w:color="auto"/>
            <w:left w:val="none" w:sz="0" w:space="0" w:color="auto"/>
            <w:bottom w:val="none" w:sz="0" w:space="0" w:color="auto"/>
            <w:right w:val="none" w:sz="0" w:space="0" w:color="auto"/>
          </w:divBdr>
        </w:div>
        <w:div w:id="810370308">
          <w:marLeft w:val="0"/>
          <w:marRight w:val="0"/>
          <w:marTop w:val="154"/>
          <w:marBottom w:val="0"/>
          <w:divBdr>
            <w:top w:val="none" w:sz="0" w:space="0" w:color="auto"/>
            <w:left w:val="none" w:sz="0" w:space="0" w:color="auto"/>
            <w:bottom w:val="none" w:sz="0" w:space="0" w:color="auto"/>
            <w:right w:val="none" w:sz="0" w:space="0" w:color="auto"/>
          </w:divBdr>
        </w:div>
        <w:div w:id="1213155930">
          <w:marLeft w:val="720"/>
          <w:marRight w:val="0"/>
          <w:marTop w:val="115"/>
          <w:marBottom w:val="0"/>
          <w:divBdr>
            <w:top w:val="none" w:sz="0" w:space="0" w:color="auto"/>
            <w:left w:val="none" w:sz="0" w:space="0" w:color="auto"/>
            <w:bottom w:val="none" w:sz="0" w:space="0" w:color="auto"/>
            <w:right w:val="none" w:sz="0" w:space="0" w:color="auto"/>
          </w:divBdr>
        </w:div>
        <w:div w:id="1421485173">
          <w:marLeft w:val="720"/>
          <w:marRight w:val="0"/>
          <w:marTop w:val="115"/>
          <w:marBottom w:val="0"/>
          <w:divBdr>
            <w:top w:val="none" w:sz="0" w:space="0" w:color="auto"/>
            <w:left w:val="none" w:sz="0" w:space="0" w:color="auto"/>
            <w:bottom w:val="none" w:sz="0" w:space="0" w:color="auto"/>
            <w:right w:val="none" w:sz="0" w:space="0" w:color="auto"/>
          </w:divBdr>
        </w:div>
        <w:div w:id="1483160177">
          <w:marLeft w:val="720"/>
          <w:marRight w:val="0"/>
          <w:marTop w:val="115"/>
          <w:marBottom w:val="0"/>
          <w:divBdr>
            <w:top w:val="none" w:sz="0" w:space="0" w:color="auto"/>
            <w:left w:val="none" w:sz="0" w:space="0" w:color="auto"/>
            <w:bottom w:val="none" w:sz="0" w:space="0" w:color="auto"/>
            <w:right w:val="none" w:sz="0" w:space="0" w:color="auto"/>
          </w:divBdr>
        </w:div>
      </w:divsChild>
    </w:div>
    <w:div w:id="25023572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799731">
      <w:bodyDiv w:val="1"/>
      <w:marLeft w:val="0"/>
      <w:marRight w:val="0"/>
      <w:marTop w:val="0"/>
      <w:marBottom w:val="0"/>
      <w:divBdr>
        <w:top w:val="none" w:sz="0" w:space="0" w:color="auto"/>
        <w:left w:val="none" w:sz="0" w:space="0" w:color="auto"/>
        <w:bottom w:val="none" w:sz="0" w:space="0" w:color="auto"/>
        <w:right w:val="none" w:sz="0" w:space="0" w:color="auto"/>
      </w:divBdr>
    </w:div>
    <w:div w:id="328798774">
      <w:bodyDiv w:val="1"/>
      <w:marLeft w:val="0"/>
      <w:marRight w:val="0"/>
      <w:marTop w:val="0"/>
      <w:marBottom w:val="0"/>
      <w:divBdr>
        <w:top w:val="none" w:sz="0" w:space="0" w:color="auto"/>
        <w:left w:val="none" w:sz="0" w:space="0" w:color="auto"/>
        <w:bottom w:val="none" w:sz="0" w:space="0" w:color="auto"/>
        <w:right w:val="none" w:sz="0" w:space="0" w:color="auto"/>
      </w:divBdr>
      <w:divsChild>
        <w:div w:id="919829083">
          <w:marLeft w:val="547"/>
          <w:marRight w:val="0"/>
          <w:marTop w:val="86"/>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5326">
      <w:bodyDiv w:val="1"/>
      <w:marLeft w:val="0"/>
      <w:marRight w:val="0"/>
      <w:marTop w:val="0"/>
      <w:marBottom w:val="0"/>
      <w:divBdr>
        <w:top w:val="none" w:sz="0" w:space="0" w:color="auto"/>
        <w:left w:val="none" w:sz="0" w:space="0" w:color="auto"/>
        <w:bottom w:val="none" w:sz="0" w:space="0" w:color="auto"/>
        <w:right w:val="none" w:sz="0" w:space="0" w:color="auto"/>
      </w:divBdr>
      <w:divsChild>
        <w:div w:id="550311457">
          <w:marLeft w:val="1714"/>
          <w:marRight w:val="0"/>
          <w:marTop w:val="82"/>
          <w:marBottom w:val="0"/>
          <w:divBdr>
            <w:top w:val="none" w:sz="0" w:space="0" w:color="auto"/>
            <w:left w:val="none" w:sz="0" w:space="0" w:color="auto"/>
            <w:bottom w:val="none" w:sz="0" w:space="0" w:color="auto"/>
            <w:right w:val="none" w:sz="0" w:space="0" w:color="auto"/>
          </w:divBdr>
        </w:div>
        <w:div w:id="1921941175">
          <w:marLeft w:val="2246"/>
          <w:marRight w:val="0"/>
          <w:marTop w:val="82"/>
          <w:marBottom w:val="0"/>
          <w:divBdr>
            <w:top w:val="none" w:sz="0" w:space="0" w:color="auto"/>
            <w:left w:val="none" w:sz="0" w:space="0" w:color="auto"/>
            <w:bottom w:val="none" w:sz="0" w:space="0" w:color="auto"/>
            <w:right w:val="none" w:sz="0" w:space="0" w:color="auto"/>
          </w:divBdr>
        </w:div>
        <w:div w:id="1463842520">
          <w:marLeft w:val="1714"/>
          <w:marRight w:val="0"/>
          <w:marTop w:val="82"/>
          <w:marBottom w:val="0"/>
          <w:divBdr>
            <w:top w:val="none" w:sz="0" w:space="0" w:color="auto"/>
            <w:left w:val="none" w:sz="0" w:space="0" w:color="auto"/>
            <w:bottom w:val="none" w:sz="0" w:space="0" w:color="auto"/>
            <w:right w:val="none" w:sz="0" w:space="0" w:color="auto"/>
          </w:divBdr>
        </w:div>
        <w:div w:id="1389721084">
          <w:marLeft w:val="2246"/>
          <w:marRight w:val="0"/>
          <w:marTop w:val="82"/>
          <w:marBottom w:val="0"/>
          <w:divBdr>
            <w:top w:val="none" w:sz="0" w:space="0" w:color="auto"/>
            <w:left w:val="none" w:sz="0" w:space="0" w:color="auto"/>
            <w:bottom w:val="none" w:sz="0" w:space="0" w:color="auto"/>
            <w:right w:val="none" w:sz="0" w:space="0" w:color="auto"/>
          </w:divBdr>
        </w:div>
        <w:div w:id="253898293">
          <w:marLeft w:val="1714"/>
          <w:marRight w:val="0"/>
          <w:marTop w:val="82"/>
          <w:marBottom w:val="0"/>
          <w:divBdr>
            <w:top w:val="none" w:sz="0" w:space="0" w:color="auto"/>
            <w:left w:val="none" w:sz="0" w:space="0" w:color="auto"/>
            <w:bottom w:val="none" w:sz="0" w:space="0" w:color="auto"/>
            <w:right w:val="none" w:sz="0" w:space="0" w:color="auto"/>
          </w:divBdr>
        </w:div>
        <w:div w:id="838930927">
          <w:marLeft w:val="2246"/>
          <w:marRight w:val="0"/>
          <w:marTop w:val="82"/>
          <w:marBottom w:val="0"/>
          <w:divBdr>
            <w:top w:val="none" w:sz="0" w:space="0" w:color="auto"/>
            <w:left w:val="none" w:sz="0" w:space="0" w:color="auto"/>
            <w:bottom w:val="none" w:sz="0" w:space="0" w:color="auto"/>
            <w:right w:val="none" w:sz="0" w:space="0" w:color="auto"/>
          </w:divBdr>
        </w:div>
      </w:divsChild>
    </w:div>
    <w:div w:id="341903245">
      <w:bodyDiv w:val="1"/>
      <w:marLeft w:val="0"/>
      <w:marRight w:val="0"/>
      <w:marTop w:val="0"/>
      <w:marBottom w:val="0"/>
      <w:divBdr>
        <w:top w:val="none" w:sz="0" w:space="0" w:color="auto"/>
        <w:left w:val="none" w:sz="0" w:space="0" w:color="auto"/>
        <w:bottom w:val="none" w:sz="0" w:space="0" w:color="auto"/>
        <w:right w:val="none" w:sz="0" w:space="0" w:color="auto"/>
      </w:divBdr>
    </w:div>
    <w:div w:id="380981293">
      <w:bodyDiv w:val="1"/>
      <w:marLeft w:val="0"/>
      <w:marRight w:val="0"/>
      <w:marTop w:val="0"/>
      <w:marBottom w:val="0"/>
      <w:divBdr>
        <w:top w:val="none" w:sz="0" w:space="0" w:color="auto"/>
        <w:left w:val="none" w:sz="0" w:space="0" w:color="auto"/>
        <w:bottom w:val="none" w:sz="0" w:space="0" w:color="auto"/>
        <w:right w:val="none" w:sz="0" w:space="0" w:color="auto"/>
      </w:divBdr>
      <w:divsChild>
        <w:div w:id="256133953">
          <w:marLeft w:val="547"/>
          <w:marRight w:val="0"/>
          <w:marTop w:val="96"/>
          <w:marBottom w:val="0"/>
          <w:divBdr>
            <w:top w:val="none" w:sz="0" w:space="0" w:color="auto"/>
            <w:left w:val="none" w:sz="0" w:space="0" w:color="auto"/>
            <w:bottom w:val="none" w:sz="0" w:space="0" w:color="auto"/>
            <w:right w:val="none" w:sz="0" w:space="0" w:color="auto"/>
          </w:divBdr>
        </w:div>
        <w:div w:id="770860252">
          <w:marLeft w:val="547"/>
          <w:marRight w:val="0"/>
          <w:marTop w:val="96"/>
          <w:marBottom w:val="0"/>
          <w:divBdr>
            <w:top w:val="none" w:sz="0" w:space="0" w:color="auto"/>
            <w:left w:val="none" w:sz="0" w:space="0" w:color="auto"/>
            <w:bottom w:val="none" w:sz="0" w:space="0" w:color="auto"/>
            <w:right w:val="none" w:sz="0" w:space="0" w:color="auto"/>
          </w:divBdr>
        </w:div>
        <w:div w:id="861283868">
          <w:marLeft w:val="547"/>
          <w:marRight w:val="0"/>
          <w:marTop w:val="96"/>
          <w:marBottom w:val="0"/>
          <w:divBdr>
            <w:top w:val="none" w:sz="0" w:space="0" w:color="auto"/>
            <w:left w:val="none" w:sz="0" w:space="0" w:color="auto"/>
            <w:bottom w:val="none" w:sz="0" w:space="0" w:color="auto"/>
            <w:right w:val="none" w:sz="0" w:space="0" w:color="auto"/>
          </w:divBdr>
        </w:div>
        <w:div w:id="1036346122">
          <w:marLeft w:val="547"/>
          <w:marRight w:val="0"/>
          <w:marTop w:val="96"/>
          <w:marBottom w:val="0"/>
          <w:divBdr>
            <w:top w:val="none" w:sz="0" w:space="0" w:color="auto"/>
            <w:left w:val="none" w:sz="0" w:space="0" w:color="auto"/>
            <w:bottom w:val="none" w:sz="0" w:space="0" w:color="auto"/>
            <w:right w:val="none" w:sz="0" w:space="0" w:color="auto"/>
          </w:divBdr>
        </w:div>
        <w:div w:id="1230307621">
          <w:marLeft w:val="547"/>
          <w:marRight w:val="0"/>
          <w:marTop w:val="96"/>
          <w:marBottom w:val="0"/>
          <w:divBdr>
            <w:top w:val="none" w:sz="0" w:space="0" w:color="auto"/>
            <w:left w:val="none" w:sz="0" w:space="0" w:color="auto"/>
            <w:bottom w:val="none" w:sz="0" w:space="0" w:color="auto"/>
            <w:right w:val="none" w:sz="0" w:space="0" w:color="auto"/>
          </w:divBdr>
        </w:div>
        <w:div w:id="1272736278">
          <w:marLeft w:val="547"/>
          <w:marRight w:val="0"/>
          <w:marTop w:val="96"/>
          <w:marBottom w:val="0"/>
          <w:divBdr>
            <w:top w:val="none" w:sz="0" w:space="0" w:color="auto"/>
            <w:left w:val="none" w:sz="0" w:space="0" w:color="auto"/>
            <w:bottom w:val="none" w:sz="0" w:space="0" w:color="auto"/>
            <w:right w:val="none" w:sz="0" w:space="0" w:color="auto"/>
          </w:divBdr>
        </w:div>
        <w:div w:id="1577982705">
          <w:marLeft w:val="547"/>
          <w:marRight w:val="0"/>
          <w:marTop w:val="96"/>
          <w:marBottom w:val="0"/>
          <w:divBdr>
            <w:top w:val="none" w:sz="0" w:space="0" w:color="auto"/>
            <w:left w:val="none" w:sz="0" w:space="0" w:color="auto"/>
            <w:bottom w:val="none" w:sz="0" w:space="0" w:color="auto"/>
            <w:right w:val="none" w:sz="0" w:space="0" w:color="auto"/>
          </w:divBdr>
        </w:div>
        <w:div w:id="2067530408">
          <w:marLeft w:val="547"/>
          <w:marRight w:val="0"/>
          <w:marTop w:val="96"/>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1296">
      <w:bodyDiv w:val="1"/>
      <w:marLeft w:val="0"/>
      <w:marRight w:val="0"/>
      <w:marTop w:val="0"/>
      <w:marBottom w:val="0"/>
      <w:divBdr>
        <w:top w:val="none" w:sz="0" w:space="0" w:color="auto"/>
        <w:left w:val="none" w:sz="0" w:space="0" w:color="auto"/>
        <w:bottom w:val="none" w:sz="0" w:space="0" w:color="auto"/>
        <w:right w:val="none" w:sz="0" w:space="0" w:color="auto"/>
      </w:divBdr>
      <w:divsChild>
        <w:div w:id="83498674">
          <w:marLeft w:val="547"/>
          <w:marRight w:val="0"/>
          <w:marTop w:val="0"/>
          <w:marBottom w:val="0"/>
          <w:divBdr>
            <w:top w:val="none" w:sz="0" w:space="0" w:color="auto"/>
            <w:left w:val="none" w:sz="0" w:space="0" w:color="auto"/>
            <w:bottom w:val="none" w:sz="0" w:space="0" w:color="auto"/>
            <w:right w:val="none" w:sz="0" w:space="0" w:color="auto"/>
          </w:divBdr>
        </w:div>
        <w:div w:id="121198239">
          <w:marLeft w:val="547"/>
          <w:marRight w:val="0"/>
          <w:marTop w:val="0"/>
          <w:marBottom w:val="0"/>
          <w:divBdr>
            <w:top w:val="none" w:sz="0" w:space="0" w:color="auto"/>
            <w:left w:val="none" w:sz="0" w:space="0" w:color="auto"/>
            <w:bottom w:val="none" w:sz="0" w:space="0" w:color="auto"/>
            <w:right w:val="none" w:sz="0" w:space="0" w:color="auto"/>
          </w:divBdr>
        </w:div>
        <w:div w:id="571085642">
          <w:marLeft w:val="547"/>
          <w:marRight w:val="0"/>
          <w:marTop w:val="0"/>
          <w:marBottom w:val="0"/>
          <w:divBdr>
            <w:top w:val="none" w:sz="0" w:space="0" w:color="auto"/>
            <w:left w:val="none" w:sz="0" w:space="0" w:color="auto"/>
            <w:bottom w:val="none" w:sz="0" w:space="0" w:color="auto"/>
            <w:right w:val="none" w:sz="0" w:space="0" w:color="auto"/>
          </w:divBdr>
        </w:div>
        <w:div w:id="689836154">
          <w:marLeft w:val="547"/>
          <w:marRight w:val="0"/>
          <w:marTop w:val="0"/>
          <w:marBottom w:val="0"/>
          <w:divBdr>
            <w:top w:val="none" w:sz="0" w:space="0" w:color="auto"/>
            <w:left w:val="none" w:sz="0" w:space="0" w:color="auto"/>
            <w:bottom w:val="none" w:sz="0" w:space="0" w:color="auto"/>
            <w:right w:val="none" w:sz="0" w:space="0" w:color="auto"/>
          </w:divBdr>
        </w:div>
        <w:div w:id="709838841">
          <w:marLeft w:val="547"/>
          <w:marRight w:val="0"/>
          <w:marTop w:val="0"/>
          <w:marBottom w:val="0"/>
          <w:divBdr>
            <w:top w:val="none" w:sz="0" w:space="0" w:color="auto"/>
            <w:left w:val="none" w:sz="0" w:space="0" w:color="auto"/>
            <w:bottom w:val="none" w:sz="0" w:space="0" w:color="auto"/>
            <w:right w:val="none" w:sz="0" w:space="0" w:color="auto"/>
          </w:divBdr>
        </w:div>
        <w:div w:id="1024791205">
          <w:marLeft w:val="547"/>
          <w:marRight w:val="0"/>
          <w:marTop w:val="0"/>
          <w:marBottom w:val="0"/>
          <w:divBdr>
            <w:top w:val="none" w:sz="0" w:space="0" w:color="auto"/>
            <w:left w:val="none" w:sz="0" w:space="0" w:color="auto"/>
            <w:bottom w:val="none" w:sz="0" w:space="0" w:color="auto"/>
            <w:right w:val="none" w:sz="0" w:space="0" w:color="auto"/>
          </w:divBdr>
        </w:div>
        <w:div w:id="1203665439">
          <w:marLeft w:val="547"/>
          <w:marRight w:val="0"/>
          <w:marTop w:val="115"/>
          <w:marBottom w:val="240"/>
          <w:divBdr>
            <w:top w:val="none" w:sz="0" w:space="0" w:color="auto"/>
            <w:left w:val="none" w:sz="0" w:space="0" w:color="auto"/>
            <w:bottom w:val="none" w:sz="0" w:space="0" w:color="auto"/>
            <w:right w:val="none" w:sz="0" w:space="0" w:color="auto"/>
          </w:divBdr>
        </w:div>
        <w:div w:id="1225722736">
          <w:marLeft w:val="547"/>
          <w:marRight w:val="0"/>
          <w:marTop w:val="115"/>
          <w:marBottom w:val="240"/>
          <w:divBdr>
            <w:top w:val="none" w:sz="0" w:space="0" w:color="auto"/>
            <w:left w:val="none" w:sz="0" w:space="0" w:color="auto"/>
            <w:bottom w:val="none" w:sz="0" w:space="0" w:color="auto"/>
            <w:right w:val="none" w:sz="0" w:space="0" w:color="auto"/>
          </w:divBdr>
        </w:div>
        <w:div w:id="1265186975">
          <w:marLeft w:val="547"/>
          <w:marRight w:val="0"/>
          <w:marTop w:val="115"/>
          <w:marBottom w:val="240"/>
          <w:divBdr>
            <w:top w:val="none" w:sz="0" w:space="0" w:color="auto"/>
            <w:left w:val="none" w:sz="0" w:space="0" w:color="auto"/>
            <w:bottom w:val="none" w:sz="0" w:space="0" w:color="auto"/>
            <w:right w:val="none" w:sz="0" w:space="0" w:color="auto"/>
          </w:divBdr>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662">
      <w:bodyDiv w:val="1"/>
      <w:marLeft w:val="0"/>
      <w:marRight w:val="0"/>
      <w:marTop w:val="0"/>
      <w:marBottom w:val="0"/>
      <w:divBdr>
        <w:top w:val="none" w:sz="0" w:space="0" w:color="auto"/>
        <w:left w:val="none" w:sz="0" w:space="0" w:color="auto"/>
        <w:bottom w:val="none" w:sz="0" w:space="0" w:color="auto"/>
        <w:right w:val="none" w:sz="0" w:space="0" w:color="auto"/>
      </w:divBdr>
      <w:divsChild>
        <w:div w:id="1797068435">
          <w:marLeft w:val="547"/>
          <w:marRight w:val="0"/>
          <w:marTop w:val="115"/>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11377753">
      <w:bodyDiv w:val="1"/>
      <w:marLeft w:val="0"/>
      <w:marRight w:val="0"/>
      <w:marTop w:val="0"/>
      <w:marBottom w:val="0"/>
      <w:divBdr>
        <w:top w:val="none" w:sz="0" w:space="0" w:color="auto"/>
        <w:left w:val="none" w:sz="0" w:space="0" w:color="auto"/>
        <w:bottom w:val="none" w:sz="0" w:space="0" w:color="auto"/>
        <w:right w:val="none" w:sz="0" w:space="0" w:color="auto"/>
      </w:divBdr>
      <w:divsChild>
        <w:div w:id="174616427">
          <w:marLeft w:val="720"/>
          <w:marRight w:val="0"/>
          <w:marTop w:val="115"/>
          <w:marBottom w:val="0"/>
          <w:divBdr>
            <w:top w:val="none" w:sz="0" w:space="0" w:color="auto"/>
            <w:left w:val="none" w:sz="0" w:space="0" w:color="auto"/>
            <w:bottom w:val="none" w:sz="0" w:space="0" w:color="auto"/>
            <w:right w:val="none" w:sz="0" w:space="0" w:color="auto"/>
          </w:divBdr>
        </w:div>
        <w:div w:id="1821311143">
          <w:marLeft w:val="720"/>
          <w:marRight w:val="0"/>
          <w:marTop w:val="115"/>
          <w:marBottom w:val="0"/>
          <w:divBdr>
            <w:top w:val="none" w:sz="0" w:space="0" w:color="auto"/>
            <w:left w:val="none" w:sz="0" w:space="0" w:color="auto"/>
            <w:bottom w:val="none" w:sz="0" w:space="0" w:color="auto"/>
            <w:right w:val="none" w:sz="0" w:space="0" w:color="auto"/>
          </w:divBdr>
        </w:div>
      </w:divsChild>
    </w:div>
    <w:div w:id="519897252">
      <w:bodyDiv w:val="1"/>
      <w:marLeft w:val="0"/>
      <w:marRight w:val="0"/>
      <w:marTop w:val="0"/>
      <w:marBottom w:val="0"/>
      <w:divBdr>
        <w:top w:val="none" w:sz="0" w:space="0" w:color="auto"/>
        <w:left w:val="none" w:sz="0" w:space="0" w:color="auto"/>
        <w:bottom w:val="none" w:sz="0" w:space="0" w:color="auto"/>
        <w:right w:val="none" w:sz="0" w:space="0" w:color="auto"/>
      </w:divBdr>
      <w:divsChild>
        <w:div w:id="617563321">
          <w:marLeft w:val="1166"/>
          <w:marRight w:val="0"/>
          <w:marTop w:val="96"/>
          <w:marBottom w:val="0"/>
          <w:divBdr>
            <w:top w:val="none" w:sz="0" w:space="0" w:color="auto"/>
            <w:left w:val="none" w:sz="0" w:space="0" w:color="auto"/>
            <w:bottom w:val="none" w:sz="0" w:space="0" w:color="auto"/>
            <w:right w:val="none" w:sz="0" w:space="0" w:color="auto"/>
          </w:divBdr>
        </w:div>
        <w:div w:id="1431703800">
          <w:marLeft w:val="1166"/>
          <w:marRight w:val="0"/>
          <w:marTop w:val="96"/>
          <w:marBottom w:val="0"/>
          <w:divBdr>
            <w:top w:val="none" w:sz="0" w:space="0" w:color="auto"/>
            <w:left w:val="none" w:sz="0" w:space="0" w:color="auto"/>
            <w:bottom w:val="none" w:sz="0" w:space="0" w:color="auto"/>
            <w:right w:val="none" w:sz="0" w:space="0" w:color="auto"/>
          </w:divBdr>
        </w:div>
        <w:div w:id="1140926404">
          <w:marLeft w:val="1166"/>
          <w:marRight w:val="0"/>
          <w:marTop w:val="96"/>
          <w:marBottom w:val="0"/>
          <w:divBdr>
            <w:top w:val="none" w:sz="0" w:space="0" w:color="auto"/>
            <w:left w:val="none" w:sz="0" w:space="0" w:color="auto"/>
            <w:bottom w:val="none" w:sz="0" w:space="0" w:color="auto"/>
            <w:right w:val="none" w:sz="0" w:space="0" w:color="auto"/>
          </w:divBdr>
        </w:div>
      </w:divsChild>
    </w:div>
    <w:div w:id="535120352">
      <w:bodyDiv w:val="1"/>
      <w:marLeft w:val="0"/>
      <w:marRight w:val="0"/>
      <w:marTop w:val="0"/>
      <w:marBottom w:val="0"/>
      <w:divBdr>
        <w:top w:val="none" w:sz="0" w:space="0" w:color="auto"/>
        <w:left w:val="none" w:sz="0" w:space="0" w:color="auto"/>
        <w:bottom w:val="none" w:sz="0" w:space="0" w:color="auto"/>
        <w:right w:val="none" w:sz="0" w:space="0" w:color="auto"/>
      </w:divBdr>
      <w:divsChild>
        <w:div w:id="425736280">
          <w:marLeft w:val="1166"/>
          <w:marRight w:val="0"/>
          <w:marTop w:val="96"/>
          <w:marBottom w:val="0"/>
          <w:divBdr>
            <w:top w:val="none" w:sz="0" w:space="0" w:color="auto"/>
            <w:left w:val="none" w:sz="0" w:space="0" w:color="auto"/>
            <w:bottom w:val="none" w:sz="0" w:space="0" w:color="auto"/>
            <w:right w:val="none" w:sz="0" w:space="0" w:color="auto"/>
          </w:divBdr>
        </w:div>
      </w:divsChild>
    </w:div>
    <w:div w:id="553394849">
      <w:bodyDiv w:val="1"/>
      <w:marLeft w:val="0"/>
      <w:marRight w:val="0"/>
      <w:marTop w:val="0"/>
      <w:marBottom w:val="0"/>
      <w:divBdr>
        <w:top w:val="none" w:sz="0" w:space="0" w:color="auto"/>
        <w:left w:val="none" w:sz="0" w:space="0" w:color="auto"/>
        <w:bottom w:val="none" w:sz="0" w:space="0" w:color="auto"/>
        <w:right w:val="none" w:sz="0" w:space="0" w:color="auto"/>
      </w:divBdr>
      <w:divsChild>
        <w:div w:id="1548030204">
          <w:marLeft w:val="1166"/>
          <w:marRight w:val="0"/>
          <w:marTop w:val="86"/>
          <w:marBottom w:val="0"/>
          <w:divBdr>
            <w:top w:val="none" w:sz="0" w:space="0" w:color="auto"/>
            <w:left w:val="none" w:sz="0" w:space="0" w:color="auto"/>
            <w:bottom w:val="none" w:sz="0" w:space="0" w:color="auto"/>
            <w:right w:val="none" w:sz="0" w:space="0" w:color="auto"/>
          </w:divBdr>
        </w:div>
      </w:divsChild>
    </w:div>
    <w:div w:id="564267159">
      <w:bodyDiv w:val="1"/>
      <w:marLeft w:val="0"/>
      <w:marRight w:val="0"/>
      <w:marTop w:val="0"/>
      <w:marBottom w:val="0"/>
      <w:divBdr>
        <w:top w:val="none" w:sz="0" w:space="0" w:color="auto"/>
        <w:left w:val="none" w:sz="0" w:space="0" w:color="auto"/>
        <w:bottom w:val="none" w:sz="0" w:space="0" w:color="auto"/>
        <w:right w:val="none" w:sz="0" w:space="0" w:color="auto"/>
      </w:divBdr>
    </w:div>
    <w:div w:id="566382062">
      <w:bodyDiv w:val="1"/>
      <w:marLeft w:val="0"/>
      <w:marRight w:val="0"/>
      <w:marTop w:val="0"/>
      <w:marBottom w:val="0"/>
      <w:divBdr>
        <w:top w:val="none" w:sz="0" w:space="0" w:color="auto"/>
        <w:left w:val="none" w:sz="0" w:space="0" w:color="auto"/>
        <w:bottom w:val="none" w:sz="0" w:space="0" w:color="auto"/>
        <w:right w:val="none" w:sz="0" w:space="0" w:color="auto"/>
      </w:divBdr>
    </w:div>
    <w:div w:id="569266081">
      <w:bodyDiv w:val="1"/>
      <w:marLeft w:val="0"/>
      <w:marRight w:val="0"/>
      <w:marTop w:val="0"/>
      <w:marBottom w:val="0"/>
      <w:divBdr>
        <w:top w:val="none" w:sz="0" w:space="0" w:color="auto"/>
        <w:left w:val="none" w:sz="0" w:space="0" w:color="auto"/>
        <w:bottom w:val="none" w:sz="0" w:space="0" w:color="auto"/>
        <w:right w:val="none" w:sz="0" w:space="0" w:color="auto"/>
      </w:divBdr>
      <w:divsChild>
        <w:div w:id="168177088">
          <w:marLeft w:val="1714"/>
          <w:marRight w:val="0"/>
          <w:marTop w:val="67"/>
          <w:marBottom w:val="0"/>
          <w:divBdr>
            <w:top w:val="none" w:sz="0" w:space="0" w:color="auto"/>
            <w:left w:val="none" w:sz="0" w:space="0" w:color="auto"/>
            <w:bottom w:val="none" w:sz="0" w:space="0" w:color="auto"/>
            <w:right w:val="none" w:sz="0" w:space="0" w:color="auto"/>
          </w:divBdr>
        </w:div>
        <w:div w:id="168717351">
          <w:marLeft w:val="1714"/>
          <w:marRight w:val="0"/>
          <w:marTop w:val="67"/>
          <w:marBottom w:val="0"/>
          <w:divBdr>
            <w:top w:val="none" w:sz="0" w:space="0" w:color="auto"/>
            <w:left w:val="none" w:sz="0" w:space="0" w:color="auto"/>
            <w:bottom w:val="none" w:sz="0" w:space="0" w:color="auto"/>
            <w:right w:val="none" w:sz="0" w:space="0" w:color="auto"/>
          </w:divBdr>
        </w:div>
        <w:div w:id="710806829">
          <w:marLeft w:val="1166"/>
          <w:marRight w:val="0"/>
          <w:marTop w:val="86"/>
          <w:marBottom w:val="0"/>
          <w:divBdr>
            <w:top w:val="none" w:sz="0" w:space="0" w:color="auto"/>
            <w:left w:val="none" w:sz="0" w:space="0" w:color="auto"/>
            <w:bottom w:val="none" w:sz="0" w:space="0" w:color="auto"/>
            <w:right w:val="none" w:sz="0" w:space="0" w:color="auto"/>
          </w:divBdr>
        </w:div>
        <w:div w:id="989555782">
          <w:marLeft w:val="1166"/>
          <w:marRight w:val="0"/>
          <w:marTop w:val="86"/>
          <w:marBottom w:val="0"/>
          <w:divBdr>
            <w:top w:val="none" w:sz="0" w:space="0" w:color="auto"/>
            <w:left w:val="none" w:sz="0" w:space="0" w:color="auto"/>
            <w:bottom w:val="none" w:sz="0" w:space="0" w:color="auto"/>
            <w:right w:val="none" w:sz="0" w:space="0" w:color="auto"/>
          </w:divBdr>
        </w:div>
        <w:div w:id="1130394116">
          <w:marLeft w:val="1714"/>
          <w:marRight w:val="0"/>
          <w:marTop w:val="67"/>
          <w:marBottom w:val="0"/>
          <w:divBdr>
            <w:top w:val="none" w:sz="0" w:space="0" w:color="auto"/>
            <w:left w:val="none" w:sz="0" w:space="0" w:color="auto"/>
            <w:bottom w:val="none" w:sz="0" w:space="0" w:color="auto"/>
            <w:right w:val="none" w:sz="0" w:space="0" w:color="auto"/>
          </w:divBdr>
        </w:div>
        <w:div w:id="1180512124">
          <w:marLeft w:val="1166"/>
          <w:marRight w:val="0"/>
          <w:marTop w:val="86"/>
          <w:marBottom w:val="0"/>
          <w:divBdr>
            <w:top w:val="none" w:sz="0" w:space="0" w:color="auto"/>
            <w:left w:val="none" w:sz="0" w:space="0" w:color="auto"/>
            <w:bottom w:val="none" w:sz="0" w:space="0" w:color="auto"/>
            <w:right w:val="none" w:sz="0" w:space="0" w:color="auto"/>
          </w:divBdr>
        </w:div>
        <w:div w:id="1438135617">
          <w:marLeft w:val="1166"/>
          <w:marRight w:val="0"/>
          <w:marTop w:val="86"/>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80065249">
      <w:bodyDiv w:val="1"/>
      <w:marLeft w:val="0"/>
      <w:marRight w:val="0"/>
      <w:marTop w:val="0"/>
      <w:marBottom w:val="0"/>
      <w:divBdr>
        <w:top w:val="none" w:sz="0" w:space="0" w:color="auto"/>
        <w:left w:val="none" w:sz="0" w:space="0" w:color="auto"/>
        <w:bottom w:val="none" w:sz="0" w:space="0" w:color="auto"/>
        <w:right w:val="none" w:sz="0" w:space="0" w:color="auto"/>
      </w:divBdr>
      <w:divsChild>
        <w:div w:id="1576628293">
          <w:marLeft w:val="1166"/>
          <w:marRight w:val="0"/>
          <w:marTop w:val="86"/>
          <w:marBottom w:val="0"/>
          <w:divBdr>
            <w:top w:val="none" w:sz="0" w:space="0" w:color="auto"/>
            <w:left w:val="none" w:sz="0" w:space="0" w:color="auto"/>
            <w:bottom w:val="none" w:sz="0" w:space="0" w:color="auto"/>
            <w:right w:val="none" w:sz="0" w:space="0" w:color="auto"/>
          </w:divBdr>
        </w:div>
      </w:divsChild>
    </w:div>
    <w:div w:id="583803738">
      <w:bodyDiv w:val="1"/>
      <w:marLeft w:val="0"/>
      <w:marRight w:val="0"/>
      <w:marTop w:val="0"/>
      <w:marBottom w:val="0"/>
      <w:divBdr>
        <w:top w:val="none" w:sz="0" w:space="0" w:color="auto"/>
        <w:left w:val="none" w:sz="0" w:space="0" w:color="auto"/>
        <w:bottom w:val="none" w:sz="0" w:space="0" w:color="auto"/>
        <w:right w:val="none" w:sz="0" w:space="0" w:color="auto"/>
      </w:divBdr>
      <w:divsChild>
        <w:div w:id="741829584">
          <w:marLeft w:val="547"/>
          <w:marRight w:val="0"/>
          <w:marTop w:val="86"/>
          <w:marBottom w:val="0"/>
          <w:divBdr>
            <w:top w:val="none" w:sz="0" w:space="0" w:color="auto"/>
            <w:left w:val="none" w:sz="0" w:space="0" w:color="auto"/>
            <w:bottom w:val="none" w:sz="0" w:space="0" w:color="auto"/>
            <w:right w:val="none" w:sz="0" w:space="0" w:color="auto"/>
          </w:divBdr>
        </w:div>
      </w:divsChild>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97">
      <w:bodyDiv w:val="1"/>
      <w:marLeft w:val="0"/>
      <w:marRight w:val="0"/>
      <w:marTop w:val="0"/>
      <w:marBottom w:val="0"/>
      <w:divBdr>
        <w:top w:val="none" w:sz="0" w:space="0" w:color="auto"/>
        <w:left w:val="none" w:sz="0" w:space="0" w:color="auto"/>
        <w:bottom w:val="none" w:sz="0" w:space="0" w:color="auto"/>
        <w:right w:val="none" w:sz="0" w:space="0" w:color="auto"/>
      </w:divBdr>
      <w:divsChild>
        <w:div w:id="86509082">
          <w:marLeft w:val="547"/>
          <w:marRight w:val="0"/>
          <w:marTop w:val="115"/>
          <w:marBottom w:val="0"/>
          <w:divBdr>
            <w:top w:val="none" w:sz="0" w:space="0" w:color="auto"/>
            <w:left w:val="none" w:sz="0" w:space="0" w:color="auto"/>
            <w:bottom w:val="none" w:sz="0" w:space="0" w:color="auto"/>
            <w:right w:val="none" w:sz="0" w:space="0" w:color="auto"/>
          </w:divBdr>
        </w:div>
        <w:div w:id="1172917452">
          <w:marLeft w:val="547"/>
          <w:marRight w:val="0"/>
          <w:marTop w:val="115"/>
          <w:marBottom w:val="0"/>
          <w:divBdr>
            <w:top w:val="none" w:sz="0" w:space="0" w:color="auto"/>
            <w:left w:val="none" w:sz="0" w:space="0" w:color="auto"/>
            <w:bottom w:val="none" w:sz="0" w:space="0" w:color="auto"/>
            <w:right w:val="none" w:sz="0" w:space="0" w:color="auto"/>
          </w:divBdr>
        </w:div>
      </w:divsChild>
    </w:div>
    <w:div w:id="603347455">
      <w:bodyDiv w:val="1"/>
      <w:marLeft w:val="0"/>
      <w:marRight w:val="0"/>
      <w:marTop w:val="0"/>
      <w:marBottom w:val="0"/>
      <w:divBdr>
        <w:top w:val="none" w:sz="0" w:space="0" w:color="auto"/>
        <w:left w:val="none" w:sz="0" w:space="0" w:color="auto"/>
        <w:bottom w:val="none" w:sz="0" w:space="0" w:color="auto"/>
        <w:right w:val="none" w:sz="0" w:space="0" w:color="auto"/>
      </w:divBdr>
    </w:div>
    <w:div w:id="611593977">
      <w:bodyDiv w:val="1"/>
      <w:marLeft w:val="0"/>
      <w:marRight w:val="0"/>
      <w:marTop w:val="0"/>
      <w:marBottom w:val="0"/>
      <w:divBdr>
        <w:top w:val="none" w:sz="0" w:space="0" w:color="auto"/>
        <w:left w:val="none" w:sz="0" w:space="0" w:color="auto"/>
        <w:bottom w:val="none" w:sz="0" w:space="0" w:color="auto"/>
        <w:right w:val="none" w:sz="0" w:space="0" w:color="auto"/>
      </w:divBdr>
      <w:divsChild>
        <w:div w:id="1728605370">
          <w:marLeft w:val="547"/>
          <w:marRight w:val="0"/>
          <w:marTop w:val="115"/>
          <w:marBottom w:val="0"/>
          <w:divBdr>
            <w:top w:val="none" w:sz="0" w:space="0" w:color="auto"/>
            <w:left w:val="none" w:sz="0" w:space="0" w:color="auto"/>
            <w:bottom w:val="none" w:sz="0" w:space="0" w:color="auto"/>
            <w:right w:val="none" w:sz="0" w:space="0" w:color="auto"/>
          </w:divBdr>
        </w:div>
        <w:div w:id="403995995">
          <w:marLeft w:val="1166"/>
          <w:marRight w:val="0"/>
          <w:marTop w:val="115"/>
          <w:marBottom w:val="0"/>
          <w:divBdr>
            <w:top w:val="none" w:sz="0" w:space="0" w:color="auto"/>
            <w:left w:val="none" w:sz="0" w:space="0" w:color="auto"/>
            <w:bottom w:val="none" w:sz="0" w:space="0" w:color="auto"/>
            <w:right w:val="none" w:sz="0" w:space="0" w:color="auto"/>
          </w:divBdr>
        </w:div>
        <w:div w:id="1290159567">
          <w:marLeft w:val="1166"/>
          <w:marRight w:val="0"/>
          <w:marTop w:val="115"/>
          <w:marBottom w:val="0"/>
          <w:divBdr>
            <w:top w:val="none" w:sz="0" w:space="0" w:color="auto"/>
            <w:left w:val="none" w:sz="0" w:space="0" w:color="auto"/>
            <w:bottom w:val="none" w:sz="0" w:space="0" w:color="auto"/>
            <w:right w:val="none" w:sz="0" w:space="0" w:color="auto"/>
          </w:divBdr>
        </w:div>
      </w:divsChild>
    </w:div>
    <w:div w:id="615210555">
      <w:bodyDiv w:val="1"/>
      <w:marLeft w:val="0"/>
      <w:marRight w:val="0"/>
      <w:marTop w:val="0"/>
      <w:marBottom w:val="0"/>
      <w:divBdr>
        <w:top w:val="none" w:sz="0" w:space="0" w:color="auto"/>
        <w:left w:val="none" w:sz="0" w:space="0" w:color="auto"/>
        <w:bottom w:val="none" w:sz="0" w:space="0" w:color="auto"/>
        <w:right w:val="none" w:sz="0" w:space="0" w:color="auto"/>
      </w:divBdr>
      <w:divsChild>
        <w:div w:id="1234504582">
          <w:marLeft w:val="547"/>
          <w:marRight w:val="0"/>
          <w:marTop w:val="96"/>
          <w:marBottom w:val="0"/>
          <w:divBdr>
            <w:top w:val="none" w:sz="0" w:space="0" w:color="auto"/>
            <w:left w:val="none" w:sz="0" w:space="0" w:color="auto"/>
            <w:bottom w:val="none" w:sz="0" w:space="0" w:color="auto"/>
            <w:right w:val="none" w:sz="0" w:space="0" w:color="auto"/>
          </w:divBdr>
        </w:div>
      </w:divsChild>
    </w:div>
    <w:div w:id="619840998">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28976662">
      <w:bodyDiv w:val="1"/>
      <w:marLeft w:val="0"/>
      <w:marRight w:val="0"/>
      <w:marTop w:val="0"/>
      <w:marBottom w:val="0"/>
      <w:divBdr>
        <w:top w:val="none" w:sz="0" w:space="0" w:color="auto"/>
        <w:left w:val="none" w:sz="0" w:space="0" w:color="auto"/>
        <w:bottom w:val="none" w:sz="0" w:space="0" w:color="auto"/>
        <w:right w:val="none" w:sz="0" w:space="0" w:color="auto"/>
      </w:divBdr>
      <w:divsChild>
        <w:div w:id="1536039015">
          <w:marLeft w:val="547"/>
          <w:marRight w:val="0"/>
          <w:marTop w:val="96"/>
          <w:marBottom w:val="0"/>
          <w:divBdr>
            <w:top w:val="none" w:sz="0" w:space="0" w:color="auto"/>
            <w:left w:val="none" w:sz="0" w:space="0" w:color="auto"/>
            <w:bottom w:val="none" w:sz="0" w:space="0" w:color="auto"/>
            <w:right w:val="none" w:sz="0" w:space="0" w:color="auto"/>
          </w:divBdr>
        </w:div>
        <w:div w:id="1899441476">
          <w:marLeft w:val="1166"/>
          <w:marRight w:val="0"/>
          <w:marTop w:val="96"/>
          <w:marBottom w:val="0"/>
          <w:divBdr>
            <w:top w:val="none" w:sz="0" w:space="0" w:color="auto"/>
            <w:left w:val="none" w:sz="0" w:space="0" w:color="auto"/>
            <w:bottom w:val="none" w:sz="0" w:space="0" w:color="auto"/>
            <w:right w:val="none" w:sz="0" w:space="0" w:color="auto"/>
          </w:divBdr>
        </w:div>
      </w:divsChild>
    </w:div>
    <w:div w:id="655184859">
      <w:bodyDiv w:val="1"/>
      <w:marLeft w:val="0"/>
      <w:marRight w:val="0"/>
      <w:marTop w:val="0"/>
      <w:marBottom w:val="0"/>
      <w:divBdr>
        <w:top w:val="none" w:sz="0" w:space="0" w:color="auto"/>
        <w:left w:val="none" w:sz="0" w:space="0" w:color="auto"/>
        <w:bottom w:val="none" w:sz="0" w:space="0" w:color="auto"/>
        <w:right w:val="none" w:sz="0" w:space="0" w:color="auto"/>
      </w:divBdr>
      <w:divsChild>
        <w:div w:id="275211155">
          <w:marLeft w:val="1166"/>
          <w:marRight w:val="0"/>
          <w:marTop w:val="86"/>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33434459">
      <w:bodyDiv w:val="1"/>
      <w:marLeft w:val="0"/>
      <w:marRight w:val="0"/>
      <w:marTop w:val="0"/>
      <w:marBottom w:val="0"/>
      <w:divBdr>
        <w:top w:val="none" w:sz="0" w:space="0" w:color="auto"/>
        <w:left w:val="none" w:sz="0" w:space="0" w:color="auto"/>
        <w:bottom w:val="none" w:sz="0" w:space="0" w:color="auto"/>
        <w:right w:val="none" w:sz="0" w:space="0" w:color="auto"/>
      </w:divBdr>
      <w:divsChild>
        <w:div w:id="1681421248">
          <w:marLeft w:val="720"/>
          <w:marRight w:val="0"/>
          <w:marTop w:val="96"/>
          <w:marBottom w:val="0"/>
          <w:divBdr>
            <w:top w:val="none" w:sz="0" w:space="0" w:color="auto"/>
            <w:left w:val="none" w:sz="0" w:space="0" w:color="auto"/>
            <w:bottom w:val="none" w:sz="0" w:space="0" w:color="auto"/>
            <w:right w:val="none" w:sz="0" w:space="0" w:color="auto"/>
          </w:divBdr>
        </w:div>
      </w:divsChild>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9330">
      <w:bodyDiv w:val="1"/>
      <w:marLeft w:val="0"/>
      <w:marRight w:val="0"/>
      <w:marTop w:val="0"/>
      <w:marBottom w:val="0"/>
      <w:divBdr>
        <w:top w:val="none" w:sz="0" w:space="0" w:color="auto"/>
        <w:left w:val="none" w:sz="0" w:space="0" w:color="auto"/>
        <w:bottom w:val="none" w:sz="0" w:space="0" w:color="auto"/>
        <w:right w:val="none" w:sz="0" w:space="0" w:color="auto"/>
      </w:divBdr>
      <w:divsChild>
        <w:div w:id="1433164891">
          <w:marLeft w:val="1166"/>
          <w:marRight w:val="0"/>
          <w:marTop w:val="96"/>
          <w:marBottom w:val="0"/>
          <w:divBdr>
            <w:top w:val="none" w:sz="0" w:space="0" w:color="auto"/>
            <w:left w:val="none" w:sz="0" w:space="0" w:color="auto"/>
            <w:bottom w:val="none" w:sz="0" w:space="0" w:color="auto"/>
            <w:right w:val="none" w:sz="0" w:space="0" w:color="auto"/>
          </w:divBdr>
        </w:div>
      </w:divsChild>
    </w:div>
    <w:div w:id="762341235">
      <w:bodyDiv w:val="1"/>
      <w:marLeft w:val="0"/>
      <w:marRight w:val="0"/>
      <w:marTop w:val="0"/>
      <w:marBottom w:val="0"/>
      <w:divBdr>
        <w:top w:val="none" w:sz="0" w:space="0" w:color="auto"/>
        <w:left w:val="none" w:sz="0" w:space="0" w:color="auto"/>
        <w:bottom w:val="none" w:sz="0" w:space="0" w:color="auto"/>
        <w:right w:val="none" w:sz="0" w:space="0" w:color="auto"/>
      </w:divBdr>
      <w:divsChild>
        <w:div w:id="175969662">
          <w:marLeft w:val="547"/>
          <w:marRight w:val="0"/>
          <w:marTop w:val="67"/>
          <w:marBottom w:val="0"/>
          <w:divBdr>
            <w:top w:val="none" w:sz="0" w:space="0" w:color="auto"/>
            <w:left w:val="none" w:sz="0" w:space="0" w:color="auto"/>
            <w:bottom w:val="none" w:sz="0" w:space="0" w:color="auto"/>
            <w:right w:val="none" w:sz="0" w:space="0" w:color="auto"/>
          </w:divBdr>
        </w:div>
        <w:div w:id="456871342">
          <w:marLeft w:val="547"/>
          <w:marRight w:val="0"/>
          <w:marTop w:val="67"/>
          <w:marBottom w:val="0"/>
          <w:divBdr>
            <w:top w:val="none" w:sz="0" w:space="0" w:color="auto"/>
            <w:left w:val="none" w:sz="0" w:space="0" w:color="auto"/>
            <w:bottom w:val="none" w:sz="0" w:space="0" w:color="auto"/>
            <w:right w:val="none" w:sz="0" w:space="0" w:color="auto"/>
          </w:divBdr>
        </w:div>
        <w:div w:id="692877301">
          <w:marLeft w:val="547"/>
          <w:marRight w:val="0"/>
          <w:marTop w:val="67"/>
          <w:marBottom w:val="0"/>
          <w:divBdr>
            <w:top w:val="none" w:sz="0" w:space="0" w:color="auto"/>
            <w:left w:val="none" w:sz="0" w:space="0" w:color="auto"/>
            <w:bottom w:val="none" w:sz="0" w:space="0" w:color="auto"/>
            <w:right w:val="none" w:sz="0" w:space="0" w:color="auto"/>
          </w:divBdr>
        </w:div>
        <w:div w:id="1366054809">
          <w:marLeft w:val="547"/>
          <w:marRight w:val="0"/>
          <w:marTop w:val="67"/>
          <w:marBottom w:val="0"/>
          <w:divBdr>
            <w:top w:val="none" w:sz="0" w:space="0" w:color="auto"/>
            <w:left w:val="none" w:sz="0" w:space="0" w:color="auto"/>
            <w:bottom w:val="none" w:sz="0" w:space="0" w:color="auto"/>
            <w:right w:val="none" w:sz="0" w:space="0" w:color="auto"/>
          </w:divBdr>
        </w:div>
        <w:div w:id="1419474947">
          <w:marLeft w:val="547"/>
          <w:marRight w:val="0"/>
          <w:marTop w:val="67"/>
          <w:marBottom w:val="0"/>
          <w:divBdr>
            <w:top w:val="none" w:sz="0" w:space="0" w:color="auto"/>
            <w:left w:val="none" w:sz="0" w:space="0" w:color="auto"/>
            <w:bottom w:val="none" w:sz="0" w:space="0" w:color="auto"/>
            <w:right w:val="none" w:sz="0" w:space="0" w:color="auto"/>
          </w:divBdr>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1657">
      <w:bodyDiv w:val="1"/>
      <w:marLeft w:val="0"/>
      <w:marRight w:val="0"/>
      <w:marTop w:val="0"/>
      <w:marBottom w:val="0"/>
      <w:divBdr>
        <w:top w:val="none" w:sz="0" w:space="0" w:color="auto"/>
        <w:left w:val="none" w:sz="0" w:space="0" w:color="auto"/>
        <w:bottom w:val="none" w:sz="0" w:space="0" w:color="auto"/>
        <w:right w:val="none" w:sz="0" w:space="0" w:color="auto"/>
      </w:divBdr>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4254545">
      <w:bodyDiv w:val="1"/>
      <w:marLeft w:val="0"/>
      <w:marRight w:val="0"/>
      <w:marTop w:val="0"/>
      <w:marBottom w:val="0"/>
      <w:divBdr>
        <w:top w:val="none" w:sz="0" w:space="0" w:color="auto"/>
        <w:left w:val="none" w:sz="0" w:space="0" w:color="auto"/>
        <w:bottom w:val="none" w:sz="0" w:space="0" w:color="auto"/>
        <w:right w:val="none" w:sz="0" w:space="0" w:color="auto"/>
      </w:divBdr>
      <w:divsChild>
        <w:div w:id="1619675428">
          <w:marLeft w:val="1166"/>
          <w:marRight w:val="0"/>
          <w:marTop w:val="96"/>
          <w:marBottom w:val="0"/>
          <w:divBdr>
            <w:top w:val="none" w:sz="0" w:space="0" w:color="auto"/>
            <w:left w:val="none" w:sz="0" w:space="0" w:color="auto"/>
            <w:bottom w:val="none" w:sz="0" w:space="0" w:color="auto"/>
            <w:right w:val="none" w:sz="0" w:space="0" w:color="auto"/>
          </w:divBdr>
        </w:div>
        <w:div w:id="1862010686">
          <w:marLeft w:val="1166"/>
          <w:marRight w:val="0"/>
          <w:marTop w:val="96"/>
          <w:marBottom w:val="0"/>
          <w:divBdr>
            <w:top w:val="none" w:sz="0" w:space="0" w:color="auto"/>
            <w:left w:val="none" w:sz="0" w:space="0" w:color="auto"/>
            <w:bottom w:val="none" w:sz="0" w:space="0" w:color="auto"/>
            <w:right w:val="none" w:sz="0" w:space="0" w:color="auto"/>
          </w:divBdr>
        </w:div>
        <w:div w:id="2046641078">
          <w:marLeft w:val="1166"/>
          <w:marRight w:val="0"/>
          <w:marTop w:val="96"/>
          <w:marBottom w:val="0"/>
          <w:divBdr>
            <w:top w:val="none" w:sz="0" w:space="0" w:color="auto"/>
            <w:left w:val="none" w:sz="0" w:space="0" w:color="auto"/>
            <w:bottom w:val="none" w:sz="0" w:space="0" w:color="auto"/>
            <w:right w:val="none" w:sz="0" w:space="0" w:color="auto"/>
          </w:divBdr>
        </w:div>
      </w:divsChild>
    </w:div>
    <w:div w:id="803737141">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35851005">
      <w:bodyDiv w:val="1"/>
      <w:marLeft w:val="0"/>
      <w:marRight w:val="0"/>
      <w:marTop w:val="0"/>
      <w:marBottom w:val="0"/>
      <w:divBdr>
        <w:top w:val="none" w:sz="0" w:space="0" w:color="auto"/>
        <w:left w:val="none" w:sz="0" w:space="0" w:color="auto"/>
        <w:bottom w:val="none" w:sz="0" w:space="0" w:color="auto"/>
        <w:right w:val="none" w:sz="0" w:space="0" w:color="auto"/>
      </w:divBdr>
      <w:divsChild>
        <w:div w:id="2122262859">
          <w:marLeft w:val="1714"/>
          <w:marRight w:val="0"/>
          <w:marTop w:val="77"/>
          <w:marBottom w:val="0"/>
          <w:divBdr>
            <w:top w:val="none" w:sz="0" w:space="0" w:color="auto"/>
            <w:left w:val="none" w:sz="0" w:space="0" w:color="auto"/>
            <w:bottom w:val="none" w:sz="0" w:space="0" w:color="auto"/>
            <w:right w:val="none" w:sz="0" w:space="0" w:color="auto"/>
          </w:divBdr>
        </w:div>
      </w:divsChild>
    </w:div>
    <w:div w:id="858130068">
      <w:bodyDiv w:val="1"/>
      <w:marLeft w:val="0"/>
      <w:marRight w:val="0"/>
      <w:marTop w:val="0"/>
      <w:marBottom w:val="0"/>
      <w:divBdr>
        <w:top w:val="none" w:sz="0" w:space="0" w:color="auto"/>
        <w:left w:val="none" w:sz="0" w:space="0" w:color="auto"/>
        <w:bottom w:val="none" w:sz="0" w:space="0" w:color="auto"/>
        <w:right w:val="none" w:sz="0" w:space="0" w:color="auto"/>
      </w:divBdr>
      <w:divsChild>
        <w:div w:id="91634851">
          <w:marLeft w:val="547"/>
          <w:marRight w:val="0"/>
          <w:marTop w:val="96"/>
          <w:marBottom w:val="0"/>
          <w:divBdr>
            <w:top w:val="none" w:sz="0" w:space="0" w:color="auto"/>
            <w:left w:val="none" w:sz="0" w:space="0" w:color="auto"/>
            <w:bottom w:val="none" w:sz="0" w:space="0" w:color="auto"/>
            <w:right w:val="none" w:sz="0" w:space="0" w:color="auto"/>
          </w:divBdr>
        </w:div>
        <w:div w:id="1032418110">
          <w:marLeft w:val="547"/>
          <w:marRight w:val="0"/>
          <w:marTop w:val="96"/>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9195274">
      <w:bodyDiv w:val="1"/>
      <w:marLeft w:val="0"/>
      <w:marRight w:val="0"/>
      <w:marTop w:val="0"/>
      <w:marBottom w:val="0"/>
      <w:divBdr>
        <w:top w:val="none" w:sz="0" w:space="0" w:color="auto"/>
        <w:left w:val="none" w:sz="0" w:space="0" w:color="auto"/>
        <w:bottom w:val="none" w:sz="0" w:space="0" w:color="auto"/>
        <w:right w:val="none" w:sz="0" w:space="0" w:color="auto"/>
      </w:divBdr>
      <w:divsChild>
        <w:div w:id="504707232">
          <w:marLeft w:val="547"/>
          <w:marRight w:val="0"/>
          <w:marTop w:val="154"/>
          <w:marBottom w:val="240"/>
          <w:divBdr>
            <w:top w:val="none" w:sz="0" w:space="0" w:color="auto"/>
            <w:left w:val="none" w:sz="0" w:space="0" w:color="auto"/>
            <w:bottom w:val="none" w:sz="0" w:space="0" w:color="auto"/>
            <w:right w:val="none" w:sz="0" w:space="0" w:color="auto"/>
          </w:divBdr>
        </w:div>
        <w:div w:id="576862092">
          <w:marLeft w:val="547"/>
          <w:marRight w:val="0"/>
          <w:marTop w:val="154"/>
          <w:marBottom w:val="240"/>
          <w:divBdr>
            <w:top w:val="none" w:sz="0" w:space="0" w:color="auto"/>
            <w:left w:val="none" w:sz="0" w:space="0" w:color="auto"/>
            <w:bottom w:val="none" w:sz="0" w:space="0" w:color="auto"/>
            <w:right w:val="none" w:sz="0" w:space="0" w:color="auto"/>
          </w:divBdr>
        </w:div>
        <w:div w:id="1245069656">
          <w:marLeft w:val="547"/>
          <w:marRight w:val="0"/>
          <w:marTop w:val="154"/>
          <w:marBottom w:val="240"/>
          <w:divBdr>
            <w:top w:val="none" w:sz="0" w:space="0" w:color="auto"/>
            <w:left w:val="none" w:sz="0" w:space="0" w:color="auto"/>
            <w:bottom w:val="none" w:sz="0" w:space="0" w:color="auto"/>
            <w:right w:val="none" w:sz="0" w:space="0" w:color="auto"/>
          </w:divBdr>
        </w:div>
        <w:div w:id="1787695640">
          <w:marLeft w:val="547"/>
          <w:marRight w:val="0"/>
          <w:marTop w:val="154"/>
          <w:marBottom w:val="240"/>
          <w:divBdr>
            <w:top w:val="none" w:sz="0" w:space="0" w:color="auto"/>
            <w:left w:val="none" w:sz="0" w:space="0" w:color="auto"/>
            <w:bottom w:val="none" w:sz="0" w:space="0" w:color="auto"/>
            <w:right w:val="none" w:sz="0" w:space="0" w:color="auto"/>
          </w:divBdr>
        </w:div>
        <w:div w:id="1842164139">
          <w:marLeft w:val="547"/>
          <w:marRight w:val="0"/>
          <w:marTop w:val="154"/>
          <w:marBottom w:val="240"/>
          <w:divBdr>
            <w:top w:val="none" w:sz="0" w:space="0" w:color="auto"/>
            <w:left w:val="none" w:sz="0" w:space="0" w:color="auto"/>
            <w:bottom w:val="none" w:sz="0" w:space="0" w:color="auto"/>
            <w:right w:val="none" w:sz="0" w:space="0" w:color="auto"/>
          </w:divBdr>
        </w:div>
        <w:div w:id="1858302719">
          <w:marLeft w:val="547"/>
          <w:marRight w:val="0"/>
          <w:marTop w:val="154"/>
          <w:marBottom w:val="24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1875170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4379">
      <w:bodyDiv w:val="1"/>
      <w:marLeft w:val="0"/>
      <w:marRight w:val="0"/>
      <w:marTop w:val="0"/>
      <w:marBottom w:val="0"/>
      <w:divBdr>
        <w:top w:val="none" w:sz="0" w:space="0" w:color="auto"/>
        <w:left w:val="none" w:sz="0" w:space="0" w:color="auto"/>
        <w:bottom w:val="none" w:sz="0" w:space="0" w:color="auto"/>
        <w:right w:val="none" w:sz="0" w:space="0" w:color="auto"/>
      </w:divBdr>
      <w:divsChild>
        <w:div w:id="1179463214">
          <w:marLeft w:val="547"/>
          <w:marRight w:val="0"/>
          <w:marTop w:val="96"/>
          <w:marBottom w:val="0"/>
          <w:divBdr>
            <w:top w:val="none" w:sz="0" w:space="0" w:color="auto"/>
            <w:left w:val="none" w:sz="0" w:space="0" w:color="auto"/>
            <w:bottom w:val="none" w:sz="0" w:space="0" w:color="auto"/>
            <w:right w:val="none" w:sz="0" w:space="0" w:color="auto"/>
          </w:divBdr>
        </w:div>
      </w:divsChild>
    </w:div>
    <w:div w:id="951547087">
      <w:bodyDiv w:val="1"/>
      <w:marLeft w:val="0"/>
      <w:marRight w:val="0"/>
      <w:marTop w:val="0"/>
      <w:marBottom w:val="0"/>
      <w:divBdr>
        <w:top w:val="none" w:sz="0" w:space="0" w:color="auto"/>
        <w:left w:val="none" w:sz="0" w:space="0" w:color="auto"/>
        <w:bottom w:val="none" w:sz="0" w:space="0" w:color="auto"/>
        <w:right w:val="none" w:sz="0" w:space="0" w:color="auto"/>
      </w:divBdr>
      <w:divsChild>
        <w:div w:id="118035584">
          <w:marLeft w:val="1987"/>
          <w:marRight w:val="0"/>
          <w:marTop w:val="115"/>
          <w:marBottom w:val="0"/>
          <w:divBdr>
            <w:top w:val="none" w:sz="0" w:space="0" w:color="auto"/>
            <w:left w:val="none" w:sz="0" w:space="0" w:color="auto"/>
            <w:bottom w:val="none" w:sz="0" w:space="0" w:color="auto"/>
            <w:right w:val="none" w:sz="0" w:space="0" w:color="auto"/>
          </w:divBdr>
        </w:div>
        <w:div w:id="481853323">
          <w:marLeft w:val="1267"/>
          <w:marRight w:val="0"/>
          <w:marTop w:val="115"/>
          <w:marBottom w:val="0"/>
          <w:divBdr>
            <w:top w:val="none" w:sz="0" w:space="0" w:color="auto"/>
            <w:left w:val="none" w:sz="0" w:space="0" w:color="auto"/>
            <w:bottom w:val="none" w:sz="0" w:space="0" w:color="auto"/>
            <w:right w:val="none" w:sz="0" w:space="0" w:color="auto"/>
          </w:divBdr>
        </w:div>
        <w:div w:id="828709417">
          <w:marLeft w:val="1267"/>
          <w:marRight w:val="0"/>
          <w:marTop w:val="115"/>
          <w:marBottom w:val="0"/>
          <w:divBdr>
            <w:top w:val="none" w:sz="0" w:space="0" w:color="auto"/>
            <w:left w:val="none" w:sz="0" w:space="0" w:color="auto"/>
            <w:bottom w:val="none" w:sz="0" w:space="0" w:color="auto"/>
            <w:right w:val="none" w:sz="0" w:space="0" w:color="auto"/>
          </w:divBdr>
        </w:div>
        <w:div w:id="1422028263">
          <w:marLeft w:val="1987"/>
          <w:marRight w:val="0"/>
          <w:marTop w:val="115"/>
          <w:marBottom w:val="0"/>
          <w:divBdr>
            <w:top w:val="none" w:sz="0" w:space="0" w:color="auto"/>
            <w:left w:val="none" w:sz="0" w:space="0" w:color="auto"/>
            <w:bottom w:val="none" w:sz="0" w:space="0" w:color="auto"/>
            <w:right w:val="none" w:sz="0" w:space="0" w:color="auto"/>
          </w:divBdr>
        </w:div>
      </w:divsChild>
    </w:div>
    <w:div w:id="960572511">
      <w:bodyDiv w:val="1"/>
      <w:marLeft w:val="0"/>
      <w:marRight w:val="0"/>
      <w:marTop w:val="0"/>
      <w:marBottom w:val="0"/>
      <w:divBdr>
        <w:top w:val="none" w:sz="0" w:space="0" w:color="auto"/>
        <w:left w:val="none" w:sz="0" w:space="0" w:color="auto"/>
        <w:bottom w:val="none" w:sz="0" w:space="0" w:color="auto"/>
        <w:right w:val="none" w:sz="0" w:space="0" w:color="auto"/>
      </w:divBdr>
      <w:divsChild>
        <w:div w:id="2081830974">
          <w:marLeft w:val="1166"/>
          <w:marRight w:val="0"/>
          <w:marTop w:val="96"/>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499732">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24787128">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4700">
      <w:bodyDiv w:val="1"/>
      <w:marLeft w:val="0"/>
      <w:marRight w:val="0"/>
      <w:marTop w:val="0"/>
      <w:marBottom w:val="0"/>
      <w:divBdr>
        <w:top w:val="none" w:sz="0" w:space="0" w:color="auto"/>
        <w:left w:val="none" w:sz="0" w:space="0" w:color="auto"/>
        <w:bottom w:val="none" w:sz="0" w:space="0" w:color="auto"/>
        <w:right w:val="none" w:sz="0" w:space="0" w:color="auto"/>
      </w:divBdr>
      <w:divsChild>
        <w:div w:id="380710957">
          <w:marLeft w:val="1166"/>
          <w:marRight w:val="0"/>
          <w:marTop w:val="86"/>
          <w:marBottom w:val="0"/>
          <w:divBdr>
            <w:top w:val="none" w:sz="0" w:space="0" w:color="auto"/>
            <w:left w:val="none" w:sz="0" w:space="0" w:color="auto"/>
            <w:bottom w:val="none" w:sz="0" w:space="0" w:color="auto"/>
            <w:right w:val="none" w:sz="0" w:space="0" w:color="auto"/>
          </w:divBdr>
        </w:div>
        <w:div w:id="991912508">
          <w:marLeft w:val="1166"/>
          <w:marRight w:val="0"/>
          <w:marTop w:val="86"/>
          <w:marBottom w:val="0"/>
          <w:divBdr>
            <w:top w:val="none" w:sz="0" w:space="0" w:color="auto"/>
            <w:left w:val="none" w:sz="0" w:space="0" w:color="auto"/>
            <w:bottom w:val="none" w:sz="0" w:space="0" w:color="auto"/>
            <w:right w:val="none" w:sz="0" w:space="0" w:color="auto"/>
          </w:divBdr>
        </w:div>
        <w:div w:id="1630622054">
          <w:marLeft w:val="1166"/>
          <w:marRight w:val="0"/>
          <w:marTop w:val="86"/>
          <w:marBottom w:val="0"/>
          <w:divBdr>
            <w:top w:val="none" w:sz="0" w:space="0" w:color="auto"/>
            <w:left w:val="none" w:sz="0" w:space="0" w:color="auto"/>
            <w:bottom w:val="none" w:sz="0" w:space="0" w:color="auto"/>
            <w:right w:val="none" w:sz="0" w:space="0" w:color="auto"/>
          </w:divBdr>
        </w:div>
        <w:div w:id="170030781">
          <w:marLeft w:val="1166"/>
          <w:marRight w:val="0"/>
          <w:marTop w:val="86"/>
          <w:marBottom w:val="0"/>
          <w:divBdr>
            <w:top w:val="none" w:sz="0" w:space="0" w:color="auto"/>
            <w:left w:val="none" w:sz="0" w:space="0" w:color="auto"/>
            <w:bottom w:val="none" w:sz="0" w:space="0" w:color="auto"/>
            <w:right w:val="none" w:sz="0" w:space="0" w:color="auto"/>
          </w:divBdr>
        </w:div>
        <w:div w:id="198010865">
          <w:marLeft w:val="1166"/>
          <w:marRight w:val="0"/>
          <w:marTop w:val="86"/>
          <w:marBottom w:val="0"/>
          <w:divBdr>
            <w:top w:val="none" w:sz="0" w:space="0" w:color="auto"/>
            <w:left w:val="none" w:sz="0" w:space="0" w:color="auto"/>
            <w:bottom w:val="none" w:sz="0" w:space="0" w:color="auto"/>
            <w:right w:val="none" w:sz="0" w:space="0" w:color="auto"/>
          </w:divBdr>
        </w:div>
        <w:div w:id="719397728">
          <w:marLeft w:val="1166"/>
          <w:marRight w:val="0"/>
          <w:marTop w:val="86"/>
          <w:marBottom w:val="0"/>
          <w:divBdr>
            <w:top w:val="none" w:sz="0" w:space="0" w:color="auto"/>
            <w:left w:val="none" w:sz="0" w:space="0" w:color="auto"/>
            <w:bottom w:val="none" w:sz="0" w:space="0" w:color="auto"/>
            <w:right w:val="none" w:sz="0" w:space="0" w:color="auto"/>
          </w:divBdr>
        </w:div>
      </w:divsChild>
    </w:div>
    <w:div w:id="1045449400">
      <w:bodyDiv w:val="1"/>
      <w:marLeft w:val="0"/>
      <w:marRight w:val="0"/>
      <w:marTop w:val="0"/>
      <w:marBottom w:val="0"/>
      <w:divBdr>
        <w:top w:val="none" w:sz="0" w:space="0" w:color="auto"/>
        <w:left w:val="none" w:sz="0" w:space="0" w:color="auto"/>
        <w:bottom w:val="none" w:sz="0" w:space="0" w:color="auto"/>
        <w:right w:val="none" w:sz="0" w:space="0" w:color="auto"/>
      </w:divBdr>
      <w:divsChild>
        <w:div w:id="2038891191">
          <w:marLeft w:val="547"/>
          <w:marRight w:val="0"/>
          <w:marTop w:val="134"/>
          <w:marBottom w:val="0"/>
          <w:divBdr>
            <w:top w:val="none" w:sz="0" w:space="0" w:color="auto"/>
            <w:left w:val="none" w:sz="0" w:space="0" w:color="auto"/>
            <w:bottom w:val="none" w:sz="0" w:space="0" w:color="auto"/>
            <w:right w:val="none" w:sz="0" w:space="0" w:color="auto"/>
          </w:divBdr>
        </w:div>
        <w:div w:id="1132672680">
          <w:marLeft w:val="1166"/>
          <w:marRight w:val="0"/>
          <w:marTop w:val="96"/>
          <w:marBottom w:val="0"/>
          <w:divBdr>
            <w:top w:val="none" w:sz="0" w:space="0" w:color="auto"/>
            <w:left w:val="none" w:sz="0" w:space="0" w:color="auto"/>
            <w:bottom w:val="none" w:sz="0" w:space="0" w:color="auto"/>
            <w:right w:val="none" w:sz="0" w:space="0" w:color="auto"/>
          </w:divBdr>
        </w:div>
        <w:div w:id="1211961072">
          <w:marLeft w:val="1166"/>
          <w:marRight w:val="0"/>
          <w:marTop w:val="96"/>
          <w:marBottom w:val="0"/>
          <w:divBdr>
            <w:top w:val="none" w:sz="0" w:space="0" w:color="auto"/>
            <w:left w:val="none" w:sz="0" w:space="0" w:color="auto"/>
            <w:bottom w:val="none" w:sz="0" w:space="0" w:color="auto"/>
            <w:right w:val="none" w:sz="0" w:space="0" w:color="auto"/>
          </w:divBdr>
        </w:div>
        <w:div w:id="79908164">
          <w:marLeft w:val="1166"/>
          <w:marRight w:val="0"/>
          <w:marTop w:val="96"/>
          <w:marBottom w:val="0"/>
          <w:divBdr>
            <w:top w:val="none" w:sz="0" w:space="0" w:color="auto"/>
            <w:left w:val="none" w:sz="0" w:space="0" w:color="auto"/>
            <w:bottom w:val="none" w:sz="0" w:space="0" w:color="auto"/>
            <w:right w:val="none" w:sz="0" w:space="0" w:color="auto"/>
          </w:divBdr>
        </w:div>
        <w:div w:id="671955022">
          <w:marLeft w:val="547"/>
          <w:marRight w:val="0"/>
          <w:marTop w:val="134"/>
          <w:marBottom w:val="0"/>
          <w:divBdr>
            <w:top w:val="none" w:sz="0" w:space="0" w:color="auto"/>
            <w:left w:val="none" w:sz="0" w:space="0" w:color="auto"/>
            <w:bottom w:val="none" w:sz="0" w:space="0" w:color="auto"/>
            <w:right w:val="none" w:sz="0" w:space="0" w:color="auto"/>
          </w:divBdr>
        </w:div>
        <w:div w:id="1854298310">
          <w:marLeft w:val="1166"/>
          <w:marRight w:val="0"/>
          <w:marTop w:val="96"/>
          <w:marBottom w:val="0"/>
          <w:divBdr>
            <w:top w:val="none" w:sz="0" w:space="0" w:color="auto"/>
            <w:left w:val="none" w:sz="0" w:space="0" w:color="auto"/>
            <w:bottom w:val="none" w:sz="0" w:space="0" w:color="auto"/>
            <w:right w:val="none" w:sz="0" w:space="0" w:color="auto"/>
          </w:divBdr>
        </w:div>
        <w:div w:id="253711234">
          <w:marLeft w:val="1166"/>
          <w:marRight w:val="0"/>
          <w:marTop w:val="96"/>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3378486">
      <w:bodyDiv w:val="1"/>
      <w:marLeft w:val="0"/>
      <w:marRight w:val="0"/>
      <w:marTop w:val="0"/>
      <w:marBottom w:val="0"/>
      <w:divBdr>
        <w:top w:val="none" w:sz="0" w:space="0" w:color="auto"/>
        <w:left w:val="none" w:sz="0" w:space="0" w:color="auto"/>
        <w:bottom w:val="none" w:sz="0" w:space="0" w:color="auto"/>
        <w:right w:val="none" w:sz="0" w:space="0" w:color="auto"/>
      </w:divBdr>
      <w:divsChild>
        <w:div w:id="807162517">
          <w:marLeft w:val="547"/>
          <w:marRight w:val="0"/>
          <w:marTop w:val="86"/>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32602994">
      <w:bodyDiv w:val="1"/>
      <w:marLeft w:val="0"/>
      <w:marRight w:val="0"/>
      <w:marTop w:val="0"/>
      <w:marBottom w:val="0"/>
      <w:divBdr>
        <w:top w:val="none" w:sz="0" w:space="0" w:color="auto"/>
        <w:left w:val="none" w:sz="0" w:space="0" w:color="auto"/>
        <w:bottom w:val="none" w:sz="0" w:space="0" w:color="auto"/>
        <w:right w:val="none" w:sz="0" w:space="0" w:color="auto"/>
      </w:divBdr>
      <w:divsChild>
        <w:div w:id="145515811">
          <w:marLeft w:val="547"/>
          <w:marRight w:val="0"/>
          <w:marTop w:val="134"/>
          <w:marBottom w:val="0"/>
          <w:divBdr>
            <w:top w:val="none" w:sz="0" w:space="0" w:color="auto"/>
            <w:left w:val="none" w:sz="0" w:space="0" w:color="auto"/>
            <w:bottom w:val="none" w:sz="0" w:space="0" w:color="auto"/>
            <w:right w:val="none" w:sz="0" w:space="0" w:color="auto"/>
          </w:divBdr>
        </w:div>
        <w:div w:id="199712024">
          <w:marLeft w:val="547"/>
          <w:marRight w:val="0"/>
          <w:marTop w:val="134"/>
          <w:marBottom w:val="0"/>
          <w:divBdr>
            <w:top w:val="none" w:sz="0" w:space="0" w:color="auto"/>
            <w:left w:val="none" w:sz="0" w:space="0" w:color="auto"/>
            <w:bottom w:val="none" w:sz="0" w:space="0" w:color="auto"/>
            <w:right w:val="none" w:sz="0" w:space="0" w:color="auto"/>
          </w:divBdr>
        </w:div>
        <w:div w:id="236668167">
          <w:marLeft w:val="547"/>
          <w:marRight w:val="0"/>
          <w:marTop w:val="134"/>
          <w:marBottom w:val="0"/>
          <w:divBdr>
            <w:top w:val="none" w:sz="0" w:space="0" w:color="auto"/>
            <w:left w:val="none" w:sz="0" w:space="0" w:color="auto"/>
            <w:bottom w:val="none" w:sz="0" w:space="0" w:color="auto"/>
            <w:right w:val="none" w:sz="0" w:space="0" w:color="auto"/>
          </w:divBdr>
        </w:div>
        <w:div w:id="1039281817">
          <w:marLeft w:val="547"/>
          <w:marRight w:val="0"/>
          <w:marTop w:val="134"/>
          <w:marBottom w:val="0"/>
          <w:divBdr>
            <w:top w:val="none" w:sz="0" w:space="0" w:color="auto"/>
            <w:left w:val="none" w:sz="0" w:space="0" w:color="auto"/>
            <w:bottom w:val="none" w:sz="0" w:space="0" w:color="auto"/>
            <w:right w:val="none" w:sz="0" w:space="0" w:color="auto"/>
          </w:divBdr>
        </w:div>
        <w:div w:id="1251087521">
          <w:marLeft w:val="547"/>
          <w:marRight w:val="0"/>
          <w:marTop w:val="134"/>
          <w:marBottom w:val="0"/>
          <w:divBdr>
            <w:top w:val="none" w:sz="0" w:space="0" w:color="auto"/>
            <w:left w:val="none" w:sz="0" w:space="0" w:color="auto"/>
            <w:bottom w:val="none" w:sz="0" w:space="0" w:color="auto"/>
            <w:right w:val="none" w:sz="0" w:space="0" w:color="auto"/>
          </w:divBdr>
        </w:div>
        <w:div w:id="1577471021">
          <w:marLeft w:val="547"/>
          <w:marRight w:val="0"/>
          <w:marTop w:val="134"/>
          <w:marBottom w:val="0"/>
          <w:divBdr>
            <w:top w:val="none" w:sz="0" w:space="0" w:color="auto"/>
            <w:left w:val="none" w:sz="0" w:space="0" w:color="auto"/>
            <w:bottom w:val="none" w:sz="0" w:space="0" w:color="auto"/>
            <w:right w:val="none" w:sz="0" w:space="0" w:color="auto"/>
          </w:divBdr>
        </w:div>
        <w:div w:id="1952585127">
          <w:marLeft w:val="547"/>
          <w:marRight w:val="0"/>
          <w:marTop w:val="134"/>
          <w:marBottom w:val="0"/>
          <w:divBdr>
            <w:top w:val="none" w:sz="0" w:space="0" w:color="auto"/>
            <w:left w:val="none" w:sz="0" w:space="0" w:color="auto"/>
            <w:bottom w:val="none" w:sz="0" w:space="0" w:color="auto"/>
            <w:right w:val="none" w:sz="0" w:space="0" w:color="auto"/>
          </w:divBdr>
        </w:div>
      </w:divsChild>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51750964">
      <w:bodyDiv w:val="1"/>
      <w:marLeft w:val="0"/>
      <w:marRight w:val="0"/>
      <w:marTop w:val="0"/>
      <w:marBottom w:val="0"/>
      <w:divBdr>
        <w:top w:val="none" w:sz="0" w:space="0" w:color="auto"/>
        <w:left w:val="none" w:sz="0" w:space="0" w:color="auto"/>
        <w:bottom w:val="none" w:sz="0" w:space="0" w:color="auto"/>
        <w:right w:val="none" w:sz="0" w:space="0" w:color="auto"/>
      </w:divBdr>
      <w:divsChild>
        <w:div w:id="746418502">
          <w:marLeft w:val="547"/>
          <w:marRight w:val="0"/>
          <w:marTop w:val="96"/>
          <w:marBottom w:val="0"/>
          <w:divBdr>
            <w:top w:val="none" w:sz="0" w:space="0" w:color="auto"/>
            <w:left w:val="none" w:sz="0" w:space="0" w:color="auto"/>
            <w:bottom w:val="none" w:sz="0" w:space="0" w:color="auto"/>
            <w:right w:val="none" w:sz="0" w:space="0" w:color="auto"/>
          </w:divBdr>
        </w:div>
      </w:divsChild>
    </w:div>
    <w:div w:id="1160848189">
      <w:bodyDiv w:val="1"/>
      <w:marLeft w:val="0"/>
      <w:marRight w:val="0"/>
      <w:marTop w:val="0"/>
      <w:marBottom w:val="0"/>
      <w:divBdr>
        <w:top w:val="none" w:sz="0" w:space="0" w:color="auto"/>
        <w:left w:val="none" w:sz="0" w:space="0" w:color="auto"/>
        <w:bottom w:val="none" w:sz="0" w:space="0" w:color="auto"/>
        <w:right w:val="none" w:sz="0" w:space="0" w:color="auto"/>
      </w:divBdr>
      <w:divsChild>
        <w:div w:id="1341275185">
          <w:marLeft w:val="547"/>
          <w:marRight w:val="0"/>
          <w:marTop w:val="96"/>
          <w:marBottom w:val="0"/>
          <w:divBdr>
            <w:top w:val="none" w:sz="0" w:space="0" w:color="auto"/>
            <w:left w:val="none" w:sz="0" w:space="0" w:color="auto"/>
            <w:bottom w:val="none" w:sz="0" w:space="0" w:color="auto"/>
            <w:right w:val="none" w:sz="0" w:space="0" w:color="auto"/>
          </w:divBdr>
        </w:div>
      </w:divsChild>
    </w:div>
    <w:div w:id="1169904316">
      <w:bodyDiv w:val="1"/>
      <w:marLeft w:val="0"/>
      <w:marRight w:val="0"/>
      <w:marTop w:val="0"/>
      <w:marBottom w:val="0"/>
      <w:divBdr>
        <w:top w:val="none" w:sz="0" w:space="0" w:color="auto"/>
        <w:left w:val="none" w:sz="0" w:space="0" w:color="auto"/>
        <w:bottom w:val="none" w:sz="0" w:space="0" w:color="auto"/>
        <w:right w:val="none" w:sz="0" w:space="0" w:color="auto"/>
      </w:divBdr>
      <w:divsChild>
        <w:div w:id="419447260">
          <w:marLeft w:val="0"/>
          <w:marRight w:val="0"/>
          <w:marTop w:val="96"/>
          <w:marBottom w:val="0"/>
          <w:divBdr>
            <w:top w:val="none" w:sz="0" w:space="0" w:color="auto"/>
            <w:left w:val="none" w:sz="0" w:space="0" w:color="auto"/>
            <w:bottom w:val="none" w:sz="0" w:space="0" w:color="auto"/>
            <w:right w:val="none" w:sz="0" w:space="0" w:color="auto"/>
          </w:divBdr>
        </w:div>
        <w:div w:id="837237018">
          <w:marLeft w:val="0"/>
          <w:marRight w:val="0"/>
          <w:marTop w:val="96"/>
          <w:marBottom w:val="0"/>
          <w:divBdr>
            <w:top w:val="none" w:sz="0" w:space="0" w:color="auto"/>
            <w:left w:val="none" w:sz="0" w:space="0" w:color="auto"/>
            <w:bottom w:val="none" w:sz="0" w:space="0" w:color="auto"/>
            <w:right w:val="none" w:sz="0" w:space="0" w:color="auto"/>
          </w:divBdr>
        </w:div>
      </w:divsChild>
    </w:div>
    <w:div w:id="1190485887">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12692936">
      <w:bodyDiv w:val="1"/>
      <w:marLeft w:val="0"/>
      <w:marRight w:val="0"/>
      <w:marTop w:val="0"/>
      <w:marBottom w:val="0"/>
      <w:divBdr>
        <w:top w:val="none" w:sz="0" w:space="0" w:color="auto"/>
        <w:left w:val="none" w:sz="0" w:space="0" w:color="auto"/>
        <w:bottom w:val="none" w:sz="0" w:space="0" w:color="auto"/>
        <w:right w:val="none" w:sz="0" w:space="0" w:color="auto"/>
      </w:divBdr>
      <w:divsChild>
        <w:div w:id="1123305916">
          <w:marLeft w:val="547"/>
          <w:marRight w:val="0"/>
          <w:marTop w:val="96"/>
          <w:marBottom w:val="0"/>
          <w:divBdr>
            <w:top w:val="none" w:sz="0" w:space="0" w:color="auto"/>
            <w:left w:val="none" w:sz="0" w:space="0" w:color="auto"/>
            <w:bottom w:val="none" w:sz="0" w:space="0" w:color="auto"/>
            <w:right w:val="none" w:sz="0" w:space="0" w:color="auto"/>
          </w:divBdr>
        </w:div>
      </w:divsChild>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3184">
      <w:bodyDiv w:val="1"/>
      <w:marLeft w:val="0"/>
      <w:marRight w:val="0"/>
      <w:marTop w:val="0"/>
      <w:marBottom w:val="0"/>
      <w:divBdr>
        <w:top w:val="none" w:sz="0" w:space="0" w:color="auto"/>
        <w:left w:val="none" w:sz="0" w:space="0" w:color="auto"/>
        <w:bottom w:val="none" w:sz="0" w:space="0" w:color="auto"/>
        <w:right w:val="none" w:sz="0" w:space="0" w:color="auto"/>
      </w:divBdr>
      <w:divsChild>
        <w:div w:id="1847400349">
          <w:marLeft w:val="547"/>
          <w:marRight w:val="0"/>
          <w:marTop w:val="96"/>
          <w:marBottom w:val="0"/>
          <w:divBdr>
            <w:top w:val="none" w:sz="0" w:space="0" w:color="auto"/>
            <w:left w:val="none" w:sz="0" w:space="0" w:color="auto"/>
            <w:bottom w:val="none" w:sz="0" w:space="0" w:color="auto"/>
            <w:right w:val="none" w:sz="0" w:space="0" w:color="auto"/>
          </w:divBdr>
        </w:div>
        <w:div w:id="2138984381">
          <w:marLeft w:val="1166"/>
          <w:marRight w:val="0"/>
          <w:marTop w:val="96"/>
          <w:marBottom w:val="0"/>
          <w:divBdr>
            <w:top w:val="none" w:sz="0" w:space="0" w:color="auto"/>
            <w:left w:val="none" w:sz="0" w:space="0" w:color="auto"/>
            <w:bottom w:val="none" w:sz="0" w:space="0" w:color="auto"/>
            <w:right w:val="none" w:sz="0" w:space="0" w:color="auto"/>
          </w:divBdr>
        </w:div>
        <w:div w:id="1534227241">
          <w:marLeft w:val="1166"/>
          <w:marRight w:val="0"/>
          <w:marTop w:val="96"/>
          <w:marBottom w:val="0"/>
          <w:divBdr>
            <w:top w:val="none" w:sz="0" w:space="0" w:color="auto"/>
            <w:left w:val="none" w:sz="0" w:space="0" w:color="auto"/>
            <w:bottom w:val="none" w:sz="0" w:space="0" w:color="auto"/>
            <w:right w:val="none" w:sz="0" w:space="0" w:color="auto"/>
          </w:divBdr>
        </w:div>
        <w:div w:id="1464886578">
          <w:marLeft w:val="1166"/>
          <w:marRight w:val="0"/>
          <w:marTop w:val="96"/>
          <w:marBottom w:val="0"/>
          <w:divBdr>
            <w:top w:val="none" w:sz="0" w:space="0" w:color="auto"/>
            <w:left w:val="none" w:sz="0" w:space="0" w:color="auto"/>
            <w:bottom w:val="none" w:sz="0" w:space="0" w:color="auto"/>
            <w:right w:val="none" w:sz="0" w:space="0" w:color="auto"/>
          </w:divBdr>
        </w:div>
      </w:divsChild>
    </w:div>
    <w:div w:id="1246836602">
      <w:bodyDiv w:val="1"/>
      <w:marLeft w:val="0"/>
      <w:marRight w:val="0"/>
      <w:marTop w:val="0"/>
      <w:marBottom w:val="0"/>
      <w:divBdr>
        <w:top w:val="none" w:sz="0" w:space="0" w:color="auto"/>
        <w:left w:val="none" w:sz="0" w:space="0" w:color="auto"/>
        <w:bottom w:val="none" w:sz="0" w:space="0" w:color="auto"/>
        <w:right w:val="none" w:sz="0" w:space="0" w:color="auto"/>
      </w:divBdr>
      <w:divsChild>
        <w:div w:id="2016806899">
          <w:marLeft w:val="547"/>
          <w:marRight w:val="0"/>
          <w:marTop w:val="96"/>
          <w:marBottom w:val="0"/>
          <w:divBdr>
            <w:top w:val="none" w:sz="0" w:space="0" w:color="auto"/>
            <w:left w:val="none" w:sz="0" w:space="0" w:color="auto"/>
            <w:bottom w:val="none" w:sz="0" w:space="0" w:color="auto"/>
            <w:right w:val="none" w:sz="0" w:space="0" w:color="auto"/>
          </w:divBdr>
        </w:div>
        <w:div w:id="308753103">
          <w:marLeft w:val="1166"/>
          <w:marRight w:val="0"/>
          <w:marTop w:val="96"/>
          <w:marBottom w:val="0"/>
          <w:divBdr>
            <w:top w:val="none" w:sz="0" w:space="0" w:color="auto"/>
            <w:left w:val="none" w:sz="0" w:space="0" w:color="auto"/>
            <w:bottom w:val="none" w:sz="0" w:space="0" w:color="auto"/>
            <w:right w:val="none" w:sz="0" w:space="0" w:color="auto"/>
          </w:divBdr>
        </w:div>
        <w:div w:id="1380931727">
          <w:marLeft w:val="1166"/>
          <w:marRight w:val="0"/>
          <w:marTop w:val="96"/>
          <w:marBottom w:val="0"/>
          <w:divBdr>
            <w:top w:val="none" w:sz="0" w:space="0" w:color="auto"/>
            <w:left w:val="none" w:sz="0" w:space="0" w:color="auto"/>
            <w:bottom w:val="none" w:sz="0" w:space="0" w:color="auto"/>
            <w:right w:val="none" w:sz="0" w:space="0" w:color="auto"/>
          </w:divBdr>
        </w:div>
        <w:div w:id="1636370606">
          <w:marLeft w:val="1166"/>
          <w:marRight w:val="0"/>
          <w:marTop w:val="96"/>
          <w:marBottom w:val="0"/>
          <w:divBdr>
            <w:top w:val="none" w:sz="0" w:space="0" w:color="auto"/>
            <w:left w:val="none" w:sz="0" w:space="0" w:color="auto"/>
            <w:bottom w:val="none" w:sz="0" w:space="0" w:color="auto"/>
            <w:right w:val="none" w:sz="0" w:space="0" w:color="auto"/>
          </w:divBdr>
        </w:div>
        <w:div w:id="178473641">
          <w:marLeft w:val="1166"/>
          <w:marRight w:val="0"/>
          <w:marTop w:val="96"/>
          <w:marBottom w:val="0"/>
          <w:divBdr>
            <w:top w:val="none" w:sz="0" w:space="0" w:color="auto"/>
            <w:left w:val="none" w:sz="0" w:space="0" w:color="auto"/>
            <w:bottom w:val="none" w:sz="0" w:space="0" w:color="auto"/>
            <w:right w:val="none" w:sz="0" w:space="0" w:color="auto"/>
          </w:divBdr>
        </w:div>
        <w:div w:id="2006934510">
          <w:marLeft w:val="1166"/>
          <w:marRight w:val="0"/>
          <w:marTop w:val="96"/>
          <w:marBottom w:val="0"/>
          <w:divBdr>
            <w:top w:val="none" w:sz="0" w:space="0" w:color="auto"/>
            <w:left w:val="none" w:sz="0" w:space="0" w:color="auto"/>
            <w:bottom w:val="none" w:sz="0" w:space="0" w:color="auto"/>
            <w:right w:val="none" w:sz="0" w:space="0" w:color="auto"/>
          </w:divBdr>
        </w:div>
        <w:div w:id="864944981">
          <w:marLeft w:val="1714"/>
          <w:marRight w:val="0"/>
          <w:marTop w:val="77"/>
          <w:marBottom w:val="0"/>
          <w:divBdr>
            <w:top w:val="none" w:sz="0" w:space="0" w:color="auto"/>
            <w:left w:val="none" w:sz="0" w:space="0" w:color="auto"/>
            <w:bottom w:val="none" w:sz="0" w:space="0" w:color="auto"/>
            <w:right w:val="none" w:sz="0" w:space="0" w:color="auto"/>
          </w:divBdr>
        </w:div>
        <w:div w:id="92408054">
          <w:marLeft w:val="1714"/>
          <w:marRight w:val="0"/>
          <w:marTop w:val="77"/>
          <w:marBottom w:val="0"/>
          <w:divBdr>
            <w:top w:val="none" w:sz="0" w:space="0" w:color="auto"/>
            <w:left w:val="none" w:sz="0" w:space="0" w:color="auto"/>
            <w:bottom w:val="none" w:sz="0" w:space="0" w:color="auto"/>
            <w:right w:val="none" w:sz="0" w:space="0" w:color="auto"/>
          </w:divBdr>
        </w:div>
      </w:divsChild>
    </w:div>
    <w:div w:id="1249534232">
      <w:bodyDiv w:val="1"/>
      <w:marLeft w:val="0"/>
      <w:marRight w:val="0"/>
      <w:marTop w:val="0"/>
      <w:marBottom w:val="0"/>
      <w:divBdr>
        <w:top w:val="none" w:sz="0" w:space="0" w:color="auto"/>
        <w:left w:val="none" w:sz="0" w:space="0" w:color="auto"/>
        <w:bottom w:val="none" w:sz="0" w:space="0" w:color="auto"/>
        <w:right w:val="none" w:sz="0" w:space="0" w:color="auto"/>
      </w:divBdr>
    </w:div>
    <w:div w:id="1252349840">
      <w:bodyDiv w:val="1"/>
      <w:marLeft w:val="0"/>
      <w:marRight w:val="0"/>
      <w:marTop w:val="0"/>
      <w:marBottom w:val="0"/>
      <w:divBdr>
        <w:top w:val="none" w:sz="0" w:space="0" w:color="auto"/>
        <w:left w:val="none" w:sz="0" w:space="0" w:color="auto"/>
        <w:bottom w:val="none" w:sz="0" w:space="0" w:color="auto"/>
        <w:right w:val="none" w:sz="0" w:space="0" w:color="auto"/>
      </w:divBdr>
      <w:divsChild>
        <w:div w:id="238053368">
          <w:marLeft w:val="1166"/>
          <w:marRight w:val="0"/>
          <w:marTop w:val="96"/>
          <w:marBottom w:val="0"/>
          <w:divBdr>
            <w:top w:val="none" w:sz="0" w:space="0" w:color="auto"/>
            <w:left w:val="none" w:sz="0" w:space="0" w:color="auto"/>
            <w:bottom w:val="none" w:sz="0" w:space="0" w:color="auto"/>
            <w:right w:val="none" w:sz="0" w:space="0" w:color="auto"/>
          </w:divBdr>
        </w:div>
      </w:divsChild>
    </w:div>
    <w:div w:id="1266840471">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93712414">
      <w:bodyDiv w:val="1"/>
      <w:marLeft w:val="0"/>
      <w:marRight w:val="0"/>
      <w:marTop w:val="0"/>
      <w:marBottom w:val="0"/>
      <w:divBdr>
        <w:top w:val="none" w:sz="0" w:space="0" w:color="auto"/>
        <w:left w:val="none" w:sz="0" w:space="0" w:color="auto"/>
        <w:bottom w:val="none" w:sz="0" w:space="0" w:color="auto"/>
        <w:right w:val="none" w:sz="0" w:space="0" w:color="auto"/>
      </w:divBdr>
      <w:divsChild>
        <w:div w:id="130514700">
          <w:marLeft w:val="547"/>
          <w:marRight w:val="0"/>
          <w:marTop w:val="86"/>
          <w:marBottom w:val="0"/>
          <w:divBdr>
            <w:top w:val="none" w:sz="0" w:space="0" w:color="auto"/>
            <w:left w:val="none" w:sz="0" w:space="0" w:color="auto"/>
            <w:bottom w:val="none" w:sz="0" w:space="0" w:color="auto"/>
            <w:right w:val="none" w:sz="0" w:space="0" w:color="auto"/>
          </w:divBdr>
        </w:div>
        <w:div w:id="406880196">
          <w:marLeft w:val="547"/>
          <w:marRight w:val="0"/>
          <w:marTop w:val="86"/>
          <w:marBottom w:val="0"/>
          <w:divBdr>
            <w:top w:val="none" w:sz="0" w:space="0" w:color="auto"/>
            <w:left w:val="none" w:sz="0" w:space="0" w:color="auto"/>
            <w:bottom w:val="none" w:sz="0" w:space="0" w:color="auto"/>
            <w:right w:val="none" w:sz="0" w:space="0" w:color="auto"/>
          </w:divBdr>
        </w:div>
        <w:div w:id="419523004">
          <w:marLeft w:val="547"/>
          <w:marRight w:val="0"/>
          <w:marTop w:val="86"/>
          <w:marBottom w:val="0"/>
          <w:divBdr>
            <w:top w:val="none" w:sz="0" w:space="0" w:color="auto"/>
            <w:left w:val="none" w:sz="0" w:space="0" w:color="auto"/>
            <w:bottom w:val="none" w:sz="0" w:space="0" w:color="auto"/>
            <w:right w:val="none" w:sz="0" w:space="0" w:color="auto"/>
          </w:divBdr>
        </w:div>
        <w:div w:id="508717722">
          <w:marLeft w:val="547"/>
          <w:marRight w:val="0"/>
          <w:marTop w:val="86"/>
          <w:marBottom w:val="0"/>
          <w:divBdr>
            <w:top w:val="none" w:sz="0" w:space="0" w:color="auto"/>
            <w:left w:val="none" w:sz="0" w:space="0" w:color="auto"/>
            <w:bottom w:val="none" w:sz="0" w:space="0" w:color="auto"/>
            <w:right w:val="none" w:sz="0" w:space="0" w:color="auto"/>
          </w:divBdr>
        </w:div>
        <w:div w:id="1316448128">
          <w:marLeft w:val="547"/>
          <w:marRight w:val="0"/>
          <w:marTop w:val="86"/>
          <w:marBottom w:val="0"/>
          <w:divBdr>
            <w:top w:val="none" w:sz="0" w:space="0" w:color="auto"/>
            <w:left w:val="none" w:sz="0" w:space="0" w:color="auto"/>
            <w:bottom w:val="none" w:sz="0" w:space="0" w:color="auto"/>
            <w:right w:val="none" w:sz="0" w:space="0" w:color="auto"/>
          </w:divBdr>
        </w:div>
        <w:div w:id="2024672743">
          <w:marLeft w:val="547"/>
          <w:marRight w:val="0"/>
          <w:marTop w:val="86"/>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19842673">
      <w:bodyDiv w:val="1"/>
      <w:marLeft w:val="0"/>
      <w:marRight w:val="0"/>
      <w:marTop w:val="0"/>
      <w:marBottom w:val="0"/>
      <w:divBdr>
        <w:top w:val="none" w:sz="0" w:space="0" w:color="auto"/>
        <w:left w:val="none" w:sz="0" w:space="0" w:color="auto"/>
        <w:bottom w:val="none" w:sz="0" w:space="0" w:color="auto"/>
        <w:right w:val="none" w:sz="0" w:space="0" w:color="auto"/>
      </w:divBdr>
      <w:divsChild>
        <w:div w:id="164710130">
          <w:marLeft w:val="547"/>
          <w:marRight w:val="0"/>
          <w:marTop w:val="96"/>
          <w:marBottom w:val="0"/>
          <w:divBdr>
            <w:top w:val="none" w:sz="0" w:space="0" w:color="auto"/>
            <w:left w:val="none" w:sz="0" w:space="0" w:color="auto"/>
            <w:bottom w:val="none" w:sz="0" w:space="0" w:color="auto"/>
            <w:right w:val="none" w:sz="0" w:space="0" w:color="auto"/>
          </w:divBdr>
        </w:div>
        <w:div w:id="618923678">
          <w:marLeft w:val="547"/>
          <w:marRight w:val="0"/>
          <w:marTop w:val="96"/>
          <w:marBottom w:val="0"/>
          <w:divBdr>
            <w:top w:val="none" w:sz="0" w:space="0" w:color="auto"/>
            <w:left w:val="none" w:sz="0" w:space="0" w:color="auto"/>
            <w:bottom w:val="none" w:sz="0" w:space="0" w:color="auto"/>
            <w:right w:val="none" w:sz="0" w:space="0" w:color="auto"/>
          </w:divBdr>
        </w:div>
        <w:div w:id="635139555">
          <w:marLeft w:val="547"/>
          <w:marRight w:val="0"/>
          <w:marTop w:val="96"/>
          <w:marBottom w:val="0"/>
          <w:divBdr>
            <w:top w:val="none" w:sz="0" w:space="0" w:color="auto"/>
            <w:left w:val="none" w:sz="0" w:space="0" w:color="auto"/>
            <w:bottom w:val="none" w:sz="0" w:space="0" w:color="auto"/>
            <w:right w:val="none" w:sz="0" w:space="0" w:color="auto"/>
          </w:divBdr>
        </w:div>
        <w:div w:id="711266107">
          <w:marLeft w:val="547"/>
          <w:marRight w:val="0"/>
          <w:marTop w:val="96"/>
          <w:marBottom w:val="0"/>
          <w:divBdr>
            <w:top w:val="none" w:sz="0" w:space="0" w:color="auto"/>
            <w:left w:val="none" w:sz="0" w:space="0" w:color="auto"/>
            <w:bottom w:val="none" w:sz="0" w:space="0" w:color="auto"/>
            <w:right w:val="none" w:sz="0" w:space="0" w:color="auto"/>
          </w:divBdr>
        </w:div>
        <w:div w:id="871069622">
          <w:marLeft w:val="547"/>
          <w:marRight w:val="0"/>
          <w:marTop w:val="96"/>
          <w:marBottom w:val="0"/>
          <w:divBdr>
            <w:top w:val="none" w:sz="0" w:space="0" w:color="auto"/>
            <w:left w:val="none" w:sz="0" w:space="0" w:color="auto"/>
            <w:bottom w:val="none" w:sz="0" w:space="0" w:color="auto"/>
            <w:right w:val="none" w:sz="0" w:space="0" w:color="auto"/>
          </w:divBdr>
        </w:div>
        <w:div w:id="1604727189">
          <w:marLeft w:val="547"/>
          <w:marRight w:val="0"/>
          <w:marTop w:val="96"/>
          <w:marBottom w:val="0"/>
          <w:divBdr>
            <w:top w:val="none" w:sz="0" w:space="0" w:color="auto"/>
            <w:left w:val="none" w:sz="0" w:space="0" w:color="auto"/>
            <w:bottom w:val="none" w:sz="0" w:space="0" w:color="auto"/>
            <w:right w:val="none" w:sz="0" w:space="0" w:color="auto"/>
          </w:divBdr>
        </w:div>
      </w:divsChild>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5737841">
      <w:bodyDiv w:val="1"/>
      <w:marLeft w:val="0"/>
      <w:marRight w:val="0"/>
      <w:marTop w:val="0"/>
      <w:marBottom w:val="0"/>
      <w:divBdr>
        <w:top w:val="none" w:sz="0" w:space="0" w:color="auto"/>
        <w:left w:val="none" w:sz="0" w:space="0" w:color="auto"/>
        <w:bottom w:val="none" w:sz="0" w:space="0" w:color="auto"/>
        <w:right w:val="none" w:sz="0" w:space="0" w:color="auto"/>
      </w:divBdr>
    </w:div>
    <w:div w:id="1378507781">
      <w:bodyDiv w:val="1"/>
      <w:marLeft w:val="0"/>
      <w:marRight w:val="0"/>
      <w:marTop w:val="0"/>
      <w:marBottom w:val="0"/>
      <w:divBdr>
        <w:top w:val="none" w:sz="0" w:space="0" w:color="auto"/>
        <w:left w:val="none" w:sz="0" w:space="0" w:color="auto"/>
        <w:bottom w:val="none" w:sz="0" w:space="0" w:color="auto"/>
        <w:right w:val="none" w:sz="0" w:space="0" w:color="auto"/>
      </w:divBdr>
      <w:divsChild>
        <w:div w:id="254946973">
          <w:marLeft w:val="547"/>
          <w:marRight w:val="0"/>
          <w:marTop w:val="134"/>
          <w:marBottom w:val="0"/>
          <w:divBdr>
            <w:top w:val="none" w:sz="0" w:space="0" w:color="auto"/>
            <w:left w:val="none" w:sz="0" w:space="0" w:color="auto"/>
            <w:bottom w:val="none" w:sz="0" w:space="0" w:color="auto"/>
            <w:right w:val="none" w:sz="0" w:space="0" w:color="auto"/>
          </w:divBdr>
        </w:div>
        <w:div w:id="1871911967">
          <w:marLeft w:val="547"/>
          <w:marRight w:val="0"/>
          <w:marTop w:val="134"/>
          <w:marBottom w:val="0"/>
          <w:divBdr>
            <w:top w:val="none" w:sz="0" w:space="0" w:color="auto"/>
            <w:left w:val="none" w:sz="0" w:space="0" w:color="auto"/>
            <w:bottom w:val="none" w:sz="0" w:space="0" w:color="auto"/>
            <w:right w:val="none" w:sz="0" w:space="0" w:color="auto"/>
          </w:divBdr>
        </w:div>
      </w:divsChild>
    </w:div>
    <w:div w:id="1385330493">
      <w:bodyDiv w:val="1"/>
      <w:marLeft w:val="0"/>
      <w:marRight w:val="0"/>
      <w:marTop w:val="0"/>
      <w:marBottom w:val="0"/>
      <w:divBdr>
        <w:top w:val="none" w:sz="0" w:space="0" w:color="auto"/>
        <w:left w:val="none" w:sz="0" w:space="0" w:color="auto"/>
        <w:bottom w:val="none" w:sz="0" w:space="0" w:color="auto"/>
        <w:right w:val="none" w:sz="0" w:space="0" w:color="auto"/>
      </w:divBdr>
      <w:divsChild>
        <w:div w:id="154226410">
          <w:marLeft w:val="547"/>
          <w:marRight w:val="0"/>
          <w:marTop w:val="96"/>
          <w:marBottom w:val="0"/>
          <w:divBdr>
            <w:top w:val="none" w:sz="0" w:space="0" w:color="auto"/>
            <w:left w:val="none" w:sz="0" w:space="0" w:color="auto"/>
            <w:bottom w:val="none" w:sz="0" w:space="0" w:color="auto"/>
            <w:right w:val="none" w:sz="0" w:space="0" w:color="auto"/>
          </w:divBdr>
        </w:div>
        <w:div w:id="800417489">
          <w:marLeft w:val="1166"/>
          <w:marRight w:val="0"/>
          <w:marTop w:val="96"/>
          <w:marBottom w:val="0"/>
          <w:divBdr>
            <w:top w:val="none" w:sz="0" w:space="0" w:color="auto"/>
            <w:left w:val="none" w:sz="0" w:space="0" w:color="auto"/>
            <w:bottom w:val="none" w:sz="0" w:space="0" w:color="auto"/>
            <w:right w:val="none" w:sz="0" w:space="0" w:color="auto"/>
          </w:divBdr>
        </w:div>
        <w:div w:id="1966622409">
          <w:marLeft w:val="547"/>
          <w:marRight w:val="0"/>
          <w:marTop w:val="96"/>
          <w:marBottom w:val="0"/>
          <w:divBdr>
            <w:top w:val="none" w:sz="0" w:space="0" w:color="auto"/>
            <w:left w:val="none" w:sz="0" w:space="0" w:color="auto"/>
            <w:bottom w:val="none" w:sz="0" w:space="0" w:color="auto"/>
            <w:right w:val="none" w:sz="0" w:space="0" w:color="auto"/>
          </w:divBdr>
        </w:div>
        <w:div w:id="907690196">
          <w:marLeft w:val="547"/>
          <w:marRight w:val="0"/>
          <w:marTop w:val="96"/>
          <w:marBottom w:val="0"/>
          <w:divBdr>
            <w:top w:val="none" w:sz="0" w:space="0" w:color="auto"/>
            <w:left w:val="none" w:sz="0" w:space="0" w:color="auto"/>
            <w:bottom w:val="none" w:sz="0" w:space="0" w:color="auto"/>
            <w:right w:val="none" w:sz="0" w:space="0" w:color="auto"/>
          </w:divBdr>
        </w:div>
        <w:div w:id="190609775">
          <w:marLeft w:val="1166"/>
          <w:marRight w:val="0"/>
          <w:marTop w:val="96"/>
          <w:marBottom w:val="0"/>
          <w:divBdr>
            <w:top w:val="none" w:sz="0" w:space="0" w:color="auto"/>
            <w:left w:val="none" w:sz="0" w:space="0" w:color="auto"/>
            <w:bottom w:val="none" w:sz="0" w:space="0" w:color="auto"/>
            <w:right w:val="none" w:sz="0" w:space="0" w:color="auto"/>
          </w:divBdr>
        </w:div>
        <w:div w:id="1675914610">
          <w:marLeft w:val="1166"/>
          <w:marRight w:val="0"/>
          <w:marTop w:val="96"/>
          <w:marBottom w:val="0"/>
          <w:divBdr>
            <w:top w:val="none" w:sz="0" w:space="0" w:color="auto"/>
            <w:left w:val="none" w:sz="0" w:space="0" w:color="auto"/>
            <w:bottom w:val="none" w:sz="0" w:space="0" w:color="auto"/>
            <w:right w:val="none" w:sz="0" w:space="0" w:color="auto"/>
          </w:divBdr>
        </w:div>
        <w:div w:id="1772508588">
          <w:marLeft w:val="1166"/>
          <w:marRight w:val="0"/>
          <w:marTop w:val="96"/>
          <w:marBottom w:val="0"/>
          <w:divBdr>
            <w:top w:val="none" w:sz="0" w:space="0" w:color="auto"/>
            <w:left w:val="none" w:sz="0" w:space="0" w:color="auto"/>
            <w:bottom w:val="none" w:sz="0" w:space="0" w:color="auto"/>
            <w:right w:val="none" w:sz="0" w:space="0" w:color="auto"/>
          </w:divBdr>
        </w:div>
      </w:divsChild>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23527971">
      <w:bodyDiv w:val="1"/>
      <w:marLeft w:val="0"/>
      <w:marRight w:val="0"/>
      <w:marTop w:val="0"/>
      <w:marBottom w:val="0"/>
      <w:divBdr>
        <w:top w:val="none" w:sz="0" w:space="0" w:color="auto"/>
        <w:left w:val="none" w:sz="0" w:space="0" w:color="auto"/>
        <w:bottom w:val="none" w:sz="0" w:space="0" w:color="auto"/>
        <w:right w:val="none" w:sz="0" w:space="0" w:color="auto"/>
      </w:divBdr>
      <w:divsChild>
        <w:div w:id="493646855">
          <w:marLeft w:val="547"/>
          <w:marRight w:val="0"/>
          <w:marTop w:val="86"/>
          <w:marBottom w:val="0"/>
          <w:divBdr>
            <w:top w:val="none" w:sz="0" w:space="0" w:color="auto"/>
            <w:left w:val="none" w:sz="0" w:space="0" w:color="auto"/>
            <w:bottom w:val="none" w:sz="0" w:space="0" w:color="auto"/>
            <w:right w:val="none" w:sz="0" w:space="0" w:color="auto"/>
          </w:divBdr>
        </w:div>
      </w:divsChild>
    </w:div>
    <w:div w:id="1427265894">
      <w:bodyDiv w:val="1"/>
      <w:marLeft w:val="0"/>
      <w:marRight w:val="0"/>
      <w:marTop w:val="0"/>
      <w:marBottom w:val="0"/>
      <w:divBdr>
        <w:top w:val="none" w:sz="0" w:space="0" w:color="auto"/>
        <w:left w:val="none" w:sz="0" w:space="0" w:color="auto"/>
        <w:bottom w:val="none" w:sz="0" w:space="0" w:color="auto"/>
        <w:right w:val="none" w:sz="0" w:space="0" w:color="auto"/>
      </w:divBdr>
      <w:divsChild>
        <w:div w:id="459300266">
          <w:marLeft w:val="547"/>
          <w:marRight w:val="0"/>
          <w:marTop w:val="86"/>
          <w:marBottom w:val="0"/>
          <w:divBdr>
            <w:top w:val="none" w:sz="0" w:space="0" w:color="auto"/>
            <w:left w:val="none" w:sz="0" w:space="0" w:color="auto"/>
            <w:bottom w:val="none" w:sz="0" w:space="0" w:color="auto"/>
            <w:right w:val="none" w:sz="0" w:space="0" w:color="auto"/>
          </w:divBdr>
        </w:div>
        <w:div w:id="965626392">
          <w:marLeft w:val="547"/>
          <w:marRight w:val="0"/>
          <w:marTop w:val="86"/>
          <w:marBottom w:val="12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36712403">
      <w:bodyDiv w:val="1"/>
      <w:marLeft w:val="0"/>
      <w:marRight w:val="0"/>
      <w:marTop w:val="0"/>
      <w:marBottom w:val="0"/>
      <w:divBdr>
        <w:top w:val="none" w:sz="0" w:space="0" w:color="auto"/>
        <w:left w:val="none" w:sz="0" w:space="0" w:color="auto"/>
        <w:bottom w:val="none" w:sz="0" w:space="0" w:color="auto"/>
        <w:right w:val="none" w:sz="0" w:space="0" w:color="auto"/>
      </w:divBdr>
      <w:divsChild>
        <w:div w:id="118765939">
          <w:marLeft w:val="1714"/>
          <w:marRight w:val="0"/>
          <w:marTop w:val="115"/>
          <w:marBottom w:val="0"/>
          <w:divBdr>
            <w:top w:val="none" w:sz="0" w:space="0" w:color="auto"/>
            <w:left w:val="none" w:sz="0" w:space="0" w:color="auto"/>
            <w:bottom w:val="none" w:sz="0" w:space="0" w:color="auto"/>
            <w:right w:val="none" w:sz="0" w:space="0" w:color="auto"/>
          </w:divBdr>
        </w:div>
        <w:div w:id="1576012564">
          <w:marLeft w:val="1714"/>
          <w:marRight w:val="0"/>
          <w:marTop w:val="115"/>
          <w:marBottom w:val="0"/>
          <w:divBdr>
            <w:top w:val="none" w:sz="0" w:space="0" w:color="auto"/>
            <w:left w:val="none" w:sz="0" w:space="0" w:color="auto"/>
            <w:bottom w:val="none" w:sz="0" w:space="0" w:color="auto"/>
            <w:right w:val="none" w:sz="0" w:space="0" w:color="auto"/>
          </w:divBdr>
        </w:div>
        <w:div w:id="1766269247">
          <w:marLeft w:val="1714"/>
          <w:marRight w:val="0"/>
          <w:marTop w:val="115"/>
          <w:marBottom w:val="0"/>
          <w:divBdr>
            <w:top w:val="none" w:sz="0" w:space="0" w:color="auto"/>
            <w:left w:val="none" w:sz="0" w:space="0" w:color="auto"/>
            <w:bottom w:val="none" w:sz="0" w:space="0" w:color="auto"/>
            <w:right w:val="none" w:sz="0" w:space="0" w:color="auto"/>
          </w:divBdr>
        </w:div>
        <w:div w:id="1819035628">
          <w:marLeft w:val="1714"/>
          <w:marRight w:val="0"/>
          <w:marTop w:val="115"/>
          <w:marBottom w:val="0"/>
          <w:divBdr>
            <w:top w:val="none" w:sz="0" w:space="0" w:color="auto"/>
            <w:left w:val="none" w:sz="0" w:space="0" w:color="auto"/>
            <w:bottom w:val="none" w:sz="0" w:space="0" w:color="auto"/>
            <w:right w:val="none" w:sz="0" w:space="0" w:color="auto"/>
          </w:divBdr>
        </w:div>
      </w:divsChild>
    </w:div>
    <w:div w:id="1470514077">
      <w:bodyDiv w:val="1"/>
      <w:marLeft w:val="0"/>
      <w:marRight w:val="0"/>
      <w:marTop w:val="0"/>
      <w:marBottom w:val="0"/>
      <w:divBdr>
        <w:top w:val="none" w:sz="0" w:space="0" w:color="auto"/>
        <w:left w:val="none" w:sz="0" w:space="0" w:color="auto"/>
        <w:bottom w:val="none" w:sz="0" w:space="0" w:color="auto"/>
        <w:right w:val="none" w:sz="0" w:space="0" w:color="auto"/>
      </w:divBdr>
    </w:div>
    <w:div w:id="1477917430">
      <w:bodyDiv w:val="1"/>
      <w:marLeft w:val="0"/>
      <w:marRight w:val="0"/>
      <w:marTop w:val="0"/>
      <w:marBottom w:val="0"/>
      <w:divBdr>
        <w:top w:val="none" w:sz="0" w:space="0" w:color="auto"/>
        <w:left w:val="none" w:sz="0" w:space="0" w:color="auto"/>
        <w:bottom w:val="none" w:sz="0" w:space="0" w:color="auto"/>
        <w:right w:val="none" w:sz="0" w:space="0" w:color="auto"/>
      </w:divBdr>
      <w:divsChild>
        <w:div w:id="19283328">
          <w:marLeft w:val="2246"/>
          <w:marRight w:val="0"/>
          <w:marTop w:val="77"/>
          <w:marBottom w:val="0"/>
          <w:divBdr>
            <w:top w:val="none" w:sz="0" w:space="0" w:color="auto"/>
            <w:left w:val="none" w:sz="0" w:space="0" w:color="auto"/>
            <w:bottom w:val="none" w:sz="0" w:space="0" w:color="auto"/>
            <w:right w:val="none" w:sz="0" w:space="0" w:color="auto"/>
          </w:divBdr>
        </w:div>
        <w:div w:id="198592545">
          <w:marLeft w:val="2246"/>
          <w:marRight w:val="0"/>
          <w:marTop w:val="77"/>
          <w:marBottom w:val="0"/>
          <w:divBdr>
            <w:top w:val="none" w:sz="0" w:space="0" w:color="auto"/>
            <w:left w:val="none" w:sz="0" w:space="0" w:color="auto"/>
            <w:bottom w:val="none" w:sz="0" w:space="0" w:color="auto"/>
            <w:right w:val="none" w:sz="0" w:space="0" w:color="auto"/>
          </w:divBdr>
        </w:div>
        <w:div w:id="404574888">
          <w:marLeft w:val="2794"/>
          <w:marRight w:val="0"/>
          <w:marTop w:val="77"/>
          <w:marBottom w:val="0"/>
          <w:divBdr>
            <w:top w:val="none" w:sz="0" w:space="0" w:color="auto"/>
            <w:left w:val="none" w:sz="0" w:space="0" w:color="auto"/>
            <w:bottom w:val="none" w:sz="0" w:space="0" w:color="auto"/>
            <w:right w:val="none" w:sz="0" w:space="0" w:color="auto"/>
          </w:divBdr>
        </w:div>
        <w:div w:id="432751864">
          <w:marLeft w:val="2794"/>
          <w:marRight w:val="0"/>
          <w:marTop w:val="77"/>
          <w:marBottom w:val="0"/>
          <w:divBdr>
            <w:top w:val="none" w:sz="0" w:space="0" w:color="auto"/>
            <w:left w:val="none" w:sz="0" w:space="0" w:color="auto"/>
            <w:bottom w:val="none" w:sz="0" w:space="0" w:color="auto"/>
            <w:right w:val="none" w:sz="0" w:space="0" w:color="auto"/>
          </w:divBdr>
        </w:div>
        <w:div w:id="940992885">
          <w:marLeft w:val="2794"/>
          <w:marRight w:val="0"/>
          <w:marTop w:val="77"/>
          <w:marBottom w:val="0"/>
          <w:divBdr>
            <w:top w:val="none" w:sz="0" w:space="0" w:color="auto"/>
            <w:left w:val="none" w:sz="0" w:space="0" w:color="auto"/>
            <w:bottom w:val="none" w:sz="0" w:space="0" w:color="auto"/>
            <w:right w:val="none" w:sz="0" w:space="0" w:color="auto"/>
          </w:divBdr>
        </w:div>
        <w:div w:id="980841922">
          <w:marLeft w:val="2794"/>
          <w:marRight w:val="0"/>
          <w:marTop w:val="77"/>
          <w:marBottom w:val="0"/>
          <w:divBdr>
            <w:top w:val="none" w:sz="0" w:space="0" w:color="auto"/>
            <w:left w:val="none" w:sz="0" w:space="0" w:color="auto"/>
            <w:bottom w:val="none" w:sz="0" w:space="0" w:color="auto"/>
            <w:right w:val="none" w:sz="0" w:space="0" w:color="auto"/>
          </w:divBdr>
        </w:div>
        <w:div w:id="1098676863">
          <w:marLeft w:val="2794"/>
          <w:marRight w:val="0"/>
          <w:marTop w:val="77"/>
          <w:marBottom w:val="0"/>
          <w:divBdr>
            <w:top w:val="none" w:sz="0" w:space="0" w:color="auto"/>
            <w:left w:val="none" w:sz="0" w:space="0" w:color="auto"/>
            <w:bottom w:val="none" w:sz="0" w:space="0" w:color="auto"/>
            <w:right w:val="none" w:sz="0" w:space="0" w:color="auto"/>
          </w:divBdr>
        </w:div>
        <w:div w:id="1103112819">
          <w:marLeft w:val="2246"/>
          <w:marRight w:val="0"/>
          <w:marTop w:val="77"/>
          <w:marBottom w:val="0"/>
          <w:divBdr>
            <w:top w:val="none" w:sz="0" w:space="0" w:color="auto"/>
            <w:left w:val="none" w:sz="0" w:space="0" w:color="auto"/>
            <w:bottom w:val="none" w:sz="0" w:space="0" w:color="auto"/>
            <w:right w:val="none" w:sz="0" w:space="0" w:color="auto"/>
          </w:divBdr>
        </w:div>
        <w:div w:id="1109088310">
          <w:marLeft w:val="2794"/>
          <w:marRight w:val="0"/>
          <w:marTop w:val="77"/>
          <w:marBottom w:val="0"/>
          <w:divBdr>
            <w:top w:val="none" w:sz="0" w:space="0" w:color="auto"/>
            <w:left w:val="none" w:sz="0" w:space="0" w:color="auto"/>
            <w:bottom w:val="none" w:sz="0" w:space="0" w:color="auto"/>
            <w:right w:val="none" w:sz="0" w:space="0" w:color="auto"/>
          </w:divBdr>
        </w:div>
        <w:div w:id="1251506817">
          <w:marLeft w:val="2794"/>
          <w:marRight w:val="0"/>
          <w:marTop w:val="77"/>
          <w:marBottom w:val="0"/>
          <w:divBdr>
            <w:top w:val="none" w:sz="0" w:space="0" w:color="auto"/>
            <w:left w:val="none" w:sz="0" w:space="0" w:color="auto"/>
            <w:bottom w:val="none" w:sz="0" w:space="0" w:color="auto"/>
            <w:right w:val="none" w:sz="0" w:space="0" w:color="auto"/>
          </w:divBdr>
        </w:div>
        <w:div w:id="1908883836">
          <w:marLeft w:val="2246"/>
          <w:marRight w:val="0"/>
          <w:marTop w:val="77"/>
          <w:marBottom w:val="0"/>
          <w:divBdr>
            <w:top w:val="none" w:sz="0" w:space="0" w:color="auto"/>
            <w:left w:val="none" w:sz="0" w:space="0" w:color="auto"/>
            <w:bottom w:val="none" w:sz="0" w:space="0" w:color="auto"/>
            <w:right w:val="none" w:sz="0" w:space="0" w:color="auto"/>
          </w:divBdr>
        </w:div>
        <w:div w:id="1947272527">
          <w:marLeft w:val="2794"/>
          <w:marRight w:val="0"/>
          <w:marTop w:val="77"/>
          <w:marBottom w:val="0"/>
          <w:divBdr>
            <w:top w:val="none" w:sz="0" w:space="0" w:color="auto"/>
            <w:left w:val="none" w:sz="0" w:space="0" w:color="auto"/>
            <w:bottom w:val="none" w:sz="0" w:space="0" w:color="auto"/>
            <w:right w:val="none" w:sz="0" w:space="0" w:color="auto"/>
          </w:divBdr>
        </w:div>
      </w:divsChild>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9337">
      <w:bodyDiv w:val="1"/>
      <w:marLeft w:val="0"/>
      <w:marRight w:val="0"/>
      <w:marTop w:val="0"/>
      <w:marBottom w:val="0"/>
      <w:divBdr>
        <w:top w:val="none" w:sz="0" w:space="0" w:color="auto"/>
        <w:left w:val="none" w:sz="0" w:space="0" w:color="auto"/>
        <w:bottom w:val="none" w:sz="0" w:space="0" w:color="auto"/>
        <w:right w:val="none" w:sz="0" w:space="0" w:color="auto"/>
      </w:divBdr>
      <w:divsChild>
        <w:div w:id="957102433">
          <w:marLeft w:val="1166"/>
          <w:marRight w:val="0"/>
          <w:marTop w:val="86"/>
          <w:marBottom w:val="0"/>
          <w:divBdr>
            <w:top w:val="none" w:sz="0" w:space="0" w:color="auto"/>
            <w:left w:val="none" w:sz="0" w:space="0" w:color="auto"/>
            <w:bottom w:val="none" w:sz="0" w:space="0" w:color="auto"/>
            <w:right w:val="none" w:sz="0" w:space="0" w:color="auto"/>
          </w:divBdr>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705193">
      <w:bodyDiv w:val="1"/>
      <w:marLeft w:val="0"/>
      <w:marRight w:val="0"/>
      <w:marTop w:val="0"/>
      <w:marBottom w:val="0"/>
      <w:divBdr>
        <w:top w:val="none" w:sz="0" w:space="0" w:color="auto"/>
        <w:left w:val="none" w:sz="0" w:space="0" w:color="auto"/>
        <w:bottom w:val="none" w:sz="0" w:space="0" w:color="auto"/>
        <w:right w:val="none" w:sz="0" w:space="0" w:color="auto"/>
      </w:divBdr>
    </w:div>
    <w:div w:id="1564559678">
      <w:bodyDiv w:val="1"/>
      <w:marLeft w:val="0"/>
      <w:marRight w:val="0"/>
      <w:marTop w:val="0"/>
      <w:marBottom w:val="0"/>
      <w:divBdr>
        <w:top w:val="none" w:sz="0" w:space="0" w:color="auto"/>
        <w:left w:val="none" w:sz="0" w:space="0" w:color="auto"/>
        <w:bottom w:val="none" w:sz="0" w:space="0" w:color="auto"/>
        <w:right w:val="none" w:sz="0" w:space="0" w:color="auto"/>
      </w:divBdr>
      <w:divsChild>
        <w:div w:id="1597252286">
          <w:marLeft w:val="1714"/>
          <w:marRight w:val="0"/>
          <w:marTop w:val="77"/>
          <w:marBottom w:val="0"/>
          <w:divBdr>
            <w:top w:val="none" w:sz="0" w:space="0" w:color="auto"/>
            <w:left w:val="none" w:sz="0" w:space="0" w:color="auto"/>
            <w:bottom w:val="none" w:sz="0" w:space="0" w:color="auto"/>
            <w:right w:val="none" w:sz="0" w:space="0" w:color="auto"/>
          </w:divBdr>
        </w:div>
      </w:divsChild>
    </w:div>
    <w:div w:id="1565795454">
      <w:bodyDiv w:val="1"/>
      <w:marLeft w:val="0"/>
      <w:marRight w:val="0"/>
      <w:marTop w:val="0"/>
      <w:marBottom w:val="0"/>
      <w:divBdr>
        <w:top w:val="none" w:sz="0" w:space="0" w:color="auto"/>
        <w:left w:val="none" w:sz="0" w:space="0" w:color="auto"/>
        <w:bottom w:val="none" w:sz="0" w:space="0" w:color="auto"/>
        <w:right w:val="none" w:sz="0" w:space="0" w:color="auto"/>
      </w:divBdr>
      <w:divsChild>
        <w:div w:id="2057699901">
          <w:marLeft w:val="1166"/>
          <w:marRight w:val="0"/>
          <w:marTop w:val="96"/>
          <w:marBottom w:val="0"/>
          <w:divBdr>
            <w:top w:val="none" w:sz="0" w:space="0" w:color="auto"/>
            <w:left w:val="none" w:sz="0" w:space="0" w:color="auto"/>
            <w:bottom w:val="none" w:sz="0" w:space="0" w:color="auto"/>
            <w:right w:val="none" w:sz="0" w:space="0" w:color="auto"/>
          </w:divBdr>
        </w:div>
      </w:divsChild>
    </w:div>
    <w:div w:id="1569268409">
      <w:bodyDiv w:val="1"/>
      <w:marLeft w:val="0"/>
      <w:marRight w:val="0"/>
      <w:marTop w:val="0"/>
      <w:marBottom w:val="0"/>
      <w:divBdr>
        <w:top w:val="none" w:sz="0" w:space="0" w:color="auto"/>
        <w:left w:val="none" w:sz="0" w:space="0" w:color="auto"/>
        <w:bottom w:val="none" w:sz="0" w:space="0" w:color="auto"/>
        <w:right w:val="none" w:sz="0" w:space="0" w:color="auto"/>
      </w:divBdr>
    </w:div>
    <w:div w:id="1576890396">
      <w:bodyDiv w:val="1"/>
      <w:marLeft w:val="0"/>
      <w:marRight w:val="0"/>
      <w:marTop w:val="0"/>
      <w:marBottom w:val="0"/>
      <w:divBdr>
        <w:top w:val="none" w:sz="0" w:space="0" w:color="auto"/>
        <w:left w:val="none" w:sz="0" w:space="0" w:color="auto"/>
        <w:bottom w:val="none" w:sz="0" w:space="0" w:color="auto"/>
        <w:right w:val="none" w:sz="0" w:space="0" w:color="auto"/>
      </w:divBdr>
      <w:divsChild>
        <w:div w:id="1219366959">
          <w:marLeft w:val="1166"/>
          <w:marRight w:val="0"/>
          <w:marTop w:val="77"/>
          <w:marBottom w:val="0"/>
          <w:divBdr>
            <w:top w:val="none" w:sz="0" w:space="0" w:color="auto"/>
            <w:left w:val="none" w:sz="0" w:space="0" w:color="auto"/>
            <w:bottom w:val="none" w:sz="0" w:space="0" w:color="auto"/>
            <w:right w:val="none" w:sz="0" w:space="0" w:color="auto"/>
          </w:divBdr>
        </w:div>
      </w:divsChild>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582134581">
      <w:bodyDiv w:val="1"/>
      <w:marLeft w:val="0"/>
      <w:marRight w:val="0"/>
      <w:marTop w:val="0"/>
      <w:marBottom w:val="0"/>
      <w:divBdr>
        <w:top w:val="none" w:sz="0" w:space="0" w:color="auto"/>
        <w:left w:val="none" w:sz="0" w:space="0" w:color="auto"/>
        <w:bottom w:val="none" w:sz="0" w:space="0" w:color="auto"/>
        <w:right w:val="none" w:sz="0" w:space="0" w:color="auto"/>
      </w:divBdr>
      <w:divsChild>
        <w:div w:id="1977834878">
          <w:marLeft w:val="547"/>
          <w:marRight w:val="0"/>
          <w:marTop w:val="86"/>
          <w:marBottom w:val="0"/>
          <w:divBdr>
            <w:top w:val="none" w:sz="0" w:space="0" w:color="auto"/>
            <w:left w:val="none" w:sz="0" w:space="0" w:color="auto"/>
            <w:bottom w:val="none" w:sz="0" w:space="0" w:color="auto"/>
            <w:right w:val="none" w:sz="0" w:space="0" w:color="auto"/>
          </w:divBdr>
        </w:div>
      </w:divsChild>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2587125">
      <w:bodyDiv w:val="1"/>
      <w:marLeft w:val="0"/>
      <w:marRight w:val="0"/>
      <w:marTop w:val="0"/>
      <w:marBottom w:val="0"/>
      <w:divBdr>
        <w:top w:val="none" w:sz="0" w:space="0" w:color="auto"/>
        <w:left w:val="none" w:sz="0" w:space="0" w:color="auto"/>
        <w:bottom w:val="none" w:sz="0" w:space="0" w:color="auto"/>
        <w:right w:val="none" w:sz="0" w:space="0" w:color="auto"/>
      </w:divBdr>
      <w:divsChild>
        <w:div w:id="48652304">
          <w:marLeft w:val="1166"/>
          <w:marRight w:val="0"/>
          <w:marTop w:val="96"/>
          <w:marBottom w:val="0"/>
          <w:divBdr>
            <w:top w:val="none" w:sz="0" w:space="0" w:color="auto"/>
            <w:left w:val="none" w:sz="0" w:space="0" w:color="auto"/>
            <w:bottom w:val="none" w:sz="0" w:space="0" w:color="auto"/>
            <w:right w:val="none" w:sz="0" w:space="0" w:color="auto"/>
          </w:divBdr>
        </w:div>
        <w:div w:id="863397602">
          <w:marLeft w:val="547"/>
          <w:marRight w:val="0"/>
          <w:marTop w:val="115"/>
          <w:marBottom w:val="0"/>
          <w:divBdr>
            <w:top w:val="none" w:sz="0" w:space="0" w:color="auto"/>
            <w:left w:val="none" w:sz="0" w:space="0" w:color="auto"/>
            <w:bottom w:val="none" w:sz="0" w:space="0" w:color="auto"/>
            <w:right w:val="none" w:sz="0" w:space="0" w:color="auto"/>
          </w:divBdr>
        </w:div>
        <w:div w:id="1846936252">
          <w:marLeft w:val="547"/>
          <w:marRight w:val="0"/>
          <w:marTop w:val="115"/>
          <w:marBottom w:val="0"/>
          <w:divBdr>
            <w:top w:val="none" w:sz="0" w:space="0" w:color="auto"/>
            <w:left w:val="none" w:sz="0" w:space="0" w:color="auto"/>
            <w:bottom w:val="none" w:sz="0" w:space="0" w:color="auto"/>
            <w:right w:val="none" w:sz="0" w:space="0" w:color="auto"/>
          </w:divBdr>
        </w:div>
      </w:divsChild>
    </w:div>
    <w:div w:id="1639410749">
      <w:bodyDiv w:val="1"/>
      <w:marLeft w:val="0"/>
      <w:marRight w:val="0"/>
      <w:marTop w:val="0"/>
      <w:marBottom w:val="0"/>
      <w:divBdr>
        <w:top w:val="none" w:sz="0" w:space="0" w:color="auto"/>
        <w:left w:val="none" w:sz="0" w:space="0" w:color="auto"/>
        <w:bottom w:val="none" w:sz="0" w:space="0" w:color="auto"/>
        <w:right w:val="none" w:sz="0" w:space="0" w:color="auto"/>
      </w:divBdr>
      <w:divsChild>
        <w:div w:id="1506164736">
          <w:marLeft w:val="547"/>
          <w:marRight w:val="0"/>
          <w:marTop w:val="115"/>
          <w:marBottom w:val="0"/>
          <w:divBdr>
            <w:top w:val="none" w:sz="0" w:space="0" w:color="auto"/>
            <w:left w:val="none" w:sz="0" w:space="0" w:color="auto"/>
            <w:bottom w:val="none" w:sz="0" w:space="0" w:color="auto"/>
            <w:right w:val="none" w:sz="0" w:space="0" w:color="auto"/>
          </w:divBdr>
        </w:div>
      </w:divsChild>
    </w:div>
    <w:div w:id="1646467499">
      <w:bodyDiv w:val="1"/>
      <w:marLeft w:val="0"/>
      <w:marRight w:val="0"/>
      <w:marTop w:val="0"/>
      <w:marBottom w:val="0"/>
      <w:divBdr>
        <w:top w:val="none" w:sz="0" w:space="0" w:color="auto"/>
        <w:left w:val="none" w:sz="0" w:space="0" w:color="auto"/>
        <w:bottom w:val="none" w:sz="0" w:space="0" w:color="auto"/>
        <w:right w:val="none" w:sz="0" w:space="0" w:color="auto"/>
      </w:divBdr>
      <w:divsChild>
        <w:div w:id="1900359012">
          <w:marLeft w:val="1987"/>
          <w:marRight w:val="0"/>
          <w:marTop w:val="115"/>
          <w:marBottom w:val="0"/>
          <w:divBdr>
            <w:top w:val="none" w:sz="0" w:space="0" w:color="auto"/>
            <w:left w:val="none" w:sz="0" w:space="0" w:color="auto"/>
            <w:bottom w:val="none" w:sz="0" w:space="0" w:color="auto"/>
            <w:right w:val="none" w:sz="0" w:space="0" w:color="auto"/>
          </w:divBdr>
        </w:div>
        <w:div w:id="2052456614">
          <w:marLeft w:val="1267"/>
          <w:marRight w:val="0"/>
          <w:marTop w:val="115"/>
          <w:marBottom w:val="0"/>
          <w:divBdr>
            <w:top w:val="none" w:sz="0" w:space="0" w:color="auto"/>
            <w:left w:val="none" w:sz="0" w:space="0" w:color="auto"/>
            <w:bottom w:val="none" w:sz="0" w:space="0" w:color="auto"/>
            <w:right w:val="none" w:sz="0" w:space="0" w:color="auto"/>
          </w:divBdr>
        </w:div>
      </w:divsChild>
    </w:div>
    <w:div w:id="1673487711">
      <w:bodyDiv w:val="1"/>
      <w:marLeft w:val="0"/>
      <w:marRight w:val="0"/>
      <w:marTop w:val="0"/>
      <w:marBottom w:val="0"/>
      <w:divBdr>
        <w:top w:val="none" w:sz="0" w:space="0" w:color="auto"/>
        <w:left w:val="none" w:sz="0" w:space="0" w:color="auto"/>
        <w:bottom w:val="none" w:sz="0" w:space="0" w:color="auto"/>
        <w:right w:val="none" w:sz="0" w:space="0" w:color="auto"/>
      </w:divBdr>
      <w:divsChild>
        <w:div w:id="672295231">
          <w:marLeft w:val="547"/>
          <w:marRight w:val="0"/>
          <w:marTop w:val="115"/>
          <w:marBottom w:val="0"/>
          <w:divBdr>
            <w:top w:val="none" w:sz="0" w:space="0" w:color="auto"/>
            <w:left w:val="none" w:sz="0" w:space="0" w:color="auto"/>
            <w:bottom w:val="none" w:sz="0" w:space="0" w:color="auto"/>
            <w:right w:val="none" w:sz="0" w:space="0" w:color="auto"/>
          </w:divBdr>
        </w:div>
        <w:div w:id="1053118641">
          <w:marLeft w:val="1166"/>
          <w:marRight w:val="0"/>
          <w:marTop w:val="96"/>
          <w:marBottom w:val="0"/>
          <w:divBdr>
            <w:top w:val="none" w:sz="0" w:space="0" w:color="auto"/>
            <w:left w:val="none" w:sz="0" w:space="0" w:color="auto"/>
            <w:bottom w:val="none" w:sz="0" w:space="0" w:color="auto"/>
            <w:right w:val="none" w:sz="0" w:space="0" w:color="auto"/>
          </w:divBdr>
        </w:div>
        <w:div w:id="1261989904">
          <w:marLeft w:val="547"/>
          <w:marRight w:val="0"/>
          <w:marTop w:val="115"/>
          <w:marBottom w:val="0"/>
          <w:divBdr>
            <w:top w:val="none" w:sz="0" w:space="0" w:color="auto"/>
            <w:left w:val="none" w:sz="0" w:space="0" w:color="auto"/>
            <w:bottom w:val="none" w:sz="0" w:space="0" w:color="auto"/>
            <w:right w:val="none" w:sz="0" w:space="0" w:color="auto"/>
          </w:divBdr>
        </w:div>
        <w:div w:id="1446391853">
          <w:marLeft w:val="1166"/>
          <w:marRight w:val="0"/>
          <w:marTop w:val="96"/>
          <w:marBottom w:val="0"/>
          <w:divBdr>
            <w:top w:val="none" w:sz="0" w:space="0" w:color="auto"/>
            <w:left w:val="none" w:sz="0" w:space="0" w:color="auto"/>
            <w:bottom w:val="none" w:sz="0" w:space="0" w:color="auto"/>
            <w:right w:val="none" w:sz="0" w:space="0" w:color="auto"/>
          </w:divBdr>
        </w:div>
        <w:div w:id="1685086764">
          <w:marLeft w:val="547"/>
          <w:marRight w:val="0"/>
          <w:marTop w:val="115"/>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686976048">
      <w:bodyDiv w:val="1"/>
      <w:marLeft w:val="0"/>
      <w:marRight w:val="0"/>
      <w:marTop w:val="0"/>
      <w:marBottom w:val="0"/>
      <w:divBdr>
        <w:top w:val="none" w:sz="0" w:space="0" w:color="auto"/>
        <w:left w:val="none" w:sz="0" w:space="0" w:color="auto"/>
        <w:bottom w:val="none" w:sz="0" w:space="0" w:color="auto"/>
        <w:right w:val="none" w:sz="0" w:space="0" w:color="auto"/>
      </w:divBdr>
    </w:div>
    <w:div w:id="1736121149">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7116543">
      <w:bodyDiv w:val="1"/>
      <w:marLeft w:val="0"/>
      <w:marRight w:val="0"/>
      <w:marTop w:val="0"/>
      <w:marBottom w:val="0"/>
      <w:divBdr>
        <w:top w:val="none" w:sz="0" w:space="0" w:color="auto"/>
        <w:left w:val="none" w:sz="0" w:space="0" w:color="auto"/>
        <w:bottom w:val="none" w:sz="0" w:space="0" w:color="auto"/>
        <w:right w:val="none" w:sz="0" w:space="0" w:color="auto"/>
      </w:divBdr>
    </w:div>
    <w:div w:id="1805079229">
      <w:bodyDiv w:val="1"/>
      <w:marLeft w:val="0"/>
      <w:marRight w:val="0"/>
      <w:marTop w:val="0"/>
      <w:marBottom w:val="0"/>
      <w:divBdr>
        <w:top w:val="none" w:sz="0" w:space="0" w:color="auto"/>
        <w:left w:val="none" w:sz="0" w:space="0" w:color="auto"/>
        <w:bottom w:val="none" w:sz="0" w:space="0" w:color="auto"/>
        <w:right w:val="none" w:sz="0" w:space="0" w:color="auto"/>
      </w:divBdr>
      <w:divsChild>
        <w:div w:id="340547994">
          <w:marLeft w:val="547"/>
          <w:marRight w:val="0"/>
          <w:marTop w:val="96"/>
          <w:marBottom w:val="0"/>
          <w:divBdr>
            <w:top w:val="none" w:sz="0" w:space="0" w:color="auto"/>
            <w:left w:val="none" w:sz="0" w:space="0" w:color="auto"/>
            <w:bottom w:val="none" w:sz="0" w:space="0" w:color="auto"/>
            <w:right w:val="none" w:sz="0" w:space="0" w:color="auto"/>
          </w:divBdr>
        </w:div>
        <w:div w:id="266623872">
          <w:marLeft w:val="1166"/>
          <w:marRight w:val="0"/>
          <w:marTop w:val="96"/>
          <w:marBottom w:val="0"/>
          <w:divBdr>
            <w:top w:val="none" w:sz="0" w:space="0" w:color="auto"/>
            <w:left w:val="none" w:sz="0" w:space="0" w:color="auto"/>
            <w:bottom w:val="none" w:sz="0" w:space="0" w:color="auto"/>
            <w:right w:val="none" w:sz="0" w:space="0" w:color="auto"/>
          </w:divBdr>
        </w:div>
        <w:div w:id="859314765">
          <w:marLeft w:val="1166"/>
          <w:marRight w:val="0"/>
          <w:marTop w:val="96"/>
          <w:marBottom w:val="0"/>
          <w:divBdr>
            <w:top w:val="none" w:sz="0" w:space="0" w:color="auto"/>
            <w:left w:val="none" w:sz="0" w:space="0" w:color="auto"/>
            <w:bottom w:val="none" w:sz="0" w:space="0" w:color="auto"/>
            <w:right w:val="none" w:sz="0" w:space="0" w:color="auto"/>
          </w:divBdr>
        </w:div>
        <w:div w:id="1800608145">
          <w:marLeft w:val="1166"/>
          <w:marRight w:val="0"/>
          <w:marTop w:val="96"/>
          <w:marBottom w:val="0"/>
          <w:divBdr>
            <w:top w:val="none" w:sz="0" w:space="0" w:color="auto"/>
            <w:left w:val="none" w:sz="0" w:space="0" w:color="auto"/>
            <w:bottom w:val="none" w:sz="0" w:space="0" w:color="auto"/>
            <w:right w:val="none" w:sz="0" w:space="0" w:color="auto"/>
          </w:divBdr>
        </w:div>
        <w:div w:id="1319118820">
          <w:marLeft w:val="1166"/>
          <w:marRight w:val="0"/>
          <w:marTop w:val="96"/>
          <w:marBottom w:val="0"/>
          <w:divBdr>
            <w:top w:val="none" w:sz="0" w:space="0" w:color="auto"/>
            <w:left w:val="none" w:sz="0" w:space="0" w:color="auto"/>
            <w:bottom w:val="none" w:sz="0" w:space="0" w:color="auto"/>
            <w:right w:val="none" w:sz="0" w:space="0" w:color="auto"/>
          </w:divBdr>
        </w:div>
      </w:divsChild>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2968">
      <w:bodyDiv w:val="1"/>
      <w:marLeft w:val="0"/>
      <w:marRight w:val="0"/>
      <w:marTop w:val="0"/>
      <w:marBottom w:val="0"/>
      <w:divBdr>
        <w:top w:val="none" w:sz="0" w:space="0" w:color="auto"/>
        <w:left w:val="none" w:sz="0" w:space="0" w:color="auto"/>
        <w:bottom w:val="none" w:sz="0" w:space="0" w:color="auto"/>
        <w:right w:val="none" w:sz="0" w:space="0" w:color="auto"/>
      </w:divBdr>
      <w:divsChild>
        <w:div w:id="381371449">
          <w:marLeft w:val="547"/>
          <w:marRight w:val="0"/>
          <w:marTop w:val="96"/>
          <w:marBottom w:val="0"/>
          <w:divBdr>
            <w:top w:val="none" w:sz="0" w:space="0" w:color="auto"/>
            <w:left w:val="none" w:sz="0" w:space="0" w:color="auto"/>
            <w:bottom w:val="none" w:sz="0" w:space="0" w:color="auto"/>
            <w:right w:val="none" w:sz="0" w:space="0" w:color="auto"/>
          </w:divBdr>
        </w:div>
        <w:div w:id="1739285176">
          <w:marLeft w:val="547"/>
          <w:marRight w:val="0"/>
          <w:marTop w:val="96"/>
          <w:marBottom w:val="0"/>
          <w:divBdr>
            <w:top w:val="none" w:sz="0" w:space="0" w:color="auto"/>
            <w:left w:val="none" w:sz="0" w:space="0" w:color="auto"/>
            <w:bottom w:val="none" w:sz="0" w:space="0" w:color="auto"/>
            <w:right w:val="none" w:sz="0" w:space="0" w:color="auto"/>
          </w:divBdr>
        </w:div>
      </w:divsChild>
    </w:div>
    <w:div w:id="1834637453">
      <w:bodyDiv w:val="1"/>
      <w:marLeft w:val="0"/>
      <w:marRight w:val="0"/>
      <w:marTop w:val="0"/>
      <w:marBottom w:val="0"/>
      <w:divBdr>
        <w:top w:val="none" w:sz="0" w:space="0" w:color="auto"/>
        <w:left w:val="none" w:sz="0" w:space="0" w:color="auto"/>
        <w:bottom w:val="none" w:sz="0" w:space="0" w:color="auto"/>
        <w:right w:val="none" w:sz="0" w:space="0" w:color="auto"/>
      </w:divBdr>
      <w:divsChild>
        <w:div w:id="370809824">
          <w:marLeft w:val="547"/>
          <w:marRight w:val="0"/>
          <w:marTop w:val="115"/>
          <w:marBottom w:val="0"/>
          <w:divBdr>
            <w:top w:val="none" w:sz="0" w:space="0" w:color="auto"/>
            <w:left w:val="none" w:sz="0" w:space="0" w:color="auto"/>
            <w:bottom w:val="none" w:sz="0" w:space="0" w:color="auto"/>
            <w:right w:val="none" w:sz="0" w:space="0" w:color="auto"/>
          </w:divBdr>
        </w:div>
        <w:div w:id="424424055">
          <w:marLeft w:val="547"/>
          <w:marRight w:val="0"/>
          <w:marTop w:val="115"/>
          <w:marBottom w:val="0"/>
          <w:divBdr>
            <w:top w:val="none" w:sz="0" w:space="0" w:color="auto"/>
            <w:left w:val="none" w:sz="0" w:space="0" w:color="auto"/>
            <w:bottom w:val="none" w:sz="0" w:space="0" w:color="auto"/>
            <w:right w:val="none" w:sz="0" w:space="0" w:color="auto"/>
          </w:divBdr>
        </w:div>
        <w:div w:id="561598897">
          <w:marLeft w:val="547"/>
          <w:marRight w:val="0"/>
          <w:marTop w:val="115"/>
          <w:marBottom w:val="0"/>
          <w:divBdr>
            <w:top w:val="none" w:sz="0" w:space="0" w:color="auto"/>
            <w:left w:val="none" w:sz="0" w:space="0" w:color="auto"/>
            <w:bottom w:val="none" w:sz="0" w:space="0" w:color="auto"/>
            <w:right w:val="none" w:sz="0" w:space="0" w:color="auto"/>
          </w:divBdr>
        </w:div>
        <w:div w:id="1092505592">
          <w:marLeft w:val="547"/>
          <w:marRight w:val="0"/>
          <w:marTop w:val="115"/>
          <w:marBottom w:val="0"/>
          <w:divBdr>
            <w:top w:val="none" w:sz="0" w:space="0" w:color="auto"/>
            <w:left w:val="none" w:sz="0" w:space="0" w:color="auto"/>
            <w:bottom w:val="none" w:sz="0" w:space="0" w:color="auto"/>
            <w:right w:val="none" w:sz="0" w:space="0" w:color="auto"/>
          </w:divBdr>
        </w:div>
        <w:div w:id="1125151301">
          <w:marLeft w:val="547"/>
          <w:marRight w:val="0"/>
          <w:marTop w:val="115"/>
          <w:marBottom w:val="0"/>
          <w:divBdr>
            <w:top w:val="none" w:sz="0" w:space="0" w:color="auto"/>
            <w:left w:val="none" w:sz="0" w:space="0" w:color="auto"/>
            <w:bottom w:val="none" w:sz="0" w:space="0" w:color="auto"/>
            <w:right w:val="none" w:sz="0" w:space="0" w:color="auto"/>
          </w:divBdr>
        </w:div>
        <w:div w:id="1442652435">
          <w:marLeft w:val="547"/>
          <w:marRight w:val="0"/>
          <w:marTop w:val="115"/>
          <w:marBottom w:val="0"/>
          <w:divBdr>
            <w:top w:val="none" w:sz="0" w:space="0" w:color="auto"/>
            <w:left w:val="none" w:sz="0" w:space="0" w:color="auto"/>
            <w:bottom w:val="none" w:sz="0" w:space="0" w:color="auto"/>
            <w:right w:val="none" w:sz="0" w:space="0" w:color="auto"/>
          </w:divBdr>
        </w:div>
        <w:div w:id="1529176885">
          <w:marLeft w:val="547"/>
          <w:marRight w:val="0"/>
          <w:marTop w:val="115"/>
          <w:marBottom w:val="0"/>
          <w:divBdr>
            <w:top w:val="none" w:sz="0" w:space="0" w:color="auto"/>
            <w:left w:val="none" w:sz="0" w:space="0" w:color="auto"/>
            <w:bottom w:val="none" w:sz="0" w:space="0" w:color="auto"/>
            <w:right w:val="none" w:sz="0" w:space="0" w:color="auto"/>
          </w:divBdr>
        </w:div>
        <w:div w:id="1644584177">
          <w:marLeft w:val="547"/>
          <w:marRight w:val="0"/>
          <w:marTop w:val="115"/>
          <w:marBottom w:val="0"/>
          <w:divBdr>
            <w:top w:val="none" w:sz="0" w:space="0" w:color="auto"/>
            <w:left w:val="none" w:sz="0" w:space="0" w:color="auto"/>
            <w:bottom w:val="none" w:sz="0" w:space="0" w:color="auto"/>
            <w:right w:val="none" w:sz="0" w:space="0" w:color="auto"/>
          </w:divBdr>
        </w:div>
        <w:div w:id="1808863252">
          <w:marLeft w:val="547"/>
          <w:marRight w:val="0"/>
          <w:marTop w:val="115"/>
          <w:marBottom w:val="0"/>
          <w:divBdr>
            <w:top w:val="none" w:sz="0" w:space="0" w:color="auto"/>
            <w:left w:val="none" w:sz="0" w:space="0" w:color="auto"/>
            <w:bottom w:val="none" w:sz="0" w:space="0" w:color="auto"/>
            <w:right w:val="none" w:sz="0" w:space="0" w:color="auto"/>
          </w:divBdr>
        </w:div>
        <w:div w:id="2097634366">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45121438">
      <w:bodyDiv w:val="1"/>
      <w:marLeft w:val="0"/>
      <w:marRight w:val="0"/>
      <w:marTop w:val="0"/>
      <w:marBottom w:val="0"/>
      <w:divBdr>
        <w:top w:val="none" w:sz="0" w:space="0" w:color="auto"/>
        <w:left w:val="none" w:sz="0" w:space="0" w:color="auto"/>
        <w:bottom w:val="none" w:sz="0" w:space="0" w:color="auto"/>
        <w:right w:val="none" w:sz="0" w:space="0" w:color="auto"/>
      </w:divBdr>
      <w:divsChild>
        <w:div w:id="1827284867">
          <w:marLeft w:val="1166"/>
          <w:marRight w:val="0"/>
          <w:marTop w:val="86"/>
          <w:marBottom w:val="0"/>
          <w:divBdr>
            <w:top w:val="none" w:sz="0" w:space="0" w:color="auto"/>
            <w:left w:val="none" w:sz="0" w:space="0" w:color="auto"/>
            <w:bottom w:val="none" w:sz="0" w:space="0" w:color="auto"/>
            <w:right w:val="none" w:sz="0" w:space="0" w:color="auto"/>
          </w:divBdr>
        </w:div>
      </w:divsChild>
    </w:div>
    <w:div w:id="1887642203">
      <w:bodyDiv w:val="1"/>
      <w:marLeft w:val="0"/>
      <w:marRight w:val="0"/>
      <w:marTop w:val="0"/>
      <w:marBottom w:val="0"/>
      <w:divBdr>
        <w:top w:val="none" w:sz="0" w:space="0" w:color="auto"/>
        <w:left w:val="none" w:sz="0" w:space="0" w:color="auto"/>
        <w:bottom w:val="none" w:sz="0" w:space="0" w:color="auto"/>
        <w:right w:val="none" w:sz="0" w:space="0" w:color="auto"/>
      </w:divBdr>
      <w:divsChild>
        <w:div w:id="1730372641">
          <w:marLeft w:val="547"/>
          <w:marRight w:val="0"/>
          <w:marTop w:val="115"/>
          <w:marBottom w:val="0"/>
          <w:divBdr>
            <w:top w:val="none" w:sz="0" w:space="0" w:color="auto"/>
            <w:left w:val="none" w:sz="0" w:space="0" w:color="auto"/>
            <w:bottom w:val="none" w:sz="0" w:space="0" w:color="auto"/>
            <w:right w:val="none" w:sz="0" w:space="0" w:color="auto"/>
          </w:divBdr>
        </w:div>
      </w:divsChild>
    </w:div>
    <w:div w:id="1894850133">
      <w:bodyDiv w:val="1"/>
      <w:marLeft w:val="0"/>
      <w:marRight w:val="0"/>
      <w:marTop w:val="0"/>
      <w:marBottom w:val="0"/>
      <w:divBdr>
        <w:top w:val="none" w:sz="0" w:space="0" w:color="auto"/>
        <w:left w:val="none" w:sz="0" w:space="0" w:color="auto"/>
        <w:bottom w:val="none" w:sz="0" w:space="0" w:color="auto"/>
        <w:right w:val="none" w:sz="0" w:space="0" w:color="auto"/>
      </w:divBdr>
      <w:divsChild>
        <w:div w:id="1758475914">
          <w:marLeft w:val="547"/>
          <w:marRight w:val="0"/>
          <w:marTop w:val="115"/>
          <w:marBottom w:val="0"/>
          <w:divBdr>
            <w:top w:val="none" w:sz="0" w:space="0" w:color="auto"/>
            <w:left w:val="none" w:sz="0" w:space="0" w:color="auto"/>
            <w:bottom w:val="none" w:sz="0" w:space="0" w:color="auto"/>
            <w:right w:val="none" w:sz="0" w:space="0" w:color="auto"/>
          </w:divBdr>
        </w:div>
      </w:divsChild>
    </w:div>
    <w:div w:id="1912346458">
      <w:bodyDiv w:val="1"/>
      <w:marLeft w:val="0"/>
      <w:marRight w:val="0"/>
      <w:marTop w:val="0"/>
      <w:marBottom w:val="0"/>
      <w:divBdr>
        <w:top w:val="none" w:sz="0" w:space="0" w:color="auto"/>
        <w:left w:val="none" w:sz="0" w:space="0" w:color="auto"/>
        <w:bottom w:val="none" w:sz="0" w:space="0" w:color="auto"/>
        <w:right w:val="none" w:sz="0" w:space="0" w:color="auto"/>
      </w:divBdr>
      <w:divsChild>
        <w:div w:id="1973057683">
          <w:marLeft w:val="0"/>
          <w:marRight w:val="0"/>
          <w:marTop w:val="134"/>
          <w:marBottom w:val="0"/>
          <w:divBdr>
            <w:top w:val="none" w:sz="0" w:space="0" w:color="auto"/>
            <w:left w:val="none" w:sz="0" w:space="0" w:color="auto"/>
            <w:bottom w:val="none" w:sz="0" w:space="0" w:color="auto"/>
            <w:right w:val="none" w:sz="0" w:space="0" w:color="auto"/>
          </w:divBdr>
        </w:div>
        <w:div w:id="847014495">
          <w:marLeft w:val="0"/>
          <w:marRight w:val="0"/>
          <w:marTop w:val="134"/>
          <w:marBottom w:val="0"/>
          <w:divBdr>
            <w:top w:val="none" w:sz="0" w:space="0" w:color="auto"/>
            <w:left w:val="none" w:sz="0" w:space="0" w:color="auto"/>
            <w:bottom w:val="none" w:sz="0" w:space="0" w:color="auto"/>
            <w:right w:val="none" w:sz="0" w:space="0" w:color="auto"/>
          </w:divBdr>
        </w:div>
        <w:div w:id="769471935">
          <w:marLeft w:val="0"/>
          <w:marRight w:val="0"/>
          <w:marTop w:val="134"/>
          <w:marBottom w:val="0"/>
          <w:divBdr>
            <w:top w:val="none" w:sz="0" w:space="0" w:color="auto"/>
            <w:left w:val="none" w:sz="0" w:space="0" w:color="auto"/>
            <w:bottom w:val="none" w:sz="0" w:space="0" w:color="auto"/>
            <w:right w:val="none" w:sz="0" w:space="0" w:color="auto"/>
          </w:divBdr>
        </w:div>
      </w:divsChild>
    </w:div>
    <w:div w:id="1918981282">
      <w:bodyDiv w:val="1"/>
      <w:marLeft w:val="0"/>
      <w:marRight w:val="0"/>
      <w:marTop w:val="0"/>
      <w:marBottom w:val="0"/>
      <w:divBdr>
        <w:top w:val="none" w:sz="0" w:space="0" w:color="auto"/>
        <w:left w:val="none" w:sz="0" w:space="0" w:color="auto"/>
        <w:bottom w:val="none" w:sz="0" w:space="0" w:color="auto"/>
        <w:right w:val="none" w:sz="0" w:space="0" w:color="auto"/>
      </w:divBdr>
      <w:divsChild>
        <w:div w:id="188448228">
          <w:marLeft w:val="547"/>
          <w:marRight w:val="0"/>
          <w:marTop w:val="115"/>
          <w:marBottom w:val="0"/>
          <w:divBdr>
            <w:top w:val="none" w:sz="0" w:space="0" w:color="auto"/>
            <w:left w:val="none" w:sz="0" w:space="0" w:color="auto"/>
            <w:bottom w:val="none" w:sz="0" w:space="0" w:color="auto"/>
            <w:right w:val="none" w:sz="0" w:space="0" w:color="auto"/>
          </w:divBdr>
        </w:div>
        <w:div w:id="1441029506">
          <w:marLeft w:val="547"/>
          <w:marRight w:val="0"/>
          <w:marTop w:val="115"/>
          <w:marBottom w:val="0"/>
          <w:divBdr>
            <w:top w:val="none" w:sz="0" w:space="0" w:color="auto"/>
            <w:left w:val="none" w:sz="0" w:space="0" w:color="auto"/>
            <w:bottom w:val="none" w:sz="0" w:space="0" w:color="auto"/>
            <w:right w:val="none" w:sz="0" w:space="0" w:color="auto"/>
          </w:divBdr>
        </w:div>
      </w:divsChild>
    </w:div>
    <w:div w:id="1961107876">
      <w:bodyDiv w:val="1"/>
      <w:marLeft w:val="0"/>
      <w:marRight w:val="0"/>
      <w:marTop w:val="0"/>
      <w:marBottom w:val="0"/>
      <w:divBdr>
        <w:top w:val="none" w:sz="0" w:space="0" w:color="auto"/>
        <w:left w:val="none" w:sz="0" w:space="0" w:color="auto"/>
        <w:bottom w:val="none" w:sz="0" w:space="0" w:color="auto"/>
        <w:right w:val="none" w:sz="0" w:space="0" w:color="auto"/>
      </w:divBdr>
      <w:divsChild>
        <w:div w:id="136728491">
          <w:marLeft w:val="547"/>
          <w:marRight w:val="0"/>
          <w:marTop w:val="115"/>
          <w:marBottom w:val="0"/>
          <w:divBdr>
            <w:top w:val="none" w:sz="0" w:space="0" w:color="auto"/>
            <w:left w:val="none" w:sz="0" w:space="0" w:color="auto"/>
            <w:bottom w:val="none" w:sz="0" w:space="0" w:color="auto"/>
            <w:right w:val="none" w:sz="0" w:space="0" w:color="auto"/>
          </w:divBdr>
        </w:div>
        <w:div w:id="943151387">
          <w:marLeft w:val="1714"/>
          <w:marRight w:val="0"/>
          <w:marTop w:val="86"/>
          <w:marBottom w:val="0"/>
          <w:divBdr>
            <w:top w:val="none" w:sz="0" w:space="0" w:color="auto"/>
            <w:left w:val="none" w:sz="0" w:space="0" w:color="auto"/>
            <w:bottom w:val="none" w:sz="0" w:space="0" w:color="auto"/>
            <w:right w:val="none" w:sz="0" w:space="0" w:color="auto"/>
          </w:divBdr>
        </w:div>
        <w:div w:id="1357731145">
          <w:marLeft w:val="1166"/>
          <w:marRight w:val="0"/>
          <w:marTop w:val="96"/>
          <w:marBottom w:val="0"/>
          <w:divBdr>
            <w:top w:val="none" w:sz="0" w:space="0" w:color="auto"/>
            <w:left w:val="none" w:sz="0" w:space="0" w:color="auto"/>
            <w:bottom w:val="none" w:sz="0" w:space="0" w:color="auto"/>
            <w:right w:val="none" w:sz="0" w:space="0" w:color="auto"/>
          </w:divBdr>
        </w:div>
        <w:div w:id="1442844819">
          <w:marLeft w:val="1166"/>
          <w:marRight w:val="0"/>
          <w:marTop w:val="96"/>
          <w:marBottom w:val="0"/>
          <w:divBdr>
            <w:top w:val="none" w:sz="0" w:space="0" w:color="auto"/>
            <w:left w:val="none" w:sz="0" w:space="0" w:color="auto"/>
            <w:bottom w:val="none" w:sz="0" w:space="0" w:color="auto"/>
            <w:right w:val="none" w:sz="0" w:space="0" w:color="auto"/>
          </w:divBdr>
        </w:div>
        <w:div w:id="1457092642">
          <w:marLeft w:val="547"/>
          <w:marRight w:val="0"/>
          <w:marTop w:val="115"/>
          <w:marBottom w:val="0"/>
          <w:divBdr>
            <w:top w:val="none" w:sz="0" w:space="0" w:color="auto"/>
            <w:left w:val="none" w:sz="0" w:space="0" w:color="auto"/>
            <w:bottom w:val="none" w:sz="0" w:space="0" w:color="auto"/>
            <w:right w:val="none" w:sz="0" w:space="0" w:color="auto"/>
          </w:divBdr>
        </w:div>
        <w:div w:id="1631549167">
          <w:marLeft w:val="547"/>
          <w:marRight w:val="0"/>
          <w:marTop w:val="115"/>
          <w:marBottom w:val="0"/>
          <w:divBdr>
            <w:top w:val="none" w:sz="0" w:space="0" w:color="auto"/>
            <w:left w:val="none" w:sz="0" w:space="0" w:color="auto"/>
            <w:bottom w:val="none" w:sz="0" w:space="0" w:color="auto"/>
            <w:right w:val="none" w:sz="0" w:space="0" w:color="auto"/>
          </w:divBdr>
        </w:div>
        <w:div w:id="1839997609">
          <w:marLeft w:val="1714"/>
          <w:marRight w:val="0"/>
          <w:marTop w:val="86"/>
          <w:marBottom w:val="0"/>
          <w:divBdr>
            <w:top w:val="none" w:sz="0" w:space="0" w:color="auto"/>
            <w:left w:val="none" w:sz="0" w:space="0" w:color="auto"/>
            <w:bottom w:val="none" w:sz="0" w:space="0" w:color="auto"/>
            <w:right w:val="none" w:sz="0" w:space="0" w:color="auto"/>
          </w:divBdr>
        </w:div>
        <w:div w:id="1994216796">
          <w:marLeft w:val="1166"/>
          <w:marRight w:val="0"/>
          <w:marTop w:val="96"/>
          <w:marBottom w:val="0"/>
          <w:divBdr>
            <w:top w:val="none" w:sz="0" w:space="0" w:color="auto"/>
            <w:left w:val="none" w:sz="0" w:space="0" w:color="auto"/>
            <w:bottom w:val="none" w:sz="0" w:space="0" w:color="auto"/>
            <w:right w:val="none" w:sz="0" w:space="0" w:color="auto"/>
          </w:divBdr>
        </w:div>
      </w:divsChild>
    </w:div>
    <w:div w:id="1969120367">
      <w:bodyDiv w:val="1"/>
      <w:marLeft w:val="0"/>
      <w:marRight w:val="0"/>
      <w:marTop w:val="0"/>
      <w:marBottom w:val="0"/>
      <w:divBdr>
        <w:top w:val="none" w:sz="0" w:space="0" w:color="auto"/>
        <w:left w:val="none" w:sz="0" w:space="0" w:color="auto"/>
        <w:bottom w:val="none" w:sz="0" w:space="0" w:color="auto"/>
        <w:right w:val="none" w:sz="0" w:space="0" w:color="auto"/>
      </w:divBdr>
      <w:divsChild>
        <w:div w:id="93786832">
          <w:marLeft w:val="547"/>
          <w:marRight w:val="0"/>
          <w:marTop w:val="115"/>
          <w:marBottom w:val="0"/>
          <w:divBdr>
            <w:top w:val="none" w:sz="0" w:space="0" w:color="auto"/>
            <w:left w:val="none" w:sz="0" w:space="0" w:color="auto"/>
            <w:bottom w:val="none" w:sz="0" w:space="0" w:color="auto"/>
            <w:right w:val="none" w:sz="0" w:space="0" w:color="auto"/>
          </w:divBdr>
        </w:div>
        <w:div w:id="278798790">
          <w:marLeft w:val="1080"/>
          <w:marRight w:val="0"/>
          <w:marTop w:val="115"/>
          <w:marBottom w:val="0"/>
          <w:divBdr>
            <w:top w:val="none" w:sz="0" w:space="0" w:color="auto"/>
            <w:left w:val="none" w:sz="0" w:space="0" w:color="auto"/>
            <w:bottom w:val="none" w:sz="0" w:space="0" w:color="auto"/>
            <w:right w:val="none" w:sz="0" w:space="0" w:color="auto"/>
          </w:divBdr>
        </w:div>
        <w:div w:id="817453878">
          <w:marLeft w:val="1166"/>
          <w:marRight w:val="0"/>
          <w:marTop w:val="115"/>
          <w:marBottom w:val="0"/>
          <w:divBdr>
            <w:top w:val="none" w:sz="0" w:space="0" w:color="auto"/>
            <w:left w:val="none" w:sz="0" w:space="0" w:color="auto"/>
            <w:bottom w:val="none" w:sz="0" w:space="0" w:color="auto"/>
            <w:right w:val="none" w:sz="0" w:space="0" w:color="auto"/>
          </w:divBdr>
        </w:div>
        <w:div w:id="918975879">
          <w:marLeft w:val="1166"/>
          <w:marRight w:val="0"/>
          <w:marTop w:val="115"/>
          <w:marBottom w:val="0"/>
          <w:divBdr>
            <w:top w:val="none" w:sz="0" w:space="0" w:color="auto"/>
            <w:left w:val="none" w:sz="0" w:space="0" w:color="auto"/>
            <w:bottom w:val="none" w:sz="0" w:space="0" w:color="auto"/>
            <w:right w:val="none" w:sz="0" w:space="0" w:color="auto"/>
          </w:divBdr>
        </w:div>
        <w:div w:id="970020358">
          <w:marLeft w:val="547"/>
          <w:marRight w:val="0"/>
          <w:marTop w:val="115"/>
          <w:marBottom w:val="0"/>
          <w:divBdr>
            <w:top w:val="none" w:sz="0" w:space="0" w:color="auto"/>
            <w:left w:val="none" w:sz="0" w:space="0" w:color="auto"/>
            <w:bottom w:val="none" w:sz="0" w:space="0" w:color="auto"/>
            <w:right w:val="none" w:sz="0" w:space="0" w:color="auto"/>
          </w:divBdr>
        </w:div>
        <w:div w:id="1411192007">
          <w:marLeft w:val="1166"/>
          <w:marRight w:val="0"/>
          <w:marTop w:val="115"/>
          <w:marBottom w:val="0"/>
          <w:divBdr>
            <w:top w:val="none" w:sz="0" w:space="0" w:color="auto"/>
            <w:left w:val="none" w:sz="0" w:space="0" w:color="auto"/>
            <w:bottom w:val="none" w:sz="0" w:space="0" w:color="auto"/>
            <w:right w:val="none" w:sz="0" w:space="0" w:color="auto"/>
          </w:divBdr>
        </w:div>
        <w:div w:id="2129077707">
          <w:marLeft w:val="1080"/>
          <w:marRight w:val="0"/>
          <w:marTop w:val="115"/>
          <w:marBottom w:val="0"/>
          <w:divBdr>
            <w:top w:val="none" w:sz="0" w:space="0" w:color="auto"/>
            <w:left w:val="none" w:sz="0" w:space="0" w:color="auto"/>
            <w:bottom w:val="none" w:sz="0" w:space="0" w:color="auto"/>
            <w:right w:val="none" w:sz="0" w:space="0" w:color="auto"/>
          </w:divBdr>
        </w:div>
      </w:divsChild>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1990666028">
      <w:bodyDiv w:val="1"/>
      <w:marLeft w:val="0"/>
      <w:marRight w:val="0"/>
      <w:marTop w:val="0"/>
      <w:marBottom w:val="0"/>
      <w:divBdr>
        <w:top w:val="none" w:sz="0" w:space="0" w:color="auto"/>
        <w:left w:val="none" w:sz="0" w:space="0" w:color="auto"/>
        <w:bottom w:val="none" w:sz="0" w:space="0" w:color="auto"/>
        <w:right w:val="none" w:sz="0" w:space="0" w:color="auto"/>
      </w:divBdr>
      <w:divsChild>
        <w:div w:id="1980331927">
          <w:marLeft w:val="1166"/>
          <w:marRight w:val="0"/>
          <w:marTop w:val="67"/>
          <w:marBottom w:val="0"/>
          <w:divBdr>
            <w:top w:val="none" w:sz="0" w:space="0" w:color="auto"/>
            <w:left w:val="none" w:sz="0" w:space="0" w:color="auto"/>
            <w:bottom w:val="none" w:sz="0" w:space="0" w:color="auto"/>
            <w:right w:val="none" w:sz="0" w:space="0" w:color="auto"/>
          </w:divBdr>
        </w:div>
      </w:divsChild>
    </w:div>
    <w:div w:id="2030907750">
      <w:bodyDiv w:val="1"/>
      <w:marLeft w:val="0"/>
      <w:marRight w:val="0"/>
      <w:marTop w:val="0"/>
      <w:marBottom w:val="0"/>
      <w:divBdr>
        <w:top w:val="none" w:sz="0" w:space="0" w:color="auto"/>
        <w:left w:val="none" w:sz="0" w:space="0" w:color="auto"/>
        <w:bottom w:val="none" w:sz="0" w:space="0" w:color="auto"/>
        <w:right w:val="none" w:sz="0" w:space="0" w:color="auto"/>
      </w:divBdr>
      <w:divsChild>
        <w:div w:id="193466136">
          <w:marLeft w:val="547"/>
          <w:marRight w:val="0"/>
          <w:marTop w:val="106"/>
          <w:marBottom w:val="0"/>
          <w:divBdr>
            <w:top w:val="none" w:sz="0" w:space="0" w:color="auto"/>
            <w:left w:val="none" w:sz="0" w:space="0" w:color="auto"/>
            <w:bottom w:val="none" w:sz="0" w:space="0" w:color="auto"/>
            <w:right w:val="none" w:sz="0" w:space="0" w:color="auto"/>
          </w:divBdr>
        </w:div>
        <w:div w:id="443889761">
          <w:marLeft w:val="547"/>
          <w:marRight w:val="0"/>
          <w:marTop w:val="106"/>
          <w:marBottom w:val="0"/>
          <w:divBdr>
            <w:top w:val="none" w:sz="0" w:space="0" w:color="auto"/>
            <w:left w:val="none" w:sz="0" w:space="0" w:color="auto"/>
            <w:bottom w:val="none" w:sz="0" w:space="0" w:color="auto"/>
            <w:right w:val="none" w:sz="0" w:space="0" w:color="auto"/>
          </w:divBdr>
        </w:div>
        <w:div w:id="498152301">
          <w:marLeft w:val="547"/>
          <w:marRight w:val="0"/>
          <w:marTop w:val="106"/>
          <w:marBottom w:val="0"/>
          <w:divBdr>
            <w:top w:val="none" w:sz="0" w:space="0" w:color="auto"/>
            <w:left w:val="none" w:sz="0" w:space="0" w:color="auto"/>
            <w:bottom w:val="none" w:sz="0" w:space="0" w:color="auto"/>
            <w:right w:val="none" w:sz="0" w:space="0" w:color="auto"/>
          </w:divBdr>
        </w:div>
        <w:div w:id="725179373">
          <w:marLeft w:val="547"/>
          <w:marRight w:val="0"/>
          <w:marTop w:val="106"/>
          <w:marBottom w:val="0"/>
          <w:divBdr>
            <w:top w:val="none" w:sz="0" w:space="0" w:color="auto"/>
            <w:left w:val="none" w:sz="0" w:space="0" w:color="auto"/>
            <w:bottom w:val="none" w:sz="0" w:space="0" w:color="auto"/>
            <w:right w:val="none" w:sz="0" w:space="0" w:color="auto"/>
          </w:divBdr>
        </w:div>
        <w:div w:id="1205797441">
          <w:marLeft w:val="547"/>
          <w:marRight w:val="0"/>
          <w:marTop w:val="106"/>
          <w:marBottom w:val="0"/>
          <w:divBdr>
            <w:top w:val="none" w:sz="0" w:space="0" w:color="auto"/>
            <w:left w:val="none" w:sz="0" w:space="0" w:color="auto"/>
            <w:bottom w:val="none" w:sz="0" w:space="0" w:color="auto"/>
            <w:right w:val="none" w:sz="0" w:space="0" w:color="auto"/>
          </w:divBdr>
        </w:div>
        <w:div w:id="1776828547">
          <w:marLeft w:val="547"/>
          <w:marRight w:val="0"/>
          <w:marTop w:val="106"/>
          <w:marBottom w:val="0"/>
          <w:divBdr>
            <w:top w:val="none" w:sz="0" w:space="0" w:color="auto"/>
            <w:left w:val="none" w:sz="0" w:space="0" w:color="auto"/>
            <w:bottom w:val="none" w:sz="0" w:space="0" w:color="auto"/>
            <w:right w:val="none" w:sz="0" w:space="0" w:color="auto"/>
          </w:divBdr>
        </w:div>
      </w:divsChild>
    </w:div>
    <w:div w:id="2030988733">
      <w:bodyDiv w:val="1"/>
      <w:marLeft w:val="0"/>
      <w:marRight w:val="0"/>
      <w:marTop w:val="0"/>
      <w:marBottom w:val="0"/>
      <w:divBdr>
        <w:top w:val="none" w:sz="0" w:space="0" w:color="auto"/>
        <w:left w:val="none" w:sz="0" w:space="0" w:color="auto"/>
        <w:bottom w:val="none" w:sz="0" w:space="0" w:color="auto"/>
        <w:right w:val="none" w:sz="0" w:space="0" w:color="auto"/>
      </w:divBdr>
      <w:divsChild>
        <w:div w:id="21365053">
          <w:marLeft w:val="1166"/>
          <w:marRight w:val="0"/>
          <w:marTop w:val="77"/>
          <w:marBottom w:val="0"/>
          <w:divBdr>
            <w:top w:val="none" w:sz="0" w:space="0" w:color="auto"/>
            <w:left w:val="none" w:sz="0" w:space="0" w:color="auto"/>
            <w:bottom w:val="none" w:sz="0" w:space="0" w:color="auto"/>
            <w:right w:val="none" w:sz="0" w:space="0" w:color="auto"/>
          </w:divBdr>
        </w:div>
        <w:div w:id="421999566">
          <w:marLeft w:val="1166"/>
          <w:marRight w:val="0"/>
          <w:marTop w:val="77"/>
          <w:marBottom w:val="0"/>
          <w:divBdr>
            <w:top w:val="none" w:sz="0" w:space="0" w:color="auto"/>
            <w:left w:val="none" w:sz="0" w:space="0" w:color="auto"/>
            <w:bottom w:val="none" w:sz="0" w:space="0" w:color="auto"/>
            <w:right w:val="none" w:sz="0" w:space="0" w:color="auto"/>
          </w:divBdr>
        </w:div>
        <w:div w:id="1576622723">
          <w:marLeft w:val="1166"/>
          <w:marRight w:val="0"/>
          <w:marTop w:val="77"/>
          <w:marBottom w:val="0"/>
          <w:divBdr>
            <w:top w:val="none" w:sz="0" w:space="0" w:color="auto"/>
            <w:left w:val="none" w:sz="0" w:space="0" w:color="auto"/>
            <w:bottom w:val="none" w:sz="0" w:space="0" w:color="auto"/>
            <w:right w:val="none" w:sz="0" w:space="0" w:color="auto"/>
          </w:divBdr>
        </w:div>
      </w:divsChild>
    </w:div>
    <w:div w:id="2048875675">
      <w:bodyDiv w:val="1"/>
      <w:marLeft w:val="0"/>
      <w:marRight w:val="0"/>
      <w:marTop w:val="0"/>
      <w:marBottom w:val="0"/>
      <w:divBdr>
        <w:top w:val="none" w:sz="0" w:space="0" w:color="auto"/>
        <w:left w:val="none" w:sz="0" w:space="0" w:color="auto"/>
        <w:bottom w:val="none" w:sz="0" w:space="0" w:color="auto"/>
        <w:right w:val="none" w:sz="0" w:space="0" w:color="auto"/>
      </w:divBdr>
    </w:div>
    <w:div w:id="2055420578">
      <w:bodyDiv w:val="1"/>
      <w:marLeft w:val="0"/>
      <w:marRight w:val="0"/>
      <w:marTop w:val="0"/>
      <w:marBottom w:val="0"/>
      <w:divBdr>
        <w:top w:val="none" w:sz="0" w:space="0" w:color="auto"/>
        <w:left w:val="none" w:sz="0" w:space="0" w:color="auto"/>
        <w:bottom w:val="none" w:sz="0" w:space="0" w:color="auto"/>
        <w:right w:val="none" w:sz="0" w:space="0" w:color="auto"/>
      </w:divBdr>
      <w:divsChild>
        <w:div w:id="994456813">
          <w:marLeft w:val="1166"/>
          <w:marRight w:val="0"/>
          <w:marTop w:val="86"/>
          <w:marBottom w:val="0"/>
          <w:divBdr>
            <w:top w:val="none" w:sz="0" w:space="0" w:color="auto"/>
            <w:left w:val="none" w:sz="0" w:space="0" w:color="auto"/>
            <w:bottom w:val="none" w:sz="0" w:space="0" w:color="auto"/>
            <w:right w:val="none" w:sz="0" w:space="0" w:color="auto"/>
          </w:divBdr>
        </w:div>
      </w:divsChild>
    </w:div>
    <w:div w:id="2055425900">
      <w:bodyDiv w:val="1"/>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547"/>
          <w:marRight w:val="0"/>
          <w:marTop w:val="77"/>
          <w:marBottom w:val="120"/>
          <w:divBdr>
            <w:top w:val="none" w:sz="0" w:space="0" w:color="auto"/>
            <w:left w:val="none" w:sz="0" w:space="0" w:color="auto"/>
            <w:bottom w:val="none" w:sz="0" w:space="0" w:color="auto"/>
            <w:right w:val="none" w:sz="0" w:space="0" w:color="auto"/>
          </w:divBdr>
        </w:div>
      </w:divsChild>
    </w:div>
    <w:div w:id="2116441898">
      <w:bodyDiv w:val="1"/>
      <w:marLeft w:val="0"/>
      <w:marRight w:val="0"/>
      <w:marTop w:val="0"/>
      <w:marBottom w:val="0"/>
      <w:divBdr>
        <w:top w:val="none" w:sz="0" w:space="0" w:color="auto"/>
        <w:left w:val="none" w:sz="0" w:space="0" w:color="auto"/>
        <w:bottom w:val="none" w:sz="0" w:space="0" w:color="auto"/>
        <w:right w:val="none" w:sz="0" w:space="0" w:color="auto"/>
      </w:divBdr>
      <w:divsChild>
        <w:div w:id="1241672895">
          <w:marLeft w:val="1166"/>
          <w:marRight w:val="0"/>
          <w:marTop w:val="96"/>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32631263">
      <w:bodyDiv w:val="1"/>
      <w:marLeft w:val="0"/>
      <w:marRight w:val="0"/>
      <w:marTop w:val="0"/>
      <w:marBottom w:val="0"/>
      <w:divBdr>
        <w:top w:val="none" w:sz="0" w:space="0" w:color="auto"/>
        <w:left w:val="none" w:sz="0" w:space="0" w:color="auto"/>
        <w:bottom w:val="none" w:sz="0" w:space="0" w:color="auto"/>
        <w:right w:val="none" w:sz="0" w:space="0" w:color="auto"/>
      </w:divBdr>
      <w:divsChild>
        <w:div w:id="117335145">
          <w:marLeft w:val="2246"/>
          <w:marRight w:val="0"/>
          <w:marTop w:val="77"/>
          <w:marBottom w:val="0"/>
          <w:divBdr>
            <w:top w:val="none" w:sz="0" w:space="0" w:color="auto"/>
            <w:left w:val="none" w:sz="0" w:space="0" w:color="auto"/>
            <w:bottom w:val="none" w:sz="0" w:space="0" w:color="auto"/>
            <w:right w:val="none" w:sz="0" w:space="0" w:color="auto"/>
          </w:divBdr>
        </w:div>
        <w:div w:id="345325160">
          <w:marLeft w:val="1714"/>
          <w:marRight w:val="0"/>
          <w:marTop w:val="86"/>
          <w:marBottom w:val="0"/>
          <w:divBdr>
            <w:top w:val="none" w:sz="0" w:space="0" w:color="auto"/>
            <w:left w:val="none" w:sz="0" w:space="0" w:color="auto"/>
            <w:bottom w:val="none" w:sz="0" w:space="0" w:color="auto"/>
            <w:right w:val="none" w:sz="0" w:space="0" w:color="auto"/>
          </w:divBdr>
        </w:div>
        <w:div w:id="411438365">
          <w:marLeft w:val="1714"/>
          <w:marRight w:val="0"/>
          <w:marTop w:val="86"/>
          <w:marBottom w:val="0"/>
          <w:divBdr>
            <w:top w:val="none" w:sz="0" w:space="0" w:color="auto"/>
            <w:left w:val="none" w:sz="0" w:space="0" w:color="auto"/>
            <w:bottom w:val="none" w:sz="0" w:space="0" w:color="auto"/>
            <w:right w:val="none" w:sz="0" w:space="0" w:color="auto"/>
          </w:divBdr>
        </w:div>
        <w:div w:id="613371232">
          <w:marLeft w:val="2246"/>
          <w:marRight w:val="0"/>
          <w:marTop w:val="77"/>
          <w:marBottom w:val="0"/>
          <w:divBdr>
            <w:top w:val="none" w:sz="0" w:space="0" w:color="auto"/>
            <w:left w:val="none" w:sz="0" w:space="0" w:color="auto"/>
            <w:bottom w:val="none" w:sz="0" w:space="0" w:color="auto"/>
            <w:right w:val="none" w:sz="0" w:space="0" w:color="auto"/>
          </w:divBdr>
        </w:div>
        <w:div w:id="682634200">
          <w:marLeft w:val="2246"/>
          <w:marRight w:val="0"/>
          <w:marTop w:val="77"/>
          <w:marBottom w:val="0"/>
          <w:divBdr>
            <w:top w:val="none" w:sz="0" w:space="0" w:color="auto"/>
            <w:left w:val="none" w:sz="0" w:space="0" w:color="auto"/>
            <w:bottom w:val="none" w:sz="0" w:space="0" w:color="auto"/>
            <w:right w:val="none" w:sz="0" w:space="0" w:color="auto"/>
          </w:divBdr>
        </w:div>
        <w:div w:id="822770278">
          <w:marLeft w:val="1714"/>
          <w:marRight w:val="0"/>
          <w:marTop w:val="86"/>
          <w:marBottom w:val="0"/>
          <w:divBdr>
            <w:top w:val="none" w:sz="0" w:space="0" w:color="auto"/>
            <w:left w:val="none" w:sz="0" w:space="0" w:color="auto"/>
            <w:bottom w:val="none" w:sz="0" w:space="0" w:color="auto"/>
            <w:right w:val="none" w:sz="0" w:space="0" w:color="auto"/>
          </w:divBdr>
        </w:div>
        <w:div w:id="882792414">
          <w:marLeft w:val="2246"/>
          <w:marRight w:val="0"/>
          <w:marTop w:val="77"/>
          <w:marBottom w:val="0"/>
          <w:divBdr>
            <w:top w:val="none" w:sz="0" w:space="0" w:color="auto"/>
            <w:left w:val="none" w:sz="0" w:space="0" w:color="auto"/>
            <w:bottom w:val="none" w:sz="0" w:space="0" w:color="auto"/>
            <w:right w:val="none" w:sz="0" w:space="0" w:color="auto"/>
          </w:divBdr>
        </w:div>
        <w:div w:id="946959856">
          <w:marLeft w:val="2246"/>
          <w:marRight w:val="0"/>
          <w:marTop w:val="77"/>
          <w:marBottom w:val="0"/>
          <w:divBdr>
            <w:top w:val="none" w:sz="0" w:space="0" w:color="auto"/>
            <w:left w:val="none" w:sz="0" w:space="0" w:color="auto"/>
            <w:bottom w:val="none" w:sz="0" w:space="0" w:color="auto"/>
            <w:right w:val="none" w:sz="0" w:space="0" w:color="auto"/>
          </w:divBdr>
        </w:div>
        <w:div w:id="1340082443">
          <w:marLeft w:val="1714"/>
          <w:marRight w:val="0"/>
          <w:marTop w:val="86"/>
          <w:marBottom w:val="0"/>
          <w:divBdr>
            <w:top w:val="none" w:sz="0" w:space="0" w:color="auto"/>
            <w:left w:val="none" w:sz="0" w:space="0" w:color="auto"/>
            <w:bottom w:val="none" w:sz="0" w:space="0" w:color="auto"/>
            <w:right w:val="none" w:sz="0" w:space="0" w:color="auto"/>
          </w:divBdr>
        </w:div>
        <w:div w:id="1830366195">
          <w:marLeft w:val="2246"/>
          <w:marRight w:val="0"/>
          <w:marTop w:val="77"/>
          <w:marBottom w:val="0"/>
          <w:divBdr>
            <w:top w:val="none" w:sz="0" w:space="0" w:color="auto"/>
            <w:left w:val="none" w:sz="0" w:space="0" w:color="auto"/>
            <w:bottom w:val="none" w:sz="0" w:space="0" w:color="auto"/>
            <w:right w:val="none" w:sz="0" w:space="0" w:color="auto"/>
          </w:divBdr>
        </w:div>
        <w:div w:id="1916746542">
          <w:marLeft w:val="2794"/>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1/dcn/13/11-13-1416-00-00aj-ieee-802-11aj-task-group-nov-2013-report.ppt" TargetMode="External"/><Relationship Id="rId20" Type="http://schemas.openxmlformats.org/officeDocument/2006/relationships/hyperlink" Target="https://mentor.ieee.org/802.11/dcn/13/11-13-1416-02-00aj-ieee-802-11aj-task-group-nov-2013-report.ppt" TargetMode="External"/><Relationship Id="rId21" Type="http://schemas.openxmlformats.org/officeDocument/2006/relationships/hyperlink" Target="https://mentor.ieee.org/802.11/dcn/13/11-13-1282-01-00aj-mac-proposal-for-dynamic-bw.pptx" TargetMode="External"/><Relationship Id="rId22" Type="http://schemas.openxmlformats.org/officeDocument/2006/relationships/hyperlink" Target="https://mentor.ieee.org/802.11/dcn/13/11-13-1364-02-00aj-distributed-timeslot-allocation-dta-mechanism-for-802-11aj-60ghz.pptx" TargetMode="External"/><Relationship Id="rId23" Type="http://schemas.openxmlformats.org/officeDocument/2006/relationships/hyperlink" Target="https://mentor.ieee.org/802.11/dcn/13/11-13-1416-02-00aj-ieee-802-11aj-task-group-nov-2013-report.ppt" TargetMode="External"/><Relationship Id="rId24" Type="http://schemas.openxmlformats.org/officeDocument/2006/relationships/hyperlink" Target="http://www.ieee802.org/11/Meetings/Meeting_Plan.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mentor.ieee.org/802.11/dcn/13/11-13-1416-01-00aj-ieee-802-11aj-task-group-nov-2013-report.ppt" TargetMode="External"/><Relationship Id="rId11" Type="http://schemas.openxmlformats.org/officeDocument/2006/relationships/hyperlink" Target="https://mentor.ieee.org/802.11/documents?is_dcn=1209" TargetMode="External"/><Relationship Id="rId12" Type="http://schemas.openxmlformats.org/officeDocument/2006/relationships/hyperlink" Target="https://mentor.ieee.org/802.11/dcn/13/11-13-1301-01-00aj-tgaj-complete-proposal-presentation-60ghz-cp.pptx" TargetMode="External"/><Relationship Id="rId13" Type="http://schemas.openxmlformats.org/officeDocument/2006/relationships/hyperlink" Target="https://mentor.ieee.org/802.11/dcn/13/11-13-1302-00-00aj-tgaj-complete-proposal-specification-60ghz-cp.docx" TargetMode="External"/><Relationship Id="rId14" Type="http://schemas.openxmlformats.org/officeDocument/2006/relationships/hyperlink" Target="https://mentor.ieee.org/802.11/dcn/13/11-13-1291-02-00aj-dynamic-bandwidth-control-for-802-11aj-60ghz-nt.pp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yperlink" Target="https://mentor.ieee.org/802.11/dcn/13/11-13-1416-01-00aj-ieee-802-11aj-task-group-nov-2013-report.ppt" TargetMode="Externa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9CF9-DFBD-8247-89AD-D8B0DCCE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Settings\levyjs\Desktop\802.11n\06_05_Jacksonville\11-06-0587-00-000n txop-truncation-under-dual-cts-protection_DRAFT_files\802-11-Submission-Portrait.dot</Template>
  <TotalTime>2402</TotalTime>
  <Pages>11</Pages>
  <Words>2744</Words>
  <Characters>15646</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802.11-12/0962r0</vt:lpstr>
    </vt:vector>
  </TitlesOfParts>
  <Company>Huawei Technologies</Company>
  <LinksUpToDate>false</LinksUpToDate>
  <CharactersWithSpaces>18354</CharactersWithSpaces>
  <SharedDoc>false</SharedDoc>
  <HyperlinkBase/>
  <HLinks>
    <vt:vector size="78" baseType="variant">
      <vt:variant>
        <vt:i4>8257636</vt:i4>
      </vt:variant>
      <vt:variant>
        <vt:i4>36</vt:i4>
      </vt:variant>
      <vt:variant>
        <vt:i4>0</vt:i4>
      </vt:variant>
      <vt:variant>
        <vt:i4>5</vt:i4>
      </vt:variant>
      <vt:variant>
        <vt:lpwstr>https://mentor.ieee.org/802.11/dcn/13/11-13-0177-04-00aj-backhaul-usage-model-proposal.pdf</vt:lpwstr>
      </vt:variant>
      <vt:variant>
        <vt:lpwstr/>
      </vt:variant>
      <vt:variant>
        <vt:i4>393231</vt:i4>
      </vt:variant>
      <vt:variant>
        <vt:i4>33</vt:i4>
      </vt:variant>
      <vt:variant>
        <vt:i4>0</vt:i4>
      </vt:variant>
      <vt:variant>
        <vt:i4>5</vt:i4>
      </vt:variant>
      <vt:variant>
        <vt:lpwstr>https://mentor.ieee.org/802.11/dcn/13/11-13-1183-00-00aj-pcp-selection-considering-supported-channels-capability.ppt</vt:lpwstr>
      </vt:variant>
      <vt:variant>
        <vt:lpwstr/>
      </vt:variant>
      <vt:variant>
        <vt:i4>4653131</vt:i4>
      </vt:variant>
      <vt:variant>
        <vt:i4>30</vt:i4>
      </vt:variant>
      <vt:variant>
        <vt:i4>0</vt:i4>
      </vt:variant>
      <vt:variant>
        <vt:i4>5</vt:i4>
      </vt:variant>
      <vt:variant>
        <vt:lpwstr>https://mentor.ieee.org/802.11/dcn/13/11-13-1110-01-00aj-beam-codebook-design-scheme.ppt</vt:lpwstr>
      </vt:variant>
      <vt:variant>
        <vt:lpwstr/>
      </vt:variant>
      <vt:variant>
        <vt:i4>5898255</vt:i4>
      </vt:variant>
      <vt:variant>
        <vt:i4>27</vt:i4>
      </vt:variant>
      <vt:variant>
        <vt:i4>0</vt:i4>
      </vt:variant>
      <vt:variant>
        <vt:i4>5</vt:i4>
      </vt:variant>
      <vt:variant>
        <vt:lpwstr>https://mentor.ieee.org/802.11/dcn/13/11-13-1109-00-00aj-consideration-of-phy-design-for-1-08ghz-channel.ppt</vt:lpwstr>
      </vt:variant>
      <vt:variant>
        <vt:lpwstr/>
      </vt:variant>
      <vt:variant>
        <vt:i4>524389</vt:i4>
      </vt:variant>
      <vt:variant>
        <vt:i4>24</vt:i4>
      </vt:variant>
      <vt:variant>
        <vt:i4>0</vt:i4>
      </vt:variant>
      <vt:variant>
        <vt:i4>5</vt:i4>
      </vt:variant>
      <vt:variant>
        <vt:lpwstr>https://mentor.ieee.org/802.11/dcn/13/11-13-0909-00-00aj-tgaj-meeting-minutes-jul-2013-geneva-plenary-meeting.doc</vt:lpwstr>
      </vt:variant>
      <vt:variant>
        <vt:lpwstr/>
      </vt:variant>
      <vt:variant>
        <vt:i4>8257635</vt:i4>
      </vt:variant>
      <vt:variant>
        <vt:i4>21</vt:i4>
      </vt:variant>
      <vt:variant>
        <vt:i4>0</vt:i4>
      </vt:variant>
      <vt:variant>
        <vt:i4>5</vt:i4>
      </vt:variant>
      <vt:variant>
        <vt:lpwstr>https://mentor.ieee.org/802.11/dcn/13/11-13-0177-03-00aj-backhaul-usage-model-proposal.pdf</vt:lpwstr>
      </vt:variant>
      <vt:variant>
        <vt:lpwstr/>
      </vt:variant>
      <vt:variant>
        <vt:i4>393257</vt:i4>
      </vt:variant>
      <vt:variant>
        <vt:i4>18</vt:i4>
      </vt:variant>
      <vt:variant>
        <vt:i4>0</vt:i4>
      </vt:variant>
      <vt:variant>
        <vt:i4>5</vt:i4>
      </vt:variant>
      <vt:variant>
        <vt:lpwstr>https://mentor.ieee.org/802.11/dcn/13/11-13-0433-01-00aj-mac-protocol-to-support-dynamic-bandwidth-for-802-11aj-60ghz.ppt</vt:lpwstr>
      </vt:variant>
      <vt:variant>
        <vt:lpwstr/>
      </vt:variant>
      <vt:variant>
        <vt:i4>2031690</vt:i4>
      </vt:variant>
      <vt:variant>
        <vt:i4>15</vt:i4>
      </vt:variant>
      <vt:variant>
        <vt:i4>0</vt:i4>
      </vt:variant>
      <vt:variant>
        <vt:i4>5</vt:i4>
      </vt:variant>
      <vt:variant>
        <vt:lpwstr>https://mentor.ieee.org/802.11/dcn/13/11-13-0794-00-00aj-channel-models-for-45-ghz-wlan-systems.docx</vt:lpwstr>
      </vt:variant>
      <vt:variant>
        <vt:lpwstr/>
      </vt:variant>
      <vt:variant>
        <vt:i4>1441823</vt:i4>
      </vt:variant>
      <vt:variant>
        <vt:i4>12</vt:i4>
      </vt:variant>
      <vt:variant>
        <vt:i4>0</vt:i4>
      </vt:variant>
      <vt:variant>
        <vt:i4>5</vt:i4>
      </vt:variant>
      <vt:variant>
        <vt:lpwstr>https://mentor.ieee.org/802.11/dcn/13/11-13-0720-01-00aj-spatial-sharing-mechanism-in-802-11aj-60ghz.ppt</vt:lpwstr>
      </vt:variant>
      <vt:variant>
        <vt:lpwstr/>
      </vt:variant>
      <vt:variant>
        <vt:i4>3276806</vt:i4>
      </vt:variant>
      <vt:variant>
        <vt:i4>9</vt:i4>
      </vt:variant>
      <vt:variant>
        <vt:i4>0</vt:i4>
      </vt:variant>
      <vt:variant>
        <vt:i4>5</vt:i4>
      </vt:variant>
      <vt:variant>
        <vt:lpwstr>https://mentor.ieee.org/802.11/dcn/13/11-13-0717-00-00aj-opportunistic-transmissions-in-multiple-alternative-channels-in-802-11aj-60ghz.ppt</vt:lpwstr>
      </vt:variant>
      <vt:variant>
        <vt:lpwstr/>
      </vt:variant>
      <vt:variant>
        <vt:i4>7012358</vt:i4>
      </vt:variant>
      <vt:variant>
        <vt:i4>6</vt:i4>
      </vt:variant>
      <vt:variant>
        <vt:i4>0</vt:i4>
      </vt:variant>
      <vt:variant>
        <vt:i4>5</vt:i4>
      </vt:variant>
      <vt:variant>
        <vt:lpwstr>https://mentor.ieee.org/802.11/dcn/13/11-13-0440-01-00aj-dynamic-channel-transfer-procedure-for-ieee-802-11aj-60ghz.ppt</vt:lpwstr>
      </vt:variant>
      <vt:variant>
        <vt:lpwstr/>
      </vt:variant>
      <vt:variant>
        <vt:i4>3539053</vt:i4>
      </vt:variant>
      <vt:variant>
        <vt:i4>3</vt:i4>
      </vt:variant>
      <vt:variant>
        <vt:i4>0</vt:i4>
      </vt:variant>
      <vt:variant>
        <vt:i4>5</vt:i4>
      </vt:variant>
      <vt:variant>
        <vt:lpwstr>https://mentor.ieee.org/802.11/dcn/13/11-13-0643-02-00aj-tgaj-call-for-proposals-60ghz.doc</vt:lpwstr>
      </vt:variant>
      <vt:variant>
        <vt:lpwstr/>
      </vt:variant>
      <vt:variant>
        <vt:i4>3539053</vt:i4>
      </vt:variant>
      <vt:variant>
        <vt:i4>0</vt:i4>
      </vt:variant>
      <vt:variant>
        <vt:i4>0</vt:i4>
      </vt:variant>
      <vt:variant>
        <vt:i4>5</vt:i4>
      </vt:variant>
      <vt:variant>
        <vt:lpwstr>https://mentor.ieee.org/802.11/dcn/13/11-13-0643-02-00aj-tgaj-call-for-proposals-60ghz.doc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802.11-12/0962r0</dc:title>
  <dc:subject>802.11 CMMW SG July 2012 Minutes</dc:subject>
  <dc:creator>Edward Au</dc:creator>
  <cp:lastModifiedBy>Peng Xiaoming</cp:lastModifiedBy>
  <cp:revision>230</cp:revision>
  <cp:lastPrinted>2009-05-29T04:11:00Z</cp:lastPrinted>
  <dcterms:created xsi:type="dcterms:W3CDTF">2013-11-12T22:51:00Z</dcterms:created>
  <dcterms:modified xsi:type="dcterms:W3CDTF">2014-01-03T23:00:00Z</dcterms:modified>
</cp:coreProperties>
</file>