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472"/>
        <w:gridCol w:w="2970"/>
        <w:gridCol w:w="1530"/>
        <w:gridCol w:w="2268"/>
      </w:tblGrid>
      <w:tr w:rsidR="00CA09B2" w:rsidRPr="004403A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4403A7" w:rsidRDefault="004370BF" w:rsidP="00E427BC">
            <w:pPr>
              <w:pStyle w:val="T2"/>
              <w:rPr>
                <w:lang w:val="en-US"/>
              </w:rPr>
            </w:pPr>
            <w:proofErr w:type="spellStart"/>
            <w:r>
              <w:rPr>
                <w:lang w:val="en-US"/>
              </w:rPr>
              <w:t>TGah</w:t>
            </w:r>
            <w:proofErr w:type="spellEnd"/>
            <w:r>
              <w:rPr>
                <w:lang w:val="en-US"/>
              </w:rPr>
              <w:t xml:space="preserve"> </w:t>
            </w:r>
            <w:r w:rsidR="004403A7" w:rsidRPr="004403A7">
              <w:rPr>
                <w:lang w:val="en-US"/>
              </w:rPr>
              <w:t>D</w:t>
            </w:r>
            <w:r w:rsidR="00E427BC">
              <w:rPr>
                <w:lang w:val="en-US"/>
              </w:rPr>
              <w:t xml:space="preserve">1.0 </w:t>
            </w:r>
            <w:r w:rsidR="00CC3232">
              <w:rPr>
                <w:lang w:val="en-US"/>
              </w:rPr>
              <w:t xml:space="preserve">Comment Collections </w:t>
            </w:r>
            <w:r w:rsidR="00E427BC">
              <w:rPr>
                <w:lang w:val="en-US"/>
              </w:rPr>
              <w:t>XX</w:t>
            </w:r>
            <w:r w:rsidR="004403A7" w:rsidRPr="004403A7">
              <w:rPr>
                <w:lang w:val="en-US"/>
              </w:rPr>
              <w:t xml:space="preserve"> Resolutions on </w:t>
            </w:r>
            <w:r w:rsidR="00E427BC">
              <w:rPr>
                <w:lang w:val="en-US"/>
              </w:rPr>
              <w:t>24.5</w:t>
            </w:r>
            <w:r w:rsidR="00CC3232">
              <w:rPr>
                <w:lang w:val="en-US"/>
              </w:rPr>
              <w:t xml:space="preserve"> Sections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B847FE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B847FE">
              <w:rPr>
                <w:b w:val="0"/>
                <w:sz w:val="20"/>
              </w:rPr>
              <w:t xml:space="preserve">  2013</w:t>
            </w:r>
            <w:r w:rsidR="009635A1">
              <w:rPr>
                <w:b w:val="0"/>
                <w:sz w:val="20"/>
              </w:rPr>
              <w:t>-</w:t>
            </w:r>
            <w:r w:rsidR="00E427BC">
              <w:rPr>
                <w:b w:val="0"/>
                <w:sz w:val="20"/>
              </w:rPr>
              <w:t>11</w:t>
            </w:r>
            <w:r>
              <w:rPr>
                <w:b w:val="0"/>
                <w:sz w:val="20"/>
              </w:rPr>
              <w:t>-</w:t>
            </w:r>
            <w:r w:rsidR="00B847FE">
              <w:rPr>
                <w:b w:val="0"/>
                <w:sz w:val="20"/>
              </w:rPr>
              <w:t>1</w:t>
            </w:r>
            <w:r w:rsidR="00E427BC">
              <w:rPr>
                <w:b w:val="0"/>
                <w:sz w:val="20"/>
              </w:rPr>
              <w:t>1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3E1B51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68" w:type="dxa"/>
            <w:vAlign w:val="center"/>
          </w:tcPr>
          <w:p w:rsidR="00CA09B2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A09B2" w:rsidTr="003E1B51">
        <w:trPr>
          <w:jc w:val="center"/>
        </w:trPr>
        <w:tc>
          <w:tcPr>
            <w:tcW w:w="1336" w:type="dxa"/>
            <w:vAlign w:val="center"/>
          </w:tcPr>
          <w:p w:rsidR="00CA09B2" w:rsidRDefault="00CC323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Eugene Baik</w:t>
            </w:r>
          </w:p>
        </w:tc>
        <w:tc>
          <w:tcPr>
            <w:tcW w:w="1472" w:type="dxa"/>
            <w:vAlign w:val="center"/>
          </w:tcPr>
          <w:p w:rsidR="00CA09B2" w:rsidRDefault="00CC323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Technologies, Inc.</w:t>
            </w:r>
            <w:r w:rsidR="003E1B51">
              <w:rPr>
                <w:b w:val="0"/>
                <w:sz w:val="20"/>
              </w:rPr>
              <w:t xml:space="preserve"> </w:t>
            </w:r>
          </w:p>
        </w:tc>
        <w:tc>
          <w:tcPr>
            <w:tcW w:w="2970" w:type="dxa"/>
            <w:vAlign w:val="center"/>
          </w:tcPr>
          <w:p w:rsidR="00CA09B2" w:rsidRDefault="00CC323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5775 </w:t>
            </w:r>
            <w:proofErr w:type="spellStart"/>
            <w:r>
              <w:rPr>
                <w:b w:val="0"/>
                <w:sz w:val="20"/>
              </w:rPr>
              <w:t>Morehouse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Dr.</w:t>
            </w:r>
            <w:proofErr w:type="spellEnd"/>
            <w:r>
              <w:rPr>
                <w:b w:val="0"/>
                <w:sz w:val="20"/>
              </w:rPr>
              <w:t xml:space="preserve"> San Diego, CA 92122</w:t>
            </w:r>
          </w:p>
        </w:tc>
        <w:tc>
          <w:tcPr>
            <w:tcW w:w="1530" w:type="dxa"/>
            <w:vAlign w:val="center"/>
          </w:tcPr>
          <w:p w:rsidR="00CA09B2" w:rsidRDefault="004D5214" w:rsidP="00CC323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858</w:t>
            </w:r>
            <w:r w:rsidR="003E1B51">
              <w:rPr>
                <w:b w:val="0"/>
                <w:sz w:val="20"/>
              </w:rPr>
              <w:t>-</w:t>
            </w:r>
            <w:r w:rsidR="00CC3232">
              <w:rPr>
                <w:b w:val="0"/>
                <w:sz w:val="20"/>
              </w:rPr>
              <w:t>658</w:t>
            </w:r>
            <w:r w:rsidR="003E1B51">
              <w:rPr>
                <w:b w:val="0"/>
                <w:sz w:val="20"/>
              </w:rPr>
              <w:t>-</w:t>
            </w:r>
            <w:r w:rsidR="00CC3232">
              <w:rPr>
                <w:b w:val="0"/>
                <w:sz w:val="20"/>
              </w:rPr>
              <w:t>2568</w:t>
            </w:r>
          </w:p>
        </w:tc>
        <w:tc>
          <w:tcPr>
            <w:tcW w:w="2268" w:type="dxa"/>
            <w:vAlign w:val="center"/>
          </w:tcPr>
          <w:p w:rsidR="00CA09B2" w:rsidRDefault="00CC323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eugeneb@qti.qualcomm.com</w:t>
            </w:r>
          </w:p>
        </w:tc>
      </w:tr>
    </w:tbl>
    <w:p w:rsidR="004D62B4" w:rsidRDefault="004D62B4" w:rsidP="004370BF"/>
    <w:p w:rsidR="004370BF" w:rsidRDefault="00EA4F6A" w:rsidP="004370BF">
      <w:r>
        <w:t xml:space="preserve">Abstract: </w:t>
      </w:r>
      <w:r w:rsidR="00CC3232">
        <w:t>This document contains proposed resolutions for t</w:t>
      </w:r>
      <w:r w:rsidR="00E427BC">
        <w:t xml:space="preserve">he following CIDs from </w:t>
      </w:r>
      <w:proofErr w:type="spellStart"/>
      <w:r w:rsidR="00E427BC">
        <w:t>TGah</w:t>
      </w:r>
      <w:proofErr w:type="spellEnd"/>
      <w:r w:rsidR="00E427BC">
        <w:t xml:space="preserve"> D1.0 </w:t>
      </w:r>
      <w:r w:rsidR="00E44260">
        <w:t>Letter Ballot 200</w:t>
      </w:r>
      <w:r w:rsidR="00CC3232">
        <w:t>:</w:t>
      </w:r>
    </w:p>
    <w:p w:rsidR="00CC3232" w:rsidRPr="004370BF" w:rsidRDefault="00E427BC" w:rsidP="003A7201">
      <w:pPr>
        <w:numPr>
          <w:ilvl w:val="0"/>
          <w:numId w:val="1"/>
        </w:numPr>
        <w:rPr>
          <w:b/>
          <w:i/>
        </w:rPr>
      </w:pPr>
      <w:r>
        <w:rPr>
          <w:b/>
          <w:i/>
        </w:rPr>
        <w:t>Clause 24.5</w:t>
      </w:r>
      <w:r w:rsidR="00CC3232">
        <w:rPr>
          <w:b/>
          <w:i/>
        </w:rPr>
        <w:t xml:space="preserve">: </w:t>
      </w:r>
      <w:r>
        <w:rPr>
          <w:rFonts w:ascii="Calibri" w:hAnsi="Calibri"/>
          <w:color w:val="FF0000"/>
          <w:szCs w:val="22"/>
        </w:rPr>
        <w:t>1771, 1780</w:t>
      </w:r>
    </w:p>
    <w:p w:rsidR="00C87A3E" w:rsidRPr="00B847FE" w:rsidRDefault="00C87A3E" w:rsidP="004066BE">
      <w:pPr>
        <w:pStyle w:val="Heading5"/>
        <w:rPr>
          <w:b w:val="0"/>
        </w:rPr>
      </w:pPr>
    </w:p>
    <w:p w:rsidR="00C87A3E" w:rsidRDefault="00C87A3E" w:rsidP="004066BE">
      <w:pPr>
        <w:pStyle w:val="Heading5"/>
        <w:rPr>
          <w:b w:val="0"/>
        </w:rPr>
      </w:pPr>
    </w:p>
    <w:p w:rsidR="00C87A3E" w:rsidRPr="00816A16" w:rsidRDefault="00CA09B2" w:rsidP="00816A16">
      <w:pPr>
        <w:pStyle w:val="Heading5"/>
        <w:rPr>
          <w:sz w:val="24"/>
          <w:szCs w:val="24"/>
        </w:rPr>
      </w:pPr>
      <w:r>
        <w:br w:type="page"/>
      </w:r>
      <w:r w:rsidR="00B847FE">
        <w:rPr>
          <w:sz w:val="24"/>
          <w:szCs w:val="24"/>
        </w:rPr>
        <w:lastRenderedPageBreak/>
        <w:t>CID</w:t>
      </w:r>
      <w:r w:rsidR="001B00FF">
        <w:rPr>
          <w:sz w:val="24"/>
          <w:szCs w:val="24"/>
        </w:rPr>
        <w:t>s</w:t>
      </w:r>
      <w:r w:rsidR="00B847FE">
        <w:rPr>
          <w:sz w:val="24"/>
          <w:szCs w:val="24"/>
        </w:rPr>
        <w:t xml:space="preserve"> </w:t>
      </w:r>
      <w:r w:rsidR="00CC3232">
        <w:rPr>
          <w:sz w:val="24"/>
          <w:szCs w:val="24"/>
        </w:rPr>
        <w:t>for Clause</w:t>
      </w:r>
      <w:r w:rsidR="00E44260">
        <w:rPr>
          <w:sz w:val="24"/>
          <w:szCs w:val="24"/>
        </w:rPr>
        <w:t xml:space="preserve"> 24.5</w:t>
      </w:r>
      <w:r w:rsidR="00816A16">
        <w:rPr>
          <w:sz w:val="24"/>
          <w:szCs w:val="24"/>
        </w:rPr>
        <w:t xml:space="preserve"> </w:t>
      </w:r>
    </w:p>
    <w:p w:rsidR="00C87A3E" w:rsidRDefault="00C87A3E" w:rsidP="00C87A3E">
      <w:pPr>
        <w:autoSpaceDE w:val="0"/>
        <w:autoSpaceDN w:val="0"/>
        <w:adjustRightInd w:val="0"/>
        <w:rPr>
          <w:szCs w:val="22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900"/>
        <w:gridCol w:w="1350"/>
        <w:gridCol w:w="720"/>
        <w:gridCol w:w="720"/>
        <w:gridCol w:w="1980"/>
        <w:gridCol w:w="1890"/>
        <w:gridCol w:w="1530"/>
      </w:tblGrid>
      <w:tr w:rsidR="00BE52CC" w:rsidRPr="00423492" w:rsidTr="00E427BC">
        <w:tc>
          <w:tcPr>
            <w:tcW w:w="720" w:type="dxa"/>
          </w:tcPr>
          <w:p w:rsidR="00BE52CC" w:rsidRPr="00A13026" w:rsidRDefault="00BE52CC" w:rsidP="00816A16">
            <w:pPr>
              <w:rPr>
                <w:rFonts w:ascii="Calibri" w:hAnsi="Calibri"/>
                <w:szCs w:val="22"/>
              </w:rPr>
            </w:pPr>
            <w:r w:rsidRPr="00A13026">
              <w:rPr>
                <w:rFonts w:ascii="Calibri" w:hAnsi="Calibri"/>
                <w:szCs w:val="22"/>
              </w:rPr>
              <w:t>CID</w:t>
            </w:r>
          </w:p>
        </w:tc>
        <w:tc>
          <w:tcPr>
            <w:tcW w:w="900" w:type="dxa"/>
          </w:tcPr>
          <w:p w:rsidR="00BE52CC" w:rsidRPr="00A13026" w:rsidRDefault="00BE52CC" w:rsidP="00635664">
            <w:pPr>
              <w:rPr>
                <w:rFonts w:ascii="Calibri" w:hAnsi="Calibri" w:cs="Arial"/>
                <w:szCs w:val="22"/>
              </w:rPr>
            </w:pPr>
            <w:r w:rsidRPr="00A13026">
              <w:rPr>
                <w:rFonts w:ascii="Calibri" w:hAnsi="Calibri" w:cs="Arial"/>
                <w:szCs w:val="22"/>
              </w:rPr>
              <w:t>Commenter</w:t>
            </w:r>
          </w:p>
        </w:tc>
        <w:tc>
          <w:tcPr>
            <w:tcW w:w="1350" w:type="dxa"/>
          </w:tcPr>
          <w:p w:rsidR="00BE52CC" w:rsidRPr="00A13026" w:rsidRDefault="00BE52CC" w:rsidP="00635664">
            <w:pPr>
              <w:rPr>
                <w:rFonts w:ascii="Calibri" w:hAnsi="Calibri"/>
                <w:szCs w:val="22"/>
              </w:rPr>
            </w:pPr>
            <w:r w:rsidRPr="00A13026">
              <w:rPr>
                <w:rFonts w:ascii="Calibri" w:hAnsi="Calibri"/>
                <w:szCs w:val="22"/>
              </w:rPr>
              <w:t>Section</w:t>
            </w:r>
          </w:p>
        </w:tc>
        <w:tc>
          <w:tcPr>
            <w:tcW w:w="720" w:type="dxa"/>
          </w:tcPr>
          <w:p w:rsidR="00BE52CC" w:rsidRPr="00A13026" w:rsidRDefault="00BE52CC" w:rsidP="00BE52CC">
            <w:pPr>
              <w:rPr>
                <w:rFonts w:ascii="Calibri" w:hAnsi="Calibri"/>
                <w:szCs w:val="22"/>
              </w:rPr>
            </w:pPr>
            <w:r w:rsidRPr="00A13026">
              <w:rPr>
                <w:rFonts w:ascii="Calibri" w:hAnsi="Calibri"/>
                <w:szCs w:val="22"/>
              </w:rPr>
              <w:t>Page</w:t>
            </w:r>
          </w:p>
        </w:tc>
        <w:tc>
          <w:tcPr>
            <w:tcW w:w="720" w:type="dxa"/>
          </w:tcPr>
          <w:p w:rsidR="00BE52CC" w:rsidRPr="00A13026" w:rsidRDefault="00BE52CC" w:rsidP="00635664">
            <w:pPr>
              <w:rPr>
                <w:rFonts w:ascii="Calibri" w:hAnsi="Calibri" w:cs="Arial"/>
                <w:szCs w:val="22"/>
              </w:rPr>
            </w:pPr>
            <w:r w:rsidRPr="00A13026">
              <w:rPr>
                <w:rFonts w:ascii="Calibri" w:hAnsi="Calibri" w:cs="Arial"/>
                <w:szCs w:val="22"/>
              </w:rPr>
              <w:t>Line</w:t>
            </w:r>
          </w:p>
        </w:tc>
        <w:tc>
          <w:tcPr>
            <w:tcW w:w="1980" w:type="dxa"/>
          </w:tcPr>
          <w:p w:rsidR="00BE52CC" w:rsidRPr="00A13026" w:rsidRDefault="00BE52CC" w:rsidP="00635664">
            <w:pPr>
              <w:rPr>
                <w:rFonts w:ascii="Calibri" w:hAnsi="Calibri" w:cs="Arial"/>
                <w:szCs w:val="22"/>
              </w:rPr>
            </w:pPr>
            <w:r w:rsidRPr="00A13026">
              <w:rPr>
                <w:rFonts w:ascii="Calibri" w:hAnsi="Calibri" w:cs="Arial"/>
                <w:szCs w:val="22"/>
              </w:rPr>
              <w:t>Comment</w:t>
            </w:r>
          </w:p>
        </w:tc>
        <w:tc>
          <w:tcPr>
            <w:tcW w:w="1890" w:type="dxa"/>
          </w:tcPr>
          <w:p w:rsidR="00BE52CC" w:rsidRPr="00A13026" w:rsidRDefault="00BE52CC" w:rsidP="00635664">
            <w:pPr>
              <w:rPr>
                <w:rFonts w:ascii="Calibri" w:hAnsi="Calibri" w:cs="Arial"/>
                <w:szCs w:val="22"/>
              </w:rPr>
            </w:pPr>
            <w:r w:rsidRPr="00A13026">
              <w:rPr>
                <w:rFonts w:ascii="Calibri" w:hAnsi="Calibri" w:cs="Arial"/>
                <w:szCs w:val="22"/>
              </w:rPr>
              <w:t>Proposed Change</w:t>
            </w:r>
          </w:p>
        </w:tc>
        <w:tc>
          <w:tcPr>
            <w:tcW w:w="1530" w:type="dxa"/>
          </w:tcPr>
          <w:p w:rsidR="00BE52CC" w:rsidRPr="00A13026" w:rsidRDefault="00BE52CC" w:rsidP="00DE141C">
            <w:pPr>
              <w:rPr>
                <w:rFonts w:ascii="Calibri" w:hAnsi="Calibri"/>
                <w:b/>
                <w:szCs w:val="22"/>
                <w:highlight w:val="red"/>
              </w:rPr>
            </w:pPr>
            <w:r w:rsidRPr="00A13026">
              <w:rPr>
                <w:rFonts w:ascii="Calibri" w:hAnsi="Calibri" w:cs="Arial"/>
                <w:szCs w:val="22"/>
              </w:rPr>
              <w:t>Resolution</w:t>
            </w:r>
          </w:p>
        </w:tc>
      </w:tr>
      <w:tr w:rsidR="000919DF" w:rsidRPr="00423492" w:rsidTr="00E427BC">
        <w:tc>
          <w:tcPr>
            <w:tcW w:w="720" w:type="dxa"/>
          </w:tcPr>
          <w:p w:rsidR="000919DF" w:rsidRPr="00A13026" w:rsidRDefault="00E427BC" w:rsidP="00816A16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1771</w:t>
            </w:r>
          </w:p>
        </w:tc>
        <w:tc>
          <w:tcPr>
            <w:tcW w:w="900" w:type="dxa"/>
          </w:tcPr>
          <w:p w:rsidR="000919DF" w:rsidRPr="00A13026" w:rsidRDefault="00E427BC" w:rsidP="00E427BC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Eugene Baik</w:t>
            </w:r>
          </w:p>
        </w:tc>
        <w:tc>
          <w:tcPr>
            <w:tcW w:w="1350" w:type="dxa"/>
          </w:tcPr>
          <w:p w:rsidR="000919DF" w:rsidRPr="00A13026" w:rsidRDefault="00E427BC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24.5</w:t>
            </w:r>
          </w:p>
        </w:tc>
        <w:tc>
          <w:tcPr>
            <w:tcW w:w="720" w:type="dxa"/>
          </w:tcPr>
          <w:p w:rsidR="000919DF" w:rsidRPr="00A13026" w:rsidRDefault="00E427BC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358</w:t>
            </w:r>
          </w:p>
        </w:tc>
        <w:tc>
          <w:tcPr>
            <w:tcW w:w="720" w:type="dxa"/>
          </w:tcPr>
          <w:p w:rsidR="000919DF" w:rsidRPr="00A13026" w:rsidRDefault="00E427BC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26</w:t>
            </w:r>
          </w:p>
        </w:tc>
        <w:tc>
          <w:tcPr>
            <w:tcW w:w="1980" w:type="dxa"/>
          </w:tcPr>
          <w:p w:rsidR="000919DF" w:rsidRPr="00A13026" w:rsidRDefault="00B41543">
            <w:pPr>
              <w:rPr>
                <w:rFonts w:ascii="Calibri" w:hAnsi="Calibri" w:cs="Arial"/>
                <w:szCs w:val="22"/>
              </w:rPr>
            </w:pPr>
            <w:r w:rsidRPr="00E427BC">
              <w:rPr>
                <w:rFonts w:ascii="Calibri" w:hAnsi="Calibri" w:cs="Arial"/>
                <w:szCs w:val="22"/>
              </w:rPr>
              <w:t xml:space="preserve">"Support for 4 </w:t>
            </w:r>
            <w:proofErr w:type="spellStart"/>
            <w:r w:rsidRPr="00E427BC">
              <w:rPr>
                <w:rFonts w:ascii="Calibri" w:hAnsi="Calibri" w:cs="Arial"/>
                <w:szCs w:val="22"/>
              </w:rPr>
              <w:t>ms</w:t>
            </w:r>
            <w:proofErr w:type="spellEnd"/>
            <w:r w:rsidRPr="00E427BC">
              <w:rPr>
                <w:rFonts w:ascii="Calibri" w:hAnsi="Calibri" w:cs="Arial"/>
                <w:szCs w:val="22"/>
              </w:rPr>
              <w:t xml:space="preserve"> GI is optional in all cases." Unit of </w:t>
            </w:r>
            <w:proofErr w:type="spellStart"/>
            <w:r w:rsidRPr="00E427BC">
              <w:rPr>
                <w:rFonts w:ascii="Calibri" w:hAnsi="Calibri" w:cs="Arial"/>
                <w:szCs w:val="22"/>
              </w:rPr>
              <w:t>ms</w:t>
            </w:r>
            <w:proofErr w:type="spellEnd"/>
            <w:r w:rsidRPr="00E427BC">
              <w:rPr>
                <w:rFonts w:ascii="Calibri" w:hAnsi="Calibri" w:cs="Arial"/>
                <w:szCs w:val="22"/>
              </w:rPr>
              <w:t xml:space="preserve"> seems to be wrong.</w:t>
            </w:r>
          </w:p>
        </w:tc>
        <w:tc>
          <w:tcPr>
            <w:tcW w:w="1890" w:type="dxa"/>
          </w:tcPr>
          <w:p w:rsidR="000919DF" w:rsidRPr="00A13026" w:rsidRDefault="00B41543">
            <w:pPr>
              <w:rPr>
                <w:rFonts w:ascii="Calibri" w:hAnsi="Calibri" w:cs="Arial"/>
                <w:szCs w:val="22"/>
              </w:rPr>
            </w:pPr>
            <w:r w:rsidRPr="00E427BC">
              <w:rPr>
                <w:rFonts w:ascii="Calibri" w:hAnsi="Calibri" w:cs="Arial"/>
                <w:szCs w:val="22"/>
              </w:rPr>
              <w:t>Replace "</w:t>
            </w:r>
            <w:proofErr w:type="spellStart"/>
            <w:r w:rsidRPr="00E427BC">
              <w:rPr>
                <w:rFonts w:ascii="Calibri" w:hAnsi="Calibri" w:cs="Arial"/>
                <w:szCs w:val="22"/>
              </w:rPr>
              <w:t>ms</w:t>
            </w:r>
            <w:proofErr w:type="spellEnd"/>
            <w:r w:rsidRPr="00E427BC">
              <w:rPr>
                <w:rFonts w:ascii="Calibri" w:hAnsi="Calibri" w:cs="Arial"/>
                <w:szCs w:val="22"/>
              </w:rPr>
              <w:t>" with "us" in first sentence of line 26 in page 358.</w:t>
            </w:r>
          </w:p>
        </w:tc>
        <w:tc>
          <w:tcPr>
            <w:tcW w:w="1530" w:type="dxa"/>
          </w:tcPr>
          <w:p w:rsidR="000919DF" w:rsidRPr="00A13026" w:rsidRDefault="00B41543" w:rsidP="008815D9">
            <w:pPr>
              <w:rPr>
                <w:rFonts w:ascii="Calibri" w:hAnsi="Calibri"/>
                <w:szCs w:val="22"/>
                <w:highlight w:val="cyan"/>
              </w:rPr>
            </w:pPr>
            <w:r>
              <w:rPr>
                <w:rFonts w:ascii="Calibri" w:hAnsi="Calibri"/>
                <w:szCs w:val="22"/>
                <w:highlight w:val="cyan"/>
              </w:rPr>
              <w:t>Accept</w:t>
            </w:r>
          </w:p>
        </w:tc>
      </w:tr>
      <w:tr w:rsidR="00E427BC" w:rsidRPr="00423492" w:rsidTr="00E427BC">
        <w:tc>
          <w:tcPr>
            <w:tcW w:w="720" w:type="dxa"/>
          </w:tcPr>
          <w:p w:rsidR="00E427BC" w:rsidRDefault="00E427BC" w:rsidP="00816A16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1780</w:t>
            </w:r>
          </w:p>
        </w:tc>
        <w:tc>
          <w:tcPr>
            <w:tcW w:w="900" w:type="dxa"/>
          </w:tcPr>
          <w:p w:rsidR="00E427BC" w:rsidRDefault="00E427BC" w:rsidP="00E427BC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Eugene Baik</w:t>
            </w:r>
          </w:p>
        </w:tc>
        <w:tc>
          <w:tcPr>
            <w:tcW w:w="1350" w:type="dxa"/>
          </w:tcPr>
          <w:p w:rsidR="00E427BC" w:rsidRDefault="00E427BC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24.5</w:t>
            </w:r>
          </w:p>
        </w:tc>
        <w:tc>
          <w:tcPr>
            <w:tcW w:w="720" w:type="dxa"/>
          </w:tcPr>
          <w:p w:rsidR="00E427BC" w:rsidRDefault="00E427BC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358</w:t>
            </w:r>
          </w:p>
        </w:tc>
        <w:tc>
          <w:tcPr>
            <w:tcW w:w="720" w:type="dxa"/>
          </w:tcPr>
          <w:p w:rsidR="00E427BC" w:rsidRDefault="00E427BC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21</w:t>
            </w:r>
          </w:p>
        </w:tc>
        <w:tc>
          <w:tcPr>
            <w:tcW w:w="1980" w:type="dxa"/>
          </w:tcPr>
          <w:p w:rsidR="00E427BC" w:rsidRPr="00A13026" w:rsidRDefault="00B41543">
            <w:pPr>
              <w:rPr>
                <w:rFonts w:ascii="Calibri" w:hAnsi="Calibri" w:cs="Arial"/>
                <w:szCs w:val="22"/>
              </w:rPr>
            </w:pPr>
            <w:r w:rsidRPr="00B41543">
              <w:rPr>
                <w:rFonts w:ascii="Calibri" w:hAnsi="Calibri" w:cs="Arial"/>
                <w:szCs w:val="22"/>
              </w:rPr>
              <w:t xml:space="preserve">Not necessary in 11ah to require </w:t>
            </w:r>
            <w:proofErr w:type="spellStart"/>
            <w:r w:rsidRPr="00B41543">
              <w:rPr>
                <w:rFonts w:ascii="Calibri" w:hAnsi="Calibri" w:cs="Arial"/>
                <w:szCs w:val="22"/>
              </w:rPr>
              <w:t>mulitple</w:t>
            </w:r>
            <w:proofErr w:type="spellEnd"/>
            <w:r w:rsidRPr="00B41543">
              <w:rPr>
                <w:rFonts w:ascii="Calibri" w:hAnsi="Calibri" w:cs="Arial"/>
                <w:szCs w:val="22"/>
              </w:rPr>
              <w:t xml:space="preserve"> encoder streams for BCC because SIFS time has increased 10x.</w:t>
            </w:r>
          </w:p>
        </w:tc>
        <w:tc>
          <w:tcPr>
            <w:tcW w:w="1890" w:type="dxa"/>
          </w:tcPr>
          <w:p w:rsidR="00E427BC" w:rsidRPr="00E427BC" w:rsidRDefault="00B41543">
            <w:pPr>
              <w:rPr>
                <w:rFonts w:ascii="Calibri" w:hAnsi="Calibri" w:cs="Arial"/>
                <w:szCs w:val="22"/>
              </w:rPr>
            </w:pPr>
            <w:r w:rsidRPr="00B41543">
              <w:rPr>
                <w:rFonts w:ascii="Calibri" w:hAnsi="Calibri" w:cs="Arial"/>
                <w:szCs w:val="22"/>
              </w:rPr>
              <w:t>Set the number of encoder streams (</w:t>
            </w:r>
            <w:proofErr w:type="spellStart"/>
            <w:r w:rsidRPr="00B41543">
              <w:rPr>
                <w:rFonts w:ascii="Calibri" w:hAnsi="Calibri" w:cs="Arial"/>
                <w:szCs w:val="22"/>
              </w:rPr>
              <w:t>N_es</w:t>
            </w:r>
            <w:proofErr w:type="spellEnd"/>
            <w:r w:rsidRPr="00B41543">
              <w:rPr>
                <w:rFonts w:ascii="Calibri" w:hAnsi="Calibri" w:cs="Arial"/>
                <w:szCs w:val="22"/>
              </w:rPr>
              <w:t xml:space="preserve">) to 1 in the MCS tables for all bandwidth and </w:t>
            </w:r>
            <w:proofErr w:type="spellStart"/>
            <w:r w:rsidRPr="00B41543">
              <w:rPr>
                <w:rFonts w:ascii="Calibri" w:hAnsi="Calibri" w:cs="Arial"/>
                <w:szCs w:val="22"/>
              </w:rPr>
              <w:t>Nss</w:t>
            </w:r>
            <w:proofErr w:type="spellEnd"/>
            <w:r w:rsidRPr="00B41543">
              <w:rPr>
                <w:rFonts w:ascii="Calibri" w:hAnsi="Calibri" w:cs="Arial"/>
                <w:szCs w:val="22"/>
              </w:rPr>
              <w:t xml:space="preserve"> cases</w:t>
            </w:r>
          </w:p>
        </w:tc>
        <w:tc>
          <w:tcPr>
            <w:tcW w:w="1530" w:type="dxa"/>
          </w:tcPr>
          <w:p w:rsidR="00E427BC" w:rsidRPr="00E427BC" w:rsidRDefault="00B41543" w:rsidP="008815D9">
            <w:pPr>
              <w:rPr>
                <w:rFonts w:ascii="Calibri" w:hAnsi="Calibri" w:cs="Arial"/>
                <w:szCs w:val="22"/>
              </w:rPr>
            </w:pPr>
            <w:r w:rsidRPr="00B41543">
              <w:rPr>
                <w:rFonts w:ascii="Calibri" w:hAnsi="Calibri"/>
                <w:szCs w:val="22"/>
                <w:highlight w:val="cyan"/>
              </w:rPr>
              <w:t>Accept</w:t>
            </w:r>
          </w:p>
        </w:tc>
      </w:tr>
    </w:tbl>
    <w:p w:rsidR="00C87A3E" w:rsidRDefault="00C87A3E" w:rsidP="00C87A3E">
      <w:pPr>
        <w:autoSpaceDE w:val="0"/>
        <w:autoSpaceDN w:val="0"/>
        <w:adjustRightInd w:val="0"/>
        <w:rPr>
          <w:sz w:val="24"/>
          <w:szCs w:val="24"/>
          <w:highlight w:val="yellow"/>
        </w:rPr>
      </w:pPr>
    </w:p>
    <w:p w:rsidR="00D43D3A" w:rsidRPr="00C379DC" w:rsidRDefault="00D43D3A" w:rsidP="00C87A3E">
      <w:pPr>
        <w:autoSpaceDE w:val="0"/>
        <w:autoSpaceDN w:val="0"/>
        <w:adjustRightInd w:val="0"/>
        <w:rPr>
          <w:color w:val="0070C0"/>
          <w:sz w:val="24"/>
          <w:szCs w:val="24"/>
          <w:highlight w:val="yellow"/>
        </w:rPr>
      </w:pPr>
    </w:p>
    <w:p w:rsidR="00D43D3A" w:rsidRPr="00C379DC" w:rsidRDefault="00C379DC" w:rsidP="00C87A3E">
      <w:pPr>
        <w:autoSpaceDE w:val="0"/>
        <w:autoSpaceDN w:val="0"/>
        <w:adjustRightInd w:val="0"/>
        <w:rPr>
          <w:color w:val="0070C0"/>
          <w:sz w:val="24"/>
          <w:szCs w:val="24"/>
        </w:rPr>
      </w:pPr>
      <w:r w:rsidRPr="00C379DC">
        <w:rPr>
          <w:color w:val="0070C0"/>
          <w:sz w:val="24"/>
          <w:szCs w:val="24"/>
        </w:rPr>
        <w:t>Discussion:</w:t>
      </w:r>
    </w:p>
    <w:p w:rsidR="00000000" w:rsidRPr="00C379DC" w:rsidRDefault="00E34D40" w:rsidP="00C379DC">
      <w:pPr>
        <w:numPr>
          <w:ilvl w:val="0"/>
          <w:numId w:val="3"/>
        </w:numPr>
        <w:autoSpaceDE w:val="0"/>
        <w:autoSpaceDN w:val="0"/>
        <w:adjustRightInd w:val="0"/>
        <w:rPr>
          <w:color w:val="0070C0"/>
          <w:sz w:val="24"/>
          <w:szCs w:val="24"/>
          <w:lang w:val="en-US"/>
        </w:rPr>
      </w:pPr>
      <w:r w:rsidRPr="00C379DC">
        <w:rPr>
          <w:b/>
          <w:bCs/>
          <w:color w:val="0070C0"/>
          <w:sz w:val="24"/>
          <w:szCs w:val="24"/>
          <w:lang w:val="en-US"/>
        </w:rPr>
        <w:t>For 11ac, MCS tables were defined such that:</w:t>
      </w:r>
    </w:p>
    <w:p w:rsidR="00000000" w:rsidRPr="00C379DC" w:rsidRDefault="00E34D40" w:rsidP="00C379DC">
      <w:pPr>
        <w:numPr>
          <w:ilvl w:val="1"/>
          <w:numId w:val="3"/>
        </w:numPr>
        <w:autoSpaceDE w:val="0"/>
        <w:autoSpaceDN w:val="0"/>
        <w:adjustRightInd w:val="0"/>
        <w:rPr>
          <w:color w:val="0070C0"/>
          <w:sz w:val="24"/>
          <w:szCs w:val="24"/>
          <w:lang w:val="en-US"/>
        </w:rPr>
      </w:pPr>
      <w:proofErr w:type="spellStart"/>
      <w:r w:rsidRPr="00C379DC">
        <w:rPr>
          <w:color w:val="0070C0"/>
          <w:sz w:val="24"/>
          <w:szCs w:val="24"/>
          <w:lang w:val="en-US"/>
        </w:rPr>
        <w:t>Nes</w:t>
      </w:r>
      <w:proofErr w:type="spellEnd"/>
      <w:r w:rsidRPr="00C379DC">
        <w:rPr>
          <w:color w:val="0070C0"/>
          <w:sz w:val="24"/>
          <w:szCs w:val="24"/>
          <w:lang w:val="en-US"/>
        </w:rPr>
        <w:t xml:space="preserve"> = 1 when resulting Data Rate &lt; 600Mbps</w:t>
      </w:r>
    </w:p>
    <w:p w:rsidR="00000000" w:rsidRPr="00C379DC" w:rsidRDefault="00E34D40" w:rsidP="00C379DC">
      <w:pPr>
        <w:numPr>
          <w:ilvl w:val="1"/>
          <w:numId w:val="3"/>
        </w:numPr>
        <w:autoSpaceDE w:val="0"/>
        <w:autoSpaceDN w:val="0"/>
        <w:adjustRightInd w:val="0"/>
        <w:rPr>
          <w:color w:val="0070C0"/>
          <w:sz w:val="24"/>
          <w:szCs w:val="24"/>
          <w:lang w:val="en-US"/>
        </w:rPr>
      </w:pPr>
      <w:r w:rsidRPr="00C379DC">
        <w:rPr>
          <w:color w:val="0070C0"/>
          <w:sz w:val="24"/>
          <w:szCs w:val="24"/>
          <w:lang w:val="en-US"/>
        </w:rPr>
        <w:t>Additional encoder stream allocated for every 600Mbps increase in Data Rate</w:t>
      </w:r>
    </w:p>
    <w:p w:rsidR="00000000" w:rsidRPr="00C379DC" w:rsidRDefault="00E34D40" w:rsidP="00C379DC">
      <w:pPr>
        <w:numPr>
          <w:ilvl w:val="0"/>
          <w:numId w:val="3"/>
        </w:numPr>
        <w:autoSpaceDE w:val="0"/>
        <w:autoSpaceDN w:val="0"/>
        <w:adjustRightInd w:val="0"/>
        <w:rPr>
          <w:color w:val="0070C0"/>
          <w:sz w:val="24"/>
          <w:szCs w:val="24"/>
          <w:lang w:val="en-US"/>
        </w:rPr>
      </w:pPr>
      <w:r w:rsidRPr="00C379DC">
        <w:rPr>
          <w:b/>
          <w:bCs/>
          <w:color w:val="0070C0"/>
          <w:sz w:val="24"/>
          <w:szCs w:val="24"/>
          <w:lang w:val="en-US"/>
        </w:rPr>
        <w:t xml:space="preserve">In 11ah draft text, MCS tables for &gt;=2MHz are </w:t>
      </w:r>
      <w:proofErr w:type="spellStart"/>
      <w:r w:rsidRPr="00C379DC">
        <w:rPr>
          <w:b/>
          <w:bCs/>
          <w:color w:val="0070C0"/>
          <w:sz w:val="24"/>
          <w:szCs w:val="24"/>
          <w:lang w:val="en-US"/>
        </w:rPr>
        <w:t>downclock</w:t>
      </w:r>
      <w:r w:rsidRPr="00C379DC">
        <w:rPr>
          <w:b/>
          <w:bCs/>
          <w:color w:val="0070C0"/>
          <w:sz w:val="24"/>
          <w:szCs w:val="24"/>
          <w:lang w:val="en-US"/>
        </w:rPr>
        <w:t>ed</w:t>
      </w:r>
      <w:proofErr w:type="spellEnd"/>
      <w:r w:rsidRPr="00C379DC">
        <w:rPr>
          <w:b/>
          <w:bCs/>
          <w:color w:val="0070C0"/>
          <w:sz w:val="24"/>
          <w:szCs w:val="24"/>
          <w:lang w:val="en-US"/>
        </w:rPr>
        <w:t xml:space="preserve"> versions of 11ac &gt;=20MHz MCS tables</w:t>
      </w:r>
    </w:p>
    <w:p w:rsidR="00000000" w:rsidRPr="00C379DC" w:rsidRDefault="00E34D40" w:rsidP="00C379DC">
      <w:pPr>
        <w:numPr>
          <w:ilvl w:val="1"/>
          <w:numId w:val="3"/>
        </w:numPr>
        <w:autoSpaceDE w:val="0"/>
        <w:autoSpaceDN w:val="0"/>
        <w:adjustRightInd w:val="0"/>
        <w:rPr>
          <w:color w:val="0070C0"/>
          <w:sz w:val="24"/>
          <w:szCs w:val="24"/>
          <w:lang w:val="en-US"/>
        </w:rPr>
      </w:pPr>
      <w:proofErr w:type="spellStart"/>
      <w:r w:rsidRPr="00C379DC">
        <w:rPr>
          <w:color w:val="0070C0"/>
          <w:sz w:val="24"/>
          <w:szCs w:val="24"/>
          <w:lang w:val="en-US"/>
        </w:rPr>
        <w:t>Nes</w:t>
      </w:r>
      <w:proofErr w:type="spellEnd"/>
      <w:r w:rsidRPr="00C379DC">
        <w:rPr>
          <w:color w:val="0070C0"/>
          <w:sz w:val="24"/>
          <w:szCs w:val="24"/>
          <w:lang w:val="en-US"/>
        </w:rPr>
        <w:t xml:space="preserve"> = 1 when resulting Data Rate &lt; 60Mbps</w:t>
      </w:r>
    </w:p>
    <w:p w:rsidR="00000000" w:rsidRPr="00C379DC" w:rsidRDefault="00E34D40" w:rsidP="00C379DC">
      <w:pPr>
        <w:numPr>
          <w:ilvl w:val="1"/>
          <w:numId w:val="3"/>
        </w:numPr>
        <w:autoSpaceDE w:val="0"/>
        <w:autoSpaceDN w:val="0"/>
        <w:adjustRightInd w:val="0"/>
        <w:rPr>
          <w:color w:val="0070C0"/>
          <w:sz w:val="24"/>
          <w:szCs w:val="24"/>
          <w:lang w:val="en-US"/>
        </w:rPr>
      </w:pPr>
      <w:r w:rsidRPr="00C379DC">
        <w:rPr>
          <w:color w:val="0070C0"/>
          <w:sz w:val="24"/>
          <w:szCs w:val="24"/>
          <w:lang w:val="en-US"/>
        </w:rPr>
        <w:t xml:space="preserve">Additional encoder stream allocated for every </w:t>
      </w:r>
      <w:r w:rsidRPr="00C379DC">
        <w:rPr>
          <w:color w:val="0070C0"/>
          <w:sz w:val="24"/>
          <w:szCs w:val="24"/>
          <w:lang w:val="en-US"/>
        </w:rPr>
        <w:t>60Mbps increase in Data Rate</w:t>
      </w:r>
    </w:p>
    <w:p w:rsidR="00000000" w:rsidRPr="00C379DC" w:rsidRDefault="00E34D40" w:rsidP="00C379DC">
      <w:pPr>
        <w:numPr>
          <w:ilvl w:val="0"/>
          <w:numId w:val="3"/>
        </w:numPr>
        <w:autoSpaceDE w:val="0"/>
        <w:autoSpaceDN w:val="0"/>
        <w:adjustRightInd w:val="0"/>
        <w:rPr>
          <w:color w:val="0070C0"/>
          <w:sz w:val="24"/>
          <w:szCs w:val="24"/>
          <w:lang w:val="en-US"/>
        </w:rPr>
      </w:pPr>
      <w:r w:rsidRPr="00C379DC">
        <w:rPr>
          <w:b/>
          <w:bCs/>
          <w:color w:val="0070C0"/>
          <w:sz w:val="24"/>
          <w:szCs w:val="24"/>
          <w:lang w:val="en-US"/>
        </w:rPr>
        <w:t xml:space="preserve">Original reasoning for </w:t>
      </w:r>
      <w:proofErr w:type="spellStart"/>
      <w:r w:rsidRPr="00C379DC">
        <w:rPr>
          <w:b/>
          <w:bCs/>
          <w:color w:val="0070C0"/>
          <w:sz w:val="24"/>
          <w:szCs w:val="24"/>
          <w:lang w:val="en-US"/>
        </w:rPr>
        <w:t>Nes</w:t>
      </w:r>
      <w:proofErr w:type="spellEnd"/>
      <w:r w:rsidRPr="00C379DC">
        <w:rPr>
          <w:b/>
          <w:bCs/>
          <w:color w:val="0070C0"/>
          <w:sz w:val="24"/>
          <w:szCs w:val="24"/>
          <w:lang w:val="en-US"/>
        </w:rPr>
        <w:t xml:space="preserve"> &gt; 1 for high data rates was to ease hardware implementation:</w:t>
      </w:r>
      <w:bookmarkStart w:id="0" w:name="_GoBack"/>
      <w:bookmarkEnd w:id="0"/>
    </w:p>
    <w:p w:rsidR="00000000" w:rsidRPr="00C379DC" w:rsidRDefault="00E34D40" w:rsidP="00C379DC">
      <w:pPr>
        <w:numPr>
          <w:ilvl w:val="1"/>
          <w:numId w:val="3"/>
        </w:numPr>
        <w:autoSpaceDE w:val="0"/>
        <w:autoSpaceDN w:val="0"/>
        <w:adjustRightInd w:val="0"/>
        <w:rPr>
          <w:color w:val="0070C0"/>
          <w:sz w:val="24"/>
          <w:szCs w:val="24"/>
          <w:lang w:val="en-US"/>
        </w:rPr>
      </w:pPr>
      <w:r w:rsidRPr="00C379DC">
        <w:rPr>
          <w:color w:val="0070C0"/>
          <w:sz w:val="24"/>
          <w:szCs w:val="24"/>
          <w:lang w:val="en-US"/>
        </w:rPr>
        <w:t>Example: V</w:t>
      </w:r>
      <w:r w:rsidRPr="00C379DC">
        <w:rPr>
          <w:color w:val="0070C0"/>
          <w:sz w:val="24"/>
          <w:szCs w:val="24"/>
          <w:lang w:val="en-US"/>
        </w:rPr>
        <w:t>iterbi Decoder latency for processing high data rate packets could be parallelized to meet SIFS time requirement for ACK response</w:t>
      </w:r>
    </w:p>
    <w:p w:rsidR="00000000" w:rsidRPr="00C379DC" w:rsidRDefault="00E34D40" w:rsidP="00C379DC">
      <w:pPr>
        <w:numPr>
          <w:ilvl w:val="0"/>
          <w:numId w:val="3"/>
        </w:numPr>
        <w:autoSpaceDE w:val="0"/>
        <w:autoSpaceDN w:val="0"/>
        <w:adjustRightInd w:val="0"/>
        <w:rPr>
          <w:color w:val="0070C0"/>
          <w:sz w:val="24"/>
          <w:szCs w:val="24"/>
          <w:lang w:val="en-US"/>
        </w:rPr>
      </w:pPr>
      <w:r w:rsidRPr="00C379DC">
        <w:rPr>
          <w:b/>
          <w:bCs/>
          <w:color w:val="0070C0"/>
          <w:sz w:val="24"/>
          <w:szCs w:val="24"/>
          <w:lang w:val="en-US"/>
        </w:rPr>
        <w:t>For 11ah:</w:t>
      </w:r>
    </w:p>
    <w:p w:rsidR="00000000" w:rsidRPr="00C379DC" w:rsidRDefault="00E34D40" w:rsidP="00C379DC">
      <w:pPr>
        <w:numPr>
          <w:ilvl w:val="1"/>
          <w:numId w:val="3"/>
        </w:numPr>
        <w:autoSpaceDE w:val="0"/>
        <w:autoSpaceDN w:val="0"/>
        <w:adjustRightInd w:val="0"/>
        <w:rPr>
          <w:color w:val="0070C0"/>
          <w:sz w:val="24"/>
          <w:szCs w:val="24"/>
          <w:lang w:val="en-US"/>
        </w:rPr>
      </w:pPr>
      <w:r w:rsidRPr="00C379DC">
        <w:rPr>
          <w:color w:val="0070C0"/>
          <w:sz w:val="24"/>
          <w:szCs w:val="24"/>
          <w:lang w:val="en-US"/>
        </w:rPr>
        <w:t>SIFS time is 10x longer than 11ac</w:t>
      </w:r>
    </w:p>
    <w:p w:rsidR="00000000" w:rsidRPr="00C379DC" w:rsidRDefault="00E34D40" w:rsidP="00C379DC">
      <w:pPr>
        <w:numPr>
          <w:ilvl w:val="1"/>
          <w:numId w:val="3"/>
        </w:numPr>
        <w:autoSpaceDE w:val="0"/>
        <w:autoSpaceDN w:val="0"/>
        <w:adjustRightInd w:val="0"/>
        <w:rPr>
          <w:color w:val="0070C0"/>
          <w:sz w:val="24"/>
          <w:szCs w:val="24"/>
          <w:lang w:val="en-US"/>
        </w:rPr>
      </w:pPr>
      <w:proofErr w:type="spellStart"/>
      <w:r w:rsidRPr="00C379DC">
        <w:rPr>
          <w:color w:val="0070C0"/>
          <w:sz w:val="24"/>
          <w:szCs w:val="24"/>
          <w:lang w:val="en-US"/>
        </w:rPr>
        <w:t>VDecs</w:t>
      </w:r>
      <w:proofErr w:type="spellEnd"/>
      <w:r w:rsidRPr="00C379DC">
        <w:rPr>
          <w:color w:val="0070C0"/>
          <w:sz w:val="24"/>
          <w:szCs w:val="24"/>
          <w:lang w:val="en-US"/>
        </w:rPr>
        <w:t xml:space="preserve"> in 11ah will run much faster than simple 10x </w:t>
      </w:r>
      <w:proofErr w:type="spellStart"/>
      <w:r w:rsidRPr="00C379DC">
        <w:rPr>
          <w:color w:val="0070C0"/>
          <w:sz w:val="24"/>
          <w:szCs w:val="24"/>
          <w:lang w:val="en-US"/>
        </w:rPr>
        <w:t>downclocks</w:t>
      </w:r>
      <w:proofErr w:type="spellEnd"/>
      <w:r w:rsidRPr="00C379DC">
        <w:rPr>
          <w:color w:val="0070C0"/>
          <w:sz w:val="24"/>
          <w:szCs w:val="24"/>
          <w:lang w:val="en-US"/>
        </w:rPr>
        <w:t xml:space="preserve"> of 11ac implementations</w:t>
      </w:r>
    </w:p>
    <w:p w:rsidR="00000000" w:rsidRPr="00C379DC" w:rsidRDefault="00E34D40" w:rsidP="00C379DC">
      <w:pPr>
        <w:numPr>
          <w:ilvl w:val="1"/>
          <w:numId w:val="3"/>
        </w:numPr>
        <w:autoSpaceDE w:val="0"/>
        <w:autoSpaceDN w:val="0"/>
        <w:adjustRightInd w:val="0"/>
        <w:rPr>
          <w:color w:val="0070C0"/>
          <w:sz w:val="24"/>
          <w:szCs w:val="24"/>
          <w:lang w:val="en-US"/>
        </w:rPr>
      </w:pPr>
      <w:r w:rsidRPr="00C379DC">
        <w:rPr>
          <w:color w:val="0070C0"/>
          <w:sz w:val="24"/>
          <w:szCs w:val="24"/>
          <w:lang w:val="en-US"/>
        </w:rPr>
        <w:t xml:space="preserve">Propose to set </w:t>
      </w:r>
      <w:proofErr w:type="spellStart"/>
      <w:r w:rsidRPr="00C379DC">
        <w:rPr>
          <w:color w:val="0070C0"/>
          <w:sz w:val="24"/>
          <w:szCs w:val="24"/>
          <w:lang w:val="en-US"/>
        </w:rPr>
        <w:t>Nes</w:t>
      </w:r>
      <w:proofErr w:type="spellEnd"/>
      <w:r w:rsidRPr="00C379DC">
        <w:rPr>
          <w:color w:val="0070C0"/>
          <w:sz w:val="24"/>
          <w:szCs w:val="24"/>
          <w:lang w:val="en-US"/>
        </w:rPr>
        <w:t xml:space="preserve"> = 1 for all BW and </w:t>
      </w:r>
      <w:proofErr w:type="spellStart"/>
      <w:r w:rsidRPr="00C379DC">
        <w:rPr>
          <w:color w:val="0070C0"/>
          <w:sz w:val="24"/>
          <w:szCs w:val="24"/>
          <w:lang w:val="en-US"/>
        </w:rPr>
        <w:t>Nss</w:t>
      </w:r>
      <w:proofErr w:type="spellEnd"/>
      <w:r w:rsidRPr="00C379DC">
        <w:rPr>
          <w:color w:val="0070C0"/>
          <w:sz w:val="24"/>
          <w:szCs w:val="24"/>
          <w:lang w:val="en-US"/>
        </w:rPr>
        <w:t xml:space="preserve"> combinations</w:t>
      </w:r>
    </w:p>
    <w:p w:rsidR="00C379DC" w:rsidRPr="00C379DC" w:rsidRDefault="00C379DC" w:rsidP="00C87A3E">
      <w:pPr>
        <w:autoSpaceDE w:val="0"/>
        <w:autoSpaceDN w:val="0"/>
        <w:adjustRightInd w:val="0"/>
        <w:rPr>
          <w:sz w:val="24"/>
          <w:szCs w:val="24"/>
          <w:highlight w:val="yellow"/>
          <w:lang w:val="en-US"/>
        </w:rPr>
      </w:pPr>
    </w:p>
    <w:p w:rsidR="00D43D3A" w:rsidRDefault="00D43D3A" w:rsidP="00C87A3E">
      <w:pPr>
        <w:autoSpaceDE w:val="0"/>
        <w:autoSpaceDN w:val="0"/>
        <w:adjustRightInd w:val="0"/>
        <w:rPr>
          <w:sz w:val="24"/>
          <w:szCs w:val="24"/>
          <w:highlight w:val="yellow"/>
        </w:rPr>
      </w:pPr>
    </w:p>
    <w:p w:rsidR="00D43D3A" w:rsidRDefault="00D43D3A" w:rsidP="00C87A3E">
      <w:pPr>
        <w:autoSpaceDE w:val="0"/>
        <w:autoSpaceDN w:val="0"/>
        <w:adjustRightInd w:val="0"/>
        <w:rPr>
          <w:sz w:val="24"/>
          <w:szCs w:val="24"/>
          <w:highlight w:val="yellow"/>
        </w:rPr>
      </w:pPr>
    </w:p>
    <w:p w:rsidR="00D43D3A" w:rsidRPr="00DC2DF7" w:rsidRDefault="00D43D3A" w:rsidP="00D43D3A">
      <w:pPr>
        <w:autoSpaceDE w:val="0"/>
        <w:autoSpaceDN w:val="0"/>
        <w:adjustRightInd w:val="0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TGah</w:t>
      </w:r>
      <w:proofErr w:type="spellEnd"/>
      <w:r>
        <w:rPr>
          <w:i/>
          <w:szCs w:val="22"/>
          <w:highlight w:val="yellow"/>
        </w:rPr>
        <w:t xml:space="preserve"> Editor: Please</w:t>
      </w:r>
      <w:r w:rsidRPr="00DC2DF7">
        <w:rPr>
          <w:i/>
          <w:szCs w:val="22"/>
          <w:highlight w:val="yellow"/>
        </w:rPr>
        <w:t xml:space="preserve"> make the following</w:t>
      </w:r>
      <w:r w:rsidR="00B41543">
        <w:rPr>
          <w:i/>
          <w:szCs w:val="22"/>
          <w:highlight w:val="yellow"/>
        </w:rPr>
        <w:t xml:space="preserve"> CID1771 and CID 1780</w:t>
      </w:r>
      <w:r w:rsidRPr="00DC2DF7">
        <w:rPr>
          <w:i/>
          <w:szCs w:val="22"/>
          <w:highlight w:val="yellow"/>
        </w:rPr>
        <w:t xml:space="preserve"> changes </w:t>
      </w:r>
      <w:r>
        <w:rPr>
          <w:i/>
          <w:szCs w:val="22"/>
          <w:highlight w:val="yellow"/>
        </w:rPr>
        <w:t xml:space="preserve">for clause  </w:t>
      </w:r>
      <w:r w:rsidR="00B41543">
        <w:rPr>
          <w:i/>
          <w:szCs w:val="22"/>
          <w:highlight w:val="yellow"/>
        </w:rPr>
        <w:t>24.5</w:t>
      </w:r>
      <w:r w:rsidRPr="00D43D3A">
        <w:rPr>
          <w:i/>
          <w:szCs w:val="22"/>
          <w:highlight w:val="yellow"/>
        </w:rPr>
        <w:t xml:space="preserve"> </w:t>
      </w:r>
      <w:r>
        <w:rPr>
          <w:i/>
          <w:szCs w:val="22"/>
          <w:highlight w:val="yellow"/>
        </w:rPr>
        <w:t>highlighted in yellow</w:t>
      </w:r>
      <w:r w:rsidRPr="00DC2DF7">
        <w:rPr>
          <w:i/>
          <w:szCs w:val="22"/>
          <w:highlight w:val="yellow"/>
        </w:rPr>
        <w:t>:</w:t>
      </w:r>
    </w:p>
    <w:p w:rsidR="00D43D3A" w:rsidRPr="00D43D3A" w:rsidRDefault="00D43D3A" w:rsidP="00D43D3A">
      <w:pPr>
        <w:pStyle w:val="Body"/>
        <w:rPr>
          <w:w w:val="100"/>
          <w:lang w:val="en-GB"/>
        </w:rPr>
      </w:pPr>
    </w:p>
    <w:p w:rsidR="00D43D3A" w:rsidRDefault="00B41543" w:rsidP="00D26A5F">
      <w:pPr>
        <w:pStyle w:val="H5"/>
        <w:numPr>
          <w:ilvl w:val="1"/>
          <w:numId w:val="2"/>
        </w:numPr>
        <w:rPr>
          <w:w w:val="100"/>
        </w:rPr>
      </w:pPr>
      <w:r>
        <w:rPr>
          <w:w w:val="100"/>
        </w:rPr>
        <w:t>Parameters for S1G-MCSs</w:t>
      </w:r>
    </w:p>
    <w:p w:rsidR="001A4958" w:rsidRDefault="00B41543" w:rsidP="00B41543">
      <w:r>
        <w:t xml:space="preserve">The rate-dependent parameters for 1 MHz, 2 MHz, 4 MHz, 8 MHz, and 16 MHz, </w:t>
      </w:r>
      <w:proofErr w:type="spellStart"/>
      <w:r>
        <w:t>N</w:t>
      </w:r>
      <w:r w:rsidRPr="00B41543">
        <w:rPr>
          <w:vertAlign w:val="subscript"/>
        </w:rPr>
        <w:t>ss</w:t>
      </w:r>
      <w:proofErr w:type="spellEnd"/>
      <w:r>
        <w:t xml:space="preserve"> = 1,...,4 are given in Table 24-38 (S1G MCSs for 1MHz, </w:t>
      </w:r>
      <w:proofErr w:type="spellStart"/>
      <w:r>
        <w:t>Nss</w:t>
      </w:r>
      <w:proofErr w:type="spellEnd"/>
      <w:r>
        <w:t xml:space="preserve"> = 1) through Table 24-57 (S1G MCSs for 16MHz, </w:t>
      </w:r>
      <w:proofErr w:type="spellStart"/>
      <w:r>
        <w:t>Nss</w:t>
      </w:r>
      <w:proofErr w:type="spellEnd"/>
      <w:r>
        <w:t xml:space="preserve"> = 4). Support for 4 </w:t>
      </w:r>
      <w:proofErr w:type="spellStart"/>
      <w:r w:rsidRPr="00B41543">
        <w:rPr>
          <w:strike/>
          <w:color w:val="FF0000"/>
        </w:rPr>
        <w:t>ms</w:t>
      </w:r>
      <w:proofErr w:type="spellEnd"/>
      <w:r>
        <w:t xml:space="preserve"> </w:t>
      </w:r>
      <w:r w:rsidRPr="00B41543">
        <w:rPr>
          <w:highlight w:val="yellow"/>
        </w:rPr>
        <w:t>us</w:t>
      </w:r>
      <w:r>
        <w:t xml:space="preserve"> GI is optional in all cases. Support for MCS 8 and 9 (when valid) is optional in all cases. An S1G AP-STA shall support single spatial stream MCSs within the range MCS 0 through MCS 7 for all channel widths for which it has indicated support regardless of the </w:t>
      </w:r>
      <w:proofErr w:type="spellStart"/>
      <w:r>
        <w:t>Tx</w:t>
      </w:r>
      <w:proofErr w:type="spellEnd"/>
      <w:r>
        <w:t xml:space="preserve"> or Rx Highest Supported Data Rate subfield values in the VHT Supported MCS Set field. An S1G non-AP-STA shall support </w:t>
      </w:r>
      <w:r>
        <w:lastRenderedPageBreak/>
        <w:t xml:space="preserve">single spatial stream MCSs within the range MCS 0 through MCS 2 for 1 and 2MHz channel widths. When more than one spatial stream is supported, the </w:t>
      </w:r>
      <w:proofErr w:type="spellStart"/>
      <w:r>
        <w:t>Tx</w:t>
      </w:r>
      <w:proofErr w:type="spellEnd"/>
      <w:r>
        <w:t xml:space="preserve"> or Rx Highest Supported Data Rate subfield values in the VHT Supported MCS Set field may result in a reduced MCS range (cut-off) for greater than one spatial stream. Support for 1MHz, 2 MHz with N </w:t>
      </w:r>
      <w:proofErr w:type="spellStart"/>
      <w:r>
        <w:t>ss</w:t>
      </w:r>
      <w:proofErr w:type="spellEnd"/>
      <w:r>
        <w:t xml:space="preserve"> = 1 is mandatory. Support for 1 and 2MHz with N </w:t>
      </w:r>
      <w:proofErr w:type="spellStart"/>
      <w:r>
        <w:t>ss</w:t>
      </w:r>
      <w:proofErr w:type="spellEnd"/>
      <w:r>
        <w:t xml:space="preserve"> = 2,3,4 is optional. Support for 4,8 and 16 MHz with N </w:t>
      </w:r>
      <w:proofErr w:type="spellStart"/>
      <w:r>
        <w:t>ss</w:t>
      </w:r>
      <w:proofErr w:type="spellEnd"/>
      <w:r>
        <w:t xml:space="preserve"> = 1,...,4 is optional.</w:t>
      </w:r>
    </w:p>
    <w:p w:rsidR="00B41543" w:rsidRDefault="00B41543" w:rsidP="00B41543"/>
    <w:p w:rsidR="00D827FA" w:rsidRDefault="00D827FA" w:rsidP="00D827FA">
      <w:pPr>
        <w:autoSpaceDE w:val="0"/>
        <w:autoSpaceDN w:val="0"/>
        <w:adjustRightInd w:val="0"/>
        <w:rPr>
          <w:rFonts w:ascii="TimesNewRomanPSMT" w:eastAsia="Batang" w:hAnsi="TimesNewRomanPSMT" w:cs="TimesNewRomanPSMT"/>
          <w:color w:val="000000"/>
          <w:sz w:val="20"/>
          <w:lang w:val="en-US" w:eastAsia="ko-KR"/>
        </w:rPr>
      </w:pPr>
    </w:p>
    <w:p w:rsidR="00D827FA" w:rsidRDefault="00D827FA" w:rsidP="00D827FA">
      <w:pPr>
        <w:autoSpaceDE w:val="0"/>
        <w:autoSpaceDN w:val="0"/>
        <w:adjustRightInd w:val="0"/>
        <w:rPr>
          <w:rFonts w:ascii="TimesNewRomanPSMT" w:eastAsia="Batang" w:hAnsi="TimesNewRomanPSMT" w:cs="TimesNewRomanPSMT"/>
          <w:color w:val="000000"/>
          <w:sz w:val="20"/>
          <w:lang w:val="en-US" w:eastAsia="ko-KR"/>
        </w:rPr>
      </w:pPr>
    </w:p>
    <w:p w:rsidR="00D827FA" w:rsidRDefault="00D827FA" w:rsidP="00D827FA">
      <w:pPr>
        <w:autoSpaceDE w:val="0"/>
        <w:autoSpaceDN w:val="0"/>
        <w:adjustRightInd w:val="0"/>
        <w:rPr>
          <w:rFonts w:ascii="TimesNewRomanPSMT" w:eastAsia="Batang" w:hAnsi="TimesNewRomanPSMT" w:cs="TimesNewRomanPSMT"/>
          <w:color w:val="000000"/>
          <w:sz w:val="20"/>
          <w:lang w:val="en-US" w:eastAsia="ko-KR"/>
        </w:rPr>
      </w:pPr>
    </w:p>
    <w:p w:rsidR="00D827FA" w:rsidRDefault="00D827FA" w:rsidP="00D827FA">
      <w:pPr>
        <w:autoSpaceDE w:val="0"/>
        <w:autoSpaceDN w:val="0"/>
        <w:adjustRightInd w:val="0"/>
        <w:rPr>
          <w:rFonts w:ascii="TimesNewRomanPSMT" w:eastAsia="Batang" w:hAnsi="TimesNewRomanPSMT" w:cs="TimesNewRomanPSMT"/>
          <w:color w:val="000000"/>
          <w:sz w:val="20"/>
          <w:lang w:val="en-US" w:eastAsia="ko-KR"/>
        </w:rPr>
      </w:pPr>
    </w:p>
    <w:p w:rsidR="00D827FA" w:rsidRDefault="00D827FA" w:rsidP="00D827FA">
      <w:pPr>
        <w:autoSpaceDE w:val="0"/>
        <w:autoSpaceDN w:val="0"/>
        <w:adjustRightInd w:val="0"/>
        <w:rPr>
          <w:rFonts w:ascii="TimesNewRomanPSMT" w:eastAsia="Batang" w:hAnsi="TimesNewRomanPSMT" w:cs="TimesNewRomanPSMT"/>
          <w:color w:val="000000"/>
          <w:sz w:val="20"/>
          <w:lang w:val="en-US" w:eastAsia="ko-KR"/>
        </w:rPr>
      </w:pPr>
    </w:p>
    <w:p w:rsidR="00D827FA" w:rsidRDefault="00D827FA" w:rsidP="00D827FA">
      <w:pPr>
        <w:autoSpaceDE w:val="0"/>
        <w:autoSpaceDN w:val="0"/>
        <w:adjustRightInd w:val="0"/>
        <w:rPr>
          <w:rFonts w:ascii="TimesNewRomanPSMT" w:eastAsia="Batang" w:hAnsi="TimesNewRomanPSMT" w:cs="TimesNewRomanPSMT"/>
          <w:color w:val="000000"/>
          <w:sz w:val="20"/>
          <w:lang w:val="en-US" w:eastAsia="ko-KR"/>
        </w:rPr>
      </w:pPr>
    </w:p>
    <w:p w:rsidR="00D827FA" w:rsidRDefault="00D827FA" w:rsidP="00D827FA">
      <w:pPr>
        <w:autoSpaceDE w:val="0"/>
        <w:autoSpaceDN w:val="0"/>
        <w:adjustRightInd w:val="0"/>
        <w:rPr>
          <w:rFonts w:ascii="TimesNewRomanPSMT" w:eastAsia="Batang" w:hAnsi="TimesNewRomanPSMT" w:cs="TimesNewRomanPSMT"/>
          <w:color w:val="000000"/>
          <w:sz w:val="20"/>
          <w:lang w:val="en-US" w:eastAsia="ko-KR"/>
        </w:rPr>
      </w:pPr>
    </w:p>
    <w:p w:rsidR="00D827FA" w:rsidRDefault="00D827FA" w:rsidP="00D827FA">
      <w:pPr>
        <w:autoSpaceDE w:val="0"/>
        <w:autoSpaceDN w:val="0"/>
        <w:adjustRightInd w:val="0"/>
        <w:rPr>
          <w:rFonts w:ascii="TimesNewRomanPSMT" w:eastAsia="Batang" w:hAnsi="TimesNewRomanPSMT" w:cs="TimesNewRomanPSMT"/>
          <w:color w:val="000000"/>
          <w:sz w:val="20"/>
          <w:lang w:val="en-US" w:eastAsia="ko-KR"/>
        </w:rPr>
      </w:pPr>
    </w:p>
    <w:p w:rsidR="00D827FA" w:rsidRDefault="00D827FA" w:rsidP="00D827FA">
      <w:pPr>
        <w:autoSpaceDE w:val="0"/>
        <w:autoSpaceDN w:val="0"/>
        <w:adjustRightInd w:val="0"/>
        <w:rPr>
          <w:rFonts w:ascii="TimesNewRomanPSMT" w:eastAsia="Batang" w:hAnsi="TimesNewRomanPSMT" w:cs="TimesNewRomanPSMT"/>
          <w:color w:val="000000"/>
          <w:sz w:val="20"/>
          <w:lang w:val="en-US" w:eastAsia="ko-KR"/>
        </w:rPr>
      </w:pPr>
    </w:p>
    <w:p w:rsidR="00D827FA" w:rsidRDefault="00D827FA" w:rsidP="00D827FA">
      <w:pPr>
        <w:autoSpaceDE w:val="0"/>
        <w:autoSpaceDN w:val="0"/>
        <w:adjustRightInd w:val="0"/>
        <w:rPr>
          <w:rFonts w:ascii="TimesNewRomanPSMT" w:eastAsia="Batang" w:hAnsi="TimesNewRomanPSMT" w:cs="TimesNewRomanPSMT"/>
          <w:color w:val="000000"/>
          <w:sz w:val="20"/>
          <w:lang w:val="en-US" w:eastAsia="ko-KR"/>
        </w:rPr>
      </w:pPr>
    </w:p>
    <w:p w:rsidR="00D827FA" w:rsidRPr="00D827FA" w:rsidRDefault="00D827FA" w:rsidP="00D827FA">
      <w:pPr>
        <w:autoSpaceDE w:val="0"/>
        <w:autoSpaceDN w:val="0"/>
        <w:adjustRightInd w:val="0"/>
        <w:rPr>
          <w:rFonts w:ascii="TimesNewRomanPSMT" w:eastAsia="Batang" w:hAnsi="TimesNewRomanPSMT" w:cs="TimesNewRomanPSMT"/>
          <w:color w:val="000000"/>
          <w:sz w:val="20"/>
          <w:lang w:val="en-US" w:eastAsia="ko-KR"/>
        </w:rPr>
      </w:pPr>
    </w:p>
    <w:p w:rsidR="00D827FA" w:rsidRPr="00D827FA" w:rsidRDefault="00D827FA" w:rsidP="00D827FA">
      <w:pPr>
        <w:keepNext/>
        <w:spacing w:after="200" w:line="276" w:lineRule="auto"/>
        <w:jc w:val="center"/>
        <w:rPr>
          <w:rFonts w:asciiTheme="minorHAnsi" w:eastAsia="Batang" w:hAnsiTheme="minorHAnsi" w:cstheme="minorBidi"/>
          <w:b/>
          <w:bCs/>
          <w:sz w:val="20"/>
          <w:lang w:val="en-US" w:eastAsia="ko-KR"/>
        </w:rPr>
      </w:pPr>
      <w:bookmarkStart w:id="1" w:name="_Ref346799765"/>
      <w:bookmarkStart w:id="2" w:name="_Ref346799760"/>
      <w:r w:rsidRPr="00D827FA"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 xml:space="preserve">Table </w:t>
      </w:r>
      <w:bookmarkEnd w:id="1"/>
      <w:r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>24-38</w:t>
      </w:r>
      <w:r w:rsidRPr="00D827FA"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 xml:space="preserve">: S1G MCSs for 1MHz, </w:t>
      </w:r>
      <w:proofErr w:type="spellStart"/>
      <w:r w:rsidRPr="00D827FA"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>Nss</w:t>
      </w:r>
      <w:proofErr w:type="spellEnd"/>
      <w:r w:rsidRPr="00D827FA"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 xml:space="preserve"> = 1</w:t>
      </w:r>
      <w:bookmarkEnd w:id="2"/>
    </w:p>
    <w:tbl>
      <w:tblPr>
        <w:tblW w:w="855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  <w:gridCol w:w="779"/>
      </w:tblGrid>
      <w:tr w:rsidR="00D827FA" w:rsidRPr="00D827FA" w:rsidTr="00D827FA">
        <w:trPr>
          <w:trHeight w:val="256"/>
        </w:trPr>
        <w:tc>
          <w:tcPr>
            <w:tcW w:w="7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MCS </w:t>
            </w: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Idx</w:t>
            </w:r>
            <w:proofErr w:type="spellEnd"/>
          </w:p>
        </w:tc>
        <w:tc>
          <w:tcPr>
            <w:tcW w:w="77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Mod</w:t>
            </w:r>
          </w:p>
        </w:tc>
        <w:tc>
          <w:tcPr>
            <w:tcW w:w="77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R</w:t>
            </w:r>
          </w:p>
        </w:tc>
        <w:tc>
          <w:tcPr>
            <w:tcW w:w="77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N_bpscs</w:t>
            </w:r>
            <w:proofErr w:type="spellEnd"/>
          </w:p>
        </w:tc>
        <w:tc>
          <w:tcPr>
            <w:tcW w:w="77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N_sd</w:t>
            </w:r>
            <w:proofErr w:type="spellEnd"/>
          </w:p>
        </w:tc>
        <w:tc>
          <w:tcPr>
            <w:tcW w:w="77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N_sp</w:t>
            </w:r>
            <w:proofErr w:type="spellEnd"/>
          </w:p>
        </w:tc>
        <w:tc>
          <w:tcPr>
            <w:tcW w:w="77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N_cbps</w:t>
            </w:r>
            <w:proofErr w:type="spellEnd"/>
          </w:p>
        </w:tc>
        <w:tc>
          <w:tcPr>
            <w:tcW w:w="77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N_dbps</w:t>
            </w:r>
            <w:proofErr w:type="spellEnd"/>
          </w:p>
        </w:tc>
        <w:tc>
          <w:tcPr>
            <w:tcW w:w="77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N_es</w:t>
            </w:r>
            <w:proofErr w:type="spellEnd"/>
          </w:p>
        </w:tc>
        <w:tc>
          <w:tcPr>
            <w:tcW w:w="155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Data_rate</w:t>
            </w:r>
            <w:proofErr w:type="spellEnd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(Kbps)</w:t>
            </w:r>
          </w:p>
        </w:tc>
      </w:tr>
      <w:tr w:rsidR="00D827FA" w:rsidRPr="00D827FA" w:rsidTr="00D827FA">
        <w:trPr>
          <w:trHeight w:val="27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rPr>
                <w:rFonts w:ascii="Arial" w:hAnsi="Arial" w:cs="Arial"/>
                <w:sz w:val="16"/>
                <w:szCs w:val="3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rPr>
                <w:rFonts w:ascii="Arial" w:hAnsi="Arial" w:cs="Arial"/>
                <w:sz w:val="16"/>
                <w:szCs w:val="3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rPr>
                <w:rFonts w:ascii="Arial" w:hAnsi="Arial" w:cs="Arial"/>
                <w:sz w:val="16"/>
                <w:szCs w:val="3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rPr>
                <w:rFonts w:ascii="Arial" w:hAnsi="Arial" w:cs="Arial"/>
                <w:sz w:val="16"/>
                <w:szCs w:val="3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rPr>
                <w:rFonts w:ascii="Arial" w:hAnsi="Arial" w:cs="Arial"/>
                <w:sz w:val="16"/>
                <w:szCs w:val="3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rPr>
                <w:rFonts w:ascii="Arial" w:hAnsi="Arial" w:cs="Arial"/>
                <w:sz w:val="16"/>
                <w:szCs w:val="3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rPr>
                <w:rFonts w:ascii="Arial" w:hAnsi="Arial" w:cs="Arial"/>
                <w:sz w:val="16"/>
                <w:szCs w:val="3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rPr>
                <w:rFonts w:ascii="Arial" w:hAnsi="Arial" w:cs="Arial"/>
                <w:sz w:val="16"/>
                <w:szCs w:val="3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rPr>
                <w:rFonts w:ascii="Arial" w:hAnsi="Arial" w:cs="Arial"/>
                <w:sz w:val="16"/>
                <w:szCs w:val="36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70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8us GI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70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4us GI</w:t>
            </w:r>
          </w:p>
        </w:tc>
      </w:tr>
      <w:tr w:rsidR="00D827FA" w:rsidRPr="00D827FA" w:rsidTr="00D827FA">
        <w:trPr>
          <w:trHeight w:val="256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0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BPSK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1/2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24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24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12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right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300.0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right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333.3</w:t>
            </w:r>
          </w:p>
        </w:tc>
      </w:tr>
      <w:tr w:rsidR="00D827FA" w:rsidRPr="00D827FA" w:rsidTr="00D827FA">
        <w:trPr>
          <w:trHeight w:val="256"/>
        </w:trPr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QPSK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1/2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48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right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600.0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right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666.7</w:t>
            </w:r>
          </w:p>
        </w:tc>
      </w:tr>
      <w:tr w:rsidR="00D827FA" w:rsidRPr="00D827FA" w:rsidTr="00D827FA">
        <w:trPr>
          <w:trHeight w:val="256"/>
        </w:trPr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QPSK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3/4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48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36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right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900.0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right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1000.0</w:t>
            </w:r>
          </w:p>
        </w:tc>
      </w:tr>
      <w:tr w:rsidR="00D827FA" w:rsidRPr="00D827FA" w:rsidTr="00D827FA">
        <w:trPr>
          <w:trHeight w:val="256"/>
        </w:trPr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16-QAM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1/2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96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48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right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1200.0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right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1333.3</w:t>
            </w:r>
          </w:p>
        </w:tc>
      </w:tr>
      <w:tr w:rsidR="00D827FA" w:rsidRPr="00D827FA" w:rsidTr="00D827FA">
        <w:trPr>
          <w:trHeight w:val="256"/>
        </w:trPr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16-QAM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3/4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96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72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right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1800.0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right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2000.0</w:t>
            </w:r>
          </w:p>
        </w:tc>
      </w:tr>
      <w:tr w:rsidR="00D827FA" w:rsidRPr="00D827FA" w:rsidTr="00D827FA">
        <w:trPr>
          <w:trHeight w:val="256"/>
        </w:trPr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64-QAM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2/3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144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96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right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2400.0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right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2666.7</w:t>
            </w:r>
          </w:p>
        </w:tc>
      </w:tr>
      <w:tr w:rsidR="00D827FA" w:rsidRPr="00D827FA" w:rsidTr="00D827FA">
        <w:trPr>
          <w:trHeight w:val="256"/>
        </w:trPr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64-QAM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3/4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144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108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right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2700.0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right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3000.0</w:t>
            </w:r>
          </w:p>
        </w:tc>
      </w:tr>
      <w:tr w:rsidR="00D827FA" w:rsidRPr="00D827FA" w:rsidTr="00D827FA">
        <w:trPr>
          <w:trHeight w:val="256"/>
        </w:trPr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7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64-QAM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5/6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144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120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right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3000.0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right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3333.3</w:t>
            </w:r>
          </w:p>
        </w:tc>
      </w:tr>
      <w:tr w:rsidR="00D827FA" w:rsidRPr="00D827FA" w:rsidTr="00D827FA">
        <w:trPr>
          <w:trHeight w:val="256"/>
        </w:trPr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256-QAM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3/4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192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144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right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3600.0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right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4000.0</w:t>
            </w:r>
          </w:p>
        </w:tc>
      </w:tr>
      <w:tr w:rsidR="00D827FA" w:rsidRPr="00D827FA" w:rsidTr="00D827FA">
        <w:trPr>
          <w:trHeight w:val="256"/>
        </w:trPr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9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256-QAM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5/6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192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160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right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4000.0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right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4444.4</w:t>
            </w:r>
          </w:p>
        </w:tc>
      </w:tr>
      <w:tr w:rsidR="00D827FA" w:rsidRPr="00D827FA" w:rsidTr="00D827FA">
        <w:trPr>
          <w:trHeight w:val="271"/>
        </w:trPr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70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70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BPSK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70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1/4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70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70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70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70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70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70" w:lineRule="atLeast"/>
              <w:jc w:val="center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70" w:lineRule="atLeast"/>
              <w:jc w:val="right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150.0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70" w:lineRule="atLeast"/>
              <w:jc w:val="right"/>
              <w:textAlignment w:val="bottom"/>
              <w:rPr>
                <w:rFonts w:ascii="Arial" w:hAnsi="Arial" w:cs="Arial"/>
                <w:sz w:val="16"/>
                <w:szCs w:val="3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166.7</w:t>
            </w:r>
          </w:p>
        </w:tc>
      </w:tr>
    </w:tbl>
    <w:p w:rsidR="00D827FA" w:rsidRDefault="00D827FA" w:rsidP="00D827FA">
      <w:pPr>
        <w:keepNext/>
        <w:spacing w:after="200" w:line="276" w:lineRule="auto"/>
        <w:jc w:val="center"/>
        <w:rPr>
          <w:rFonts w:asciiTheme="minorHAnsi" w:eastAsia="Batang" w:hAnsiTheme="minorHAnsi" w:cstheme="minorBidi"/>
          <w:b/>
          <w:bCs/>
          <w:sz w:val="20"/>
          <w:lang w:val="en-US" w:eastAsia="ko-KR"/>
        </w:rPr>
      </w:pPr>
    </w:p>
    <w:p w:rsidR="00D827FA" w:rsidRPr="00D827FA" w:rsidRDefault="00D827FA" w:rsidP="00D827FA">
      <w:pPr>
        <w:keepNext/>
        <w:spacing w:after="200" w:line="276" w:lineRule="auto"/>
        <w:jc w:val="center"/>
        <w:rPr>
          <w:rFonts w:asciiTheme="minorHAnsi" w:eastAsia="Batang" w:hAnsiTheme="minorHAnsi" w:cstheme="minorBidi"/>
          <w:b/>
          <w:bCs/>
          <w:sz w:val="20"/>
          <w:lang w:val="en-US" w:eastAsia="ko-KR"/>
        </w:rPr>
      </w:pPr>
      <w:r w:rsidRPr="00D827FA"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>Table</w:t>
      </w:r>
      <w:r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>24-39</w:t>
      </w:r>
      <w:r w:rsidRPr="00D827FA"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 xml:space="preserve">: S1G MCSs for 1MHz, </w:t>
      </w:r>
      <w:proofErr w:type="spellStart"/>
      <w:r w:rsidRPr="00D827FA"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>Nss</w:t>
      </w:r>
      <w:proofErr w:type="spellEnd"/>
      <w:r w:rsidRPr="00D827FA"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 xml:space="preserve"> = 2</w:t>
      </w:r>
    </w:p>
    <w:tbl>
      <w:tblPr>
        <w:tblW w:w="9284" w:type="dxa"/>
        <w:tblInd w:w="-49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41"/>
        <w:gridCol w:w="865"/>
        <w:gridCol w:w="840"/>
        <w:gridCol w:w="844"/>
        <w:gridCol w:w="841"/>
        <w:gridCol w:w="841"/>
        <w:gridCol w:w="843"/>
        <w:gridCol w:w="843"/>
        <w:gridCol w:w="841"/>
        <w:gridCol w:w="842"/>
        <w:gridCol w:w="843"/>
      </w:tblGrid>
      <w:tr w:rsidR="00D827FA" w:rsidRPr="00D827FA" w:rsidTr="00D827FA">
        <w:trPr>
          <w:trHeight w:val="255"/>
        </w:trPr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MCS </w:t>
            </w: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Idx</w:t>
            </w:r>
            <w:proofErr w:type="spellEnd"/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Mod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R</w:t>
            </w:r>
          </w:p>
        </w:tc>
        <w:tc>
          <w:tcPr>
            <w:tcW w:w="84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N_bpscs</w:t>
            </w:r>
            <w:proofErr w:type="spellEnd"/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N_sd</w:t>
            </w:r>
            <w:proofErr w:type="spellEnd"/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N_sp</w:t>
            </w:r>
            <w:proofErr w:type="spellEnd"/>
          </w:p>
        </w:tc>
        <w:tc>
          <w:tcPr>
            <w:tcW w:w="84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N_cbps</w:t>
            </w:r>
            <w:proofErr w:type="spellEnd"/>
          </w:p>
        </w:tc>
        <w:tc>
          <w:tcPr>
            <w:tcW w:w="84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N_dbps</w:t>
            </w:r>
            <w:proofErr w:type="spellEnd"/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N_es</w:t>
            </w:r>
            <w:proofErr w:type="spellEnd"/>
          </w:p>
        </w:tc>
        <w:tc>
          <w:tcPr>
            <w:tcW w:w="168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Data_rate</w:t>
            </w:r>
            <w:proofErr w:type="spellEnd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(Kbps)</w:t>
            </w:r>
          </w:p>
        </w:tc>
      </w:tr>
      <w:tr w:rsidR="00D827FA" w:rsidRPr="00D827FA" w:rsidTr="00D827FA">
        <w:trPr>
          <w:trHeight w:val="2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8us GI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4us GI</w:t>
            </w:r>
          </w:p>
        </w:tc>
      </w:tr>
      <w:tr w:rsidR="00D827FA" w:rsidRPr="00D827FA" w:rsidTr="00D827FA">
        <w:trPr>
          <w:trHeight w:val="25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BPSK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1/2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24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48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24    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600.0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666.7</w:t>
            </w:r>
          </w:p>
        </w:tc>
      </w:tr>
      <w:tr w:rsidR="00D827FA" w:rsidRPr="00D827FA" w:rsidTr="00D827FA">
        <w:trPr>
          <w:trHeight w:val="255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QPSK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1/2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96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48   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1200.0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1333.3</w:t>
            </w:r>
          </w:p>
        </w:tc>
      </w:tr>
      <w:tr w:rsidR="00D827FA" w:rsidRPr="00D827FA" w:rsidTr="00D827FA">
        <w:trPr>
          <w:trHeight w:val="255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QPSK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3/4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96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72   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1800.0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2000.0</w:t>
            </w:r>
          </w:p>
        </w:tc>
      </w:tr>
      <w:tr w:rsidR="00D827FA" w:rsidRPr="00D827FA" w:rsidTr="00D827FA">
        <w:trPr>
          <w:trHeight w:val="255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16-QAM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1/2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192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96   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2400.0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2666.7</w:t>
            </w:r>
          </w:p>
        </w:tc>
      </w:tr>
      <w:tr w:rsidR="00D827FA" w:rsidRPr="00D827FA" w:rsidTr="00D827FA">
        <w:trPr>
          <w:trHeight w:val="255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16-QAM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3/4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192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144   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3600.0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4000.0</w:t>
            </w:r>
          </w:p>
        </w:tc>
      </w:tr>
      <w:tr w:rsidR="00D827FA" w:rsidRPr="00D827FA" w:rsidTr="00D827FA">
        <w:trPr>
          <w:trHeight w:val="255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64-QAM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2/3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288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192   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4800.0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5333.3</w:t>
            </w:r>
          </w:p>
        </w:tc>
      </w:tr>
      <w:tr w:rsidR="00D827FA" w:rsidRPr="00D827FA" w:rsidTr="00D827FA">
        <w:trPr>
          <w:trHeight w:val="255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64-QAM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3/4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288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216   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5400.0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6000.0</w:t>
            </w:r>
          </w:p>
        </w:tc>
      </w:tr>
      <w:tr w:rsidR="00D827FA" w:rsidRPr="00D827FA" w:rsidTr="00D827FA">
        <w:trPr>
          <w:trHeight w:val="255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64-QAM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5/6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288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240   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6000.0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6666.7</w:t>
            </w:r>
          </w:p>
        </w:tc>
      </w:tr>
      <w:tr w:rsidR="00D827FA" w:rsidRPr="00D827FA" w:rsidTr="00D827FA">
        <w:trPr>
          <w:trHeight w:val="255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256-QAM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3/4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384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288   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7200.0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8000.0</w:t>
            </w:r>
          </w:p>
        </w:tc>
      </w:tr>
      <w:tr w:rsidR="00D827FA" w:rsidRPr="00D827FA" w:rsidTr="00D827FA">
        <w:trPr>
          <w:trHeight w:val="270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256-QAM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5/6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384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320   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8000.0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8888.9</w:t>
            </w:r>
          </w:p>
        </w:tc>
      </w:tr>
    </w:tbl>
    <w:p w:rsidR="00D827FA" w:rsidRPr="00D827FA" w:rsidRDefault="00D827FA" w:rsidP="00D827FA">
      <w:pPr>
        <w:spacing w:line="255" w:lineRule="atLeast"/>
        <w:jc w:val="center"/>
        <w:textAlignment w:val="bottom"/>
        <w:rPr>
          <w:rFonts w:ascii="Arial" w:hAnsi="Arial" w:cs="Arial"/>
          <w:color w:val="000000"/>
          <w:kern w:val="24"/>
          <w:sz w:val="16"/>
          <w:lang w:val="en-US"/>
        </w:rPr>
      </w:pPr>
    </w:p>
    <w:p w:rsidR="00D827FA" w:rsidRPr="00D827FA" w:rsidRDefault="00D827FA" w:rsidP="00D827FA">
      <w:pPr>
        <w:spacing w:line="255" w:lineRule="atLeast"/>
        <w:jc w:val="center"/>
        <w:textAlignment w:val="bottom"/>
        <w:rPr>
          <w:rFonts w:ascii="Arial" w:hAnsi="Arial" w:cs="Arial"/>
          <w:color w:val="000000"/>
          <w:kern w:val="24"/>
          <w:sz w:val="16"/>
          <w:lang w:val="en-US"/>
        </w:rPr>
      </w:pPr>
    </w:p>
    <w:p w:rsidR="00D827FA" w:rsidRPr="00D827FA" w:rsidRDefault="00D827FA" w:rsidP="00D827FA">
      <w:pPr>
        <w:keepNext/>
        <w:spacing w:after="200" w:line="276" w:lineRule="auto"/>
        <w:jc w:val="center"/>
        <w:rPr>
          <w:rFonts w:asciiTheme="minorHAnsi" w:eastAsia="Batang" w:hAnsiTheme="minorHAnsi" w:cstheme="minorBidi"/>
          <w:b/>
          <w:bCs/>
          <w:sz w:val="20"/>
          <w:lang w:val="en-US" w:eastAsia="ko-KR"/>
        </w:rPr>
      </w:pPr>
      <w:r w:rsidRPr="00D827FA"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lastRenderedPageBreak/>
        <w:t xml:space="preserve">Table </w:t>
      </w:r>
      <w:r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>24-40</w:t>
      </w:r>
      <w:r w:rsidRPr="00D827FA"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 xml:space="preserve">: S1G MCSs for 1MHz, </w:t>
      </w:r>
      <w:proofErr w:type="spellStart"/>
      <w:r w:rsidRPr="00D827FA"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>Nss</w:t>
      </w:r>
      <w:proofErr w:type="spellEnd"/>
      <w:r w:rsidRPr="00D827FA"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 xml:space="preserve"> = 3</w:t>
      </w:r>
    </w:p>
    <w:tbl>
      <w:tblPr>
        <w:tblW w:w="9658" w:type="dxa"/>
        <w:tblInd w:w="-50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78"/>
        <w:gridCol w:w="878"/>
        <w:gridCol w:w="878"/>
        <w:gridCol w:w="878"/>
        <w:gridCol w:w="878"/>
        <w:gridCol w:w="878"/>
        <w:gridCol w:w="878"/>
        <w:gridCol w:w="878"/>
        <w:gridCol w:w="878"/>
        <w:gridCol w:w="878"/>
        <w:gridCol w:w="878"/>
      </w:tblGrid>
      <w:tr w:rsidR="00D827FA" w:rsidRPr="00D827FA" w:rsidTr="00D827FA">
        <w:trPr>
          <w:trHeight w:val="255"/>
        </w:trPr>
        <w:tc>
          <w:tcPr>
            <w:tcW w:w="8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MCS </w:t>
            </w: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Idx</w:t>
            </w:r>
            <w:proofErr w:type="spellEnd"/>
          </w:p>
        </w:tc>
        <w:tc>
          <w:tcPr>
            <w:tcW w:w="87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Mod</w:t>
            </w:r>
          </w:p>
        </w:tc>
        <w:tc>
          <w:tcPr>
            <w:tcW w:w="87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R</w:t>
            </w:r>
          </w:p>
        </w:tc>
        <w:tc>
          <w:tcPr>
            <w:tcW w:w="87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N_bpscs</w:t>
            </w:r>
            <w:proofErr w:type="spellEnd"/>
          </w:p>
        </w:tc>
        <w:tc>
          <w:tcPr>
            <w:tcW w:w="87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N_sd</w:t>
            </w:r>
            <w:proofErr w:type="spellEnd"/>
          </w:p>
        </w:tc>
        <w:tc>
          <w:tcPr>
            <w:tcW w:w="87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N_sp</w:t>
            </w:r>
            <w:proofErr w:type="spellEnd"/>
          </w:p>
        </w:tc>
        <w:tc>
          <w:tcPr>
            <w:tcW w:w="87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N_cbps</w:t>
            </w:r>
            <w:proofErr w:type="spellEnd"/>
          </w:p>
        </w:tc>
        <w:tc>
          <w:tcPr>
            <w:tcW w:w="87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N_dbps</w:t>
            </w:r>
            <w:proofErr w:type="spellEnd"/>
          </w:p>
        </w:tc>
        <w:tc>
          <w:tcPr>
            <w:tcW w:w="87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N_es</w:t>
            </w:r>
            <w:proofErr w:type="spellEnd"/>
          </w:p>
        </w:tc>
        <w:tc>
          <w:tcPr>
            <w:tcW w:w="175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Data_rate</w:t>
            </w:r>
            <w:proofErr w:type="spellEnd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(Kbps)</w:t>
            </w:r>
          </w:p>
        </w:tc>
      </w:tr>
      <w:tr w:rsidR="00D827FA" w:rsidRPr="00D827FA" w:rsidTr="00D827FA">
        <w:trPr>
          <w:trHeight w:val="2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8us GI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4us GI</w:t>
            </w:r>
          </w:p>
        </w:tc>
      </w:tr>
      <w:tr w:rsidR="00D827FA" w:rsidRPr="00D827FA" w:rsidTr="00D827FA">
        <w:trPr>
          <w:trHeight w:val="255"/>
        </w:trPr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0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BPSK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1/2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24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72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36    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900.0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1000.0</w:t>
            </w:r>
          </w:p>
        </w:tc>
      </w:tr>
      <w:tr w:rsidR="00D827FA" w:rsidRPr="00D827FA" w:rsidTr="00D827FA">
        <w:trPr>
          <w:trHeight w:val="255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QPSK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1/2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144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72   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1800.0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2000.0</w:t>
            </w:r>
          </w:p>
        </w:tc>
      </w:tr>
      <w:tr w:rsidR="00D827FA" w:rsidRPr="00D827FA" w:rsidTr="00D827FA">
        <w:trPr>
          <w:trHeight w:val="255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QPSK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3/4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144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108   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2700.0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3000.0</w:t>
            </w:r>
          </w:p>
        </w:tc>
      </w:tr>
      <w:tr w:rsidR="00D827FA" w:rsidRPr="00D827FA" w:rsidTr="00D827FA">
        <w:trPr>
          <w:trHeight w:val="255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16-QAM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1/2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288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144   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3600.0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4000.0</w:t>
            </w:r>
          </w:p>
        </w:tc>
      </w:tr>
      <w:tr w:rsidR="00D827FA" w:rsidRPr="00D827FA" w:rsidTr="00D827FA">
        <w:trPr>
          <w:trHeight w:val="255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16-QAM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3/4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288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216   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5400.0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6000.0</w:t>
            </w:r>
          </w:p>
        </w:tc>
      </w:tr>
      <w:tr w:rsidR="00D827FA" w:rsidRPr="00D827FA" w:rsidTr="00D827FA">
        <w:trPr>
          <w:trHeight w:val="255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64-QAM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2/3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432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288   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7200.0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8000.0</w:t>
            </w:r>
          </w:p>
        </w:tc>
      </w:tr>
      <w:tr w:rsidR="00D827FA" w:rsidRPr="00D827FA" w:rsidTr="00D827FA">
        <w:trPr>
          <w:trHeight w:val="255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64-QAM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3/4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432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324   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8100.0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9000.0</w:t>
            </w:r>
          </w:p>
        </w:tc>
      </w:tr>
      <w:tr w:rsidR="00D827FA" w:rsidRPr="00D827FA" w:rsidTr="00D827FA">
        <w:trPr>
          <w:trHeight w:val="255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64-QAM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5/6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432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360   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9000.0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10000.0</w:t>
            </w:r>
          </w:p>
        </w:tc>
      </w:tr>
      <w:tr w:rsidR="00D827FA" w:rsidRPr="00D827FA" w:rsidTr="00D827FA">
        <w:trPr>
          <w:trHeight w:val="255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256-QAM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3/4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576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432   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10800.0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12000.0</w:t>
            </w:r>
          </w:p>
        </w:tc>
      </w:tr>
      <w:tr w:rsidR="00D827FA" w:rsidRPr="00D827FA" w:rsidTr="00D827FA">
        <w:trPr>
          <w:trHeight w:val="270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256-QAM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5/6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576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480   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12000.0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13333.3</w:t>
            </w:r>
          </w:p>
        </w:tc>
      </w:tr>
    </w:tbl>
    <w:p w:rsidR="00D827FA" w:rsidRPr="00D827FA" w:rsidRDefault="00D827FA" w:rsidP="00D827FA">
      <w:pPr>
        <w:spacing w:line="255" w:lineRule="atLeast"/>
        <w:jc w:val="center"/>
        <w:textAlignment w:val="bottom"/>
        <w:rPr>
          <w:rFonts w:ascii="Arial" w:hAnsi="Arial" w:cs="Arial"/>
          <w:color w:val="000000"/>
          <w:kern w:val="24"/>
          <w:sz w:val="16"/>
          <w:lang w:val="en-US"/>
        </w:rPr>
      </w:pPr>
    </w:p>
    <w:p w:rsidR="00D827FA" w:rsidRPr="00D827FA" w:rsidRDefault="00D827FA" w:rsidP="00D827FA">
      <w:pPr>
        <w:spacing w:line="255" w:lineRule="atLeast"/>
        <w:textAlignment w:val="bottom"/>
        <w:rPr>
          <w:rFonts w:ascii="Arial" w:hAnsi="Arial" w:cs="Arial"/>
          <w:color w:val="000000"/>
          <w:kern w:val="24"/>
          <w:sz w:val="16"/>
          <w:lang w:val="en-US"/>
        </w:rPr>
      </w:pPr>
    </w:p>
    <w:p w:rsidR="00D827FA" w:rsidRPr="00D827FA" w:rsidRDefault="00D827FA" w:rsidP="00D827FA">
      <w:pPr>
        <w:keepNext/>
        <w:spacing w:after="200" w:line="276" w:lineRule="auto"/>
        <w:jc w:val="center"/>
        <w:rPr>
          <w:rFonts w:asciiTheme="minorHAnsi" w:eastAsia="Batang" w:hAnsiTheme="minorHAnsi" w:cstheme="minorBidi"/>
          <w:b/>
          <w:bCs/>
          <w:sz w:val="20"/>
          <w:lang w:val="en-US" w:eastAsia="ko-KR"/>
        </w:rPr>
      </w:pPr>
      <w:r w:rsidRPr="00D827FA"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 xml:space="preserve">Table </w:t>
      </w:r>
      <w:r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>24-41</w:t>
      </w:r>
      <w:r w:rsidRPr="00D827FA"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 xml:space="preserve">: S1G MCSs for 1MHz, </w:t>
      </w:r>
      <w:proofErr w:type="spellStart"/>
      <w:r w:rsidRPr="00D827FA"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>Nss</w:t>
      </w:r>
      <w:proofErr w:type="spellEnd"/>
      <w:r w:rsidRPr="00D827FA"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 xml:space="preserve"> = 4</w:t>
      </w:r>
    </w:p>
    <w:tbl>
      <w:tblPr>
        <w:tblW w:w="9658" w:type="dxa"/>
        <w:tblInd w:w="-5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78"/>
        <w:gridCol w:w="878"/>
        <w:gridCol w:w="878"/>
        <w:gridCol w:w="878"/>
        <w:gridCol w:w="878"/>
        <w:gridCol w:w="878"/>
        <w:gridCol w:w="878"/>
        <w:gridCol w:w="878"/>
        <w:gridCol w:w="878"/>
        <w:gridCol w:w="878"/>
        <w:gridCol w:w="878"/>
      </w:tblGrid>
      <w:tr w:rsidR="00D827FA" w:rsidRPr="00D827FA" w:rsidTr="00D827FA">
        <w:trPr>
          <w:cantSplit/>
          <w:trHeight w:val="256"/>
        </w:trPr>
        <w:tc>
          <w:tcPr>
            <w:tcW w:w="8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MCS </w:t>
            </w: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Idx</w:t>
            </w:r>
            <w:proofErr w:type="spellEnd"/>
          </w:p>
        </w:tc>
        <w:tc>
          <w:tcPr>
            <w:tcW w:w="87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Mod</w:t>
            </w:r>
          </w:p>
        </w:tc>
        <w:tc>
          <w:tcPr>
            <w:tcW w:w="87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R</w:t>
            </w:r>
          </w:p>
        </w:tc>
        <w:tc>
          <w:tcPr>
            <w:tcW w:w="87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N_bpscs</w:t>
            </w:r>
            <w:proofErr w:type="spellEnd"/>
          </w:p>
        </w:tc>
        <w:tc>
          <w:tcPr>
            <w:tcW w:w="87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N_sd</w:t>
            </w:r>
            <w:proofErr w:type="spellEnd"/>
          </w:p>
        </w:tc>
        <w:tc>
          <w:tcPr>
            <w:tcW w:w="87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N_sp</w:t>
            </w:r>
            <w:proofErr w:type="spellEnd"/>
          </w:p>
        </w:tc>
        <w:tc>
          <w:tcPr>
            <w:tcW w:w="87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N_cbps</w:t>
            </w:r>
            <w:proofErr w:type="spellEnd"/>
          </w:p>
        </w:tc>
        <w:tc>
          <w:tcPr>
            <w:tcW w:w="87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N_dbps</w:t>
            </w:r>
            <w:proofErr w:type="spellEnd"/>
          </w:p>
        </w:tc>
        <w:tc>
          <w:tcPr>
            <w:tcW w:w="87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N_es</w:t>
            </w:r>
            <w:proofErr w:type="spellEnd"/>
          </w:p>
        </w:tc>
        <w:tc>
          <w:tcPr>
            <w:tcW w:w="175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Data_rate</w:t>
            </w:r>
            <w:proofErr w:type="spellEnd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(Kbps)</w:t>
            </w:r>
          </w:p>
        </w:tc>
      </w:tr>
      <w:tr w:rsidR="00D827FA" w:rsidRPr="00D827FA" w:rsidTr="00D827FA">
        <w:trPr>
          <w:cantSplit/>
          <w:trHeight w:val="27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8us GI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4us GI</w:t>
            </w:r>
          </w:p>
        </w:tc>
      </w:tr>
      <w:tr w:rsidR="00D827FA" w:rsidRPr="00D827FA" w:rsidTr="00D827FA">
        <w:trPr>
          <w:cantSplit/>
          <w:trHeight w:val="256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BPSK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1/2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96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48   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1200.0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1333.3</w:t>
            </w:r>
          </w:p>
        </w:tc>
      </w:tr>
      <w:tr w:rsidR="00D827FA" w:rsidRPr="00D827FA" w:rsidTr="00D827FA">
        <w:trPr>
          <w:cantSplit/>
          <w:trHeight w:val="256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QPSK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1/2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192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96   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2400.0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2666.7</w:t>
            </w:r>
          </w:p>
        </w:tc>
      </w:tr>
      <w:tr w:rsidR="00D827FA" w:rsidRPr="00D827FA" w:rsidTr="00D827FA">
        <w:trPr>
          <w:cantSplit/>
          <w:trHeight w:val="256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QPSK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3/4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192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144   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3600.0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4000.0</w:t>
            </w:r>
          </w:p>
        </w:tc>
      </w:tr>
      <w:tr w:rsidR="00D827FA" w:rsidRPr="00D827FA" w:rsidTr="00D827FA">
        <w:trPr>
          <w:cantSplit/>
          <w:trHeight w:val="256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16-QAM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1/2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384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192   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4800.0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5333.3</w:t>
            </w:r>
          </w:p>
        </w:tc>
      </w:tr>
      <w:tr w:rsidR="00D827FA" w:rsidRPr="00D827FA" w:rsidTr="00D827FA">
        <w:trPr>
          <w:cantSplit/>
          <w:trHeight w:val="256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16-QAM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3/4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384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288   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7200.0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8000.0</w:t>
            </w:r>
          </w:p>
        </w:tc>
      </w:tr>
      <w:tr w:rsidR="00D827FA" w:rsidRPr="00D827FA" w:rsidTr="00D827FA">
        <w:trPr>
          <w:cantSplit/>
          <w:trHeight w:val="256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64-QAM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2/3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576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384   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9600.0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10666.7</w:t>
            </w:r>
          </w:p>
        </w:tc>
      </w:tr>
      <w:tr w:rsidR="00D827FA" w:rsidRPr="00D827FA" w:rsidTr="00D827FA">
        <w:trPr>
          <w:cantSplit/>
          <w:trHeight w:val="256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64-QAM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3/4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576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432   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10800.0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12000.0</w:t>
            </w:r>
          </w:p>
        </w:tc>
      </w:tr>
      <w:tr w:rsidR="00D827FA" w:rsidRPr="00D827FA" w:rsidTr="00D827FA">
        <w:trPr>
          <w:cantSplit/>
          <w:trHeight w:val="256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64-QAM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5/6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576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480   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12000.0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13333.3</w:t>
            </w:r>
          </w:p>
        </w:tc>
      </w:tr>
      <w:tr w:rsidR="00D827FA" w:rsidRPr="00D827FA" w:rsidTr="00D827FA">
        <w:trPr>
          <w:cantSplit/>
          <w:trHeight w:val="256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256-QAM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3/4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768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576   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14400.0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16000.0</w:t>
            </w:r>
          </w:p>
        </w:tc>
      </w:tr>
      <w:tr w:rsidR="00D827FA" w:rsidRPr="00D827FA" w:rsidTr="00D827FA">
        <w:trPr>
          <w:cantSplit/>
          <w:trHeight w:val="271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256-QAM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5/6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768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640   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16000.0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17777.8</w:t>
            </w:r>
          </w:p>
        </w:tc>
      </w:tr>
    </w:tbl>
    <w:p w:rsidR="00D827FA" w:rsidRPr="00D827FA" w:rsidRDefault="00D827FA" w:rsidP="00D827FA">
      <w:pPr>
        <w:spacing w:line="255" w:lineRule="atLeast"/>
        <w:jc w:val="center"/>
        <w:textAlignment w:val="bottom"/>
        <w:rPr>
          <w:rFonts w:ascii="Arial" w:hAnsi="Arial" w:cs="Arial"/>
          <w:color w:val="000000"/>
          <w:kern w:val="24"/>
          <w:sz w:val="16"/>
          <w:lang w:val="en-US"/>
        </w:rPr>
      </w:pPr>
    </w:p>
    <w:p w:rsidR="00D827FA" w:rsidRDefault="00D827FA" w:rsidP="00D827FA">
      <w:pPr>
        <w:keepNext/>
        <w:spacing w:after="200" w:line="276" w:lineRule="auto"/>
        <w:jc w:val="center"/>
        <w:rPr>
          <w:rFonts w:asciiTheme="minorHAnsi" w:eastAsia="Batang" w:hAnsiTheme="minorHAnsi" w:cstheme="minorBidi"/>
          <w:b/>
          <w:bCs/>
          <w:sz w:val="20"/>
          <w:lang w:val="en-US" w:eastAsia="ko-KR"/>
        </w:rPr>
      </w:pPr>
    </w:p>
    <w:p w:rsidR="00D827FA" w:rsidRPr="00D827FA" w:rsidRDefault="00D827FA" w:rsidP="00D827FA">
      <w:pPr>
        <w:keepNext/>
        <w:spacing w:after="200" w:line="276" w:lineRule="auto"/>
        <w:jc w:val="center"/>
        <w:rPr>
          <w:rFonts w:asciiTheme="minorHAnsi" w:eastAsia="Batang" w:hAnsiTheme="minorHAnsi" w:cstheme="minorBidi"/>
          <w:b/>
          <w:bCs/>
          <w:sz w:val="20"/>
          <w:lang w:val="en-US" w:eastAsia="ko-KR"/>
        </w:rPr>
      </w:pPr>
      <w:r w:rsidRPr="00D827FA"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 xml:space="preserve">Table </w:t>
      </w:r>
      <w:r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>24-42</w:t>
      </w:r>
      <w:r w:rsidRPr="00D827FA"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 xml:space="preserve">: S1G MCSs for 2MHz, </w:t>
      </w:r>
      <w:proofErr w:type="spellStart"/>
      <w:r w:rsidRPr="00D827FA"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>Nss</w:t>
      </w:r>
      <w:proofErr w:type="spellEnd"/>
      <w:r w:rsidRPr="00D827FA"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 xml:space="preserve"> = 1</w:t>
      </w:r>
    </w:p>
    <w:tbl>
      <w:tblPr>
        <w:tblW w:w="10560" w:type="dxa"/>
        <w:tblInd w:w="-52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827FA" w:rsidRPr="00D827FA" w:rsidTr="00D827FA">
        <w:trPr>
          <w:trHeight w:val="255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MCS </w:t>
            </w: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Idx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Mod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R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N_bpscs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N_sd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N_sp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N_cbps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N_dbps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N_es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Data_rate</w:t>
            </w:r>
            <w:proofErr w:type="spellEnd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(Kbps)</w:t>
            </w:r>
          </w:p>
        </w:tc>
      </w:tr>
      <w:tr w:rsidR="00D827FA" w:rsidRPr="00D827FA" w:rsidTr="00D827FA">
        <w:trPr>
          <w:trHeight w:val="2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8us GI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4us GI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BPSK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1/2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26   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650.0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722.2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QPSK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1/2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52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1300.0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1444.4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QPSK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3/4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78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1950.0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2166.7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16-QAM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1/2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104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2600.0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2888.9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16-QAM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3/4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156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3900.0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4333.3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64-QAM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2/3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312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208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5200.0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5777.8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64-QAM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3/4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312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234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5850.0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6500.0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64-QAM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5/6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312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260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6500.0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7222.2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256-QAM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3/4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312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7800.0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8666.7</w:t>
            </w:r>
          </w:p>
        </w:tc>
      </w:tr>
      <w:tr w:rsidR="00D827FA" w:rsidRPr="00D827FA" w:rsidTr="00D827FA">
        <w:trPr>
          <w:trHeight w:val="270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9</w:t>
            </w:r>
          </w:p>
        </w:tc>
        <w:tc>
          <w:tcPr>
            <w:tcW w:w="96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Not valid</w:t>
            </w:r>
          </w:p>
        </w:tc>
      </w:tr>
    </w:tbl>
    <w:p w:rsidR="00D827FA" w:rsidRPr="00D827FA" w:rsidRDefault="00D827FA" w:rsidP="00D827FA">
      <w:pPr>
        <w:spacing w:line="255" w:lineRule="atLeast"/>
        <w:jc w:val="center"/>
        <w:textAlignment w:val="bottom"/>
        <w:rPr>
          <w:rFonts w:ascii="Arial" w:hAnsi="Arial" w:cs="Arial"/>
          <w:color w:val="000000"/>
          <w:kern w:val="24"/>
          <w:sz w:val="16"/>
          <w:lang w:val="en-US"/>
        </w:rPr>
      </w:pPr>
    </w:p>
    <w:p w:rsidR="00D827FA" w:rsidRDefault="00D827FA" w:rsidP="00D827FA">
      <w:pPr>
        <w:keepNext/>
        <w:spacing w:after="200" w:line="276" w:lineRule="auto"/>
        <w:jc w:val="center"/>
        <w:rPr>
          <w:rFonts w:asciiTheme="minorHAnsi" w:eastAsia="Batang" w:hAnsiTheme="minorHAnsi" w:cstheme="minorBidi"/>
          <w:b/>
          <w:bCs/>
          <w:sz w:val="20"/>
          <w:lang w:val="en-US" w:eastAsia="ko-KR"/>
        </w:rPr>
      </w:pPr>
    </w:p>
    <w:p w:rsidR="00D827FA" w:rsidRPr="00D827FA" w:rsidRDefault="00D827FA" w:rsidP="00D827FA">
      <w:pPr>
        <w:keepNext/>
        <w:spacing w:after="200" w:line="276" w:lineRule="auto"/>
        <w:jc w:val="center"/>
        <w:rPr>
          <w:rFonts w:asciiTheme="minorHAnsi" w:eastAsia="Batang" w:hAnsiTheme="minorHAnsi" w:cstheme="minorBidi"/>
          <w:b/>
          <w:bCs/>
          <w:sz w:val="20"/>
          <w:lang w:val="en-US" w:eastAsia="ko-KR"/>
        </w:rPr>
      </w:pPr>
      <w:r w:rsidRPr="00D827FA"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 xml:space="preserve">Table </w:t>
      </w:r>
      <w:r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>24-43</w:t>
      </w:r>
      <w:r w:rsidRPr="00D827FA"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 xml:space="preserve">: S1G MCSs for 2MHz, </w:t>
      </w:r>
      <w:proofErr w:type="spellStart"/>
      <w:r w:rsidRPr="00D827FA"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>Nss</w:t>
      </w:r>
      <w:proofErr w:type="spellEnd"/>
      <w:r w:rsidRPr="00D827FA"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 xml:space="preserve"> = 2</w:t>
      </w:r>
    </w:p>
    <w:tbl>
      <w:tblPr>
        <w:tblW w:w="10560" w:type="dxa"/>
        <w:tblInd w:w="-51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827FA" w:rsidRPr="00D827FA" w:rsidTr="00D827FA">
        <w:trPr>
          <w:trHeight w:val="255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MCS </w:t>
            </w: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Idx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Mod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R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N_bpscs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N_sd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N_sp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N_cbps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N_dbps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N_es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Data_rate</w:t>
            </w:r>
            <w:proofErr w:type="spellEnd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(Kbps)</w:t>
            </w:r>
          </w:p>
        </w:tc>
      </w:tr>
      <w:tr w:rsidR="00D827FA" w:rsidRPr="00D827FA" w:rsidTr="00D827FA">
        <w:trPr>
          <w:trHeight w:val="2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8us GI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4us GI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BPSK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1/2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104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52   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1300.0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1444.4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QPSK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1/2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104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2600.0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2888.9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QPSK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3/4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156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3900.0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4333.3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16-QAM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1/2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208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5200.0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5777.8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16-QAM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3/4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312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7800.0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8666.7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64-QAM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2/3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416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10400.0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11555.6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64-QAM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3/4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468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11700.0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13000.0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64-QAM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5/6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520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13000.0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14444.4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256-QAM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3/4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832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624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15600.0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17333.3</w:t>
            </w:r>
          </w:p>
        </w:tc>
      </w:tr>
      <w:tr w:rsidR="00D827FA" w:rsidRPr="00D827FA" w:rsidTr="00D827FA">
        <w:trPr>
          <w:trHeight w:val="270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9</w:t>
            </w:r>
          </w:p>
        </w:tc>
        <w:tc>
          <w:tcPr>
            <w:tcW w:w="96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Not valid</w:t>
            </w:r>
          </w:p>
        </w:tc>
      </w:tr>
    </w:tbl>
    <w:p w:rsidR="00D827FA" w:rsidRPr="00D827FA" w:rsidRDefault="00D827FA" w:rsidP="00D827FA">
      <w:pPr>
        <w:spacing w:line="255" w:lineRule="atLeast"/>
        <w:jc w:val="center"/>
        <w:textAlignment w:val="bottom"/>
        <w:rPr>
          <w:rFonts w:ascii="Arial" w:hAnsi="Arial" w:cs="Arial"/>
          <w:color w:val="000000"/>
          <w:kern w:val="24"/>
          <w:sz w:val="16"/>
          <w:lang w:val="en-US"/>
        </w:rPr>
      </w:pPr>
    </w:p>
    <w:p w:rsidR="00D827FA" w:rsidRPr="00D827FA" w:rsidRDefault="00D827FA" w:rsidP="00D827FA">
      <w:pPr>
        <w:keepNext/>
        <w:spacing w:after="200" w:line="276" w:lineRule="auto"/>
        <w:jc w:val="center"/>
        <w:rPr>
          <w:rFonts w:asciiTheme="minorHAnsi" w:eastAsia="Batang" w:hAnsiTheme="minorHAnsi" w:cstheme="minorBidi"/>
          <w:b/>
          <w:bCs/>
          <w:sz w:val="20"/>
          <w:lang w:val="en-US" w:eastAsia="ko-KR"/>
        </w:rPr>
      </w:pPr>
      <w:r w:rsidRPr="00D827FA"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 xml:space="preserve">Table </w:t>
      </w:r>
      <w:r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>24-44</w:t>
      </w:r>
      <w:r w:rsidRPr="00D827FA"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 xml:space="preserve">: S1G MCSs for 2MHz, </w:t>
      </w:r>
      <w:proofErr w:type="spellStart"/>
      <w:r w:rsidRPr="00D827FA"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>Nss</w:t>
      </w:r>
      <w:proofErr w:type="spellEnd"/>
      <w:r w:rsidRPr="00D827FA"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 xml:space="preserve"> = 3</w:t>
      </w:r>
    </w:p>
    <w:tbl>
      <w:tblPr>
        <w:tblW w:w="10560" w:type="dxa"/>
        <w:tblInd w:w="-5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827FA" w:rsidRPr="00D827FA" w:rsidTr="00D827FA">
        <w:trPr>
          <w:trHeight w:val="255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MCS </w:t>
            </w: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Idx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Mod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R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N_bpscs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N_sd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N_sp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N_cbps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N_dbps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N_es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Data_rate</w:t>
            </w:r>
            <w:proofErr w:type="spellEnd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(Kbps)</w:t>
            </w:r>
          </w:p>
        </w:tc>
      </w:tr>
      <w:tr w:rsidR="00D827FA" w:rsidRPr="00D827FA" w:rsidTr="00D827FA">
        <w:trPr>
          <w:trHeight w:val="2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8us GI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4us GI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BPSK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1/2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156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78   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1950.0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2166.7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QPSK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1/2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312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156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3900.0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4333.3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QPSK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3/4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312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234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5850.0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6500.0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16-QAM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1/2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312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7800.0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8666.7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16-QAM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3/4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468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11700.0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13000.0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64-QAM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2/3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936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624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15600.0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17333.3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64-QAM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3/4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936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702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17550.0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19500.0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64-QAM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5/6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936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780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19500.0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21666.7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256-QAM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3/4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1248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936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23400.0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26000.0</w:t>
            </w:r>
          </w:p>
        </w:tc>
      </w:tr>
      <w:tr w:rsidR="00D827FA" w:rsidRPr="00D827FA" w:rsidTr="00D827FA">
        <w:trPr>
          <w:trHeight w:val="270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256-QAM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5/6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1248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1040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26000.0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28888.9</w:t>
            </w:r>
          </w:p>
        </w:tc>
      </w:tr>
    </w:tbl>
    <w:p w:rsidR="00D827FA" w:rsidRPr="00D827FA" w:rsidRDefault="00D827FA" w:rsidP="00D827FA">
      <w:pPr>
        <w:spacing w:line="255" w:lineRule="atLeast"/>
        <w:jc w:val="center"/>
        <w:textAlignment w:val="bottom"/>
        <w:rPr>
          <w:rFonts w:ascii="Arial" w:hAnsi="Arial" w:cs="Arial"/>
          <w:color w:val="000000"/>
          <w:kern w:val="24"/>
          <w:sz w:val="16"/>
          <w:lang w:val="en-US"/>
        </w:rPr>
      </w:pPr>
    </w:p>
    <w:p w:rsidR="00D827FA" w:rsidRPr="00D827FA" w:rsidRDefault="00D827FA" w:rsidP="00D827FA">
      <w:pPr>
        <w:keepNext/>
        <w:spacing w:after="200" w:line="276" w:lineRule="auto"/>
        <w:jc w:val="center"/>
        <w:rPr>
          <w:rFonts w:asciiTheme="minorHAnsi" w:eastAsia="Batang" w:hAnsiTheme="minorHAnsi" w:cstheme="minorBidi"/>
          <w:b/>
          <w:bCs/>
          <w:sz w:val="20"/>
          <w:lang w:val="en-US" w:eastAsia="ko-KR"/>
        </w:rPr>
      </w:pPr>
      <w:r w:rsidRPr="00D827FA"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 xml:space="preserve">Table </w:t>
      </w:r>
      <w:r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>24-45</w:t>
      </w:r>
      <w:r w:rsidRPr="00D827FA"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 xml:space="preserve">: S1G MCSs for 2MHz, </w:t>
      </w:r>
      <w:proofErr w:type="spellStart"/>
      <w:r w:rsidRPr="00D827FA"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>Nss</w:t>
      </w:r>
      <w:proofErr w:type="spellEnd"/>
      <w:r w:rsidRPr="00D827FA"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 xml:space="preserve"> = 4</w:t>
      </w:r>
    </w:p>
    <w:tbl>
      <w:tblPr>
        <w:tblW w:w="10560" w:type="dxa"/>
        <w:tblInd w:w="-95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827FA" w:rsidRPr="00D827FA" w:rsidTr="00D827FA">
        <w:trPr>
          <w:trHeight w:val="255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MCS </w:t>
            </w: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Idx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Mod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R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N_bpscs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N_sd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N_sp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N_cbps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N_dbps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N_es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Data_rate</w:t>
            </w:r>
            <w:proofErr w:type="spellEnd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(Kbps)</w:t>
            </w:r>
          </w:p>
        </w:tc>
      </w:tr>
      <w:tr w:rsidR="00D827FA" w:rsidRPr="00D827FA" w:rsidTr="00D827FA">
        <w:trPr>
          <w:trHeight w:val="2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8us GI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4us GI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BPSK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1/2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208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104   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2600.0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2888.9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QPSK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1/2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208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5200.0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5777.8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QPSK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3/4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312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7800.0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8666.7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16-QAM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1/2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832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416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10400.0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11555.6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16-QAM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3/4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832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624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15600.0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17333.3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64-QAM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2/3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1248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832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20800.0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23111.1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64-QAM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3/4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1248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936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23400.0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26000.0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64-QAM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5/6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1248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1040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26000.0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28888.9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256-QAM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3/4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1664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1248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31200.0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34666.7</w:t>
            </w:r>
          </w:p>
        </w:tc>
      </w:tr>
      <w:tr w:rsidR="00D827FA" w:rsidRPr="00D827FA" w:rsidTr="00D827FA">
        <w:trPr>
          <w:trHeight w:val="270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9</w:t>
            </w:r>
          </w:p>
        </w:tc>
        <w:tc>
          <w:tcPr>
            <w:tcW w:w="96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Not valid</w:t>
            </w:r>
          </w:p>
        </w:tc>
      </w:tr>
    </w:tbl>
    <w:p w:rsidR="00D827FA" w:rsidRPr="00D827FA" w:rsidRDefault="00D827FA" w:rsidP="00D827FA">
      <w:pPr>
        <w:spacing w:line="255" w:lineRule="atLeast"/>
        <w:jc w:val="center"/>
        <w:textAlignment w:val="bottom"/>
        <w:rPr>
          <w:rFonts w:ascii="Arial" w:hAnsi="Arial" w:cs="Arial"/>
          <w:color w:val="000000"/>
          <w:kern w:val="24"/>
          <w:sz w:val="16"/>
          <w:lang w:val="en-US"/>
        </w:rPr>
      </w:pPr>
    </w:p>
    <w:p w:rsidR="00D827FA" w:rsidRPr="00D827FA" w:rsidRDefault="00D827FA" w:rsidP="00D827FA">
      <w:pPr>
        <w:keepNext/>
        <w:spacing w:after="200" w:line="276" w:lineRule="auto"/>
        <w:jc w:val="center"/>
        <w:rPr>
          <w:rFonts w:asciiTheme="minorHAnsi" w:eastAsia="Batang" w:hAnsiTheme="minorHAnsi" w:cstheme="minorBidi"/>
          <w:b/>
          <w:bCs/>
          <w:sz w:val="20"/>
          <w:lang w:val="en-US" w:eastAsia="ko-KR"/>
        </w:rPr>
      </w:pPr>
      <w:r w:rsidRPr="00D827FA"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lastRenderedPageBreak/>
        <w:t xml:space="preserve">Table </w:t>
      </w:r>
      <w:r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>24-46</w:t>
      </w:r>
      <w:r w:rsidRPr="00D827FA"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 xml:space="preserve">: S1G MCSs for 4MHz, </w:t>
      </w:r>
      <w:proofErr w:type="spellStart"/>
      <w:r w:rsidRPr="00D827FA"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>Nss</w:t>
      </w:r>
      <w:proofErr w:type="spellEnd"/>
      <w:r w:rsidRPr="00D827FA"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 xml:space="preserve"> = 1</w:t>
      </w:r>
    </w:p>
    <w:tbl>
      <w:tblPr>
        <w:tblW w:w="10560" w:type="dxa"/>
        <w:tblInd w:w="-95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827FA" w:rsidRPr="00D827FA" w:rsidTr="00D827FA">
        <w:trPr>
          <w:trHeight w:val="255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MCS </w:t>
            </w: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Idx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Mod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R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N_bpscs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N_sd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N_sp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N_cbps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N_dbps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N_es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Data_rate</w:t>
            </w:r>
            <w:proofErr w:type="spellEnd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(Kbps)</w:t>
            </w:r>
          </w:p>
        </w:tc>
      </w:tr>
      <w:tr w:rsidR="00D827FA" w:rsidRPr="00D827FA" w:rsidTr="00D827FA">
        <w:trPr>
          <w:trHeight w:val="2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8us GI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4us GI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BPSK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1/2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108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108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54   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1350.0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1500.0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QPSK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1/2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108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2700.0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3000.0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QPSK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3/4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162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4050.0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4500.0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16-QAM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1/2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432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216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5400.0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6000.0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16-QAM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3/4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432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324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8100.0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9000.0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64-QAM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2/3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648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432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10800.0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12000.0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64-QAM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3/4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648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486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12150.0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13500.0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64-QAM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5/6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648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540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13500.0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15000.0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256-QAM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3/4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864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648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16200.0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18000.0</w:t>
            </w:r>
          </w:p>
        </w:tc>
      </w:tr>
      <w:tr w:rsidR="00D827FA" w:rsidRPr="00D827FA" w:rsidTr="00D827FA">
        <w:trPr>
          <w:trHeight w:val="270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256-QAM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5/6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864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720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18000.0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20000.0</w:t>
            </w:r>
          </w:p>
        </w:tc>
      </w:tr>
    </w:tbl>
    <w:p w:rsidR="00D827FA" w:rsidRPr="00D827FA" w:rsidRDefault="00D827FA" w:rsidP="00D827FA">
      <w:pPr>
        <w:spacing w:line="255" w:lineRule="atLeast"/>
        <w:jc w:val="center"/>
        <w:textAlignment w:val="bottom"/>
        <w:rPr>
          <w:rFonts w:ascii="Arial" w:hAnsi="Arial" w:cs="Arial"/>
          <w:color w:val="000000"/>
          <w:kern w:val="24"/>
          <w:sz w:val="16"/>
          <w:lang w:val="en-US"/>
        </w:rPr>
      </w:pPr>
    </w:p>
    <w:p w:rsidR="00D827FA" w:rsidRDefault="00D827FA" w:rsidP="00D827FA">
      <w:pPr>
        <w:keepNext/>
        <w:spacing w:after="200" w:line="276" w:lineRule="auto"/>
        <w:jc w:val="center"/>
        <w:rPr>
          <w:rFonts w:asciiTheme="minorHAnsi" w:eastAsia="Batang" w:hAnsiTheme="minorHAnsi" w:cstheme="minorBidi"/>
          <w:b/>
          <w:bCs/>
          <w:sz w:val="20"/>
          <w:lang w:val="en-US" w:eastAsia="ko-KR"/>
        </w:rPr>
      </w:pPr>
    </w:p>
    <w:p w:rsidR="00D827FA" w:rsidRPr="00D827FA" w:rsidRDefault="00D827FA" w:rsidP="00D827FA">
      <w:pPr>
        <w:keepNext/>
        <w:spacing w:after="200" w:line="276" w:lineRule="auto"/>
        <w:jc w:val="center"/>
        <w:rPr>
          <w:rFonts w:asciiTheme="minorHAnsi" w:eastAsia="Batang" w:hAnsiTheme="minorHAnsi" w:cstheme="minorBidi"/>
          <w:b/>
          <w:bCs/>
          <w:sz w:val="20"/>
          <w:lang w:val="en-US" w:eastAsia="ko-KR"/>
        </w:rPr>
      </w:pPr>
      <w:r w:rsidRPr="00D827FA"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 xml:space="preserve">Table </w:t>
      </w:r>
      <w:r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>24-47</w:t>
      </w:r>
      <w:r w:rsidRPr="00D827FA"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 xml:space="preserve">: S1G MCSs for 4MHz, </w:t>
      </w:r>
      <w:proofErr w:type="spellStart"/>
      <w:r w:rsidRPr="00D827FA"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>Nss</w:t>
      </w:r>
      <w:proofErr w:type="spellEnd"/>
      <w:r w:rsidRPr="00D827FA"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 xml:space="preserve"> = 2</w:t>
      </w:r>
    </w:p>
    <w:tbl>
      <w:tblPr>
        <w:tblW w:w="10560" w:type="dxa"/>
        <w:tblInd w:w="-95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827FA" w:rsidRPr="00D827FA" w:rsidTr="00D827FA">
        <w:trPr>
          <w:trHeight w:val="255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MCS </w:t>
            </w: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Idx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Mod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R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N_bpscs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N_sd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N_sp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N_cbps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N_dbps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N_es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Data_rate</w:t>
            </w:r>
            <w:proofErr w:type="spellEnd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(Kbps)</w:t>
            </w:r>
          </w:p>
        </w:tc>
      </w:tr>
      <w:tr w:rsidR="00D827FA" w:rsidRPr="00D827FA" w:rsidTr="00D827FA">
        <w:trPr>
          <w:trHeight w:val="2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8us GI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4us GI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BPSK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1/2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108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216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108   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2700.0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3000.0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QPSK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1/2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432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216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5400.0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6000.0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QPSK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3/4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432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324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8100.0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9000.0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16-QAM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1/2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864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432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10800.0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12000.0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16-QAM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3/4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864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648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16200.0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18000.0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64-QAM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2/3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1296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864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21600.0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24000.0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64-QAM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3/4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1296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972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24300.0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27000.0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64-QAM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5/6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1296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1080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27000.0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30000.0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256-QAM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3/4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1728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1296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32400.0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36000.0</w:t>
            </w:r>
          </w:p>
        </w:tc>
      </w:tr>
      <w:tr w:rsidR="00D827FA" w:rsidRPr="00D827FA" w:rsidTr="00D827FA">
        <w:trPr>
          <w:trHeight w:val="270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256-QAM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5/6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1728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1440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36000.0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40000.0</w:t>
            </w:r>
          </w:p>
        </w:tc>
      </w:tr>
    </w:tbl>
    <w:p w:rsidR="00D827FA" w:rsidRPr="00D827FA" w:rsidRDefault="00D827FA" w:rsidP="00D827FA">
      <w:pPr>
        <w:spacing w:line="255" w:lineRule="atLeast"/>
        <w:jc w:val="center"/>
        <w:textAlignment w:val="bottom"/>
        <w:rPr>
          <w:rFonts w:ascii="Arial" w:hAnsi="Arial" w:cs="Arial"/>
          <w:color w:val="000000"/>
          <w:kern w:val="24"/>
          <w:sz w:val="16"/>
          <w:lang w:val="en-US"/>
        </w:rPr>
      </w:pPr>
    </w:p>
    <w:p w:rsidR="00D827FA" w:rsidRPr="00D827FA" w:rsidRDefault="00D827FA" w:rsidP="00D827FA">
      <w:pPr>
        <w:keepNext/>
        <w:spacing w:after="200" w:line="276" w:lineRule="auto"/>
        <w:jc w:val="center"/>
        <w:rPr>
          <w:rFonts w:asciiTheme="minorHAnsi" w:eastAsia="Batang" w:hAnsiTheme="minorHAnsi" w:cstheme="minorBidi"/>
          <w:b/>
          <w:bCs/>
          <w:sz w:val="20"/>
          <w:lang w:val="en-US" w:eastAsia="ko-KR"/>
        </w:rPr>
      </w:pPr>
      <w:r w:rsidRPr="00D827FA"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 xml:space="preserve">Table </w:t>
      </w:r>
      <w:r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>24-48</w:t>
      </w:r>
      <w:r w:rsidRPr="00D827FA"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 xml:space="preserve">: S1G MCSs for 4MHz, </w:t>
      </w:r>
      <w:proofErr w:type="spellStart"/>
      <w:r w:rsidRPr="00D827FA"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>Nss</w:t>
      </w:r>
      <w:proofErr w:type="spellEnd"/>
      <w:r w:rsidRPr="00D827FA"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 xml:space="preserve"> = 3</w:t>
      </w:r>
    </w:p>
    <w:tbl>
      <w:tblPr>
        <w:tblW w:w="10560" w:type="dxa"/>
        <w:tblInd w:w="-95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827FA" w:rsidRPr="00D827FA" w:rsidTr="00D827FA">
        <w:trPr>
          <w:trHeight w:val="255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MCS </w:t>
            </w: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Idx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Mod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R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N_bpscs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N_sd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N_sp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N_cbps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N_dbps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N_es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Data_rate</w:t>
            </w:r>
            <w:proofErr w:type="spellEnd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(Kbps)</w:t>
            </w:r>
          </w:p>
        </w:tc>
      </w:tr>
      <w:tr w:rsidR="00D827FA" w:rsidRPr="00D827FA" w:rsidTr="00D827FA">
        <w:trPr>
          <w:trHeight w:val="2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8us GI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4us GI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BPSK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1/2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108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324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162   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4050.0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4500.0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QPSK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1/2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648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324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8100.0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9000.0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QPSK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3/4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648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486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12150.0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13500.0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16-QAM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1/2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1296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648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16200.0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18000.0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16-QAM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3/4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1296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972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24300.0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27000.0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64-QAM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2/3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1944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1296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32400.0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36000.0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64-QAM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3/4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1944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1458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36450.0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40500.0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64-QAM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5/6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1944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1620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40500.0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45000.0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256-QAM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3/4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2592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1944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48600.0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54000.0</w:t>
            </w:r>
          </w:p>
        </w:tc>
      </w:tr>
      <w:tr w:rsidR="00D827FA" w:rsidRPr="00D827FA" w:rsidTr="00D827FA">
        <w:trPr>
          <w:trHeight w:val="270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256-QAM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5/6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2592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2160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54000.0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60000.0</w:t>
            </w:r>
          </w:p>
        </w:tc>
      </w:tr>
    </w:tbl>
    <w:p w:rsidR="00D827FA" w:rsidRPr="00D827FA" w:rsidRDefault="00D827FA" w:rsidP="00D827FA">
      <w:pPr>
        <w:spacing w:line="255" w:lineRule="atLeast"/>
        <w:jc w:val="center"/>
        <w:textAlignment w:val="bottom"/>
        <w:rPr>
          <w:rFonts w:ascii="Arial" w:hAnsi="Arial" w:cs="Arial"/>
          <w:color w:val="000000"/>
          <w:kern w:val="24"/>
          <w:sz w:val="16"/>
          <w:lang w:val="en-US"/>
        </w:rPr>
      </w:pPr>
    </w:p>
    <w:p w:rsidR="00D827FA" w:rsidRPr="00D827FA" w:rsidRDefault="00D827FA" w:rsidP="00D827FA">
      <w:pPr>
        <w:keepNext/>
        <w:spacing w:after="200" w:line="276" w:lineRule="auto"/>
        <w:jc w:val="center"/>
        <w:rPr>
          <w:rFonts w:asciiTheme="minorHAnsi" w:eastAsia="Batang" w:hAnsiTheme="minorHAnsi" w:cstheme="minorBidi"/>
          <w:b/>
          <w:bCs/>
          <w:sz w:val="20"/>
          <w:lang w:val="en-US" w:eastAsia="ko-KR"/>
        </w:rPr>
      </w:pPr>
      <w:r w:rsidRPr="00D827FA"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lastRenderedPageBreak/>
        <w:t xml:space="preserve">Table </w:t>
      </w:r>
      <w:r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>24-49</w:t>
      </w:r>
      <w:r w:rsidRPr="00D827FA"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 xml:space="preserve">: S1G MCSs for 4MHz, </w:t>
      </w:r>
      <w:proofErr w:type="spellStart"/>
      <w:r w:rsidRPr="00D827FA"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>Nss</w:t>
      </w:r>
      <w:proofErr w:type="spellEnd"/>
      <w:r w:rsidRPr="00D827FA"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 xml:space="preserve"> = 4</w:t>
      </w:r>
    </w:p>
    <w:tbl>
      <w:tblPr>
        <w:tblW w:w="10560" w:type="dxa"/>
        <w:tblInd w:w="-95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827FA" w:rsidRPr="00D827FA" w:rsidTr="00D827FA">
        <w:trPr>
          <w:trHeight w:val="255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MCS </w:t>
            </w: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Idx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Mod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R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N_bpscs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N_sd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N_sp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N_cbps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N_dbps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N_es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Data_rate</w:t>
            </w:r>
            <w:proofErr w:type="spellEnd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(Kbps)</w:t>
            </w:r>
          </w:p>
        </w:tc>
      </w:tr>
      <w:tr w:rsidR="00D827FA" w:rsidRPr="00D827FA" w:rsidTr="00D827FA">
        <w:trPr>
          <w:trHeight w:val="2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8us GI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4us GI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BPSK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1/2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108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432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216   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5400.0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6000.0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QPSK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1/2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864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432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10800.0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12000.0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QPSK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3/4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864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648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16200.0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18000.0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16-QAM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1/2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1728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864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21600.0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24000.0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16-QAM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3/4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1728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1296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32400.0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36000.0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64-QAM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2/3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2592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1728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43200.0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48000.0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64-QAM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3/4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2592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1944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48600.0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54000.0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64-QAM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5/6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2592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2160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54000.0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60000.0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256-QAM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3/4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3456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2592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strike/>
                <w:color w:val="FF0000"/>
                <w:kern w:val="24"/>
                <w:sz w:val="16"/>
                <w:lang w:val="en-US"/>
              </w:rPr>
              <w:t>2</w:t>
            </w:r>
            <w:r>
              <w:rPr>
                <w:rFonts w:ascii="Arial" w:hAnsi="Arial" w:cs="Arial"/>
                <w:kern w:val="24"/>
                <w:sz w:val="16"/>
                <w:lang w:val="en-US"/>
              </w:rPr>
              <w:t xml:space="preserve"> </w:t>
            </w:r>
            <w:r w:rsidRPr="00D827FA">
              <w:rPr>
                <w:rFonts w:ascii="Arial" w:hAnsi="Arial" w:cs="Arial"/>
                <w:kern w:val="24"/>
                <w:sz w:val="16"/>
                <w:highlight w:val="yellow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64800.0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72000.0</w:t>
            </w:r>
          </w:p>
        </w:tc>
      </w:tr>
      <w:tr w:rsidR="00D827FA" w:rsidRPr="00D827FA" w:rsidTr="00D827FA">
        <w:trPr>
          <w:trHeight w:val="270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256-QAM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5/6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3456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2880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strike/>
                <w:color w:val="FF0000"/>
                <w:kern w:val="24"/>
                <w:sz w:val="16"/>
                <w:lang w:val="en-US"/>
              </w:rPr>
              <w:t>2</w:t>
            </w:r>
            <w:r>
              <w:rPr>
                <w:rFonts w:ascii="Arial" w:hAnsi="Arial" w:cs="Arial"/>
                <w:kern w:val="24"/>
                <w:sz w:val="16"/>
                <w:lang w:val="en-US"/>
              </w:rPr>
              <w:t xml:space="preserve"> </w:t>
            </w:r>
            <w:r w:rsidRPr="00D827FA">
              <w:rPr>
                <w:rFonts w:ascii="Arial" w:hAnsi="Arial" w:cs="Arial"/>
                <w:kern w:val="24"/>
                <w:sz w:val="16"/>
                <w:highlight w:val="yellow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72000.0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80000.0</w:t>
            </w:r>
          </w:p>
        </w:tc>
      </w:tr>
    </w:tbl>
    <w:p w:rsidR="00D827FA" w:rsidRPr="00D827FA" w:rsidRDefault="00D827FA" w:rsidP="00D827FA">
      <w:pPr>
        <w:spacing w:line="255" w:lineRule="atLeast"/>
        <w:jc w:val="center"/>
        <w:textAlignment w:val="bottom"/>
        <w:rPr>
          <w:rFonts w:ascii="Arial" w:hAnsi="Arial" w:cs="Arial"/>
          <w:color w:val="000000"/>
          <w:kern w:val="24"/>
          <w:sz w:val="16"/>
          <w:lang w:val="en-US"/>
        </w:rPr>
      </w:pPr>
    </w:p>
    <w:p w:rsidR="00D827FA" w:rsidRPr="00D827FA" w:rsidRDefault="00D827FA" w:rsidP="00D827FA">
      <w:pPr>
        <w:keepNext/>
        <w:spacing w:after="200" w:line="276" w:lineRule="auto"/>
        <w:jc w:val="center"/>
        <w:rPr>
          <w:rFonts w:asciiTheme="minorHAnsi" w:eastAsia="Batang" w:hAnsiTheme="minorHAnsi" w:cstheme="minorBidi"/>
          <w:b/>
          <w:bCs/>
          <w:sz w:val="20"/>
          <w:lang w:val="en-US" w:eastAsia="ko-KR"/>
        </w:rPr>
      </w:pPr>
      <w:r w:rsidRPr="00D827FA"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 xml:space="preserve">Table </w:t>
      </w:r>
      <w:r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>24-50</w:t>
      </w:r>
      <w:r w:rsidRPr="00D827FA"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 xml:space="preserve">: S1G MCSs for 8MHz, </w:t>
      </w:r>
      <w:proofErr w:type="spellStart"/>
      <w:r w:rsidRPr="00D827FA"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>Nss</w:t>
      </w:r>
      <w:proofErr w:type="spellEnd"/>
      <w:r w:rsidRPr="00D827FA"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 xml:space="preserve"> = 1</w:t>
      </w:r>
    </w:p>
    <w:tbl>
      <w:tblPr>
        <w:tblW w:w="10560" w:type="dxa"/>
        <w:tblInd w:w="-95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827FA" w:rsidRPr="00D827FA" w:rsidTr="00D827FA">
        <w:trPr>
          <w:trHeight w:val="255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MCS </w:t>
            </w: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Idx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Mod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R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N_bpscs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N_sd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N_sp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N_cbps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N_dbps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N_es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Data_rate</w:t>
            </w:r>
            <w:proofErr w:type="spellEnd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(Kbps)</w:t>
            </w:r>
          </w:p>
        </w:tc>
      </w:tr>
      <w:tr w:rsidR="00D827FA" w:rsidRPr="00D827FA" w:rsidTr="00D827FA">
        <w:trPr>
          <w:trHeight w:val="2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8us GI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4us GI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BPSK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1/2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234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234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117   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2925.0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3250.0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QPSK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1/2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468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234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5850.0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6500.0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QPSK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3/4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468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351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8775.0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9750.0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16-QAM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1/2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936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468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11700.0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13000.0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16-QAM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3/4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936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702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17550.0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19500.0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64-QAM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2/3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1404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936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23400.0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26000.0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64-QAM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3/4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1404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1053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26325.0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29250.0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64-QAM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5/6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1404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1170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29250.0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32500.0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256-QAM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3/4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1872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1404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35100.0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39000.0</w:t>
            </w:r>
          </w:p>
        </w:tc>
      </w:tr>
      <w:tr w:rsidR="00D827FA" w:rsidRPr="00D827FA" w:rsidTr="00D827FA">
        <w:trPr>
          <w:trHeight w:val="270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256-QAM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5/6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1872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1560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39000.0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43333.3</w:t>
            </w:r>
          </w:p>
        </w:tc>
      </w:tr>
    </w:tbl>
    <w:p w:rsidR="00D827FA" w:rsidRPr="00D827FA" w:rsidRDefault="00D827FA" w:rsidP="00D827FA">
      <w:pPr>
        <w:spacing w:line="255" w:lineRule="atLeast"/>
        <w:jc w:val="center"/>
        <w:textAlignment w:val="bottom"/>
        <w:rPr>
          <w:rFonts w:ascii="Arial" w:hAnsi="Arial" w:cs="Arial"/>
          <w:color w:val="000000"/>
          <w:kern w:val="24"/>
          <w:sz w:val="16"/>
          <w:lang w:val="en-US"/>
        </w:rPr>
      </w:pPr>
    </w:p>
    <w:p w:rsidR="00D827FA" w:rsidRDefault="00D827FA" w:rsidP="00D827FA">
      <w:pPr>
        <w:keepNext/>
        <w:spacing w:after="200" w:line="276" w:lineRule="auto"/>
        <w:jc w:val="center"/>
        <w:rPr>
          <w:rFonts w:asciiTheme="minorHAnsi" w:eastAsia="Batang" w:hAnsiTheme="minorHAnsi" w:cstheme="minorBidi"/>
          <w:b/>
          <w:bCs/>
          <w:sz w:val="20"/>
          <w:lang w:val="en-US" w:eastAsia="ko-KR"/>
        </w:rPr>
      </w:pPr>
    </w:p>
    <w:p w:rsidR="00D827FA" w:rsidRPr="00D827FA" w:rsidRDefault="00D827FA" w:rsidP="00D827FA">
      <w:pPr>
        <w:keepNext/>
        <w:spacing w:after="200" w:line="276" w:lineRule="auto"/>
        <w:jc w:val="center"/>
        <w:rPr>
          <w:rFonts w:asciiTheme="minorHAnsi" w:eastAsia="Batang" w:hAnsiTheme="minorHAnsi" w:cstheme="minorBidi"/>
          <w:b/>
          <w:bCs/>
          <w:sz w:val="20"/>
          <w:lang w:val="en-US" w:eastAsia="ko-KR"/>
        </w:rPr>
      </w:pPr>
      <w:r w:rsidRPr="00D827FA"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 xml:space="preserve">Table </w:t>
      </w:r>
      <w:r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>24-51</w:t>
      </w:r>
      <w:r w:rsidRPr="00D827FA"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 xml:space="preserve">: S1G MCSs for 8MHz, </w:t>
      </w:r>
      <w:proofErr w:type="spellStart"/>
      <w:r w:rsidRPr="00D827FA"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>Nss</w:t>
      </w:r>
      <w:proofErr w:type="spellEnd"/>
      <w:r w:rsidRPr="00D827FA"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 xml:space="preserve"> = 2</w:t>
      </w:r>
    </w:p>
    <w:tbl>
      <w:tblPr>
        <w:tblW w:w="10560" w:type="dxa"/>
        <w:tblInd w:w="-95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827FA" w:rsidRPr="00D827FA" w:rsidTr="00D827FA">
        <w:trPr>
          <w:trHeight w:val="255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MCS </w:t>
            </w: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Idx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Mod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R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N_bpscs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N_sd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N_sp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N_cbps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N_dbps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N_es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Data_rate</w:t>
            </w:r>
            <w:proofErr w:type="spellEnd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(Kbps)</w:t>
            </w:r>
          </w:p>
        </w:tc>
      </w:tr>
      <w:tr w:rsidR="00D827FA" w:rsidRPr="00D827FA" w:rsidTr="00D827FA">
        <w:trPr>
          <w:trHeight w:val="2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8us GI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4us GI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BPSK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1/2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234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468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234   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5850.0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6500.0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QPSK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1/2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936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468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11700.0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13000.0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QPSK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3/4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936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702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17550.0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19500.0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16-QAM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1/2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1872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936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23400.0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26000.0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16-QAM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3/4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1872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1404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35100.0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39000.0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64-QAM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2/3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2808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1872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46800.0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52000.0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64-QAM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3/4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2808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2106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52650.0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58500.0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64-QAM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5/6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2808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2340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1F5FA3">
              <w:rPr>
                <w:rFonts w:ascii="Arial" w:hAnsi="Arial" w:cs="Arial"/>
                <w:strike/>
                <w:color w:val="FF0000"/>
                <w:kern w:val="24"/>
                <w:sz w:val="16"/>
                <w:lang w:val="en-US"/>
              </w:rPr>
              <w:t>2</w:t>
            </w:r>
            <w:r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</w:t>
            </w:r>
            <w:r w:rsidRPr="001F5FA3">
              <w:rPr>
                <w:rFonts w:ascii="Arial" w:hAnsi="Arial" w:cs="Arial"/>
                <w:color w:val="000000"/>
                <w:kern w:val="24"/>
                <w:sz w:val="16"/>
                <w:highlight w:val="yellow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58500.0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65000.0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256-QAM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3/4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3744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2808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1F5FA3">
              <w:rPr>
                <w:rFonts w:ascii="Arial" w:hAnsi="Arial" w:cs="Arial"/>
                <w:strike/>
                <w:color w:val="FF0000"/>
                <w:kern w:val="24"/>
                <w:sz w:val="16"/>
                <w:lang w:val="en-US"/>
              </w:rPr>
              <w:t>2</w:t>
            </w:r>
            <w:r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</w:t>
            </w:r>
            <w:r w:rsidRPr="001F5FA3">
              <w:rPr>
                <w:rFonts w:ascii="Arial" w:hAnsi="Arial" w:cs="Arial"/>
                <w:color w:val="000000"/>
                <w:kern w:val="24"/>
                <w:sz w:val="16"/>
                <w:highlight w:val="yellow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70200.0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78000.0</w:t>
            </w:r>
          </w:p>
        </w:tc>
      </w:tr>
      <w:tr w:rsidR="00D827FA" w:rsidRPr="00D827FA" w:rsidTr="00D827FA">
        <w:trPr>
          <w:trHeight w:val="270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256-QAM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5/6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3744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3120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1F5FA3">
              <w:rPr>
                <w:rFonts w:ascii="Arial" w:hAnsi="Arial" w:cs="Arial"/>
                <w:strike/>
                <w:color w:val="FF0000"/>
                <w:kern w:val="24"/>
                <w:sz w:val="16"/>
                <w:lang w:val="en-US"/>
              </w:rPr>
              <w:t>2</w:t>
            </w:r>
            <w:r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</w:t>
            </w:r>
            <w:r w:rsidRPr="001F5FA3">
              <w:rPr>
                <w:rFonts w:ascii="Arial" w:hAnsi="Arial" w:cs="Arial"/>
                <w:color w:val="000000"/>
                <w:kern w:val="24"/>
                <w:sz w:val="16"/>
                <w:highlight w:val="yellow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78000.0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86666.7</w:t>
            </w:r>
          </w:p>
        </w:tc>
      </w:tr>
    </w:tbl>
    <w:p w:rsidR="00D827FA" w:rsidRPr="00D827FA" w:rsidRDefault="00D827FA" w:rsidP="00D827FA">
      <w:pPr>
        <w:spacing w:line="255" w:lineRule="atLeast"/>
        <w:jc w:val="center"/>
        <w:textAlignment w:val="bottom"/>
        <w:rPr>
          <w:rFonts w:ascii="Arial" w:hAnsi="Arial" w:cs="Arial"/>
          <w:color w:val="000000"/>
          <w:kern w:val="24"/>
          <w:sz w:val="16"/>
          <w:lang w:val="en-US"/>
        </w:rPr>
      </w:pPr>
    </w:p>
    <w:p w:rsidR="00D827FA" w:rsidRDefault="00D827FA" w:rsidP="00D827FA">
      <w:pPr>
        <w:keepNext/>
        <w:spacing w:after="200" w:line="276" w:lineRule="auto"/>
        <w:jc w:val="center"/>
        <w:rPr>
          <w:rFonts w:asciiTheme="minorHAnsi" w:eastAsia="Batang" w:hAnsiTheme="minorHAnsi" w:cstheme="minorBidi"/>
          <w:b/>
          <w:bCs/>
          <w:sz w:val="20"/>
          <w:lang w:val="en-US" w:eastAsia="ko-KR"/>
        </w:rPr>
      </w:pPr>
    </w:p>
    <w:p w:rsidR="00D827FA" w:rsidRPr="00D827FA" w:rsidRDefault="00D827FA" w:rsidP="00D827FA">
      <w:pPr>
        <w:keepNext/>
        <w:spacing w:after="200" w:line="276" w:lineRule="auto"/>
        <w:jc w:val="center"/>
        <w:rPr>
          <w:rFonts w:asciiTheme="minorHAnsi" w:eastAsia="Batang" w:hAnsiTheme="minorHAnsi" w:cstheme="minorBidi"/>
          <w:b/>
          <w:bCs/>
          <w:sz w:val="20"/>
          <w:lang w:val="en-US" w:eastAsia="ko-KR"/>
        </w:rPr>
      </w:pPr>
      <w:r w:rsidRPr="00D827FA"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 xml:space="preserve">Table </w:t>
      </w:r>
      <w:r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>24-52</w:t>
      </w:r>
      <w:r w:rsidRPr="00D827FA"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 xml:space="preserve">: S1G MCSs for 8MHz, </w:t>
      </w:r>
      <w:proofErr w:type="spellStart"/>
      <w:r w:rsidRPr="00D827FA"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>Nss</w:t>
      </w:r>
      <w:proofErr w:type="spellEnd"/>
      <w:r w:rsidRPr="00D827FA"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 xml:space="preserve"> = 3</w:t>
      </w:r>
    </w:p>
    <w:tbl>
      <w:tblPr>
        <w:tblW w:w="10560" w:type="dxa"/>
        <w:tblInd w:w="-95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827FA" w:rsidRPr="00D827FA" w:rsidTr="00D827FA">
        <w:trPr>
          <w:trHeight w:val="255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MCS </w:t>
            </w: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Idx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Mod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R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N_bpscs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N_sd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N_sp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N_cbps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N_dbps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N_es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Data_rate</w:t>
            </w:r>
            <w:proofErr w:type="spellEnd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(Kbps)</w:t>
            </w:r>
          </w:p>
        </w:tc>
      </w:tr>
      <w:tr w:rsidR="00D827FA" w:rsidRPr="00D827FA" w:rsidTr="00D827FA">
        <w:trPr>
          <w:trHeight w:val="2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8us GI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4us GI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BPSK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1/2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234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702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351   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8775.0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9750.0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QPSK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1/2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1404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702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17550.0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19500.0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QPSK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3/4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1404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1053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26325.0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29250.0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16-QAM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1/2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2808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1404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35100.0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39000.0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16-QAM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3/4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2808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2106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52650.0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58500.0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64-QAM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2/3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4212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2808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1F5FA3">
              <w:rPr>
                <w:rFonts w:ascii="Arial" w:hAnsi="Arial" w:cs="Arial"/>
                <w:strike/>
                <w:color w:val="FF0000"/>
                <w:kern w:val="24"/>
                <w:sz w:val="16"/>
                <w:lang w:val="en-US"/>
              </w:rPr>
              <w:t>2</w:t>
            </w:r>
            <w:r w:rsidR="001F5FA3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</w:t>
            </w:r>
            <w:r w:rsidR="001F5FA3" w:rsidRPr="001F5FA3">
              <w:rPr>
                <w:rFonts w:ascii="Arial" w:hAnsi="Arial" w:cs="Arial"/>
                <w:color w:val="000000"/>
                <w:kern w:val="24"/>
                <w:sz w:val="16"/>
                <w:highlight w:val="yellow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70200.0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78000.0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1F5FA3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trike/>
                <w:color w:val="FF0000"/>
                <w:kern w:val="24"/>
                <w:sz w:val="16"/>
                <w:lang w:val="en-US"/>
              </w:rPr>
            </w:pPr>
            <w:r w:rsidRPr="001F5FA3">
              <w:rPr>
                <w:rFonts w:ascii="Arial" w:hAnsi="Arial" w:cs="Arial"/>
                <w:strike/>
                <w:color w:val="FF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27FA" w:rsidRPr="001F5FA3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trike/>
                <w:color w:val="FF0000"/>
                <w:kern w:val="24"/>
                <w:sz w:val="16"/>
                <w:lang w:val="en-US"/>
              </w:rPr>
            </w:pPr>
            <w:r w:rsidRPr="001F5FA3">
              <w:rPr>
                <w:rFonts w:ascii="Arial" w:hAnsi="Arial" w:cs="Arial"/>
                <w:strike/>
                <w:color w:val="FF0000"/>
                <w:kern w:val="24"/>
                <w:sz w:val="16"/>
                <w:lang w:val="en-US"/>
              </w:rPr>
              <w:t>Not valid</w:t>
            </w:r>
          </w:p>
        </w:tc>
      </w:tr>
      <w:tr w:rsidR="001F5FA3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5FA3" w:rsidRPr="001F5FA3" w:rsidRDefault="001F5FA3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highlight w:val="yellow"/>
                <w:lang w:val="en-US"/>
              </w:rPr>
            </w:pPr>
            <w:r w:rsidRPr="001F5FA3">
              <w:rPr>
                <w:rFonts w:ascii="Arial" w:hAnsi="Arial" w:cs="Arial"/>
                <w:color w:val="000000"/>
                <w:kern w:val="24"/>
                <w:sz w:val="16"/>
                <w:highlight w:val="yellow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5FA3" w:rsidRPr="001F5FA3" w:rsidRDefault="001F5FA3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highlight w:val="yellow"/>
                <w:lang w:val="en-US"/>
              </w:rPr>
            </w:pPr>
            <w:r w:rsidRPr="001F5FA3">
              <w:rPr>
                <w:rFonts w:ascii="Arial" w:hAnsi="Arial" w:cs="Arial"/>
                <w:color w:val="000000"/>
                <w:kern w:val="24"/>
                <w:sz w:val="16"/>
                <w:highlight w:val="yellow"/>
                <w:lang w:val="en-US"/>
              </w:rPr>
              <w:t>64-QAM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5FA3" w:rsidRPr="001F5FA3" w:rsidRDefault="001F5FA3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highlight w:val="yellow"/>
                <w:lang w:val="en-US"/>
              </w:rPr>
            </w:pPr>
            <w:r w:rsidRPr="001F5FA3">
              <w:rPr>
                <w:rFonts w:ascii="Arial" w:hAnsi="Arial" w:cs="Arial"/>
                <w:color w:val="000000"/>
                <w:kern w:val="24"/>
                <w:sz w:val="16"/>
                <w:highlight w:val="yellow"/>
                <w:lang w:val="en-US"/>
              </w:rPr>
              <w:t>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5FA3" w:rsidRPr="001F5FA3" w:rsidRDefault="001F5FA3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highlight w:val="yellow"/>
                <w:lang w:val="en-US"/>
              </w:rPr>
            </w:pPr>
            <w:r w:rsidRPr="001F5FA3">
              <w:rPr>
                <w:rFonts w:ascii="Arial" w:hAnsi="Arial" w:cs="Arial"/>
                <w:color w:val="000000"/>
                <w:kern w:val="24"/>
                <w:sz w:val="16"/>
                <w:highlight w:val="yellow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5FA3" w:rsidRPr="001F5FA3" w:rsidRDefault="001F5FA3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highlight w:val="yellow"/>
                <w:lang w:val="en-US"/>
              </w:rPr>
            </w:pPr>
            <w:r w:rsidRPr="001F5FA3">
              <w:rPr>
                <w:rFonts w:ascii="Arial" w:hAnsi="Arial" w:cs="Arial"/>
                <w:color w:val="000000"/>
                <w:kern w:val="24"/>
                <w:sz w:val="16"/>
                <w:highlight w:val="yellow"/>
                <w:lang w:val="en-US"/>
              </w:rPr>
              <w:t>234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5FA3" w:rsidRPr="001F5FA3" w:rsidRDefault="001F5FA3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highlight w:val="yellow"/>
                <w:lang w:val="en-US"/>
              </w:rPr>
            </w:pPr>
            <w:r w:rsidRPr="001F5FA3">
              <w:rPr>
                <w:rFonts w:ascii="Arial" w:hAnsi="Arial" w:cs="Arial"/>
                <w:color w:val="000000"/>
                <w:kern w:val="24"/>
                <w:sz w:val="16"/>
                <w:highlight w:val="yellow"/>
                <w:lang w:val="en-US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5FA3" w:rsidRPr="001F5FA3" w:rsidRDefault="001F5FA3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highlight w:val="yellow"/>
                <w:lang w:val="en-US"/>
              </w:rPr>
            </w:pPr>
            <w:r w:rsidRPr="001F5FA3">
              <w:rPr>
                <w:rFonts w:ascii="Arial" w:hAnsi="Arial" w:cs="Arial"/>
                <w:color w:val="000000"/>
                <w:kern w:val="24"/>
                <w:sz w:val="16"/>
                <w:highlight w:val="yellow"/>
                <w:lang w:val="en-US"/>
              </w:rPr>
              <w:t>4212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5FA3" w:rsidRPr="001F5FA3" w:rsidRDefault="001F5FA3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highlight w:val="yellow"/>
                <w:lang w:val="en-US"/>
              </w:rPr>
            </w:pPr>
            <w:r w:rsidRPr="001F5FA3">
              <w:rPr>
                <w:rFonts w:ascii="Arial" w:hAnsi="Arial" w:cs="Arial"/>
                <w:color w:val="000000"/>
                <w:kern w:val="24"/>
                <w:sz w:val="16"/>
                <w:highlight w:val="yellow"/>
                <w:lang w:val="en-US"/>
              </w:rPr>
              <w:t>3159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5FA3" w:rsidRPr="001F5FA3" w:rsidRDefault="001F5FA3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highlight w:val="yellow"/>
                <w:lang w:val="en-US"/>
              </w:rPr>
            </w:pPr>
            <w:r w:rsidRPr="001F5FA3">
              <w:rPr>
                <w:rFonts w:ascii="Arial" w:hAnsi="Arial" w:cs="Arial"/>
                <w:color w:val="000000"/>
                <w:kern w:val="24"/>
                <w:sz w:val="16"/>
                <w:highlight w:val="yellow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5FA3" w:rsidRPr="001F5FA3" w:rsidRDefault="001F5FA3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highlight w:val="yellow"/>
                <w:lang w:val="en-US"/>
              </w:rPr>
            </w:pPr>
            <w:r w:rsidRPr="001F5FA3">
              <w:rPr>
                <w:rFonts w:ascii="Arial" w:hAnsi="Arial" w:cs="Arial"/>
                <w:color w:val="000000"/>
                <w:kern w:val="24"/>
                <w:sz w:val="16"/>
                <w:highlight w:val="yellow"/>
                <w:lang w:val="en-US"/>
              </w:rPr>
              <w:t>78975.0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5FA3" w:rsidRPr="001F5FA3" w:rsidRDefault="001F5FA3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highlight w:val="yellow"/>
                <w:lang w:val="en-US"/>
              </w:rPr>
            </w:pPr>
            <w:r w:rsidRPr="001F5FA3">
              <w:rPr>
                <w:rFonts w:ascii="Arial" w:hAnsi="Arial" w:cs="Arial"/>
                <w:color w:val="000000"/>
                <w:kern w:val="24"/>
                <w:sz w:val="16"/>
                <w:highlight w:val="yellow"/>
                <w:lang w:val="en-US"/>
              </w:rPr>
              <w:t>87750.0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64-QAM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5/6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4212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3510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1F5FA3">
              <w:rPr>
                <w:rFonts w:ascii="Arial" w:hAnsi="Arial" w:cs="Arial"/>
                <w:strike/>
                <w:color w:val="FF0000"/>
                <w:kern w:val="24"/>
                <w:sz w:val="16"/>
                <w:lang w:val="en-US"/>
              </w:rPr>
              <w:t>2</w:t>
            </w:r>
            <w:r w:rsidR="001F5FA3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</w:t>
            </w:r>
            <w:r w:rsidR="001F5FA3" w:rsidRPr="001F5FA3">
              <w:rPr>
                <w:rFonts w:ascii="Arial" w:hAnsi="Arial" w:cs="Arial"/>
                <w:color w:val="000000"/>
                <w:kern w:val="24"/>
                <w:sz w:val="16"/>
                <w:highlight w:val="yellow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87750.0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97500.0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256-QAM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3/4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5616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4212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1F5FA3">
              <w:rPr>
                <w:rFonts w:ascii="Arial" w:hAnsi="Arial" w:cs="Arial"/>
                <w:strike/>
                <w:color w:val="FF0000"/>
                <w:kern w:val="24"/>
                <w:sz w:val="16"/>
                <w:lang w:val="en-US"/>
              </w:rPr>
              <w:t>2</w:t>
            </w:r>
            <w:r w:rsidR="001F5FA3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</w:t>
            </w:r>
            <w:r w:rsidR="001F5FA3" w:rsidRPr="001F5FA3">
              <w:rPr>
                <w:rFonts w:ascii="Arial" w:hAnsi="Arial" w:cs="Arial"/>
                <w:color w:val="000000"/>
                <w:kern w:val="24"/>
                <w:sz w:val="16"/>
                <w:highlight w:val="yellow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105300.0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117000.0</w:t>
            </w:r>
          </w:p>
        </w:tc>
      </w:tr>
      <w:tr w:rsidR="00D827FA" w:rsidRPr="00D827FA" w:rsidTr="00D827FA">
        <w:trPr>
          <w:trHeight w:val="270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256-QAM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5/6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5616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4680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1F5FA3">
              <w:rPr>
                <w:rFonts w:ascii="Arial" w:hAnsi="Arial" w:cs="Arial"/>
                <w:strike/>
                <w:color w:val="FF0000"/>
                <w:kern w:val="24"/>
                <w:sz w:val="16"/>
                <w:lang w:val="en-US"/>
              </w:rPr>
              <w:t>3</w:t>
            </w:r>
            <w:r w:rsidR="001F5FA3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</w:t>
            </w:r>
            <w:r w:rsidR="001F5FA3" w:rsidRPr="001F5FA3">
              <w:rPr>
                <w:rFonts w:ascii="Arial" w:hAnsi="Arial" w:cs="Arial"/>
                <w:color w:val="000000"/>
                <w:kern w:val="24"/>
                <w:sz w:val="16"/>
                <w:highlight w:val="yellow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117000.0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130000.0</w:t>
            </w:r>
          </w:p>
        </w:tc>
      </w:tr>
    </w:tbl>
    <w:p w:rsidR="00D827FA" w:rsidRPr="00D827FA" w:rsidRDefault="00D827FA" w:rsidP="00D827FA">
      <w:pPr>
        <w:spacing w:line="255" w:lineRule="atLeast"/>
        <w:jc w:val="center"/>
        <w:textAlignment w:val="bottom"/>
        <w:rPr>
          <w:rFonts w:ascii="Arial" w:hAnsi="Arial" w:cs="Arial"/>
          <w:color w:val="000000"/>
          <w:kern w:val="24"/>
          <w:sz w:val="16"/>
          <w:lang w:val="en-US"/>
        </w:rPr>
      </w:pPr>
    </w:p>
    <w:p w:rsidR="00D827FA" w:rsidRPr="00D827FA" w:rsidRDefault="00D827FA" w:rsidP="00D827FA">
      <w:pPr>
        <w:keepNext/>
        <w:spacing w:after="200" w:line="276" w:lineRule="auto"/>
        <w:jc w:val="center"/>
        <w:rPr>
          <w:rFonts w:asciiTheme="minorHAnsi" w:eastAsia="Batang" w:hAnsiTheme="minorHAnsi" w:cstheme="minorBidi"/>
          <w:b/>
          <w:bCs/>
          <w:sz w:val="20"/>
          <w:lang w:val="en-US" w:eastAsia="ko-KR"/>
        </w:rPr>
      </w:pPr>
      <w:r w:rsidRPr="00D827FA"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 xml:space="preserve">Table </w:t>
      </w:r>
      <w:r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>24-53</w:t>
      </w:r>
      <w:r w:rsidRPr="00D827FA"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 xml:space="preserve">: S1G MCSs for 8MHz, </w:t>
      </w:r>
      <w:proofErr w:type="spellStart"/>
      <w:r w:rsidRPr="00D827FA"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>Nss</w:t>
      </w:r>
      <w:proofErr w:type="spellEnd"/>
      <w:r w:rsidRPr="00D827FA"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 xml:space="preserve"> = 4</w:t>
      </w:r>
    </w:p>
    <w:tbl>
      <w:tblPr>
        <w:tblW w:w="10560" w:type="dxa"/>
        <w:tblInd w:w="-95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827FA" w:rsidRPr="00D827FA" w:rsidTr="00D827FA">
        <w:trPr>
          <w:trHeight w:val="255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MCS </w:t>
            </w: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Idx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Mod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R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N_bpscs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N_sd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N_sp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N_cbps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N_dbps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N_es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Data_rate</w:t>
            </w:r>
            <w:proofErr w:type="spellEnd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(Kbps)</w:t>
            </w:r>
          </w:p>
        </w:tc>
      </w:tr>
      <w:tr w:rsidR="00D827FA" w:rsidRPr="00D827FA" w:rsidTr="00D827FA">
        <w:trPr>
          <w:trHeight w:val="2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8us GI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4us GI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BPSK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1/2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234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936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468   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11700.0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13000.0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QPSK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1/2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1872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936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23400.0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26000.0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QPSK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3/4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1872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1404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35100.0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39000.0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16-QAM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1/2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3744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1872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46800.0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52000.0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16-QAM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3/4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3744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2808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1F5FA3">
              <w:rPr>
                <w:rFonts w:ascii="Arial" w:hAnsi="Arial" w:cs="Arial"/>
                <w:strike/>
                <w:color w:val="FF0000"/>
                <w:kern w:val="24"/>
                <w:sz w:val="16"/>
                <w:lang w:val="en-US"/>
              </w:rPr>
              <w:t>2</w:t>
            </w:r>
            <w:r w:rsidR="001F5FA3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</w:t>
            </w:r>
            <w:r w:rsidR="001F5FA3" w:rsidRPr="001F5FA3">
              <w:rPr>
                <w:rFonts w:ascii="Arial" w:hAnsi="Arial" w:cs="Arial"/>
                <w:color w:val="000000"/>
                <w:kern w:val="24"/>
                <w:sz w:val="16"/>
                <w:highlight w:val="yellow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70200.0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78000.0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64-QAM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2/3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5616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3744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1F5FA3">
              <w:rPr>
                <w:rFonts w:ascii="Arial" w:hAnsi="Arial" w:cs="Arial"/>
                <w:strike/>
                <w:color w:val="FF0000"/>
                <w:kern w:val="24"/>
                <w:sz w:val="16"/>
                <w:lang w:val="en-US"/>
              </w:rPr>
              <w:t>2</w:t>
            </w:r>
            <w:r w:rsidR="001F5FA3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</w:t>
            </w:r>
            <w:r w:rsidR="001F5FA3" w:rsidRPr="001F5FA3">
              <w:rPr>
                <w:rFonts w:ascii="Arial" w:hAnsi="Arial" w:cs="Arial"/>
                <w:color w:val="000000"/>
                <w:kern w:val="24"/>
                <w:sz w:val="16"/>
                <w:highlight w:val="yellow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93600.0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104000.0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64-QAM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3/4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5616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4212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1F5FA3">
              <w:rPr>
                <w:rFonts w:ascii="Arial" w:hAnsi="Arial" w:cs="Arial"/>
                <w:strike/>
                <w:color w:val="FF0000"/>
                <w:kern w:val="24"/>
                <w:sz w:val="16"/>
                <w:lang w:val="en-US"/>
              </w:rPr>
              <w:t>2</w:t>
            </w:r>
            <w:r w:rsidR="001F5FA3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</w:t>
            </w:r>
            <w:r w:rsidR="001F5FA3" w:rsidRPr="001F5FA3">
              <w:rPr>
                <w:rFonts w:ascii="Arial" w:hAnsi="Arial" w:cs="Arial"/>
                <w:color w:val="000000"/>
                <w:kern w:val="24"/>
                <w:sz w:val="16"/>
                <w:highlight w:val="yellow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105300.0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117000.0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64-QAM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5/6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5616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4680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1F5FA3">
              <w:rPr>
                <w:rFonts w:ascii="Arial" w:hAnsi="Arial" w:cs="Arial"/>
                <w:strike/>
                <w:color w:val="FF0000"/>
                <w:kern w:val="24"/>
                <w:sz w:val="16"/>
                <w:lang w:val="en-US"/>
              </w:rPr>
              <w:t>3</w:t>
            </w:r>
            <w:r w:rsidR="001F5FA3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</w:t>
            </w:r>
            <w:r w:rsidR="001F5FA3" w:rsidRPr="001F5FA3">
              <w:rPr>
                <w:rFonts w:ascii="Arial" w:hAnsi="Arial" w:cs="Arial"/>
                <w:color w:val="000000"/>
                <w:kern w:val="24"/>
                <w:sz w:val="16"/>
                <w:highlight w:val="yellow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117000.0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130000.0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256-QAM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3/4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7488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5616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1F5FA3">
              <w:rPr>
                <w:rFonts w:ascii="Arial" w:hAnsi="Arial" w:cs="Arial"/>
                <w:strike/>
                <w:color w:val="FF0000"/>
                <w:kern w:val="24"/>
                <w:sz w:val="16"/>
                <w:lang w:val="en-US"/>
              </w:rPr>
              <w:t>3</w:t>
            </w:r>
            <w:r w:rsidR="001F5FA3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</w:t>
            </w:r>
            <w:r w:rsidR="001F5FA3" w:rsidRPr="001F5FA3">
              <w:rPr>
                <w:rFonts w:ascii="Arial" w:hAnsi="Arial" w:cs="Arial"/>
                <w:color w:val="000000"/>
                <w:kern w:val="24"/>
                <w:sz w:val="16"/>
                <w:highlight w:val="yellow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140400.0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156000.0</w:t>
            </w:r>
          </w:p>
        </w:tc>
      </w:tr>
      <w:tr w:rsidR="00D827FA" w:rsidRPr="00D827FA" w:rsidTr="00D827FA">
        <w:trPr>
          <w:trHeight w:val="270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256-QAM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5/6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7488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6240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1F5FA3">
              <w:rPr>
                <w:rFonts w:ascii="Arial" w:hAnsi="Arial" w:cs="Arial"/>
                <w:strike/>
                <w:color w:val="FF0000"/>
                <w:kern w:val="24"/>
                <w:sz w:val="16"/>
                <w:lang w:val="en-US"/>
              </w:rPr>
              <w:t>3</w:t>
            </w:r>
            <w:r w:rsidR="001F5FA3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</w:t>
            </w:r>
            <w:r w:rsidR="001F5FA3" w:rsidRPr="001F5FA3">
              <w:rPr>
                <w:rFonts w:ascii="Arial" w:hAnsi="Arial" w:cs="Arial"/>
                <w:color w:val="000000"/>
                <w:kern w:val="24"/>
                <w:sz w:val="16"/>
                <w:highlight w:val="yellow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156000.0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173333.3</w:t>
            </w:r>
          </w:p>
        </w:tc>
      </w:tr>
    </w:tbl>
    <w:p w:rsidR="00D827FA" w:rsidRPr="00D827FA" w:rsidRDefault="00D827FA" w:rsidP="00D827FA">
      <w:pPr>
        <w:spacing w:line="255" w:lineRule="atLeast"/>
        <w:jc w:val="center"/>
        <w:textAlignment w:val="bottom"/>
        <w:rPr>
          <w:rFonts w:ascii="Arial" w:hAnsi="Arial" w:cs="Arial"/>
          <w:color w:val="000000"/>
          <w:kern w:val="24"/>
          <w:sz w:val="16"/>
          <w:lang w:val="en-US"/>
        </w:rPr>
      </w:pPr>
    </w:p>
    <w:p w:rsidR="00D827FA" w:rsidRPr="00D827FA" w:rsidRDefault="00D827FA" w:rsidP="00D827FA">
      <w:pPr>
        <w:keepNext/>
        <w:spacing w:after="200" w:line="276" w:lineRule="auto"/>
        <w:jc w:val="center"/>
        <w:rPr>
          <w:rFonts w:asciiTheme="minorHAnsi" w:eastAsia="Batang" w:hAnsiTheme="minorHAnsi" w:cstheme="minorBidi"/>
          <w:b/>
          <w:bCs/>
          <w:sz w:val="20"/>
          <w:lang w:val="en-US" w:eastAsia="ko-KR"/>
        </w:rPr>
      </w:pPr>
      <w:r w:rsidRPr="00D827FA"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 xml:space="preserve">Table </w:t>
      </w:r>
      <w:r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>24-54</w:t>
      </w:r>
      <w:r w:rsidRPr="00D827FA"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 xml:space="preserve">: S1G MCSs for 16MHz, </w:t>
      </w:r>
      <w:proofErr w:type="spellStart"/>
      <w:r w:rsidRPr="00D827FA"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>Nss</w:t>
      </w:r>
      <w:proofErr w:type="spellEnd"/>
      <w:r w:rsidRPr="00D827FA"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 xml:space="preserve"> = 1</w:t>
      </w:r>
    </w:p>
    <w:tbl>
      <w:tblPr>
        <w:tblW w:w="10560" w:type="dxa"/>
        <w:tblInd w:w="-95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827FA" w:rsidRPr="00D827FA" w:rsidTr="00D827FA">
        <w:trPr>
          <w:trHeight w:val="255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MCS </w:t>
            </w: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Idx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Mod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R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N_bpscs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N_sd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N_sp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N_cbps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N_dbps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N_es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Data_rate</w:t>
            </w:r>
            <w:proofErr w:type="spellEnd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(Kbps)</w:t>
            </w:r>
          </w:p>
        </w:tc>
      </w:tr>
      <w:tr w:rsidR="00D827FA" w:rsidRPr="00D827FA" w:rsidTr="00D827FA">
        <w:trPr>
          <w:trHeight w:val="2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8us GI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4us GI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BPSK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1/2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468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468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234   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5850.0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6500.0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QPSK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1/2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468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936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468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11700.0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13000.0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QPSK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3/4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468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936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702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17550.0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19500.0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16-QAM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1/2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468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1872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936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23400.0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26000.0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16-QAM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3/4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468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1872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1404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35100.0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39000.0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64-QAM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2/3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468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2808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1872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46800.0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52000.0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64-QAM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3/4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468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2808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2106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52650.0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58500.0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64-QAM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5/6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468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2808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2340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1F5FA3">
              <w:rPr>
                <w:rFonts w:ascii="Arial" w:hAnsi="Arial" w:cs="Arial"/>
                <w:strike/>
                <w:color w:val="FF0000"/>
                <w:kern w:val="24"/>
                <w:sz w:val="16"/>
                <w:lang w:val="en-US"/>
              </w:rPr>
              <w:t>2</w:t>
            </w:r>
            <w:r w:rsidR="001F5FA3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</w:t>
            </w:r>
            <w:r w:rsidR="001F5FA3" w:rsidRPr="001F5FA3">
              <w:rPr>
                <w:rFonts w:ascii="Arial" w:hAnsi="Arial" w:cs="Arial"/>
                <w:color w:val="000000"/>
                <w:kern w:val="24"/>
                <w:sz w:val="16"/>
                <w:highlight w:val="yellow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58500.0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65000.0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256-QAM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3/4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468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3744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2808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1F5FA3">
              <w:rPr>
                <w:rFonts w:ascii="Arial" w:hAnsi="Arial" w:cs="Arial"/>
                <w:strike/>
                <w:color w:val="FF0000"/>
                <w:kern w:val="24"/>
                <w:sz w:val="16"/>
                <w:lang w:val="en-US"/>
              </w:rPr>
              <w:t>2</w:t>
            </w:r>
            <w:r w:rsidR="001F5FA3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</w:t>
            </w:r>
            <w:r w:rsidR="001F5FA3" w:rsidRPr="001F5FA3">
              <w:rPr>
                <w:rFonts w:ascii="Arial" w:hAnsi="Arial" w:cs="Arial"/>
                <w:color w:val="000000"/>
                <w:kern w:val="24"/>
                <w:sz w:val="16"/>
                <w:highlight w:val="yellow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70200.0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78000.0</w:t>
            </w:r>
          </w:p>
        </w:tc>
      </w:tr>
      <w:tr w:rsidR="00D827FA" w:rsidRPr="00D827FA" w:rsidTr="00D827FA">
        <w:trPr>
          <w:trHeight w:val="270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256-QAM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5/6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468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3744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3120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1F5FA3">
              <w:rPr>
                <w:rFonts w:ascii="Arial" w:hAnsi="Arial" w:cs="Arial"/>
                <w:strike/>
                <w:color w:val="FF0000"/>
                <w:kern w:val="24"/>
                <w:sz w:val="16"/>
                <w:lang w:val="en-US"/>
              </w:rPr>
              <w:t>2</w:t>
            </w:r>
            <w:r w:rsidR="001F5FA3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</w:t>
            </w:r>
            <w:r w:rsidR="001F5FA3" w:rsidRPr="001F5FA3">
              <w:rPr>
                <w:rFonts w:ascii="Arial" w:hAnsi="Arial" w:cs="Arial"/>
                <w:color w:val="000000"/>
                <w:kern w:val="24"/>
                <w:sz w:val="16"/>
                <w:highlight w:val="yellow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78000.0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86666.7</w:t>
            </w:r>
          </w:p>
        </w:tc>
      </w:tr>
    </w:tbl>
    <w:p w:rsidR="00D827FA" w:rsidRPr="00D827FA" w:rsidRDefault="00D827FA" w:rsidP="00D827FA">
      <w:pPr>
        <w:spacing w:line="255" w:lineRule="atLeast"/>
        <w:jc w:val="center"/>
        <w:textAlignment w:val="bottom"/>
        <w:rPr>
          <w:rFonts w:ascii="Arial" w:hAnsi="Arial" w:cs="Arial"/>
          <w:color w:val="000000"/>
          <w:kern w:val="24"/>
          <w:sz w:val="16"/>
          <w:lang w:val="en-US"/>
        </w:rPr>
      </w:pPr>
    </w:p>
    <w:p w:rsidR="00D827FA" w:rsidRPr="00D827FA" w:rsidRDefault="00D827FA" w:rsidP="00D827FA">
      <w:pPr>
        <w:keepNext/>
        <w:spacing w:after="200" w:line="276" w:lineRule="auto"/>
        <w:jc w:val="center"/>
        <w:rPr>
          <w:rFonts w:asciiTheme="minorHAnsi" w:eastAsia="Batang" w:hAnsiTheme="minorHAnsi" w:cstheme="minorBidi"/>
          <w:b/>
          <w:bCs/>
          <w:sz w:val="20"/>
          <w:lang w:val="en-US" w:eastAsia="ko-KR"/>
        </w:rPr>
      </w:pPr>
      <w:r w:rsidRPr="00D827FA"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lastRenderedPageBreak/>
        <w:t xml:space="preserve">Table </w:t>
      </w:r>
      <w:r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>24-55</w:t>
      </w:r>
      <w:r w:rsidRPr="00D827FA"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 xml:space="preserve">: S1G MCSs for 16MHz, </w:t>
      </w:r>
      <w:proofErr w:type="spellStart"/>
      <w:r w:rsidRPr="00D827FA"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>Nss</w:t>
      </w:r>
      <w:proofErr w:type="spellEnd"/>
      <w:r w:rsidRPr="00D827FA"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 xml:space="preserve"> = 2</w:t>
      </w:r>
    </w:p>
    <w:tbl>
      <w:tblPr>
        <w:tblW w:w="10560" w:type="dxa"/>
        <w:tblInd w:w="-95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827FA" w:rsidRPr="00D827FA" w:rsidTr="00D827FA">
        <w:trPr>
          <w:trHeight w:val="255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MCS </w:t>
            </w: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Idx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Mod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R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N_bpscs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N_sd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N_sp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N_cbps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N_dbps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N_es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Data_rate</w:t>
            </w:r>
            <w:proofErr w:type="spellEnd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(Kbps)</w:t>
            </w:r>
          </w:p>
        </w:tc>
      </w:tr>
      <w:tr w:rsidR="00D827FA" w:rsidRPr="00D827FA" w:rsidTr="00D827FA">
        <w:trPr>
          <w:trHeight w:val="2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8us GI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4us GI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BPSK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1/2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468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936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468   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11700.0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13000.0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QPSK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1/2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468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1872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936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23400.0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26000.0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QPSK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3/4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468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1872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1404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35100.0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39000.0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16-QAM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1/2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468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3744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1872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46800.0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52000.0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16-QAM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3/4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468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3744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2808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1F5FA3">
              <w:rPr>
                <w:rFonts w:ascii="Arial" w:hAnsi="Arial" w:cs="Arial"/>
                <w:strike/>
                <w:color w:val="FF0000"/>
                <w:kern w:val="24"/>
                <w:sz w:val="16"/>
                <w:lang w:val="en-US"/>
              </w:rPr>
              <w:t>2</w:t>
            </w:r>
            <w:r w:rsidR="001F5FA3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</w:t>
            </w:r>
            <w:r w:rsidR="001F5FA3" w:rsidRPr="001F5FA3">
              <w:rPr>
                <w:rFonts w:ascii="Arial" w:hAnsi="Arial" w:cs="Arial"/>
                <w:color w:val="000000"/>
                <w:kern w:val="24"/>
                <w:sz w:val="16"/>
                <w:highlight w:val="yellow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70200.0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78000.0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64-QAM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2/3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468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5616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3744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1F5FA3">
              <w:rPr>
                <w:rFonts w:ascii="Arial" w:hAnsi="Arial" w:cs="Arial"/>
                <w:strike/>
                <w:color w:val="FF0000"/>
                <w:kern w:val="24"/>
                <w:sz w:val="16"/>
                <w:lang w:val="en-US"/>
              </w:rPr>
              <w:t>2</w:t>
            </w:r>
            <w:r w:rsidR="001F5FA3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</w:t>
            </w:r>
            <w:r w:rsidR="001F5FA3" w:rsidRPr="001F5FA3">
              <w:rPr>
                <w:rFonts w:ascii="Arial" w:hAnsi="Arial" w:cs="Arial"/>
                <w:color w:val="000000"/>
                <w:kern w:val="24"/>
                <w:sz w:val="16"/>
                <w:highlight w:val="yellow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93600.0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104000.0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64-QAM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3/4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468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5616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4212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1F5FA3">
              <w:rPr>
                <w:rFonts w:ascii="Arial" w:hAnsi="Arial" w:cs="Arial"/>
                <w:strike/>
                <w:color w:val="FF0000"/>
                <w:kern w:val="24"/>
                <w:sz w:val="16"/>
                <w:lang w:val="en-US"/>
              </w:rPr>
              <w:t>2</w:t>
            </w:r>
            <w:r w:rsidR="001F5FA3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</w:t>
            </w:r>
            <w:r w:rsidR="001F5FA3" w:rsidRPr="001F5FA3">
              <w:rPr>
                <w:rFonts w:ascii="Arial" w:hAnsi="Arial" w:cs="Arial"/>
                <w:color w:val="000000"/>
                <w:kern w:val="24"/>
                <w:sz w:val="16"/>
                <w:highlight w:val="yellow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105300.0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117000.0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64-QAM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5/6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468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5616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4680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1F5FA3">
              <w:rPr>
                <w:rFonts w:ascii="Arial" w:hAnsi="Arial" w:cs="Arial"/>
                <w:strike/>
                <w:color w:val="FF0000"/>
                <w:kern w:val="24"/>
                <w:sz w:val="16"/>
                <w:lang w:val="en-US"/>
              </w:rPr>
              <w:t>3</w:t>
            </w:r>
            <w:r w:rsidR="001F5FA3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</w:t>
            </w:r>
            <w:r w:rsidR="001F5FA3" w:rsidRPr="001F5FA3">
              <w:rPr>
                <w:rFonts w:ascii="Arial" w:hAnsi="Arial" w:cs="Arial"/>
                <w:color w:val="000000"/>
                <w:kern w:val="24"/>
                <w:sz w:val="16"/>
                <w:highlight w:val="yellow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117000.0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130000.0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256-QAM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3/4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468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7488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5616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1F5FA3">
              <w:rPr>
                <w:rFonts w:ascii="Arial" w:hAnsi="Arial" w:cs="Arial"/>
                <w:strike/>
                <w:color w:val="FF0000"/>
                <w:kern w:val="24"/>
                <w:sz w:val="16"/>
                <w:lang w:val="en-US"/>
              </w:rPr>
              <w:t>3</w:t>
            </w:r>
            <w:r w:rsidR="001F5FA3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</w:t>
            </w:r>
            <w:r w:rsidR="001F5FA3" w:rsidRPr="001F5FA3">
              <w:rPr>
                <w:rFonts w:ascii="Arial" w:hAnsi="Arial" w:cs="Arial"/>
                <w:color w:val="000000"/>
                <w:kern w:val="24"/>
                <w:sz w:val="16"/>
                <w:highlight w:val="yellow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140400.0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156000.0</w:t>
            </w:r>
          </w:p>
        </w:tc>
      </w:tr>
      <w:tr w:rsidR="00D827FA" w:rsidRPr="00D827FA" w:rsidTr="00D827FA">
        <w:trPr>
          <w:trHeight w:val="270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256-QAM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5/6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468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7488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6240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1F5FA3">
              <w:rPr>
                <w:rFonts w:ascii="Arial" w:hAnsi="Arial" w:cs="Arial"/>
                <w:strike/>
                <w:color w:val="FF0000"/>
                <w:kern w:val="24"/>
                <w:sz w:val="16"/>
                <w:lang w:val="en-US"/>
              </w:rPr>
              <w:t>3</w:t>
            </w:r>
            <w:r w:rsidR="001F5FA3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</w:t>
            </w:r>
            <w:r w:rsidR="001F5FA3" w:rsidRPr="001F5FA3">
              <w:rPr>
                <w:rFonts w:ascii="Arial" w:hAnsi="Arial" w:cs="Arial"/>
                <w:color w:val="000000"/>
                <w:kern w:val="24"/>
                <w:sz w:val="16"/>
                <w:highlight w:val="yellow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156000.0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173333.3</w:t>
            </w:r>
          </w:p>
        </w:tc>
      </w:tr>
    </w:tbl>
    <w:p w:rsidR="00D827FA" w:rsidRPr="00D827FA" w:rsidRDefault="00D827FA" w:rsidP="00D827FA">
      <w:pPr>
        <w:spacing w:line="255" w:lineRule="atLeast"/>
        <w:jc w:val="center"/>
        <w:textAlignment w:val="bottom"/>
        <w:rPr>
          <w:rFonts w:ascii="Arial" w:hAnsi="Arial" w:cs="Arial"/>
          <w:color w:val="000000"/>
          <w:kern w:val="24"/>
          <w:sz w:val="16"/>
          <w:lang w:val="en-US"/>
        </w:rPr>
      </w:pPr>
    </w:p>
    <w:p w:rsidR="00D827FA" w:rsidRDefault="00D827FA" w:rsidP="00D827FA">
      <w:pPr>
        <w:keepNext/>
        <w:spacing w:after="200" w:line="276" w:lineRule="auto"/>
        <w:jc w:val="center"/>
        <w:rPr>
          <w:rFonts w:asciiTheme="minorHAnsi" w:eastAsia="Batang" w:hAnsiTheme="minorHAnsi" w:cstheme="minorBidi"/>
          <w:b/>
          <w:bCs/>
          <w:sz w:val="20"/>
          <w:lang w:val="en-US" w:eastAsia="ko-KR"/>
        </w:rPr>
      </w:pPr>
    </w:p>
    <w:p w:rsidR="00D827FA" w:rsidRPr="00D827FA" w:rsidRDefault="00D827FA" w:rsidP="00D827FA">
      <w:pPr>
        <w:keepNext/>
        <w:spacing w:after="200" w:line="276" w:lineRule="auto"/>
        <w:jc w:val="center"/>
        <w:rPr>
          <w:rFonts w:asciiTheme="minorHAnsi" w:eastAsia="Batang" w:hAnsiTheme="minorHAnsi" w:cstheme="minorBidi"/>
          <w:b/>
          <w:bCs/>
          <w:sz w:val="20"/>
          <w:lang w:val="en-US" w:eastAsia="ko-KR"/>
        </w:rPr>
      </w:pPr>
      <w:r w:rsidRPr="00D827FA"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 xml:space="preserve">Table </w:t>
      </w:r>
      <w:r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>24-56</w:t>
      </w:r>
      <w:r w:rsidRPr="00D827FA"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 xml:space="preserve">: S1G MCSs for 16MHz, </w:t>
      </w:r>
      <w:proofErr w:type="spellStart"/>
      <w:r w:rsidRPr="00D827FA"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>Nss</w:t>
      </w:r>
      <w:proofErr w:type="spellEnd"/>
      <w:r w:rsidRPr="00D827FA"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 xml:space="preserve"> = 3</w:t>
      </w:r>
    </w:p>
    <w:tbl>
      <w:tblPr>
        <w:tblW w:w="10560" w:type="dxa"/>
        <w:tblInd w:w="-95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827FA" w:rsidRPr="00D827FA" w:rsidTr="00D827FA">
        <w:trPr>
          <w:trHeight w:val="255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MCS </w:t>
            </w: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Idx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Mod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R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N_bpscs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N_sd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N_sp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N_cbps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N_dbps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N_es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Data_rate</w:t>
            </w:r>
            <w:proofErr w:type="spellEnd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(Kbps)</w:t>
            </w:r>
          </w:p>
        </w:tc>
      </w:tr>
      <w:tr w:rsidR="00D827FA" w:rsidRPr="00D827FA" w:rsidTr="00D827FA">
        <w:trPr>
          <w:trHeight w:val="2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8us GI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4us GI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BPSK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1/2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468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1404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702   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17550.0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19500.0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QPSK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1/2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468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2808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1404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35100.0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39000.0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QPSK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3/4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468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2808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2106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52650.0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58500.0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16-QAM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1/2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468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5616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2808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C9559B">
              <w:rPr>
                <w:rFonts w:ascii="Arial" w:hAnsi="Arial" w:cs="Arial"/>
                <w:strike/>
                <w:color w:val="FF0000"/>
                <w:kern w:val="24"/>
                <w:sz w:val="16"/>
                <w:lang w:val="en-US"/>
              </w:rPr>
              <w:t>2</w:t>
            </w:r>
            <w:r w:rsidR="00C9559B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</w:t>
            </w:r>
            <w:r w:rsidR="00C9559B" w:rsidRPr="00C9559B">
              <w:rPr>
                <w:rFonts w:ascii="Arial" w:hAnsi="Arial" w:cs="Arial"/>
                <w:color w:val="000000"/>
                <w:kern w:val="24"/>
                <w:sz w:val="16"/>
                <w:highlight w:val="yellow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70200.0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78000.0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16-QAM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3/4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468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5616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4212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C9559B">
              <w:rPr>
                <w:rFonts w:ascii="Arial" w:hAnsi="Arial" w:cs="Arial"/>
                <w:strike/>
                <w:color w:val="FF0000"/>
                <w:kern w:val="24"/>
                <w:sz w:val="16"/>
                <w:lang w:val="en-US"/>
              </w:rPr>
              <w:t>2</w:t>
            </w:r>
            <w:r w:rsidR="00C9559B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</w:t>
            </w:r>
            <w:r w:rsidR="00C9559B" w:rsidRPr="00C9559B">
              <w:rPr>
                <w:rFonts w:ascii="Arial" w:hAnsi="Arial" w:cs="Arial"/>
                <w:color w:val="000000"/>
                <w:kern w:val="24"/>
                <w:sz w:val="16"/>
                <w:highlight w:val="yellow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105300.0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117000.0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64-QAM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2/3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468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8424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5616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C9559B">
              <w:rPr>
                <w:rFonts w:ascii="Arial" w:hAnsi="Arial" w:cs="Arial"/>
                <w:strike/>
                <w:color w:val="FF0000"/>
                <w:kern w:val="24"/>
                <w:sz w:val="16"/>
                <w:lang w:val="en-US"/>
              </w:rPr>
              <w:t>3</w:t>
            </w:r>
            <w:r w:rsidR="00C9559B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</w:t>
            </w:r>
            <w:r w:rsidR="00C9559B" w:rsidRPr="00C9559B">
              <w:rPr>
                <w:rFonts w:ascii="Arial" w:hAnsi="Arial" w:cs="Arial"/>
                <w:color w:val="000000"/>
                <w:kern w:val="24"/>
                <w:sz w:val="16"/>
                <w:highlight w:val="yellow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140400.0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156000.0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64-QAM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3/4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468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8424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6318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C9559B">
              <w:rPr>
                <w:rFonts w:ascii="Arial" w:hAnsi="Arial" w:cs="Arial"/>
                <w:strike/>
                <w:color w:val="FF0000"/>
                <w:kern w:val="24"/>
                <w:sz w:val="16"/>
                <w:lang w:val="en-US"/>
              </w:rPr>
              <w:t>3</w:t>
            </w:r>
            <w:r w:rsidR="00C9559B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</w:t>
            </w:r>
            <w:r w:rsidR="00C9559B" w:rsidRPr="00C9559B">
              <w:rPr>
                <w:rFonts w:ascii="Arial" w:hAnsi="Arial" w:cs="Arial"/>
                <w:color w:val="000000"/>
                <w:kern w:val="24"/>
                <w:sz w:val="16"/>
                <w:highlight w:val="yellow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157950.0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175500.0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64-QAM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5/6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468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8424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7020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C9559B">
              <w:rPr>
                <w:rFonts w:ascii="Arial" w:hAnsi="Arial" w:cs="Arial"/>
                <w:strike/>
                <w:color w:val="FF0000"/>
                <w:kern w:val="24"/>
                <w:sz w:val="16"/>
                <w:lang w:val="en-US"/>
              </w:rPr>
              <w:t>4</w:t>
            </w:r>
            <w:r w:rsidR="00C9559B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</w:t>
            </w:r>
            <w:r w:rsidR="00C9559B" w:rsidRPr="00C9559B">
              <w:rPr>
                <w:rFonts w:ascii="Arial" w:hAnsi="Arial" w:cs="Arial"/>
                <w:color w:val="000000"/>
                <w:kern w:val="24"/>
                <w:sz w:val="16"/>
                <w:highlight w:val="yellow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175500.0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195000.0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256-QAM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3/4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468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11232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8424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C9559B">
              <w:rPr>
                <w:rFonts w:ascii="Arial" w:hAnsi="Arial" w:cs="Arial"/>
                <w:strike/>
                <w:color w:val="FF0000"/>
                <w:kern w:val="24"/>
                <w:sz w:val="16"/>
                <w:lang w:val="en-US"/>
              </w:rPr>
              <w:t>4</w:t>
            </w:r>
            <w:r w:rsidR="00C9559B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</w:t>
            </w:r>
            <w:r w:rsidR="00C9559B" w:rsidRPr="00C9559B">
              <w:rPr>
                <w:rFonts w:ascii="Arial" w:hAnsi="Arial" w:cs="Arial"/>
                <w:color w:val="000000"/>
                <w:kern w:val="24"/>
                <w:sz w:val="16"/>
                <w:highlight w:val="yellow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210600.0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234000.0</w:t>
            </w:r>
          </w:p>
        </w:tc>
      </w:tr>
      <w:tr w:rsidR="00C9559B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59B" w:rsidRPr="00A812B8" w:rsidRDefault="00C9559B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highlight w:val="yellow"/>
                <w:lang w:val="en-US"/>
              </w:rPr>
            </w:pPr>
            <w:r w:rsidRPr="00A812B8">
              <w:rPr>
                <w:rFonts w:ascii="Arial" w:hAnsi="Arial" w:cs="Arial"/>
                <w:color w:val="000000"/>
                <w:kern w:val="24"/>
                <w:sz w:val="16"/>
                <w:highlight w:val="yellow"/>
                <w:lang w:val="en-US"/>
              </w:rPr>
              <w:t>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59B" w:rsidRPr="00A812B8" w:rsidRDefault="00C9559B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highlight w:val="yellow"/>
                <w:lang w:val="en-US"/>
              </w:rPr>
            </w:pPr>
            <w:r w:rsidRPr="00A812B8">
              <w:rPr>
                <w:rFonts w:ascii="Arial" w:hAnsi="Arial" w:cs="Arial"/>
                <w:color w:val="000000"/>
                <w:kern w:val="24"/>
                <w:sz w:val="16"/>
                <w:highlight w:val="yellow"/>
                <w:lang w:val="en-US"/>
              </w:rPr>
              <w:t>256-QAM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59B" w:rsidRPr="00A812B8" w:rsidRDefault="00C9559B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highlight w:val="yellow"/>
                <w:lang w:val="en-US"/>
              </w:rPr>
            </w:pPr>
            <w:r w:rsidRPr="00A812B8">
              <w:rPr>
                <w:rFonts w:ascii="Arial" w:hAnsi="Arial" w:cs="Arial"/>
                <w:color w:val="000000"/>
                <w:kern w:val="24"/>
                <w:sz w:val="16"/>
                <w:highlight w:val="yellow"/>
                <w:lang w:val="en-US"/>
              </w:rPr>
              <w:t>5/6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59B" w:rsidRPr="00A812B8" w:rsidRDefault="00C9559B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highlight w:val="yellow"/>
                <w:lang w:val="en-US"/>
              </w:rPr>
            </w:pPr>
            <w:r w:rsidRPr="00A812B8">
              <w:rPr>
                <w:rFonts w:ascii="Arial" w:hAnsi="Arial" w:cs="Arial"/>
                <w:color w:val="000000"/>
                <w:kern w:val="24"/>
                <w:sz w:val="16"/>
                <w:highlight w:val="yellow"/>
                <w:lang w:val="en-US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59B" w:rsidRPr="00A812B8" w:rsidRDefault="00C9559B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highlight w:val="yellow"/>
                <w:lang w:val="en-US"/>
              </w:rPr>
            </w:pPr>
            <w:r w:rsidRPr="00A812B8">
              <w:rPr>
                <w:rFonts w:ascii="Arial" w:hAnsi="Arial" w:cs="Arial"/>
                <w:color w:val="000000"/>
                <w:kern w:val="24"/>
                <w:sz w:val="16"/>
                <w:highlight w:val="yellow"/>
                <w:lang w:val="en-US"/>
              </w:rPr>
              <w:t>468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59B" w:rsidRPr="00A812B8" w:rsidRDefault="00C9559B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highlight w:val="yellow"/>
                <w:lang w:val="en-US"/>
              </w:rPr>
            </w:pPr>
            <w:r w:rsidRPr="00A812B8">
              <w:rPr>
                <w:rFonts w:ascii="Arial" w:hAnsi="Arial" w:cs="Arial"/>
                <w:color w:val="000000"/>
                <w:kern w:val="24"/>
                <w:sz w:val="16"/>
                <w:highlight w:val="yellow"/>
                <w:lang w:val="en-US"/>
              </w:rPr>
              <w:t>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59B" w:rsidRPr="00A812B8" w:rsidRDefault="00C9559B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highlight w:val="yellow"/>
                <w:lang w:val="en-US"/>
              </w:rPr>
            </w:pPr>
            <w:r w:rsidRPr="00A812B8">
              <w:rPr>
                <w:rFonts w:ascii="Arial" w:hAnsi="Arial" w:cs="Arial"/>
                <w:color w:val="000000"/>
                <w:kern w:val="24"/>
                <w:sz w:val="16"/>
                <w:highlight w:val="yellow"/>
                <w:lang w:val="en-US"/>
              </w:rPr>
              <w:t>11232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59B" w:rsidRPr="00A812B8" w:rsidRDefault="00C9559B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highlight w:val="yellow"/>
                <w:lang w:val="en-US"/>
              </w:rPr>
            </w:pPr>
            <w:r w:rsidRPr="00A812B8">
              <w:rPr>
                <w:rFonts w:ascii="Arial" w:hAnsi="Arial" w:cs="Arial"/>
                <w:color w:val="000000"/>
                <w:kern w:val="24"/>
                <w:sz w:val="16"/>
                <w:highlight w:val="yellow"/>
                <w:lang w:val="en-US"/>
              </w:rPr>
              <w:t>9360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59B" w:rsidRPr="00A812B8" w:rsidRDefault="00C9559B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highlight w:val="yellow"/>
                <w:lang w:val="en-US"/>
              </w:rPr>
            </w:pPr>
            <w:r w:rsidRPr="00A812B8">
              <w:rPr>
                <w:rFonts w:ascii="Arial" w:hAnsi="Arial" w:cs="Arial"/>
                <w:color w:val="000000"/>
                <w:kern w:val="24"/>
                <w:sz w:val="16"/>
                <w:highlight w:val="yellow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59B" w:rsidRPr="00A812B8" w:rsidRDefault="004A1F88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highlight w:val="yellow"/>
                <w:lang w:val="en-US"/>
              </w:rPr>
            </w:pPr>
            <w:r w:rsidRPr="00A812B8">
              <w:rPr>
                <w:rFonts w:ascii="Arial" w:hAnsi="Arial" w:cs="Arial"/>
                <w:color w:val="000000"/>
                <w:kern w:val="24"/>
                <w:sz w:val="16"/>
                <w:highlight w:val="yellow"/>
                <w:lang w:val="en-US"/>
              </w:rPr>
              <w:t>234000.0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59B" w:rsidRPr="00A812B8" w:rsidRDefault="004A1F88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highlight w:val="yellow"/>
                <w:lang w:val="en-US"/>
              </w:rPr>
            </w:pPr>
            <w:r w:rsidRPr="00A812B8">
              <w:rPr>
                <w:rFonts w:ascii="Arial" w:hAnsi="Arial" w:cs="Arial"/>
                <w:color w:val="000000"/>
                <w:kern w:val="24"/>
                <w:sz w:val="16"/>
                <w:highlight w:val="yellow"/>
                <w:lang w:val="en-US"/>
              </w:rPr>
              <w:t>260000.0</w:t>
            </w:r>
          </w:p>
        </w:tc>
      </w:tr>
      <w:tr w:rsidR="00D827FA" w:rsidRPr="00D827FA" w:rsidTr="00D827FA">
        <w:trPr>
          <w:trHeight w:val="270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A812B8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trike/>
                <w:color w:val="FF0000"/>
                <w:kern w:val="24"/>
                <w:sz w:val="16"/>
                <w:lang w:val="en-US"/>
              </w:rPr>
            </w:pPr>
            <w:r w:rsidRPr="00A812B8">
              <w:rPr>
                <w:rFonts w:ascii="Arial" w:hAnsi="Arial" w:cs="Arial"/>
                <w:strike/>
                <w:color w:val="FF0000"/>
                <w:kern w:val="24"/>
                <w:sz w:val="16"/>
                <w:lang w:val="en-US"/>
              </w:rPr>
              <w:t>9</w:t>
            </w:r>
          </w:p>
        </w:tc>
        <w:tc>
          <w:tcPr>
            <w:tcW w:w="96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27FA" w:rsidRPr="00A812B8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strike/>
                <w:color w:val="FF0000"/>
                <w:kern w:val="24"/>
                <w:sz w:val="16"/>
                <w:lang w:val="en-US"/>
              </w:rPr>
            </w:pPr>
            <w:r w:rsidRPr="00A812B8">
              <w:rPr>
                <w:rFonts w:ascii="Arial" w:hAnsi="Arial" w:cs="Arial"/>
                <w:strike/>
                <w:color w:val="FF0000"/>
                <w:kern w:val="24"/>
                <w:sz w:val="16"/>
                <w:lang w:val="en-US"/>
              </w:rPr>
              <w:t>Not valid</w:t>
            </w:r>
          </w:p>
        </w:tc>
      </w:tr>
    </w:tbl>
    <w:p w:rsidR="00D827FA" w:rsidRPr="00D827FA" w:rsidRDefault="00D827FA" w:rsidP="00D827FA">
      <w:pPr>
        <w:spacing w:line="255" w:lineRule="atLeast"/>
        <w:jc w:val="center"/>
        <w:textAlignment w:val="bottom"/>
        <w:rPr>
          <w:rFonts w:ascii="Arial" w:hAnsi="Arial" w:cs="Arial"/>
          <w:color w:val="000000"/>
          <w:kern w:val="24"/>
          <w:sz w:val="16"/>
          <w:lang w:val="en-US"/>
        </w:rPr>
      </w:pPr>
    </w:p>
    <w:p w:rsidR="00D827FA" w:rsidRPr="00D827FA" w:rsidRDefault="00D827FA" w:rsidP="00D827FA">
      <w:pPr>
        <w:spacing w:line="255" w:lineRule="atLeast"/>
        <w:jc w:val="center"/>
        <w:textAlignment w:val="bottom"/>
        <w:rPr>
          <w:rFonts w:ascii="Arial" w:hAnsi="Arial" w:cs="Arial"/>
          <w:color w:val="000000"/>
          <w:kern w:val="24"/>
          <w:sz w:val="16"/>
          <w:lang w:val="en-US"/>
        </w:rPr>
      </w:pPr>
    </w:p>
    <w:p w:rsidR="00D827FA" w:rsidRPr="00D827FA" w:rsidRDefault="00D827FA" w:rsidP="00D827FA">
      <w:pPr>
        <w:keepNext/>
        <w:spacing w:after="200" w:line="276" w:lineRule="auto"/>
        <w:jc w:val="center"/>
        <w:rPr>
          <w:rFonts w:asciiTheme="minorHAnsi" w:eastAsia="Batang" w:hAnsiTheme="minorHAnsi" w:cstheme="minorBidi"/>
          <w:b/>
          <w:bCs/>
          <w:sz w:val="20"/>
          <w:lang w:val="en-US" w:eastAsia="ko-KR"/>
        </w:rPr>
      </w:pPr>
      <w:bookmarkStart w:id="3" w:name="_Ref346799829"/>
      <w:r w:rsidRPr="00D827FA"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 xml:space="preserve">Table </w:t>
      </w:r>
      <w:bookmarkEnd w:id="3"/>
      <w:r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>24-57</w:t>
      </w:r>
      <w:r w:rsidRPr="00D827FA"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 xml:space="preserve">: S1G MCSs for 16MHz, </w:t>
      </w:r>
      <w:proofErr w:type="spellStart"/>
      <w:r w:rsidRPr="00D827FA"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>Nss</w:t>
      </w:r>
      <w:proofErr w:type="spellEnd"/>
      <w:r w:rsidRPr="00D827FA">
        <w:rPr>
          <w:rFonts w:asciiTheme="minorHAnsi" w:eastAsia="Batang" w:hAnsiTheme="minorHAnsi" w:cstheme="minorBidi"/>
          <w:b/>
          <w:bCs/>
          <w:sz w:val="20"/>
          <w:lang w:val="en-US" w:eastAsia="ko-KR"/>
        </w:rPr>
        <w:t xml:space="preserve"> = 4</w:t>
      </w:r>
    </w:p>
    <w:tbl>
      <w:tblPr>
        <w:tblW w:w="10560" w:type="dxa"/>
        <w:tblInd w:w="-95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827FA" w:rsidRPr="00D827FA" w:rsidTr="00D827FA">
        <w:trPr>
          <w:trHeight w:val="255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MCS </w:t>
            </w: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Idx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Mod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R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N_bpscs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N_sd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N_sp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N_cbps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N_dbps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N_es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proofErr w:type="spellStart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Data_rate</w:t>
            </w:r>
            <w:proofErr w:type="spellEnd"/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(Kbps)</w:t>
            </w:r>
          </w:p>
        </w:tc>
      </w:tr>
      <w:tr w:rsidR="00D827FA" w:rsidRPr="00D827FA" w:rsidTr="00D827FA">
        <w:trPr>
          <w:trHeight w:val="2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8us GI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4us GI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BPSK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1/2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468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1872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936   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23400.0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26000.0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QPSK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1/2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468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3744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1872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46800.0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52000.0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QPSK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3/4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468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3744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2808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C9559B">
              <w:rPr>
                <w:rFonts w:ascii="Arial" w:hAnsi="Arial" w:cs="Arial"/>
                <w:strike/>
                <w:color w:val="FF0000"/>
                <w:kern w:val="24"/>
                <w:sz w:val="16"/>
                <w:lang w:val="en-US"/>
              </w:rPr>
              <w:t>2</w:t>
            </w:r>
            <w:r w:rsidR="00C9559B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</w:t>
            </w:r>
            <w:r w:rsidR="00C9559B" w:rsidRPr="00C9559B">
              <w:rPr>
                <w:rFonts w:ascii="Arial" w:hAnsi="Arial" w:cs="Arial"/>
                <w:color w:val="000000"/>
                <w:kern w:val="24"/>
                <w:sz w:val="16"/>
                <w:highlight w:val="yellow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70200.0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78000.0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16-QAM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1/2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468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7488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3744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C9559B">
              <w:rPr>
                <w:rFonts w:ascii="Arial" w:hAnsi="Arial" w:cs="Arial"/>
                <w:strike/>
                <w:color w:val="FF0000"/>
                <w:kern w:val="24"/>
                <w:sz w:val="16"/>
                <w:lang w:val="en-US"/>
              </w:rPr>
              <w:t>2</w:t>
            </w:r>
            <w:r w:rsidR="00C9559B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</w:t>
            </w:r>
            <w:r w:rsidR="00C9559B" w:rsidRPr="00C9559B">
              <w:rPr>
                <w:rFonts w:ascii="Arial" w:hAnsi="Arial" w:cs="Arial"/>
                <w:color w:val="000000"/>
                <w:kern w:val="24"/>
                <w:sz w:val="16"/>
                <w:highlight w:val="yellow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93600.0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104000.0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16-QAM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3/4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468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7488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5616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C9559B">
              <w:rPr>
                <w:rFonts w:ascii="Arial" w:hAnsi="Arial" w:cs="Arial"/>
                <w:strike/>
                <w:color w:val="FF0000"/>
                <w:kern w:val="24"/>
                <w:sz w:val="16"/>
                <w:lang w:val="en-US"/>
              </w:rPr>
              <w:t>3</w:t>
            </w:r>
            <w:r w:rsidR="00C9559B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</w:t>
            </w:r>
            <w:r w:rsidR="00C9559B" w:rsidRPr="00C9559B">
              <w:rPr>
                <w:rFonts w:ascii="Arial" w:hAnsi="Arial" w:cs="Arial"/>
                <w:color w:val="000000"/>
                <w:kern w:val="24"/>
                <w:sz w:val="16"/>
                <w:highlight w:val="yellow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140400.0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156000.0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64-QAM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2/3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468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11232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7488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C9559B">
              <w:rPr>
                <w:rFonts w:ascii="Arial" w:hAnsi="Arial" w:cs="Arial"/>
                <w:strike/>
                <w:color w:val="FF0000"/>
                <w:kern w:val="24"/>
                <w:sz w:val="16"/>
                <w:lang w:val="en-US"/>
              </w:rPr>
              <w:t>4</w:t>
            </w:r>
            <w:r w:rsidR="00C9559B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</w:t>
            </w:r>
            <w:r w:rsidR="00C9559B" w:rsidRPr="00C9559B">
              <w:rPr>
                <w:rFonts w:ascii="Arial" w:hAnsi="Arial" w:cs="Arial"/>
                <w:color w:val="000000"/>
                <w:kern w:val="24"/>
                <w:sz w:val="16"/>
                <w:highlight w:val="yellow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187200.0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208000.0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64-QAM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3/4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468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11232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8424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C9559B">
              <w:rPr>
                <w:rFonts w:ascii="Arial" w:hAnsi="Arial" w:cs="Arial"/>
                <w:strike/>
                <w:color w:val="FF0000"/>
                <w:kern w:val="24"/>
                <w:sz w:val="16"/>
                <w:lang w:val="en-US"/>
              </w:rPr>
              <w:t>4</w:t>
            </w:r>
            <w:r w:rsidR="00C9559B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</w:t>
            </w:r>
            <w:r w:rsidR="00C9559B" w:rsidRPr="00C9559B">
              <w:rPr>
                <w:rFonts w:ascii="Arial" w:hAnsi="Arial" w:cs="Arial"/>
                <w:color w:val="000000"/>
                <w:kern w:val="24"/>
                <w:sz w:val="16"/>
                <w:highlight w:val="yellow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210600.0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234000.0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64-QAM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5/6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468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11232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9360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C9559B">
              <w:rPr>
                <w:rFonts w:ascii="Arial" w:hAnsi="Arial" w:cs="Arial"/>
                <w:strike/>
                <w:color w:val="FF0000"/>
                <w:kern w:val="24"/>
                <w:sz w:val="16"/>
                <w:lang w:val="en-US"/>
              </w:rPr>
              <w:t>6</w:t>
            </w:r>
            <w:r w:rsidR="00C9559B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</w:t>
            </w:r>
            <w:r w:rsidR="00C9559B" w:rsidRPr="00C9559B">
              <w:rPr>
                <w:rFonts w:ascii="Arial" w:hAnsi="Arial" w:cs="Arial"/>
                <w:color w:val="000000"/>
                <w:kern w:val="24"/>
                <w:sz w:val="16"/>
                <w:highlight w:val="yellow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234000.0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260000.0</w:t>
            </w:r>
          </w:p>
        </w:tc>
      </w:tr>
      <w:tr w:rsidR="00D827FA" w:rsidRPr="00D827FA" w:rsidTr="00D827FA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256-QAM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3/4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468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14976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11232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C9559B">
              <w:rPr>
                <w:rFonts w:ascii="Arial" w:hAnsi="Arial" w:cs="Arial"/>
                <w:strike/>
                <w:color w:val="FF0000"/>
                <w:kern w:val="24"/>
                <w:sz w:val="16"/>
                <w:lang w:val="en-US"/>
              </w:rPr>
              <w:t>6</w:t>
            </w:r>
            <w:r w:rsidR="00C9559B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</w:t>
            </w:r>
            <w:r w:rsidR="00C9559B" w:rsidRPr="00C9559B">
              <w:rPr>
                <w:rFonts w:ascii="Arial" w:hAnsi="Arial" w:cs="Arial"/>
                <w:color w:val="000000"/>
                <w:kern w:val="24"/>
                <w:sz w:val="16"/>
                <w:highlight w:val="yellow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280800.0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312000.0</w:t>
            </w:r>
          </w:p>
        </w:tc>
      </w:tr>
      <w:tr w:rsidR="00D827FA" w:rsidRPr="00D827FA" w:rsidTr="00D827FA">
        <w:trPr>
          <w:trHeight w:val="270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256-QAM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5/6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468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14976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12480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C9559B">
              <w:rPr>
                <w:rFonts w:ascii="Arial" w:hAnsi="Arial" w:cs="Arial"/>
                <w:strike/>
                <w:color w:val="FF0000"/>
                <w:kern w:val="24"/>
                <w:sz w:val="16"/>
                <w:lang w:val="en-US"/>
              </w:rPr>
              <w:t>6</w:t>
            </w:r>
            <w:r w:rsidR="00C9559B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 xml:space="preserve"> </w:t>
            </w:r>
            <w:r w:rsidR="00C9559B" w:rsidRPr="00C9559B">
              <w:rPr>
                <w:rFonts w:ascii="Arial" w:hAnsi="Arial" w:cs="Arial"/>
                <w:color w:val="000000"/>
                <w:kern w:val="24"/>
                <w:sz w:val="16"/>
                <w:highlight w:val="yellow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312000.0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7FA" w:rsidRPr="00D827FA" w:rsidRDefault="00D827FA" w:rsidP="00D827FA">
            <w:pPr>
              <w:spacing w:line="255" w:lineRule="atLeast"/>
              <w:jc w:val="center"/>
              <w:textAlignment w:val="bottom"/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</w:pPr>
            <w:r w:rsidRPr="00D827FA">
              <w:rPr>
                <w:rFonts w:ascii="Arial" w:hAnsi="Arial" w:cs="Arial"/>
                <w:color w:val="000000"/>
                <w:kern w:val="24"/>
                <w:sz w:val="16"/>
                <w:lang w:val="en-US"/>
              </w:rPr>
              <w:t>346666.7</w:t>
            </w:r>
          </w:p>
        </w:tc>
      </w:tr>
    </w:tbl>
    <w:p w:rsidR="00B41543" w:rsidRPr="00B41543" w:rsidRDefault="00B41543" w:rsidP="00B41543"/>
    <w:sectPr w:rsidR="00B41543" w:rsidRPr="00B41543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D40" w:rsidRDefault="00E34D40">
      <w:r>
        <w:separator/>
      </w:r>
    </w:p>
  </w:endnote>
  <w:endnote w:type="continuationSeparator" w:id="0">
    <w:p w:rsidR="00E34D40" w:rsidRDefault="00E34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7FA" w:rsidRPr="00EF1A28" w:rsidRDefault="00D827FA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EF1A28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EF1A28">
      <w:rPr>
        <w:lang w:val="fr-FR"/>
      </w:rPr>
      <w:t>Submission</w:t>
    </w:r>
    <w:proofErr w:type="spellEnd"/>
    <w: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 w:rsidR="00C379DC">
      <w:rPr>
        <w:noProof/>
        <w:lang w:val="fr-FR"/>
      </w:rPr>
      <w:t>2</w:t>
    </w:r>
    <w:r>
      <w:fldChar w:fldCharType="end"/>
    </w:r>
    <w:r w:rsidRPr="00EF1A28">
      <w:rPr>
        <w:lang w:val="fr-FR"/>
      </w:rPr>
      <w:tab/>
    </w:r>
    <w:r>
      <w:rPr>
        <w:lang w:val="fr-FR"/>
      </w:rPr>
      <w:t>Eugene Baik</w:t>
    </w:r>
  </w:p>
  <w:p w:rsidR="00D827FA" w:rsidRPr="00EF1A28" w:rsidRDefault="00D827FA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D40" w:rsidRDefault="00E34D40">
      <w:r>
        <w:separator/>
      </w:r>
    </w:p>
  </w:footnote>
  <w:footnote w:type="continuationSeparator" w:id="0">
    <w:p w:rsidR="00E34D40" w:rsidRDefault="00E34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7FA" w:rsidRDefault="00D827FA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7E4E9E">
      <w:t>November</w:t>
    </w:r>
    <w:r>
      <w:t xml:space="preserve"> 2013</w:t>
    </w:r>
    <w:r>
      <w:fldChar w:fldCharType="end"/>
    </w:r>
    <w:r>
      <w:tab/>
    </w:r>
    <w:r>
      <w:tab/>
    </w:r>
    <w:r w:rsidR="00E34D40">
      <w:fldChar w:fldCharType="begin"/>
    </w:r>
    <w:r w:rsidR="00E34D40">
      <w:instrText xml:space="preserve"> TITLE  \* MERGEFORMAT </w:instrText>
    </w:r>
    <w:r w:rsidR="00E34D40">
      <w:fldChar w:fldCharType="separate"/>
    </w:r>
    <w:r w:rsidR="007E4E9E">
      <w:t>doc.: IEEE 802.11-13/1385</w:t>
    </w:r>
    <w:r>
      <w:t>r</w:t>
    </w:r>
    <w:r w:rsidR="00E34D40">
      <w:fldChar w:fldCharType="end"/>
    </w:r>
    <w:r w:rsidR="007E4E9E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607BF"/>
    <w:multiLevelType w:val="hybridMultilevel"/>
    <w:tmpl w:val="A79A34F6"/>
    <w:lvl w:ilvl="0" w:tplc="0FA8F8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E6C29C">
      <w:start w:val="196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2CD3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D8D8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C278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0AF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5A21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D05A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92F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EFF4C8C"/>
    <w:multiLevelType w:val="hybridMultilevel"/>
    <w:tmpl w:val="CB88D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B05AC"/>
    <w:multiLevelType w:val="hybridMultilevel"/>
    <w:tmpl w:val="713A4F76"/>
    <w:lvl w:ilvl="0" w:tplc="FA94B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9A6AF6">
      <w:start w:val="19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C2B9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4A1F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8C0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64F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5640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8E7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720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A2A735B"/>
    <w:multiLevelType w:val="multilevel"/>
    <w:tmpl w:val="744611BC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A1"/>
    <w:rsid w:val="00002154"/>
    <w:rsid w:val="00002F21"/>
    <w:rsid w:val="00012518"/>
    <w:rsid w:val="0001410C"/>
    <w:rsid w:val="00015C81"/>
    <w:rsid w:val="00020396"/>
    <w:rsid w:val="0002065E"/>
    <w:rsid w:val="00021ECB"/>
    <w:rsid w:val="00042DDD"/>
    <w:rsid w:val="00060D60"/>
    <w:rsid w:val="000626F6"/>
    <w:rsid w:val="00065759"/>
    <w:rsid w:val="00091025"/>
    <w:rsid w:val="000919DF"/>
    <w:rsid w:val="00091A5E"/>
    <w:rsid w:val="00094FE5"/>
    <w:rsid w:val="00097601"/>
    <w:rsid w:val="000A0DA9"/>
    <w:rsid w:val="000A1F51"/>
    <w:rsid w:val="000B0960"/>
    <w:rsid w:val="000B11A4"/>
    <w:rsid w:val="000B5C01"/>
    <w:rsid w:val="000B6DEA"/>
    <w:rsid w:val="000C49BC"/>
    <w:rsid w:val="000C5AFE"/>
    <w:rsid w:val="000D2FCF"/>
    <w:rsid w:val="000D6387"/>
    <w:rsid w:val="000F0756"/>
    <w:rsid w:val="00103B57"/>
    <w:rsid w:val="0010550A"/>
    <w:rsid w:val="00110BC2"/>
    <w:rsid w:val="00111AB6"/>
    <w:rsid w:val="001147BE"/>
    <w:rsid w:val="00121AD8"/>
    <w:rsid w:val="001247AD"/>
    <w:rsid w:val="00124E95"/>
    <w:rsid w:val="001339A4"/>
    <w:rsid w:val="00136A39"/>
    <w:rsid w:val="001402E0"/>
    <w:rsid w:val="001442B2"/>
    <w:rsid w:val="0015137E"/>
    <w:rsid w:val="00156BAA"/>
    <w:rsid w:val="001617D5"/>
    <w:rsid w:val="00163ABC"/>
    <w:rsid w:val="00164476"/>
    <w:rsid w:val="00173E54"/>
    <w:rsid w:val="0017724D"/>
    <w:rsid w:val="0018245A"/>
    <w:rsid w:val="0018746C"/>
    <w:rsid w:val="001905BE"/>
    <w:rsid w:val="0019117B"/>
    <w:rsid w:val="001A4958"/>
    <w:rsid w:val="001B00FF"/>
    <w:rsid w:val="001B4C37"/>
    <w:rsid w:val="001B57A4"/>
    <w:rsid w:val="001B5995"/>
    <w:rsid w:val="001B710A"/>
    <w:rsid w:val="001C5FBD"/>
    <w:rsid w:val="001D723B"/>
    <w:rsid w:val="001E4F5F"/>
    <w:rsid w:val="001F2C2B"/>
    <w:rsid w:val="001F5FA3"/>
    <w:rsid w:val="002006C3"/>
    <w:rsid w:val="00200CC8"/>
    <w:rsid w:val="00201928"/>
    <w:rsid w:val="00210203"/>
    <w:rsid w:val="00210AFB"/>
    <w:rsid w:val="00212B47"/>
    <w:rsid w:val="00220F43"/>
    <w:rsid w:val="00221EB7"/>
    <w:rsid w:val="00233A1D"/>
    <w:rsid w:val="00234D45"/>
    <w:rsid w:val="00236C2C"/>
    <w:rsid w:val="002403F4"/>
    <w:rsid w:val="002467BF"/>
    <w:rsid w:val="00260354"/>
    <w:rsid w:val="002709F7"/>
    <w:rsid w:val="0029020B"/>
    <w:rsid w:val="0029543E"/>
    <w:rsid w:val="002C0D04"/>
    <w:rsid w:val="002C1038"/>
    <w:rsid w:val="002C18A1"/>
    <w:rsid w:val="002D0395"/>
    <w:rsid w:val="002D10AB"/>
    <w:rsid w:val="002D1B35"/>
    <w:rsid w:val="002D3F37"/>
    <w:rsid w:val="002D44BE"/>
    <w:rsid w:val="002D72F5"/>
    <w:rsid w:val="002E0771"/>
    <w:rsid w:val="002F3CF6"/>
    <w:rsid w:val="00313607"/>
    <w:rsid w:val="00316B18"/>
    <w:rsid w:val="0032003C"/>
    <w:rsid w:val="0032152F"/>
    <w:rsid w:val="00321C48"/>
    <w:rsid w:val="00325D3E"/>
    <w:rsid w:val="0033121C"/>
    <w:rsid w:val="003671F0"/>
    <w:rsid w:val="00370E0C"/>
    <w:rsid w:val="00376AC5"/>
    <w:rsid w:val="003A7201"/>
    <w:rsid w:val="003B51F5"/>
    <w:rsid w:val="003B5D5B"/>
    <w:rsid w:val="003C13F4"/>
    <w:rsid w:val="003D0CC9"/>
    <w:rsid w:val="003D3D88"/>
    <w:rsid w:val="003E1B51"/>
    <w:rsid w:val="003F3E68"/>
    <w:rsid w:val="004066BE"/>
    <w:rsid w:val="00423492"/>
    <w:rsid w:val="004265C5"/>
    <w:rsid w:val="00427325"/>
    <w:rsid w:val="004320E2"/>
    <w:rsid w:val="00433DF1"/>
    <w:rsid w:val="00434C20"/>
    <w:rsid w:val="004370BF"/>
    <w:rsid w:val="004403A7"/>
    <w:rsid w:val="00442037"/>
    <w:rsid w:val="004463A4"/>
    <w:rsid w:val="0045034E"/>
    <w:rsid w:val="00450B89"/>
    <w:rsid w:val="00452498"/>
    <w:rsid w:val="00464BEE"/>
    <w:rsid w:val="00464F31"/>
    <w:rsid w:val="00476675"/>
    <w:rsid w:val="00494037"/>
    <w:rsid w:val="00496FF1"/>
    <w:rsid w:val="004A1F88"/>
    <w:rsid w:val="004A5F28"/>
    <w:rsid w:val="004B0D8D"/>
    <w:rsid w:val="004B49BD"/>
    <w:rsid w:val="004B541E"/>
    <w:rsid w:val="004B72C1"/>
    <w:rsid w:val="004B7BD0"/>
    <w:rsid w:val="004D2E23"/>
    <w:rsid w:val="004D4EC0"/>
    <w:rsid w:val="004D5214"/>
    <w:rsid w:val="004D62B4"/>
    <w:rsid w:val="004E04C4"/>
    <w:rsid w:val="004F2C3A"/>
    <w:rsid w:val="004F46D8"/>
    <w:rsid w:val="00504BCE"/>
    <w:rsid w:val="00507A83"/>
    <w:rsid w:val="0054522A"/>
    <w:rsid w:val="005463C6"/>
    <w:rsid w:val="00547B30"/>
    <w:rsid w:val="00551896"/>
    <w:rsid w:val="00560D1C"/>
    <w:rsid w:val="00567E8B"/>
    <w:rsid w:val="00593706"/>
    <w:rsid w:val="00597587"/>
    <w:rsid w:val="005A116C"/>
    <w:rsid w:val="005A2A88"/>
    <w:rsid w:val="005A5B37"/>
    <w:rsid w:val="005A7C7C"/>
    <w:rsid w:val="005B3E8D"/>
    <w:rsid w:val="005C1616"/>
    <w:rsid w:val="005C37F7"/>
    <w:rsid w:val="005D2157"/>
    <w:rsid w:val="005D46C0"/>
    <w:rsid w:val="005D47ED"/>
    <w:rsid w:val="005D7433"/>
    <w:rsid w:val="005F0466"/>
    <w:rsid w:val="005F1A72"/>
    <w:rsid w:val="005F499A"/>
    <w:rsid w:val="005F6A70"/>
    <w:rsid w:val="006020A2"/>
    <w:rsid w:val="00603DED"/>
    <w:rsid w:val="006132A2"/>
    <w:rsid w:val="00623146"/>
    <w:rsid w:val="0062440B"/>
    <w:rsid w:val="006270DE"/>
    <w:rsid w:val="006275E1"/>
    <w:rsid w:val="00627CEC"/>
    <w:rsid w:val="00632B7A"/>
    <w:rsid w:val="00635664"/>
    <w:rsid w:val="00643C98"/>
    <w:rsid w:val="006530B6"/>
    <w:rsid w:val="006567DD"/>
    <w:rsid w:val="006647F1"/>
    <w:rsid w:val="00664EDE"/>
    <w:rsid w:val="00670C28"/>
    <w:rsid w:val="00680BCD"/>
    <w:rsid w:val="006843DA"/>
    <w:rsid w:val="00686E5E"/>
    <w:rsid w:val="006905B9"/>
    <w:rsid w:val="00692927"/>
    <w:rsid w:val="00694581"/>
    <w:rsid w:val="0069697C"/>
    <w:rsid w:val="006B2FB0"/>
    <w:rsid w:val="006C0727"/>
    <w:rsid w:val="006C11BE"/>
    <w:rsid w:val="006D7077"/>
    <w:rsid w:val="006E145F"/>
    <w:rsid w:val="006F4B4D"/>
    <w:rsid w:val="007072CB"/>
    <w:rsid w:val="00713757"/>
    <w:rsid w:val="007160A3"/>
    <w:rsid w:val="00717C3D"/>
    <w:rsid w:val="00725532"/>
    <w:rsid w:val="007331FD"/>
    <w:rsid w:val="007345FF"/>
    <w:rsid w:val="00735D75"/>
    <w:rsid w:val="00736A9E"/>
    <w:rsid w:val="007434C6"/>
    <w:rsid w:val="00745789"/>
    <w:rsid w:val="00752C21"/>
    <w:rsid w:val="007531BB"/>
    <w:rsid w:val="00761B8B"/>
    <w:rsid w:val="0076647B"/>
    <w:rsid w:val="00767B45"/>
    <w:rsid w:val="00770572"/>
    <w:rsid w:val="00771400"/>
    <w:rsid w:val="007836A6"/>
    <w:rsid w:val="00793534"/>
    <w:rsid w:val="007950DE"/>
    <w:rsid w:val="007A360C"/>
    <w:rsid w:val="007B3E47"/>
    <w:rsid w:val="007C1CBD"/>
    <w:rsid w:val="007C510F"/>
    <w:rsid w:val="007D0DED"/>
    <w:rsid w:val="007E3186"/>
    <w:rsid w:val="007E49F5"/>
    <w:rsid w:val="007E4E9E"/>
    <w:rsid w:val="007E6656"/>
    <w:rsid w:val="007F0A0F"/>
    <w:rsid w:val="007F37E3"/>
    <w:rsid w:val="007F41F4"/>
    <w:rsid w:val="007F4D8A"/>
    <w:rsid w:val="0080646F"/>
    <w:rsid w:val="00807A34"/>
    <w:rsid w:val="00815F65"/>
    <w:rsid w:val="00816A16"/>
    <w:rsid w:val="0081728C"/>
    <w:rsid w:val="00820DD5"/>
    <w:rsid w:val="008261DE"/>
    <w:rsid w:val="008374B4"/>
    <w:rsid w:val="008405A9"/>
    <w:rsid w:val="00850558"/>
    <w:rsid w:val="00856084"/>
    <w:rsid w:val="00861211"/>
    <w:rsid w:val="008815D9"/>
    <w:rsid w:val="00890478"/>
    <w:rsid w:val="0089195C"/>
    <w:rsid w:val="00892AA6"/>
    <w:rsid w:val="008944EA"/>
    <w:rsid w:val="008A2DC0"/>
    <w:rsid w:val="008A6EA9"/>
    <w:rsid w:val="008B2FAC"/>
    <w:rsid w:val="008B2FE1"/>
    <w:rsid w:val="008D1B22"/>
    <w:rsid w:val="008E3083"/>
    <w:rsid w:val="008E7AC0"/>
    <w:rsid w:val="008F0170"/>
    <w:rsid w:val="00904ED7"/>
    <w:rsid w:val="0090557F"/>
    <w:rsid w:val="009138EA"/>
    <w:rsid w:val="009209AF"/>
    <w:rsid w:val="009243A7"/>
    <w:rsid w:val="00925EDB"/>
    <w:rsid w:val="0092607C"/>
    <w:rsid w:val="00933331"/>
    <w:rsid w:val="009345C8"/>
    <w:rsid w:val="00934BE0"/>
    <w:rsid w:val="00935909"/>
    <w:rsid w:val="00942F15"/>
    <w:rsid w:val="00961442"/>
    <w:rsid w:val="009635A1"/>
    <w:rsid w:val="00964AC7"/>
    <w:rsid w:val="0096566E"/>
    <w:rsid w:val="00967FC8"/>
    <w:rsid w:val="009706C7"/>
    <w:rsid w:val="009715D6"/>
    <w:rsid w:val="009723E9"/>
    <w:rsid w:val="00996FA9"/>
    <w:rsid w:val="009A29A2"/>
    <w:rsid w:val="009B4CBF"/>
    <w:rsid w:val="009D3514"/>
    <w:rsid w:val="009D744F"/>
    <w:rsid w:val="009E0688"/>
    <w:rsid w:val="009E1AB0"/>
    <w:rsid w:val="009E6754"/>
    <w:rsid w:val="009E72A0"/>
    <w:rsid w:val="009F02FF"/>
    <w:rsid w:val="009F74F2"/>
    <w:rsid w:val="009F772A"/>
    <w:rsid w:val="00A00FF6"/>
    <w:rsid w:val="00A13026"/>
    <w:rsid w:val="00A270D3"/>
    <w:rsid w:val="00A30EAA"/>
    <w:rsid w:val="00A330E5"/>
    <w:rsid w:val="00A40052"/>
    <w:rsid w:val="00A549F9"/>
    <w:rsid w:val="00A577EF"/>
    <w:rsid w:val="00A647B2"/>
    <w:rsid w:val="00A67603"/>
    <w:rsid w:val="00A67B0C"/>
    <w:rsid w:val="00A76584"/>
    <w:rsid w:val="00A80FE7"/>
    <w:rsid w:val="00A812B8"/>
    <w:rsid w:val="00A82F2E"/>
    <w:rsid w:val="00A929BA"/>
    <w:rsid w:val="00AA0AE5"/>
    <w:rsid w:val="00AA427C"/>
    <w:rsid w:val="00AB00B7"/>
    <w:rsid w:val="00AC3267"/>
    <w:rsid w:val="00AC3681"/>
    <w:rsid w:val="00AD02E4"/>
    <w:rsid w:val="00AD0934"/>
    <w:rsid w:val="00AE64B1"/>
    <w:rsid w:val="00AF488E"/>
    <w:rsid w:val="00B10135"/>
    <w:rsid w:val="00B13E45"/>
    <w:rsid w:val="00B41543"/>
    <w:rsid w:val="00B42FD9"/>
    <w:rsid w:val="00B44899"/>
    <w:rsid w:val="00B54BD6"/>
    <w:rsid w:val="00B601A8"/>
    <w:rsid w:val="00B66569"/>
    <w:rsid w:val="00B670F3"/>
    <w:rsid w:val="00B80916"/>
    <w:rsid w:val="00B847FE"/>
    <w:rsid w:val="00BA3BE3"/>
    <w:rsid w:val="00BD2BDF"/>
    <w:rsid w:val="00BD7100"/>
    <w:rsid w:val="00BE52CC"/>
    <w:rsid w:val="00BE6041"/>
    <w:rsid w:val="00BE68C2"/>
    <w:rsid w:val="00C303DF"/>
    <w:rsid w:val="00C379DC"/>
    <w:rsid w:val="00C46DC4"/>
    <w:rsid w:val="00C6065B"/>
    <w:rsid w:val="00C71561"/>
    <w:rsid w:val="00C72C2D"/>
    <w:rsid w:val="00C800E5"/>
    <w:rsid w:val="00C83392"/>
    <w:rsid w:val="00C87A3E"/>
    <w:rsid w:val="00C91CB9"/>
    <w:rsid w:val="00C9559B"/>
    <w:rsid w:val="00C97FE0"/>
    <w:rsid w:val="00CA09B2"/>
    <w:rsid w:val="00CA6BA5"/>
    <w:rsid w:val="00CB4D6C"/>
    <w:rsid w:val="00CC3232"/>
    <w:rsid w:val="00CC3C5A"/>
    <w:rsid w:val="00CC436C"/>
    <w:rsid w:val="00CC4909"/>
    <w:rsid w:val="00CF2869"/>
    <w:rsid w:val="00CF2F18"/>
    <w:rsid w:val="00CF3DB8"/>
    <w:rsid w:val="00D024DE"/>
    <w:rsid w:val="00D02DA9"/>
    <w:rsid w:val="00D04564"/>
    <w:rsid w:val="00D260F4"/>
    <w:rsid w:val="00D26A5F"/>
    <w:rsid w:val="00D42A0E"/>
    <w:rsid w:val="00D43D3A"/>
    <w:rsid w:val="00D56C6D"/>
    <w:rsid w:val="00D575AC"/>
    <w:rsid w:val="00D63138"/>
    <w:rsid w:val="00D63CE3"/>
    <w:rsid w:val="00D740A0"/>
    <w:rsid w:val="00D75FB9"/>
    <w:rsid w:val="00D81B7F"/>
    <w:rsid w:val="00D827FA"/>
    <w:rsid w:val="00D87E81"/>
    <w:rsid w:val="00D9284E"/>
    <w:rsid w:val="00D96D6E"/>
    <w:rsid w:val="00DA27A5"/>
    <w:rsid w:val="00DA2CA2"/>
    <w:rsid w:val="00DA636C"/>
    <w:rsid w:val="00DB0094"/>
    <w:rsid w:val="00DB06BB"/>
    <w:rsid w:val="00DB40AD"/>
    <w:rsid w:val="00DB682A"/>
    <w:rsid w:val="00DC2DF7"/>
    <w:rsid w:val="00DC37F0"/>
    <w:rsid w:val="00DC5A7B"/>
    <w:rsid w:val="00DE0293"/>
    <w:rsid w:val="00DE141C"/>
    <w:rsid w:val="00DE6392"/>
    <w:rsid w:val="00DE75BF"/>
    <w:rsid w:val="00DF06BA"/>
    <w:rsid w:val="00DF3CA1"/>
    <w:rsid w:val="00DF4C37"/>
    <w:rsid w:val="00E02E4E"/>
    <w:rsid w:val="00E05816"/>
    <w:rsid w:val="00E139BE"/>
    <w:rsid w:val="00E21247"/>
    <w:rsid w:val="00E26145"/>
    <w:rsid w:val="00E2748B"/>
    <w:rsid w:val="00E3344A"/>
    <w:rsid w:val="00E34A2F"/>
    <w:rsid w:val="00E34D40"/>
    <w:rsid w:val="00E414F5"/>
    <w:rsid w:val="00E427BC"/>
    <w:rsid w:val="00E44260"/>
    <w:rsid w:val="00E50069"/>
    <w:rsid w:val="00E73CBF"/>
    <w:rsid w:val="00E80CA5"/>
    <w:rsid w:val="00E8104F"/>
    <w:rsid w:val="00EA4F6A"/>
    <w:rsid w:val="00EA6C57"/>
    <w:rsid w:val="00EB4269"/>
    <w:rsid w:val="00EC6BF3"/>
    <w:rsid w:val="00ED507A"/>
    <w:rsid w:val="00ED7EAD"/>
    <w:rsid w:val="00EF1A28"/>
    <w:rsid w:val="00F035AD"/>
    <w:rsid w:val="00F05025"/>
    <w:rsid w:val="00F06A39"/>
    <w:rsid w:val="00F1102E"/>
    <w:rsid w:val="00F12D48"/>
    <w:rsid w:val="00F25DE6"/>
    <w:rsid w:val="00F4495D"/>
    <w:rsid w:val="00F6028D"/>
    <w:rsid w:val="00F656A7"/>
    <w:rsid w:val="00F7015E"/>
    <w:rsid w:val="00F82557"/>
    <w:rsid w:val="00F92C90"/>
    <w:rsid w:val="00F935E9"/>
    <w:rsid w:val="00F9595F"/>
    <w:rsid w:val="00F95F31"/>
    <w:rsid w:val="00F96ABC"/>
    <w:rsid w:val="00FA09C2"/>
    <w:rsid w:val="00FA6B11"/>
    <w:rsid w:val="00FB4C35"/>
    <w:rsid w:val="00FB67AC"/>
    <w:rsid w:val="00FC43FF"/>
    <w:rsid w:val="00FC4A21"/>
    <w:rsid w:val="00FC68D8"/>
    <w:rsid w:val="00FC6CF9"/>
    <w:rsid w:val="00FD2C6E"/>
    <w:rsid w:val="00FD662B"/>
    <w:rsid w:val="00FF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uiPriority="35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27F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val="en-US" w:eastAsia="ko-KR"/>
    </w:rPr>
  </w:style>
  <w:style w:type="paragraph" w:styleId="Heading5">
    <w:name w:val="heading 5"/>
    <w:basedOn w:val="Normal"/>
    <w:next w:val="Normal"/>
    <w:link w:val="Heading5Char"/>
    <w:uiPriority w:val="9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27FA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n-US" w:eastAsia="ko-K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27FA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val="en-US" w:eastAsia="ko-KR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27FA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val="en-US" w:eastAsia="ko-KR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27FA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n-US" w:eastAsia="ko-K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uiPriority w:val="9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F8255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="SimSun"/>
      <w:color w:val="000000"/>
      <w:w w:val="0"/>
      <w:lang w:eastAsia="zh-CN"/>
    </w:rPr>
  </w:style>
  <w:style w:type="paragraph" w:customStyle="1" w:styleId="H3">
    <w:name w:val="H3"/>
    <w:aliases w:val="1.1.1"/>
    <w:next w:val="Normal"/>
    <w:uiPriority w:val="99"/>
    <w:rsid w:val="00F8255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  <w:lang w:eastAsia="zh-CN"/>
    </w:rPr>
  </w:style>
  <w:style w:type="paragraph" w:customStyle="1" w:styleId="D">
    <w:name w:val="D"/>
    <w:aliases w:val="DashedList"/>
    <w:uiPriority w:val="99"/>
    <w:rsid w:val="00F8255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="SimSun"/>
      <w:color w:val="000000"/>
      <w:w w:val="0"/>
      <w:lang w:eastAsia="zh-CN"/>
    </w:rPr>
  </w:style>
  <w:style w:type="paragraph" w:customStyle="1" w:styleId="H4">
    <w:name w:val="H4"/>
    <w:aliases w:val="1.1.1.1"/>
    <w:next w:val="Normal"/>
    <w:uiPriority w:val="99"/>
    <w:rsid w:val="004D4EC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  <w:lang w:eastAsia="zh-CN"/>
    </w:rPr>
  </w:style>
  <w:style w:type="paragraph" w:customStyle="1" w:styleId="H2">
    <w:name w:val="H2"/>
    <w:aliases w:val="1.1"/>
    <w:next w:val="Normal"/>
    <w:uiPriority w:val="99"/>
    <w:rsid w:val="00DC2DF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SimSun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TableText">
    <w:name w:val="TableText"/>
    <w:uiPriority w:val="99"/>
    <w:rsid w:val="00736A9E"/>
    <w:pPr>
      <w:widowControl w:val="0"/>
      <w:autoSpaceDE w:val="0"/>
      <w:autoSpaceDN w:val="0"/>
      <w:adjustRightInd w:val="0"/>
      <w:spacing w:line="200" w:lineRule="atLeast"/>
    </w:pPr>
    <w:rPr>
      <w:rFonts w:eastAsia="SimSun"/>
      <w:color w:val="000000"/>
      <w:w w:val="0"/>
      <w:sz w:val="18"/>
      <w:szCs w:val="18"/>
      <w:lang w:eastAsia="zh-CN"/>
    </w:rPr>
  </w:style>
  <w:style w:type="paragraph" w:customStyle="1" w:styleId="T">
    <w:name w:val="T"/>
    <w:aliases w:val="Text"/>
    <w:uiPriority w:val="99"/>
    <w:rsid w:val="00DF06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SimSun"/>
      <w:color w:val="000000"/>
      <w:w w:val="0"/>
      <w:lang w:eastAsia="zh-CN"/>
    </w:rPr>
  </w:style>
  <w:style w:type="paragraph" w:customStyle="1" w:styleId="CellBody">
    <w:name w:val="CellBody"/>
    <w:uiPriority w:val="99"/>
    <w:rsid w:val="008A6EA9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SimSun"/>
      <w:color w:val="000000"/>
      <w:w w:val="0"/>
      <w:sz w:val="18"/>
      <w:szCs w:val="18"/>
      <w:lang w:eastAsia="zh-CN"/>
    </w:rPr>
  </w:style>
  <w:style w:type="paragraph" w:customStyle="1" w:styleId="DL2">
    <w:name w:val="DL2"/>
    <w:aliases w:val="DashedList1"/>
    <w:uiPriority w:val="99"/>
    <w:rsid w:val="00E05816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="SimSun"/>
      <w:color w:val="000000"/>
      <w:w w:val="0"/>
      <w:lang w:eastAsia="zh-CN"/>
    </w:rPr>
  </w:style>
  <w:style w:type="paragraph" w:customStyle="1" w:styleId="Equation">
    <w:name w:val="Equation"/>
    <w:uiPriority w:val="99"/>
    <w:rsid w:val="00A6760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="Malgun Gothic"/>
      <w:color w:val="000000"/>
      <w:w w:val="0"/>
    </w:rPr>
  </w:style>
  <w:style w:type="paragraph" w:customStyle="1" w:styleId="H5">
    <w:name w:val="H5"/>
    <w:aliases w:val="1.1.1.1.1"/>
    <w:next w:val="T"/>
    <w:uiPriority w:val="99"/>
    <w:rsid w:val="00A6760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A6760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A67603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Malgun Gothic"/>
      <w:color w:val="000000"/>
      <w:w w:val="0"/>
    </w:rPr>
  </w:style>
  <w:style w:type="paragraph" w:customStyle="1" w:styleId="Note">
    <w:name w:val="Note"/>
    <w:uiPriority w:val="99"/>
    <w:rsid w:val="000D2FC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="Malgun Gothic"/>
      <w:color w:val="000000"/>
      <w:w w:val="0"/>
      <w:sz w:val="18"/>
      <w:szCs w:val="18"/>
    </w:rPr>
  </w:style>
  <w:style w:type="character" w:styleId="PlaceholderText">
    <w:name w:val="Placeholder Text"/>
    <w:uiPriority w:val="99"/>
    <w:semiHidden/>
    <w:rsid w:val="00A13026"/>
    <w:rPr>
      <w:color w:val="808080"/>
    </w:rPr>
  </w:style>
  <w:style w:type="paragraph" w:customStyle="1" w:styleId="FigTitle">
    <w:name w:val="FigTitle"/>
    <w:uiPriority w:val="99"/>
    <w:rsid w:val="00D43D3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27F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27F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27F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27F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27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NoList1">
    <w:name w:val="No List1"/>
    <w:next w:val="NoList"/>
    <w:uiPriority w:val="99"/>
    <w:semiHidden/>
    <w:unhideWhenUsed/>
    <w:rsid w:val="00D827FA"/>
  </w:style>
  <w:style w:type="character" w:customStyle="1" w:styleId="Heading1Char">
    <w:name w:val="Heading 1 Char"/>
    <w:basedOn w:val="DefaultParagraphFont"/>
    <w:link w:val="Heading1"/>
    <w:uiPriority w:val="9"/>
    <w:rsid w:val="00D827FA"/>
    <w:rPr>
      <w:rFonts w:ascii="Arial" w:hAnsi="Arial"/>
      <w:b/>
      <w:sz w:val="32"/>
      <w:u w:val="single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827FA"/>
    <w:rPr>
      <w:rFonts w:ascii="Arial" w:hAnsi="Arial"/>
      <w:b/>
      <w:sz w:val="28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827FA"/>
    <w:rPr>
      <w:rFonts w:ascii="Arial" w:hAnsi="Arial"/>
      <w:b/>
      <w:sz w:val="24"/>
      <w:lang w:val="en-GB" w:eastAsia="en-US"/>
    </w:rPr>
  </w:style>
  <w:style w:type="paragraph" w:customStyle="1" w:styleId="Bulleted">
    <w:name w:val="Bulleted"/>
    <w:uiPriority w:val="99"/>
    <w:rsid w:val="00D827FA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="Batang"/>
      <w:color w:val="000000"/>
      <w:w w:val="0"/>
      <w:sz w:val="24"/>
      <w:szCs w:val="24"/>
    </w:rPr>
  </w:style>
  <w:style w:type="paragraph" w:customStyle="1" w:styleId="CellHeading">
    <w:name w:val="CellHeading"/>
    <w:uiPriority w:val="99"/>
    <w:rsid w:val="00D827F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Batang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D827FA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Batang"/>
      <w:color w:val="000000"/>
      <w:w w:val="0"/>
    </w:rPr>
  </w:style>
  <w:style w:type="paragraph" w:customStyle="1" w:styleId="Committee">
    <w:name w:val="Committee"/>
    <w:uiPriority w:val="99"/>
    <w:rsid w:val="00D827FA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="Batang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D827FA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="Batang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D827FA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="Batang"/>
      <w:color w:val="000000"/>
      <w:w w:val="0"/>
    </w:rPr>
  </w:style>
  <w:style w:type="paragraph" w:customStyle="1" w:styleId="contheader">
    <w:name w:val="contheader"/>
    <w:uiPriority w:val="99"/>
    <w:rsid w:val="00D827FA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="Batang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D827FA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="Batang"/>
      <w:b/>
      <w:bCs/>
      <w:color w:val="000000"/>
      <w:w w:val="0"/>
      <w:sz w:val="28"/>
      <w:szCs w:val="28"/>
    </w:rPr>
  </w:style>
  <w:style w:type="paragraph" w:customStyle="1" w:styleId="D2">
    <w:name w:val="D2"/>
    <w:aliases w:val="Definitions"/>
    <w:uiPriority w:val="99"/>
    <w:rsid w:val="00D827F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Batang"/>
      <w:color w:val="000000"/>
      <w:w w:val="0"/>
    </w:rPr>
  </w:style>
  <w:style w:type="paragraph" w:customStyle="1" w:styleId="D3">
    <w:name w:val="D3"/>
    <w:aliases w:val="Definitions4"/>
    <w:uiPriority w:val="99"/>
    <w:rsid w:val="00D827F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Batang"/>
      <w:color w:val="000000"/>
      <w:w w:val="0"/>
    </w:rPr>
  </w:style>
  <w:style w:type="paragraph" w:customStyle="1" w:styleId="D4">
    <w:name w:val="D4"/>
    <w:aliases w:val="Definitions3"/>
    <w:uiPriority w:val="99"/>
    <w:rsid w:val="00D827F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Batang"/>
      <w:color w:val="000000"/>
      <w:w w:val="0"/>
    </w:rPr>
  </w:style>
  <w:style w:type="paragraph" w:customStyle="1" w:styleId="D5">
    <w:name w:val="D5"/>
    <w:aliases w:val="Definitions2"/>
    <w:uiPriority w:val="99"/>
    <w:rsid w:val="00D827F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Batang"/>
      <w:color w:val="000000"/>
      <w:w w:val="0"/>
    </w:rPr>
  </w:style>
  <w:style w:type="paragraph" w:customStyle="1" w:styleId="Definitions1">
    <w:name w:val="Definitions1"/>
    <w:uiPriority w:val="99"/>
    <w:rsid w:val="00D827F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Batang"/>
      <w:color w:val="000000"/>
      <w:w w:val="0"/>
    </w:rPr>
  </w:style>
  <w:style w:type="paragraph" w:customStyle="1" w:styleId="Designation">
    <w:name w:val="Designation"/>
    <w:next w:val="Body"/>
    <w:uiPriority w:val="99"/>
    <w:rsid w:val="00D827FA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="Batang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D827FA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Batang"/>
      <w:color w:val="000000"/>
      <w:w w:val="0"/>
    </w:rPr>
  </w:style>
  <w:style w:type="paragraph" w:customStyle="1" w:styleId="EditorNote">
    <w:name w:val="Editor_Note"/>
    <w:uiPriority w:val="99"/>
    <w:rsid w:val="00D827F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Batang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D827FA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="Batang"/>
      <w:color w:val="000000"/>
      <w:w w:val="0"/>
    </w:rPr>
  </w:style>
  <w:style w:type="paragraph" w:customStyle="1" w:styleId="FigCaption">
    <w:name w:val="FigCaption"/>
    <w:uiPriority w:val="99"/>
    <w:rsid w:val="00D827F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FL">
    <w:name w:val="FL"/>
    <w:aliases w:val="FlushLeft"/>
    <w:uiPriority w:val="99"/>
    <w:rsid w:val="00D827F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="Batang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827FA"/>
    <w:rPr>
      <w:sz w:val="24"/>
      <w:lang w:val="en-GB" w:eastAsia="en-US"/>
    </w:rPr>
  </w:style>
  <w:style w:type="paragraph" w:customStyle="1" w:styleId="Footnote">
    <w:name w:val="Footnote"/>
    <w:uiPriority w:val="99"/>
    <w:rsid w:val="00D827FA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="Batang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D827FA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="Batang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D827F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="Batang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D827F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Batang"/>
      <w:color w:val="000000"/>
      <w:w w:val="0"/>
    </w:rPr>
  </w:style>
  <w:style w:type="paragraph" w:customStyle="1" w:styleId="H">
    <w:name w:val="H"/>
    <w:aliases w:val="HangingIndent"/>
    <w:uiPriority w:val="99"/>
    <w:rsid w:val="00D827FA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Batang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D827FA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Batang" w:hAnsi="Arial" w:cs="Arial"/>
      <w:b/>
      <w:bCs/>
      <w:color w:val="000000"/>
      <w:w w:val="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827FA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D827FA"/>
    <w:pPr>
      <w:keepNext/>
      <w:autoSpaceDE w:val="0"/>
      <w:autoSpaceDN w:val="0"/>
      <w:adjustRightInd w:val="0"/>
      <w:spacing w:before="280" w:after="120" w:line="320" w:lineRule="atLeast"/>
    </w:pPr>
    <w:rPr>
      <w:rFonts w:eastAsia="Batang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D827FA"/>
    <w:pPr>
      <w:keepNext/>
      <w:autoSpaceDE w:val="0"/>
      <w:autoSpaceDN w:val="0"/>
      <w:adjustRightInd w:val="0"/>
      <w:spacing w:before="240" w:after="60" w:line="280" w:lineRule="atLeast"/>
    </w:pPr>
    <w:rPr>
      <w:rFonts w:eastAsia="Batang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D827FA"/>
    <w:pPr>
      <w:keepNext/>
      <w:autoSpaceDE w:val="0"/>
      <w:autoSpaceDN w:val="0"/>
      <w:adjustRightInd w:val="0"/>
      <w:spacing w:before="120" w:line="280" w:lineRule="atLeast"/>
    </w:pPr>
    <w:rPr>
      <w:rFonts w:eastAsia="Batang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D827FA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="Batang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D827FA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Batang"/>
      <w:color w:val="000000"/>
      <w:w w:val="0"/>
    </w:rPr>
  </w:style>
  <w:style w:type="paragraph" w:customStyle="1" w:styleId="I">
    <w:name w:val="I"/>
    <w:aliases w:val="Informative"/>
    <w:uiPriority w:val="99"/>
    <w:rsid w:val="00D827FA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="Batang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D827FA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="Batang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D827FA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="Batang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D827FA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Batang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D827F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="Batang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D827FA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Batang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NumberedList"/>
    <w:uiPriority w:val="99"/>
    <w:rsid w:val="00D827F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Batang"/>
      <w:color w:val="000000"/>
      <w:w w:val="0"/>
    </w:rPr>
  </w:style>
  <w:style w:type="paragraph" w:customStyle="1" w:styleId="L1">
    <w:name w:val="L1"/>
    <w:aliases w:val="LetteredList"/>
    <w:next w:val="L2"/>
    <w:uiPriority w:val="99"/>
    <w:rsid w:val="00D827FA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Batang"/>
      <w:color w:val="000000"/>
      <w:w w:val="0"/>
    </w:rPr>
  </w:style>
  <w:style w:type="paragraph" w:customStyle="1" w:styleId="L11">
    <w:name w:val="L11"/>
    <w:aliases w:val="NumberedList1"/>
    <w:next w:val="L"/>
    <w:uiPriority w:val="99"/>
    <w:rsid w:val="00D827F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Batang"/>
      <w:color w:val="000000"/>
      <w:w w:val="0"/>
    </w:rPr>
  </w:style>
  <w:style w:type="paragraph" w:customStyle="1" w:styleId="Last">
    <w:name w:val="Last"/>
    <w:aliases w:val="LetteredListLast"/>
    <w:next w:val="L2"/>
    <w:uiPriority w:val="99"/>
    <w:rsid w:val="00D827FA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Batang"/>
      <w:color w:val="000000"/>
      <w:w w:val="0"/>
    </w:rPr>
  </w:style>
  <w:style w:type="paragraph" w:customStyle="1" w:styleId="Letter">
    <w:name w:val="Letter"/>
    <w:uiPriority w:val="99"/>
    <w:rsid w:val="00D827F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Batang"/>
      <w:color w:val="000000"/>
      <w:w w:val="0"/>
    </w:rPr>
  </w:style>
  <w:style w:type="paragraph" w:customStyle="1" w:styleId="Ll">
    <w:name w:val="Ll"/>
    <w:aliases w:val="NumberedList2"/>
    <w:uiPriority w:val="99"/>
    <w:rsid w:val="00D827FA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Batang"/>
      <w:color w:val="000000"/>
      <w:w w:val="0"/>
    </w:rPr>
  </w:style>
  <w:style w:type="paragraph" w:customStyle="1" w:styleId="Ll1">
    <w:name w:val="Ll1"/>
    <w:aliases w:val="NumberedList21"/>
    <w:uiPriority w:val="99"/>
    <w:rsid w:val="00D827FA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Batang"/>
      <w:color w:val="000000"/>
      <w:w w:val="0"/>
    </w:rPr>
  </w:style>
  <w:style w:type="paragraph" w:customStyle="1" w:styleId="Lll">
    <w:name w:val="Lll"/>
    <w:aliases w:val="NumberedList3"/>
    <w:uiPriority w:val="99"/>
    <w:rsid w:val="00D827FA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Batang"/>
      <w:color w:val="000000"/>
      <w:w w:val="0"/>
    </w:rPr>
  </w:style>
  <w:style w:type="paragraph" w:customStyle="1" w:styleId="Lll1">
    <w:name w:val="Lll1"/>
    <w:aliases w:val="NumberedList31"/>
    <w:uiPriority w:val="99"/>
    <w:rsid w:val="00D827FA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Batang"/>
      <w:color w:val="000000"/>
      <w:w w:val="0"/>
    </w:rPr>
  </w:style>
  <w:style w:type="paragraph" w:customStyle="1" w:styleId="Llll">
    <w:name w:val="Llll"/>
    <w:aliases w:val="NumberedList4"/>
    <w:uiPriority w:val="99"/>
    <w:rsid w:val="00D827FA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="Batang"/>
      <w:color w:val="000000"/>
      <w:w w:val="0"/>
    </w:rPr>
  </w:style>
  <w:style w:type="paragraph" w:customStyle="1" w:styleId="LP">
    <w:name w:val="LP"/>
    <w:aliases w:val="ListParagraph"/>
    <w:next w:val="L"/>
    <w:uiPriority w:val="99"/>
    <w:rsid w:val="00D827FA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="Batang"/>
      <w:color w:val="000000"/>
      <w:w w:val="0"/>
    </w:rPr>
  </w:style>
  <w:style w:type="paragraph" w:customStyle="1" w:styleId="LP2">
    <w:name w:val="LP2"/>
    <w:aliases w:val="ListParagraph2"/>
    <w:next w:val="L"/>
    <w:uiPriority w:val="99"/>
    <w:rsid w:val="00D827FA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="Batang"/>
      <w:color w:val="000000"/>
      <w:w w:val="0"/>
    </w:rPr>
  </w:style>
  <w:style w:type="paragraph" w:customStyle="1" w:styleId="LP3">
    <w:name w:val="LP3"/>
    <w:aliases w:val="ListParagraph3"/>
    <w:next w:val="L"/>
    <w:uiPriority w:val="99"/>
    <w:rsid w:val="00D827FA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="Batang"/>
      <w:color w:val="000000"/>
      <w:w w:val="0"/>
    </w:rPr>
  </w:style>
  <w:style w:type="paragraph" w:customStyle="1" w:styleId="LPageNumber">
    <w:name w:val="LPageNumber"/>
    <w:uiPriority w:val="99"/>
    <w:rsid w:val="00D827FA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Batang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D827FA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="Batang" w:hAnsi="Arial" w:cs="Arial"/>
      <w:color w:val="000000"/>
      <w:w w:val="0"/>
      <w:sz w:val="24"/>
      <w:szCs w:val="24"/>
    </w:rPr>
  </w:style>
  <w:style w:type="paragraph" w:customStyle="1" w:styleId="NoteNum">
    <w:name w:val="NoteNum"/>
    <w:uiPriority w:val="99"/>
    <w:rsid w:val="00D827F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="Batang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D827FA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="Batang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D827FA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="Batang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D827FA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="Batang"/>
      <w:color w:val="000000"/>
      <w:w w:val="0"/>
    </w:rPr>
  </w:style>
  <w:style w:type="paragraph" w:customStyle="1" w:styleId="References">
    <w:name w:val="References"/>
    <w:uiPriority w:val="99"/>
    <w:rsid w:val="00D827FA"/>
    <w:pPr>
      <w:autoSpaceDE w:val="0"/>
      <w:autoSpaceDN w:val="0"/>
      <w:adjustRightInd w:val="0"/>
      <w:spacing w:before="240" w:line="240" w:lineRule="atLeast"/>
      <w:jc w:val="both"/>
    </w:pPr>
    <w:rPr>
      <w:rFonts w:eastAsia="Batang"/>
      <w:color w:val="000000"/>
      <w:w w:val="0"/>
    </w:rPr>
  </w:style>
  <w:style w:type="paragraph" w:customStyle="1" w:styleId="Revisionline">
    <w:name w:val="Revisionline"/>
    <w:uiPriority w:val="99"/>
    <w:rsid w:val="00D827FA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="Batang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D827FA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Batang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D827FA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Batang"/>
      <w:b/>
      <w:bCs/>
      <w:color w:val="000000"/>
      <w:w w:val="0"/>
    </w:rPr>
  </w:style>
  <w:style w:type="paragraph" w:customStyle="1" w:styleId="TableFootnote">
    <w:name w:val="TableFootnote"/>
    <w:uiPriority w:val="99"/>
    <w:rsid w:val="00D827FA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="Batang"/>
      <w:color w:val="000000"/>
      <w:w w:val="0"/>
      <w:sz w:val="18"/>
      <w:szCs w:val="18"/>
    </w:rPr>
  </w:style>
  <w:style w:type="paragraph" w:styleId="Title">
    <w:name w:val="Title"/>
    <w:basedOn w:val="Normal"/>
    <w:next w:val="Body"/>
    <w:link w:val="TitleChar"/>
    <w:uiPriority w:val="99"/>
    <w:qFormat/>
    <w:rsid w:val="00D827FA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="Batang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D827FA"/>
    <w:rPr>
      <w:rFonts w:ascii="Arial" w:eastAsia="Batang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D827FA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="Batang"/>
      <w:color w:val="000000"/>
      <w:w w:val="0"/>
      <w:sz w:val="18"/>
      <w:szCs w:val="18"/>
    </w:rPr>
  </w:style>
  <w:style w:type="paragraph" w:customStyle="1" w:styleId="L2">
    <w:name w:val="L2"/>
    <w:aliases w:val="LetteredList1"/>
    <w:uiPriority w:val="99"/>
    <w:rsid w:val="00D827FA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Batang"/>
      <w:color w:val="000000"/>
      <w:w w:val="0"/>
    </w:rPr>
  </w:style>
  <w:style w:type="character" w:customStyle="1" w:styleId="definition">
    <w:name w:val="definition"/>
    <w:uiPriority w:val="99"/>
    <w:rsid w:val="00D827FA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D827FA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D827FA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D827FA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D827FA"/>
    <w:rPr>
      <w:i/>
      <w:iCs/>
    </w:rPr>
  </w:style>
  <w:style w:type="character" w:customStyle="1" w:styleId="EquationVariables">
    <w:name w:val="EquationVariables"/>
    <w:uiPriority w:val="99"/>
    <w:rsid w:val="00D827FA"/>
    <w:rPr>
      <w:i/>
      <w:iCs/>
    </w:rPr>
  </w:style>
  <w:style w:type="character" w:customStyle="1" w:styleId="P2">
    <w:name w:val="P2"/>
    <w:uiPriority w:val="99"/>
    <w:rsid w:val="00D827FA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D827FA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D827FA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D827FA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D827FA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D827FA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D827FA"/>
    <w:rPr>
      <w:vertAlign w:val="subscript"/>
    </w:rPr>
  </w:style>
  <w:style w:type="character" w:customStyle="1" w:styleId="Superscript">
    <w:name w:val="Superscript"/>
    <w:uiPriority w:val="99"/>
    <w:rsid w:val="00D827FA"/>
    <w:rPr>
      <w:vertAlign w:val="superscript"/>
    </w:rPr>
  </w:style>
  <w:style w:type="character" w:customStyle="1" w:styleId="Symbol">
    <w:name w:val="Symbol"/>
    <w:uiPriority w:val="99"/>
    <w:rsid w:val="00D827FA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Italic">
    <w:name w:val="Italic"/>
    <w:uiPriority w:val="99"/>
    <w:rsid w:val="00D827FA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FA"/>
    <w:rPr>
      <w:rFonts w:ascii="Tahoma" w:hAnsi="Tahoma" w:cs="Tahoma"/>
      <w:sz w:val="16"/>
      <w:szCs w:val="16"/>
      <w:lang w:val="en-GB" w:eastAsia="en-US"/>
    </w:rPr>
  </w:style>
  <w:style w:type="table" w:customStyle="1" w:styleId="TableGrid1">
    <w:name w:val="Table Grid1"/>
    <w:basedOn w:val="TableNormal"/>
    <w:next w:val="TableGrid"/>
    <w:uiPriority w:val="59"/>
    <w:rsid w:val="00D827FA"/>
    <w:rPr>
      <w:rFonts w:asciiTheme="minorHAnsi" w:eastAsia="Batang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uiPriority="35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27F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val="en-US" w:eastAsia="ko-KR"/>
    </w:rPr>
  </w:style>
  <w:style w:type="paragraph" w:styleId="Heading5">
    <w:name w:val="heading 5"/>
    <w:basedOn w:val="Normal"/>
    <w:next w:val="Normal"/>
    <w:link w:val="Heading5Char"/>
    <w:uiPriority w:val="9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27FA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n-US" w:eastAsia="ko-K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27FA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val="en-US" w:eastAsia="ko-KR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27FA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val="en-US" w:eastAsia="ko-KR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27FA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n-US" w:eastAsia="ko-K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uiPriority w:val="9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F8255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="SimSun"/>
      <w:color w:val="000000"/>
      <w:w w:val="0"/>
      <w:lang w:eastAsia="zh-CN"/>
    </w:rPr>
  </w:style>
  <w:style w:type="paragraph" w:customStyle="1" w:styleId="H3">
    <w:name w:val="H3"/>
    <w:aliases w:val="1.1.1"/>
    <w:next w:val="Normal"/>
    <w:uiPriority w:val="99"/>
    <w:rsid w:val="00F8255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  <w:lang w:eastAsia="zh-CN"/>
    </w:rPr>
  </w:style>
  <w:style w:type="paragraph" w:customStyle="1" w:styleId="D">
    <w:name w:val="D"/>
    <w:aliases w:val="DashedList"/>
    <w:uiPriority w:val="99"/>
    <w:rsid w:val="00F8255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="SimSun"/>
      <w:color w:val="000000"/>
      <w:w w:val="0"/>
      <w:lang w:eastAsia="zh-CN"/>
    </w:rPr>
  </w:style>
  <w:style w:type="paragraph" w:customStyle="1" w:styleId="H4">
    <w:name w:val="H4"/>
    <w:aliases w:val="1.1.1.1"/>
    <w:next w:val="Normal"/>
    <w:uiPriority w:val="99"/>
    <w:rsid w:val="004D4EC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  <w:lang w:eastAsia="zh-CN"/>
    </w:rPr>
  </w:style>
  <w:style w:type="paragraph" w:customStyle="1" w:styleId="H2">
    <w:name w:val="H2"/>
    <w:aliases w:val="1.1"/>
    <w:next w:val="Normal"/>
    <w:uiPriority w:val="99"/>
    <w:rsid w:val="00DC2DF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SimSun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TableText">
    <w:name w:val="TableText"/>
    <w:uiPriority w:val="99"/>
    <w:rsid w:val="00736A9E"/>
    <w:pPr>
      <w:widowControl w:val="0"/>
      <w:autoSpaceDE w:val="0"/>
      <w:autoSpaceDN w:val="0"/>
      <w:adjustRightInd w:val="0"/>
      <w:spacing w:line="200" w:lineRule="atLeast"/>
    </w:pPr>
    <w:rPr>
      <w:rFonts w:eastAsia="SimSun"/>
      <w:color w:val="000000"/>
      <w:w w:val="0"/>
      <w:sz w:val="18"/>
      <w:szCs w:val="18"/>
      <w:lang w:eastAsia="zh-CN"/>
    </w:rPr>
  </w:style>
  <w:style w:type="paragraph" w:customStyle="1" w:styleId="T">
    <w:name w:val="T"/>
    <w:aliases w:val="Text"/>
    <w:uiPriority w:val="99"/>
    <w:rsid w:val="00DF06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SimSun"/>
      <w:color w:val="000000"/>
      <w:w w:val="0"/>
      <w:lang w:eastAsia="zh-CN"/>
    </w:rPr>
  </w:style>
  <w:style w:type="paragraph" w:customStyle="1" w:styleId="CellBody">
    <w:name w:val="CellBody"/>
    <w:uiPriority w:val="99"/>
    <w:rsid w:val="008A6EA9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SimSun"/>
      <w:color w:val="000000"/>
      <w:w w:val="0"/>
      <w:sz w:val="18"/>
      <w:szCs w:val="18"/>
      <w:lang w:eastAsia="zh-CN"/>
    </w:rPr>
  </w:style>
  <w:style w:type="paragraph" w:customStyle="1" w:styleId="DL2">
    <w:name w:val="DL2"/>
    <w:aliases w:val="DashedList1"/>
    <w:uiPriority w:val="99"/>
    <w:rsid w:val="00E05816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="SimSun"/>
      <w:color w:val="000000"/>
      <w:w w:val="0"/>
      <w:lang w:eastAsia="zh-CN"/>
    </w:rPr>
  </w:style>
  <w:style w:type="paragraph" w:customStyle="1" w:styleId="Equation">
    <w:name w:val="Equation"/>
    <w:uiPriority w:val="99"/>
    <w:rsid w:val="00A6760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="Malgun Gothic"/>
      <w:color w:val="000000"/>
      <w:w w:val="0"/>
    </w:rPr>
  </w:style>
  <w:style w:type="paragraph" w:customStyle="1" w:styleId="H5">
    <w:name w:val="H5"/>
    <w:aliases w:val="1.1.1.1.1"/>
    <w:next w:val="T"/>
    <w:uiPriority w:val="99"/>
    <w:rsid w:val="00A6760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A6760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A67603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Malgun Gothic"/>
      <w:color w:val="000000"/>
      <w:w w:val="0"/>
    </w:rPr>
  </w:style>
  <w:style w:type="paragraph" w:customStyle="1" w:styleId="Note">
    <w:name w:val="Note"/>
    <w:uiPriority w:val="99"/>
    <w:rsid w:val="000D2FC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="Malgun Gothic"/>
      <w:color w:val="000000"/>
      <w:w w:val="0"/>
      <w:sz w:val="18"/>
      <w:szCs w:val="18"/>
    </w:rPr>
  </w:style>
  <w:style w:type="character" w:styleId="PlaceholderText">
    <w:name w:val="Placeholder Text"/>
    <w:uiPriority w:val="99"/>
    <w:semiHidden/>
    <w:rsid w:val="00A13026"/>
    <w:rPr>
      <w:color w:val="808080"/>
    </w:rPr>
  </w:style>
  <w:style w:type="paragraph" w:customStyle="1" w:styleId="FigTitle">
    <w:name w:val="FigTitle"/>
    <w:uiPriority w:val="99"/>
    <w:rsid w:val="00D43D3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27F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27F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27F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27F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27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NoList1">
    <w:name w:val="No List1"/>
    <w:next w:val="NoList"/>
    <w:uiPriority w:val="99"/>
    <w:semiHidden/>
    <w:unhideWhenUsed/>
    <w:rsid w:val="00D827FA"/>
  </w:style>
  <w:style w:type="character" w:customStyle="1" w:styleId="Heading1Char">
    <w:name w:val="Heading 1 Char"/>
    <w:basedOn w:val="DefaultParagraphFont"/>
    <w:link w:val="Heading1"/>
    <w:uiPriority w:val="9"/>
    <w:rsid w:val="00D827FA"/>
    <w:rPr>
      <w:rFonts w:ascii="Arial" w:hAnsi="Arial"/>
      <w:b/>
      <w:sz w:val="32"/>
      <w:u w:val="single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827FA"/>
    <w:rPr>
      <w:rFonts w:ascii="Arial" w:hAnsi="Arial"/>
      <w:b/>
      <w:sz w:val="28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827FA"/>
    <w:rPr>
      <w:rFonts w:ascii="Arial" w:hAnsi="Arial"/>
      <w:b/>
      <w:sz w:val="24"/>
      <w:lang w:val="en-GB" w:eastAsia="en-US"/>
    </w:rPr>
  </w:style>
  <w:style w:type="paragraph" w:customStyle="1" w:styleId="Bulleted">
    <w:name w:val="Bulleted"/>
    <w:uiPriority w:val="99"/>
    <w:rsid w:val="00D827FA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="Batang"/>
      <w:color w:val="000000"/>
      <w:w w:val="0"/>
      <w:sz w:val="24"/>
      <w:szCs w:val="24"/>
    </w:rPr>
  </w:style>
  <w:style w:type="paragraph" w:customStyle="1" w:styleId="CellHeading">
    <w:name w:val="CellHeading"/>
    <w:uiPriority w:val="99"/>
    <w:rsid w:val="00D827F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Batang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D827FA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Batang"/>
      <w:color w:val="000000"/>
      <w:w w:val="0"/>
    </w:rPr>
  </w:style>
  <w:style w:type="paragraph" w:customStyle="1" w:styleId="Committee">
    <w:name w:val="Committee"/>
    <w:uiPriority w:val="99"/>
    <w:rsid w:val="00D827FA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="Batang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D827FA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="Batang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D827FA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="Batang"/>
      <w:color w:val="000000"/>
      <w:w w:val="0"/>
    </w:rPr>
  </w:style>
  <w:style w:type="paragraph" w:customStyle="1" w:styleId="contheader">
    <w:name w:val="contheader"/>
    <w:uiPriority w:val="99"/>
    <w:rsid w:val="00D827FA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="Batang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D827FA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="Batang"/>
      <w:b/>
      <w:bCs/>
      <w:color w:val="000000"/>
      <w:w w:val="0"/>
      <w:sz w:val="28"/>
      <w:szCs w:val="28"/>
    </w:rPr>
  </w:style>
  <w:style w:type="paragraph" w:customStyle="1" w:styleId="D2">
    <w:name w:val="D2"/>
    <w:aliases w:val="Definitions"/>
    <w:uiPriority w:val="99"/>
    <w:rsid w:val="00D827F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Batang"/>
      <w:color w:val="000000"/>
      <w:w w:val="0"/>
    </w:rPr>
  </w:style>
  <w:style w:type="paragraph" w:customStyle="1" w:styleId="D3">
    <w:name w:val="D3"/>
    <w:aliases w:val="Definitions4"/>
    <w:uiPriority w:val="99"/>
    <w:rsid w:val="00D827F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Batang"/>
      <w:color w:val="000000"/>
      <w:w w:val="0"/>
    </w:rPr>
  </w:style>
  <w:style w:type="paragraph" w:customStyle="1" w:styleId="D4">
    <w:name w:val="D4"/>
    <w:aliases w:val="Definitions3"/>
    <w:uiPriority w:val="99"/>
    <w:rsid w:val="00D827F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Batang"/>
      <w:color w:val="000000"/>
      <w:w w:val="0"/>
    </w:rPr>
  </w:style>
  <w:style w:type="paragraph" w:customStyle="1" w:styleId="D5">
    <w:name w:val="D5"/>
    <w:aliases w:val="Definitions2"/>
    <w:uiPriority w:val="99"/>
    <w:rsid w:val="00D827F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Batang"/>
      <w:color w:val="000000"/>
      <w:w w:val="0"/>
    </w:rPr>
  </w:style>
  <w:style w:type="paragraph" w:customStyle="1" w:styleId="Definitions1">
    <w:name w:val="Definitions1"/>
    <w:uiPriority w:val="99"/>
    <w:rsid w:val="00D827F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Batang"/>
      <w:color w:val="000000"/>
      <w:w w:val="0"/>
    </w:rPr>
  </w:style>
  <w:style w:type="paragraph" w:customStyle="1" w:styleId="Designation">
    <w:name w:val="Designation"/>
    <w:next w:val="Body"/>
    <w:uiPriority w:val="99"/>
    <w:rsid w:val="00D827FA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="Batang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D827FA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Batang"/>
      <w:color w:val="000000"/>
      <w:w w:val="0"/>
    </w:rPr>
  </w:style>
  <w:style w:type="paragraph" w:customStyle="1" w:styleId="EditorNote">
    <w:name w:val="Editor_Note"/>
    <w:uiPriority w:val="99"/>
    <w:rsid w:val="00D827F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Batang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D827FA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="Batang"/>
      <w:color w:val="000000"/>
      <w:w w:val="0"/>
    </w:rPr>
  </w:style>
  <w:style w:type="paragraph" w:customStyle="1" w:styleId="FigCaption">
    <w:name w:val="FigCaption"/>
    <w:uiPriority w:val="99"/>
    <w:rsid w:val="00D827F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FL">
    <w:name w:val="FL"/>
    <w:aliases w:val="FlushLeft"/>
    <w:uiPriority w:val="99"/>
    <w:rsid w:val="00D827F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="Batang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827FA"/>
    <w:rPr>
      <w:sz w:val="24"/>
      <w:lang w:val="en-GB" w:eastAsia="en-US"/>
    </w:rPr>
  </w:style>
  <w:style w:type="paragraph" w:customStyle="1" w:styleId="Footnote">
    <w:name w:val="Footnote"/>
    <w:uiPriority w:val="99"/>
    <w:rsid w:val="00D827FA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="Batang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D827FA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="Batang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D827F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="Batang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D827F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Batang"/>
      <w:color w:val="000000"/>
      <w:w w:val="0"/>
    </w:rPr>
  </w:style>
  <w:style w:type="paragraph" w:customStyle="1" w:styleId="H">
    <w:name w:val="H"/>
    <w:aliases w:val="HangingIndent"/>
    <w:uiPriority w:val="99"/>
    <w:rsid w:val="00D827FA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Batang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D827FA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Batang" w:hAnsi="Arial" w:cs="Arial"/>
      <w:b/>
      <w:bCs/>
      <w:color w:val="000000"/>
      <w:w w:val="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827FA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D827FA"/>
    <w:pPr>
      <w:keepNext/>
      <w:autoSpaceDE w:val="0"/>
      <w:autoSpaceDN w:val="0"/>
      <w:adjustRightInd w:val="0"/>
      <w:spacing w:before="280" w:after="120" w:line="320" w:lineRule="atLeast"/>
    </w:pPr>
    <w:rPr>
      <w:rFonts w:eastAsia="Batang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D827FA"/>
    <w:pPr>
      <w:keepNext/>
      <w:autoSpaceDE w:val="0"/>
      <w:autoSpaceDN w:val="0"/>
      <w:adjustRightInd w:val="0"/>
      <w:spacing w:before="240" w:after="60" w:line="280" w:lineRule="atLeast"/>
    </w:pPr>
    <w:rPr>
      <w:rFonts w:eastAsia="Batang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D827FA"/>
    <w:pPr>
      <w:keepNext/>
      <w:autoSpaceDE w:val="0"/>
      <w:autoSpaceDN w:val="0"/>
      <w:adjustRightInd w:val="0"/>
      <w:spacing w:before="120" w:line="280" w:lineRule="atLeast"/>
    </w:pPr>
    <w:rPr>
      <w:rFonts w:eastAsia="Batang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D827FA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="Batang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D827FA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Batang"/>
      <w:color w:val="000000"/>
      <w:w w:val="0"/>
    </w:rPr>
  </w:style>
  <w:style w:type="paragraph" w:customStyle="1" w:styleId="I">
    <w:name w:val="I"/>
    <w:aliases w:val="Informative"/>
    <w:uiPriority w:val="99"/>
    <w:rsid w:val="00D827FA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="Batang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D827FA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="Batang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D827FA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="Batang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D827FA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Batang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D827F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="Batang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D827FA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Batang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NumberedList"/>
    <w:uiPriority w:val="99"/>
    <w:rsid w:val="00D827F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Batang"/>
      <w:color w:val="000000"/>
      <w:w w:val="0"/>
    </w:rPr>
  </w:style>
  <w:style w:type="paragraph" w:customStyle="1" w:styleId="L1">
    <w:name w:val="L1"/>
    <w:aliases w:val="LetteredList"/>
    <w:next w:val="L2"/>
    <w:uiPriority w:val="99"/>
    <w:rsid w:val="00D827FA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Batang"/>
      <w:color w:val="000000"/>
      <w:w w:val="0"/>
    </w:rPr>
  </w:style>
  <w:style w:type="paragraph" w:customStyle="1" w:styleId="L11">
    <w:name w:val="L11"/>
    <w:aliases w:val="NumberedList1"/>
    <w:next w:val="L"/>
    <w:uiPriority w:val="99"/>
    <w:rsid w:val="00D827F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Batang"/>
      <w:color w:val="000000"/>
      <w:w w:val="0"/>
    </w:rPr>
  </w:style>
  <w:style w:type="paragraph" w:customStyle="1" w:styleId="Last">
    <w:name w:val="Last"/>
    <w:aliases w:val="LetteredListLast"/>
    <w:next w:val="L2"/>
    <w:uiPriority w:val="99"/>
    <w:rsid w:val="00D827FA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Batang"/>
      <w:color w:val="000000"/>
      <w:w w:val="0"/>
    </w:rPr>
  </w:style>
  <w:style w:type="paragraph" w:customStyle="1" w:styleId="Letter">
    <w:name w:val="Letter"/>
    <w:uiPriority w:val="99"/>
    <w:rsid w:val="00D827F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Batang"/>
      <w:color w:val="000000"/>
      <w:w w:val="0"/>
    </w:rPr>
  </w:style>
  <w:style w:type="paragraph" w:customStyle="1" w:styleId="Ll">
    <w:name w:val="Ll"/>
    <w:aliases w:val="NumberedList2"/>
    <w:uiPriority w:val="99"/>
    <w:rsid w:val="00D827FA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Batang"/>
      <w:color w:val="000000"/>
      <w:w w:val="0"/>
    </w:rPr>
  </w:style>
  <w:style w:type="paragraph" w:customStyle="1" w:styleId="Ll1">
    <w:name w:val="Ll1"/>
    <w:aliases w:val="NumberedList21"/>
    <w:uiPriority w:val="99"/>
    <w:rsid w:val="00D827FA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Batang"/>
      <w:color w:val="000000"/>
      <w:w w:val="0"/>
    </w:rPr>
  </w:style>
  <w:style w:type="paragraph" w:customStyle="1" w:styleId="Lll">
    <w:name w:val="Lll"/>
    <w:aliases w:val="NumberedList3"/>
    <w:uiPriority w:val="99"/>
    <w:rsid w:val="00D827FA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Batang"/>
      <w:color w:val="000000"/>
      <w:w w:val="0"/>
    </w:rPr>
  </w:style>
  <w:style w:type="paragraph" w:customStyle="1" w:styleId="Lll1">
    <w:name w:val="Lll1"/>
    <w:aliases w:val="NumberedList31"/>
    <w:uiPriority w:val="99"/>
    <w:rsid w:val="00D827FA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Batang"/>
      <w:color w:val="000000"/>
      <w:w w:val="0"/>
    </w:rPr>
  </w:style>
  <w:style w:type="paragraph" w:customStyle="1" w:styleId="Llll">
    <w:name w:val="Llll"/>
    <w:aliases w:val="NumberedList4"/>
    <w:uiPriority w:val="99"/>
    <w:rsid w:val="00D827FA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="Batang"/>
      <w:color w:val="000000"/>
      <w:w w:val="0"/>
    </w:rPr>
  </w:style>
  <w:style w:type="paragraph" w:customStyle="1" w:styleId="LP">
    <w:name w:val="LP"/>
    <w:aliases w:val="ListParagraph"/>
    <w:next w:val="L"/>
    <w:uiPriority w:val="99"/>
    <w:rsid w:val="00D827FA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="Batang"/>
      <w:color w:val="000000"/>
      <w:w w:val="0"/>
    </w:rPr>
  </w:style>
  <w:style w:type="paragraph" w:customStyle="1" w:styleId="LP2">
    <w:name w:val="LP2"/>
    <w:aliases w:val="ListParagraph2"/>
    <w:next w:val="L"/>
    <w:uiPriority w:val="99"/>
    <w:rsid w:val="00D827FA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="Batang"/>
      <w:color w:val="000000"/>
      <w:w w:val="0"/>
    </w:rPr>
  </w:style>
  <w:style w:type="paragraph" w:customStyle="1" w:styleId="LP3">
    <w:name w:val="LP3"/>
    <w:aliases w:val="ListParagraph3"/>
    <w:next w:val="L"/>
    <w:uiPriority w:val="99"/>
    <w:rsid w:val="00D827FA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="Batang"/>
      <w:color w:val="000000"/>
      <w:w w:val="0"/>
    </w:rPr>
  </w:style>
  <w:style w:type="paragraph" w:customStyle="1" w:styleId="LPageNumber">
    <w:name w:val="LPageNumber"/>
    <w:uiPriority w:val="99"/>
    <w:rsid w:val="00D827FA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Batang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D827FA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="Batang" w:hAnsi="Arial" w:cs="Arial"/>
      <w:color w:val="000000"/>
      <w:w w:val="0"/>
      <w:sz w:val="24"/>
      <w:szCs w:val="24"/>
    </w:rPr>
  </w:style>
  <w:style w:type="paragraph" w:customStyle="1" w:styleId="NoteNum">
    <w:name w:val="NoteNum"/>
    <w:uiPriority w:val="99"/>
    <w:rsid w:val="00D827F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="Batang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D827FA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="Batang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D827FA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="Batang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D827FA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="Batang"/>
      <w:color w:val="000000"/>
      <w:w w:val="0"/>
    </w:rPr>
  </w:style>
  <w:style w:type="paragraph" w:customStyle="1" w:styleId="References">
    <w:name w:val="References"/>
    <w:uiPriority w:val="99"/>
    <w:rsid w:val="00D827FA"/>
    <w:pPr>
      <w:autoSpaceDE w:val="0"/>
      <w:autoSpaceDN w:val="0"/>
      <w:adjustRightInd w:val="0"/>
      <w:spacing w:before="240" w:line="240" w:lineRule="atLeast"/>
      <w:jc w:val="both"/>
    </w:pPr>
    <w:rPr>
      <w:rFonts w:eastAsia="Batang"/>
      <w:color w:val="000000"/>
      <w:w w:val="0"/>
    </w:rPr>
  </w:style>
  <w:style w:type="paragraph" w:customStyle="1" w:styleId="Revisionline">
    <w:name w:val="Revisionline"/>
    <w:uiPriority w:val="99"/>
    <w:rsid w:val="00D827FA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="Batang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D827FA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Batang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D827FA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Batang"/>
      <w:b/>
      <w:bCs/>
      <w:color w:val="000000"/>
      <w:w w:val="0"/>
    </w:rPr>
  </w:style>
  <w:style w:type="paragraph" w:customStyle="1" w:styleId="TableFootnote">
    <w:name w:val="TableFootnote"/>
    <w:uiPriority w:val="99"/>
    <w:rsid w:val="00D827FA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="Batang"/>
      <w:color w:val="000000"/>
      <w:w w:val="0"/>
      <w:sz w:val="18"/>
      <w:szCs w:val="18"/>
    </w:rPr>
  </w:style>
  <w:style w:type="paragraph" w:styleId="Title">
    <w:name w:val="Title"/>
    <w:basedOn w:val="Normal"/>
    <w:next w:val="Body"/>
    <w:link w:val="TitleChar"/>
    <w:uiPriority w:val="99"/>
    <w:qFormat/>
    <w:rsid w:val="00D827FA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="Batang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D827FA"/>
    <w:rPr>
      <w:rFonts w:ascii="Arial" w:eastAsia="Batang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D827FA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="Batang"/>
      <w:color w:val="000000"/>
      <w:w w:val="0"/>
      <w:sz w:val="18"/>
      <w:szCs w:val="18"/>
    </w:rPr>
  </w:style>
  <w:style w:type="paragraph" w:customStyle="1" w:styleId="L2">
    <w:name w:val="L2"/>
    <w:aliases w:val="LetteredList1"/>
    <w:uiPriority w:val="99"/>
    <w:rsid w:val="00D827FA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Batang"/>
      <w:color w:val="000000"/>
      <w:w w:val="0"/>
    </w:rPr>
  </w:style>
  <w:style w:type="character" w:customStyle="1" w:styleId="definition">
    <w:name w:val="definition"/>
    <w:uiPriority w:val="99"/>
    <w:rsid w:val="00D827FA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D827FA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D827FA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D827FA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D827FA"/>
    <w:rPr>
      <w:i/>
      <w:iCs/>
    </w:rPr>
  </w:style>
  <w:style w:type="character" w:customStyle="1" w:styleId="EquationVariables">
    <w:name w:val="EquationVariables"/>
    <w:uiPriority w:val="99"/>
    <w:rsid w:val="00D827FA"/>
    <w:rPr>
      <w:i/>
      <w:iCs/>
    </w:rPr>
  </w:style>
  <w:style w:type="character" w:customStyle="1" w:styleId="P2">
    <w:name w:val="P2"/>
    <w:uiPriority w:val="99"/>
    <w:rsid w:val="00D827FA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D827FA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D827FA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D827FA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D827FA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D827FA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D827FA"/>
    <w:rPr>
      <w:vertAlign w:val="subscript"/>
    </w:rPr>
  </w:style>
  <w:style w:type="character" w:customStyle="1" w:styleId="Superscript">
    <w:name w:val="Superscript"/>
    <w:uiPriority w:val="99"/>
    <w:rsid w:val="00D827FA"/>
    <w:rPr>
      <w:vertAlign w:val="superscript"/>
    </w:rPr>
  </w:style>
  <w:style w:type="character" w:customStyle="1" w:styleId="Symbol">
    <w:name w:val="Symbol"/>
    <w:uiPriority w:val="99"/>
    <w:rsid w:val="00D827FA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Italic">
    <w:name w:val="Italic"/>
    <w:uiPriority w:val="99"/>
    <w:rsid w:val="00D827FA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FA"/>
    <w:rPr>
      <w:rFonts w:ascii="Tahoma" w:hAnsi="Tahoma" w:cs="Tahoma"/>
      <w:sz w:val="16"/>
      <w:szCs w:val="16"/>
      <w:lang w:val="en-GB" w:eastAsia="en-US"/>
    </w:rPr>
  </w:style>
  <w:style w:type="table" w:customStyle="1" w:styleId="TableGrid1">
    <w:name w:val="Table Grid1"/>
    <w:basedOn w:val="TableNormal"/>
    <w:next w:val="TableGrid"/>
    <w:uiPriority w:val="59"/>
    <w:rsid w:val="00D827FA"/>
    <w:rPr>
      <w:rFonts w:asciiTheme="minorHAnsi" w:eastAsia="Batang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4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4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6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7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88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22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0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6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72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9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26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2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16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EB377-5CC0-434E-A825-19DA11F56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56</TotalTime>
  <Pages>9</Pages>
  <Words>2407</Words>
  <Characters>13724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Qualcomm Incorporated</Company>
  <LinksUpToDate>false</LinksUpToDate>
  <CharactersWithSpaces>16099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Eugene Baik</dc:creator>
  <cp:keywords>Mar. 2011</cp:keywords>
  <dc:description>Eugene Baik, Qualcomm</dc:description>
  <cp:lastModifiedBy>Eugene Baik</cp:lastModifiedBy>
  <cp:revision>8</cp:revision>
  <cp:lastPrinted>2013-07-09T02:25:00Z</cp:lastPrinted>
  <dcterms:created xsi:type="dcterms:W3CDTF">2013-11-11T03:11:00Z</dcterms:created>
  <dcterms:modified xsi:type="dcterms:W3CDTF">2013-11-13T14:08:00Z</dcterms:modified>
</cp:coreProperties>
</file>