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70BF8"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D3C0981" w14:textId="77777777">
        <w:trPr>
          <w:trHeight w:val="485"/>
          <w:jc w:val="center"/>
        </w:trPr>
        <w:tc>
          <w:tcPr>
            <w:tcW w:w="9576" w:type="dxa"/>
            <w:gridSpan w:val="5"/>
            <w:vAlign w:val="center"/>
          </w:tcPr>
          <w:p w14:paraId="13D2E8DC" w14:textId="1F467B16" w:rsidR="00CA09B2" w:rsidRDefault="001779FB">
            <w:pPr>
              <w:pStyle w:val="T2"/>
            </w:pPr>
            <w:r>
              <w:t>Resolution of Some Security Comments</w:t>
            </w:r>
          </w:p>
        </w:tc>
      </w:tr>
      <w:tr w:rsidR="00CA09B2" w14:paraId="36D6FBB5" w14:textId="77777777">
        <w:trPr>
          <w:trHeight w:val="359"/>
          <w:jc w:val="center"/>
        </w:trPr>
        <w:tc>
          <w:tcPr>
            <w:tcW w:w="9576" w:type="dxa"/>
            <w:gridSpan w:val="5"/>
            <w:vAlign w:val="center"/>
          </w:tcPr>
          <w:p w14:paraId="23455B94" w14:textId="2DEC7AC7" w:rsidR="00CA09B2" w:rsidRDefault="00CA09B2">
            <w:pPr>
              <w:pStyle w:val="T2"/>
              <w:ind w:left="0"/>
              <w:rPr>
                <w:sz w:val="20"/>
              </w:rPr>
            </w:pPr>
            <w:r>
              <w:rPr>
                <w:sz w:val="20"/>
              </w:rPr>
              <w:t>Date:</w:t>
            </w:r>
            <w:r w:rsidR="001779FB">
              <w:rPr>
                <w:b w:val="0"/>
                <w:sz w:val="20"/>
              </w:rPr>
              <w:t xml:space="preserve">  2013-10-05</w:t>
            </w:r>
          </w:p>
        </w:tc>
      </w:tr>
      <w:tr w:rsidR="00CA09B2" w14:paraId="704C3CD3" w14:textId="77777777">
        <w:trPr>
          <w:cantSplit/>
          <w:jc w:val="center"/>
        </w:trPr>
        <w:tc>
          <w:tcPr>
            <w:tcW w:w="9576" w:type="dxa"/>
            <w:gridSpan w:val="5"/>
            <w:vAlign w:val="center"/>
          </w:tcPr>
          <w:p w14:paraId="70831868" w14:textId="77777777" w:rsidR="00CA09B2" w:rsidRDefault="00CA09B2">
            <w:pPr>
              <w:pStyle w:val="T2"/>
              <w:spacing w:after="0"/>
              <w:ind w:left="0" w:right="0"/>
              <w:jc w:val="left"/>
              <w:rPr>
                <w:sz w:val="20"/>
              </w:rPr>
            </w:pPr>
            <w:r>
              <w:rPr>
                <w:sz w:val="20"/>
              </w:rPr>
              <w:t>Author(s):</w:t>
            </w:r>
          </w:p>
        </w:tc>
      </w:tr>
      <w:tr w:rsidR="00CA09B2" w14:paraId="746CDFAA" w14:textId="77777777">
        <w:trPr>
          <w:jc w:val="center"/>
        </w:trPr>
        <w:tc>
          <w:tcPr>
            <w:tcW w:w="1336" w:type="dxa"/>
            <w:vAlign w:val="center"/>
          </w:tcPr>
          <w:p w14:paraId="37C64BFC" w14:textId="77777777" w:rsidR="00CA09B2" w:rsidRDefault="00CA09B2">
            <w:pPr>
              <w:pStyle w:val="T2"/>
              <w:spacing w:after="0"/>
              <w:ind w:left="0" w:right="0"/>
              <w:jc w:val="left"/>
              <w:rPr>
                <w:sz w:val="20"/>
              </w:rPr>
            </w:pPr>
            <w:r>
              <w:rPr>
                <w:sz w:val="20"/>
              </w:rPr>
              <w:t>Name</w:t>
            </w:r>
          </w:p>
        </w:tc>
        <w:tc>
          <w:tcPr>
            <w:tcW w:w="2064" w:type="dxa"/>
            <w:vAlign w:val="center"/>
          </w:tcPr>
          <w:p w14:paraId="4D5DDA96" w14:textId="77777777" w:rsidR="00CA09B2" w:rsidRDefault="0062440B">
            <w:pPr>
              <w:pStyle w:val="T2"/>
              <w:spacing w:after="0"/>
              <w:ind w:left="0" w:right="0"/>
              <w:jc w:val="left"/>
              <w:rPr>
                <w:sz w:val="20"/>
              </w:rPr>
            </w:pPr>
            <w:r>
              <w:rPr>
                <w:sz w:val="20"/>
              </w:rPr>
              <w:t>Affiliation</w:t>
            </w:r>
          </w:p>
        </w:tc>
        <w:tc>
          <w:tcPr>
            <w:tcW w:w="2814" w:type="dxa"/>
            <w:vAlign w:val="center"/>
          </w:tcPr>
          <w:p w14:paraId="249796BE" w14:textId="77777777" w:rsidR="00CA09B2" w:rsidRDefault="00CA09B2">
            <w:pPr>
              <w:pStyle w:val="T2"/>
              <w:spacing w:after="0"/>
              <w:ind w:left="0" w:right="0"/>
              <w:jc w:val="left"/>
              <w:rPr>
                <w:sz w:val="20"/>
              </w:rPr>
            </w:pPr>
            <w:r>
              <w:rPr>
                <w:sz w:val="20"/>
              </w:rPr>
              <w:t>Address</w:t>
            </w:r>
          </w:p>
        </w:tc>
        <w:tc>
          <w:tcPr>
            <w:tcW w:w="1715" w:type="dxa"/>
            <w:vAlign w:val="center"/>
          </w:tcPr>
          <w:p w14:paraId="667EC03A" w14:textId="77777777" w:rsidR="00CA09B2" w:rsidRDefault="00CA09B2">
            <w:pPr>
              <w:pStyle w:val="T2"/>
              <w:spacing w:after="0"/>
              <w:ind w:left="0" w:right="0"/>
              <w:jc w:val="left"/>
              <w:rPr>
                <w:sz w:val="20"/>
              </w:rPr>
            </w:pPr>
            <w:r>
              <w:rPr>
                <w:sz w:val="20"/>
              </w:rPr>
              <w:t>Phone</w:t>
            </w:r>
          </w:p>
        </w:tc>
        <w:tc>
          <w:tcPr>
            <w:tcW w:w="1647" w:type="dxa"/>
            <w:vAlign w:val="center"/>
          </w:tcPr>
          <w:p w14:paraId="27A15CAB" w14:textId="77777777" w:rsidR="00CA09B2" w:rsidRDefault="00CA09B2">
            <w:pPr>
              <w:pStyle w:val="T2"/>
              <w:spacing w:after="0"/>
              <w:ind w:left="0" w:right="0"/>
              <w:jc w:val="left"/>
              <w:rPr>
                <w:sz w:val="20"/>
              </w:rPr>
            </w:pPr>
            <w:proofErr w:type="gramStart"/>
            <w:r>
              <w:rPr>
                <w:sz w:val="20"/>
              </w:rPr>
              <w:t>email</w:t>
            </w:r>
            <w:proofErr w:type="gramEnd"/>
          </w:p>
        </w:tc>
      </w:tr>
      <w:tr w:rsidR="00CA09B2" w14:paraId="308DFF09" w14:textId="77777777">
        <w:trPr>
          <w:jc w:val="center"/>
        </w:trPr>
        <w:tc>
          <w:tcPr>
            <w:tcW w:w="1336" w:type="dxa"/>
            <w:vAlign w:val="center"/>
          </w:tcPr>
          <w:p w14:paraId="0FCD6AE8" w14:textId="77777777" w:rsidR="00CA09B2" w:rsidRDefault="00EE78D3">
            <w:pPr>
              <w:pStyle w:val="T2"/>
              <w:spacing w:after="0"/>
              <w:ind w:left="0" w:right="0"/>
              <w:rPr>
                <w:b w:val="0"/>
                <w:sz w:val="20"/>
              </w:rPr>
            </w:pPr>
            <w:r>
              <w:rPr>
                <w:b w:val="0"/>
                <w:sz w:val="20"/>
              </w:rPr>
              <w:t>Dan Harkins</w:t>
            </w:r>
          </w:p>
        </w:tc>
        <w:tc>
          <w:tcPr>
            <w:tcW w:w="2064" w:type="dxa"/>
            <w:vAlign w:val="center"/>
          </w:tcPr>
          <w:p w14:paraId="568AFA5B" w14:textId="77777777" w:rsidR="00CA09B2" w:rsidRDefault="00EE78D3">
            <w:pPr>
              <w:pStyle w:val="T2"/>
              <w:spacing w:after="0"/>
              <w:ind w:left="0" w:right="0"/>
              <w:rPr>
                <w:b w:val="0"/>
                <w:sz w:val="20"/>
              </w:rPr>
            </w:pPr>
            <w:r>
              <w:rPr>
                <w:b w:val="0"/>
                <w:sz w:val="20"/>
              </w:rPr>
              <w:t>Aruba Networks</w:t>
            </w:r>
          </w:p>
        </w:tc>
        <w:tc>
          <w:tcPr>
            <w:tcW w:w="2814" w:type="dxa"/>
            <w:vAlign w:val="center"/>
          </w:tcPr>
          <w:p w14:paraId="2CB3581E" w14:textId="77777777" w:rsidR="00CA09B2" w:rsidRDefault="00EE78D3">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xml:space="preserve"> Sunnyvale, CA</w:t>
            </w:r>
          </w:p>
        </w:tc>
        <w:tc>
          <w:tcPr>
            <w:tcW w:w="1715" w:type="dxa"/>
            <w:vAlign w:val="center"/>
          </w:tcPr>
          <w:p w14:paraId="77482F51" w14:textId="77777777" w:rsidR="00CA09B2" w:rsidRDefault="00EE78D3">
            <w:pPr>
              <w:pStyle w:val="T2"/>
              <w:spacing w:after="0"/>
              <w:ind w:left="0" w:right="0"/>
              <w:rPr>
                <w:b w:val="0"/>
                <w:sz w:val="20"/>
              </w:rPr>
            </w:pPr>
            <w:r>
              <w:rPr>
                <w:b w:val="0"/>
                <w:sz w:val="20"/>
              </w:rPr>
              <w:t>+1 408 227 4500</w:t>
            </w:r>
          </w:p>
        </w:tc>
        <w:tc>
          <w:tcPr>
            <w:tcW w:w="1647" w:type="dxa"/>
            <w:vAlign w:val="center"/>
          </w:tcPr>
          <w:p w14:paraId="274C2E03" w14:textId="6D203A4D" w:rsidR="00CA09B2" w:rsidRDefault="00683AC3">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w:t>
            </w:r>
            <w:r w:rsidR="00EE78D3">
              <w:rPr>
                <w:b w:val="0"/>
                <w:sz w:val="16"/>
              </w:rPr>
              <w:t>etworks dot com</w:t>
            </w:r>
          </w:p>
        </w:tc>
      </w:tr>
      <w:tr w:rsidR="00CA09B2" w14:paraId="7981A974" w14:textId="77777777">
        <w:trPr>
          <w:jc w:val="center"/>
        </w:trPr>
        <w:tc>
          <w:tcPr>
            <w:tcW w:w="1336" w:type="dxa"/>
            <w:vAlign w:val="center"/>
          </w:tcPr>
          <w:p w14:paraId="527DBCDB" w14:textId="77777777" w:rsidR="00CA09B2" w:rsidRDefault="00CA09B2">
            <w:pPr>
              <w:pStyle w:val="T2"/>
              <w:spacing w:after="0"/>
              <w:ind w:left="0" w:right="0"/>
              <w:rPr>
                <w:b w:val="0"/>
                <w:sz w:val="20"/>
              </w:rPr>
            </w:pPr>
          </w:p>
        </w:tc>
        <w:tc>
          <w:tcPr>
            <w:tcW w:w="2064" w:type="dxa"/>
            <w:vAlign w:val="center"/>
          </w:tcPr>
          <w:p w14:paraId="3CC30D6D" w14:textId="77777777" w:rsidR="00CA09B2" w:rsidRDefault="00CA09B2">
            <w:pPr>
              <w:pStyle w:val="T2"/>
              <w:spacing w:after="0"/>
              <w:ind w:left="0" w:right="0"/>
              <w:rPr>
                <w:b w:val="0"/>
                <w:sz w:val="20"/>
              </w:rPr>
            </w:pPr>
          </w:p>
        </w:tc>
        <w:tc>
          <w:tcPr>
            <w:tcW w:w="2814" w:type="dxa"/>
            <w:vAlign w:val="center"/>
          </w:tcPr>
          <w:p w14:paraId="21E6EFB5" w14:textId="77777777" w:rsidR="00CA09B2" w:rsidRDefault="00CA09B2">
            <w:pPr>
              <w:pStyle w:val="T2"/>
              <w:spacing w:after="0"/>
              <w:ind w:left="0" w:right="0"/>
              <w:rPr>
                <w:b w:val="0"/>
                <w:sz w:val="20"/>
              </w:rPr>
            </w:pPr>
          </w:p>
        </w:tc>
        <w:tc>
          <w:tcPr>
            <w:tcW w:w="1715" w:type="dxa"/>
            <w:vAlign w:val="center"/>
          </w:tcPr>
          <w:p w14:paraId="3386B5D1" w14:textId="77777777" w:rsidR="00CA09B2" w:rsidRDefault="00CA09B2">
            <w:pPr>
              <w:pStyle w:val="T2"/>
              <w:spacing w:after="0"/>
              <w:ind w:left="0" w:right="0"/>
              <w:rPr>
                <w:b w:val="0"/>
                <w:sz w:val="20"/>
              </w:rPr>
            </w:pPr>
          </w:p>
        </w:tc>
        <w:tc>
          <w:tcPr>
            <w:tcW w:w="1647" w:type="dxa"/>
            <w:vAlign w:val="center"/>
          </w:tcPr>
          <w:p w14:paraId="51F9DC34" w14:textId="77777777" w:rsidR="00CA09B2" w:rsidRDefault="00CA09B2">
            <w:pPr>
              <w:pStyle w:val="T2"/>
              <w:spacing w:after="0"/>
              <w:ind w:left="0" w:right="0"/>
              <w:rPr>
                <w:b w:val="0"/>
                <w:sz w:val="16"/>
              </w:rPr>
            </w:pPr>
          </w:p>
        </w:tc>
      </w:tr>
    </w:tbl>
    <w:p w14:paraId="7E4EBCED" w14:textId="77777777" w:rsidR="00CA09B2" w:rsidRDefault="00EE78D3">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7E80AE8" wp14:editId="2BF74CE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C11EEB" w14:textId="77777777" w:rsidR="00990450" w:rsidRDefault="00990450">
                            <w:pPr>
                              <w:pStyle w:val="T1"/>
                              <w:spacing w:after="120"/>
                            </w:pPr>
                            <w:r>
                              <w:t>Abstract</w:t>
                            </w:r>
                          </w:p>
                          <w:p w14:paraId="0ACBDDE3" w14:textId="5B46CCE8" w:rsidR="00990450" w:rsidRDefault="00990450">
                            <w:pPr>
                              <w:jc w:val="both"/>
                            </w:pPr>
                            <w:r>
                              <w:t xml:space="preserve">This submission proposes resolutions to CIDs 2021, 2151, 2193, 2206, 2249, 2268, 2270, 2394, 2449, 2576, 2585, 2586, 2587, 2721, 2797, 2800, 2801, 2810, 2923, 2981, 3015, 3020, 3021, 3022, 3023, 3024, 3025, 3159, 3160, 3263, 3264, 3273, 3274, </w:t>
                            </w:r>
                            <w:proofErr w:type="gramStart"/>
                            <w:r>
                              <w:t>3277</w:t>
                            </w:r>
                            <w:proofErr w:type="gram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0BC11EEB" w14:textId="77777777" w:rsidR="00990450" w:rsidRDefault="00990450">
                      <w:pPr>
                        <w:pStyle w:val="T1"/>
                        <w:spacing w:after="120"/>
                      </w:pPr>
                      <w:r>
                        <w:t>Abstract</w:t>
                      </w:r>
                    </w:p>
                    <w:p w14:paraId="0ACBDDE3" w14:textId="5B46CCE8" w:rsidR="00990450" w:rsidRDefault="00990450">
                      <w:pPr>
                        <w:jc w:val="both"/>
                      </w:pPr>
                      <w:r>
                        <w:t xml:space="preserve">This submission proposes resolutions to CIDs 2021, 2151, 2193, 2206, 2249, 2268, 2270, 2394, 2449, 2576, 2585, 2586, 2587, 2721, 2797, 2800, 2801, 2810, 2923, 2981, 3015, 3020, 3021, 3022, 3023, 3024, 3025, 3159, 3160, 3263, 3264, 3273, 3274, </w:t>
                      </w:r>
                      <w:proofErr w:type="gramStart"/>
                      <w:r>
                        <w:t>3277</w:t>
                      </w:r>
                      <w:proofErr w:type="gramEnd"/>
                      <w:r>
                        <w:t>.</w:t>
                      </w:r>
                    </w:p>
                  </w:txbxContent>
                </v:textbox>
              </v:shape>
            </w:pict>
          </mc:Fallback>
        </mc:AlternateContent>
      </w:r>
    </w:p>
    <w:p w14:paraId="09856112" w14:textId="1E9CDAF9" w:rsidR="003D0192" w:rsidRDefault="00CA09B2">
      <w:r>
        <w:br w:type="page"/>
      </w:r>
    </w:p>
    <w:p w14:paraId="5CE99C1F" w14:textId="77777777" w:rsidR="003D0192" w:rsidRDefault="003D0192"/>
    <w:p w14:paraId="0A9A2352" w14:textId="5649B2EA" w:rsidR="00D45CC7" w:rsidRPr="00D45CC7" w:rsidRDefault="00D45CC7">
      <w:pPr>
        <w:rPr>
          <w:b/>
          <w:i/>
        </w:rPr>
      </w:pPr>
      <w:r>
        <w:rPr>
          <w:b/>
          <w:i/>
        </w:rPr>
        <w:t>Instruct the editor to modify section 4.5.4.2 as indicated:</w:t>
      </w:r>
    </w:p>
    <w:p w14:paraId="09172E07" w14:textId="77777777" w:rsidR="003D0192" w:rsidRDefault="003D0192"/>
    <w:p w14:paraId="594D7112" w14:textId="77777777" w:rsidR="00CA09B2" w:rsidRPr="00D80349" w:rsidRDefault="00D80349">
      <w:pPr>
        <w:rPr>
          <w:b/>
          <w:sz w:val="20"/>
        </w:rPr>
      </w:pPr>
      <w:r w:rsidRPr="00D80349">
        <w:rPr>
          <w:b/>
          <w:sz w:val="20"/>
        </w:rPr>
        <w:t>4.5.4.2 Authentication</w:t>
      </w:r>
    </w:p>
    <w:p w14:paraId="0AF7B807" w14:textId="77777777" w:rsidR="003D0192" w:rsidRDefault="003D0192"/>
    <w:p w14:paraId="5C5B9B04" w14:textId="77777777" w:rsidR="003D0192" w:rsidRDefault="003D0192">
      <w:pPr>
        <w:rPr>
          <w:sz w:val="20"/>
          <w:lang w:val="en-US"/>
        </w:rPr>
      </w:pPr>
      <w:r>
        <w:rPr>
          <w:sz w:val="20"/>
          <w:lang w:val="en-US"/>
        </w:rPr>
        <w:t xml:space="preserve">IEEE </w:t>
      </w:r>
      <w:proofErr w:type="spellStart"/>
      <w:r>
        <w:rPr>
          <w:sz w:val="20"/>
          <w:lang w:val="en-US"/>
        </w:rPr>
        <w:t>Std</w:t>
      </w:r>
      <w:proofErr w:type="spellEnd"/>
      <w:r>
        <w:rPr>
          <w:sz w:val="20"/>
          <w:lang w:val="en-US"/>
        </w:rPr>
        <w:t xml:space="preserve"> 802.11 defines five [CID #1279, 1335, 1399</w:t>
      </w:r>
      <w:r>
        <w:rPr>
          <w:strike/>
          <w:sz w:val="20"/>
          <w:lang w:val="en-US"/>
        </w:rPr>
        <w:t xml:space="preserve"> four </w:t>
      </w:r>
      <w:r>
        <w:rPr>
          <w:sz w:val="20"/>
          <w:lang w:val="en-US"/>
        </w:rPr>
        <w:t xml:space="preserve">802.11 authentication methods: Open System authentication, Shared Key authentication, FT authentication, </w:t>
      </w:r>
      <w:r>
        <w:rPr>
          <w:strike/>
          <w:sz w:val="20"/>
          <w:lang w:val="en-US"/>
        </w:rPr>
        <w:t>and</w:t>
      </w:r>
      <w:r>
        <w:rPr>
          <w:sz w:val="20"/>
          <w:lang w:val="en-US"/>
        </w:rPr>
        <w:t xml:space="preserve"> simultaneous authentication of equals (SAE)</w:t>
      </w:r>
      <w:r>
        <w:rPr>
          <w:sz w:val="20"/>
          <w:u w:val="thick"/>
          <w:lang w:val="en-US"/>
        </w:rPr>
        <w:t xml:space="preserve">, and </w:t>
      </w:r>
      <w:r>
        <w:rPr>
          <w:b/>
          <w:bCs/>
          <w:sz w:val="20"/>
          <w:lang w:val="en-US"/>
        </w:rPr>
        <w:t>fast initial link setup (</w:t>
      </w:r>
      <w:r>
        <w:rPr>
          <w:sz w:val="20"/>
          <w:u w:val="thick"/>
          <w:lang w:val="en-US"/>
        </w:rPr>
        <w:t>FILS) authentication.</w:t>
      </w:r>
      <w:r>
        <w:rPr>
          <w:sz w:val="20"/>
          <w:lang w:val="en-US"/>
        </w:rPr>
        <w:t xml:space="preserve"> Open System authentication admits any STA to the DS. Shared Key authentication relies on WEP to demonstrate knowledge of a WEP encryption key. FT authentication relies on keys derived during the initial mobility domain association to authenticate the stations as defined in Clause 12 (Fast BSS transition). SAE authentication uses finite field cryptography to prove knowledge of a shared password. </w:t>
      </w:r>
      <w:ins w:id="1" w:author="IEEE 802 Working Group" w:date="2013-10-30T12:13:00Z">
        <w:r>
          <w:rPr>
            <w:sz w:val="20"/>
            <w:lang w:val="en-US"/>
          </w:rPr>
          <w:t xml:space="preserve">FILS authentication uses either trusted public keys or </w:t>
        </w:r>
      </w:ins>
      <w:ins w:id="2" w:author="IEEE 802 Working Group" w:date="2013-10-30T12:43:00Z">
        <w:r w:rsidR="00D80349">
          <w:rPr>
            <w:sz w:val="20"/>
            <w:lang w:val="en-US"/>
          </w:rPr>
          <w:t xml:space="preserve">a shared </w:t>
        </w:r>
      </w:ins>
      <w:ins w:id="3" w:author="IEEE 802 Working Group" w:date="2013-10-30T12:13:00Z">
        <w:r w:rsidR="00D80349">
          <w:rPr>
            <w:sz w:val="20"/>
            <w:lang w:val="en-US"/>
          </w:rPr>
          <w:t>key</w:t>
        </w:r>
        <w:r>
          <w:rPr>
            <w:sz w:val="20"/>
            <w:lang w:val="en-US"/>
          </w:rPr>
          <w:t xml:space="preserve"> derived out-of-band. </w:t>
        </w:r>
      </w:ins>
      <w:del w:id="4" w:author="IEEE 802 Working Group" w:date="2013-10-30T12:13:00Z">
        <w:r w:rsidDel="003D0192">
          <w:rPr>
            <w:sz w:val="20"/>
            <w:u w:val="thick"/>
            <w:lang w:val="en-US"/>
          </w:rPr>
          <w:delText xml:space="preserve">There are three FILS authentication [CID # 1032, though #1197 &amp; 1402  the word to be “authentication” which is appropriate for this clauseuses three alternative methods usedprocedures [CID #1400]: (1) the FILS authentication exchange using a trusted third party (TTP) is performed without perfect forward security (PFS)[CID 2238], (2) the FILS authentication exchange using a TTP is performed with PFS, and (3) The FILS authentication exchange without a TTP andbut with PFS (refer to Table 8-53m). [CID #1033, 1091 </w:delText>
        </w:r>
      </w:del>
      <w:r>
        <w:rPr>
          <w:sz w:val="20"/>
          <w:lang w:val="en-US"/>
        </w:rPr>
        <w:t xml:space="preserve">The IEEE </w:t>
      </w:r>
      <w:proofErr w:type="spellStart"/>
      <w:proofErr w:type="gramStart"/>
      <w:r>
        <w:rPr>
          <w:sz w:val="20"/>
          <w:lang w:val="en-US"/>
        </w:rPr>
        <w:t>Std</w:t>
      </w:r>
      <w:proofErr w:type="spellEnd"/>
      <w:proofErr w:type="gramEnd"/>
      <w:r>
        <w:rPr>
          <w:sz w:val="20"/>
          <w:lang w:val="en-US"/>
        </w:rPr>
        <w:t xml:space="preserve"> 802.11 authentication mechanism also allows definition of new authentication methods.</w:t>
      </w:r>
    </w:p>
    <w:p w14:paraId="4156C451" w14:textId="77777777" w:rsidR="003D0192" w:rsidRDefault="003D0192"/>
    <w:p w14:paraId="38B6256D" w14:textId="77777777" w:rsidR="00CA09B2" w:rsidRDefault="00CA09B2"/>
    <w:p w14:paraId="6461A8B3" w14:textId="1191D83C" w:rsidR="00D45CC7" w:rsidRPr="00D45CC7" w:rsidRDefault="00D45CC7">
      <w:pPr>
        <w:rPr>
          <w:b/>
          <w:i/>
        </w:rPr>
      </w:pPr>
      <w:r>
        <w:rPr>
          <w:b/>
          <w:i/>
        </w:rPr>
        <w:t>Instruct the editor to modify section 4.5.4.3 as indicated:</w:t>
      </w:r>
    </w:p>
    <w:p w14:paraId="3EC6A3CF" w14:textId="77777777" w:rsidR="00D80349" w:rsidRDefault="00D80349"/>
    <w:p w14:paraId="6587148A" w14:textId="77777777" w:rsidR="00D80349" w:rsidRPr="00D80349" w:rsidRDefault="00D80349">
      <w:pPr>
        <w:rPr>
          <w:b/>
          <w:sz w:val="20"/>
        </w:rPr>
      </w:pPr>
      <w:r>
        <w:rPr>
          <w:b/>
          <w:sz w:val="20"/>
        </w:rPr>
        <w:t xml:space="preserve">4.5.4.3 </w:t>
      </w:r>
      <w:proofErr w:type="spellStart"/>
      <w:r>
        <w:rPr>
          <w:b/>
          <w:sz w:val="20"/>
        </w:rPr>
        <w:t>Deauthentication</w:t>
      </w:r>
      <w:proofErr w:type="spellEnd"/>
    </w:p>
    <w:p w14:paraId="0A2BD1E5" w14:textId="77777777" w:rsidR="00D80349" w:rsidRDefault="00D80349" w:rsidP="00D803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lang w:val="en-US"/>
        </w:rPr>
      </w:pPr>
      <w:r>
        <w:rPr>
          <w:sz w:val="20"/>
          <w:lang w:val="en-US"/>
        </w:rPr>
        <w:t xml:space="preserve">In an RSNA, </w:t>
      </w:r>
      <w:proofErr w:type="spellStart"/>
      <w:r>
        <w:rPr>
          <w:sz w:val="20"/>
          <w:lang w:val="en-US"/>
        </w:rPr>
        <w:t>deauthentication</w:t>
      </w:r>
      <w:proofErr w:type="spellEnd"/>
      <w:r>
        <w:rPr>
          <w:sz w:val="20"/>
          <w:lang w:val="en-US"/>
        </w:rPr>
        <w:t xml:space="preserve"> also destroys any related pairwise transient key security association (PTKSA), group temporal key security association (GTKSA), station-to-station link (STSL) master key security association (SMKSA), STSL transient key security association (STKSA), and integrity group temporal key security association (IGTKSA) that exist in the STA </w:t>
      </w:r>
      <w:proofErr w:type="spellStart"/>
      <w:r>
        <w:rPr>
          <w:sz w:val="20"/>
          <w:lang w:val="en-US"/>
        </w:rPr>
        <w:t>and</w:t>
      </w:r>
      <w:del w:id="5" w:author="IEEE 802 Working Group" w:date="2013-10-30T12:41:00Z">
        <w:r w:rsidDel="00D80349">
          <w:rPr>
            <w:szCs w:val="22"/>
            <w:u w:val="thick"/>
            <w:lang w:val="en-US"/>
          </w:rPr>
          <w:delText>, if applicable,</w:delText>
        </w:r>
        <w:r w:rsidDel="00D80349">
          <w:rPr>
            <w:sz w:val="20"/>
            <w:lang w:val="en-US"/>
          </w:rPr>
          <w:delText xml:space="preserve"> </w:delText>
        </w:r>
      </w:del>
      <w:r>
        <w:rPr>
          <w:sz w:val="20"/>
          <w:lang w:val="en-US"/>
        </w:rPr>
        <w:t>closes</w:t>
      </w:r>
      <w:proofErr w:type="spellEnd"/>
      <w:r>
        <w:rPr>
          <w:sz w:val="20"/>
          <w:lang w:val="en-US"/>
        </w:rPr>
        <w:t xml:space="preserve"> the associated IEEE </w:t>
      </w:r>
      <w:proofErr w:type="spellStart"/>
      <w:r>
        <w:rPr>
          <w:sz w:val="20"/>
          <w:lang w:val="en-US"/>
        </w:rPr>
        <w:t>Std</w:t>
      </w:r>
      <w:proofErr w:type="spellEnd"/>
      <w:r>
        <w:rPr>
          <w:sz w:val="20"/>
          <w:lang w:val="en-US"/>
        </w:rPr>
        <w:t xml:space="preserve"> 802.1X Controlled Port</w:t>
      </w:r>
      <w:ins w:id="6" w:author="IEEE 802 Working Group" w:date="2013-10-30T12:41:00Z">
        <w:r>
          <w:rPr>
            <w:sz w:val="20"/>
            <w:lang w:val="en-US"/>
          </w:rPr>
          <w:t>, if one exists</w:t>
        </w:r>
      </w:ins>
      <w:r>
        <w:rPr>
          <w:sz w:val="20"/>
          <w:lang w:val="en-US"/>
        </w:rPr>
        <w:t xml:space="preserve">. If pairwise master key (PMK) caching is not enabled, </w:t>
      </w:r>
      <w:proofErr w:type="spellStart"/>
      <w:r>
        <w:rPr>
          <w:sz w:val="20"/>
          <w:lang w:val="en-US"/>
        </w:rPr>
        <w:t>deauthentication</w:t>
      </w:r>
      <w:proofErr w:type="spellEnd"/>
      <w:r>
        <w:rPr>
          <w:sz w:val="20"/>
          <w:lang w:val="en-US"/>
        </w:rPr>
        <w:t xml:space="preserve"> also destroys the pairwise master key security association (PMKSA) from which the deleted PTKSA was derived.</w:t>
      </w:r>
    </w:p>
    <w:p w14:paraId="4E1FF6E9" w14:textId="77777777" w:rsidR="00D80349" w:rsidRDefault="00D80349"/>
    <w:p w14:paraId="3B5035BE" w14:textId="77777777" w:rsidR="00B667DE" w:rsidRDefault="00B667DE"/>
    <w:p w14:paraId="23213D48" w14:textId="4D38B192" w:rsidR="00D45CC7" w:rsidRPr="00D45CC7" w:rsidRDefault="00D45CC7">
      <w:pPr>
        <w:rPr>
          <w:b/>
          <w:i/>
        </w:rPr>
      </w:pPr>
      <w:r>
        <w:rPr>
          <w:b/>
          <w:i/>
        </w:rPr>
        <w:t>Instruct the editor to modify section 4.10.3.6 as indicated:</w:t>
      </w:r>
    </w:p>
    <w:p w14:paraId="0F2A7F7C" w14:textId="77777777" w:rsidR="00B667DE" w:rsidRDefault="00B667DE"/>
    <w:p w14:paraId="6C697A22" w14:textId="59284DFD" w:rsidR="0061513D" w:rsidRDefault="00B667DE">
      <w:pPr>
        <w:rPr>
          <w:b/>
          <w:sz w:val="20"/>
        </w:rPr>
      </w:pPr>
      <w:r>
        <w:rPr>
          <w:b/>
          <w:sz w:val="20"/>
        </w:rPr>
        <w:t xml:space="preserve">4.10.3.6 AKM operations using FILS </w:t>
      </w:r>
      <w:ins w:id="7" w:author="IEEE 802 Working Group" w:date="2013-10-30T12:57:00Z">
        <w:r w:rsidR="00E82A64">
          <w:rPr>
            <w:b/>
            <w:sz w:val="20"/>
          </w:rPr>
          <w:t>shared</w:t>
        </w:r>
        <w:r w:rsidR="0061513D">
          <w:rPr>
            <w:b/>
            <w:sz w:val="20"/>
          </w:rPr>
          <w:t xml:space="preserve"> key </w:t>
        </w:r>
      </w:ins>
      <w:r>
        <w:rPr>
          <w:b/>
          <w:sz w:val="20"/>
        </w:rPr>
        <w:t xml:space="preserve">authentication </w:t>
      </w:r>
      <w:del w:id="8" w:author="IEEE 802 Working Group" w:date="2013-10-30T12:57:00Z">
        <w:r w:rsidDel="0061513D">
          <w:rPr>
            <w:b/>
            <w:sz w:val="20"/>
          </w:rPr>
          <w:delText>and a trusted third party (TTP)</w:delText>
        </w:r>
      </w:del>
    </w:p>
    <w:p w14:paraId="257F4C23" w14:textId="77777777" w:rsidR="00497002" w:rsidRDefault="00497002" w:rsidP="0061513D"/>
    <w:p w14:paraId="30C02F90" w14:textId="58B8CF85" w:rsidR="006D44B8" w:rsidRDefault="006D44B8" w:rsidP="006D44B8">
      <w:pPr>
        <w:widowControl w:val="0"/>
        <w:autoSpaceDE w:val="0"/>
        <w:autoSpaceDN w:val="0"/>
        <w:adjustRightInd w:val="0"/>
        <w:rPr>
          <w:sz w:val="20"/>
          <w:lang w:val="en-US"/>
        </w:rPr>
      </w:pPr>
      <w:r>
        <w:rPr>
          <w:sz w:val="20"/>
          <w:lang w:val="en-US"/>
        </w:rPr>
        <w:t xml:space="preserve">The following operations (see Figure 4-21a (FILS authentication)) are carried out when FILS </w:t>
      </w:r>
      <w:ins w:id="9" w:author="IEEE 802 Working Group" w:date="2013-11-12T15:09:00Z">
        <w:r>
          <w:rPr>
            <w:sz w:val="20"/>
            <w:lang w:val="en-US"/>
          </w:rPr>
          <w:t xml:space="preserve">shared key </w:t>
        </w:r>
      </w:ins>
      <w:r>
        <w:rPr>
          <w:sz w:val="20"/>
          <w:lang w:val="en-US"/>
        </w:rPr>
        <w:t>authentication</w:t>
      </w:r>
      <w:del w:id="10" w:author="IEEE 802 Working Group" w:date="2013-11-12T15:09:00Z">
        <w:r w:rsidDel="006D44B8">
          <w:rPr>
            <w:sz w:val="20"/>
            <w:lang w:val="en-US"/>
          </w:rPr>
          <w:delText xml:space="preserve"> is used with a TTP</w:delText>
        </w:r>
      </w:del>
      <w:r>
        <w:rPr>
          <w:sz w:val="20"/>
          <w:lang w:val="en-US"/>
        </w:rPr>
        <w:t>:</w:t>
      </w:r>
    </w:p>
    <w:p w14:paraId="7505E2AB" w14:textId="77777777" w:rsidR="006D44B8" w:rsidRDefault="006D44B8" w:rsidP="006D44B8"/>
    <w:p w14:paraId="1F988FD7" w14:textId="22FDA463" w:rsidR="00497002" w:rsidRDefault="0093625A" w:rsidP="0093625A">
      <w:pPr>
        <w:pStyle w:val="ListParagraph"/>
        <w:numPr>
          <w:ilvl w:val="0"/>
          <w:numId w:val="2"/>
        </w:numPr>
      </w:pPr>
      <w:r>
        <w:t>The STA sends an Association Request frame to the AP and receives an Association Response frame from the AP. This exchange provides proof-of-p</w:t>
      </w:r>
      <w:r w:rsidR="002E774A">
        <w:t>ossession of the PMK and enable</w:t>
      </w:r>
      <w:r>
        <w:t>s the creation of a PTKSA</w:t>
      </w:r>
      <w:del w:id="11" w:author="IEEE 802 Working Group" w:date="2013-10-30T15:07:00Z">
        <w:r w:rsidDel="0093625A">
          <w:delText xml:space="preserve"> and further establishment of FILS state</w:delText>
        </w:r>
      </w:del>
      <w:r>
        <w:t>.</w:t>
      </w:r>
    </w:p>
    <w:p w14:paraId="3AD2FCA1" w14:textId="77777777" w:rsidR="0061513D" w:rsidRDefault="0061513D"/>
    <w:p w14:paraId="130113A5" w14:textId="6B82CA5E" w:rsidR="00D45CC7" w:rsidRPr="00D45CC7" w:rsidRDefault="00D45CC7">
      <w:pPr>
        <w:rPr>
          <w:b/>
          <w:i/>
        </w:rPr>
      </w:pPr>
      <w:r>
        <w:rPr>
          <w:b/>
          <w:i/>
        </w:rPr>
        <w:t>Instruct the editor to modify section 4.10.3.7 as indicated:</w:t>
      </w:r>
    </w:p>
    <w:p w14:paraId="2B5B601C" w14:textId="77777777" w:rsidR="00D45CC7" w:rsidRDefault="00D45CC7"/>
    <w:p w14:paraId="4B3277F1" w14:textId="0D1BABA6" w:rsidR="0061513D" w:rsidRPr="0061513D" w:rsidRDefault="0061513D">
      <w:pPr>
        <w:rPr>
          <w:b/>
          <w:sz w:val="20"/>
        </w:rPr>
      </w:pPr>
      <w:r>
        <w:rPr>
          <w:b/>
          <w:sz w:val="20"/>
        </w:rPr>
        <w:t xml:space="preserve">4.10.3.7 AKM operations using FILS </w:t>
      </w:r>
      <w:ins w:id="12" w:author="IEEE 802 Working Group" w:date="2013-10-30T15:05:00Z">
        <w:r w:rsidR="00E82A64">
          <w:rPr>
            <w:b/>
            <w:sz w:val="20"/>
          </w:rPr>
          <w:t>public</w:t>
        </w:r>
        <w:r w:rsidR="00497002">
          <w:rPr>
            <w:b/>
            <w:sz w:val="20"/>
          </w:rPr>
          <w:t xml:space="preserve"> key </w:t>
        </w:r>
      </w:ins>
      <w:r>
        <w:rPr>
          <w:b/>
          <w:sz w:val="20"/>
        </w:rPr>
        <w:t xml:space="preserve">authentication </w:t>
      </w:r>
      <w:del w:id="13" w:author="IEEE 802 Working Group" w:date="2013-10-30T12:57:00Z">
        <w:r w:rsidDel="0061513D">
          <w:rPr>
            <w:b/>
            <w:sz w:val="20"/>
          </w:rPr>
          <w:delText>without an online trusted third party</w:delText>
        </w:r>
      </w:del>
    </w:p>
    <w:p w14:paraId="6A302F04" w14:textId="77777777" w:rsidR="0061513D" w:rsidRDefault="0061513D"/>
    <w:p w14:paraId="55889DD2" w14:textId="77777777" w:rsidR="000E0B54" w:rsidRDefault="000E0B54">
      <w:pPr>
        <w:rPr>
          <w:sz w:val="20"/>
        </w:rPr>
      </w:pPr>
      <w:r>
        <w:rPr>
          <w:sz w:val="20"/>
        </w:rPr>
        <w:t>It is assum</w:t>
      </w:r>
      <w:r w:rsidR="0046237E">
        <w:rPr>
          <w:sz w:val="20"/>
        </w:rPr>
        <w:t xml:space="preserve">ed that both STAs </w:t>
      </w:r>
      <w:ins w:id="14" w:author="IEEE 802 Working Group" w:date="2013-10-30T15:26:00Z">
        <w:r w:rsidR="0046237E">
          <w:rPr>
            <w:sz w:val="20"/>
          </w:rPr>
          <w:t xml:space="preserve">and APs </w:t>
        </w:r>
      </w:ins>
      <w:r w:rsidR="0046237E">
        <w:rPr>
          <w:sz w:val="20"/>
        </w:rPr>
        <w:t xml:space="preserve">using FILS have obtained a public key certificate from a </w:t>
      </w:r>
      <w:proofErr w:type="spellStart"/>
      <w:r w:rsidR="0046237E">
        <w:rPr>
          <w:sz w:val="20"/>
        </w:rPr>
        <w:t>certificat</w:t>
      </w:r>
      <w:ins w:id="15" w:author="IEEE 802 Working Group" w:date="2013-10-30T15:27:00Z">
        <w:r>
          <w:rPr>
            <w:sz w:val="20"/>
          </w:rPr>
          <w:t>ation</w:t>
        </w:r>
      </w:ins>
      <w:proofErr w:type="spellEnd"/>
      <w:del w:id="16" w:author="IEEE 802 Working Group" w:date="2013-10-30T15:27:00Z">
        <w:r w:rsidR="0046237E" w:rsidDel="000E0B54">
          <w:rPr>
            <w:sz w:val="20"/>
          </w:rPr>
          <w:delText>e</w:delText>
        </w:r>
      </w:del>
      <w:r w:rsidR="0046237E">
        <w:rPr>
          <w:sz w:val="20"/>
        </w:rPr>
        <w:t xml:space="preserve"> authority (CA) and that </w:t>
      </w:r>
      <w:ins w:id="17" w:author="IEEE 802 Working Group" w:date="2013-10-30T15:26:00Z">
        <w:r>
          <w:rPr>
            <w:sz w:val="20"/>
          </w:rPr>
          <w:t xml:space="preserve">they are </w:t>
        </w:r>
      </w:ins>
      <w:del w:id="18" w:author="IEEE 802 Working Group" w:date="2013-10-30T15:26:00Z">
        <w:r w:rsidR="0046237E" w:rsidDel="000E0B54">
          <w:rPr>
            <w:sz w:val="20"/>
          </w:rPr>
          <w:delText xml:space="preserve">each STA is </w:delText>
        </w:r>
      </w:del>
      <w:r w:rsidR="0046237E">
        <w:rPr>
          <w:sz w:val="20"/>
        </w:rPr>
        <w:t xml:space="preserve">capable of verifying </w:t>
      </w:r>
      <w:ins w:id="19" w:author="IEEE 802 Working Group" w:date="2013-10-30T15:26:00Z">
        <w:r>
          <w:rPr>
            <w:sz w:val="20"/>
          </w:rPr>
          <w:t xml:space="preserve">each other’s </w:t>
        </w:r>
      </w:ins>
      <w:del w:id="20" w:author="IEEE 802 Working Group" w:date="2013-10-30T15:26:00Z">
        <w:r w:rsidR="0046237E" w:rsidDel="000E0B54">
          <w:rPr>
            <w:sz w:val="20"/>
          </w:rPr>
          <w:delText xml:space="preserve">this </w:delText>
        </w:r>
      </w:del>
      <w:r w:rsidR="0046237E">
        <w:rPr>
          <w:sz w:val="20"/>
        </w:rPr>
        <w:t xml:space="preserve">certificate during execution of </w:t>
      </w:r>
      <w:del w:id="21" w:author="IEEE 802 Working Group" w:date="2013-10-30T15:26:00Z">
        <w:r w:rsidR="0046237E" w:rsidDel="000E0B54">
          <w:rPr>
            <w:sz w:val="20"/>
          </w:rPr>
          <w:delText xml:space="preserve">the </w:delText>
        </w:r>
      </w:del>
      <w:r w:rsidR="0046237E">
        <w:rPr>
          <w:sz w:val="20"/>
        </w:rPr>
        <w:t>FILS authentication</w:t>
      </w:r>
      <w:del w:id="22" w:author="IEEE 802 Working Group" w:date="2013-10-30T15:26:00Z">
        <w:r w:rsidR="0046237E" w:rsidDel="000E0B54">
          <w:rPr>
            <w:sz w:val="20"/>
          </w:rPr>
          <w:delText xml:space="preserve"> procedures</w:delText>
        </w:r>
      </w:del>
      <w:r w:rsidR="0046237E">
        <w:rPr>
          <w:sz w:val="20"/>
        </w:rPr>
        <w:t xml:space="preserve">. </w:t>
      </w:r>
      <w:r>
        <w:rPr>
          <w:sz w:val="20"/>
        </w:rPr>
        <w:t>The manner by which these certificates are obtained is outside the scope of this standard.</w:t>
      </w:r>
    </w:p>
    <w:p w14:paraId="751B544F" w14:textId="2122D39E" w:rsidR="000E0B54" w:rsidRDefault="000E0B54" w:rsidP="000E0B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val="en-US"/>
        </w:rPr>
      </w:pPr>
      <w:r>
        <w:rPr>
          <w:sz w:val="20"/>
          <w:lang w:val="en-US"/>
        </w:rPr>
        <w:t xml:space="preserve">The following operations are carried out when </w:t>
      </w:r>
      <w:ins w:id="23" w:author="IEEE 802 Working Group" w:date="2013-11-12T15:10:00Z">
        <w:r w:rsidR="006D44B8">
          <w:rPr>
            <w:sz w:val="20"/>
            <w:lang w:val="en-US"/>
          </w:rPr>
          <w:t xml:space="preserve">performing </w:t>
        </w:r>
      </w:ins>
      <w:r>
        <w:rPr>
          <w:sz w:val="20"/>
          <w:lang w:val="en-US"/>
        </w:rPr>
        <w:t xml:space="preserve">FILS </w:t>
      </w:r>
      <w:ins w:id="24" w:author="IEEE 802 Working Group" w:date="2013-11-12T15:10:00Z">
        <w:r w:rsidR="006D44B8">
          <w:rPr>
            <w:sz w:val="20"/>
            <w:lang w:val="en-US"/>
          </w:rPr>
          <w:t xml:space="preserve">public key </w:t>
        </w:r>
      </w:ins>
      <w:r>
        <w:rPr>
          <w:sz w:val="20"/>
          <w:lang w:val="en-US"/>
        </w:rPr>
        <w:t>authentication</w:t>
      </w:r>
      <w:del w:id="25" w:author="IEEE 802 Working Group" w:date="2013-11-12T15:10:00Z">
        <w:r w:rsidDel="006D44B8">
          <w:rPr>
            <w:sz w:val="20"/>
            <w:lang w:val="en-US"/>
          </w:rPr>
          <w:delText xml:space="preserve"> does not use an online trusted third party</w:delText>
        </w:r>
      </w:del>
      <w:r>
        <w:rPr>
          <w:sz w:val="20"/>
          <w:lang w:val="en-US"/>
        </w:rPr>
        <w:t>:</w:t>
      </w:r>
    </w:p>
    <w:p w14:paraId="347E3E6E" w14:textId="77777777" w:rsidR="000E0B54" w:rsidRPr="000E0B54" w:rsidRDefault="000E0B54" w:rsidP="000E0B54">
      <w:pPr>
        <w:pStyle w:val="ListParagraph"/>
        <w:numPr>
          <w:ilvl w:val="0"/>
          <w:numId w:val="3"/>
        </w:numPr>
        <w:rPr>
          <w:sz w:val="20"/>
        </w:rPr>
      </w:pPr>
      <w:ins w:id="26" w:author="IEEE 802 Working Group" w:date="2013-10-30T15:32:00Z">
        <w:r>
          <w:rPr>
            <w:sz w:val="20"/>
            <w:lang w:val="en-US"/>
          </w:rPr>
          <w:lastRenderedPageBreak/>
          <w:t xml:space="preserve">If a </w:t>
        </w:r>
      </w:ins>
      <w:del w:id="27" w:author="IEEE 802 Working Group" w:date="2013-10-30T15:32:00Z">
        <w:r w:rsidRPr="000E0B54" w:rsidDel="000E0B54">
          <w:rPr>
            <w:sz w:val="20"/>
            <w:lang w:val="en-US"/>
          </w:rPr>
          <w:delText>The</w:delText>
        </w:r>
      </w:del>
      <w:r w:rsidRPr="000E0B54">
        <w:rPr>
          <w:sz w:val="20"/>
          <w:lang w:val="en-US"/>
        </w:rPr>
        <w:t xml:space="preserve"> </w:t>
      </w:r>
      <w:proofErr w:type="spellStart"/>
      <w:r w:rsidRPr="000E0B54">
        <w:rPr>
          <w:sz w:val="20"/>
          <w:lang w:val="en-US"/>
        </w:rPr>
        <w:t>STA</w:t>
      </w:r>
      <w:del w:id="28" w:author="IEEE 802 Working Group" w:date="2013-10-30T15:29:00Z">
        <w:r w:rsidRPr="000E0B54" w:rsidDel="000E0B54">
          <w:rPr>
            <w:sz w:val="20"/>
            <w:lang w:val="en-US"/>
          </w:rPr>
          <w:delText xml:space="preserve"> </w:delText>
        </w:r>
      </w:del>
      <w:ins w:id="29" w:author="IEEE 802 Working Group" w:date="2013-10-30T15:29:00Z">
        <w:r>
          <w:rPr>
            <w:sz w:val="20"/>
            <w:lang w:val="en-US"/>
          </w:rPr>
          <w:t>determines</w:t>
        </w:r>
        <w:proofErr w:type="spellEnd"/>
        <w:r>
          <w:rPr>
            <w:sz w:val="20"/>
            <w:lang w:val="en-US"/>
          </w:rPr>
          <w:t xml:space="preserve"> that an AP supports FILS </w:t>
        </w:r>
      </w:ins>
      <w:ins w:id="30" w:author="IEEE 802 Working Group" w:date="2013-10-30T15:30:00Z">
        <w:r>
          <w:rPr>
            <w:sz w:val="20"/>
            <w:lang w:val="en-US"/>
          </w:rPr>
          <w:t>authentication</w:t>
        </w:r>
      </w:ins>
      <w:ins w:id="31" w:author="IEEE 802 Working Group" w:date="2013-10-30T15:29:00Z">
        <w:r>
          <w:rPr>
            <w:sz w:val="20"/>
            <w:lang w:val="en-US"/>
          </w:rPr>
          <w:t xml:space="preserve"> </w:t>
        </w:r>
      </w:ins>
      <w:ins w:id="32" w:author="IEEE 802 Working Group" w:date="2013-10-30T15:30:00Z">
        <w:r>
          <w:rPr>
            <w:sz w:val="20"/>
            <w:lang w:val="en-US"/>
          </w:rPr>
          <w:t xml:space="preserve">(through active or passive scanning) it </w:t>
        </w:r>
      </w:ins>
      <w:del w:id="33" w:author="IEEE 802 Working Group" w:date="2013-10-30T15:29:00Z">
        <w:r w:rsidRPr="000E0B54" w:rsidDel="000E0B54">
          <w:rPr>
            <w:sz w:val="20"/>
            <w:lang w:val="en-US"/>
          </w:rPr>
          <w:delText>discovers the AP’s policy through passive scanning or through active scanning. [CID #1201] If a FILS[cid #1406] STA discovers that the AP supports FILS authentication without an online trusted third party,[CID #1202</w:delText>
        </w:r>
      </w:del>
      <w:del w:id="34" w:author="IEEE 802 Working Group" w:date="2013-10-30T15:30:00Z">
        <w:r w:rsidRPr="000E0B54" w:rsidDel="000E0B54">
          <w:rPr>
            <w:sz w:val="20"/>
            <w:lang w:val="en-US"/>
          </w:rPr>
          <w:delText>]the STA</w:delText>
        </w:r>
      </w:del>
      <w:r w:rsidRPr="000E0B54">
        <w:rPr>
          <w:sz w:val="20"/>
          <w:lang w:val="en-US"/>
        </w:rPr>
        <w:t xml:space="preserve"> may initiate FILS authentication</w:t>
      </w:r>
    </w:p>
    <w:p w14:paraId="6A2DD2CE" w14:textId="77777777" w:rsidR="0061513D" w:rsidRDefault="0061513D"/>
    <w:p w14:paraId="53487E80" w14:textId="77777777" w:rsidR="006D2075" w:rsidRDefault="006D2075"/>
    <w:p w14:paraId="05D5524D" w14:textId="77777777" w:rsidR="006D2075" w:rsidRDefault="006D2075"/>
    <w:p w14:paraId="2651BCC7" w14:textId="77777777" w:rsidR="006D2075" w:rsidRDefault="006D2075"/>
    <w:p w14:paraId="6B55B912" w14:textId="39B0BE10" w:rsidR="001F1C34" w:rsidRPr="001F1C34" w:rsidRDefault="001F1C34">
      <w:pPr>
        <w:rPr>
          <w:b/>
          <w:i/>
        </w:rPr>
      </w:pPr>
      <w:r>
        <w:rPr>
          <w:b/>
          <w:i/>
        </w:rPr>
        <w:t>In 6.3.5.2.2, instruct the editor to change “</w:t>
      </w:r>
      <w:proofErr w:type="spellStart"/>
      <w:r>
        <w:rPr>
          <w:b/>
          <w:i/>
        </w:rPr>
        <w:t>ILSUserPriority</w:t>
      </w:r>
      <w:proofErr w:type="spellEnd"/>
      <w:r>
        <w:rPr>
          <w:b/>
          <w:i/>
        </w:rPr>
        <w:t xml:space="preserve">” </w:t>
      </w:r>
      <w:proofErr w:type="spellStart"/>
      <w:r>
        <w:rPr>
          <w:b/>
          <w:i/>
        </w:rPr>
        <w:t>to”FILSUserPriority</w:t>
      </w:r>
      <w:proofErr w:type="spellEnd"/>
      <w:r>
        <w:rPr>
          <w:b/>
          <w:i/>
        </w:rPr>
        <w:t>” in the MLME-</w:t>
      </w:r>
      <w:proofErr w:type="spellStart"/>
      <w:proofErr w:type="gramStart"/>
      <w:r>
        <w:rPr>
          <w:b/>
          <w:i/>
        </w:rPr>
        <w:t>AUTHENTICATE.request</w:t>
      </w:r>
      <w:proofErr w:type="spellEnd"/>
      <w:r>
        <w:rPr>
          <w:b/>
          <w:i/>
        </w:rPr>
        <w:t>(</w:t>
      </w:r>
      <w:proofErr w:type="gramEnd"/>
      <w:r>
        <w:rPr>
          <w:b/>
          <w:i/>
        </w:rPr>
        <w:t>) and to modify the additional rows added to the table as indicated:</w:t>
      </w:r>
    </w:p>
    <w:p w14:paraId="28C3F177" w14:textId="77777777" w:rsidR="006D2075" w:rsidRDefault="006D2075"/>
    <w:p w14:paraId="387CBE54" w14:textId="22EFF9FA" w:rsidR="006D2075" w:rsidRDefault="006D2075">
      <w:pPr>
        <w:rPr>
          <w:b/>
          <w:sz w:val="20"/>
        </w:rPr>
      </w:pPr>
      <w:r>
        <w:rPr>
          <w:b/>
          <w:sz w:val="20"/>
        </w:rPr>
        <w:t>6.3.5.2.2 Semantics of the service primitive</w:t>
      </w:r>
    </w:p>
    <w:p w14:paraId="249E6A25" w14:textId="77777777" w:rsidR="006D2075" w:rsidRDefault="006D2075">
      <w:pPr>
        <w:rPr>
          <w:b/>
          <w:sz w:val="20"/>
        </w:rPr>
      </w:pPr>
    </w:p>
    <w:p w14:paraId="6C5AC7CF" w14:textId="77777777" w:rsidR="006D2075" w:rsidRDefault="006D2075">
      <w:pPr>
        <w:rPr>
          <w:b/>
          <w:sz w:val="20"/>
        </w:rPr>
      </w:pPr>
    </w:p>
    <w:tbl>
      <w:tblPr>
        <w:tblStyle w:val="TableGrid"/>
        <w:tblW w:w="0" w:type="auto"/>
        <w:tblLook w:val="04A0" w:firstRow="1" w:lastRow="0" w:firstColumn="1" w:lastColumn="0" w:noHBand="0" w:noVBand="1"/>
      </w:tblPr>
      <w:tblGrid>
        <w:gridCol w:w="2317"/>
        <w:gridCol w:w="2260"/>
        <w:gridCol w:w="2667"/>
        <w:gridCol w:w="2332"/>
      </w:tblGrid>
      <w:tr w:rsidR="006D2075" w14:paraId="491436D9" w14:textId="77777777" w:rsidTr="006D2075">
        <w:tc>
          <w:tcPr>
            <w:tcW w:w="2394" w:type="dxa"/>
          </w:tcPr>
          <w:p w14:paraId="3FDE3C4D" w14:textId="2788F7CD" w:rsidR="006D2075" w:rsidRDefault="006D2075">
            <w:pPr>
              <w:rPr>
                <w:b/>
                <w:sz w:val="20"/>
              </w:rPr>
            </w:pPr>
            <w:r>
              <w:rPr>
                <w:b/>
                <w:sz w:val="20"/>
              </w:rPr>
              <w:t>Name</w:t>
            </w:r>
          </w:p>
        </w:tc>
        <w:tc>
          <w:tcPr>
            <w:tcW w:w="2394" w:type="dxa"/>
          </w:tcPr>
          <w:p w14:paraId="4BBC3A3A" w14:textId="4C974C90" w:rsidR="006D2075" w:rsidRDefault="006D2075">
            <w:pPr>
              <w:rPr>
                <w:b/>
                <w:sz w:val="20"/>
              </w:rPr>
            </w:pPr>
            <w:r>
              <w:rPr>
                <w:b/>
                <w:sz w:val="20"/>
              </w:rPr>
              <w:t>Type</w:t>
            </w:r>
          </w:p>
        </w:tc>
        <w:tc>
          <w:tcPr>
            <w:tcW w:w="2394" w:type="dxa"/>
          </w:tcPr>
          <w:p w14:paraId="0F129E43" w14:textId="63610907" w:rsidR="006D2075" w:rsidRDefault="006D2075">
            <w:pPr>
              <w:rPr>
                <w:b/>
                <w:sz w:val="20"/>
              </w:rPr>
            </w:pPr>
            <w:r>
              <w:rPr>
                <w:b/>
                <w:sz w:val="20"/>
              </w:rPr>
              <w:t>Valid range</w:t>
            </w:r>
          </w:p>
        </w:tc>
        <w:tc>
          <w:tcPr>
            <w:tcW w:w="2394" w:type="dxa"/>
          </w:tcPr>
          <w:p w14:paraId="584E25FD" w14:textId="1CA42DC8" w:rsidR="006D2075" w:rsidRDefault="006D2075">
            <w:pPr>
              <w:rPr>
                <w:b/>
                <w:sz w:val="20"/>
              </w:rPr>
            </w:pPr>
            <w:r>
              <w:rPr>
                <w:b/>
                <w:sz w:val="20"/>
              </w:rPr>
              <w:t>Description</w:t>
            </w:r>
          </w:p>
        </w:tc>
      </w:tr>
      <w:tr w:rsidR="006D2075" w14:paraId="1461C8AE" w14:textId="77777777" w:rsidTr="006D2075">
        <w:tc>
          <w:tcPr>
            <w:tcW w:w="2394" w:type="dxa"/>
          </w:tcPr>
          <w:p w14:paraId="4788DC6C" w14:textId="6C1725B6" w:rsidR="006D2075" w:rsidRPr="006D2075" w:rsidRDefault="00925838">
            <w:pPr>
              <w:rPr>
                <w:sz w:val="20"/>
              </w:rPr>
            </w:pPr>
            <w:proofErr w:type="spellStart"/>
            <w:ins w:id="35" w:author="IEEE 802 Working Group" w:date="2013-11-11T07:27:00Z">
              <w:r>
                <w:rPr>
                  <w:sz w:val="20"/>
                </w:rPr>
                <w:t>F</w:t>
              </w:r>
            </w:ins>
            <w:r w:rsidR="006D2075" w:rsidRPr="006D2075">
              <w:rPr>
                <w:sz w:val="20"/>
              </w:rPr>
              <w:t>ILSUserPriority</w:t>
            </w:r>
            <w:proofErr w:type="spellEnd"/>
          </w:p>
        </w:tc>
        <w:tc>
          <w:tcPr>
            <w:tcW w:w="2394" w:type="dxa"/>
          </w:tcPr>
          <w:p w14:paraId="687CE7A9" w14:textId="17AD3353" w:rsidR="006D2075" w:rsidRPr="006D2075" w:rsidRDefault="006D2075">
            <w:pPr>
              <w:rPr>
                <w:sz w:val="20"/>
              </w:rPr>
            </w:pPr>
            <w:r w:rsidRPr="006D2075">
              <w:rPr>
                <w:sz w:val="20"/>
              </w:rPr>
              <w:t>Enumeration</w:t>
            </w:r>
          </w:p>
        </w:tc>
        <w:tc>
          <w:tcPr>
            <w:tcW w:w="2394" w:type="dxa"/>
          </w:tcPr>
          <w:p w14:paraId="5C9873BC" w14:textId="77777777" w:rsidR="006D2075" w:rsidRDefault="006D2075">
            <w:pPr>
              <w:rPr>
                <w:sz w:val="20"/>
              </w:rPr>
            </w:pPr>
            <w:r>
              <w:rPr>
                <w:sz w:val="20"/>
              </w:rPr>
              <w:t>NO_DATA_TRAFFIC, LOW_PRIORITY_TRAFFIC,</w:t>
            </w:r>
          </w:p>
          <w:p w14:paraId="1AD022BA" w14:textId="21C097FD" w:rsidR="006D2075" w:rsidRPr="006D2075" w:rsidRDefault="006D2075">
            <w:pPr>
              <w:rPr>
                <w:sz w:val="20"/>
              </w:rPr>
            </w:pPr>
            <w:r>
              <w:rPr>
                <w:sz w:val="20"/>
              </w:rPr>
              <w:t>HIGH_PRIORITY_TRAFFIC</w:t>
            </w:r>
          </w:p>
        </w:tc>
        <w:tc>
          <w:tcPr>
            <w:tcW w:w="2394" w:type="dxa"/>
          </w:tcPr>
          <w:p w14:paraId="3DD0F55D" w14:textId="4F0EB419" w:rsidR="006D2075" w:rsidRPr="00925838" w:rsidRDefault="00925838">
            <w:pPr>
              <w:rPr>
                <w:sz w:val="20"/>
              </w:rPr>
            </w:pPr>
            <w:r>
              <w:rPr>
                <w:sz w:val="20"/>
              </w:rPr>
              <w:t>Specifics of the type of traffic for a device to transmit.</w:t>
            </w:r>
            <w:ins w:id="36" w:author="IEEE 802 Working Group" w:date="2013-11-11T07:27:00Z">
              <w:r>
                <w:rPr>
                  <w:sz w:val="20"/>
                </w:rPr>
                <w:t xml:space="preserve"> This parameter is present if dot11FILSActivated is true.</w:t>
              </w:r>
            </w:ins>
          </w:p>
        </w:tc>
      </w:tr>
      <w:tr w:rsidR="006D2075" w14:paraId="0B0F3F91" w14:textId="77777777" w:rsidTr="006D2075">
        <w:tc>
          <w:tcPr>
            <w:tcW w:w="2394" w:type="dxa"/>
          </w:tcPr>
          <w:p w14:paraId="065C712A" w14:textId="52C8E4F2" w:rsidR="006D2075" w:rsidRPr="00925838" w:rsidRDefault="00925838">
            <w:pPr>
              <w:rPr>
                <w:sz w:val="20"/>
              </w:rPr>
            </w:pPr>
            <w:proofErr w:type="spellStart"/>
            <w:r>
              <w:rPr>
                <w:sz w:val="20"/>
              </w:rPr>
              <w:t>FILSWrappedData</w:t>
            </w:r>
            <w:proofErr w:type="spellEnd"/>
          </w:p>
        </w:tc>
        <w:tc>
          <w:tcPr>
            <w:tcW w:w="2394" w:type="dxa"/>
          </w:tcPr>
          <w:p w14:paraId="236E0358" w14:textId="0003EA31" w:rsidR="006D2075" w:rsidRPr="00925838" w:rsidRDefault="00925838">
            <w:pPr>
              <w:rPr>
                <w:sz w:val="20"/>
              </w:rPr>
            </w:pPr>
            <w:r>
              <w:rPr>
                <w:sz w:val="20"/>
              </w:rPr>
              <w:t>Sequence of elements and fields</w:t>
            </w:r>
          </w:p>
        </w:tc>
        <w:tc>
          <w:tcPr>
            <w:tcW w:w="2394" w:type="dxa"/>
          </w:tcPr>
          <w:p w14:paraId="4E830B74" w14:textId="6351E155" w:rsidR="006D2075" w:rsidRPr="00925838" w:rsidRDefault="00925838">
            <w:pPr>
              <w:rPr>
                <w:sz w:val="20"/>
              </w:rPr>
            </w:pPr>
            <w:r>
              <w:rPr>
                <w:sz w:val="20"/>
              </w:rPr>
              <w:t>As defined in 8.4.2.18</w:t>
            </w:r>
            <w:ins w:id="37" w:author="IEEE 802 Working Group" w:date="2013-11-12T09:24:00Z">
              <w:r w:rsidR="00E82A64">
                <w:rPr>
                  <w:sz w:val="20"/>
                </w:rPr>
                <w:t>8</w:t>
              </w:r>
            </w:ins>
            <w:del w:id="38" w:author="IEEE 802 Working Group" w:date="2013-11-12T09:24:00Z">
              <w:r w:rsidDel="00E82A64">
                <w:rPr>
                  <w:sz w:val="20"/>
                </w:rPr>
                <w:delText>6</w:delText>
              </w:r>
            </w:del>
            <w:del w:id="39" w:author="IEEE 802 Working Group" w:date="2013-11-11T07:31:00Z">
              <w:r w:rsidDel="00925838">
                <w:rPr>
                  <w:sz w:val="20"/>
                </w:rPr>
                <w:delText xml:space="preserve">.1 </w:delText>
              </w:r>
            </w:del>
            <w:r>
              <w:rPr>
                <w:sz w:val="20"/>
              </w:rPr>
              <w:t>(</w:t>
            </w:r>
            <w:proofErr w:type="spellStart"/>
            <w:r>
              <w:rPr>
                <w:sz w:val="20"/>
              </w:rPr>
              <w:t>FILS</w:t>
            </w:r>
            <w:del w:id="40" w:author="IEEE 802 Working Group" w:date="2013-11-11T07:33:00Z">
              <w:r w:rsidDel="00925838">
                <w:rPr>
                  <w:sz w:val="20"/>
                </w:rPr>
                <w:delText xml:space="preserve"> </w:delText>
              </w:r>
            </w:del>
            <w:ins w:id="41" w:author="IEEE 802 Working Group" w:date="2013-11-11T07:33:00Z">
              <w:r>
                <w:rPr>
                  <w:sz w:val="20"/>
                </w:rPr>
                <w:t>Secure</w:t>
              </w:r>
              <w:proofErr w:type="spellEnd"/>
              <w:r>
                <w:rPr>
                  <w:sz w:val="20"/>
                </w:rPr>
                <w:t xml:space="preserve"> Container element</w:t>
              </w:r>
            </w:ins>
            <w:del w:id="42" w:author="IEEE 802 Working Group" w:date="2013-11-11T07:33:00Z">
              <w:r w:rsidDel="00925838">
                <w:rPr>
                  <w:sz w:val="20"/>
                </w:rPr>
                <w:delText>HLP wrapped data TLV</w:delText>
              </w:r>
            </w:del>
            <w:r>
              <w:rPr>
                <w:sz w:val="20"/>
              </w:rPr>
              <w:t>)</w:t>
            </w:r>
          </w:p>
        </w:tc>
        <w:tc>
          <w:tcPr>
            <w:tcW w:w="2394" w:type="dxa"/>
          </w:tcPr>
          <w:p w14:paraId="145B3BBB" w14:textId="20143CF6" w:rsidR="006D2075" w:rsidRPr="00925838" w:rsidRDefault="00925838">
            <w:pPr>
              <w:rPr>
                <w:sz w:val="20"/>
              </w:rPr>
            </w:pPr>
            <w:r>
              <w:rPr>
                <w:sz w:val="20"/>
              </w:rPr>
              <w:t>Used for the STA and AP to communicate data used by the FILS authentication algorithm</w:t>
            </w:r>
            <w:ins w:id="43" w:author="IEEE 802 Working Group" w:date="2013-11-11T07:28:00Z">
              <w:r>
                <w:rPr>
                  <w:sz w:val="20"/>
                </w:rPr>
                <w:t>. This parameter is present if dot11FILSActivated is true.</w:t>
              </w:r>
            </w:ins>
          </w:p>
        </w:tc>
      </w:tr>
    </w:tbl>
    <w:p w14:paraId="71B03D24" w14:textId="77777777" w:rsidR="006D2075" w:rsidRPr="006D2075" w:rsidRDefault="006D2075">
      <w:pPr>
        <w:rPr>
          <w:b/>
          <w:sz w:val="20"/>
        </w:rPr>
      </w:pPr>
    </w:p>
    <w:p w14:paraId="63C3050D" w14:textId="4C784880" w:rsidR="006D2075" w:rsidRDefault="001F1C34" w:rsidP="001F1C34">
      <w:pPr>
        <w:tabs>
          <w:tab w:val="left" w:pos="3639"/>
        </w:tabs>
      </w:pPr>
      <w:r>
        <w:tab/>
      </w:r>
    </w:p>
    <w:p w14:paraId="3D82246D" w14:textId="4ABB38E3" w:rsidR="001F1C34" w:rsidRPr="0001322C" w:rsidRDefault="0001322C" w:rsidP="001F1C34">
      <w:pPr>
        <w:tabs>
          <w:tab w:val="left" w:pos="3639"/>
        </w:tabs>
        <w:rPr>
          <w:b/>
          <w:i/>
        </w:rPr>
      </w:pPr>
      <w:r>
        <w:rPr>
          <w:b/>
          <w:i/>
        </w:rPr>
        <w:t>Instruct the editor to modify section 6.3.5.3.2 as indicated:</w:t>
      </w:r>
    </w:p>
    <w:p w14:paraId="44BC3FD7" w14:textId="77777777" w:rsidR="001F1C34" w:rsidRDefault="001F1C34" w:rsidP="001F1C34">
      <w:pPr>
        <w:tabs>
          <w:tab w:val="left" w:pos="3639"/>
        </w:tabs>
      </w:pPr>
    </w:p>
    <w:p w14:paraId="04E9F792" w14:textId="19DD16B2" w:rsidR="001F1C34" w:rsidRDefault="001F1C34" w:rsidP="001F1C34">
      <w:pPr>
        <w:tabs>
          <w:tab w:val="left" w:pos="3639"/>
        </w:tabs>
        <w:rPr>
          <w:b/>
          <w:i/>
          <w:sz w:val="20"/>
        </w:rPr>
      </w:pPr>
      <w:r>
        <w:rPr>
          <w:b/>
          <w:i/>
          <w:sz w:val="20"/>
        </w:rPr>
        <w:t>6.3.5.3.2 Semantics of the service primitive</w:t>
      </w:r>
    </w:p>
    <w:p w14:paraId="752EA782" w14:textId="77777777" w:rsidR="001F1C34" w:rsidRDefault="001F1C34" w:rsidP="001F1C34">
      <w:pPr>
        <w:tabs>
          <w:tab w:val="left" w:pos="3639"/>
        </w:tabs>
        <w:rPr>
          <w:sz w:val="20"/>
        </w:rPr>
      </w:pPr>
    </w:p>
    <w:tbl>
      <w:tblPr>
        <w:tblStyle w:val="TableGrid"/>
        <w:tblW w:w="0" w:type="auto"/>
        <w:tblLook w:val="04A0" w:firstRow="1" w:lastRow="0" w:firstColumn="1" w:lastColumn="0" w:noHBand="0" w:noVBand="1"/>
      </w:tblPr>
      <w:tblGrid>
        <w:gridCol w:w="2375"/>
        <w:gridCol w:w="2352"/>
        <w:gridCol w:w="2471"/>
        <w:gridCol w:w="2378"/>
      </w:tblGrid>
      <w:tr w:rsidR="000D600F" w14:paraId="0DB543C1" w14:textId="77777777" w:rsidTr="001F1C34">
        <w:tc>
          <w:tcPr>
            <w:tcW w:w="2394" w:type="dxa"/>
          </w:tcPr>
          <w:p w14:paraId="52E500E1" w14:textId="6A32258D" w:rsidR="001F1C34" w:rsidRDefault="001F1C34" w:rsidP="001F1C34">
            <w:pPr>
              <w:tabs>
                <w:tab w:val="left" w:pos="3639"/>
              </w:tabs>
              <w:rPr>
                <w:sz w:val="20"/>
              </w:rPr>
            </w:pPr>
            <w:r>
              <w:rPr>
                <w:sz w:val="20"/>
              </w:rPr>
              <w:t>Name</w:t>
            </w:r>
          </w:p>
        </w:tc>
        <w:tc>
          <w:tcPr>
            <w:tcW w:w="2394" w:type="dxa"/>
          </w:tcPr>
          <w:p w14:paraId="365FA369" w14:textId="20D7943A" w:rsidR="001F1C34" w:rsidRDefault="001F1C34" w:rsidP="001F1C34">
            <w:pPr>
              <w:tabs>
                <w:tab w:val="left" w:pos="3639"/>
              </w:tabs>
              <w:rPr>
                <w:sz w:val="20"/>
              </w:rPr>
            </w:pPr>
            <w:r>
              <w:rPr>
                <w:sz w:val="20"/>
              </w:rPr>
              <w:t>Type</w:t>
            </w:r>
          </w:p>
        </w:tc>
        <w:tc>
          <w:tcPr>
            <w:tcW w:w="2394" w:type="dxa"/>
          </w:tcPr>
          <w:p w14:paraId="0E0CCDA9" w14:textId="095E2E2B" w:rsidR="001F1C34" w:rsidRDefault="001F1C34" w:rsidP="001F1C34">
            <w:pPr>
              <w:tabs>
                <w:tab w:val="left" w:pos="3639"/>
              </w:tabs>
              <w:rPr>
                <w:sz w:val="20"/>
              </w:rPr>
            </w:pPr>
            <w:r>
              <w:rPr>
                <w:sz w:val="20"/>
              </w:rPr>
              <w:t>Valid range</w:t>
            </w:r>
          </w:p>
        </w:tc>
        <w:tc>
          <w:tcPr>
            <w:tcW w:w="2394" w:type="dxa"/>
          </w:tcPr>
          <w:p w14:paraId="1C3A900F" w14:textId="7D1DEAD4" w:rsidR="001F1C34" w:rsidRDefault="001F1C34" w:rsidP="001F1C34">
            <w:pPr>
              <w:tabs>
                <w:tab w:val="left" w:pos="3639"/>
              </w:tabs>
              <w:rPr>
                <w:sz w:val="20"/>
              </w:rPr>
            </w:pPr>
            <w:r>
              <w:rPr>
                <w:sz w:val="20"/>
              </w:rPr>
              <w:t>Description</w:t>
            </w:r>
          </w:p>
        </w:tc>
      </w:tr>
      <w:tr w:rsidR="000D600F" w14:paraId="71CBD662" w14:textId="77777777" w:rsidTr="001F1C34">
        <w:tc>
          <w:tcPr>
            <w:tcW w:w="2394" w:type="dxa"/>
          </w:tcPr>
          <w:p w14:paraId="7DF4EE58" w14:textId="7FC6C498" w:rsidR="001F1C34" w:rsidRDefault="001F1C34" w:rsidP="001F1C34">
            <w:pPr>
              <w:tabs>
                <w:tab w:val="left" w:pos="3639"/>
              </w:tabs>
              <w:rPr>
                <w:sz w:val="20"/>
              </w:rPr>
            </w:pPr>
            <w:proofErr w:type="spellStart"/>
            <w:r>
              <w:rPr>
                <w:sz w:val="20"/>
              </w:rPr>
              <w:t>FILSWrappedData</w:t>
            </w:r>
            <w:proofErr w:type="spellEnd"/>
          </w:p>
        </w:tc>
        <w:tc>
          <w:tcPr>
            <w:tcW w:w="2394" w:type="dxa"/>
          </w:tcPr>
          <w:p w14:paraId="38689EC1" w14:textId="0770E58C" w:rsidR="001F1C34" w:rsidRDefault="001F1C34" w:rsidP="001F1C34">
            <w:pPr>
              <w:tabs>
                <w:tab w:val="left" w:pos="3639"/>
              </w:tabs>
              <w:rPr>
                <w:sz w:val="20"/>
              </w:rPr>
            </w:pPr>
            <w:r>
              <w:rPr>
                <w:sz w:val="20"/>
              </w:rPr>
              <w:t>Sequence of elements and fields</w:t>
            </w:r>
          </w:p>
        </w:tc>
        <w:tc>
          <w:tcPr>
            <w:tcW w:w="2394" w:type="dxa"/>
          </w:tcPr>
          <w:p w14:paraId="209F2476" w14:textId="06F79669" w:rsidR="001F1C34" w:rsidRDefault="001F1C34">
            <w:pPr>
              <w:tabs>
                <w:tab w:val="left" w:pos="3639"/>
              </w:tabs>
              <w:rPr>
                <w:sz w:val="20"/>
              </w:rPr>
            </w:pPr>
            <w:r>
              <w:rPr>
                <w:sz w:val="20"/>
              </w:rPr>
              <w:t>As defined in 8.4.2.18</w:t>
            </w:r>
            <w:ins w:id="44" w:author="IEEE 802 Working Group" w:date="2013-11-12T09:24:00Z">
              <w:r w:rsidR="00E82A64">
                <w:rPr>
                  <w:sz w:val="20"/>
                </w:rPr>
                <w:t>8</w:t>
              </w:r>
            </w:ins>
            <w:del w:id="45" w:author="IEEE 802 Working Group" w:date="2013-11-12T09:24:00Z">
              <w:r w:rsidDel="00E82A64">
                <w:rPr>
                  <w:sz w:val="20"/>
                </w:rPr>
                <w:delText>6</w:delText>
              </w:r>
            </w:del>
            <w:del w:id="46" w:author="IEEE 802 Working Group" w:date="2013-11-11T07:55:00Z">
              <w:r w:rsidDel="000D600F">
                <w:rPr>
                  <w:sz w:val="20"/>
                </w:rPr>
                <w:delText xml:space="preserve">.1 </w:delText>
              </w:r>
            </w:del>
            <w:r>
              <w:rPr>
                <w:sz w:val="20"/>
              </w:rPr>
              <w:t>(FILS</w:t>
            </w:r>
            <w:ins w:id="47" w:author="IEEE 802 Working Group" w:date="2013-11-11T07:55:00Z">
              <w:r w:rsidR="000D600F">
                <w:rPr>
                  <w:sz w:val="20"/>
                </w:rPr>
                <w:t xml:space="preserve"> </w:t>
              </w:r>
              <w:proofErr w:type="spellStart"/>
              <w:r w:rsidR="000D600F">
                <w:rPr>
                  <w:sz w:val="20"/>
                </w:rPr>
                <w:t>Seccure</w:t>
              </w:r>
              <w:proofErr w:type="spellEnd"/>
              <w:r w:rsidR="000D600F">
                <w:rPr>
                  <w:sz w:val="20"/>
                </w:rPr>
                <w:t xml:space="preserve"> Container element </w:t>
              </w:r>
            </w:ins>
            <w:del w:id="48" w:author="IEEE 802 Working Group" w:date="2013-11-11T07:55:00Z">
              <w:r w:rsidDel="000D600F">
                <w:rPr>
                  <w:sz w:val="20"/>
                </w:rPr>
                <w:delText>_HLP_wrapped_data_TLV</w:delText>
              </w:r>
            </w:del>
            <w:r>
              <w:rPr>
                <w:sz w:val="20"/>
              </w:rPr>
              <w:t>)</w:t>
            </w:r>
          </w:p>
        </w:tc>
        <w:tc>
          <w:tcPr>
            <w:tcW w:w="2394" w:type="dxa"/>
          </w:tcPr>
          <w:p w14:paraId="14468E3F" w14:textId="7AFC9A2D" w:rsidR="001F1C34" w:rsidRDefault="001F1C34" w:rsidP="001F1C34">
            <w:pPr>
              <w:tabs>
                <w:tab w:val="left" w:pos="3639"/>
              </w:tabs>
              <w:rPr>
                <w:sz w:val="20"/>
              </w:rPr>
            </w:pPr>
            <w:r>
              <w:rPr>
                <w:sz w:val="20"/>
              </w:rPr>
              <w:t>Used for the STA and AP to communicate data used by the FILS authentication algorithm</w:t>
            </w:r>
            <w:ins w:id="49" w:author="IEEE 802 Working Group" w:date="2013-11-11T07:54:00Z">
              <w:r w:rsidR="000D600F">
                <w:rPr>
                  <w:sz w:val="20"/>
                </w:rPr>
                <w:t>. This parameter is present if dot11FILSActivated is true.</w:t>
              </w:r>
            </w:ins>
          </w:p>
        </w:tc>
      </w:tr>
    </w:tbl>
    <w:p w14:paraId="2BDB8B0F" w14:textId="77777777" w:rsidR="001F1C34" w:rsidRPr="001F1C34" w:rsidRDefault="001F1C34" w:rsidP="001F1C34">
      <w:pPr>
        <w:tabs>
          <w:tab w:val="left" w:pos="3639"/>
        </w:tabs>
        <w:rPr>
          <w:sz w:val="20"/>
        </w:rPr>
      </w:pPr>
    </w:p>
    <w:p w14:paraId="450D325C" w14:textId="77777777" w:rsidR="006D2075" w:rsidRDefault="006D2075"/>
    <w:p w14:paraId="2CB3752D" w14:textId="32A00B5B" w:rsidR="000D600F" w:rsidRPr="0001322C" w:rsidRDefault="0001322C" w:rsidP="000D600F">
      <w:pPr>
        <w:tabs>
          <w:tab w:val="left" w:pos="3639"/>
        </w:tabs>
        <w:rPr>
          <w:b/>
          <w:i/>
        </w:rPr>
      </w:pPr>
      <w:r>
        <w:rPr>
          <w:b/>
          <w:i/>
        </w:rPr>
        <w:t>Instruct the editor to modify section 6.3.7.3.2 as indicated:</w:t>
      </w:r>
    </w:p>
    <w:p w14:paraId="7BA2FF55" w14:textId="77777777" w:rsidR="000D600F" w:rsidRDefault="000D600F" w:rsidP="000D600F">
      <w:pPr>
        <w:tabs>
          <w:tab w:val="left" w:pos="3639"/>
        </w:tabs>
      </w:pPr>
    </w:p>
    <w:p w14:paraId="372A64BA" w14:textId="6413299A" w:rsidR="000D600F" w:rsidRDefault="000D600F" w:rsidP="000D600F">
      <w:pPr>
        <w:tabs>
          <w:tab w:val="left" w:pos="3639"/>
        </w:tabs>
        <w:rPr>
          <w:b/>
          <w:i/>
          <w:sz w:val="20"/>
        </w:rPr>
      </w:pPr>
      <w:r>
        <w:rPr>
          <w:b/>
          <w:i/>
          <w:sz w:val="20"/>
        </w:rPr>
        <w:t>6.3.7.3.2 Semantics of the service primitive</w:t>
      </w:r>
    </w:p>
    <w:p w14:paraId="70670F5B" w14:textId="77777777" w:rsidR="000D600F" w:rsidRDefault="000D600F" w:rsidP="000D600F">
      <w:pPr>
        <w:tabs>
          <w:tab w:val="left" w:pos="3639"/>
        </w:tabs>
        <w:rPr>
          <w:sz w:val="20"/>
        </w:rPr>
      </w:pPr>
    </w:p>
    <w:tbl>
      <w:tblPr>
        <w:tblStyle w:val="TableGrid"/>
        <w:tblW w:w="0" w:type="auto"/>
        <w:tblLook w:val="04A0" w:firstRow="1" w:lastRow="0" w:firstColumn="1" w:lastColumn="0" w:noHBand="0" w:noVBand="1"/>
      </w:tblPr>
      <w:tblGrid>
        <w:gridCol w:w="2375"/>
        <w:gridCol w:w="2352"/>
        <w:gridCol w:w="2471"/>
        <w:gridCol w:w="2378"/>
      </w:tblGrid>
      <w:tr w:rsidR="000D600F" w14:paraId="3B630685" w14:textId="77777777" w:rsidTr="000D600F">
        <w:tc>
          <w:tcPr>
            <w:tcW w:w="2394" w:type="dxa"/>
          </w:tcPr>
          <w:p w14:paraId="3CC50374" w14:textId="77777777" w:rsidR="000D600F" w:rsidRDefault="000D600F" w:rsidP="000D600F">
            <w:pPr>
              <w:tabs>
                <w:tab w:val="left" w:pos="3639"/>
              </w:tabs>
              <w:rPr>
                <w:sz w:val="20"/>
              </w:rPr>
            </w:pPr>
            <w:r>
              <w:rPr>
                <w:sz w:val="20"/>
              </w:rPr>
              <w:t>Name</w:t>
            </w:r>
          </w:p>
        </w:tc>
        <w:tc>
          <w:tcPr>
            <w:tcW w:w="2394" w:type="dxa"/>
          </w:tcPr>
          <w:p w14:paraId="6D225A78" w14:textId="77777777" w:rsidR="000D600F" w:rsidRDefault="000D600F" w:rsidP="000D600F">
            <w:pPr>
              <w:tabs>
                <w:tab w:val="left" w:pos="3639"/>
              </w:tabs>
              <w:rPr>
                <w:sz w:val="20"/>
              </w:rPr>
            </w:pPr>
            <w:r>
              <w:rPr>
                <w:sz w:val="20"/>
              </w:rPr>
              <w:t>Type</w:t>
            </w:r>
          </w:p>
        </w:tc>
        <w:tc>
          <w:tcPr>
            <w:tcW w:w="2394" w:type="dxa"/>
          </w:tcPr>
          <w:p w14:paraId="59F5ABEC" w14:textId="77777777" w:rsidR="000D600F" w:rsidRDefault="000D600F" w:rsidP="000D600F">
            <w:pPr>
              <w:tabs>
                <w:tab w:val="left" w:pos="3639"/>
              </w:tabs>
              <w:rPr>
                <w:sz w:val="20"/>
              </w:rPr>
            </w:pPr>
            <w:r>
              <w:rPr>
                <w:sz w:val="20"/>
              </w:rPr>
              <w:t>Valid range</w:t>
            </w:r>
          </w:p>
        </w:tc>
        <w:tc>
          <w:tcPr>
            <w:tcW w:w="2394" w:type="dxa"/>
          </w:tcPr>
          <w:p w14:paraId="40D1602A" w14:textId="77777777" w:rsidR="000D600F" w:rsidRDefault="000D600F" w:rsidP="000D600F">
            <w:pPr>
              <w:tabs>
                <w:tab w:val="left" w:pos="3639"/>
              </w:tabs>
              <w:rPr>
                <w:sz w:val="20"/>
              </w:rPr>
            </w:pPr>
            <w:r>
              <w:rPr>
                <w:sz w:val="20"/>
              </w:rPr>
              <w:t>Description</w:t>
            </w:r>
          </w:p>
        </w:tc>
      </w:tr>
      <w:tr w:rsidR="000D600F" w14:paraId="3F5B0086" w14:textId="77777777" w:rsidTr="000D600F">
        <w:tc>
          <w:tcPr>
            <w:tcW w:w="2394" w:type="dxa"/>
          </w:tcPr>
          <w:p w14:paraId="60FDFF4C" w14:textId="77777777" w:rsidR="000D600F" w:rsidRDefault="000D600F" w:rsidP="000D600F">
            <w:pPr>
              <w:tabs>
                <w:tab w:val="left" w:pos="3639"/>
              </w:tabs>
              <w:rPr>
                <w:sz w:val="20"/>
              </w:rPr>
            </w:pPr>
            <w:proofErr w:type="spellStart"/>
            <w:r>
              <w:rPr>
                <w:sz w:val="20"/>
              </w:rPr>
              <w:t>FILSWrappedData</w:t>
            </w:r>
            <w:proofErr w:type="spellEnd"/>
          </w:p>
        </w:tc>
        <w:tc>
          <w:tcPr>
            <w:tcW w:w="2394" w:type="dxa"/>
          </w:tcPr>
          <w:p w14:paraId="0B37DE6E" w14:textId="77777777" w:rsidR="000D600F" w:rsidRDefault="000D600F" w:rsidP="000D600F">
            <w:pPr>
              <w:tabs>
                <w:tab w:val="left" w:pos="3639"/>
              </w:tabs>
              <w:rPr>
                <w:sz w:val="20"/>
              </w:rPr>
            </w:pPr>
            <w:r>
              <w:rPr>
                <w:sz w:val="20"/>
              </w:rPr>
              <w:t>Sequence of elements and fields</w:t>
            </w:r>
          </w:p>
        </w:tc>
        <w:tc>
          <w:tcPr>
            <w:tcW w:w="2394" w:type="dxa"/>
          </w:tcPr>
          <w:p w14:paraId="795CD0F0" w14:textId="79B3EF7D" w:rsidR="000D600F" w:rsidRDefault="000D600F">
            <w:pPr>
              <w:tabs>
                <w:tab w:val="left" w:pos="3639"/>
              </w:tabs>
              <w:rPr>
                <w:sz w:val="20"/>
              </w:rPr>
            </w:pPr>
            <w:r>
              <w:rPr>
                <w:sz w:val="20"/>
              </w:rPr>
              <w:t>As defined in 8.4.2.18</w:t>
            </w:r>
            <w:ins w:id="50" w:author="IEEE 802 Working Group" w:date="2013-11-12T09:24:00Z">
              <w:r w:rsidR="00E82A64">
                <w:rPr>
                  <w:sz w:val="20"/>
                </w:rPr>
                <w:t>8</w:t>
              </w:r>
            </w:ins>
            <w:del w:id="51" w:author="IEEE 802 Working Group" w:date="2013-11-12T09:24:00Z">
              <w:r w:rsidDel="00E82A64">
                <w:rPr>
                  <w:sz w:val="20"/>
                </w:rPr>
                <w:delText>6</w:delText>
              </w:r>
            </w:del>
            <w:del w:id="52" w:author="IEEE 802 Working Group" w:date="2013-11-11T07:57:00Z">
              <w:r w:rsidDel="000D600F">
                <w:rPr>
                  <w:sz w:val="20"/>
                </w:rPr>
                <w:delText xml:space="preserve">.1 </w:delText>
              </w:r>
            </w:del>
            <w:ins w:id="53" w:author="IEEE 802 Working Group" w:date="2013-11-11T07:57:00Z">
              <w:r>
                <w:rPr>
                  <w:sz w:val="20"/>
                </w:rPr>
                <w:t xml:space="preserve"> </w:t>
              </w:r>
            </w:ins>
            <w:r>
              <w:rPr>
                <w:sz w:val="20"/>
              </w:rPr>
              <w:t>(FILS</w:t>
            </w:r>
            <w:ins w:id="54" w:author="IEEE 802 Working Group" w:date="2013-11-11T07:57:00Z">
              <w:r>
                <w:rPr>
                  <w:sz w:val="20"/>
                </w:rPr>
                <w:t xml:space="preserve"> Secure Container element </w:t>
              </w:r>
            </w:ins>
            <w:del w:id="55" w:author="IEEE 802 Working Group" w:date="2013-11-11T07:57:00Z">
              <w:r w:rsidDel="000D600F">
                <w:rPr>
                  <w:sz w:val="20"/>
                </w:rPr>
                <w:delText>_HLP_wrapped_data_TLV</w:delText>
              </w:r>
            </w:del>
            <w:r>
              <w:rPr>
                <w:sz w:val="20"/>
              </w:rPr>
              <w:t>)</w:t>
            </w:r>
          </w:p>
        </w:tc>
        <w:tc>
          <w:tcPr>
            <w:tcW w:w="2394" w:type="dxa"/>
          </w:tcPr>
          <w:p w14:paraId="78C8831E" w14:textId="0E81B436" w:rsidR="000D600F" w:rsidRDefault="000D600F" w:rsidP="000D600F">
            <w:pPr>
              <w:tabs>
                <w:tab w:val="left" w:pos="3639"/>
              </w:tabs>
              <w:rPr>
                <w:sz w:val="20"/>
              </w:rPr>
            </w:pPr>
            <w:r>
              <w:rPr>
                <w:sz w:val="20"/>
              </w:rPr>
              <w:t>Used for the STA and AP to communicate data used by the FILS authentication algorithm</w:t>
            </w:r>
            <w:ins w:id="56" w:author="IEEE 802 Working Group" w:date="2013-11-11T07:57:00Z">
              <w:r>
                <w:rPr>
                  <w:sz w:val="20"/>
                </w:rPr>
                <w:t>. This parameter is present if dot11FILSActivated is true.</w:t>
              </w:r>
            </w:ins>
          </w:p>
        </w:tc>
      </w:tr>
    </w:tbl>
    <w:p w14:paraId="212FDA71" w14:textId="77777777" w:rsidR="000D600F" w:rsidRPr="001F1C34" w:rsidRDefault="000D600F" w:rsidP="000D600F">
      <w:pPr>
        <w:tabs>
          <w:tab w:val="left" w:pos="3639"/>
        </w:tabs>
        <w:rPr>
          <w:sz w:val="20"/>
        </w:rPr>
      </w:pPr>
    </w:p>
    <w:p w14:paraId="44D97BDE" w14:textId="77777777" w:rsidR="000D600F" w:rsidRDefault="000D600F"/>
    <w:p w14:paraId="6671CAA3" w14:textId="56FEF87A" w:rsidR="000D600F" w:rsidRPr="006D44B8" w:rsidRDefault="006D44B8">
      <w:pPr>
        <w:rPr>
          <w:b/>
          <w:i/>
        </w:rPr>
      </w:pPr>
      <w:r>
        <w:rPr>
          <w:b/>
          <w:i/>
        </w:rPr>
        <w:t>Instruct the editor to modify table</w:t>
      </w:r>
      <w:r w:rsidR="00356570">
        <w:rPr>
          <w:b/>
          <w:i/>
        </w:rPr>
        <w:t xml:space="preserve"> 8-22 in section 8.3.3.5 as indicated:</w:t>
      </w:r>
    </w:p>
    <w:p w14:paraId="40E0686B" w14:textId="77777777" w:rsidR="0001322C" w:rsidRDefault="0001322C"/>
    <w:p w14:paraId="501D1A28" w14:textId="0E8F54C3" w:rsidR="006D44B8" w:rsidRPr="00356570" w:rsidRDefault="00356570">
      <w:pPr>
        <w:rPr>
          <w:b/>
          <w:sz w:val="20"/>
        </w:rPr>
      </w:pPr>
      <w:r>
        <w:rPr>
          <w:b/>
          <w:sz w:val="20"/>
        </w:rPr>
        <w:t>8.3.3.5 Association Request frame format</w:t>
      </w:r>
    </w:p>
    <w:p w14:paraId="3677CAFF" w14:textId="77777777" w:rsidR="000D600F" w:rsidRDefault="000D600F"/>
    <w:tbl>
      <w:tblPr>
        <w:tblStyle w:val="TableGrid"/>
        <w:tblW w:w="0" w:type="auto"/>
        <w:tblInd w:w="1368" w:type="dxa"/>
        <w:tblLook w:val="04A0" w:firstRow="1" w:lastRow="0" w:firstColumn="1" w:lastColumn="0" w:noHBand="0" w:noVBand="1"/>
      </w:tblPr>
      <w:tblGrid>
        <w:gridCol w:w="1170"/>
        <w:gridCol w:w="2250"/>
        <w:gridCol w:w="3780"/>
      </w:tblGrid>
      <w:tr w:rsidR="00356570" w:rsidRPr="00356570" w14:paraId="4B2A5B46" w14:textId="77777777" w:rsidTr="00356570">
        <w:tc>
          <w:tcPr>
            <w:tcW w:w="1170" w:type="dxa"/>
          </w:tcPr>
          <w:p w14:paraId="0CD88286" w14:textId="6D216410" w:rsidR="00356570" w:rsidRPr="00356570" w:rsidRDefault="00356570">
            <w:pPr>
              <w:rPr>
                <w:sz w:val="20"/>
              </w:rPr>
            </w:pPr>
            <w:r w:rsidRPr="00356570">
              <w:rPr>
                <w:sz w:val="20"/>
              </w:rPr>
              <w:t xml:space="preserve">   </w:t>
            </w:r>
            <w:r>
              <w:rPr>
                <w:sz w:val="20"/>
              </w:rPr>
              <w:t xml:space="preserve"> Order</w:t>
            </w:r>
          </w:p>
        </w:tc>
        <w:tc>
          <w:tcPr>
            <w:tcW w:w="2250" w:type="dxa"/>
          </w:tcPr>
          <w:p w14:paraId="6913F3C4" w14:textId="35089E38" w:rsidR="00356570" w:rsidRPr="00356570" w:rsidRDefault="00356570">
            <w:pPr>
              <w:rPr>
                <w:sz w:val="20"/>
              </w:rPr>
            </w:pPr>
            <w:r>
              <w:rPr>
                <w:sz w:val="20"/>
              </w:rPr>
              <w:t xml:space="preserve">          Information</w:t>
            </w:r>
          </w:p>
        </w:tc>
        <w:tc>
          <w:tcPr>
            <w:tcW w:w="3780" w:type="dxa"/>
          </w:tcPr>
          <w:p w14:paraId="3D7BA309" w14:textId="26AA8D1B" w:rsidR="00356570" w:rsidRPr="00356570" w:rsidRDefault="00356570">
            <w:pPr>
              <w:rPr>
                <w:sz w:val="20"/>
              </w:rPr>
            </w:pPr>
            <w:r>
              <w:rPr>
                <w:sz w:val="20"/>
              </w:rPr>
              <w:t xml:space="preserve">                 Notes</w:t>
            </w:r>
          </w:p>
        </w:tc>
      </w:tr>
      <w:tr w:rsidR="00356570" w:rsidRPr="00356570" w14:paraId="5FBFA07F" w14:textId="77777777" w:rsidTr="00356570">
        <w:tc>
          <w:tcPr>
            <w:tcW w:w="1170" w:type="dxa"/>
          </w:tcPr>
          <w:p w14:paraId="32FC5F74" w14:textId="77F41893" w:rsidR="00356570" w:rsidRPr="00356570" w:rsidRDefault="00356570">
            <w:pPr>
              <w:rPr>
                <w:sz w:val="20"/>
              </w:rPr>
            </w:pPr>
            <w:r>
              <w:rPr>
                <w:sz w:val="20"/>
              </w:rPr>
              <w:t xml:space="preserve">        9</w:t>
            </w:r>
          </w:p>
        </w:tc>
        <w:tc>
          <w:tcPr>
            <w:tcW w:w="2250" w:type="dxa"/>
          </w:tcPr>
          <w:p w14:paraId="16E6A282" w14:textId="6A5FC273" w:rsidR="00356570" w:rsidRPr="00356570" w:rsidRDefault="00356570">
            <w:pPr>
              <w:rPr>
                <w:sz w:val="20"/>
              </w:rPr>
            </w:pPr>
            <w:r>
              <w:rPr>
                <w:sz w:val="20"/>
              </w:rPr>
              <w:t xml:space="preserve">    FILS Public Key</w:t>
            </w:r>
          </w:p>
        </w:tc>
        <w:tc>
          <w:tcPr>
            <w:tcW w:w="3780" w:type="dxa"/>
          </w:tcPr>
          <w:p w14:paraId="28F52600" w14:textId="68A9D638" w:rsidR="00356570" w:rsidRPr="00356570" w:rsidRDefault="00356570">
            <w:pPr>
              <w:rPr>
                <w:sz w:val="20"/>
              </w:rPr>
            </w:pPr>
            <w:r>
              <w:rPr>
                <w:sz w:val="20"/>
              </w:rPr>
              <w:t xml:space="preserve">An IE that contains a (certified) public key. Present if a </w:t>
            </w:r>
            <w:del w:id="57" w:author="IEEE 802 Working Group" w:date="2013-11-12T15:15:00Z">
              <w:r w:rsidDel="00356570">
                <w:rPr>
                  <w:sz w:val="20"/>
                </w:rPr>
                <w:delText xml:space="preserve">TP is not used for </w:delText>
              </w:r>
            </w:del>
            <w:r>
              <w:rPr>
                <w:sz w:val="20"/>
              </w:rPr>
              <w:t>FILS</w:t>
            </w:r>
            <w:ins w:id="58" w:author="IEEE 802 Working Group" w:date="2013-11-12T15:15:00Z">
              <w:r>
                <w:rPr>
                  <w:sz w:val="20"/>
                </w:rPr>
                <w:t xml:space="preserve"> public key</w:t>
              </w:r>
            </w:ins>
            <w:r>
              <w:rPr>
                <w:sz w:val="20"/>
              </w:rPr>
              <w:t xml:space="preserve"> authentication</w:t>
            </w:r>
            <w:ins w:id="59" w:author="IEEE 802 Working Group" w:date="2013-11-12T15:15:00Z">
              <w:r>
                <w:rPr>
                  <w:sz w:val="20"/>
                </w:rPr>
                <w:t xml:space="preserve"> is used</w:t>
              </w:r>
            </w:ins>
            <w:r>
              <w:rPr>
                <w:sz w:val="20"/>
              </w:rPr>
              <w:t>. Included if dot11FILSActivated is True.</w:t>
            </w:r>
          </w:p>
        </w:tc>
      </w:tr>
    </w:tbl>
    <w:p w14:paraId="2BB37AA8" w14:textId="77777777" w:rsidR="00356570" w:rsidRDefault="00356570">
      <w:pPr>
        <w:rPr>
          <w:sz w:val="20"/>
        </w:rPr>
      </w:pPr>
    </w:p>
    <w:p w14:paraId="477B8493" w14:textId="77777777" w:rsidR="00356570" w:rsidRDefault="00356570">
      <w:pPr>
        <w:rPr>
          <w:sz w:val="20"/>
        </w:rPr>
      </w:pPr>
    </w:p>
    <w:p w14:paraId="7037B877" w14:textId="06B34687" w:rsidR="00356570" w:rsidRPr="00356570" w:rsidRDefault="00356570">
      <w:pPr>
        <w:rPr>
          <w:b/>
          <w:i/>
          <w:sz w:val="20"/>
        </w:rPr>
      </w:pPr>
      <w:r>
        <w:rPr>
          <w:b/>
          <w:i/>
          <w:sz w:val="20"/>
        </w:rPr>
        <w:t>Instruct the editor to modify table 8-29 in section 8.3.3.11 as indicated:</w:t>
      </w:r>
    </w:p>
    <w:p w14:paraId="6899D2C5" w14:textId="77777777" w:rsidR="00356570" w:rsidRDefault="00356570">
      <w:pPr>
        <w:rPr>
          <w:sz w:val="20"/>
        </w:rPr>
      </w:pPr>
    </w:p>
    <w:p w14:paraId="099302B0" w14:textId="67DAC9D1" w:rsidR="00356570" w:rsidRDefault="00356570">
      <w:pPr>
        <w:rPr>
          <w:sz w:val="20"/>
        </w:rPr>
      </w:pPr>
      <w:r>
        <w:rPr>
          <w:b/>
          <w:sz w:val="20"/>
        </w:rPr>
        <w:t>8.3.3.11 Authentication frame format</w:t>
      </w:r>
    </w:p>
    <w:p w14:paraId="4F7D3363" w14:textId="77777777" w:rsidR="00356570" w:rsidRDefault="00356570">
      <w:pPr>
        <w:rPr>
          <w:sz w:val="20"/>
        </w:rPr>
      </w:pPr>
    </w:p>
    <w:tbl>
      <w:tblPr>
        <w:tblStyle w:val="TableGrid"/>
        <w:tblW w:w="0" w:type="auto"/>
        <w:tblInd w:w="1278" w:type="dxa"/>
        <w:tblLook w:val="04A0" w:firstRow="1" w:lastRow="0" w:firstColumn="1" w:lastColumn="0" w:noHBand="0" w:noVBand="1"/>
      </w:tblPr>
      <w:tblGrid>
        <w:gridCol w:w="1405"/>
        <w:gridCol w:w="1584"/>
        <w:gridCol w:w="1044"/>
        <w:gridCol w:w="3707"/>
      </w:tblGrid>
      <w:tr w:rsidR="00356570" w14:paraId="15B91067" w14:textId="77777777" w:rsidTr="00356570">
        <w:tc>
          <w:tcPr>
            <w:tcW w:w="1405" w:type="dxa"/>
          </w:tcPr>
          <w:p w14:paraId="186411FC" w14:textId="22CCBFCC" w:rsidR="00356570" w:rsidRDefault="00356570">
            <w:pPr>
              <w:rPr>
                <w:sz w:val="20"/>
              </w:rPr>
            </w:pPr>
            <w:r>
              <w:rPr>
                <w:sz w:val="20"/>
              </w:rPr>
              <w:t xml:space="preserve"> Authentication     algorithm</w:t>
            </w:r>
          </w:p>
        </w:tc>
        <w:tc>
          <w:tcPr>
            <w:tcW w:w="1584" w:type="dxa"/>
          </w:tcPr>
          <w:p w14:paraId="5212BBED" w14:textId="23E6CC41" w:rsidR="00356570" w:rsidRDefault="00356570">
            <w:pPr>
              <w:rPr>
                <w:sz w:val="20"/>
              </w:rPr>
            </w:pPr>
            <w:r>
              <w:rPr>
                <w:sz w:val="20"/>
              </w:rPr>
              <w:t xml:space="preserve"> Authentication transaction sequence no.</w:t>
            </w:r>
          </w:p>
        </w:tc>
        <w:tc>
          <w:tcPr>
            <w:tcW w:w="1044" w:type="dxa"/>
          </w:tcPr>
          <w:p w14:paraId="33C04299" w14:textId="6836969A" w:rsidR="00356570" w:rsidRDefault="00356570">
            <w:pPr>
              <w:rPr>
                <w:sz w:val="20"/>
              </w:rPr>
            </w:pPr>
            <w:r>
              <w:rPr>
                <w:sz w:val="20"/>
              </w:rPr>
              <w:t>Status Code</w:t>
            </w:r>
          </w:p>
        </w:tc>
        <w:tc>
          <w:tcPr>
            <w:tcW w:w="3707" w:type="dxa"/>
          </w:tcPr>
          <w:p w14:paraId="7E48BECC" w14:textId="77777777" w:rsidR="00356570" w:rsidRDefault="00356570">
            <w:pPr>
              <w:rPr>
                <w:sz w:val="20"/>
              </w:rPr>
            </w:pPr>
            <w:r>
              <w:rPr>
                <w:sz w:val="20"/>
              </w:rPr>
              <w:t xml:space="preserve">        </w:t>
            </w:r>
          </w:p>
          <w:p w14:paraId="71C7B6B4" w14:textId="0ED6A892" w:rsidR="00356570" w:rsidRDefault="00356570">
            <w:pPr>
              <w:rPr>
                <w:sz w:val="20"/>
              </w:rPr>
            </w:pPr>
            <w:r>
              <w:rPr>
                <w:sz w:val="20"/>
              </w:rPr>
              <w:t xml:space="preserve">       Presence of fields 4-20</w:t>
            </w:r>
          </w:p>
        </w:tc>
      </w:tr>
      <w:tr w:rsidR="00356570" w14:paraId="452F00DB" w14:textId="77777777" w:rsidTr="00356570">
        <w:tc>
          <w:tcPr>
            <w:tcW w:w="1405" w:type="dxa"/>
          </w:tcPr>
          <w:p w14:paraId="77B70061" w14:textId="5C0D92D9" w:rsidR="00356570" w:rsidRDefault="00356570">
            <w:pPr>
              <w:rPr>
                <w:sz w:val="20"/>
              </w:rPr>
            </w:pPr>
            <w:r>
              <w:rPr>
                <w:sz w:val="20"/>
              </w:rPr>
              <w:t xml:space="preserve"> FILS</w:t>
            </w:r>
          </w:p>
        </w:tc>
        <w:tc>
          <w:tcPr>
            <w:tcW w:w="1584" w:type="dxa"/>
          </w:tcPr>
          <w:p w14:paraId="42967596" w14:textId="0FC77650" w:rsidR="00356570" w:rsidRDefault="00356570">
            <w:pPr>
              <w:rPr>
                <w:sz w:val="20"/>
              </w:rPr>
            </w:pPr>
            <w:r>
              <w:rPr>
                <w:sz w:val="20"/>
              </w:rPr>
              <w:t xml:space="preserve">         1</w:t>
            </w:r>
          </w:p>
        </w:tc>
        <w:tc>
          <w:tcPr>
            <w:tcW w:w="1044" w:type="dxa"/>
          </w:tcPr>
          <w:p w14:paraId="2129C825" w14:textId="7212889E" w:rsidR="00356570" w:rsidRDefault="00356570">
            <w:pPr>
              <w:rPr>
                <w:sz w:val="20"/>
              </w:rPr>
            </w:pPr>
            <w:r>
              <w:rPr>
                <w:sz w:val="20"/>
              </w:rPr>
              <w:t xml:space="preserve"> Status</w:t>
            </w:r>
          </w:p>
        </w:tc>
        <w:tc>
          <w:tcPr>
            <w:tcW w:w="3707" w:type="dxa"/>
          </w:tcPr>
          <w:p w14:paraId="4C100005" w14:textId="77777777" w:rsidR="00356570" w:rsidRDefault="00356570">
            <w:pPr>
              <w:rPr>
                <w:sz w:val="20"/>
              </w:rPr>
            </w:pPr>
            <w:r>
              <w:rPr>
                <w:sz w:val="20"/>
              </w:rPr>
              <w:t>FILS Identity is present</w:t>
            </w:r>
          </w:p>
          <w:p w14:paraId="21B8271B" w14:textId="77777777" w:rsidR="00356570" w:rsidRDefault="00356570">
            <w:pPr>
              <w:rPr>
                <w:sz w:val="20"/>
              </w:rPr>
            </w:pPr>
            <w:r>
              <w:rPr>
                <w:sz w:val="20"/>
              </w:rPr>
              <w:t>FILS Authentication type is present</w:t>
            </w:r>
          </w:p>
          <w:p w14:paraId="30C0ED6F" w14:textId="77777777" w:rsidR="00356570" w:rsidRDefault="00356570">
            <w:pPr>
              <w:rPr>
                <w:sz w:val="20"/>
              </w:rPr>
            </w:pPr>
            <w:r>
              <w:rPr>
                <w:sz w:val="20"/>
              </w:rPr>
              <w:t>FILS Nonce is present</w:t>
            </w:r>
          </w:p>
          <w:p w14:paraId="41ADDA8C" w14:textId="616D60CC" w:rsidR="00356570" w:rsidRDefault="00356570">
            <w:pPr>
              <w:rPr>
                <w:sz w:val="20"/>
              </w:rPr>
            </w:pPr>
            <w:r>
              <w:rPr>
                <w:sz w:val="20"/>
              </w:rPr>
              <w:t xml:space="preserve">FILS Wrapped Data is present if FILS </w:t>
            </w:r>
            <w:ins w:id="60" w:author="IEEE 802 Working Group" w:date="2013-11-12T15:22:00Z">
              <w:r w:rsidR="00281A2E">
                <w:rPr>
                  <w:sz w:val="20"/>
                </w:rPr>
                <w:t xml:space="preserve">shared key </w:t>
              </w:r>
            </w:ins>
            <w:r>
              <w:rPr>
                <w:sz w:val="20"/>
              </w:rPr>
              <w:t xml:space="preserve">authentication </w:t>
            </w:r>
            <w:ins w:id="61" w:author="IEEE 802 Working Group" w:date="2013-11-12T15:22:00Z">
              <w:r w:rsidR="00281A2E">
                <w:rPr>
                  <w:sz w:val="20"/>
                </w:rPr>
                <w:t xml:space="preserve">is </w:t>
              </w:r>
            </w:ins>
            <w:r>
              <w:rPr>
                <w:sz w:val="20"/>
              </w:rPr>
              <w:t>use</w:t>
            </w:r>
            <w:ins w:id="62" w:author="IEEE 802 Working Group" w:date="2013-11-12T15:22:00Z">
              <w:r w:rsidR="00281A2E">
                <w:rPr>
                  <w:sz w:val="20"/>
                </w:rPr>
                <w:t>d</w:t>
              </w:r>
            </w:ins>
            <w:del w:id="63" w:author="IEEE 802 Working Group" w:date="2013-11-12T15:22:00Z">
              <w:r w:rsidDel="00281A2E">
                <w:rPr>
                  <w:sz w:val="20"/>
                </w:rPr>
                <w:delText>s a TTP</w:delText>
              </w:r>
            </w:del>
          </w:p>
          <w:p w14:paraId="0EC32289" w14:textId="3C274B20" w:rsidR="00356570" w:rsidRDefault="00356570">
            <w:pPr>
              <w:rPr>
                <w:sz w:val="20"/>
              </w:rPr>
            </w:pPr>
            <w:r>
              <w:rPr>
                <w:sz w:val="20"/>
              </w:rPr>
              <w:t xml:space="preserve">Finite cyclic group is present if </w:t>
            </w:r>
            <w:proofErr w:type="spellStart"/>
            <w:r>
              <w:rPr>
                <w:sz w:val="20"/>
              </w:rPr>
              <w:t>FILSAuthentication</w:t>
            </w:r>
            <w:proofErr w:type="spellEnd"/>
            <w:r>
              <w:rPr>
                <w:sz w:val="20"/>
              </w:rPr>
              <w:t xml:space="preserve"> type field indicates PFS</w:t>
            </w:r>
            <w:ins w:id="64" w:author="IEEE 802 Working Group" w:date="2013-11-12T15:23:00Z">
              <w:r w:rsidR="00281A2E">
                <w:rPr>
                  <w:sz w:val="20"/>
                </w:rPr>
                <w:t xml:space="preserve"> or if FILS public key authentication is used</w:t>
              </w:r>
            </w:ins>
            <w:r>
              <w:rPr>
                <w:sz w:val="20"/>
              </w:rPr>
              <w:t>.</w:t>
            </w:r>
          </w:p>
          <w:p w14:paraId="5AF00650" w14:textId="4A79DC5F" w:rsidR="00356570" w:rsidRDefault="00356570">
            <w:pPr>
              <w:rPr>
                <w:sz w:val="20"/>
              </w:rPr>
            </w:pPr>
            <w:r>
              <w:rPr>
                <w:sz w:val="20"/>
              </w:rPr>
              <w:t>Element is present if FILS Authentication type field indicates PFS</w:t>
            </w:r>
            <w:ins w:id="65" w:author="IEEE 802 Working Group" w:date="2013-11-12T15:23:00Z">
              <w:r w:rsidR="00281A2E">
                <w:rPr>
                  <w:sz w:val="20"/>
                </w:rPr>
                <w:t xml:space="preserve"> or if FILS public key authentication is used</w:t>
              </w:r>
            </w:ins>
            <w:r>
              <w:rPr>
                <w:sz w:val="20"/>
              </w:rPr>
              <w:t>.</w:t>
            </w:r>
          </w:p>
        </w:tc>
      </w:tr>
      <w:tr w:rsidR="00356570" w14:paraId="27ED05EA" w14:textId="77777777" w:rsidTr="00356570">
        <w:tc>
          <w:tcPr>
            <w:tcW w:w="1405" w:type="dxa"/>
          </w:tcPr>
          <w:p w14:paraId="3740AA93" w14:textId="7DFAF508" w:rsidR="00356570" w:rsidRDefault="00356570">
            <w:pPr>
              <w:rPr>
                <w:sz w:val="20"/>
              </w:rPr>
            </w:pPr>
            <w:r>
              <w:rPr>
                <w:sz w:val="20"/>
              </w:rPr>
              <w:t xml:space="preserve"> FILS</w:t>
            </w:r>
          </w:p>
        </w:tc>
        <w:tc>
          <w:tcPr>
            <w:tcW w:w="1584" w:type="dxa"/>
          </w:tcPr>
          <w:p w14:paraId="46DC9B26" w14:textId="1F9727F9" w:rsidR="00356570" w:rsidRDefault="00356570">
            <w:pPr>
              <w:rPr>
                <w:sz w:val="20"/>
              </w:rPr>
            </w:pPr>
            <w:r>
              <w:rPr>
                <w:sz w:val="20"/>
              </w:rPr>
              <w:t xml:space="preserve">         2</w:t>
            </w:r>
          </w:p>
        </w:tc>
        <w:tc>
          <w:tcPr>
            <w:tcW w:w="1044" w:type="dxa"/>
          </w:tcPr>
          <w:p w14:paraId="1838E12A" w14:textId="04E53CE0" w:rsidR="00356570" w:rsidRDefault="00356570">
            <w:pPr>
              <w:rPr>
                <w:sz w:val="20"/>
              </w:rPr>
            </w:pPr>
            <w:r>
              <w:rPr>
                <w:sz w:val="20"/>
              </w:rPr>
              <w:t xml:space="preserve"> Status</w:t>
            </w:r>
          </w:p>
        </w:tc>
        <w:tc>
          <w:tcPr>
            <w:tcW w:w="3707" w:type="dxa"/>
          </w:tcPr>
          <w:p w14:paraId="695D0070" w14:textId="77777777" w:rsidR="00356570" w:rsidRDefault="00356570">
            <w:pPr>
              <w:rPr>
                <w:sz w:val="20"/>
              </w:rPr>
            </w:pPr>
            <w:r>
              <w:rPr>
                <w:sz w:val="20"/>
              </w:rPr>
              <w:t>FILS Identity is present if Status is zero</w:t>
            </w:r>
          </w:p>
          <w:p w14:paraId="43C123FC" w14:textId="77777777" w:rsidR="00356570" w:rsidRDefault="00356570">
            <w:pPr>
              <w:rPr>
                <w:sz w:val="20"/>
              </w:rPr>
            </w:pPr>
            <w:r>
              <w:rPr>
                <w:sz w:val="20"/>
              </w:rPr>
              <w:t>FILS Authentication type is present if Status is zero</w:t>
            </w:r>
          </w:p>
          <w:p w14:paraId="63BE88DD" w14:textId="77777777" w:rsidR="00356570" w:rsidRDefault="00356570">
            <w:pPr>
              <w:rPr>
                <w:sz w:val="20"/>
              </w:rPr>
            </w:pPr>
            <w:r>
              <w:rPr>
                <w:sz w:val="20"/>
              </w:rPr>
              <w:t>FILS Nonce is present if Status is zero.</w:t>
            </w:r>
          </w:p>
          <w:p w14:paraId="421C6BB5" w14:textId="400808DF" w:rsidR="00356570" w:rsidRDefault="00356570">
            <w:pPr>
              <w:rPr>
                <w:sz w:val="20"/>
              </w:rPr>
            </w:pPr>
            <w:r>
              <w:rPr>
                <w:sz w:val="20"/>
              </w:rPr>
              <w:t xml:space="preserve">FILS Wrapped Data is present if Status is zero and </w:t>
            </w:r>
            <w:ins w:id="66" w:author="IEEE 802 Working Group" w:date="2013-11-12T15:24:00Z">
              <w:r w:rsidR="00281A2E">
                <w:rPr>
                  <w:sz w:val="20"/>
                </w:rPr>
                <w:t>FILS shared key authentication</w:t>
              </w:r>
            </w:ins>
            <w:del w:id="67" w:author="IEEE 802 Working Group" w:date="2013-11-12T15:24:00Z">
              <w:r w:rsidDel="00281A2E">
                <w:rPr>
                  <w:sz w:val="20"/>
                </w:rPr>
                <w:delText xml:space="preserve">a </w:delText>
              </w:r>
            </w:del>
            <w:del w:id="68" w:author="IEEE 802 Working Group" w:date="2013-11-12T15:23:00Z">
              <w:r w:rsidDel="00281A2E">
                <w:rPr>
                  <w:sz w:val="20"/>
                </w:rPr>
                <w:delText>TTP</w:delText>
              </w:r>
            </w:del>
            <w:r>
              <w:rPr>
                <w:sz w:val="20"/>
              </w:rPr>
              <w:t xml:space="preserve"> is used.</w:t>
            </w:r>
          </w:p>
          <w:p w14:paraId="221BB7CE" w14:textId="0F491D1E" w:rsidR="00356570" w:rsidRDefault="00356570">
            <w:pPr>
              <w:rPr>
                <w:sz w:val="20"/>
              </w:rPr>
            </w:pPr>
            <w:r>
              <w:rPr>
                <w:sz w:val="20"/>
              </w:rPr>
              <w:t xml:space="preserve">Finite cyclic group is </w:t>
            </w:r>
            <w:proofErr w:type="spellStart"/>
            <w:r>
              <w:rPr>
                <w:sz w:val="20"/>
              </w:rPr>
              <w:t>rpesent</w:t>
            </w:r>
            <w:proofErr w:type="spellEnd"/>
            <w:r>
              <w:rPr>
                <w:sz w:val="20"/>
              </w:rPr>
              <w:t xml:space="preserve"> if </w:t>
            </w:r>
            <w:proofErr w:type="spellStart"/>
            <w:r>
              <w:rPr>
                <w:sz w:val="20"/>
              </w:rPr>
              <w:t>FILSAuthentication</w:t>
            </w:r>
            <w:proofErr w:type="spellEnd"/>
            <w:r>
              <w:rPr>
                <w:sz w:val="20"/>
              </w:rPr>
              <w:t xml:space="preserve"> type indicates PFS</w:t>
            </w:r>
            <w:ins w:id="69" w:author="IEEE 802 Working Group" w:date="2013-11-12T15:24:00Z">
              <w:r w:rsidR="00281A2E">
                <w:rPr>
                  <w:sz w:val="20"/>
                </w:rPr>
                <w:t xml:space="preserve"> or if FILS public key authentication is used</w:t>
              </w:r>
            </w:ins>
            <w:r>
              <w:rPr>
                <w:sz w:val="20"/>
              </w:rPr>
              <w:t>.</w:t>
            </w:r>
          </w:p>
          <w:p w14:paraId="5922D25C" w14:textId="02EED408" w:rsidR="00356570" w:rsidRDefault="00356570">
            <w:pPr>
              <w:rPr>
                <w:sz w:val="20"/>
              </w:rPr>
            </w:pPr>
            <w:r>
              <w:rPr>
                <w:sz w:val="20"/>
              </w:rPr>
              <w:t>Element is present if FILS Authentication type field indicates PFS</w:t>
            </w:r>
            <w:ins w:id="70" w:author="IEEE 802 Working Group" w:date="2013-11-12T15:24:00Z">
              <w:r w:rsidR="00281A2E">
                <w:rPr>
                  <w:sz w:val="20"/>
                </w:rPr>
                <w:t xml:space="preserve"> or if FILS public key authentication is used</w:t>
              </w:r>
            </w:ins>
            <w:r>
              <w:rPr>
                <w:sz w:val="20"/>
              </w:rPr>
              <w:t>.</w:t>
            </w:r>
          </w:p>
        </w:tc>
      </w:tr>
    </w:tbl>
    <w:p w14:paraId="11293C5A" w14:textId="1C671302" w:rsidR="00356570" w:rsidRPr="00356570" w:rsidRDefault="00356570">
      <w:pPr>
        <w:rPr>
          <w:sz w:val="20"/>
        </w:rPr>
      </w:pPr>
    </w:p>
    <w:p w14:paraId="3A093529" w14:textId="77777777" w:rsidR="003C33C3" w:rsidRDefault="003C33C3"/>
    <w:p w14:paraId="6AE33695" w14:textId="6B52572B" w:rsidR="003C33C3" w:rsidRPr="003C33C3" w:rsidRDefault="003C33C3">
      <w:pPr>
        <w:rPr>
          <w:b/>
          <w:i/>
        </w:rPr>
      </w:pPr>
      <w:r>
        <w:rPr>
          <w:b/>
          <w:i/>
        </w:rPr>
        <w:t>Instruct the editor to move table 8-53m into section 8.4.1.53 and modify it as indicated:</w:t>
      </w:r>
    </w:p>
    <w:p w14:paraId="0E49328D" w14:textId="77777777" w:rsidR="003C33C3" w:rsidRDefault="003C33C3"/>
    <w:p w14:paraId="2924F7BB" w14:textId="77777777" w:rsidR="003C33C3" w:rsidRDefault="003C33C3"/>
    <w:tbl>
      <w:tblPr>
        <w:tblStyle w:val="TableGrid"/>
        <w:tblW w:w="0" w:type="auto"/>
        <w:tblInd w:w="2088" w:type="dxa"/>
        <w:tblLook w:val="04A0" w:firstRow="1" w:lastRow="0" w:firstColumn="1" w:lastColumn="0" w:noHBand="0" w:noVBand="1"/>
      </w:tblPr>
      <w:tblGrid>
        <w:gridCol w:w="1440"/>
        <w:gridCol w:w="4410"/>
      </w:tblGrid>
      <w:tr w:rsidR="003C33C3" w14:paraId="66E95F90" w14:textId="77777777" w:rsidTr="003C33C3">
        <w:tc>
          <w:tcPr>
            <w:tcW w:w="1440" w:type="dxa"/>
          </w:tcPr>
          <w:p w14:paraId="3FE2E692" w14:textId="4BC3F05F" w:rsidR="003C33C3" w:rsidRPr="003C33C3" w:rsidRDefault="003C33C3">
            <w:pPr>
              <w:rPr>
                <w:sz w:val="20"/>
              </w:rPr>
            </w:pPr>
            <w:r w:rsidRPr="003C33C3">
              <w:rPr>
                <w:sz w:val="20"/>
              </w:rPr>
              <w:t xml:space="preserve">   Value</w:t>
            </w:r>
          </w:p>
        </w:tc>
        <w:tc>
          <w:tcPr>
            <w:tcW w:w="4410" w:type="dxa"/>
          </w:tcPr>
          <w:p w14:paraId="7EB45337" w14:textId="36E95051" w:rsidR="003C33C3" w:rsidRPr="003C33C3" w:rsidRDefault="003C33C3">
            <w:pPr>
              <w:rPr>
                <w:sz w:val="20"/>
              </w:rPr>
            </w:pPr>
            <w:r w:rsidRPr="003C33C3">
              <w:rPr>
                <w:sz w:val="20"/>
              </w:rPr>
              <w:t xml:space="preserve">                         Description</w:t>
            </w:r>
          </w:p>
        </w:tc>
      </w:tr>
      <w:tr w:rsidR="003C33C3" w14:paraId="522A6E4F" w14:textId="77777777" w:rsidTr="003C33C3">
        <w:tc>
          <w:tcPr>
            <w:tcW w:w="1440" w:type="dxa"/>
          </w:tcPr>
          <w:p w14:paraId="2203F773" w14:textId="2FBB0B2B" w:rsidR="003C33C3" w:rsidRPr="003C33C3" w:rsidRDefault="003C33C3">
            <w:pPr>
              <w:rPr>
                <w:sz w:val="20"/>
              </w:rPr>
            </w:pPr>
            <w:r w:rsidRPr="003C33C3">
              <w:rPr>
                <w:sz w:val="20"/>
              </w:rPr>
              <w:t xml:space="preserve">        0</w:t>
            </w:r>
          </w:p>
        </w:tc>
        <w:tc>
          <w:tcPr>
            <w:tcW w:w="4410" w:type="dxa"/>
          </w:tcPr>
          <w:p w14:paraId="0D38ABFB" w14:textId="473E7EC1" w:rsidR="003C33C3" w:rsidRPr="003C33C3" w:rsidRDefault="003C33C3">
            <w:pPr>
              <w:rPr>
                <w:sz w:val="20"/>
              </w:rPr>
            </w:pPr>
            <w:r w:rsidRPr="003C33C3">
              <w:rPr>
                <w:sz w:val="20"/>
              </w:rPr>
              <w:t xml:space="preserve">The FILS authentication exchange using </w:t>
            </w:r>
            <w:r>
              <w:rPr>
                <w:sz w:val="20"/>
              </w:rPr>
              <w:t xml:space="preserve">a </w:t>
            </w:r>
            <w:ins w:id="71" w:author="IEEE 802 Working Group" w:date="2013-11-12T14:50:00Z">
              <w:r>
                <w:rPr>
                  <w:sz w:val="20"/>
                </w:rPr>
                <w:t xml:space="preserve">shared key </w:t>
              </w:r>
              <w:proofErr w:type="spellStart"/>
              <w:r>
                <w:rPr>
                  <w:sz w:val="20"/>
                </w:rPr>
                <w:t>and</w:t>
              </w:r>
            </w:ins>
            <w:del w:id="72" w:author="IEEE 802 Working Group" w:date="2013-11-12T14:50:00Z">
              <w:r w:rsidDel="003C33C3">
                <w:rPr>
                  <w:sz w:val="20"/>
                </w:rPr>
                <w:delText xml:space="preserve">TTP is performed </w:delText>
              </w:r>
            </w:del>
            <w:r>
              <w:rPr>
                <w:sz w:val="20"/>
              </w:rPr>
              <w:t>without</w:t>
            </w:r>
            <w:proofErr w:type="spellEnd"/>
            <w:r>
              <w:rPr>
                <w:sz w:val="20"/>
              </w:rPr>
              <w:t xml:space="preserve"> PFS.</w:t>
            </w:r>
          </w:p>
        </w:tc>
      </w:tr>
      <w:tr w:rsidR="003C33C3" w14:paraId="512ACE40" w14:textId="77777777" w:rsidTr="003C33C3">
        <w:tc>
          <w:tcPr>
            <w:tcW w:w="1440" w:type="dxa"/>
          </w:tcPr>
          <w:p w14:paraId="40D6BA65" w14:textId="29E4D841" w:rsidR="003C33C3" w:rsidRPr="003C33C3" w:rsidRDefault="003C33C3">
            <w:pPr>
              <w:rPr>
                <w:sz w:val="20"/>
              </w:rPr>
            </w:pPr>
            <w:r>
              <w:rPr>
                <w:sz w:val="20"/>
              </w:rPr>
              <w:t xml:space="preserve">        1</w:t>
            </w:r>
          </w:p>
        </w:tc>
        <w:tc>
          <w:tcPr>
            <w:tcW w:w="4410" w:type="dxa"/>
          </w:tcPr>
          <w:p w14:paraId="08B98B89" w14:textId="428D577C" w:rsidR="003C33C3" w:rsidRPr="003C33C3" w:rsidRDefault="003C33C3">
            <w:pPr>
              <w:rPr>
                <w:sz w:val="20"/>
              </w:rPr>
            </w:pPr>
            <w:r>
              <w:rPr>
                <w:sz w:val="20"/>
              </w:rPr>
              <w:t xml:space="preserve">The FILS authentication exchange using a </w:t>
            </w:r>
            <w:ins w:id="73" w:author="IEEE 802 Working Group" w:date="2013-11-12T14:50:00Z">
              <w:r>
                <w:rPr>
                  <w:sz w:val="20"/>
                </w:rPr>
                <w:t xml:space="preserve">shared key </w:t>
              </w:r>
              <w:proofErr w:type="spellStart"/>
              <w:r>
                <w:rPr>
                  <w:sz w:val="20"/>
                </w:rPr>
                <w:t>and</w:t>
              </w:r>
            </w:ins>
            <w:del w:id="74" w:author="IEEE 802 Working Group" w:date="2013-11-12T14:50:00Z">
              <w:r w:rsidDel="003C33C3">
                <w:rPr>
                  <w:sz w:val="20"/>
                </w:rPr>
                <w:delText xml:space="preserve">TTP is performed </w:delText>
              </w:r>
            </w:del>
            <w:r>
              <w:rPr>
                <w:sz w:val="20"/>
              </w:rPr>
              <w:t>with</w:t>
            </w:r>
            <w:proofErr w:type="spellEnd"/>
            <w:r>
              <w:rPr>
                <w:sz w:val="20"/>
              </w:rPr>
              <w:t xml:space="preserve"> PFS.</w:t>
            </w:r>
          </w:p>
        </w:tc>
      </w:tr>
      <w:tr w:rsidR="003C33C3" w14:paraId="3408BCF8" w14:textId="77777777" w:rsidTr="003C33C3">
        <w:tc>
          <w:tcPr>
            <w:tcW w:w="1440" w:type="dxa"/>
          </w:tcPr>
          <w:p w14:paraId="72375207" w14:textId="484DDB94" w:rsidR="003C33C3" w:rsidRPr="003C33C3" w:rsidRDefault="003C33C3">
            <w:pPr>
              <w:rPr>
                <w:sz w:val="20"/>
              </w:rPr>
            </w:pPr>
            <w:r>
              <w:rPr>
                <w:sz w:val="20"/>
              </w:rPr>
              <w:t xml:space="preserve">        2</w:t>
            </w:r>
          </w:p>
        </w:tc>
        <w:tc>
          <w:tcPr>
            <w:tcW w:w="4410" w:type="dxa"/>
          </w:tcPr>
          <w:p w14:paraId="4F52BC25" w14:textId="221F66C7" w:rsidR="003C33C3" w:rsidRPr="003C33C3" w:rsidRDefault="003C33C3">
            <w:pPr>
              <w:rPr>
                <w:sz w:val="20"/>
              </w:rPr>
            </w:pPr>
            <w:r>
              <w:rPr>
                <w:sz w:val="20"/>
              </w:rPr>
              <w:t xml:space="preserve">The FILS authentication exchange </w:t>
            </w:r>
            <w:ins w:id="75" w:author="IEEE 802 Working Group" w:date="2013-11-12T14:50:00Z">
              <w:r>
                <w:rPr>
                  <w:sz w:val="20"/>
                </w:rPr>
                <w:t>using a public key</w:t>
              </w:r>
            </w:ins>
            <w:del w:id="76" w:author="IEEE 802 Working Group" w:date="2013-11-12T14:50:00Z">
              <w:r w:rsidDel="003C33C3">
                <w:rPr>
                  <w:sz w:val="20"/>
                </w:rPr>
                <w:delText>without a TTP and with PFS</w:delText>
              </w:r>
            </w:del>
          </w:p>
        </w:tc>
      </w:tr>
      <w:tr w:rsidR="003C33C3" w14:paraId="25B1D1A4" w14:textId="77777777" w:rsidTr="003C33C3">
        <w:tc>
          <w:tcPr>
            <w:tcW w:w="1440" w:type="dxa"/>
          </w:tcPr>
          <w:p w14:paraId="4E4654A7" w14:textId="30B58BB5" w:rsidR="003C33C3" w:rsidRPr="003C33C3" w:rsidRDefault="003C33C3">
            <w:pPr>
              <w:rPr>
                <w:sz w:val="20"/>
              </w:rPr>
            </w:pPr>
            <w:r>
              <w:rPr>
                <w:sz w:val="20"/>
              </w:rPr>
              <w:t xml:space="preserve">    3-255</w:t>
            </w:r>
          </w:p>
        </w:tc>
        <w:tc>
          <w:tcPr>
            <w:tcW w:w="4410" w:type="dxa"/>
          </w:tcPr>
          <w:p w14:paraId="7B2A6D58" w14:textId="3FBD6509" w:rsidR="003C33C3" w:rsidRPr="003C33C3" w:rsidRDefault="003C33C3">
            <w:pPr>
              <w:rPr>
                <w:sz w:val="20"/>
              </w:rPr>
            </w:pPr>
            <w:r>
              <w:rPr>
                <w:sz w:val="20"/>
              </w:rPr>
              <w:t xml:space="preserve">  Reserved</w:t>
            </w:r>
          </w:p>
        </w:tc>
      </w:tr>
    </w:tbl>
    <w:p w14:paraId="50E6F4C5" w14:textId="77777777" w:rsidR="003C33C3" w:rsidRDefault="003C33C3"/>
    <w:p w14:paraId="0A4096BB" w14:textId="57B6350F" w:rsidR="003C33C3" w:rsidRPr="00281A2E" w:rsidRDefault="00281A2E">
      <w:pPr>
        <w:rPr>
          <w:b/>
          <w:i/>
        </w:rPr>
      </w:pPr>
      <w:r>
        <w:rPr>
          <w:b/>
          <w:i/>
        </w:rPr>
        <w:lastRenderedPageBreak/>
        <w:t>Instruct the editor to modify section 8.4.2.185 as indicated:</w:t>
      </w:r>
    </w:p>
    <w:p w14:paraId="1F48D900" w14:textId="77777777" w:rsidR="00281A2E" w:rsidRDefault="00281A2E"/>
    <w:p w14:paraId="146D0E31" w14:textId="6B16E588" w:rsidR="00281A2E" w:rsidRDefault="00281A2E">
      <w:pPr>
        <w:rPr>
          <w:b/>
          <w:sz w:val="20"/>
        </w:rPr>
      </w:pPr>
      <w:r>
        <w:rPr>
          <w:b/>
          <w:sz w:val="20"/>
        </w:rPr>
        <w:t>8.4.2.185 FILS indication element</w:t>
      </w:r>
    </w:p>
    <w:p w14:paraId="36C628C5" w14:textId="77777777" w:rsidR="00281A2E" w:rsidRDefault="00281A2E">
      <w:pPr>
        <w:rPr>
          <w:b/>
          <w:sz w:val="20"/>
        </w:rPr>
      </w:pPr>
    </w:p>
    <w:p w14:paraId="687075AF" w14:textId="50E4AB18" w:rsidR="00281A2E" w:rsidRDefault="00281A2E" w:rsidP="00281A2E">
      <w:pPr>
        <w:widowControl w:val="0"/>
        <w:autoSpaceDE w:val="0"/>
        <w:autoSpaceDN w:val="0"/>
        <w:adjustRightInd w:val="0"/>
        <w:rPr>
          <w:sz w:val="20"/>
          <w:lang w:val="en-US"/>
        </w:rPr>
      </w:pPr>
      <w:r>
        <w:rPr>
          <w:sz w:val="20"/>
          <w:lang w:val="en-US"/>
        </w:rPr>
        <w:t xml:space="preserve">When the FILS </w:t>
      </w:r>
      <w:ins w:id="77" w:author="IEEE 802 Working Group" w:date="2013-11-12T15:46:00Z">
        <w:r w:rsidR="00756800">
          <w:rPr>
            <w:sz w:val="20"/>
            <w:lang w:val="en-US"/>
          </w:rPr>
          <w:t xml:space="preserve">shared key authentication </w:t>
        </w:r>
      </w:ins>
      <w:del w:id="78" w:author="IEEE 802 Working Group" w:date="2013-11-12T15:46:00Z">
        <w:r w:rsidDel="00756800">
          <w:rPr>
            <w:sz w:val="20"/>
            <w:lang w:val="en-US"/>
          </w:rPr>
          <w:delText>Security type</w:delText>
        </w:r>
      </w:del>
      <w:r>
        <w:rPr>
          <w:sz w:val="20"/>
          <w:lang w:val="en-US"/>
        </w:rPr>
        <w:t xml:space="preserve"> is </w:t>
      </w:r>
      <w:ins w:id="79" w:author="IEEE 802 Working Group" w:date="2013-11-12T15:46:00Z">
        <w:r w:rsidR="00756800">
          <w:rPr>
            <w:sz w:val="20"/>
            <w:lang w:val="en-US"/>
          </w:rPr>
          <w:t>used</w:t>
        </w:r>
      </w:ins>
      <w:del w:id="80" w:author="IEEE 802 Working Group" w:date="2013-11-12T15:46:00Z">
        <w:r w:rsidDel="00756800">
          <w:rPr>
            <w:sz w:val="20"/>
            <w:lang w:val="en-US"/>
          </w:rPr>
          <w:delText>EAP-RP</w:delText>
        </w:r>
      </w:del>
      <w:r>
        <w:rPr>
          <w:sz w:val="20"/>
          <w:lang w:val="en-US"/>
        </w:rPr>
        <w:t xml:space="preserve"> (with or without PFS), information on IP address type is carried in the domain information fields. With </w:t>
      </w:r>
      <w:ins w:id="81" w:author="IEEE 802 Working Group" w:date="2013-11-12T15:46:00Z">
        <w:r w:rsidR="00756800">
          <w:rPr>
            <w:sz w:val="20"/>
            <w:lang w:val="en-US"/>
          </w:rPr>
          <w:t>FILS public key authentication</w:t>
        </w:r>
      </w:ins>
      <w:del w:id="82" w:author="IEEE 802 Working Group" w:date="2013-11-12T15:46:00Z">
        <w:r w:rsidDel="00756800">
          <w:rPr>
            <w:sz w:val="20"/>
            <w:lang w:val="en-US"/>
          </w:rPr>
          <w:delText>Non-TTP type security</w:delText>
        </w:r>
      </w:del>
      <w:r>
        <w:rPr>
          <w:sz w:val="20"/>
          <w:lang w:val="en-US"/>
        </w:rPr>
        <w:t>, the IP address type information is carried in B2 to B4.</w:t>
      </w:r>
    </w:p>
    <w:p w14:paraId="27DC28A8" w14:textId="77777777" w:rsidR="00756800" w:rsidRPr="00281A2E" w:rsidRDefault="00756800" w:rsidP="00281A2E">
      <w:pPr>
        <w:widowControl w:val="0"/>
        <w:autoSpaceDE w:val="0"/>
        <w:autoSpaceDN w:val="0"/>
        <w:adjustRightInd w:val="0"/>
        <w:rPr>
          <w:sz w:val="20"/>
          <w:lang w:val="en-US"/>
        </w:rPr>
      </w:pPr>
    </w:p>
    <w:p w14:paraId="48B9A147" w14:textId="77777777" w:rsidR="00281A2E" w:rsidRPr="006D2075" w:rsidRDefault="00281A2E"/>
    <w:p w14:paraId="139A5AD5" w14:textId="239B5966" w:rsidR="00D45CC7" w:rsidRPr="00D45CC7" w:rsidRDefault="00D45CC7">
      <w:pPr>
        <w:rPr>
          <w:b/>
          <w:i/>
        </w:rPr>
      </w:pPr>
      <w:r>
        <w:rPr>
          <w:b/>
          <w:i/>
        </w:rPr>
        <w:t>Instruct the editor to modify section 8.4.2.189 as indicated:</w:t>
      </w:r>
    </w:p>
    <w:p w14:paraId="07C5DDA5" w14:textId="77777777" w:rsidR="00DC6EC2" w:rsidRDefault="00DC6EC2"/>
    <w:p w14:paraId="4CD4C4BA" w14:textId="7BF178CB" w:rsidR="00DC6EC2" w:rsidRPr="00DC6EC2" w:rsidRDefault="00DC6EC2">
      <w:pPr>
        <w:rPr>
          <w:b/>
          <w:sz w:val="20"/>
        </w:rPr>
      </w:pPr>
      <w:r>
        <w:rPr>
          <w:b/>
          <w:sz w:val="20"/>
        </w:rPr>
        <w:t xml:space="preserve">8.4.2.189 Fragment </w:t>
      </w:r>
      <w:r w:rsidR="00E82A64">
        <w:rPr>
          <w:b/>
          <w:sz w:val="20"/>
        </w:rPr>
        <w:t>element</w:t>
      </w:r>
    </w:p>
    <w:p w14:paraId="198BFFD8" w14:textId="07B55976" w:rsidR="00DC6EC2" w:rsidRDefault="00602097">
      <w:pPr>
        <w:rPr>
          <w:sz w:val="20"/>
        </w:rPr>
      </w:pPr>
      <w:ins w:id="83" w:author="IEEE 802 Working Group" w:date="2013-11-01T15:07:00Z">
        <w:r>
          <w:rPr>
            <w:sz w:val="20"/>
          </w:rPr>
          <w:t xml:space="preserve">Each </w:t>
        </w:r>
      </w:ins>
      <w:r w:rsidR="00DC6EC2">
        <w:rPr>
          <w:sz w:val="20"/>
        </w:rPr>
        <w:t xml:space="preserve">Information </w:t>
      </w:r>
      <w:del w:id="84" w:author="IEEE 802 Working Group" w:date="2013-11-01T14:57:00Z">
        <w:r w:rsidR="00DC6EC2" w:rsidDel="00DC6EC2">
          <w:rPr>
            <w:sz w:val="20"/>
          </w:rPr>
          <w:delText xml:space="preserve">in </w:delText>
        </w:r>
      </w:del>
      <w:r w:rsidR="00DC6EC2">
        <w:rPr>
          <w:sz w:val="20"/>
        </w:rPr>
        <w:t>element</w:t>
      </w:r>
      <w:del w:id="85" w:author="IEEE 802 Working Group" w:date="2013-11-01T14:57:00Z">
        <w:r w:rsidR="00DC6EC2" w:rsidDel="00DC6EC2">
          <w:rPr>
            <w:sz w:val="20"/>
          </w:rPr>
          <w:delText>s</w:delText>
        </w:r>
      </w:del>
      <w:r w:rsidR="00DC6EC2">
        <w:rPr>
          <w:sz w:val="20"/>
        </w:rPr>
        <w:t xml:space="preserve"> is </w:t>
      </w:r>
      <w:proofErr w:type="spellStart"/>
      <w:r w:rsidR="00DC6EC2">
        <w:rPr>
          <w:sz w:val="20"/>
        </w:rPr>
        <w:t>limted</w:t>
      </w:r>
      <w:proofErr w:type="spellEnd"/>
      <w:r w:rsidR="00DC6EC2">
        <w:rPr>
          <w:sz w:val="20"/>
        </w:rPr>
        <w:t xml:space="preserve"> to a maximum of 255 octets </w:t>
      </w:r>
      <w:ins w:id="86" w:author="IEEE 802 Working Group" w:date="2013-11-01T14:55:00Z">
        <w:r w:rsidR="00DC6EC2">
          <w:rPr>
            <w:sz w:val="20"/>
          </w:rPr>
          <w:t xml:space="preserve">since the length field is a single octet </w:t>
        </w:r>
      </w:ins>
      <w:del w:id="87" w:author="IEEE 802 Working Group" w:date="2013-11-01T14:55:00Z">
        <w:r w:rsidR="00DC6EC2" w:rsidDel="00DC6EC2">
          <w:rPr>
            <w:sz w:val="20"/>
          </w:rPr>
          <w:delText xml:space="preserve">due to their native format </w:delText>
        </w:r>
      </w:del>
      <w:r w:rsidR="00DC6EC2">
        <w:rPr>
          <w:sz w:val="20"/>
        </w:rPr>
        <w:t>(see Figure 8-104).</w:t>
      </w:r>
    </w:p>
    <w:p w14:paraId="5EE22645" w14:textId="77777777" w:rsidR="00DC6EC2" w:rsidRPr="00DC6EC2" w:rsidRDefault="00DC6EC2">
      <w:pPr>
        <w:rPr>
          <w:sz w:val="20"/>
        </w:rPr>
      </w:pPr>
    </w:p>
    <w:p w14:paraId="2AE2C701" w14:textId="77777777" w:rsidR="00DC6EC2" w:rsidRDefault="00DC6EC2"/>
    <w:p w14:paraId="5011C358" w14:textId="4C8F0C74" w:rsidR="004E45D5" w:rsidRDefault="004E45D5">
      <w:r>
        <w:rPr>
          <w:b/>
          <w:i/>
        </w:rPr>
        <w:t>Instruct the editor to add another row to table 8-183ak with Element set to “FILS Secure Container” and Element ID set to “&lt;ANA&gt;”.</w:t>
      </w:r>
    </w:p>
    <w:p w14:paraId="77A211B9" w14:textId="77777777" w:rsidR="004E45D5" w:rsidRDefault="004E45D5"/>
    <w:p w14:paraId="7968CDE7" w14:textId="77777777" w:rsidR="004E45D5" w:rsidRDefault="004E45D5"/>
    <w:p w14:paraId="19C1647D" w14:textId="2B38DF5C" w:rsidR="00D45CC7" w:rsidRPr="00D45CC7" w:rsidRDefault="00D45CC7">
      <w:pPr>
        <w:rPr>
          <w:b/>
          <w:i/>
        </w:rPr>
      </w:pPr>
      <w:r>
        <w:rPr>
          <w:b/>
          <w:i/>
        </w:rPr>
        <w:t>Instruct the editor to modify section 8.4.2.189.2 as indicated:</w:t>
      </w:r>
    </w:p>
    <w:p w14:paraId="44B01014" w14:textId="77777777" w:rsidR="004E45D5" w:rsidRDefault="004E45D5"/>
    <w:p w14:paraId="2271955D" w14:textId="7D01E385" w:rsidR="004E45D5" w:rsidRDefault="004E45D5">
      <w:pPr>
        <w:rPr>
          <w:sz w:val="20"/>
        </w:rPr>
      </w:pPr>
      <w:r>
        <w:rPr>
          <w:b/>
          <w:sz w:val="20"/>
        </w:rPr>
        <w:t>8.4.2.189.2 Reassembly of Data</w:t>
      </w:r>
    </w:p>
    <w:p w14:paraId="2BFB422A" w14:textId="77777777" w:rsidR="004E45D5" w:rsidRDefault="004E45D5">
      <w:pPr>
        <w:rPr>
          <w:sz w:val="20"/>
        </w:rPr>
      </w:pPr>
    </w:p>
    <w:p w14:paraId="4C826704" w14:textId="0FF6F899" w:rsidR="004E45D5" w:rsidRPr="004E45D5" w:rsidRDefault="004E45D5">
      <w:pPr>
        <w:rPr>
          <w:sz w:val="20"/>
        </w:rPr>
      </w:pPr>
      <w:r>
        <w:rPr>
          <w:sz w:val="20"/>
        </w:rPr>
        <w:t>Fragment IEs that</w:t>
      </w:r>
      <w:ins w:id="88" w:author="IEEE 802 Working Group" w:date="2013-11-01T15:18:00Z">
        <w:r w:rsidR="00F50B54">
          <w:rPr>
            <w:sz w:val="20"/>
          </w:rPr>
          <w:t>: 1) are not the first Fragment IE; 2)</w:t>
        </w:r>
      </w:ins>
      <w:del w:id="89" w:author="IEEE 802 Working Group" w:date="2013-11-01T15:18:00Z">
        <w:r w:rsidDel="00F50B54">
          <w:rPr>
            <w:sz w:val="20"/>
          </w:rPr>
          <w:delText xml:space="preserve"> </w:delText>
        </w:r>
      </w:del>
      <w:ins w:id="90" w:author="IEEE 802 Working Group" w:date="2013-11-01T15:16:00Z">
        <w:r>
          <w:rPr>
            <w:sz w:val="20"/>
          </w:rPr>
          <w:t xml:space="preserve"> </w:t>
        </w:r>
      </w:ins>
      <w:r>
        <w:rPr>
          <w:sz w:val="20"/>
        </w:rPr>
        <w:t xml:space="preserve">do not </w:t>
      </w:r>
      <w:del w:id="91" w:author="IEEE 802 Working Group" w:date="2013-11-01T15:16:00Z">
        <w:r w:rsidDel="004E45D5">
          <w:rPr>
            <w:sz w:val="20"/>
          </w:rPr>
          <w:delText xml:space="preserve">either </w:delText>
        </w:r>
      </w:del>
      <w:r>
        <w:rPr>
          <w:sz w:val="20"/>
        </w:rPr>
        <w:t>follow another Fragment IE</w:t>
      </w:r>
      <w:ins w:id="92" w:author="IEEE 802 Working Group" w:date="2013-11-01T15:18:00Z">
        <w:r w:rsidR="00F50B54">
          <w:rPr>
            <w:sz w:val="20"/>
          </w:rPr>
          <w:t>;</w:t>
        </w:r>
      </w:ins>
      <w:r>
        <w:rPr>
          <w:sz w:val="20"/>
        </w:rPr>
        <w:t xml:space="preserve"> or</w:t>
      </w:r>
      <w:ins w:id="93" w:author="IEEE 802 Working Group" w:date="2013-11-01T15:56:00Z">
        <w:r w:rsidR="00DB4BDF">
          <w:rPr>
            <w:sz w:val="20"/>
          </w:rPr>
          <w:t xml:space="preserve"> 3)</w:t>
        </w:r>
      </w:ins>
      <w:r>
        <w:rPr>
          <w:sz w:val="20"/>
        </w:rPr>
        <w:t xml:space="preserve"> </w:t>
      </w:r>
      <w:ins w:id="94" w:author="IEEE 802 Working Group" w:date="2013-11-01T15:16:00Z">
        <w:r>
          <w:rPr>
            <w:sz w:val="20"/>
          </w:rPr>
          <w:t xml:space="preserve">that fragment </w:t>
        </w:r>
      </w:ins>
      <w:r>
        <w:rPr>
          <w:sz w:val="20"/>
        </w:rPr>
        <w:t xml:space="preserve">an </w:t>
      </w:r>
      <w:proofErr w:type="gramStart"/>
      <w:r>
        <w:rPr>
          <w:sz w:val="20"/>
        </w:rPr>
        <w:t>IE which</w:t>
      </w:r>
      <w:proofErr w:type="gramEnd"/>
      <w:r>
        <w:rPr>
          <w:sz w:val="20"/>
        </w:rPr>
        <w:t xml:space="preserve"> is </w:t>
      </w:r>
      <w:ins w:id="95" w:author="IEEE 802 Working Group" w:date="2013-11-01T15:16:00Z">
        <w:r>
          <w:rPr>
            <w:sz w:val="20"/>
          </w:rPr>
          <w:t xml:space="preserve">not </w:t>
        </w:r>
      </w:ins>
      <w:r>
        <w:rPr>
          <w:sz w:val="20"/>
        </w:rPr>
        <w:t>listed in Table 8-18ak (IEs that may be fragmented) shall be ignored.</w:t>
      </w:r>
    </w:p>
    <w:p w14:paraId="517C3D79" w14:textId="77777777" w:rsidR="00602097" w:rsidRDefault="00602097"/>
    <w:p w14:paraId="10ABC9FF" w14:textId="77777777" w:rsidR="00DB4BDF" w:rsidRDefault="00DB4BDF"/>
    <w:p w14:paraId="3BE40E9F" w14:textId="0F9C45EC" w:rsidR="00960D17" w:rsidRPr="00960D17" w:rsidRDefault="00960D17">
      <w:pPr>
        <w:rPr>
          <w:b/>
          <w:i/>
        </w:rPr>
      </w:pPr>
      <w:r>
        <w:rPr>
          <w:b/>
          <w:i/>
        </w:rPr>
        <w:t>Instruct the editor to modify section 10.44.4 as indicated:</w:t>
      </w:r>
    </w:p>
    <w:p w14:paraId="3711B750" w14:textId="77777777" w:rsidR="00960D17" w:rsidRDefault="00960D17"/>
    <w:p w14:paraId="793328F3" w14:textId="4B7FA230" w:rsidR="00960D17" w:rsidRPr="00960D17" w:rsidRDefault="00960D17">
      <w:pPr>
        <w:rPr>
          <w:b/>
          <w:sz w:val="20"/>
        </w:rPr>
      </w:pPr>
      <w:r>
        <w:rPr>
          <w:b/>
          <w:sz w:val="20"/>
        </w:rPr>
        <w:t>10.44.4 FILS Indication element</w:t>
      </w:r>
    </w:p>
    <w:p w14:paraId="3AB6F7A6" w14:textId="77777777" w:rsidR="00960D17" w:rsidRDefault="00960D17"/>
    <w:p w14:paraId="1847816F" w14:textId="44045AE4" w:rsidR="00960D17" w:rsidRDefault="00960D17" w:rsidP="00960D17">
      <w:pPr>
        <w:widowControl w:val="0"/>
        <w:autoSpaceDE w:val="0"/>
        <w:autoSpaceDN w:val="0"/>
        <w:adjustRightInd w:val="0"/>
        <w:rPr>
          <w:sz w:val="20"/>
          <w:lang w:val="en-US"/>
        </w:rPr>
      </w:pPr>
      <w:r>
        <w:rPr>
          <w:sz w:val="20"/>
          <w:lang w:val="en-US"/>
        </w:rPr>
        <w:t xml:space="preserve">When </w:t>
      </w:r>
      <w:ins w:id="96" w:author="IEEE 802 Working Group" w:date="2013-11-12T14:23:00Z">
        <w:r>
          <w:rPr>
            <w:sz w:val="20"/>
            <w:lang w:val="en-US"/>
          </w:rPr>
          <w:t xml:space="preserve">FILS Shared key </w:t>
        </w:r>
        <w:proofErr w:type="spellStart"/>
        <w:r>
          <w:rPr>
            <w:sz w:val="20"/>
            <w:lang w:val="en-US"/>
          </w:rPr>
          <w:t>authenticaiton</w:t>
        </w:r>
      </w:ins>
      <w:del w:id="97" w:author="IEEE 802 Working Group" w:date="2013-11-12T14:23:00Z">
        <w:r w:rsidDel="00960D17">
          <w:rPr>
            <w:sz w:val="20"/>
            <w:lang w:val="en-US"/>
          </w:rPr>
          <w:delText xml:space="preserve">trusted third party </w:delText>
        </w:r>
      </w:del>
      <w:r>
        <w:rPr>
          <w:sz w:val="20"/>
          <w:lang w:val="en-US"/>
        </w:rPr>
        <w:t>is</w:t>
      </w:r>
      <w:proofErr w:type="spellEnd"/>
      <w:r>
        <w:rPr>
          <w:sz w:val="20"/>
          <w:lang w:val="en-US"/>
        </w:rPr>
        <w:t xml:space="preserve"> used, an AP can indicate up to 7 realms that the AP is connected to using the hashed domain name field of the Domain Information field of the FILS Indication element.</w:t>
      </w:r>
    </w:p>
    <w:p w14:paraId="20F6CD6C" w14:textId="77777777" w:rsidR="00960D17" w:rsidRDefault="00960D17" w:rsidP="00960D17"/>
    <w:p w14:paraId="644B6810" w14:textId="77777777" w:rsidR="00960D17" w:rsidRDefault="00960D17"/>
    <w:p w14:paraId="3FDD9EFE" w14:textId="3429568F" w:rsidR="00D45CC7" w:rsidRPr="00D45CC7" w:rsidRDefault="00D45CC7">
      <w:pPr>
        <w:rPr>
          <w:b/>
          <w:i/>
        </w:rPr>
      </w:pPr>
      <w:r>
        <w:rPr>
          <w:b/>
          <w:i/>
        </w:rPr>
        <w:t>Instruct the editor to modify section 11.5.1.3.2 as indicated:</w:t>
      </w:r>
    </w:p>
    <w:p w14:paraId="2970E8E5" w14:textId="77777777" w:rsidR="00DB4BDF" w:rsidRDefault="00DB4BDF"/>
    <w:p w14:paraId="6BA367F0" w14:textId="1054EFE0" w:rsidR="00DB4BDF" w:rsidRDefault="009F5D56">
      <w:pPr>
        <w:rPr>
          <w:b/>
          <w:sz w:val="20"/>
        </w:rPr>
      </w:pPr>
      <w:r>
        <w:rPr>
          <w:b/>
          <w:sz w:val="20"/>
        </w:rPr>
        <w:t>11.5.1.3.2 Security association in an ESS</w:t>
      </w:r>
    </w:p>
    <w:p w14:paraId="1D1F1DFC" w14:textId="77777777" w:rsidR="009F5D56" w:rsidRDefault="009F5D56">
      <w:pPr>
        <w:rPr>
          <w:b/>
          <w:sz w:val="20"/>
        </w:rPr>
      </w:pPr>
    </w:p>
    <w:p w14:paraId="30031461" w14:textId="19B53EE5" w:rsidR="009F5D56" w:rsidRPr="009F5D56" w:rsidRDefault="009F5D56" w:rsidP="009F5D56">
      <w:pPr>
        <w:pStyle w:val="ListParagraph"/>
        <w:widowControl w:val="0"/>
        <w:numPr>
          <w:ilvl w:val="0"/>
          <w:numId w:val="5"/>
        </w:numPr>
        <w:tabs>
          <w:tab w:val="left" w:pos="640"/>
        </w:tabs>
        <w:autoSpaceDE w:val="0"/>
        <w:autoSpaceDN w:val="0"/>
        <w:adjustRightInd w:val="0"/>
        <w:spacing w:before="60" w:after="60" w:line="240" w:lineRule="atLeast"/>
        <w:jc w:val="both"/>
        <w:rPr>
          <w:sz w:val="20"/>
          <w:u w:val="thick"/>
          <w:lang w:val="en-US"/>
        </w:rPr>
      </w:pPr>
      <w:r w:rsidRPr="009F5D56">
        <w:rPr>
          <w:sz w:val="20"/>
          <w:lang w:val="en-US"/>
        </w:rPr>
        <w:t xml:space="preserve">The last step is key management. The authentication process, whether SAE authentication </w:t>
      </w:r>
      <w:r w:rsidRPr="009F5D56">
        <w:rPr>
          <w:sz w:val="20"/>
          <w:u w:val="thick"/>
          <w:lang w:val="en-US"/>
        </w:rPr>
        <w:t>or FILS authentication</w:t>
      </w:r>
      <w:r w:rsidRPr="009F5D56">
        <w:rPr>
          <w:sz w:val="20"/>
          <w:lang w:val="en-US"/>
        </w:rPr>
        <w:t xml:space="preserve"> utilizing IEEE 802.11 authentication frames or IEEE 802.1X authentication utilizing data frames post association, creates cryptographic keys shared between the cryptographic endpoints-the AP and STA, or the IEEE 802.1X AS and the STA, when using SAE</w:t>
      </w:r>
      <w:r w:rsidRPr="009F5D56">
        <w:rPr>
          <w:sz w:val="20"/>
          <w:u w:val="thick"/>
          <w:lang w:val="en-US"/>
        </w:rPr>
        <w:t>/FILS</w:t>
      </w:r>
      <w:r w:rsidRPr="009F5D56">
        <w:rPr>
          <w:sz w:val="20"/>
          <w:lang w:val="en-US"/>
        </w:rPr>
        <w:t xml:space="preserve"> or IEEE 802.1X, respectively. When using IEEE 802.1X the AS transfers these keys to the AP, and the AP and STA uses one of the key confirmation handshakes, e.g., the 4-Way Handshake or FT 4-Way Handshake, to complete security association establishment. When using SAE authentication there is no AS and therefore no key transfer; the 4-way Handshake is performed directly between the AP and STA. The key confirmation handshake indicates when the link has been secured by the keys and is ready to allow normal data traffic and protected robust management frames. </w:t>
      </w:r>
      <w:r w:rsidRPr="009F5D56">
        <w:rPr>
          <w:sz w:val="20"/>
          <w:u w:val="thick"/>
          <w:lang w:val="en-US"/>
        </w:rPr>
        <w:t xml:space="preserve">When FILS authentication is performed, the key confirmation is performed as part of the FILS </w:t>
      </w:r>
      <w:ins w:id="98" w:author="IEEE 802 Working Group" w:date="2013-11-01T16:05:00Z">
        <w:r>
          <w:rPr>
            <w:sz w:val="20"/>
            <w:u w:val="thick"/>
            <w:lang w:val="en-US"/>
          </w:rPr>
          <w:t xml:space="preserve">exchange using </w:t>
        </w:r>
      </w:ins>
      <w:r w:rsidRPr="009F5D56">
        <w:rPr>
          <w:sz w:val="20"/>
          <w:u w:val="thick"/>
          <w:lang w:val="en-US"/>
        </w:rPr>
        <w:t>association frames. Hence, no additional handshake is necessary.</w:t>
      </w:r>
    </w:p>
    <w:p w14:paraId="4DCE18F9" w14:textId="77777777" w:rsidR="009F5D56" w:rsidRDefault="009F5D56">
      <w:pPr>
        <w:rPr>
          <w:b/>
          <w:sz w:val="20"/>
        </w:rPr>
      </w:pPr>
    </w:p>
    <w:p w14:paraId="76A0ECC8" w14:textId="77777777" w:rsidR="009F5D56" w:rsidRPr="009F5D56" w:rsidRDefault="009F5D56">
      <w:pPr>
        <w:rPr>
          <w:b/>
          <w:sz w:val="20"/>
        </w:rPr>
      </w:pPr>
    </w:p>
    <w:p w14:paraId="1D38597F" w14:textId="34057789" w:rsidR="009F5D56" w:rsidRPr="009F5D56" w:rsidRDefault="009F5D56" w:rsidP="009F5D56">
      <w:pPr>
        <w:pStyle w:val="ListParagraph"/>
        <w:widowControl w:val="0"/>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sz w:val="20"/>
          <w:u w:val="thick"/>
          <w:lang w:val="en-US"/>
        </w:rPr>
      </w:pPr>
      <w:r w:rsidRPr="009F5D56">
        <w:rPr>
          <w:sz w:val="20"/>
          <w:u w:val="thick"/>
          <w:lang w:val="en-US"/>
        </w:rPr>
        <w:t xml:space="preserve">In the case of FILS authentication, the STA repeats the same actions as for initial contact and authentication. Note that a STA can take advantage of the fact that it can initiate FILS authentication to </w:t>
      </w:r>
      <w:r w:rsidRPr="009F5D56">
        <w:rPr>
          <w:sz w:val="20"/>
          <w:u w:val="thick"/>
          <w:lang w:val="en-US"/>
        </w:rPr>
        <w:lastRenderedPageBreak/>
        <w:t>multiple APs while maintaining a single association with one AP, and fin</w:t>
      </w:r>
      <w:ins w:id="99" w:author="IEEE 802 Working Group" w:date="2013-11-01T15:59:00Z">
        <w:r>
          <w:rPr>
            <w:sz w:val="20"/>
            <w:u w:val="thick"/>
            <w:lang w:val="en-US"/>
          </w:rPr>
          <w:t>ish</w:t>
        </w:r>
      </w:ins>
      <w:del w:id="100" w:author="IEEE 802 Working Group" w:date="2013-11-01T15:59:00Z">
        <w:r w:rsidRPr="009F5D56" w:rsidDel="009F5D56">
          <w:rPr>
            <w:sz w:val="20"/>
            <w:u w:val="thick"/>
            <w:lang w:val="en-US"/>
          </w:rPr>
          <w:delText>alize</w:delText>
        </w:r>
      </w:del>
      <w:r w:rsidRPr="009F5D56">
        <w:rPr>
          <w:sz w:val="20"/>
          <w:u w:val="thick"/>
          <w:lang w:val="en-US"/>
        </w:rPr>
        <w:t xml:space="preserve"> the FILS authentication with one AP.</w:t>
      </w:r>
    </w:p>
    <w:p w14:paraId="76D75EB7" w14:textId="77777777" w:rsidR="00DB4BDF" w:rsidRDefault="00DB4BDF"/>
    <w:p w14:paraId="20A20569" w14:textId="36DEBA11" w:rsidR="00756800" w:rsidRPr="00756800" w:rsidRDefault="00756800">
      <w:pPr>
        <w:rPr>
          <w:b/>
          <w:i/>
        </w:rPr>
      </w:pPr>
      <w:r>
        <w:rPr>
          <w:b/>
          <w:i/>
        </w:rPr>
        <w:t>Instruct editor to modify section 11.11 as indicated:</w:t>
      </w:r>
    </w:p>
    <w:p w14:paraId="3D374A1B" w14:textId="77777777" w:rsidR="00756800" w:rsidRDefault="00756800"/>
    <w:p w14:paraId="02B66364" w14:textId="2A0FA96E" w:rsidR="00756800" w:rsidRPr="00756800" w:rsidRDefault="00756800">
      <w:pPr>
        <w:rPr>
          <w:b/>
          <w:sz w:val="20"/>
        </w:rPr>
      </w:pPr>
      <w:r>
        <w:rPr>
          <w:b/>
          <w:sz w:val="20"/>
        </w:rPr>
        <w:t>11.11 Authentication for Fast Initial Link setup</w:t>
      </w:r>
    </w:p>
    <w:p w14:paraId="6F84A928" w14:textId="77777777" w:rsidR="00756800" w:rsidRDefault="00756800"/>
    <w:p w14:paraId="4F5A63E2" w14:textId="7165E7DD" w:rsidR="00756800" w:rsidRDefault="00756800" w:rsidP="00756800">
      <w:pPr>
        <w:widowControl w:val="0"/>
        <w:autoSpaceDE w:val="0"/>
        <w:autoSpaceDN w:val="0"/>
        <w:adjustRightInd w:val="0"/>
        <w:rPr>
          <w:sz w:val="20"/>
          <w:lang w:val="en-US"/>
        </w:rPr>
      </w:pPr>
      <w:r>
        <w:rPr>
          <w:sz w:val="20"/>
          <w:lang w:val="en-US"/>
        </w:rPr>
        <w:t>The FILS Authentication protocol authenticates STAs to each other,</w:t>
      </w:r>
      <w:ins w:id="101" w:author="IEEE 802 Working Group" w:date="2013-11-12T15:48:00Z">
        <w:r>
          <w:rPr>
            <w:sz w:val="20"/>
            <w:lang w:val="en-US"/>
          </w:rPr>
          <w:t xml:space="preserve"> using either a shared key or a public key</w:t>
        </w:r>
      </w:ins>
      <w:del w:id="102" w:author="IEEE 802 Working Group" w:date="2013-11-12T15:48:00Z">
        <w:r w:rsidDel="00756800">
          <w:rPr>
            <w:sz w:val="20"/>
            <w:lang w:val="en-US"/>
          </w:rPr>
          <w:delText xml:space="preserve"> optionally using a TTP</w:delText>
        </w:r>
      </w:del>
      <w:r>
        <w:rPr>
          <w:sz w:val="20"/>
          <w:lang w:val="en-US"/>
        </w:rPr>
        <w:t xml:space="preserve">. When </w:t>
      </w:r>
      <w:ins w:id="103" w:author="IEEE 802 Working Group" w:date="2013-11-12T15:48:00Z">
        <w:r>
          <w:rPr>
            <w:sz w:val="20"/>
            <w:lang w:val="en-US"/>
          </w:rPr>
          <w:t xml:space="preserve">shared key </w:t>
        </w:r>
        <w:proofErr w:type="spellStart"/>
        <w:r>
          <w:rPr>
            <w:sz w:val="20"/>
            <w:lang w:val="en-US"/>
          </w:rPr>
          <w:t>authenticaiton</w:t>
        </w:r>
      </w:ins>
      <w:del w:id="104" w:author="IEEE 802 Working Group" w:date="2013-11-12T15:48:00Z">
        <w:r w:rsidDel="00756800">
          <w:rPr>
            <w:sz w:val="20"/>
            <w:lang w:val="en-US"/>
          </w:rPr>
          <w:delText xml:space="preserve">a TTP </w:delText>
        </w:r>
      </w:del>
      <w:r>
        <w:rPr>
          <w:sz w:val="20"/>
          <w:lang w:val="en-US"/>
        </w:rPr>
        <w:t>is</w:t>
      </w:r>
      <w:proofErr w:type="spellEnd"/>
      <w:r>
        <w:rPr>
          <w:sz w:val="20"/>
          <w:lang w:val="en-US"/>
        </w:rPr>
        <w:t xml:space="preserve"> used the authentication exchange can optionally be performed with PFS. When </w:t>
      </w:r>
      <w:ins w:id="105" w:author="IEEE 802 Working Group" w:date="2013-11-12T15:48:00Z">
        <w:r>
          <w:rPr>
            <w:sz w:val="20"/>
            <w:lang w:val="en-US"/>
          </w:rPr>
          <w:t xml:space="preserve">public key authentication is </w:t>
        </w:r>
      </w:ins>
      <w:del w:id="106" w:author="IEEE 802 Working Group" w:date="2013-11-12T15:48:00Z">
        <w:r w:rsidDel="00756800">
          <w:rPr>
            <w:sz w:val="20"/>
            <w:lang w:val="en-US"/>
          </w:rPr>
          <w:delText xml:space="preserve">a TTP is not </w:delText>
        </w:r>
      </w:del>
      <w:r>
        <w:rPr>
          <w:sz w:val="20"/>
          <w:lang w:val="en-US"/>
        </w:rPr>
        <w:t>used, PFS shall be used. When the FILS authentication protocol is performed with PFS, the STA and AP derive ephemeral public and private keys with respect to a particular set of domain parameters that define a finite cyclic group and then exchange public keys. The result of the FILS Authentication protocol is a PTKSA. FILS Authentication is an RSNA authentication protocol.</w:t>
      </w:r>
    </w:p>
    <w:p w14:paraId="7D8634BC" w14:textId="77777777" w:rsidR="00756800" w:rsidRDefault="00756800" w:rsidP="00756800"/>
    <w:p w14:paraId="59B6B4C9" w14:textId="113F85C8" w:rsidR="00756800" w:rsidRPr="00756800" w:rsidRDefault="00756800">
      <w:pPr>
        <w:rPr>
          <w:b/>
          <w:i/>
        </w:rPr>
      </w:pPr>
      <w:r>
        <w:rPr>
          <w:b/>
          <w:i/>
        </w:rPr>
        <w:t>Instruct the editor to modify section 11.11.1 as indicated:</w:t>
      </w:r>
    </w:p>
    <w:p w14:paraId="1994FD0A" w14:textId="77777777" w:rsidR="00756800" w:rsidRDefault="00756800"/>
    <w:p w14:paraId="03BC1A77" w14:textId="4CFC1063" w:rsidR="00756800" w:rsidRPr="00756800" w:rsidRDefault="00756800">
      <w:pPr>
        <w:rPr>
          <w:b/>
          <w:sz w:val="20"/>
        </w:rPr>
      </w:pPr>
      <w:r>
        <w:rPr>
          <w:b/>
          <w:sz w:val="20"/>
        </w:rPr>
        <w:t>11.11.1 Assumptions on FILS authentication</w:t>
      </w:r>
    </w:p>
    <w:p w14:paraId="624FF2B0" w14:textId="77777777" w:rsidR="00756800" w:rsidRDefault="00756800"/>
    <w:p w14:paraId="7D0D91C9" w14:textId="2F451995" w:rsidR="00756800" w:rsidRPr="00756800" w:rsidRDefault="00756800" w:rsidP="00756800">
      <w:pPr>
        <w:pStyle w:val="ListParagraph"/>
        <w:widowControl w:val="0"/>
        <w:numPr>
          <w:ilvl w:val="0"/>
          <w:numId w:val="4"/>
        </w:numPr>
        <w:autoSpaceDE w:val="0"/>
        <w:autoSpaceDN w:val="0"/>
        <w:adjustRightInd w:val="0"/>
        <w:rPr>
          <w:sz w:val="20"/>
          <w:lang w:val="en-US"/>
        </w:rPr>
      </w:pPr>
      <w:r w:rsidRPr="00756800">
        <w:rPr>
          <w:sz w:val="20"/>
          <w:lang w:val="en-US"/>
        </w:rPr>
        <w:t xml:space="preserve">When </w:t>
      </w:r>
      <w:proofErr w:type="spellStart"/>
      <w:r w:rsidRPr="00756800">
        <w:rPr>
          <w:sz w:val="20"/>
          <w:lang w:val="en-US"/>
        </w:rPr>
        <w:t>using</w:t>
      </w:r>
      <w:del w:id="107" w:author="IEEE 802 Working Group" w:date="2013-11-12T15:52:00Z">
        <w:r w:rsidRPr="00756800" w:rsidDel="00756800">
          <w:rPr>
            <w:sz w:val="20"/>
            <w:lang w:val="en-US"/>
          </w:rPr>
          <w:delText xml:space="preserve"> </w:delText>
        </w:r>
      </w:del>
      <w:ins w:id="108" w:author="IEEE 802 Working Group" w:date="2013-11-12T15:52:00Z">
        <w:r>
          <w:rPr>
            <w:sz w:val="20"/>
            <w:lang w:val="en-US"/>
          </w:rPr>
          <w:t>shared</w:t>
        </w:r>
        <w:proofErr w:type="spellEnd"/>
        <w:r>
          <w:rPr>
            <w:sz w:val="20"/>
            <w:lang w:val="en-US"/>
          </w:rPr>
          <w:t xml:space="preserve"> key authentication</w:t>
        </w:r>
      </w:ins>
      <w:del w:id="109" w:author="IEEE 802 Working Group" w:date="2013-11-12T15:52:00Z">
        <w:r w:rsidRPr="00756800" w:rsidDel="00756800">
          <w:rPr>
            <w:sz w:val="20"/>
            <w:lang w:val="en-US"/>
          </w:rPr>
          <w:delText>a TTP</w:delText>
        </w:r>
      </w:del>
      <w:r w:rsidRPr="00756800">
        <w:rPr>
          <w:sz w:val="20"/>
          <w:lang w:val="en-US"/>
        </w:rPr>
        <w:t xml:space="preserve">, each STA shares a valid </w:t>
      </w:r>
      <w:proofErr w:type="spellStart"/>
      <w:r w:rsidRPr="00756800">
        <w:rPr>
          <w:sz w:val="20"/>
          <w:lang w:val="en-US"/>
        </w:rPr>
        <w:t>rRK</w:t>
      </w:r>
      <w:proofErr w:type="spellEnd"/>
      <w:r w:rsidRPr="00756800">
        <w:rPr>
          <w:sz w:val="20"/>
          <w:lang w:val="en-US"/>
        </w:rPr>
        <w:t xml:space="preserve"> as defined in IETF RFC 5295 &amp; IETF RFC 6696 with </w:t>
      </w:r>
      <w:ins w:id="110" w:author="IEEE 802 Working Group" w:date="2013-11-12T15:52:00Z">
        <w:r>
          <w:rPr>
            <w:sz w:val="20"/>
            <w:lang w:val="en-US"/>
          </w:rPr>
          <w:t>a</w:t>
        </w:r>
      </w:ins>
      <w:del w:id="111" w:author="IEEE 802 Working Group" w:date="2013-11-12T15:52:00Z">
        <w:r w:rsidRPr="00756800" w:rsidDel="00756800">
          <w:rPr>
            <w:sz w:val="20"/>
            <w:lang w:val="en-US"/>
          </w:rPr>
          <w:delText>the</w:delText>
        </w:r>
      </w:del>
      <w:r w:rsidRPr="00756800">
        <w:rPr>
          <w:sz w:val="20"/>
          <w:lang w:val="en-US"/>
        </w:rPr>
        <w:t xml:space="preserve"> trusted third party that is capable of being used with EAP-RP; when </w:t>
      </w:r>
      <w:del w:id="112" w:author="IEEE 802 Working Group" w:date="2013-11-12T15:52:00Z">
        <w:r w:rsidRPr="00756800" w:rsidDel="00990450">
          <w:rPr>
            <w:sz w:val="20"/>
            <w:lang w:val="en-US"/>
          </w:rPr>
          <w:delText xml:space="preserve">not </w:delText>
        </w:r>
      </w:del>
      <w:proofErr w:type="spellStart"/>
      <w:r w:rsidRPr="00756800">
        <w:rPr>
          <w:sz w:val="20"/>
          <w:lang w:val="en-US"/>
        </w:rPr>
        <w:t>using</w:t>
      </w:r>
      <w:del w:id="113" w:author="IEEE 802 Working Group" w:date="2013-11-12T15:52:00Z">
        <w:r w:rsidRPr="00756800" w:rsidDel="00990450">
          <w:rPr>
            <w:sz w:val="20"/>
            <w:lang w:val="en-US"/>
          </w:rPr>
          <w:delText xml:space="preserve"> </w:delText>
        </w:r>
      </w:del>
      <w:ins w:id="114" w:author="IEEE 802 Working Group" w:date="2013-11-12T15:53:00Z">
        <w:r w:rsidR="00990450">
          <w:rPr>
            <w:sz w:val="20"/>
            <w:lang w:val="en-US"/>
          </w:rPr>
          <w:t>public</w:t>
        </w:r>
        <w:proofErr w:type="spellEnd"/>
        <w:r w:rsidR="00990450">
          <w:rPr>
            <w:sz w:val="20"/>
            <w:lang w:val="en-US"/>
          </w:rPr>
          <w:t xml:space="preserve"> key </w:t>
        </w:r>
        <w:proofErr w:type="spellStart"/>
        <w:r w:rsidR="00990450">
          <w:rPr>
            <w:sz w:val="20"/>
            <w:lang w:val="en-US"/>
          </w:rPr>
          <w:t>authentiation</w:t>
        </w:r>
      </w:ins>
      <w:proofErr w:type="spellEnd"/>
      <w:del w:id="115" w:author="IEEE 802 Working Group" w:date="2013-11-12T15:52:00Z">
        <w:r w:rsidRPr="00756800" w:rsidDel="00990450">
          <w:rPr>
            <w:sz w:val="20"/>
            <w:lang w:val="en-US"/>
          </w:rPr>
          <w:delText>a TTP</w:delText>
        </w:r>
      </w:del>
      <w:r w:rsidRPr="00756800">
        <w:rPr>
          <w:sz w:val="20"/>
          <w:lang w:val="en-US"/>
        </w:rPr>
        <w:t>, each STA shall have a means to trust the public key of the other STA.</w:t>
      </w:r>
    </w:p>
    <w:p w14:paraId="1AFADEAA" w14:textId="77777777" w:rsidR="00756800" w:rsidRDefault="00756800" w:rsidP="00756800"/>
    <w:p w14:paraId="51425B22" w14:textId="77777777" w:rsidR="00756800" w:rsidRDefault="00756800"/>
    <w:p w14:paraId="25832A96" w14:textId="5FEFA7AE" w:rsidR="009F5D56" w:rsidRPr="00960D17" w:rsidRDefault="00960D17">
      <w:pPr>
        <w:rPr>
          <w:b/>
          <w:i/>
        </w:rPr>
      </w:pPr>
      <w:r>
        <w:rPr>
          <w:b/>
          <w:i/>
        </w:rPr>
        <w:t>Instruct the editor to modify section 11.11.2 as indicated:</w:t>
      </w:r>
    </w:p>
    <w:p w14:paraId="391456C7" w14:textId="77777777" w:rsidR="00960D17" w:rsidRDefault="00960D17"/>
    <w:p w14:paraId="5C51E20A" w14:textId="44010C1E" w:rsidR="00960D17" w:rsidRPr="00960D17" w:rsidRDefault="00960D17">
      <w:pPr>
        <w:rPr>
          <w:b/>
          <w:sz w:val="20"/>
        </w:rPr>
      </w:pPr>
      <w:r>
        <w:rPr>
          <w:b/>
          <w:sz w:val="20"/>
        </w:rPr>
        <w:t>11.11.2 FILS authentication protocol</w:t>
      </w:r>
    </w:p>
    <w:p w14:paraId="1FA9CF61" w14:textId="77777777" w:rsidR="00960D17" w:rsidRDefault="00960D17"/>
    <w:p w14:paraId="5085885D" w14:textId="33249E81" w:rsidR="00960D17" w:rsidRDefault="00960D17" w:rsidP="00960D17">
      <w:pPr>
        <w:widowControl w:val="0"/>
        <w:autoSpaceDE w:val="0"/>
        <w:autoSpaceDN w:val="0"/>
        <w:adjustRightInd w:val="0"/>
        <w:rPr>
          <w:sz w:val="20"/>
          <w:lang w:val="en-US"/>
        </w:rPr>
      </w:pPr>
      <w:r>
        <w:rPr>
          <w:sz w:val="20"/>
          <w:lang w:val="en-US"/>
        </w:rPr>
        <w:t xml:space="preserve">When a </w:t>
      </w:r>
      <w:ins w:id="116" w:author="IEEE 802 Working Group" w:date="2013-11-12T14:25:00Z">
        <w:r>
          <w:rPr>
            <w:sz w:val="20"/>
            <w:lang w:val="en-US"/>
          </w:rPr>
          <w:t xml:space="preserve">shared </w:t>
        </w:r>
        <w:proofErr w:type="spellStart"/>
        <w:r>
          <w:rPr>
            <w:sz w:val="20"/>
            <w:lang w:val="en-US"/>
          </w:rPr>
          <w:t>key</w:t>
        </w:r>
      </w:ins>
      <w:del w:id="117" w:author="IEEE 802 Working Group" w:date="2013-11-12T14:25:00Z">
        <w:r w:rsidDel="00960D17">
          <w:rPr>
            <w:sz w:val="20"/>
            <w:lang w:val="en-US"/>
          </w:rPr>
          <w:delText xml:space="preserve">trusted third party </w:delText>
        </w:r>
      </w:del>
      <w:r>
        <w:rPr>
          <w:sz w:val="20"/>
          <w:lang w:val="en-US"/>
        </w:rPr>
        <w:t>is</w:t>
      </w:r>
      <w:proofErr w:type="spellEnd"/>
      <w:r>
        <w:rPr>
          <w:sz w:val="20"/>
          <w:lang w:val="en-US"/>
        </w:rPr>
        <w:t xml:space="preserve"> used for FILS authentication, then EAP-RP as defined in [IETF RFC 5295/6696] shall be used. </w:t>
      </w:r>
    </w:p>
    <w:p w14:paraId="77570832" w14:textId="77777777" w:rsidR="00990450" w:rsidRDefault="00990450" w:rsidP="00960D17">
      <w:pPr>
        <w:widowControl w:val="0"/>
        <w:autoSpaceDE w:val="0"/>
        <w:autoSpaceDN w:val="0"/>
        <w:adjustRightInd w:val="0"/>
        <w:rPr>
          <w:sz w:val="20"/>
          <w:lang w:val="en-US"/>
        </w:rPr>
      </w:pPr>
    </w:p>
    <w:p w14:paraId="60E26145" w14:textId="77777777" w:rsidR="00990450" w:rsidRPr="00960D17" w:rsidRDefault="00990450" w:rsidP="00960D17">
      <w:pPr>
        <w:widowControl w:val="0"/>
        <w:autoSpaceDE w:val="0"/>
        <w:autoSpaceDN w:val="0"/>
        <w:adjustRightInd w:val="0"/>
        <w:rPr>
          <w:sz w:val="20"/>
          <w:lang w:val="en-US"/>
        </w:rPr>
      </w:pPr>
    </w:p>
    <w:p w14:paraId="07A843C3" w14:textId="6E6D6F63" w:rsidR="00990450" w:rsidRPr="00990450" w:rsidRDefault="00960D17">
      <w:pPr>
        <w:rPr>
          <w:b/>
          <w:i/>
        </w:rPr>
      </w:pPr>
      <w:r>
        <w:rPr>
          <w:b/>
          <w:i/>
        </w:rPr>
        <w:t>Instruct the editor to modify section 11.11.2.1 as indicated:</w:t>
      </w:r>
    </w:p>
    <w:p w14:paraId="5D3C53F3" w14:textId="77777777" w:rsidR="00990450" w:rsidRDefault="00990450"/>
    <w:p w14:paraId="42D15720" w14:textId="7BAC4641" w:rsidR="00960D17" w:rsidRPr="00960D17" w:rsidRDefault="00960D17">
      <w:pPr>
        <w:rPr>
          <w:b/>
          <w:sz w:val="20"/>
        </w:rPr>
      </w:pPr>
      <w:r>
        <w:rPr>
          <w:b/>
          <w:sz w:val="20"/>
        </w:rPr>
        <w:t>11.11.2.1 Discovery with FILS authentication</w:t>
      </w:r>
    </w:p>
    <w:p w14:paraId="343E7489" w14:textId="77777777" w:rsidR="00960D17" w:rsidRDefault="00960D17"/>
    <w:p w14:paraId="7DC4B5B5" w14:textId="789B11FB" w:rsidR="00960D17" w:rsidRPr="00960D17" w:rsidRDefault="00960D17" w:rsidP="00960D17">
      <w:pPr>
        <w:widowControl w:val="0"/>
        <w:autoSpaceDE w:val="0"/>
        <w:autoSpaceDN w:val="0"/>
        <w:adjustRightInd w:val="0"/>
        <w:rPr>
          <w:sz w:val="20"/>
          <w:lang w:val="en-US"/>
        </w:rPr>
      </w:pPr>
      <w:r>
        <w:rPr>
          <w:sz w:val="20"/>
          <w:lang w:val="en-US"/>
        </w:rPr>
        <w:t xml:space="preserve">When </w:t>
      </w:r>
      <w:ins w:id="118" w:author="IEEE 802 Working Group" w:date="2013-11-12T15:56:00Z">
        <w:r w:rsidR="00990450">
          <w:rPr>
            <w:sz w:val="20"/>
            <w:lang w:val="en-US"/>
          </w:rPr>
          <w:t xml:space="preserve">shared key </w:t>
        </w:r>
        <w:proofErr w:type="spellStart"/>
        <w:r w:rsidR="00990450">
          <w:rPr>
            <w:sz w:val="20"/>
            <w:lang w:val="en-US"/>
          </w:rPr>
          <w:t>authentication</w:t>
        </w:r>
      </w:ins>
      <w:del w:id="119" w:author="IEEE 802 Working Group" w:date="2013-11-12T15:56:00Z">
        <w:r w:rsidDel="00990450">
          <w:rPr>
            <w:sz w:val="20"/>
            <w:lang w:val="en-US"/>
          </w:rPr>
          <w:delText xml:space="preserve">trusted third party </w:delText>
        </w:r>
      </w:del>
      <w:r>
        <w:rPr>
          <w:sz w:val="20"/>
          <w:lang w:val="en-US"/>
        </w:rPr>
        <w:t>is</w:t>
      </w:r>
      <w:proofErr w:type="spellEnd"/>
      <w:r>
        <w:rPr>
          <w:sz w:val="20"/>
          <w:lang w:val="en-US"/>
        </w:rPr>
        <w:t xml:space="preserve"> used, AP may advertise up to seven realms using a 2 octet hashed domain name of the domain information of FILS Indication IE in Beacon, Probe Response and FILS Discovery frames.</w:t>
      </w:r>
    </w:p>
    <w:p w14:paraId="16F00801" w14:textId="77777777" w:rsidR="00960D17" w:rsidRDefault="00960D17"/>
    <w:p w14:paraId="734CD29F" w14:textId="4540850D" w:rsidR="00990450" w:rsidRPr="00990450" w:rsidRDefault="00990450">
      <w:pPr>
        <w:rPr>
          <w:b/>
          <w:i/>
        </w:rPr>
      </w:pPr>
      <w:r>
        <w:rPr>
          <w:b/>
          <w:i/>
        </w:rPr>
        <w:t>Instruct the editor to modify section 11.11.2.2 as indicated:</w:t>
      </w:r>
    </w:p>
    <w:p w14:paraId="762039F9" w14:textId="77777777" w:rsidR="00990450" w:rsidRDefault="00990450"/>
    <w:p w14:paraId="5BACCEA0" w14:textId="43CBA25A" w:rsidR="00990450" w:rsidRDefault="00990450">
      <w:pPr>
        <w:rPr>
          <w:b/>
          <w:sz w:val="20"/>
        </w:rPr>
      </w:pPr>
      <w:r>
        <w:rPr>
          <w:b/>
          <w:sz w:val="20"/>
        </w:rPr>
        <w:t>11.11.2.2 Key establishment with FILS authentication</w:t>
      </w:r>
    </w:p>
    <w:p w14:paraId="2D5227BF" w14:textId="77777777" w:rsidR="00990450" w:rsidRPr="00990450" w:rsidRDefault="00990450">
      <w:pPr>
        <w:rPr>
          <w:b/>
          <w:sz w:val="20"/>
        </w:rPr>
      </w:pPr>
    </w:p>
    <w:p w14:paraId="37CA3FC9" w14:textId="77777777" w:rsidR="00990450" w:rsidRDefault="00990450" w:rsidP="00990450">
      <w:pPr>
        <w:widowControl w:val="0"/>
        <w:autoSpaceDE w:val="0"/>
        <w:autoSpaceDN w:val="0"/>
        <w:adjustRightInd w:val="0"/>
        <w:rPr>
          <w:sz w:val="20"/>
          <w:lang w:val="en-US"/>
        </w:rPr>
      </w:pPr>
      <w:r>
        <w:rPr>
          <w:sz w:val="20"/>
          <w:lang w:val="en-US"/>
        </w:rPr>
        <w:t>A FILS-capable STA and AP establish a shared key by exchanging Authentication frames. The specific contents</w:t>
      </w:r>
    </w:p>
    <w:p w14:paraId="0F7FB3B5" w14:textId="64FD0B03" w:rsidR="00990450" w:rsidRDefault="00990450" w:rsidP="00C95F4A">
      <w:pPr>
        <w:widowControl w:val="0"/>
        <w:autoSpaceDE w:val="0"/>
        <w:autoSpaceDN w:val="0"/>
        <w:adjustRightInd w:val="0"/>
        <w:rPr>
          <w:sz w:val="20"/>
          <w:lang w:val="en-US"/>
        </w:rPr>
      </w:pPr>
      <w:proofErr w:type="gramStart"/>
      <w:r>
        <w:rPr>
          <w:sz w:val="20"/>
          <w:lang w:val="en-US"/>
        </w:rPr>
        <w:t>of</w:t>
      </w:r>
      <w:proofErr w:type="gramEnd"/>
      <w:r>
        <w:rPr>
          <w:sz w:val="20"/>
          <w:lang w:val="en-US"/>
        </w:rPr>
        <w:t xml:space="preserve"> the Authentication frame depend on the particular authentication technique-whether </w:t>
      </w:r>
      <w:ins w:id="120" w:author="IEEE 802 Working Group" w:date="2013-11-12T16:03:00Z">
        <w:r w:rsidR="00C95F4A">
          <w:rPr>
            <w:sz w:val="20"/>
            <w:lang w:val="en-US"/>
          </w:rPr>
          <w:t xml:space="preserve">shared key authentication or public key authentication is </w:t>
        </w:r>
        <w:proofErr w:type="spellStart"/>
        <w:r w:rsidR="00C95F4A">
          <w:rPr>
            <w:sz w:val="20"/>
            <w:lang w:val="en-US"/>
          </w:rPr>
          <w:t>being</w:t>
        </w:r>
      </w:ins>
      <w:del w:id="121" w:author="IEEE 802 Working Group" w:date="2013-11-12T16:03:00Z">
        <w:r w:rsidDel="00C95F4A">
          <w:rPr>
            <w:sz w:val="20"/>
            <w:lang w:val="en-US"/>
          </w:rPr>
          <w:delText>a TTP is being</w:delText>
        </w:r>
        <w:r w:rsidR="00C95F4A" w:rsidDel="00C95F4A">
          <w:rPr>
            <w:sz w:val="20"/>
            <w:lang w:val="en-US"/>
          </w:rPr>
          <w:delText xml:space="preserve"> </w:delText>
        </w:r>
        <w:r w:rsidDel="00C95F4A">
          <w:rPr>
            <w:sz w:val="20"/>
            <w:lang w:val="en-US"/>
          </w:rPr>
          <w:delText xml:space="preserve">used or whether digital signatures are being </w:delText>
        </w:r>
      </w:del>
      <w:r>
        <w:rPr>
          <w:sz w:val="20"/>
          <w:lang w:val="en-US"/>
        </w:rPr>
        <w:t>used</w:t>
      </w:r>
      <w:proofErr w:type="spellEnd"/>
      <w:r>
        <w:rPr>
          <w:sz w:val="20"/>
          <w:lang w:val="en-US"/>
        </w:rPr>
        <w:t>-and whether PFS is obtained in the exchange or not.</w:t>
      </w:r>
    </w:p>
    <w:p w14:paraId="5AF1C1E5" w14:textId="77777777" w:rsidR="00990450" w:rsidRDefault="00990450"/>
    <w:p w14:paraId="65391BF0" w14:textId="77777777" w:rsidR="00990450" w:rsidRDefault="00990450"/>
    <w:p w14:paraId="2F0F83CF" w14:textId="15357B18" w:rsidR="00960D17" w:rsidRPr="00960D17" w:rsidRDefault="00960D17">
      <w:pPr>
        <w:rPr>
          <w:b/>
          <w:i/>
        </w:rPr>
      </w:pPr>
      <w:r>
        <w:rPr>
          <w:b/>
          <w:i/>
        </w:rPr>
        <w:t>Instruct the editor to modify section 11.11.2.2.1 as indicated:</w:t>
      </w:r>
    </w:p>
    <w:p w14:paraId="62C6F312" w14:textId="77777777" w:rsidR="00960D17" w:rsidRDefault="00960D17"/>
    <w:p w14:paraId="78AE5A36" w14:textId="56378006" w:rsidR="00960D17" w:rsidRPr="00960D17" w:rsidRDefault="00960D17">
      <w:pPr>
        <w:rPr>
          <w:b/>
          <w:sz w:val="20"/>
        </w:rPr>
      </w:pPr>
      <w:r>
        <w:rPr>
          <w:b/>
          <w:sz w:val="20"/>
        </w:rPr>
        <w:t xml:space="preserve">11.11.2.2.1 </w:t>
      </w:r>
      <w:del w:id="122" w:author="IEEE 802 Working Group" w:date="2013-11-12T14:36:00Z">
        <w:r w:rsidDel="00960D17">
          <w:rPr>
            <w:b/>
            <w:sz w:val="20"/>
          </w:rPr>
          <w:delText>FILS k</w:delText>
        </w:r>
      </w:del>
      <w:ins w:id="123" w:author="IEEE 802 Working Group" w:date="2013-11-12T14:36:00Z">
        <w:r>
          <w:rPr>
            <w:b/>
            <w:sz w:val="20"/>
          </w:rPr>
          <w:t>K</w:t>
        </w:r>
      </w:ins>
      <w:r>
        <w:rPr>
          <w:b/>
          <w:sz w:val="20"/>
        </w:rPr>
        <w:t xml:space="preserve">ey establishment with </w:t>
      </w:r>
      <w:del w:id="124" w:author="IEEE 802 Working Group" w:date="2013-11-12T14:36:00Z">
        <w:r w:rsidDel="00960D17">
          <w:rPr>
            <w:b/>
            <w:sz w:val="20"/>
          </w:rPr>
          <w:delText>trusted third party</w:delText>
        </w:r>
      </w:del>
      <w:ins w:id="125" w:author="IEEE 802 Working Group" w:date="2013-11-12T14:36:00Z">
        <w:r>
          <w:rPr>
            <w:b/>
            <w:sz w:val="20"/>
          </w:rPr>
          <w:t xml:space="preserve"> FILS shared key authentication</w:t>
        </w:r>
      </w:ins>
    </w:p>
    <w:p w14:paraId="53C7B211" w14:textId="77777777" w:rsidR="00960D17" w:rsidRDefault="00960D17"/>
    <w:p w14:paraId="39B425A3" w14:textId="266E9CAB" w:rsidR="00960D17" w:rsidRDefault="00960D17" w:rsidP="00960D17">
      <w:pPr>
        <w:widowControl w:val="0"/>
        <w:autoSpaceDE w:val="0"/>
        <w:autoSpaceDN w:val="0"/>
        <w:adjustRightInd w:val="0"/>
        <w:rPr>
          <w:sz w:val="20"/>
          <w:lang w:val="en-US"/>
        </w:rPr>
      </w:pPr>
      <w:r>
        <w:rPr>
          <w:sz w:val="20"/>
          <w:lang w:val="en-US"/>
        </w:rPr>
        <w:t>STA may initiate FILS authentication with a FILS capable AP that is connected to a trusted third party authentication server that shares a valid</w:t>
      </w:r>
      <w:ins w:id="126" w:author="IEEE 802 Working Group" w:date="2013-11-12T14:37:00Z">
        <w:r>
          <w:rPr>
            <w:sz w:val="20"/>
            <w:lang w:val="en-US"/>
          </w:rPr>
          <w:t xml:space="preserve"> shared key, called an</w:t>
        </w:r>
      </w:ins>
      <w:r>
        <w:rPr>
          <w:sz w:val="20"/>
          <w:lang w:val="en-US"/>
        </w:rPr>
        <w:t xml:space="preserve"> </w:t>
      </w:r>
      <w:proofErr w:type="spellStart"/>
      <w:r>
        <w:rPr>
          <w:sz w:val="20"/>
          <w:lang w:val="en-US"/>
        </w:rPr>
        <w:t>rRK</w:t>
      </w:r>
      <w:proofErr w:type="spellEnd"/>
      <w:r>
        <w:rPr>
          <w:sz w:val="20"/>
          <w:lang w:val="en-US"/>
        </w:rPr>
        <w:t xml:space="preserve"> as defined in [IETF RFC 6696]</w:t>
      </w:r>
      <w:ins w:id="127" w:author="IEEE 802 Working Group" w:date="2013-11-12T14:37:00Z">
        <w:r>
          <w:rPr>
            <w:sz w:val="20"/>
            <w:lang w:val="en-US"/>
          </w:rPr>
          <w:t>,</w:t>
        </w:r>
      </w:ins>
      <w:r>
        <w:rPr>
          <w:sz w:val="20"/>
          <w:lang w:val="en-US"/>
        </w:rPr>
        <w:t xml:space="preserve"> with the STA. If </w:t>
      </w:r>
      <w:r>
        <w:rPr>
          <w:sz w:val="20"/>
          <w:lang w:val="en-US"/>
        </w:rPr>
        <w:lastRenderedPageBreak/>
        <w:t xml:space="preserve">there is no valid </w:t>
      </w:r>
      <w:proofErr w:type="spellStart"/>
      <w:r>
        <w:rPr>
          <w:sz w:val="20"/>
          <w:lang w:val="en-US"/>
        </w:rPr>
        <w:t>rRK</w:t>
      </w:r>
      <w:proofErr w:type="spellEnd"/>
      <w:r>
        <w:rPr>
          <w:sz w:val="20"/>
          <w:lang w:val="en-US"/>
        </w:rPr>
        <w:t xml:space="preserve">, a full EAP exchange may be performed via IEEE </w:t>
      </w:r>
      <w:proofErr w:type="spellStart"/>
      <w:proofErr w:type="gramStart"/>
      <w:r>
        <w:rPr>
          <w:sz w:val="20"/>
          <w:lang w:val="en-US"/>
        </w:rPr>
        <w:t>Std</w:t>
      </w:r>
      <w:proofErr w:type="spellEnd"/>
      <w:proofErr w:type="gramEnd"/>
      <w:r>
        <w:rPr>
          <w:sz w:val="20"/>
          <w:lang w:val="en-US"/>
        </w:rPr>
        <w:t xml:space="preserve"> 802.1X authentication to establish </w:t>
      </w:r>
      <w:proofErr w:type="spellStart"/>
      <w:r>
        <w:rPr>
          <w:sz w:val="20"/>
          <w:lang w:val="en-US"/>
        </w:rPr>
        <w:t>rRK</w:t>
      </w:r>
      <w:proofErr w:type="spellEnd"/>
      <w:r>
        <w:rPr>
          <w:sz w:val="20"/>
          <w:lang w:val="en-US"/>
        </w:rPr>
        <w:t xml:space="preserve"> as defined in [IETF RFC 6696].</w:t>
      </w:r>
    </w:p>
    <w:p w14:paraId="1B2A1D56" w14:textId="77777777" w:rsidR="00960D17" w:rsidRDefault="00960D17"/>
    <w:p w14:paraId="42C63524" w14:textId="57690608" w:rsidR="00960D17" w:rsidRDefault="00960D17" w:rsidP="00960D17">
      <w:pPr>
        <w:widowControl w:val="0"/>
        <w:autoSpaceDE w:val="0"/>
        <w:autoSpaceDN w:val="0"/>
        <w:adjustRightInd w:val="0"/>
        <w:rPr>
          <w:sz w:val="20"/>
          <w:lang w:val="en-US"/>
        </w:rPr>
      </w:pPr>
      <w:r>
        <w:rPr>
          <w:sz w:val="20"/>
          <w:lang w:val="en-US"/>
        </w:rPr>
        <w:t xml:space="preserve">If the STA chooses to initiate FILS </w:t>
      </w:r>
      <w:proofErr w:type="spellStart"/>
      <w:ins w:id="128" w:author="IEEE 802 Working Group" w:date="2013-11-12T14:37:00Z">
        <w:r>
          <w:rPr>
            <w:sz w:val="20"/>
            <w:lang w:val="en-US"/>
          </w:rPr>
          <w:t>shaed</w:t>
        </w:r>
        <w:proofErr w:type="spellEnd"/>
        <w:r>
          <w:rPr>
            <w:sz w:val="20"/>
            <w:lang w:val="en-US"/>
          </w:rPr>
          <w:t xml:space="preserve"> key </w:t>
        </w:r>
      </w:ins>
      <w:r>
        <w:rPr>
          <w:sz w:val="20"/>
          <w:lang w:val="en-US"/>
        </w:rPr>
        <w:t xml:space="preserve">authentication </w:t>
      </w:r>
      <w:del w:id="129" w:author="IEEE 802 Working Group" w:date="2013-11-12T14:37:00Z">
        <w:r w:rsidDel="00960D17">
          <w:rPr>
            <w:sz w:val="20"/>
            <w:lang w:val="en-US"/>
          </w:rPr>
          <w:delText xml:space="preserve">using a trusted third party </w:delText>
        </w:r>
      </w:del>
      <w:r>
        <w:rPr>
          <w:sz w:val="20"/>
          <w:lang w:val="en-US"/>
        </w:rPr>
        <w:t xml:space="preserve">the STA first chooses a random </w:t>
      </w:r>
      <w:proofErr w:type="gramStart"/>
      <w:r>
        <w:rPr>
          <w:sz w:val="20"/>
          <w:lang w:val="en-US"/>
        </w:rPr>
        <w:t>16 octet</w:t>
      </w:r>
      <w:proofErr w:type="gramEnd"/>
      <w:r>
        <w:rPr>
          <w:sz w:val="20"/>
          <w:lang w:val="en-US"/>
        </w:rPr>
        <w:t xml:space="preserve"> nonce, and constructs an EAP-Initiate/Re-</w:t>
      </w:r>
      <w:proofErr w:type="spellStart"/>
      <w:r>
        <w:rPr>
          <w:sz w:val="20"/>
          <w:lang w:val="en-US"/>
        </w:rPr>
        <w:t>auth</w:t>
      </w:r>
      <w:proofErr w:type="spellEnd"/>
      <w:r>
        <w:rPr>
          <w:sz w:val="20"/>
          <w:lang w:val="en-US"/>
        </w:rPr>
        <w:t xml:space="preserve"> packet as specified in [IETF RFC6696], with the following additional clarification:</w:t>
      </w:r>
    </w:p>
    <w:p w14:paraId="70201CD5" w14:textId="77777777" w:rsidR="00960D17" w:rsidRDefault="00960D17" w:rsidP="00960D17">
      <w:pPr>
        <w:widowControl w:val="0"/>
        <w:autoSpaceDE w:val="0"/>
        <w:autoSpaceDN w:val="0"/>
        <w:adjustRightInd w:val="0"/>
        <w:rPr>
          <w:sz w:val="20"/>
          <w:lang w:val="en-US"/>
        </w:rPr>
      </w:pPr>
    </w:p>
    <w:p w14:paraId="4B19CE9D" w14:textId="77777777" w:rsidR="00960D17" w:rsidRDefault="00960D17" w:rsidP="00960D17">
      <w:pPr>
        <w:widowControl w:val="0"/>
        <w:autoSpaceDE w:val="0"/>
        <w:autoSpaceDN w:val="0"/>
        <w:adjustRightInd w:val="0"/>
        <w:ind w:left="720"/>
        <w:rPr>
          <w:sz w:val="20"/>
          <w:lang w:val="en-US"/>
        </w:rPr>
      </w:pPr>
      <w:r>
        <w:rPr>
          <w:sz w:val="20"/>
          <w:lang w:val="en-US"/>
        </w:rPr>
        <w:t>— Regarding EAP-RP Flags</w:t>
      </w:r>
    </w:p>
    <w:p w14:paraId="38183DFE" w14:textId="77777777" w:rsidR="00960D17" w:rsidRDefault="00960D17" w:rsidP="00960D17">
      <w:pPr>
        <w:widowControl w:val="0"/>
        <w:autoSpaceDE w:val="0"/>
        <w:autoSpaceDN w:val="0"/>
        <w:adjustRightInd w:val="0"/>
        <w:ind w:left="1440"/>
        <w:rPr>
          <w:sz w:val="20"/>
          <w:lang w:val="en-US"/>
        </w:rPr>
      </w:pPr>
      <w:proofErr w:type="gramStart"/>
      <w:r>
        <w:rPr>
          <w:sz w:val="20"/>
          <w:lang w:val="en-US"/>
        </w:rPr>
        <w:t>o</w:t>
      </w:r>
      <w:proofErr w:type="gramEnd"/>
      <w:r>
        <w:rPr>
          <w:sz w:val="20"/>
          <w:lang w:val="en-US"/>
        </w:rPr>
        <w:t xml:space="preserve"> The 'B' flag shall be set to 0, indicating that this is not an EAP-RP bootstrap message.</w:t>
      </w:r>
    </w:p>
    <w:p w14:paraId="7E9C4E5C" w14:textId="78790843" w:rsidR="00960D17" w:rsidRDefault="00960D17" w:rsidP="00960D17">
      <w:pPr>
        <w:widowControl w:val="0"/>
        <w:autoSpaceDE w:val="0"/>
        <w:autoSpaceDN w:val="0"/>
        <w:adjustRightInd w:val="0"/>
        <w:ind w:left="1440"/>
        <w:rPr>
          <w:sz w:val="20"/>
          <w:lang w:val="en-US"/>
        </w:rPr>
      </w:pPr>
      <w:proofErr w:type="gramStart"/>
      <w:r>
        <w:rPr>
          <w:sz w:val="20"/>
          <w:lang w:val="en-US"/>
        </w:rPr>
        <w:t>o</w:t>
      </w:r>
      <w:proofErr w:type="gramEnd"/>
      <w:r>
        <w:rPr>
          <w:sz w:val="20"/>
          <w:lang w:val="en-US"/>
        </w:rPr>
        <w:t xml:space="preserve"> The 'L' flag shall be set to 1, indicating that the trusted third party</w:t>
      </w:r>
      <w:ins w:id="130" w:author="IEEE 802 Working Group" w:date="2013-11-12T14:37:00Z">
        <w:r>
          <w:rPr>
            <w:sz w:val="20"/>
            <w:lang w:val="en-US"/>
          </w:rPr>
          <w:t xml:space="preserve"> with whom the STA shares the </w:t>
        </w:r>
        <w:proofErr w:type="spellStart"/>
        <w:r>
          <w:rPr>
            <w:sz w:val="20"/>
            <w:lang w:val="en-US"/>
          </w:rPr>
          <w:t>rRK</w:t>
        </w:r>
      </w:ins>
      <w:proofErr w:type="spellEnd"/>
      <w:r>
        <w:rPr>
          <w:sz w:val="20"/>
          <w:lang w:val="en-US"/>
        </w:rPr>
        <w:t xml:space="preserve"> is to provide the lifetimes of </w:t>
      </w:r>
      <w:proofErr w:type="spellStart"/>
      <w:r>
        <w:rPr>
          <w:sz w:val="20"/>
          <w:lang w:val="en-US"/>
        </w:rPr>
        <w:t>rRK</w:t>
      </w:r>
      <w:proofErr w:type="spellEnd"/>
      <w:r>
        <w:rPr>
          <w:sz w:val="20"/>
          <w:lang w:val="en-US"/>
        </w:rPr>
        <w:t xml:space="preserve"> and </w:t>
      </w:r>
      <w:proofErr w:type="spellStart"/>
      <w:r>
        <w:rPr>
          <w:sz w:val="20"/>
          <w:lang w:val="en-US"/>
        </w:rPr>
        <w:t>rMSK</w:t>
      </w:r>
      <w:proofErr w:type="spellEnd"/>
      <w:r>
        <w:rPr>
          <w:sz w:val="20"/>
          <w:lang w:val="en-US"/>
        </w:rPr>
        <w:t xml:space="preserve"> in the EAP-Finish/Re-</w:t>
      </w:r>
      <w:proofErr w:type="spellStart"/>
      <w:r>
        <w:rPr>
          <w:sz w:val="20"/>
          <w:lang w:val="en-US"/>
        </w:rPr>
        <w:t>auth</w:t>
      </w:r>
      <w:proofErr w:type="spellEnd"/>
      <w:r>
        <w:rPr>
          <w:sz w:val="20"/>
          <w:lang w:val="en-US"/>
        </w:rPr>
        <w:t xml:space="preserve"> Packet.</w:t>
      </w:r>
    </w:p>
    <w:p w14:paraId="05E3F7E7" w14:textId="4D77113D" w:rsidR="00960D17" w:rsidRPr="00960D17" w:rsidRDefault="00960D17" w:rsidP="00960D17">
      <w:pPr>
        <w:ind w:left="720"/>
        <w:rPr>
          <w:sz w:val="20"/>
          <w:lang w:val="en-US"/>
        </w:rPr>
      </w:pPr>
      <w:r>
        <w:rPr>
          <w:sz w:val="20"/>
          <w:lang w:val="en-US"/>
        </w:rPr>
        <w:t>— The "</w:t>
      </w:r>
      <w:proofErr w:type="spellStart"/>
      <w:r>
        <w:rPr>
          <w:sz w:val="20"/>
          <w:lang w:val="en-US"/>
        </w:rPr>
        <w:t>Cryptosuite</w:t>
      </w:r>
      <w:proofErr w:type="spellEnd"/>
      <w:r>
        <w:rPr>
          <w:sz w:val="20"/>
          <w:lang w:val="en-US"/>
        </w:rPr>
        <w:t>" field shall not be set to 1.</w:t>
      </w:r>
    </w:p>
    <w:p w14:paraId="0567D687" w14:textId="77777777" w:rsidR="00960D17" w:rsidRDefault="00960D17"/>
    <w:p w14:paraId="116FBC4C" w14:textId="77777777" w:rsidR="00960D17" w:rsidRDefault="00960D17"/>
    <w:p w14:paraId="30EA6F16" w14:textId="77777777" w:rsidR="00D45CC7" w:rsidRPr="00D45CC7" w:rsidRDefault="00D45CC7">
      <w:pPr>
        <w:rPr>
          <w:b/>
          <w:i/>
        </w:rPr>
      </w:pPr>
      <w:r>
        <w:rPr>
          <w:b/>
          <w:i/>
        </w:rPr>
        <w:t xml:space="preserve">Instruct the editor to modify section 11.11.2.2.2. </w:t>
      </w:r>
      <w:proofErr w:type="gramStart"/>
      <w:r>
        <w:rPr>
          <w:b/>
          <w:i/>
        </w:rPr>
        <w:t>as</w:t>
      </w:r>
      <w:proofErr w:type="gramEnd"/>
      <w:r>
        <w:rPr>
          <w:b/>
          <w:i/>
        </w:rPr>
        <w:t xml:space="preserve"> indicated:</w:t>
      </w:r>
    </w:p>
    <w:p w14:paraId="3F598E7D" w14:textId="77777777" w:rsidR="00DB4BDF" w:rsidRDefault="00DB4BDF"/>
    <w:p w14:paraId="5B460555" w14:textId="69AEF9B4" w:rsidR="00960D17" w:rsidRPr="00960D17" w:rsidRDefault="003935B8" w:rsidP="00960D17">
      <w:pPr>
        <w:rPr>
          <w:b/>
          <w:sz w:val="20"/>
        </w:rPr>
      </w:pPr>
      <w:r>
        <w:rPr>
          <w:b/>
          <w:sz w:val="20"/>
        </w:rPr>
        <w:t xml:space="preserve">11.11.2.2.2. </w:t>
      </w:r>
      <w:del w:id="131" w:author="IEEE 802 Working Group" w:date="2013-11-12T14:26:00Z">
        <w:r w:rsidDel="00960D17">
          <w:rPr>
            <w:b/>
            <w:sz w:val="20"/>
          </w:rPr>
          <w:delText>FILS k</w:delText>
        </w:r>
      </w:del>
      <w:ins w:id="132" w:author="IEEE 802 Working Group" w:date="2013-11-12T14:26:00Z">
        <w:r w:rsidR="00960D17">
          <w:rPr>
            <w:b/>
            <w:sz w:val="20"/>
          </w:rPr>
          <w:t>K</w:t>
        </w:r>
      </w:ins>
      <w:r>
        <w:rPr>
          <w:b/>
          <w:sz w:val="20"/>
        </w:rPr>
        <w:t xml:space="preserve">ey establishment </w:t>
      </w:r>
      <w:ins w:id="133" w:author="IEEE 802 Working Group" w:date="2013-11-12T14:26:00Z">
        <w:r w:rsidR="00960D17">
          <w:rPr>
            <w:b/>
            <w:sz w:val="20"/>
          </w:rPr>
          <w:t>with FILS public key authentication</w:t>
        </w:r>
      </w:ins>
      <w:del w:id="134" w:author="IEEE 802 Working Group" w:date="2013-11-12T14:26:00Z">
        <w:r w:rsidDel="00960D17">
          <w:rPr>
            <w:b/>
            <w:sz w:val="20"/>
          </w:rPr>
          <w:delText>without a trusted third party</w:delText>
        </w:r>
      </w:del>
    </w:p>
    <w:p w14:paraId="3A9BD491" w14:textId="77777777" w:rsidR="00960D17" w:rsidRDefault="00960D17" w:rsidP="00960D17">
      <w:pPr>
        <w:widowControl w:val="0"/>
        <w:autoSpaceDE w:val="0"/>
        <w:autoSpaceDN w:val="0"/>
        <w:adjustRightInd w:val="0"/>
        <w:rPr>
          <w:sz w:val="20"/>
          <w:lang w:val="en-US"/>
        </w:rPr>
      </w:pPr>
    </w:p>
    <w:p w14:paraId="1E0E175F" w14:textId="57262549" w:rsidR="00960D17" w:rsidRDefault="00960D17" w:rsidP="00960D17">
      <w:pPr>
        <w:widowControl w:val="0"/>
        <w:autoSpaceDE w:val="0"/>
        <w:autoSpaceDN w:val="0"/>
        <w:adjustRightInd w:val="0"/>
        <w:rPr>
          <w:sz w:val="20"/>
          <w:lang w:val="en-US"/>
        </w:rPr>
      </w:pPr>
      <w:proofErr w:type="spellStart"/>
      <w:r>
        <w:rPr>
          <w:sz w:val="20"/>
          <w:lang w:val="en-US"/>
        </w:rPr>
        <w:t>When</w:t>
      </w:r>
      <w:del w:id="135" w:author="IEEE 802 Working Group" w:date="2013-11-12T14:39:00Z">
        <w:r w:rsidDel="00960D17">
          <w:rPr>
            <w:sz w:val="20"/>
            <w:lang w:val="en-US"/>
          </w:rPr>
          <w:delText xml:space="preserve"> </w:delText>
        </w:r>
      </w:del>
      <w:ins w:id="136" w:author="IEEE 802 Working Group" w:date="2013-11-12T14:39:00Z">
        <w:r>
          <w:rPr>
            <w:sz w:val="20"/>
            <w:lang w:val="en-US"/>
          </w:rPr>
          <w:t>performing</w:t>
        </w:r>
        <w:proofErr w:type="spellEnd"/>
        <w:r>
          <w:rPr>
            <w:sz w:val="20"/>
            <w:lang w:val="en-US"/>
          </w:rPr>
          <w:t xml:space="preserve"> FILS public key authentication</w:t>
        </w:r>
      </w:ins>
      <w:del w:id="137" w:author="IEEE 802 Working Group" w:date="2013-11-12T14:39:00Z">
        <w:r w:rsidDel="00960D17">
          <w:rPr>
            <w:sz w:val="20"/>
            <w:lang w:val="en-US"/>
          </w:rPr>
          <w:delText>not using a trusted third party</w:delText>
        </w:r>
      </w:del>
      <w:r>
        <w:rPr>
          <w:sz w:val="20"/>
          <w:lang w:val="en-US"/>
        </w:rPr>
        <w:t>, the non-AP STA begins FILS Key Establishment by first selecting a finite cyclic group from the dot11RSNConfigDLCGroup table. It then chooses a random, ephemeral private key, uses the selected group's scalar-op (see 11.3.4.1) with its private key to generate its ephemeral public key, and chooses a random nonce.</w:t>
      </w:r>
    </w:p>
    <w:p w14:paraId="6D714672" w14:textId="77777777" w:rsidR="00960D17" w:rsidRDefault="00960D17" w:rsidP="00960D17">
      <w:pPr>
        <w:widowControl w:val="0"/>
        <w:autoSpaceDE w:val="0"/>
        <w:autoSpaceDN w:val="0"/>
        <w:adjustRightInd w:val="0"/>
        <w:rPr>
          <w:sz w:val="20"/>
          <w:lang w:val="en-US"/>
        </w:rPr>
      </w:pPr>
    </w:p>
    <w:p w14:paraId="376CA95C" w14:textId="79192BA2" w:rsidR="00960D17" w:rsidRDefault="00960D17" w:rsidP="00960D17">
      <w:pPr>
        <w:widowControl w:val="0"/>
        <w:autoSpaceDE w:val="0"/>
        <w:autoSpaceDN w:val="0"/>
        <w:adjustRightInd w:val="0"/>
        <w:rPr>
          <w:sz w:val="20"/>
          <w:lang w:val="en-US"/>
        </w:rPr>
      </w:pPr>
      <w:r>
        <w:rPr>
          <w:sz w:val="20"/>
          <w:lang w:val="en-US"/>
        </w:rPr>
        <w:t xml:space="preserve">The STA then constructs an 802.11 authentication frame with the Authentication algorithm number set to &lt;ANA-1&gt; and the Authentication transaction sequence number set to one (1). The STA's FILS Identity shall be indicated using the FILS Identity element (see 8.4.2.180), the random nonce shall be encoded in the FILS nonce field (see 8.4.1.55), the FILS authentication type shall be set to indicate FILS </w:t>
      </w:r>
      <w:ins w:id="138" w:author="IEEE 802 Working Group" w:date="2013-11-12T14:41:00Z">
        <w:r w:rsidR="003C33C3">
          <w:rPr>
            <w:sz w:val="20"/>
            <w:lang w:val="en-US"/>
          </w:rPr>
          <w:t xml:space="preserve">public key </w:t>
        </w:r>
      </w:ins>
      <w:r>
        <w:rPr>
          <w:sz w:val="20"/>
          <w:lang w:val="en-US"/>
        </w:rPr>
        <w:t xml:space="preserve">authentication </w:t>
      </w:r>
      <w:del w:id="139" w:author="IEEE 802 Working Group" w:date="2013-11-12T14:41:00Z">
        <w:r w:rsidDel="003C33C3">
          <w:rPr>
            <w:sz w:val="20"/>
            <w:lang w:val="en-US"/>
          </w:rPr>
          <w:delText xml:space="preserve">without a trusted third party </w:delText>
        </w:r>
      </w:del>
      <w:r>
        <w:rPr>
          <w:sz w:val="20"/>
          <w:lang w:val="en-US"/>
        </w:rPr>
        <w:t>(2), the chosen finite cyclic group shall be encoded in the Finite Cyclic Group field (see 8.4.1.42), and the STA's public key shall be encoded into the Element field (see 8.4.1.40) according to the element to octet-string conversion in 11.3.7.2.4.</w:t>
      </w:r>
    </w:p>
    <w:p w14:paraId="0CFCBCA2" w14:textId="66497DAC" w:rsidR="007F199D" w:rsidRPr="007F199D" w:rsidRDefault="003935B8" w:rsidP="007F19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val="en-US"/>
        </w:rPr>
      </w:pPr>
      <w:r>
        <w:rPr>
          <w:sz w:val="20"/>
          <w:lang w:val="en-US"/>
        </w:rPr>
        <w:t xml:space="preserve">First, the public key shall be converted from an octet string to an element according to the conversion in 11.3.7.2.5. Then the public key, as a group element, shall be verified in a group-specific fashion </w:t>
      </w:r>
      <w:ins w:id="140" w:author="IEEE 802 Working Group" w:date="2013-11-01T16:20:00Z">
        <w:r w:rsidR="00856EFE">
          <w:rPr>
            <w:sz w:val="20"/>
            <w:lang w:val="en-US"/>
          </w:rPr>
          <w:t xml:space="preserve">as described in section </w:t>
        </w:r>
      </w:ins>
      <w:del w:id="141" w:author="IEEE 802 Working Group" w:date="2013-11-01T16:20:00Z">
        <w:r w:rsidDel="00856EFE">
          <w:rPr>
            <w:sz w:val="20"/>
            <w:lang w:val="en-US"/>
          </w:rPr>
          <w:delText xml:space="preserve">according to SP 800-56a </w:delText>
        </w:r>
      </w:del>
      <w:r>
        <w:rPr>
          <w:sz w:val="20"/>
          <w:lang w:val="en-US"/>
        </w:rPr>
        <w:t>in 5.6.2.3</w:t>
      </w:r>
      <w:ins w:id="142" w:author="IEEE 802 Working Group" w:date="2013-11-01T16:20:00Z">
        <w:r w:rsidR="00856EFE">
          <w:rPr>
            <w:sz w:val="20"/>
            <w:lang w:val="en-US"/>
          </w:rPr>
          <w:t xml:space="preserve"> of FIPS SP 800-56a</w:t>
        </w:r>
      </w:ins>
      <w:r>
        <w:rPr>
          <w:sz w:val="20"/>
          <w:lang w:val="en-US"/>
        </w:rPr>
        <w:t xml:space="preserve">. </w:t>
      </w:r>
    </w:p>
    <w:p w14:paraId="5491B1D4" w14:textId="487C5EB1" w:rsidR="007F199D" w:rsidRDefault="007F199D" w:rsidP="007F19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val="en-US"/>
        </w:rPr>
      </w:pPr>
      <w:r>
        <w:rPr>
          <w:sz w:val="20"/>
          <w:lang w:val="en-US"/>
        </w:rPr>
        <w:t xml:space="preserve">The AP then shall choose a random nonce, and random, ephemeral private key, and then use the agreed-upon group's scalar-op (see 11.3.4.1) with its private key to generate its ephemeral public key. The AP then constructs an 802.11 authentication frame with the Authentication algorithm number set to &lt;ANA-1&gt;, the Authentication transaction sequence number set to two (2), and the FILS authentication type to indicate FILS </w:t>
      </w:r>
      <w:ins w:id="143" w:author="IEEE 802 Working Group" w:date="2013-11-12T14:42:00Z">
        <w:r w:rsidR="003C33C3">
          <w:rPr>
            <w:sz w:val="20"/>
            <w:lang w:val="en-US"/>
          </w:rPr>
          <w:t xml:space="preserve">public key </w:t>
        </w:r>
      </w:ins>
      <w:r>
        <w:rPr>
          <w:sz w:val="20"/>
          <w:lang w:val="en-US"/>
        </w:rPr>
        <w:t xml:space="preserve">authentication </w:t>
      </w:r>
      <w:del w:id="144" w:author="IEEE 802 Working Group" w:date="2013-11-12T14:42:00Z">
        <w:r w:rsidDel="003C33C3">
          <w:rPr>
            <w:sz w:val="20"/>
            <w:lang w:val="en-US"/>
          </w:rPr>
          <w:delText xml:space="preserve">without a trusted third party </w:delText>
        </w:r>
      </w:del>
      <w:r>
        <w:rPr>
          <w:sz w:val="20"/>
          <w:lang w:val="en-US"/>
        </w:rPr>
        <w:t xml:space="preserve">(2). The AP's identity shall be indicated using the FILS Identity element (see 8.4.2.179), its random nonce shall be encoded </w:t>
      </w:r>
      <w:proofErr w:type="gramStart"/>
      <w:r>
        <w:rPr>
          <w:sz w:val="20"/>
          <w:lang w:val="en-US"/>
        </w:rPr>
        <w:t>in(</w:t>
      </w:r>
      <w:proofErr w:type="gramEnd"/>
      <w:r>
        <w:rPr>
          <w:sz w:val="20"/>
          <w:lang w:val="en-US"/>
        </w:rPr>
        <w:t xml:space="preserve">CID #1156) the FILS nonce field (see 8.4.1.55), the finite cyclic group shall be encoded in the Finite Cyclic Group field (see 8.4.1.42), and the AP's public key shall be encoded in(CID #1157) the Element field (see 8.4.1.40) according to the element to octet-string conversion in 11.3.7.2.4. The AP shall transmit the 802.11 authentication frame to the STA. The AP may choose to derive the </w:t>
      </w:r>
      <w:proofErr w:type="spellStart"/>
      <w:r>
        <w:rPr>
          <w:sz w:val="20"/>
          <w:lang w:val="en-US"/>
        </w:rPr>
        <w:t>Diffie</w:t>
      </w:r>
      <w:proofErr w:type="spellEnd"/>
      <w:r>
        <w:rPr>
          <w:sz w:val="20"/>
          <w:lang w:val="en-US"/>
        </w:rPr>
        <w:t xml:space="preserve">-Hellman shared secret, </w:t>
      </w:r>
      <w:proofErr w:type="spellStart"/>
      <w:r>
        <w:rPr>
          <w:sz w:val="20"/>
          <w:lang w:val="en-US"/>
        </w:rPr>
        <w:t>ss</w:t>
      </w:r>
      <w:proofErr w:type="spellEnd"/>
      <w:r>
        <w:rPr>
          <w:sz w:val="20"/>
          <w:lang w:val="en-US"/>
        </w:rPr>
        <w:t xml:space="preserve">, at this point or it may choose to delay those computations until Key Confirmation (see 11.11.2.4). If it chooses to derive </w:t>
      </w:r>
      <w:proofErr w:type="spellStart"/>
      <w:r>
        <w:rPr>
          <w:sz w:val="20"/>
          <w:lang w:val="en-US"/>
        </w:rPr>
        <w:t>ss</w:t>
      </w:r>
      <w:proofErr w:type="spellEnd"/>
      <w:r>
        <w:rPr>
          <w:sz w:val="20"/>
          <w:lang w:val="en-US"/>
        </w:rPr>
        <w:t xml:space="preserve"> at this point, the AP shall use the STA's ephemeral public key and its private key with the chosen group's scalar-op to derive </w:t>
      </w:r>
      <w:proofErr w:type="spellStart"/>
      <w:r>
        <w:rPr>
          <w:sz w:val="20"/>
          <w:lang w:val="en-US"/>
        </w:rPr>
        <w:t>ss</w:t>
      </w:r>
      <w:proofErr w:type="spellEnd"/>
      <w:r>
        <w:rPr>
          <w:sz w:val="20"/>
          <w:lang w:val="en-US"/>
        </w:rPr>
        <w:t>, and the AP shall then perform Key Derivation (see 11.11.2.3).</w:t>
      </w:r>
      <w:ins w:id="145" w:author="IEEE 802 Working Group" w:date="2013-11-01T16:42:00Z">
        <w:r>
          <w:rPr>
            <w:sz w:val="20"/>
            <w:lang w:val="en-US"/>
          </w:rPr>
          <w:t xml:space="preserve"> If the AP chooses to delay these computations, it shall perform them just prior to Key Confirmation (see 11.11.2.4).</w:t>
        </w:r>
      </w:ins>
    </w:p>
    <w:p w14:paraId="4FBCDB66" w14:textId="77777777" w:rsidR="003935B8" w:rsidRDefault="003935B8"/>
    <w:p w14:paraId="3BCB5E93" w14:textId="77777777" w:rsidR="007F199D" w:rsidRDefault="007F199D"/>
    <w:p w14:paraId="4A26B7DA" w14:textId="5CE79F4D" w:rsidR="001436AC" w:rsidRPr="001436AC" w:rsidRDefault="001436AC">
      <w:pPr>
        <w:rPr>
          <w:b/>
          <w:i/>
        </w:rPr>
      </w:pPr>
      <w:r>
        <w:rPr>
          <w:b/>
          <w:i/>
        </w:rPr>
        <w:t>Instruct the editor to modify section 11.11.2.3 as indicated:</w:t>
      </w:r>
    </w:p>
    <w:p w14:paraId="7AFD28A9" w14:textId="211C659B" w:rsidR="0061513D" w:rsidRDefault="0061513D"/>
    <w:p w14:paraId="5D0DD6F3" w14:textId="0EB4D39C" w:rsidR="0061513D" w:rsidRPr="001436AC" w:rsidRDefault="001436AC">
      <w:pPr>
        <w:rPr>
          <w:b/>
          <w:sz w:val="20"/>
        </w:rPr>
      </w:pPr>
      <w:r>
        <w:rPr>
          <w:b/>
          <w:sz w:val="20"/>
        </w:rPr>
        <w:t>11.11.2.3 Key derivation with FILS authentication</w:t>
      </w:r>
    </w:p>
    <w:p w14:paraId="095EB580" w14:textId="77777777" w:rsidR="003C33C3" w:rsidRDefault="003C33C3"/>
    <w:p w14:paraId="42DAC50A" w14:textId="1A954805" w:rsidR="00C95F4A" w:rsidRDefault="00C95F4A" w:rsidP="00C95F4A">
      <w:pPr>
        <w:widowControl w:val="0"/>
        <w:autoSpaceDE w:val="0"/>
        <w:autoSpaceDN w:val="0"/>
        <w:adjustRightInd w:val="0"/>
        <w:rPr>
          <w:sz w:val="20"/>
          <w:lang w:val="en-US"/>
        </w:rPr>
      </w:pPr>
      <w:r>
        <w:rPr>
          <w:sz w:val="20"/>
          <w:lang w:val="en-US"/>
        </w:rPr>
        <w:t xml:space="preserve">Key derivation with FILS Authentication uses the KDF from 11.6.1.7.2 to produce six keys, two key encryption </w:t>
      </w:r>
      <w:r>
        <w:rPr>
          <w:sz w:val="20"/>
          <w:lang w:val="en-US"/>
        </w:rPr>
        <w:lastRenderedPageBreak/>
        <w:t xml:space="preserve">keys (KEK and KEK2), two confirmation keys (KCK and KCK2), a Pairwise Master Key (PMK), and a traffic key (TK). The inputs to the KDF are the two 16 octet </w:t>
      </w:r>
      <w:proofErr w:type="spellStart"/>
      <w:r>
        <w:rPr>
          <w:sz w:val="20"/>
          <w:lang w:val="en-US"/>
        </w:rPr>
        <w:t>nonces</w:t>
      </w:r>
      <w:proofErr w:type="spellEnd"/>
      <w:r>
        <w:rPr>
          <w:sz w:val="20"/>
          <w:lang w:val="en-US"/>
        </w:rPr>
        <w:t xml:space="preserve"> NSTA and NAP produced by the STA and AP, a constant label, the EAP-RP secret result if </w:t>
      </w:r>
      <w:ins w:id="146" w:author="IEEE 802 Working Group" w:date="2013-11-12T16:08:00Z">
        <w:r>
          <w:rPr>
            <w:sz w:val="20"/>
            <w:lang w:val="en-US"/>
          </w:rPr>
          <w:t xml:space="preserve">shared key </w:t>
        </w:r>
        <w:proofErr w:type="spellStart"/>
        <w:r>
          <w:rPr>
            <w:sz w:val="20"/>
            <w:lang w:val="en-US"/>
          </w:rPr>
          <w:t>authentication</w:t>
        </w:r>
      </w:ins>
      <w:del w:id="147" w:author="IEEE 802 Working Group" w:date="2013-11-12T16:08:00Z">
        <w:r w:rsidDel="00C95F4A">
          <w:rPr>
            <w:sz w:val="20"/>
            <w:lang w:val="en-US"/>
          </w:rPr>
          <w:delText xml:space="preserve">a TTP </w:delText>
        </w:r>
      </w:del>
      <w:r>
        <w:rPr>
          <w:sz w:val="20"/>
          <w:lang w:val="en-US"/>
        </w:rPr>
        <w:t>is</w:t>
      </w:r>
      <w:proofErr w:type="spellEnd"/>
      <w:r>
        <w:rPr>
          <w:sz w:val="20"/>
          <w:lang w:val="en-US"/>
        </w:rPr>
        <w:t xml:space="preserve"> being used, and, the </w:t>
      </w:r>
      <w:proofErr w:type="spellStart"/>
      <w:r>
        <w:rPr>
          <w:sz w:val="20"/>
          <w:lang w:val="en-US"/>
        </w:rPr>
        <w:t>Diffie</w:t>
      </w:r>
      <w:proofErr w:type="spellEnd"/>
      <w:r>
        <w:rPr>
          <w:sz w:val="20"/>
          <w:lang w:val="en-US"/>
        </w:rPr>
        <w:t xml:space="preserve">-Hellman shared secret, </w:t>
      </w:r>
      <w:proofErr w:type="spellStart"/>
      <w:r>
        <w:rPr>
          <w:sz w:val="20"/>
          <w:lang w:val="en-US"/>
        </w:rPr>
        <w:t>ss</w:t>
      </w:r>
      <w:proofErr w:type="spellEnd"/>
      <w:r>
        <w:rPr>
          <w:sz w:val="20"/>
          <w:lang w:val="en-US"/>
        </w:rPr>
        <w:t>, if PFS is being used</w:t>
      </w:r>
      <w:ins w:id="148" w:author="IEEE 802 Working Group" w:date="2013-11-12T16:08:00Z">
        <w:r>
          <w:rPr>
            <w:sz w:val="20"/>
            <w:lang w:val="en-US"/>
          </w:rPr>
          <w:t xml:space="preserve"> or public key authentication is being used</w:t>
        </w:r>
      </w:ins>
      <w:r>
        <w:rPr>
          <w:sz w:val="20"/>
          <w:lang w:val="en-US"/>
        </w:rPr>
        <w:t>. The length of the KEK and KEK2 shall be 128 bits, and the length of the KCK, KCK2</w:t>
      </w:r>
      <w:proofErr w:type="gramStart"/>
      <w:r>
        <w:rPr>
          <w:sz w:val="20"/>
          <w:lang w:val="en-US"/>
        </w:rPr>
        <w:t>,and</w:t>
      </w:r>
      <w:proofErr w:type="gramEnd"/>
      <w:r>
        <w:rPr>
          <w:sz w:val="20"/>
          <w:lang w:val="en-US"/>
        </w:rPr>
        <w:t xml:space="preserve"> PMK shall be 256 bits, and therefore the output from the KDF shall be 1024+TK_bits, where </w:t>
      </w:r>
      <w:proofErr w:type="spellStart"/>
      <w:r>
        <w:rPr>
          <w:sz w:val="20"/>
          <w:lang w:val="en-US"/>
        </w:rPr>
        <w:t>TK_bits</w:t>
      </w:r>
      <w:proofErr w:type="spellEnd"/>
      <w:r>
        <w:rPr>
          <w:sz w:val="20"/>
          <w:lang w:val="en-US"/>
        </w:rPr>
        <w:t xml:space="preserve"> is determined from table 11-4.</w:t>
      </w:r>
    </w:p>
    <w:p w14:paraId="7972EC9D" w14:textId="77777777" w:rsidR="00C95F4A" w:rsidRDefault="00C95F4A" w:rsidP="00C95F4A">
      <w:pPr>
        <w:widowControl w:val="0"/>
        <w:autoSpaceDE w:val="0"/>
        <w:autoSpaceDN w:val="0"/>
        <w:adjustRightInd w:val="0"/>
        <w:rPr>
          <w:sz w:val="20"/>
          <w:lang w:val="en-US"/>
        </w:rPr>
      </w:pPr>
    </w:p>
    <w:p w14:paraId="2D474293" w14:textId="3874F1F4" w:rsidR="00C95F4A" w:rsidRDefault="00C95F4A" w:rsidP="00C95F4A">
      <w:pPr>
        <w:widowControl w:val="0"/>
        <w:autoSpaceDE w:val="0"/>
        <w:autoSpaceDN w:val="0"/>
        <w:adjustRightInd w:val="0"/>
        <w:ind w:left="720"/>
        <w:rPr>
          <w:sz w:val="20"/>
          <w:lang w:val="en-US"/>
        </w:rPr>
      </w:pPr>
      <w:r>
        <w:rPr>
          <w:sz w:val="20"/>
          <w:lang w:val="en-US"/>
        </w:rPr>
        <w:t>KCK2 | KEK2 | KCK | KEK | PMK | TK = KDF-</w:t>
      </w:r>
      <w:proofErr w:type="gramStart"/>
      <w:r>
        <w:rPr>
          <w:sz w:val="20"/>
          <w:lang w:val="en-US"/>
        </w:rPr>
        <w:t>X(</w:t>
      </w:r>
      <w:proofErr w:type="gramEnd"/>
      <w:r>
        <w:rPr>
          <w:sz w:val="20"/>
          <w:lang w:val="en-US"/>
        </w:rPr>
        <w:t>NSTA | NAP, “FILS KECK PTK Derivation”,  [</w:t>
      </w:r>
      <w:proofErr w:type="spellStart"/>
      <w:r>
        <w:rPr>
          <w:sz w:val="20"/>
          <w:lang w:val="en-US"/>
        </w:rPr>
        <w:t>rMSK</w:t>
      </w:r>
      <w:proofErr w:type="spellEnd"/>
      <w:r>
        <w:rPr>
          <w:sz w:val="20"/>
          <w:lang w:val="en-US"/>
        </w:rPr>
        <w:t xml:space="preserve">]|[ </w:t>
      </w:r>
      <w:proofErr w:type="spellStart"/>
      <w:r>
        <w:rPr>
          <w:sz w:val="20"/>
          <w:lang w:val="en-US"/>
        </w:rPr>
        <w:t>ss</w:t>
      </w:r>
      <w:proofErr w:type="spellEnd"/>
      <w:r>
        <w:rPr>
          <w:sz w:val="20"/>
          <w:lang w:val="en-US"/>
        </w:rPr>
        <w:t>]))</w:t>
      </w:r>
    </w:p>
    <w:p w14:paraId="4FC347A9" w14:textId="77777777" w:rsidR="00C95F4A" w:rsidRDefault="00C95F4A" w:rsidP="00C95F4A">
      <w:pPr>
        <w:widowControl w:val="0"/>
        <w:autoSpaceDE w:val="0"/>
        <w:autoSpaceDN w:val="0"/>
        <w:adjustRightInd w:val="0"/>
        <w:rPr>
          <w:sz w:val="20"/>
          <w:lang w:val="en-US"/>
        </w:rPr>
      </w:pPr>
    </w:p>
    <w:p w14:paraId="7289904E" w14:textId="76FE04A6" w:rsidR="003C33C3" w:rsidDel="001436AC" w:rsidRDefault="003C33C3">
      <w:pPr>
        <w:widowControl w:val="0"/>
        <w:autoSpaceDE w:val="0"/>
        <w:autoSpaceDN w:val="0"/>
        <w:adjustRightInd w:val="0"/>
        <w:rPr>
          <w:del w:id="149" w:author="IEEE 802 Working Group" w:date="2013-11-12T14:53:00Z"/>
          <w:sz w:val="20"/>
          <w:lang w:val="en-US"/>
        </w:rPr>
      </w:pPr>
      <w:r>
        <w:rPr>
          <w:sz w:val="20"/>
          <w:lang w:val="en-US"/>
        </w:rPr>
        <w:t xml:space="preserve">Where X is 1024+TK_bits from table 11-4, </w:t>
      </w:r>
      <w:proofErr w:type="spellStart"/>
      <w:r>
        <w:rPr>
          <w:sz w:val="20"/>
          <w:lang w:val="en-US"/>
        </w:rPr>
        <w:t>rMSK</w:t>
      </w:r>
      <w:proofErr w:type="spellEnd"/>
      <w:r>
        <w:rPr>
          <w:sz w:val="20"/>
          <w:lang w:val="en-US"/>
        </w:rPr>
        <w:t xml:space="preserve"> is the output of the EAP-RP exchange if </w:t>
      </w:r>
      <w:ins w:id="150" w:author="IEEE 802 Working Group" w:date="2013-11-12T14:53:00Z">
        <w:r w:rsidR="001436AC">
          <w:rPr>
            <w:sz w:val="20"/>
            <w:lang w:val="en-US"/>
          </w:rPr>
          <w:t xml:space="preserve">shared </w:t>
        </w:r>
        <w:proofErr w:type="spellStart"/>
        <w:r w:rsidR="001436AC">
          <w:rPr>
            <w:sz w:val="20"/>
            <w:lang w:val="en-US"/>
          </w:rPr>
          <w:t>key</w:t>
        </w:r>
      </w:ins>
      <w:del w:id="151" w:author="IEEE 802 Working Group" w:date="2013-11-12T14:53:00Z">
        <w:r w:rsidDel="001436AC">
          <w:rPr>
            <w:sz w:val="20"/>
            <w:lang w:val="en-US"/>
          </w:rPr>
          <w:delText>a trusted third</w:delText>
        </w:r>
      </w:del>
    </w:p>
    <w:p w14:paraId="22720184" w14:textId="08CA1983" w:rsidR="003C33C3" w:rsidRDefault="003C33C3">
      <w:pPr>
        <w:widowControl w:val="0"/>
        <w:autoSpaceDE w:val="0"/>
        <w:autoSpaceDN w:val="0"/>
        <w:adjustRightInd w:val="0"/>
        <w:rPr>
          <w:sz w:val="20"/>
          <w:lang w:val="en-US"/>
        </w:rPr>
      </w:pPr>
      <w:del w:id="152" w:author="IEEE 802 Working Group" w:date="2013-11-12T14:53:00Z">
        <w:r w:rsidDel="001436AC">
          <w:rPr>
            <w:sz w:val="20"/>
            <w:lang w:val="en-US"/>
          </w:rPr>
          <w:delText xml:space="preserve">party </w:delText>
        </w:r>
      </w:del>
      <w:proofErr w:type="gramStart"/>
      <w:r>
        <w:rPr>
          <w:sz w:val="20"/>
          <w:lang w:val="en-US"/>
        </w:rPr>
        <w:t>was</w:t>
      </w:r>
      <w:proofErr w:type="spellEnd"/>
      <w:proofErr w:type="gramEnd"/>
      <w:r>
        <w:rPr>
          <w:sz w:val="20"/>
          <w:lang w:val="en-US"/>
        </w:rPr>
        <w:t xml:space="preserve"> used, and </w:t>
      </w:r>
      <w:proofErr w:type="spellStart"/>
      <w:r>
        <w:rPr>
          <w:sz w:val="20"/>
          <w:lang w:val="en-US"/>
        </w:rPr>
        <w:t>ss</w:t>
      </w:r>
      <w:proofErr w:type="spellEnd"/>
      <w:r>
        <w:rPr>
          <w:sz w:val="20"/>
          <w:lang w:val="en-US"/>
        </w:rPr>
        <w:t xml:space="preserve"> is the </w:t>
      </w:r>
      <w:del w:id="153" w:author="IEEE 802 Working Group" w:date="2013-11-12T14:53:00Z">
        <w:r w:rsidDel="001436AC">
          <w:rPr>
            <w:sz w:val="20"/>
            <w:lang w:val="en-US"/>
          </w:rPr>
          <w:delText xml:space="preserve">shared secret ss and rMSK, as applicable </w:delText>
        </w:r>
      </w:del>
      <w:r>
        <w:rPr>
          <w:sz w:val="20"/>
          <w:lang w:val="en-US"/>
        </w:rPr>
        <w:t>result</w:t>
      </w:r>
      <w:del w:id="154" w:author="IEEE 802 Working Group" w:date="2013-11-12T14:53:00Z">
        <w:r w:rsidDel="001436AC">
          <w:rPr>
            <w:sz w:val="20"/>
            <w:lang w:val="en-US"/>
          </w:rPr>
          <w:delText>ing from</w:delText>
        </w:r>
      </w:del>
      <w:r>
        <w:rPr>
          <w:sz w:val="20"/>
          <w:lang w:val="en-US"/>
        </w:rPr>
        <w:t xml:space="preserve"> </w:t>
      </w:r>
      <w:ins w:id="155" w:author="IEEE 802 Working Group" w:date="2013-11-12T14:53:00Z">
        <w:r w:rsidR="001436AC">
          <w:rPr>
            <w:sz w:val="20"/>
            <w:lang w:val="en-US"/>
          </w:rPr>
          <w:t xml:space="preserve">of </w:t>
        </w:r>
      </w:ins>
      <w:r>
        <w:rPr>
          <w:sz w:val="20"/>
          <w:lang w:val="en-US"/>
        </w:rPr>
        <w:t xml:space="preserve">the </w:t>
      </w:r>
      <w:proofErr w:type="spellStart"/>
      <w:r>
        <w:rPr>
          <w:sz w:val="20"/>
          <w:lang w:val="en-US"/>
        </w:rPr>
        <w:t>Diffie</w:t>
      </w:r>
      <w:proofErr w:type="spellEnd"/>
      <w:r>
        <w:rPr>
          <w:sz w:val="20"/>
          <w:lang w:val="en-US"/>
        </w:rPr>
        <w:t>-Hellman</w:t>
      </w:r>
    </w:p>
    <w:p w14:paraId="3E463BCE" w14:textId="060D2EA7" w:rsidR="003C33C3" w:rsidRDefault="003C33C3" w:rsidP="003C33C3">
      <w:pPr>
        <w:rPr>
          <w:sz w:val="20"/>
          <w:lang w:val="en-US"/>
        </w:rPr>
      </w:pPr>
      <w:proofErr w:type="gramStart"/>
      <w:r>
        <w:rPr>
          <w:sz w:val="20"/>
          <w:lang w:val="en-US"/>
        </w:rPr>
        <w:t>exchange</w:t>
      </w:r>
      <w:proofErr w:type="gramEnd"/>
      <w:r>
        <w:rPr>
          <w:sz w:val="20"/>
          <w:lang w:val="en-US"/>
        </w:rPr>
        <w:t xml:space="preserve"> if </w:t>
      </w:r>
      <w:ins w:id="156" w:author="IEEE 802 Working Group" w:date="2013-11-12T14:54:00Z">
        <w:r w:rsidR="001436AC">
          <w:rPr>
            <w:sz w:val="20"/>
            <w:lang w:val="en-US"/>
          </w:rPr>
          <w:t xml:space="preserve">public key authentication was used or if </w:t>
        </w:r>
      </w:ins>
      <w:r>
        <w:rPr>
          <w:sz w:val="20"/>
          <w:lang w:val="en-US"/>
        </w:rPr>
        <w:t>PFS was used</w:t>
      </w:r>
      <w:ins w:id="157" w:author="IEEE 802 Working Group" w:date="2013-11-12T14:54:00Z">
        <w:r w:rsidR="001436AC">
          <w:rPr>
            <w:sz w:val="20"/>
            <w:lang w:val="en-US"/>
          </w:rPr>
          <w:t xml:space="preserve"> with shared key authentication</w:t>
        </w:r>
      </w:ins>
      <w:r>
        <w:rPr>
          <w:sz w:val="20"/>
          <w:lang w:val="en-US"/>
        </w:rPr>
        <w:t>.</w:t>
      </w:r>
    </w:p>
    <w:p w14:paraId="42C364AE" w14:textId="77777777" w:rsidR="001436AC" w:rsidRDefault="001436AC" w:rsidP="003C33C3"/>
    <w:p w14:paraId="5CFA40E6" w14:textId="77777777" w:rsidR="001436AC" w:rsidRDefault="001436AC" w:rsidP="003C33C3"/>
    <w:p w14:paraId="0798A1A8" w14:textId="5C6AF98C" w:rsidR="001436AC" w:rsidRPr="001436AC" w:rsidRDefault="001436AC" w:rsidP="003C33C3">
      <w:pPr>
        <w:rPr>
          <w:b/>
          <w:i/>
        </w:rPr>
      </w:pPr>
      <w:r>
        <w:rPr>
          <w:b/>
          <w:i/>
        </w:rPr>
        <w:t>Instruct the editor to modify section 11.11.2.4 as indicated:</w:t>
      </w:r>
    </w:p>
    <w:p w14:paraId="798B569E" w14:textId="77777777" w:rsidR="001436AC" w:rsidRDefault="001436AC" w:rsidP="003C33C3"/>
    <w:p w14:paraId="27589E28" w14:textId="77777777" w:rsidR="001436AC" w:rsidRDefault="001436AC" w:rsidP="003C33C3">
      <w:pPr>
        <w:rPr>
          <w:sz w:val="20"/>
        </w:rPr>
      </w:pPr>
      <w:r>
        <w:rPr>
          <w:b/>
          <w:sz w:val="20"/>
        </w:rPr>
        <w:t>11.11.2.4. Key confirmation with FILS authentication</w:t>
      </w:r>
    </w:p>
    <w:p w14:paraId="704633CB" w14:textId="77777777" w:rsidR="001436AC" w:rsidRDefault="001436AC" w:rsidP="003C33C3">
      <w:pPr>
        <w:rPr>
          <w:sz w:val="20"/>
        </w:rPr>
      </w:pPr>
    </w:p>
    <w:p w14:paraId="3B803FD3" w14:textId="03CF8BCB" w:rsidR="001436AC" w:rsidRDefault="001436AC" w:rsidP="001436AC">
      <w:pPr>
        <w:widowControl w:val="0"/>
        <w:autoSpaceDE w:val="0"/>
        <w:autoSpaceDN w:val="0"/>
        <w:adjustRightInd w:val="0"/>
        <w:rPr>
          <w:sz w:val="20"/>
          <w:lang w:val="en-US"/>
        </w:rPr>
      </w:pPr>
      <w:r>
        <w:rPr>
          <w:sz w:val="20"/>
          <w:lang w:val="en-US"/>
        </w:rPr>
        <w:t xml:space="preserve">For FILS </w:t>
      </w:r>
      <w:ins w:id="158" w:author="IEEE 802 Working Group" w:date="2013-11-12T14:56:00Z">
        <w:r>
          <w:rPr>
            <w:sz w:val="20"/>
            <w:lang w:val="en-US"/>
          </w:rPr>
          <w:t xml:space="preserve">shared key </w:t>
        </w:r>
      </w:ins>
      <w:del w:id="159" w:author="IEEE 802 Working Group" w:date="2013-11-12T14:56:00Z">
        <w:r w:rsidDel="001436AC">
          <w:rPr>
            <w:sz w:val="20"/>
            <w:lang w:val="en-US"/>
          </w:rPr>
          <w:delText>A</w:delText>
        </w:r>
      </w:del>
      <w:ins w:id="160" w:author="IEEE 802 Working Group" w:date="2013-11-12T14:56:00Z">
        <w:r>
          <w:rPr>
            <w:sz w:val="20"/>
            <w:lang w:val="en-US"/>
          </w:rPr>
          <w:t>a</w:t>
        </w:r>
      </w:ins>
      <w:r>
        <w:rPr>
          <w:sz w:val="20"/>
          <w:lang w:val="en-US"/>
        </w:rPr>
        <w:t>uthentication</w:t>
      </w:r>
      <w:del w:id="161" w:author="IEEE 802 Working Group" w:date="2013-11-12T14:56:00Z">
        <w:r w:rsidDel="001436AC">
          <w:rPr>
            <w:sz w:val="20"/>
            <w:lang w:val="en-US"/>
          </w:rPr>
          <w:delText xml:space="preserve"> using a trusted third party</w:delText>
        </w:r>
      </w:del>
      <w:r>
        <w:rPr>
          <w:sz w:val="20"/>
          <w:lang w:val="en-US"/>
        </w:rPr>
        <w:t xml:space="preserve">, the Key </w:t>
      </w:r>
      <w:proofErr w:type="spellStart"/>
      <w:r>
        <w:rPr>
          <w:sz w:val="20"/>
          <w:lang w:val="en-US"/>
        </w:rPr>
        <w:t>Auth</w:t>
      </w:r>
      <w:proofErr w:type="spellEnd"/>
      <w:r>
        <w:rPr>
          <w:sz w:val="20"/>
          <w:lang w:val="en-US"/>
        </w:rPr>
        <w:t xml:space="preserve"> field of the Key Confirmation element of the Association Request shall be:</w:t>
      </w:r>
    </w:p>
    <w:p w14:paraId="4C329A7A" w14:textId="77777777" w:rsidR="001436AC" w:rsidRDefault="001436AC" w:rsidP="001436AC"/>
    <w:p w14:paraId="52E24417" w14:textId="77777777" w:rsidR="001436AC" w:rsidRDefault="001436AC" w:rsidP="001436AC">
      <w:pPr>
        <w:widowControl w:val="0"/>
        <w:autoSpaceDE w:val="0"/>
        <w:autoSpaceDN w:val="0"/>
        <w:adjustRightInd w:val="0"/>
        <w:ind w:firstLine="720"/>
        <w:rPr>
          <w:sz w:val="20"/>
          <w:lang w:val="en-US"/>
        </w:rPr>
      </w:pPr>
      <w:r>
        <w:rPr>
          <w:sz w:val="20"/>
          <w:lang w:val="en-US"/>
        </w:rPr>
        <w:t>Key-</w:t>
      </w:r>
      <w:proofErr w:type="spellStart"/>
      <w:r>
        <w:rPr>
          <w:sz w:val="20"/>
          <w:lang w:val="en-US"/>
        </w:rPr>
        <w:t>Auth</w:t>
      </w:r>
      <w:proofErr w:type="spellEnd"/>
      <w:r>
        <w:rPr>
          <w:sz w:val="20"/>
          <w:lang w:val="en-US"/>
        </w:rPr>
        <w:t xml:space="preserve"> = HMAC-</w:t>
      </w:r>
      <w:proofErr w:type="gramStart"/>
      <w:r>
        <w:rPr>
          <w:sz w:val="20"/>
          <w:lang w:val="en-US"/>
        </w:rPr>
        <w:t>SHA256(</w:t>
      </w:r>
      <w:proofErr w:type="gramEnd"/>
      <w:r>
        <w:rPr>
          <w:sz w:val="20"/>
          <w:lang w:val="en-US"/>
        </w:rPr>
        <w:t>KCK2, NSTA | NAP | STA-MAC | AP-BSSID).</w:t>
      </w:r>
    </w:p>
    <w:p w14:paraId="7C62C446" w14:textId="77777777" w:rsidR="001436AC" w:rsidRDefault="001436AC" w:rsidP="001436AC">
      <w:pPr>
        <w:widowControl w:val="0"/>
        <w:autoSpaceDE w:val="0"/>
        <w:autoSpaceDN w:val="0"/>
        <w:adjustRightInd w:val="0"/>
        <w:rPr>
          <w:sz w:val="20"/>
          <w:lang w:val="en-US"/>
        </w:rPr>
      </w:pPr>
    </w:p>
    <w:p w14:paraId="12272EDA" w14:textId="7EC01F10" w:rsidR="001436AC" w:rsidRDefault="001436AC" w:rsidP="001436AC">
      <w:pPr>
        <w:widowControl w:val="0"/>
        <w:autoSpaceDE w:val="0"/>
        <w:autoSpaceDN w:val="0"/>
        <w:adjustRightInd w:val="0"/>
        <w:rPr>
          <w:sz w:val="20"/>
          <w:lang w:val="en-US"/>
        </w:rPr>
      </w:pPr>
      <w:r>
        <w:rPr>
          <w:sz w:val="20"/>
          <w:lang w:val="en-US"/>
        </w:rPr>
        <w:t xml:space="preserve">For FILS </w:t>
      </w:r>
      <w:ins w:id="162" w:author="IEEE 802 Working Group" w:date="2013-11-12T15:01:00Z">
        <w:r>
          <w:rPr>
            <w:sz w:val="20"/>
            <w:lang w:val="en-US"/>
          </w:rPr>
          <w:t xml:space="preserve">public key </w:t>
        </w:r>
      </w:ins>
      <w:del w:id="163" w:author="IEEE 802 Working Group" w:date="2013-11-12T15:01:00Z">
        <w:r w:rsidDel="001436AC">
          <w:rPr>
            <w:sz w:val="20"/>
            <w:lang w:val="en-US"/>
          </w:rPr>
          <w:delText>A</w:delText>
        </w:r>
      </w:del>
      <w:ins w:id="164" w:author="IEEE 802 Working Group" w:date="2013-11-12T15:01:00Z">
        <w:r>
          <w:rPr>
            <w:sz w:val="20"/>
            <w:lang w:val="en-US"/>
          </w:rPr>
          <w:t>a</w:t>
        </w:r>
      </w:ins>
      <w:r>
        <w:rPr>
          <w:sz w:val="20"/>
          <w:lang w:val="en-US"/>
        </w:rPr>
        <w:t>uthentication</w:t>
      </w:r>
      <w:del w:id="165" w:author="IEEE 802 Working Group" w:date="2013-11-12T15:01:00Z">
        <w:r w:rsidDel="001436AC">
          <w:rPr>
            <w:sz w:val="20"/>
            <w:lang w:val="en-US"/>
          </w:rPr>
          <w:delText xml:space="preserve"> without a trusted third party</w:delText>
        </w:r>
      </w:del>
      <w:r>
        <w:rPr>
          <w:sz w:val="20"/>
          <w:lang w:val="en-US"/>
        </w:rPr>
        <w:t xml:space="preserve">, the Key </w:t>
      </w:r>
      <w:proofErr w:type="spellStart"/>
      <w:r>
        <w:rPr>
          <w:sz w:val="20"/>
          <w:lang w:val="en-US"/>
        </w:rPr>
        <w:t>Auth</w:t>
      </w:r>
      <w:proofErr w:type="spellEnd"/>
      <w:r>
        <w:rPr>
          <w:sz w:val="20"/>
          <w:lang w:val="en-US"/>
        </w:rPr>
        <w:t xml:space="preserve"> field of the Key Confirmation element in the Association Request shall contain a digital signature using the STA's private </w:t>
      </w:r>
      <w:proofErr w:type="gramStart"/>
      <w:r>
        <w:rPr>
          <w:sz w:val="20"/>
          <w:lang w:val="en-US"/>
        </w:rPr>
        <w:t>key,</w:t>
      </w:r>
      <w:proofErr w:type="gramEnd"/>
      <w:r>
        <w:rPr>
          <w:sz w:val="20"/>
          <w:lang w:val="en-US"/>
        </w:rPr>
        <w:t xml:space="preserve"> the specific construction of the digital signature depends on the crypto-system of the public/private key pair:</w:t>
      </w:r>
    </w:p>
    <w:p w14:paraId="370F737E" w14:textId="77777777" w:rsidR="001436AC" w:rsidRDefault="001436AC" w:rsidP="001436AC">
      <w:pPr>
        <w:widowControl w:val="0"/>
        <w:autoSpaceDE w:val="0"/>
        <w:autoSpaceDN w:val="0"/>
        <w:adjustRightInd w:val="0"/>
        <w:rPr>
          <w:sz w:val="20"/>
          <w:lang w:val="en-US"/>
        </w:rPr>
      </w:pPr>
    </w:p>
    <w:p w14:paraId="66CE7A98" w14:textId="77777777" w:rsidR="001436AC" w:rsidRDefault="001436AC" w:rsidP="001436AC">
      <w:pPr>
        <w:widowControl w:val="0"/>
        <w:autoSpaceDE w:val="0"/>
        <w:autoSpaceDN w:val="0"/>
        <w:adjustRightInd w:val="0"/>
        <w:rPr>
          <w:sz w:val="20"/>
          <w:lang w:val="en-US"/>
        </w:rPr>
      </w:pPr>
    </w:p>
    <w:p w14:paraId="50C1EAF8" w14:textId="39B1A091" w:rsidR="001436AC" w:rsidRDefault="001436AC" w:rsidP="001436AC">
      <w:pPr>
        <w:widowControl w:val="0"/>
        <w:autoSpaceDE w:val="0"/>
        <w:autoSpaceDN w:val="0"/>
        <w:adjustRightInd w:val="0"/>
        <w:rPr>
          <w:sz w:val="20"/>
          <w:lang w:val="en-US"/>
        </w:rPr>
      </w:pPr>
      <w:r>
        <w:rPr>
          <w:sz w:val="20"/>
          <w:lang w:val="en-US"/>
        </w:rPr>
        <w:t xml:space="preserve">For FILS </w:t>
      </w:r>
      <w:ins w:id="166" w:author="IEEE 802 Working Group" w:date="2013-11-12T15:01:00Z">
        <w:r>
          <w:rPr>
            <w:sz w:val="20"/>
            <w:lang w:val="en-US"/>
          </w:rPr>
          <w:t xml:space="preserve">shared </w:t>
        </w:r>
        <w:proofErr w:type="spellStart"/>
        <w:r>
          <w:rPr>
            <w:sz w:val="20"/>
            <w:lang w:val="en-US"/>
          </w:rPr>
          <w:t>key</w:t>
        </w:r>
      </w:ins>
      <w:del w:id="167" w:author="IEEE 802 Working Group" w:date="2013-11-12T15:01:00Z">
        <w:r w:rsidDel="001436AC">
          <w:rPr>
            <w:sz w:val="20"/>
            <w:lang w:val="en-US"/>
          </w:rPr>
          <w:delText>A</w:delText>
        </w:r>
      </w:del>
      <w:ins w:id="168" w:author="IEEE 802 Working Group" w:date="2013-11-12T15:01:00Z">
        <w:r>
          <w:rPr>
            <w:sz w:val="20"/>
            <w:lang w:val="en-US"/>
          </w:rPr>
          <w:t>a</w:t>
        </w:r>
      </w:ins>
      <w:r>
        <w:rPr>
          <w:sz w:val="20"/>
          <w:lang w:val="en-US"/>
        </w:rPr>
        <w:t>uthentication</w:t>
      </w:r>
      <w:proofErr w:type="spellEnd"/>
      <w:del w:id="169" w:author="IEEE 802 Working Group" w:date="2013-11-12T15:01:00Z">
        <w:r w:rsidDel="001436AC">
          <w:rPr>
            <w:sz w:val="20"/>
            <w:lang w:val="en-US"/>
          </w:rPr>
          <w:delText xml:space="preserve"> using a trusted third party</w:delText>
        </w:r>
      </w:del>
      <w:r>
        <w:rPr>
          <w:sz w:val="20"/>
          <w:lang w:val="en-US"/>
        </w:rPr>
        <w:t>, the AP shall construct a verifier as follows:</w:t>
      </w:r>
    </w:p>
    <w:p w14:paraId="1A6E60B8" w14:textId="77777777" w:rsidR="001436AC" w:rsidRDefault="001436AC" w:rsidP="001436AC">
      <w:pPr>
        <w:widowControl w:val="0"/>
        <w:autoSpaceDE w:val="0"/>
        <w:autoSpaceDN w:val="0"/>
        <w:adjustRightInd w:val="0"/>
        <w:rPr>
          <w:sz w:val="20"/>
          <w:lang w:val="en-US"/>
        </w:rPr>
      </w:pPr>
    </w:p>
    <w:p w14:paraId="1371153D" w14:textId="77777777" w:rsidR="001436AC" w:rsidRDefault="001436AC" w:rsidP="001436AC">
      <w:pPr>
        <w:widowControl w:val="0"/>
        <w:autoSpaceDE w:val="0"/>
        <w:autoSpaceDN w:val="0"/>
        <w:adjustRightInd w:val="0"/>
        <w:ind w:firstLine="720"/>
        <w:rPr>
          <w:sz w:val="20"/>
          <w:lang w:val="en-US"/>
        </w:rPr>
      </w:pPr>
      <w:r>
        <w:rPr>
          <w:sz w:val="20"/>
          <w:lang w:val="en-US"/>
        </w:rPr>
        <w:t>Key-</w:t>
      </w:r>
      <w:proofErr w:type="spellStart"/>
      <w:r>
        <w:rPr>
          <w:sz w:val="20"/>
          <w:lang w:val="en-US"/>
        </w:rPr>
        <w:t>Auth</w:t>
      </w:r>
      <w:proofErr w:type="spellEnd"/>
      <w:r>
        <w:rPr>
          <w:sz w:val="20"/>
          <w:lang w:val="en-US"/>
        </w:rPr>
        <w:t>' = HMAC-</w:t>
      </w:r>
      <w:proofErr w:type="gramStart"/>
      <w:r>
        <w:rPr>
          <w:sz w:val="20"/>
          <w:lang w:val="en-US"/>
        </w:rPr>
        <w:t>SHA256(</w:t>
      </w:r>
      <w:proofErr w:type="gramEnd"/>
      <w:r>
        <w:rPr>
          <w:sz w:val="20"/>
          <w:lang w:val="en-US"/>
        </w:rPr>
        <w:t>KCK, NSTA | NAP | STA-MAC | AP-BSSID)</w:t>
      </w:r>
    </w:p>
    <w:p w14:paraId="17812C51" w14:textId="77777777" w:rsidR="001436AC" w:rsidRDefault="001436AC" w:rsidP="001436AC">
      <w:pPr>
        <w:widowControl w:val="0"/>
        <w:autoSpaceDE w:val="0"/>
        <w:autoSpaceDN w:val="0"/>
        <w:adjustRightInd w:val="0"/>
      </w:pPr>
    </w:p>
    <w:p w14:paraId="44217D21" w14:textId="77777777" w:rsidR="001436AC" w:rsidRDefault="001436AC" w:rsidP="001436AC">
      <w:pPr>
        <w:widowControl w:val="0"/>
        <w:autoSpaceDE w:val="0"/>
        <w:autoSpaceDN w:val="0"/>
        <w:adjustRightInd w:val="0"/>
        <w:rPr>
          <w:sz w:val="20"/>
          <w:lang w:val="en-US"/>
        </w:rPr>
      </w:pPr>
      <w:r>
        <w:rPr>
          <w:sz w:val="20"/>
          <w:lang w:val="en-US"/>
        </w:rPr>
        <w:t>If Key-</w:t>
      </w:r>
      <w:proofErr w:type="spellStart"/>
      <w:r>
        <w:rPr>
          <w:sz w:val="20"/>
          <w:lang w:val="en-US"/>
        </w:rPr>
        <w:t>Auth</w:t>
      </w:r>
      <w:proofErr w:type="spellEnd"/>
      <w:r>
        <w:rPr>
          <w:sz w:val="20"/>
          <w:lang w:val="en-US"/>
        </w:rPr>
        <w:t>' differs from the Key-</w:t>
      </w:r>
      <w:proofErr w:type="spellStart"/>
      <w:r>
        <w:rPr>
          <w:sz w:val="20"/>
          <w:lang w:val="en-US"/>
        </w:rPr>
        <w:t>Auth</w:t>
      </w:r>
      <w:proofErr w:type="spellEnd"/>
      <w:r>
        <w:rPr>
          <w:sz w:val="20"/>
          <w:lang w:val="en-US"/>
        </w:rPr>
        <w:t xml:space="preserve"> field in the Key Confirmation element, authentication shall be deemed a failure. </w:t>
      </w:r>
    </w:p>
    <w:p w14:paraId="0EA462D7" w14:textId="77777777" w:rsidR="001436AC" w:rsidRDefault="001436AC" w:rsidP="001436AC">
      <w:pPr>
        <w:widowControl w:val="0"/>
        <w:autoSpaceDE w:val="0"/>
        <w:autoSpaceDN w:val="0"/>
        <w:adjustRightInd w:val="0"/>
        <w:rPr>
          <w:sz w:val="20"/>
          <w:lang w:val="en-US"/>
        </w:rPr>
      </w:pPr>
    </w:p>
    <w:p w14:paraId="20146E51" w14:textId="19268955" w:rsidR="001436AC" w:rsidRDefault="001436AC" w:rsidP="001436AC">
      <w:pPr>
        <w:widowControl w:val="0"/>
        <w:autoSpaceDE w:val="0"/>
        <w:autoSpaceDN w:val="0"/>
        <w:adjustRightInd w:val="0"/>
        <w:rPr>
          <w:sz w:val="20"/>
          <w:lang w:val="en-US"/>
        </w:rPr>
      </w:pPr>
      <w:r>
        <w:rPr>
          <w:sz w:val="20"/>
          <w:lang w:val="en-US"/>
        </w:rPr>
        <w:t xml:space="preserve">For FILS </w:t>
      </w:r>
      <w:ins w:id="170" w:author="IEEE 802 Working Group" w:date="2013-11-12T15:01:00Z">
        <w:r>
          <w:rPr>
            <w:sz w:val="20"/>
            <w:lang w:val="en-US"/>
          </w:rPr>
          <w:t>public key</w:t>
        </w:r>
        <w:r w:rsidR="006D44B8">
          <w:rPr>
            <w:sz w:val="20"/>
            <w:lang w:val="en-US"/>
          </w:rPr>
          <w:t xml:space="preserve"> </w:t>
        </w:r>
      </w:ins>
      <w:del w:id="171" w:author="IEEE 802 Working Group" w:date="2013-11-12T15:01:00Z">
        <w:r w:rsidDel="001436AC">
          <w:rPr>
            <w:sz w:val="20"/>
            <w:lang w:val="en-US"/>
          </w:rPr>
          <w:delText>A</w:delText>
        </w:r>
      </w:del>
      <w:ins w:id="172" w:author="IEEE 802 Working Group" w:date="2013-11-12T15:01:00Z">
        <w:r>
          <w:rPr>
            <w:sz w:val="20"/>
            <w:lang w:val="en-US"/>
          </w:rPr>
          <w:t>a</w:t>
        </w:r>
      </w:ins>
      <w:r>
        <w:rPr>
          <w:sz w:val="20"/>
          <w:lang w:val="en-US"/>
        </w:rPr>
        <w:t>uthentication</w:t>
      </w:r>
      <w:del w:id="173" w:author="IEEE 802 Working Group" w:date="2013-11-12T15:01:00Z">
        <w:r w:rsidDel="001436AC">
          <w:rPr>
            <w:sz w:val="20"/>
            <w:lang w:val="en-US"/>
          </w:rPr>
          <w:delText xml:space="preserve"> without a trusted third party</w:delText>
        </w:r>
      </w:del>
      <w:r>
        <w:rPr>
          <w:sz w:val="20"/>
          <w:lang w:val="en-US"/>
        </w:rPr>
        <w:t>, the AP shall use the STA's (certified) public key from the FILS Public Key element in the Association frame to verify the contents of the Key-</w:t>
      </w:r>
      <w:proofErr w:type="spellStart"/>
      <w:r>
        <w:rPr>
          <w:sz w:val="20"/>
          <w:lang w:val="en-US"/>
        </w:rPr>
        <w:t>Auth</w:t>
      </w:r>
      <w:proofErr w:type="spellEnd"/>
      <w:r>
        <w:rPr>
          <w:sz w:val="20"/>
          <w:lang w:val="en-US"/>
        </w:rPr>
        <w:t xml:space="preserve"> field of the Key Confirmation element. The specific technique for verification depends on the crypto-system used by the public key. If verification fails, authentication shall be deemed a failure.</w:t>
      </w:r>
    </w:p>
    <w:p w14:paraId="1D5A26F8" w14:textId="77777777" w:rsidR="001436AC" w:rsidRDefault="001436AC" w:rsidP="001436AC">
      <w:pPr>
        <w:widowControl w:val="0"/>
        <w:autoSpaceDE w:val="0"/>
        <w:autoSpaceDN w:val="0"/>
        <w:adjustRightInd w:val="0"/>
      </w:pPr>
    </w:p>
    <w:p w14:paraId="6EF54A66" w14:textId="24530ABD" w:rsidR="001436AC" w:rsidRDefault="001436AC" w:rsidP="001436AC">
      <w:pPr>
        <w:widowControl w:val="0"/>
        <w:autoSpaceDE w:val="0"/>
        <w:autoSpaceDN w:val="0"/>
        <w:adjustRightInd w:val="0"/>
        <w:rPr>
          <w:sz w:val="20"/>
          <w:lang w:val="en-US"/>
        </w:rPr>
      </w:pPr>
      <w:r>
        <w:rPr>
          <w:sz w:val="20"/>
          <w:lang w:val="en-US"/>
        </w:rPr>
        <w:t xml:space="preserve">For FILS </w:t>
      </w:r>
      <w:ins w:id="174" w:author="IEEE 802 Working Group" w:date="2013-11-12T15:02:00Z">
        <w:r w:rsidR="006D44B8">
          <w:rPr>
            <w:sz w:val="20"/>
            <w:lang w:val="en-US"/>
          </w:rPr>
          <w:t xml:space="preserve">shared key </w:t>
        </w:r>
      </w:ins>
      <w:r>
        <w:rPr>
          <w:sz w:val="20"/>
          <w:lang w:val="en-US"/>
        </w:rPr>
        <w:t>authentication</w:t>
      </w:r>
      <w:del w:id="175" w:author="IEEE 802 Working Group" w:date="2013-11-12T15:02:00Z">
        <w:r w:rsidDel="006D44B8">
          <w:rPr>
            <w:sz w:val="20"/>
            <w:lang w:val="en-US"/>
          </w:rPr>
          <w:delText xml:space="preserve"> using a trusted third party</w:delText>
        </w:r>
      </w:del>
      <w:r>
        <w:rPr>
          <w:sz w:val="20"/>
          <w:lang w:val="en-US"/>
        </w:rPr>
        <w:t xml:space="preserve">, the Key </w:t>
      </w:r>
      <w:proofErr w:type="spellStart"/>
      <w:r>
        <w:rPr>
          <w:sz w:val="20"/>
          <w:lang w:val="en-US"/>
        </w:rPr>
        <w:t>Auth</w:t>
      </w:r>
      <w:proofErr w:type="spellEnd"/>
      <w:r>
        <w:rPr>
          <w:sz w:val="20"/>
          <w:lang w:val="en-US"/>
        </w:rPr>
        <w:t xml:space="preserve"> field of the Key Confirmation element in the Association Response shall be:</w:t>
      </w:r>
    </w:p>
    <w:p w14:paraId="384B70CA" w14:textId="77777777" w:rsidR="001436AC" w:rsidRDefault="001436AC" w:rsidP="001436AC">
      <w:pPr>
        <w:widowControl w:val="0"/>
        <w:autoSpaceDE w:val="0"/>
        <w:autoSpaceDN w:val="0"/>
        <w:adjustRightInd w:val="0"/>
        <w:rPr>
          <w:sz w:val="20"/>
          <w:lang w:val="en-US"/>
        </w:rPr>
      </w:pPr>
    </w:p>
    <w:p w14:paraId="53342F27" w14:textId="214C9F02" w:rsidR="001436AC" w:rsidRDefault="001436AC" w:rsidP="001436AC">
      <w:pPr>
        <w:widowControl w:val="0"/>
        <w:autoSpaceDE w:val="0"/>
        <w:autoSpaceDN w:val="0"/>
        <w:adjustRightInd w:val="0"/>
        <w:ind w:firstLine="720"/>
        <w:rPr>
          <w:sz w:val="20"/>
          <w:lang w:val="en-US"/>
        </w:rPr>
      </w:pPr>
      <w:r>
        <w:rPr>
          <w:sz w:val="20"/>
          <w:lang w:val="en-US"/>
        </w:rPr>
        <w:t>Key-</w:t>
      </w:r>
      <w:proofErr w:type="spellStart"/>
      <w:r>
        <w:rPr>
          <w:sz w:val="20"/>
          <w:lang w:val="en-US"/>
        </w:rPr>
        <w:t>Auth</w:t>
      </w:r>
      <w:proofErr w:type="spellEnd"/>
      <w:r>
        <w:rPr>
          <w:sz w:val="20"/>
          <w:lang w:val="en-US"/>
        </w:rPr>
        <w:t xml:space="preserve"> = HMAC-</w:t>
      </w:r>
      <w:proofErr w:type="gramStart"/>
      <w:r>
        <w:rPr>
          <w:sz w:val="20"/>
          <w:lang w:val="en-US"/>
        </w:rPr>
        <w:t>SHA256(</w:t>
      </w:r>
      <w:proofErr w:type="gramEnd"/>
      <w:r>
        <w:rPr>
          <w:sz w:val="20"/>
          <w:lang w:val="en-US"/>
        </w:rPr>
        <w:t>KCK2, NAP | NSTA | AP-BSSID | STA-MAC)</w:t>
      </w:r>
    </w:p>
    <w:p w14:paraId="520B947F" w14:textId="77777777" w:rsidR="001436AC" w:rsidRDefault="001436AC" w:rsidP="001436AC">
      <w:pPr>
        <w:widowControl w:val="0"/>
        <w:autoSpaceDE w:val="0"/>
        <w:autoSpaceDN w:val="0"/>
        <w:adjustRightInd w:val="0"/>
        <w:ind w:firstLine="720"/>
        <w:rPr>
          <w:sz w:val="20"/>
          <w:lang w:val="en-US"/>
        </w:rPr>
      </w:pPr>
    </w:p>
    <w:p w14:paraId="6290279F" w14:textId="77777777" w:rsidR="006D44B8" w:rsidRDefault="001436AC" w:rsidP="001436AC">
      <w:pPr>
        <w:widowControl w:val="0"/>
        <w:autoSpaceDE w:val="0"/>
        <w:autoSpaceDN w:val="0"/>
        <w:adjustRightInd w:val="0"/>
        <w:rPr>
          <w:sz w:val="20"/>
          <w:lang w:val="en-US"/>
        </w:rPr>
      </w:pPr>
      <w:r>
        <w:rPr>
          <w:sz w:val="20"/>
          <w:lang w:val="en-US"/>
        </w:rPr>
        <w:t xml:space="preserve">For FILS </w:t>
      </w:r>
      <w:ins w:id="176" w:author="IEEE 802 Working Group" w:date="2013-11-12T15:02:00Z">
        <w:r w:rsidR="006D44B8">
          <w:rPr>
            <w:sz w:val="20"/>
            <w:lang w:val="en-US"/>
          </w:rPr>
          <w:t xml:space="preserve">public key </w:t>
        </w:r>
      </w:ins>
      <w:del w:id="177" w:author="IEEE 802 Working Group" w:date="2013-11-12T15:02:00Z">
        <w:r w:rsidDel="006D44B8">
          <w:rPr>
            <w:sz w:val="20"/>
            <w:lang w:val="en-US"/>
          </w:rPr>
          <w:delText>A</w:delText>
        </w:r>
      </w:del>
      <w:ins w:id="178" w:author="IEEE 802 Working Group" w:date="2013-11-12T15:02:00Z">
        <w:r w:rsidR="006D44B8">
          <w:rPr>
            <w:sz w:val="20"/>
            <w:lang w:val="en-US"/>
          </w:rPr>
          <w:t>a</w:t>
        </w:r>
      </w:ins>
      <w:r>
        <w:rPr>
          <w:sz w:val="20"/>
          <w:lang w:val="en-US"/>
        </w:rPr>
        <w:t>uthentication</w:t>
      </w:r>
      <w:del w:id="179" w:author="IEEE 802 Working Group" w:date="2013-11-12T15:02:00Z">
        <w:r w:rsidDel="006D44B8">
          <w:rPr>
            <w:sz w:val="20"/>
            <w:lang w:val="en-US"/>
          </w:rPr>
          <w:delText xml:space="preserve"> without a trusted third party</w:delText>
        </w:r>
      </w:del>
      <w:r>
        <w:rPr>
          <w:sz w:val="20"/>
          <w:lang w:val="en-US"/>
        </w:rPr>
        <w:t xml:space="preserve">, the Key </w:t>
      </w:r>
      <w:proofErr w:type="spellStart"/>
      <w:r>
        <w:rPr>
          <w:sz w:val="20"/>
          <w:lang w:val="en-US"/>
        </w:rPr>
        <w:t>Auth</w:t>
      </w:r>
      <w:proofErr w:type="spellEnd"/>
      <w:r>
        <w:rPr>
          <w:sz w:val="20"/>
          <w:lang w:val="en-US"/>
        </w:rPr>
        <w:t xml:space="preserve"> field of the Key Confirmation element in the Association Response shall contain a digital signature using the AP's private </w:t>
      </w:r>
      <w:proofErr w:type="gramStart"/>
      <w:r>
        <w:rPr>
          <w:sz w:val="20"/>
          <w:lang w:val="en-US"/>
        </w:rPr>
        <w:t>key,</w:t>
      </w:r>
      <w:proofErr w:type="gramEnd"/>
      <w:r>
        <w:rPr>
          <w:sz w:val="20"/>
          <w:lang w:val="en-US"/>
        </w:rPr>
        <w:t xml:space="preserve"> the specific construction of the digital signature depends on the crypto-system of the public/private </w:t>
      </w:r>
      <w:proofErr w:type="spellStart"/>
      <w:r>
        <w:rPr>
          <w:sz w:val="20"/>
          <w:lang w:val="en-US"/>
        </w:rPr>
        <w:t>keypair</w:t>
      </w:r>
      <w:proofErr w:type="spellEnd"/>
      <w:r>
        <w:rPr>
          <w:sz w:val="20"/>
          <w:lang w:val="en-US"/>
        </w:rPr>
        <w:t>:</w:t>
      </w:r>
    </w:p>
    <w:p w14:paraId="5757017B" w14:textId="77777777" w:rsidR="006D44B8" w:rsidRDefault="006D44B8" w:rsidP="001436AC">
      <w:pPr>
        <w:widowControl w:val="0"/>
        <w:autoSpaceDE w:val="0"/>
        <w:autoSpaceDN w:val="0"/>
        <w:adjustRightInd w:val="0"/>
        <w:rPr>
          <w:sz w:val="20"/>
          <w:lang w:val="en-US"/>
        </w:rPr>
      </w:pPr>
    </w:p>
    <w:p w14:paraId="3FE0A6F2" w14:textId="77777777" w:rsidR="006D44B8" w:rsidRDefault="006D44B8" w:rsidP="001436AC">
      <w:pPr>
        <w:widowControl w:val="0"/>
        <w:autoSpaceDE w:val="0"/>
        <w:autoSpaceDN w:val="0"/>
        <w:adjustRightInd w:val="0"/>
        <w:rPr>
          <w:sz w:val="20"/>
          <w:lang w:val="en-US"/>
        </w:rPr>
      </w:pPr>
    </w:p>
    <w:p w14:paraId="5D5A60A0" w14:textId="12320FA8" w:rsidR="006D44B8" w:rsidRDefault="006D44B8" w:rsidP="006D44B8">
      <w:pPr>
        <w:widowControl w:val="0"/>
        <w:autoSpaceDE w:val="0"/>
        <w:autoSpaceDN w:val="0"/>
        <w:adjustRightInd w:val="0"/>
        <w:rPr>
          <w:sz w:val="20"/>
          <w:lang w:val="en-US"/>
        </w:rPr>
      </w:pPr>
      <w:r>
        <w:rPr>
          <w:sz w:val="20"/>
          <w:lang w:val="en-US"/>
        </w:rPr>
        <w:t xml:space="preserve">For FILS </w:t>
      </w:r>
      <w:ins w:id="180" w:author="IEEE 802 Working Group" w:date="2013-11-12T15:07:00Z">
        <w:r>
          <w:rPr>
            <w:sz w:val="20"/>
            <w:lang w:val="en-US"/>
          </w:rPr>
          <w:t xml:space="preserve">shared key </w:t>
        </w:r>
      </w:ins>
      <w:del w:id="181" w:author="IEEE 802 Working Group" w:date="2013-11-12T15:07:00Z">
        <w:r w:rsidDel="006D44B8">
          <w:rPr>
            <w:sz w:val="20"/>
            <w:lang w:val="en-US"/>
          </w:rPr>
          <w:delText>A</w:delText>
        </w:r>
      </w:del>
      <w:ins w:id="182" w:author="IEEE 802 Working Group" w:date="2013-11-12T15:07:00Z">
        <w:r>
          <w:rPr>
            <w:sz w:val="20"/>
            <w:lang w:val="en-US"/>
          </w:rPr>
          <w:t>a</w:t>
        </w:r>
      </w:ins>
      <w:r>
        <w:rPr>
          <w:sz w:val="20"/>
          <w:lang w:val="en-US"/>
        </w:rPr>
        <w:t>uthentication</w:t>
      </w:r>
      <w:del w:id="183" w:author="IEEE 802 Working Group" w:date="2013-11-12T15:07:00Z">
        <w:r w:rsidDel="006D44B8">
          <w:rPr>
            <w:sz w:val="20"/>
            <w:lang w:val="en-US"/>
          </w:rPr>
          <w:delText xml:space="preserve"> using a trusted third party</w:delText>
        </w:r>
      </w:del>
      <w:r>
        <w:rPr>
          <w:sz w:val="20"/>
          <w:lang w:val="en-US"/>
        </w:rPr>
        <w:t>, the STA shall construct a verifier as follows:</w:t>
      </w:r>
    </w:p>
    <w:p w14:paraId="2ABF1995" w14:textId="77777777" w:rsidR="006D44B8" w:rsidRDefault="006D44B8" w:rsidP="006D44B8">
      <w:pPr>
        <w:widowControl w:val="0"/>
        <w:autoSpaceDE w:val="0"/>
        <w:autoSpaceDN w:val="0"/>
        <w:adjustRightInd w:val="0"/>
        <w:rPr>
          <w:sz w:val="20"/>
          <w:lang w:val="en-US"/>
        </w:rPr>
      </w:pPr>
    </w:p>
    <w:p w14:paraId="6F39D18F" w14:textId="1DF02F39" w:rsidR="006D44B8" w:rsidRDefault="006D44B8" w:rsidP="006D44B8">
      <w:pPr>
        <w:widowControl w:val="0"/>
        <w:autoSpaceDE w:val="0"/>
        <w:autoSpaceDN w:val="0"/>
        <w:adjustRightInd w:val="0"/>
        <w:ind w:firstLine="720"/>
        <w:rPr>
          <w:sz w:val="20"/>
          <w:lang w:val="en-US"/>
        </w:rPr>
      </w:pPr>
      <w:r>
        <w:rPr>
          <w:sz w:val="20"/>
          <w:lang w:val="en-US"/>
        </w:rPr>
        <w:t>Key-</w:t>
      </w:r>
      <w:proofErr w:type="spellStart"/>
      <w:r>
        <w:rPr>
          <w:sz w:val="20"/>
          <w:lang w:val="en-US"/>
        </w:rPr>
        <w:t>Auth</w:t>
      </w:r>
      <w:proofErr w:type="spellEnd"/>
      <w:r>
        <w:rPr>
          <w:sz w:val="20"/>
          <w:lang w:val="en-US"/>
        </w:rPr>
        <w:t>' = HMAC-</w:t>
      </w:r>
      <w:proofErr w:type="gramStart"/>
      <w:r>
        <w:rPr>
          <w:sz w:val="20"/>
          <w:lang w:val="en-US"/>
        </w:rPr>
        <w:t>SHA256(</w:t>
      </w:r>
      <w:proofErr w:type="gramEnd"/>
      <w:r>
        <w:rPr>
          <w:sz w:val="20"/>
          <w:lang w:val="en-US"/>
        </w:rPr>
        <w:t>KCK2, NAP | NSTA | AP-BSSID | STA-MAC)</w:t>
      </w:r>
    </w:p>
    <w:p w14:paraId="77AC095D" w14:textId="77777777" w:rsidR="006D44B8" w:rsidRDefault="006D44B8" w:rsidP="006D44B8">
      <w:pPr>
        <w:widowControl w:val="0"/>
        <w:autoSpaceDE w:val="0"/>
        <w:autoSpaceDN w:val="0"/>
        <w:adjustRightInd w:val="0"/>
        <w:ind w:firstLine="720"/>
        <w:rPr>
          <w:sz w:val="20"/>
          <w:lang w:val="en-US"/>
        </w:rPr>
      </w:pPr>
    </w:p>
    <w:p w14:paraId="02EE97B3" w14:textId="7F49FE1A" w:rsidR="006D44B8" w:rsidRDefault="006D44B8" w:rsidP="006D44B8">
      <w:pPr>
        <w:widowControl w:val="0"/>
        <w:autoSpaceDE w:val="0"/>
        <w:autoSpaceDN w:val="0"/>
        <w:adjustRightInd w:val="0"/>
        <w:rPr>
          <w:sz w:val="20"/>
          <w:lang w:val="en-US"/>
        </w:rPr>
      </w:pPr>
      <w:r>
        <w:rPr>
          <w:sz w:val="20"/>
          <w:lang w:val="en-US"/>
        </w:rPr>
        <w:t>If Key-</w:t>
      </w:r>
      <w:proofErr w:type="spellStart"/>
      <w:r>
        <w:rPr>
          <w:sz w:val="20"/>
          <w:lang w:val="en-US"/>
        </w:rPr>
        <w:t>Auth</w:t>
      </w:r>
      <w:proofErr w:type="spellEnd"/>
      <w:r>
        <w:rPr>
          <w:sz w:val="20"/>
          <w:lang w:val="en-US"/>
        </w:rPr>
        <w:t>' differs from the Key-</w:t>
      </w:r>
      <w:proofErr w:type="spellStart"/>
      <w:r>
        <w:rPr>
          <w:sz w:val="20"/>
          <w:lang w:val="en-US"/>
        </w:rPr>
        <w:t>Auth</w:t>
      </w:r>
      <w:proofErr w:type="spellEnd"/>
      <w:r>
        <w:rPr>
          <w:sz w:val="20"/>
          <w:lang w:val="en-US"/>
        </w:rPr>
        <w:t xml:space="preserve"> field in the Key Confirmation element, authentication shall be deemed a failure.</w:t>
      </w:r>
    </w:p>
    <w:p w14:paraId="54A637EF" w14:textId="77777777" w:rsidR="006D44B8" w:rsidRDefault="006D44B8" w:rsidP="006D44B8">
      <w:pPr>
        <w:widowControl w:val="0"/>
        <w:autoSpaceDE w:val="0"/>
        <w:autoSpaceDN w:val="0"/>
        <w:adjustRightInd w:val="0"/>
        <w:rPr>
          <w:sz w:val="20"/>
          <w:lang w:val="en-US"/>
        </w:rPr>
      </w:pPr>
    </w:p>
    <w:p w14:paraId="797AC776" w14:textId="196340A7" w:rsidR="006D44B8" w:rsidRPr="006D44B8" w:rsidRDefault="006D44B8" w:rsidP="006D44B8">
      <w:pPr>
        <w:widowControl w:val="0"/>
        <w:autoSpaceDE w:val="0"/>
        <w:autoSpaceDN w:val="0"/>
        <w:adjustRightInd w:val="0"/>
        <w:rPr>
          <w:sz w:val="20"/>
          <w:lang w:val="en-US"/>
        </w:rPr>
      </w:pPr>
      <w:r>
        <w:rPr>
          <w:sz w:val="20"/>
          <w:lang w:val="en-US"/>
        </w:rPr>
        <w:lastRenderedPageBreak/>
        <w:t xml:space="preserve">For FILS </w:t>
      </w:r>
      <w:ins w:id="184" w:author="IEEE 802 Working Group" w:date="2013-11-12T15:07:00Z">
        <w:r>
          <w:rPr>
            <w:sz w:val="20"/>
            <w:lang w:val="en-US"/>
          </w:rPr>
          <w:t xml:space="preserve">public key </w:t>
        </w:r>
      </w:ins>
      <w:del w:id="185" w:author="IEEE 802 Working Group" w:date="2013-11-12T15:07:00Z">
        <w:r w:rsidDel="006D44B8">
          <w:rPr>
            <w:sz w:val="20"/>
            <w:lang w:val="en-US"/>
          </w:rPr>
          <w:delText>A</w:delText>
        </w:r>
      </w:del>
      <w:ins w:id="186" w:author="IEEE 802 Working Group" w:date="2013-11-12T15:07:00Z">
        <w:r>
          <w:rPr>
            <w:sz w:val="20"/>
            <w:lang w:val="en-US"/>
          </w:rPr>
          <w:t>a</w:t>
        </w:r>
      </w:ins>
      <w:r>
        <w:rPr>
          <w:sz w:val="20"/>
          <w:lang w:val="en-US"/>
        </w:rPr>
        <w:t>uthentication</w:t>
      </w:r>
      <w:del w:id="187" w:author="IEEE 802 Working Group" w:date="2013-11-12T15:07:00Z">
        <w:r w:rsidDel="006D44B8">
          <w:rPr>
            <w:sz w:val="20"/>
            <w:lang w:val="en-US"/>
          </w:rPr>
          <w:delText xml:space="preserve"> without a trusted third party</w:delText>
        </w:r>
      </w:del>
      <w:r>
        <w:rPr>
          <w:sz w:val="20"/>
          <w:lang w:val="en-US"/>
        </w:rPr>
        <w:t>, the STA shall use the AP's (certified) public key from the FILS Public Key element in the Association frame to verify the contents of the Key-</w:t>
      </w:r>
      <w:proofErr w:type="spellStart"/>
      <w:r>
        <w:rPr>
          <w:sz w:val="20"/>
          <w:lang w:val="en-US"/>
        </w:rPr>
        <w:t>Auth</w:t>
      </w:r>
      <w:proofErr w:type="spellEnd"/>
      <w:r>
        <w:rPr>
          <w:sz w:val="20"/>
          <w:lang w:val="en-US"/>
        </w:rPr>
        <w:t xml:space="preserve"> field of the Key Confirmation element. The specific technique for verification depends on the crypto-system used by the public key. If verification fails, authentication shall be deemed a failure.</w:t>
      </w:r>
    </w:p>
    <w:p w14:paraId="694C9572" w14:textId="527D285C" w:rsidR="006D44B8" w:rsidRDefault="006D44B8" w:rsidP="006D44B8">
      <w:pPr>
        <w:widowControl w:val="0"/>
        <w:autoSpaceDE w:val="0"/>
        <w:autoSpaceDN w:val="0"/>
        <w:adjustRightInd w:val="0"/>
        <w:rPr>
          <w:sz w:val="20"/>
          <w:lang w:val="en-US"/>
        </w:rPr>
      </w:pPr>
    </w:p>
    <w:p w14:paraId="1075D3D9" w14:textId="77777777" w:rsidR="006D44B8" w:rsidRDefault="006D44B8" w:rsidP="006D44B8">
      <w:pPr>
        <w:widowControl w:val="0"/>
        <w:autoSpaceDE w:val="0"/>
        <w:autoSpaceDN w:val="0"/>
        <w:adjustRightInd w:val="0"/>
        <w:rPr>
          <w:sz w:val="20"/>
          <w:lang w:val="en-US"/>
        </w:rPr>
      </w:pPr>
    </w:p>
    <w:p w14:paraId="76FC1658" w14:textId="3A0E2C47" w:rsidR="00CA09B2" w:rsidRPr="001436AC" w:rsidRDefault="00CA09B2" w:rsidP="006D44B8">
      <w:pPr>
        <w:widowControl w:val="0"/>
        <w:autoSpaceDE w:val="0"/>
        <w:autoSpaceDN w:val="0"/>
        <w:adjustRightInd w:val="0"/>
        <w:rPr>
          <w:sz w:val="20"/>
          <w:lang w:val="en-US"/>
        </w:rPr>
      </w:pPr>
      <w:r>
        <w:br w:type="page"/>
      </w:r>
      <w:r>
        <w:rPr>
          <w:b/>
          <w:sz w:val="24"/>
        </w:rPr>
        <w:lastRenderedPageBreak/>
        <w:t>References:</w:t>
      </w:r>
    </w:p>
    <w:p w14:paraId="3FF227A7"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9D22B" w14:textId="77777777" w:rsidR="00990450" w:rsidRDefault="00990450">
      <w:r>
        <w:separator/>
      </w:r>
    </w:p>
  </w:endnote>
  <w:endnote w:type="continuationSeparator" w:id="0">
    <w:p w14:paraId="540FCC25" w14:textId="77777777" w:rsidR="00990450" w:rsidRDefault="0099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014F5" w14:textId="057749E0" w:rsidR="00990450" w:rsidRDefault="00990450">
    <w:pPr>
      <w:pStyle w:val="Footer"/>
      <w:tabs>
        <w:tab w:val="clear" w:pos="6480"/>
        <w:tab w:val="center" w:pos="4680"/>
        <w:tab w:val="right" w:pos="9360"/>
      </w:tabs>
    </w:pPr>
    <w:r>
      <w:t>Resolution of Some Security Comments</w:t>
    </w:r>
    <w:r>
      <w:tab/>
      <w:t xml:space="preserve">page </w:t>
    </w:r>
    <w:r>
      <w:fldChar w:fldCharType="begin"/>
    </w:r>
    <w:r>
      <w:instrText xml:space="preserve">page </w:instrText>
    </w:r>
    <w:r>
      <w:fldChar w:fldCharType="separate"/>
    </w:r>
    <w:r w:rsidR="00B860D4">
      <w:rPr>
        <w:noProof/>
      </w:rPr>
      <w:t>1</w:t>
    </w:r>
    <w:r>
      <w:fldChar w:fldCharType="end"/>
    </w:r>
    <w:r>
      <w:tab/>
      <w:t>Dan Harkins, Aruba Networks</w:t>
    </w:r>
  </w:p>
  <w:p w14:paraId="2B80C735" w14:textId="77777777" w:rsidR="00990450" w:rsidRDefault="0099045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F40D2" w14:textId="77777777" w:rsidR="00990450" w:rsidRDefault="00990450">
      <w:r>
        <w:separator/>
      </w:r>
    </w:p>
  </w:footnote>
  <w:footnote w:type="continuationSeparator" w:id="0">
    <w:p w14:paraId="5DA046E1" w14:textId="77777777" w:rsidR="00990450" w:rsidRDefault="0099045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8C275" w14:textId="247F7A42" w:rsidR="00990450" w:rsidRDefault="00990450">
    <w:pPr>
      <w:pStyle w:val="Header"/>
      <w:tabs>
        <w:tab w:val="clear" w:pos="6480"/>
        <w:tab w:val="center" w:pos="4680"/>
        <w:tab w:val="right" w:pos="9360"/>
      </w:tabs>
    </w:pPr>
    <w:r>
      <w:t>November 2013</w:t>
    </w:r>
    <w:r>
      <w:tab/>
    </w:r>
    <w:r>
      <w:tab/>
    </w:r>
    <w:r w:rsidR="00B860D4">
      <w:fldChar w:fldCharType="begin"/>
    </w:r>
    <w:r w:rsidR="00B860D4">
      <w:instrText xml:space="preserve"> TITLE  \* MERGEFORMAT </w:instrText>
    </w:r>
    <w:r w:rsidR="00B860D4">
      <w:fldChar w:fldCharType="separate"/>
    </w:r>
    <w:r>
      <w:t>doc.: IEEE 802.11-13/1354r</w:t>
    </w:r>
    <w:r w:rsidR="00B860D4">
      <w:t>2</w:t>
    </w:r>
    <w:r>
      <w:t xml:space="preserve"> </w:t>
    </w:r>
    <w:r w:rsidR="00B860D4">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7563A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390D9E"/>
    <w:multiLevelType w:val="hybridMultilevel"/>
    <w:tmpl w:val="FC16930E"/>
    <w:lvl w:ilvl="0" w:tplc="3FD094D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
    <w:nsid w:val="3DA40E06"/>
    <w:multiLevelType w:val="hybridMultilevel"/>
    <w:tmpl w:val="7F4614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2C1844"/>
    <w:multiLevelType w:val="hybridMultilevel"/>
    <w:tmpl w:val="50D43426"/>
    <w:lvl w:ilvl="0" w:tplc="7F764A7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9603B3"/>
    <w:multiLevelType w:val="hybridMultilevel"/>
    <w:tmpl w:val="F042B752"/>
    <w:lvl w:ilvl="0" w:tplc="6B88BBF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D3"/>
    <w:rsid w:val="0001322C"/>
    <w:rsid w:val="000D600F"/>
    <w:rsid w:val="000E0B54"/>
    <w:rsid w:val="001436AC"/>
    <w:rsid w:val="001779FB"/>
    <w:rsid w:val="001D723B"/>
    <w:rsid w:val="001F1C34"/>
    <w:rsid w:val="00281A2E"/>
    <w:rsid w:val="0029020B"/>
    <w:rsid w:val="002D44BE"/>
    <w:rsid w:val="002E774A"/>
    <w:rsid w:val="00356570"/>
    <w:rsid w:val="00387AAB"/>
    <w:rsid w:val="003935B8"/>
    <w:rsid w:val="003C33C3"/>
    <w:rsid w:val="003D0192"/>
    <w:rsid w:val="0041056F"/>
    <w:rsid w:val="00442037"/>
    <w:rsid w:val="0046237E"/>
    <w:rsid w:val="00497002"/>
    <w:rsid w:val="004B064B"/>
    <w:rsid w:val="004E45D5"/>
    <w:rsid w:val="00602097"/>
    <w:rsid w:val="0061513D"/>
    <w:rsid w:val="0062440B"/>
    <w:rsid w:val="006672F1"/>
    <w:rsid w:val="00683AC3"/>
    <w:rsid w:val="006C0727"/>
    <w:rsid w:val="006D2075"/>
    <w:rsid w:val="006D44B8"/>
    <w:rsid w:val="006E145F"/>
    <w:rsid w:val="00756800"/>
    <w:rsid w:val="00770572"/>
    <w:rsid w:val="007F199D"/>
    <w:rsid w:val="00856EFE"/>
    <w:rsid w:val="00925838"/>
    <w:rsid w:val="0093625A"/>
    <w:rsid w:val="00960D17"/>
    <w:rsid w:val="00990450"/>
    <w:rsid w:val="009F2FBC"/>
    <w:rsid w:val="009F5D56"/>
    <w:rsid w:val="00AA427C"/>
    <w:rsid w:val="00B667DE"/>
    <w:rsid w:val="00B860D4"/>
    <w:rsid w:val="00BE68C2"/>
    <w:rsid w:val="00C95F4A"/>
    <w:rsid w:val="00CA09B2"/>
    <w:rsid w:val="00D45CC7"/>
    <w:rsid w:val="00D80349"/>
    <w:rsid w:val="00DB4BDF"/>
    <w:rsid w:val="00DC5A7B"/>
    <w:rsid w:val="00DC6EC2"/>
    <w:rsid w:val="00E82A64"/>
    <w:rsid w:val="00EE78D3"/>
    <w:rsid w:val="00F50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2B38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72"/>
    <w:rsid w:val="0093625A"/>
    <w:pPr>
      <w:ind w:left="720"/>
      <w:contextualSpacing/>
    </w:pPr>
  </w:style>
  <w:style w:type="table" w:styleId="TableGrid">
    <w:name w:val="Table Grid"/>
    <w:basedOn w:val="TableNormal"/>
    <w:rsid w:val="006D20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72"/>
    <w:rsid w:val="0093625A"/>
    <w:pPr>
      <w:ind w:left="720"/>
      <w:contextualSpacing/>
    </w:pPr>
  </w:style>
  <w:style w:type="table" w:styleId="TableGrid">
    <w:name w:val="Table Grid"/>
    <w:basedOn w:val="TableNormal"/>
    <w:rsid w:val="006D20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224</TotalTime>
  <Pages>10</Pages>
  <Words>3095</Words>
  <Characters>17647</Characters>
  <Application>Microsoft Macintosh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20701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12</cp:revision>
  <cp:lastPrinted>2013-11-11T18:05:00Z</cp:lastPrinted>
  <dcterms:created xsi:type="dcterms:W3CDTF">2013-10-30T19:03:00Z</dcterms:created>
  <dcterms:modified xsi:type="dcterms:W3CDTF">2013-11-13T00:17:00Z</dcterms:modified>
</cp:coreProperties>
</file>