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172DAF">
      <w:pPr>
        <w:pStyle w:val="T1"/>
        <w:pBdr>
          <w:bottom w:val="single" w:sz="6" w:space="0" w:color="auto"/>
        </w:pBdr>
        <w:spacing w:after="240"/>
        <w:rPr>
          <w:lang w:eastAsia="ko-KR"/>
        </w:rPr>
      </w:pPr>
      <w:r>
        <w:rPr>
          <w:rFonts w:hint="eastAsia"/>
          <w:lang w:eastAsia="ko-KR"/>
        </w:rPr>
        <w:t>IEEE 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395"/>
        <w:gridCol w:w="3325"/>
        <w:gridCol w:w="1400"/>
        <w:gridCol w:w="1962"/>
      </w:tblGrid>
      <w:tr w:rsidR="00025D49" w:rsidTr="00944135">
        <w:trPr>
          <w:trHeight w:val="485"/>
          <w:jc w:val="center"/>
        </w:trPr>
        <w:tc>
          <w:tcPr>
            <w:tcW w:w="9684" w:type="dxa"/>
            <w:gridSpan w:val="5"/>
            <w:vAlign w:val="center"/>
          </w:tcPr>
          <w:p w:rsidR="00025D49" w:rsidRDefault="00025D49" w:rsidP="00826120">
            <w:pPr>
              <w:pStyle w:val="T2"/>
            </w:pPr>
            <w:r>
              <w:rPr>
                <w:rFonts w:hint="eastAsia"/>
                <w:lang w:eastAsia="ko-KR"/>
              </w:rPr>
              <w:t>Comment Resolution for CID</w:t>
            </w:r>
            <w:r w:rsidR="00826120">
              <w:rPr>
                <w:rFonts w:hint="eastAsia"/>
                <w:lang w:eastAsia="ko-KR"/>
              </w:rPr>
              <w:t xml:space="preserve">s on Clause </w:t>
            </w:r>
            <w:r w:rsidR="00826120">
              <w:rPr>
                <w:lang w:eastAsia="ko-KR"/>
              </w:rPr>
              <w:t>8.3.3.10</w:t>
            </w:r>
            <w:r w:rsidR="00826120">
              <w:rPr>
                <w:rFonts w:hint="eastAsia"/>
                <w:lang w:eastAsia="ko-KR"/>
              </w:rPr>
              <w:t xml:space="preserve">, </w:t>
            </w:r>
            <w:r w:rsidR="00826120" w:rsidRPr="00826120">
              <w:rPr>
                <w:lang w:eastAsia="ko-KR"/>
              </w:rPr>
              <w:t>8.3.4.15c</w:t>
            </w:r>
            <w:r w:rsidR="00826120">
              <w:rPr>
                <w:rFonts w:hint="eastAsia"/>
                <w:lang w:eastAsia="ko-KR"/>
              </w:rPr>
              <w:t xml:space="preserve">, and </w:t>
            </w:r>
            <w:r w:rsidR="00826120" w:rsidRPr="00826120">
              <w:rPr>
                <w:lang w:eastAsia="ko-KR"/>
              </w:rPr>
              <w:t>8.4.2.170v</w:t>
            </w:r>
          </w:p>
        </w:tc>
      </w:tr>
      <w:tr w:rsidR="00025D49" w:rsidTr="00944135">
        <w:trPr>
          <w:trHeight w:val="359"/>
          <w:jc w:val="center"/>
        </w:trPr>
        <w:tc>
          <w:tcPr>
            <w:tcW w:w="9684" w:type="dxa"/>
            <w:gridSpan w:val="5"/>
            <w:vAlign w:val="center"/>
          </w:tcPr>
          <w:p w:rsidR="00025D49" w:rsidRDefault="00025D49" w:rsidP="00197778">
            <w:pPr>
              <w:pStyle w:val="T2"/>
              <w:ind w:left="0"/>
              <w:rPr>
                <w:sz w:val="20"/>
                <w:lang w:eastAsia="ko-KR"/>
              </w:rPr>
            </w:pPr>
            <w:r>
              <w:rPr>
                <w:sz w:val="20"/>
              </w:rPr>
              <w:t>Date:</w:t>
            </w:r>
            <w:r w:rsidR="008130EE">
              <w:rPr>
                <w:b w:val="0"/>
                <w:sz w:val="20"/>
              </w:rPr>
              <w:t xml:space="preserve">  2013-0</w:t>
            </w:r>
            <w:r w:rsidR="008130EE">
              <w:rPr>
                <w:rFonts w:hint="eastAsia"/>
                <w:b w:val="0"/>
                <w:sz w:val="20"/>
                <w:lang w:eastAsia="ko-KR"/>
              </w:rPr>
              <w:t>9</w:t>
            </w:r>
            <w:r>
              <w:rPr>
                <w:b w:val="0"/>
                <w:sz w:val="20"/>
              </w:rPr>
              <w:t>-1</w:t>
            </w:r>
            <w:r w:rsidR="00C1531D">
              <w:rPr>
                <w:rFonts w:hint="eastAsia"/>
                <w:b w:val="0"/>
                <w:sz w:val="20"/>
                <w:lang w:eastAsia="ko-KR"/>
              </w:rPr>
              <w:t>5</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102042">
        <w:trPr>
          <w:jc w:val="center"/>
        </w:trPr>
        <w:tc>
          <w:tcPr>
            <w:tcW w:w="1602" w:type="dxa"/>
            <w:vAlign w:val="center"/>
          </w:tcPr>
          <w:p w:rsidR="00CA09B2" w:rsidRDefault="00CA09B2">
            <w:pPr>
              <w:pStyle w:val="T2"/>
              <w:spacing w:after="0"/>
              <w:ind w:left="0" w:right="0"/>
              <w:jc w:val="left"/>
              <w:rPr>
                <w:sz w:val="20"/>
              </w:rPr>
            </w:pPr>
            <w:r>
              <w:rPr>
                <w:sz w:val="20"/>
              </w:rPr>
              <w:t>Name</w:t>
            </w:r>
          </w:p>
        </w:tc>
        <w:tc>
          <w:tcPr>
            <w:tcW w:w="1395" w:type="dxa"/>
            <w:vAlign w:val="center"/>
          </w:tcPr>
          <w:p w:rsidR="00CA09B2" w:rsidRDefault="0062440B">
            <w:pPr>
              <w:pStyle w:val="T2"/>
              <w:spacing w:after="0"/>
              <w:ind w:left="0" w:right="0"/>
              <w:jc w:val="left"/>
              <w:rPr>
                <w:sz w:val="20"/>
              </w:rPr>
            </w:pPr>
            <w:r>
              <w:rPr>
                <w:sz w:val="20"/>
              </w:rPr>
              <w:t>Affiliation</w:t>
            </w:r>
          </w:p>
        </w:tc>
        <w:tc>
          <w:tcPr>
            <w:tcW w:w="3325"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Pr="00E0319E" w:rsidRDefault="00CA09B2" w:rsidP="00E0319E">
            <w:pPr>
              <w:pStyle w:val="T2"/>
              <w:spacing w:after="0"/>
              <w:ind w:left="0" w:right="0"/>
              <w:rPr>
                <w:b w:val="0"/>
                <w:sz w:val="16"/>
              </w:rPr>
            </w:pPr>
            <w:r w:rsidRPr="00E0319E">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102042" w:rsidTr="00102042">
        <w:trPr>
          <w:jc w:val="center"/>
        </w:trPr>
        <w:tc>
          <w:tcPr>
            <w:tcW w:w="1602"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 xml:space="preserve">Jae </w:t>
            </w:r>
            <w:proofErr w:type="spellStart"/>
            <w:r w:rsidRPr="00102042">
              <w:rPr>
                <w:color w:val="000000"/>
                <w:kern w:val="24"/>
                <w:sz w:val="20"/>
                <w:szCs w:val="20"/>
              </w:rPr>
              <w:t>Seung</w:t>
            </w:r>
            <w:proofErr w:type="spellEnd"/>
            <w:r w:rsidRPr="00102042">
              <w:rPr>
                <w:color w:val="000000"/>
                <w:kern w:val="24"/>
                <w:sz w:val="20"/>
                <w:szCs w:val="20"/>
              </w:rPr>
              <w:t xml:space="preserve"> Lee</w:t>
            </w:r>
          </w:p>
        </w:tc>
        <w:tc>
          <w:tcPr>
            <w:tcW w:w="1395"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ETRI</w:t>
            </w:r>
          </w:p>
        </w:tc>
        <w:tc>
          <w:tcPr>
            <w:tcW w:w="3325"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 xml:space="preserve">161 </w:t>
            </w:r>
            <w:proofErr w:type="spellStart"/>
            <w:r w:rsidRPr="00102042">
              <w:rPr>
                <w:color w:val="000000"/>
                <w:kern w:val="24"/>
                <w:sz w:val="20"/>
                <w:szCs w:val="20"/>
              </w:rPr>
              <w:t>Gajeong</w:t>
            </w:r>
            <w:proofErr w:type="spellEnd"/>
            <w:r w:rsidRPr="00102042">
              <w:rPr>
                <w:color w:val="000000"/>
                <w:kern w:val="24"/>
                <w:sz w:val="20"/>
                <w:szCs w:val="20"/>
              </w:rPr>
              <w:t xml:space="preserve">-dong, </w:t>
            </w:r>
            <w:proofErr w:type="spellStart"/>
            <w:r w:rsidRPr="00102042">
              <w:rPr>
                <w:color w:val="000000"/>
                <w:kern w:val="24"/>
                <w:sz w:val="20"/>
                <w:szCs w:val="20"/>
              </w:rPr>
              <w:t>Yuseong-Gu</w:t>
            </w:r>
            <w:proofErr w:type="spellEnd"/>
            <w:r w:rsidRPr="00102042">
              <w:rPr>
                <w:color w:val="000000"/>
                <w:kern w:val="24"/>
                <w:sz w:val="20"/>
                <w:szCs w:val="20"/>
              </w:rPr>
              <w:t xml:space="preserve">, </w:t>
            </w:r>
            <w:proofErr w:type="spellStart"/>
            <w:r w:rsidRPr="00102042">
              <w:rPr>
                <w:color w:val="000000"/>
                <w:kern w:val="24"/>
                <w:sz w:val="20"/>
                <w:szCs w:val="20"/>
              </w:rPr>
              <w:t>Daejoen</w:t>
            </w:r>
            <w:proofErr w:type="spellEnd"/>
            <w:r w:rsidRPr="00102042">
              <w:rPr>
                <w:color w:val="000000"/>
                <w:kern w:val="24"/>
                <w:sz w:val="20"/>
                <w:szCs w:val="20"/>
              </w:rPr>
              <w:t>, Korea</w:t>
            </w:r>
          </w:p>
        </w:tc>
        <w:tc>
          <w:tcPr>
            <w:tcW w:w="1400"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+82 42 860 1326</w:t>
            </w:r>
          </w:p>
        </w:tc>
        <w:tc>
          <w:tcPr>
            <w:tcW w:w="1962"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jasonlee@etri.re.kr</w:t>
            </w:r>
          </w:p>
        </w:tc>
      </w:tr>
      <w:tr w:rsidR="00102042" w:rsidTr="00102042">
        <w:trPr>
          <w:jc w:val="center"/>
        </w:trPr>
        <w:tc>
          <w:tcPr>
            <w:tcW w:w="1602" w:type="dxa"/>
          </w:tcPr>
          <w:p w:rsidR="00102042" w:rsidRPr="00102042" w:rsidRDefault="00102042">
            <w:pPr>
              <w:pStyle w:val="ae"/>
              <w:spacing w:before="0" w:beforeAutospacing="0" w:after="0" w:afterAutospacing="0"/>
              <w:textAlignment w:val="baseline"/>
              <w:rPr>
                <w:sz w:val="20"/>
                <w:szCs w:val="20"/>
              </w:rPr>
            </w:pPr>
            <w:proofErr w:type="spellStart"/>
            <w:r w:rsidRPr="00102042">
              <w:rPr>
                <w:color w:val="000000" w:themeColor="text1"/>
                <w:kern w:val="24"/>
                <w:sz w:val="20"/>
                <w:szCs w:val="20"/>
              </w:rPr>
              <w:t>Hyoung</w:t>
            </w:r>
            <w:proofErr w:type="spellEnd"/>
            <w:r w:rsidRPr="00102042">
              <w:rPr>
                <w:color w:val="000000" w:themeColor="text1"/>
                <w:kern w:val="24"/>
                <w:sz w:val="20"/>
                <w:szCs w:val="20"/>
              </w:rPr>
              <w:t xml:space="preserve"> Jin Kwon </w:t>
            </w:r>
          </w:p>
        </w:tc>
        <w:tc>
          <w:tcPr>
            <w:tcW w:w="1395"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ETRI</w:t>
            </w:r>
          </w:p>
        </w:tc>
        <w:tc>
          <w:tcPr>
            <w:tcW w:w="3325"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 xml:space="preserve">161 </w:t>
            </w:r>
            <w:proofErr w:type="spellStart"/>
            <w:r w:rsidRPr="00102042">
              <w:rPr>
                <w:color w:val="000000"/>
                <w:kern w:val="24"/>
                <w:sz w:val="20"/>
                <w:szCs w:val="20"/>
              </w:rPr>
              <w:t>Gajeong</w:t>
            </w:r>
            <w:proofErr w:type="spellEnd"/>
            <w:r w:rsidRPr="00102042">
              <w:rPr>
                <w:color w:val="000000"/>
                <w:kern w:val="24"/>
                <w:sz w:val="20"/>
                <w:szCs w:val="20"/>
              </w:rPr>
              <w:t xml:space="preserve">-dong, </w:t>
            </w:r>
            <w:proofErr w:type="spellStart"/>
            <w:r w:rsidRPr="00102042">
              <w:rPr>
                <w:color w:val="000000"/>
                <w:kern w:val="24"/>
                <w:sz w:val="20"/>
                <w:szCs w:val="20"/>
              </w:rPr>
              <w:t>Yuseong-Gu</w:t>
            </w:r>
            <w:proofErr w:type="spellEnd"/>
            <w:r w:rsidRPr="00102042">
              <w:rPr>
                <w:color w:val="000000"/>
                <w:kern w:val="24"/>
                <w:sz w:val="20"/>
                <w:szCs w:val="20"/>
              </w:rPr>
              <w:t xml:space="preserve">, </w:t>
            </w:r>
            <w:proofErr w:type="spellStart"/>
            <w:r w:rsidRPr="00102042">
              <w:rPr>
                <w:color w:val="000000"/>
                <w:kern w:val="24"/>
                <w:sz w:val="20"/>
                <w:szCs w:val="20"/>
              </w:rPr>
              <w:t>Daejoen</w:t>
            </w:r>
            <w:proofErr w:type="spellEnd"/>
            <w:r w:rsidRPr="00102042">
              <w:rPr>
                <w:color w:val="000000"/>
                <w:kern w:val="24"/>
                <w:sz w:val="20"/>
                <w:szCs w:val="20"/>
              </w:rPr>
              <w:t>, Korea</w:t>
            </w:r>
          </w:p>
        </w:tc>
        <w:tc>
          <w:tcPr>
            <w:tcW w:w="1400"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+82 42 860 1698</w:t>
            </w:r>
          </w:p>
        </w:tc>
        <w:tc>
          <w:tcPr>
            <w:tcW w:w="1962" w:type="dxa"/>
          </w:tcPr>
          <w:p w:rsidR="00102042" w:rsidRPr="00102042" w:rsidRDefault="00102042">
            <w:pPr>
              <w:pStyle w:val="ae"/>
              <w:spacing w:before="0" w:beforeAutospacing="0" w:after="0" w:afterAutospacing="0"/>
              <w:textAlignment w:val="baseline"/>
              <w:rPr>
                <w:sz w:val="20"/>
                <w:szCs w:val="20"/>
              </w:rPr>
            </w:pPr>
            <w:r w:rsidRPr="00102042">
              <w:rPr>
                <w:color w:val="000000" w:themeColor="text1"/>
                <w:kern w:val="24"/>
                <w:sz w:val="20"/>
                <w:szCs w:val="20"/>
              </w:rPr>
              <w:t>kwonjin@etri.re.kr</w:t>
            </w:r>
          </w:p>
        </w:tc>
      </w:tr>
      <w:tr w:rsidR="00544DA0" w:rsidTr="00102042">
        <w:trPr>
          <w:jc w:val="center"/>
        </w:trPr>
        <w:tc>
          <w:tcPr>
            <w:tcW w:w="1602"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themeColor="text1"/>
                <w:kern w:val="24"/>
                <w:sz w:val="20"/>
                <w:szCs w:val="20"/>
              </w:rPr>
              <w:t>Minho Cheong</w:t>
            </w:r>
          </w:p>
        </w:tc>
        <w:tc>
          <w:tcPr>
            <w:tcW w:w="1395"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kern w:val="24"/>
                <w:sz w:val="20"/>
                <w:szCs w:val="20"/>
              </w:rPr>
              <w:t>ETRI</w:t>
            </w:r>
          </w:p>
        </w:tc>
        <w:tc>
          <w:tcPr>
            <w:tcW w:w="3325"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kern w:val="24"/>
                <w:sz w:val="20"/>
                <w:szCs w:val="20"/>
              </w:rPr>
              <w:t xml:space="preserve">161 </w:t>
            </w:r>
            <w:proofErr w:type="spellStart"/>
            <w:r w:rsidRPr="00102042">
              <w:rPr>
                <w:color w:val="000000"/>
                <w:kern w:val="24"/>
                <w:sz w:val="20"/>
                <w:szCs w:val="20"/>
              </w:rPr>
              <w:t>Gajeong</w:t>
            </w:r>
            <w:proofErr w:type="spellEnd"/>
            <w:r w:rsidRPr="00102042">
              <w:rPr>
                <w:color w:val="000000"/>
                <w:kern w:val="24"/>
                <w:sz w:val="20"/>
                <w:szCs w:val="20"/>
              </w:rPr>
              <w:t xml:space="preserve">-dong, </w:t>
            </w:r>
            <w:proofErr w:type="spellStart"/>
            <w:r w:rsidRPr="00102042">
              <w:rPr>
                <w:color w:val="000000"/>
                <w:kern w:val="24"/>
                <w:sz w:val="20"/>
                <w:szCs w:val="20"/>
              </w:rPr>
              <w:t>Yuseong-Gu</w:t>
            </w:r>
            <w:proofErr w:type="spellEnd"/>
            <w:r w:rsidRPr="00102042">
              <w:rPr>
                <w:color w:val="000000"/>
                <w:kern w:val="24"/>
                <w:sz w:val="20"/>
                <w:szCs w:val="20"/>
              </w:rPr>
              <w:t xml:space="preserve">, </w:t>
            </w:r>
            <w:proofErr w:type="spellStart"/>
            <w:r w:rsidRPr="00102042">
              <w:rPr>
                <w:color w:val="000000"/>
                <w:kern w:val="24"/>
                <w:sz w:val="20"/>
                <w:szCs w:val="20"/>
              </w:rPr>
              <w:t>Daejoen</w:t>
            </w:r>
            <w:proofErr w:type="spellEnd"/>
            <w:r w:rsidRPr="00102042">
              <w:rPr>
                <w:color w:val="000000"/>
                <w:kern w:val="24"/>
                <w:sz w:val="20"/>
                <w:szCs w:val="20"/>
              </w:rPr>
              <w:t>, Korea</w:t>
            </w:r>
          </w:p>
        </w:tc>
        <w:tc>
          <w:tcPr>
            <w:tcW w:w="1400"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kern w:val="24"/>
                <w:sz w:val="20"/>
                <w:szCs w:val="20"/>
              </w:rPr>
              <w:t>+82 42 860 5635</w:t>
            </w:r>
          </w:p>
        </w:tc>
        <w:tc>
          <w:tcPr>
            <w:tcW w:w="1962"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themeColor="text1"/>
                <w:kern w:val="24"/>
                <w:sz w:val="20"/>
                <w:szCs w:val="20"/>
              </w:rPr>
              <w:t>minho@etri.re.kr</w:t>
            </w:r>
          </w:p>
        </w:tc>
      </w:tr>
      <w:tr w:rsidR="00544DA0" w:rsidTr="00102042">
        <w:trPr>
          <w:jc w:val="center"/>
        </w:trPr>
        <w:tc>
          <w:tcPr>
            <w:tcW w:w="1602" w:type="dxa"/>
          </w:tcPr>
          <w:p w:rsidR="00544DA0" w:rsidRPr="00102042" w:rsidRDefault="00544DA0">
            <w:pPr>
              <w:pStyle w:val="ae"/>
              <w:spacing w:before="0" w:beforeAutospacing="0" w:after="0" w:afterAutospacing="0"/>
              <w:textAlignment w:val="baseline"/>
              <w:rPr>
                <w:sz w:val="20"/>
                <w:szCs w:val="20"/>
              </w:rPr>
            </w:pPr>
            <w:proofErr w:type="spellStart"/>
            <w:r w:rsidRPr="00102042">
              <w:rPr>
                <w:color w:val="000000" w:themeColor="text1"/>
                <w:kern w:val="24"/>
                <w:sz w:val="20"/>
                <w:szCs w:val="20"/>
              </w:rPr>
              <w:t>Sok-kyu</w:t>
            </w:r>
            <w:proofErr w:type="spellEnd"/>
            <w:r w:rsidRPr="00102042">
              <w:rPr>
                <w:color w:val="000000" w:themeColor="text1"/>
                <w:kern w:val="24"/>
                <w:sz w:val="20"/>
                <w:szCs w:val="20"/>
              </w:rPr>
              <w:t xml:space="preserve"> Lee</w:t>
            </w:r>
          </w:p>
        </w:tc>
        <w:tc>
          <w:tcPr>
            <w:tcW w:w="1395" w:type="dxa"/>
          </w:tcPr>
          <w:p w:rsidR="00544DA0" w:rsidRPr="00102042" w:rsidRDefault="00544DA0">
            <w:pPr>
              <w:pStyle w:val="ae"/>
              <w:spacing w:before="0" w:beforeAutospacing="0" w:after="0" w:afterAutospacing="0"/>
              <w:textAlignment w:val="baseline"/>
              <w:rPr>
                <w:sz w:val="20"/>
                <w:szCs w:val="20"/>
              </w:rPr>
            </w:pPr>
            <w:r w:rsidRPr="00102042">
              <w:rPr>
                <w:color w:val="000000"/>
                <w:kern w:val="24"/>
                <w:sz w:val="20"/>
                <w:szCs w:val="20"/>
              </w:rPr>
              <w:t>ETRI</w:t>
            </w:r>
          </w:p>
        </w:tc>
        <w:tc>
          <w:tcPr>
            <w:tcW w:w="3325" w:type="dxa"/>
          </w:tcPr>
          <w:p w:rsidR="00544DA0" w:rsidRPr="00102042" w:rsidRDefault="00544DA0">
            <w:pPr>
              <w:pStyle w:val="ae"/>
              <w:spacing w:before="0" w:beforeAutospacing="0" w:after="0" w:afterAutospacing="0"/>
              <w:textAlignment w:val="baseline"/>
              <w:rPr>
                <w:sz w:val="20"/>
                <w:szCs w:val="20"/>
              </w:rPr>
            </w:pPr>
            <w:r w:rsidRPr="00102042">
              <w:rPr>
                <w:color w:val="000000"/>
                <w:kern w:val="24"/>
                <w:sz w:val="20"/>
                <w:szCs w:val="20"/>
              </w:rPr>
              <w:t xml:space="preserve">161 </w:t>
            </w:r>
            <w:proofErr w:type="spellStart"/>
            <w:r w:rsidRPr="00102042">
              <w:rPr>
                <w:color w:val="000000"/>
                <w:kern w:val="24"/>
                <w:sz w:val="20"/>
                <w:szCs w:val="20"/>
              </w:rPr>
              <w:t>Gajeong</w:t>
            </w:r>
            <w:proofErr w:type="spellEnd"/>
            <w:r w:rsidRPr="00102042">
              <w:rPr>
                <w:color w:val="000000"/>
                <w:kern w:val="24"/>
                <w:sz w:val="20"/>
                <w:szCs w:val="20"/>
              </w:rPr>
              <w:t xml:space="preserve">-dong, </w:t>
            </w:r>
            <w:proofErr w:type="spellStart"/>
            <w:r w:rsidRPr="00102042">
              <w:rPr>
                <w:color w:val="000000"/>
                <w:kern w:val="24"/>
                <w:sz w:val="20"/>
                <w:szCs w:val="20"/>
              </w:rPr>
              <w:t>Yuseong-Gu</w:t>
            </w:r>
            <w:proofErr w:type="spellEnd"/>
            <w:r w:rsidRPr="00102042">
              <w:rPr>
                <w:color w:val="000000"/>
                <w:kern w:val="24"/>
                <w:sz w:val="20"/>
                <w:szCs w:val="20"/>
              </w:rPr>
              <w:t xml:space="preserve">, </w:t>
            </w:r>
            <w:proofErr w:type="spellStart"/>
            <w:r w:rsidRPr="00102042">
              <w:rPr>
                <w:color w:val="000000"/>
                <w:kern w:val="24"/>
                <w:sz w:val="20"/>
                <w:szCs w:val="20"/>
              </w:rPr>
              <w:t>Daejoen</w:t>
            </w:r>
            <w:proofErr w:type="spellEnd"/>
            <w:r w:rsidRPr="00102042">
              <w:rPr>
                <w:color w:val="000000"/>
                <w:kern w:val="24"/>
                <w:sz w:val="20"/>
                <w:szCs w:val="20"/>
              </w:rPr>
              <w:t>, Korea</w:t>
            </w:r>
          </w:p>
        </w:tc>
        <w:tc>
          <w:tcPr>
            <w:tcW w:w="1400" w:type="dxa"/>
          </w:tcPr>
          <w:p w:rsidR="00544DA0" w:rsidRPr="00102042" w:rsidRDefault="00544DA0">
            <w:pPr>
              <w:pStyle w:val="ae"/>
              <w:spacing w:before="0" w:beforeAutospacing="0" w:after="0" w:afterAutospacing="0"/>
              <w:textAlignment w:val="baseline"/>
              <w:rPr>
                <w:sz w:val="20"/>
                <w:szCs w:val="20"/>
              </w:rPr>
            </w:pPr>
            <w:r w:rsidRPr="00102042">
              <w:rPr>
                <w:color w:val="000000"/>
                <w:kern w:val="24"/>
                <w:sz w:val="20"/>
                <w:szCs w:val="20"/>
              </w:rPr>
              <w:t>+82 42 860 5919</w:t>
            </w:r>
          </w:p>
        </w:tc>
        <w:tc>
          <w:tcPr>
            <w:tcW w:w="1962" w:type="dxa"/>
          </w:tcPr>
          <w:p w:rsidR="00544DA0" w:rsidRPr="00102042" w:rsidRDefault="00544DA0">
            <w:pPr>
              <w:pStyle w:val="ae"/>
              <w:spacing w:before="0" w:beforeAutospacing="0" w:after="0" w:afterAutospacing="0"/>
              <w:textAlignment w:val="baseline"/>
              <w:rPr>
                <w:sz w:val="20"/>
                <w:szCs w:val="20"/>
              </w:rPr>
            </w:pPr>
            <w:r w:rsidRPr="00102042">
              <w:rPr>
                <w:color w:val="000000" w:themeColor="text1"/>
                <w:kern w:val="24"/>
                <w:sz w:val="20"/>
                <w:szCs w:val="20"/>
              </w:rPr>
              <w:t>sk-lee@etri.re.kr</w:t>
            </w:r>
          </w:p>
        </w:tc>
      </w:tr>
    </w:tbl>
    <w:p w:rsidR="007C67E6" w:rsidRDefault="007C67E6">
      <w:pPr>
        <w:pStyle w:val="T1"/>
        <w:spacing w:after="120"/>
        <w:rPr>
          <w:sz w:val="22"/>
        </w:rPr>
      </w:pPr>
    </w:p>
    <w:p w:rsidR="00CA09B2" w:rsidRDefault="008E3371">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D9F" w:rsidRPr="000A6A40" w:rsidRDefault="002D5D9F">
                            <w:pPr>
                              <w:pStyle w:val="T1"/>
                              <w:spacing w:after="120"/>
                              <w:rPr>
                                <w:lang w:eastAsia="ko-KR"/>
                              </w:rPr>
                            </w:pPr>
                            <w:r w:rsidRPr="000A6A40">
                              <w:t>Abstract</w:t>
                            </w:r>
                          </w:p>
                          <w:p w:rsidR="002D5D9F" w:rsidRDefault="002D5D9F" w:rsidP="000A6A40">
                            <w:pPr>
                              <w:jc w:val="both"/>
                            </w:pPr>
                            <w:r>
                              <w:t>This document provides resolution for CI</w:t>
                            </w:r>
                            <w:r w:rsidR="00C1531D">
                              <w:rPr>
                                <w:rFonts w:hint="eastAsia"/>
                                <w:lang w:eastAsia="ko-KR"/>
                              </w:rPr>
                              <w:t xml:space="preserve">Ds on Clause </w:t>
                            </w:r>
                            <w:r w:rsidR="005419F1">
                              <w:rPr>
                                <w:lang w:eastAsia="ko-KR"/>
                              </w:rPr>
                              <w:t>8.3.3.10</w:t>
                            </w:r>
                            <w:r w:rsidR="005419F1">
                              <w:rPr>
                                <w:rFonts w:hint="eastAsia"/>
                                <w:lang w:eastAsia="ko-KR"/>
                              </w:rPr>
                              <w:t xml:space="preserve">, </w:t>
                            </w:r>
                            <w:r w:rsidR="005419F1">
                              <w:rPr>
                                <w:lang w:eastAsia="ko-KR"/>
                              </w:rPr>
                              <w:t>8.3.4.15c</w:t>
                            </w:r>
                            <w:r w:rsidR="005419F1">
                              <w:rPr>
                                <w:rFonts w:hint="eastAsia"/>
                                <w:lang w:eastAsia="ko-KR"/>
                              </w:rPr>
                              <w:t xml:space="preserve">, and </w:t>
                            </w:r>
                            <w:r w:rsidR="005419F1" w:rsidRPr="005419F1">
                              <w:rPr>
                                <w:lang w:eastAsia="ko-KR"/>
                              </w:rPr>
                              <w:t>8.4.2.170v</w:t>
                            </w:r>
                            <w:r w:rsidR="005419F1">
                              <w:rPr>
                                <w:rFonts w:hint="eastAsia"/>
                                <w:lang w:eastAsia="ko-KR"/>
                              </w:rPr>
                              <w:t>.</w:t>
                            </w:r>
                          </w:p>
                          <w:p w:rsidR="002D5D9F" w:rsidRDefault="002D5D9F" w:rsidP="000A6A40">
                            <w:pPr>
                              <w:jc w:val="both"/>
                              <w:rPr>
                                <w:lang w:eastAsia="ko-KR"/>
                              </w:rPr>
                            </w:pPr>
                            <w:r>
                              <w:rPr>
                                <w:rFonts w:hint="eastAsia"/>
                                <w:lang w:eastAsia="ko-KR"/>
                              </w:rPr>
                              <w:t>(CID</w:t>
                            </w:r>
                            <w:r w:rsidR="005419F1">
                              <w:rPr>
                                <w:rFonts w:hint="eastAsia"/>
                                <w:lang w:eastAsia="ko-KR"/>
                              </w:rPr>
                              <w:t xml:space="preserve"> 403, CID</w:t>
                            </w:r>
                            <w:r>
                              <w:rPr>
                                <w:rFonts w:hint="eastAsia"/>
                                <w:lang w:eastAsia="ko-KR"/>
                              </w:rPr>
                              <w:t>s</w:t>
                            </w:r>
                            <w:r w:rsidRPr="00AA5964">
                              <w:rPr>
                                <w:lang w:eastAsia="ko-KR"/>
                              </w:rPr>
                              <w:t xml:space="preserve"> </w:t>
                            </w:r>
                            <w:r w:rsidR="005419F1" w:rsidRPr="005419F1">
                              <w:rPr>
                                <w:lang w:eastAsia="ko-KR"/>
                              </w:rPr>
                              <w:t>348, 349, 351, 588</w:t>
                            </w:r>
                            <w:r w:rsidR="00C1531D">
                              <w:rPr>
                                <w:rFonts w:hint="eastAsia"/>
                                <w:lang w:eastAsia="ko-KR"/>
                              </w:rPr>
                              <w:t>,</w:t>
                            </w:r>
                            <w:r w:rsidR="008B72BD">
                              <w:rPr>
                                <w:rFonts w:hint="eastAsia"/>
                                <w:lang w:eastAsia="ko-KR"/>
                              </w:rPr>
                              <w:t xml:space="preserve"> 937,</w:t>
                            </w:r>
                            <w:r w:rsidR="00C1531D">
                              <w:rPr>
                                <w:rFonts w:hint="eastAsia"/>
                                <w:lang w:eastAsia="ko-KR"/>
                              </w:rPr>
                              <w:t xml:space="preserve"> CIDs </w:t>
                            </w:r>
                            <w:r w:rsidR="005419F1" w:rsidRPr="005419F1">
                              <w:rPr>
                                <w:lang w:eastAsia="ko-KR"/>
                              </w:rPr>
                              <w:t>412, 413, 438, 656</w:t>
                            </w:r>
                            <w:r>
                              <w:rPr>
                                <w:rFonts w:hint="eastAsia"/>
                                <w:lang w:eastAsia="ko-KR"/>
                              </w:rPr>
                              <w:t>)</w:t>
                            </w:r>
                          </w:p>
                          <w:p w:rsidR="002D5D9F" w:rsidRPr="00AA5964" w:rsidRDefault="002D5D9F" w:rsidP="000A6A40">
                            <w:pPr>
                              <w:jc w:val="both"/>
                              <w:rPr>
                                <w:lang w:eastAsia="ko-KR"/>
                              </w:rPr>
                            </w:pPr>
                          </w:p>
                          <w:p w:rsidR="002D5D9F" w:rsidRPr="001B3E6F" w:rsidRDefault="002D5D9F" w:rsidP="000A6A40">
                            <w:pPr>
                              <w:widowControl w:val="0"/>
                              <w:autoSpaceDE w:val="0"/>
                              <w:autoSpaceDN w:val="0"/>
                              <w:adjustRightInd w:val="0"/>
                              <w:spacing w:after="240"/>
                              <w:rPr>
                                <w:rFonts w:ascii="Times" w:hAnsi="Times" w:cs="Times"/>
                                <w:szCs w:val="22"/>
                                <w:lang w:val="en-US" w:eastAsia="ko-KR"/>
                              </w:rPr>
                            </w:pPr>
                            <w:r w:rsidRPr="001B3E6F">
                              <w:rPr>
                                <w:rFonts w:ascii="Times" w:hAnsi="Times"/>
                                <w:szCs w:val="22"/>
                              </w:rPr>
                              <w:t>The changes a</w:t>
                            </w:r>
                            <w:r>
                              <w:rPr>
                                <w:rFonts w:ascii="Times" w:hAnsi="Times"/>
                                <w:szCs w:val="22"/>
                              </w:rPr>
                              <w:t xml:space="preserve">re in the following </w:t>
                            </w:r>
                            <w:proofErr w:type="spellStart"/>
                            <w:r>
                              <w:rPr>
                                <w:rFonts w:ascii="Times" w:hAnsi="Times"/>
                                <w:szCs w:val="22"/>
                              </w:rPr>
                              <w:t>subclauses</w:t>
                            </w:r>
                            <w:proofErr w:type="spellEnd"/>
                            <w:r>
                              <w:rPr>
                                <w:rFonts w:ascii="Times" w:hAnsi="Times"/>
                                <w:szCs w:val="22"/>
                              </w:rPr>
                              <w:t xml:space="preserve">: </w:t>
                            </w:r>
                            <w:r w:rsidR="005419F1">
                              <w:rPr>
                                <w:lang w:eastAsia="ko-KR"/>
                              </w:rPr>
                              <w:t>8.3.3.10</w:t>
                            </w:r>
                            <w:r w:rsidR="005419F1">
                              <w:rPr>
                                <w:rFonts w:hint="eastAsia"/>
                                <w:lang w:eastAsia="ko-KR"/>
                              </w:rPr>
                              <w:t xml:space="preserve">, </w:t>
                            </w:r>
                            <w:r w:rsidR="005419F1">
                              <w:rPr>
                                <w:lang w:eastAsia="ko-KR"/>
                              </w:rPr>
                              <w:t>8.3.4.15c</w:t>
                            </w:r>
                            <w:r w:rsidR="005419F1">
                              <w:rPr>
                                <w:rFonts w:hint="eastAsia"/>
                                <w:lang w:eastAsia="ko-KR"/>
                              </w:rPr>
                              <w:t xml:space="preserve">, and </w:t>
                            </w:r>
                            <w:r w:rsidR="005419F1" w:rsidRPr="005419F1">
                              <w:rPr>
                                <w:lang w:eastAsia="ko-KR"/>
                              </w:rPr>
                              <w:t>8.4.2.170v</w:t>
                            </w:r>
                            <w:r w:rsidR="005419F1">
                              <w:rPr>
                                <w:rFonts w:hint="eastAsia"/>
                                <w:lang w:eastAsia="ko-KR"/>
                              </w:rPr>
                              <w:t>.</w:t>
                            </w:r>
                          </w:p>
                          <w:p w:rsidR="002D5D9F" w:rsidRDefault="002D5D9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D5D9F" w:rsidRPr="000A6A40" w:rsidRDefault="002D5D9F">
                      <w:pPr>
                        <w:pStyle w:val="T1"/>
                        <w:spacing w:after="120"/>
                        <w:rPr>
                          <w:lang w:eastAsia="ko-KR"/>
                        </w:rPr>
                      </w:pPr>
                      <w:r w:rsidRPr="000A6A40">
                        <w:t>Abstract</w:t>
                      </w:r>
                    </w:p>
                    <w:p w:rsidR="002D5D9F" w:rsidRDefault="002D5D9F" w:rsidP="000A6A40">
                      <w:pPr>
                        <w:jc w:val="both"/>
                      </w:pPr>
                      <w:r>
                        <w:t>This document provides resolution for CI</w:t>
                      </w:r>
                      <w:r w:rsidR="00C1531D">
                        <w:rPr>
                          <w:rFonts w:hint="eastAsia"/>
                          <w:lang w:eastAsia="ko-KR"/>
                        </w:rPr>
                        <w:t xml:space="preserve">Ds on Clause </w:t>
                      </w:r>
                      <w:r w:rsidR="005419F1">
                        <w:rPr>
                          <w:lang w:eastAsia="ko-KR"/>
                        </w:rPr>
                        <w:t>8.3.3.10</w:t>
                      </w:r>
                      <w:r w:rsidR="005419F1">
                        <w:rPr>
                          <w:rFonts w:hint="eastAsia"/>
                          <w:lang w:eastAsia="ko-KR"/>
                        </w:rPr>
                        <w:t xml:space="preserve">, </w:t>
                      </w:r>
                      <w:r w:rsidR="005419F1">
                        <w:rPr>
                          <w:lang w:eastAsia="ko-KR"/>
                        </w:rPr>
                        <w:t>8.3.4.15c</w:t>
                      </w:r>
                      <w:r w:rsidR="005419F1">
                        <w:rPr>
                          <w:rFonts w:hint="eastAsia"/>
                          <w:lang w:eastAsia="ko-KR"/>
                        </w:rPr>
                        <w:t xml:space="preserve">, and </w:t>
                      </w:r>
                      <w:r w:rsidR="005419F1" w:rsidRPr="005419F1">
                        <w:rPr>
                          <w:lang w:eastAsia="ko-KR"/>
                        </w:rPr>
                        <w:t>8.4.2.170v</w:t>
                      </w:r>
                      <w:r w:rsidR="005419F1">
                        <w:rPr>
                          <w:rFonts w:hint="eastAsia"/>
                          <w:lang w:eastAsia="ko-KR"/>
                        </w:rPr>
                        <w:t>.</w:t>
                      </w:r>
                    </w:p>
                    <w:p w:rsidR="002D5D9F" w:rsidRDefault="002D5D9F" w:rsidP="000A6A40">
                      <w:pPr>
                        <w:jc w:val="both"/>
                        <w:rPr>
                          <w:lang w:eastAsia="ko-KR"/>
                        </w:rPr>
                      </w:pPr>
                      <w:r>
                        <w:rPr>
                          <w:rFonts w:hint="eastAsia"/>
                          <w:lang w:eastAsia="ko-KR"/>
                        </w:rPr>
                        <w:t>(CID</w:t>
                      </w:r>
                      <w:r w:rsidR="005419F1">
                        <w:rPr>
                          <w:rFonts w:hint="eastAsia"/>
                          <w:lang w:eastAsia="ko-KR"/>
                        </w:rPr>
                        <w:t xml:space="preserve"> 403, CID</w:t>
                      </w:r>
                      <w:r>
                        <w:rPr>
                          <w:rFonts w:hint="eastAsia"/>
                          <w:lang w:eastAsia="ko-KR"/>
                        </w:rPr>
                        <w:t>s</w:t>
                      </w:r>
                      <w:r w:rsidRPr="00AA5964">
                        <w:rPr>
                          <w:lang w:eastAsia="ko-KR"/>
                        </w:rPr>
                        <w:t xml:space="preserve"> </w:t>
                      </w:r>
                      <w:r w:rsidR="005419F1" w:rsidRPr="005419F1">
                        <w:rPr>
                          <w:lang w:eastAsia="ko-KR"/>
                        </w:rPr>
                        <w:t>348, 349, 351, 588</w:t>
                      </w:r>
                      <w:r w:rsidR="00C1531D">
                        <w:rPr>
                          <w:rFonts w:hint="eastAsia"/>
                          <w:lang w:eastAsia="ko-KR"/>
                        </w:rPr>
                        <w:t>,</w:t>
                      </w:r>
                      <w:r w:rsidR="008B72BD">
                        <w:rPr>
                          <w:rFonts w:hint="eastAsia"/>
                          <w:lang w:eastAsia="ko-KR"/>
                        </w:rPr>
                        <w:t xml:space="preserve"> 937,</w:t>
                      </w:r>
                      <w:r w:rsidR="00C1531D">
                        <w:rPr>
                          <w:rFonts w:hint="eastAsia"/>
                          <w:lang w:eastAsia="ko-KR"/>
                        </w:rPr>
                        <w:t xml:space="preserve"> CIDs </w:t>
                      </w:r>
                      <w:r w:rsidR="005419F1" w:rsidRPr="005419F1">
                        <w:rPr>
                          <w:lang w:eastAsia="ko-KR"/>
                        </w:rPr>
                        <w:t>412, 413, 438, 656</w:t>
                      </w:r>
                      <w:r>
                        <w:rPr>
                          <w:rFonts w:hint="eastAsia"/>
                          <w:lang w:eastAsia="ko-KR"/>
                        </w:rPr>
                        <w:t>)</w:t>
                      </w:r>
                    </w:p>
                    <w:p w:rsidR="002D5D9F" w:rsidRPr="00AA5964" w:rsidRDefault="002D5D9F" w:rsidP="000A6A40">
                      <w:pPr>
                        <w:jc w:val="both"/>
                        <w:rPr>
                          <w:lang w:eastAsia="ko-KR"/>
                        </w:rPr>
                      </w:pPr>
                    </w:p>
                    <w:p w:rsidR="002D5D9F" w:rsidRPr="001B3E6F" w:rsidRDefault="002D5D9F" w:rsidP="000A6A40">
                      <w:pPr>
                        <w:widowControl w:val="0"/>
                        <w:autoSpaceDE w:val="0"/>
                        <w:autoSpaceDN w:val="0"/>
                        <w:adjustRightInd w:val="0"/>
                        <w:spacing w:after="240"/>
                        <w:rPr>
                          <w:rFonts w:ascii="Times" w:hAnsi="Times" w:cs="Times"/>
                          <w:szCs w:val="22"/>
                          <w:lang w:val="en-US" w:eastAsia="ko-KR"/>
                        </w:rPr>
                      </w:pPr>
                      <w:r w:rsidRPr="001B3E6F">
                        <w:rPr>
                          <w:rFonts w:ascii="Times" w:hAnsi="Times"/>
                          <w:szCs w:val="22"/>
                        </w:rPr>
                        <w:t>The changes a</w:t>
                      </w:r>
                      <w:r>
                        <w:rPr>
                          <w:rFonts w:ascii="Times" w:hAnsi="Times"/>
                          <w:szCs w:val="22"/>
                        </w:rPr>
                        <w:t xml:space="preserve">re in the following </w:t>
                      </w:r>
                      <w:proofErr w:type="spellStart"/>
                      <w:r>
                        <w:rPr>
                          <w:rFonts w:ascii="Times" w:hAnsi="Times"/>
                          <w:szCs w:val="22"/>
                        </w:rPr>
                        <w:t>subclauses</w:t>
                      </w:r>
                      <w:proofErr w:type="spellEnd"/>
                      <w:r>
                        <w:rPr>
                          <w:rFonts w:ascii="Times" w:hAnsi="Times"/>
                          <w:szCs w:val="22"/>
                        </w:rPr>
                        <w:t xml:space="preserve">: </w:t>
                      </w:r>
                      <w:r w:rsidR="005419F1">
                        <w:rPr>
                          <w:lang w:eastAsia="ko-KR"/>
                        </w:rPr>
                        <w:t>8.3.3.10</w:t>
                      </w:r>
                      <w:r w:rsidR="005419F1">
                        <w:rPr>
                          <w:rFonts w:hint="eastAsia"/>
                          <w:lang w:eastAsia="ko-KR"/>
                        </w:rPr>
                        <w:t xml:space="preserve">, </w:t>
                      </w:r>
                      <w:r w:rsidR="005419F1">
                        <w:rPr>
                          <w:lang w:eastAsia="ko-KR"/>
                        </w:rPr>
                        <w:t>8.3.4.15c</w:t>
                      </w:r>
                      <w:r w:rsidR="005419F1">
                        <w:rPr>
                          <w:rFonts w:hint="eastAsia"/>
                          <w:lang w:eastAsia="ko-KR"/>
                        </w:rPr>
                        <w:t xml:space="preserve">, and </w:t>
                      </w:r>
                      <w:r w:rsidR="005419F1" w:rsidRPr="005419F1">
                        <w:rPr>
                          <w:lang w:eastAsia="ko-KR"/>
                        </w:rPr>
                        <w:t>8.4.2.170v</w:t>
                      </w:r>
                      <w:r w:rsidR="005419F1">
                        <w:rPr>
                          <w:rFonts w:hint="eastAsia"/>
                          <w:lang w:eastAsia="ko-KR"/>
                        </w:rPr>
                        <w:t>.</w:t>
                      </w:r>
                    </w:p>
                    <w:p w:rsidR="002D5D9F" w:rsidRDefault="002D5D9F" w:rsidP="00A8394A">
                      <w:pPr>
                        <w:jc w:val="both"/>
                      </w:pPr>
                    </w:p>
                  </w:txbxContent>
                </v:textbox>
              </v:shape>
            </w:pict>
          </mc:Fallback>
        </mc:AlternateContent>
      </w:r>
    </w:p>
    <w:p w:rsidR="000A6A40" w:rsidRPr="000A6A40" w:rsidRDefault="00CA09B2" w:rsidP="00500681">
      <w:pPr>
        <w:pStyle w:val="H3"/>
        <w:numPr>
          <w:ilvl w:val="0"/>
          <w:numId w:val="1"/>
        </w:numPr>
        <w:rPr>
          <w:rFonts w:ascii="Arial-BoldMT" w:hAnsi="Arial-BoldMT" w:cs="Arial-BoldMT"/>
          <w:b w:val="0"/>
          <w:bCs w:val="0"/>
        </w:rPr>
      </w:pPr>
      <w:r w:rsidRPr="00044F0F">
        <w:rPr>
          <w:sz w:val="28"/>
          <w:szCs w:val="28"/>
        </w:rPr>
        <w:br w:type="page"/>
      </w:r>
    </w:p>
    <w:p w:rsidR="000A6A40" w:rsidRDefault="000A6A40" w:rsidP="000A6A40">
      <w:pPr>
        <w:pStyle w:val="H3"/>
        <w:rPr>
          <w:rFonts w:ascii="Arial-BoldMT" w:hAnsi="Arial-BoldMT" w:cs="Arial-BoldMT"/>
          <w:b w:val="0"/>
          <w:bCs w:val="0"/>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3001"/>
        <w:gridCol w:w="2298"/>
        <w:gridCol w:w="3191"/>
      </w:tblGrid>
      <w:tr w:rsidR="000A6A40" w:rsidRPr="00930F36" w:rsidTr="008B2DCB">
        <w:trPr>
          <w:trHeight w:val="510"/>
          <w:jc w:val="center"/>
        </w:trPr>
        <w:tc>
          <w:tcPr>
            <w:tcW w:w="866" w:type="dxa"/>
            <w:shd w:val="clear" w:color="000000" w:fill="808080"/>
            <w:vAlign w:val="bottom"/>
            <w:hideMark/>
          </w:tcPr>
          <w:p w:rsidR="000A6A40" w:rsidRPr="00930F36" w:rsidRDefault="000A6A40" w:rsidP="00197778">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3076" w:type="dxa"/>
            <w:shd w:val="clear" w:color="000000" w:fill="808080"/>
            <w:vAlign w:val="bottom"/>
            <w:hideMark/>
          </w:tcPr>
          <w:p w:rsidR="000A6A40" w:rsidRPr="00930F36" w:rsidRDefault="000A6A40" w:rsidP="0019777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127" w:type="dxa"/>
            <w:shd w:val="clear" w:color="000000" w:fill="808080"/>
            <w:vAlign w:val="bottom"/>
            <w:hideMark/>
          </w:tcPr>
          <w:p w:rsidR="000A6A40" w:rsidRPr="00930F36" w:rsidRDefault="000A6A40" w:rsidP="0019777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3287" w:type="dxa"/>
            <w:shd w:val="clear" w:color="000000" w:fill="808080"/>
            <w:vAlign w:val="bottom"/>
            <w:hideMark/>
          </w:tcPr>
          <w:p w:rsidR="000A6A40" w:rsidRPr="00930F36" w:rsidRDefault="000A6A40" w:rsidP="0019777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0A6A40" w:rsidRPr="003675CF" w:rsidTr="008B2DCB">
        <w:trPr>
          <w:trHeight w:val="731"/>
          <w:jc w:val="center"/>
        </w:trPr>
        <w:tc>
          <w:tcPr>
            <w:tcW w:w="866" w:type="dxa"/>
            <w:shd w:val="clear" w:color="auto" w:fill="auto"/>
            <w:noWrap/>
            <w:vAlign w:val="bottom"/>
            <w:hideMark/>
          </w:tcPr>
          <w:p w:rsidR="000A6A40" w:rsidRPr="00885533" w:rsidRDefault="005419F1" w:rsidP="00197778">
            <w:pPr>
              <w:rPr>
                <w:rFonts w:ascii="Arial" w:eastAsia="맑은 고딕" w:hAnsi="Arial" w:cs="Arial"/>
                <w:sz w:val="20"/>
                <w:lang w:val="en-US" w:eastAsia="ko-KR"/>
              </w:rPr>
            </w:pPr>
            <w:r>
              <w:rPr>
                <w:rFonts w:ascii="Arial" w:eastAsia="맑은 고딕" w:hAnsi="Arial" w:cs="Arial" w:hint="eastAsia"/>
                <w:sz w:val="20"/>
                <w:lang w:val="en-US" w:eastAsia="ko-KR"/>
              </w:rPr>
              <w:t>403</w:t>
            </w:r>
          </w:p>
        </w:tc>
        <w:tc>
          <w:tcPr>
            <w:tcW w:w="3076" w:type="dxa"/>
            <w:shd w:val="clear" w:color="auto" w:fill="auto"/>
            <w:vAlign w:val="bottom"/>
            <w:hideMark/>
          </w:tcPr>
          <w:p w:rsidR="005419F1" w:rsidRDefault="005419F1" w:rsidP="005419F1">
            <w:pPr>
              <w:rPr>
                <w:rFonts w:ascii="Arial" w:eastAsia="굴림" w:hAnsi="Arial" w:cs="Arial"/>
                <w:sz w:val="20"/>
              </w:rPr>
            </w:pPr>
            <w:proofErr w:type="spellStart"/>
            <w:r>
              <w:rPr>
                <w:rFonts w:ascii="Arial" w:hAnsi="Arial" w:cs="Arial"/>
                <w:sz w:val="20"/>
              </w:rPr>
              <w:t>ProbeResponseOption</w:t>
            </w:r>
            <w:proofErr w:type="spellEnd"/>
            <w:r>
              <w:rPr>
                <w:rFonts w:ascii="Arial" w:hAnsi="Arial" w:cs="Arial"/>
                <w:sz w:val="20"/>
              </w:rPr>
              <w:t xml:space="preserve"> is only used in Probe Request frame. '</w:t>
            </w:r>
            <w:proofErr w:type="spellStart"/>
            <w:r>
              <w:rPr>
                <w:rFonts w:ascii="Arial" w:hAnsi="Arial" w:cs="Arial"/>
                <w:sz w:val="20"/>
              </w:rPr>
              <w:t>ProbeResponseOption</w:t>
            </w:r>
            <w:proofErr w:type="spellEnd"/>
            <w:r>
              <w:rPr>
                <w:rFonts w:ascii="Arial" w:hAnsi="Arial" w:cs="Arial"/>
                <w:sz w:val="20"/>
              </w:rPr>
              <w:t>' should be removed from Table 8-31 (Probe Response frame body)</w:t>
            </w:r>
          </w:p>
          <w:p w:rsidR="000A6A40" w:rsidRPr="005419F1" w:rsidRDefault="000A6A40" w:rsidP="00197778">
            <w:pPr>
              <w:rPr>
                <w:rFonts w:ascii="Arial" w:eastAsia="굴림" w:hAnsi="Arial" w:cs="Arial"/>
                <w:sz w:val="20"/>
                <w:lang w:eastAsia="ko-KR"/>
              </w:rPr>
            </w:pPr>
          </w:p>
        </w:tc>
        <w:tc>
          <w:tcPr>
            <w:tcW w:w="2127" w:type="dxa"/>
            <w:shd w:val="clear" w:color="auto" w:fill="auto"/>
            <w:vAlign w:val="bottom"/>
            <w:hideMark/>
          </w:tcPr>
          <w:p w:rsidR="00AA5964" w:rsidRPr="005419F1" w:rsidRDefault="005419F1" w:rsidP="00197778">
            <w:pPr>
              <w:rPr>
                <w:rFonts w:ascii="Arial" w:eastAsia="굴림" w:hAnsi="Arial" w:cs="Arial"/>
                <w:sz w:val="20"/>
                <w:lang w:eastAsia="ko-KR"/>
              </w:rPr>
            </w:pPr>
            <w:r>
              <w:rPr>
                <w:rFonts w:ascii="Arial" w:hAnsi="Arial" w:cs="Arial"/>
                <w:sz w:val="20"/>
              </w:rPr>
              <w:t>Remove '</w:t>
            </w:r>
            <w:proofErr w:type="spellStart"/>
            <w:r>
              <w:rPr>
                <w:rFonts w:ascii="Arial" w:hAnsi="Arial" w:cs="Arial"/>
                <w:sz w:val="20"/>
              </w:rPr>
              <w:t>ProbeResponseOption</w:t>
            </w:r>
            <w:proofErr w:type="spellEnd"/>
            <w:r>
              <w:rPr>
                <w:rFonts w:ascii="Arial" w:hAnsi="Arial" w:cs="Arial"/>
                <w:sz w:val="20"/>
              </w:rPr>
              <w:t>' entry from Table 8-31 (Probe Response frame body)</w:t>
            </w:r>
          </w:p>
        </w:tc>
        <w:tc>
          <w:tcPr>
            <w:tcW w:w="3287" w:type="dxa"/>
            <w:shd w:val="clear" w:color="auto" w:fill="auto"/>
            <w:vAlign w:val="bottom"/>
            <w:hideMark/>
          </w:tcPr>
          <w:p w:rsidR="0098738D" w:rsidRDefault="00B54585" w:rsidP="0098738D">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r w:rsidR="00AD3921">
              <w:rPr>
                <w:rFonts w:ascii="Arial" w:hAnsi="Arial" w:cs="Arial" w:hint="eastAsia"/>
                <w:color w:val="000000" w:themeColor="text1"/>
                <w:sz w:val="20"/>
                <w:lang w:val="en-US" w:eastAsia="ko-KR"/>
              </w:rPr>
              <w:t>.</w:t>
            </w:r>
          </w:p>
          <w:p w:rsidR="0098738D" w:rsidRPr="0098738D" w:rsidRDefault="0098738D" w:rsidP="00197778">
            <w:pPr>
              <w:rPr>
                <w:rFonts w:ascii="Arial" w:hAnsi="Arial" w:cs="Arial"/>
                <w:color w:val="000000" w:themeColor="text1"/>
                <w:sz w:val="20"/>
                <w:lang w:eastAsia="ko-KR"/>
              </w:rPr>
            </w:pPr>
            <w:r w:rsidRPr="0098738D">
              <w:rPr>
                <w:rFonts w:ascii="Arial" w:hAnsi="Arial" w:cs="Arial"/>
                <w:bCs/>
                <w:sz w:val="20"/>
              </w:rPr>
              <w:t xml:space="preserve">Since </w:t>
            </w:r>
            <w:proofErr w:type="spellStart"/>
            <w:r w:rsidRPr="0098738D">
              <w:rPr>
                <w:rFonts w:ascii="Arial" w:hAnsi="Arial" w:cs="Arial"/>
                <w:bCs/>
                <w:sz w:val="20"/>
              </w:rPr>
              <w:t>ProbeResponseOption</w:t>
            </w:r>
            <w:proofErr w:type="spellEnd"/>
            <w:r w:rsidRPr="0098738D">
              <w:rPr>
                <w:rFonts w:ascii="Arial" w:hAnsi="Arial" w:cs="Arial"/>
                <w:bCs/>
                <w:sz w:val="20"/>
              </w:rPr>
              <w:t xml:space="preserve"> is only used in Probe Request frame and not included in the Probe Response frame, '</w:t>
            </w:r>
            <w:proofErr w:type="spellStart"/>
            <w:r w:rsidRPr="0098738D">
              <w:rPr>
                <w:rFonts w:ascii="Arial" w:hAnsi="Arial" w:cs="Arial"/>
                <w:bCs/>
                <w:sz w:val="20"/>
              </w:rPr>
              <w:t>ProbeResponseOption</w:t>
            </w:r>
            <w:proofErr w:type="spellEnd"/>
            <w:r w:rsidRPr="0098738D">
              <w:rPr>
                <w:rFonts w:ascii="Arial" w:hAnsi="Arial" w:cs="Arial"/>
                <w:bCs/>
                <w:sz w:val="20"/>
              </w:rPr>
              <w:t>' should be removed from Table 8-31 (Probe Response frame body).</w:t>
            </w:r>
          </w:p>
          <w:p w:rsidR="008B2DCB" w:rsidRDefault="008B2DCB" w:rsidP="00197778">
            <w:pPr>
              <w:rPr>
                <w:rFonts w:ascii="Arial" w:hAnsi="Arial" w:cs="Arial"/>
                <w:color w:val="000000" w:themeColor="text1"/>
                <w:sz w:val="20"/>
                <w:lang w:val="en-US" w:eastAsia="ko-KR"/>
              </w:rPr>
            </w:pPr>
          </w:p>
          <w:p w:rsidR="00AD3921" w:rsidRPr="00AD3921" w:rsidRDefault="00AD3921" w:rsidP="00AD3921">
            <w:pPr>
              <w:rPr>
                <w:rFonts w:ascii="Arial" w:hAnsi="Arial" w:cs="Arial"/>
                <w:color w:val="FF0000"/>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w:t>
            </w:r>
            <w:r w:rsidR="0072632B">
              <w:rPr>
                <w:rFonts w:ascii="Arial" w:hAnsi="Arial" w:cs="Arial"/>
                <w:sz w:val="20"/>
                <w:lang w:val="en-US"/>
              </w:rPr>
              <w:t>to make changes shown in 11-13-</w:t>
            </w:r>
            <w:r w:rsidR="0072632B">
              <w:rPr>
                <w:rFonts w:ascii="Arial" w:hAnsi="Arial" w:cs="Arial" w:hint="eastAsia"/>
                <w:sz w:val="20"/>
                <w:lang w:val="en-US" w:eastAsia="ko-KR"/>
              </w:rPr>
              <w:t>1202</w:t>
            </w:r>
            <w:r w:rsidRPr="00AD3921">
              <w:rPr>
                <w:rFonts w:ascii="Arial" w:hAnsi="Arial" w:cs="Arial"/>
                <w:sz w:val="20"/>
                <w:lang w:val="en-US"/>
              </w:rPr>
              <w:t xml:space="preserve">-00-00ah under the heading for CID </w:t>
            </w:r>
            <w:r w:rsidR="005419F1">
              <w:rPr>
                <w:rFonts w:ascii="Arial" w:hAnsi="Arial" w:cs="Arial" w:hint="eastAsia"/>
                <w:sz w:val="20"/>
                <w:lang w:val="en-US" w:eastAsia="ko-KR"/>
              </w:rPr>
              <w:t>403</w:t>
            </w:r>
            <w:r w:rsidRPr="00AD3921">
              <w:rPr>
                <w:rFonts w:ascii="Arial" w:hAnsi="Arial" w:cs="Arial"/>
                <w:sz w:val="20"/>
                <w:lang w:val="en-US"/>
              </w:rPr>
              <w:t>.</w:t>
            </w:r>
          </w:p>
        </w:tc>
      </w:tr>
    </w:tbl>
    <w:p w:rsidR="000A6A40" w:rsidRDefault="000A6A40" w:rsidP="000A6A40">
      <w:pPr>
        <w:pStyle w:val="T"/>
      </w:pPr>
    </w:p>
    <w:p w:rsidR="0089515A" w:rsidRPr="0089515A" w:rsidRDefault="0089515A" w:rsidP="0089515A">
      <w:pPr>
        <w:rPr>
          <w:b/>
          <w:lang w:val="en-US"/>
        </w:rPr>
      </w:pPr>
      <w:r>
        <w:rPr>
          <w:rFonts w:hint="eastAsia"/>
          <w:b/>
          <w:lang w:val="en-US" w:eastAsia="ko-KR"/>
        </w:rPr>
        <w:t>Discussion:</w:t>
      </w:r>
    </w:p>
    <w:p w:rsidR="00E347A1" w:rsidRPr="003976FE" w:rsidRDefault="00AA5964" w:rsidP="00AA5964">
      <w:pPr>
        <w:pStyle w:val="T"/>
        <w:rPr>
          <w:bCs/>
        </w:rPr>
      </w:pPr>
      <w:r>
        <w:rPr>
          <w:rFonts w:hint="eastAsia"/>
          <w:bCs/>
        </w:rPr>
        <w:t xml:space="preserve">Since </w:t>
      </w:r>
      <w:proofErr w:type="spellStart"/>
      <w:r w:rsidR="005419F1" w:rsidRPr="005419F1">
        <w:rPr>
          <w:bCs/>
        </w:rPr>
        <w:t>ProbeResponseOption</w:t>
      </w:r>
      <w:proofErr w:type="spellEnd"/>
      <w:r w:rsidR="005419F1" w:rsidRPr="005419F1">
        <w:rPr>
          <w:bCs/>
        </w:rPr>
        <w:t xml:space="preserve"> is o</w:t>
      </w:r>
      <w:r w:rsidR="005419F1">
        <w:rPr>
          <w:bCs/>
        </w:rPr>
        <w:t>nly used in Probe Request frame</w:t>
      </w:r>
      <w:r w:rsidR="005419F1">
        <w:rPr>
          <w:rFonts w:hint="eastAsia"/>
          <w:bCs/>
        </w:rPr>
        <w:t xml:space="preserve"> and not included in the Probe Response frame,</w:t>
      </w:r>
      <w:r w:rsidR="005419F1" w:rsidRPr="005419F1">
        <w:rPr>
          <w:bCs/>
        </w:rPr>
        <w:t xml:space="preserve"> '</w:t>
      </w:r>
      <w:proofErr w:type="spellStart"/>
      <w:r w:rsidR="005419F1" w:rsidRPr="005419F1">
        <w:rPr>
          <w:bCs/>
        </w:rPr>
        <w:t>ProbeResponseOption</w:t>
      </w:r>
      <w:proofErr w:type="spellEnd"/>
      <w:r w:rsidR="005419F1" w:rsidRPr="005419F1">
        <w:rPr>
          <w:bCs/>
        </w:rPr>
        <w:t>' should be removed from Table 8-31 (Probe Response frame body)</w:t>
      </w:r>
      <w:r w:rsidR="005419F1">
        <w:rPr>
          <w:rFonts w:hint="eastAsia"/>
          <w:bCs/>
        </w:rPr>
        <w:t>.</w:t>
      </w:r>
    </w:p>
    <w:p w:rsidR="00E21246" w:rsidRPr="003976FE" w:rsidRDefault="00E21246" w:rsidP="00E21246">
      <w:pPr>
        <w:pStyle w:val="T"/>
        <w:rPr>
          <w:bCs/>
        </w:rPr>
      </w:pPr>
    </w:p>
    <w:p w:rsidR="003976FE" w:rsidRPr="004761C9" w:rsidRDefault="003976FE" w:rsidP="003976FE">
      <w:pPr>
        <w:rPr>
          <w:b/>
          <w:i/>
          <w:lang w:val="en-US"/>
        </w:rPr>
      </w:pPr>
      <w:r w:rsidRPr="004761C9">
        <w:rPr>
          <w:b/>
          <w:i/>
          <w:lang w:val="en-US"/>
        </w:rPr>
        <w:t>Proposed changes:</w:t>
      </w:r>
    </w:p>
    <w:p w:rsidR="003976FE" w:rsidRDefault="003976FE" w:rsidP="003976FE">
      <w:pPr>
        <w:rPr>
          <w:lang w:val="en-US" w:eastAsia="ko-KR"/>
        </w:rPr>
      </w:pPr>
    </w:p>
    <w:p w:rsidR="003976FE" w:rsidRDefault="008074E3" w:rsidP="003976FE">
      <w:pPr>
        <w:rPr>
          <w:b/>
          <w:i/>
          <w:lang w:val="en-US" w:eastAsia="ko-KR"/>
        </w:rPr>
      </w:pPr>
      <w:r>
        <w:rPr>
          <w:rFonts w:hint="eastAsia"/>
          <w:b/>
          <w:i/>
          <w:lang w:val="en-US" w:eastAsia="ko-KR"/>
        </w:rPr>
        <w:t xml:space="preserve">Remove </w:t>
      </w:r>
      <w:r>
        <w:rPr>
          <w:b/>
          <w:i/>
          <w:lang w:val="en-US" w:eastAsia="ko-KR"/>
        </w:rPr>
        <w:t>‘</w:t>
      </w:r>
      <w:proofErr w:type="spellStart"/>
      <w:r>
        <w:rPr>
          <w:rFonts w:hint="eastAsia"/>
          <w:b/>
          <w:i/>
          <w:lang w:val="en-US" w:eastAsia="ko-KR"/>
        </w:rPr>
        <w:t>ProbeResponseOption</w:t>
      </w:r>
      <w:proofErr w:type="spellEnd"/>
      <w:r>
        <w:rPr>
          <w:b/>
          <w:i/>
          <w:lang w:val="en-US" w:eastAsia="ko-KR"/>
        </w:rPr>
        <w:t>’</w:t>
      </w:r>
      <w:r>
        <w:rPr>
          <w:rFonts w:hint="eastAsia"/>
          <w:b/>
          <w:i/>
          <w:lang w:val="en-US" w:eastAsia="ko-KR"/>
        </w:rPr>
        <w:t xml:space="preserve"> from Table8-31</w:t>
      </w:r>
      <w:r w:rsidR="0069642A">
        <w:rPr>
          <w:rFonts w:hint="eastAsia"/>
          <w:b/>
          <w:i/>
          <w:lang w:val="en-US" w:eastAsia="ko-KR"/>
        </w:rPr>
        <w:t xml:space="preserve"> (802.11ah D0.2)</w:t>
      </w:r>
    </w:p>
    <w:p w:rsidR="008074E3" w:rsidRDefault="008074E3" w:rsidP="008074E3">
      <w:pPr>
        <w:pStyle w:val="T"/>
        <w:rPr>
          <w:w w:val="100"/>
        </w:rPr>
      </w:pPr>
    </w:p>
    <w:p w:rsidR="008074E3" w:rsidRDefault="008074E3" w:rsidP="00500681">
      <w:pPr>
        <w:pStyle w:val="H4"/>
        <w:numPr>
          <w:ilvl w:val="0"/>
          <w:numId w:val="2"/>
        </w:numPr>
        <w:rPr>
          <w:w w:val="100"/>
        </w:rPr>
      </w:pPr>
      <w:bookmarkStart w:id="0" w:name="RTF35373238333a2048342c312e"/>
      <w:r>
        <w:rPr>
          <w:w w:val="100"/>
        </w:rPr>
        <w:t>Probe Response frame format</w:t>
      </w:r>
      <w:bookmarkEnd w:id="0"/>
    </w:p>
    <w:p w:rsidR="008074E3" w:rsidRDefault="008074E3" w:rsidP="008074E3">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760"/>
        <w:gridCol w:w="2940"/>
        <w:gridCol w:w="2940"/>
      </w:tblGrid>
      <w:tr w:rsidR="008074E3" w:rsidTr="00214567">
        <w:trPr>
          <w:jc w:val="center"/>
        </w:trPr>
        <w:tc>
          <w:tcPr>
            <w:tcW w:w="7640" w:type="dxa"/>
            <w:gridSpan w:val="3"/>
            <w:tcBorders>
              <w:top w:val="nil"/>
              <w:left w:val="nil"/>
              <w:bottom w:val="nil"/>
              <w:right w:val="nil"/>
            </w:tcBorders>
            <w:tcMar>
              <w:top w:w="120" w:type="dxa"/>
              <w:left w:w="120" w:type="dxa"/>
              <w:bottom w:w="80" w:type="dxa"/>
              <w:right w:w="120" w:type="dxa"/>
            </w:tcMar>
            <w:vAlign w:val="center"/>
          </w:tcPr>
          <w:p w:rsidR="008074E3" w:rsidRDefault="008074E3" w:rsidP="00500681">
            <w:pPr>
              <w:pStyle w:val="TableTitle"/>
              <w:numPr>
                <w:ilvl w:val="0"/>
                <w:numId w:val="3"/>
              </w:numPr>
            </w:pPr>
            <w:r>
              <w:rPr>
                <w:w w:val="100"/>
              </w:rPr>
              <w:t>Probe Response frame body</w:t>
            </w:r>
          </w:p>
        </w:tc>
      </w:tr>
      <w:tr w:rsidR="008074E3" w:rsidTr="00214567">
        <w:trPr>
          <w:trHeight w:val="46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8074E3" w:rsidRDefault="008074E3" w:rsidP="00214567">
            <w:pPr>
              <w:pStyle w:val="TableText"/>
              <w:jc w:val="center"/>
              <w:rPr>
                <w:b/>
                <w:bCs/>
              </w:rPr>
            </w:pPr>
            <w:r>
              <w:rPr>
                <w:b/>
                <w:bCs/>
                <w:w w:val="100"/>
              </w:rPr>
              <w:t>Order</w:t>
            </w:r>
          </w:p>
        </w:tc>
        <w:tc>
          <w:tcPr>
            <w:tcW w:w="2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8074E3" w:rsidRDefault="008074E3" w:rsidP="00214567">
            <w:pPr>
              <w:pStyle w:val="TableText"/>
              <w:jc w:val="center"/>
              <w:rPr>
                <w:b/>
                <w:bCs/>
              </w:rPr>
            </w:pPr>
            <w:r>
              <w:rPr>
                <w:b/>
                <w:bCs/>
                <w:w w:val="100"/>
              </w:rPr>
              <w:t>Information</w:t>
            </w:r>
          </w:p>
        </w:tc>
        <w:tc>
          <w:tcPr>
            <w:tcW w:w="2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8074E3" w:rsidRDefault="008074E3" w:rsidP="00214567">
            <w:pPr>
              <w:pStyle w:val="TableText"/>
              <w:jc w:val="center"/>
              <w:rPr>
                <w:b/>
                <w:bCs/>
              </w:rPr>
            </w:pPr>
            <w:r>
              <w:rPr>
                <w:b/>
                <w:bCs/>
                <w:w w:val="100"/>
              </w:rPr>
              <w:t>Notes</w:t>
            </w:r>
          </w:p>
        </w:tc>
      </w:tr>
      <w:tr w:rsidR="008074E3" w:rsidTr="00214567">
        <w:trPr>
          <w:trHeight w:val="1060"/>
          <w:jc w:val="center"/>
        </w:trPr>
        <w:tc>
          <w:tcPr>
            <w:tcW w:w="176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sz w:val="20"/>
                <w:szCs w:val="20"/>
              </w:rPr>
              <w:t>TBD</w:t>
            </w:r>
          </w:p>
        </w:tc>
        <w:tc>
          <w:tcPr>
            <w:tcW w:w="294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rPr>
              <w:t>RPS</w:t>
            </w:r>
          </w:p>
        </w:tc>
        <w:tc>
          <w:tcPr>
            <w:tcW w:w="294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8074E3" w:rsidRDefault="008074E3" w:rsidP="00214567">
            <w:pPr>
              <w:pStyle w:val="TableText"/>
            </w:pPr>
            <w:r>
              <w:rPr>
                <w:w w:val="100"/>
              </w:rPr>
              <w:t>The RPS element is present only within Probe Response frames generated by APs for medium access of STAs.</w:t>
            </w:r>
          </w:p>
        </w:tc>
      </w:tr>
      <w:tr w:rsidR="008074E3" w:rsidTr="00214567">
        <w:trPr>
          <w:trHeight w:val="8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rPr>
              <w:t>Segment Count</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8074E3" w:rsidRDefault="008074E3" w:rsidP="00214567">
            <w:pPr>
              <w:pStyle w:val="TableText"/>
            </w:pPr>
            <w:r>
              <w:rPr>
                <w:w w:val="100"/>
              </w:rPr>
              <w:t>The Segment Count element is used for indication of TIM and page segments present in DTIM intervals.</w:t>
            </w:r>
          </w:p>
        </w:tc>
      </w:tr>
      <w:tr w:rsidR="008074E3" w:rsidTr="00214567">
        <w:trPr>
          <w:trHeight w:val="8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074E3" w:rsidRPr="008074E3" w:rsidRDefault="008074E3" w:rsidP="00214567">
            <w:pPr>
              <w:pStyle w:val="TableText"/>
              <w:rPr>
                <w:strike/>
                <w:color w:val="00B0F0"/>
              </w:rPr>
            </w:pPr>
            <w:r w:rsidRPr="008074E3">
              <w:rPr>
                <w:strike/>
                <w:color w:val="00B0F0"/>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074E3" w:rsidRPr="008074E3" w:rsidRDefault="008074E3" w:rsidP="00214567">
            <w:pPr>
              <w:pStyle w:val="TableText"/>
              <w:rPr>
                <w:strike/>
                <w:color w:val="00B0F0"/>
              </w:rPr>
            </w:pPr>
            <w:proofErr w:type="spellStart"/>
            <w:r w:rsidRPr="008074E3">
              <w:rPr>
                <w:strike/>
                <w:color w:val="00B0F0"/>
                <w:w w:val="100"/>
              </w:rPr>
              <w:t>ProbeResponseOption</w:t>
            </w:r>
            <w:proofErr w:type="spellEnd"/>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8074E3" w:rsidRPr="008074E3" w:rsidRDefault="008074E3" w:rsidP="00214567">
            <w:pPr>
              <w:pStyle w:val="TableText"/>
              <w:rPr>
                <w:strike/>
                <w:color w:val="00B0F0"/>
              </w:rPr>
            </w:pPr>
            <w:r w:rsidRPr="008074E3">
              <w:rPr>
                <w:strike/>
                <w:color w:val="00B0F0"/>
                <w:w w:val="100"/>
              </w:rPr>
              <w:t xml:space="preserve">The </w:t>
            </w:r>
            <w:proofErr w:type="spellStart"/>
            <w:r w:rsidRPr="008074E3">
              <w:rPr>
                <w:strike/>
                <w:color w:val="00B0F0"/>
                <w:w w:val="100"/>
              </w:rPr>
              <w:t>ProbeResponseOption</w:t>
            </w:r>
            <w:proofErr w:type="spellEnd"/>
            <w:r w:rsidRPr="008074E3">
              <w:rPr>
                <w:strike/>
                <w:color w:val="00B0F0"/>
                <w:w w:val="100"/>
              </w:rPr>
              <w:t xml:space="preserve"> element is optionally present if dot11S1GOptionImplemented is true. </w:t>
            </w:r>
          </w:p>
        </w:tc>
      </w:tr>
      <w:tr w:rsidR="008074E3" w:rsidTr="00214567">
        <w:trPr>
          <w:trHeight w:val="10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sz w:val="20"/>
                <w:szCs w:val="20"/>
              </w:rPr>
              <w:lastRenderedPageBreak/>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rPr>
              <w:t>Change Sequence</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8074E3" w:rsidRDefault="008074E3" w:rsidP="00214567">
            <w:pPr>
              <w:pStyle w:val="TableText"/>
            </w:pPr>
            <w:r>
              <w:rPr>
                <w:w w:val="100"/>
              </w:rPr>
              <w:t>The Change Sequence is optionally present if dot11ShortBeaconOptionImplemented is true.</w:t>
            </w:r>
          </w:p>
        </w:tc>
      </w:tr>
      <w:tr w:rsidR="008074E3" w:rsidTr="00214567">
        <w:trPr>
          <w:trHeight w:val="10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rPr>
              <w:t>TSF Timer Accuracy</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8074E3" w:rsidRDefault="008074E3" w:rsidP="00214567">
            <w:pPr>
              <w:pStyle w:val="TableText"/>
            </w:pPr>
            <w:r>
              <w:rPr>
                <w:w w:val="100"/>
              </w:rPr>
              <w:t xml:space="preserve">The TSF Timer Accuracy element is optionally present when the dot11TSFTimerAccuracyImpemented is true. </w:t>
            </w:r>
          </w:p>
        </w:tc>
      </w:tr>
      <w:tr w:rsidR="008074E3" w:rsidTr="00214567">
        <w:trPr>
          <w:trHeight w:val="6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rPr>
              <w:t>Relay Discovery</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8074E3" w:rsidRDefault="008074E3" w:rsidP="00214567">
            <w:pPr>
              <w:pStyle w:val="TableText"/>
            </w:pPr>
            <w:r>
              <w:rPr>
                <w:w w:val="100"/>
              </w:rPr>
              <w:t>The Relay Discovery is optionally present if TBD is true.</w:t>
            </w:r>
          </w:p>
        </w:tc>
      </w:tr>
      <w:tr w:rsidR="008074E3" w:rsidTr="00214567">
        <w:trPr>
          <w:trHeight w:val="660"/>
          <w:jc w:val="center"/>
        </w:trPr>
        <w:tc>
          <w:tcPr>
            <w:tcW w:w="176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sz w:val="20"/>
                <w:szCs w:val="20"/>
              </w:rPr>
              <w:t>TBD</w:t>
            </w:r>
          </w:p>
        </w:tc>
        <w:tc>
          <w:tcPr>
            <w:tcW w:w="29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rPr>
              <w:t>Relay</w:t>
            </w:r>
          </w:p>
        </w:tc>
        <w:tc>
          <w:tcPr>
            <w:tcW w:w="29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8074E3" w:rsidRDefault="008074E3" w:rsidP="00214567">
            <w:pPr>
              <w:pStyle w:val="TableText"/>
            </w:pPr>
            <w:r>
              <w:rPr>
                <w:w w:val="100"/>
              </w:rPr>
              <w:t>The Relay element is optionally present if dot11RelayCapable is true.</w:t>
            </w:r>
          </w:p>
        </w:tc>
      </w:tr>
      <w:tr w:rsidR="008074E3" w:rsidTr="00214567">
        <w:trPr>
          <w:trHeight w:val="860"/>
          <w:jc w:val="center"/>
        </w:trPr>
        <w:tc>
          <w:tcPr>
            <w:tcW w:w="17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rPr>
              <w:t>TBD</w:t>
            </w:r>
          </w:p>
        </w:tc>
        <w:tc>
          <w:tcPr>
            <w:tcW w:w="294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rPr>
              <w:t>S1G Capabilities</w:t>
            </w:r>
          </w:p>
        </w:tc>
        <w:tc>
          <w:tcPr>
            <w:tcW w:w="294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8074E3" w:rsidRDefault="008074E3" w:rsidP="00214567">
            <w:pPr>
              <w:pStyle w:val="TableText"/>
            </w:pPr>
            <w:r>
              <w:rPr>
                <w:w w:val="100"/>
              </w:rPr>
              <w:t>S1G Capabilities element is optionally present if dot11S1GOptionImplemented is true.</w:t>
            </w:r>
          </w:p>
        </w:tc>
      </w:tr>
      <w:tr w:rsidR="008074E3" w:rsidTr="00214567">
        <w:trPr>
          <w:trHeight w:val="860"/>
          <w:jc w:val="center"/>
        </w:trPr>
        <w:tc>
          <w:tcPr>
            <w:tcW w:w="176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8074E3" w:rsidRDefault="008074E3" w:rsidP="00214567">
            <w:pPr>
              <w:pStyle w:val="TableText"/>
            </w:pPr>
            <w:r>
              <w:rPr>
                <w:w w:val="100"/>
              </w:rPr>
              <w:t>TBD</w:t>
            </w:r>
          </w:p>
        </w:tc>
        <w:tc>
          <w:tcPr>
            <w:tcW w:w="294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8074E3" w:rsidRDefault="008074E3" w:rsidP="00214567">
            <w:pPr>
              <w:pStyle w:val="TableText"/>
              <w:rPr>
                <w:lang w:val="en-GB"/>
              </w:rPr>
            </w:pPr>
            <w:r>
              <w:rPr>
                <w:w w:val="100"/>
                <w:lang w:val="en-GB"/>
              </w:rPr>
              <w:t>S1G Operation(#863,866)</w:t>
            </w:r>
          </w:p>
        </w:tc>
        <w:tc>
          <w:tcPr>
            <w:tcW w:w="294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8074E3" w:rsidRDefault="008074E3" w:rsidP="00214567">
            <w:pPr>
              <w:pStyle w:val="TableText"/>
            </w:pPr>
            <w:r>
              <w:rPr>
                <w:rFonts w:ascii="TimesNewRomanPSMT" w:hAnsi="TimesNewRomanPSMT" w:cs="TimesNewRomanPSMT"/>
                <w:w w:val="100"/>
              </w:rPr>
              <w:t>The S1G Operation element is optionally present when the dot11S1GOptionImpemented is true.</w:t>
            </w:r>
          </w:p>
        </w:tc>
      </w:tr>
    </w:tbl>
    <w:p w:rsidR="008074E3" w:rsidRDefault="008074E3" w:rsidP="003976FE">
      <w:pPr>
        <w:rPr>
          <w:b/>
          <w:i/>
          <w:lang w:eastAsia="ko-KR"/>
        </w:rPr>
      </w:pPr>
    </w:p>
    <w:p w:rsidR="008074E3" w:rsidRDefault="008074E3" w:rsidP="003976FE">
      <w:pPr>
        <w:rPr>
          <w:b/>
          <w:i/>
          <w:lang w:eastAsia="ko-KR"/>
        </w:rPr>
      </w:pPr>
    </w:p>
    <w:p w:rsidR="00A13772" w:rsidRDefault="00A13772" w:rsidP="00A13772">
      <w:pPr>
        <w:pStyle w:val="H3"/>
        <w:rPr>
          <w:rFonts w:ascii="Arial-BoldMT" w:hAnsi="Arial-BoldMT" w:cs="Arial-BoldMT"/>
          <w:b w:val="0"/>
          <w:bCs w:val="0"/>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3076"/>
        <w:gridCol w:w="2127"/>
        <w:gridCol w:w="3287"/>
      </w:tblGrid>
      <w:tr w:rsidR="00A13772" w:rsidRPr="00930F36" w:rsidTr="00214567">
        <w:trPr>
          <w:trHeight w:val="510"/>
          <w:jc w:val="center"/>
        </w:trPr>
        <w:tc>
          <w:tcPr>
            <w:tcW w:w="866" w:type="dxa"/>
            <w:shd w:val="clear" w:color="000000" w:fill="808080"/>
            <w:vAlign w:val="bottom"/>
            <w:hideMark/>
          </w:tcPr>
          <w:p w:rsidR="00A13772" w:rsidRPr="00930F36" w:rsidRDefault="00A13772" w:rsidP="00214567">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3076" w:type="dxa"/>
            <w:shd w:val="clear" w:color="000000" w:fill="808080"/>
            <w:vAlign w:val="bottom"/>
            <w:hideMark/>
          </w:tcPr>
          <w:p w:rsidR="00A13772" w:rsidRPr="00930F36" w:rsidRDefault="00A13772"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127" w:type="dxa"/>
            <w:shd w:val="clear" w:color="000000" w:fill="808080"/>
            <w:vAlign w:val="bottom"/>
            <w:hideMark/>
          </w:tcPr>
          <w:p w:rsidR="00A13772" w:rsidRPr="00930F36" w:rsidRDefault="00A13772"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3287" w:type="dxa"/>
            <w:shd w:val="clear" w:color="000000" w:fill="808080"/>
            <w:vAlign w:val="bottom"/>
            <w:hideMark/>
          </w:tcPr>
          <w:p w:rsidR="00A13772" w:rsidRPr="00930F36" w:rsidRDefault="00A13772"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A13772" w:rsidRPr="003675CF" w:rsidTr="00214567">
        <w:trPr>
          <w:trHeight w:val="731"/>
          <w:jc w:val="center"/>
        </w:trPr>
        <w:tc>
          <w:tcPr>
            <w:tcW w:w="866" w:type="dxa"/>
            <w:shd w:val="clear" w:color="auto" w:fill="auto"/>
            <w:noWrap/>
            <w:vAlign w:val="bottom"/>
            <w:hideMark/>
          </w:tcPr>
          <w:p w:rsidR="00A13772" w:rsidRPr="00885533" w:rsidRDefault="00A13772" w:rsidP="00214567">
            <w:pPr>
              <w:rPr>
                <w:rFonts w:ascii="Arial" w:eastAsia="맑은 고딕" w:hAnsi="Arial" w:cs="Arial"/>
                <w:sz w:val="20"/>
                <w:lang w:val="en-US" w:eastAsia="ko-KR"/>
              </w:rPr>
            </w:pPr>
            <w:r>
              <w:rPr>
                <w:rFonts w:ascii="Arial" w:eastAsia="맑은 고딕" w:hAnsi="Arial" w:cs="Arial" w:hint="eastAsia"/>
                <w:sz w:val="20"/>
                <w:lang w:val="en-US" w:eastAsia="ko-KR"/>
              </w:rPr>
              <w:t>348</w:t>
            </w:r>
          </w:p>
        </w:tc>
        <w:tc>
          <w:tcPr>
            <w:tcW w:w="3076" w:type="dxa"/>
            <w:shd w:val="clear" w:color="auto" w:fill="auto"/>
            <w:vAlign w:val="bottom"/>
            <w:hideMark/>
          </w:tcPr>
          <w:p w:rsidR="00A13772" w:rsidRDefault="00A13772" w:rsidP="00214567">
            <w:pPr>
              <w:rPr>
                <w:rFonts w:ascii="Arial" w:eastAsia="굴림" w:hAnsi="Arial" w:cs="Arial"/>
                <w:sz w:val="20"/>
                <w:lang w:eastAsia="ko-KR"/>
              </w:rPr>
            </w:pPr>
            <w:r>
              <w:rPr>
                <w:rFonts w:ascii="Arial" w:hAnsi="Arial" w:cs="Arial"/>
                <w:sz w:val="20"/>
              </w:rPr>
              <w:t>wrong verb</w:t>
            </w:r>
          </w:p>
          <w:p w:rsidR="00A13772" w:rsidRPr="005419F1" w:rsidRDefault="00A13772" w:rsidP="00214567">
            <w:pPr>
              <w:rPr>
                <w:rFonts w:ascii="Arial" w:eastAsia="굴림" w:hAnsi="Arial" w:cs="Arial"/>
                <w:sz w:val="20"/>
                <w:lang w:eastAsia="ko-KR"/>
              </w:rPr>
            </w:pPr>
          </w:p>
        </w:tc>
        <w:tc>
          <w:tcPr>
            <w:tcW w:w="2127" w:type="dxa"/>
            <w:shd w:val="clear" w:color="auto" w:fill="auto"/>
            <w:vAlign w:val="bottom"/>
            <w:hideMark/>
          </w:tcPr>
          <w:p w:rsidR="00A13772" w:rsidRPr="005419F1" w:rsidRDefault="00A13772" w:rsidP="00214567">
            <w:pPr>
              <w:rPr>
                <w:rFonts w:ascii="Arial" w:eastAsia="굴림" w:hAnsi="Arial" w:cs="Arial"/>
                <w:sz w:val="20"/>
                <w:lang w:eastAsia="ko-KR"/>
              </w:rPr>
            </w:pPr>
            <w:r>
              <w:rPr>
                <w:rFonts w:ascii="Arial" w:hAnsi="Arial" w:cs="Arial"/>
                <w:sz w:val="20"/>
              </w:rPr>
              <w:t>change "indicates" to "contains"</w:t>
            </w:r>
          </w:p>
        </w:tc>
        <w:tc>
          <w:tcPr>
            <w:tcW w:w="3287" w:type="dxa"/>
            <w:shd w:val="clear" w:color="auto" w:fill="auto"/>
            <w:vAlign w:val="bottom"/>
            <w:hideMark/>
          </w:tcPr>
          <w:p w:rsidR="00A13772" w:rsidRPr="00A13772" w:rsidRDefault="00A13772" w:rsidP="00214567">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Accept.</w:t>
            </w:r>
          </w:p>
          <w:p w:rsidR="00A13772" w:rsidRDefault="00A13772" w:rsidP="00214567">
            <w:pPr>
              <w:rPr>
                <w:rFonts w:ascii="Arial" w:hAnsi="Arial" w:cs="Arial"/>
                <w:color w:val="000000" w:themeColor="text1"/>
                <w:sz w:val="20"/>
                <w:lang w:val="en-US" w:eastAsia="ko-KR"/>
              </w:rPr>
            </w:pPr>
          </w:p>
          <w:p w:rsidR="00A13772" w:rsidRPr="00AD3921" w:rsidRDefault="00A13772" w:rsidP="00214567">
            <w:pPr>
              <w:rPr>
                <w:rFonts w:ascii="Arial" w:hAnsi="Arial" w:cs="Arial"/>
                <w:color w:val="FF0000"/>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w:t>
            </w:r>
            <w:r w:rsidR="0072632B">
              <w:rPr>
                <w:rFonts w:ascii="Arial" w:hAnsi="Arial" w:cs="Arial"/>
                <w:sz w:val="20"/>
                <w:lang w:val="en-US"/>
              </w:rPr>
              <w:t>to make changes shown in 11-13-</w:t>
            </w:r>
            <w:r w:rsidR="0072632B">
              <w:rPr>
                <w:rFonts w:ascii="Arial" w:hAnsi="Arial" w:cs="Arial" w:hint="eastAsia"/>
                <w:sz w:val="20"/>
                <w:lang w:val="en-US" w:eastAsia="ko-KR"/>
              </w:rPr>
              <w:t>1202</w:t>
            </w:r>
            <w:r w:rsidRPr="00AD3921">
              <w:rPr>
                <w:rFonts w:ascii="Arial" w:hAnsi="Arial" w:cs="Arial"/>
                <w:sz w:val="20"/>
                <w:lang w:val="en-US"/>
              </w:rPr>
              <w:t xml:space="preserve">-00-00ah under the heading for CID </w:t>
            </w:r>
            <w:r>
              <w:rPr>
                <w:rFonts w:ascii="Arial" w:hAnsi="Arial" w:cs="Arial" w:hint="eastAsia"/>
                <w:sz w:val="20"/>
                <w:lang w:val="en-US" w:eastAsia="ko-KR"/>
              </w:rPr>
              <w:t>348</w:t>
            </w:r>
            <w:r w:rsidRPr="00AD3921">
              <w:rPr>
                <w:rFonts w:ascii="Arial" w:hAnsi="Arial" w:cs="Arial"/>
                <w:sz w:val="20"/>
                <w:lang w:val="en-US"/>
              </w:rPr>
              <w:t>.</w:t>
            </w:r>
          </w:p>
        </w:tc>
      </w:tr>
      <w:tr w:rsidR="00A13772" w:rsidRPr="003675CF" w:rsidTr="00214567">
        <w:trPr>
          <w:trHeight w:val="731"/>
          <w:jc w:val="center"/>
        </w:trPr>
        <w:tc>
          <w:tcPr>
            <w:tcW w:w="866" w:type="dxa"/>
            <w:shd w:val="clear" w:color="auto" w:fill="auto"/>
            <w:noWrap/>
            <w:vAlign w:val="bottom"/>
          </w:tcPr>
          <w:p w:rsidR="00A13772" w:rsidRDefault="00A13772" w:rsidP="00214567">
            <w:pPr>
              <w:rPr>
                <w:rFonts w:ascii="Arial" w:eastAsia="맑은 고딕" w:hAnsi="Arial" w:cs="Arial"/>
                <w:sz w:val="20"/>
                <w:lang w:val="en-US" w:eastAsia="ko-KR"/>
              </w:rPr>
            </w:pPr>
            <w:r>
              <w:rPr>
                <w:rFonts w:ascii="Arial" w:eastAsia="맑은 고딕" w:hAnsi="Arial" w:cs="Arial" w:hint="eastAsia"/>
                <w:sz w:val="20"/>
                <w:lang w:val="en-US" w:eastAsia="ko-KR"/>
              </w:rPr>
              <w:t>349</w:t>
            </w:r>
          </w:p>
        </w:tc>
        <w:tc>
          <w:tcPr>
            <w:tcW w:w="3076" w:type="dxa"/>
            <w:shd w:val="clear" w:color="auto" w:fill="auto"/>
            <w:vAlign w:val="bottom"/>
          </w:tcPr>
          <w:p w:rsidR="00A13772" w:rsidRDefault="00A13772" w:rsidP="00A13772">
            <w:pPr>
              <w:rPr>
                <w:rFonts w:ascii="Arial" w:eastAsia="굴림" w:hAnsi="Arial" w:cs="Arial"/>
                <w:sz w:val="20"/>
              </w:rPr>
            </w:pPr>
            <w:r>
              <w:rPr>
                <w:rFonts w:ascii="Arial" w:hAnsi="Arial" w:cs="Arial"/>
                <w:sz w:val="20"/>
              </w:rPr>
              <w:t>Should the "can" here and a few lines down both be "may"?</w:t>
            </w:r>
          </w:p>
          <w:p w:rsidR="00A13772" w:rsidRPr="00A13772" w:rsidRDefault="00A13772" w:rsidP="00214567">
            <w:pPr>
              <w:rPr>
                <w:rFonts w:ascii="Arial" w:hAnsi="Arial" w:cs="Arial"/>
                <w:sz w:val="20"/>
              </w:rPr>
            </w:pPr>
          </w:p>
        </w:tc>
        <w:tc>
          <w:tcPr>
            <w:tcW w:w="2127" w:type="dxa"/>
            <w:shd w:val="clear" w:color="auto" w:fill="auto"/>
            <w:vAlign w:val="bottom"/>
          </w:tcPr>
          <w:p w:rsidR="00A13772" w:rsidRPr="00A13772" w:rsidRDefault="00A13772" w:rsidP="00214567">
            <w:pPr>
              <w:rPr>
                <w:rFonts w:ascii="Arial" w:eastAsia="굴림" w:hAnsi="Arial" w:cs="Arial"/>
                <w:sz w:val="20"/>
                <w:lang w:eastAsia="ko-KR"/>
              </w:rPr>
            </w:pPr>
            <w:proofErr w:type="gramStart"/>
            <w:r>
              <w:rPr>
                <w:rFonts w:ascii="Arial" w:hAnsi="Arial" w:cs="Arial"/>
                <w:sz w:val="20"/>
              </w:rPr>
              <w:t>consider</w:t>
            </w:r>
            <w:proofErr w:type="gramEnd"/>
            <w:r>
              <w:rPr>
                <w:rFonts w:ascii="Arial" w:hAnsi="Arial" w:cs="Arial"/>
                <w:sz w:val="20"/>
              </w:rPr>
              <w:t xml:space="preserve"> changing "can" to "may" in a couple of places in this </w:t>
            </w:r>
            <w:proofErr w:type="spellStart"/>
            <w:r>
              <w:rPr>
                <w:rFonts w:ascii="Arial" w:hAnsi="Arial" w:cs="Arial"/>
                <w:sz w:val="20"/>
              </w:rPr>
              <w:t>subclause</w:t>
            </w:r>
            <w:proofErr w:type="spellEnd"/>
            <w:r>
              <w:rPr>
                <w:rFonts w:ascii="Arial" w:hAnsi="Arial" w:cs="Arial"/>
                <w:sz w:val="20"/>
              </w:rPr>
              <w:t>.</w:t>
            </w:r>
          </w:p>
        </w:tc>
        <w:tc>
          <w:tcPr>
            <w:tcW w:w="3287" w:type="dxa"/>
            <w:shd w:val="clear" w:color="auto" w:fill="auto"/>
            <w:vAlign w:val="bottom"/>
          </w:tcPr>
          <w:p w:rsidR="00A13772" w:rsidRPr="00A13772" w:rsidRDefault="00587047" w:rsidP="00A13772">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r w:rsidR="00A13772">
              <w:rPr>
                <w:rFonts w:ascii="Arial" w:hAnsi="Arial" w:cs="Arial" w:hint="eastAsia"/>
                <w:color w:val="000000" w:themeColor="text1"/>
                <w:sz w:val="20"/>
                <w:lang w:val="en-US" w:eastAsia="ko-KR"/>
              </w:rPr>
              <w:t>.</w:t>
            </w:r>
          </w:p>
          <w:p w:rsidR="00A13772" w:rsidRDefault="00A13772" w:rsidP="00A13772">
            <w:pPr>
              <w:rPr>
                <w:rFonts w:ascii="Arial" w:hAnsi="Arial" w:cs="Arial"/>
                <w:color w:val="000000" w:themeColor="text1"/>
                <w:sz w:val="20"/>
                <w:lang w:val="en-US" w:eastAsia="ko-KR"/>
              </w:rPr>
            </w:pPr>
          </w:p>
          <w:p w:rsidR="00A13772" w:rsidRDefault="00A13772" w:rsidP="00A13772">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w:t>
            </w:r>
            <w:r w:rsidR="0072632B">
              <w:rPr>
                <w:rFonts w:ascii="Arial" w:hAnsi="Arial" w:cs="Arial"/>
                <w:sz w:val="20"/>
                <w:lang w:val="en-US"/>
              </w:rPr>
              <w:t>to make changes shown in 11-13-</w:t>
            </w:r>
            <w:r w:rsidR="0072632B">
              <w:rPr>
                <w:rFonts w:ascii="Arial" w:hAnsi="Arial" w:cs="Arial" w:hint="eastAsia"/>
                <w:sz w:val="20"/>
                <w:lang w:val="en-US" w:eastAsia="ko-KR"/>
              </w:rPr>
              <w:t>1202</w:t>
            </w:r>
            <w:r w:rsidRPr="00AD3921">
              <w:rPr>
                <w:rFonts w:ascii="Arial" w:hAnsi="Arial" w:cs="Arial"/>
                <w:sz w:val="20"/>
                <w:lang w:val="en-US"/>
              </w:rPr>
              <w:t xml:space="preserve">-00-00ah under the heading for CID </w:t>
            </w:r>
            <w:r>
              <w:rPr>
                <w:rFonts w:ascii="Arial" w:hAnsi="Arial" w:cs="Arial" w:hint="eastAsia"/>
                <w:sz w:val="20"/>
                <w:lang w:val="en-US" w:eastAsia="ko-KR"/>
              </w:rPr>
              <w:t>349</w:t>
            </w:r>
            <w:r w:rsidRPr="00AD3921">
              <w:rPr>
                <w:rFonts w:ascii="Arial" w:hAnsi="Arial" w:cs="Arial"/>
                <w:sz w:val="20"/>
                <w:lang w:val="en-US"/>
              </w:rPr>
              <w:t>.</w:t>
            </w:r>
          </w:p>
        </w:tc>
      </w:tr>
      <w:tr w:rsidR="00075733" w:rsidRPr="003675CF" w:rsidTr="00214567">
        <w:trPr>
          <w:trHeight w:val="731"/>
          <w:jc w:val="center"/>
        </w:trPr>
        <w:tc>
          <w:tcPr>
            <w:tcW w:w="866" w:type="dxa"/>
            <w:shd w:val="clear" w:color="auto" w:fill="auto"/>
            <w:noWrap/>
            <w:vAlign w:val="bottom"/>
          </w:tcPr>
          <w:p w:rsidR="00075733" w:rsidRDefault="00075733" w:rsidP="00214567">
            <w:pPr>
              <w:rPr>
                <w:rFonts w:ascii="Arial" w:eastAsia="맑은 고딕" w:hAnsi="Arial" w:cs="Arial"/>
                <w:sz w:val="20"/>
                <w:lang w:val="en-US" w:eastAsia="ko-KR"/>
              </w:rPr>
            </w:pPr>
            <w:r>
              <w:rPr>
                <w:rFonts w:ascii="Arial" w:eastAsia="맑은 고딕" w:hAnsi="Arial" w:cs="Arial" w:hint="eastAsia"/>
                <w:sz w:val="20"/>
                <w:lang w:val="en-US" w:eastAsia="ko-KR"/>
              </w:rPr>
              <w:t>588</w:t>
            </w:r>
          </w:p>
        </w:tc>
        <w:tc>
          <w:tcPr>
            <w:tcW w:w="3076" w:type="dxa"/>
            <w:shd w:val="clear" w:color="auto" w:fill="auto"/>
            <w:vAlign w:val="bottom"/>
          </w:tcPr>
          <w:p w:rsidR="00075733" w:rsidRDefault="00075733" w:rsidP="00075733">
            <w:pPr>
              <w:rPr>
                <w:rFonts w:ascii="Arial" w:eastAsia="굴림" w:hAnsi="Arial" w:cs="Arial"/>
                <w:sz w:val="20"/>
              </w:rPr>
            </w:pPr>
            <w:r>
              <w:rPr>
                <w:rFonts w:ascii="Arial" w:hAnsi="Arial" w:cs="Arial"/>
                <w:sz w:val="20"/>
              </w:rPr>
              <w:t>Change text order to match figure, move The Next TBTT field description to before the Compressed SSID field.</w:t>
            </w:r>
          </w:p>
          <w:p w:rsidR="00075733" w:rsidRPr="00075733" w:rsidRDefault="00075733" w:rsidP="00A13772">
            <w:pPr>
              <w:rPr>
                <w:rFonts w:ascii="Arial" w:hAnsi="Arial" w:cs="Arial"/>
                <w:sz w:val="20"/>
              </w:rPr>
            </w:pPr>
          </w:p>
        </w:tc>
        <w:tc>
          <w:tcPr>
            <w:tcW w:w="2127" w:type="dxa"/>
            <w:shd w:val="clear" w:color="auto" w:fill="auto"/>
            <w:vAlign w:val="bottom"/>
          </w:tcPr>
          <w:p w:rsidR="00075733" w:rsidRDefault="00075733" w:rsidP="00075733">
            <w:pPr>
              <w:rPr>
                <w:rFonts w:ascii="Arial" w:eastAsia="굴림" w:hAnsi="Arial" w:cs="Arial"/>
                <w:sz w:val="20"/>
              </w:rPr>
            </w:pPr>
            <w:r>
              <w:rPr>
                <w:rFonts w:ascii="Arial" w:hAnsi="Arial" w:cs="Arial"/>
                <w:sz w:val="20"/>
              </w:rPr>
              <w:t>Move Text TBTT field per comment.</w:t>
            </w:r>
          </w:p>
          <w:p w:rsidR="00075733" w:rsidRPr="00075733" w:rsidRDefault="00075733" w:rsidP="00214567">
            <w:pPr>
              <w:rPr>
                <w:rFonts w:ascii="Arial" w:hAnsi="Arial" w:cs="Arial"/>
                <w:sz w:val="20"/>
              </w:rPr>
            </w:pPr>
          </w:p>
        </w:tc>
        <w:tc>
          <w:tcPr>
            <w:tcW w:w="3287" w:type="dxa"/>
            <w:shd w:val="clear" w:color="auto" w:fill="auto"/>
            <w:vAlign w:val="bottom"/>
          </w:tcPr>
          <w:p w:rsidR="00075733" w:rsidRPr="00A13772" w:rsidRDefault="00075733" w:rsidP="00075733">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Accept.</w:t>
            </w:r>
          </w:p>
          <w:p w:rsidR="00075733" w:rsidRDefault="00075733" w:rsidP="00075733">
            <w:pPr>
              <w:rPr>
                <w:rFonts w:ascii="Arial" w:hAnsi="Arial" w:cs="Arial"/>
                <w:color w:val="000000" w:themeColor="text1"/>
                <w:sz w:val="20"/>
                <w:lang w:val="en-US" w:eastAsia="ko-KR"/>
              </w:rPr>
            </w:pPr>
          </w:p>
          <w:p w:rsidR="00075733" w:rsidRDefault="00075733" w:rsidP="00075733">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to make changes shown in 11-13-</w:t>
            </w:r>
            <w:r w:rsidR="0072632B">
              <w:rPr>
                <w:rFonts w:ascii="Arial" w:hAnsi="Arial" w:cs="Arial" w:hint="eastAsia"/>
                <w:sz w:val="20"/>
                <w:lang w:val="en-US" w:eastAsia="ko-KR"/>
              </w:rPr>
              <w:t>1202</w:t>
            </w:r>
            <w:r w:rsidRPr="00AD3921">
              <w:rPr>
                <w:rFonts w:ascii="Arial" w:hAnsi="Arial" w:cs="Arial"/>
                <w:sz w:val="20"/>
                <w:lang w:val="en-US"/>
              </w:rPr>
              <w:t xml:space="preserve">-00-00ah under the heading for CID </w:t>
            </w:r>
            <w:r>
              <w:rPr>
                <w:rFonts w:ascii="Arial" w:hAnsi="Arial" w:cs="Arial" w:hint="eastAsia"/>
                <w:sz w:val="20"/>
                <w:lang w:val="en-US" w:eastAsia="ko-KR"/>
              </w:rPr>
              <w:t>588</w:t>
            </w:r>
            <w:r w:rsidRPr="00AD3921">
              <w:rPr>
                <w:rFonts w:ascii="Arial" w:hAnsi="Arial" w:cs="Arial"/>
                <w:sz w:val="20"/>
                <w:lang w:val="en-US"/>
              </w:rPr>
              <w:t>.</w:t>
            </w:r>
          </w:p>
        </w:tc>
      </w:tr>
      <w:tr w:rsidR="00695E18" w:rsidRPr="003675CF" w:rsidTr="00214567">
        <w:trPr>
          <w:trHeight w:val="731"/>
          <w:jc w:val="center"/>
        </w:trPr>
        <w:tc>
          <w:tcPr>
            <w:tcW w:w="866" w:type="dxa"/>
            <w:shd w:val="clear" w:color="auto" w:fill="auto"/>
            <w:noWrap/>
            <w:vAlign w:val="bottom"/>
          </w:tcPr>
          <w:p w:rsidR="00695E18" w:rsidRDefault="00695E18" w:rsidP="00214567">
            <w:pPr>
              <w:rPr>
                <w:rFonts w:ascii="Arial" w:eastAsia="맑은 고딕" w:hAnsi="Arial" w:cs="Arial"/>
                <w:sz w:val="20"/>
                <w:lang w:val="en-US" w:eastAsia="ko-KR"/>
              </w:rPr>
            </w:pPr>
            <w:r>
              <w:rPr>
                <w:rFonts w:ascii="Arial" w:eastAsia="맑은 고딕" w:hAnsi="Arial" w:cs="Arial" w:hint="eastAsia"/>
                <w:sz w:val="20"/>
                <w:lang w:val="en-US" w:eastAsia="ko-KR"/>
              </w:rPr>
              <w:t>937</w:t>
            </w:r>
          </w:p>
        </w:tc>
        <w:tc>
          <w:tcPr>
            <w:tcW w:w="3076" w:type="dxa"/>
            <w:shd w:val="clear" w:color="auto" w:fill="auto"/>
            <w:vAlign w:val="bottom"/>
          </w:tcPr>
          <w:p w:rsidR="00695E18" w:rsidRDefault="00695E18" w:rsidP="00695E18">
            <w:pPr>
              <w:rPr>
                <w:rFonts w:ascii="Arial" w:eastAsia="굴림" w:hAnsi="Arial" w:cs="Arial"/>
                <w:sz w:val="20"/>
              </w:rPr>
            </w:pPr>
            <w:r>
              <w:rPr>
                <w:rFonts w:ascii="Arial" w:hAnsi="Arial" w:cs="Arial"/>
                <w:sz w:val="20"/>
              </w:rPr>
              <w:t>Typo</w:t>
            </w:r>
          </w:p>
          <w:p w:rsidR="00695E18" w:rsidRDefault="00695E18" w:rsidP="00075733">
            <w:pPr>
              <w:rPr>
                <w:rFonts w:ascii="Arial" w:hAnsi="Arial" w:cs="Arial"/>
                <w:sz w:val="20"/>
              </w:rPr>
            </w:pPr>
          </w:p>
        </w:tc>
        <w:tc>
          <w:tcPr>
            <w:tcW w:w="2127" w:type="dxa"/>
            <w:shd w:val="clear" w:color="auto" w:fill="auto"/>
            <w:vAlign w:val="bottom"/>
          </w:tcPr>
          <w:p w:rsidR="00695E18" w:rsidRDefault="00695E18" w:rsidP="00695E18">
            <w:pPr>
              <w:rPr>
                <w:rFonts w:ascii="Arial" w:eastAsia="굴림" w:hAnsi="Arial" w:cs="Arial"/>
                <w:sz w:val="20"/>
              </w:rPr>
            </w:pPr>
            <w:r>
              <w:rPr>
                <w:rFonts w:ascii="Arial" w:hAnsi="Arial" w:cs="Arial"/>
                <w:sz w:val="20"/>
              </w:rPr>
              <w:t>change "Chance" to "Change"</w:t>
            </w:r>
          </w:p>
          <w:p w:rsidR="00695E18" w:rsidRDefault="00695E18" w:rsidP="00075733">
            <w:pPr>
              <w:rPr>
                <w:rFonts w:ascii="Arial" w:hAnsi="Arial" w:cs="Arial"/>
                <w:sz w:val="20"/>
              </w:rPr>
            </w:pPr>
          </w:p>
        </w:tc>
        <w:tc>
          <w:tcPr>
            <w:tcW w:w="3287" w:type="dxa"/>
            <w:shd w:val="clear" w:color="auto" w:fill="auto"/>
            <w:vAlign w:val="bottom"/>
          </w:tcPr>
          <w:p w:rsidR="00695E18" w:rsidRPr="00A13772" w:rsidRDefault="00695E18" w:rsidP="00695E18">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Accept.</w:t>
            </w:r>
          </w:p>
          <w:p w:rsidR="00695E18" w:rsidRDefault="00695E18" w:rsidP="00695E18">
            <w:pPr>
              <w:rPr>
                <w:rFonts w:ascii="Arial" w:hAnsi="Arial" w:cs="Arial"/>
                <w:color w:val="000000" w:themeColor="text1"/>
                <w:sz w:val="20"/>
                <w:lang w:val="en-US" w:eastAsia="ko-KR"/>
              </w:rPr>
            </w:pPr>
          </w:p>
          <w:p w:rsidR="00695E18" w:rsidRDefault="00695E18" w:rsidP="00695E18">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to make changes shown in 11-13-</w:t>
            </w:r>
            <w:r w:rsidR="0072632B">
              <w:rPr>
                <w:rFonts w:ascii="Arial" w:hAnsi="Arial" w:cs="Arial" w:hint="eastAsia"/>
                <w:sz w:val="20"/>
                <w:lang w:val="en-US" w:eastAsia="ko-KR"/>
              </w:rPr>
              <w:t>1202</w:t>
            </w:r>
            <w:r w:rsidRPr="00AD3921">
              <w:rPr>
                <w:rFonts w:ascii="Arial" w:hAnsi="Arial" w:cs="Arial"/>
                <w:sz w:val="20"/>
                <w:lang w:val="en-US"/>
              </w:rPr>
              <w:t xml:space="preserve">-00-00ah under the heading for CID </w:t>
            </w:r>
            <w:r>
              <w:rPr>
                <w:rFonts w:ascii="Arial" w:hAnsi="Arial" w:cs="Arial" w:hint="eastAsia"/>
                <w:sz w:val="20"/>
                <w:lang w:val="en-US" w:eastAsia="ko-KR"/>
              </w:rPr>
              <w:t>937</w:t>
            </w:r>
          </w:p>
        </w:tc>
      </w:tr>
    </w:tbl>
    <w:p w:rsidR="00A13772" w:rsidRPr="003976FE" w:rsidRDefault="00A13772" w:rsidP="00A13772">
      <w:pPr>
        <w:pStyle w:val="T"/>
        <w:rPr>
          <w:bCs/>
        </w:rPr>
      </w:pPr>
    </w:p>
    <w:p w:rsidR="00A13772" w:rsidRPr="004761C9" w:rsidRDefault="00A13772" w:rsidP="00A13772">
      <w:pPr>
        <w:rPr>
          <w:b/>
          <w:i/>
          <w:lang w:val="en-US"/>
        </w:rPr>
      </w:pPr>
      <w:r w:rsidRPr="004761C9">
        <w:rPr>
          <w:b/>
          <w:i/>
          <w:lang w:val="en-US"/>
        </w:rPr>
        <w:t>Proposed changes:</w:t>
      </w:r>
    </w:p>
    <w:p w:rsidR="00A13772" w:rsidRDefault="00A13772" w:rsidP="00A13772">
      <w:pPr>
        <w:rPr>
          <w:lang w:val="en-US" w:eastAsia="ko-KR"/>
        </w:rPr>
      </w:pPr>
    </w:p>
    <w:p w:rsidR="00166346" w:rsidRDefault="00166346" w:rsidP="00166346">
      <w:pPr>
        <w:rPr>
          <w:b/>
          <w:i/>
          <w:lang w:val="en-US"/>
        </w:rPr>
      </w:pPr>
      <w:r w:rsidRPr="004761C9">
        <w:rPr>
          <w:b/>
          <w:i/>
          <w:lang w:val="en-US"/>
        </w:rPr>
        <w:t>Proposed changes:</w:t>
      </w:r>
      <w:r>
        <w:rPr>
          <w:rFonts w:hint="eastAsia"/>
          <w:b/>
          <w:i/>
          <w:lang w:val="en-US" w:eastAsia="ko-KR"/>
        </w:rPr>
        <w:t xml:space="preserve"> </w:t>
      </w:r>
      <w:r>
        <w:rPr>
          <w:b/>
          <w:i/>
          <w:lang w:val="en-US"/>
        </w:rPr>
        <w:t xml:space="preserve">Modify </w:t>
      </w:r>
      <w:r w:rsidRPr="00BA0B6B">
        <w:rPr>
          <w:b/>
          <w:i/>
          <w:lang w:val="en-US"/>
        </w:rPr>
        <w:t xml:space="preserve">the following </w:t>
      </w:r>
      <w:r>
        <w:rPr>
          <w:b/>
          <w:i/>
          <w:lang w:val="en-US"/>
        </w:rPr>
        <w:t>paragraphs</w:t>
      </w:r>
      <w:r>
        <w:rPr>
          <w:rFonts w:hint="eastAsia"/>
          <w:b/>
          <w:i/>
          <w:lang w:val="en-US" w:eastAsia="ko-KR"/>
        </w:rPr>
        <w:t xml:space="preserve"> of </w:t>
      </w:r>
      <w:r w:rsidR="005652A5">
        <w:rPr>
          <w:rFonts w:hint="eastAsia"/>
          <w:b/>
          <w:i/>
          <w:lang w:val="en-US" w:eastAsia="ko-KR"/>
        </w:rPr>
        <w:t>8.7.5.3</w:t>
      </w:r>
      <w:r w:rsidR="00F64DB5">
        <w:rPr>
          <w:rFonts w:hint="eastAsia"/>
          <w:b/>
          <w:i/>
          <w:lang w:val="en-US" w:eastAsia="ko-KR"/>
        </w:rPr>
        <w:t xml:space="preserve"> (Short Probe Response frame format)</w:t>
      </w:r>
      <w:r>
        <w:rPr>
          <w:rFonts w:hint="eastAsia"/>
          <w:b/>
          <w:i/>
          <w:lang w:val="en-US" w:eastAsia="ko-KR"/>
        </w:rPr>
        <w:t xml:space="preserve"> as shown in this document (802.11ah D0.2)</w:t>
      </w:r>
    </w:p>
    <w:p w:rsidR="008074E3" w:rsidRDefault="008074E3" w:rsidP="003976FE">
      <w:pPr>
        <w:rPr>
          <w:lang w:val="en-US" w:eastAsia="ko-KR"/>
        </w:rPr>
      </w:pPr>
    </w:p>
    <w:p w:rsidR="00166346" w:rsidRDefault="00166346" w:rsidP="00500681">
      <w:pPr>
        <w:pStyle w:val="H4"/>
        <w:numPr>
          <w:ilvl w:val="0"/>
          <w:numId w:val="4"/>
        </w:numPr>
        <w:rPr>
          <w:w w:val="100"/>
        </w:rPr>
      </w:pPr>
      <w:bookmarkStart w:id="1" w:name="RTF38393739353a2048342c312e"/>
      <w:r>
        <w:rPr>
          <w:w w:val="100"/>
        </w:rPr>
        <w:t>Short Probe Response frame format</w:t>
      </w:r>
      <w:bookmarkEnd w:id="1"/>
      <w:r>
        <w:rPr>
          <w:w w:val="100"/>
        </w:rPr>
        <w:t>(#12)</w:t>
      </w:r>
    </w:p>
    <w:p w:rsidR="00166346" w:rsidRDefault="00166346" w:rsidP="00166346">
      <w:pPr>
        <w:pStyle w:val="T"/>
        <w:rPr>
          <w:w w:val="100"/>
        </w:rPr>
      </w:pPr>
      <w:r>
        <w:rPr>
          <w:w w:val="100"/>
        </w:rPr>
        <w:t xml:space="preserve">The Short Probe Response frame is a shortened version of Probe Response frame and it </w:t>
      </w:r>
      <w:proofErr w:type="gramStart"/>
      <w:r w:rsidRPr="003E5ED0">
        <w:rPr>
          <w:strike/>
          <w:color w:val="00B0F0"/>
          <w:w w:val="100"/>
        </w:rPr>
        <w:t>can</w:t>
      </w:r>
      <w:r w:rsidR="003E5ED0">
        <w:rPr>
          <w:rFonts w:hint="eastAsia"/>
          <w:color w:val="00B0F0"/>
          <w:w w:val="100"/>
        </w:rPr>
        <w:t xml:space="preserve"> </w:t>
      </w:r>
      <w:r w:rsidR="003E5ED0" w:rsidRPr="003E5ED0">
        <w:rPr>
          <w:rFonts w:hint="eastAsia"/>
          <w:color w:val="00B0F0"/>
          <w:w w:val="100"/>
          <w:u w:val="single"/>
        </w:rPr>
        <w:t>may</w:t>
      </w:r>
      <w:proofErr w:type="gramEnd"/>
      <w:r>
        <w:rPr>
          <w:w w:val="100"/>
        </w:rPr>
        <w:t xml:space="preserve"> be used instead of Probe Response frame as described in 10.1.4.1, 10.1.4.3.1, and 10.1.4.3.</w:t>
      </w:r>
      <w:commentRangeStart w:id="2"/>
      <w:r>
        <w:rPr>
          <w:w w:val="100"/>
        </w:rPr>
        <w:t>2</w:t>
      </w:r>
      <w:commentRangeEnd w:id="2"/>
      <w:r w:rsidR="006A5E80">
        <w:rPr>
          <w:rStyle w:val="a9"/>
          <w:color w:val="auto"/>
          <w:w w:val="100"/>
          <w:lang w:val="en-GB" w:eastAsia="en-US"/>
        </w:rPr>
        <w:commentReference w:id="2"/>
      </w:r>
      <w:r>
        <w:rPr>
          <w:w w:val="100"/>
        </w:rPr>
        <w:t>.</w:t>
      </w:r>
    </w:p>
    <w:p w:rsidR="00166346" w:rsidRDefault="00166346" w:rsidP="00166346">
      <w:pPr>
        <w:pStyle w:val="T"/>
        <w:rPr>
          <w:w w:val="100"/>
        </w:rPr>
      </w:pPr>
      <w:r>
        <w:rPr>
          <w:w w:val="100"/>
        </w:rPr>
        <w:t xml:space="preserve"> The Short Probe Response frame is shown in </w:t>
      </w:r>
      <w:r>
        <w:rPr>
          <w:w w:val="100"/>
        </w:rPr>
        <w:fldChar w:fldCharType="begin"/>
      </w:r>
      <w:r>
        <w:rPr>
          <w:w w:val="100"/>
        </w:rPr>
        <w:instrText xml:space="preserve"> REF  RTF32383136363a204669675469 \h</w:instrText>
      </w:r>
      <w:r>
        <w:rPr>
          <w:w w:val="100"/>
        </w:rPr>
      </w:r>
      <w:r>
        <w:rPr>
          <w:w w:val="100"/>
        </w:rPr>
        <w:fldChar w:fldCharType="separate"/>
      </w:r>
      <w:r>
        <w:rPr>
          <w:w w:val="100"/>
        </w:rPr>
        <w:t>Figure 8-532i (Short Probe Response frame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460"/>
        <w:gridCol w:w="660"/>
        <w:gridCol w:w="460"/>
        <w:gridCol w:w="800"/>
        <w:gridCol w:w="980"/>
        <w:gridCol w:w="960"/>
        <w:gridCol w:w="1200"/>
        <w:gridCol w:w="920"/>
        <w:gridCol w:w="880"/>
        <w:gridCol w:w="620"/>
      </w:tblGrid>
      <w:tr w:rsidR="00166346" w:rsidTr="00214567">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4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6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4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80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98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96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120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9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88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c>
          <w:tcPr>
            <w:tcW w:w="620" w:type="dxa"/>
            <w:tcBorders>
              <w:top w:val="single" w:sz="8" w:space="0" w:color="FFFFFF"/>
              <w:left w:val="single" w:sz="8" w:space="0" w:color="FFFFFF"/>
              <w:bottom w:val="single" w:sz="10" w:space="0" w:color="000000"/>
              <w:right w:val="single" w:sz="8" w:space="0" w:color="FFFFFF"/>
            </w:tcBorders>
            <w:tcMar>
              <w:top w:w="160" w:type="dxa"/>
              <w:left w:w="120" w:type="dxa"/>
              <w:bottom w:w="120" w:type="dxa"/>
              <w:right w:w="120" w:type="dxa"/>
            </w:tcMar>
            <w:vAlign w:val="center"/>
          </w:tcPr>
          <w:p w:rsidR="00166346" w:rsidRDefault="00166346" w:rsidP="00214567">
            <w:pPr>
              <w:pStyle w:val="figuretext"/>
            </w:pPr>
          </w:p>
        </w:tc>
      </w:tr>
      <w:tr w:rsidR="00166346" w:rsidTr="00214567">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166346" w:rsidRDefault="00166346" w:rsidP="00214567">
            <w:pPr>
              <w:pStyle w:val="figuretext"/>
            </w:pPr>
          </w:p>
        </w:tc>
        <w:tc>
          <w:tcPr>
            <w:tcW w:w="46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rsidR="00166346" w:rsidRDefault="00166346" w:rsidP="00214567">
            <w:pPr>
              <w:pStyle w:val="figuretext"/>
            </w:pPr>
            <w:r>
              <w:rPr>
                <w:w w:val="100"/>
              </w:rPr>
              <w:t>FC</w:t>
            </w:r>
          </w:p>
        </w:tc>
        <w:tc>
          <w:tcPr>
            <w:tcW w:w="6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166346" w:rsidRDefault="00166346" w:rsidP="00214567">
            <w:pPr>
              <w:pStyle w:val="figuretext"/>
            </w:pPr>
            <w:r>
              <w:rPr>
                <w:w w:val="100"/>
              </w:rPr>
              <w:t>DA</w:t>
            </w:r>
          </w:p>
        </w:tc>
        <w:tc>
          <w:tcPr>
            <w:tcW w:w="4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166346" w:rsidRDefault="00166346" w:rsidP="00214567">
            <w:pPr>
              <w:pStyle w:val="figuretext"/>
            </w:pPr>
            <w:r>
              <w:rPr>
                <w:w w:val="100"/>
              </w:rPr>
              <w:t>SA</w:t>
            </w:r>
          </w:p>
        </w:tc>
        <w:tc>
          <w:tcPr>
            <w:tcW w:w="8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166346" w:rsidRDefault="00166346" w:rsidP="00214567">
            <w:pPr>
              <w:pStyle w:val="figuretext"/>
            </w:pPr>
            <w:r>
              <w:rPr>
                <w:w w:val="100"/>
              </w:rPr>
              <w:t>Timestamp</w:t>
            </w:r>
          </w:p>
        </w:tc>
        <w:tc>
          <w:tcPr>
            <w:tcW w:w="9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166346" w:rsidRPr="00F126A0" w:rsidRDefault="00166346" w:rsidP="00214567">
            <w:pPr>
              <w:pStyle w:val="figuretext"/>
              <w:rPr>
                <w:strike/>
                <w:color w:val="00B0F0"/>
                <w:w w:val="100"/>
              </w:rPr>
            </w:pPr>
            <w:r w:rsidRPr="00F126A0">
              <w:rPr>
                <w:strike/>
                <w:color w:val="00B0F0"/>
                <w:w w:val="100"/>
              </w:rPr>
              <w:t>Chance</w:t>
            </w:r>
          </w:p>
          <w:p w:rsidR="00F126A0" w:rsidRPr="00F126A0" w:rsidRDefault="00F126A0" w:rsidP="00F126A0">
            <w:pPr>
              <w:pStyle w:val="figuretext"/>
              <w:rPr>
                <w:color w:val="00B0F0"/>
                <w:w w:val="100"/>
                <w:u w:val="single"/>
              </w:rPr>
            </w:pPr>
            <w:r w:rsidRPr="00F126A0">
              <w:rPr>
                <w:color w:val="00B0F0"/>
                <w:w w:val="100"/>
                <w:u w:val="single"/>
              </w:rPr>
              <w:t>Chan</w:t>
            </w:r>
            <w:r w:rsidRPr="00F126A0">
              <w:rPr>
                <w:rFonts w:hint="eastAsia"/>
                <w:color w:val="00B0F0"/>
                <w:w w:val="100"/>
                <w:u w:val="single"/>
              </w:rPr>
              <w:t>g</w:t>
            </w:r>
            <w:r w:rsidRPr="00F126A0">
              <w:rPr>
                <w:color w:val="00B0F0"/>
                <w:w w:val="100"/>
                <w:u w:val="single"/>
              </w:rPr>
              <w:t>e</w:t>
            </w:r>
          </w:p>
          <w:p w:rsidR="00166346" w:rsidRDefault="00166346" w:rsidP="00214567">
            <w:pPr>
              <w:pStyle w:val="figuretext"/>
            </w:pPr>
            <w:commentRangeStart w:id="3"/>
            <w:r>
              <w:rPr>
                <w:w w:val="100"/>
              </w:rPr>
              <w:t>Sequence</w:t>
            </w:r>
            <w:commentRangeEnd w:id="3"/>
            <w:r w:rsidR="00F126A0">
              <w:rPr>
                <w:rStyle w:val="a9"/>
                <w:rFonts w:ascii="Times New Roman" w:hAnsi="Times New Roman" w:cs="Times New Roman"/>
                <w:color w:val="auto"/>
                <w:w w:val="100"/>
                <w:lang w:val="en-GB" w:eastAsia="en-US"/>
              </w:rPr>
              <w:commentReference w:id="3"/>
            </w:r>
          </w:p>
        </w:tc>
        <w:tc>
          <w:tcPr>
            <w:tcW w:w="9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166346" w:rsidRDefault="00166346" w:rsidP="00214567">
            <w:pPr>
              <w:pStyle w:val="figuretext"/>
              <w:rPr>
                <w:w w:val="100"/>
              </w:rPr>
            </w:pPr>
            <w:r>
              <w:rPr>
                <w:w w:val="100"/>
              </w:rPr>
              <w:t xml:space="preserve">Next </w:t>
            </w:r>
          </w:p>
          <w:p w:rsidR="00166346" w:rsidRDefault="00166346" w:rsidP="00214567">
            <w:pPr>
              <w:pStyle w:val="figuretext"/>
              <w:rPr>
                <w:w w:val="100"/>
              </w:rPr>
            </w:pPr>
            <w:r>
              <w:rPr>
                <w:w w:val="100"/>
              </w:rPr>
              <w:t xml:space="preserve">TBTT </w:t>
            </w:r>
          </w:p>
          <w:p w:rsidR="00166346" w:rsidRDefault="00166346" w:rsidP="00214567">
            <w:pPr>
              <w:pStyle w:val="figuretext"/>
            </w:pPr>
            <w:r>
              <w:rPr>
                <w:w w:val="100"/>
              </w:rPr>
              <w:t>(Optional)</w:t>
            </w:r>
          </w:p>
        </w:tc>
        <w:tc>
          <w:tcPr>
            <w:tcW w:w="12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166346" w:rsidRDefault="00166346" w:rsidP="00214567">
            <w:pPr>
              <w:pStyle w:val="figuretext"/>
              <w:rPr>
                <w:w w:val="100"/>
              </w:rPr>
            </w:pPr>
            <w:r>
              <w:rPr>
                <w:w w:val="100"/>
              </w:rPr>
              <w:t xml:space="preserve">Compressed </w:t>
            </w:r>
          </w:p>
          <w:p w:rsidR="00166346" w:rsidRDefault="00166346" w:rsidP="00214567">
            <w:pPr>
              <w:pStyle w:val="figuretext"/>
            </w:pPr>
            <w:r>
              <w:rPr>
                <w:w w:val="100"/>
              </w:rPr>
              <w:t>SSID</w:t>
            </w:r>
          </w:p>
        </w:tc>
        <w:tc>
          <w:tcPr>
            <w:tcW w:w="9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166346" w:rsidRDefault="00166346" w:rsidP="00214567">
            <w:pPr>
              <w:pStyle w:val="figuretext"/>
              <w:rPr>
                <w:w w:val="100"/>
              </w:rPr>
            </w:pPr>
            <w:r>
              <w:rPr>
                <w:w w:val="100"/>
              </w:rPr>
              <w:t xml:space="preserve">Access </w:t>
            </w:r>
          </w:p>
          <w:p w:rsidR="00166346" w:rsidRDefault="00166346" w:rsidP="00214567">
            <w:pPr>
              <w:pStyle w:val="figuretext"/>
              <w:rPr>
                <w:w w:val="100"/>
              </w:rPr>
            </w:pPr>
            <w:r>
              <w:rPr>
                <w:w w:val="100"/>
              </w:rPr>
              <w:t xml:space="preserve">Network </w:t>
            </w:r>
          </w:p>
          <w:p w:rsidR="00166346" w:rsidRDefault="00166346" w:rsidP="00214567">
            <w:pPr>
              <w:pStyle w:val="figuretext"/>
              <w:rPr>
                <w:w w:val="100"/>
              </w:rPr>
            </w:pPr>
            <w:r>
              <w:rPr>
                <w:w w:val="100"/>
              </w:rPr>
              <w:t xml:space="preserve">Options </w:t>
            </w:r>
          </w:p>
          <w:p w:rsidR="00166346" w:rsidRDefault="00166346" w:rsidP="00214567">
            <w:pPr>
              <w:pStyle w:val="figuretext"/>
            </w:pPr>
            <w:r>
              <w:rPr>
                <w:w w:val="100"/>
              </w:rPr>
              <w:t>(optional)</w:t>
            </w:r>
          </w:p>
        </w:tc>
        <w:tc>
          <w:tcPr>
            <w:tcW w:w="8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166346" w:rsidRDefault="00166346" w:rsidP="00214567">
            <w:pPr>
              <w:pStyle w:val="figuretext"/>
              <w:rPr>
                <w:w w:val="100"/>
              </w:rPr>
            </w:pPr>
            <w:r>
              <w:rPr>
                <w:w w:val="100"/>
              </w:rPr>
              <w:t xml:space="preserve">Optional </w:t>
            </w:r>
          </w:p>
          <w:p w:rsidR="00166346" w:rsidRDefault="00166346" w:rsidP="00214567">
            <w:pPr>
              <w:pStyle w:val="figuretext"/>
            </w:pPr>
            <w:r>
              <w:rPr>
                <w:w w:val="100"/>
              </w:rPr>
              <w:t>IEs</w:t>
            </w:r>
          </w:p>
        </w:tc>
        <w:tc>
          <w:tcPr>
            <w:tcW w:w="6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rsidR="00166346" w:rsidRDefault="00166346" w:rsidP="00214567">
            <w:pPr>
              <w:pStyle w:val="figuretext"/>
            </w:pPr>
            <w:r>
              <w:rPr>
                <w:w w:val="100"/>
              </w:rPr>
              <w:t xml:space="preserve">FCS </w:t>
            </w:r>
          </w:p>
        </w:tc>
      </w:tr>
      <w:tr w:rsidR="00166346" w:rsidTr="00214567">
        <w:trPr>
          <w:trHeight w:val="440"/>
          <w:jc w:val="center"/>
        </w:trPr>
        <w:tc>
          <w:tcPr>
            <w:tcW w:w="76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Octets:</w:t>
            </w:r>
          </w:p>
        </w:tc>
        <w:tc>
          <w:tcPr>
            <w:tcW w:w="46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2</w:t>
            </w:r>
          </w:p>
        </w:tc>
        <w:tc>
          <w:tcPr>
            <w:tcW w:w="66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6</w:t>
            </w:r>
          </w:p>
        </w:tc>
        <w:tc>
          <w:tcPr>
            <w:tcW w:w="46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6</w:t>
            </w:r>
          </w:p>
        </w:tc>
        <w:tc>
          <w:tcPr>
            <w:tcW w:w="80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4</w:t>
            </w:r>
          </w:p>
        </w:tc>
        <w:tc>
          <w:tcPr>
            <w:tcW w:w="98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3</w:t>
            </w:r>
          </w:p>
        </w:tc>
        <w:tc>
          <w:tcPr>
            <w:tcW w:w="120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4</w:t>
            </w:r>
          </w:p>
        </w:tc>
        <w:tc>
          <w:tcPr>
            <w:tcW w:w="92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1</w:t>
            </w:r>
          </w:p>
        </w:tc>
        <w:tc>
          <w:tcPr>
            <w:tcW w:w="88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variable</w:t>
            </w:r>
          </w:p>
        </w:tc>
        <w:tc>
          <w:tcPr>
            <w:tcW w:w="620" w:type="dxa"/>
            <w:tcBorders>
              <w:top w:val="nil"/>
              <w:left w:val="nil"/>
              <w:bottom w:val="nil"/>
              <w:right w:val="nil"/>
            </w:tcBorders>
            <w:tcMar>
              <w:top w:w="160" w:type="dxa"/>
              <w:left w:w="120" w:type="dxa"/>
              <w:bottom w:w="120" w:type="dxa"/>
              <w:right w:w="120" w:type="dxa"/>
            </w:tcMar>
            <w:vAlign w:val="center"/>
          </w:tcPr>
          <w:p w:rsidR="00166346" w:rsidRDefault="00166346" w:rsidP="00214567">
            <w:pPr>
              <w:pStyle w:val="figuretext"/>
            </w:pPr>
            <w:r>
              <w:rPr>
                <w:w w:val="100"/>
              </w:rPr>
              <w:t>4</w:t>
            </w:r>
          </w:p>
        </w:tc>
      </w:tr>
      <w:tr w:rsidR="00166346" w:rsidTr="00214567">
        <w:trPr>
          <w:jc w:val="center"/>
        </w:trPr>
        <w:tc>
          <w:tcPr>
            <w:tcW w:w="8700" w:type="dxa"/>
            <w:gridSpan w:val="11"/>
            <w:tcBorders>
              <w:top w:val="nil"/>
              <w:left w:val="nil"/>
              <w:bottom w:val="nil"/>
              <w:right w:val="nil"/>
            </w:tcBorders>
            <w:tcMar>
              <w:top w:w="120" w:type="dxa"/>
              <w:left w:w="120" w:type="dxa"/>
              <w:bottom w:w="80" w:type="dxa"/>
              <w:right w:w="120" w:type="dxa"/>
            </w:tcMar>
            <w:vAlign w:val="center"/>
          </w:tcPr>
          <w:p w:rsidR="00166346" w:rsidRDefault="00166346" w:rsidP="00500681">
            <w:pPr>
              <w:pStyle w:val="FigTitle"/>
              <w:numPr>
                <w:ilvl w:val="0"/>
                <w:numId w:val="5"/>
              </w:numPr>
            </w:pPr>
            <w:bookmarkStart w:id="4" w:name="RTF32383136363a204669675469"/>
            <w:r>
              <w:rPr>
                <w:w w:val="100"/>
              </w:rPr>
              <w:t>Short Probe Response frame format</w:t>
            </w:r>
            <w:bookmarkEnd w:id="4"/>
          </w:p>
        </w:tc>
      </w:tr>
    </w:tbl>
    <w:p w:rsidR="00166346" w:rsidRDefault="00166346" w:rsidP="00166346">
      <w:pPr>
        <w:pStyle w:val="T"/>
        <w:spacing w:before="280" w:line="280" w:lineRule="atLeast"/>
        <w:rPr>
          <w:w w:val="100"/>
          <w:sz w:val="24"/>
          <w:szCs w:val="24"/>
          <w:lang w:val="en-GB"/>
        </w:rPr>
      </w:pPr>
    </w:p>
    <w:p w:rsidR="00166346" w:rsidRDefault="00166346" w:rsidP="00166346">
      <w:pPr>
        <w:pStyle w:val="T"/>
        <w:spacing w:line="240" w:lineRule="auto"/>
        <w:rPr>
          <w:w w:val="100"/>
        </w:rPr>
      </w:pPr>
      <w:r>
        <w:rPr>
          <w:w w:val="100"/>
        </w:rPr>
        <w:t>The Short Probe Response frame contains Timestamp, Change Sequence, and either Compressed SSID or full SSID. It optionally contains Next TBTT, Access Network Options, and Optional IEs.</w:t>
      </w:r>
    </w:p>
    <w:p w:rsidR="00166346" w:rsidRDefault="00166346" w:rsidP="00166346">
      <w:pPr>
        <w:pStyle w:val="T"/>
        <w:spacing w:line="240" w:lineRule="auto"/>
        <w:rPr>
          <w:w w:val="100"/>
        </w:rPr>
      </w:pPr>
      <w:r>
        <w:rPr>
          <w:w w:val="100"/>
        </w:rPr>
        <w:t>The Timestamp field is the 4 least significant bytes of the TSF timer value of the transmitting STA.</w:t>
      </w:r>
    </w:p>
    <w:p w:rsidR="00166346" w:rsidRDefault="00166346" w:rsidP="00166346">
      <w:pPr>
        <w:pStyle w:val="T"/>
        <w:spacing w:line="240" w:lineRule="auto"/>
        <w:rPr>
          <w:w w:val="100"/>
        </w:rPr>
      </w:pPr>
      <w:r>
        <w:rPr>
          <w:w w:val="100"/>
        </w:rPr>
        <w:t>Change Sequence field is defined as an unsigned integer initialized to 0, that increments when a critical update to the Beacon frame has occurred.</w:t>
      </w:r>
    </w:p>
    <w:p w:rsidR="00212F29" w:rsidRPr="00212F29" w:rsidRDefault="00212F29" w:rsidP="00166346">
      <w:pPr>
        <w:pStyle w:val="T"/>
        <w:spacing w:line="240" w:lineRule="auto"/>
        <w:rPr>
          <w:color w:val="00B0F0"/>
          <w:w w:val="100"/>
          <w:u w:val="single"/>
        </w:rPr>
      </w:pPr>
      <w:r w:rsidRPr="00212F29">
        <w:rPr>
          <w:color w:val="00B0F0"/>
          <w:w w:val="100"/>
          <w:u w:val="single"/>
        </w:rPr>
        <w:t xml:space="preserve">The Next TBTT field is optionally present and indicates the most significant 3 bytes of the 4 least significant bytes of the next </w:t>
      </w:r>
      <w:commentRangeStart w:id="5"/>
      <w:r w:rsidRPr="00212F29">
        <w:rPr>
          <w:color w:val="00B0F0"/>
          <w:w w:val="100"/>
          <w:u w:val="single"/>
        </w:rPr>
        <w:t>TBTT</w:t>
      </w:r>
      <w:commentRangeEnd w:id="5"/>
      <w:r>
        <w:rPr>
          <w:rStyle w:val="a9"/>
          <w:color w:val="auto"/>
          <w:w w:val="100"/>
          <w:lang w:val="en-GB" w:eastAsia="en-US"/>
        </w:rPr>
        <w:commentReference w:id="5"/>
      </w:r>
      <w:r w:rsidRPr="00212F29">
        <w:rPr>
          <w:color w:val="00B0F0"/>
          <w:w w:val="100"/>
          <w:u w:val="single"/>
        </w:rPr>
        <w:t>.</w:t>
      </w:r>
    </w:p>
    <w:p w:rsidR="00166346" w:rsidRDefault="00166346" w:rsidP="00166346">
      <w:pPr>
        <w:pStyle w:val="T"/>
        <w:spacing w:line="240" w:lineRule="auto"/>
        <w:rPr>
          <w:w w:val="100"/>
        </w:rPr>
      </w:pPr>
      <w:r>
        <w:rPr>
          <w:w w:val="100"/>
        </w:rPr>
        <w:t xml:space="preserve">The Compressed SSID field </w:t>
      </w:r>
      <w:r w:rsidRPr="00F64DB5">
        <w:rPr>
          <w:strike/>
          <w:color w:val="00B0F0"/>
          <w:w w:val="100"/>
        </w:rPr>
        <w:t>indicates</w:t>
      </w:r>
      <w:r w:rsidR="00F64DB5">
        <w:rPr>
          <w:rFonts w:hint="eastAsia"/>
          <w:color w:val="00B0F0"/>
          <w:w w:val="100"/>
        </w:rPr>
        <w:t xml:space="preserve"> </w:t>
      </w:r>
      <w:r w:rsidR="00F64DB5" w:rsidRPr="00F64DB5">
        <w:rPr>
          <w:rFonts w:hint="eastAsia"/>
          <w:color w:val="00B0F0"/>
          <w:w w:val="100"/>
          <w:u w:val="single"/>
        </w:rPr>
        <w:t>contains</w:t>
      </w:r>
      <w:r>
        <w:rPr>
          <w:w w:val="100"/>
        </w:rPr>
        <w:t xml:space="preserve"> a 32-bit CRC calculated as defined in 8.2.4.8 FCS field, wherein the calculation fields is the SSID field in the Probe Response frame or Beacon </w:t>
      </w:r>
      <w:commentRangeStart w:id="6"/>
      <w:r>
        <w:rPr>
          <w:w w:val="100"/>
        </w:rPr>
        <w:t>frame</w:t>
      </w:r>
      <w:commentRangeEnd w:id="6"/>
      <w:r w:rsidR="003E5ED0">
        <w:rPr>
          <w:rStyle w:val="a9"/>
          <w:color w:val="auto"/>
          <w:w w:val="100"/>
          <w:lang w:val="en-GB" w:eastAsia="en-US"/>
        </w:rPr>
        <w:commentReference w:id="6"/>
      </w:r>
      <w:r>
        <w:rPr>
          <w:w w:val="100"/>
        </w:rPr>
        <w:t>.</w:t>
      </w:r>
    </w:p>
    <w:p w:rsidR="00166346" w:rsidRDefault="00166346" w:rsidP="00166346">
      <w:pPr>
        <w:pStyle w:val="T"/>
        <w:spacing w:line="240" w:lineRule="auto"/>
        <w:rPr>
          <w:w w:val="100"/>
        </w:rPr>
      </w:pPr>
      <w:r>
        <w:rPr>
          <w:w w:val="100"/>
        </w:rPr>
        <w:t>When a Full SSID is requested to be included in the Short Probe Response frame, then SSID element as defined in 8.4.2.2 is included in the Optional IEs part of the Short Probe Response frame.</w:t>
      </w:r>
    </w:p>
    <w:p w:rsidR="00166346" w:rsidRPr="00212F29" w:rsidRDefault="00166346" w:rsidP="00166346">
      <w:pPr>
        <w:pStyle w:val="T"/>
        <w:spacing w:line="240" w:lineRule="auto"/>
        <w:rPr>
          <w:strike/>
          <w:color w:val="00B0F0"/>
          <w:w w:val="100"/>
        </w:rPr>
      </w:pPr>
      <w:r w:rsidRPr="00212F29">
        <w:rPr>
          <w:strike/>
          <w:color w:val="00B0F0"/>
          <w:w w:val="100"/>
        </w:rPr>
        <w:t xml:space="preserve">The Next TBTT field is optionally present and indicates the most significant 3 bytes of the 4 least significant bytes of the next </w:t>
      </w:r>
      <w:commentRangeStart w:id="7"/>
      <w:r w:rsidRPr="00212F29">
        <w:rPr>
          <w:strike/>
          <w:color w:val="00B0F0"/>
          <w:w w:val="100"/>
        </w:rPr>
        <w:t>TBTT</w:t>
      </w:r>
      <w:commentRangeEnd w:id="7"/>
      <w:r w:rsidR="00212F29">
        <w:rPr>
          <w:rStyle w:val="a9"/>
          <w:color w:val="auto"/>
          <w:w w:val="100"/>
          <w:lang w:val="en-GB" w:eastAsia="en-US"/>
        </w:rPr>
        <w:commentReference w:id="7"/>
      </w:r>
      <w:r w:rsidRPr="00212F29">
        <w:rPr>
          <w:strike/>
          <w:color w:val="00B0F0"/>
          <w:w w:val="100"/>
        </w:rPr>
        <w:t>.</w:t>
      </w:r>
    </w:p>
    <w:p w:rsidR="00166346" w:rsidRDefault="00166346" w:rsidP="00166346">
      <w:pPr>
        <w:pStyle w:val="T"/>
        <w:spacing w:line="240" w:lineRule="auto"/>
        <w:rPr>
          <w:w w:val="100"/>
        </w:rPr>
      </w:pPr>
      <w:r>
        <w:rPr>
          <w:w w:val="100"/>
        </w:rPr>
        <w:t>The Access Network Options field is optionally present and is defined in 8.4.2.94 (Interworking element).</w:t>
      </w:r>
    </w:p>
    <w:p w:rsidR="00166346" w:rsidRDefault="00166346" w:rsidP="00166346">
      <w:pPr>
        <w:pStyle w:val="T"/>
        <w:spacing w:line="240" w:lineRule="auto"/>
        <w:rPr>
          <w:w w:val="100"/>
        </w:rPr>
      </w:pPr>
      <w:r>
        <w:rPr>
          <w:w w:val="100"/>
        </w:rPr>
        <w:t xml:space="preserve">The Short Beacon Compatibility element as defined in </w:t>
      </w:r>
      <w:r>
        <w:rPr>
          <w:w w:val="100"/>
        </w:rPr>
        <w:fldChar w:fldCharType="begin"/>
      </w:r>
      <w:r>
        <w:rPr>
          <w:w w:val="100"/>
        </w:rPr>
        <w:instrText xml:space="preserve"> REF  RTF32393039363a2048342c312e \h</w:instrText>
      </w:r>
      <w:r>
        <w:rPr>
          <w:w w:val="100"/>
        </w:rPr>
      </w:r>
      <w:r>
        <w:rPr>
          <w:w w:val="100"/>
        </w:rPr>
        <w:fldChar w:fldCharType="separate"/>
      </w:r>
      <w:r>
        <w:rPr>
          <w:w w:val="100"/>
        </w:rPr>
        <w:t>8.4.2.170g (Short Beacon Compatibility element)</w:t>
      </w:r>
      <w:r>
        <w:rPr>
          <w:w w:val="100"/>
        </w:rPr>
        <w:fldChar w:fldCharType="end"/>
      </w:r>
      <w:r>
        <w:rPr>
          <w:w w:val="100"/>
        </w:rPr>
        <w:t xml:space="preserve"> </w:t>
      </w:r>
      <w:r w:rsidR="006A5E80" w:rsidRPr="003E5ED0">
        <w:rPr>
          <w:strike/>
          <w:color w:val="00B0F0"/>
          <w:w w:val="100"/>
        </w:rPr>
        <w:t>can</w:t>
      </w:r>
      <w:r w:rsidR="006A5E80">
        <w:rPr>
          <w:rFonts w:hint="eastAsia"/>
          <w:color w:val="00B0F0"/>
          <w:w w:val="100"/>
        </w:rPr>
        <w:t xml:space="preserve"> </w:t>
      </w:r>
      <w:r w:rsidR="006A5E80" w:rsidRPr="003E5ED0">
        <w:rPr>
          <w:rFonts w:hint="eastAsia"/>
          <w:color w:val="00B0F0"/>
          <w:w w:val="100"/>
          <w:u w:val="single"/>
        </w:rPr>
        <w:t>may</w:t>
      </w:r>
      <w:r>
        <w:rPr>
          <w:w w:val="100"/>
        </w:rPr>
        <w:t xml:space="preserve"> be included in the Optional IEs part of the Short Probe Response </w:t>
      </w:r>
      <w:commentRangeStart w:id="8"/>
      <w:r>
        <w:rPr>
          <w:w w:val="100"/>
        </w:rPr>
        <w:t>frame</w:t>
      </w:r>
      <w:commentRangeEnd w:id="8"/>
      <w:r w:rsidR="006A5E80">
        <w:rPr>
          <w:rStyle w:val="a9"/>
          <w:color w:val="auto"/>
          <w:w w:val="100"/>
          <w:lang w:val="en-GB" w:eastAsia="en-US"/>
        </w:rPr>
        <w:commentReference w:id="8"/>
      </w:r>
      <w:r>
        <w:rPr>
          <w:w w:val="100"/>
        </w:rPr>
        <w:t>.</w:t>
      </w:r>
    </w:p>
    <w:p w:rsidR="00166346" w:rsidRDefault="00166346" w:rsidP="00166346">
      <w:pPr>
        <w:pStyle w:val="T"/>
        <w:spacing w:line="240" w:lineRule="auto"/>
        <w:rPr>
          <w:w w:val="100"/>
        </w:rPr>
      </w:pPr>
      <w:r>
        <w:rPr>
          <w:w w:val="100"/>
        </w:rPr>
        <w:t xml:space="preserve">Other optional elements </w:t>
      </w:r>
      <w:proofErr w:type="gramStart"/>
      <w:r w:rsidR="006A5E80" w:rsidRPr="003E5ED0">
        <w:rPr>
          <w:strike/>
          <w:color w:val="00B0F0"/>
          <w:w w:val="100"/>
        </w:rPr>
        <w:t>can</w:t>
      </w:r>
      <w:r w:rsidR="006A5E80">
        <w:rPr>
          <w:rFonts w:hint="eastAsia"/>
          <w:color w:val="00B0F0"/>
          <w:w w:val="100"/>
        </w:rPr>
        <w:t xml:space="preserve"> </w:t>
      </w:r>
      <w:r w:rsidR="006A5E80" w:rsidRPr="003E5ED0">
        <w:rPr>
          <w:rFonts w:hint="eastAsia"/>
          <w:color w:val="00B0F0"/>
          <w:w w:val="100"/>
          <w:u w:val="single"/>
        </w:rPr>
        <w:t>may</w:t>
      </w:r>
      <w:proofErr w:type="gramEnd"/>
      <w:r>
        <w:rPr>
          <w:w w:val="100"/>
        </w:rPr>
        <w:t xml:space="preserve"> be included in the Optional IEs part of the Short Probe Response </w:t>
      </w:r>
      <w:commentRangeStart w:id="9"/>
      <w:r>
        <w:rPr>
          <w:w w:val="100"/>
        </w:rPr>
        <w:t>frame</w:t>
      </w:r>
      <w:commentRangeEnd w:id="9"/>
      <w:r w:rsidR="006A5E80">
        <w:rPr>
          <w:rStyle w:val="a9"/>
          <w:color w:val="auto"/>
          <w:w w:val="100"/>
          <w:lang w:val="en-GB" w:eastAsia="en-US"/>
        </w:rPr>
        <w:commentReference w:id="9"/>
      </w:r>
      <w:r>
        <w:rPr>
          <w:w w:val="100"/>
        </w:rPr>
        <w:t>.</w:t>
      </w:r>
    </w:p>
    <w:p w:rsidR="003509B0" w:rsidRDefault="003509B0" w:rsidP="00166346">
      <w:pPr>
        <w:pStyle w:val="T"/>
        <w:rPr>
          <w:w w:val="100"/>
        </w:rPr>
      </w:pPr>
    </w:p>
    <w:p w:rsidR="003509B0" w:rsidRDefault="003509B0" w:rsidP="003509B0">
      <w:pPr>
        <w:pStyle w:val="H3"/>
        <w:rPr>
          <w:rFonts w:ascii="Arial-BoldMT" w:hAnsi="Arial-BoldMT" w:cs="Arial-BoldMT"/>
          <w:b w:val="0"/>
          <w:bCs w:val="0"/>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2084"/>
        <w:gridCol w:w="2693"/>
        <w:gridCol w:w="3713"/>
      </w:tblGrid>
      <w:tr w:rsidR="003509B0" w:rsidRPr="00930F36" w:rsidTr="00610CDA">
        <w:trPr>
          <w:trHeight w:val="510"/>
          <w:jc w:val="center"/>
        </w:trPr>
        <w:tc>
          <w:tcPr>
            <w:tcW w:w="866" w:type="dxa"/>
            <w:shd w:val="clear" w:color="000000" w:fill="808080"/>
            <w:vAlign w:val="bottom"/>
            <w:hideMark/>
          </w:tcPr>
          <w:p w:rsidR="003509B0" w:rsidRPr="00930F36" w:rsidRDefault="003509B0" w:rsidP="00214567">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2084" w:type="dxa"/>
            <w:shd w:val="clear" w:color="000000" w:fill="808080"/>
            <w:vAlign w:val="bottom"/>
            <w:hideMark/>
          </w:tcPr>
          <w:p w:rsidR="003509B0" w:rsidRPr="00930F36" w:rsidRDefault="003509B0"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693" w:type="dxa"/>
            <w:shd w:val="clear" w:color="000000" w:fill="808080"/>
            <w:vAlign w:val="bottom"/>
            <w:hideMark/>
          </w:tcPr>
          <w:p w:rsidR="003509B0" w:rsidRPr="00930F36" w:rsidRDefault="003509B0"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3713" w:type="dxa"/>
            <w:shd w:val="clear" w:color="000000" w:fill="808080"/>
            <w:vAlign w:val="bottom"/>
            <w:hideMark/>
          </w:tcPr>
          <w:p w:rsidR="003509B0" w:rsidRPr="00930F36" w:rsidRDefault="003509B0"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3509B0" w:rsidRPr="003675CF" w:rsidTr="00610CDA">
        <w:trPr>
          <w:trHeight w:val="731"/>
          <w:jc w:val="center"/>
        </w:trPr>
        <w:tc>
          <w:tcPr>
            <w:tcW w:w="866" w:type="dxa"/>
            <w:shd w:val="clear" w:color="auto" w:fill="auto"/>
            <w:noWrap/>
            <w:vAlign w:val="bottom"/>
            <w:hideMark/>
          </w:tcPr>
          <w:p w:rsidR="003509B0" w:rsidRPr="00885533" w:rsidRDefault="003509B0" w:rsidP="00214567">
            <w:pPr>
              <w:rPr>
                <w:rFonts w:ascii="Arial" w:eastAsia="맑은 고딕" w:hAnsi="Arial" w:cs="Arial"/>
                <w:sz w:val="20"/>
                <w:lang w:val="en-US" w:eastAsia="ko-KR"/>
              </w:rPr>
            </w:pPr>
            <w:r>
              <w:rPr>
                <w:rFonts w:ascii="Arial" w:eastAsia="맑은 고딕" w:hAnsi="Arial" w:cs="Arial" w:hint="eastAsia"/>
                <w:sz w:val="20"/>
                <w:lang w:val="en-US" w:eastAsia="ko-KR"/>
              </w:rPr>
              <w:t>351</w:t>
            </w:r>
          </w:p>
        </w:tc>
        <w:tc>
          <w:tcPr>
            <w:tcW w:w="2084" w:type="dxa"/>
            <w:shd w:val="clear" w:color="auto" w:fill="auto"/>
            <w:vAlign w:val="bottom"/>
            <w:hideMark/>
          </w:tcPr>
          <w:p w:rsidR="003509B0" w:rsidRDefault="003509B0" w:rsidP="003509B0">
            <w:pPr>
              <w:rPr>
                <w:rFonts w:ascii="Arial" w:eastAsia="굴림" w:hAnsi="Arial" w:cs="Arial"/>
                <w:sz w:val="20"/>
              </w:rPr>
            </w:pPr>
            <w:r>
              <w:rPr>
                <w:rFonts w:ascii="Arial" w:hAnsi="Arial" w:cs="Arial"/>
                <w:sz w:val="20"/>
              </w:rPr>
              <w:t>Contradicts FC definition in 8.4.4.1</w:t>
            </w:r>
          </w:p>
          <w:p w:rsidR="003509B0" w:rsidRPr="005419F1" w:rsidRDefault="003509B0" w:rsidP="00214567">
            <w:pPr>
              <w:rPr>
                <w:rFonts w:ascii="Arial" w:eastAsia="굴림" w:hAnsi="Arial" w:cs="Arial"/>
                <w:sz w:val="20"/>
                <w:lang w:eastAsia="ko-KR"/>
              </w:rPr>
            </w:pPr>
          </w:p>
        </w:tc>
        <w:tc>
          <w:tcPr>
            <w:tcW w:w="2693" w:type="dxa"/>
            <w:shd w:val="clear" w:color="auto" w:fill="auto"/>
            <w:vAlign w:val="bottom"/>
            <w:hideMark/>
          </w:tcPr>
          <w:p w:rsidR="003509B0" w:rsidRDefault="003509B0" w:rsidP="003509B0">
            <w:pPr>
              <w:rPr>
                <w:rFonts w:ascii="Arial" w:eastAsia="굴림" w:hAnsi="Arial" w:cs="Arial"/>
                <w:sz w:val="20"/>
              </w:rPr>
            </w:pPr>
            <w:r>
              <w:rPr>
                <w:rFonts w:ascii="Arial" w:hAnsi="Arial" w:cs="Arial"/>
                <w:sz w:val="20"/>
              </w:rPr>
              <w:t>Add an exception to FC definition back in 8.4.4.1 to call out the short probe response as not conforming to the definition of FC in 8.4.4.1</w:t>
            </w:r>
          </w:p>
          <w:p w:rsidR="003509B0" w:rsidRPr="003509B0" w:rsidRDefault="003509B0" w:rsidP="00214567">
            <w:pPr>
              <w:rPr>
                <w:rFonts w:ascii="Arial" w:eastAsia="굴림" w:hAnsi="Arial" w:cs="Arial"/>
                <w:sz w:val="20"/>
                <w:lang w:eastAsia="ko-KR"/>
              </w:rPr>
            </w:pPr>
          </w:p>
        </w:tc>
        <w:tc>
          <w:tcPr>
            <w:tcW w:w="3713" w:type="dxa"/>
            <w:shd w:val="clear" w:color="auto" w:fill="auto"/>
            <w:vAlign w:val="bottom"/>
            <w:hideMark/>
          </w:tcPr>
          <w:p w:rsidR="003509B0" w:rsidRDefault="003509B0" w:rsidP="00214567">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p>
          <w:p w:rsidR="00610CDA" w:rsidRDefault="00610CDA" w:rsidP="00214567">
            <w:pPr>
              <w:rPr>
                <w:rFonts w:ascii="Arial" w:hAnsi="Arial" w:cs="Arial"/>
                <w:color w:val="000000" w:themeColor="text1"/>
                <w:sz w:val="20"/>
                <w:lang w:val="en-US" w:eastAsia="ko-KR"/>
              </w:rPr>
            </w:pPr>
          </w:p>
          <w:p w:rsidR="00610CDA" w:rsidRPr="00610CDA" w:rsidRDefault="00610CDA" w:rsidP="00214567">
            <w:pPr>
              <w:rPr>
                <w:rFonts w:ascii="Arial" w:hAnsi="Arial" w:cs="Arial"/>
                <w:color w:val="000000" w:themeColor="text1"/>
                <w:sz w:val="20"/>
                <w:lang w:val="en-US" w:eastAsia="ko-KR"/>
              </w:rPr>
            </w:pPr>
            <w:r w:rsidRPr="00610CDA">
              <w:rPr>
                <w:rFonts w:ascii="Arial" w:hAnsi="Arial" w:cs="Arial"/>
                <w:bCs/>
                <w:sz w:val="20"/>
              </w:rPr>
              <w:t>In 11ah D0.2, Short Probe Response frame is classified into Short Management Frame. Since the Short Probe Response frame has redefined the Frame Control field of general Short frame, it should be described as an exception in the definition of the FC field in 8.7.3.1.</w:t>
            </w:r>
          </w:p>
          <w:p w:rsidR="003509B0" w:rsidRDefault="003509B0" w:rsidP="00214567">
            <w:pPr>
              <w:rPr>
                <w:rFonts w:ascii="Arial" w:hAnsi="Arial" w:cs="Arial"/>
                <w:color w:val="000000" w:themeColor="text1"/>
                <w:sz w:val="20"/>
                <w:lang w:val="en-US" w:eastAsia="ko-KR"/>
              </w:rPr>
            </w:pPr>
          </w:p>
          <w:p w:rsidR="003509B0" w:rsidRPr="00AD3921" w:rsidRDefault="003509B0" w:rsidP="00214567">
            <w:pPr>
              <w:rPr>
                <w:rFonts w:ascii="Arial" w:hAnsi="Arial" w:cs="Arial"/>
                <w:color w:val="FF0000"/>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to make changes shown in 11-13-</w:t>
            </w:r>
            <w:r w:rsidR="0072632B">
              <w:rPr>
                <w:rFonts w:ascii="Arial" w:hAnsi="Arial" w:cs="Arial" w:hint="eastAsia"/>
                <w:sz w:val="20"/>
                <w:lang w:val="en-US" w:eastAsia="ko-KR"/>
              </w:rPr>
              <w:t>1202</w:t>
            </w:r>
            <w:r w:rsidRPr="00AD3921">
              <w:rPr>
                <w:rFonts w:ascii="Arial" w:hAnsi="Arial" w:cs="Arial"/>
                <w:sz w:val="20"/>
                <w:lang w:val="en-US"/>
              </w:rPr>
              <w:t xml:space="preserve">-00-00ah under the heading for CID </w:t>
            </w:r>
            <w:r>
              <w:rPr>
                <w:rFonts w:ascii="Arial" w:hAnsi="Arial" w:cs="Arial" w:hint="eastAsia"/>
                <w:sz w:val="20"/>
                <w:lang w:val="en-US" w:eastAsia="ko-KR"/>
              </w:rPr>
              <w:t>351</w:t>
            </w:r>
            <w:r w:rsidRPr="00AD3921">
              <w:rPr>
                <w:rFonts w:ascii="Arial" w:hAnsi="Arial" w:cs="Arial"/>
                <w:sz w:val="20"/>
                <w:lang w:val="en-US"/>
              </w:rPr>
              <w:t>.</w:t>
            </w:r>
          </w:p>
        </w:tc>
      </w:tr>
    </w:tbl>
    <w:p w:rsidR="003509B0" w:rsidRDefault="003509B0" w:rsidP="003509B0">
      <w:pPr>
        <w:pStyle w:val="T"/>
      </w:pPr>
    </w:p>
    <w:p w:rsidR="003509B0" w:rsidRPr="0089515A" w:rsidRDefault="003509B0" w:rsidP="003509B0">
      <w:pPr>
        <w:rPr>
          <w:b/>
          <w:lang w:val="en-US"/>
        </w:rPr>
      </w:pPr>
      <w:r>
        <w:rPr>
          <w:rFonts w:hint="eastAsia"/>
          <w:b/>
          <w:lang w:val="en-US" w:eastAsia="ko-KR"/>
        </w:rPr>
        <w:t>Discussion:</w:t>
      </w:r>
    </w:p>
    <w:p w:rsidR="00F274FC" w:rsidRDefault="00F274FC" w:rsidP="003509B0">
      <w:pPr>
        <w:pStyle w:val="T"/>
        <w:rPr>
          <w:bCs/>
        </w:rPr>
      </w:pPr>
      <w:r>
        <w:rPr>
          <w:rFonts w:hint="eastAsia"/>
          <w:bCs/>
        </w:rPr>
        <w:t>In 11ah D0.2, Short Probe Response frame is classified into Short Management Frame. Since the Short Probe Response frame has redefined the Frame Control field of ge</w:t>
      </w:r>
      <w:r w:rsidR="00D968ED">
        <w:rPr>
          <w:rFonts w:hint="eastAsia"/>
          <w:bCs/>
        </w:rPr>
        <w:t>neral Short frame, it should be described as an exception in the definition of the FC field in 8.7.3.1.</w:t>
      </w:r>
    </w:p>
    <w:p w:rsidR="003509B0" w:rsidRPr="003976FE" w:rsidRDefault="003509B0" w:rsidP="003509B0">
      <w:pPr>
        <w:pStyle w:val="T"/>
        <w:rPr>
          <w:bCs/>
        </w:rPr>
      </w:pPr>
    </w:p>
    <w:p w:rsidR="00180354" w:rsidRDefault="003509B0" w:rsidP="00180354">
      <w:pPr>
        <w:rPr>
          <w:b/>
          <w:i/>
          <w:lang w:val="en-US"/>
        </w:rPr>
      </w:pPr>
      <w:r w:rsidRPr="004761C9">
        <w:rPr>
          <w:b/>
          <w:i/>
          <w:lang w:val="en-US"/>
        </w:rPr>
        <w:t>Proposed changes:</w:t>
      </w:r>
      <w:r w:rsidR="00180354">
        <w:rPr>
          <w:rFonts w:hint="eastAsia"/>
          <w:b/>
          <w:i/>
          <w:lang w:val="en-US" w:eastAsia="ko-KR"/>
        </w:rPr>
        <w:t xml:space="preserve"> </w:t>
      </w:r>
      <w:r w:rsidR="00180354">
        <w:rPr>
          <w:b/>
          <w:i/>
          <w:lang w:val="en-US"/>
        </w:rPr>
        <w:t xml:space="preserve">Modify </w:t>
      </w:r>
      <w:r w:rsidR="00180354" w:rsidRPr="00BA0B6B">
        <w:rPr>
          <w:b/>
          <w:i/>
          <w:lang w:val="en-US"/>
        </w:rPr>
        <w:t xml:space="preserve">the following </w:t>
      </w:r>
      <w:r w:rsidR="00180354">
        <w:rPr>
          <w:b/>
          <w:i/>
          <w:lang w:val="en-US"/>
        </w:rPr>
        <w:t>paragraphs</w:t>
      </w:r>
      <w:r w:rsidR="00180354">
        <w:rPr>
          <w:rFonts w:hint="eastAsia"/>
          <w:b/>
          <w:i/>
          <w:lang w:val="en-US" w:eastAsia="ko-KR"/>
        </w:rPr>
        <w:t xml:space="preserve"> of 8.7.3.1 (Frame Control field) as shown in this document (802.11ah D0.2)</w:t>
      </w:r>
    </w:p>
    <w:p w:rsidR="003509B0" w:rsidRDefault="003509B0" w:rsidP="00166346">
      <w:pPr>
        <w:pStyle w:val="T"/>
        <w:rPr>
          <w:w w:val="100"/>
        </w:rPr>
      </w:pPr>
    </w:p>
    <w:p w:rsidR="00D968ED" w:rsidRDefault="00D968ED" w:rsidP="00500681">
      <w:pPr>
        <w:pStyle w:val="H4"/>
        <w:numPr>
          <w:ilvl w:val="0"/>
          <w:numId w:val="6"/>
        </w:numPr>
        <w:rPr>
          <w:w w:val="100"/>
        </w:rPr>
      </w:pPr>
      <w:bookmarkStart w:id="10" w:name="RTF525446333733343332333633"/>
      <w:r>
        <w:rPr>
          <w:w w:val="100"/>
        </w:rPr>
        <w:t>Frame Control field</w:t>
      </w:r>
      <w:bookmarkEnd w:id="10"/>
    </w:p>
    <w:p w:rsidR="00D968ED" w:rsidRDefault="00D968ED" w:rsidP="00D968ED">
      <w:pPr>
        <w:pStyle w:val="T"/>
        <w:rPr>
          <w:w w:val="100"/>
        </w:rPr>
      </w:pPr>
      <w:r>
        <w:rPr>
          <w:w w:val="100"/>
        </w:rPr>
        <w:t>The format of the Frame Control field of the short MAC header</w:t>
      </w:r>
      <w:r>
        <w:rPr>
          <w:rFonts w:hint="eastAsia"/>
          <w:w w:val="100"/>
        </w:rPr>
        <w:t xml:space="preserve"> </w:t>
      </w:r>
      <w:r>
        <w:rPr>
          <w:rFonts w:hint="eastAsia"/>
          <w:color w:val="00B0F0"/>
          <w:w w:val="100"/>
          <w:u w:val="single"/>
        </w:rPr>
        <w:t>except</w:t>
      </w:r>
      <w:r w:rsidR="00610CDA">
        <w:rPr>
          <w:rFonts w:hint="eastAsia"/>
          <w:color w:val="00B0F0"/>
          <w:w w:val="100"/>
          <w:u w:val="single"/>
        </w:rPr>
        <w:t xml:space="preserve"> </w:t>
      </w:r>
      <w:r w:rsidR="0031427E">
        <w:rPr>
          <w:rFonts w:hint="eastAsia"/>
          <w:color w:val="00B0F0"/>
          <w:w w:val="100"/>
          <w:u w:val="single"/>
        </w:rPr>
        <w:t xml:space="preserve">the </w:t>
      </w:r>
      <w:r w:rsidR="00610CDA">
        <w:rPr>
          <w:rFonts w:hint="eastAsia"/>
          <w:color w:val="00B0F0"/>
          <w:w w:val="100"/>
          <w:u w:val="single"/>
        </w:rPr>
        <w:t>Short Probe R</w:t>
      </w:r>
      <w:r>
        <w:rPr>
          <w:rFonts w:hint="eastAsia"/>
          <w:color w:val="00B0F0"/>
          <w:w w:val="100"/>
          <w:u w:val="single"/>
        </w:rPr>
        <w:t xml:space="preserve">esponse frame </w:t>
      </w:r>
      <w:r w:rsidR="00610CDA">
        <w:rPr>
          <w:rFonts w:hint="eastAsia"/>
          <w:color w:val="00B0F0"/>
          <w:w w:val="100"/>
          <w:u w:val="single"/>
        </w:rPr>
        <w:t>(8.7.5.3 Short Probe Response format)</w:t>
      </w:r>
      <w:r>
        <w:rPr>
          <w:w w:val="100"/>
        </w:rPr>
        <w:t xml:space="preserve"> is illustrated in </w:t>
      </w:r>
      <w:r>
        <w:rPr>
          <w:w w:val="100"/>
        </w:rPr>
        <w:fldChar w:fldCharType="begin"/>
      </w:r>
      <w:r>
        <w:rPr>
          <w:w w:val="100"/>
        </w:rPr>
        <w:instrText xml:space="preserve"> REF  RTF33343338383a204669675469 \h</w:instrText>
      </w:r>
      <w:r>
        <w:rPr>
          <w:w w:val="100"/>
        </w:rPr>
      </w:r>
      <w:r>
        <w:rPr>
          <w:w w:val="100"/>
        </w:rPr>
        <w:fldChar w:fldCharType="separate"/>
      </w:r>
      <w:r>
        <w:rPr>
          <w:w w:val="100"/>
        </w:rPr>
        <w:t>Figure 8-532b (Frame Control field)</w:t>
      </w:r>
      <w:r>
        <w:rPr>
          <w:w w:val="100"/>
        </w:rPr>
        <w:fldChar w:fldCharType="end"/>
      </w:r>
      <w:r>
        <w:rPr>
          <w:w w:val="100"/>
        </w:rPr>
        <w:t>.</w:t>
      </w:r>
    </w:p>
    <w:p w:rsidR="009C5E14" w:rsidRDefault="009C5E14" w:rsidP="009C5E14">
      <w:pPr>
        <w:rPr>
          <w:b/>
          <w:i/>
          <w:lang w:eastAsia="ko-KR"/>
        </w:rPr>
      </w:pPr>
    </w:p>
    <w:p w:rsidR="009C5E14" w:rsidRDefault="009C5E14" w:rsidP="009C5E14">
      <w:pPr>
        <w:pStyle w:val="H3"/>
        <w:rPr>
          <w:rFonts w:ascii="Arial-BoldMT" w:hAnsi="Arial-BoldMT" w:cs="Arial-BoldMT"/>
          <w:b w:val="0"/>
          <w:bCs w:val="0"/>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3076"/>
        <w:gridCol w:w="2127"/>
        <w:gridCol w:w="3287"/>
      </w:tblGrid>
      <w:tr w:rsidR="009C5E14" w:rsidRPr="00930F36" w:rsidTr="00214567">
        <w:trPr>
          <w:trHeight w:val="510"/>
          <w:jc w:val="center"/>
        </w:trPr>
        <w:tc>
          <w:tcPr>
            <w:tcW w:w="866" w:type="dxa"/>
            <w:shd w:val="clear" w:color="000000" w:fill="808080"/>
            <w:vAlign w:val="bottom"/>
            <w:hideMark/>
          </w:tcPr>
          <w:p w:rsidR="009C5E14" w:rsidRPr="00930F36" w:rsidRDefault="009C5E14" w:rsidP="00214567">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3076" w:type="dxa"/>
            <w:shd w:val="clear" w:color="000000" w:fill="808080"/>
            <w:vAlign w:val="bottom"/>
            <w:hideMark/>
          </w:tcPr>
          <w:p w:rsidR="009C5E14" w:rsidRPr="00930F36" w:rsidRDefault="009C5E14"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127" w:type="dxa"/>
            <w:shd w:val="clear" w:color="000000" w:fill="808080"/>
            <w:vAlign w:val="bottom"/>
            <w:hideMark/>
          </w:tcPr>
          <w:p w:rsidR="009C5E14" w:rsidRPr="00930F36" w:rsidRDefault="009C5E14"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3287" w:type="dxa"/>
            <w:shd w:val="clear" w:color="000000" w:fill="808080"/>
            <w:vAlign w:val="bottom"/>
            <w:hideMark/>
          </w:tcPr>
          <w:p w:rsidR="009C5E14" w:rsidRPr="00930F36" w:rsidRDefault="009C5E14"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9C5E14" w:rsidRPr="003675CF" w:rsidTr="009C5E14">
        <w:trPr>
          <w:trHeight w:val="731"/>
          <w:jc w:val="center"/>
        </w:trPr>
        <w:tc>
          <w:tcPr>
            <w:tcW w:w="866" w:type="dxa"/>
            <w:shd w:val="clear" w:color="auto" w:fill="auto"/>
            <w:noWrap/>
            <w:vAlign w:val="bottom"/>
          </w:tcPr>
          <w:p w:rsidR="009C5E14" w:rsidRPr="00885533" w:rsidRDefault="001C21BF" w:rsidP="00214567">
            <w:pPr>
              <w:rPr>
                <w:rFonts w:ascii="Arial" w:eastAsia="맑은 고딕" w:hAnsi="Arial" w:cs="Arial"/>
                <w:sz w:val="20"/>
                <w:lang w:val="en-US" w:eastAsia="ko-KR"/>
              </w:rPr>
            </w:pPr>
            <w:r>
              <w:rPr>
                <w:rFonts w:ascii="Arial" w:eastAsia="맑은 고딕" w:hAnsi="Arial" w:cs="Arial" w:hint="eastAsia"/>
                <w:sz w:val="20"/>
                <w:lang w:val="en-US" w:eastAsia="ko-KR"/>
              </w:rPr>
              <w:t>412</w:t>
            </w:r>
          </w:p>
        </w:tc>
        <w:tc>
          <w:tcPr>
            <w:tcW w:w="3076" w:type="dxa"/>
            <w:shd w:val="clear" w:color="auto" w:fill="auto"/>
            <w:vAlign w:val="bottom"/>
          </w:tcPr>
          <w:p w:rsidR="001C21BF" w:rsidRDefault="001C21BF" w:rsidP="001C21BF">
            <w:pPr>
              <w:rPr>
                <w:rFonts w:ascii="Arial" w:eastAsia="굴림" w:hAnsi="Arial" w:cs="Arial"/>
                <w:sz w:val="20"/>
              </w:rPr>
            </w:pPr>
            <w:r>
              <w:rPr>
                <w:rFonts w:ascii="Arial" w:hAnsi="Arial" w:cs="Arial"/>
                <w:sz w:val="20"/>
              </w:rPr>
              <w:t xml:space="preserve">Some Subfield definitions in Table 8-191g, 8-191i, 8-191j, 8-191k, and 8-191l refer Table 8-30 (Probe Request frame body), but it should refer Table 8-31 (Probe Response frame body) of the </w:t>
            </w:r>
            <w:proofErr w:type="spellStart"/>
            <w:r>
              <w:rPr>
                <w:rFonts w:ascii="Arial" w:hAnsi="Arial" w:cs="Arial"/>
                <w:sz w:val="20"/>
              </w:rPr>
              <w:t>REVmc</w:t>
            </w:r>
            <w:proofErr w:type="spellEnd"/>
            <w:r>
              <w:rPr>
                <w:rFonts w:ascii="Arial" w:hAnsi="Arial" w:cs="Arial"/>
                <w:sz w:val="20"/>
              </w:rPr>
              <w:t xml:space="preserve"> since the information defined in the short probe response frame is from the information defined in existing probe response frame.</w:t>
            </w:r>
          </w:p>
          <w:p w:rsidR="009C5E14" w:rsidRPr="001C21BF" w:rsidRDefault="009C5E14" w:rsidP="00214567">
            <w:pPr>
              <w:rPr>
                <w:rFonts w:ascii="Arial" w:eastAsia="굴림" w:hAnsi="Arial" w:cs="Arial"/>
                <w:sz w:val="20"/>
                <w:lang w:eastAsia="ko-KR"/>
              </w:rPr>
            </w:pPr>
          </w:p>
        </w:tc>
        <w:tc>
          <w:tcPr>
            <w:tcW w:w="2127" w:type="dxa"/>
            <w:shd w:val="clear" w:color="auto" w:fill="auto"/>
            <w:vAlign w:val="bottom"/>
          </w:tcPr>
          <w:p w:rsidR="001C21BF" w:rsidRDefault="001C21BF" w:rsidP="001C21BF">
            <w:pPr>
              <w:rPr>
                <w:rFonts w:ascii="Arial" w:eastAsia="굴림" w:hAnsi="Arial" w:cs="Arial"/>
                <w:sz w:val="20"/>
              </w:rPr>
            </w:pPr>
            <w:r>
              <w:rPr>
                <w:rFonts w:ascii="Arial" w:hAnsi="Arial" w:cs="Arial"/>
                <w:sz w:val="20"/>
              </w:rPr>
              <w:t>Globally change 'Table 8-30 (Probe Request frame body)' to 'Table 8-31 (Probe Response frame body)' in Table 8-191g, 8-191i, 8-191j, 8-191k, and 8-191l</w:t>
            </w:r>
          </w:p>
          <w:p w:rsidR="009C5E14" w:rsidRPr="001C21BF" w:rsidRDefault="009C5E14" w:rsidP="00214567">
            <w:pPr>
              <w:rPr>
                <w:rFonts w:ascii="Arial" w:eastAsia="굴림" w:hAnsi="Arial" w:cs="Arial"/>
                <w:sz w:val="20"/>
                <w:lang w:eastAsia="ko-KR"/>
              </w:rPr>
            </w:pPr>
          </w:p>
        </w:tc>
        <w:tc>
          <w:tcPr>
            <w:tcW w:w="3287" w:type="dxa"/>
            <w:shd w:val="clear" w:color="auto" w:fill="auto"/>
            <w:vAlign w:val="bottom"/>
            <w:hideMark/>
          </w:tcPr>
          <w:p w:rsidR="009C5E14" w:rsidRPr="00A13772" w:rsidRDefault="00803B57" w:rsidP="00214567">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r w:rsidR="009C5E14">
              <w:rPr>
                <w:rFonts w:ascii="Arial" w:hAnsi="Arial" w:cs="Arial" w:hint="eastAsia"/>
                <w:color w:val="000000" w:themeColor="text1"/>
                <w:sz w:val="20"/>
                <w:lang w:val="en-US" w:eastAsia="ko-KR"/>
              </w:rPr>
              <w:t>.</w:t>
            </w:r>
          </w:p>
          <w:p w:rsidR="008B0342" w:rsidRDefault="008B0342" w:rsidP="008B0342">
            <w:pPr>
              <w:rPr>
                <w:rFonts w:ascii="Arial" w:eastAsia="굴림" w:hAnsi="Arial" w:cs="Arial"/>
                <w:sz w:val="20"/>
              </w:rPr>
            </w:pPr>
            <w:r>
              <w:rPr>
                <w:rFonts w:ascii="Arial" w:hAnsi="Arial" w:cs="Arial"/>
                <w:sz w:val="20"/>
              </w:rPr>
              <w:t>Globally change 'Table 8-30 (Probe Request frame body)' to 'Table 8-31 (Probe Response frame body)' in Table 8-191g, 8-191i, 8-191j, 8-191k, and 8-191l</w:t>
            </w:r>
          </w:p>
          <w:p w:rsidR="008B0342" w:rsidRDefault="008B0342" w:rsidP="00214567">
            <w:pPr>
              <w:rPr>
                <w:rFonts w:ascii="Arial" w:hAnsi="Arial" w:cs="Arial"/>
                <w:color w:val="000000" w:themeColor="text1"/>
                <w:sz w:val="20"/>
                <w:lang w:val="en-US" w:eastAsia="ko-KR"/>
              </w:rPr>
            </w:pPr>
          </w:p>
          <w:p w:rsidR="009C5E14" w:rsidRPr="00AD3921" w:rsidRDefault="009C5E14" w:rsidP="00384C7B">
            <w:pPr>
              <w:rPr>
                <w:rFonts w:ascii="Arial" w:hAnsi="Arial" w:cs="Arial"/>
                <w:color w:val="FF0000"/>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to make changes shown in 11-13-</w:t>
            </w:r>
            <w:r w:rsidR="0072632B">
              <w:rPr>
                <w:rFonts w:ascii="Arial" w:hAnsi="Arial" w:cs="Arial" w:hint="eastAsia"/>
                <w:sz w:val="20"/>
                <w:lang w:val="en-US" w:eastAsia="ko-KR"/>
              </w:rPr>
              <w:t>1202</w:t>
            </w:r>
            <w:r w:rsidRPr="00AD3921">
              <w:rPr>
                <w:rFonts w:ascii="Arial" w:hAnsi="Arial" w:cs="Arial"/>
                <w:sz w:val="20"/>
                <w:lang w:val="en-US"/>
              </w:rPr>
              <w:t xml:space="preserve">-00-00ah under the heading for CID </w:t>
            </w:r>
            <w:r w:rsidR="00384C7B">
              <w:rPr>
                <w:rFonts w:ascii="Arial" w:hAnsi="Arial" w:cs="Arial" w:hint="eastAsia"/>
                <w:sz w:val="20"/>
                <w:lang w:val="en-US" w:eastAsia="ko-KR"/>
              </w:rPr>
              <w:t>412</w:t>
            </w:r>
            <w:r w:rsidRPr="00AD3921">
              <w:rPr>
                <w:rFonts w:ascii="Arial" w:hAnsi="Arial" w:cs="Arial"/>
                <w:sz w:val="20"/>
                <w:lang w:val="en-US"/>
              </w:rPr>
              <w:t>.</w:t>
            </w:r>
          </w:p>
        </w:tc>
      </w:tr>
      <w:tr w:rsidR="009C5E14" w:rsidRPr="003675CF" w:rsidTr="00214567">
        <w:trPr>
          <w:trHeight w:val="731"/>
          <w:jc w:val="center"/>
        </w:trPr>
        <w:tc>
          <w:tcPr>
            <w:tcW w:w="866" w:type="dxa"/>
            <w:shd w:val="clear" w:color="auto" w:fill="auto"/>
            <w:noWrap/>
            <w:vAlign w:val="bottom"/>
          </w:tcPr>
          <w:p w:rsidR="009C5E14" w:rsidRDefault="001C21BF" w:rsidP="00214567">
            <w:pPr>
              <w:rPr>
                <w:rFonts w:ascii="Arial" w:eastAsia="맑은 고딕" w:hAnsi="Arial" w:cs="Arial"/>
                <w:sz w:val="20"/>
                <w:lang w:val="en-US" w:eastAsia="ko-KR"/>
              </w:rPr>
            </w:pPr>
            <w:r>
              <w:rPr>
                <w:rFonts w:ascii="Arial" w:eastAsia="맑은 고딕" w:hAnsi="Arial" w:cs="Arial" w:hint="eastAsia"/>
                <w:sz w:val="20"/>
                <w:lang w:val="en-US" w:eastAsia="ko-KR"/>
              </w:rPr>
              <w:lastRenderedPageBreak/>
              <w:t>413</w:t>
            </w:r>
          </w:p>
        </w:tc>
        <w:tc>
          <w:tcPr>
            <w:tcW w:w="3076" w:type="dxa"/>
            <w:shd w:val="clear" w:color="auto" w:fill="auto"/>
            <w:vAlign w:val="bottom"/>
          </w:tcPr>
          <w:p w:rsidR="001C21BF" w:rsidRDefault="001C21BF" w:rsidP="001C21BF">
            <w:pPr>
              <w:rPr>
                <w:rFonts w:ascii="Arial" w:eastAsia="굴림" w:hAnsi="Arial" w:cs="Arial"/>
                <w:sz w:val="20"/>
              </w:rPr>
            </w:pPr>
            <w:proofErr w:type="spellStart"/>
            <w:r>
              <w:rPr>
                <w:rFonts w:ascii="Arial" w:hAnsi="Arial" w:cs="Arial"/>
                <w:sz w:val="20"/>
              </w:rPr>
              <w:t>RootAP</w:t>
            </w:r>
            <w:proofErr w:type="spellEnd"/>
            <w:r>
              <w:rPr>
                <w:rFonts w:ascii="Arial" w:hAnsi="Arial" w:cs="Arial"/>
                <w:sz w:val="20"/>
              </w:rPr>
              <w:t xml:space="preserve"> BSSID' is a subfield name of 'Relay' element. '</w:t>
            </w:r>
            <w:proofErr w:type="spellStart"/>
            <w:r>
              <w:rPr>
                <w:rFonts w:ascii="Arial" w:hAnsi="Arial" w:cs="Arial"/>
                <w:sz w:val="20"/>
              </w:rPr>
              <w:t>RootAP</w:t>
            </w:r>
            <w:proofErr w:type="spellEnd"/>
            <w:r>
              <w:rPr>
                <w:rFonts w:ascii="Arial" w:hAnsi="Arial" w:cs="Arial"/>
                <w:sz w:val="20"/>
              </w:rPr>
              <w:t xml:space="preserve"> BSSID' should be changed to 'Relay' in the Subfield name, Definition, and Encoding in the table</w:t>
            </w:r>
          </w:p>
          <w:p w:rsidR="009C5E14" w:rsidRPr="001C21BF" w:rsidRDefault="009C5E14" w:rsidP="00214567">
            <w:pPr>
              <w:rPr>
                <w:rFonts w:ascii="Arial" w:hAnsi="Arial" w:cs="Arial"/>
                <w:sz w:val="20"/>
              </w:rPr>
            </w:pPr>
          </w:p>
        </w:tc>
        <w:tc>
          <w:tcPr>
            <w:tcW w:w="2127" w:type="dxa"/>
            <w:shd w:val="clear" w:color="auto" w:fill="auto"/>
            <w:vAlign w:val="bottom"/>
          </w:tcPr>
          <w:p w:rsidR="001C21BF" w:rsidRDefault="001C21BF" w:rsidP="001C21BF">
            <w:pPr>
              <w:rPr>
                <w:rFonts w:ascii="Arial" w:eastAsia="굴림" w:hAnsi="Arial" w:cs="Arial"/>
                <w:sz w:val="20"/>
              </w:rPr>
            </w:pPr>
            <w:r>
              <w:rPr>
                <w:rFonts w:ascii="Arial" w:hAnsi="Arial" w:cs="Arial"/>
                <w:sz w:val="20"/>
              </w:rPr>
              <w:t>Change '</w:t>
            </w:r>
            <w:proofErr w:type="spellStart"/>
            <w:r>
              <w:rPr>
                <w:rFonts w:ascii="Arial" w:hAnsi="Arial" w:cs="Arial"/>
                <w:sz w:val="20"/>
              </w:rPr>
              <w:t>RootAP</w:t>
            </w:r>
            <w:proofErr w:type="spellEnd"/>
            <w:r>
              <w:rPr>
                <w:rFonts w:ascii="Arial" w:hAnsi="Arial" w:cs="Arial"/>
                <w:sz w:val="20"/>
              </w:rPr>
              <w:t xml:space="preserve"> BSSID' to 'Relay' in the Subfield name, Definition, and Encoding in the table ("Request Relay", "Indicates Relay element", and "Set to 1 to request Relay")</w:t>
            </w:r>
          </w:p>
          <w:p w:rsidR="009C5E14" w:rsidRPr="001C21BF" w:rsidRDefault="009C5E14" w:rsidP="00214567">
            <w:pPr>
              <w:rPr>
                <w:rFonts w:ascii="Arial" w:eastAsia="굴림" w:hAnsi="Arial" w:cs="Arial"/>
                <w:sz w:val="20"/>
                <w:lang w:eastAsia="ko-KR"/>
              </w:rPr>
            </w:pPr>
          </w:p>
        </w:tc>
        <w:tc>
          <w:tcPr>
            <w:tcW w:w="3287" w:type="dxa"/>
            <w:shd w:val="clear" w:color="auto" w:fill="auto"/>
            <w:vAlign w:val="bottom"/>
          </w:tcPr>
          <w:p w:rsidR="00B73AA4" w:rsidRPr="00A13772" w:rsidRDefault="00B73AA4" w:rsidP="00B73AA4">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Accept.</w:t>
            </w:r>
          </w:p>
          <w:p w:rsidR="00B73AA4" w:rsidRDefault="00B73AA4" w:rsidP="00B73AA4">
            <w:pPr>
              <w:rPr>
                <w:rFonts w:ascii="Arial" w:hAnsi="Arial" w:cs="Arial"/>
                <w:color w:val="000000" w:themeColor="text1"/>
                <w:sz w:val="20"/>
                <w:lang w:val="en-US" w:eastAsia="ko-KR"/>
              </w:rPr>
            </w:pPr>
          </w:p>
          <w:p w:rsidR="008B0342" w:rsidRDefault="008B0342" w:rsidP="008B0342">
            <w:pPr>
              <w:rPr>
                <w:rFonts w:ascii="Arial" w:eastAsia="굴림" w:hAnsi="Arial" w:cs="Arial"/>
                <w:sz w:val="20"/>
              </w:rPr>
            </w:pPr>
            <w:r>
              <w:rPr>
                <w:rFonts w:ascii="Arial" w:hAnsi="Arial" w:cs="Arial"/>
                <w:sz w:val="20"/>
              </w:rPr>
              <w:t>Change '</w:t>
            </w:r>
            <w:proofErr w:type="spellStart"/>
            <w:r>
              <w:rPr>
                <w:rFonts w:ascii="Arial" w:hAnsi="Arial" w:cs="Arial"/>
                <w:sz w:val="20"/>
              </w:rPr>
              <w:t>RootAP</w:t>
            </w:r>
            <w:proofErr w:type="spellEnd"/>
            <w:r>
              <w:rPr>
                <w:rFonts w:ascii="Arial" w:hAnsi="Arial" w:cs="Arial"/>
                <w:sz w:val="20"/>
              </w:rPr>
              <w:t xml:space="preserve"> BSSID' to 'Relay' in the Subfield name, Definition, and Encoding in the table ("Request Relay", "Indicates Relay element", and "Set to 1 to request Relay")</w:t>
            </w:r>
          </w:p>
          <w:p w:rsidR="008B0342" w:rsidRPr="008B0342" w:rsidRDefault="008B0342" w:rsidP="00B73AA4">
            <w:pPr>
              <w:rPr>
                <w:rFonts w:ascii="Arial" w:hAnsi="Arial" w:cs="Arial"/>
                <w:color w:val="000000" w:themeColor="text1"/>
                <w:sz w:val="20"/>
                <w:lang w:eastAsia="ko-KR"/>
              </w:rPr>
            </w:pPr>
          </w:p>
          <w:p w:rsidR="009C5E14" w:rsidRDefault="00B73AA4" w:rsidP="00B73AA4">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to make changes shown in 11-13-</w:t>
            </w:r>
            <w:r w:rsidR="0072632B">
              <w:rPr>
                <w:rFonts w:ascii="Arial" w:hAnsi="Arial" w:cs="Arial" w:hint="eastAsia"/>
                <w:sz w:val="20"/>
                <w:lang w:val="en-US" w:eastAsia="ko-KR"/>
              </w:rPr>
              <w:t>1202</w:t>
            </w:r>
            <w:r w:rsidRPr="00AD3921">
              <w:rPr>
                <w:rFonts w:ascii="Arial" w:hAnsi="Arial" w:cs="Arial"/>
                <w:sz w:val="20"/>
                <w:lang w:val="en-US"/>
              </w:rPr>
              <w:t xml:space="preserve">-00-00ah under the heading for CID </w:t>
            </w:r>
            <w:r>
              <w:rPr>
                <w:rFonts w:ascii="Arial" w:hAnsi="Arial" w:cs="Arial" w:hint="eastAsia"/>
                <w:sz w:val="20"/>
                <w:lang w:val="en-US" w:eastAsia="ko-KR"/>
              </w:rPr>
              <w:t>413</w:t>
            </w:r>
            <w:r w:rsidRPr="00AD3921">
              <w:rPr>
                <w:rFonts w:ascii="Arial" w:hAnsi="Arial" w:cs="Arial"/>
                <w:sz w:val="20"/>
                <w:lang w:val="en-US"/>
              </w:rPr>
              <w:t>.</w:t>
            </w:r>
          </w:p>
        </w:tc>
      </w:tr>
      <w:tr w:rsidR="009C5E14" w:rsidRPr="003675CF" w:rsidTr="00214567">
        <w:trPr>
          <w:trHeight w:val="731"/>
          <w:jc w:val="center"/>
        </w:trPr>
        <w:tc>
          <w:tcPr>
            <w:tcW w:w="866" w:type="dxa"/>
            <w:shd w:val="clear" w:color="auto" w:fill="auto"/>
            <w:noWrap/>
            <w:vAlign w:val="bottom"/>
          </w:tcPr>
          <w:p w:rsidR="009C5E14" w:rsidRDefault="001C21BF" w:rsidP="00214567">
            <w:pPr>
              <w:rPr>
                <w:rFonts w:ascii="Arial" w:eastAsia="맑은 고딕" w:hAnsi="Arial" w:cs="Arial"/>
                <w:sz w:val="20"/>
                <w:lang w:val="en-US" w:eastAsia="ko-KR"/>
              </w:rPr>
            </w:pPr>
            <w:r>
              <w:rPr>
                <w:rFonts w:ascii="Arial" w:eastAsia="맑은 고딕" w:hAnsi="Arial" w:cs="Arial" w:hint="eastAsia"/>
                <w:sz w:val="20"/>
                <w:lang w:val="en-US" w:eastAsia="ko-KR"/>
              </w:rPr>
              <w:t>656</w:t>
            </w:r>
          </w:p>
        </w:tc>
        <w:tc>
          <w:tcPr>
            <w:tcW w:w="3076" w:type="dxa"/>
            <w:shd w:val="clear" w:color="auto" w:fill="auto"/>
            <w:vAlign w:val="bottom"/>
          </w:tcPr>
          <w:p w:rsidR="001C21BF" w:rsidRDefault="001C21BF" w:rsidP="001C21BF">
            <w:pPr>
              <w:rPr>
                <w:rFonts w:ascii="Arial" w:eastAsia="굴림" w:hAnsi="Arial" w:cs="Arial"/>
                <w:sz w:val="20"/>
              </w:rPr>
            </w:pPr>
            <w:r>
              <w:rPr>
                <w:rFonts w:ascii="Arial" w:hAnsi="Arial" w:cs="Arial"/>
                <w:sz w:val="20"/>
              </w:rPr>
              <w:t xml:space="preserve">Subfield "Request </w:t>
            </w:r>
            <w:proofErr w:type="spellStart"/>
            <w:r>
              <w:rPr>
                <w:rFonts w:ascii="Arial" w:hAnsi="Arial" w:cs="Arial"/>
                <w:sz w:val="20"/>
              </w:rPr>
              <w:t>RootAP</w:t>
            </w:r>
            <w:proofErr w:type="spellEnd"/>
            <w:r>
              <w:rPr>
                <w:rFonts w:ascii="Arial" w:hAnsi="Arial" w:cs="Arial"/>
                <w:sz w:val="20"/>
              </w:rPr>
              <w:t xml:space="preserve"> BSSID" has a definition of "Indicates </w:t>
            </w:r>
            <w:proofErr w:type="spellStart"/>
            <w:r>
              <w:rPr>
                <w:rFonts w:ascii="Arial" w:hAnsi="Arial" w:cs="Arial"/>
                <w:sz w:val="20"/>
              </w:rPr>
              <w:t>RootAP</w:t>
            </w:r>
            <w:proofErr w:type="spellEnd"/>
            <w:r>
              <w:rPr>
                <w:rFonts w:ascii="Arial" w:hAnsi="Arial" w:cs="Arial"/>
                <w:sz w:val="20"/>
              </w:rPr>
              <w:t xml:space="preserve"> BSSID element is requested to be included in the short probe response". However, the </w:t>
            </w:r>
            <w:proofErr w:type="spellStart"/>
            <w:r>
              <w:rPr>
                <w:rFonts w:ascii="Arial" w:hAnsi="Arial" w:cs="Arial"/>
                <w:sz w:val="20"/>
              </w:rPr>
              <w:t>RootAP</w:t>
            </w:r>
            <w:proofErr w:type="spellEnd"/>
            <w:r>
              <w:rPr>
                <w:rFonts w:ascii="Arial" w:hAnsi="Arial" w:cs="Arial"/>
                <w:sz w:val="20"/>
              </w:rPr>
              <w:t xml:space="preserve"> BSSID </w:t>
            </w:r>
            <w:proofErr w:type="gramStart"/>
            <w:r>
              <w:rPr>
                <w:rFonts w:ascii="Arial" w:hAnsi="Arial" w:cs="Arial"/>
                <w:sz w:val="20"/>
              </w:rPr>
              <w:t>element  is</w:t>
            </w:r>
            <w:proofErr w:type="gramEnd"/>
            <w:r>
              <w:rPr>
                <w:rFonts w:ascii="Arial" w:hAnsi="Arial" w:cs="Arial"/>
                <w:sz w:val="20"/>
              </w:rPr>
              <w:t xml:space="preserve"> not an element. It is part of the Relay element defined in Clause 8.4.2.170q.</w:t>
            </w:r>
          </w:p>
          <w:p w:rsidR="009C5E14" w:rsidRPr="001C21BF" w:rsidRDefault="009C5E14" w:rsidP="00214567">
            <w:pPr>
              <w:rPr>
                <w:rFonts w:ascii="Arial" w:hAnsi="Arial" w:cs="Arial"/>
                <w:sz w:val="20"/>
              </w:rPr>
            </w:pPr>
          </w:p>
        </w:tc>
        <w:tc>
          <w:tcPr>
            <w:tcW w:w="2127" w:type="dxa"/>
            <w:shd w:val="clear" w:color="auto" w:fill="auto"/>
            <w:vAlign w:val="bottom"/>
          </w:tcPr>
          <w:p w:rsidR="009C5E14" w:rsidRPr="001C21BF" w:rsidRDefault="001C21BF" w:rsidP="00214567">
            <w:pPr>
              <w:rPr>
                <w:rFonts w:ascii="Arial" w:eastAsia="굴림" w:hAnsi="Arial" w:cs="Arial"/>
                <w:sz w:val="20"/>
                <w:lang w:eastAsia="ko-KR"/>
              </w:rPr>
            </w:pPr>
            <w:r>
              <w:rPr>
                <w:rFonts w:ascii="Arial" w:hAnsi="Arial" w:cs="Arial"/>
                <w:sz w:val="20"/>
              </w:rPr>
              <w:t xml:space="preserve">Change the definition of subfield "Request </w:t>
            </w:r>
            <w:proofErr w:type="spellStart"/>
            <w:r>
              <w:rPr>
                <w:rFonts w:ascii="Arial" w:hAnsi="Arial" w:cs="Arial"/>
                <w:sz w:val="20"/>
              </w:rPr>
              <w:t>RootAP</w:t>
            </w:r>
            <w:proofErr w:type="spellEnd"/>
            <w:r>
              <w:rPr>
                <w:rFonts w:ascii="Arial" w:hAnsi="Arial" w:cs="Arial"/>
                <w:sz w:val="20"/>
              </w:rPr>
              <w:t xml:space="preserve"> BSSID" to be "Indicates Relay element is requested to be included in the short probe response".</w:t>
            </w:r>
          </w:p>
        </w:tc>
        <w:tc>
          <w:tcPr>
            <w:tcW w:w="3287" w:type="dxa"/>
            <w:shd w:val="clear" w:color="auto" w:fill="auto"/>
            <w:vAlign w:val="bottom"/>
          </w:tcPr>
          <w:p w:rsidR="00B73AA4" w:rsidRPr="00A13772" w:rsidRDefault="00803B57" w:rsidP="00B73AA4">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r w:rsidR="00B73AA4">
              <w:rPr>
                <w:rFonts w:ascii="Arial" w:hAnsi="Arial" w:cs="Arial" w:hint="eastAsia"/>
                <w:color w:val="000000" w:themeColor="text1"/>
                <w:sz w:val="20"/>
                <w:lang w:val="en-US" w:eastAsia="ko-KR"/>
              </w:rPr>
              <w:t>.</w:t>
            </w:r>
          </w:p>
          <w:p w:rsidR="00B73AA4" w:rsidRDefault="00B73AA4" w:rsidP="00B73AA4">
            <w:pPr>
              <w:rPr>
                <w:rFonts w:ascii="Arial" w:hAnsi="Arial" w:cs="Arial"/>
                <w:color w:val="000000" w:themeColor="text1"/>
                <w:sz w:val="20"/>
                <w:lang w:val="en-US" w:eastAsia="ko-KR"/>
              </w:rPr>
            </w:pPr>
          </w:p>
          <w:p w:rsidR="008B0342" w:rsidRDefault="008B0342" w:rsidP="008B0342">
            <w:pPr>
              <w:rPr>
                <w:rFonts w:ascii="Arial" w:eastAsia="굴림" w:hAnsi="Arial" w:cs="Arial"/>
                <w:sz w:val="20"/>
              </w:rPr>
            </w:pPr>
            <w:r>
              <w:rPr>
                <w:rFonts w:ascii="Arial" w:hAnsi="Arial" w:cs="Arial"/>
                <w:sz w:val="20"/>
              </w:rPr>
              <w:t>Change '</w:t>
            </w:r>
            <w:proofErr w:type="spellStart"/>
            <w:r>
              <w:rPr>
                <w:rFonts w:ascii="Arial" w:hAnsi="Arial" w:cs="Arial"/>
                <w:sz w:val="20"/>
              </w:rPr>
              <w:t>RootAP</w:t>
            </w:r>
            <w:proofErr w:type="spellEnd"/>
            <w:r>
              <w:rPr>
                <w:rFonts w:ascii="Arial" w:hAnsi="Arial" w:cs="Arial"/>
                <w:sz w:val="20"/>
              </w:rPr>
              <w:t xml:space="preserve"> BSSID' to 'Relay' in the Subfield name, Definition, and Encoding in the table ("Request Relay", "Indicates Relay element", and "Set to 1 to request Relay")</w:t>
            </w:r>
          </w:p>
          <w:p w:rsidR="008B0342" w:rsidRPr="008B0342" w:rsidRDefault="008B0342" w:rsidP="00B73AA4">
            <w:pPr>
              <w:rPr>
                <w:rFonts w:ascii="Arial" w:hAnsi="Arial" w:cs="Arial"/>
                <w:color w:val="000000" w:themeColor="text1"/>
                <w:sz w:val="20"/>
                <w:lang w:eastAsia="ko-KR"/>
              </w:rPr>
            </w:pPr>
          </w:p>
          <w:p w:rsidR="009C5E14" w:rsidRDefault="00B73AA4" w:rsidP="00B73AA4">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to make changes shown in 11-13-</w:t>
            </w:r>
            <w:r w:rsidR="0072632B">
              <w:rPr>
                <w:rFonts w:ascii="Arial" w:hAnsi="Arial" w:cs="Arial" w:hint="eastAsia"/>
                <w:sz w:val="20"/>
                <w:lang w:val="en-US" w:eastAsia="ko-KR"/>
              </w:rPr>
              <w:t>1202</w:t>
            </w:r>
            <w:r w:rsidRPr="00AD3921">
              <w:rPr>
                <w:rFonts w:ascii="Arial" w:hAnsi="Arial" w:cs="Arial"/>
                <w:sz w:val="20"/>
                <w:lang w:val="en-US"/>
              </w:rPr>
              <w:t xml:space="preserve">-00-00ah under the heading for CID </w:t>
            </w:r>
            <w:r>
              <w:rPr>
                <w:rFonts w:ascii="Arial" w:hAnsi="Arial" w:cs="Arial" w:hint="eastAsia"/>
                <w:sz w:val="20"/>
                <w:lang w:val="en-US" w:eastAsia="ko-KR"/>
              </w:rPr>
              <w:t>656</w:t>
            </w:r>
          </w:p>
          <w:p w:rsidR="009C5E14" w:rsidRDefault="009C5E14" w:rsidP="00214567">
            <w:pPr>
              <w:rPr>
                <w:rFonts w:ascii="Arial" w:hAnsi="Arial" w:cs="Arial"/>
                <w:color w:val="000000" w:themeColor="text1"/>
                <w:sz w:val="20"/>
                <w:lang w:val="en-US" w:eastAsia="ko-KR"/>
              </w:rPr>
            </w:pPr>
            <w:r w:rsidRPr="00AD3921">
              <w:rPr>
                <w:rFonts w:ascii="Arial" w:hAnsi="Arial" w:cs="Arial"/>
                <w:sz w:val="20"/>
                <w:lang w:val="en-US"/>
              </w:rPr>
              <w:t>.</w:t>
            </w:r>
          </w:p>
        </w:tc>
      </w:tr>
      <w:tr w:rsidR="001C21BF" w:rsidRPr="003675CF" w:rsidTr="00214567">
        <w:trPr>
          <w:trHeight w:val="731"/>
          <w:jc w:val="center"/>
        </w:trPr>
        <w:tc>
          <w:tcPr>
            <w:tcW w:w="866" w:type="dxa"/>
            <w:shd w:val="clear" w:color="auto" w:fill="auto"/>
            <w:noWrap/>
            <w:vAlign w:val="bottom"/>
          </w:tcPr>
          <w:p w:rsidR="001C21BF" w:rsidRDefault="001C21BF" w:rsidP="00214567">
            <w:pPr>
              <w:rPr>
                <w:rFonts w:ascii="Arial" w:eastAsia="맑은 고딕" w:hAnsi="Arial" w:cs="Arial"/>
                <w:sz w:val="20"/>
                <w:lang w:val="en-US" w:eastAsia="ko-KR"/>
              </w:rPr>
            </w:pPr>
            <w:r>
              <w:rPr>
                <w:rFonts w:ascii="Arial" w:eastAsia="맑은 고딕" w:hAnsi="Arial" w:cs="Arial" w:hint="eastAsia"/>
                <w:sz w:val="20"/>
                <w:lang w:val="en-US" w:eastAsia="ko-KR"/>
              </w:rPr>
              <w:t>438</w:t>
            </w:r>
          </w:p>
        </w:tc>
        <w:tc>
          <w:tcPr>
            <w:tcW w:w="3076" w:type="dxa"/>
            <w:shd w:val="clear" w:color="auto" w:fill="auto"/>
            <w:vAlign w:val="bottom"/>
          </w:tcPr>
          <w:p w:rsidR="001C21BF" w:rsidRDefault="001C21BF" w:rsidP="001C21BF">
            <w:pPr>
              <w:rPr>
                <w:rFonts w:ascii="Arial" w:eastAsia="굴림" w:hAnsi="Arial" w:cs="Arial"/>
                <w:sz w:val="20"/>
              </w:rPr>
            </w:pPr>
            <w:r>
              <w:rPr>
                <w:rFonts w:ascii="Arial" w:hAnsi="Arial" w:cs="Arial"/>
                <w:sz w:val="20"/>
              </w:rPr>
              <w:t xml:space="preserve">For consistency with other entries in the first column of the table, </w:t>
            </w:r>
            <w:proofErr w:type="gramStart"/>
            <w:r>
              <w:rPr>
                <w:rFonts w:ascii="Arial" w:hAnsi="Arial" w:cs="Arial"/>
                <w:sz w:val="20"/>
              </w:rPr>
              <w:t>" Request</w:t>
            </w:r>
            <w:proofErr w:type="gramEnd"/>
            <w:r>
              <w:rPr>
                <w:rFonts w:ascii="Arial" w:hAnsi="Arial" w:cs="Arial"/>
                <w:sz w:val="20"/>
              </w:rPr>
              <w:t xml:space="preserve"> Short Beacon Compatibility IE" should be replaced with "Request Short Beacon Compatibility".</w:t>
            </w:r>
          </w:p>
          <w:p w:rsidR="001C21BF" w:rsidRPr="001C21BF" w:rsidRDefault="001C21BF" w:rsidP="00214567">
            <w:pPr>
              <w:rPr>
                <w:rFonts w:ascii="Arial" w:hAnsi="Arial" w:cs="Arial"/>
                <w:sz w:val="20"/>
              </w:rPr>
            </w:pPr>
          </w:p>
        </w:tc>
        <w:tc>
          <w:tcPr>
            <w:tcW w:w="2127" w:type="dxa"/>
            <w:shd w:val="clear" w:color="auto" w:fill="auto"/>
            <w:vAlign w:val="bottom"/>
          </w:tcPr>
          <w:p w:rsidR="001C21BF" w:rsidRDefault="001C21BF" w:rsidP="001C21BF">
            <w:pPr>
              <w:rPr>
                <w:rFonts w:ascii="Arial" w:eastAsia="굴림" w:hAnsi="Arial" w:cs="Arial"/>
                <w:sz w:val="20"/>
              </w:rPr>
            </w:pPr>
            <w:r>
              <w:rPr>
                <w:rFonts w:ascii="Arial" w:hAnsi="Arial" w:cs="Arial"/>
                <w:sz w:val="20"/>
              </w:rPr>
              <w:t>Replace "Request Short Beacon Compatibility IE" with "Request Short Beacon Compatibility".</w:t>
            </w:r>
          </w:p>
          <w:p w:rsidR="001C21BF" w:rsidRPr="001C21BF" w:rsidRDefault="001C21BF" w:rsidP="00214567">
            <w:pPr>
              <w:rPr>
                <w:rFonts w:ascii="Arial" w:hAnsi="Arial" w:cs="Arial"/>
                <w:sz w:val="20"/>
              </w:rPr>
            </w:pPr>
          </w:p>
        </w:tc>
        <w:tc>
          <w:tcPr>
            <w:tcW w:w="3287" w:type="dxa"/>
            <w:shd w:val="clear" w:color="auto" w:fill="auto"/>
            <w:vAlign w:val="bottom"/>
          </w:tcPr>
          <w:p w:rsidR="001C21BF" w:rsidRPr="00A13772" w:rsidRDefault="001C21BF" w:rsidP="001C21BF">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Accept.</w:t>
            </w:r>
          </w:p>
          <w:p w:rsidR="001C21BF" w:rsidRDefault="001C21BF" w:rsidP="001C21BF">
            <w:pPr>
              <w:rPr>
                <w:rFonts w:ascii="Arial" w:hAnsi="Arial" w:cs="Arial"/>
                <w:color w:val="000000" w:themeColor="text1"/>
                <w:sz w:val="20"/>
                <w:lang w:val="en-US" w:eastAsia="ko-KR"/>
              </w:rPr>
            </w:pPr>
          </w:p>
          <w:p w:rsidR="008B0342" w:rsidRDefault="008B0342" w:rsidP="001C21BF">
            <w:pPr>
              <w:rPr>
                <w:rFonts w:ascii="Arial" w:hAnsi="Arial" w:cs="Arial"/>
                <w:color w:val="000000" w:themeColor="text1"/>
                <w:sz w:val="20"/>
                <w:lang w:val="en-US" w:eastAsia="ko-KR"/>
              </w:rPr>
            </w:pPr>
            <w:r>
              <w:rPr>
                <w:rFonts w:ascii="Arial" w:hAnsi="Arial" w:cs="Arial"/>
                <w:sz w:val="20"/>
              </w:rPr>
              <w:t>Replace "Request Short Beacon Compatibility IE" with "Request Short Beacon Compatibility".</w:t>
            </w:r>
          </w:p>
          <w:p w:rsidR="008B0342" w:rsidRDefault="008B0342" w:rsidP="001C21BF">
            <w:pPr>
              <w:rPr>
                <w:rFonts w:ascii="Arial" w:hAnsi="Arial" w:cs="Arial"/>
                <w:color w:val="000000" w:themeColor="text1"/>
                <w:sz w:val="20"/>
                <w:lang w:val="en-US" w:eastAsia="ko-KR"/>
              </w:rPr>
            </w:pPr>
          </w:p>
          <w:p w:rsidR="001C21BF" w:rsidRDefault="001C21BF" w:rsidP="00B73AA4">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to make changes shown in 11-13-</w:t>
            </w:r>
            <w:r w:rsidR="0072632B">
              <w:rPr>
                <w:rFonts w:ascii="Arial" w:hAnsi="Arial" w:cs="Arial" w:hint="eastAsia"/>
                <w:sz w:val="20"/>
                <w:lang w:val="en-US" w:eastAsia="ko-KR"/>
              </w:rPr>
              <w:t>1202</w:t>
            </w:r>
            <w:bookmarkStart w:id="11" w:name="_GoBack"/>
            <w:bookmarkEnd w:id="11"/>
            <w:r w:rsidRPr="00AD3921">
              <w:rPr>
                <w:rFonts w:ascii="Arial" w:hAnsi="Arial" w:cs="Arial"/>
                <w:sz w:val="20"/>
                <w:lang w:val="en-US"/>
              </w:rPr>
              <w:t xml:space="preserve">-00-00ah under the heading for CID </w:t>
            </w:r>
            <w:r w:rsidR="00B73AA4">
              <w:rPr>
                <w:rFonts w:ascii="Arial" w:hAnsi="Arial" w:cs="Arial" w:hint="eastAsia"/>
                <w:sz w:val="20"/>
                <w:lang w:val="en-US" w:eastAsia="ko-KR"/>
              </w:rPr>
              <w:t>43</w:t>
            </w:r>
            <w:r>
              <w:rPr>
                <w:rFonts w:ascii="Arial" w:hAnsi="Arial" w:cs="Arial" w:hint="eastAsia"/>
                <w:sz w:val="20"/>
                <w:lang w:val="en-US" w:eastAsia="ko-KR"/>
              </w:rPr>
              <w:t>8</w:t>
            </w:r>
            <w:r w:rsidRPr="00AD3921">
              <w:rPr>
                <w:rFonts w:ascii="Arial" w:hAnsi="Arial" w:cs="Arial"/>
                <w:sz w:val="20"/>
                <w:lang w:val="en-US"/>
              </w:rPr>
              <w:t>.</w:t>
            </w:r>
          </w:p>
        </w:tc>
      </w:tr>
    </w:tbl>
    <w:p w:rsidR="009C5E14" w:rsidRPr="003976FE" w:rsidRDefault="009C5E14" w:rsidP="009C5E14">
      <w:pPr>
        <w:pStyle w:val="T"/>
        <w:rPr>
          <w:bCs/>
        </w:rPr>
      </w:pPr>
    </w:p>
    <w:p w:rsidR="009C5E14" w:rsidRPr="004761C9" w:rsidRDefault="009C5E14" w:rsidP="009C5E14">
      <w:pPr>
        <w:rPr>
          <w:b/>
          <w:i/>
          <w:lang w:val="en-US"/>
        </w:rPr>
      </w:pPr>
      <w:r w:rsidRPr="004761C9">
        <w:rPr>
          <w:b/>
          <w:i/>
          <w:lang w:val="en-US"/>
        </w:rPr>
        <w:t>Proposed changes:</w:t>
      </w:r>
    </w:p>
    <w:p w:rsidR="009C5E14" w:rsidRDefault="009C5E14" w:rsidP="009C5E14">
      <w:pPr>
        <w:rPr>
          <w:lang w:val="en-US" w:eastAsia="ko-KR"/>
        </w:rPr>
      </w:pPr>
    </w:p>
    <w:p w:rsidR="009C5E14" w:rsidRPr="00852796" w:rsidRDefault="009C5E14" w:rsidP="009C5E14">
      <w:pPr>
        <w:rPr>
          <w:b/>
          <w:i/>
          <w:szCs w:val="22"/>
          <w:lang w:val="en-US"/>
        </w:rPr>
      </w:pPr>
      <w:r w:rsidRPr="00852796">
        <w:rPr>
          <w:b/>
          <w:i/>
          <w:szCs w:val="22"/>
          <w:lang w:val="en-US"/>
        </w:rPr>
        <w:t>Proposed changes:</w:t>
      </w:r>
      <w:r w:rsidRPr="00852796">
        <w:rPr>
          <w:b/>
          <w:i/>
          <w:szCs w:val="22"/>
          <w:lang w:val="en-US" w:eastAsia="ko-KR"/>
        </w:rPr>
        <w:t xml:space="preserve"> </w:t>
      </w:r>
      <w:r w:rsidRPr="00852796">
        <w:rPr>
          <w:b/>
          <w:i/>
          <w:szCs w:val="22"/>
          <w:lang w:val="en-US"/>
        </w:rPr>
        <w:t>Modify the</w:t>
      </w:r>
      <w:r w:rsidR="00B73AA4" w:rsidRPr="00852796">
        <w:rPr>
          <w:b/>
          <w:i/>
          <w:szCs w:val="22"/>
          <w:lang w:val="en-US" w:eastAsia="ko-KR"/>
        </w:rPr>
        <w:t xml:space="preserve"> Table 8-191g,</w:t>
      </w:r>
      <w:r w:rsidR="00852796" w:rsidRPr="00852796">
        <w:rPr>
          <w:rFonts w:hint="eastAsia"/>
          <w:b/>
          <w:i/>
          <w:szCs w:val="22"/>
          <w:lang w:val="en-US" w:eastAsia="ko-KR"/>
        </w:rPr>
        <w:t xml:space="preserve"> </w:t>
      </w:r>
      <w:r w:rsidR="00852796" w:rsidRPr="00852796">
        <w:rPr>
          <w:b/>
          <w:i/>
          <w:szCs w:val="22"/>
          <w:lang w:val="en-US" w:eastAsia="ko-KR"/>
        </w:rPr>
        <w:t>8-191</w:t>
      </w:r>
      <w:r w:rsidR="00852796" w:rsidRPr="00852796">
        <w:rPr>
          <w:rFonts w:hint="eastAsia"/>
          <w:b/>
          <w:i/>
          <w:szCs w:val="22"/>
          <w:lang w:val="en-US" w:eastAsia="ko-KR"/>
        </w:rPr>
        <w:t>h,</w:t>
      </w:r>
      <w:r w:rsidR="00B73AA4" w:rsidRPr="00852796">
        <w:rPr>
          <w:b/>
          <w:i/>
          <w:szCs w:val="22"/>
          <w:lang w:val="en-US" w:eastAsia="ko-KR"/>
        </w:rPr>
        <w:t xml:space="preserve"> </w:t>
      </w:r>
      <w:r w:rsidR="00B73AA4" w:rsidRPr="00852796">
        <w:rPr>
          <w:b/>
          <w:i/>
          <w:szCs w:val="22"/>
        </w:rPr>
        <w:t>8-191i, 8-191j, 8-191k, and 8-191l</w:t>
      </w:r>
      <w:r w:rsidR="00B73AA4" w:rsidRPr="00852796">
        <w:rPr>
          <w:rFonts w:hint="eastAsia"/>
          <w:b/>
          <w:i/>
          <w:szCs w:val="22"/>
          <w:lang w:eastAsia="ko-KR"/>
        </w:rPr>
        <w:t xml:space="preserve"> as </w:t>
      </w:r>
      <w:r w:rsidRPr="00852796">
        <w:rPr>
          <w:rFonts w:hint="eastAsia"/>
          <w:b/>
          <w:i/>
          <w:szCs w:val="22"/>
          <w:lang w:val="en-US" w:eastAsia="ko-KR"/>
        </w:rPr>
        <w:t>shown in this document (802.11ah D0.2)</w:t>
      </w:r>
    </w:p>
    <w:p w:rsidR="009C5E14" w:rsidRPr="00B73AA4" w:rsidRDefault="009C5E14" w:rsidP="009C5E14">
      <w:pPr>
        <w:rPr>
          <w:lang w:val="en-US" w:eastAsia="ko-KR"/>
        </w:rPr>
      </w:pPr>
    </w:p>
    <w:p w:rsidR="0042668A" w:rsidRDefault="0042668A" w:rsidP="0042668A">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2380"/>
        <w:gridCol w:w="660"/>
        <w:gridCol w:w="2540"/>
        <w:gridCol w:w="2780"/>
      </w:tblGrid>
      <w:tr w:rsidR="0042668A" w:rsidTr="00214567">
        <w:trPr>
          <w:jc w:val="center"/>
        </w:trPr>
        <w:tc>
          <w:tcPr>
            <w:tcW w:w="8360" w:type="dxa"/>
            <w:gridSpan w:val="4"/>
            <w:tcBorders>
              <w:top w:val="nil"/>
              <w:left w:val="nil"/>
              <w:bottom w:val="nil"/>
              <w:right w:val="nil"/>
            </w:tcBorders>
            <w:tcMar>
              <w:top w:w="120" w:type="dxa"/>
              <w:left w:w="120" w:type="dxa"/>
              <w:bottom w:w="80" w:type="dxa"/>
              <w:right w:w="120" w:type="dxa"/>
            </w:tcMar>
            <w:vAlign w:val="center"/>
          </w:tcPr>
          <w:p w:rsidR="0042668A" w:rsidRDefault="0042668A" w:rsidP="00500681">
            <w:pPr>
              <w:pStyle w:val="TableTitle"/>
              <w:numPr>
                <w:ilvl w:val="0"/>
                <w:numId w:val="7"/>
              </w:numPr>
            </w:pPr>
            <w:bookmarkStart w:id="12" w:name="RTF34313939393a205461626c65"/>
            <w:r>
              <w:rPr>
                <w:w w:val="100"/>
              </w:rPr>
              <w:t>Probe Response Option bitmap 0 (Default Bitmap)</w:t>
            </w:r>
            <w:bookmarkEnd w:id="12"/>
          </w:p>
        </w:tc>
      </w:tr>
      <w:tr w:rsidR="0042668A" w:rsidTr="00214567">
        <w:trPr>
          <w:trHeight w:val="4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Subfield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Bits</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Definition</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Encoding</w:t>
            </w:r>
          </w:p>
        </w:tc>
      </w:tr>
      <w:tr w:rsidR="0042668A" w:rsidTr="00214567">
        <w:trPr>
          <w:trHeight w:val="112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Full SSID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whether Full SSID or Compressed SSID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Set to 1 to request Full SSID </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to request Compressed SSID</w:t>
            </w:r>
          </w:p>
        </w:tc>
      </w:tr>
      <w:tr w:rsidR="0042668A" w:rsidTr="00214567">
        <w:trPr>
          <w:trHeight w:val="90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lastRenderedPageBreak/>
              <w:t>Request Next TBTT</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Next TBTT field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Next TBTT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12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Access Network Options</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Request Access Network Options field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Access Network Options</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Request Short Beacon </w:t>
            </w:r>
            <w:commentRangeStart w:id="13"/>
            <w:r>
              <w:rPr>
                <w:w w:val="100"/>
              </w:rPr>
              <w:t>Compatibility</w:t>
            </w:r>
            <w:commentRangeEnd w:id="13"/>
            <w:r w:rsidR="00AD59D0">
              <w:rPr>
                <w:rStyle w:val="a9"/>
                <w:color w:val="auto"/>
                <w:w w:val="100"/>
                <w:lang w:val="en-GB" w:eastAsia="en-US"/>
              </w:rPr>
              <w:commentReference w:id="13"/>
            </w:r>
            <w:r>
              <w:rPr>
                <w:w w:val="100"/>
              </w:rPr>
              <w:t xml:space="preserve"> </w:t>
            </w:r>
            <w:r w:rsidRPr="00AD59D0">
              <w:rPr>
                <w:strike/>
                <w:color w:val="00B0F0"/>
                <w:w w:val="100"/>
              </w:rPr>
              <w:t>IE</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Short Beacon Compatibility element (</w:t>
            </w:r>
            <w:r>
              <w:rPr>
                <w:w w:val="100"/>
              </w:rPr>
              <w:fldChar w:fldCharType="begin"/>
            </w:r>
            <w:r>
              <w:rPr>
                <w:w w:val="100"/>
              </w:rPr>
              <w:instrText xml:space="preserve"> REF RTF32393039363a2048342c312e \h</w:instrText>
            </w:r>
            <w:r>
              <w:rPr>
                <w:w w:val="100"/>
              </w:rPr>
            </w:r>
            <w:r>
              <w:rPr>
                <w:w w:val="100"/>
              </w:rPr>
              <w:fldChar w:fldCharType="separate"/>
            </w:r>
            <w:r>
              <w:rPr>
                <w:w w:val="100"/>
              </w:rPr>
              <w:t>8.4.2.170g</w:t>
            </w:r>
            <w:r>
              <w:rPr>
                <w:w w:val="100"/>
              </w:rPr>
              <w:fldChar w:fldCharType="end"/>
            </w:r>
            <w:r>
              <w:rPr>
                <w:w w:val="100"/>
              </w:rPr>
              <w:t>)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Short Beacon Compatibility element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Request Supported Rates </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Supported Rates in </w:t>
            </w:r>
            <w:r w:rsidRPr="00976682">
              <w:rPr>
                <w:strike/>
                <w:color w:val="00B0F0"/>
                <w:w w:val="100"/>
              </w:rPr>
              <w:fldChar w:fldCharType="begin"/>
            </w:r>
            <w:r w:rsidRPr="00976682">
              <w:rPr>
                <w:strike/>
                <w:color w:val="00B0F0"/>
                <w:w w:val="100"/>
              </w:rPr>
              <w:instrText xml:space="preserve"> REF RTF38303339343a205461626c65 \h</w:instrText>
            </w:r>
            <w:r w:rsidR="00976682">
              <w:rPr>
                <w:strike/>
                <w:color w:val="00B0F0"/>
                <w:w w:val="100"/>
              </w:rPr>
              <w:instrText xml:space="preserve"> \* MERGEFORMAT </w:instrText>
            </w:r>
            <w:r w:rsidRPr="00976682">
              <w:rPr>
                <w:strike/>
                <w:color w:val="00B0F0"/>
                <w:w w:val="100"/>
              </w:rPr>
            </w:r>
            <w:r w:rsidRPr="00976682">
              <w:rPr>
                <w:strike/>
                <w:color w:val="00B0F0"/>
                <w:w w:val="100"/>
              </w:rPr>
              <w:fldChar w:fldCharType="separate"/>
            </w:r>
            <w:r w:rsidRPr="00976682">
              <w:rPr>
                <w:strike/>
                <w:color w:val="00B0F0"/>
                <w:w w:val="100"/>
              </w:rPr>
              <w:t>Table 8-30 (Probe Request frame body)</w:t>
            </w:r>
            <w:r w:rsidRPr="00976682">
              <w:rPr>
                <w:strike/>
                <w:color w:val="00B0F0"/>
                <w:w w:val="100"/>
              </w:rPr>
              <w:fldChar w:fldCharType="end"/>
            </w:r>
            <w:r w:rsidRPr="00976682">
              <w:rPr>
                <w:color w:val="00B0F0"/>
                <w:w w:val="100"/>
              </w:rPr>
              <w:t xml:space="preserve"> </w:t>
            </w:r>
            <w:r w:rsidR="00976682" w:rsidRPr="00976682">
              <w:rPr>
                <w:rFonts w:hint="eastAsia"/>
                <w:color w:val="00B0F0"/>
                <w:w w:val="100"/>
                <w:u w:val="single"/>
              </w:rPr>
              <w:t>Table 8-31 (Probe Response frame body)</w:t>
            </w:r>
            <w:r w:rsidR="00976682" w:rsidRPr="00976682">
              <w:rPr>
                <w:rFonts w:hint="eastAsia"/>
                <w:color w:val="00B0F0"/>
                <w:w w:val="100"/>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Supported Rates.</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12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S1G Capability</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S1G Capabilities element (</w:t>
            </w:r>
            <w:r>
              <w:rPr>
                <w:w w:val="100"/>
              </w:rPr>
              <w:fldChar w:fldCharType="begin"/>
            </w:r>
            <w:r>
              <w:rPr>
                <w:w w:val="100"/>
              </w:rPr>
              <w:instrText xml:space="preserve"> REF RTF35343037333a2048342c312e \h</w:instrText>
            </w:r>
            <w:r>
              <w:rPr>
                <w:w w:val="100"/>
              </w:rPr>
            </w:r>
            <w:r>
              <w:rPr>
                <w:w w:val="100"/>
              </w:rPr>
              <w:fldChar w:fldCharType="separate"/>
            </w:r>
            <w:r>
              <w:rPr>
                <w:w w:val="100"/>
              </w:rPr>
              <w:t>8.4.2.170k</w:t>
            </w:r>
            <w:r>
              <w:rPr>
                <w:w w:val="100"/>
              </w:rPr>
              <w:fldChar w:fldCharType="end"/>
            </w:r>
            <w:r>
              <w:rPr>
                <w:w w:val="100"/>
              </w:rPr>
              <w:t>)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S1G Capabilities element.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Extended Capabilities</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C851F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Extended Capabilities in </w:t>
            </w:r>
            <w:r w:rsidR="00C851F8" w:rsidRPr="00976682">
              <w:rPr>
                <w:strike/>
                <w:color w:val="00B0F0"/>
                <w:w w:val="100"/>
              </w:rPr>
              <w:fldChar w:fldCharType="begin"/>
            </w:r>
            <w:r w:rsidR="00C851F8" w:rsidRPr="00976682">
              <w:rPr>
                <w:strike/>
                <w:color w:val="00B0F0"/>
                <w:w w:val="100"/>
              </w:rPr>
              <w:instrText xml:space="preserve"> REF RTF38303339343a205461626c65 \h</w:instrText>
            </w:r>
            <w:r w:rsidR="00C851F8">
              <w:rPr>
                <w:strike/>
                <w:color w:val="00B0F0"/>
                <w:w w:val="100"/>
              </w:rPr>
              <w:instrText xml:space="preserve"> \* MERGEFORMAT </w:instrText>
            </w:r>
            <w:r w:rsidR="00C851F8" w:rsidRPr="00976682">
              <w:rPr>
                <w:strike/>
                <w:color w:val="00B0F0"/>
                <w:w w:val="100"/>
              </w:rPr>
            </w:r>
            <w:r w:rsidR="00C851F8" w:rsidRPr="00976682">
              <w:rPr>
                <w:strike/>
                <w:color w:val="00B0F0"/>
                <w:w w:val="100"/>
              </w:rPr>
              <w:fldChar w:fldCharType="separate"/>
            </w:r>
            <w:r w:rsidR="00C851F8" w:rsidRPr="00976682">
              <w:rPr>
                <w:strike/>
                <w:color w:val="00B0F0"/>
                <w:w w:val="100"/>
              </w:rPr>
              <w:t>Table 8-30 (Probe Request frame body)</w:t>
            </w:r>
            <w:r w:rsidR="00C851F8" w:rsidRPr="00976682">
              <w:rPr>
                <w:strike/>
                <w:color w:val="00B0F0"/>
                <w:w w:val="100"/>
              </w:rPr>
              <w:fldChar w:fldCharType="end"/>
            </w:r>
            <w:r w:rsidR="00C851F8" w:rsidRPr="00976682">
              <w:rPr>
                <w:color w:val="00B0F0"/>
                <w:w w:val="100"/>
              </w:rPr>
              <w:t xml:space="preserve"> </w:t>
            </w:r>
            <w:r w:rsidR="00C851F8" w:rsidRPr="00976682">
              <w:rPr>
                <w:rFonts w:hint="eastAsia"/>
                <w:color w:val="00B0F0"/>
                <w:w w:val="100"/>
                <w:u w:val="single"/>
              </w:rPr>
              <w:t>Table 8-31 (Probe Response frame body)</w:t>
            </w:r>
            <w:r w:rsidR="00C851F8">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Extended Capabilities.</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4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Reserved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p>
        </w:tc>
      </w:tr>
    </w:tbl>
    <w:p w:rsidR="0042668A" w:rsidRDefault="0042668A" w:rsidP="0042668A">
      <w:pPr>
        <w:pStyle w:val="T"/>
        <w:rPr>
          <w:w w:val="100"/>
          <w:sz w:val="24"/>
          <w:szCs w:val="24"/>
          <w:lang w:val="en-GB"/>
        </w:rPr>
      </w:pPr>
    </w:p>
    <w:p w:rsidR="0042668A" w:rsidRDefault="0042668A" w:rsidP="0042668A">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2380"/>
        <w:gridCol w:w="660"/>
        <w:gridCol w:w="2540"/>
        <w:gridCol w:w="2780"/>
      </w:tblGrid>
      <w:tr w:rsidR="0042668A" w:rsidTr="00214567">
        <w:trPr>
          <w:jc w:val="center"/>
        </w:trPr>
        <w:tc>
          <w:tcPr>
            <w:tcW w:w="8360" w:type="dxa"/>
            <w:gridSpan w:val="4"/>
            <w:tcBorders>
              <w:top w:val="nil"/>
              <w:left w:val="nil"/>
              <w:bottom w:val="nil"/>
              <w:right w:val="nil"/>
            </w:tcBorders>
            <w:tcMar>
              <w:top w:w="120" w:type="dxa"/>
              <w:left w:w="120" w:type="dxa"/>
              <w:bottom w:w="80" w:type="dxa"/>
              <w:right w:w="120" w:type="dxa"/>
            </w:tcMar>
            <w:vAlign w:val="center"/>
          </w:tcPr>
          <w:p w:rsidR="0042668A" w:rsidRDefault="0042668A" w:rsidP="00500681">
            <w:pPr>
              <w:pStyle w:val="TableTitle"/>
              <w:numPr>
                <w:ilvl w:val="0"/>
                <w:numId w:val="8"/>
              </w:numPr>
            </w:pPr>
            <w:r>
              <w:rPr>
                <w:w w:val="100"/>
              </w:rPr>
              <w:t xml:space="preserve">Probe Response Option bitmap 1 </w:t>
            </w:r>
          </w:p>
        </w:tc>
      </w:tr>
      <w:tr w:rsidR="0042668A" w:rsidTr="00214567">
        <w:trPr>
          <w:trHeight w:val="4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Subfield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Bits</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Definition</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Encoding</w:t>
            </w:r>
          </w:p>
        </w:tc>
      </w:tr>
      <w:tr w:rsidR="0042668A" w:rsidTr="00214567">
        <w:trPr>
          <w:trHeight w:val="90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RPS</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RPS element</w:t>
            </w:r>
            <w:r w:rsidR="009902A9">
              <w:rPr>
                <w:rFonts w:hint="eastAsia"/>
                <w:w w:val="100"/>
              </w:rPr>
              <w:t xml:space="preserve"> </w:t>
            </w:r>
            <w:r w:rsidR="009902A9" w:rsidRPr="009902A9">
              <w:rPr>
                <w:rFonts w:hint="eastAsia"/>
                <w:color w:val="00B0F0"/>
                <w:w w:val="100"/>
                <w:u w:val="single"/>
              </w:rPr>
              <w:t>(8.4.2.170b)</w:t>
            </w:r>
            <w:r w:rsidRPr="009902A9">
              <w:rPr>
                <w:color w:val="00B0F0"/>
                <w:w w:val="100"/>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RPS element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12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lastRenderedPageBreak/>
              <w:t>Request Segment Count</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Segment Count element </w:t>
            </w:r>
            <w:r w:rsidR="009902A9" w:rsidRPr="009902A9">
              <w:rPr>
                <w:rFonts w:hint="eastAsia"/>
                <w:color w:val="00B0F0"/>
                <w:w w:val="100"/>
                <w:u w:val="single"/>
              </w:rPr>
              <w:t>(</w:t>
            </w:r>
            <w:r w:rsidR="009902A9">
              <w:rPr>
                <w:rFonts w:hint="eastAsia"/>
                <w:color w:val="00B0F0"/>
                <w:w w:val="100"/>
                <w:u w:val="single"/>
              </w:rPr>
              <w:t>8.4.2.170c</w:t>
            </w:r>
            <w:r w:rsidR="009902A9" w:rsidRPr="009902A9">
              <w:rPr>
                <w:rFonts w:hint="eastAsia"/>
                <w:color w:val="00B0F0"/>
                <w:w w:val="100"/>
                <w:u w:val="single"/>
              </w:rPr>
              <w:t>)</w:t>
            </w:r>
            <w:r w:rsidR="009902A9" w:rsidRPr="009902A9">
              <w:rPr>
                <w:color w:val="00B0F0"/>
                <w:w w:val="100"/>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Segment Count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12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TSF Timer Accuracy</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TSF Timer Accuracy element</w:t>
            </w:r>
            <w:r w:rsidR="009902A9">
              <w:rPr>
                <w:rFonts w:hint="eastAsia"/>
                <w:w w:val="100"/>
              </w:rPr>
              <w:t xml:space="preserve"> </w:t>
            </w:r>
            <w:r w:rsidR="009902A9" w:rsidRPr="009902A9">
              <w:rPr>
                <w:rFonts w:hint="eastAsia"/>
                <w:color w:val="00B0F0"/>
                <w:w w:val="100"/>
                <w:u w:val="single"/>
              </w:rPr>
              <w:t>(</w:t>
            </w:r>
            <w:r w:rsidR="009902A9">
              <w:rPr>
                <w:rFonts w:hint="eastAsia"/>
                <w:color w:val="00B0F0"/>
                <w:w w:val="100"/>
                <w:u w:val="single"/>
              </w:rPr>
              <w:t>8.4.2.170o</w:t>
            </w:r>
            <w:r w:rsidR="009902A9" w:rsidRPr="009902A9">
              <w:rPr>
                <w:rFonts w:hint="eastAsia"/>
                <w:color w:val="00B0F0"/>
                <w:w w:val="100"/>
                <w:u w:val="single"/>
              </w:rPr>
              <w:t>)</w:t>
            </w:r>
            <w:r>
              <w:rPr>
                <w:w w:val="100"/>
              </w:rPr>
              <w:t xml:space="preserve">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TSF Timer Accuracy.</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12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Relay Discovery</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Relay Discovery element</w:t>
            </w:r>
            <w:r w:rsidR="009902A9">
              <w:rPr>
                <w:rFonts w:hint="eastAsia"/>
                <w:w w:val="100"/>
              </w:rPr>
              <w:t xml:space="preserve"> </w:t>
            </w:r>
            <w:r w:rsidR="009902A9" w:rsidRPr="009902A9">
              <w:rPr>
                <w:rFonts w:hint="eastAsia"/>
                <w:color w:val="00B0F0"/>
                <w:w w:val="100"/>
                <w:u w:val="single"/>
              </w:rPr>
              <w:t>(</w:t>
            </w:r>
            <w:r w:rsidR="009902A9">
              <w:rPr>
                <w:rFonts w:hint="eastAsia"/>
                <w:color w:val="00B0F0"/>
                <w:w w:val="100"/>
                <w:u w:val="single"/>
              </w:rPr>
              <w:t>8.4.2.170r</w:t>
            </w:r>
            <w:r w:rsidR="009902A9" w:rsidRPr="009902A9">
              <w:rPr>
                <w:rFonts w:hint="eastAsia"/>
                <w:color w:val="00B0F0"/>
                <w:w w:val="100"/>
                <w:u w:val="single"/>
              </w:rPr>
              <w:t>)</w:t>
            </w:r>
            <w:r>
              <w:rPr>
                <w:w w:val="100"/>
              </w:rPr>
              <w:t xml:space="preserve">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Relay Discovery.</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12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Request </w:t>
            </w:r>
            <w:proofErr w:type="spellStart"/>
            <w:r w:rsidRPr="00C57ED6">
              <w:rPr>
                <w:strike/>
                <w:color w:val="00B0F0"/>
                <w:w w:val="100"/>
              </w:rPr>
              <w:t>RootAP</w:t>
            </w:r>
            <w:proofErr w:type="spellEnd"/>
            <w:r w:rsidRPr="00C57ED6">
              <w:rPr>
                <w:strike/>
                <w:color w:val="00B0F0"/>
                <w:w w:val="100"/>
              </w:rPr>
              <w:t xml:space="preserve"> BSSID</w:t>
            </w:r>
            <w:r w:rsidR="00C57ED6" w:rsidRPr="00C57ED6">
              <w:rPr>
                <w:rFonts w:hint="eastAsia"/>
                <w:color w:val="00B0F0"/>
                <w:w w:val="100"/>
              </w:rPr>
              <w:t xml:space="preserve"> </w:t>
            </w:r>
            <w:r w:rsidR="00C57ED6" w:rsidRPr="00C57ED6">
              <w:rPr>
                <w:rFonts w:hint="eastAsia"/>
                <w:color w:val="00B0F0"/>
                <w:w w:val="100"/>
                <w:u w:val="single"/>
              </w:rPr>
              <w:t>Relay</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w:t>
            </w:r>
            <w:proofErr w:type="spellStart"/>
            <w:r w:rsidR="00307BA6" w:rsidRPr="00C57ED6">
              <w:rPr>
                <w:strike/>
                <w:color w:val="00B0F0"/>
                <w:w w:val="100"/>
              </w:rPr>
              <w:t>RootAP</w:t>
            </w:r>
            <w:proofErr w:type="spellEnd"/>
            <w:r w:rsidR="00307BA6" w:rsidRPr="00C57ED6">
              <w:rPr>
                <w:strike/>
                <w:color w:val="00B0F0"/>
                <w:w w:val="100"/>
              </w:rPr>
              <w:t xml:space="preserve"> BSSID</w:t>
            </w:r>
            <w:r w:rsidR="00307BA6" w:rsidRPr="00C57ED6">
              <w:rPr>
                <w:rFonts w:hint="eastAsia"/>
                <w:color w:val="00B0F0"/>
                <w:w w:val="100"/>
              </w:rPr>
              <w:t xml:space="preserve"> </w:t>
            </w:r>
            <w:r w:rsidR="00307BA6" w:rsidRPr="00C57ED6">
              <w:rPr>
                <w:rFonts w:hint="eastAsia"/>
                <w:color w:val="00B0F0"/>
                <w:w w:val="100"/>
                <w:u w:val="single"/>
              </w:rPr>
              <w:t>Relay</w:t>
            </w:r>
            <w:r w:rsidR="00307BA6">
              <w:rPr>
                <w:w w:val="100"/>
              </w:rPr>
              <w:t xml:space="preserve"> </w:t>
            </w:r>
            <w:r>
              <w:rPr>
                <w:w w:val="100"/>
              </w:rPr>
              <w:t>element</w:t>
            </w:r>
            <w:r w:rsidR="009902A9">
              <w:rPr>
                <w:rFonts w:hint="eastAsia"/>
                <w:w w:val="100"/>
              </w:rPr>
              <w:t xml:space="preserve"> </w:t>
            </w:r>
            <w:r w:rsidR="009902A9" w:rsidRPr="009902A9">
              <w:rPr>
                <w:rFonts w:hint="eastAsia"/>
                <w:color w:val="00B0F0"/>
                <w:w w:val="100"/>
                <w:u w:val="single"/>
              </w:rPr>
              <w:t>(</w:t>
            </w:r>
            <w:r w:rsidR="009902A9">
              <w:rPr>
                <w:rFonts w:hint="eastAsia"/>
                <w:color w:val="00B0F0"/>
                <w:w w:val="100"/>
                <w:u w:val="single"/>
              </w:rPr>
              <w:t>8.4.2.170p</w:t>
            </w:r>
            <w:r w:rsidR="009902A9" w:rsidRPr="009902A9">
              <w:rPr>
                <w:rFonts w:hint="eastAsia"/>
                <w:color w:val="00B0F0"/>
                <w:w w:val="100"/>
                <w:u w:val="single"/>
              </w:rPr>
              <w:t>)</w:t>
            </w:r>
            <w:r>
              <w:rPr>
                <w:w w:val="100"/>
              </w:rPr>
              <w:t xml:space="preserve"> is requested to be included in the short probe </w:t>
            </w:r>
            <w:commentRangeStart w:id="14"/>
            <w:r>
              <w:rPr>
                <w:w w:val="100"/>
              </w:rPr>
              <w:t>response</w:t>
            </w:r>
            <w:commentRangeEnd w:id="14"/>
            <w:r w:rsidR="00307BA6">
              <w:rPr>
                <w:rStyle w:val="a9"/>
                <w:color w:val="auto"/>
                <w:w w:val="100"/>
                <w:lang w:val="en-GB" w:eastAsia="en-US"/>
              </w:rPr>
              <w:commentReference w:id="14"/>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Set to 1 to request </w:t>
            </w:r>
            <w:proofErr w:type="spellStart"/>
            <w:r w:rsidR="00307BA6" w:rsidRPr="00C57ED6">
              <w:rPr>
                <w:strike/>
                <w:color w:val="00B0F0"/>
                <w:w w:val="100"/>
              </w:rPr>
              <w:t>RootAP</w:t>
            </w:r>
            <w:proofErr w:type="spellEnd"/>
            <w:r w:rsidR="00307BA6" w:rsidRPr="00C57ED6">
              <w:rPr>
                <w:strike/>
                <w:color w:val="00B0F0"/>
                <w:w w:val="100"/>
              </w:rPr>
              <w:t xml:space="preserve"> BSSID</w:t>
            </w:r>
            <w:r w:rsidR="00307BA6" w:rsidRPr="00C57ED6">
              <w:rPr>
                <w:rFonts w:hint="eastAsia"/>
                <w:color w:val="00B0F0"/>
                <w:w w:val="100"/>
              </w:rPr>
              <w:t xml:space="preserve"> </w:t>
            </w:r>
            <w:r w:rsidR="00307BA6" w:rsidRPr="00C57ED6">
              <w:rPr>
                <w:rFonts w:hint="eastAsia"/>
                <w:color w:val="00B0F0"/>
                <w:w w:val="100"/>
                <w:u w:val="single"/>
              </w:rPr>
              <w:t>Relay</w:t>
            </w:r>
            <w:r>
              <w:rPr>
                <w:w w:val="100"/>
              </w:rPr>
              <w: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6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p>
        </w:tc>
      </w:tr>
      <w:tr w:rsidR="0042668A" w:rsidTr="00214567">
        <w:trPr>
          <w:trHeight w:val="6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p>
        </w:tc>
      </w:tr>
      <w:tr w:rsidR="0042668A" w:rsidTr="00214567">
        <w:trPr>
          <w:trHeight w:val="50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p>
        </w:tc>
      </w:tr>
    </w:tbl>
    <w:p w:rsidR="0042668A" w:rsidRDefault="0042668A" w:rsidP="0042668A">
      <w:pPr>
        <w:pStyle w:val="T"/>
        <w:rPr>
          <w:w w:val="100"/>
          <w:sz w:val="24"/>
          <w:szCs w:val="24"/>
          <w:lang w:val="en-GB"/>
        </w:rPr>
      </w:pPr>
    </w:p>
    <w:p w:rsidR="0042668A" w:rsidRDefault="0042668A" w:rsidP="0042668A">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2380"/>
        <w:gridCol w:w="660"/>
        <w:gridCol w:w="2540"/>
        <w:gridCol w:w="2780"/>
      </w:tblGrid>
      <w:tr w:rsidR="0042668A" w:rsidTr="00214567">
        <w:trPr>
          <w:jc w:val="center"/>
        </w:trPr>
        <w:tc>
          <w:tcPr>
            <w:tcW w:w="8360" w:type="dxa"/>
            <w:gridSpan w:val="4"/>
            <w:tcBorders>
              <w:top w:val="nil"/>
              <w:left w:val="nil"/>
              <w:bottom w:val="nil"/>
              <w:right w:val="nil"/>
            </w:tcBorders>
            <w:tcMar>
              <w:top w:w="120" w:type="dxa"/>
              <w:left w:w="120" w:type="dxa"/>
              <w:bottom w:w="80" w:type="dxa"/>
              <w:right w:w="120" w:type="dxa"/>
            </w:tcMar>
            <w:vAlign w:val="center"/>
          </w:tcPr>
          <w:p w:rsidR="0042668A" w:rsidRDefault="0042668A" w:rsidP="00500681">
            <w:pPr>
              <w:pStyle w:val="TableTitle"/>
              <w:numPr>
                <w:ilvl w:val="0"/>
                <w:numId w:val="9"/>
              </w:numPr>
            </w:pPr>
            <w:r>
              <w:rPr>
                <w:w w:val="100"/>
              </w:rPr>
              <w:t xml:space="preserve">Probe Response Option bitmap 2 </w:t>
            </w:r>
          </w:p>
        </w:tc>
      </w:tr>
      <w:tr w:rsidR="0042668A" w:rsidTr="00214567">
        <w:trPr>
          <w:trHeight w:val="4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Subfield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Bits</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Definition</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Encoding</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Country</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Country element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Country element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lastRenderedPageBreak/>
              <w:t>Request Power Constraint</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Power Constraint element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 xml:space="preserve">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Power Constraint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TPC Report</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TPC Report element in</w:t>
            </w:r>
            <w:r w:rsidR="00FC2110">
              <w:rPr>
                <w:rFonts w:hint="eastAsia"/>
                <w:w w:val="100"/>
              </w:rPr>
              <w:t xml:space="preserve">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 xml:space="preserve">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TPC Report.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Extended Supported Rates</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Extended Supported Rates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Extended Supported Rates.</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RSN</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RSN element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RSN.</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Request BSS Load</w:t>
            </w:r>
          </w:p>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9902A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Load element in </w:t>
            </w:r>
            <w:r w:rsidR="009902A9" w:rsidRPr="00976682">
              <w:rPr>
                <w:strike/>
                <w:color w:val="00B0F0"/>
                <w:w w:val="100"/>
              </w:rPr>
              <w:fldChar w:fldCharType="begin"/>
            </w:r>
            <w:r w:rsidR="009902A9" w:rsidRPr="00976682">
              <w:rPr>
                <w:strike/>
                <w:color w:val="00B0F0"/>
                <w:w w:val="100"/>
              </w:rPr>
              <w:instrText xml:space="preserve"> REF RTF38303339343a205461626c65 \h</w:instrText>
            </w:r>
            <w:r w:rsidR="009902A9">
              <w:rPr>
                <w:strike/>
                <w:color w:val="00B0F0"/>
                <w:w w:val="100"/>
              </w:rPr>
              <w:instrText xml:space="preserve"> \* MERGEFORMAT </w:instrText>
            </w:r>
            <w:r w:rsidR="009902A9" w:rsidRPr="00976682">
              <w:rPr>
                <w:strike/>
                <w:color w:val="00B0F0"/>
                <w:w w:val="100"/>
              </w:rPr>
            </w:r>
            <w:r w:rsidR="009902A9" w:rsidRPr="00976682">
              <w:rPr>
                <w:strike/>
                <w:color w:val="00B0F0"/>
                <w:w w:val="100"/>
              </w:rPr>
              <w:fldChar w:fldCharType="separate"/>
            </w:r>
            <w:r w:rsidR="009902A9" w:rsidRPr="00976682">
              <w:rPr>
                <w:strike/>
                <w:color w:val="00B0F0"/>
                <w:w w:val="100"/>
              </w:rPr>
              <w:t>Table 8-30 (Probe Request frame body)</w:t>
            </w:r>
            <w:r w:rsidR="009902A9" w:rsidRPr="00976682">
              <w:rPr>
                <w:strike/>
                <w:color w:val="00B0F0"/>
                <w:w w:val="100"/>
              </w:rPr>
              <w:fldChar w:fldCharType="end"/>
            </w:r>
            <w:r w:rsidR="009902A9" w:rsidRPr="00976682">
              <w:rPr>
                <w:color w:val="00B0F0"/>
                <w:w w:val="100"/>
              </w:rPr>
              <w:t xml:space="preserve"> </w:t>
            </w:r>
            <w:r w:rsidR="009902A9" w:rsidRPr="00976682">
              <w:rPr>
                <w:rFonts w:hint="eastAsia"/>
                <w:color w:val="00B0F0"/>
                <w:w w:val="100"/>
                <w:u w:val="single"/>
              </w:rPr>
              <w:t>Table 8-31 (Probe Response frame body)</w:t>
            </w:r>
            <w:r w:rsidR="009902A9">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Load.</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Request EDCA Parameter Set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EDCA Parameter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EDCA Parameter.</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Supported Operating Classes</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Supported Operating Classes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Supported Operating Classes.</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bl>
    <w:p w:rsidR="0042668A" w:rsidRDefault="0042668A" w:rsidP="0042668A">
      <w:pPr>
        <w:pStyle w:val="T"/>
        <w:rPr>
          <w:w w:val="100"/>
          <w:sz w:val="24"/>
          <w:szCs w:val="24"/>
          <w:lang w:val="en-GB"/>
        </w:rPr>
      </w:pPr>
    </w:p>
    <w:p w:rsidR="0042668A" w:rsidRDefault="0042668A" w:rsidP="0042668A">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2380"/>
        <w:gridCol w:w="660"/>
        <w:gridCol w:w="2540"/>
        <w:gridCol w:w="2780"/>
      </w:tblGrid>
      <w:tr w:rsidR="0042668A" w:rsidTr="00214567">
        <w:trPr>
          <w:jc w:val="center"/>
        </w:trPr>
        <w:tc>
          <w:tcPr>
            <w:tcW w:w="8360" w:type="dxa"/>
            <w:gridSpan w:val="4"/>
            <w:tcBorders>
              <w:top w:val="nil"/>
              <w:left w:val="nil"/>
              <w:bottom w:val="nil"/>
              <w:right w:val="nil"/>
            </w:tcBorders>
            <w:tcMar>
              <w:top w:w="120" w:type="dxa"/>
              <w:left w:w="120" w:type="dxa"/>
              <w:bottom w:w="80" w:type="dxa"/>
              <w:right w:w="120" w:type="dxa"/>
            </w:tcMar>
            <w:vAlign w:val="center"/>
          </w:tcPr>
          <w:p w:rsidR="0042668A" w:rsidRDefault="0042668A" w:rsidP="00500681">
            <w:pPr>
              <w:pStyle w:val="TableTitle"/>
              <w:numPr>
                <w:ilvl w:val="0"/>
                <w:numId w:val="10"/>
              </w:numPr>
            </w:pPr>
            <w:r>
              <w:rPr>
                <w:w w:val="100"/>
              </w:rPr>
              <w:t xml:space="preserve">Probe Response Option bitmap 3 </w:t>
            </w:r>
          </w:p>
        </w:tc>
      </w:tr>
      <w:tr w:rsidR="0042668A" w:rsidTr="00214567">
        <w:trPr>
          <w:trHeight w:val="4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lastRenderedPageBreak/>
              <w:t>Subfield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Bits</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Definition</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Encoding</w:t>
            </w:r>
          </w:p>
        </w:tc>
      </w:tr>
      <w:tr w:rsidR="0042668A" w:rsidTr="00214567">
        <w:trPr>
          <w:trHeight w:val="15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Measurement Pilot Transmission</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Measurement Pilot Transmission element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Measurement Pilot Transmission</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Multiple BSSID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Multiple BSSID element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Multiple BSSID</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RM Enabled Capabilities</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RM Enabled Capabilities element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RM Enabled Capabilities.</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AP Channel Report</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AP Channel Report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AP Channel Report.</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BSS Average Access Delay</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Average Access Delay  element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Average Access Delay.</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Antenna</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FC211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Antenna element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Pr>
                <w:w w:val="100"/>
              </w:rPr>
              <w:t xml:space="preserve"> 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Antenna.</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BSS Available Admission Capacity</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Available Admission Capacity in </w:t>
            </w:r>
            <w:r w:rsidR="00FC2110" w:rsidRPr="00976682">
              <w:rPr>
                <w:strike/>
                <w:color w:val="00B0F0"/>
                <w:w w:val="100"/>
              </w:rPr>
              <w:fldChar w:fldCharType="begin"/>
            </w:r>
            <w:r w:rsidR="00FC2110" w:rsidRPr="00976682">
              <w:rPr>
                <w:strike/>
                <w:color w:val="00B0F0"/>
                <w:w w:val="100"/>
              </w:rPr>
              <w:instrText xml:space="preserve"> REF RTF38303339343a205461626c65 \h</w:instrText>
            </w:r>
            <w:r w:rsidR="00FC2110">
              <w:rPr>
                <w:strike/>
                <w:color w:val="00B0F0"/>
                <w:w w:val="100"/>
              </w:rPr>
              <w:instrText xml:space="preserve"> \* MERGEFORMAT </w:instrText>
            </w:r>
            <w:r w:rsidR="00FC2110" w:rsidRPr="00976682">
              <w:rPr>
                <w:strike/>
                <w:color w:val="00B0F0"/>
                <w:w w:val="100"/>
              </w:rPr>
            </w:r>
            <w:r w:rsidR="00FC2110" w:rsidRPr="00976682">
              <w:rPr>
                <w:strike/>
                <w:color w:val="00B0F0"/>
                <w:w w:val="100"/>
              </w:rPr>
              <w:fldChar w:fldCharType="separate"/>
            </w:r>
            <w:r w:rsidR="00FC2110" w:rsidRPr="00976682">
              <w:rPr>
                <w:strike/>
                <w:color w:val="00B0F0"/>
                <w:w w:val="100"/>
              </w:rPr>
              <w:t>Table 8-30 (Probe Request frame body)</w:t>
            </w:r>
            <w:r w:rsidR="00FC2110" w:rsidRPr="00976682">
              <w:rPr>
                <w:strike/>
                <w:color w:val="00B0F0"/>
                <w:w w:val="100"/>
              </w:rPr>
              <w:fldChar w:fldCharType="end"/>
            </w:r>
            <w:r w:rsidR="00FC2110" w:rsidRPr="00976682">
              <w:rPr>
                <w:color w:val="00B0F0"/>
                <w:w w:val="100"/>
              </w:rPr>
              <w:t xml:space="preserve"> </w:t>
            </w:r>
            <w:r w:rsidR="00FC2110" w:rsidRPr="00976682">
              <w:rPr>
                <w:rFonts w:hint="eastAsia"/>
                <w:color w:val="00B0F0"/>
                <w:w w:val="100"/>
                <w:u w:val="single"/>
              </w:rPr>
              <w:t>Table 8-31 (Probe Response frame body)</w:t>
            </w:r>
            <w:r w:rsidR="00FC211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Available Admission Capacity.</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lastRenderedPageBreak/>
              <w:t>Request BSS AC Access Delay</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950C0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AC Access Delay in </w:t>
            </w:r>
            <w:r w:rsidR="00950C00" w:rsidRPr="00976682">
              <w:rPr>
                <w:strike/>
                <w:color w:val="00B0F0"/>
                <w:w w:val="100"/>
              </w:rPr>
              <w:fldChar w:fldCharType="begin"/>
            </w:r>
            <w:r w:rsidR="00950C00" w:rsidRPr="00976682">
              <w:rPr>
                <w:strike/>
                <w:color w:val="00B0F0"/>
                <w:w w:val="100"/>
              </w:rPr>
              <w:instrText xml:space="preserve"> REF RTF38303339343a205461626c65 \h</w:instrText>
            </w:r>
            <w:r w:rsidR="00950C00">
              <w:rPr>
                <w:strike/>
                <w:color w:val="00B0F0"/>
                <w:w w:val="100"/>
              </w:rPr>
              <w:instrText xml:space="preserve"> \* MERGEFORMAT </w:instrText>
            </w:r>
            <w:r w:rsidR="00950C00" w:rsidRPr="00976682">
              <w:rPr>
                <w:strike/>
                <w:color w:val="00B0F0"/>
                <w:w w:val="100"/>
              </w:rPr>
            </w:r>
            <w:r w:rsidR="00950C00" w:rsidRPr="00976682">
              <w:rPr>
                <w:strike/>
                <w:color w:val="00B0F0"/>
                <w:w w:val="100"/>
              </w:rPr>
              <w:fldChar w:fldCharType="separate"/>
            </w:r>
            <w:r w:rsidR="00950C00" w:rsidRPr="00976682">
              <w:rPr>
                <w:strike/>
                <w:color w:val="00B0F0"/>
                <w:w w:val="100"/>
              </w:rPr>
              <w:t>Table 8-30 (Probe Request frame body)</w:t>
            </w:r>
            <w:r w:rsidR="00950C00" w:rsidRPr="00976682">
              <w:rPr>
                <w:strike/>
                <w:color w:val="00B0F0"/>
                <w:w w:val="100"/>
              </w:rPr>
              <w:fldChar w:fldCharType="end"/>
            </w:r>
            <w:r w:rsidR="00950C00" w:rsidRPr="00976682">
              <w:rPr>
                <w:color w:val="00B0F0"/>
                <w:w w:val="100"/>
              </w:rPr>
              <w:t xml:space="preserve"> </w:t>
            </w:r>
            <w:r w:rsidR="00950C00" w:rsidRPr="00976682">
              <w:rPr>
                <w:rFonts w:hint="eastAsia"/>
                <w:color w:val="00B0F0"/>
                <w:w w:val="100"/>
                <w:u w:val="single"/>
              </w:rPr>
              <w:t>Table 8-31 (Probe Response frame body)</w:t>
            </w:r>
            <w:r w:rsidR="00950C0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AC Access Delay.</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bl>
    <w:p w:rsidR="0042668A" w:rsidRDefault="0042668A" w:rsidP="0042668A">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2380"/>
        <w:gridCol w:w="660"/>
        <w:gridCol w:w="2540"/>
        <w:gridCol w:w="2780"/>
      </w:tblGrid>
      <w:tr w:rsidR="0042668A" w:rsidTr="00214567">
        <w:trPr>
          <w:jc w:val="center"/>
        </w:trPr>
        <w:tc>
          <w:tcPr>
            <w:tcW w:w="8360" w:type="dxa"/>
            <w:gridSpan w:val="4"/>
            <w:tcBorders>
              <w:top w:val="nil"/>
              <w:left w:val="nil"/>
              <w:bottom w:val="nil"/>
              <w:right w:val="nil"/>
            </w:tcBorders>
            <w:tcMar>
              <w:top w:w="120" w:type="dxa"/>
              <w:left w:w="120" w:type="dxa"/>
              <w:bottom w:w="80" w:type="dxa"/>
              <w:right w:w="120" w:type="dxa"/>
            </w:tcMar>
            <w:vAlign w:val="center"/>
          </w:tcPr>
          <w:p w:rsidR="0042668A" w:rsidRDefault="0042668A" w:rsidP="00500681">
            <w:pPr>
              <w:pStyle w:val="TableTitle"/>
              <w:numPr>
                <w:ilvl w:val="0"/>
                <w:numId w:val="11"/>
              </w:numPr>
            </w:pPr>
            <w:r>
              <w:rPr>
                <w:w w:val="100"/>
              </w:rPr>
              <w:t>Probe Response Option bitmap 4</w:t>
            </w:r>
          </w:p>
        </w:tc>
      </w:tr>
      <w:tr w:rsidR="0042668A" w:rsidTr="00214567">
        <w:trPr>
          <w:trHeight w:val="4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Subfield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Bits</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Definition</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Encoding</w:t>
            </w:r>
          </w:p>
        </w:tc>
      </w:tr>
      <w:tr w:rsidR="0042668A" w:rsidTr="00214567">
        <w:trPr>
          <w:trHeight w:val="12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Request Mobility Domain</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950C00">
            <w:pPr>
              <w:pStyle w:val="TableText"/>
            </w:pPr>
            <w:r>
              <w:rPr>
                <w:w w:val="100"/>
              </w:rPr>
              <w:t xml:space="preserve">Indicates Mobility Domain element in </w:t>
            </w:r>
            <w:r w:rsidR="00950C00" w:rsidRPr="00976682">
              <w:rPr>
                <w:strike/>
                <w:color w:val="00B0F0"/>
                <w:w w:val="100"/>
              </w:rPr>
              <w:fldChar w:fldCharType="begin"/>
            </w:r>
            <w:r w:rsidR="00950C00" w:rsidRPr="00976682">
              <w:rPr>
                <w:strike/>
                <w:color w:val="00B0F0"/>
                <w:w w:val="100"/>
              </w:rPr>
              <w:instrText xml:space="preserve"> REF RTF38303339343a205461626c65 \h</w:instrText>
            </w:r>
            <w:r w:rsidR="00950C00">
              <w:rPr>
                <w:strike/>
                <w:color w:val="00B0F0"/>
                <w:w w:val="100"/>
              </w:rPr>
              <w:instrText xml:space="preserve"> \* MERGEFORMAT </w:instrText>
            </w:r>
            <w:r w:rsidR="00950C00" w:rsidRPr="00976682">
              <w:rPr>
                <w:strike/>
                <w:color w:val="00B0F0"/>
                <w:w w:val="100"/>
              </w:rPr>
            </w:r>
            <w:r w:rsidR="00950C00" w:rsidRPr="00976682">
              <w:rPr>
                <w:strike/>
                <w:color w:val="00B0F0"/>
                <w:w w:val="100"/>
              </w:rPr>
              <w:fldChar w:fldCharType="separate"/>
            </w:r>
            <w:r w:rsidR="00950C00" w:rsidRPr="00976682">
              <w:rPr>
                <w:strike/>
                <w:color w:val="00B0F0"/>
                <w:w w:val="100"/>
              </w:rPr>
              <w:t>Table 8-30 (Probe Request frame body)</w:t>
            </w:r>
            <w:r w:rsidR="00950C00" w:rsidRPr="00976682">
              <w:rPr>
                <w:strike/>
                <w:color w:val="00B0F0"/>
                <w:w w:val="100"/>
              </w:rPr>
              <w:fldChar w:fldCharType="end"/>
            </w:r>
            <w:r w:rsidR="00950C00" w:rsidRPr="00976682">
              <w:rPr>
                <w:color w:val="00B0F0"/>
                <w:w w:val="100"/>
              </w:rPr>
              <w:t xml:space="preserve"> </w:t>
            </w:r>
            <w:r w:rsidR="00950C00" w:rsidRPr="00976682">
              <w:rPr>
                <w:rFonts w:hint="eastAsia"/>
                <w:color w:val="00B0F0"/>
                <w:w w:val="100"/>
                <w:u w:val="single"/>
              </w:rPr>
              <w:t>Table 8-31 (Probe Response frame body)</w:t>
            </w:r>
            <w:r w:rsidR="00950C0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rPr>
                <w:w w:val="100"/>
              </w:rPr>
            </w:pPr>
            <w:r>
              <w:rPr>
                <w:w w:val="100"/>
              </w:rPr>
              <w:t>Set to 1 to request Mobility Domain</w:t>
            </w:r>
          </w:p>
          <w:p w:rsidR="0042668A" w:rsidRDefault="0042668A" w:rsidP="00214567">
            <w:pPr>
              <w:pStyle w:val="TableText"/>
            </w:pPr>
            <w:r>
              <w:rPr>
                <w:w w:val="100"/>
              </w:rPr>
              <w:t xml:space="preserve">Set to 0 otherwise. </w:t>
            </w:r>
          </w:p>
        </w:tc>
      </w:tr>
      <w:tr w:rsidR="0042668A" w:rsidTr="00214567">
        <w:trPr>
          <w:trHeight w:val="12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rPr>
                <w:w w:val="100"/>
              </w:rPr>
            </w:pPr>
            <w:r>
              <w:rPr>
                <w:w w:val="100"/>
              </w:rPr>
              <w:t>Request DSE registered location</w:t>
            </w:r>
          </w:p>
          <w:p w:rsidR="0042668A" w:rsidRDefault="0042668A" w:rsidP="00214567">
            <w:pPr>
              <w:pStyle w:val="TableText"/>
            </w:pP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950C00">
            <w:pPr>
              <w:pStyle w:val="TableText"/>
            </w:pPr>
            <w:r>
              <w:rPr>
                <w:w w:val="100"/>
              </w:rPr>
              <w:t xml:space="preserve">Indicates DSE registered location element in </w:t>
            </w:r>
            <w:r w:rsidR="00950C00" w:rsidRPr="00976682">
              <w:rPr>
                <w:strike/>
                <w:color w:val="00B0F0"/>
                <w:w w:val="100"/>
              </w:rPr>
              <w:fldChar w:fldCharType="begin"/>
            </w:r>
            <w:r w:rsidR="00950C00" w:rsidRPr="00976682">
              <w:rPr>
                <w:strike/>
                <w:color w:val="00B0F0"/>
                <w:w w:val="100"/>
              </w:rPr>
              <w:instrText xml:space="preserve"> REF RTF38303339343a205461626c65 \h</w:instrText>
            </w:r>
            <w:r w:rsidR="00950C00">
              <w:rPr>
                <w:strike/>
                <w:color w:val="00B0F0"/>
                <w:w w:val="100"/>
              </w:rPr>
              <w:instrText xml:space="preserve"> \* MERGEFORMAT </w:instrText>
            </w:r>
            <w:r w:rsidR="00950C00" w:rsidRPr="00976682">
              <w:rPr>
                <w:strike/>
                <w:color w:val="00B0F0"/>
                <w:w w:val="100"/>
              </w:rPr>
            </w:r>
            <w:r w:rsidR="00950C00" w:rsidRPr="00976682">
              <w:rPr>
                <w:strike/>
                <w:color w:val="00B0F0"/>
                <w:w w:val="100"/>
              </w:rPr>
              <w:fldChar w:fldCharType="separate"/>
            </w:r>
            <w:r w:rsidR="00950C00" w:rsidRPr="00976682">
              <w:rPr>
                <w:strike/>
                <w:color w:val="00B0F0"/>
                <w:w w:val="100"/>
              </w:rPr>
              <w:t>Table 8-30 (Probe Request frame body)</w:t>
            </w:r>
            <w:r w:rsidR="00950C00" w:rsidRPr="00976682">
              <w:rPr>
                <w:strike/>
                <w:color w:val="00B0F0"/>
                <w:w w:val="100"/>
              </w:rPr>
              <w:fldChar w:fldCharType="end"/>
            </w:r>
            <w:r w:rsidR="00950C00" w:rsidRPr="00976682">
              <w:rPr>
                <w:color w:val="00B0F0"/>
                <w:w w:val="100"/>
              </w:rPr>
              <w:t xml:space="preserve"> </w:t>
            </w:r>
            <w:r w:rsidR="00950C00" w:rsidRPr="00976682">
              <w:rPr>
                <w:rFonts w:hint="eastAsia"/>
                <w:color w:val="00B0F0"/>
                <w:w w:val="100"/>
                <w:u w:val="single"/>
              </w:rPr>
              <w:t>Table 8-31 (Probe Response frame body)</w:t>
            </w:r>
            <w:r w:rsidR="00950C0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rPr>
                <w:w w:val="100"/>
              </w:rPr>
            </w:pPr>
            <w:r>
              <w:rPr>
                <w:w w:val="100"/>
              </w:rPr>
              <w:t>Set to 1 to request DSE registered location</w:t>
            </w:r>
          </w:p>
          <w:p w:rsidR="0042668A" w:rsidRDefault="0042668A" w:rsidP="00214567">
            <w:pPr>
              <w:pStyle w:val="TableText"/>
            </w:pPr>
            <w:r>
              <w:rPr>
                <w:w w:val="100"/>
              </w:rPr>
              <w:t xml:space="preserve">Set to 0 otherwise. </w:t>
            </w:r>
          </w:p>
        </w:tc>
      </w:tr>
      <w:tr w:rsidR="0042668A" w:rsidTr="00214567">
        <w:trPr>
          <w:trHeight w:val="12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Request CF Parameter Set</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950C00">
            <w:pPr>
              <w:pStyle w:val="TableText"/>
            </w:pPr>
            <w:r>
              <w:rPr>
                <w:w w:val="100"/>
              </w:rPr>
              <w:t xml:space="preserve">Indicates CF Parameter Set element in </w:t>
            </w:r>
            <w:r w:rsidR="00950C00" w:rsidRPr="00976682">
              <w:rPr>
                <w:strike/>
                <w:color w:val="00B0F0"/>
                <w:w w:val="100"/>
              </w:rPr>
              <w:fldChar w:fldCharType="begin"/>
            </w:r>
            <w:r w:rsidR="00950C00" w:rsidRPr="00976682">
              <w:rPr>
                <w:strike/>
                <w:color w:val="00B0F0"/>
                <w:w w:val="100"/>
              </w:rPr>
              <w:instrText xml:space="preserve"> REF RTF38303339343a205461626c65 \h</w:instrText>
            </w:r>
            <w:r w:rsidR="00950C00">
              <w:rPr>
                <w:strike/>
                <w:color w:val="00B0F0"/>
                <w:w w:val="100"/>
              </w:rPr>
              <w:instrText xml:space="preserve"> \* MERGEFORMAT </w:instrText>
            </w:r>
            <w:r w:rsidR="00950C00" w:rsidRPr="00976682">
              <w:rPr>
                <w:strike/>
                <w:color w:val="00B0F0"/>
                <w:w w:val="100"/>
              </w:rPr>
            </w:r>
            <w:r w:rsidR="00950C00" w:rsidRPr="00976682">
              <w:rPr>
                <w:strike/>
                <w:color w:val="00B0F0"/>
                <w:w w:val="100"/>
              </w:rPr>
              <w:fldChar w:fldCharType="separate"/>
            </w:r>
            <w:r w:rsidR="00950C00" w:rsidRPr="00976682">
              <w:rPr>
                <w:strike/>
                <w:color w:val="00B0F0"/>
                <w:w w:val="100"/>
              </w:rPr>
              <w:t>Table 8-30 (Probe Request frame body)</w:t>
            </w:r>
            <w:r w:rsidR="00950C00" w:rsidRPr="00976682">
              <w:rPr>
                <w:strike/>
                <w:color w:val="00B0F0"/>
                <w:w w:val="100"/>
              </w:rPr>
              <w:fldChar w:fldCharType="end"/>
            </w:r>
            <w:r w:rsidR="00950C00" w:rsidRPr="00976682">
              <w:rPr>
                <w:color w:val="00B0F0"/>
                <w:w w:val="100"/>
              </w:rPr>
              <w:t xml:space="preserve"> </w:t>
            </w:r>
            <w:r w:rsidR="00950C00" w:rsidRPr="00976682">
              <w:rPr>
                <w:rFonts w:hint="eastAsia"/>
                <w:color w:val="00B0F0"/>
                <w:w w:val="100"/>
                <w:u w:val="single"/>
              </w:rPr>
              <w:t>Table 8-31 (Probe Response frame body)</w:t>
            </w:r>
            <w:r w:rsidR="00950C0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rPr>
                <w:w w:val="100"/>
              </w:rPr>
            </w:pPr>
            <w:r>
              <w:rPr>
                <w:w w:val="100"/>
              </w:rPr>
              <w:t>Set to 1 to request CF Parameter Set.</w:t>
            </w:r>
          </w:p>
          <w:p w:rsidR="0042668A" w:rsidRDefault="0042668A" w:rsidP="00214567">
            <w:pPr>
              <w:pStyle w:val="TableText"/>
            </w:pPr>
            <w:r>
              <w:rPr>
                <w:w w:val="100"/>
              </w:rPr>
              <w:t xml:space="preserve">Set to 0 otherwise. </w:t>
            </w:r>
          </w:p>
        </w:tc>
      </w:tr>
      <w:tr w:rsidR="0042668A" w:rsidTr="00214567">
        <w:trPr>
          <w:trHeight w:val="12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 xml:space="preserve">Request </w:t>
            </w:r>
            <w:proofErr w:type="spellStart"/>
            <w:r>
              <w:rPr>
                <w:w w:val="100"/>
              </w:rPr>
              <w:t>QoS</w:t>
            </w:r>
            <w:proofErr w:type="spellEnd"/>
            <w:r>
              <w:rPr>
                <w:w w:val="100"/>
              </w:rPr>
              <w:t xml:space="preserve"> Traffic Capability</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950C00">
            <w:pPr>
              <w:pStyle w:val="TableText"/>
            </w:pPr>
            <w:r>
              <w:rPr>
                <w:w w:val="100"/>
              </w:rPr>
              <w:t xml:space="preserve">Indicates </w:t>
            </w:r>
            <w:proofErr w:type="spellStart"/>
            <w:r>
              <w:rPr>
                <w:w w:val="100"/>
              </w:rPr>
              <w:t>QoS</w:t>
            </w:r>
            <w:proofErr w:type="spellEnd"/>
            <w:r>
              <w:rPr>
                <w:w w:val="100"/>
              </w:rPr>
              <w:t xml:space="preserve"> Traffic Capability in </w:t>
            </w:r>
            <w:r w:rsidR="00950C00" w:rsidRPr="00976682">
              <w:rPr>
                <w:strike/>
                <w:color w:val="00B0F0"/>
                <w:w w:val="100"/>
              </w:rPr>
              <w:fldChar w:fldCharType="begin"/>
            </w:r>
            <w:r w:rsidR="00950C00" w:rsidRPr="00976682">
              <w:rPr>
                <w:strike/>
                <w:color w:val="00B0F0"/>
                <w:w w:val="100"/>
              </w:rPr>
              <w:instrText xml:space="preserve"> REF RTF38303339343a205461626c65 \h</w:instrText>
            </w:r>
            <w:r w:rsidR="00950C00">
              <w:rPr>
                <w:strike/>
                <w:color w:val="00B0F0"/>
                <w:w w:val="100"/>
              </w:rPr>
              <w:instrText xml:space="preserve"> \* MERGEFORMAT </w:instrText>
            </w:r>
            <w:r w:rsidR="00950C00" w:rsidRPr="00976682">
              <w:rPr>
                <w:strike/>
                <w:color w:val="00B0F0"/>
                <w:w w:val="100"/>
              </w:rPr>
            </w:r>
            <w:r w:rsidR="00950C00" w:rsidRPr="00976682">
              <w:rPr>
                <w:strike/>
                <w:color w:val="00B0F0"/>
                <w:w w:val="100"/>
              </w:rPr>
              <w:fldChar w:fldCharType="separate"/>
            </w:r>
            <w:r w:rsidR="00950C00" w:rsidRPr="00976682">
              <w:rPr>
                <w:strike/>
                <w:color w:val="00B0F0"/>
                <w:w w:val="100"/>
              </w:rPr>
              <w:t>Table 8-30 (Probe Request frame body)</w:t>
            </w:r>
            <w:r w:rsidR="00950C00" w:rsidRPr="00976682">
              <w:rPr>
                <w:strike/>
                <w:color w:val="00B0F0"/>
                <w:w w:val="100"/>
              </w:rPr>
              <w:fldChar w:fldCharType="end"/>
            </w:r>
            <w:r w:rsidR="00950C00" w:rsidRPr="00976682">
              <w:rPr>
                <w:color w:val="00B0F0"/>
                <w:w w:val="100"/>
              </w:rPr>
              <w:t xml:space="preserve"> </w:t>
            </w:r>
            <w:r w:rsidR="00950C00" w:rsidRPr="00976682">
              <w:rPr>
                <w:rFonts w:hint="eastAsia"/>
                <w:color w:val="00B0F0"/>
                <w:w w:val="100"/>
                <w:u w:val="single"/>
              </w:rPr>
              <w:t>Table 8-31 (Probe Response frame body)</w:t>
            </w:r>
            <w:r w:rsidR="00950C00">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rPr>
                <w:w w:val="100"/>
              </w:rPr>
            </w:pPr>
            <w:r>
              <w:rPr>
                <w:w w:val="100"/>
              </w:rPr>
              <w:t xml:space="preserve">Set to 1 to request </w:t>
            </w:r>
            <w:proofErr w:type="spellStart"/>
            <w:r>
              <w:rPr>
                <w:w w:val="100"/>
              </w:rPr>
              <w:t>QoS</w:t>
            </w:r>
            <w:proofErr w:type="spellEnd"/>
            <w:r>
              <w:rPr>
                <w:w w:val="100"/>
              </w:rPr>
              <w:t xml:space="preserve"> Traffic Capability.</w:t>
            </w:r>
          </w:p>
          <w:p w:rsidR="0042668A" w:rsidRDefault="0042668A" w:rsidP="00214567">
            <w:pPr>
              <w:pStyle w:val="TableText"/>
            </w:pPr>
            <w:r>
              <w:rPr>
                <w:w w:val="100"/>
              </w:rPr>
              <w:t>Set to 0 otherwise.</w:t>
            </w:r>
          </w:p>
        </w:tc>
      </w:tr>
      <w:tr w:rsidR="0042668A" w:rsidTr="00214567">
        <w:trPr>
          <w:trHeight w:val="12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Request Channel Usage</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852796">
            <w:pPr>
              <w:pStyle w:val="TableText"/>
            </w:pPr>
            <w:r>
              <w:rPr>
                <w:w w:val="100"/>
              </w:rPr>
              <w:t xml:space="preserve">Indicates Channel Usage element in </w:t>
            </w:r>
            <w:r w:rsidR="00852796" w:rsidRPr="00976682">
              <w:rPr>
                <w:strike/>
                <w:color w:val="00B0F0"/>
                <w:w w:val="100"/>
              </w:rPr>
              <w:fldChar w:fldCharType="begin"/>
            </w:r>
            <w:r w:rsidR="00852796" w:rsidRPr="00976682">
              <w:rPr>
                <w:strike/>
                <w:color w:val="00B0F0"/>
                <w:w w:val="100"/>
              </w:rPr>
              <w:instrText xml:space="preserve"> REF RTF38303339343a205461626c65 \h</w:instrText>
            </w:r>
            <w:r w:rsidR="00852796">
              <w:rPr>
                <w:strike/>
                <w:color w:val="00B0F0"/>
                <w:w w:val="100"/>
              </w:rPr>
              <w:instrText xml:space="preserve"> \* MERGEFORMAT </w:instrText>
            </w:r>
            <w:r w:rsidR="00852796" w:rsidRPr="00976682">
              <w:rPr>
                <w:strike/>
                <w:color w:val="00B0F0"/>
                <w:w w:val="100"/>
              </w:rPr>
            </w:r>
            <w:r w:rsidR="00852796" w:rsidRPr="00976682">
              <w:rPr>
                <w:strike/>
                <w:color w:val="00B0F0"/>
                <w:w w:val="100"/>
              </w:rPr>
              <w:fldChar w:fldCharType="separate"/>
            </w:r>
            <w:r w:rsidR="00852796" w:rsidRPr="00976682">
              <w:rPr>
                <w:strike/>
                <w:color w:val="00B0F0"/>
                <w:w w:val="100"/>
              </w:rPr>
              <w:t>Table 8-30 (Probe Request frame body)</w:t>
            </w:r>
            <w:r w:rsidR="00852796" w:rsidRPr="00976682">
              <w:rPr>
                <w:strike/>
                <w:color w:val="00B0F0"/>
                <w:w w:val="100"/>
              </w:rPr>
              <w:fldChar w:fldCharType="end"/>
            </w:r>
            <w:r w:rsidR="00852796" w:rsidRPr="00976682">
              <w:rPr>
                <w:color w:val="00B0F0"/>
                <w:w w:val="100"/>
              </w:rPr>
              <w:t xml:space="preserve"> </w:t>
            </w:r>
            <w:r w:rsidR="00852796" w:rsidRPr="00976682">
              <w:rPr>
                <w:rFonts w:hint="eastAsia"/>
                <w:color w:val="00B0F0"/>
                <w:w w:val="100"/>
                <w:u w:val="single"/>
              </w:rPr>
              <w:t>Table 8-31 (Probe Response frame body)</w:t>
            </w:r>
            <w:r w:rsidR="00852796">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rPr>
                <w:w w:val="100"/>
              </w:rPr>
            </w:pPr>
            <w:r>
              <w:rPr>
                <w:w w:val="100"/>
              </w:rPr>
              <w:t>Set to 1 to request Channel Usage.</w:t>
            </w:r>
          </w:p>
          <w:p w:rsidR="0042668A" w:rsidRDefault="0042668A" w:rsidP="00214567">
            <w:pPr>
              <w:pStyle w:val="TableText"/>
            </w:pPr>
            <w:r>
              <w:rPr>
                <w:w w:val="100"/>
              </w:rPr>
              <w:t>Set to 0 otherwise.</w:t>
            </w:r>
          </w:p>
        </w:tc>
      </w:tr>
      <w:tr w:rsidR="0042668A" w:rsidTr="00214567">
        <w:trPr>
          <w:trHeight w:val="12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lastRenderedPageBreak/>
              <w:t>Request Time Advertisement</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852796">
            <w:pPr>
              <w:pStyle w:val="TableText"/>
            </w:pPr>
            <w:r>
              <w:rPr>
                <w:w w:val="100"/>
              </w:rPr>
              <w:t xml:space="preserve">Indicates Time Advertisement element in </w:t>
            </w:r>
            <w:r w:rsidR="00852796" w:rsidRPr="00976682">
              <w:rPr>
                <w:strike/>
                <w:color w:val="00B0F0"/>
                <w:w w:val="100"/>
              </w:rPr>
              <w:fldChar w:fldCharType="begin"/>
            </w:r>
            <w:r w:rsidR="00852796" w:rsidRPr="00976682">
              <w:rPr>
                <w:strike/>
                <w:color w:val="00B0F0"/>
                <w:w w:val="100"/>
              </w:rPr>
              <w:instrText xml:space="preserve"> REF RTF38303339343a205461626c65 \h</w:instrText>
            </w:r>
            <w:r w:rsidR="00852796">
              <w:rPr>
                <w:strike/>
                <w:color w:val="00B0F0"/>
                <w:w w:val="100"/>
              </w:rPr>
              <w:instrText xml:space="preserve"> \* MERGEFORMAT </w:instrText>
            </w:r>
            <w:r w:rsidR="00852796" w:rsidRPr="00976682">
              <w:rPr>
                <w:strike/>
                <w:color w:val="00B0F0"/>
                <w:w w:val="100"/>
              </w:rPr>
            </w:r>
            <w:r w:rsidR="00852796" w:rsidRPr="00976682">
              <w:rPr>
                <w:strike/>
                <w:color w:val="00B0F0"/>
                <w:w w:val="100"/>
              </w:rPr>
              <w:fldChar w:fldCharType="separate"/>
            </w:r>
            <w:r w:rsidR="00852796" w:rsidRPr="00976682">
              <w:rPr>
                <w:strike/>
                <w:color w:val="00B0F0"/>
                <w:w w:val="100"/>
              </w:rPr>
              <w:t>Table 8-30 (Probe Request frame body)</w:t>
            </w:r>
            <w:r w:rsidR="00852796" w:rsidRPr="00976682">
              <w:rPr>
                <w:strike/>
                <w:color w:val="00B0F0"/>
                <w:w w:val="100"/>
              </w:rPr>
              <w:fldChar w:fldCharType="end"/>
            </w:r>
            <w:r w:rsidR="00852796" w:rsidRPr="00976682">
              <w:rPr>
                <w:color w:val="00B0F0"/>
                <w:w w:val="100"/>
              </w:rPr>
              <w:t xml:space="preserve"> </w:t>
            </w:r>
            <w:r w:rsidR="00852796" w:rsidRPr="00976682">
              <w:rPr>
                <w:rFonts w:hint="eastAsia"/>
                <w:color w:val="00B0F0"/>
                <w:w w:val="100"/>
                <w:u w:val="single"/>
              </w:rPr>
              <w:t>Table 8-31 (Probe Response frame body)</w:t>
            </w:r>
            <w:r w:rsidR="00852796">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rPr>
                <w:w w:val="100"/>
              </w:rPr>
            </w:pPr>
            <w:r>
              <w:rPr>
                <w:w w:val="100"/>
              </w:rPr>
              <w:t>Set to 1 to request Time Advertisement.</w:t>
            </w:r>
          </w:p>
          <w:p w:rsidR="0042668A" w:rsidRDefault="0042668A" w:rsidP="00214567">
            <w:pPr>
              <w:pStyle w:val="TableText"/>
            </w:pPr>
            <w:r>
              <w:rPr>
                <w:w w:val="100"/>
              </w:rPr>
              <w:t>Set to 0 otherwise.</w:t>
            </w:r>
          </w:p>
        </w:tc>
      </w:tr>
      <w:tr w:rsidR="0042668A" w:rsidTr="00214567">
        <w:trPr>
          <w:trHeight w:val="12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Request Time Zone</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852796">
            <w:pPr>
              <w:pStyle w:val="TableText"/>
            </w:pPr>
            <w:r>
              <w:rPr>
                <w:w w:val="100"/>
              </w:rPr>
              <w:t xml:space="preserve">Indicates Request Time Zone in </w:t>
            </w:r>
            <w:r w:rsidR="00852796" w:rsidRPr="00976682">
              <w:rPr>
                <w:strike/>
                <w:color w:val="00B0F0"/>
                <w:w w:val="100"/>
              </w:rPr>
              <w:fldChar w:fldCharType="begin"/>
            </w:r>
            <w:r w:rsidR="00852796" w:rsidRPr="00976682">
              <w:rPr>
                <w:strike/>
                <w:color w:val="00B0F0"/>
                <w:w w:val="100"/>
              </w:rPr>
              <w:instrText xml:space="preserve"> REF RTF38303339343a205461626c65 \h</w:instrText>
            </w:r>
            <w:r w:rsidR="00852796">
              <w:rPr>
                <w:strike/>
                <w:color w:val="00B0F0"/>
                <w:w w:val="100"/>
              </w:rPr>
              <w:instrText xml:space="preserve"> \* MERGEFORMAT </w:instrText>
            </w:r>
            <w:r w:rsidR="00852796" w:rsidRPr="00976682">
              <w:rPr>
                <w:strike/>
                <w:color w:val="00B0F0"/>
                <w:w w:val="100"/>
              </w:rPr>
            </w:r>
            <w:r w:rsidR="00852796" w:rsidRPr="00976682">
              <w:rPr>
                <w:strike/>
                <w:color w:val="00B0F0"/>
                <w:w w:val="100"/>
              </w:rPr>
              <w:fldChar w:fldCharType="separate"/>
            </w:r>
            <w:r w:rsidR="00852796" w:rsidRPr="00976682">
              <w:rPr>
                <w:strike/>
                <w:color w:val="00B0F0"/>
                <w:w w:val="100"/>
              </w:rPr>
              <w:t>Table 8-30 (Probe Request frame body)</w:t>
            </w:r>
            <w:r w:rsidR="00852796" w:rsidRPr="00976682">
              <w:rPr>
                <w:strike/>
                <w:color w:val="00B0F0"/>
                <w:w w:val="100"/>
              </w:rPr>
              <w:fldChar w:fldCharType="end"/>
            </w:r>
            <w:r w:rsidR="00852796" w:rsidRPr="00976682">
              <w:rPr>
                <w:color w:val="00B0F0"/>
                <w:w w:val="100"/>
              </w:rPr>
              <w:t xml:space="preserve"> </w:t>
            </w:r>
            <w:r w:rsidR="00852796" w:rsidRPr="00976682">
              <w:rPr>
                <w:rFonts w:hint="eastAsia"/>
                <w:color w:val="00B0F0"/>
                <w:w w:val="100"/>
                <w:u w:val="single"/>
              </w:rPr>
              <w:t>Table 8-31 (Probe Response frame body)</w:t>
            </w:r>
            <w:r w:rsidR="00852796">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rPr>
                <w:w w:val="100"/>
              </w:rPr>
            </w:pPr>
            <w:r>
              <w:rPr>
                <w:w w:val="100"/>
              </w:rPr>
              <w:t>Set to 1 to request Time Zone.</w:t>
            </w:r>
          </w:p>
          <w:p w:rsidR="0042668A" w:rsidRDefault="0042668A" w:rsidP="00214567">
            <w:pPr>
              <w:pStyle w:val="TableText"/>
            </w:pPr>
            <w:r>
              <w:rPr>
                <w:w w:val="100"/>
              </w:rPr>
              <w:t>Set to 0 otherwise.</w:t>
            </w:r>
          </w:p>
        </w:tc>
      </w:tr>
      <w:tr w:rsidR="0042668A" w:rsidTr="00214567">
        <w:trPr>
          <w:trHeight w:val="4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Reserved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r>
              <w:rPr>
                <w:w w:val="100"/>
              </w:rPr>
              <w:t>Reserved</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pPr>
          </w:p>
        </w:tc>
      </w:tr>
    </w:tbl>
    <w:p w:rsidR="0042668A" w:rsidRDefault="0042668A" w:rsidP="0042668A">
      <w:pPr>
        <w:pStyle w:val="T"/>
        <w:rPr>
          <w:w w:val="100"/>
          <w:sz w:val="24"/>
          <w:szCs w:val="24"/>
          <w:lang w:val="en-GB"/>
        </w:rPr>
      </w:pPr>
    </w:p>
    <w:p w:rsidR="0042668A" w:rsidRDefault="0042668A" w:rsidP="0042668A">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2380"/>
        <w:gridCol w:w="660"/>
        <w:gridCol w:w="2540"/>
        <w:gridCol w:w="2780"/>
      </w:tblGrid>
      <w:tr w:rsidR="0042668A" w:rsidTr="00214567">
        <w:trPr>
          <w:jc w:val="center"/>
        </w:trPr>
        <w:tc>
          <w:tcPr>
            <w:tcW w:w="8360" w:type="dxa"/>
            <w:gridSpan w:val="4"/>
            <w:tcBorders>
              <w:top w:val="nil"/>
              <w:left w:val="nil"/>
              <w:bottom w:val="nil"/>
              <w:right w:val="nil"/>
            </w:tcBorders>
            <w:tcMar>
              <w:top w:w="120" w:type="dxa"/>
              <w:left w:w="120" w:type="dxa"/>
              <w:bottom w:w="80" w:type="dxa"/>
              <w:right w:w="120" w:type="dxa"/>
            </w:tcMar>
            <w:vAlign w:val="center"/>
          </w:tcPr>
          <w:p w:rsidR="0042668A" w:rsidRDefault="0042668A" w:rsidP="00500681">
            <w:pPr>
              <w:pStyle w:val="TableTitle"/>
              <w:numPr>
                <w:ilvl w:val="0"/>
                <w:numId w:val="12"/>
              </w:numPr>
            </w:pPr>
            <w:bookmarkStart w:id="15" w:name="RTF37303234373a205461626c65"/>
            <w:r>
              <w:rPr>
                <w:w w:val="100"/>
              </w:rPr>
              <w:t>Probe Response Option bitmap 5</w:t>
            </w:r>
            <w:bookmarkEnd w:id="15"/>
          </w:p>
        </w:tc>
      </w:tr>
      <w:tr w:rsidR="0042668A" w:rsidTr="00214567">
        <w:trPr>
          <w:trHeight w:val="4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Subfield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Bits</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Definition</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bCs/>
              </w:rPr>
            </w:pPr>
            <w:r>
              <w:rPr>
                <w:b/>
                <w:bCs/>
                <w:w w:val="100"/>
              </w:rPr>
              <w:t>Encoding</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Interworking</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85279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Interworking  element in </w:t>
            </w:r>
            <w:r w:rsidR="00852796" w:rsidRPr="00976682">
              <w:rPr>
                <w:strike/>
                <w:color w:val="00B0F0"/>
                <w:w w:val="100"/>
              </w:rPr>
              <w:fldChar w:fldCharType="begin"/>
            </w:r>
            <w:r w:rsidR="00852796" w:rsidRPr="00976682">
              <w:rPr>
                <w:strike/>
                <w:color w:val="00B0F0"/>
                <w:w w:val="100"/>
              </w:rPr>
              <w:instrText xml:space="preserve"> REF RTF38303339343a205461626c65 \h</w:instrText>
            </w:r>
            <w:r w:rsidR="00852796">
              <w:rPr>
                <w:strike/>
                <w:color w:val="00B0F0"/>
                <w:w w:val="100"/>
              </w:rPr>
              <w:instrText xml:space="preserve"> \* MERGEFORMAT </w:instrText>
            </w:r>
            <w:r w:rsidR="00852796" w:rsidRPr="00976682">
              <w:rPr>
                <w:strike/>
                <w:color w:val="00B0F0"/>
                <w:w w:val="100"/>
              </w:rPr>
            </w:r>
            <w:r w:rsidR="00852796" w:rsidRPr="00976682">
              <w:rPr>
                <w:strike/>
                <w:color w:val="00B0F0"/>
                <w:w w:val="100"/>
              </w:rPr>
              <w:fldChar w:fldCharType="separate"/>
            </w:r>
            <w:r w:rsidR="00852796" w:rsidRPr="00976682">
              <w:rPr>
                <w:strike/>
                <w:color w:val="00B0F0"/>
                <w:w w:val="100"/>
              </w:rPr>
              <w:t>Table 8-30 (Probe Request frame body)</w:t>
            </w:r>
            <w:r w:rsidR="00852796" w:rsidRPr="00976682">
              <w:rPr>
                <w:strike/>
                <w:color w:val="00B0F0"/>
                <w:w w:val="100"/>
              </w:rPr>
              <w:fldChar w:fldCharType="end"/>
            </w:r>
            <w:r w:rsidR="00852796" w:rsidRPr="00976682">
              <w:rPr>
                <w:color w:val="00B0F0"/>
                <w:w w:val="100"/>
              </w:rPr>
              <w:t xml:space="preserve"> </w:t>
            </w:r>
            <w:r w:rsidR="00852796" w:rsidRPr="00976682">
              <w:rPr>
                <w:rFonts w:hint="eastAsia"/>
                <w:color w:val="00B0F0"/>
                <w:w w:val="100"/>
                <w:u w:val="single"/>
              </w:rPr>
              <w:t>Table 8-31 (Probe Response frame body)</w:t>
            </w:r>
            <w:r w:rsidR="00852796">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Interworking</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Advertisement Protocol</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85279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Advertisement Protocol element in </w:t>
            </w:r>
            <w:r w:rsidR="00852796" w:rsidRPr="00976682">
              <w:rPr>
                <w:strike/>
                <w:color w:val="00B0F0"/>
                <w:w w:val="100"/>
              </w:rPr>
              <w:fldChar w:fldCharType="begin"/>
            </w:r>
            <w:r w:rsidR="00852796" w:rsidRPr="00976682">
              <w:rPr>
                <w:strike/>
                <w:color w:val="00B0F0"/>
                <w:w w:val="100"/>
              </w:rPr>
              <w:instrText xml:space="preserve"> REF RTF38303339343a205461626c65 \h</w:instrText>
            </w:r>
            <w:r w:rsidR="00852796">
              <w:rPr>
                <w:strike/>
                <w:color w:val="00B0F0"/>
                <w:w w:val="100"/>
              </w:rPr>
              <w:instrText xml:space="preserve"> \* MERGEFORMAT </w:instrText>
            </w:r>
            <w:r w:rsidR="00852796" w:rsidRPr="00976682">
              <w:rPr>
                <w:strike/>
                <w:color w:val="00B0F0"/>
                <w:w w:val="100"/>
              </w:rPr>
            </w:r>
            <w:r w:rsidR="00852796" w:rsidRPr="00976682">
              <w:rPr>
                <w:strike/>
                <w:color w:val="00B0F0"/>
                <w:w w:val="100"/>
              </w:rPr>
              <w:fldChar w:fldCharType="separate"/>
            </w:r>
            <w:r w:rsidR="00852796" w:rsidRPr="00976682">
              <w:rPr>
                <w:strike/>
                <w:color w:val="00B0F0"/>
                <w:w w:val="100"/>
              </w:rPr>
              <w:t>Table 8-30 (Probe Request frame body)</w:t>
            </w:r>
            <w:r w:rsidR="00852796" w:rsidRPr="00976682">
              <w:rPr>
                <w:strike/>
                <w:color w:val="00B0F0"/>
                <w:w w:val="100"/>
              </w:rPr>
              <w:fldChar w:fldCharType="end"/>
            </w:r>
            <w:r w:rsidR="00852796" w:rsidRPr="00976682">
              <w:rPr>
                <w:color w:val="00B0F0"/>
                <w:w w:val="100"/>
              </w:rPr>
              <w:t xml:space="preserve"> </w:t>
            </w:r>
            <w:r w:rsidR="00852796" w:rsidRPr="00976682">
              <w:rPr>
                <w:rFonts w:hint="eastAsia"/>
                <w:color w:val="00B0F0"/>
                <w:w w:val="100"/>
                <w:u w:val="single"/>
              </w:rPr>
              <w:t>Table 8-31 (Probe Response frame body)</w:t>
            </w:r>
            <w:r w:rsidR="00852796">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Advertisement Protocol</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Roaming Consortium</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85279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Roaming Consortium element in </w:t>
            </w:r>
            <w:r w:rsidR="00852796" w:rsidRPr="00976682">
              <w:rPr>
                <w:strike/>
                <w:color w:val="00B0F0"/>
                <w:w w:val="100"/>
              </w:rPr>
              <w:fldChar w:fldCharType="begin"/>
            </w:r>
            <w:r w:rsidR="00852796" w:rsidRPr="00976682">
              <w:rPr>
                <w:strike/>
                <w:color w:val="00B0F0"/>
                <w:w w:val="100"/>
              </w:rPr>
              <w:instrText xml:space="preserve"> REF RTF38303339343a205461626c65 \h</w:instrText>
            </w:r>
            <w:r w:rsidR="00852796">
              <w:rPr>
                <w:strike/>
                <w:color w:val="00B0F0"/>
                <w:w w:val="100"/>
              </w:rPr>
              <w:instrText xml:space="preserve"> \* MERGEFORMAT </w:instrText>
            </w:r>
            <w:r w:rsidR="00852796" w:rsidRPr="00976682">
              <w:rPr>
                <w:strike/>
                <w:color w:val="00B0F0"/>
                <w:w w:val="100"/>
              </w:rPr>
            </w:r>
            <w:r w:rsidR="00852796" w:rsidRPr="00976682">
              <w:rPr>
                <w:strike/>
                <w:color w:val="00B0F0"/>
                <w:w w:val="100"/>
              </w:rPr>
              <w:fldChar w:fldCharType="separate"/>
            </w:r>
            <w:r w:rsidR="00852796" w:rsidRPr="00976682">
              <w:rPr>
                <w:strike/>
                <w:color w:val="00B0F0"/>
                <w:w w:val="100"/>
              </w:rPr>
              <w:t>Table 8-30 (Probe Request frame body)</w:t>
            </w:r>
            <w:r w:rsidR="00852796" w:rsidRPr="00976682">
              <w:rPr>
                <w:strike/>
                <w:color w:val="00B0F0"/>
                <w:w w:val="100"/>
              </w:rPr>
              <w:fldChar w:fldCharType="end"/>
            </w:r>
            <w:r w:rsidR="00852796" w:rsidRPr="00976682">
              <w:rPr>
                <w:color w:val="00B0F0"/>
                <w:w w:val="100"/>
              </w:rPr>
              <w:t xml:space="preserve"> </w:t>
            </w:r>
            <w:r w:rsidR="00852796" w:rsidRPr="00976682">
              <w:rPr>
                <w:rFonts w:hint="eastAsia"/>
                <w:color w:val="00B0F0"/>
                <w:w w:val="100"/>
                <w:u w:val="single"/>
              </w:rPr>
              <w:t>Table 8-31 (Probe Response frame body)</w:t>
            </w:r>
            <w:r w:rsidR="00852796">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Roaming Consortium.</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42668A" w:rsidTr="00214567">
        <w:trPr>
          <w:trHeight w:val="134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Emergency Alert Identifier</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85279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Emergency Alert Identifier in </w:t>
            </w:r>
            <w:r w:rsidR="00852796" w:rsidRPr="00976682">
              <w:rPr>
                <w:strike/>
                <w:color w:val="00B0F0"/>
                <w:w w:val="100"/>
              </w:rPr>
              <w:fldChar w:fldCharType="begin"/>
            </w:r>
            <w:r w:rsidR="00852796" w:rsidRPr="00976682">
              <w:rPr>
                <w:strike/>
                <w:color w:val="00B0F0"/>
                <w:w w:val="100"/>
              </w:rPr>
              <w:instrText xml:space="preserve"> REF RTF38303339343a205461626c65 \h</w:instrText>
            </w:r>
            <w:r w:rsidR="00852796">
              <w:rPr>
                <w:strike/>
                <w:color w:val="00B0F0"/>
                <w:w w:val="100"/>
              </w:rPr>
              <w:instrText xml:space="preserve"> \* MERGEFORMAT </w:instrText>
            </w:r>
            <w:r w:rsidR="00852796" w:rsidRPr="00976682">
              <w:rPr>
                <w:strike/>
                <w:color w:val="00B0F0"/>
                <w:w w:val="100"/>
              </w:rPr>
            </w:r>
            <w:r w:rsidR="00852796" w:rsidRPr="00976682">
              <w:rPr>
                <w:strike/>
                <w:color w:val="00B0F0"/>
                <w:w w:val="100"/>
              </w:rPr>
              <w:fldChar w:fldCharType="separate"/>
            </w:r>
            <w:r w:rsidR="00852796" w:rsidRPr="00976682">
              <w:rPr>
                <w:strike/>
                <w:color w:val="00B0F0"/>
                <w:w w:val="100"/>
              </w:rPr>
              <w:t>Table 8-30 (Probe Request frame body)</w:t>
            </w:r>
            <w:r w:rsidR="00852796" w:rsidRPr="00976682">
              <w:rPr>
                <w:strike/>
                <w:color w:val="00B0F0"/>
                <w:w w:val="100"/>
              </w:rPr>
              <w:fldChar w:fldCharType="end"/>
            </w:r>
            <w:r w:rsidR="00852796" w:rsidRPr="00976682">
              <w:rPr>
                <w:color w:val="00B0F0"/>
                <w:w w:val="100"/>
              </w:rPr>
              <w:t xml:space="preserve"> </w:t>
            </w:r>
            <w:r w:rsidR="00852796" w:rsidRPr="00976682">
              <w:rPr>
                <w:rFonts w:hint="eastAsia"/>
                <w:color w:val="00B0F0"/>
                <w:w w:val="100"/>
                <w:u w:val="single"/>
              </w:rPr>
              <w:t>Table 8-31 (Probe Response frame body)</w:t>
            </w:r>
            <w:r w:rsidR="00852796">
              <w:rPr>
                <w:rFonts w:hint="eastAsia"/>
                <w:color w:val="00B0F0"/>
                <w:w w:val="100"/>
                <w:u w:val="single"/>
              </w:rPr>
              <w:t xml:space="preserve"> </w:t>
            </w:r>
            <w:r>
              <w:rPr>
                <w:w w:val="100"/>
              </w:rPr>
              <w:t>is requested to be included in the short probe response</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Emergency Alert Identifier.</w:t>
            </w:r>
          </w:p>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42668A" w:rsidTr="00214567">
        <w:trPr>
          <w:trHeight w:val="6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lastRenderedPageBreak/>
              <w:t>Reserved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p>
        </w:tc>
      </w:tr>
      <w:tr w:rsidR="0042668A" w:rsidTr="00214567">
        <w:trPr>
          <w:trHeight w:val="6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Reserved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p>
        </w:tc>
      </w:tr>
      <w:tr w:rsidR="0042668A" w:rsidTr="00214567">
        <w:trPr>
          <w:trHeight w:val="66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Reserved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p>
        </w:tc>
      </w:tr>
      <w:tr w:rsidR="0042668A" w:rsidTr="00214567">
        <w:trPr>
          <w:trHeight w:val="500"/>
          <w:jc w:val="center"/>
        </w:trPr>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af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Reserved</w:t>
            </w:r>
          </w:p>
        </w:tc>
        <w:tc>
          <w:tcPr>
            <w:tcW w:w="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w:t>
            </w:r>
          </w:p>
        </w:tc>
        <w:tc>
          <w:tcPr>
            <w:tcW w:w="25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27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2668A" w:rsidRDefault="0042668A" w:rsidP="0021456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p>
        </w:tc>
      </w:tr>
    </w:tbl>
    <w:p w:rsidR="0042668A" w:rsidRDefault="0042668A" w:rsidP="0042668A">
      <w:pPr>
        <w:pStyle w:val="T"/>
        <w:rPr>
          <w:w w:val="100"/>
          <w:sz w:val="24"/>
          <w:szCs w:val="24"/>
          <w:lang w:val="en-GB"/>
        </w:rPr>
      </w:pPr>
    </w:p>
    <w:p w:rsidR="003509B0" w:rsidRPr="009C5E14" w:rsidRDefault="003509B0" w:rsidP="00166346">
      <w:pPr>
        <w:pStyle w:val="T"/>
        <w:rPr>
          <w:w w:val="100"/>
        </w:rPr>
      </w:pPr>
    </w:p>
    <w:sectPr w:rsidR="003509B0" w:rsidRPr="009C5E14" w:rsidSect="000F7914">
      <w:headerReference w:type="default" r:id="rId10"/>
      <w:footerReference w:type="default" r:id="rId11"/>
      <w:pgSz w:w="12240" w:h="15840" w:code="1"/>
      <w:pgMar w:top="1080" w:right="103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이재승" w:date="2013-09-16T10:27:00Z" w:initials="J.S. Lee">
    <w:p w:rsidR="006A5E80" w:rsidRDefault="006A5E80">
      <w:pPr>
        <w:pStyle w:val="aa"/>
      </w:pPr>
      <w:r>
        <w:rPr>
          <w:rStyle w:val="a9"/>
        </w:rPr>
        <w:annotationRef/>
      </w:r>
      <w:r>
        <w:rPr>
          <w:rFonts w:hint="eastAsia"/>
          <w:lang w:eastAsia="ko-KR"/>
        </w:rPr>
        <w:t>CID 349</w:t>
      </w:r>
    </w:p>
  </w:comment>
  <w:comment w:id="3" w:author="이재승" w:date="2013-09-16T12:43:00Z" w:initials="J.S. Lee">
    <w:p w:rsidR="00F126A0" w:rsidRDefault="00F126A0">
      <w:pPr>
        <w:pStyle w:val="aa"/>
      </w:pPr>
      <w:r>
        <w:rPr>
          <w:rStyle w:val="a9"/>
        </w:rPr>
        <w:annotationRef/>
      </w:r>
      <w:r>
        <w:rPr>
          <w:rFonts w:hint="eastAsia"/>
          <w:lang w:eastAsia="ko-KR"/>
        </w:rPr>
        <w:t>CID 937</w:t>
      </w:r>
    </w:p>
  </w:comment>
  <w:comment w:id="5" w:author="이재승" w:date="2013-09-16T10:31:00Z" w:initials="J.S. Lee">
    <w:p w:rsidR="00212F29" w:rsidRDefault="00212F29">
      <w:pPr>
        <w:pStyle w:val="aa"/>
        <w:rPr>
          <w:lang w:eastAsia="ko-KR"/>
        </w:rPr>
      </w:pPr>
      <w:r>
        <w:rPr>
          <w:rStyle w:val="a9"/>
        </w:rPr>
        <w:annotationRef/>
      </w:r>
      <w:r>
        <w:rPr>
          <w:rFonts w:hint="eastAsia"/>
          <w:lang w:eastAsia="ko-KR"/>
        </w:rPr>
        <w:t>CID 588: changed the location of the sentence</w:t>
      </w:r>
    </w:p>
  </w:comment>
  <w:comment w:id="6" w:author="이재승" w:date="2013-09-16T10:23:00Z" w:initials="J.S. Lee">
    <w:p w:rsidR="003E5ED0" w:rsidRDefault="003E5ED0">
      <w:pPr>
        <w:pStyle w:val="aa"/>
      </w:pPr>
      <w:r>
        <w:rPr>
          <w:rStyle w:val="a9"/>
        </w:rPr>
        <w:annotationRef/>
      </w:r>
      <w:r>
        <w:rPr>
          <w:rFonts w:hint="eastAsia"/>
          <w:lang w:eastAsia="ko-KR"/>
        </w:rPr>
        <w:t>CID 348</w:t>
      </w:r>
    </w:p>
  </w:comment>
  <w:comment w:id="7" w:author="이재승" w:date="2013-09-16T10:31:00Z" w:initials="J.S. Lee">
    <w:p w:rsidR="00212F29" w:rsidRDefault="00212F29" w:rsidP="00212F29">
      <w:pPr>
        <w:pStyle w:val="aa"/>
        <w:rPr>
          <w:lang w:eastAsia="ko-KR"/>
        </w:rPr>
      </w:pPr>
      <w:r>
        <w:rPr>
          <w:rStyle w:val="a9"/>
        </w:rPr>
        <w:annotationRef/>
      </w:r>
      <w:r>
        <w:rPr>
          <w:rFonts w:hint="eastAsia"/>
          <w:lang w:eastAsia="ko-KR"/>
        </w:rPr>
        <w:t>CID 588: changed the location of the sentence</w:t>
      </w:r>
    </w:p>
    <w:p w:rsidR="00212F29" w:rsidRPr="00212F29" w:rsidRDefault="00212F29">
      <w:pPr>
        <w:pStyle w:val="aa"/>
      </w:pPr>
    </w:p>
  </w:comment>
  <w:comment w:id="8" w:author="이재승" w:date="2013-09-16T10:27:00Z" w:initials="J.S. Lee">
    <w:p w:rsidR="006A5E80" w:rsidRDefault="006A5E80">
      <w:pPr>
        <w:pStyle w:val="aa"/>
      </w:pPr>
      <w:r>
        <w:rPr>
          <w:rStyle w:val="a9"/>
        </w:rPr>
        <w:annotationRef/>
      </w:r>
      <w:r>
        <w:rPr>
          <w:rFonts w:hint="eastAsia"/>
          <w:lang w:eastAsia="ko-KR"/>
        </w:rPr>
        <w:t>CID 349</w:t>
      </w:r>
    </w:p>
  </w:comment>
  <w:comment w:id="9" w:author="이재승" w:date="2013-09-16T10:27:00Z" w:initials="J.S. Lee">
    <w:p w:rsidR="006A5E80" w:rsidRDefault="006A5E80">
      <w:pPr>
        <w:pStyle w:val="aa"/>
      </w:pPr>
      <w:r>
        <w:rPr>
          <w:rStyle w:val="a9"/>
        </w:rPr>
        <w:annotationRef/>
      </w:r>
      <w:r>
        <w:rPr>
          <w:rFonts w:hint="eastAsia"/>
          <w:lang w:eastAsia="ko-KR"/>
        </w:rPr>
        <w:t>CID 349</w:t>
      </w:r>
    </w:p>
  </w:comment>
  <w:comment w:id="13" w:author="이재승" w:date="2013-09-16T11:48:00Z" w:initials="J.S. Lee">
    <w:p w:rsidR="00AD59D0" w:rsidRDefault="00AD59D0">
      <w:pPr>
        <w:pStyle w:val="aa"/>
        <w:rPr>
          <w:lang w:eastAsia="ko-KR"/>
        </w:rPr>
      </w:pPr>
      <w:r>
        <w:rPr>
          <w:rStyle w:val="a9"/>
        </w:rPr>
        <w:annotationRef/>
      </w:r>
      <w:r>
        <w:rPr>
          <w:rFonts w:hint="eastAsia"/>
          <w:lang w:eastAsia="ko-KR"/>
        </w:rPr>
        <w:t>CID 438</w:t>
      </w:r>
    </w:p>
  </w:comment>
  <w:comment w:id="14" w:author="이재승" w:date="2013-09-16T11:56:00Z" w:initials="J.S. Lee">
    <w:p w:rsidR="00307BA6" w:rsidRDefault="00307BA6">
      <w:pPr>
        <w:pStyle w:val="aa"/>
        <w:rPr>
          <w:lang w:eastAsia="ko-KR"/>
        </w:rPr>
      </w:pPr>
      <w:r>
        <w:rPr>
          <w:rStyle w:val="a9"/>
        </w:rPr>
        <w:annotationRef/>
      </w:r>
      <w:r>
        <w:rPr>
          <w:rFonts w:hint="eastAsia"/>
          <w:lang w:eastAsia="ko-KR"/>
        </w:rPr>
        <w:t>CID 413 and 656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BD" w:rsidRDefault="008817BD">
      <w:r>
        <w:separator/>
      </w:r>
    </w:p>
  </w:endnote>
  <w:endnote w:type="continuationSeparator" w:id="0">
    <w:p w:rsidR="008817BD" w:rsidRDefault="0088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9F" w:rsidRDefault="002D5D9F">
    <w:pPr>
      <w:pStyle w:val="a3"/>
      <w:tabs>
        <w:tab w:val="clear" w:pos="6480"/>
        <w:tab w:val="center" w:pos="4680"/>
        <w:tab w:val="right" w:pos="9360"/>
      </w:tabs>
    </w:pPr>
    <w:r>
      <w:tab/>
    </w:r>
    <w:proofErr w:type="gramStart"/>
    <w:r>
      <w:t>page</w:t>
    </w:r>
    <w:proofErr w:type="gramEnd"/>
    <w:r>
      <w:t xml:space="preserve"> </w:t>
    </w:r>
    <w:r>
      <w:fldChar w:fldCharType="begin"/>
    </w:r>
    <w:r>
      <w:instrText xml:space="preserve">page </w:instrText>
    </w:r>
    <w:r>
      <w:fldChar w:fldCharType="separate"/>
    </w:r>
    <w:r w:rsidR="0072632B">
      <w:rPr>
        <w:noProof/>
      </w:rPr>
      <w:t>13</w:t>
    </w:r>
    <w:r>
      <w:rPr>
        <w:noProof/>
      </w:rPr>
      <w:fldChar w:fldCharType="end"/>
    </w:r>
    <w:r>
      <w:tab/>
    </w:r>
    <w:r>
      <w:rPr>
        <w:rFonts w:hint="eastAsia"/>
        <w:lang w:eastAsia="ko-KR"/>
      </w:rPr>
      <w:t xml:space="preserve">Jae </w:t>
    </w:r>
    <w:proofErr w:type="spellStart"/>
    <w:r>
      <w:rPr>
        <w:rFonts w:hint="eastAsia"/>
        <w:lang w:eastAsia="ko-KR"/>
      </w:rPr>
      <w:t>Seung</w:t>
    </w:r>
    <w:proofErr w:type="spellEnd"/>
    <w:r>
      <w:rPr>
        <w:rFonts w:hint="eastAsia"/>
        <w:lang w:eastAsia="ko-KR"/>
      </w:rPr>
      <w:t xml:space="preserve"> Lee</w:t>
    </w:r>
    <w:r>
      <w:t xml:space="preserve">, </w:t>
    </w:r>
    <w:sdt>
      <w:sdtPr>
        <w:alias w:val="Company"/>
        <w:tag w:val=""/>
        <w:id w:val="-710728039"/>
        <w:dataBinding w:prefixMappings="xmlns:ns0='http://schemas.openxmlformats.org/officeDocument/2006/extended-properties' " w:xpath="/ns0:Properties[1]/ns0:Company[1]" w:storeItemID="{6668398D-A668-4E3E-A5EB-62B293D839F1}"/>
        <w:text/>
      </w:sdtPr>
      <w:sdtEndPr/>
      <w:sdtContent>
        <w:r>
          <w:rPr>
            <w:rFonts w:hint="eastAsia"/>
            <w:lang w:eastAsia="ko-KR"/>
          </w:rPr>
          <w:t>ETRI</w:t>
        </w:r>
      </w:sdtContent>
    </w:sdt>
  </w:p>
  <w:p w:rsidR="002D5D9F" w:rsidRPr="00BD4543" w:rsidRDefault="002D5D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BD" w:rsidRDefault="008817BD">
      <w:r>
        <w:separator/>
      </w:r>
    </w:p>
  </w:footnote>
  <w:footnote w:type="continuationSeparator" w:id="0">
    <w:p w:rsidR="008817BD" w:rsidRDefault="0088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9F" w:rsidRDefault="002D5D9F">
    <w:pPr>
      <w:pStyle w:val="a4"/>
      <w:tabs>
        <w:tab w:val="clear" w:pos="6480"/>
        <w:tab w:val="center" w:pos="4680"/>
        <w:tab w:val="right" w:pos="9360"/>
      </w:tabs>
      <w:rPr>
        <w:lang w:eastAsia="ko-KR"/>
      </w:rPr>
    </w:pPr>
    <w:r>
      <w:rPr>
        <w:rFonts w:hint="eastAsia"/>
        <w:lang w:eastAsia="ko-KR"/>
      </w:rPr>
      <w:t>September 2013</w:t>
    </w:r>
    <w:r>
      <w:tab/>
    </w:r>
    <w:r>
      <w:tab/>
    </w:r>
    <w:r w:rsidR="008817BD">
      <w:fldChar w:fldCharType="begin"/>
    </w:r>
    <w:r w:rsidR="008817BD">
      <w:instrText xml:space="preserve"> TITLE  \* MERGEFORMAT </w:instrText>
    </w:r>
    <w:r w:rsidR="008817BD">
      <w:fldChar w:fldCharType="separate"/>
    </w:r>
    <w:r>
      <w:t xml:space="preserve">doc.: </w:t>
    </w:r>
    <w:r w:rsidR="0072632B">
      <w:rPr>
        <w:rFonts w:hint="eastAsia"/>
        <w:lang w:eastAsia="ko-KR"/>
      </w:rPr>
      <w:t>IEEE 802.11-13/1202</w:t>
    </w:r>
    <w:r>
      <w:rPr>
        <w:rFonts w:hint="eastAsia"/>
        <w:lang w:eastAsia="ko-KR"/>
      </w:rPr>
      <w:t>r0</w:t>
    </w:r>
    <w:r w:rsidR="008817BD">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C0D8A8"/>
    <w:lvl w:ilvl="0">
      <w:numFmt w:val="bullet"/>
      <w:lvlText w:val="*"/>
      <w:lvlJc w:val="left"/>
    </w:lvl>
  </w:abstractNum>
  <w:num w:numId="1">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7.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532i—"/>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7.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91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191h—"/>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191i—"/>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191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191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191l—"/>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1D44"/>
    <w:rsid w:val="00003C79"/>
    <w:rsid w:val="00003FB6"/>
    <w:rsid w:val="000052F4"/>
    <w:rsid w:val="00005ED0"/>
    <w:rsid w:val="00006B2B"/>
    <w:rsid w:val="00011753"/>
    <w:rsid w:val="00012689"/>
    <w:rsid w:val="000126D5"/>
    <w:rsid w:val="0001298D"/>
    <w:rsid w:val="00016902"/>
    <w:rsid w:val="00025D49"/>
    <w:rsid w:val="00026BD7"/>
    <w:rsid w:val="0003152B"/>
    <w:rsid w:val="000318B8"/>
    <w:rsid w:val="00033BCB"/>
    <w:rsid w:val="00034DD0"/>
    <w:rsid w:val="000362C2"/>
    <w:rsid w:val="00036624"/>
    <w:rsid w:val="00036B33"/>
    <w:rsid w:val="0003700B"/>
    <w:rsid w:val="00037830"/>
    <w:rsid w:val="0004163A"/>
    <w:rsid w:val="00042075"/>
    <w:rsid w:val="0004411F"/>
    <w:rsid w:val="00044F0F"/>
    <w:rsid w:val="00046A95"/>
    <w:rsid w:val="0004740E"/>
    <w:rsid w:val="00051E59"/>
    <w:rsid w:val="00052D5F"/>
    <w:rsid w:val="00053567"/>
    <w:rsid w:val="000545E5"/>
    <w:rsid w:val="00057964"/>
    <w:rsid w:val="00057A33"/>
    <w:rsid w:val="00060BA6"/>
    <w:rsid w:val="00061BE2"/>
    <w:rsid w:val="000622C5"/>
    <w:rsid w:val="00063D51"/>
    <w:rsid w:val="00066896"/>
    <w:rsid w:val="0007286A"/>
    <w:rsid w:val="000736AD"/>
    <w:rsid w:val="00073E0C"/>
    <w:rsid w:val="00075733"/>
    <w:rsid w:val="00077BD7"/>
    <w:rsid w:val="000814B2"/>
    <w:rsid w:val="000817A4"/>
    <w:rsid w:val="00081B24"/>
    <w:rsid w:val="00081BAC"/>
    <w:rsid w:val="00082CB3"/>
    <w:rsid w:val="000840D0"/>
    <w:rsid w:val="00084241"/>
    <w:rsid w:val="000844FD"/>
    <w:rsid w:val="00084724"/>
    <w:rsid w:val="0008477D"/>
    <w:rsid w:val="000851B2"/>
    <w:rsid w:val="00086463"/>
    <w:rsid w:val="000901B1"/>
    <w:rsid w:val="00090B4C"/>
    <w:rsid w:val="00090F8D"/>
    <w:rsid w:val="00091353"/>
    <w:rsid w:val="00091C6E"/>
    <w:rsid w:val="00095255"/>
    <w:rsid w:val="000A365F"/>
    <w:rsid w:val="000A4976"/>
    <w:rsid w:val="000A636A"/>
    <w:rsid w:val="000A6A40"/>
    <w:rsid w:val="000A75BF"/>
    <w:rsid w:val="000A7C8C"/>
    <w:rsid w:val="000B3ACE"/>
    <w:rsid w:val="000B4F71"/>
    <w:rsid w:val="000B6D49"/>
    <w:rsid w:val="000B6E52"/>
    <w:rsid w:val="000C00B9"/>
    <w:rsid w:val="000C0727"/>
    <w:rsid w:val="000C1EF7"/>
    <w:rsid w:val="000C2365"/>
    <w:rsid w:val="000C5141"/>
    <w:rsid w:val="000D0349"/>
    <w:rsid w:val="000D38FD"/>
    <w:rsid w:val="000D43F8"/>
    <w:rsid w:val="000D4851"/>
    <w:rsid w:val="000D700E"/>
    <w:rsid w:val="000E0363"/>
    <w:rsid w:val="000E0565"/>
    <w:rsid w:val="000E1CD6"/>
    <w:rsid w:val="000E2071"/>
    <w:rsid w:val="000E344B"/>
    <w:rsid w:val="000E38FD"/>
    <w:rsid w:val="000F2B28"/>
    <w:rsid w:val="000F375A"/>
    <w:rsid w:val="000F3EDD"/>
    <w:rsid w:val="000F3EFC"/>
    <w:rsid w:val="000F7914"/>
    <w:rsid w:val="00100BB1"/>
    <w:rsid w:val="00101FD1"/>
    <w:rsid w:val="00102042"/>
    <w:rsid w:val="00103D3F"/>
    <w:rsid w:val="00105DDB"/>
    <w:rsid w:val="0011157A"/>
    <w:rsid w:val="00113F79"/>
    <w:rsid w:val="001142DD"/>
    <w:rsid w:val="00115383"/>
    <w:rsid w:val="00121051"/>
    <w:rsid w:val="00123D24"/>
    <w:rsid w:val="001264B9"/>
    <w:rsid w:val="001273EA"/>
    <w:rsid w:val="0013004F"/>
    <w:rsid w:val="00130286"/>
    <w:rsid w:val="00130CD9"/>
    <w:rsid w:val="00131346"/>
    <w:rsid w:val="0013179E"/>
    <w:rsid w:val="001324AD"/>
    <w:rsid w:val="00132627"/>
    <w:rsid w:val="00132916"/>
    <w:rsid w:val="00132BBF"/>
    <w:rsid w:val="00135192"/>
    <w:rsid w:val="00135809"/>
    <w:rsid w:val="001378AE"/>
    <w:rsid w:val="00137F05"/>
    <w:rsid w:val="0014202D"/>
    <w:rsid w:val="00142A16"/>
    <w:rsid w:val="00142CAC"/>
    <w:rsid w:val="001453BC"/>
    <w:rsid w:val="00145427"/>
    <w:rsid w:val="00147AEE"/>
    <w:rsid w:val="001504B4"/>
    <w:rsid w:val="001530AD"/>
    <w:rsid w:val="00153CFC"/>
    <w:rsid w:val="0015417B"/>
    <w:rsid w:val="00154F6E"/>
    <w:rsid w:val="00155DCB"/>
    <w:rsid w:val="00157B6E"/>
    <w:rsid w:val="00162DAD"/>
    <w:rsid w:val="00163206"/>
    <w:rsid w:val="001656FC"/>
    <w:rsid w:val="0016631B"/>
    <w:rsid w:val="00166346"/>
    <w:rsid w:val="0016667E"/>
    <w:rsid w:val="00166FE3"/>
    <w:rsid w:val="00170470"/>
    <w:rsid w:val="00171033"/>
    <w:rsid w:val="00171FA9"/>
    <w:rsid w:val="00172DAF"/>
    <w:rsid w:val="001737C9"/>
    <w:rsid w:val="001738A3"/>
    <w:rsid w:val="0017475B"/>
    <w:rsid w:val="001747D8"/>
    <w:rsid w:val="00177DAC"/>
    <w:rsid w:val="00180354"/>
    <w:rsid w:val="001807E2"/>
    <w:rsid w:val="001807F2"/>
    <w:rsid w:val="0018125A"/>
    <w:rsid w:val="00184686"/>
    <w:rsid w:val="001859BD"/>
    <w:rsid w:val="00186079"/>
    <w:rsid w:val="001864D6"/>
    <w:rsid w:val="001869C3"/>
    <w:rsid w:val="00186A42"/>
    <w:rsid w:val="00187728"/>
    <w:rsid w:val="001929F8"/>
    <w:rsid w:val="00193996"/>
    <w:rsid w:val="0019723E"/>
    <w:rsid w:val="00197778"/>
    <w:rsid w:val="00197E80"/>
    <w:rsid w:val="001A2B00"/>
    <w:rsid w:val="001A3080"/>
    <w:rsid w:val="001A76D7"/>
    <w:rsid w:val="001B217E"/>
    <w:rsid w:val="001B26BE"/>
    <w:rsid w:val="001B7E5E"/>
    <w:rsid w:val="001C07E1"/>
    <w:rsid w:val="001C1549"/>
    <w:rsid w:val="001C15F8"/>
    <w:rsid w:val="001C21BF"/>
    <w:rsid w:val="001C2469"/>
    <w:rsid w:val="001C4655"/>
    <w:rsid w:val="001C502E"/>
    <w:rsid w:val="001C70BC"/>
    <w:rsid w:val="001D1C50"/>
    <w:rsid w:val="001D412E"/>
    <w:rsid w:val="001D454E"/>
    <w:rsid w:val="001D4F34"/>
    <w:rsid w:val="001D613A"/>
    <w:rsid w:val="001D6727"/>
    <w:rsid w:val="001D723B"/>
    <w:rsid w:val="001D77A7"/>
    <w:rsid w:val="001E102D"/>
    <w:rsid w:val="001E1DB6"/>
    <w:rsid w:val="001E3BE4"/>
    <w:rsid w:val="001E5037"/>
    <w:rsid w:val="001E525E"/>
    <w:rsid w:val="001E661A"/>
    <w:rsid w:val="001E71A3"/>
    <w:rsid w:val="001E7B9F"/>
    <w:rsid w:val="001E7EF6"/>
    <w:rsid w:val="001F0341"/>
    <w:rsid w:val="001F0B06"/>
    <w:rsid w:val="001F400E"/>
    <w:rsid w:val="001F523A"/>
    <w:rsid w:val="001F6B8D"/>
    <w:rsid w:val="001F7211"/>
    <w:rsid w:val="001F79AC"/>
    <w:rsid w:val="00201C00"/>
    <w:rsid w:val="00203559"/>
    <w:rsid w:val="00205851"/>
    <w:rsid w:val="00205B3D"/>
    <w:rsid w:val="00205F37"/>
    <w:rsid w:val="00206B03"/>
    <w:rsid w:val="00207381"/>
    <w:rsid w:val="00211AA4"/>
    <w:rsid w:val="00211FF4"/>
    <w:rsid w:val="00212EC4"/>
    <w:rsid w:val="00212F29"/>
    <w:rsid w:val="00214CB4"/>
    <w:rsid w:val="00215DD0"/>
    <w:rsid w:val="0021730F"/>
    <w:rsid w:val="002176FF"/>
    <w:rsid w:val="00220DA2"/>
    <w:rsid w:val="00221B2A"/>
    <w:rsid w:val="00221DD2"/>
    <w:rsid w:val="00223C98"/>
    <w:rsid w:val="002248B1"/>
    <w:rsid w:val="002259FF"/>
    <w:rsid w:val="00225F91"/>
    <w:rsid w:val="002268D7"/>
    <w:rsid w:val="00227645"/>
    <w:rsid w:val="002300DC"/>
    <w:rsid w:val="0023051D"/>
    <w:rsid w:val="00231540"/>
    <w:rsid w:val="00231582"/>
    <w:rsid w:val="00231759"/>
    <w:rsid w:val="0023275D"/>
    <w:rsid w:val="002328B2"/>
    <w:rsid w:val="002331DD"/>
    <w:rsid w:val="00234E37"/>
    <w:rsid w:val="0023709A"/>
    <w:rsid w:val="00241575"/>
    <w:rsid w:val="00241FE0"/>
    <w:rsid w:val="00242C64"/>
    <w:rsid w:val="00243211"/>
    <w:rsid w:val="002433D3"/>
    <w:rsid w:val="00243CCB"/>
    <w:rsid w:val="00243F4D"/>
    <w:rsid w:val="002449DC"/>
    <w:rsid w:val="002450B8"/>
    <w:rsid w:val="002463B9"/>
    <w:rsid w:val="002508D0"/>
    <w:rsid w:val="002509B6"/>
    <w:rsid w:val="0025161D"/>
    <w:rsid w:val="00252F0D"/>
    <w:rsid w:val="002531E3"/>
    <w:rsid w:val="00256D95"/>
    <w:rsid w:val="002600EB"/>
    <w:rsid w:val="00260D1C"/>
    <w:rsid w:val="00260F6A"/>
    <w:rsid w:val="0026177A"/>
    <w:rsid w:val="00264D47"/>
    <w:rsid w:val="0026718C"/>
    <w:rsid w:val="002701EF"/>
    <w:rsid w:val="00270364"/>
    <w:rsid w:val="00272C7E"/>
    <w:rsid w:val="00273B67"/>
    <w:rsid w:val="00274668"/>
    <w:rsid w:val="002777D0"/>
    <w:rsid w:val="0028021B"/>
    <w:rsid w:val="002804E5"/>
    <w:rsid w:val="0028176E"/>
    <w:rsid w:val="00283821"/>
    <w:rsid w:val="00283BAA"/>
    <w:rsid w:val="00284BB9"/>
    <w:rsid w:val="002855B4"/>
    <w:rsid w:val="00286160"/>
    <w:rsid w:val="00286628"/>
    <w:rsid w:val="0028670D"/>
    <w:rsid w:val="0028758C"/>
    <w:rsid w:val="00287DF0"/>
    <w:rsid w:val="00287E9E"/>
    <w:rsid w:val="0029020B"/>
    <w:rsid w:val="00290AC4"/>
    <w:rsid w:val="00292E13"/>
    <w:rsid w:val="00293361"/>
    <w:rsid w:val="002975C8"/>
    <w:rsid w:val="002975E1"/>
    <w:rsid w:val="0029784C"/>
    <w:rsid w:val="002A08DF"/>
    <w:rsid w:val="002A58B4"/>
    <w:rsid w:val="002A6C49"/>
    <w:rsid w:val="002B1ACA"/>
    <w:rsid w:val="002B1D19"/>
    <w:rsid w:val="002B2F24"/>
    <w:rsid w:val="002B4244"/>
    <w:rsid w:val="002B4536"/>
    <w:rsid w:val="002B58CB"/>
    <w:rsid w:val="002B5D61"/>
    <w:rsid w:val="002C14A7"/>
    <w:rsid w:val="002C261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5D9F"/>
    <w:rsid w:val="002D62A6"/>
    <w:rsid w:val="002D69ED"/>
    <w:rsid w:val="002D76B2"/>
    <w:rsid w:val="002E1025"/>
    <w:rsid w:val="002E1976"/>
    <w:rsid w:val="002E5097"/>
    <w:rsid w:val="002E5B57"/>
    <w:rsid w:val="002E5CEF"/>
    <w:rsid w:val="002F1E64"/>
    <w:rsid w:val="002F272A"/>
    <w:rsid w:val="002F3C4C"/>
    <w:rsid w:val="002F4607"/>
    <w:rsid w:val="002F504F"/>
    <w:rsid w:val="00300062"/>
    <w:rsid w:val="00307BA6"/>
    <w:rsid w:val="003123D8"/>
    <w:rsid w:val="0031427E"/>
    <w:rsid w:val="00315D38"/>
    <w:rsid w:val="00315D78"/>
    <w:rsid w:val="0031662D"/>
    <w:rsid w:val="00316F33"/>
    <w:rsid w:val="0032059F"/>
    <w:rsid w:val="003215DE"/>
    <w:rsid w:val="00321E73"/>
    <w:rsid w:val="0032206D"/>
    <w:rsid w:val="00323B13"/>
    <w:rsid w:val="0032411E"/>
    <w:rsid w:val="00324179"/>
    <w:rsid w:val="0032464A"/>
    <w:rsid w:val="00327F6F"/>
    <w:rsid w:val="00332622"/>
    <w:rsid w:val="00334474"/>
    <w:rsid w:val="003348AC"/>
    <w:rsid w:val="00336353"/>
    <w:rsid w:val="003401FA"/>
    <w:rsid w:val="003415FF"/>
    <w:rsid w:val="00341D64"/>
    <w:rsid w:val="003438BB"/>
    <w:rsid w:val="00343C5E"/>
    <w:rsid w:val="003459A6"/>
    <w:rsid w:val="003459D2"/>
    <w:rsid w:val="00350256"/>
    <w:rsid w:val="003509B0"/>
    <w:rsid w:val="00352D1B"/>
    <w:rsid w:val="00353315"/>
    <w:rsid w:val="003557F9"/>
    <w:rsid w:val="00356451"/>
    <w:rsid w:val="00360A9A"/>
    <w:rsid w:val="00360C64"/>
    <w:rsid w:val="003612E8"/>
    <w:rsid w:val="00361638"/>
    <w:rsid w:val="003654DC"/>
    <w:rsid w:val="003670E3"/>
    <w:rsid w:val="003716E8"/>
    <w:rsid w:val="00371E91"/>
    <w:rsid w:val="00373EFE"/>
    <w:rsid w:val="00374CB8"/>
    <w:rsid w:val="003808A4"/>
    <w:rsid w:val="0038460A"/>
    <w:rsid w:val="00384C7B"/>
    <w:rsid w:val="00385664"/>
    <w:rsid w:val="00391236"/>
    <w:rsid w:val="003941B1"/>
    <w:rsid w:val="003976FE"/>
    <w:rsid w:val="003A0ACE"/>
    <w:rsid w:val="003A1D1C"/>
    <w:rsid w:val="003A2515"/>
    <w:rsid w:val="003A3242"/>
    <w:rsid w:val="003A3EB1"/>
    <w:rsid w:val="003A4511"/>
    <w:rsid w:val="003A61C8"/>
    <w:rsid w:val="003B0EFD"/>
    <w:rsid w:val="003B1744"/>
    <w:rsid w:val="003B1BCE"/>
    <w:rsid w:val="003B21D5"/>
    <w:rsid w:val="003B2FC1"/>
    <w:rsid w:val="003B50AF"/>
    <w:rsid w:val="003B61E1"/>
    <w:rsid w:val="003B6410"/>
    <w:rsid w:val="003B6DE7"/>
    <w:rsid w:val="003B76F4"/>
    <w:rsid w:val="003B7BEB"/>
    <w:rsid w:val="003C1045"/>
    <w:rsid w:val="003C1791"/>
    <w:rsid w:val="003C1CE5"/>
    <w:rsid w:val="003C4A71"/>
    <w:rsid w:val="003C4D52"/>
    <w:rsid w:val="003C50CA"/>
    <w:rsid w:val="003C56A5"/>
    <w:rsid w:val="003D1F2B"/>
    <w:rsid w:val="003D3D50"/>
    <w:rsid w:val="003D427E"/>
    <w:rsid w:val="003D46BB"/>
    <w:rsid w:val="003D5806"/>
    <w:rsid w:val="003D62F4"/>
    <w:rsid w:val="003D6634"/>
    <w:rsid w:val="003D6E7F"/>
    <w:rsid w:val="003D77CA"/>
    <w:rsid w:val="003E0252"/>
    <w:rsid w:val="003E4F6A"/>
    <w:rsid w:val="003E5ED0"/>
    <w:rsid w:val="003E662A"/>
    <w:rsid w:val="003E7781"/>
    <w:rsid w:val="003E7857"/>
    <w:rsid w:val="003F1603"/>
    <w:rsid w:val="003F3211"/>
    <w:rsid w:val="003F3946"/>
    <w:rsid w:val="003F748A"/>
    <w:rsid w:val="00400790"/>
    <w:rsid w:val="00400956"/>
    <w:rsid w:val="00403FF7"/>
    <w:rsid w:val="00404636"/>
    <w:rsid w:val="00405824"/>
    <w:rsid w:val="00405F83"/>
    <w:rsid w:val="0040640B"/>
    <w:rsid w:val="00406F2E"/>
    <w:rsid w:val="004144CF"/>
    <w:rsid w:val="004166D6"/>
    <w:rsid w:val="00420980"/>
    <w:rsid w:val="00424C89"/>
    <w:rsid w:val="00425C73"/>
    <w:rsid w:val="00426089"/>
    <w:rsid w:val="0042642A"/>
    <w:rsid w:val="0042668A"/>
    <w:rsid w:val="00426A31"/>
    <w:rsid w:val="0042751B"/>
    <w:rsid w:val="00430357"/>
    <w:rsid w:val="0043082B"/>
    <w:rsid w:val="00433F0A"/>
    <w:rsid w:val="00434660"/>
    <w:rsid w:val="00435709"/>
    <w:rsid w:val="00437639"/>
    <w:rsid w:val="00437B91"/>
    <w:rsid w:val="00437DCB"/>
    <w:rsid w:val="00437F0B"/>
    <w:rsid w:val="00442037"/>
    <w:rsid w:val="004427B8"/>
    <w:rsid w:val="00444A81"/>
    <w:rsid w:val="004457A1"/>
    <w:rsid w:val="00450648"/>
    <w:rsid w:val="00455675"/>
    <w:rsid w:val="00455C80"/>
    <w:rsid w:val="00456C11"/>
    <w:rsid w:val="0046181D"/>
    <w:rsid w:val="00462458"/>
    <w:rsid w:val="004631EA"/>
    <w:rsid w:val="00463393"/>
    <w:rsid w:val="0046418C"/>
    <w:rsid w:val="00464DCA"/>
    <w:rsid w:val="00465D28"/>
    <w:rsid w:val="00466A4B"/>
    <w:rsid w:val="004675B6"/>
    <w:rsid w:val="00467CCD"/>
    <w:rsid w:val="0047111F"/>
    <w:rsid w:val="00471889"/>
    <w:rsid w:val="004738CA"/>
    <w:rsid w:val="00474E7C"/>
    <w:rsid w:val="004769C2"/>
    <w:rsid w:val="00476E25"/>
    <w:rsid w:val="00477D46"/>
    <w:rsid w:val="00480A12"/>
    <w:rsid w:val="00481B91"/>
    <w:rsid w:val="004820A0"/>
    <w:rsid w:val="004820B4"/>
    <w:rsid w:val="00484FFF"/>
    <w:rsid w:val="00485A4C"/>
    <w:rsid w:val="00485AA6"/>
    <w:rsid w:val="0048724B"/>
    <w:rsid w:val="00491554"/>
    <w:rsid w:val="00493801"/>
    <w:rsid w:val="00494C69"/>
    <w:rsid w:val="00496E51"/>
    <w:rsid w:val="004A35AB"/>
    <w:rsid w:val="004B1779"/>
    <w:rsid w:val="004B2E04"/>
    <w:rsid w:val="004B6197"/>
    <w:rsid w:val="004B634D"/>
    <w:rsid w:val="004B6905"/>
    <w:rsid w:val="004B7B73"/>
    <w:rsid w:val="004C09D2"/>
    <w:rsid w:val="004C1633"/>
    <w:rsid w:val="004C2840"/>
    <w:rsid w:val="004C3CC7"/>
    <w:rsid w:val="004C55CC"/>
    <w:rsid w:val="004C615C"/>
    <w:rsid w:val="004D16FE"/>
    <w:rsid w:val="004D1A2B"/>
    <w:rsid w:val="004D436E"/>
    <w:rsid w:val="004D5113"/>
    <w:rsid w:val="004D52B8"/>
    <w:rsid w:val="004D6DAB"/>
    <w:rsid w:val="004E0176"/>
    <w:rsid w:val="004E0D6B"/>
    <w:rsid w:val="004E0EF1"/>
    <w:rsid w:val="004E2D02"/>
    <w:rsid w:val="004E37EB"/>
    <w:rsid w:val="004E397D"/>
    <w:rsid w:val="004E448D"/>
    <w:rsid w:val="004E45DA"/>
    <w:rsid w:val="004E5B38"/>
    <w:rsid w:val="004E694F"/>
    <w:rsid w:val="004E6F82"/>
    <w:rsid w:val="004F03A4"/>
    <w:rsid w:val="004F16C2"/>
    <w:rsid w:val="004F2128"/>
    <w:rsid w:val="004F4579"/>
    <w:rsid w:val="004F6AFF"/>
    <w:rsid w:val="004F7265"/>
    <w:rsid w:val="00500681"/>
    <w:rsid w:val="005010C3"/>
    <w:rsid w:val="005017DA"/>
    <w:rsid w:val="00501954"/>
    <w:rsid w:val="00501966"/>
    <w:rsid w:val="00502E08"/>
    <w:rsid w:val="0050375C"/>
    <w:rsid w:val="005072F1"/>
    <w:rsid w:val="00510FF3"/>
    <w:rsid w:val="0051324F"/>
    <w:rsid w:val="005138A8"/>
    <w:rsid w:val="00513F1F"/>
    <w:rsid w:val="005162C7"/>
    <w:rsid w:val="005200B8"/>
    <w:rsid w:val="0052275A"/>
    <w:rsid w:val="00523D48"/>
    <w:rsid w:val="00523FD1"/>
    <w:rsid w:val="005244CC"/>
    <w:rsid w:val="00524964"/>
    <w:rsid w:val="00524CDA"/>
    <w:rsid w:val="0052647A"/>
    <w:rsid w:val="005264E3"/>
    <w:rsid w:val="005267E4"/>
    <w:rsid w:val="00531C4C"/>
    <w:rsid w:val="00533027"/>
    <w:rsid w:val="00533D8E"/>
    <w:rsid w:val="005356D1"/>
    <w:rsid w:val="0053603D"/>
    <w:rsid w:val="005369C3"/>
    <w:rsid w:val="00537004"/>
    <w:rsid w:val="00541309"/>
    <w:rsid w:val="005419F1"/>
    <w:rsid w:val="00541F5A"/>
    <w:rsid w:val="0054351B"/>
    <w:rsid w:val="00544DA0"/>
    <w:rsid w:val="0055121D"/>
    <w:rsid w:val="00555509"/>
    <w:rsid w:val="00555978"/>
    <w:rsid w:val="00555F70"/>
    <w:rsid w:val="005576B9"/>
    <w:rsid w:val="0056340F"/>
    <w:rsid w:val="005652A5"/>
    <w:rsid w:val="005669E1"/>
    <w:rsid w:val="0057373C"/>
    <w:rsid w:val="0057495D"/>
    <w:rsid w:val="005769D8"/>
    <w:rsid w:val="0057718D"/>
    <w:rsid w:val="00577F01"/>
    <w:rsid w:val="00577F8E"/>
    <w:rsid w:val="00582938"/>
    <w:rsid w:val="005856DA"/>
    <w:rsid w:val="00585AE8"/>
    <w:rsid w:val="005860EB"/>
    <w:rsid w:val="00587047"/>
    <w:rsid w:val="005872D2"/>
    <w:rsid w:val="0059108E"/>
    <w:rsid w:val="005915A7"/>
    <w:rsid w:val="00593403"/>
    <w:rsid w:val="0059438D"/>
    <w:rsid w:val="00595FB0"/>
    <w:rsid w:val="005962C0"/>
    <w:rsid w:val="005A232A"/>
    <w:rsid w:val="005A6385"/>
    <w:rsid w:val="005A77B0"/>
    <w:rsid w:val="005B240E"/>
    <w:rsid w:val="005B4C8F"/>
    <w:rsid w:val="005B607D"/>
    <w:rsid w:val="005B629A"/>
    <w:rsid w:val="005C07AF"/>
    <w:rsid w:val="005C1214"/>
    <w:rsid w:val="005C1C6F"/>
    <w:rsid w:val="005C2359"/>
    <w:rsid w:val="005C3B64"/>
    <w:rsid w:val="005C4004"/>
    <w:rsid w:val="005C6D15"/>
    <w:rsid w:val="005D31FF"/>
    <w:rsid w:val="005D3B2C"/>
    <w:rsid w:val="005D4745"/>
    <w:rsid w:val="005D49A0"/>
    <w:rsid w:val="005D5116"/>
    <w:rsid w:val="005D6ADE"/>
    <w:rsid w:val="005E325A"/>
    <w:rsid w:val="005E3477"/>
    <w:rsid w:val="005E38B7"/>
    <w:rsid w:val="005E3A8F"/>
    <w:rsid w:val="005E47CE"/>
    <w:rsid w:val="005E4AC6"/>
    <w:rsid w:val="005F2534"/>
    <w:rsid w:val="005F497C"/>
    <w:rsid w:val="005F5BA7"/>
    <w:rsid w:val="005F617C"/>
    <w:rsid w:val="005F6434"/>
    <w:rsid w:val="005F6484"/>
    <w:rsid w:val="005F6D40"/>
    <w:rsid w:val="00600CBE"/>
    <w:rsid w:val="00603CA5"/>
    <w:rsid w:val="00604E17"/>
    <w:rsid w:val="0060507E"/>
    <w:rsid w:val="00605C7F"/>
    <w:rsid w:val="00607103"/>
    <w:rsid w:val="00610CDA"/>
    <w:rsid w:val="006147B8"/>
    <w:rsid w:val="00615166"/>
    <w:rsid w:val="006158D3"/>
    <w:rsid w:val="006171D0"/>
    <w:rsid w:val="006176F4"/>
    <w:rsid w:val="0062440B"/>
    <w:rsid w:val="00624981"/>
    <w:rsid w:val="00627F79"/>
    <w:rsid w:val="006303A5"/>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44EF"/>
    <w:rsid w:val="006546AF"/>
    <w:rsid w:val="00654A65"/>
    <w:rsid w:val="00655DA2"/>
    <w:rsid w:val="00656E90"/>
    <w:rsid w:val="00657BA4"/>
    <w:rsid w:val="006616D3"/>
    <w:rsid w:val="00662409"/>
    <w:rsid w:val="00662DB8"/>
    <w:rsid w:val="00664C14"/>
    <w:rsid w:val="00664C5B"/>
    <w:rsid w:val="00667D4C"/>
    <w:rsid w:val="006704D0"/>
    <w:rsid w:val="00676CBC"/>
    <w:rsid w:val="00677B92"/>
    <w:rsid w:val="006800A4"/>
    <w:rsid w:val="00682340"/>
    <w:rsid w:val="00682406"/>
    <w:rsid w:val="00686B54"/>
    <w:rsid w:val="0068796F"/>
    <w:rsid w:val="00690441"/>
    <w:rsid w:val="00690DB8"/>
    <w:rsid w:val="0069205D"/>
    <w:rsid w:val="00692F47"/>
    <w:rsid w:val="00694283"/>
    <w:rsid w:val="00695E18"/>
    <w:rsid w:val="0069642A"/>
    <w:rsid w:val="0069644E"/>
    <w:rsid w:val="00696748"/>
    <w:rsid w:val="006A07A7"/>
    <w:rsid w:val="006A13CB"/>
    <w:rsid w:val="006A429E"/>
    <w:rsid w:val="006A5E80"/>
    <w:rsid w:val="006B0482"/>
    <w:rsid w:val="006B1B2A"/>
    <w:rsid w:val="006B2C29"/>
    <w:rsid w:val="006B30DF"/>
    <w:rsid w:val="006B3B04"/>
    <w:rsid w:val="006C01E4"/>
    <w:rsid w:val="006C0727"/>
    <w:rsid w:val="006C1464"/>
    <w:rsid w:val="006C1EE5"/>
    <w:rsid w:val="006C79FD"/>
    <w:rsid w:val="006D3815"/>
    <w:rsid w:val="006D38BA"/>
    <w:rsid w:val="006E0CEE"/>
    <w:rsid w:val="006E11B8"/>
    <w:rsid w:val="006E145F"/>
    <w:rsid w:val="006E408A"/>
    <w:rsid w:val="006F2890"/>
    <w:rsid w:val="006F2ED1"/>
    <w:rsid w:val="006F4A90"/>
    <w:rsid w:val="006F6726"/>
    <w:rsid w:val="006F6FC8"/>
    <w:rsid w:val="007017C7"/>
    <w:rsid w:val="00702A93"/>
    <w:rsid w:val="00702DCB"/>
    <w:rsid w:val="007108EC"/>
    <w:rsid w:val="007115F8"/>
    <w:rsid w:val="007124D5"/>
    <w:rsid w:val="00712E3C"/>
    <w:rsid w:val="00714AA6"/>
    <w:rsid w:val="0071713A"/>
    <w:rsid w:val="00717341"/>
    <w:rsid w:val="00721185"/>
    <w:rsid w:val="0072155E"/>
    <w:rsid w:val="0072335E"/>
    <w:rsid w:val="00723B01"/>
    <w:rsid w:val="00724099"/>
    <w:rsid w:val="007251F6"/>
    <w:rsid w:val="0072601F"/>
    <w:rsid w:val="0072632B"/>
    <w:rsid w:val="0073214C"/>
    <w:rsid w:val="007333AE"/>
    <w:rsid w:val="00733D47"/>
    <w:rsid w:val="007349F2"/>
    <w:rsid w:val="00734B40"/>
    <w:rsid w:val="00735274"/>
    <w:rsid w:val="00735B7B"/>
    <w:rsid w:val="00736058"/>
    <w:rsid w:val="00736064"/>
    <w:rsid w:val="00741507"/>
    <w:rsid w:val="00743218"/>
    <w:rsid w:val="007449C2"/>
    <w:rsid w:val="00745712"/>
    <w:rsid w:val="00746E26"/>
    <w:rsid w:val="007471F0"/>
    <w:rsid w:val="00747768"/>
    <w:rsid w:val="00747D48"/>
    <w:rsid w:val="00750BD5"/>
    <w:rsid w:val="00751913"/>
    <w:rsid w:val="00753AFB"/>
    <w:rsid w:val="00757066"/>
    <w:rsid w:val="007573BE"/>
    <w:rsid w:val="00761E18"/>
    <w:rsid w:val="0076229C"/>
    <w:rsid w:val="00762AD4"/>
    <w:rsid w:val="0076678F"/>
    <w:rsid w:val="00770572"/>
    <w:rsid w:val="007734CA"/>
    <w:rsid w:val="00773C4B"/>
    <w:rsid w:val="00775280"/>
    <w:rsid w:val="00776F85"/>
    <w:rsid w:val="00777CDE"/>
    <w:rsid w:val="007841D4"/>
    <w:rsid w:val="00786548"/>
    <w:rsid w:val="00791AED"/>
    <w:rsid w:val="00793ED6"/>
    <w:rsid w:val="00794B2A"/>
    <w:rsid w:val="00795C3A"/>
    <w:rsid w:val="007A1E19"/>
    <w:rsid w:val="007A5EA4"/>
    <w:rsid w:val="007A64F1"/>
    <w:rsid w:val="007B1068"/>
    <w:rsid w:val="007B244C"/>
    <w:rsid w:val="007B2D19"/>
    <w:rsid w:val="007B2D48"/>
    <w:rsid w:val="007B317B"/>
    <w:rsid w:val="007B35C6"/>
    <w:rsid w:val="007C02D4"/>
    <w:rsid w:val="007C1188"/>
    <w:rsid w:val="007C13BE"/>
    <w:rsid w:val="007C2259"/>
    <w:rsid w:val="007C3D16"/>
    <w:rsid w:val="007C4BD3"/>
    <w:rsid w:val="007C4EBF"/>
    <w:rsid w:val="007C67E6"/>
    <w:rsid w:val="007D0237"/>
    <w:rsid w:val="007D2FD2"/>
    <w:rsid w:val="007D3664"/>
    <w:rsid w:val="007D4B95"/>
    <w:rsid w:val="007D5588"/>
    <w:rsid w:val="007D5EA2"/>
    <w:rsid w:val="007D6D53"/>
    <w:rsid w:val="007D7A8C"/>
    <w:rsid w:val="007D7E2D"/>
    <w:rsid w:val="007E0C17"/>
    <w:rsid w:val="007E140D"/>
    <w:rsid w:val="007E1B0A"/>
    <w:rsid w:val="007E1F63"/>
    <w:rsid w:val="007E2C50"/>
    <w:rsid w:val="007E43A5"/>
    <w:rsid w:val="007E541E"/>
    <w:rsid w:val="007E67E2"/>
    <w:rsid w:val="007F0B2B"/>
    <w:rsid w:val="007F0E90"/>
    <w:rsid w:val="007F16A6"/>
    <w:rsid w:val="007F2E83"/>
    <w:rsid w:val="007F3AEC"/>
    <w:rsid w:val="007F40F5"/>
    <w:rsid w:val="007F41F8"/>
    <w:rsid w:val="007F5376"/>
    <w:rsid w:val="008004E0"/>
    <w:rsid w:val="008011A5"/>
    <w:rsid w:val="0080301C"/>
    <w:rsid w:val="00803B57"/>
    <w:rsid w:val="00806574"/>
    <w:rsid w:val="00807234"/>
    <w:rsid w:val="008074E3"/>
    <w:rsid w:val="00810088"/>
    <w:rsid w:val="00810AD1"/>
    <w:rsid w:val="008116BB"/>
    <w:rsid w:val="00812DC1"/>
    <w:rsid w:val="008130EE"/>
    <w:rsid w:val="00814B2D"/>
    <w:rsid w:val="00814D7A"/>
    <w:rsid w:val="00815628"/>
    <w:rsid w:val="008159B6"/>
    <w:rsid w:val="00815F87"/>
    <w:rsid w:val="00817E5C"/>
    <w:rsid w:val="0082237A"/>
    <w:rsid w:val="0082503C"/>
    <w:rsid w:val="00825311"/>
    <w:rsid w:val="00825465"/>
    <w:rsid w:val="00826120"/>
    <w:rsid w:val="00830B35"/>
    <w:rsid w:val="0083409D"/>
    <w:rsid w:val="008358CE"/>
    <w:rsid w:val="0083652E"/>
    <w:rsid w:val="00840D23"/>
    <w:rsid w:val="00842D1B"/>
    <w:rsid w:val="00845FD2"/>
    <w:rsid w:val="0084679F"/>
    <w:rsid w:val="00846848"/>
    <w:rsid w:val="00846DB9"/>
    <w:rsid w:val="00847033"/>
    <w:rsid w:val="00852796"/>
    <w:rsid w:val="00854147"/>
    <w:rsid w:val="00855858"/>
    <w:rsid w:val="0085688C"/>
    <w:rsid w:val="00856898"/>
    <w:rsid w:val="00857283"/>
    <w:rsid w:val="00857E4B"/>
    <w:rsid w:val="008614DF"/>
    <w:rsid w:val="008620A0"/>
    <w:rsid w:val="00863333"/>
    <w:rsid w:val="008653FE"/>
    <w:rsid w:val="00865AB2"/>
    <w:rsid w:val="0086611D"/>
    <w:rsid w:val="00866D26"/>
    <w:rsid w:val="00867B94"/>
    <w:rsid w:val="00867D33"/>
    <w:rsid w:val="00870644"/>
    <w:rsid w:val="00872748"/>
    <w:rsid w:val="0088027B"/>
    <w:rsid w:val="0088067B"/>
    <w:rsid w:val="008817BD"/>
    <w:rsid w:val="00885B66"/>
    <w:rsid w:val="00885E6F"/>
    <w:rsid w:val="00886DF8"/>
    <w:rsid w:val="00891403"/>
    <w:rsid w:val="0089289E"/>
    <w:rsid w:val="008929DB"/>
    <w:rsid w:val="008937CF"/>
    <w:rsid w:val="00894CE5"/>
    <w:rsid w:val="0089515A"/>
    <w:rsid w:val="008971DB"/>
    <w:rsid w:val="00897D3A"/>
    <w:rsid w:val="008A0289"/>
    <w:rsid w:val="008A0E7C"/>
    <w:rsid w:val="008A4EE6"/>
    <w:rsid w:val="008A50CD"/>
    <w:rsid w:val="008A5FF8"/>
    <w:rsid w:val="008A6882"/>
    <w:rsid w:val="008B0126"/>
    <w:rsid w:val="008B0342"/>
    <w:rsid w:val="008B0420"/>
    <w:rsid w:val="008B0BC0"/>
    <w:rsid w:val="008B1DA0"/>
    <w:rsid w:val="008B2DCB"/>
    <w:rsid w:val="008B72BD"/>
    <w:rsid w:val="008B73EE"/>
    <w:rsid w:val="008C2BF4"/>
    <w:rsid w:val="008C3781"/>
    <w:rsid w:val="008C3A45"/>
    <w:rsid w:val="008C6206"/>
    <w:rsid w:val="008C63DE"/>
    <w:rsid w:val="008D0801"/>
    <w:rsid w:val="008D19B1"/>
    <w:rsid w:val="008D1FC8"/>
    <w:rsid w:val="008D33E0"/>
    <w:rsid w:val="008D5846"/>
    <w:rsid w:val="008D5B22"/>
    <w:rsid w:val="008D7FB7"/>
    <w:rsid w:val="008E2B28"/>
    <w:rsid w:val="008E3371"/>
    <w:rsid w:val="008E49D6"/>
    <w:rsid w:val="008E4D17"/>
    <w:rsid w:val="008E4F26"/>
    <w:rsid w:val="008E57BA"/>
    <w:rsid w:val="008E5EBC"/>
    <w:rsid w:val="008E6479"/>
    <w:rsid w:val="008E77EE"/>
    <w:rsid w:val="008E7E80"/>
    <w:rsid w:val="008E7F48"/>
    <w:rsid w:val="008F101E"/>
    <w:rsid w:val="008F118C"/>
    <w:rsid w:val="008F1369"/>
    <w:rsid w:val="008F3317"/>
    <w:rsid w:val="008F4203"/>
    <w:rsid w:val="008F427B"/>
    <w:rsid w:val="009012E5"/>
    <w:rsid w:val="009013E9"/>
    <w:rsid w:val="009109D5"/>
    <w:rsid w:val="009110E3"/>
    <w:rsid w:val="00921278"/>
    <w:rsid w:val="00922021"/>
    <w:rsid w:val="00922308"/>
    <w:rsid w:val="00922F07"/>
    <w:rsid w:val="009236FF"/>
    <w:rsid w:val="00924289"/>
    <w:rsid w:val="009315C2"/>
    <w:rsid w:val="009316C8"/>
    <w:rsid w:val="009325DC"/>
    <w:rsid w:val="009329A4"/>
    <w:rsid w:val="00932E48"/>
    <w:rsid w:val="0093311B"/>
    <w:rsid w:val="00933906"/>
    <w:rsid w:val="00933B25"/>
    <w:rsid w:val="00935C4C"/>
    <w:rsid w:val="00935D5A"/>
    <w:rsid w:val="00937BD7"/>
    <w:rsid w:val="0094044C"/>
    <w:rsid w:val="009421C0"/>
    <w:rsid w:val="00942F3D"/>
    <w:rsid w:val="0094395A"/>
    <w:rsid w:val="00944135"/>
    <w:rsid w:val="00944FE6"/>
    <w:rsid w:val="00945F3E"/>
    <w:rsid w:val="0094633C"/>
    <w:rsid w:val="00947217"/>
    <w:rsid w:val="00950C00"/>
    <w:rsid w:val="00951E20"/>
    <w:rsid w:val="0095259E"/>
    <w:rsid w:val="00954111"/>
    <w:rsid w:val="009556A0"/>
    <w:rsid w:val="0095729F"/>
    <w:rsid w:val="00962DD4"/>
    <w:rsid w:val="0096637F"/>
    <w:rsid w:val="009675A5"/>
    <w:rsid w:val="009744D6"/>
    <w:rsid w:val="00974AE3"/>
    <w:rsid w:val="00974EC6"/>
    <w:rsid w:val="00976682"/>
    <w:rsid w:val="00976E50"/>
    <w:rsid w:val="009774FA"/>
    <w:rsid w:val="00977D16"/>
    <w:rsid w:val="00980063"/>
    <w:rsid w:val="00980194"/>
    <w:rsid w:val="0098091B"/>
    <w:rsid w:val="0098117B"/>
    <w:rsid w:val="009813F0"/>
    <w:rsid w:val="00981B9D"/>
    <w:rsid w:val="00983448"/>
    <w:rsid w:val="00984FB9"/>
    <w:rsid w:val="009859C1"/>
    <w:rsid w:val="009865F0"/>
    <w:rsid w:val="00986874"/>
    <w:rsid w:val="0098738D"/>
    <w:rsid w:val="009902A9"/>
    <w:rsid w:val="00991F87"/>
    <w:rsid w:val="009923D4"/>
    <w:rsid w:val="00994611"/>
    <w:rsid w:val="00995250"/>
    <w:rsid w:val="00995300"/>
    <w:rsid w:val="00997B7E"/>
    <w:rsid w:val="009A140C"/>
    <w:rsid w:val="009A28D1"/>
    <w:rsid w:val="009A2EF4"/>
    <w:rsid w:val="009A33AD"/>
    <w:rsid w:val="009A3887"/>
    <w:rsid w:val="009A6707"/>
    <w:rsid w:val="009B0E74"/>
    <w:rsid w:val="009B34AE"/>
    <w:rsid w:val="009B5ADB"/>
    <w:rsid w:val="009B6F9B"/>
    <w:rsid w:val="009C0362"/>
    <w:rsid w:val="009C53A9"/>
    <w:rsid w:val="009C5E14"/>
    <w:rsid w:val="009C6A33"/>
    <w:rsid w:val="009C769E"/>
    <w:rsid w:val="009C7C8E"/>
    <w:rsid w:val="009D0810"/>
    <w:rsid w:val="009D31AF"/>
    <w:rsid w:val="009D517B"/>
    <w:rsid w:val="009D5230"/>
    <w:rsid w:val="009D5A16"/>
    <w:rsid w:val="009E1890"/>
    <w:rsid w:val="009E1CB0"/>
    <w:rsid w:val="009E3D08"/>
    <w:rsid w:val="009E4713"/>
    <w:rsid w:val="009E7BB2"/>
    <w:rsid w:val="009F03EE"/>
    <w:rsid w:val="009F2DE7"/>
    <w:rsid w:val="009F34FC"/>
    <w:rsid w:val="009F3B5D"/>
    <w:rsid w:val="009F6766"/>
    <w:rsid w:val="009F6A7B"/>
    <w:rsid w:val="00A0102F"/>
    <w:rsid w:val="00A03075"/>
    <w:rsid w:val="00A04AA4"/>
    <w:rsid w:val="00A04CCA"/>
    <w:rsid w:val="00A05FE1"/>
    <w:rsid w:val="00A10D09"/>
    <w:rsid w:val="00A10F66"/>
    <w:rsid w:val="00A1279D"/>
    <w:rsid w:val="00A13772"/>
    <w:rsid w:val="00A14025"/>
    <w:rsid w:val="00A1620B"/>
    <w:rsid w:val="00A16533"/>
    <w:rsid w:val="00A16BE6"/>
    <w:rsid w:val="00A22377"/>
    <w:rsid w:val="00A226BE"/>
    <w:rsid w:val="00A23C49"/>
    <w:rsid w:val="00A27CC1"/>
    <w:rsid w:val="00A3078F"/>
    <w:rsid w:val="00A32ED6"/>
    <w:rsid w:val="00A33730"/>
    <w:rsid w:val="00A34A68"/>
    <w:rsid w:val="00A34F45"/>
    <w:rsid w:val="00A3687A"/>
    <w:rsid w:val="00A37A2E"/>
    <w:rsid w:val="00A405E9"/>
    <w:rsid w:val="00A40F72"/>
    <w:rsid w:val="00A416EE"/>
    <w:rsid w:val="00A42930"/>
    <w:rsid w:val="00A42B8F"/>
    <w:rsid w:val="00A4427A"/>
    <w:rsid w:val="00A44C3D"/>
    <w:rsid w:val="00A4516C"/>
    <w:rsid w:val="00A518FF"/>
    <w:rsid w:val="00A52522"/>
    <w:rsid w:val="00A53AB2"/>
    <w:rsid w:val="00A54C95"/>
    <w:rsid w:val="00A5544A"/>
    <w:rsid w:val="00A5722D"/>
    <w:rsid w:val="00A57CFD"/>
    <w:rsid w:val="00A640BF"/>
    <w:rsid w:val="00A646E2"/>
    <w:rsid w:val="00A64D48"/>
    <w:rsid w:val="00A65117"/>
    <w:rsid w:val="00A67057"/>
    <w:rsid w:val="00A720B5"/>
    <w:rsid w:val="00A73387"/>
    <w:rsid w:val="00A73DBE"/>
    <w:rsid w:val="00A750DC"/>
    <w:rsid w:val="00A778A6"/>
    <w:rsid w:val="00A80AAB"/>
    <w:rsid w:val="00A81950"/>
    <w:rsid w:val="00A81FD6"/>
    <w:rsid w:val="00A8394A"/>
    <w:rsid w:val="00A86A18"/>
    <w:rsid w:val="00A86CA2"/>
    <w:rsid w:val="00A87C00"/>
    <w:rsid w:val="00A93419"/>
    <w:rsid w:val="00A9373D"/>
    <w:rsid w:val="00AA19C5"/>
    <w:rsid w:val="00AA3A43"/>
    <w:rsid w:val="00AA3AA1"/>
    <w:rsid w:val="00AA427C"/>
    <w:rsid w:val="00AA46F3"/>
    <w:rsid w:val="00AA4D0A"/>
    <w:rsid w:val="00AA5964"/>
    <w:rsid w:val="00AA5D12"/>
    <w:rsid w:val="00AB0A68"/>
    <w:rsid w:val="00AB15FE"/>
    <w:rsid w:val="00AB3685"/>
    <w:rsid w:val="00AB3ED6"/>
    <w:rsid w:val="00AB605E"/>
    <w:rsid w:val="00AC37F7"/>
    <w:rsid w:val="00AC3964"/>
    <w:rsid w:val="00AC3DD1"/>
    <w:rsid w:val="00AC5851"/>
    <w:rsid w:val="00AC5E9F"/>
    <w:rsid w:val="00AC6C05"/>
    <w:rsid w:val="00AC7238"/>
    <w:rsid w:val="00AC7BA7"/>
    <w:rsid w:val="00AD1066"/>
    <w:rsid w:val="00AD3921"/>
    <w:rsid w:val="00AD508E"/>
    <w:rsid w:val="00AD59BC"/>
    <w:rsid w:val="00AD59D0"/>
    <w:rsid w:val="00AD607C"/>
    <w:rsid w:val="00AE2449"/>
    <w:rsid w:val="00AE2F67"/>
    <w:rsid w:val="00AE37E8"/>
    <w:rsid w:val="00AE4307"/>
    <w:rsid w:val="00AE43D0"/>
    <w:rsid w:val="00AE7B08"/>
    <w:rsid w:val="00AF2DC8"/>
    <w:rsid w:val="00AF3DA4"/>
    <w:rsid w:val="00AF3E7A"/>
    <w:rsid w:val="00AF3ED7"/>
    <w:rsid w:val="00AF5DA7"/>
    <w:rsid w:val="00AF742F"/>
    <w:rsid w:val="00B00B19"/>
    <w:rsid w:val="00B028D3"/>
    <w:rsid w:val="00B038C1"/>
    <w:rsid w:val="00B03F1A"/>
    <w:rsid w:val="00B05CCC"/>
    <w:rsid w:val="00B11524"/>
    <w:rsid w:val="00B11D83"/>
    <w:rsid w:val="00B14E2B"/>
    <w:rsid w:val="00B21EF9"/>
    <w:rsid w:val="00B24F89"/>
    <w:rsid w:val="00B301B8"/>
    <w:rsid w:val="00B303F4"/>
    <w:rsid w:val="00B3048A"/>
    <w:rsid w:val="00B332CF"/>
    <w:rsid w:val="00B3332B"/>
    <w:rsid w:val="00B34F6C"/>
    <w:rsid w:val="00B35138"/>
    <w:rsid w:val="00B368CA"/>
    <w:rsid w:val="00B37336"/>
    <w:rsid w:val="00B42DE4"/>
    <w:rsid w:val="00B45DB3"/>
    <w:rsid w:val="00B51075"/>
    <w:rsid w:val="00B51868"/>
    <w:rsid w:val="00B51FAF"/>
    <w:rsid w:val="00B526B4"/>
    <w:rsid w:val="00B538E5"/>
    <w:rsid w:val="00B53C5E"/>
    <w:rsid w:val="00B5431D"/>
    <w:rsid w:val="00B54585"/>
    <w:rsid w:val="00B54E19"/>
    <w:rsid w:val="00B56730"/>
    <w:rsid w:val="00B567B2"/>
    <w:rsid w:val="00B56A13"/>
    <w:rsid w:val="00B605B6"/>
    <w:rsid w:val="00B645D9"/>
    <w:rsid w:val="00B652E0"/>
    <w:rsid w:val="00B66BFA"/>
    <w:rsid w:val="00B7030D"/>
    <w:rsid w:val="00B73AA4"/>
    <w:rsid w:val="00B75263"/>
    <w:rsid w:val="00B77060"/>
    <w:rsid w:val="00B77569"/>
    <w:rsid w:val="00B80909"/>
    <w:rsid w:val="00B814F6"/>
    <w:rsid w:val="00B823A1"/>
    <w:rsid w:val="00B82817"/>
    <w:rsid w:val="00B82B62"/>
    <w:rsid w:val="00B82C30"/>
    <w:rsid w:val="00B836D5"/>
    <w:rsid w:val="00B846CB"/>
    <w:rsid w:val="00B86A07"/>
    <w:rsid w:val="00B86AA1"/>
    <w:rsid w:val="00B87575"/>
    <w:rsid w:val="00B93D80"/>
    <w:rsid w:val="00B960E8"/>
    <w:rsid w:val="00B96D7D"/>
    <w:rsid w:val="00BA17F1"/>
    <w:rsid w:val="00BA1AA9"/>
    <w:rsid w:val="00BA2B8A"/>
    <w:rsid w:val="00BA4274"/>
    <w:rsid w:val="00BA513B"/>
    <w:rsid w:val="00BA6C59"/>
    <w:rsid w:val="00BA78C4"/>
    <w:rsid w:val="00BB0A6C"/>
    <w:rsid w:val="00BB5080"/>
    <w:rsid w:val="00BB54EE"/>
    <w:rsid w:val="00BB5FBB"/>
    <w:rsid w:val="00BB735D"/>
    <w:rsid w:val="00BC196F"/>
    <w:rsid w:val="00BC33D4"/>
    <w:rsid w:val="00BC4524"/>
    <w:rsid w:val="00BC4ACF"/>
    <w:rsid w:val="00BC6836"/>
    <w:rsid w:val="00BC73E0"/>
    <w:rsid w:val="00BD4543"/>
    <w:rsid w:val="00BD50CB"/>
    <w:rsid w:val="00BD550E"/>
    <w:rsid w:val="00BD6096"/>
    <w:rsid w:val="00BD688C"/>
    <w:rsid w:val="00BE06E8"/>
    <w:rsid w:val="00BE0E86"/>
    <w:rsid w:val="00BE34B7"/>
    <w:rsid w:val="00BE3884"/>
    <w:rsid w:val="00BE68C2"/>
    <w:rsid w:val="00BE6C5E"/>
    <w:rsid w:val="00BE70F3"/>
    <w:rsid w:val="00BF1B36"/>
    <w:rsid w:val="00BF2596"/>
    <w:rsid w:val="00BF3017"/>
    <w:rsid w:val="00BF3731"/>
    <w:rsid w:val="00BF5092"/>
    <w:rsid w:val="00C00C18"/>
    <w:rsid w:val="00C0193B"/>
    <w:rsid w:val="00C031DD"/>
    <w:rsid w:val="00C043F9"/>
    <w:rsid w:val="00C103CF"/>
    <w:rsid w:val="00C112B9"/>
    <w:rsid w:val="00C11810"/>
    <w:rsid w:val="00C134ED"/>
    <w:rsid w:val="00C1531D"/>
    <w:rsid w:val="00C17221"/>
    <w:rsid w:val="00C20AE7"/>
    <w:rsid w:val="00C20E9E"/>
    <w:rsid w:val="00C20F59"/>
    <w:rsid w:val="00C21296"/>
    <w:rsid w:val="00C214F4"/>
    <w:rsid w:val="00C234D8"/>
    <w:rsid w:val="00C24E14"/>
    <w:rsid w:val="00C25487"/>
    <w:rsid w:val="00C25FC2"/>
    <w:rsid w:val="00C2675A"/>
    <w:rsid w:val="00C26EF4"/>
    <w:rsid w:val="00C27B1D"/>
    <w:rsid w:val="00C27D6D"/>
    <w:rsid w:val="00C30508"/>
    <w:rsid w:val="00C3121C"/>
    <w:rsid w:val="00C32DD7"/>
    <w:rsid w:val="00C340A5"/>
    <w:rsid w:val="00C419AD"/>
    <w:rsid w:val="00C4319C"/>
    <w:rsid w:val="00C43CB4"/>
    <w:rsid w:val="00C4535B"/>
    <w:rsid w:val="00C45951"/>
    <w:rsid w:val="00C508BB"/>
    <w:rsid w:val="00C50B53"/>
    <w:rsid w:val="00C513EC"/>
    <w:rsid w:val="00C51E52"/>
    <w:rsid w:val="00C53770"/>
    <w:rsid w:val="00C53EA6"/>
    <w:rsid w:val="00C57963"/>
    <w:rsid w:val="00C57ED6"/>
    <w:rsid w:val="00C63D11"/>
    <w:rsid w:val="00C63DBB"/>
    <w:rsid w:val="00C64D52"/>
    <w:rsid w:val="00C67256"/>
    <w:rsid w:val="00C7036D"/>
    <w:rsid w:val="00C71121"/>
    <w:rsid w:val="00C7216D"/>
    <w:rsid w:val="00C7244E"/>
    <w:rsid w:val="00C72E0F"/>
    <w:rsid w:val="00C7366C"/>
    <w:rsid w:val="00C73BE4"/>
    <w:rsid w:val="00C750FE"/>
    <w:rsid w:val="00C80030"/>
    <w:rsid w:val="00C8161D"/>
    <w:rsid w:val="00C82D24"/>
    <w:rsid w:val="00C830C9"/>
    <w:rsid w:val="00C851F8"/>
    <w:rsid w:val="00C86EF3"/>
    <w:rsid w:val="00C87888"/>
    <w:rsid w:val="00C94D9E"/>
    <w:rsid w:val="00C96054"/>
    <w:rsid w:val="00C96218"/>
    <w:rsid w:val="00C979CA"/>
    <w:rsid w:val="00C979EA"/>
    <w:rsid w:val="00CA0652"/>
    <w:rsid w:val="00CA09B2"/>
    <w:rsid w:val="00CA0CD3"/>
    <w:rsid w:val="00CA1727"/>
    <w:rsid w:val="00CA1B6C"/>
    <w:rsid w:val="00CA3175"/>
    <w:rsid w:val="00CA4654"/>
    <w:rsid w:val="00CA787D"/>
    <w:rsid w:val="00CB05C9"/>
    <w:rsid w:val="00CB06EE"/>
    <w:rsid w:val="00CB1EC2"/>
    <w:rsid w:val="00CB2BA4"/>
    <w:rsid w:val="00CB2E9D"/>
    <w:rsid w:val="00CB72AD"/>
    <w:rsid w:val="00CC143F"/>
    <w:rsid w:val="00CC1D35"/>
    <w:rsid w:val="00CC1E17"/>
    <w:rsid w:val="00CC441C"/>
    <w:rsid w:val="00CC5B6F"/>
    <w:rsid w:val="00CC6923"/>
    <w:rsid w:val="00CC74CA"/>
    <w:rsid w:val="00CD24AC"/>
    <w:rsid w:val="00CD31D3"/>
    <w:rsid w:val="00CD6477"/>
    <w:rsid w:val="00CD694F"/>
    <w:rsid w:val="00CE00C5"/>
    <w:rsid w:val="00CE046E"/>
    <w:rsid w:val="00CE08F2"/>
    <w:rsid w:val="00CE0BF4"/>
    <w:rsid w:val="00CE1CC7"/>
    <w:rsid w:val="00CE41FD"/>
    <w:rsid w:val="00CE5D1F"/>
    <w:rsid w:val="00CE713E"/>
    <w:rsid w:val="00CF0C1A"/>
    <w:rsid w:val="00CF11AC"/>
    <w:rsid w:val="00CF2532"/>
    <w:rsid w:val="00CF3444"/>
    <w:rsid w:val="00D01616"/>
    <w:rsid w:val="00D0268E"/>
    <w:rsid w:val="00D029E5"/>
    <w:rsid w:val="00D0520D"/>
    <w:rsid w:val="00D05225"/>
    <w:rsid w:val="00D0698E"/>
    <w:rsid w:val="00D0715F"/>
    <w:rsid w:val="00D079F2"/>
    <w:rsid w:val="00D10C0D"/>
    <w:rsid w:val="00D1136B"/>
    <w:rsid w:val="00D1212C"/>
    <w:rsid w:val="00D12A5B"/>
    <w:rsid w:val="00D13A96"/>
    <w:rsid w:val="00D14273"/>
    <w:rsid w:val="00D145BE"/>
    <w:rsid w:val="00D14712"/>
    <w:rsid w:val="00D157E1"/>
    <w:rsid w:val="00D167A0"/>
    <w:rsid w:val="00D20C55"/>
    <w:rsid w:val="00D21085"/>
    <w:rsid w:val="00D2425E"/>
    <w:rsid w:val="00D24872"/>
    <w:rsid w:val="00D25A68"/>
    <w:rsid w:val="00D26C46"/>
    <w:rsid w:val="00D26D7D"/>
    <w:rsid w:val="00D32544"/>
    <w:rsid w:val="00D348BA"/>
    <w:rsid w:val="00D35F03"/>
    <w:rsid w:val="00D363B3"/>
    <w:rsid w:val="00D37E21"/>
    <w:rsid w:val="00D4083D"/>
    <w:rsid w:val="00D41F8A"/>
    <w:rsid w:val="00D44F3E"/>
    <w:rsid w:val="00D4523F"/>
    <w:rsid w:val="00D45E71"/>
    <w:rsid w:val="00D539A3"/>
    <w:rsid w:val="00D540EC"/>
    <w:rsid w:val="00D544F2"/>
    <w:rsid w:val="00D55EA5"/>
    <w:rsid w:val="00D56626"/>
    <w:rsid w:val="00D6198C"/>
    <w:rsid w:val="00D629B9"/>
    <w:rsid w:val="00D63E69"/>
    <w:rsid w:val="00D6490B"/>
    <w:rsid w:val="00D64B6D"/>
    <w:rsid w:val="00D703BA"/>
    <w:rsid w:val="00D711A9"/>
    <w:rsid w:val="00D724E3"/>
    <w:rsid w:val="00D72751"/>
    <w:rsid w:val="00D731D9"/>
    <w:rsid w:val="00D73F9E"/>
    <w:rsid w:val="00D757D5"/>
    <w:rsid w:val="00D76A25"/>
    <w:rsid w:val="00D7730D"/>
    <w:rsid w:val="00D77FD5"/>
    <w:rsid w:val="00D80DEC"/>
    <w:rsid w:val="00D8186E"/>
    <w:rsid w:val="00D8466A"/>
    <w:rsid w:val="00D866C2"/>
    <w:rsid w:val="00D87FD9"/>
    <w:rsid w:val="00D909E5"/>
    <w:rsid w:val="00D90BC8"/>
    <w:rsid w:val="00D9374D"/>
    <w:rsid w:val="00D939E4"/>
    <w:rsid w:val="00D94B88"/>
    <w:rsid w:val="00D968ED"/>
    <w:rsid w:val="00DA0008"/>
    <w:rsid w:val="00DA01ED"/>
    <w:rsid w:val="00DA1421"/>
    <w:rsid w:val="00DA14F7"/>
    <w:rsid w:val="00DA18E1"/>
    <w:rsid w:val="00DA2626"/>
    <w:rsid w:val="00DA3262"/>
    <w:rsid w:val="00DB06DD"/>
    <w:rsid w:val="00DB2DEA"/>
    <w:rsid w:val="00DB40D8"/>
    <w:rsid w:val="00DB53E0"/>
    <w:rsid w:val="00DB6779"/>
    <w:rsid w:val="00DB6958"/>
    <w:rsid w:val="00DC10CA"/>
    <w:rsid w:val="00DC2676"/>
    <w:rsid w:val="00DC5035"/>
    <w:rsid w:val="00DC5A7B"/>
    <w:rsid w:val="00DD0D32"/>
    <w:rsid w:val="00DD1ED6"/>
    <w:rsid w:val="00DD7385"/>
    <w:rsid w:val="00DD7938"/>
    <w:rsid w:val="00DE4E9E"/>
    <w:rsid w:val="00DE4F7F"/>
    <w:rsid w:val="00DE5A0B"/>
    <w:rsid w:val="00DF0E76"/>
    <w:rsid w:val="00DF1F1E"/>
    <w:rsid w:val="00DF2DF3"/>
    <w:rsid w:val="00DF35BD"/>
    <w:rsid w:val="00DF3C20"/>
    <w:rsid w:val="00DF5CA2"/>
    <w:rsid w:val="00E0319E"/>
    <w:rsid w:val="00E05260"/>
    <w:rsid w:val="00E05914"/>
    <w:rsid w:val="00E05931"/>
    <w:rsid w:val="00E05FD7"/>
    <w:rsid w:val="00E12C2F"/>
    <w:rsid w:val="00E144C6"/>
    <w:rsid w:val="00E16095"/>
    <w:rsid w:val="00E173BB"/>
    <w:rsid w:val="00E21246"/>
    <w:rsid w:val="00E21361"/>
    <w:rsid w:val="00E217C3"/>
    <w:rsid w:val="00E21AA1"/>
    <w:rsid w:val="00E22478"/>
    <w:rsid w:val="00E22CA1"/>
    <w:rsid w:val="00E31592"/>
    <w:rsid w:val="00E31CCC"/>
    <w:rsid w:val="00E339C1"/>
    <w:rsid w:val="00E340D3"/>
    <w:rsid w:val="00E347A1"/>
    <w:rsid w:val="00E366FB"/>
    <w:rsid w:val="00E36FF4"/>
    <w:rsid w:val="00E37DBE"/>
    <w:rsid w:val="00E418B3"/>
    <w:rsid w:val="00E435A2"/>
    <w:rsid w:val="00E45A26"/>
    <w:rsid w:val="00E5014D"/>
    <w:rsid w:val="00E52095"/>
    <w:rsid w:val="00E52A16"/>
    <w:rsid w:val="00E5423E"/>
    <w:rsid w:val="00E5423F"/>
    <w:rsid w:val="00E54CAE"/>
    <w:rsid w:val="00E5577F"/>
    <w:rsid w:val="00E55C95"/>
    <w:rsid w:val="00E55EA7"/>
    <w:rsid w:val="00E5726C"/>
    <w:rsid w:val="00E57A67"/>
    <w:rsid w:val="00E60532"/>
    <w:rsid w:val="00E61989"/>
    <w:rsid w:val="00E64288"/>
    <w:rsid w:val="00E66D68"/>
    <w:rsid w:val="00E7137D"/>
    <w:rsid w:val="00E7568B"/>
    <w:rsid w:val="00E76907"/>
    <w:rsid w:val="00E77EC5"/>
    <w:rsid w:val="00E82797"/>
    <w:rsid w:val="00E82A47"/>
    <w:rsid w:val="00E83B3C"/>
    <w:rsid w:val="00E8500A"/>
    <w:rsid w:val="00E86882"/>
    <w:rsid w:val="00E8732B"/>
    <w:rsid w:val="00E920C9"/>
    <w:rsid w:val="00E92B19"/>
    <w:rsid w:val="00E946B5"/>
    <w:rsid w:val="00E955A0"/>
    <w:rsid w:val="00E96F87"/>
    <w:rsid w:val="00EA0AFF"/>
    <w:rsid w:val="00EA6B47"/>
    <w:rsid w:val="00EA7C11"/>
    <w:rsid w:val="00EB1449"/>
    <w:rsid w:val="00EB18B2"/>
    <w:rsid w:val="00EB193F"/>
    <w:rsid w:val="00EB24E1"/>
    <w:rsid w:val="00EB2CD0"/>
    <w:rsid w:val="00EB30F6"/>
    <w:rsid w:val="00EB392C"/>
    <w:rsid w:val="00EB44D8"/>
    <w:rsid w:val="00EB66E9"/>
    <w:rsid w:val="00EB6BA0"/>
    <w:rsid w:val="00EB6D99"/>
    <w:rsid w:val="00EB75B9"/>
    <w:rsid w:val="00EC33D6"/>
    <w:rsid w:val="00EC4415"/>
    <w:rsid w:val="00EC497C"/>
    <w:rsid w:val="00ED3B47"/>
    <w:rsid w:val="00ED557A"/>
    <w:rsid w:val="00ED619F"/>
    <w:rsid w:val="00ED685C"/>
    <w:rsid w:val="00ED6D0D"/>
    <w:rsid w:val="00ED6D6F"/>
    <w:rsid w:val="00EE05EA"/>
    <w:rsid w:val="00EE0F9E"/>
    <w:rsid w:val="00EE1317"/>
    <w:rsid w:val="00EE1495"/>
    <w:rsid w:val="00EF0AD7"/>
    <w:rsid w:val="00EF2598"/>
    <w:rsid w:val="00EF3338"/>
    <w:rsid w:val="00EF3497"/>
    <w:rsid w:val="00EF389D"/>
    <w:rsid w:val="00EF4F8C"/>
    <w:rsid w:val="00EF6332"/>
    <w:rsid w:val="00EF6DE3"/>
    <w:rsid w:val="00F0012C"/>
    <w:rsid w:val="00F035DB"/>
    <w:rsid w:val="00F04210"/>
    <w:rsid w:val="00F043A9"/>
    <w:rsid w:val="00F0511F"/>
    <w:rsid w:val="00F05319"/>
    <w:rsid w:val="00F06D1E"/>
    <w:rsid w:val="00F07A64"/>
    <w:rsid w:val="00F1088F"/>
    <w:rsid w:val="00F10C14"/>
    <w:rsid w:val="00F126A0"/>
    <w:rsid w:val="00F12D16"/>
    <w:rsid w:val="00F14C94"/>
    <w:rsid w:val="00F156F1"/>
    <w:rsid w:val="00F15EE3"/>
    <w:rsid w:val="00F166A4"/>
    <w:rsid w:val="00F16F95"/>
    <w:rsid w:val="00F215F9"/>
    <w:rsid w:val="00F22896"/>
    <w:rsid w:val="00F2307A"/>
    <w:rsid w:val="00F23424"/>
    <w:rsid w:val="00F238D6"/>
    <w:rsid w:val="00F24490"/>
    <w:rsid w:val="00F2482D"/>
    <w:rsid w:val="00F26C54"/>
    <w:rsid w:val="00F27261"/>
    <w:rsid w:val="00F27454"/>
    <w:rsid w:val="00F274FC"/>
    <w:rsid w:val="00F33488"/>
    <w:rsid w:val="00F34196"/>
    <w:rsid w:val="00F369CC"/>
    <w:rsid w:val="00F36C97"/>
    <w:rsid w:val="00F3736A"/>
    <w:rsid w:val="00F402D0"/>
    <w:rsid w:val="00F430E8"/>
    <w:rsid w:val="00F46C5D"/>
    <w:rsid w:val="00F51B60"/>
    <w:rsid w:val="00F52071"/>
    <w:rsid w:val="00F535BA"/>
    <w:rsid w:val="00F53B93"/>
    <w:rsid w:val="00F541D7"/>
    <w:rsid w:val="00F54FFB"/>
    <w:rsid w:val="00F56B7E"/>
    <w:rsid w:val="00F60053"/>
    <w:rsid w:val="00F60E0D"/>
    <w:rsid w:val="00F621F8"/>
    <w:rsid w:val="00F63105"/>
    <w:rsid w:val="00F64DB5"/>
    <w:rsid w:val="00F6569A"/>
    <w:rsid w:val="00F66FEB"/>
    <w:rsid w:val="00F736C0"/>
    <w:rsid w:val="00F7439D"/>
    <w:rsid w:val="00F743E3"/>
    <w:rsid w:val="00F75BC3"/>
    <w:rsid w:val="00F80858"/>
    <w:rsid w:val="00F817E6"/>
    <w:rsid w:val="00F82A01"/>
    <w:rsid w:val="00F83BD9"/>
    <w:rsid w:val="00F856F1"/>
    <w:rsid w:val="00F860CA"/>
    <w:rsid w:val="00F92B52"/>
    <w:rsid w:val="00F94120"/>
    <w:rsid w:val="00F979CF"/>
    <w:rsid w:val="00FA17F4"/>
    <w:rsid w:val="00FA302A"/>
    <w:rsid w:val="00FB6422"/>
    <w:rsid w:val="00FC05A7"/>
    <w:rsid w:val="00FC2110"/>
    <w:rsid w:val="00FC286E"/>
    <w:rsid w:val="00FC575B"/>
    <w:rsid w:val="00FC5CB7"/>
    <w:rsid w:val="00FD0706"/>
    <w:rsid w:val="00FD1B3B"/>
    <w:rsid w:val="00FD381F"/>
    <w:rsid w:val="00FD4ACB"/>
    <w:rsid w:val="00FD7441"/>
    <w:rsid w:val="00FD76F3"/>
    <w:rsid w:val="00FD76FC"/>
    <w:rsid w:val="00FE2DF1"/>
    <w:rsid w:val="00FE3A17"/>
    <w:rsid w:val="00FE4379"/>
    <w:rsid w:val="00FE56D7"/>
    <w:rsid w:val="00FE5C5D"/>
    <w:rsid w:val="00FE7127"/>
    <w:rsid w:val="00FF089B"/>
    <w:rsid w:val="00FF0B08"/>
    <w:rsid w:val="00FF1E09"/>
    <w:rsid w:val="00FF49C8"/>
    <w:rsid w:val="00FF4AD7"/>
    <w:rsid w:val="00FF4FC9"/>
    <w:rsid w:val="00FF51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semiHidden/>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제목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5">
    <w:name w:val="H5"/>
    <w:aliases w:val="1.1.1.1.1"/>
    <w:next w:val="a"/>
    <w:uiPriority w:val="99"/>
    <w:rsid w:val="009316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BA1A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ext">
    <w:name w:val="TableText"/>
    <w:uiPriority w:val="99"/>
    <w:rsid w:val="00BA1AA9"/>
    <w:pPr>
      <w:widowControl w:val="0"/>
      <w:autoSpaceDE w:val="0"/>
      <w:autoSpaceDN w:val="0"/>
      <w:adjustRightInd w:val="0"/>
      <w:spacing w:line="200" w:lineRule="atLeast"/>
    </w:pPr>
    <w:rPr>
      <w:color w:val="000000"/>
      <w:w w:val="0"/>
      <w:sz w:val="18"/>
      <w:szCs w:val="18"/>
    </w:rPr>
  </w:style>
  <w:style w:type="paragraph" w:customStyle="1" w:styleId="H3">
    <w:name w:val="H3"/>
    <w:aliases w:val="1.1.1"/>
    <w:next w:val="T"/>
    <w:uiPriority w:val="99"/>
    <w:rsid w:val="00C172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바탕" w:hAnsi="Arial" w:cs="Arial"/>
      <w:b/>
      <w:bCs/>
      <w:color w:val="000000"/>
      <w:w w:val="0"/>
    </w:rPr>
  </w:style>
  <w:style w:type="paragraph" w:customStyle="1" w:styleId="H4">
    <w:name w:val="H4"/>
    <w:aliases w:val="1.1.1.1"/>
    <w:next w:val="T"/>
    <w:uiPriority w:val="99"/>
    <w:rsid w:val="00C172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바탕" w:hAnsi="Arial" w:cs="Arial"/>
      <w:b/>
      <w:bCs/>
      <w:color w:val="000000"/>
      <w:w w:val="0"/>
    </w:rPr>
  </w:style>
  <w:style w:type="paragraph" w:customStyle="1" w:styleId="Body">
    <w:name w:val="Body"/>
    <w:uiPriority w:val="99"/>
    <w:rsid w:val="00AD59BC"/>
    <w:pPr>
      <w:widowControl w:val="0"/>
      <w:autoSpaceDE w:val="0"/>
      <w:autoSpaceDN w:val="0"/>
      <w:adjustRightInd w:val="0"/>
      <w:spacing w:before="480" w:line="240" w:lineRule="atLeast"/>
      <w:jc w:val="both"/>
    </w:pPr>
    <w:rPr>
      <w:color w:val="000000"/>
      <w:w w:val="0"/>
    </w:rPr>
  </w:style>
  <w:style w:type="paragraph" w:customStyle="1" w:styleId="TableTitle">
    <w:name w:val="TableTitle"/>
    <w:next w:val="a"/>
    <w:uiPriority w:val="99"/>
    <w:rsid w:val="00E82A47"/>
    <w:pPr>
      <w:widowControl w:val="0"/>
      <w:autoSpaceDE w:val="0"/>
      <w:autoSpaceDN w:val="0"/>
      <w:adjustRightInd w:val="0"/>
      <w:spacing w:line="240" w:lineRule="atLeast"/>
      <w:jc w:val="center"/>
    </w:pPr>
    <w:rPr>
      <w:rFonts w:ascii="Arial" w:eastAsia="바탕" w:hAnsi="Arial" w:cs="Arial"/>
      <w:b/>
      <w:bCs/>
      <w:color w:val="000000"/>
      <w:w w:val="0"/>
    </w:rPr>
  </w:style>
  <w:style w:type="character" w:customStyle="1" w:styleId="Char">
    <w:name w:val="메모 텍스트 Char"/>
    <w:basedOn w:val="a0"/>
    <w:link w:val="aa"/>
    <w:uiPriority w:val="99"/>
    <w:rsid w:val="00E82A47"/>
    <w:rPr>
      <w:lang w:val="en-GB" w:eastAsia="en-US"/>
    </w:rPr>
  </w:style>
  <w:style w:type="paragraph" w:styleId="af3">
    <w:name w:val="Bibliography"/>
    <w:basedOn w:val="a"/>
    <w:next w:val="a"/>
    <w:uiPriority w:val="37"/>
    <w:semiHidden/>
    <w:unhideWhenUsed/>
    <w:rsid w:val="00AE2F67"/>
  </w:style>
  <w:style w:type="paragraph" w:customStyle="1" w:styleId="FigTitle">
    <w:name w:val="FigTitle"/>
    <w:uiPriority w:val="99"/>
    <w:rsid w:val="00142CAC"/>
    <w:pPr>
      <w:widowControl w:val="0"/>
      <w:autoSpaceDE w:val="0"/>
      <w:autoSpaceDN w:val="0"/>
      <w:adjustRightInd w:val="0"/>
      <w:spacing w:before="240" w:line="240" w:lineRule="atLeast"/>
      <w:jc w:val="center"/>
    </w:pPr>
    <w:rPr>
      <w:rFonts w:ascii="Arial" w:hAnsi="Arial" w:cs="Arial"/>
      <w:b/>
      <w:bCs/>
      <w:color w:val="000000"/>
      <w:w w:val="0"/>
    </w:rPr>
  </w:style>
  <w:style w:type="character" w:customStyle="1" w:styleId="editornote">
    <w:name w:val="editor_note"/>
    <w:uiPriority w:val="99"/>
    <w:rsid w:val="00142CAC"/>
    <w:rPr>
      <w:rFonts w:ascii="Times New Roman" w:hAnsi="Times New Roman" w:cs="Times New Roman"/>
      <w:color w:val="FF0000"/>
      <w:spacing w:val="0"/>
      <w:w w:val="100"/>
      <w:sz w:val="20"/>
      <w:szCs w:val="20"/>
      <w:u w:val="none"/>
      <w:vertAlign w:val="baseline"/>
      <w:lang w:val="en-US"/>
    </w:rPr>
  </w:style>
  <w:style w:type="paragraph" w:customStyle="1" w:styleId="figuretext">
    <w:name w:val="figure text"/>
    <w:uiPriority w:val="99"/>
    <w:rsid w:val="00B5458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
    <w:name w:val="H"/>
    <w:aliases w:val="HangingIndent"/>
    <w:uiPriority w:val="99"/>
    <w:rsid w:val="00D6490B"/>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3"/>
    <w:uiPriority w:val="99"/>
    <w:rsid w:val="00D6490B"/>
    <w:pPr>
      <w:autoSpaceDE w:val="0"/>
      <w:autoSpaceDN w:val="0"/>
      <w:adjustRightInd w:val="0"/>
      <w:spacing w:line="240" w:lineRule="atLeast"/>
      <w:ind w:left="3280"/>
      <w:jc w:val="both"/>
    </w:pPr>
    <w:rPr>
      <w:color w:val="000000"/>
      <w:w w:val="0"/>
    </w:rPr>
  </w:style>
  <w:style w:type="character" w:customStyle="1" w:styleId="editorinsertion">
    <w:name w:val="editor_insertion"/>
    <w:uiPriority w:val="99"/>
    <w:rsid w:val="00005ED0"/>
    <w:rPr>
      <w:rFonts w:ascii="Times New Roman" w:hAnsi="Times New Roman" w:cs="Times New Roman"/>
      <w:color w:val="000000"/>
      <w:spacing w:val="0"/>
      <w:w w:val="100"/>
      <w:sz w:val="20"/>
      <w:szCs w:val="20"/>
      <w:u w:val="thick"/>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semiHidden/>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제목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5">
    <w:name w:val="H5"/>
    <w:aliases w:val="1.1.1.1.1"/>
    <w:next w:val="a"/>
    <w:uiPriority w:val="99"/>
    <w:rsid w:val="009316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BA1A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ext">
    <w:name w:val="TableText"/>
    <w:uiPriority w:val="99"/>
    <w:rsid w:val="00BA1AA9"/>
    <w:pPr>
      <w:widowControl w:val="0"/>
      <w:autoSpaceDE w:val="0"/>
      <w:autoSpaceDN w:val="0"/>
      <w:adjustRightInd w:val="0"/>
      <w:spacing w:line="200" w:lineRule="atLeast"/>
    </w:pPr>
    <w:rPr>
      <w:color w:val="000000"/>
      <w:w w:val="0"/>
      <w:sz w:val="18"/>
      <w:szCs w:val="18"/>
    </w:rPr>
  </w:style>
  <w:style w:type="paragraph" w:customStyle="1" w:styleId="H3">
    <w:name w:val="H3"/>
    <w:aliases w:val="1.1.1"/>
    <w:next w:val="T"/>
    <w:uiPriority w:val="99"/>
    <w:rsid w:val="00C172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바탕" w:hAnsi="Arial" w:cs="Arial"/>
      <w:b/>
      <w:bCs/>
      <w:color w:val="000000"/>
      <w:w w:val="0"/>
    </w:rPr>
  </w:style>
  <w:style w:type="paragraph" w:customStyle="1" w:styleId="H4">
    <w:name w:val="H4"/>
    <w:aliases w:val="1.1.1.1"/>
    <w:next w:val="T"/>
    <w:uiPriority w:val="99"/>
    <w:rsid w:val="00C172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바탕" w:hAnsi="Arial" w:cs="Arial"/>
      <w:b/>
      <w:bCs/>
      <w:color w:val="000000"/>
      <w:w w:val="0"/>
    </w:rPr>
  </w:style>
  <w:style w:type="paragraph" w:customStyle="1" w:styleId="Body">
    <w:name w:val="Body"/>
    <w:uiPriority w:val="99"/>
    <w:rsid w:val="00AD59BC"/>
    <w:pPr>
      <w:widowControl w:val="0"/>
      <w:autoSpaceDE w:val="0"/>
      <w:autoSpaceDN w:val="0"/>
      <w:adjustRightInd w:val="0"/>
      <w:spacing w:before="480" w:line="240" w:lineRule="atLeast"/>
      <w:jc w:val="both"/>
    </w:pPr>
    <w:rPr>
      <w:color w:val="000000"/>
      <w:w w:val="0"/>
    </w:rPr>
  </w:style>
  <w:style w:type="paragraph" w:customStyle="1" w:styleId="TableTitle">
    <w:name w:val="TableTitle"/>
    <w:next w:val="a"/>
    <w:uiPriority w:val="99"/>
    <w:rsid w:val="00E82A47"/>
    <w:pPr>
      <w:widowControl w:val="0"/>
      <w:autoSpaceDE w:val="0"/>
      <w:autoSpaceDN w:val="0"/>
      <w:adjustRightInd w:val="0"/>
      <w:spacing w:line="240" w:lineRule="atLeast"/>
      <w:jc w:val="center"/>
    </w:pPr>
    <w:rPr>
      <w:rFonts w:ascii="Arial" w:eastAsia="바탕" w:hAnsi="Arial" w:cs="Arial"/>
      <w:b/>
      <w:bCs/>
      <w:color w:val="000000"/>
      <w:w w:val="0"/>
    </w:rPr>
  </w:style>
  <w:style w:type="character" w:customStyle="1" w:styleId="Char">
    <w:name w:val="메모 텍스트 Char"/>
    <w:basedOn w:val="a0"/>
    <w:link w:val="aa"/>
    <w:uiPriority w:val="99"/>
    <w:rsid w:val="00E82A47"/>
    <w:rPr>
      <w:lang w:val="en-GB" w:eastAsia="en-US"/>
    </w:rPr>
  </w:style>
  <w:style w:type="paragraph" w:styleId="af3">
    <w:name w:val="Bibliography"/>
    <w:basedOn w:val="a"/>
    <w:next w:val="a"/>
    <w:uiPriority w:val="37"/>
    <w:semiHidden/>
    <w:unhideWhenUsed/>
    <w:rsid w:val="00AE2F67"/>
  </w:style>
  <w:style w:type="paragraph" w:customStyle="1" w:styleId="FigTitle">
    <w:name w:val="FigTitle"/>
    <w:uiPriority w:val="99"/>
    <w:rsid w:val="00142CAC"/>
    <w:pPr>
      <w:widowControl w:val="0"/>
      <w:autoSpaceDE w:val="0"/>
      <w:autoSpaceDN w:val="0"/>
      <w:adjustRightInd w:val="0"/>
      <w:spacing w:before="240" w:line="240" w:lineRule="atLeast"/>
      <w:jc w:val="center"/>
    </w:pPr>
    <w:rPr>
      <w:rFonts w:ascii="Arial" w:hAnsi="Arial" w:cs="Arial"/>
      <w:b/>
      <w:bCs/>
      <w:color w:val="000000"/>
      <w:w w:val="0"/>
    </w:rPr>
  </w:style>
  <w:style w:type="character" w:customStyle="1" w:styleId="editornote">
    <w:name w:val="editor_note"/>
    <w:uiPriority w:val="99"/>
    <w:rsid w:val="00142CAC"/>
    <w:rPr>
      <w:rFonts w:ascii="Times New Roman" w:hAnsi="Times New Roman" w:cs="Times New Roman"/>
      <w:color w:val="FF0000"/>
      <w:spacing w:val="0"/>
      <w:w w:val="100"/>
      <w:sz w:val="20"/>
      <w:szCs w:val="20"/>
      <w:u w:val="none"/>
      <w:vertAlign w:val="baseline"/>
      <w:lang w:val="en-US"/>
    </w:rPr>
  </w:style>
  <w:style w:type="paragraph" w:customStyle="1" w:styleId="figuretext">
    <w:name w:val="figure text"/>
    <w:uiPriority w:val="99"/>
    <w:rsid w:val="00B5458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
    <w:name w:val="H"/>
    <w:aliases w:val="HangingIndent"/>
    <w:uiPriority w:val="99"/>
    <w:rsid w:val="00D6490B"/>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3"/>
    <w:uiPriority w:val="99"/>
    <w:rsid w:val="00D6490B"/>
    <w:pPr>
      <w:autoSpaceDE w:val="0"/>
      <w:autoSpaceDN w:val="0"/>
      <w:adjustRightInd w:val="0"/>
      <w:spacing w:line="240" w:lineRule="atLeast"/>
      <w:ind w:left="3280"/>
      <w:jc w:val="both"/>
    </w:pPr>
    <w:rPr>
      <w:color w:val="000000"/>
      <w:w w:val="0"/>
    </w:rPr>
  </w:style>
  <w:style w:type="character" w:customStyle="1" w:styleId="editorinsertion">
    <w:name w:val="editor_insertion"/>
    <w:uiPriority w:val="99"/>
    <w:rsid w:val="00005ED0"/>
    <w:rPr>
      <w:rFonts w:ascii="Times New Roman" w:hAnsi="Times New Roman" w:cs="Times New Roman"/>
      <w:color w:val="000000"/>
      <w:spacing w:val="0"/>
      <w:w w:val="100"/>
      <w:sz w:val="20"/>
      <w:szCs w:val="20"/>
      <w:u w:val="thick"/>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274">
      <w:bodyDiv w:val="1"/>
      <w:marLeft w:val="0"/>
      <w:marRight w:val="0"/>
      <w:marTop w:val="0"/>
      <w:marBottom w:val="0"/>
      <w:divBdr>
        <w:top w:val="none" w:sz="0" w:space="0" w:color="auto"/>
        <w:left w:val="none" w:sz="0" w:space="0" w:color="auto"/>
        <w:bottom w:val="none" w:sz="0" w:space="0" w:color="auto"/>
        <w:right w:val="none" w:sz="0" w:space="0" w:color="auto"/>
      </w:divBdr>
    </w:div>
    <w:div w:id="14815710">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103010">
      <w:bodyDiv w:val="1"/>
      <w:marLeft w:val="0"/>
      <w:marRight w:val="0"/>
      <w:marTop w:val="0"/>
      <w:marBottom w:val="0"/>
      <w:divBdr>
        <w:top w:val="none" w:sz="0" w:space="0" w:color="auto"/>
        <w:left w:val="none" w:sz="0" w:space="0" w:color="auto"/>
        <w:bottom w:val="none" w:sz="0" w:space="0" w:color="auto"/>
        <w:right w:val="none" w:sz="0" w:space="0" w:color="auto"/>
      </w:divBdr>
      <w:divsChild>
        <w:div w:id="865949848">
          <w:marLeft w:val="547"/>
          <w:marRight w:val="0"/>
          <w:marTop w:val="115"/>
          <w:marBottom w:val="0"/>
          <w:divBdr>
            <w:top w:val="none" w:sz="0" w:space="0" w:color="auto"/>
            <w:left w:val="none" w:sz="0" w:space="0" w:color="auto"/>
            <w:bottom w:val="none" w:sz="0" w:space="0" w:color="auto"/>
            <w:right w:val="none" w:sz="0" w:space="0" w:color="auto"/>
          </w:divBdr>
        </w:div>
        <w:div w:id="1734351753">
          <w:marLeft w:val="1166"/>
          <w:marRight w:val="0"/>
          <w:marTop w:val="86"/>
          <w:marBottom w:val="0"/>
          <w:divBdr>
            <w:top w:val="none" w:sz="0" w:space="0" w:color="auto"/>
            <w:left w:val="none" w:sz="0" w:space="0" w:color="auto"/>
            <w:bottom w:val="none" w:sz="0" w:space="0" w:color="auto"/>
            <w:right w:val="none" w:sz="0" w:space="0" w:color="auto"/>
          </w:divBdr>
        </w:div>
        <w:div w:id="1390033685">
          <w:marLeft w:val="1166"/>
          <w:marRight w:val="0"/>
          <w:marTop w:val="86"/>
          <w:marBottom w:val="0"/>
          <w:divBdr>
            <w:top w:val="none" w:sz="0" w:space="0" w:color="auto"/>
            <w:left w:val="none" w:sz="0" w:space="0" w:color="auto"/>
            <w:bottom w:val="none" w:sz="0" w:space="0" w:color="auto"/>
            <w:right w:val="none" w:sz="0" w:space="0" w:color="auto"/>
          </w:divBdr>
        </w:div>
        <w:div w:id="798718485">
          <w:marLeft w:val="1166"/>
          <w:marRight w:val="0"/>
          <w:marTop w:val="86"/>
          <w:marBottom w:val="0"/>
          <w:divBdr>
            <w:top w:val="none" w:sz="0" w:space="0" w:color="auto"/>
            <w:left w:val="none" w:sz="0" w:space="0" w:color="auto"/>
            <w:bottom w:val="none" w:sz="0" w:space="0" w:color="auto"/>
            <w:right w:val="none" w:sz="0" w:space="0" w:color="auto"/>
          </w:divBdr>
        </w:div>
        <w:div w:id="139612632">
          <w:marLeft w:val="1714"/>
          <w:marRight w:val="0"/>
          <w:marTop w:val="77"/>
          <w:marBottom w:val="0"/>
          <w:divBdr>
            <w:top w:val="none" w:sz="0" w:space="0" w:color="auto"/>
            <w:left w:val="none" w:sz="0" w:space="0" w:color="auto"/>
            <w:bottom w:val="none" w:sz="0" w:space="0" w:color="auto"/>
            <w:right w:val="none" w:sz="0" w:space="0" w:color="auto"/>
          </w:divBdr>
        </w:div>
        <w:div w:id="1208298546">
          <w:marLeft w:val="1714"/>
          <w:marRight w:val="0"/>
          <w:marTop w:val="77"/>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23137950">
      <w:bodyDiv w:val="1"/>
      <w:marLeft w:val="0"/>
      <w:marRight w:val="0"/>
      <w:marTop w:val="0"/>
      <w:marBottom w:val="0"/>
      <w:divBdr>
        <w:top w:val="none" w:sz="0" w:space="0" w:color="auto"/>
        <w:left w:val="none" w:sz="0" w:space="0" w:color="auto"/>
        <w:bottom w:val="none" w:sz="0" w:space="0" w:color="auto"/>
        <w:right w:val="none" w:sz="0" w:space="0" w:color="auto"/>
      </w:divBdr>
    </w:div>
    <w:div w:id="32001026">
      <w:bodyDiv w:val="1"/>
      <w:marLeft w:val="0"/>
      <w:marRight w:val="0"/>
      <w:marTop w:val="0"/>
      <w:marBottom w:val="0"/>
      <w:divBdr>
        <w:top w:val="none" w:sz="0" w:space="0" w:color="auto"/>
        <w:left w:val="none" w:sz="0" w:space="0" w:color="auto"/>
        <w:bottom w:val="none" w:sz="0" w:space="0" w:color="auto"/>
        <w:right w:val="none" w:sz="0" w:space="0" w:color="auto"/>
      </w:divBdr>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59377117">
      <w:bodyDiv w:val="1"/>
      <w:marLeft w:val="0"/>
      <w:marRight w:val="0"/>
      <w:marTop w:val="0"/>
      <w:marBottom w:val="0"/>
      <w:divBdr>
        <w:top w:val="none" w:sz="0" w:space="0" w:color="auto"/>
        <w:left w:val="none" w:sz="0" w:space="0" w:color="auto"/>
        <w:bottom w:val="none" w:sz="0" w:space="0" w:color="auto"/>
        <w:right w:val="none" w:sz="0" w:space="0" w:color="auto"/>
      </w:divBdr>
    </w:div>
    <w:div w:id="67457539">
      <w:bodyDiv w:val="1"/>
      <w:marLeft w:val="0"/>
      <w:marRight w:val="0"/>
      <w:marTop w:val="0"/>
      <w:marBottom w:val="0"/>
      <w:divBdr>
        <w:top w:val="none" w:sz="0" w:space="0" w:color="auto"/>
        <w:left w:val="none" w:sz="0" w:space="0" w:color="auto"/>
        <w:bottom w:val="none" w:sz="0" w:space="0" w:color="auto"/>
        <w:right w:val="none" w:sz="0" w:space="0" w:color="auto"/>
      </w:divBdr>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2148564">
      <w:bodyDiv w:val="1"/>
      <w:marLeft w:val="0"/>
      <w:marRight w:val="0"/>
      <w:marTop w:val="0"/>
      <w:marBottom w:val="0"/>
      <w:divBdr>
        <w:top w:val="none" w:sz="0" w:space="0" w:color="auto"/>
        <w:left w:val="none" w:sz="0" w:space="0" w:color="auto"/>
        <w:bottom w:val="none" w:sz="0" w:space="0" w:color="auto"/>
        <w:right w:val="none" w:sz="0" w:space="0" w:color="auto"/>
      </w:divBdr>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02119632">
      <w:bodyDiv w:val="1"/>
      <w:marLeft w:val="0"/>
      <w:marRight w:val="0"/>
      <w:marTop w:val="0"/>
      <w:marBottom w:val="0"/>
      <w:divBdr>
        <w:top w:val="none" w:sz="0" w:space="0" w:color="auto"/>
        <w:left w:val="none" w:sz="0" w:space="0" w:color="auto"/>
        <w:bottom w:val="none" w:sz="0" w:space="0" w:color="auto"/>
        <w:right w:val="none" w:sz="0" w:space="0" w:color="auto"/>
      </w:divBdr>
    </w:div>
    <w:div w:id="117845058">
      <w:bodyDiv w:val="1"/>
      <w:marLeft w:val="0"/>
      <w:marRight w:val="0"/>
      <w:marTop w:val="0"/>
      <w:marBottom w:val="0"/>
      <w:divBdr>
        <w:top w:val="none" w:sz="0" w:space="0" w:color="auto"/>
        <w:left w:val="none" w:sz="0" w:space="0" w:color="auto"/>
        <w:bottom w:val="none" w:sz="0" w:space="0" w:color="auto"/>
        <w:right w:val="none" w:sz="0" w:space="0" w:color="auto"/>
      </w:divBdr>
    </w:div>
    <w:div w:id="125855680">
      <w:bodyDiv w:val="1"/>
      <w:marLeft w:val="0"/>
      <w:marRight w:val="0"/>
      <w:marTop w:val="0"/>
      <w:marBottom w:val="0"/>
      <w:divBdr>
        <w:top w:val="none" w:sz="0" w:space="0" w:color="auto"/>
        <w:left w:val="none" w:sz="0" w:space="0" w:color="auto"/>
        <w:bottom w:val="none" w:sz="0" w:space="0" w:color="auto"/>
        <w:right w:val="none" w:sz="0" w:space="0" w:color="auto"/>
      </w:divBdr>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75123511">
      <w:bodyDiv w:val="1"/>
      <w:marLeft w:val="0"/>
      <w:marRight w:val="0"/>
      <w:marTop w:val="0"/>
      <w:marBottom w:val="0"/>
      <w:divBdr>
        <w:top w:val="none" w:sz="0" w:space="0" w:color="auto"/>
        <w:left w:val="none" w:sz="0" w:space="0" w:color="auto"/>
        <w:bottom w:val="none" w:sz="0" w:space="0" w:color="auto"/>
        <w:right w:val="none" w:sz="0" w:space="0" w:color="auto"/>
      </w:divBdr>
    </w:div>
    <w:div w:id="187985935">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191573092">
      <w:bodyDiv w:val="1"/>
      <w:marLeft w:val="0"/>
      <w:marRight w:val="0"/>
      <w:marTop w:val="0"/>
      <w:marBottom w:val="0"/>
      <w:divBdr>
        <w:top w:val="none" w:sz="0" w:space="0" w:color="auto"/>
        <w:left w:val="none" w:sz="0" w:space="0" w:color="auto"/>
        <w:bottom w:val="none" w:sz="0" w:space="0" w:color="auto"/>
        <w:right w:val="none" w:sz="0" w:space="0" w:color="auto"/>
      </w:divBdr>
    </w:div>
    <w:div w:id="204098693">
      <w:bodyDiv w:val="1"/>
      <w:marLeft w:val="0"/>
      <w:marRight w:val="0"/>
      <w:marTop w:val="0"/>
      <w:marBottom w:val="0"/>
      <w:divBdr>
        <w:top w:val="none" w:sz="0" w:space="0" w:color="auto"/>
        <w:left w:val="none" w:sz="0" w:space="0" w:color="auto"/>
        <w:bottom w:val="none" w:sz="0" w:space="0" w:color="auto"/>
        <w:right w:val="none" w:sz="0" w:space="0" w:color="auto"/>
      </w:divBdr>
      <w:divsChild>
        <w:div w:id="879168750">
          <w:marLeft w:val="1166"/>
          <w:marRight w:val="0"/>
          <w:marTop w:val="96"/>
          <w:marBottom w:val="0"/>
          <w:divBdr>
            <w:top w:val="none" w:sz="0" w:space="0" w:color="auto"/>
            <w:left w:val="none" w:sz="0" w:space="0" w:color="auto"/>
            <w:bottom w:val="none" w:sz="0" w:space="0" w:color="auto"/>
            <w:right w:val="none" w:sz="0" w:space="0" w:color="auto"/>
          </w:divBdr>
        </w:div>
        <w:div w:id="755516114">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233899206">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42644489">
      <w:bodyDiv w:val="1"/>
      <w:marLeft w:val="0"/>
      <w:marRight w:val="0"/>
      <w:marTop w:val="0"/>
      <w:marBottom w:val="0"/>
      <w:divBdr>
        <w:top w:val="none" w:sz="0" w:space="0" w:color="auto"/>
        <w:left w:val="none" w:sz="0" w:space="0" w:color="auto"/>
        <w:bottom w:val="none" w:sz="0" w:space="0" w:color="auto"/>
        <w:right w:val="none" w:sz="0" w:space="0" w:color="auto"/>
      </w:divBdr>
    </w:div>
    <w:div w:id="245306337">
      <w:bodyDiv w:val="1"/>
      <w:marLeft w:val="0"/>
      <w:marRight w:val="0"/>
      <w:marTop w:val="0"/>
      <w:marBottom w:val="0"/>
      <w:divBdr>
        <w:top w:val="none" w:sz="0" w:space="0" w:color="auto"/>
        <w:left w:val="none" w:sz="0" w:space="0" w:color="auto"/>
        <w:bottom w:val="none" w:sz="0" w:space="0" w:color="auto"/>
        <w:right w:val="none" w:sz="0" w:space="0" w:color="auto"/>
      </w:divBdr>
    </w:div>
    <w:div w:id="252982864">
      <w:bodyDiv w:val="1"/>
      <w:marLeft w:val="0"/>
      <w:marRight w:val="0"/>
      <w:marTop w:val="0"/>
      <w:marBottom w:val="0"/>
      <w:divBdr>
        <w:top w:val="none" w:sz="0" w:space="0" w:color="auto"/>
        <w:left w:val="none" w:sz="0" w:space="0" w:color="auto"/>
        <w:bottom w:val="none" w:sz="0" w:space="0" w:color="auto"/>
        <w:right w:val="none" w:sz="0" w:space="0" w:color="auto"/>
      </w:divBdr>
      <w:divsChild>
        <w:div w:id="571158800">
          <w:marLeft w:val="1166"/>
          <w:marRight w:val="0"/>
          <w:marTop w:val="86"/>
          <w:marBottom w:val="0"/>
          <w:divBdr>
            <w:top w:val="none" w:sz="0" w:space="0" w:color="auto"/>
            <w:left w:val="none" w:sz="0" w:space="0" w:color="auto"/>
            <w:bottom w:val="none" w:sz="0" w:space="0" w:color="auto"/>
            <w:right w:val="none" w:sz="0" w:space="0" w:color="auto"/>
          </w:divBdr>
        </w:div>
        <w:div w:id="1544711892">
          <w:marLeft w:val="1166"/>
          <w:marRight w:val="0"/>
          <w:marTop w:val="86"/>
          <w:marBottom w:val="0"/>
          <w:divBdr>
            <w:top w:val="none" w:sz="0" w:space="0" w:color="auto"/>
            <w:left w:val="none" w:sz="0" w:space="0" w:color="auto"/>
            <w:bottom w:val="none" w:sz="0" w:space="0" w:color="auto"/>
            <w:right w:val="none" w:sz="0" w:space="0" w:color="auto"/>
          </w:divBdr>
        </w:div>
        <w:div w:id="2104035221">
          <w:marLeft w:val="1714"/>
          <w:marRight w:val="0"/>
          <w:marTop w:val="86"/>
          <w:marBottom w:val="0"/>
          <w:divBdr>
            <w:top w:val="none" w:sz="0" w:space="0" w:color="auto"/>
            <w:left w:val="none" w:sz="0" w:space="0" w:color="auto"/>
            <w:bottom w:val="none" w:sz="0" w:space="0" w:color="auto"/>
            <w:right w:val="none" w:sz="0" w:space="0" w:color="auto"/>
          </w:divBdr>
        </w:div>
        <w:div w:id="1010837323">
          <w:marLeft w:val="1166"/>
          <w:marRight w:val="0"/>
          <w:marTop w:val="86"/>
          <w:marBottom w:val="0"/>
          <w:divBdr>
            <w:top w:val="none" w:sz="0" w:space="0" w:color="auto"/>
            <w:left w:val="none" w:sz="0" w:space="0" w:color="auto"/>
            <w:bottom w:val="none" w:sz="0" w:space="0" w:color="auto"/>
            <w:right w:val="none" w:sz="0" w:space="0" w:color="auto"/>
          </w:divBdr>
        </w:div>
        <w:div w:id="1580484213">
          <w:marLeft w:val="1166"/>
          <w:marRight w:val="0"/>
          <w:marTop w:val="86"/>
          <w:marBottom w:val="0"/>
          <w:divBdr>
            <w:top w:val="none" w:sz="0" w:space="0" w:color="auto"/>
            <w:left w:val="none" w:sz="0" w:space="0" w:color="auto"/>
            <w:bottom w:val="none" w:sz="0" w:space="0" w:color="auto"/>
            <w:right w:val="none" w:sz="0" w:space="0" w:color="auto"/>
          </w:divBdr>
        </w:div>
        <w:div w:id="1682195137">
          <w:marLeft w:val="1166"/>
          <w:marRight w:val="0"/>
          <w:marTop w:val="86"/>
          <w:marBottom w:val="0"/>
          <w:divBdr>
            <w:top w:val="none" w:sz="0" w:space="0" w:color="auto"/>
            <w:left w:val="none" w:sz="0" w:space="0" w:color="auto"/>
            <w:bottom w:val="none" w:sz="0" w:space="0" w:color="auto"/>
            <w:right w:val="none" w:sz="0" w:space="0" w:color="auto"/>
          </w:divBdr>
        </w:div>
      </w:divsChild>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73485003">
      <w:bodyDiv w:val="1"/>
      <w:marLeft w:val="0"/>
      <w:marRight w:val="0"/>
      <w:marTop w:val="0"/>
      <w:marBottom w:val="0"/>
      <w:divBdr>
        <w:top w:val="none" w:sz="0" w:space="0" w:color="auto"/>
        <w:left w:val="none" w:sz="0" w:space="0" w:color="auto"/>
        <w:bottom w:val="none" w:sz="0" w:space="0" w:color="auto"/>
        <w:right w:val="none" w:sz="0" w:space="0" w:color="auto"/>
      </w:divBdr>
    </w:div>
    <w:div w:id="279729995">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00699237">
      <w:bodyDiv w:val="1"/>
      <w:marLeft w:val="0"/>
      <w:marRight w:val="0"/>
      <w:marTop w:val="0"/>
      <w:marBottom w:val="0"/>
      <w:divBdr>
        <w:top w:val="none" w:sz="0" w:space="0" w:color="auto"/>
        <w:left w:val="none" w:sz="0" w:space="0" w:color="auto"/>
        <w:bottom w:val="none" w:sz="0" w:space="0" w:color="auto"/>
        <w:right w:val="none" w:sz="0" w:space="0" w:color="auto"/>
      </w:divBdr>
    </w:div>
    <w:div w:id="308484303">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4577792">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630350">
      <w:bodyDiv w:val="1"/>
      <w:marLeft w:val="0"/>
      <w:marRight w:val="0"/>
      <w:marTop w:val="0"/>
      <w:marBottom w:val="0"/>
      <w:divBdr>
        <w:top w:val="none" w:sz="0" w:space="0" w:color="auto"/>
        <w:left w:val="none" w:sz="0" w:space="0" w:color="auto"/>
        <w:bottom w:val="none" w:sz="0" w:space="0" w:color="auto"/>
        <w:right w:val="none" w:sz="0" w:space="0" w:color="auto"/>
      </w:divBdr>
    </w:div>
    <w:div w:id="345835470">
      <w:bodyDiv w:val="1"/>
      <w:marLeft w:val="0"/>
      <w:marRight w:val="0"/>
      <w:marTop w:val="0"/>
      <w:marBottom w:val="0"/>
      <w:divBdr>
        <w:top w:val="none" w:sz="0" w:space="0" w:color="auto"/>
        <w:left w:val="none" w:sz="0" w:space="0" w:color="auto"/>
        <w:bottom w:val="none" w:sz="0" w:space="0" w:color="auto"/>
        <w:right w:val="none" w:sz="0" w:space="0" w:color="auto"/>
      </w:divBdr>
      <w:divsChild>
        <w:div w:id="596862174">
          <w:marLeft w:val="547"/>
          <w:marRight w:val="0"/>
          <w:marTop w:val="96"/>
          <w:marBottom w:val="0"/>
          <w:divBdr>
            <w:top w:val="none" w:sz="0" w:space="0" w:color="auto"/>
            <w:left w:val="none" w:sz="0" w:space="0" w:color="auto"/>
            <w:bottom w:val="none" w:sz="0" w:space="0" w:color="auto"/>
            <w:right w:val="none" w:sz="0" w:space="0" w:color="auto"/>
          </w:divBdr>
        </w:div>
        <w:div w:id="976879953">
          <w:marLeft w:val="1166"/>
          <w:marRight w:val="0"/>
          <w:marTop w:val="86"/>
          <w:marBottom w:val="0"/>
          <w:divBdr>
            <w:top w:val="none" w:sz="0" w:space="0" w:color="auto"/>
            <w:left w:val="none" w:sz="0" w:space="0" w:color="auto"/>
            <w:bottom w:val="none" w:sz="0" w:space="0" w:color="auto"/>
            <w:right w:val="none" w:sz="0" w:space="0" w:color="auto"/>
          </w:divBdr>
        </w:div>
        <w:div w:id="619412742">
          <w:marLeft w:val="1166"/>
          <w:marRight w:val="0"/>
          <w:marTop w:val="86"/>
          <w:marBottom w:val="0"/>
          <w:divBdr>
            <w:top w:val="none" w:sz="0" w:space="0" w:color="auto"/>
            <w:left w:val="none" w:sz="0" w:space="0" w:color="auto"/>
            <w:bottom w:val="none" w:sz="0" w:space="0" w:color="auto"/>
            <w:right w:val="none" w:sz="0" w:space="0" w:color="auto"/>
          </w:divBdr>
        </w:div>
        <w:div w:id="105203417">
          <w:marLeft w:val="1166"/>
          <w:marRight w:val="0"/>
          <w:marTop w:val="86"/>
          <w:marBottom w:val="0"/>
          <w:divBdr>
            <w:top w:val="none" w:sz="0" w:space="0" w:color="auto"/>
            <w:left w:val="none" w:sz="0" w:space="0" w:color="auto"/>
            <w:bottom w:val="none" w:sz="0" w:space="0" w:color="auto"/>
            <w:right w:val="none" w:sz="0" w:space="0" w:color="auto"/>
          </w:divBdr>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54885166">
      <w:bodyDiv w:val="1"/>
      <w:marLeft w:val="0"/>
      <w:marRight w:val="0"/>
      <w:marTop w:val="0"/>
      <w:marBottom w:val="0"/>
      <w:divBdr>
        <w:top w:val="none" w:sz="0" w:space="0" w:color="auto"/>
        <w:left w:val="none" w:sz="0" w:space="0" w:color="auto"/>
        <w:bottom w:val="none" w:sz="0" w:space="0" w:color="auto"/>
        <w:right w:val="none" w:sz="0" w:space="0" w:color="auto"/>
      </w:divBdr>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69458955">
      <w:bodyDiv w:val="1"/>
      <w:marLeft w:val="0"/>
      <w:marRight w:val="0"/>
      <w:marTop w:val="0"/>
      <w:marBottom w:val="0"/>
      <w:divBdr>
        <w:top w:val="none" w:sz="0" w:space="0" w:color="auto"/>
        <w:left w:val="none" w:sz="0" w:space="0" w:color="auto"/>
        <w:bottom w:val="none" w:sz="0" w:space="0" w:color="auto"/>
        <w:right w:val="none" w:sz="0" w:space="0" w:color="auto"/>
      </w:divBdr>
    </w:div>
    <w:div w:id="403603337">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17094628">
      <w:bodyDiv w:val="1"/>
      <w:marLeft w:val="0"/>
      <w:marRight w:val="0"/>
      <w:marTop w:val="0"/>
      <w:marBottom w:val="0"/>
      <w:divBdr>
        <w:top w:val="none" w:sz="0" w:space="0" w:color="auto"/>
        <w:left w:val="none" w:sz="0" w:space="0" w:color="auto"/>
        <w:bottom w:val="none" w:sz="0" w:space="0" w:color="auto"/>
        <w:right w:val="none" w:sz="0" w:space="0" w:color="auto"/>
      </w:divBdr>
    </w:div>
    <w:div w:id="426729619">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36633414">
      <w:bodyDiv w:val="1"/>
      <w:marLeft w:val="0"/>
      <w:marRight w:val="0"/>
      <w:marTop w:val="0"/>
      <w:marBottom w:val="0"/>
      <w:divBdr>
        <w:top w:val="none" w:sz="0" w:space="0" w:color="auto"/>
        <w:left w:val="none" w:sz="0" w:space="0" w:color="auto"/>
        <w:bottom w:val="none" w:sz="0" w:space="0" w:color="auto"/>
        <w:right w:val="none" w:sz="0" w:space="0" w:color="auto"/>
      </w:divBdr>
      <w:divsChild>
        <w:div w:id="1836991435">
          <w:marLeft w:val="1166"/>
          <w:marRight w:val="0"/>
          <w:marTop w:val="96"/>
          <w:marBottom w:val="0"/>
          <w:divBdr>
            <w:top w:val="none" w:sz="0" w:space="0" w:color="auto"/>
            <w:left w:val="none" w:sz="0" w:space="0" w:color="auto"/>
            <w:bottom w:val="none" w:sz="0" w:space="0" w:color="auto"/>
            <w:right w:val="none" w:sz="0" w:space="0" w:color="auto"/>
          </w:divBdr>
        </w:div>
        <w:div w:id="2019112968">
          <w:marLeft w:val="1166"/>
          <w:marRight w:val="0"/>
          <w:marTop w:val="96"/>
          <w:marBottom w:val="0"/>
          <w:divBdr>
            <w:top w:val="none" w:sz="0" w:space="0" w:color="auto"/>
            <w:left w:val="none" w:sz="0" w:space="0" w:color="auto"/>
            <w:bottom w:val="none" w:sz="0" w:space="0" w:color="auto"/>
            <w:right w:val="none" w:sz="0" w:space="0" w:color="auto"/>
          </w:divBdr>
        </w:div>
      </w:divsChild>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51947865">
      <w:bodyDiv w:val="1"/>
      <w:marLeft w:val="0"/>
      <w:marRight w:val="0"/>
      <w:marTop w:val="0"/>
      <w:marBottom w:val="0"/>
      <w:divBdr>
        <w:top w:val="none" w:sz="0" w:space="0" w:color="auto"/>
        <w:left w:val="none" w:sz="0" w:space="0" w:color="auto"/>
        <w:bottom w:val="none" w:sz="0" w:space="0" w:color="auto"/>
        <w:right w:val="none" w:sz="0" w:space="0" w:color="auto"/>
      </w:divBdr>
    </w:div>
    <w:div w:id="482508124">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15120386">
      <w:bodyDiv w:val="1"/>
      <w:marLeft w:val="0"/>
      <w:marRight w:val="0"/>
      <w:marTop w:val="0"/>
      <w:marBottom w:val="0"/>
      <w:divBdr>
        <w:top w:val="none" w:sz="0" w:space="0" w:color="auto"/>
        <w:left w:val="none" w:sz="0" w:space="0" w:color="auto"/>
        <w:bottom w:val="none" w:sz="0" w:space="0" w:color="auto"/>
        <w:right w:val="none" w:sz="0" w:space="0" w:color="auto"/>
      </w:divBdr>
      <w:divsChild>
        <w:div w:id="674722761">
          <w:marLeft w:val="547"/>
          <w:marRight w:val="0"/>
          <w:marTop w:val="115"/>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4175249">
      <w:bodyDiv w:val="1"/>
      <w:marLeft w:val="0"/>
      <w:marRight w:val="0"/>
      <w:marTop w:val="0"/>
      <w:marBottom w:val="0"/>
      <w:divBdr>
        <w:top w:val="none" w:sz="0" w:space="0" w:color="auto"/>
        <w:left w:val="none" w:sz="0" w:space="0" w:color="auto"/>
        <w:bottom w:val="none" w:sz="0" w:space="0" w:color="auto"/>
        <w:right w:val="none" w:sz="0" w:space="0" w:color="auto"/>
      </w:divBdr>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75677027">
      <w:bodyDiv w:val="1"/>
      <w:marLeft w:val="0"/>
      <w:marRight w:val="0"/>
      <w:marTop w:val="0"/>
      <w:marBottom w:val="0"/>
      <w:divBdr>
        <w:top w:val="none" w:sz="0" w:space="0" w:color="auto"/>
        <w:left w:val="none" w:sz="0" w:space="0" w:color="auto"/>
        <w:bottom w:val="none" w:sz="0" w:space="0" w:color="auto"/>
        <w:right w:val="none" w:sz="0" w:space="0" w:color="auto"/>
      </w:divBdr>
    </w:div>
    <w:div w:id="580259725">
      <w:bodyDiv w:val="1"/>
      <w:marLeft w:val="0"/>
      <w:marRight w:val="0"/>
      <w:marTop w:val="0"/>
      <w:marBottom w:val="0"/>
      <w:divBdr>
        <w:top w:val="none" w:sz="0" w:space="0" w:color="auto"/>
        <w:left w:val="none" w:sz="0" w:space="0" w:color="auto"/>
        <w:bottom w:val="none" w:sz="0" w:space="0" w:color="auto"/>
        <w:right w:val="none" w:sz="0" w:space="0" w:color="auto"/>
      </w:divBdr>
    </w:div>
    <w:div w:id="583535275">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08582555">
      <w:bodyDiv w:val="1"/>
      <w:marLeft w:val="0"/>
      <w:marRight w:val="0"/>
      <w:marTop w:val="0"/>
      <w:marBottom w:val="0"/>
      <w:divBdr>
        <w:top w:val="none" w:sz="0" w:space="0" w:color="auto"/>
        <w:left w:val="none" w:sz="0" w:space="0" w:color="auto"/>
        <w:bottom w:val="none" w:sz="0" w:space="0" w:color="auto"/>
        <w:right w:val="none" w:sz="0" w:space="0" w:color="auto"/>
      </w:divBdr>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904878">
      <w:bodyDiv w:val="1"/>
      <w:marLeft w:val="0"/>
      <w:marRight w:val="0"/>
      <w:marTop w:val="0"/>
      <w:marBottom w:val="0"/>
      <w:divBdr>
        <w:top w:val="none" w:sz="0" w:space="0" w:color="auto"/>
        <w:left w:val="none" w:sz="0" w:space="0" w:color="auto"/>
        <w:bottom w:val="none" w:sz="0" w:space="0" w:color="auto"/>
        <w:right w:val="none" w:sz="0" w:space="0" w:color="auto"/>
      </w:divBdr>
    </w:div>
    <w:div w:id="677971865">
      <w:bodyDiv w:val="1"/>
      <w:marLeft w:val="0"/>
      <w:marRight w:val="0"/>
      <w:marTop w:val="0"/>
      <w:marBottom w:val="0"/>
      <w:divBdr>
        <w:top w:val="none" w:sz="0" w:space="0" w:color="auto"/>
        <w:left w:val="none" w:sz="0" w:space="0" w:color="auto"/>
        <w:bottom w:val="none" w:sz="0" w:space="0" w:color="auto"/>
        <w:right w:val="none" w:sz="0" w:space="0" w:color="auto"/>
      </w:divBdr>
    </w:div>
    <w:div w:id="679624165">
      <w:bodyDiv w:val="1"/>
      <w:marLeft w:val="0"/>
      <w:marRight w:val="0"/>
      <w:marTop w:val="0"/>
      <w:marBottom w:val="0"/>
      <w:divBdr>
        <w:top w:val="none" w:sz="0" w:space="0" w:color="auto"/>
        <w:left w:val="none" w:sz="0" w:space="0" w:color="auto"/>
        <w:bottom w:val="none" w:sz="0" w:space="0" w:color="auto"/>
        <w:right w:val="none" w:sz="0" w:space="0" w:color="auto"/>
      </w:divBdr>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694692562">
      <w:bodyDiv w:val="1"/>
      <w:marLeft w:val="0"/>
      <w:marRight w:val="0"/>
      <w:marTop w:val="0"/>
      <w:marBottom w:val="0"/>
      <w:divBdr>
        <w:top w:val="none" w:sz="0" w:space="0" w:color="auto"/>
        <w:left w:val="none" w:sz="0" w:space="0" w:color="auto"/>
        <w:bottom w:val="none" w:sz="0" w:space="0" w:color="auto"/>
        <w:right w:val="none" w:sz="0" w:space="0" w:color="auto"/>
      </w:divBdr>
      <w:divsChild>
        <w:div w:id="936331271">
          <w:marLeft w:val="547"/>
          <w:marRight w:val="0"/>
          <w:marTop w:val="96"/>
          <w:marBottom w:val="0"/>
          <w:divBdr>
            <w:top w:val="none" w:sz="0" w:space="0" w:color="auto"/>
            <w:left w:val="none" w:sz="0" w:space="0" w:color="auto"/>
            <w:bottom w:val="none" w:sz="0" w:space="0" w:color="auto"/>
            <w:right w:val="none" w:sz="0" w:space="0" w:color="auto"/>
          </w:divBdr>
        </w:div>
        <w:div w:id="1984584026">
          <w:marLeft w:val="1166"/>
          <w:marRight w:val="0"/>
          <w:marTop w:val="77"/>
          <w:marBottom w:val="0"/>
          <w:divBdr>
            <w:top w:val="none" w:sz="0" w:space="0" w:color="auto"/>
            <w:left w:val="none" w:sz="0" w:space="0" w:color="auto"/>
            <w:bottom w:val="none" w:sz="0" w:space="0" w:color="auto"/>
            <w:right w:val="none" w:sz="0" w:space="0" w:color="auto"/>
          </w:divBdr>
        </w:div>
        <w:div w:id="1617447458">
          <w:marLeft w:val="1166"/>
          <w:marRight w:val="0"/>
          <w:marTop w:val="77"/>
          <w:marBottom w:val="0"/>
          <w:divBdr>
            <w:top w:val="none" w:sz="0" w:space="0" w:color="auto"/>
            <w:left w:val="none" w:sz="0" w:space="0" w:color="auto"/>
            <w:bottom w:val="none" w:sz="0" w:space="0" w:color="auto"/>
            <w:right w:val="none" w:sz="0" w:space="0" w:color="auto"/>
          </w:divBdr>
        </w:div>
        <w:div w:id="132791395">
          <w:marLeft w:val="547"/>
          <w:marRight w:val="0"/>
          <w:marTop w:val="96"/>
          <w:marBottom w:val="0"/>
          <w:divBdr>
            <w:top w:val="none" w:sz="0" w:space="0" w:color="auto"/>
            <w:left w:val="none" w:sz="0" w:space="0" w:color="auto"/>
            <w:bottom w:val="none" w:sz="0" w:space="0" w:color="auto"/>
            <w:right w:val="none" w:sz="0" w:space="0" w:color="auto"/>
          </w:divBdr>
        </w:div>
        <w:div w:id="582447589">
          <w:marLeft w:val="1166"/>
          <w:marRight w:val="0"/>
          <w:marTop w:val="86"/>
          <w:marBottom w:val="0"/>
          <w:divBdr>
            <w:top w:val="none" w:sz="0" w:space="0" w:color="auto"/>
            <w:left w:val="none" w:sz="0" w:space="0" w:color="auto"/>
            <w:bottom w:val="none" w:sz="0" w:space="0" w:color="auto"/>
            <w:right w:val="none" w:sz="0" w:space="0" w:color="auto"/>
          </w:divBdr>
        </w:div>
        <w:div w:id="786966981">
          <w:marLeft w:val="547"/>
          <w:marRight w:val="0"/>
          <w:marTop w:val="96"/>
          <w:marBottom w:val="0"/>
          <w:divBdr>
            <w:top w:val="none" w:sz="0" w:space="0" w:color="auto"/>
            <w:left w:val="none" w:sz="0" w:space="0" w:color="auto"/>
            <w:bottom w:val="none" w:sz="0" w:space="0" w:color="auto"/>
            <w:right w:val="none" w:sz="0" w:space="0" w:color="auto"/>
          </w:divBdr>
        </w:div>
        <w:div w:id="1802579248">
          <w:marLeft w:val="1166"/>
          <w:marRight w:val="0"/>
          <w:marTop w:val="77"/>
          <w:marBottom w:val="0"/>
          <w:divBdr>
            <w:top w:val="none" w:sz="0" w:space="0" w:color="auto"/>
            <w:left w:val="none" w:sz="0" w:space="0" w:color="auto"/>
            <w:bottom w:val="none" w:sz="0" w:space="0" w:color="auto"/>
            <w:right w:val="none" w:sz="0" w:space="0" w:color="auto"/>
          </w:divBdr>
        </w:div>
        <w:div w:id="1890533912">
          <w:marLeft w:val="1166"/>
          <w:marRight w:val="0"/>
          <w:marTop w:val="77"/>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0905257">
      <w:bodyDiv w:val="1"/>
      <w:marLeft w:val="0"/>
      <w:marRight w:val="0"/>
      <w:marTop w:val="0"/>
      <w:marBottom w:val="0"/>
      <w:divBdr>
        <w:top w:val="none" w:sz="0" w:space="0" w:color="auto"/>
        <w:left w:val="none" w:sz="0" w:space="0" w:color="auto"/>
        <w:bottom w:val="none" w:sz="0" w:space="0" w:color="auto"/>
        <w:right w:val="none" w:sz="0" w:space="0" w:color="auto"/>
      </w:divBdr>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7800171">
      <w:bodyDiv w:val="1"/>
      <w:marLeft w:val="0"/>
      <w:marRight w:val="0"/>
      <w:marTop w:val="0"/>
      <w:marBottom w:val="0"/>
      <w:divBdr>
        <w:top w:val="none" w:sz="0" w:space="0" w:color="auto"/>
        <w:left w:val="none" w:sz="0" w:space="0" w:color="auto"/>
        <w:bottom w:val="none" w:sz="0" w:space="0" w:color="auto"/>
        <w:right w:val="none" w:sz="0" w:space="0" w:color="auto"/>
      </w:divBdr>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38096858">
      <w:bodyDiv w:val="1"/>
      <w:marLeft w:val="0"/>
      <w:marRight w:val="0"/>
      <w:marTop w:val="0"/>
      <w:marBottom w:val="0"/>
      <w:divBdr>
        <w:top w:val="none" w:sz="0" w:space="0" w:color="auto"/>
        <w:left w:val="none" w:sz="0" w:space="0" w:color="auto"/>
        <w:bottom w:val="none" w:sz="0" w:space="0" w:color="auto"/>
        <w:right w:val="none" w:sz="0" w:space="0" w:color="auto"/>
      </w:divBdr>
    </w:div>
    <w:div w:id="740830937">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64151086">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76098536">
      <w:bodyDiv w:val="1"/>
      <w:marLeft w:val="0"/>
      <w:marRight w:val="0"/>
      <w:marTop w:val="0"/>
      <w:marBottom w:val="0"/>
      <w:divBdr>
        <w:top w:val="none" w:sz="0" w:space="0" w:color="auto"/>
        <w:left w:val="none" w:sz="0" w:space="0" w:color="auto"/>
        <w:bottom w:val="none" w:sz="0" w:space="0" w:color="auto"/>
        <w:right w:val="none" w:sz="0" w:space="0" w:color="auto"/>
      </w:divBdr>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795103402">
      <w:bodyDiv w:val="1"/>
      <w:marLeft w:val="0"/>
      <w:marRight w:val="0"/>
      <w:marTop w:val="0"/>
      <w:marBottom w:val="0"/>
      <w:divBdr>
        <w:top w:val="none" w:sz="0" w:space="0" w:color="auto"/>
        <w:left w:val="none" w:sz="0" w:space="0" w:color="auto"/>
        <w:bottom w:val="none" w:sz="0" w:space="0" w:color="auto"/>
        <w:right w:val="none" w:sz="0" w:space="0" w:color="auto"/>
      </w:divBdr>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1341350">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82865611">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32737453">
      <w:bodyDiv w:val="1"/>
      <w:marLeft w:val="0"/>
      <w:marRight w:val="0"/>
      <w:marTop w:val="0"/>
      <w:marBottom w:val="0"/>
      <w:divBdr>
        <w:top w:val="none" w:sz="0" w:space="0" w:color="auto"/>
        <w:left w:val="none" w:sz="0" w:space="0" w:color="auto"/>
        <w:bottom w:val="none" w:sz="0" w:space="0" w:color="auto"/>
        <w:right w:val="none" w:sz="0" w:space="0" w:color="auto"/>
      </w:divBdr>
      <w:divsChild>
        <w:div w:id="633289366">
          <w:marLeft w:val="547"/>
          <w:marRight w:val="0"/>
          <w:marTop w:val="115"/>
          <w:marBottom w:val="0"/>
          <w:divBdr>
            <w:top w:val="none" w:sz="0" w:space="0" w:color="auto"/>
            <w:left w:val="none" w:sz="0" w:space="0" w:color="auto"/>
            <w:bottom w:val="none" w:sz="0" w:space="0" w:color="auto"/>
            <w:right w:val="none" w:sz="0" w:space="0" w:color="auto"/>
          </w:divBdr>
        </w:div>
        <w:div w:id="2079941988">
          <w:marLeft w:val="1166"/>
          <w:marRight w:val="0"/>
          <w:marTop w:val="86"/>
          <w:marBottom w:val="0"/>
          <w:divBdr>
            <w:top w:val="none" w:sz="0" w:space="0" w:color="auto"/>
            <w:left w:val="none" w:sz="0" w:space="0" w:color="auto"/>
            <w:bottom w:val="none" w:sz="0" w:space="0" w:color="auto"/>
            <w:right w:val="none" w:sz="0" w:space="0" w:color="auto"/>
          </w:divBdr>
        </w:div>
        <w:div w:id="1189761401">
          <w:marLeft w:val="1166"/>
          <w:marRight w:val="0"/>
          <w:marTop w:val="86"/>
          <w:marBottom w:val="0"/>
          <w:divBdr>
            <w:top w:val="none" w:sz="0" w:space="0" w:color="auto"/>
            <w:left w:val="none" w:sz="0" w:space="0" w:color="auto"/>
            <w:bottom w:val="none" w:sz="0" w:space="0" w:color="auto"/>
            <w:right w:val="none" w:sz="0" w:space="0" w:color="auto"/>
          </w:divBdr>
        </w:div>
      </w:divsChild>
    </w:div>
    <w:div w:id="933980037">
      <w:bodyDiv w:val="1"/>
      <w:marLeft w:val="0"/>
      <w:marRight w:val="0"/>
      <w:marTop w:val="0"/>
      <w:marBottom w:val="0"/>
      <w:divBdr>
        <w:top w:val="none" w:sz="0" w:space="0" w:color="auto"/>
        <w:left w:val="none" w:sz="0" w:space="0" w:color="auto"/>
        <w:bottom w:val="none" w:sz="0" w:space="0" w:color="auto"/>
        <w:right w:val="none" w:sz="0" w:space="0" w:color="auto"/>
      </w:divBdr>
    </w:div>
    <w:div w:id="945959920">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683642">
      <w:bodyDiv w:val="1"/>
      <w:marLeft w:val="0"/>
      <w:marRight w:val="0"/>
      <w:marTop w:val="0"/>
      <w:marBottom w:val="0"/>
      <w:divBdr>
        <w:top w:val="none" w:sz="0" w:space="0" w:color="auto"/>
        <w:left w:val="none" w:sz="0" w:space="0" w:color="auto"/>
        <w:bottom w:val="none" w:sz="0" w:space="0" w:color="auto"/>
        <w:right w:val="none" w:sz="0" w:space="0" w:color="auto"/>
      </w:divBdr>
    </w:div>
    <w:div w:id="1035351297">
      <w:bodyDiv w:val="1"/>
      <w:marLeft w:val="0"/>
      <w:marRight w:val="0"/>
      <w:marTop w:val="0"/>
      <w:marBottom w:val="0"/>
      <w:divBdr>
        <w:top w:val="none" w:sz="0" w:space="0" w:color="auto"/>
        <w:left w:val="none" w:sz="0" w:space="0" w:color="auto"/>
        <w:bottom w:val="none" w:sz="0" w:space="0" w:color="auto"/>
        <w:right w:val="none" w:sz="0" w:space="0" w:color="auto"/>
      </w:divBdr>
      <w:divsChild>
        <w:div w:id="452603364">
          <w:marLeft w:val="547"/>
          <w:marRight w:val="0"/>
          <w:marTop w:val="115"/>
          <w:marBottom w:val="0"/>
          <w:divBdr>
            <w:top w:val="none" w:sz="0" w:space="0" w:color="auto"/>
            <w:left w:val="none" w:sz="0" w:space="0" w:color="auto"/>
            <w:bottom w:val="none" w:sz="0" w:space="0" w:color="auto"/>
            <w:right w:val="none" w:sz="0" w:space="0" w:color="auto"/>
          </w:divBdr>
        </w:div>
        <w:div w:id="354962327">
          <w:marLeft w:val="1166"/>
          <w:marRight w:val="0"/>
          <w:marTop w:val="106"/>
          <w:marBottom w:val="0"/>
          <w:divBdr>
            <w:top w:val="none" w:sz="0" w:space="0" w:color="auto"/>
            <w:left w:val="none" w:sz="0" w:space="0" w:color="auto"/>
            <w:bottom w:val="none" w:sz="0" w:space="0" w:color="auto"/>
            <w:right w:val="none" w:sz="0" w:space="0" w:color="auto"/>
          </w:divBdr>
        </w:div>
        <w:div w:id="953680799">
          <w:marLeft w:val="1166"/>
          <w:marRight w:val="0"/>
          <w:marTop w:val="106"/>
          <w:marBottom w:val="0"/>
          <w:divBdr>
            <w:top w:val="none" w:sz="0" w:space="0" w:color="auto"/>
            <w:left w:val="none" w:sz="0" w:space="0" w:color="auto"/>
            <w:bottom w:val="none" w:sz="0" w:space="0" w:color="auto"/>
            <w:right w:val="none" w:sz="0" w:space="0" w:color="auto"/>
          </w:divBdr>
        </w:div>
        <w:div w:id="881014005">
          <w:marLeft w:val="1714"/>
          <w:marRight w:val="0"/>
          <w:marTop w:val="96"/>
          <w:marBottom w:val="0"/>
          <w:divBdr>
            <w:top w:val="none" w:sz="0" w:space="0" w:color="auto"/>
            <w:left w:val="none" w:sz="0" w:space="0" w:color="auto"/>
            <w:bottom w:val="none" w:sz="0" w:space="0" w:color="auto"/>
            <w:right w:val="none" w:sz="0" w:space="0" w:color="auto"/>
          </w:divBdr>
        </w:div>
      </w:divsChild>
    </w:div>
    <w:div w:id="1052004896">
      <w:bodyDiv w:val="1"/>
      <w:marLeft w:val="0"/>
      <w:marRight w:val="0"/>
      <w:marTop w:val="0"/>
      <w:marBottom w:val="0"/>
      <w:divBdr>
        <w:top w:val="none" w:sz="0" w:space="0" w:color="auto"/>
        <w:left w:val="none" w:sz="0" w:space="0" w:color="auto"/>
        <w:bottom w:val="none" w:sz="0" w:space="0" w:color="auto"/>
        <w:right w:val="none" w:sz="0" w:space="0" w:color="auto"/>
      </w:divBdr>
      <w:divsChild>
        <w:div w:id="1427573402">
          <w:marLeft w:val="547"/>
          <w:marRight w:val="0"/>
          <w:marTop w:val="115"/>
          <w:marBottom w:val="0"/>
          <w:divBdr>
            <w:top w:val="none" w:sz="0" w:space="0" w:color="auto"/>
            <w:left w:val="none" w:sz="0" w:space="0" w:color="auto"/>
            <w:bottom w:val="none" w:sz="0" w:space="0" w:color="auto"/>
            <w:right w:val="none" w:sz="0" w:space="0" w:color="auto"/>
          </w:divBdr>
        </w:div>
      </w:divsChild>
    </w:div>
    <w:div w:id="1052265759">
      <w:bodyDiv w:val="1"/>
      <w:marLeft w:val="0"/>
      <w:marRight w:val="0"/>
      <w:marTop w:val="0"/>
      <w:marBottom w:val="0"/>
      <w:divBdr>
        <w:top w:val="none" w:sz="0" w:space="0" w:color="auto"/>
        <w:left w:val="none" w:sz="0" w:space="0" w:color="auto"/>
        <w:bottom w:val="none" w:sz="0" w:space="0" w:color="auto"/>
        <w:right w:val="none" w:sz="0" w:space="0" w:color="auto"/>
      </w:divBdr>
    </w:div>
    <w:div w:id="1077247239">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085806298">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17406411">
      <w:bodyDiv w:val="1"/>
      <w:marLeft w:val="0"/>
      <w:marRight w:val="0"/>
      <w:marTop w:val="0"/>
      <w:marBottom w:val="0"/>
      <w:divBdr>
        <w:top w:val="none" w:sz="0" w:space="0" w:color="auto"/>
        <w:left w:val="none" w:sz="0" w:space="0" w:color="auto"/>
        <w:bottom w:val="none" w:sz="0" w:space="0" w:color="auto"/>
        <w:right w:val="none" w:sz="0" w:space="0" w:color="auto"/>
      </w:divBdr>
    </w:div>
    <w:div w:id="1126006745">
      <w:bodyDiv w:val="1"/>
      <w:marLeft w:val="0"/>
      <w:marRight w:val="0"/>
      <w:marTop w:val="0"/>
      <w:marBottom w:val="0"/>
      <w:divBdr>
        <w:top w:val="none" w:sz="0" w:space="0" w:color="auto"/>
        <w:left w:val="none" w:sz="0" w:space="0" w:color="auto"/>
        <w:bottom w:val="none" w:sz="0" w:space="0" w:color="auto"/>
        <w:right w:val="none" w:sz="0" w:space="0" w:color="auto"/>
      </w:divBdr>
    </w:div>
    <w:div w:id="1128667398">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75728061">
      <w:bodyDiv w:val="1"/>
      <w:marLeft w:val="0"/>
      <w:marRight w:val="0"/>
      <w:marTop w:val="0"/>
      <w:marBottom w:val="0"/>
      <w:divBdr>
        <w:top w:val="none" w:sz="0" w:space="0" w:color="auto"/>
        <w:left w:val="none" w:sz="0" w:space="0" w:color="auto"/>
        <w:bottom w:val="none" w:sz="0" w:space="0" w:color="auto"/>
        <w:right w:val="none" w:sz="0" w:space="0" w:color="auto"/>
      </w:divBdr>
      <w:divsChild>
        <w:div w:id="1676346460">
          <w:marLeft w:val="547"/>
          <w:marRight w:val="0"/>
          <w:marTop w:val="115"/>
          <w:marBottom w:val="0"/>
          <w:divBdr>
            <w:top w:val="none" w:sz="0" w:space="0" w:color="auto"/>
            <w:left w:val="none" w:sz="0" w:space="0" w:color="auto"/>
            <w:bottom w:val="none" w:sz="0" w:space="0" w:color="auto"/>
            <w:right w:val="none" w:sz="0" w:space="0" w:color="auto"/>
          </w:divBdr>
        </w:div>
        <w:div w:id="589893334">
          <w:marLeft w:val="1166"/>
          <w:marRight w:val="0"/>
          <w:marTop w:val="86"/>
          <w:marBottom w:val="0"/>
          <w:divBdr>
            <w:top w:val="none" w:sz="0" w:space="0" w:color="auto"/>
            <w:left w:val="none" w:sz="0" w:space="0" w:color="auto"/>
            <w:bottom w:val="none" w:sz="0" w:space="0" w:color="auto"/>
            <w:right w:val="none" w:sz="0" w:space="0" w:color="auto"/>
          </w:divBdr>
        </w:div>
      </w:divsChild>
    </w:div>
    <w:div w:id="1182546743">
      <w:bodyDiv w:val="1"/>
      <w:marLeft w:val="0"/>
      <w:marRight w:val="0"/>
      <w:marTop w:val="0"/>
      <w:marBottom w:val="0"/>
      <w:divBdr>
        <w:top w:val="none" w:sz="0" w:space="0" w:color="auto"/>
        <w:left w:val="none" w:sz="0" w:space="0" w:color="auto"/>
        <w:bottom w:val="none" w:sz="0" w:space="0" w:color="auto"/>
        <w:right w:val="none" w:sz="0" w:space="0" w:color="auto"/>
      </w:divBdr>
      <w:divsChild>
        <w:div w:id="2082944357">
          <w:marLeft w:val="1166"/>
          <w:marRight w:val="0"/>
          <w:marTop w:val="96"/>
          <w:marBottom w:val="0"/>
          <w:divBdr>
            <w:top w:val="none" w:sz="0" w:space="0" w:color="auto"/>
            <w:left w:val="none" w:sz="0" w:space="0" w:color="auto"/>
            <w:bottom w:val="none" w:sz="0" w:space="0" w:color="auto"/>
            <w:right w:val="none" w:sz="0" w:space="0" w:color="auto"/>
          </w:divBdr>
        </w:div>
        <w:div w:id="902176573">
          <w:marLeft w:val="1166"/>
          <w:marRight w:val="0"/>
          <w:marTop w:val="96"/>
          <w:marBottom w:val="0"/>
          <w:divBdr>
            <w:top w:val="none" w:sz="0" w:space="0" w:color="auto"/>
            <w:left w:val="none" w:sz="0" w:space="0" w:color="auto"/>
            <w:bottom w:val="none" w:sz="0" w:space="0" w:color="auto"/>
            <w:right w:val="none" w:sz="0" w:space="0" w:color="auto"/>
          </w:divBdr>
        </w:div>
        <w:div w:id="147089010">
          <w:marLeft w:val="1166"/>
          <w:marRight w:val="0"/>
          <w:marTop w:val="96"/>
          <w:marBottom w:val="0"/>
          <w:divBdr>
            <w:top w:val="none" w:sz="0" w:space="0" w:color="auto"/>
            <w:left w:val="none" w:sz="0" w:space="0" w:color="auto"/>
            <w:bottom w:val="none" w:sz="0" w:space="0" w:color="auto"/>
            <w:right w:val="none" w:sz="0" w:space="0" w:color="auto"/>
          </w:divBdr>
        </w:div>
      </w:divsChild>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03983767">
      <w:bodyDiv w:val="1"/>
      <w:marLeft w:val="0"/>
      <w:marRight w:val="0"/>
      <w:marTop w:val="0"/>
      <w:marBottom w:val="0"/>
      <w:divBdr>
        <w:top w:val="none" w:sz="0" w:space="0" w:color="auto"/>
        <w:left w:val="none" w:sz="0" w:space="0" w:color="auto"/>
        <w:bottom w:val="none" w:sz="0" w:space="0" w:color="auto"/>
        <w:right w:val="none" w:sz="0" w:space="0" w:color="auto"/>
      </w:divBdr>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19174016">
      <w:bodyDiv w:val="1"/>
      <w:marLeft w:val="0"/>
      <w:marRight w:val="0"/>
      <w:marTop w:val="0"/>
      <w:marBottom w:val="0"/>
      <w:divBdr>
        <w:top w:val="none" w:sz="0" w:space="0" w:color="auto"/>
        <w:left w:val="none" w:sz="0" w:space="0" w:color="auto"/>
        <w:bottom w:val="none" w:sz="0" w:space="0" w:color="auto"/>
        <w:right w:val="none" w:sz="0" w:space="0" w:color="auto"/>
      </w:divBdr>
      <w:divsChild>
        <w:div w:id="126969605">
          <w:marLeft w:val="1166"/>
          <w:marRight w:val="0"/>
          <w:marTop w:val="96"/>
          <w:marBottom w:val="0"/>
          <w:divBdr>
            <w:top w:val="none" w:sz="0" w:space="0" w:color="auto"/>
            <w:left w:val="none" w:sz="0" w:space="0" w:color="auto"/>
            <w:bottom w:val="none" w:sz="0" w:space="0" w:color="auto"/>
            <w:right w:val="none" w:sz="0" w:space="0" w:color="auto"/>
          </w:divBdr>
        </w:div>
        <w:div w:id="1321080485">
          <w:marLeft w:val="1166"/>
          <w:marRight w:val="0"/>
          <w:marTop w:val="96"/>
          <w:marBottom w:val="0"/>
          <w:divBdr>
            <w:top w:val="none" w:sz="0" w:space="0" w:color="auto"/>
            <w:left w:val="none" w:sz="0" w:space="0" w:color="auto"/>
            <w:bottom w:val="none" w:sz="0" w:space="0" w:color="auto"/>
            <w:right w:val="none" w:sz="0" w:space="0" w:color="auto"/>
          </w:divBdr>
        </w:div>
        <w:div w:id="1173568286">
          <w:marLeft w:val="1714"/>
          <w:marRight w:val="0"/>
          <w:marTop w:val="86"/>
          <w:marBottom w:val="0"/>
          <w:divBdr>
            <w:top w:val="none" w:sz="0" w:space="0" w:color="auto"/>
            <w:left w:val="none" w:sz="0" w:space="0" w:color="auto"/>
            <w:bottom w:val="none" w:sz="0" w:space="0" w:color="auto"/>
            <w:right w:val="none" w:sz="0" w:space="0" w:color="auto"/>
          </w:divBdr>
        </w:div>
        <w:div w:id="159468598">
          <w:marLeft w:val="1714"/>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62029932">
      <w:bodyDiv w:val="1"/>
      <w:marLeft w:val="0"/>
      <w:marRight w:val="0"/>
      <w:marTop w:val="0"/>
      <w:marBottom w:val="0"/>
      <w:divBdr>
        <w:top w:val="none" w:sz="0" w:space="0" w:color="auto"/>
        <w:left w:val="none" w:sz="0" w:space="0" w:color="auto"/>
        <w:bottom w:val="none" w:sz="0" w:space="0" w:color="auto"/>
        <w:right w:val="none" w:sz="0" w:space="0" w:color="auto"/>
      </w:divBdr>
    </w:div>
    <w:div w:id="1273128025">
      <w:bodyDiv w:val="1"/>
      <w:marLeft w:val="0"/>
      <w:marRight w:val="0"/>
      <w:marTop w:val="0"/>
      <w:marBottom w:val="0"/>
      <w:divBdr>
        <w:top w:val="none" w:sz="0" w:space="0" w:color="auto"/>
        <w:left w:val="none" w:sz="0" w:space="0" w:color="auto"/>
        <w:bottom w:val="none" w:sz="0" w:space="0" w:color="auto"/>
        <w:right w:val="none" w:sz="0" w:space="0" w:color="auto"/>
      </w:divBdr>
    </w:div>
    <w:div w:id="1274283443">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1493978">
      <w:bodyDiv w:val="1"/>
      <w:marLeft w:val="0"/>
      <w:marRight w:val="0"/>
      <w:marTop w:val="0"/>
      <w:marBottom w:val="0"/>
      <w:divBdr>
        <w:top w:val="none" w:sz="0" w:space="0" w:color="auto"/>
        <w:left w:val="none" w:sz="0" w:space="0" w:color="auto"/>
        <w:bottom w:val="none" w:sz="0" w:space="0" w:color="auto"/>
        <w:right w:val="none" w:sz="0" w:space="0" w:color="auto"/>
      </w:divBdr>
    </w:div>
    <w:div w:id="1294216258">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45595234">
      <w:bodyDiv w:val="1"/>
      <w:marLeft w:val="0"/>
      <w:marRight w:val="0"/>
      <w:marTop w:val="0"/>
      <w:marBottom w:val="0"/>
      <w:divBdr>
        <w:top w:val="none" w:sz="0" w:space="0" w:color="auto"/>
        <w:left w:val="none" w:sz="0" w:space="0" w:color="auto"/>
        <w:bottom w:val="none" w:sz="0" w:space="0" w:color="auto"/>
        <w:right w:val="none" w:sz="0" w:space="0" w:color="auto"/>
      </w:divBdr>
    </w:div>
    <w:div w:id="1353796056">
      <w:bodyDiv w:val="1"/>
      <w:marLeft w:val="0"/>
      <w:marRight w:val="0"/>
      <w:marTop w:val="0"/>
      <w:marBottom w:val="0"/>
      <w:divBdr>
        <w:top w:val="none" w:sz="0" w:space="0" w:color="auto"/>
        <w:left w:val="none" w:sz="0" w:space="0" w:color="auto"/>
        <w:bottom w:val="none" w:sz="0" w:space="0" w:color="auto"/>
        <w:right w:val="none" w:sz="0" w:space="0" w:color="auto"/>
      </w:divBdr>
      <w:divsChild>
        <w:div w:id="2036692896">
          <w:marLeft w:val="720"/>
          <w:marRight w:val="0"/>
          <w:marTop w:val="0"/>
          <w:marBottom w:val="0"/>
          <w:divBdr>
            <w:top w:val="none" w:sz="0" w:space="0" w:color="auto"/>
            <w:left w:val="none" w:sz="0" w:space="0" w:color="auto"/>
            <w:bottom w:val="none" w:sz="0" w:space="0" w:color="auto"/>
            <w:right w:val="none" w:sz="0" w:space="0" w:color="auto"/>
          </w:divBdr>
        </w:div>
      </w:divsChild>
    </w:div>
    <w:div w:id="1356538313">
      <w:bodyDiv w:val="1"/>
      <w:marLeft w:val="0"/>
      <w:marRight w:val="0"/>
      <w:marTop w:val="0"/>
      <w:marBottom w:val="0"/>
      <w:divBdr>
        <w:top w:val="none" w:sz="0" w:space="0" w:color="auto"/>
        <w:left w:val="none" w:sz="0" w:space="0" w:color="auto"/>
        <w:bottom w:val="none" w:sz="0" w:space="0" w:color="auto"/>
        <w:right w:val="none" w:sz="0" w:space="0" w:color="auto"/>
      </w:divBdr>
    </w:div>
    <w:div w:id="1359235893">
      <w:bodyDiv w:val="1"/>
      <w:marLeft w:val="0"/>
      <w:marRight w:val="0"/>
      <w:marTop w:val="0"/>
      <w:marBottom w:val="0"/>
      <w:divBdr>
        <w:top w:val="none" w:sz="0" w:space="0" w:color="auto"/>
        <w:left w:val="none" w:sz="0" w:space="0" w:color="auto"/>
        <w:bottom w:val="none" w:sz="0" w:space="0" w:color="auto"/>
        <w:right w:val="none" w:sz="0" w:space="0" w:color="auto"/>
      </w:divBdr>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397240265">
      <w:bodyDiv w:val="1"/>
      <w:marLeft w:val="0"/>
      <w:marRight w:val="0"/>
      <w:marTop w:val="0"/>
      <w:marBottom w:val="0"/>
      <w:divBdr>
        <w:top w:val="none" w:sz="0" w:space="0" w:color="auto"/>
        <w:left w:val="none" w:sz="0" w:space="0" w:color="auto"/>
        <w:bottom w:val="none" w:sz="0" w:space="0" w:color="auto"/>
        <w:right w:val="none" w:sz="0" w:space="0" w:color="auto"/>
      </w:divBdr>
    </w:div>
    <w:div w:id="1422795738">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6576405">
      <w:bodyDiv w:val="1"/>
      <w:marLeft w:val="0"/>
      <w:marRight w:val="0"/>
      <w:marTop w:val="0"/>
      <w:marBottom w:val="0"/>
      <w:divBdr>
        <w:top w:val="none" w:sz="0" w:space="0" w:color="auto"/>
        <w:left w:val="none" w:sz="0" w:space="0" w:color="auto"/>
        <w:bottom w:val="none" w:sz="0" w:space="0" w:color="auto"/>
        <w:right w:val="none" w:sz="0" w:space="0" w:color="auto"/>
      </w:divBdr>
      <w:divsChild>
        <w:div w:id="1234659265">
          <w:marLeft w:val="1166"/>
          <w:marRight w:val="0"/>
          <w:marTop w:val="96"/>
          <w:marBottom w:val="0"/>
          <w:divBdr>
            <w:top w:val="none" w:sz="0" w:space="0" w:color="auto"/>
            <w:left w:val="none" w:sz="0" w:space="0" w:color="auto"/>
            <w:bottom w:val="none" w:sz="0" w:space="0" w:color="auto"/>
            <w:right w:val="none" w:sz="0" w:space="0" w:color="auto"/>
          </w:divBdr>
        </w:div>
        <w:div w:id="207885294">
          <w:marLeft w:val="1166"/>
          <w:marRight w:val="0"/>
          <w:marTop w:val="96"/>
          <w:marBottom w:val="0"/>
          <w:divBdr>
            <w:top w:val="none" w:sz="0" w:space="0" w:color="auto"/>
            <w:left w:val="none" w:sz="0" w:space="0" w:color="auto"/>
            <w:bottom w:val="none" w:sz="0" w:space="0" w:color="auto"/>
            <w:right w:val="none" w:sz="0" w:space="0" w:color="auto"/>
          </w:divBdr>
        </w:div>
        <w:div w:id="109206842">
          <w:marLeft w:val="1166"/>
          <w:marRight w:val="0"/>
          <w:marTop w:val="96"/>
          <w:marBottom w:val="0"/>
          <w:divBdr>
            <w:top w:val="none" w:sz="0" w:space="0" w:color="auto"/>
            <w:left w:val="none" w:sz="0" w:space="0" w:color="auto"/>
            <w:bottom w:val="none" w:sz="0" w:space="0" w:color="auto"/>
            <w:right w:val="none" w:sz="0" w:space="0" w:color="auto"/>
          </w:divBdr>
        </w:div>
        <w:div w:id="577249218">
          <w:marLeft w:val="1166"/>
          <w:marRight w:val="0"/>
          <w:marTop w:val="96"/>
          <w:marBottom w:val="0"/>
          <w:divBdr>
            <w:top w:val="none" w:sz="0" w:space="0" w:color="auto"/>
            <w:left w:val="none" w:sz="0" w:space="0" w:color="auto"/>
            <w:bottom w:val="none" w:sz="0" w:space="0" w:color="auto"/>
            <w:right w:val="none" w:sz="0" w:space="0" w:color="auto"/>
          </w:divBdr>
        </w:div>
      </w:divsChild>
    </w:div>
    <w:div w:id="1454638154">
      <w:bodyDiv w:val="1"/>
      <w:marLeft w:val="0"/>
      <w:marRight w:val="0"/>
      <w:marTop w:val="0"/>
      <w:marBottom w:val="0"/>
      <w:divBdr>
        <w:top w:val="none" w:sz="0" w:space="0" w:color="auto"/>
        <w:left w:val="none" w:sz="0" w:space="0" w:color="auto"/>
        <w:bottom w:val="none" w:sz="0" w:space="0" w:color="auto"/>
        <w:right w:val="none" w:sz="0" w:space="0" w:color="auto"/>
      </w:divBdr>
    </w:div>
    <w:div w:id="1460339320">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1633361">
      <w:bodyDiv w:val="1"/>
      <w:marLeft w:val="0"/>
      <w:marRight w:val="0"/>
      <w:marTop w:val="0"/>
      <w:marBottom w:val="0"/>
      <w:divBdr>
        <w:top w:val="none" w:sz="0" w:space="0" w:color="auto"/>
        <w:left w:val="none" w:sz="0" w:space="0" w:color="auto"/>
        <w:bottom w:val="none" w:sz="0" w:space="0" w:color="auto"/>
        <w:right w:val="none" w:sz="0" w:space="0" w:color="auto"/>
      </w:divBdr>
    </w:div>
    <w:div w:id="1494639646">
      <w:bodyDiv w:val="1"/>
      <w:marLeft w:val="0"/>
      <w:marRight w:val="0"/>
      <w:marTop w:val="0"/>
      <w:marBottom w:val="0"/>
      <w:divBdr>
        <w:top w:val="none" w:sz="0" w:space="0" w:color="auto"/>
        <w:left w:val="none" w:sz="0" w:space="0" w:color="auto"/>
        <w:bottom w:val="none" w:sz="0" w:space="0" w:color="auto"/>
        <w:right w:val="none" w:sz="0" w:space="0" w:color="auto"/>
      </w:divBdr>
      <w:divsChild>
        <w:div w:id="1240678156">
          <w:marLeft w:val="1714"/>
          <w:marRight w:val="0"/>
          <w:marTop w:val="86"/>
          <w:marBottom w:val="0"/>
          <w:divBdr>
            <w:top w:val="none" w:sz="0" w:space="0" w:color="auto"/>
            <w:left w:val="none" w:sz="0" w:space="0" w:color="auto"/>
            <w:bottom w:val="none" w:sz="0" w:space="0" w:color="auto"/>
            <w:right w:val="none" w:sz="0" w:space="0" w:color="auto"/>
          </w:divBdr>
        </w:div>
      </w:divsChild>
    </w:div>
    <w:div w:id="1514032569">
      <w:bodyDiv w:val="1"/>
      <w:marLeft w:val="0"/>
      <w:marRight w:val="0"/>
      <w:marTop w:val="0"/>
      <w:marBottom w:val="0"/>
      <w:divBdr>
        <w:top w:val="none" w:sz="0" w:space="0" w:color="auto"/>
        <w:left w:val="none" w:sz="0" w:space="0" w:color="auto"/>
        <w:bottom w:val="none" w:sz="0" w:space="0" w:color="auto"/>
        <w:right w:val="none" w:sz="0" w:space="0" w:color="auto"/>
      </w:divBdr>
    </w:div>
    <w:div w:id="1516114785">
      <w:bodyDiv w:val="1"/>
      <w:marLeft w:val="0"/>
      <w:marRight w:val="0"/>
      <w:marTop w:val="0"/>
      <w:marBottom w:val="0"/>
      <w:divBdr>
        <w:top w:val="none" w:sz="0" w:space="0" w:color="auto"/>
        <w:left w:val="none" w:sz="0" w:space="0" w:color="auto"/>
        <w:bottom w:val="none" w:sz="0" w:space="0" w:color="auto"/>
        <w:right w:val="none" w:sz="0" w:space="0" w:color="auto"/>
      </w:divBdr>
    </w:div>
    <w:div w:id="1536382867">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90843470">
      <w:bodyDiv w:val="1"/>
      <w:marLeft w:val="0"/>
      <w:marRight w:val="0"/>
      <w:marTop w:val="0"/>
      <w:marBottom w:val="0"/>
      <w:divBdr>
        <w:top w:val="none" w:sz="0" w:space="0" w:color="auto"/>
        <w:left w:val="none" w:sz="0" w:space="0" w:color="auto"/>
        <w:bottom w:val="none" w:sz="0" w:space="0" w:color="auto"/>
        <w:right w:val="none" w:sz="0" w:space="0" w:color="auto"/>
      </w:divBdr>
      <w:divsChild>
        <w:div w:id="1554460494">
          <w:marLeft w:val="1166"/>
          <w:marRight w:val="0"/>
          <w:marTop w:val="96"/>
          <w:marBottom w:val="0"/>
          <w:divBdr>
            <w:top w:val="none" w:sz="0" w:space="0" w:color="auto"/>
            <w:left w:val="none" w:sz="0" w:space="0" w:color="auto"/>
            <w:bottom w:val="none" w:sz="0" w:space="0" w:color="auto"/>
            <w:right w:val="none" w:sz="0" w:space="0" w:color="auto"/>
          </w:divBdr>
        </w:div>
        <w:div w:id="1888255210">
          <w:marLeft w:val="1166"/>
          <w:marRight w:val="0"/>
          <w:marTop w:val="96"/>
          <w:marBottom w:val="0"/>
          <w:divBdr>
            <w:top w:val="none" w:sz="0" w:space="0" w:color="auto"/>
            <w:left w:val="none" w:sz="0" w:space="0" w:color="auto"/>
            <w:bottom w:val="none" w:sz="0" w:space="0" w:color="auto"/>
            <w:right w:val="none" w:sz="0" w:space="0" w:color="auto"/>
          </w:divBdr>
        </w:div>
        <w:div w:id="663051763">
          <w:marLeft w:val="1166"/>
          <w:marRight w:val="0"/>
          <w:marTop w:val="96"/>
          <w:marBottom w:val="0"/>
          <w:divBdr>
            <w:top w:val="none" w:sz="0" w:space="0" w:color="auto"/>
            <w:left w:val="none" w:sz="0" w:space="0" w:color="auto"/>
            <w:bottom w:val="none" w:sz="0" w:space="0" w:color="auto"/>
            <w:right w:val="none" w:sz="0" w:space="0" w:color="auto"/>
          </w:divBdr>
        </w:div>
        <w:div w:id="450319278">
          <w:marLeft w:val="1714"/>
          <w:marRight w:val="0"/>
          <w:marTop w:val="86"/>
          <w:marBottom w:val="0"/>
          <w:divBdr>
            <w:top w:val="none" w:sz="0" w:space="0" w:color="auto"/>
            <w:left w:val="none" w:sz="0" w:space="0" w:color="auto"/>
            <w:bottom w:val="none" w:sz="0" w:space="0" w:color="auto"/>
            <w:right w:val="none" w:sz="0" w:space="0" w:color="auto"/>
          </w:divBdr>
        </w:div>
      </w:divsChild>
    </w:div>
    <w:div w:id="1591084464">
      <w:bodyDiv w:val="1"/>
      <w:marLeft w:val="0"/>
      <w:marRight w:val="0"/>
      <w:marTop w:val="0"/>
      <w:marBottom w:val="0"/>
      <w:divBdr>
        <w:top w:val="none" w:sz="0" w:space="0" w:color="auto"/>
        <w:left w:val="none" w:sz="0" w:space="0" w:color="auto"/>
        <w:bottom w:val="none" w:sz="0" w:space="0" w:color="auto"/>
        <w:right w:val="none" w:sz="0" w:space="0" w:color="auto"/>
      </w:divBdr>
      <w:divsChild>
        <w:div w:id="101263446">
          <w:marLeft w:val="547"/>
          <w:marRight w:val="0"/>
          <w:marTop w:val="115"/>
          <w:marBottom w:val="0"/>
          <w:divBdr>
            <w:top w:val="none" w:sz="0" w:space="0" w:color="auto"/>
            <w:left w:val="none" w:sz="0" w:space="0" w:color="auto"/>
            <w:bottom w:val="none" w:sz="0" w:space="0" w:color="auto"/>
            <w:right w:val="none" w:sz="0" w:space="0" w:color="auto"/>
          </w:divBdr>
        </w:div>
        <w:div w:id="620065165">
          <w:marLeft w:val="1166"/>
          <w:marRight w:val="0"/>
          <w:marTop w:val="96"/>
          <w:marBottom w:val="0"/>
          <w:divBdr>
            <w:top w:val="none" w:sz="0" w:space="0" w:color="auto"/>
            <w:left w:val="none" w:sz="0" w:space="0" w:color="auto"/>
            <w:bottom w:val="none" w:sz="0" w:space="0" w:color="auto"/>
            <w:right w:val="none" w:sz="0" w:space="0" w:color="auto"/>
          </w:divBdr>
        </w:div>
        <w:div w:id="1124271058">
          <w:marLeft w:val="1166"/>
          <w:marRight w:val="0"/>
          <w:marTop w:val="96"/>
          <w:marBottom w:val="0"/>
          <w:divBdr>
            <w:top w:val="none" w:sz="0" w:space="0" w:color="auto"/>
            <w:left w:val="none" w:sz="0" w:space="0" w:color="auto"/>
            <w:bottom w:val="none" w:sz="0" w:space="0" w:color="auto"/>
            <w:right w:val="none" w:sz="0" w:space="0" w:color="auto"/>
          </w:divBdr>
        </w:div>
        <w:div w:id="26562856">
          <w:marLeft w:val="547"/>
          <w:marRight w:val="0"/>
          <w:marTop w:val="115"/>
          <w:marBottom w:val="0"/>
          <w:divBdr>
            <w:top w:val="none" w:sz="0" w:space="0" w:color="auto"/>
            <w:left w:val="none" w:sz="0" w:space="0" w:color="auto"/>
            <w:bottom w:val="none" w:sz="0" w:space="0" w:color="auto"/>
            <w:right w:val="none" w:sz="0" w:space="0" w:color="auto"/>
          </w:divBdr>
        </w:div>
        <w:div w:id="173419690">
          <w:marLeft w:val="1166"/>
          <w:marRight w:val="0"/>
          <w:marTop w:val="96"/>
          <w:marBottom w:val="0"/>
          <w:divBdr>
            <w:top w:val="none" w:sz="0" w:space="0" w:color="auto"/>
            <w:left w:val="none" w:sz="0" w:space="0" w:color="auto"/>
            <w:bottom w:val="none" w:sz="0" w:space="0" w:color="auto"/>
            <w:right w:val="none" w:sz="0" w:space="0" w:color="auto"/>
          </w:divBdr>
        </w:div>
        <w:div w:id="598607852">
          <w:marLeft w:val="547"/>
          <w:marRight w:val="0"/>
          <w:marTop w:val="115"/>
          <w:marBottom w:val="0"/>
          <w:divBdr>
            <w:top w:val="none" w:sz="0" w:space="0" w:color="auto"/>
            <w:left w:val="none" w:sz="0" w:space="0" w:color="auto"/>
            <w:bottom w:val="none" w:sz="0" w:space="0" w:color="auto"/>
            <w:right w:val="none" w:sz="0" w:space="0" w:color="auto"/>
          </w:divBdr>
        </w:div>
        <w:div w:id="1902210572">
          <w:marLeft w:val="1166"/>
          <w:marRight w:val="0"/>
          <w:marTop w:val="96"/>
          <w:marBottom w:val="0"/>
          <w:divBdr>
            <w:top w:val="none" w:sz="0" w:space="0" w:color="auto"/>
            <w:left w:val="none" w:sz="0" w:space="0" w:color="auto"/>
            <w:bottom w:val="none" w:sz="0" w:space="0" w:color="auto"/>
            <w:right w:val="none" w:sz="0" w:space="0" w:color="auto"/>
          </w:divBdr>
        </w:div>
        <w:div w:id="783498253">
          <w:marLeft w:val="1166"/>
          <w:marRight w:val="0"/>
          <w:marTop w:val="96"/>
          <w:marBottom w:val="0"/>
          <w:divBdr>
            <w:top w:val="none" w:sz="0" w:space="0" w:color="auto"/>
            <w:left w:val="none" w:sz="0" w:space="0" w:color="auto"/>
            <w:bottom w:val="none" w:sz="0" w:space="0" w:color="auto"/>
            <w:right w:val="none" w:sz="0" w:space="0" w:color="auto"/>
          </w:divBdr>
        </w:div>
      </w:divsChild>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45889980">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3872815">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5841880">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17504378">
      <w:bodyDiv w:val="1"/>
      <w:marLeft w:val="0"/>
      <w:marRight w:val="0"/>
      <w:marTop w:val="0"/>
      <w:marBottom w:val="0"/>
      <w:divBdr>
        <w:top w:val="none" w:sz="0" w:space="0" w:color="auto"/>
        <w:left w:val="none" w:sz="0" w:space="0" w:color="auto"/>
        <w:bottom w:val="none" w:sz="0" w:space="0" w:color="auto"/>
        <w:right w:val="none" w:sz="0" w:space="0" w:color="auto"/>
      </w:divBdr>
      <w:divsChild>
        <w:div w:id="107164660">
          <w:marLeft w:val="547"/>
          <w:marRight w:val="0"/>
          <w:marTop w:val="96"/>
          <w:marBottom w:val="0"/>
          <w:divBdr>
            <w:top w:val="none" w:sz="0" w:space="0" w:color="auto"/>
            <w:left w:val="none" w:sz="0" w:space="0" w:color="auto"/>
            <w:bottom w:val="none" w:sz="0" w:space="0" w:color="auto"/>
            <w:right w:val="none" w:sz="0" w:space="0" w:color="auto"/>
          </w:divBdr>
        </w:div>
        <w:div w:id="1859611320">
          <w:marLeft w:val="1166"/>
          <w:marRight w:val="0"/>
          <w:marTop w:val="86"/>
          <w:marBottom w:val="0"/>
          <w:divBdr>
            <w:top w:val="none" w:sz="0" w:space="0" w:color="auto"/>
            <w:left w:val="none" w:sz="0" w:space="0" w:color="auto"/>
            <w:bottom w:val="none" w:sz="0" w:space="0" w:color="auto"/>
            <w:right w:val="none" w:sz="0" w:space="0" w:color="auto"/>
          </w:divBdr>
        </w:div>
        <w:div w:id="1695614418">
          <w:marLeft w:val="547"/>
          <w:marRight w:val="0"/>
          <w:marTop w:val="96"/>
          <w:marBottom w:val="0"/>
          <w:divBdr>
            <w:top w:val="none" w:sz="0" w:space="0" w:color="auto"/>
            <w:left w:val="none" w:sz="0" w:space="0" w:color="auto"/>
            <w:bottom w:val="none" w:sz="0" w:space="0" w:color="auto"/>
            <w:right w:val="none" w:sz="0" w:space="0" w:color="auto"/>
          </w:divBdr>
        </w:div>
        <w:div w:id="1408310293">
          <w:marLeft w:val="547"/>
          <w:marRight w:val="0"/>
          <w:marTop w:val="96"/>
          <w:marBottom w:val="0"/>
          <w:divBdr>
            <w:top w:val="none" w:sz="0" w:space="0" w:color="auto"/>
            <w:left w:val="none" w:sz="0" w:space="0" w:color="auto"/>
            <w:bottom w:val="none" w:sz="0" w:space="0" w:color="auto"/>
            <w:right w:val="none" w:sz="0" w:space="0" w:color="auto"/>
          </w:divBdr>
        </w:div>
      </w:divsChild>
    </w:div>
    <w:div w:id="1726446864">
      <w:bodyDiv w:val="1"/>
      <w:marLeft w:val="0"/>
      <w:marRight w:val="0"/>
      <w:marTop w:val="0"/>
      <w:marBottom w:val="0"/>
      <w:divBdr>
        <w:top w:val="none" w:sz="0" w:space="0" w:color="auto"/>
        <w:left w:val="none" w:sz="0" w:space="0" w:color="auto"/>
        <w:bottom w:val="none" w:sz="0" w:space="0" w:color="auto"/>
        <w:right w:val="none" w:sz="0" w:space="0" w:color="auto"/>
      </w:divBdr>
    </w:div>
    <w:div w:id="1727798794">
      <w:bodyDiv w:val="1"/>
      <w:marLeft w:val="0"/>
      <w:marRight w:val="0"/>
      <w:marTop w:val="0"/>
      <w:marBottom w:val="0"/>
      <w:divBdr>
        <w:top w:val="none" w:sz="0" w:space="0" w:color="auto"/>
        <w:left w:val="none" w:sz="0" w:space="0" w:color="auto"/>
        <w:bottom w:val="none" w:sz="0" w:space="0" w:color="auto"/>
        <w:right w:val="none" w:sz="0" w:space="0" w:color="auto"/>
      </w:divBdr>
      <w:divsChild>
        <w:div w:id="618604940">
          <w:marLeft w:val="547"/>
          <w:marRight w:val="0"/>
          <w:marTop w:val="115"/>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4280668">
      <w:bodyDiv w:val="1"/>
      <w:marLeft w:val="0"/>
      <w:marRight w:val="0"/>
      <w:marTop w:val="0"/>
      <w:marBottom w:val="0"/>
      <w:divBdr>
        <w:top w:val="none" w:sz="0" w:space="0" w:color="auto"/>
        <w:left w:val="none" w:sz="0" w:space="0" w:color="auto"/>
        <w:bottom w:val="none" w:sz="0" w:space="0" w:color="auto"/>
        <w:right w:val="none" w:sz="0" w:space="0" w:color="auto"/>
      </w:divBdr>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67574165">
      <w:bodyDiv w:val="1"/>
      <w:marLeft w:val="0"/>
      <w:marRight w:val="0"/>
      <w:marTop w:val="0"/>
      <w:marBottom w:val="0"/>
      <w:divBdr>
        <w:top w:val="none" w:sz="0" w:space="0" w:color="auto"/>
        <w:left w:val="none" w:sz="0" w:space="0" w:color="auto"/>
        <w:bottom w:val="none" w:sz="0" w:space="0" w:color="auto"/>
        <w:right w:val="none" w:sz="0" w:space="0" w:color="auto"/>
      </w:divBdr>
    </w:div>
    <w:div w:id="1773471125">
      <w:bodyDiv w:val="1"/>
      <w:marLeft w:val="0"/>
      <w:marRight w:val="0"/>
      <w:marTop w:val="0"/>
      <w:marBottom w:val="0"/>
      <w:divBdr>
        <w:top w:val="none" w:sz="0" w:space="0" w:color="auto"/>
        <w:left w:val="none" w:sz="0" w:space="0" w:color="auto"/>
        <w:bottom w:val="none" w:sz="0" w:space="0" w:color="auto"/>
        <w:right w:val="none" w:sz="0" w:space="0" w:color="auto"/>
      </w:divBdr>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1783549">
      <w:bodyDiv w:val="1"/>
      <w:marLeft w:val="0"/>
      <w:marRight w:val="0"/>
      <w:marTop w:val="0"/>
      <w:marBottom w:val="0"/>
      <w:divBdr>
        <w:top w:val="none" w:sz="0" w:space="0" w:color="auto"/>
        <w:left w:val="none" w:sz="0" w:space="0" w:color="auto"/>
        <w:bottom w:val="none" w:sz="0" w:space="0" w:color="auto"/>
        <w:right w:val="none" w:sz="0" w:space="0" w:color="auto"/>
      </w:divBdr>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17330143">
      <w:bodyDiv w:val="1"/>
      <w:marLeft w:val="0"/>
      <w:marRight w:val="0"/>
      <w:marTop w:val="0"/>
      <w:marBottom w:val="0"/>
      <w:divBdr>
        <w:top w:val="none" w:sz="0" w:space="0" w:color="auto"/>
        <w:left w:val="none" w:sz="0" w:space="0" w:color="auto"/>
        <w:bottom w:val="none" w:sz="0" w:space="0" w:color="auto"/>
        <w:right w:val="none" w:sz="0" w:space="0" w:color="auto"/>
      </w:divBdr>
    </w:div>
    <w:div w:id="1834687550">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69876420">
      <w:bodyDiv w:val="1"/>
      <w:marLeft w:val="0"/>
      <w:marRight w:val="0"/>
      <w:marTop w:val="0"/>
      <w:marBottom w:val="0"/>
      <w:divBdr>
        <w:top w:val="none" w:sz="0" w:space="0" w:color="auto"/>
        <w:left w:val="none" w:sz="0" w:space="0" w:color="auto"/>
        <w:bottom w:val="none" w:sz="0" w:space="0" w:color="auto"/>
        <w:right w:val="none" w:sz="0" w:space="0" w:color="auto"/>
      </w:divBdr>
      <w:divsChild>
        <w:div w:id="427847113">
          <w:marLeft w:val="1714"/>
          <w:marRight w:val="0"/>
          <w:marTop w:val="86"/>
          <w:marBottom w:val="0"/>
          <w:divBdr>
            <w:top w:val="none" w:sz="0" w:space="0" w:color="auto"/>
            <w:left w:val="none" w:sz="0" w:space="0" w:color="auto"/>
            <w:bottom w:val="none" w:sz="0" w:space="0" w:color="auto"/>
            <w:right w:val="none" w:sz="0" w:space="0" w:color="auto"/>
          </w:divBdr>
        </w:div>
      </w:divsChild>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761806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04556476">
      <w:bodyDiv w:val="1"/>
      <w:marLeft w:val="0"/>
      <w:marRight w:val="0"/>
      <w:marTop w:val="0"/>
      <w:marBottom w:val="0"/>
      <w:divBdr>
        <w:top w:val="none" w:sz="0" w:space="0" w:color="auto"/>
        <w:left w:val="none" w:sz="0" w:space="0" w:color="auto"/>
        <w:bottom w:val="none" w:sz="0" w:space="0" w:color="auto"/>
        <w:right w:val="none" w:sz="0" w:space="0" w:color="auto"/>
      </w:divBdr>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23903787">
      <w:bodyDiv w:val="1"/>
      <w:marLeft w:val="0"/>
      <w:marRight w:val="0"/>
      <w:marTop w:val="0"/>
      <w:marBottom w:val="0"/>
      <w:divBdr>
        <w:top w:val="none" w:sz="0" w:space="0" w:color="auto"/>
        <w:left w:val="none" w:sz="0" w:space="0" w:color="auto"/>
        <w:bottom w:val="none" w:sz="0" w:space="0" w:color="auto"/>
        <w:right w:val="none" w:sz="0" w:space="0" w:color="auto"/>
      </w:divBdr>
    </w:div>
    <w:div w:id="1925795381">
      <w:bodyDiv w:val="1"/>
      <w:marLeft w:val="0"/>
      <w:marRight w:val="0"/>
      <w:marTop w:val="0"/>
      <w:marBottom w:val="0"/>
      <w:divBdr>
        <w:top w:val="none" w:sz="0" w:space="0" w:color="auto"/>
        <w:left w:val="none" w:sz="0" w:space="0" w:color="auto"/>
        <w:bottom w:val="none" w:sz="0" w:space="0" w:color="auto"/>
        <w:right w:val="none" w:sz="0" w:space="0" w:color="auto"/>
      </w:divBdr>
      <w:divsChild>
        <w:div w:id="212232231">
          <w:marLeft w:val="547"/>
          <w:marRight w:val="0"/>
          <w:marTop w:val="96"/>
          <w:marBottom w:val="0"/>
          <w:divBdr>
            <w:top w:val="none" w:sz="0" w:space="0" w:color="auto"/>
            <w:left w:val="none" w:sz="0" w:space="0" w:color="auto"/>
            <w:bottom w:val="none" w:sz="0" w:space="0" w:color="auto"/>
            <w:right w:val="none" w:sz="0" w:space="0" w:color="auto"/>
          </w:divBdr>
        </w:div>
        <w:div w:id="909195226">
          <w:marLeft w:val="1166"/>
          <w:marRight w:val="0"/>
          <w:marTop w:val="86"/>
          <w:marBottom w:val="0"/>
          <w:divBdr>
            <w:top w:val="none" w:sz="0" w:space="0" w:color="auto"/>
            <w:left w:val="none" w:sz="0" w:space="0" w:color="auto"/>
            <w:bottom w:val="none" w:sz="0" w:space="0" w:color="auto"/>
            <w:right w:val="none" w:sz="0" w:space="0" w:color="auto"/>
          </w:divBdr>
        </w:div>
        <w:div w:id="1794209611">
          <w:marLeft w:val="1166"/>
          <w:marRight w:val="0"/>
          <w:marTop w:val="86"/>
          <w:marBottom w:val="0"/>
          <w:divBdr>
            <w:top w:val="none" w:sz="0" w:space="0" w:color="auto"/>
            <w:left w:val="none" w:sz="0" w:space="0" w:color="auto"/>
            <w:bottom w:val="none" w:sz="0" w:space="0" w:color="auto"/>
            <w:right w:val="none" w:sz="0" w:space="0" w:color="auto"/>
          </w:divBdr>
        </w:div>
        <w:div w:id="1427073557">
          <w:marLeft w:val="1166"/>
          <w:marRight w:val="0"/>
          <w:marTop w:val="86"/>
          <w:marBottom w:val="0"/>
          <w:divBdr>
            <w:top w:val="none" w:sz="0" w:space="0" w:color="auto"/>
            <w:left w:val="none" w:sz="0" w:space="0" w:color="auto"/>
            <w:bottom w:val="none" w:sz="0" w:space="0" w:color="auto"/>
            <w:right w:val="none" w:sz="0" w:space="0" w:color="auto"/>
          </w:divBdr>
        </w:div>
        <w:div w:id="1935354053">
          <w:marLeft w:val="1166"/>
          <w:marRight w:val="0"/>
          <w:marTop w:val="86"/>
          <w:marBottom w:val="0"/>
          <w:divBdr>
            <w:top w:val="none" w:sz="0" w:space="0" w:color="auto"/>
            <w:left w:val="none" w:sz="0" w:space="0" w:color="auto"/>
            <w:bottom w:val="none" w:sz="0" w:space="0" w:color="auto"/>
            <w:right w:val="none" w:sz="0" w:space="0" w:color="auto"/>
          </w:divBdr>
        </w:div>
        <w:div w:id="292490236">
          <w:marLeft w:val="1714"/>
          <w:marRight w:val="0"/>
          <w:marTop w:val="86"/>
          <w:marBottom w:val="0"/>
          <w:divBdr>
            <w:top w:val="none" w:sz="0" w:space="0" w:color="auto"/>
            <w:left w:val="none" w:sz="0" w:space="0" w:color="auto"/>
            <w:bottom w:val="none" w:sz="0" w:space="0" w:color="auto"/>
            <w:right w:val="none" w:sz="0" w:space="0" w:color="auto"/>
          </w:divBdr>
        </w:div>
        <w:div w:id="1174957624">
          <w:marLeft w:val="1166"/>
          <w:marRight w:val="0"/>
          <w:marTop w:val="86"/>
          <w:marBottom w:val="0"/>
          <w:divBdr>
            <w:top w:val="none" w:sz="0" w:space="0" w:color="auto"/>
            <w:left w:val="none" w:sz="0" w:space="0" w:color="auto"/>
            <w:bottom w:val="none" w:sz="0" w:space="0" w:color="auto"/>
            <w:right w:val="none" w:sz="0" w:space="0" w:color="auto"/>
          </w:divBdr>
        </w:div>
      </w:divsChild>
    </w:div>
    <w:div w:id="1929773549">
      <w:bodyDiv w:val="1"/>
      <w:marLeft w:val="0"/>
      <w:marRight w:val="0"/>
      <w:marTop w:val="0"/>
      <w:marBottom w:val="0"/>
      <w:divBdr>
        <w:top w:val="none" w:sz="0" w:space="0" w:color="auto"/>
        <w:left w:val="none" w:sz="0" w:space="0" w:color="auto"/>
        <w:bottom w:val="none" w:sz="0" w:space="0" w:color="auto"/>
        <w:right w:val="none" w:sz="0" w:space="0" w:color="auto"/>
      </w:divBdr>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2425979">
      <w:bodyDiv w:val="1"/>
      <w:marLeft w:val="0"/>
      <w:marRight w:val="0"/>
      <w:marTop w:val="0"/>
      <w:marBottom w:val="0"/>
      <w:divBdr>
        <w:top w:val="none" w:sz="0" w:space="0" w:color="auto"/>
        <w:left w:val="none" w:sz="0" w:space="0" w:color="auto"/>
        <w:bottom w:val="none" w:sz="0" w:space="0" w:color="auto"/>
        <w:right w:val="none" w:sz="0" w:space="0" w:color="auto"/>
      </w:divBdr>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1909999">
      <w:bodyDiv w:val="1"/>
      <w:marLeft w:val="0"/>
      <w:marRight w:val="0"/>
      <w:marTop w:val="0"/>
      <w:marBottom w:val="0"/>
      <w:divBdr>
        <w:top w:val="none" w:sz="0" w:space="0" w:color="auto"/>
        <w:left w:val="none" w:sz="0" w:space="0" w:color="auto"/>
        <w:bottom w:val="none" w:sz="0" w:space="0" w:color="auto"/>
        <w:right w:val="none" w:sz="0" w:space="0" w:color="auto"/>
      </w:divBdr>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2324133">
      <w:bodyDiv w:val="1"/>
      <w:marLeft w:val="0"/>
      <w:marRight w:val="0"/>
      <w:marTop w:val="0"/>
      <w:marBottom w:val="0"/>
      <w:divBdr>
        <w:top w:val="none" w:sz="0" w:space="0" w:color="auto"/>
        <w:left w:val="none" w:sz="0" w:space="0" w:color="auto"/>
        <w:bottom w:val="none" w:sz="0" w:space="0" w:color="auto"/>
        <w:right w:val="none" w:sz="0" w:space="0" w:color="auto"/>
      </w:divBdr>
      <w:divsChild>
        <w:div w:id="1710062618">
          <w:marLeft w:val="547"/>
          <w:marRight w:val="0"/>
          <w:marTop w:val="115"/>
          <w:marBottom w:val="0"/>
          <w:divBdr>
            <w:top w:val="none" w:sz="0" w:space="0" w:color="auto"/>
            <w:left w:val="none" w:sz="0" w:space="0" w:color="auto"/>
            <w:bottom w:val="none" w:sz="0" w:space="0" w:color="auto"/>
            <w:right w:val="none" w:sz="0" w:space="0" w:color="auto"/>
          </w:divBdr>
        </w:div>
        <w:div w:id="363674074">
          <w:marLeft w:val="1166"/>
          <w:marRight w:val="0"/>
          <w:marTop w:val="86"/>
          <w:marBottom w:val="0"/>
          <w:divBdr>
            <w:top w:val="none" w:sz="0" w:space="0" w:color="auto"/>
            <w:left w:val="none" w:sz="0" w:space="0" w:color="auto"/>
            <w:bottom w:val="none" w:sz="0" w:space="0" w:color="auto"/>
            <w:right w:val="none" w:sz="0" w:space="0" w:color="auto"/>
          </w:divBdr>
        </w:div>
        <w:div w:id="1364136994">
          <w:marLeft w:val="1166"/>
          <w:marRight w:val="0"/>
          <w:marTop w:val="86"/>
          <w:marBottom w:val="0"/>
          <w:divBdr>
            <w:top w:val="none" w:sz="0" w:space="0" w:color="auto"/>
            <w:left w:val="none" w:sz="0" w:space="0" w:color="auto"/>
            <w:bottom w:val="none" w:sz="0" w:space="0" w:color="auto"/>
            <w:right w:val="none" w:sz="0" w:space="0" w:color="auto"/>
          </w:divBdr>
        </w:div>
      </w:divsChild>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1990748034">
      <w:bodyDiv w:val="1"/>
      <w:marLeft w:val="0"/>
      <w:marRight w:val="0"/>
      <w:marTop w:val="0"/>
      <w:marBottom w:val="0"/>
      <w:divBdr>
        <w:top w:val="none" w:sz="0" w:space="0" w:color="auto"/>
        <w:left w:val="none" w:sz="0" w:space="0" w:color="auto"/>
        <w:bottom w:val="none" w:sz="0" w:space="0" w:color="auto"/>
        <w:right w:val="none" w:sz="0" w:space="0" w:color="auto"/>
      </w:divBdr>
    </w:div>
    <w:div w:id="1999725257">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09751496">
      <w:bodyDiv w:val="1"/>
      <w:marLeft w:val="0"/>
      <w:marRight w:val="0"/>
      <w:marTop w:val="0"/>
      <w:marBottom w:val="0"/>
      <w:divBdr>
        <w:top w:val="none" w:sz="0" w:space="0" w:color="auto"/>
        <w:left w:val="none" w:sz="0" w:space="0" w:color="auto"/>
        <w:bottom w:val="none" w:sz="0" w:space="0" w:color="auto"/>
        <w:right w:val="none" w:sz="0" w:space="0" w:color="auto"/>
      </w:divBdr>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19304472">
      <w:bodyDiv w:val="1"/>
      <w:marLeft w:val="0"/>
      <w:marRight w:val="0"/>
      <w:marTop w:val="0"/>
      <w:marBottom w:val="0"/>
      <w:divBdr>
        <w:top w:val="none" w:sz="0" w:space="0" w:color="auto"/>
        <w:left w:val="none" w:sz="0" w:space="0" w:color="auto"/>
        <w:bottom w:val="none" w:sz="0" w:space="0" w:color="auto"/>
        <w:right w:val="none" w:sz="0" w:space="0" w:color="auto"/>
      </w:divBdr>
    </w:div>
    <w:div w:id="2029022621">
      <w:bodyDiv w:val="1"/>
      <w:marLeft w:val="0"/>
      <w:marRight w:val="0"/>
      <w:marTop w:val="0"/>
      <w:marBottom w:val="0"/>
      <w:divBdr>
        <w:top w:val="none" w:sz="0" w:space="0" w:color="auto"/>
        <w:left w:val="none" w:sz="0" w:space="0" w:color="auto"/>
        <w:bottom w:val="none" w:sz="0" w:space="0" w:color="auto"/>
        <w:right w:val="none" w:sz="0" w:space="0" w:color="auto"/>
      </w:divBdr>
    </w:div>
    <w:div w:id="2038584327">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59359237">
      <w:bodyDiv w:val="1"/>
      <w:marLeft w:val="0"/>
      <w:marRight w:val="0"/>
      <w:marTop w:val="0"/>
      <w:marBottom w:val="0"/>
      <w:divBdr>
        <w:top w:val="none" w:sz="0" w:space="0" w:color="auto"/>
        <w:left w:val="none" w:sz="0" w:space="0" w:color="auto"/>
        <w:bottom w:val="none" w:sz="0" w:space="0" w:color="auto"/>
        <w:right w:val="none" w:sz="0" w:space="0" w:color="auto"/>
      </w:divBdr>
    </w:div>
    <w:div w:id="2062511628">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85643129">
      <w:bodyDiv w:val="1"/>
      <w:marLeft w:val="0"/>
      <w:marRight w:val="0"/>
      <w:marTop w:val="0"/>
      <w:marBottom w:val="0"/>
      <w:divBdr>
        <w:top w:val="none" w:sz="0" w:space="0" w:color="auto"/>
        <w:left w:val="none" w:sz="0" w:space="0" w:color="auto"/>
        <w:bottom w:val="none" w:sz="0" w:space="0" w:color="auto"/>
        <w:right w:val="none" w:sz="0" w:space="0" w:color="auto"/>
      </w:divBdr>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095275756">
      <w:bodyDiv w:val="1"/>
      <w:marLeft w:val="0"/>
      <w:marRight w:val="0"/>
      <w:marTop w:val="0"/>
      <w:marBottom w:val="0"/>
      <w:divBdr>
        <w:top w:val="none" w:sz="0" w:space="0" w:color="auto"/>
        <w:left w:val="none" w:sz="0" w:space="0" w:color="auto"/>
        <w:bottom w:val="none" w:sz="0" w:space="0" w:color="auto"/>
        <w:right w:val="none" w:sz="0" w:space="0" w:color="auto"/>
      </w:divBdr>
      <w:divsChild>
        <w:div w:id="1178735032">
          <w:marLeft w:val="1166"/>
          <w:marRight w:val="0"/>
          <w:marTop w:val="96"/>
          <w:marBottom w:val="0"/>
          <w:divBdr>
            <w:top w:val="none" w:sz="0" w:space="0" w:color="auto"/>
            <w:left w:val="none" w:sz="0" w:space="0" w:color="auto"/>
            <w:bottom w:val="none" w:sz="0" w:space="0" w:color="auto"/>
            <w:right w:val="none" w:sz="0" w:space="0" w:color="auto"/>
          </w:divBdr>
        </w:div>
        <w:div w:id="581139605">
          <w:marLeft w:val="1166"/>
          <w:marRight w:val="0"/>
          <w:marTop w:val="96"/>
          <w:marBottom w:val="0"/>
          <w:divBdr>
            <w:top w:val="none" w:sz="0" w:space="0" w:color="auto"/>
            <w:left w:val="none" w:sz="0" w:space="0" w:color="auto"/>
            <w:bottom w:val="none" w:sz="0" w:space="0" w:color="auto"/>
            <w:right w:val="none" w:sz="0" w:space="0" w:color="auto"/>
          </w:divBdr>
        </w:div>
        <w:div w:id="2091611968">
          <w:marLeft w:val="1166"/>
          <w:marRight w:val="0"/>
          <w:marTop w:val="96"/>
          <w:marBottom w:val="0"/>
          <w:divBdr>
            <w:top w:val="none" w:sz="0" w:space="0" w:color="auto"/>
            <w:left w:val="none" w:sz="0" w:space="0" w:color="auto"/>
            <w:bottom w:val="none" w:sz="0" w:space="0" w:color="auto"/>
            <w:right w:val="none" w:sz="0" w:space="0" w:color="auto"/>
          </w:divBdr>
        </w:div>
        <w:div w:id="400952904">
          <w:marLeft w:val="1166"/>
          <w:marRight w:val="0"/>
          <w:marTop w:val="96"/>
          <w:marBottom w:val="0"/>
          <w:divBdr>
            <w:top w:val="none" w:sz="0" w:space="0" w:color="auto"/>
            <w:left w:val="none" w:sz="0" w:space="0" w:color="auto"/>
            <w:bottom w:val="none" w:sz="0" w:space="0" w:color="auto"/>
            <w:right w:val="none" w:sz="0" w:space="0" w:color="auto"/>
          </w:divBdr>
        </w:div>
        <w:div w:id="625048194">
          <w:marLeft w:val="1166"/>
          <w:marRight w:val="0"/>
          <w:marTop w:val="96"/>
          <w:marBottom w:val="0"/>
          <w:divBdr>
            <w:top w:val="none" w:sz="0" w:space="0" w:color="auto"/>
            <w:left w:val="none" w:sz="0" w:space="0" w:color="auto"/>
            <w:bottom w:val="none" w:sz="0" w:space="0" w:color="auto"/>
            <w:right w:val="none" w:sz="0" w:space="0" w:color="auto"/>
          </w:divBdr>
        </w:div>
      </w:divsChild>
    </w:div>
    <w:div w:id="2096432274">
      <w:bodyDiv w:val="1"/>
      <w:marLeft w:val="0"/>
      <w:marRight w:val="0"/>
      <w:marTop w:val="0"/>
      <w:marBottom w:val="0"/>
      <w:divBdr>
        <w:top w:val="none" w:sz="0" w:space="0" w:color="auto"/>
        <w:left w:val="none" w:sz="0" w:space="0" w:color="auto"/>
        <w:bottom w:val="none" w:sz="0" w:space="0" w:color="auto"/>
        <w:right w:val="none" w:sz="0" w:space="0" w:color="auto"/>
      </w:divBdr>
      <w:divsChild>
        <w:div w:id="877089171">
          <w:marLeft w:val="1166"/>
          <w:marRight w:val="0"/>
          <w:marTop w:val="96"/>
          <w:marBottom w:val="0"/>
          <w:divBdr>
            <w:top w:val="none" w:sz="0" w:space="0" w:color="auto"/>
            <w:left w:val="none" w:sz="0" w:space="0" w:color="auto"/>
            <w:bottom w:val="none" w:sz="0" w:space="0" w:color="auto"/>
            <w:right w:val="none" w:sz="0" w:space="0" w:color="auto"/>
          </w:divBdr>
        </w:div>
        <w:div w:id="931357871">
          <w:marLeft w:val="1166"/>
          <w:marRight w:val="0"/>
          <w:marTop w:val="96"/>
          <w:marBottom w:val="0"/>
          <w:divBdr>
            <w:top w:val="none" w:sz="0" w:space="0" w:color="auto"/>
            <w:left w:val="none" w:sz="0" w:space="0" w:color="auto"/>
            <w:bottom w:val="none" w:sz="0" w:space="0" w:color="auto"/>
            <w:right w:val="none" w:sz="0" w:space="0" w:color="auto"/>
          </w:divBdr>
        </w:div>
        <w:div w:id="1478373560">
          <w:marLeft w:val="1166"/>
          <w:marRight w:val="0"/>
          <w:marTop w:val="96"/>
          <w:marBottom w:val="0"/>
          <w:divBdr>
            <w:top w:val="none" w:sz="0" w:space="0" w:color="auto"/>
            <w:left w:val="none" w:sz="0" w:space="0" w:color="auto"/>
            <w:bottom w:val="none" w:sz="0" w:space="0" w:color="auto"/>
            <w:right w:val="none" w:sz="0" w:space="0" w:color="auto"/>
          </w:divBdr>
        </w:div>
        <w:div w:id="1589197001">
          <w:marLeft w:val="1714"/>
          <w:marRight w:val="0"/>
          <w:marTop w:val="86"/>
          <w:marBottom w:val="0"/>
          <w:divBdr>
            <w:top w:val="none" w:sz="0" w:space="0" w:color="auto"/>
            <w:left w:val="none" w:sz="0" w:space="0" w:color="auto"/>
            <w:bottom w:val="none" w:sz="0" w:space="0" w:color="auto"/>
            <w:right w:val="none" w:sz="0" w:space="0" w:color="auto"/>
          </w:divBdr>
        </w:div>
        <w:div w:id="238099043">
          <w:marLeft w:val="1714"/>
          <w:marRight w:val="0"/>
          <w:marTop w:val="86"/>
          <w:marBottom w:val="0"/>
          <w:divBdr>
            <w:top w:val="none" w:sz="0" w:space="0" w:color="auto"/>
            <w:left w:val="none" w:sz="0" w:space="0" w:color="auto"/>
            <w:bottom w:val="none" w:sz="0" w:space="0" w:color="auto"/>
            <w:right w:val="none" w:sz="0" w:space="0" w:color="auto"/>
          </w:divBdr>
        </w:div>
        <w:div w:id="940572711">
          <w:marLeft w:val="1166"/>
          <w:marRight w:val="0"/>
          <w:marTop w:val="96"/>
          <w:marBottom w:val="0"/>
          <w:divBdr>
            <w:top w:val="none" w:sz="0" w:space="0" w:color="auto"/>
            <w:left w:val="none" w:sz="0" w:space="0" w:color="auto"/>
            <w:bottom w:val="none" w:sz="0" w:space="0" w:color="auto"/>
            <w:right w:val="none" w:sz="0" w:space="0" w:color="auto"/>
          </w:divBdr>
        </w:div>
        <w:div w:id="807554690">
          <w:marLeft w:val="1714"/>
          <w:marRight w:val="0"/>
          <w:marTop w:val="86"/>
          <w:marBottom w:val="0"/>
          <w:divBdr>
            <w:top w:val="none" w:sz="0" w:space="0" w:color="auto"/>
            <w:left w:val="none" w:sz="0" w:space="0" w:color="auto"/>
            <w:bottom w:val="none" w:sz="0" w:space="0" w:color="auto"/>
            <w:right w:val="none" w:sz="0" w:space="0" w:color="auto"/>
          </w:divBdr>
        </w:div>
      </w:divsChild>
    </w:div>
    <w:div w:id="2104034206">
      <w:bodyDiv w:val="1"/>
      <w:marLeft w:val="0"/>
      <w:marRight w:val="0"/>
      <w:marTop w:val="0"/>
      <w:marBottom w:val="0"/>
      <w:divBdr>
        <w:top w:val="none" w:sz="0" w:space="0" w:color="auto"/>
        <w:left w:val="none" w:sz="0" w:space="0" w:color="auto"/>
        <w:bottom w:val="none" w:sz="0" w:space="0" w:color="auto"/>
        <w:right w:val="none" w:sz="0" w:space="0" w:color="auto"/>
      </w:divBdr>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5854890">
      <w:bodyDiv w:val="1"/>
      <w:marLeft w:val="0"/>
      <w:marRight w:val="0"/>
      <w:marTop w:val="0"/>
      <w:marBottom w:val="0"/>
      <w:divBdr>
        <w:top w:val="none" w:sz="0" w:space="0" w:color="auto"/>
        <w:left w:val="none" w:sz="0" w:space="0" w:color="auto"/>
        <w:bottom w:val="none" w:sz="0" w:space="0" w:color="auto"/>
        <w:right w:val="none" w:sz="0" w:space="0" w:color="auto"/>
      </w:divBdr>
    </w:div>
    <w:div w:id="2116166622">
      <w:bodyDiv w:val="1"/>
      <w:marLeft w:val="0"/>
      <w:marRight w:val="0"/>
      <w:marTop w:val="0"/>
      <w:marBottom w:val="0"/>
      <w:divBdr>
        <w:top w:val="none" w:sz="0" w:space="0" w:color="auto"/>
        <w:left w:val="none" w:sz="0" w:space="0" w:color="auto"/>
        <w:bottom w:val="none" w:sz="0" w:space="0" w:color="auto"/>
        <w:right w:val="none" w:sz="0" w:space="0" w:color="auto"/>
      </w:divBdr>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 w:id="21394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08C2-B917-4BC8-AA45-F1027DC4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13</Pages>
  <Words>3168</Words>
  <Characters>18060</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Short Probe Response</vt:lpstr>
      <vt:lpstr>doc.: Extend 20130312r0</vt:lpstr>
    </vt:vector>
  </TitlesOfParts>
  <Company>ETRI</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Probe Response</dc:title>
  <dc:subject>Short Probe Response</dc:subject>
  <dc:creator>Jae Seung Lee</dc:creator>
  <cp:lastModifiedBy>이재승</cp:lastModifiedBy>
  <cp:revision>6</cp:revision>
  <cp:lastPrinted>2011-04-08T18:44:00Z</cp:lastPrinted>
  <dcterms:created xsi:type="dcterms:W3CDTF">2013-09-16T03:41:00Z</dcterms:created>
  <dcterms:modified xsi:type="dcterms:W3CDTF">2013-09-18T01:24:00Z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1711818682</vt:i4>
  </property>
  <property fmtid="{D5CDD505-2E9C-101B-9397-08002B2CF9AE}" pid="3" name="_NewReviewCycle">
    <vt:lpwstr/>
  </property>
  <property fmtid="{D5CDD505-2E9C-101B-9397-08002B2CF9AE}" pid="4" name="_EmailSubject">
    <vt:lpwstr>Some comments on the frequency selective protocol</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-1659443945</vt:i4>
  </property>
  <property fmtid="{D5CDD505-2E9C-101B-9397-08002B2CF9AE}" pid="8" name="_ReviewingToolsShownOnce">
    <vt:lpwstr/>
  </property>
</Properties>
</file>