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10" w:rsidRDefault="00374610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trike/>
          <w:sz w:val="20"/>
        </w:rPr>
      </w:pPr>
    </w:p>
    <w:p w:rsidR="00A127A3" w:rsidRDefault="00A127A3" w:rsidP="00A127A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06"/>
        <w:gridCol w:w="1530"/>
        <w:gridCol w:w="2375"/>
      </w:tblGrid>
      <w:tr w:rsidR="00A127A3" w:rsidTr="001A7AE4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A127A3" w:rsidRPr="0074201E" w:rsidRDefault="00A127A3" w:rsidP="001A7AE4">
            <w:pPr>
              <w:pStyle w:val="T2"/>
              <w:rPr>
                <w:sz w:val="24"/>
                <w:szCs w:val="24"/>
              </w:rPr>
            </w:pPr>
            <w:r w:rsidRPr="0074201E">
              <w:rPr>
                <w:sz w:val="24"/>
                <w:szCs w:val="24"/>
              </w:rPr>
              <w:t>Comment Collection 09 MA</w:t>
            </w:r>
            <w:r w:rsidR="0074201E">
              <w:rPr>
                <w:sz w:val="24"/>
                <w:szCs w:val="24"/>
              </w:rPr>
              <w:t xml:space="preserve">C CIDs (Comment Resolutions for </w:t>
            </w:r>
            <w:r w:rsidRPr="0074201E">
              <w:rPr>
                <w:sz w:val="24"/>
                <w:szCs w:val="24"/>
              </w:rPr>
              <w:t>CC09)</w:t>
            </w:r>
          </w:p>
        </w:tc>
      </w:tr>
      <w:tr w:rsidR="00A127A3" w:rsidTr="001A7AE4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A127A3" w:rsidRPr="0013242F" w:rsidRDefault="00A127A3" w:rsidP="0013242F">
            <w:pPr>
              <w:pStyle w:val="T2"/>
              <w:ind w:left="0"/>
              <w:rPr>
                <w:rFonts w:eastAsiaTheme="minorEastAsia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0C5635">
              <w:rPr>
                <w:b w:val="0"/>
                <w:sz w:val="20"/>
              </w:rPr>
              <w:t xml:space="preserve">  2013-0</w:t>
            </w:r>
            <w:r w:rsidR="0013242F">
              <w:rPr>
                <w:rFonts w:eastAsiaTheme="minorEastAsia" w:hint="eastAsia"/>
                <w:b w:val="0"/>
                <w:sz w:val="20"/>
                <w:lang w:eastAsia="ko-KR"/>
              </w:rPr>
              <w:t>9</w:t>
            </w:r>
            <w:r w:rsidR="000C5635">
              <w:rPr>
                <w:b w:val="0"/>
                <w:sz w:val="20"/>
              </w:rPr>
              <w:t>-</w:t>
            </w:r>
            <w:r w:rsidR="0013242F">
              <w:rPr>
                <w:rFonts w:eastAsiaTheme="minorEastAsia" w:hint="eastAsia"/>
                <w:b w:val="0"/>
                <w:sz w:val="20"/>
                <w:lang w:eastAsia="ko-KR"/>
              </w:rPr>
              <w:t>04</w:t>
            </w:r>
          </w:p>
        </w:tc>
      </w:tr>
      <w:tr w:rsidR="00A127A3" w:rsidTr="001A7AE4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A127A3" w:rsidTr="001A7AE4">
        <w:trPr>
          <w:jc w:val="center"/>
        </w:trPr>
        <w:tc>
          <w:tcPr>
            <w:tcW w:w="1336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127A3" w:rsidTr="001A7AE4">
        <w:trPr>
          <w:jc w:val="center"/>
        </w:trPr>
        <w:tc>
          <w:tcPr>
            <w:tcW w:w="1336" w:type="dxa"/>
            <w:vAlign w:val="center"/>
          </w:tcPr>
          <w:p w:rsidR="00A127A3" w:rsidRDefault="0074201E" w:rsidP="001A7A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Loc</w:t>
            </w:r>
          </w:p>
        </w:tc>
        <w:tc>
          <w:tcPr>
            <w:tcW w:w="2064" w:type="dxa"/>
            <w:vAlign w:val="center"/>
          </w:tcPr>
          <w:p w:rsidR="00A127A3" w:rsidRDefault="0074201E" w:rsidP="001A7A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</w:p>
        </w:tc>
        <w:tc>
          <w:tcPr>
            <w:tcW w:w="1406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A127A3" w:rsidRDefault="00A127A3" w:rsidP="001A7A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13242F" w:rsidTr="001A7AE4">
        <w:trPr>
          <w:jc w:val="center"/>
        </w:trPr>
        <w:tc>
          <w:tcPr>
            <w:tcW w:w="1336" w:type="dxa"/>
            <w:vAlign w:val="center"/>
          </w:tcPr>
          <w:p w:rsidR="0013242F" w:rsidRPr="0013242F" w:rsidRDefault="0013242F" w:rsidP="001A7AE4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ko-KR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Young Hoon Kwon</w:t>
            </w:r>
          </w:p>
        </w:tc>
        <w:tc>
          <w:tcPr>
            <w:tcW w:w="2064" w:type="dxa"/>
            <w:vAlign w:val="center"/>
          </w:tcPr>
          <w:p w:rsidR="0013242F" w:rsidRPr="0013242F" w:rsidRDefault="0013242F" w:rsidP="001A7AE4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ko-KR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eastAsia="ko-KR"/>
              </w:rPr>
              <w:t>Huawei</w:t>
            </w:r>
            <w:proofErr w:type="spellEnd"/>
          </w:p>
        </w:tc>
        <w:tc>
          <w:tcPr>
            <w:tcW w:w="1406" w:type="dxa"/>
            <w:vAlign w:val="center"/>
          </w:tcPr>
          <w:p w:rsidR="0013242F" w:rsidRDefault="0013242F" w:rsidP="001A7A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13242F" w:rsidRDefault="0013242F" w:rsidP="001A7A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13242F" w:rsidRDefault="0013242F" w:rsidP="001A7A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A127A3" w:rsidRDefault="00CE025A" w:rsidP="00A127A3">
      <w:pPr>
        <w:pStyle w:val="T1"/>
        <w:spacing w:after="120"/>
        <w:rPr>
          <w:sz w:val="22"/>
        </w:rPr>
      </w:pPr>
      <w:r w:rsidRPr="00CE025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k2ggIAABEFAAAOAAAAZHJzL2Uyb0RvYy54bWysVG1v2yAQ/j5p/wHxPfVLSRpbdaomXaZJ&#10;3YvU7gcQwDEaBg9I7K7af9+BkzbdizRN8wcM3PFwd89zXF4NrUJ7YZ00usLZWYqR0MxwqbcV/ny/&#10;nswxcp5qTpXRosIPwuGrxetXl31Xitw0RnFhEYBoV/ZdhRvvuzJJHGtES92Z6YQGY21sSz0s7Tbh&#10;lvaA3qokT9NZ0hvLO2uYcA52b0YjXkT8uhbMf6xrJzxSFYbYfBxtHDdhTBaXtNxa2jWSHcKg/xBF&#10;S6WGS5+gbqinaGflL1CtZNY4U/szZtrE1LVkIuYA2WTpT9ncNbQTMRcojuueyuT+Hyz7sP9kkeTA&#10;3RQjTVvg6F4MHi3NgM5DefrOleB114GfH2AbXGOqrrs17ItD2qwaqrfi2lrTN4JyCC8LJ5OToyOO&#10;CyCb/r3hcA3deROBhtq2oXZQDQToQNPDEzUhFAab04Kcz1IwMbDlc0LmsAh30PJ4vLPOvxWmRWFS&#10;YQvcR3i6v3V+dD26hNucUZKvpVJxYbeblbJoT0En6/gd0F+4KR2ctQnHRsRxB6KEO4ItxBt5fyyy&#10;nKTLvJisZ/OLCVmT6aS4SOeTNCuWxSwlBblZfw8BZqRsJOdC30otjhrMyN9xfOiGUT1RhaivcDHN&#10;pyNHf0wyjd/vkmylh5ZUsq0wFBm+4ETLwOwbzePcU6nGefIy/EgI1OD4j1WJOgjUjyLww2YAlCCO&#10;jeEPoAhrgC/gFt4RmDTGfsOoh56ssPu6o1ZgpN5pUFWRERKaOC7I9CKHhT21bE4tVDOAqrDHaJyu&#10;/Nj4u87KbQM3jTrW5hqUWMuokeeoDvqFvovJHN6I0Nin6+j1/JItfg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AQW5k2&#10;ggIAABEFAAAOAAAAAAAAAAAAAAAAAC4CAABkcnMvZTJvRG9jLnhtbFBLAQItABQABgAIAAAAIQBo&#10;NeM73gAAAAkBAAAPAAAAAAAAAAAAAAAAANwEAABkcnMvZG93bnJldi54bWxQSwUGAAAAAAQABADz&#10;AAAA5wUAAAAA&#10;" o:allowincell="f" stroked="f">
            <v:textbox>
              <w:txbxContent>
                <w:p w:rsidR="001A7AE4" w:rsidRDefault="001A7AE4" w:rsidP="00A127A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A7AE4" w:rsidRDefault="001A7AE4" w:rsidP="004518D2">
                  <w:pPr>
                    <w:jc w:val="both"/>
                  </w:pPr>
                  <w:r>
                    <w:t xml:space="preserve">This document provides proposed resolutions for CIDs 31 and 592 from </w:t>
                  </w:r>
                  <w:proofErr w:type="spellStart"/>
                  <w:r>
                    <w:t>TGah</w:t>
                  </w:r>
                  <w:proofErr w:type="spellEnd"/>
                  <w:r>
                    <w:t xml:space="preserve"> Draft 0.</w:t>
                  </w:r>
                  <w:r w:rsidR="00AB6B28">
                    <w:t>1</w:t>
                  </w:r>
                  <w:r>
                    <w:t xml:space="preserve"> Command Collection 9</w:t>
                  </w:r>
                </w:p>
                <w:p w:rsidR="001A7AE4" w:rsidRDefault="001A7AE4" w:rsidP="00A127A3">
                  <w:pPr>
                    <w:jc w:val="both"/>
                  </w:pPr>
                </w:p>
              </w:txbxContent>
            </v:textbox>
          </v:shape>
        </w:pict>
      </w:r>
    </w:p>
    <w:p w:rsidR="00A127A3" w:rsidRDefault="00A127A3" w:rsidP="00A127A3">
      <w:r>
        <w:br w:type="page"/>
      </w:r>
    </w:p>
    <w:tbl>
      <w:tblPr>
        <w:tblStyle w:val="TableGrid"/>
        <w:tblW w:w="0" w:type="auto"/>
        <w:tblLook w:val="04A0"/>
      </w:tblPr>
      <w:tblGrid>
        <w:gridCol w:w="963"/>
        <w:gridCol w:w="996"/>
        <w:gridCol w:w="1176"/>
        <w:gridCol w:w="2507"/>
        <w:gridCol w:w="2386"/>
        <w:gridCol w:w="1548"/>
      </w:tblGrid>
      <w:tr w:rsidR="00A127A3" w:rsidTr="00101B3B">
        <w:tc>
          <w:tcPr>
            <w:tcW w:w="963" w:type="dxa"/>
          </w:tcPr>
          <w:p w:rsidR="00A127A3" w:rsidRDefault="00A127A3" w:rsidP="001A7AE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>CID</w:t>
            </w:r>
          </w:p>
        </w:tc>
        <w:tc>
          <w:tcPr>
            <w:tcW w:w="996" w:type="dxa"/>
          </w:tcPr>
          <w:p w:rsidR="00A127A3" w:rsidRDefault="00A127A3" w:rsidP="001A7AE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76" w:type="dxa"/>
          </w:tcPr>
          <w:p w:rsidR="00A127A3" w:rsidRDefault="00A127A3" w:rsidP="001A7AE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507" w:type="dxa"/>
          </w:tcPr>
          <w:p w:rsidR="00A127A3" w:rsidRDefault="00A127A3" w:rsidP="001A7AE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386" w:type="dxa"/>
          </w:tcPr>
          <w:p w:rsidR="00A127A3" w:rsidRDefault="00A127A3" w:rsidP="001A7AE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1548" w:type="dxa"/>
          </w:tcPr>
          <w:p w:rsidR="00A127A3" w:rsidRDefault="00A127A3" w:rsidP="001A7AE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Decision</w:t>
            </w:r>
          </w:p>
        </w:tc>
      </w:tr>
      <w:tr w:rsidR="00A47F8E" w:rsidRPr="00A320DA" w:rsidTr="00101B3B">
        <w:tc>
          <w:tcPr>
            <w:tcW w:w="963" w:type="dxa"/>
          </w:tcPr>
          <w:p w:rsidR="00A47F8E" w:rsidRDefault="00D63C1B" w:rsidP="001A7AE4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31</w:t>
            </w:r>
          </w:p>
        </w:tc>
        <w:tc>
          <w:tcPr>
            <w:tcW w:w="996" w:type="dxa"/>
          </w:tcPr>
          <w:p w:rsidR="00A47F8E" w:rsidRDefault="00890A7A" w:rsidP="001A7AE4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173, line 45</w:t>
            </w:r>
          </w:p>
        </w:tc>
        <w:tc>
          <w:tcPr>
            <w:tcW w:w="1176" w:type="dxa"/>
          </w:tcPr>
          <w:p w:rsidR="00890A7A" w:rsidRDefault="00890A7A" w:rsidP="00890A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10.3.5.9</w:t>
            </w:r>
          </w:p>
          <w:p w:rsidR="00A47F8E" w:rsidRDefault="00A47F8E" w:rsidP="001A7AE4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</w:p>
        </w:tc>
        <w:tc>
          <w:tcPr>
            <w:tcW w:w="2507" w:type="dxa"/>
          </w:tcPr>
          <w:p w:rsidR="00890A7A" w:rsidRDefault="00890A7A" w:rsidP="00890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circle to cycle</w:t>
            </w:r>
          </w:p>
          <w:p w:rsidR="00A47F8E" w:rsidRPr="00A47F8E" w:rsidRDefault="00A47F8E" w:rsidP="001A7AE4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</w:p>
        </w:tc>
        <w:tc>
          <w:tcPr>
            <w:tcW w:w="2386" w:type="dxa"/>
          </w:tcPr>
          <w:p w:rsidR="00890A7A" w:rsidRDefault="00890A7A" w:rsidP="00890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A47F8E" w:rsidRPr="00A47F8E" w:rsidRDefault="00A47F8E" w:rsidP="001A7AE4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</w:p>
        </w:tc>
        <w:tc>
          <w:tcPr>
            <w:tcW w:w="1548" w:type="dxa"/>
          </w:tcPr>
          <w:p w:rsidR="0074201E" w:rsidRPr="0049785E" w:rsidRDefault="00A47F8E" w:rsidP="0049785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ko-KR"/>
              </w:rPr>
            </w:pPr>
            <w:r w:rsidRPr="00AD2357">
              <w:rPr>
                <w:bCs/>
                <w:lang w:eastAsia="ko-KR"/>
              </w:rPr>
              <w:t>Accept</w:t>
            </w:r>
            <w:r w:rsidR="00AD2357" w:rsidRPr="00AD2357">
              <w:rPr>
                <w:bCs/>
                <w:lang w:eastAsia="ko-KR"/>
              </w:rPr>
              <w:t>.</w:t>
            </w:r>
          </w:p>
        </w:tc>
      </w:tr>
      <w:tr w:rsidR="0074201E" w:rsidRPr="00A320DA" w:rsidTr="00101B3B">
        <w:tc>
          <w:tcPr>
            <w:tcW w:w="963" w:type="dxa"/>
          </w:tcPr>
          <w:p w:rsidR="0074201E" w:rsidRDefault="0074201E" w:rsidP="001A7AE4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592</w:t>
            </w:r>
          </w:p>
        </w:tc>
        <w:tc>
          <w:tcPr>
            <w:tcW w:w="996" w:type="dxa"/>
          </w:tcPr>
          <w:p w:rsidR="0074201E" w:rsidRDefault="0074201E" w:rsidP="001A7AE4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173, line 44</w:t>
            </w:r>
          </w:p>
        </w:tc>
        <w:tc>
          <w:tcPr>
            <w:tcW w:w="1176" w:type="dxa"/>
          </w:tcPr>
          <w:p w:rsidR="0074201E" w:rsidRDefault="0074201E" w:rsidP="001A7A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10.3.5.9a</w:t>
            </w:r>
          </w:p>
          <w:p w:rsidR="0074201E" w:rsidRPr="00A320DA" w:rsidRDefault="0074201E" w:rsidP="001A7AE4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</w:p>
        </w:tc>
        <w:tc>
          <w:tcPr>
            <w:tcW w:w="2507" w:type="dxa"/>
          </w:tcPr>
          <w:p w:rsidR="0074201E" w:rsidRDefault="0074201E" w:rsidP="001A7A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11ah has introduced a service type field as part of the AID Request element to be used by the STAs to optionally indicate to the AP its service type during association/</w:t>
            </w:r>
            <w:proofErr w:type="spellStart"/>
            <w:r>
              <w:rPr>
                <w:rFonts w:ascii="Arial" w:hAnsi="Arial" w:cs="Arial"/>
                <w:sz w:val="20"/>
              </w:rPr>
              <w:t>reassociation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However, the service types and their corresponding bit indications in the service type field are undefined.</w:t>
            </w:r>
          </w:p>
          <w:p w:rsidR="0074201E" w:rsidRPr="00B43B4D" w:rsidRDefault="0074201E" w:rsidP="001A7AE4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</w:p>
        </w:tc>
        <w:tc>
          <w:tcPr>
            <w:tcW w:w="2386" w:type="dxa"/>
          </w:tcPr>
          <w:p w:rsidR="0074201E" w:rsidRDefault="0074201E" w:rsidP="001A7A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 0: Critical, emergency service type</w:t>
            </w:r>
          </w:p>
          <w:p w:rsidR="0074201E" w:rsidRDefault="0074201E" w:rsidP="001A7A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 1: Sensor</w:t>
            </w:r>
            <w:r>
              <w:rPr>
                <w:rFonts w:ascii="Arial" w:hAnsi="Arial" w:cs="Arial"/>
                <w:sz w:val="20"/>
              </w:rPr>
              <w:br/>
              <w:t>bit 2: Off-load</w:t>
            </w:r>
            <w:r>
              <w:rPr>
                <w:rFonts w:ascii="Arial" w:hAnsi="Arial" w:cs="Arial"/>
                <w:sz w:val="20"/>
              </w:rPr>
              <w:br/>
              <w:t>bit 3: Relay</w:t>
            </w:r>
          </w:p>
          <w:p w:rsidR="0074201E" w:rsidRPr="00B43B4D" w:rsidRDefault="0074201E" w:rsidP="001A7AE4">
            <w:pPr>
              <w:autoSpaceDE w:val="0"/>
              <w:autoSpaceDN w:val="0"/>
              <w:adjustRightInd w:val="0"/>
              <w:rPr>
                <w:bCs/>
                <w:lang w:eastAsia="ko-KR"/>
              </w:rPr>
            </w:pPr>
          </w:p>
        </w:tc>
        <w:tc>
          <w:tcPr>
            <w:tcW w:w="1548" w:type="dxa"/>
          </w:tcPr>
          <w:p w:rsidR="0074201E" w:rsidRDefault="00101B3B" w:rsidP="001A7AE4">
            <w:pPr>
              <w:autoSpaceDE w:val="0"/>
              <w:autoSpaceDN w:val="0"/>
              <w:adjustRightInd w:val="0"/>
              <w:jc w:val="center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Revised.</w:t>
            </w:r>
          </w:p>
          <w:p w:rsidR="00101B3B" w:rsidRPr="00101B3B" w:rsidRDefault="00101B3B" w:rsidP="00867DD1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  <w:lang w:eastAsia="ko-KR"/>
              </w:rPr>
            </w:pPr>
            <w:proofErr w:type="spellStart"/>
            <w:r w:rsidRPr="00101B3B">
              <w:rPr>
                <w:szCs w:val="22"/>
              </w:rPr>
              <w:t>TGah</w:t>
            </w:r>
            <w:proofErr w:type="spellEnd"/>
            <w:r w:rsidRPr="00101B3B">
              <w:rPr>
                <w:szCs w:val="22"/>
              </w:rPr>
              <w:t xml:space="preserve"> editor to make changes shown in 11-13-</w:t>
            </w:r>
            <w:r w:rsidR="00867DD1">
              <w:rPr>
                <w:szCs w:val="22"/>
              </w:rPr>
              <w:t>1034</w:t>
            </w:r>
            <w:r w:rsidR="00733EDE">
              <w:rPr>
                <w:szCs w:val="22"/>
              </w:rPr>
              <w:t>-00</w:t>
            </w:r>
            <w:r w:rsidRPr="00101B3B">
              <w:rPr>
                <w:szCs w:val="22"/>
              </w:rPr>
              <w:t>-</w:t>
            </w:r>
            <w:r w:rsidR="00CA123D">
              <w:rPr>
                <w:szCs w:val="22"/>
              </w:rPr>
              <w:t xml:space="preserve">00ah under the heading for CID </w:t>
            </w:r>
            <w:r w:rsidR="0066036E">
              <w:rPr>
                <w:szCs w:val="22"/>
              </w:rPr>
              <w:t>592</w:t>
            </w:r>
            <w:r w:rsidRPr="00101B3B">
              <w:rPr>
                <w:szCs w:val="22"/>
              </w:rPr>
              <w:t>.</w:t>
            </w:r>
          </w:p>
        </w:tc>
      </w:tr>
    </w:tbl>
    <w:p w:rsidR="00374610" w:rsidRDefault="00374610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trike/>
          <w:sz w:val="20"/>
        </w:rPr>
      </w:pPr>
    </w:p>
    <w:p w:rsidR="00A127A3" w:rsidRDefault="00A127A3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trike/>
          <w:sz w:val="20"/>
        </w:rPr>
      </w:pPr>
    </w:p>
    <w:p w:rsidR="00A127A3" w:rsidRDefault="00A47F8E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Cs w:val="22"/>
        </w:rPr>
      </w:pPr>
      <w:r w:rsidRPr="00A47F8E">
        <w:rPr>
          <w:rFonts w:ascii="TimesNewRomanPSMT" w:eastAsiaTheme="minorHAnsi" w:hAnsi="TimesNewRomanPSMT" w:cs="TimesNewRomanPSMT"/>
          <w:b/>
          <w:szCs w:val="22"/>
        </w:rPr>
        <w:t>Discu</w:t>
      </w:r>
      <w:r>
        <w:rPr>
          <w:rFonts w:ascii="TimesNewRomanPSMT" w:eastAsiaTheme="minorHAnsi" w:hAnsi="TimesNewRomanPSMT" w:cs="TimesNewRomanPSMT"/>
          <w:b/>
          <w:szCs w:val="22"/>
        </w:rPr>
        <w:t>ssion</w:t>
      </w:r>
      <w:r w:rsidR="00AD2357">
        <w:rPr>
          <w:rFonts w:ascii="TimesNewRomanPSMT" w:eastAsiaTheme="minorHAnsi" w:hAnsi="TimesNewRomanPSMT" w:cs="TimesNewRomanPSMT"/>
          <w:b/>
          <w:szCs w:val="22"/>
        </w:rPr>
        <w:t xml:space="preserve"> on cid 592</w:t>
      </w:r>
    </w:p>
    <w:p w:rsidR="0074201E" w:rsidRDefault="0074201E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Cs w:val="22"/>
        </w:rPr>
      </w:pPr>
    </w:p>
    <w:p w:rsidR="0074201E" w:rsidRPr="0074201E" w:rsidRDefault="0074201E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5F2FAA" w:rsidRPr="007412B6" w:rsidRDefault="0074201E" w:rsidP="00287C4D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Cs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sz w:val="24"/>
          <w:szCs w:val="24"/>
        </w:rPr>
        <w:t>Comment 592</w:t>
      </w:r>
      <w:r w:rsidR="00133CC2" w:rsidRPr="007412B6">
        <w:rPr>
          <w:rFonts w:ascii="TimesNewRomanPSMT" w:eastAsiaTheme="minorHAnsi" w:hAnsi="TimesNewRomanPSMT" w:cs="TimesNewRomanPSMT"/>
          <w:sz w:val="24"/>
          <w:szCs w:val="24"/>
        </w:rPr>
        <w:t xml:space="preserve"> suggests </w:t>
      </w:r>
      <w:r w:rsidRPr="007412B6">
        <w:rPr>
          <w:rFonts w:ascii="TimesNewRomanPSMT" w:eastAsiaTheme="minorHAnsi" w:hAnsi="TimesNewRomanPSMT" w:cs="TimesNewRomanPSMT"/>
          <w:sz w:val="24"/>
          <w:szCs w:val="24"/>
        </w:rPr>
        <w:t>a definition of</w:t>
      </w:r>
      <w:r w:rsidR="00616170" w:rsidRPr="007412B6">
        <w:rPr>
          <w:rFonts w:ascii="TimesNewRomanPSMT" w:eastAsiaTheme="minorHAnsi" w:hAnsi="TimesNewRomanPSMT" w:cs="TimesNewRomanPSMT"/>
          <w:sz w:val="24"/>
          <w:szCs w:val="24"/>
        </w:rPr>
        <w:t xml:space="preserve"> service types instead of leaving </w:t>
      </w:r>
      <w:r w:rsidRPr="007412B6">
        <w:rPr>
          <w:rFonts w:ascii="TimesNewRomanPSMT" w:eastAsiaTheme="minorHAnsi" w:hAnsi="TimesNewRomanPSMT" w:cs="TimesNewRomanPSMT"/>
          <w:sz w:val="24"/>
          <w:szCs w:val="24"/>
        </w:rPr>
        <w:t xml:space="preserve">them </w:t>
      </w:r>
      <w:r w:rsidR="00616170" w:rsidRPr="007412B6">
        <w:rPr>
          <w:rFonts w:ascii="TimesNewRomanPSMT" w:eastAsiaTheme="minorHAnsi" w:hAnsi="TimesNewRomanPSMT" w:cs="TimesNewRomanPSMT"/>
          <w:sz w:val="24"/>
          <w:szCs w:val="24"/>
        </w:rPr>
        <w:t>as TBD.</w:t>
      </w:r>
      <w:r w:rsidR="00287C4D" w:rsidRPr="007412B6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1A7AE4" w:rsidRPr="007412B6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Based on 11ah use cases, there are </w:t>
      </w:r>
      <w:r w:rsidR="005F2FAA"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two distinct classes of 11ah devices:</w:t>
      </w:r>
    </w:p>
    <w:p w:rsidR="007412B6" w:rsidRPr="007412B6" w:rsidRDefault="007412B6" w:rsidP="005F2FA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Cs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Devices that serve</w:t>
      </w:r>
      <w:r w:rsidR="005F2FAA" w:rsidRPr="007412B6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 a single function </w:t>
      </w: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such as sensors and traffic offloading. Also during the development of the standard, relay is introduced as another viable 11ah device.</w:t>
      </w:r>
    </w:p>
    <w:p w:rsidR="00BA6F6C" w:rsidRPr="007412B6" w:rsidRDefault="007412B6" w:rsidP="005F2FA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Cs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Devices that</w:t>
      </w:r>
      <w:r w:rsidR="001A7AE4" w:rsidRPr="007412B6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 serve one or mo</w:t>
      </w: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re critical functions such as</w:t>
      </w:r>
    </w:p>
    <w:p w:rsidR="001A7AE4" w:rsidRPr="007412B6" w:rsidRDefault="001A7AE4" w:rsidP="00287C4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Indoor/outdoor industrial process automation monitoring</w:t>
      </w:r>
    </w:p>
    <w:p w:rsidR="001A7AE4" w:rsidRPr="007412B6" w:rsidRDefault="001A7AE4" w:rsidP="00287C4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Indoor health care monitoring</w:t>
      </w:r>
    </w:p>
    <w:p w:rsidR="001A7AE4" w:rsidRPr="007412B6" w:rsidRDefault="001A7AE4" w:rsidP="00287C4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Health care and fitness</w:t>
      </w:r>
    </w:p>
    <w:p w:rsidR="001A7AE4" w:rsidRPr="007412B6" w:rsidRDefault="001A7AE4" w:rsidP="00287C4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Alarm monitor</w:t>
      </w:r>
      <w:r w:rsidR="007412B6"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ing</w:t>
      </w:r>
    </w:p>
    <w:p w:rsidR="001A7AE4" w:rsidRPr="00287C4D" w:rsidRDefault="007412B6" w:rsidP="00287C4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7412B6">
        <w:rPr>
          <w:rFonts w:ascii="TimesNewRomanPSMT" w:eastAsiaTheme="minorHAnsi" w:hAnsi="TimesNewRomanPSMT" w:cs="TimesNewRomanPSMT"/>
          <w:bCs/>
          <w:sz w:val="24"/>
          <w:szCs w:val="24"/>
        </w:rPr>
        <w:t>Emergency services</w:t>
      </w:r>
    </w:p>
    <w:p w:rsidR="007412B6" w:rsidRDefault="007412B6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bCs/>
          <w:sz w:val="24"/>
          <w:szCs w:val="24"/>
        </w:rPr>
      </w:pPr>
    </w:p>
    <w:p w:rsidR="00F92D61" w:rsidRDefault="00867DD1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Cs/>
          <w:sz w:val="24"/>
          <w:szCs w:val="24"/>
        </w:rPr>
      </w:pPr>
      <w:r>
        <w:rPr>
          <w:rFonts w:ascii="TimesNewRomanPSMT" w:eastAsiaTheme="minorHAnsi" w:hAnsi="TimesNewRomanPSMT" w:cs="TimesNewRomanPSMT"/>
          <w:bCs/>
          <w:sz w:val="24"/>
          <w:szCs w:val="24"/>
        </w:rPr>
        <w:t>Three</w:t>
      </w:r>
      <w:r w:rsidR="00F92D61" w:rsidRPr="00F92D61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 bits are needed to cover the above types of devices leaving </w:t>
      </w:r>
      <w:r>
        <w:rPr>
          <w:rFonts w:ascii="TimesNewRomanPSMT" w:eastAsiaTheme="minorHAnsi" w:hAnsi="TimesNewRomanPSMT" w:cs="TimesNewRomanPSMT"/>
          <w:bCs/>
          <w:sz w:val="24"/>
          <w:szCs w:val="24"/>
        </w:rPr>
        <w:t>5</w:t>
      </w:r>
      <w:r w:rsidR="00F92D61" w:rsidRPr="00F92D61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 bits for future expansion.</w:t>
      </w:r>
      <w:r w:rsidR="00F92D61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 Currently, these bits</w:t>
      </w:r>
      <w:r w:rsidR="00EE66DE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 are optionally </w:t>
      </w:r>
      <w:r w:rsidR="00F92D61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used by the devices to indicate </w:t>
      </w:r>
      <w:r w:rsidR="00EE66DE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to the AP </w:t>
      </w:r>
      <w:r w:rsidR="00F92D61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their </w:t>
      </w:r>
      <w:r w:rsidR="00EE66DE">
        <w:rPr>
          <w:rFonts w:ascii="TimesNewRomanPSMT" w:eastAsiaTheme="minorHAnsi" w:hAnsi="TimesNewRomanPSMT" w:cs="TimesNewRomanPSMT"/>
          <w:bCs/>
          <w:sz w:val="24"/>
          <w:szCs w:val="24"/>
        </w:rPr>
        <w:t xml:space="preserve">service </w:t>
      </w:r>
      <w:r w:rsidR="00F92D61">
        <w:rPr>
          <w:rFonts w:ascii="TimesNewRomanPSMT" w:eastAsiaTheme="minorHAnsi" w:hAnsi="TimesNewRomanPSMT" w:cs="TimesNewRomanPSMT"/>
          <w:bCs/>
          <w:sz w:val="24"/>
          <w:szCs w:val="24"/>
        </w:rPr>
        <w:t>type</w:t>
      </w:r>
      <w:r w:rsidR="00EE66DE">
        <w:rPr>
          <w:rFonts w:ascii="TimesNewRomanPSMT" w:eastAsiaTheme="minorHAnsi" w:hAnsi="TimesNewRomanPSMT" w:cs="TimesNewRomanPSMT"/>
          <w:bCs/>
          <w:sz w:val="24"/>
          <w:szCs w:val="24"/>
        </w:rPr>
        <w:t>.</w:t>
      </w:r>
    </w:p>
    <w:p w:rsidR="00EE66DE" w:rsidRDefault="00EE66DE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Cs/>
          <w:sz w:val="24"/>
          <w:szCs w:val="24"/>
        </w:rPr>
      </w:pPr>
    </w:p>
    <w:p w:rsidR="00EE66DE" w:rsidRPr="00F92D61" w:rsidRDefault="00EE66DE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Cs/>
          <w:sz w:val="24"/>
          <w:szCs w:val="24"/>
        </w:rPr>
      </w:pPr>
    </w:p>
    <w:p w:rsidR="00133CC2" w:rsidRDefault="00867DD1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Cs w:val="22"/>
        </w:rPr>
      </w:pPr>
      <w:r>
        <w:rPr>
          <w:rFonts w:ascii="TimesNewRomanPSMT" w:eastAsiaTheme="minorHAnsi" w:hAnsi="TimesNewRomanPSMT" w:cs="TimesNewRomanPSMT"/>
          <w:b/>
          <w:szCs w:val="22"/>
        </w:rPr>
        <w:t>Pro</w:t>
      </w:r>
      <w:r w:rsidR="008D3594">
        <w:rPr>
          <w:rFonts w:ascii="TimesNewRomanPSMT" w:eastAsiaTheme="minorHAnsi" w:hAnsi="TimesNewRomanPSMT" w:cs="TimesNewRomanPSMT"/>
          <w:b/>
          <w:szCs w:val="22"/>
        </w:rPr>
        <w:t>posed resolution to CID 592</w:t>
      </w:r>
      <w:r>
        <w:rPr>
          <w:rFonts w:ascii="TimesNewRomanPSMT" w:eastAsiaTheme="minorHAnsi" w:hAnsi="TimesNewRomanPSMT" w:cs="TimesNewRomanPSMT"/>
          <w:b/>
          <w:szCs w:val="22"/>
        </w:rPr>
        <w:t>:</w:t>
      </w:r>
    </w:p>
    <w:p w:rsidR="00867DD1" w:rsidRDefault="00867DD1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Cs w:val="22"/>
        </w:rPr>
      </w:pPr>
    </w:p>
    <w:p w:rsidR="00F025B9" w:rsidRPr="00F025B9" w:rsidRDefault="00F025B9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Cs w:val="22"/>
        </w:rPr>
      </w:pPr>
      <w:r w:rsidRPr="00F025B9">
        <w:rPr>
          <w:rFonts w:ascii="TimesNewRomanPSMT" w:eastAsiaTheme="minorHAnsi" w:hAnsi="TimesNewRomanPSMT" w:cs="TimesNewRomanPSMT"/>
          <w:szCs w:val="22"/>
        </w:rPr>
        <w:t xml:space="preserve">Revise the Service Type field to </w:t>
      </w:r>
      <w:r>
        <w:rPr>
          <w:rFonts w:ascii="TimesNewRomanPSMT" w:eastAsiaTheme="minorHAnsi" w:hAnsi="TimesNewRomanPSMT" w:cs="TimesNewRomanPSMT"/>
          <w:szCs w:val="22"/>
        </w:rPr>
        <w:t>provide indication of the service type</w:t>
      </w:r>
      <w:r w:rsidRPr="00F025B9">
        <w:rPr>
          <w:rFonts w:ascii="TimesNewRomanPSMT" w:eastAsiaTheme="minorHAnsi" w:hAnsi="TimesNewRomanPSMT" w:cs="TimesNewRomanPSMT"/>
          <w:szCs w:val="22"/>
        </w:rPr>
        <w:t xml:space="preserve"> of a non-AP STA.</w:t>
      </w:r>
    </w:p>
    <w:p w:rsidR="00F025B9" w:rsidRPr="00F025B9" w:rsidRDefault="00F025B9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Cs w:val="22"/>
        </w:rPr>
      </w:pPr>
    </w:p>
    <w:p w:rsidR="00867DD1" w:rsidRPr="00F025B9" w:rsidRDefault="00867DD1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Cs w:val="22"/>
        </w:rPr>
      </w:pPr>
      <w:r w:rsidRPr="00F025B9">
        <w:rPr>
          <w:rFonts w:ascii="TimesNewRomanPSMT" w:eastAsiaTheme="minorHAnsi" w:hAnsi="TimesNewRomanPSMT" w:cs="TimesNewRomanPSMT"/>
          <w:b/>
          <w:szCs w:val="22"/>
        </w:rPr>
        <w:t>Instruction to the editor:</w:t>
      </w:r>
    </w:p>
    <w:p w:rsidR="0074201E" w:rsidRDefault="0074201E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Cs w:val="22"/>
        </w:rPr>
      </w:pPr>
    </w:p>
    <w:p w:rsidR="00133CC2" w:rsidRDefault="00CA123D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Cs w:val="22"/>
        </w:rPr>
        <w:t>I</w:t>
      </w:r>
      <w:r w:rsidR="0074201E" w:rsidRPr="0074201E">
        <w:rPr>
          <w:rFonts w:ascii="TimesNewRomanPSMT" w:eastAsiaTheme="minorHAnsi" w:hAnsi="TimesNewRomanPSMT" w:cs="TimesNewRomanPSMT"/>
          <w:szCs w:val="22"/>
        </w:rPr>
        <w:t>n</w:t>
      </w:r>
      <w:r w:rsidR="00133CC2" w:rsidRPr="0074201E">
        <w:rPr>
          <w:rFonts w:ascii="TimesNewRomanPSMT" w:eastAsiaTheme="minorHAnsi" w:hAnsi="TimesNewRomanPSMT" w:cs="TimesNewRomanPSMT"/>
          <w:sz w:val="20"/>
        </w:rPr>
        <w:t xml:space="preserve"> </w:t>
      </w:r>
      <w:r w:rsidR="003350A2">
        <w:rPr>
          <w:rFonts w:ascii="TimesNewRomanPSMT" w:eastAsiaTheme="minorHAnsi" w:hAnsi="TimesNewRomanPSMT" w:cs="TimesNewRomanPSMT"/>
          <w:sz w:val="20"/>
        </w:rPr>
        <w:t>11ah draft 0.</w:t>
      </w:r>
      <w:r w:rsidR="009F3789">
        <w:rPr>
          <w:rFonts w:ascii="TimesNewRomanPSMT" w:eastAsiaTheme="minorHAnsi" w:hAnsi="TimesNewRomanPSMT" w:cs="TimesNewRomanPSMT"/>
          <w:sz w:val="20"/>
        </w:rPr>
        <w:t>1,</w:t>
      </w:r>
      <w:r w:rsidR="003350A2">
        <w:rPr>
          <w:rFonts w:ascii="TimesNewRomanPSMT" w:eastAsiaTheme="minorHAnsi" w:hAnsi="TimesNewRomanPSMT" w:cs="TimesNewRomanPSMT"/>
          <w:sz w:val="20"/>
        </w:rPr>
        <w:t xml:space="preserve"> </w:t>
      </w:r>
      <w:r w:rsidR="00133CC2" w:rsidRPr="0074201E">
        <w:rPr>
          <w:rFonts w:ascii="TimesNewRomanPSMT" w:eastAsiaTheme="minorHAnsi" w:hAnsi="TimesNewRomanPSMT" w:cs="TimesNewRomanPSMT"/>
          <w:sz w:val="20"/>
        </w:rPr>
        <w:t>P</w:t>
      </w:r>
      <w:r w:rsidR="003B1460" w:rsidRPr="0074201E">
        <w:rPr>
          <w:rFonts w:ascii="TimesNewRomanPSMT" w:eastAsiaTheme="minorHAnsi" w:hAnsi="TimesNewRomanPSMT" w:cs="TimesNewRomanPSMT"/>
          <w:sz w:val="20"/>
        </w:rPr>
        <w:t>82</w:t>
      </w:r>
      <w:r w:rsidR="003350A2">
        <w:rPr>
          <w:rFonts w:ascii="TimesNewRomanPSMT" w:eastAsiaTheme="minorHAnsi" w:hAnsi="TimesNewRomanPSMT" w:cs="TimesNewRomanPSMT"/>
          <w:sz w:val="20"/>
        </w:rPr>
        <w:t>/</w:t>
      </w:r>
      <w:r w:rsidR="003B1460" w:rsidRPr="0074201E">
        <w:rPr>
          <w:rFonts w:ascii="TimesNewRomanPSMT" w:eastAsiaTheme="minorHAnsi" w:hAnsi="TimesNewRomanPSMT" w:cs="TimesNewRomanPSMT"/>
          <w:sz w:val="20"/>
        </w:rPr>
        <w:t xml:space="preserve"> L6</w:t>
      </w:r>
      <w:r w:rsidR="003350A2">
        <w:rPr>
          <w:rFonts w:ascii="TimesNewRomanPSMT" w:eastAsiaTheme="minorHAnsi" w:hAnsi="TimesNewRomanPSMT" w:cs="TimesNewRomanPSMT"/>
          <w:sz w:val="20"/>
        </w:rPr>
        <w:t>2</w:t>
      </w:r>
      <w:r w:rsidR="0074201E" w:rsidRPr="0074201E">
        <w:rPr>
          <w:rFonts w:ascii="TimesNewRomanPSMT" w:eastAsiaTheme="minorHAnsi" w:hAnsi="TimesNewRomanPSMT" w:cs="TimesNewRomanPSMT"/>
          <w:sz w:val="20"/>
        </w:rPr>
        <w:t>,</w:t>
      </w:r>
      <w:r w:rsidR="00867DD1">
        <w:rPr>
          <w:rFonts w:ascii="TimesNewRomanPSMT" w:eastAsiaTheme="minorHAnsi" w:hAnsi="TimesNewRomanPSMT" w:cs="TimesNewRomanPSMT"/>
          <w:sz w:val="20"/>
        </w:rPr>
        <w:t xml:space="preserve"> modify</w:t>
      </w:r>
      <w:r w:rsidR="0074201E" w:rsidRPr="0074201E">
        <w:rPr>
          <w:rFonts w:ascii="TimesNewRomanPSMT" w:eastAsiaTheme="minorHAnsi" w:hAnsi="TimesNewRomanPSMT" w:cs="TimesNewRomanPSMT"/>
          <w:sz w:val="20"/>
        </w:rPr>
        <w:t xml:space="preserve"> </w:t>
      </w:r>
      <w:r w:rsidR="003350A2">
        <w:rPr>
          <w:rFonts w:ascii="TimesNewRomanPSMT" w:eastAsiaTheme="minorHAnsi" w:hAnsi="TimesNewRomanPSMT" w:cs="TimesNewRomanPSMT"/>
          <w:sz w:val="20"/>
        </w:rPr>
        <w:t xml:space="preserve">the following sentence </w:t>
      </w:r>
    </w:p>
    <w:p w:rsidR="003350A2" w:rsidRDefault="003350A2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3350A2" w:rsidRDefault="003350A2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 xml:space="preserve">The Service Type field indicates the service type of a non-AP STA. </w:t>
      </w:r>
    </w:p>
    <w:p w:rsidR="003350A2" w:rsidRDefault="003350A2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3350A2" w:rsidRDefault="003350A2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  <w:r>
        <w:rPr>
          <w:rFonts w:ascii="TimesNewRomanPSMT" w:eastAsiaTheme="minorHAnsi" w:hAnsi="TimesNewRomanPSMT" w:cs="TimesNewRomanPSMT"/>
          <w:sz w:val="20"/>
        </w:rPr>
        <w:t>To:</w:t>
      </w:r>
    </w:p>
    <w:p w:rsidR="003350A2" w:rsidRDefault="003350A2" w:rsidP="00374610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0"/>
        </w:rPr>
      </w:pPr>
    </w:p>
    <w:p w:rsidR="003350A2" w:rsidRDefault="003350A2" w:rsidP="00374610">
      <w:pPr>
        <w:autoSpaceDE w:val="0"/>
        <w:autoSpaceDN w:val="0"/>
        <w:adjustRightInd w:val="0"/>
        <w:jc w:val="both"/>
        <w:rPr>
          <w:rFonts w:ascii="TimesNewRomanPSMT" w:eastAsiaTheme="minorEastAsia" w:hAnsi="TimesNewRomanPSMT" w:cs="TimesNewRomanPSMT"/>
          <w:sz w:val="20"/>
          <w:lang w:eastAsia="ko-KR"/>
        </w:rPr>
      </w:pPr>
      <w:r>
        <w:rPr>
          <w:rFonts w:ascii="TimesNewRomanPSMT" w:eastAsiaTheme="minorHAnsi" w:hAnsi="TimesNewRomanPSMT" w:cs="TimesNewRomanPSMT"/>
          <w:sz w:val="20"/>
        </w:rPr>
        <w:lastRenderedPageBreak/>
        <w:t xml:space="preserve">The Service Type field indicates the service type of a non-AP STA. </w:t>
      </w:r>
      <w:r w:rsidR="00CA123D">
        <w:rPr>
          <w:rFonts w:ascii="TimesNewRomanPSMT" w:eastAsiaTheme="minorHAnsi" w:hAnsi="TimesNewRomanPSMT" w:cs="TimesNewRomanPSMT"/>
          <w:sz w:val="20"/>
        </w:rPr>
        <w:t xml:space="preserve">The </w:t>
      </w:r>
      <w:r>
        <w:rPr>
          <w:rFonts w:ascii="TimesNewRomanPSMT" w:eastAsiaTheme="minorHAnsi" w:hAnsi="TimesNewRomanPSMT" w:cs="TimesNewRomanPSMT"/>
          <w:sz w:val="20"/>
        </w:rPr>
        <w:t>format</w:t>
      </w:r>
      <w:r w:rsidR="00CA123D">
        <w:rPr>
          <w:rFonts w:ascii="TimesNewRomanPSMT" w:eastAsiaTheme="minorHAnsi" w:hAnsi="TimesNewRomanPSMT" w:cs="TimesNewRomanPSMT"/>
          <w:sz w:val="20"/>
        </w:rPr>
        <w:t xml:space="preserve"> of the Service Type field</w:t>
      </w:r>
      <w:r>
        <w:rPr>
          <w:rFonts w:ascii="TimesNewRomanPSMT" w:eastAsiaTheme="minorHAnsi" w:hAnsi="TimesNewRomanPSMT" w:cs="TimesNewRomanPSMT"/>
          <w:sz w:val="20"/>
        </w:rPr>
        <w:t xml:space="preserve"> is shown in Figure 8-401cta.</w:t>
      </w:r>
    </w:p>
    <w:p w:rsidR="0049785E" w:rsidRPr="0049785E" w:rsidRDefault="0049785E" w:rsidP="00374610">
      <w:pPr>
        <w:autoSpaceDE w:val="0"/>
        <w:autoSpaceDN w:val="0"/>
        <w:adjustRightInd w:val="0"/>
        <w:jc w:val="both"/>
        <w:rPr>
          <w:rFonts w:ascii="TimesNewRomanPSMT" w:eastAsiaTheme="minorEastAsia" w:hAnsi="TimesNewRomanPSMT" w:cs="TimesNewRomanPSMT"/>
          <w:sz w:val="20"/>
          <w:lang w:eastAsia="ko-KR"/>
        </w:rPr>
      </w:pPr>
    </w:p>
    <w:p w:rsidR="00BF0454" w:rsidRDefault="00BF0454" w:rsidP="00374610">
      <w:pPr>
        <w:autoSpaceDE w:val="0"/>
        <w:autoSpaceDN w:val="0"/>
        <w:adjustRightInd w:val="0"/>
        <w:jc w:val="both"/>
        <w:rPr>
          <w:rFonts w:ascii="TimesNewRomanPSMT" w:eastAsiaTheme="minorEastAsia" w:hAnsi="TimesNewRomanPSMT" w:cs="TimesNewRomanPSMT"/>
          <w:sz w:val="20"/>
          <w:lang w:eastAsia="ko-KR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68"/>
        <w:gridCol w:w="956"/>
        <w:gridCol w:w="1039"/>
        <w:gridCol w:w="1022"/>
        <w:gridCol w:w="1037"/>
        <w:gridCol w:w="1037"/>
        <w:gridCol w:w="1037"/>
        <w:gridCol w:w="1037"/>
        <w:gridCol w:w="1043"/>
      </w:tblGrid>
      <w:tr w:rsidR="00BF0454" w:rsidTr="00BF0454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Bits: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B7</w:t>
            </w:r>
          </w:p>
        </w:tc>
      </w:tr>
      <w:tr w:rsidR="00BF0454" w:rsidTr="00BF0454">
        <w:tc>
          <w:tcPr>
            <w:tcW w:w="13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0454" w:rsidRPr="00BF0454" w:rsidRDefault="00BF0454" w:rsidP="0037461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Sensor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54" w:rsidRPr="00BF0454" w:rsidRDefault="00BF0454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Offload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284E" w:rsidRPr="00BF0454" w:rsidRDefault="0003284E" w:rsidP="0003284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Critical</w:t>
            </w:r>
          </w:p>
          <w:p w:rsidR="00BF0454" w:rsidRPr="00BF0454" w:rsidRDefault="0003284E" w:rsidP="0003284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 w:rsidRPr="00BF0454"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services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54" w:rsidRPr="00BF0454" w:rsidRDefault="0003284E" w:rsidP="00AD18C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="TimesNewRomanPSMT"/>
                <w:sz w:val="20"/>
                <w:lang w:eastAsia="ko-KR"/>
              </w:rPr>
              <w:t>Reserved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54" w:rsidRPr="00BF0454" w:rsidRDefault="00AD18C1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="TimesNewRomanPSMT" w:hint="eastAsia"/>
                <w:sz w:val="20"/>
                <w:lang w:eastAsia="ko-KR"/>
              </w:rPr>
              <w:t>Reserved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54" w:rsidRPr="00BF0454" w:rsidRDefault="00AD18C1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="TimesNewRomanPSMT" w:hint="eastAsia"/>
                <w:sz w:val="20"/>
                <w:lang w:eastAsia="ko-KR"/>
              </w:rPr>
              <w:t>Reserved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454" w:rsidRPr="00BF0454" w:rsidRDefault="00AD18C1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="TimesNewRomanPSMT" w:hint="eastAsia"/>
                <w:sz w:val="20"/>
                <w:lang w:eastAsia="ko-KR"/>
              </w:rPr>
              <w:t>Reserved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454" w:rsidRPr="00BF0454" w:rsidRDefault="00AD18C1" w:rsidP="00BF045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="TimesNewRomanPSMT"/>
                <w:sz w:val="20"/>
                <w:lang w:eastAsia="ko-KR"/>
              </w:rPr>
            </w:pPr>
            <w:r>
              <w:rPr>
                <w:rFonts w:asciiTheme="minorHAnsi" w:eastAsiaTheme="minorEastAsia" w:hAnsiTheme="minorHAnsi" w:cs="TimesNewRomanPSMT" w:hint="eastAsia"/>
                <w:sz w:val="20"/>
                <w:lang w:eastAsia="ko-KR"/>
              </w:rPr>
              <w:t>Reserved</w:t>
            </w:r>
          </w:p>
        </w:tc>
      </w:tr>
    </w:tbl>
    <w:p w:rsidR="00D40A1E" w:rsidRPr="00BF0454" w:rsidRDefault="00D40A1E" w:rsidP="00133CC2">
      <w:pPr>
        <w:autoSpaceDE w:val="0"/>
        <w:autoSpaceDN w:val="0"/>
        <w:adjustRightInd w:val="0"/>
        <w:jc w:val="both"/>
        <w:rPr>
          <w:rFonts w:ascii="TimesNewRomanPSMT" w:eastAsiaTheme="minorEastAsia" w:hAnsi="TimesNewRomanPSMT" w:cs="TimesNewRomanPSMT"/>
          <w:color w:val="FF0000"/>
          <w:sz w:val="20"/>
          <w:u w:val="single"/>
          <w:lang w:eastAsia="ko-KR"/>
        </w:rPr>
      </w:pPr>
    </w:p>
    <w:p w:rsidR="003B1460" w:rsidRPr="00BF0454" w:rsidRDefault="003B1460" w:rsidP="00D40A1E">
      <w:pPr>
        <w:autoSpaceDE w:val="0"/>
        <w:autoSpaceDN w:val="0"/>
        <w:adjustRightInd w:val="0"/>
        <w:jc w:val="both"/>
        <w:rPr>
          <w:rFonts w:ascii="TimesNewRomanPSMT" w:eastAsiaTheme="minorEastAsia" w:hAnsi="TimesNewRomanPSMT" w:cs="TimesNewRomanPSMT"/>
          <w:b/>
          <w:i/>
          <w:sz w:val="20"/>
          <w:lang w:eastAsia="ko-KR"/>
        </w:rPr>
      </w:pPr>
    </w:p>
    <w:p w:rsidR="00D40A1E" w:rsidRDefault="00583488" w:rsidP="00BF0454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0"/>
        </w:rPr>
      </w:pPr>
      <w:r>
        <w:rPr>
          <w:rFonts w:ascii="Arial-BoldMT" w:eastAsiaTheme="minorHAnsi" w:hAnsi="Arial-BoldMT" w:cs="Arial-BoldMT"/>
          <w:b/>
          <w:bCs/>
          <w:sz w:val="20"/>
        </w:rPr>
        <w:t>Figure 8-401cta—Service Type field format</w:t>
      </w:r>
    </w:p>
    <w:p w:rsidR="0066036E" w:rsidRDefault="0066036E" w:rsidP="00133CC2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0"/>
        </w:rPr>
      </w:pPr>
    </w:p>
    <w:p w:rsidR="009428CC" w:rsidRPr="009428CC" w:rsidRDefault="009428CC" w:rsidP="009428CC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Cs/>
          <w:sz w:val="20"/>
        </w:rPr>
      </w:pPr>
      <w:r w:rsidRPr="009428CC">
        <w:rPr>
          <w:rFonts w:ascii="Arial-BoldMT" w:eastAsiaTheme="minorHAnsi" w:hAnsi="Arial-BoldMT" w:cs="Arial-BoldMT"/>
          <w:bCs/>
          <w:sz w:val="20"/>
        </w:rPr>
        <w:t>A non-AP STA sets a bit from B0-B</w:t>
      </w:r>
      <w:r w:rsidR="009521DA">
        <w:rPr>
          <w:rFonts w:ascii="Arial-BoldMT" w:eastAsiaTheme="minorHAnsi" w:hAnsi="Arial-BoldMT" w:cs="Arial-BoldMT"/>
          <w:bCs/>
          <w:sz w:val="20"/>
        </w:rPr>
        <w:t>2</w:t>
      </w:r>
      <w:r w:rsidRPr="009428CC">
        <w:rPr>
          <w:rFonts w:ascii="Arial-BoldMT" w:eastAsiaTheme="minorHAnsi" w:hAnsi="Arial-BoldMT" w:cs="Arial-BoldMT"/>
          <w:bCs/>
          <w:sz w:val="20"/>
        </w:rPr>
        <w:t xml:space="preserve"> to 1 to indicate to the AP its service type. When it sets B0 to 1, it indicates to the AP that it is a sensor or a meter.  When it sets B1 to 1, it is a traffic offloading device. When it sets B2 to 1, it is a health care, home, industrial, alarm monitoring or emergency servicing device.</w:t>
      </w:r>
    </w:p>
    <w:p w:rsidR="0066036E" w:rsidRPr="00D40A1E" w:rsidRDefault="0066036E" w:rsidP="00133CC2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 w:themeColor="text1"/>
          <w:szCs w:val="22"/>
        </w:rPr>
      </w:pPr>
    </w:p>
    <w:sectPr w:rsidR="0066036E" w:rsidRPr="00D40A1E" w:rsidSect="000E606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31" w:rsidRDefault="00945331" w:rsidP="007D3BF2">
      <w:r>
        <w:separator/>
      </w:r>
    </w:p>
  </w:endnote>
  <w:endnote w:type="continuationSeparator" w:id="0">
    <w:p w:rsidR="00945331" w:rsidRDefault="00945331" w:rsidP="007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E4" w:rsidRDefault="001A7AE4">
    <w:pPr>
      <w:pStyle w:val="Footer"/>
    </w:pPr>
    <w:r>
      <w:t>Submission</w:t>
    </w:r>
    <w:r>
      <w:tab/>
    </w:r>
    <w:r>
      <w:tab/>
      <w:t xml:space="preserve">Peter Loc, </w:t>
    </w:r>
    <w:proofErr w:type="spellStart"/>
    <w:r>
      <w:t>Huawei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31" w:rsidRDefault="00945331" w:rsidP="007D3BF2">
      <w:r>
        <w:separator/>
      </w:r>
    </w:p>
  </w:footnote>
  <w:footnote w:type="continuationSeparator" w:id="0">
    <w:p w:rsidR="00945331" w:rsidRDefault="00945331" w:rsidP="007D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DE" w:rsidRPr="007D3BF2" w:rsidRDefault="0013242F">
    <w:pPr>
      <w:pStyle w:val="Header"/>
      <w:rPr>
        <w:sz w:val="28"/>
        <w:szCs w:val="28"/>
        <w:u w:val="single"/>
      </w:rPr>
    </w:pPr>
    <w:r>
      <w:rPr>
        <w:rFonts w:hint="eastAsia"/>
        <w:sz w:val="28"/>
        <w:szCs w:val="28"/>
        <w:u w:val="single"/>
        <w:lang w:eastAsia="ko-KR"/>
      </w:rPr>
      <w:t>September</w:t>
    </w:r>
    <w:r w:rsidR="001A7AE4" w:rsidRPr="007D3BF2">
      <w:rPr>
        <w:sz w:val="28"/>
        <w:szCs w:val="28"/>
        <w:u w:val="single"/>
      </w:rPr>
      <w:t xml:space="preserve"> 2013</w:t>
    </w:r>
    <w:r w:rsidR="001A7AE4" w:rsidRPr="007D3BF2">
      <w:rPr>
        <w:sz w:val="28"/>
        <w:szCs w:val="28"/>
        <w:u w:val="single"/>
      </w:rPr>
      <w:tab/>
      <w:t xml:space="preserve">                         </w:t>
    </w:r>
    <w:r w:rsidR="001A7AE4">
      <w:rPr>
        <w:sz w:val="28"/>
        <w:szCs w:val="28"/>
        <w:u w:val="single"/>
      </w:rPr>
      <w:t xml:space="preserve">                        </w:t>
    </w:r>
    <w:r w:rsidR="001A7AE4" w:rsidRPr="007D3BF2">
      <w:rPr>
        <w:sz w:val="28"/>
        <w:szCs w:val="28"/>
        <w:u w:val="single"/>
      </w:rPr>
      <w:t xml:space="preserve">        </w:t>
    </w:r>
    <w:r>
      <w:rPr>
        <w:sz w:val="28"/>
        <w:szCs w:val="28"/>
        <w:u w:val="single"/>
      </w:rPr>
      <w:t xml:space="preserve"> </w:t>
    </w:r>
    <w:r>
      <w:rPr>
        <w:rFonts w:hint="eastAsia"/>
        <w:sz w:val="28"/>
        <w:szCs w:val="28"/>
        <w:u w:val="single"/>
        <w:lang w:eastAsia="ko-KR"/>
      </w:rPr>
      <w:t xml:space="preserve"> </w:t>
    </w:r>
    <w:r w:rsidR="001A7AE4">
      <w:rPr>
        <w:sz w:val="28"/>
        <w:szCs w:val="28"/>
        <w:u w:val="single"/>
      </w:rPr>
      <w:t xml:space="preserve"> doc.: IEEE 802.11-13/</w:t>
    </w:r>
    <w:r w:rsidR="00867DD1">
      <w:rPr>
        <w:sz w:val="28"/>
        <w:szCs w:val="28"/>
        <w:u w:val="single"/>
      </w:rPr>
      <w:t>1034</w:t>
    </w:r>
    <w:r w:rsidR="00733EDE">
      <w:rPr>
        <w:sz w:val="28"/>
        <w:szCs w:val="28"/>
        <w:u w:val="single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F06"/>
    <w:multiLevelType w:val="hybridMultilevel"/>
    <w:tmpl w:val="1C068FF6"/>
    <w:lvl w:ilvl="0" w:tplc="704A4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E09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4B4DC">
      <w:start w:val="156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280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21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2C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E10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024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E0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D4372"/>
    <w:multiLevelType w:val="hybridMultilevel"/>
    <w:tmpl w:val="C3CE2B18"/>
    <w:lvl w:ilvl="0" w:tplc="D602A0BC"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4610"/>
    <w:rsid w:val="000042B1"/>
    <w:rsid w:val="000177A7"/>
    <w:rsid w:val="0003284E"/>
    <w:rsid w:val="00032AB8"/>
    <w:rsid w:val="00052704"/>
    <w:rsid w:val="000A010F"/>
    <w:rsid w:val="000A50B1"/>
    <w:rsid w:val="000C5635"/>
    <w:rsid w:val="000D5B94"/>
    <w:rsid w:val="000E6065"/>
    <w:rsid w:val="00101B3B"/>
    <w:rsid w:val="0013242F"/>
    <w:rsid w:val="00133CC2"/>
    <w:rsid w:val="001A4C64"/>
    <w:rsid w:val="001A7AE4"/>
    <w:rsid w:val="001B2108"/>
    <w:rsid w:val="001C1731"/>
    <w:rsid w:val="001E72FE"/>
    <w:rsid w:val="00221A86"/>
    <w:rsid w:val="00221E7B"/>
    <w:rsid w:val="00277DAE"/>
    <w:rsid w:val="00287C4D"/>
    <w:rsid w:val="00297887"/>
    <w:rsid w:val="002B3FAA"/>
    <w:rsid w:val="002F4877"/>
    <w:rsid w:val="00303F0B"/>
    <w:rsid w:val="00320C7D"/>
    <w:rsid w:val="0032100E"/>
    <w:rsid w:val="003350A2"/>
    <w:rsid w:val="00374610"/>
    <w:rsid w:val="003B1460"/>
    <w:rsid w:val="003C13F3"/>
    <w:rsid w:val="003D7E99"/>
    <w:rsid w:val="00423FF7"/>
    <w:rsid w:val="00432244"/>
    <w:rsid w:val="004518D2"/>
    <w:rsid w:val="004664E4"/>
    <w:rsid w:val="0049785E"/>
    <w:rsid w:val="004A2B0B"/>
    <w:rsid w:val="004B58AA"/>
    <w:rsid w:val="00512420"/>
    <w:rsid w:val="00555061"/>
    <w:rsid w:val="00555F02"/>
    <w:rsid w:val="00583488"/>
    <w:rsid w:val="00590230"/>
    <w:rsid w:val="005928E5"/>
    <w:rsid w:val="005F2FAA"/>
    <w:rsid w:val="00616170"/>
    <w:rsid w:val="006454E0"/>
    <w:rsid w:val="0066036E"/>
    <w:rsid w:val="00677297"/>
    <w:rsid w:val="006C77FF"/>
    <w:rsid w:val="006C7FC1"/>
    <w:rsid w:val="006D469C"/>
    <w:rsid w:val="006E1A90"/>
    <w:rsid w:val="00702326"/>
    <w:rsid w:val="0071436D"/>
    <w:rsid w:val="00733EDE"/>
    <w:rsid w:val="007412B6"/>
    <w:rsid w:val="0074201E"/>
    <w:rsid w:val="00744C0B"/>
    <w:rsid w:val="00745B36"/>
    <w:rsid w:val="007A01BA"/>
    <w:rsid w:val="007B7E90"/>
    <w:rsid w:val="007D3BF2"/>
    <w:rsid w:val="008158BF"/>
    <w:rsid w:val="00841520"/>
    <w:rsid w:val="00867DD1"/>
    <w:rsid w:val="008878F3"/>
    <w:rsid w:val="00890A7A"/>
    <w:rsid w:val="008D3594"/>
    <w:rsid w:val="0090296A"/>
    <w:rsid w:val="00922A57"/>
    <w:rsid w:val="00927375"/>
    <w:rsid w:val="009428CC"/>
    <w:rsid w:val="00945331"/>
    <w:rsid w:val="009521DA"/>
    <w:rsid w:val="009F25E8"/>
    <w:rsid w:val="009F3789"/>
    <w:rsid w:val="00A127A3"/>
    <w:rsid w:val="00A47F8E"/>
    <w:rsid w:val="00A658DB"/>
    <w:rsid w:val="00A957A7"/>
    <w:rsid w:val="00AA1CF3"/>
    <w:rsid w:val="00AA3E7F"/>
    <w:rsid w:val="00AB6B28"/>
    <w:rsid w:val="00AD18C1"/>
    <w:rsid w:val="00AD2357"/>
    <w:rsid w:val="00B46735"/>
    <w:rsid w:val="00BA6A9E"/>
    <w:rsid w:val="00BA6F6C"/>
    <w:rsid w:val="00BF0454"/>
    <w:rsid w:val="00BF3CBF"/>
    <w:rsid w:val="00C13437"/>
    <w:rsid w:val="00C43AC8"/>
    <w:rsid w:val="00C63DE6"/>
    <w:rsid w:val="00CA123D"/>
    <w:rsid w:val="00CE025A"/>
    <w:rsid w:val="00CE1EE9"/>
    <w:rsid w:val="00CF2164"/>
    <w:rsid w:val="00D14423"/>
    <w:rsid w:val="00D20AB8"/>
    <w:rsid w:val="00D314E4"/>
    <w:rsid w:val="00D328F8"/>
    <w:rsid w:val="00D40A1E"/>
    <w:rsid w:val="00D63C1B"/>
    <w:rsid w:val="00D67E7B"/>
    <w:rsid w:val="00D90E8A"/>
    <w:rsid w:val="00DC772A"/>
    <w:rsid w:val="00E041C3"/>
    <w:rsid w:val="00E7037F"/>
    <w:rsid w:val="00E81190"/>
    <w:rsid w:val="00E9081A"/>
    <w:rsid w:val="00EE66DE"/>
    <w:rsid w:val="00F025B9"/>
    <w:rsid w:val="00F855B9"/>
    <w:rsid w:val="00F92D61"/>
    <w:rsid w:val="00FA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F2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0"/>
    <w:pPr>
      <w:spacing w:after="0" w:line="240" w:lineRule="auto"/>
    </w:pPr>
    <w:rPr>
      <w:rFonts w:ascii="Times New Roman" w:eastAsia="Malgun Gothic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127A3"/>
    <w:pPr>
      <w:jc w:val="center"/>
    </w:pPr>
    <w:rPr>
      <w:rFonts w:eastAsia="Times New Roman"/>
      <w:b/>
      <w:sz w:val="28"/>
      <w:lang w:val="en-GB"/>
    </w:rPr>
  </w:style>
  <w:style w:type="paragraph" w:customStyle="1" w:styleId="T2">
    <w:name w:val="T2"/>
    <w:basedOn w:val="T1"/>
    <w:rsid w:val="00A127A3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BF2"/>
    <w:rPr>
      <w:rFonts w:ascii="Times New Roman" w:eastAsia="Malgun Gothic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D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BF2"/>
    <w:rPr>
      <w:rFonts w:ascii="Times New Roman" w:eastAsia="Malgun Gothic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0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7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6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0EB7-A9E3-4A6E-B9E7-0727A777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chghosh</dc:creator>
  <cp:lastModifiedBy>Peter</cp:lastModifiedBy>
  <cp:revision>5</cp:revision>
  <dcterms:created xsi:type="dcterms:W3CDTF">2013-09-09T15:26:00Z</dcterms:created>
  <dcterms:modified xsi:type="dcterms:W3CDTF">2013-09-09T15:34:00Z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1378319571</vt:lpwstr>
  </property>
</Properties>
</file>