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4370BF" w:rsidP="00776EAB">
            <w:pPr>
              <w:pStyle w:val="T2"/>
              <w:rPr>
                <w:lang w:val="en-US"/>
              </w:rPr>
            </w:pPr>
            <w:proofErr w:type="spellStart"/>
            <w:r>
              <w:rPr>
                <w:lang w:val="en-US"/>
              </w:rPr>
              <w:t>TGah</w:t>
            </w:r>
            <w:proofErr w:type="spellEnd"/>
            <w:r>
              <w:rPr>
                <w:lang w:val="en-US"/>
              </w:rPr>
              <w:t xml:space="preserve"> </w:t>
            </w:r>
            <w:r w:rsidR="004403A7"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="004403A7" w:rsidRPr="004403A7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4403A7" w:rsidRPr="004403A7">
              <w:rPr>
                <w:lang w:val="en-US"/>
              </w:rPr>
              <w:t xml:space="preserve"> Comment Resolutions on </w:t>
            </w:r>
            <w:r w:rsidR="00776EAB">
              <w:rPr>
                <w:rFonts w:hint="eastAsia"/>
                <w:lang w:val="en-US" w:eastAsia="zh-CN"/>
              </w:rPr>
              <w:t>MAC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847F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B847FE">
              <w:rPr>
                <w:b w:val="0"/>
                <w:sz w:val="20"/>
              </w:rPr>
              <w:t xml:space="preserve">  2013</w:t>
            </w:r>
            <w:r w:rsidR="009635A1">
              <w:rPr>
                <w:b w:val="0"/>
                <w:sz w:val="20"/>
              </w:rPr>
              <w:t>-</w:t>
            </w:r>
            <w:r w:rsidR="004370BF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B847FE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1472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97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ZTE Building, No.9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Wuxingduan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Xifeng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1530" w:type="dxa"/>
            <w:vAlign w:val="center"/>
          </w:tcPr>
          <w:p w:rsidR="00CA09B2" w:rsidRDefault="00954526" w:rsidP="009545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 w:rsidR="003E1B51">
              <w:rPr>
                <w:b w:val="0"/>
                <w:sz w:val="20"/>
              </w:rPr>
              <w:t>-2</w:t>
            </w:r>
            <w:r>
              <w:rPr>
                <w:rFonts w:hint="eastAsia"/>
                <w:b w:val="0"/>
                <w:sz w:val="20"/>
                <w:lang w:eastAsia="zh-CN"/>
              </w:rPr>
              <w:t>9</w:t>
            </w:r>
            <w:r w:rsidR="003E1B51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zh-CN"/>
              </w:rPr>
              <w:t>68700941</w:t>
            </w:r>
            <w:r w:rsidR="003E1B51">
              <w:rPr>
                <w:b w:val="0"/>
                <w:sz w:val="20"/>
              </w:rPr>
              <w:t>1837</w:t>
            </w:r>
          </w:p>
        </w:tc>
        <w:tc>
          <w:tcPr>
            <w:tcW w:w="2268" w:type="dxa"/>
            <w:vAlign w:val="center"/>
          </w:tcPr>
          <w:p w:rsidR="00CA09B2" w:rsidRDefault="0095452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un.bo1@zte.com.cn</w:t>
            </w:r>
          </w:p>
        </w:tc>
      </w:tr>
      <w:tr w:rsidR="003E1B51" w:rsidTr="003E1B51">
        <w:trPr>
          <w:jc w:val="center"/>
        </w:trPr>
        <w:tc>
          <w:tcPr>
            <w:tcW w:w="1336" w:type="dxa"/>
            <w:vAlign w:val="center"/>
          </w:tcPr>
          <w:p w:rsidR="003E1B51" w:rsidRDefault="005C549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Yonggang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Fang</w:t>
            </w:r>
          </w:p>
        </w:tc>
        <w:tc>
          <w:tcPr>
            <w:tcW w:w="1472" w:type="dxa"/>
            <w:vAlign w:val="center"/>
          </w:tcPr>
          <w:p w:rsidR="003E1B51" w:rsidRDefault="005C549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</w:t>
            </w:r>
            <w:r w:rsidR="00E10B9C">
              <w:rPr>
                <w:rFonts w:hint="eastAsia"/>
                <w:b w:val="0"/>
                <w:sz w:val="20"/>
                <w:lang w:eastAsia="zh-CN"/>
              </w:rPr>
              <w:t xml:space="preserve"> TX</w:t>
            </w:r>
          </w:p>
        </w:tc>
        <w:tc>
          <w:tcPr>
            <w:tcW w:w="297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3E1B51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E1B51" w:rsidRDefault="00E10B9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yfang@ztetx.com</w:t>
            </w:r>
          </w:p>
        </w:tc>
      </w:tr>
    </w:tbl>
    <w:p w:rsidR="00EA4F6A" w:rsidRDefault="00EA4F6A" w:rsidP="004066BE">
      <w:pPr>
        <w:pStyle w:val="5"/>
      </w:pPr>
    </w:p>
    <w:p w:rsidR="00EA4F6A" w:rsidRDefault="00EA4F6A" w:rsidP="004066BE">
      <w:pPr>
        <w:pStyle w:val="5"/>
      </w:pPr>
    </w:p>
    <w:p w:rsidR="004370BF" w:rsidRPr="004370BF" w:rsidRDefault="00EA4F6A" w:rsidP="004370BF">
      <w:pPr>
        <w:rPr>
          <w:b/>
          <w:i/>
        </w:rPr>
      </w:pPr>
      <w:r>
        <w:t xml:space="preserve">Abstract: </w:t>
      </w:r>
      <w:r w:rsidR="00776EAB">
        <w:rPr>
          <w:rFonts w:hint="eastAsia"/>
          <w:b/>
          <w:lang w:eastAsia="zh-CN"/>
        </w:rPr>
        <w:t>MAC</w:t>
      </w:r>
      <w:r w:rsidR="004370BF">
        <w:rPr>
          <w:b/>
        </w:rPr>
        <w:t xml:space="preserve"> Comment Resolution for C</w:t>
      </w:r>
      <w:r w:rsidR="00776EAB">
        <w:rPr>
          <w:rFonts w:hint="eastAsia"/>
          <w:b/>
          <w:lang w:eastAsia="zh-CN"/>
        </w:rPr>
        <w:t>ID 163, C</w:t>
      </w:r>
      <w:r w:rsidR="004370BF">
        <w:rPr>
          <w:b/>
        </w:rPr>
        <w:t>lauses</w:t>
      </w:r>
      <w:r w:rsidR="004370BF">
        <w:rPr>
          <w:b/>
          <w:lang w:eastAsia="zh-CN"/>
        </w:rPr>
        <w:t xml:space="preserve"> </w:t>
      </w:r>
      <w:r w:rsidR="00776EAB" w:rsidRPr="00776EAB">
        <w:rPr>
          <w:b/>
          <w:lang w:eastAsia="zh-CN"/>
        </w:rPr>
        <w:t>8.4.2.170s</w:t>
      </w:r>
    </w:p>
    <w:p w:rsidR="00C87A3E" w:rsidRPr="00B847FE" w:rsidRDefault="00C87A3E" w:rsidP="004066BE">
      <w:pPr>
        <w:pStyle w:val="5"/>
        <w:rPr>
          <w:b w:val="0"/>
        </w:rPr>
      </w:pPr>
    </w:p>
    <w:p w:rsidR="00C87A3E" w:rsidRDefault="00C87A3E" w:rsidP="004066BE">
      <w:pPr>
        <w:pStyle w:val="5"/>
        <w:rPr>
          <w:b w:val="0"/>
        </w:rPr>
      </w:pPr>
    </w:p>
    <w:p w:rsidR="00C87A3E" w:rsidRPr="00816A16" w:rsidRDefault="00CA09B2" w:rsidP="00816A16">
      <w:pPr>
        <w:pStyle w:val="5"/>
        <w:rPr>
          <w:sz w:val="24"/>
          <w:szCs w:val="24"/>
        </w:rPr>
      </w:pPr>
      <w:r>
        <w:br w:type="page"/>
      </w:r>
      <w:r w:rsidR="00B847FE">
        <w:rPr>
          <w:sz w:val="24"/>
          <w:szCs w:val="24"/>
        </w:rPr>
        <w:lastRenderedPageBreak/>
        <w:t>CID</w:t>
      </w:r>
      <w:r w:rsidR="001B00FF">
        <w:rPr>
          <w:sz w:val="24"/>
          <w:szCs w:val="24"/>
        </w:rPr>
        <w:t>s</w:t>
      </w:r>
      <w:r w:rsidR="00B847FE">
        <w:rPr>
          <w:sz w:val="24"/>
          <w:szCs w:val="24"/>
        </w:rPr>
        <w:t xml:space="preserve"> </w:t>
      </w:r>
      <w:r w:rsidR="001B00FF">
        <w:rPr>
          <w:sz w:val="24"/>
          <w:szCs w:val="24"/>
        </w:rPr>
        <w:t>for Clause 24.1</w:t>
      </w:r>
      <w:r w:rsidR="00816A16">
        <w:rPr>
          <w:sz w:val="24"/>
          <w:szCs w:val="24"/>
        </w:rPr>
        <w:t xml:space="preserve"> </w:t>
      </w:r>
    </w:p>
    <w:p w:rsidR="00C87A3E" w:rsidRDefault="00C87A3E" w:rsidP="00C87A3E">
      <w:pPr>
        <w:autoSpaceDE w:val="0"/>
        <w:autoSpaceDN w:val="0"/>
        <w:adjustRightInd w:val="0"/>
        <w:rPr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170"/>
        <w:gridCol w:w="1080"/>
        <w:gridCol w:w="900"/>
        <w:gridCol w:w="2340"/>
        <w:gridCol w:w="2160"/>
        <w:gridCol w:w="2507"/>
      </w:tblGrid>
      <w:tr w:rsidR="001B00FF" w:rsidRPr="00423492" w:rsidTr="00954526">
        <w:tc>
          <w:tcPr>
            <w:tcW w:w="900" w:type="dxa"/>
          </w:tcPr>
          <w:p w:rsidR="001B00FF" w:rsidRDefault="00E07901" w:rsidP="00E07901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163</w:t>
            </w:r>
          </w:p>
        </w:tc>
        <w:tc>
          <w:tcPr>
            <w:tcW w:w="1170" w:type="dxa"/>
          </w:tcPr>
          <w:p w:rsidR="001B00FF" w:rsidRPr="001B00FF" w:rsidRDefault="00E07901" w:rsidP="0063566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Bo Sun</w:t>
            </w:r>
          </w:p>
        </w:tc>
        <w:tc>
          <w:tcPr>
            <w:tcW w:w="1080" w:type="dxa"/>
          </w:tcPr>
          <w:p w:rsidR="001B00FF" w:rsidRDefault="00E07901" w:rsidP="00954526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8.4.2.170s</w:t>
            </w:r>
          </w:p>
        </w:tc>
        <w:tc>
          <w:tcPr>
            <w:tcW w:w="900" w:type="dxa"/>
          </w:tcPr>
          <w:p w:rsidR="001B00FF" w:rsidRDefault="00E07901" w:rsidP="00B847FE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97.31</w:t>
            </w:r>
          </w:p>
        </w:tc>
        <w:tc>
          <w:tcPr>
            <w:tcW w:w="2340" w:type="dxa"/>
          </w:tcPr>
          <w:p w:rsidR="001B00FF" w:rsidRPr="001B00FF" w:rsidRDefault="00E07901" w:rsidP="00635664">
            <w:pPr>
              <w:rPr>
                <w:rFonts w:ascii="Arial" w:hAnsi="Arial" w:cs="Arial"/>
                <w:sz w:val="20"/>
              </w:rPr>
            </w:pPr>
            <w:r w:rsidRPr="00E07901">
              <w:rPr>
                <w:rFonts w:ascii="Arial" w:hAnsi="Arial" w:cs="Arial"/>
                <w:sz w:val="20"/>
              </w:rPr>
              <w:t>Detailed function description of Relay Discovery IE has been accepted in the spec framework. Corresponding text should be provided for the spec draft.</w:t>
            </w:r>
          </w:p>
        </w:tc>
        <w:tc>
          <w:tcPr>
            <w:tcW w:w="2160" w:type="dxa"/>
          </w:tcPr>
          <w:p w:rsidR="001B00FF" w:rsidRPr="001B00FF" w:rsidRDefault="00E07901" w:rsidP="00954526">
            <w:pPr>
              <w:rPr>
                <w:rFonts w:ascii="Arial" w:hAnsi="Arial" w:cs="Arial"/>
                <w:sz w:val="20"/>
              </w:rPr>
            </w:pPr>
            <w:r w:rsidRPr="00E07901">
              <w:rPr>
                <w:rFonts w:ascii="Arial" w:hAnsi="Arial" w:cs="Arial"/>
                <w:sz w:val="20"/>
              </w:rPr>
              <w:t>Specify the detailed design of Relay Discovery IE as the spec framework described.</w:t>
            </w:r>
          </w:p>
        </w:tc>
        <w:tc>
          <w:tcPr>
            <w:tcW w:w="2507" w:type="dxa"/>
          </w:tcPr>
          <w:p w:rsidR="001B00FF" w:rsidRDefault="00954526" w:rsidP="00DE141C">
            <w:pPr>
              <w:rPr>
                <w:b/>
                <w:szCs w:val="22"/>
                <w:lang w:eastAsia="zh-CN"/>
              </w:rPr>
            </w:pPr>
            <w:r w:rsidRPr="00954526">
              <w:rPr>
                <w:rFonts w:hint="eastAsia"/>
                <w:b/>
                <w:szCs w:val="22"/>
                <w:lang w:eastAsia="zh-CN"/>
              </w:rPr>
              <w:t>Re</w:t>
            </w:r>
            <w:r>
              <w:rPr>
                <w:rFonts w:hint="eastAsia"/>
                <w:b/>
                <w:szCs w:val="22"/>
                <w:lang w:eastAsia="zh-CN"/>
              </w:rPr>
              <w:t>vise</w:t>
            </w:r>
          </w:p>
          <w:p w:rsidR="00E07901" w:rsidRPr="00954526" w:rsidRDefault="00E07901" w:rsidP="00E07901">
            <w:pPr>
              <w:rPr>
                <w:b/>
                <w:szCs w:val="22"/>
                <w:lang w:eastAsia="zh-CN"/>
              </w:rPr>
            </w:pPr>
            <w:r>
              <w:t xml:space="preserve">Modify the specification to include the detailed relay discovery information element as </w:t>
            </w:r>
            <w:r>
              <w:rPr>
                <w:rFonts w:hint="eastAsia"/>
                <w:lang w:eastAsia="zh-CN"/>
              </w:rPr>
              <w:t>proposed in this document</w:t>
            </w:r>
            <w:r>
              <w:t>.</w:t>
            </w:r>
          </w:p>
        </w:tc>
      </w:tr>
      <w:tr w:rsidR="001B00FF" w:rsidRPr="00423492" w:rsidTr="00954526">
        <w:tc>
          <w:tcPr>
            <w:tcW w:w="900" w:type="dxa"/>
          </w:tcPr>
          <w:p w:rsidR="001B00FF" w:rsidRDefault="001B00FF" w:rsidP="00816A16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1B00FF" w:rsidRDefault="001B00FF" w:rsidP="00635664">
            <w:pPr>
              <w:rPr>
                <w:szCs w:val="22"/>
              </w:rPr>
            </w:pPr>
          </w:p>
        </w:tc>
        <w:tc>
          <w:tcPr>
            <w:tcW w:w="900" w:type="dxa"/>
          </w:tcPr>
          <w:p w:rsidR="001B00FF" w:rsidRDefault="001B00FF" w:rsidP="00DE141C">
            <w:pPr>
              <w:rPr>
                <w:szCs w:val="22"/>
              </w:rPr>
            </w:pPr>
          </w:p>
        </w:tc>
        <w:tc>
          <w:tcPr>
            <w:tcW w:w="234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="001B00FF" w:rsidRPr="001B00FF" w:rsidRDefault="001B00FF" w:rsidP="006356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7" w:type="dxa"/>
          </w:tcPr>
          <w:p w:rsidR="00015C81" w:rsidRPr="00015C81" w:rsidRDefault="00015C81" w:rsidP="0080646F">
            <w:pPr>
              <w:rPr>
                <w:sz w:val="20"/>
                <w:szCs w:val="22"/>
              </w:rPr>
            </w:pPr>
          </w:p>
        </w:tc>
      </w:tr>
    </w:tbl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C03767" w:rsidRDefault="00C03767" w:rsidP="00C87A3E">
      <w:pPr>
        <w:autoSpaceDE w:val="0"/>
        <w:autoSpaceDN w:val="0"/>
        <w:adjustRightInd w:val="0"/>
        <w:rPr>
          <w:sz w:val="20"/>
          <w:lang w:eastAsia="zh-CN"/>
        </w:rPr>
      </w:pPr>
      <w:r w:rsidRPr="00C03767">
        <w:rPr>
          <w:rFonts w:hint="eastAsia"/>
          <w:b/>
          <w:sz w:val="24"/>
          <w:szCs w:val="24"/>
          <w:lang w:eastAsia="zh-CN"/>
        </w:rPr>
        <w:t>Discussion</w:t>
      </w:r>
      <w:r w:rsidRPr="00C03767">
        <w:rPr>
          <w:rFonts w:hint="eastAsia"/>
          <w:sz w:val="24"/>
          <w:szCs w:val="24"/>
          <w:lang w:eastAsia="zh-CN"/>
        </w:rPr>
        <w:t xml:space="preserve">: </w:t>
      </w:r>
      <w:r w:rsidR="00592AF0">
        <w:rPr>
          <w:rFonts w:hint="eastAsia"/>
          <w:sz w:val="24"/>
          <w:szCs w:val="24"/>
          <w:lang w:eastAsia="zh-CN"/>
        </w:rPr>
        <w:t>Note, t</w:t>
      </w:r>
      <w:r w:rsidRPr="00C03767">
        <w:rPr>
          <w:rFonts w:hint="eastAsia"/>
          <w:sz w:val="20"/>
          <w:lang w:eastAsia="zh-CN"/>
        </w:rPr>
        <w:t>he Relay Discovery IE description was covered in sub-clause 8.4.2.170s Relay Discovery element in 11ah spec draft D0.1, while is moved to sub-clause 8.4.2.170r Relay Discovery element in 11ah spec draft D0.2.</w:t>
      </w:r>
    </w:p>
    <w:p w:rsidR="00C03767" w:rsidRDefault="00C03767" w:rsidP="00C87A3E">
      <w:pPr>
        <w:autoSpaceDE w:val="0"/>
        <w:autoSpaceDN w:val="0"/>
        <w:adjustRightInd w:val="0"/>
        <w:rPr>
          <w:sz w:val="20"/>
          <w:lang w:eastAsia="zh-CN"/>
        </w:rPr>
      </w:pPr>
    </w:p>
    <w:p w:rsidR="00EF019F" w:rsidRPr="00EF019F" w:rsidRDefault="00EF019F" w:rsidP="00C87A3E">
      <w:pPr>
        <w:autoSpaceDE w:val="0"/>
        <w:autoSpaceDN w:val="0"/>
        <w:adjustRightInd w:val="0"/>
        <w:rPr>
          <w:sz w:val="20"/>
          <w:lang w:eastAsia="zh-CN"/>
        </w:rPr>
      </w:pPr>
    </w:p>
    <w:p w:rsidR="00EF019F" w:rsidRPr="00DC2DF7" w:rsidRDefault="00EF019F" w:rsidP="00EF019F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 w:rsidR="0053536B">
        <w:rPr>
          <w:rFonts w:hint="eastAsia"/>
          <w:i/>
          <w:szCs w:val="22"/>
          <w:highlight w:val="yellow"/>
          <w:lang w:eastAsia="zh-CN"/>
        </w:rPr>
        <w:t>ea</w:t>
      </w:r>
      <w:r w:rsidRPr="00DC2DF7">
        <w:rPr>
          <w:i/>
          <w:szCs w:val="22"/>
          <w:highlight w:val="yellow"/>
        </w:rPr>
        <w:t>s</w:t>
      </w:r>
      <w:r w:rsidR="0053536B">
        <w:rPr>
          <w:rFonts w:hint="eastAsia"/>
          <w:i/>
          <w:szCs w:val="22"/>
          <w:highlight w:val="yellow"/>
          <w:lang w:eastAsia="zh-CN"/>
        </w:rPr>
        <w:t>e</w:t>
      </w:r>
      <w:r>
        <w:rPr>
          <w:rFonts w:hint="eastAsia"/>
          <w:i/>
          <w:szCs w:val="22"/>
          <w:highlight w:val="yellow"/>
          <w:lang w:eastAsia="zh-CN"/>
        </w:rPr>
        <w:t xml:space="preserve"> modify the row at ln</w:t>
      </w:r>
      <w:r w:rsidR="00281B41">
        <w:rPr>
          <w:rFonts w:hint="eastAsia"/>
          <w:i/>
          <w:szCs w:val="22"/>
          <w:highlight w:val="yellow"/>
          <w:lang w:eastAsia="zh-CN"/>
        </w:rPr>
        <w:t>20</w:t>
      </w:r>
      <w:r>
        <w:rPr>
          <w:rFonts w:hint="eastAsia"/>
          <w:i/>
          <w:szCs w:val="22"/>
          <w:highlight w:val="yellow"/>
          <w:lang w:eastAsia="zh-CN"/>
        </w:rPr>
        <w:t>/pg</w:t>
      </w:r>
      <w:r w:rsidR="00281B41">
        <w:rPr>
          <w:rFonts w:hint="eastAsia"/>
          <w:i/>
          <w:szCs w:val="22"/>
          <w:highlight w:val="yellow"/>
          <w:lang w:eastAsia="zh-CN"/>
        </w:rPr>
        <w:t xml:space="preserve">39 </w:t>
      </w:r>
      <w:r>
        <w:rPr>
          <w:rFonts w:hint="eastAsia"/>
          <w:i/>
          <w:szCs w:val="22"/>
          <w:highlight w:val="yellow"/>
          <w:lang w:eastAsia="zh-CN"/>
        </w:rPr>
        <w:t>of Table 8-30</w:t>
      </w:r>
      <w:r>
        <w:rPr>
          <w:i/>
          <w:szCs w:val="22"/>
          <w:highlight w:val="yellow"/>
          <w:lang w:eastAsia="zh-CN"/>
        </w:rPr>
        <w:t>—</w:t>
      </w:r>
      <w:r>
        <w:rPr>
          <w:rFonts w:hint="eastAsia"/>
          <w:i/>
          <w:szCs w:val="22"/>
          <w:highlight w:val="yellow"/>
          <w:lang w:eastAsia="zh-CN"/>
        </w:rPr>
        <w:t xml:space="preserve">Probe Request frame body in sub-clause 8.3.3.9 Probe Request frame format </w:t>
      </w:r>
      <w:r w:rsidR="00281B41">
        <w:rPr>
          <w:rFonts w:hint="eastAsia"/>
          <w:i/>
          <w:szCs w:val="22"/>
          <w:highlight w:val="yellow"/>
          <w:lang w:eastAsia="zh-CN"/>
        </w:rPr>
        <w:t xml:space="preserve">in 11ah spec draft D0.1 </w:t>
      </w:r>
      <w:r>
        <w:rPr>
          <w:rFonts w:hint="eastAsia"/>
          <w:i/>
          <w:szCs w:val="22"/>
          <w:highlight w:val="yellow"/>
          <w:lang w:eastAsia="zh-CN"/>
        </w:rPr>
        <w:t>as following</w:t>
      </w:r>
      <w:r w:rsidRPr="00DC2DF7">
        <w:rPr>
          <w:i/>
          <w:szCs w:val="22"/>
          <w:highlight w:val="yellow"/>
        </w:rPr>
        <w:t>:</w:t>
      </w:r>
    </w:p>
    <w:p w:rsidR="00C87A3E" w:rsidRDefault="00C87A3E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134"/>
        <w:gridCol w:w="2410"/>
        <w:gridCol w:w="5640"/>
      </w:tblGrid>
      <w:tr w:rsidR="00EF019F" w:rsidTr="00DB5C26">
        <w:tc>
          <w:tcPr>
            <w:tcW w:w="1134" w:type="dxa"/>
          </w:tcPr>
          <w:p w:rsidR="00EF019F" w:rsidRPr="00EF019F" w:rsidRDefault="00EF019F" w:rsidP="00DB5C26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TBD</w:t>
            </w:r>
          </w:p>
        </w:tc>
        <w:tc>
          <w:tcPr>
            <w:tcW w:w="2410" w:type="dxa"/>
          </w:tcPr>
          <w:p w:rsidR="00EF019F" w:rsidRPr="00EF019F" w:rsidRDefault="00EF019F" w:rsidP="00DB5C26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Relay Discovery</w:t>
            </w:r>
          </w:p>
        </w:tc>
        <w:tc>
          <w:tcPr>
            <w:tcW w:w="5640" w:type="dxa"/>
          </w:tcPr>
          <w:p w:rsidR="00EF019F" w:rsidRPr="00EF019F" w:rsidRDefault="00EF019F" w:rsidP="00B6177D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The Relay Discovery</w:t>
            </w:r>
            <w:r w:rsidRPr="00AE6B1D">
              <w:rPr>
                <w:rFonts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AE6B1D" w:rsidRPr="00AE6B1D">
              <w:rPr>
                <w:rFonts w:hint="eastAsia"/>
                <w:color w:val="FF0000"/>
                <w:sz w:val="20"/>
                <w:u w:val="single"/>
                <w:lang w:eastAsia="zh-CN"/>
              </w:rPr>
              <w:t xml:space="preserve">element </w:t>
            </w:r>
            <w:r w:rsidRPr="00EF019F">
              <w:rPr>
                <w:rFonts w:hint="eastAsia"/>
                <w:sz w:val="20"/>
                <w:lang w:eastAsia="zh-CN"/>
              </w:rPr>
              <w:t xml:space="preserve">is </w:t>
            </w:r>
            <w:r w:rsidRPr="00EF019F">
              <w:rPr>
                <w:sz w:val="20"/>
                <w:lang w:eastAsia="zh-CN"/>
              </w:rPr>
              <w:t>optionally</w:t>
            </w:r>
            <w:r w:rsidRPr="00EF019F">
              <w:rPr>
                <w:rFonts w:hint="eastAsia"/>
                <w:sz w:val="20"/>
                <w:lang w:eastAsia="zh-CN"/>
              </w:rPr>
              <w:t xml:space="preserve"> present if </w:t>
            </w:r>
            <w:r w:rsidRPr="00EF019F">
              <w:rPr>
                <w:rFonts w:hint="eastAsia"/>
                <w:strike/>
                <w:color w:val="FF0000"/>
                <w:sz w:val="20"/>
                <w:lang w:eastAsia="zh-CN"/>
              </w:rPr>
              <w:t>TBD</w:t>
            </w:r>
            <w:r w:rsidRPr="00EF019F">
              <w:rPr>
                <w:rFonts w:hint="eastAsia"/>
                <w:color w:val="FF0000"/>
                <w:sz w:val="20"/>
                <w:lang w:eastAsia="zh-CN"/>
              </w:rPr>
              <w:t xml:space="preserve"> </w:t>
            </w:r>
            <w:r w:rsidRPr="00EF019F">
              <w:rPr>
                <w:rFonts w:hint="eastAsia"/>
                <w:color w:val="FF0000"/>
                <w:sz w:val="20"/>
                <w:u w:val="single"/>
                <w:lang w:eastAsia="zh-CN"/>
              </w:rPr>
              <w:t>dot11RelayDiscoveryOptionImplemented</w:t>
            </w:r>
            <w:r w:rsidRPr="00EF019F">
              <w:rPr>
                <w:rFonts w:hint="eastAsia"/>
                <w:sz w:val="20"/>
                <w:lang w:eastAsia="zh-CN"/>
              </w:rPr>
              <w:t xml:space="preserve"> is true</w:t>
            </w:r>
          </w:p>
        </w:tc>
      </w:tr>
    </w:tbl>
    <w:p w:rsidR="00EF019F" w:rsidRDefault="00EF019F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EF019F" w:rsidRPr="00EF019F" w:rsidRDefault="00EF019F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EF019F" w:rsidRPr="00DC2DF7" w:rsidRDefault="00EF019F" w:rsidP="00EF019F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 w:rsidR="0053536B">
        <w:rPr>
          <w:rFonts w:hint="eastAsia"/>
          <w:i/>
          <w:szCs w:val="22"/>
          <w:highlight w:val="yellow"/>
          <w:lang w:eastAsia="zh-CN"/>
        </w:rPr>
        <w:t>ea</w:t>
      </w:r>
      <w:r w:rsidRPr="00DC2DF7">
        <w:rPr>
          <w:i/>
          <w:szCs w:val="22"/>
          <w:highlight w:val="yellow"/>
        </w:rPr>
        <w:t>s</w:t>
      </w:r>
      <w:r w:rsidR="0053536B">
        <w:rPr>
          <w:rFonts w:hint="eastAsia"/>
          <w:i/>
          <w:szCs w:val="22"/>
          <w:highlight w:val="yellow"/>
          <w:lang w:eastAsia="zh-CN"/>
        </w:rPr>
        <w:t>e</w:t>
      </w:r>
      <w:r>
        <w:rPr>
          <w:rFonts w:hint="eastAsia"/>
          <w:i/>
          <w:szCs w:val="22"/>
          <w:highlight w:val="yellow"/>
          <w:lang w:eastAsia="zh-CN"/>
        </w:rPr>
        <w:t xml:space="preserve"> modify the row at ln</w:t>
      </w:r>
      <w:r w:rsidR="00281B41">
        <w:rPr>
          <w:rFonts w:hint="eastAsia"/>
          <w:i/>
          <w:szCs w:val="22"/>
          <w:highlight w:val="yellow"/>
          <w:lang w:eastAsia="zh-CN"/>
        </w:rPr>
        <w:t>9</w:t>
      </w:r>
      <w:r>
        <w:rPr>
          <w:rFonts w:hint="eastAsia"/>
          <w:i/>
          <w:szCs w:val="22"/>
          <w:highlight w:val="yellow"/>
          <w:lang w:eastAsia="zh-CN"/>
        </w:rPr>
        <w:t>/pg4</w:t>
      </w:r>
      <w:r w:rsidR="00281B41">
        <w:rPr>
          <w:rFonts w:hint="eastAsia"/>
          <w:i/>
          <w:szCs w:val="22"/>
          <w:highlight w:val="yellow"/>
          <w:lang w:eastAsia="zh-CN"/>
        </w:rPr>
        <w:t>0</w:t>
      </w:r>
      <w:r>
        <w:rPr>
          <w:rFonts w:hint="eastAsia"/>
          <w:i/>
          <w:szCs w:val="22"/>
          <w:highlight w:val="yellow"/>
          <w:lang w:eastAsia="zh-CN"/>
        </w:rPr>
        <w:t xml:space="preserve"> of Table 8-31</w:t>
      </w:r>
      <w:r>
        <w:rPr>
          <w:i/>
          <w:szCs w:val="22"/>
          <w:highlight w:val="yellow"/>
          <w:lang w:eastAsia="zh-CN"/>
        </w:rPr>
        <w:t>—</w:t>
      </w:r>
      <w:r>
        <w:rPr>
          <w:rFonts w:hint="eastAsia"/>
          <w:i/>
          <w:szCs w:val="22"/>
          <w:highlight w:val="yellow"/>
          <w:lang w:eastAsia="zh-CN"/>
        </w:rPr>
        <w:t xml:space="preserve">Probe Response frame body in sub-clause 8.3.3.10 Probe Response frame format </w:t>
      </w:r>
      <w:r w:rsidR="00281B41">
        <w:rPr>
          <w:rFonts w:hint="eastAsia"/>
          <w:i/>
          <w:szCs w:val="22"/>
          <w:highlight w:val="yellow"/>
          <w:lang w:eastAsia="zh-CN"/>
        </w:rPr>
        <w:t xml:space="preserve">in 11ah spec draft D0.1 </w:t>
      </w:r>
      <w:r>
        <w:rPr>
          <w:rFonts w:hint="eastAsia"/>
          <w:i/>
          <w:szCs w:val="22"/>
          <w:highlight w:val="yellow"/>
          <w:lang w:eastAsia="zh-CN"/>
        </w:rPr>
        <w:t>as following</w:t>
      </w:r>
      <w:r w:rsidRPr="00DC2DF7">
        <w:rPr>
          <w:i/>
          <w:szCs w:val="22"/>
          <w:highlight w:val="yellow"/>
        </w:rPr>
        <w:t>:</w:t>
      </w:r>
    </w:p>
    <w:p w:rsidR="00EF019F" w:rsidRDefault="00EF019F" w:rsidP="00EF019F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1134"/>
        <w:gridCol w:w="2410"/>
        <w:gridCol w:w="5640"/>
      </w:tblGrid>
      <w:tr w:rsidR="00EF019F" w:rsidTr="00DB5C26">
        <w:tc>
          <w:tcPr>
            <w:tcW w:w="1134" w:type="dxa"/>
          </w:tcPr>
          <w:p w:rsidR="00EF019F" w:rsidRPr="00EF019F" w:rsidRDefault="00EF019F" w:rsidP="00DB5C26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TBD</w:t>
            </w:r>
          </w:p>
        </w:tc>
        <w:tc>
          <w:tcPr>
            <w:tcW w:w="2410" w:type="dxa"/>
          </w:tcPr>
          <w:p w:rsidR="00EF019F" w:rsidRPr="00EF019F" w:rsidRDefault="00EF019F" w:rsidP="00DB5C26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Relay Discovery</w:t>
            </w:r>
          </w:p>
        </w:tc>
        <w:tc>
          <w:tcPr>
            <w:tcW w:w="5640" w:type="dxa"/>
          </w:tcPr>
          <w:p w:rsidR="00EF019F" w:rsidRPr="00EF019F" w:rsidRDefault="00EF019F" w:rsidP="00D74019">
            <w:pPr>
              <w:autoSpaceDE w:val="0"/>
              <w:autoSpaceDN w:val="0"/>
              <w:adjustRightInd w:val="0"/>
              <w:rPr>
                <w:sz w:val="20"/>
                <w:lang w:eastAsia="zh-CN"/>
              </w:rPr>
            </w:pPr>
            <w:r w:rsidRPr="00EF019F">
              <w:rPr>
                <w:rFonts w:hint="eastAsia"/>
                <w:sz w:val="20"/>
                <w:lang w:eastAsia="zh-CN"/>
              </w:rPr>
              <w:t>The Relay Discovery</w:t>
            </w:r>
            <w:r w:rsidRPr="00AE6B1D">
              <w:rPr>
                <w:rFonts w:hint="eastAsia"/>
                <w:color w:val="FF0000"/>
                <w:sz w:val="20"/>
                <w:u w:val="single"/>
                <w:lang w:eastAsia="zh-CN"/>
              </w:rPr>
              <w:t xml:space="preserve"> </w:t>
            </w:r>
            <w:r w:rsidR="00AE6B1D" w:rsidRPr="00AE6B1D">
              <w:rPr>
                <w:rFonts w:hint="eastAsia"/>
                <w:color w:val="FF0000"/>
                <w:sz w:val="20"/>
                <w:u w:val="single"/>
                <w:lang w:eastAsia="zh-CN"/>
              </w:rPr>
              <w:t xml:space="preserve">element </w:t>
            </w:r>
            <w:r w:rsidRPr="00EF019F">
              <w:rPr>
                <w:rFonts w:hint="eastAsia"/>
                <w:sz w:val="20"/>
                <w:lang w:eastAsia="zh-CN"/>
              </w:rPr>
              <w:t xml:space="preserve">is </w:t>
            </w:r>
            <w:r w:rsidRPr="00EF019F">
              <w:rPr>
                <w:sz w:val="20"/>
                <w:lang w:eastAsia="zh-CN"/>
              </w:rPr>
              <w:t>optionally</w:t>
            </w:r>
            <w:r w:rsidRPr="00EF019F">
              <w:rPr>
                <w:rFonts w:hint="eastAsia"/>
                <w:sz w:val="20"/>
                <w:lang w:eastAsia="zh-CN"/>
              </w:rPr>
              <w:t xml:space="preserve"> present if </w:t>
            </w:r>
            <w:r w:rsidRPr="00EF019F">
              <w:rPr>
                <w:rFonts w:hint="eastAsia"/>
                <w:strike/>
                <w:color w:val="FF0000"/>
                <w:sz w:val="20"/>
                <w:lang w:eastAsia="zh-CN"/>
              </w:rPr>
              <w:t>TBD</w:t>
            </w:r>
            <w:r w:rsidRPr="00EF019F">
              <w:rPr>
                <w:rFonts w:hint="eastAsia"/>
                <w:color w:val="FF0000"/>
                <w:sz w:val="20"/>
                <w:lang w:eastAsia="zh-CN"/>
              </w:rPr>
              <w:t xml:space="preserve"> </w:t>
            </w:r>
            <w:r w:rsidRPr="00EF019F">
              <w:rPr>
                <w:rFonts w:hint="eastAsia"/>
                <w:color w:val="FF0000"/>
                <w:sz w:val="20"/>
                <w:u w:val="single"/>
                <w:lang w:eastAsia="zh-CN"/>
              </w:rPr>
              <w:t>dot11RelayDiscoveryOptionImplemented</w:t>
            </w:r>
            <w:r w:rsidRPr="00EF019F">
              <w:rPr>
                <w:rFonts w:hint="eastAsia"/>
                <w:sz w:val="20"/>
                <w:lang w:eastAsia="zh-CN"/>
              </w:rPr>
              <w:t xml:space="preserve"> is true</w:t>
            </w:r>
          </w:p>
        </w:tc>
      </w:tr>
    </w:tbl>
    <w:p w:rsidR="00EF019F" w:rsidRPr="00EF019F" w:rsidRDefault="00EF019F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EF019F" w:rsidRPr="00EF019F" w:rsidRDefault="00EF019F" w:rsidP="00C87A3E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C87A3E" w:rsidRPr="00DC2DF7" w:rsidRDefault="00B847FE" w:rsidP="002D72F5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</w:t>
      </w:r>
      <w:r w:rsidR="003F3E68" w:rsidRPr="00DC2DF7">
        <w:rPr>
          <w:i/>
          <w:szCs w:val="22"/>
          <w:highlight w:val="yellow"/>
        </w:rPr>
        <w:t>h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 w:rsidR="0053536B">
        <w:rPr>
          <w:rFonts w:hint="eastAsia"/>
          <w:i/>
          <w:szCs w:val="22"/>
          <w:highlight w:val="yellow"/>
          <w:lang w:eastAsia="zh-CN"/>
        </w:rPr>
        <w:t>ea</w:t>
      </w:r>
      <w:r w:rsidRPr="00DC2DF7">
        <w:rPr>
          <w:i/>
          <w:szCs w:val="22"/>
          <w:highlight w:val="yellow"/>
        </w:rPr>
        <w:t>s</w:t>
      </w:r>
      <w:r w:rsidR="0053536B">
        <w:rPr>
          <w:rFonts w:hint="eastAsia"/>
          <w:i/>
          <w:szCs w:val="22"/>
          <w:highlight w:val="yellow"/>
          <w:lang w:eastAsia="zh-CN"/>
        </w:rPr>
        <w:t>e</w:t>
      </w:r>
      <w:r w:rsidR="00E07901">
        <w:rPr>
          <w:rFonts w:hint="eastAsia"/>
          <w:i/>
          <w:szCs w:val="22"/>
          <w:highlight w:val="yellow"/>
          <w:lang w:eastAsia="zh-CN"/>
        </w:rPr>
        <w:t xml:space="preserve"> replace the text in 8.4.2.170</w:t>
      </w:r>
      <w:r w:rsidR="00281B41">
        <w:rPr>
          <w:rFonts w:hint="eastAsia"/>
          <w:i/>
          <w:szCs w:val="22"/>
          <w:highlight w:val="yellow"/>
          <w:lang w:eastAsia="zh-CN"/>
        </w:rPr>
        <w:t>s</w:t>
      </w:r>
      <w:r w:rsidR="00E07901">
        <w:rPr>
          <w:rFonts w:hint="eastAsia"/>
          <w:i/>
          <w:szCs w:val="22"/>
          <w:highlight w:val="yellow"/>
          <w:lang w:eastAsia="zh-CN"/>
        </w:rPr>
        <w:t xml:space="preserve"> Relay Discovery element </w:t>
      </w:r>
      <w:r w:rsidR="00C03767">
        <w:rPr>
          <w:rFonts w:hint="eastAsia"/>
          <w:i/>
          <w:szCs w:val="22"/>
          <w:highlight w:val="yellow"/>
          <w:lang w:eastAsia="zh-CN"/>
        </w:rPr>
        <w:t>in 11ah spec draft D0.</w:t>
      </w:r>
      <w:r w:rsidR="00281B41">
        <w:rPr>
          <w:rFonts w:hint="eastAsia"/>
          <w:i/>
          <w:szCs w:val="22"/>
          <w:highlight w:val="yellow"/>
          <w:lang w:eastAsia="zh-CN"/>
        </w:rPr>
        <w:t>1</w:t>
      </w:r>
      <w:r w:rsidR="00C03767">
        <w:rPr>
          <w:rFonts w:hint="eastAsia"/>
          <w:i/>
          <w:szCs w:val="22"/>
          <w:highlight w:val="yellow"/>
          <w:lang w:eastAsia="zh-CN"/>
        </w:rPr>
        <w:t xml:space="preserve"> </w:t>
      </w:r>
      <w:r w:rsidR="00E07901">
        <w:rPr>
          <w:rFonts w:hint="eastAsia"/>
          <w:i/>
          <w:szCs w:val="22"/>
          <w:highlight w:val="yellow"/>
          <w:lang w:eastAsia="zh-CN"/>
        </w:rPr>
        <w:t>with following text</w:t>
      </w:r>
      <w:r w:rsidRPr="00DC2DF7">
        <w:rPr>
          <w:i/>
          <w:szCs w:val="22"/>
          <w:highlight w:val="yellow"/>
        </w:rPr>
        <w:t>:</w:t>
      </w:r>
    </w:p>
    <w:p w:rsidR="00B847FE" w:rsidRPr="0053536B" w:rsidRDefault="00B847FE" w:rsidP="002D72F5">
      <w:pPr>
        <w:autoSpaceDE w:val="0"/>
        <w:autoSpaceDN w:val="0"/>
        <w:adjustRightInd w:val="0"/>
        <w:rPr>
          <w:i/>
          <w:sz w:val="24"/>
          <w:szCs w:val="22"/>
          <w:lang w:eastAsia="zh-CN"/>
        </w:rPr>
      </w:pPr>
    </w:p>
    <w:p w:rsidR="00E07901" w:rsidRPr="00D374AD" w:rsidRDefault="0095201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format of Relay Discovery element is </w:t>
      </w:r>
      <w:r w:rsidR="00D74019">
        <w:rPr>
          <w:sz w:val="20"/>
          <w:lang w:eastAsia="zh-CN"/>
        </w:rPr>
        <w:t>shown</w:t>
      </w:r>
      <w:r w:rsidR="00D74019" w:rsidRPr="00D374AD">
        <w:rPr>
          <w:rFonts w:hint="eastAsia"/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in Figure </w:t>
      </w:r>
      <w:r w:rsidR="00E07901" w:rsidRPr="00D374AD">
        <w:rPr>
          <w:sz w:val="20"/>
        </w:rPr>
        <w:t>8-xxxa</w:t>
      </w:r>
      <w:r w:rsidRPr="00D374AD">
        <w:rPr>
          <w:rFonts w:hint="eastAsia"/>
          <w:sz w:val="20"/>
          <w:lang w:eastAsia="zh-CN"/>
        </w:rPr>
        <w:t xml:space="preserve"> (Relay Discovery element format)</w:t>
      </w:r>
      <w:r w:rsidR="00E07901" w:rsidRPr="00D374AD">
        <w:rPr>
          <w:sz w:val="20"/>
        </w:rPr>
        <w:t>.</w:t>
      </w:r>
    </w:p>
    <w:p w:rsidR="0095201C" w:rsidRDefault="0095201C" w:rsidP="00E07901">
      <w:pPr>
        <w:rPr>
          <w:lang w:eastAsia="zh-CN"/>
        </w:rPr>
      </w:pPr>
    </w:p>
    <w:p w:rsidR="00E07901" w:rsidRDefault="00E07901" w:rsidP="00E07901">
      <w:r>
        <w:tab/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420"/>
      </w:tblPr>
      <w:tblGrid>
        <w:gridCol w:w="711"/>
        <w:gridCol w:w="153"/>
        <w:gridCol w:w="698"/>
        <w:gridCol w:w="142"/>
        <w:gridCol w:w="582"/>
        <w:gridCol w:w="268"/>
        <w:gridCol w:w="709"/>
        <w:gridCol w:w="756"/>
        <w:gridCol w:w="70"/>
        <w:gridCol w:w="686"/>
        <w:gridCol w:w="141"/>
        <w:gridCol w:w="615"/>
        <w:gridCol w:w="212"/>
        <w:gridCol w:w="544"/>
        <w:gridCol w:w="283"/>
        <w:gridCol w:w="473"/>
        <w:gridCol w:w="135"/>
        <w:gridCol w:w="567"/>
        <w:gridCol w:w="425"/>
        <w:gridCol w:w="567"/>
        <w:gridCol w:w="425"/>
        <w:gridCol w:w="553"/>
        <w:gridCol w:w="14"/>
      </w:tblGrid>
      <w:tr w:rsidR="00D61637" w:rsidRPr="00E07901" w:rsidTr="00B6177D">
        <w:trPr>
          <w:trHeight w:val="295"/>
        </w:trPr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E07901" w:rsidRDefault="00D61637" w:rsidP="00A66CD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 w:eastAsia="zh-CN"/>
              </w:rPr>
            </w:pPr>
            <w:r w:rsidRPr="00D61637">
              <w:rPr>
                <w:sz w:val="16"/>
                <w:szCs w:val="16"/>
                <w:lang w:val="en-US"/>
              </w:rPr>
              <w:t>Element</w:t>
            </w:r>
            <w:r w:rsidRPr="00D61637">
              <w:rPr>
                <w:rFonts w:hint="eastAsia"/>
                <w:sz w:val="16"/>
                <w:szCs w:val="16"/>
                <w:lang w:val="en-US" w:eastAsia="zh-CN"/>
              </w:rPr>
              <w:t xml:space="preserve"> ID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Length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Relay Discovery Info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UL Min Data Rate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 xml:space="preserve">UL Mean Data </w:t>
            </w:r>
            <w:r w:rsidR="00D74019">
              <w:rPr>
                <w:sz w:val="16"/>
                <w:szCs w:val="16"/>
                <w:lang w:val="en-US"/>
              </w:rPr>
              <w:t>R</w:t>
            </w:r>
            <w:r w:rsidRPr="00D61637">
              <w:rPr>
                <w:sz w:val="16"/>
                <w:szCs w:val="16"/>
                <w:lang w:val="en-US"/>
              </w:rPr>
              <w:t>ate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UL Max Data Rate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DL Min Data Rate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DL Mean Data Rate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DL Max Data Rate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637" w:rsidRPr="00D61637" w:rsidRDefault="00D61637" w:rsidP="00A66CDC">
            <w:pPr>
              <w:rPr>
                <w:sz w:val="16"/>
                <w:szCs w:val="16"/>
                <w:lang w:val="en-US" w:eastAsia="zh-CN"/>
              </w:rPr>
            </w:pPr>
            <w:r w:rsidRPr="00D61637">
              <w:rPr>
                <w:sz w:val="16"/>
                <w:szCs w:val="16"/>
                <w:lang w:val="en-US"/>
              </w:rPr>
              <w:t>Delay Bound Requirement</w:t>
            </w:r>
            <w:r w:rsidRPr="00D61637"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  <w:r w:rsidRPr="00D61637">
              <w:rPr>
                <w:sz w:val="16"/>
                <w:szCs w:val="16"/>
                <w:lang w:val="en-US"/>
              </w:rPr>
              <w:t xml:space="preserve"> Channel Utilization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637" w:rsidRPr="00D61637" w:rsidRDefault="00D61637" w:rsidP="00A66CDC">
            <w:pPr>
              <w:rPr>
                <w:sz w:val="16"/>
                <w:szCs w:val="16"/>
                <w:lang w:val="en-US" w:eastAsia="zh-CN"/>
              </w:rPr>
            </w:pPr>
            <w:r w:rsidRPr="00D61637">
              <w:rPr>
                <w:sz w:val="16"/>
                <w:szCs w:val="16"/>
                <w:lang w:val="en-US"/>
              </w:rPr>
              <w:t>Min PHY Rate Requirement</w:t>
            </w:r>
            <w:r w:rsidRPr="00D61637"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  <w:r w:rsidRPr="00D61637">
              <w:rPr>
                <w:sz w:val="16"/>
                <w:szCs w:val="16"/>
                <w:lang w:val="en-US"/>
              </w:rPr>
              <w:t xml:space="preserve"> Relay Station Count</w:t>
            </w:r>
          </w:p>
        </w:tc>
      </w:tr>
      <w:tr w:rsidR="00D61637" w:rsidRPr="00D61637" w:rsidTr="00B6177D">
        <w:trPr>
          <w:gridAfter w:val="1"/>
          <w:wAfter w:w="14" w:type="dxa"/>
          <w:trHeight w:val="60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Octets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637" w:rsidRPr="00D61637" w:rsidRDefault="00D61637" w:rsidP="00A66CDC">
            <w:pPr>
              <w:rPr>
                <w:sz w:val="16"/>
                <w:szCs w:val="16"/>
                <w:lang w:val="en-US"/>
              </w:rPr>
            </w:pPr>
            <w:r w:rsidRPr="00D6163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1637" w:rsidRPr="00D61637" w:rsidRDefault="00B6177D" w:rsidP="00A66CDC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0 or </w:t>
            </w:r>
            <w:r w:rsidR="00D61637"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61637" w:rsidRPr="00D61637" w:rsidRDefault="00B6177D" w:rsidP="00A66CDC">
            <w:pPr>
              <w:rPr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0 or </w:t>
            </w:r>
            <w:r w:rsidR="00D61637"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</w:tr>
    </w:tbl>
    <w:p w:rsidR="00E07901" w:rsidRPr="00D374AD" w:rsidRDefault="00E07901" w:rsidP="00E07901">
      <w:pPr>
        <w:ind w:left="2160" w:firstLine="720"/>
        <w:rPr>
          <w:b/>
          <w:sz w:val="20"/>
        </w:rPr>
      </w:pPr>
      <w:r w:rsidRPr="00D374AD">
        <w:rPr>
          <w:b/>
          <w:sz w:val="20"/>
        </w:rPr>
        <w:t xml:space="preserve">Figure 8-xxxa Relay Discovery </w:t>
      </w:r>
      <w:r w:rsidR="0095201C" w:rsidRPr="00D374AD">
        <w:rPr>
          <w:rFonts w:hint="eastAsia"/>
          <w:b/>
          <w:sz w:val="20"/>
          <w:lang w:eastAsia="zh-CN"/>
        </w:rPr>
        <w:t>element format</w:t>
      </w:r>
    </w:p>
    <w:p w:rsidR="00E07901" w:rsidRPr="00D374AD" w:rsidRDefault="00E07901" w:rsidP="00E07901">
      <w:pPr>
        <w:rPr>
          <w:sz w:val="20"/>
        </w:rPr>
      </w:pPr>
    </w:p>
    <w:p w:rsidR="00E07901" w:rsidRPr="00D374AD" w:rsidRDefault="00E07901" w:rsidP="00E07901">
      <w:pPr>
        <w:rPr>
          <w:sz w:val="20"/>
        </w:rPr>
      </w:pPr>
    </w:p>
    <w:p w:rsidR="0095201C" w:rsidRPr="00D374AD" w:rsidRDefault="0095201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Element ID </w:t>
      </w:r>
      <w:r w:rsidR="00D61637" w:rsidRPr="00D374AD">
        <w:rPr>
          <w:rFonts w:hint="eastAsia"/>
          <w:sz w:val="20"/>
          <w:lang w:eastAsia="zh-CN"/>
        </w:rPr>
        <w:t xml:space="preserve">field </w:t>
      </w:r>
      <w:r w:rsidR="00D74019">
        <w:rPr>
          <w:sz w:val="20"/>
          <w:lang w:eastAsia="zh-CN"/>
        </w:rPr>
        <w:t>is</w:t>
      </w:r>
      <w:r w:rsidR="00D74019" w:rsidRPr="00D374AD">
        <w:rPr>
          <w:rFonts w:hint="eastAsia"/>
          <w:sz w:val="20"/>
          <w:lang w:eastAsia="zh-CN"/>
        </w:rPr>
        <w:t xml:space="preserve"> </w:t>
      </w:r>
      <w:r w:rsidR="0080794F">
        <w:rPr>
          <w:sz w:val="20"/>
          <w:lang w:eastAsia="zh-CN"/>
        </w:rPr>
        <w:t xml:space="preserve">set to the </w:t>
      </w:r>
      <w:r w:rsidRPr="00D374AD">
        <w:rPr>
          <w:sz w:val="20"/>
          <w:lang w:eastAsia="zh-CN"/>
        </w:rPr>
        <w:t>value</w:t>
      </w:r>
      <w:r w:rsidRPr="00D374AD">
        <w:rPr>
          <w:rFonts w:hint="eastAsia"/>
          <w:sz w:val="20"/>
          <w:lang w:eastAsia="zh-CN"/>
        </w:rPr>
        <w:t xml:space="preserve"> </w:t>
      </w:r>
      <w:r w:rsidR="0080794F">
        <w:rPr>
          <w:sz w:val="20"/>
          <w:lang w:eastAsia="zh-CN"/>
        </w:rPr>
        <w:t>for</w:t>
      </w:r>
      <w:r w:rsidR="0080794F" w:rsidRPr="00D374AD">
        <w:rPr>
          <w:rFonts w:hint="eastAsia"/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Relay Discovery element </w:t>
      </w:r>
      <w:r w:rsidR="0080794F">
        <w:rPr>
          <w:sz w:val="20"/>
          <w:lang w:eastAsia="zh-CN"/>
        </w:rPr>
        <w:t xml:space="preserve">defined </w:t>
      </w:r>
      <w:r w:rsidRPr="00D374AD">
        <w:rPr>
          <w:rFonts w:hint="eastAsia"/>
          <w:sz w:val="20"/>
          <w:lang w:eastAsia="zh-CN"/>
        </w:rPr>
        <w:t>in Table 8-55 (Element I</w:t>
      </w:r>
      <w:r w:rsidRPr="00D374AD">
        <w:rPr>
          <w:sz w:val="20"/>
          <w:lang w:eastAsia="zh-CN"/>
        </w:rPr>
        <w:t>d</w:t>
      </w:r>
      <w:r w:rsidRPr="00D374AD">
        <w:rPr>
          <w:rFonts w:hint="eastAsia"/>
          <w:sz w:val="20"/>
          <w:lang w:eastAsia="zh-CN"/>
        </w:rPr>
        <w:t>s).</w:t>
      </w:r>
    </w:p>
    <w:p w:rsidR="0095201C" w:rsidRPr="00D374AD" w:rsidRDefault="0095201C" w:rsidP="00E07901">
      <w:pPr>
        <w:rPr>
          <w:sz w:val="20"/>
          <w:lang w:eastAsia="zh-CN"/>
        </w:rPr>
      </w:pPr>
    </w:p>
    <w:p w:rsidR="0095201C" w:rsidRPr="00D374AD" w:rsidRDefault="0095201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Length field is one octet </w:t>
      </w:r>
      <w:r w:rsidR="00D74019">
        <w:rPr>
          <w:sz w:val="20"/>
          <w:lang w:eastAsia="zh-CN"/>
        </w:rPr>
        <w:t xml:space="preserve">in </w:t>
      </w:r>
      <w:r w:rsidRPr="00D374AD">
        <w:rPr>
          <w:rFonts w:hint="eastAsia"/>
          <w:sz w:val="20"/>
          <w:lang w:eastAsia="zh-CN"/>
        </w:rPr>
        <w:t>length</w:t>
      </w:r>
      <w:r w:rsidR="004F6763">
        <w:rPr>
          <w:sz w:val="20"/>
          <w:lang w:eastAsia="zh-CN"/>
        </w:rPr>
        <w:t xml:space="preserve"> </w:t>
      </w:r>
      <w:r w:rsidR="0080794F">
        <w:rPr>
          <w:sz w:val="20"/>
          <w:lang w:eastAsia="zh-CN"/>
        </w:rPr>
        <w:t xml:space="preserve">and </w:t>
      </w:r>
      <w:r w:rsidRPr="00D374AD">
        <w:rPr>
          <w:rFonts w:hint="eastAsia"/>
          <w:sz w:val="20"/>
          <w:lang w:eastAsia="zh-CN"/>
        </w:rPr>
        <w:t xml:space="preserve">specifies the length of </w:t>
      </w:r>
      <w:r w:rsidR="0080794F">
        <w:rPr>
          <w:sz w:val="20"/>
          <w:lang w:eastAsia="zh-CN"/>
        </w:rPr>
        <w:t xml:space="preserve">the </w:t>
      </w:r>
      <w:r w:rsidRPr="00D374AD">
        <w:rPr>
          <w:rFonts w:hint="eastAsia"/>
          <w:sz w:val="20"/>
          <w:lang w:eastAsia="zh-CN"/>
        </w:rPr>
        <w:t>Relay Discovery element in octets.</w:t>
      </w:r>
    </w:p>
    <w:p w:rsidR="0095201C" w:rsidRPr="00D374AD" w:rsidRDefault="0095201C" w:rsidP="00E07901">
      <w:pPr>
        <w:rPr>
          <w:sz w:val="20"/>
          <w:lang w:eastAsia="zh-CN"/>
        </w:rPr>
      </w:pPr>
    </w:p>
    <w:p w:rsidR="0095201C" w:rsidRPr="00D374AD" w:rsidRDefault="0095201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Relay Discovery Info field </w:t>
      </w:r>
      <w:r w:rsidR="0080794F">
        <w:rPr>
          <w:sz w:val="20"/>
          <w:lang w:eastAsia="zh-CN"/>
        </w:rPr>
        <w:t>i</w:t>
      </w:r>
      <w:r w:rsidR="009C1B91" w:rsidRPr="00D374AD">
        <w:rPr>
          <w:rFonts w:hint="eastAsia"/>
          <w:sz w:val="20"/>
          <w:lang w:eastAsia="zh-CN"/>
        </w:rPr>
        <w:t>s</w:t>
      </w:r>
      <w:r w:rsidRPr="00D374AD">
        <w:rPr>
          <w:rFonts w:hint="eastAsia"/>
          <w:sz w:val="20"/>
          <w:lang w:eastAsia="zh-CN"/>
        </w:rPr>
        <w:t xml:space="preserve"> one octet </w:t>
      </w:r>
      <w:r w:rsidR="0080794F">
        <w:rPr>
          <w:sz w:val="20"/>
          <w:lang w:eastAsia="zh-CN"/>
        </w:rPr>
        <w:t xml:space="preserve">in </w:t>
      </w:r>
      <w:r w:rsidRPr="00D374AD">
        <w:rPr>
          <w:rFonts w:hint="eastAsia"/>
          <w:sz w:val="20"/>
          <w:lang w:eastAsia="zh-CN"/>
        </w:rPr>
        <w:t>length</w:t>
      </w:r>
      <w:r w:rsidR="002B502D" w:rsidRPr="00D374AD">
        <w:rPr>
          <w:rFonts w:hint="eastAsia"/>
          <w:sz w:val="20"/>
          <w:lang w:eastAsia="zh-CN"/>
        </w:rPr>
        <w:t xml:space="preserve">. </w:t>
      </w:r>
      <w:r w:rsidR="002B502D" w:rsidRPr="00D374AD">
        <w:rPr>
          <w:sz w:val="20"/>
          <w:lang w:eastAsia="zh-CN"/>
        </w:rPr>
        <w:t>The</w:t>
      </w:r>
      <w:r w:rsidR="002B502D" w:rsidRPr="00D374AD">
        <w:rPr>
          <w:rFonts w:hint="eastAsia"/>
          <w:sz w:val="20"/>
          <w:lang w:eastAsia="zh-CN"/>
        </w:rPr>
        <w:t xml:space="preserve"> Relay Discovery Info field </w:t>
      </w:r>
      <w:r w:rsidR="002B502D" w:rsidRPr="00D374AD">
        <w:rPr>
          <w:sz w:val="20"/>
        </w:rPr>
        <w:t>contains information indicating wh</w:t>
      </w:r>
      <w:r w:rsidR="002B502D" w:rsidRPr="00D374AD">
        <w:rPr>
          <w:rFonts w:hint="eastAsia"/>
          <w:sz w:val="20"/>
          <w:lang w:eastAsia="zh-CN"/>
        </w:rPr>
        <w:t xml:space="preserve">ether some or all following </w:t>
      </w:r>
      <w:r w:rsidR="002B502D" w:rsidRPr="00D374AD">
        <w:rPr>
          <w:sz w:val="20"/>
        </w:rPr>
        <w:t>fields are included in the Relay Discovery IE</w:t>
      </w:r>
      <w:r w:rsidR="002B502D" w:rsidRPr="00D374AD">
        <w:rPr>
          <w:rFonts w:hint="eastAsia"/>
          <w:sz w:val="20"/>
          <w:lang w:eastAsia="zh-CN"/>
        </w:rPr>
        <w:t>. T</w:t>
      </w:r>
      <w:r w:rsidRPr="00D374AD">
        <w:rPr>
          <w:rFonts w:hint="eastAsia"/>
          <w:sz w:val="20"/>
          <w:lang w:eastAsia="zh-CN"/>
        </w:rPr>
        <w:t xml:space="preserve">he structure </w:t>
      </w:r>
      <w:r w:rsidR="002B502D" w:rsidRPr="00D374AD">
        <w:rPr>
          <w:rFonts w:hint="eastAsia"/>
          <w:sz w:val="20"/>
          <w:lang w:eastAsia="zh-CN"/>
        </w:rPr>
        <w:t xml:space="preserve">of Relay Discovery Info field </w:t>
      </w:r>
      <w:r w:rsidRPr="00D374AD">
        <w:rPr>
          <w:rFonts w:hint="eastAsia"/>
          <w:sz w:val="20"/>
          <w:lang w:eastAsia="zh-CN"/>
        </w:rPr>
        <w:t>is shown in Figure 8-xxxb (Relay Discovery Info field format)</w:t>
      </w:r>
      <w:r w:rsidR="002B502D" w:rsidRPr="00D374AD">
        <w:rPr>
          <w:rFonts w:hint="eastAsia"/>
          <w:sz w:val="20"/>
          <w:lang w:eastAsia="zh-CN"/>
        </w:rPr>
        <w:t>.</w:t>
      </w:r>
    </w:p>
    <w:p w:rsidR="0095201C" w:rsidRPr="00D374AD" w:rsidRDefault="0095201C" w:rsidP="00E07901">
      <w:pPr>
        <w:rPr>
          <w:sz w:val="20"/>
          <w:lang w:eastAsia="zh-CN"/>
        </w:rPr>
      </w:pPr>
    </w:p>
    <w:p w:rsidR="0095201C" w:rsidRPr="00D374AD" w:rsidRDefault="0095201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</w:t>
      </w:r>
      <w:r w:rsidR="009C1B91" w:rsidRPr="00D374AD">
        <w:rPr>
          <w:rFonts w:hint="eastAsia"/>
          <w:sz w:val="20"/>
          <w:lang w:eastAsia="zh-CN"/>
        </w:rPr>
        <w:t xml:space="preserve">UL Min Data Rate field </w:t>
      </w:r>
      <w:r w:rsidR="00B6177D">
        <w:rPr>
          <w:sz w:val="20"/>
          <w:lang w:eastAsia="zh-CN"/>
        </w:rPr>
        <w:t>i</w:t>
      </w:r>
      <w:r w:rsidR="00B6177D" w:rsidRPr="00D374AD">
        <w:rPr>
          <w:rFonts w:hint="eastAsia"/>
          <w:sz w:val="20"/>
          <w:lang w:eastAsia="zh-CN"/>
        </w:rPr>
        <w:t xml:space="preserve">s one octet </w:t>
      </w:r>
      <w:r w:rsidR="00B6177D">
        <w:rPr>
          <w:sz w:val="20"/>
          <w:lang w:eastAsia="zh-CN"/>
        </w:rPr>
        <w:t xml:space="preserve">in </w:t>
      </w:r>
      <w:r w:rsidR="00B6177D" w:rsidRPr="00D374AD">
        <w:rPr>
          <w:rFonts w:hint="eastAsia"/>
          <w:sz w:val="20"/>
          <w:lang w:eastAsia="zh-CN"/>
        </w:rPr>
        <w:t>length</w:t>
      </w:r>
      <w:r w:rsidR="009C1B91" w:rsidRPr="00D374AD">
        <w:rPr>
          <w:rFonts w:hint="eastAsia"/>
          <w:sz w:val="20"/>
          <w:lang w:eastAsia="zh-CN"/>
        </w:rPr>
        <w:t xml:space="preserve">. When UL Min Data Rate field is included in a Relay Discovery element in a Probe Request frame, it indicates </w:t>
      </w:r>
      <w:r w:rsidR="009C1B91" w:rsidRPr="00D374AD">
        <w:rPr>
          <w:sz w:val="20"/>
          <w:lang w:eastAsia="zh-CN"/>
        </w:rPr>
        <w:t>the</w:t>
      </w:r>
      <w:r w:rsidR="009C1B91" w:rsidRPr="00D374AD">
        <w:rPr>
          <w:rFonts w:hint="eastAsia"/>
          <w:sz w:val="20"/>
          <w:lang w:eastAsia="zh-CN"/>
        </w:rPr>
        <w:t xml:space="preserve"> UL minimum data rate of the </w:t>
      </w:r>
      <w:r w:rsidR="00B6177D">
        <w:rPr>
          <w:rFonts w:hint="eastAsia"/>
          <w:sz w:val="20"/>
          <w:lang w:eastAsia="zh-CN"/>
        </w:rPr>
        <w:t>direct link</w:t>
      </w:r>
      <w:r w:rsidR="009C1B91" w:rsidRPr="00D374AD">
        <w:rPr>
          <w:rFonts w:hint="eastAsia"/>
          <w:sz w:val="20"/>
          <w:lang w:eastAsia="zh-CN"/>
        </w:rPr>
        <w:t xml:space="preserve"> between the </w:t>
      </w:r>
      <w:r w:rsidR="0080794F">
        <w:rPr>
          <w:sz w:val="20"/>
          <w:lang w:eastAsia="zh-CN"/>
        </w:rPr>
        <w:t>non-AP STA</w:t>
      </w:r>
      <w:r w:rsidR="0080794F" w:rsidRPr="00D374AD">
        <w:rPr>
          <w:rFonts w:hint="eastAsia"/>
          <w:sz w:val="20"/>
          <w:lang w:eastAsia="zh-CN"/>
        </w:rPr>
        <w:t xml:space="preserve"> </w:t>
      </w:r>
      <w:r w:rsidR="009C1B91" w:rsidRPr="00D374AD">
        <w:rPr>
          <w:rFonts w:hint="eastAsia"/>
          <w:sz w:val="20"/>
          <w:lang w:eastAsia="zh-CN"/>
        </w:rPr>
        <w:t xml:space="preserve">and AP in the unit of 100kbps. When UL Min Data Rate field is included in a Relay Discovery element in a Probe Response or Beacon frame, it indicates </w:t>
      </w:r>
      <w:r w:rsidR="009C1B91" w:rsidRPr="00D374AD">
        <w:rPr>
          <w:sz w:val="20"/>
          <w:lang w:eastAsia="zh-CN"/>
        </w:rPr>
        <w:t>the</w:t>
      </w:r>
      <w:r w:rsidR="009C1B91" w:rsidRPr="00D374AD">
        <w:rPr>
          <w:rFonts w:hint="eastAsia"/>
          <w:sz w:val="20"/>
          <w:lang w:eastAsia="zh-CN"/>
        </w:rPr>
        <w:t xml:space="preserve"> UL minimum data rate of the </w:t>
      </w:r>
      <w:r w:rsidR="00A70BC1">
        <w:rPr>
          <w:rFonts w:hint="eastAsia"/>
          <w:sz w:val="20"/>
          <w:lang w:eastAsia="zh-CN"/>
        </w:rPr>
        <w:t>r</w:t>
      </w:r>
      <w:r w:rsidR="009C1B91" w:rsidRPr="00D374AD">
        <w:rPr>
          <w:rFonts w:hint="eastAsia"/>
          <w:sz w:val="20"/>
          <w:lang w:eastAsia="zh-CN"/>
        </w:rPr>
        <w:t xml:space="preserve">elay link between the </w:t>
      </w:r>
      <w:r w:rsidR="00A70BC1">
        <w:rPr>
          <w:rFonts w:hint="eastAsia"/>
          <w:sz w:val="20"/>
          <w:lang w:eastAsia="zh-CN"/>
        </w:rPr>
        <w:t>R</w:t>
      </w:r>
      <w:r w:rsidR="009C1B91" w:rsidRPr="00D374AD">
        <w:rPr>
          <w:rFonts w:hint="eastAsia"/>
          <w:sz w:val="20"/>
          <w:lang w:eastAsia="zh-CN"/>
        </w:rPr>
        <w:t>elay and its associated AP in the unit of 100kbps.</w:t>
      </w:r>
    </w:p>
    <w:p w:rsidR="009C1B91" w:rsidRPr="00D374AD" w:rsidRDefault="009C1B91" w:rsidP="009C1B91">
      <w:pPr>
        <w:rPr>
          <w:sz w:val="20"/>
          <w:lang w:eastAsia="zh-CN"/>
        </w:rPr>
      </w:pPr>
    </w:p>
    <w:p w:rsidR="009C1B91" w:rsidRPr="00D374AD" w:rsidRDefault="009C1B91" w:rsidP="009C1B9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UL Mean Data Rate field </w:t>
      </w:r>
      <w:r w:rsidR="00B6177D">
        <w:rPr>
          <w:rFonts w:hint="eastAsia"/>
          <w:sz w:val="20"/>
          <w:lang w:eastAsia="zh-CN"/>
        </w:rPr>
        <w:t>is one octet in length</w:t>
      </w:r>
      <w:r w:rsidRPr="00D374AD">
        <w:rPr>
          <w:rFonts w:hint="eastAsia"/>
          <w:sz w:val="20"/>
          <w:lang w:eastAsia="zh-CN"/>
        </w:rPr>
        <w:t xml:space="preserve">. When UL Mean Data Rate field is included in a Relay Discovery element in a Probe Request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UL mean data rate of the </w:t>
      </w:r>
      <w:r w:rsidR="00B6177D">
        <w:rPr>
          <w:rFonts w:hint="eastAsia"/>
          <w:sz w:val="20"/>
          <w:lang w:eastAsia="zh-CN"/>
        </w:rPr>
        <w:t>direct link</w:t>
      </w:r>
      <w:r w:rsidRPr="00D374AD">
        <w:rPr>
          <w:rFonts w:hint="eastAsia"/>
          <w:sz w:val="20"/>
          <w:lang w:eastAsia="zh-CN"/>
        </w:rPr>
        <w:t xml:space="preserve"> between the </w:t>
      </w:r>
      <w:r w:rsidR="00B6177D">
        <w:rPr>
          <w:rFonts w:hint="eastAsia"/>
          <w:sz w:val="20"/>
          <w:lang w:eastAsia="zh-CN"/>
        </w:rPr>
        <w:t>non-AP STA</w:t>
      </w:r>
      <w:r w:rsidRPr="00D374AD">
        <w:rPr>
          <w:rFonts w:hint="eastAsia"/>
          <w:sz w:val="20"/>
          <w:lang w:eastAsia="zh-CN"/>
        </w:rPr>
        <w:t xml:space="preserve"> and AP in the unit of 100kbps. When UL Mean Data Rate field is included in a Relay Discovery element in a Probe Response or Beacon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UL mean data rate of the relay link between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>elay and its associated AP in the unit of 100kbps.</w:t>
      </w:r>
    </w:p>
    <w:p w:rsidR="009C1B91" w:rsidRPr="00D374AD" w:rsidRDefault="009C1B91" w:rsidP="009C1B91">
      <w:pPr>
        <w:rPr>
          <w:sz w:val="20"/>
          <w:lang w:eastAsia="zh-CN"/>
        </w:rPr>
      </w:pPr>
    </w:p>
    <w:p w:rsidR="009C1B91" w:rsidRPr="00D374AD" w:rsidRDefault="009C1B91" w:rsidP="009C1B9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UL Max Data Rate field </w:t>
      </w:r>
      <w:r w:rsidR="00B6177D">
        <w:rPr>
          <w:rFonts w:hint="eastAsia"/>
          <w:sz w:val="20"/>
          <w:lang w:eastAsia="zh-CN"/>
        </w:rPr>
        <w:t>is one octet in length</w:t>
      </w:r>
      <w:r w:rsidRPr="00D374AD">
        <w:rPr>
          <w:rFonts w:hint="eastAsia"/>
          <w:sz w:val="20"/>
          <w:lang w:eastAsia="zh-CN"/>
        </w:rPr>
        <w:t xml:space="preserve">. When UL Max Data Rate field is included in a Relay Discovery element in a Probe Request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UL </w:t>
      </w:r>
      <w:r w:rsidR="0053536B" w:rsidRPr="00D374AD">
        <w:rPr>
          <w:sz w:val="20"/>
          <w:lang w:eastAsia="zh-CN"/>
        </w:rPr>
        <w:t>maximum</w:t>
      </w:r>
      <w:r w:rsidRPr="00D374AD">
        <w:rPr>
          <w:rFonts w:hint="eastAsia"/>
          <w:sz w:val="20"/>
          <w:lang w:eastAsia="zh-CN"/>
        </w:rPr>
        <w:t xml:space="preserve"> data rate of the </w:t>
      </w:r>
      <w:r w:rsidR="00B6177D">
        <w:rPr>
          <w:rFonts w:hint="eastAsia"/>
          <w:sz w:val="20"/>
          <w:lang w:eastAsia="zh-CN"/>
        </w:rPr>
        <w:t>direct link</w:t>
      </w:r>
      <w:r w:rsidRPr="00D374AD">
        <w:rPr>
          <w:rFonts w:hint="eastAsia"/>
          <w:sz w:val="20"/>
          <w:lang w:eastAsia="zh-CN"/>
        </w:rPr>
        <w:t xml:space="preserve"> between the </w:t>
      </w:r>
      <w:r w:rsidR="00B6177D">
        <w:rPr>
          <w:rFonts w:hint="eastAsia"/>
          <w:sz w:val="20"/>
          <w:lang w:eastAsia="zh-CN"/>
        </w:rPr>
        <w:t>non-AP STA</w:t>
      </w:r>
      <w:r w:rsidRPr="00D374AD">
        <w:rPr>
          <w:rFonts w:hint="eastAsia"/>
          <w:sz w:val="20"/>
          <w:lang w:eastAsia="zh-CN"/>
        </w:rPr>
        <w:t xml:space="preserve"> and AP in the unit of 100kbps. When UL Max Data Rate field is included in a Relay Discovery element in a Probe Response or Beacon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UL </w:t>
      </w:r>
      <w:r w:rsidR="0053536B" w:rsidRPr="00D374AD">
        <w:rPr>
          <w:sz w:val="20"/>
          <w:lang w:eastAsia="zh-CN"/>
        </w:rPr>
        <w:t>maximum</w:t>
      </w:r>
      <w:r w:rsidRPr="00D374AD">
        <w:rPr>
          <w:rFonts w:hint="eastAsia"/>
          <w:sz w:val="20"/>
          <w:lang w:eastAsia="zh-CN"/>
        </w:rPr>
        <w:t xml:space="preserve"> data rate of the relay link between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>elay and its associated AP in the unit of 100kbps.</w:t>
      </w:r>
    </w:p>
    <w:p w:rsidR="009C1B91" w:rsidRPr="00D374AD" w:rsidRDefault="009C1B91" w:rsidP="00E07901">
      <w:pPr>
        <w:rPr>
          <w:sz w:val="20"/>
          <w:lang w:eastAsia="zh-CN"/>
        </w:rPr>
      </w:pPr>
    </w:p>
    <w:p w:rsidR="009C1B91" w:rsidRPr="00D374AD" w:rsidRDefault="009C1B91" w:rsidP="009C1B9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DL Min Data Rate field </w:t>
      </w:r>
      <w:r w:rsidR="00B6177D">
        <w:rPr>
          <w:rFonts w:hint="eastAsia"/>
          <w:sz w:val="20"/>
          <w:lang w:eastAsia="zh-CN"/>
        </w:rPr>
        <w:t>is one octet in length</w:t>
      </w:r>
      <w:r w:rsidRPr="00D374AD">
        <w:rPr>
          <w:rFonts w:hint="eastAsia"/>
          <w:sz w:val="20"/>
          <w:lang w:eastAsia="zh-CN"/>
        </w:rPr>
        <w:t xml:space="preserve">. When DL Min Data Rate field is included in a Relay Discovery element in a Probe Request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minimum data rate of the </w:t>
      </w:r>
      <w:r w:rsidR="00B6177D">
        <w:rPr>
          <w:rFonts w:hint="eastAsia"/>
          <w:sz w:val="20"/>
          <w:lang w:eastAsia="zh-CN"/>
        </w:rPr>
        <w:t>direct link</w:t>
      </w:r>
      <w:r w:rsidRPr="00D374AD">
        <w:rPr>
          <w:rFonts w:hint="eastAsia"/>
          <w:sz w:val="20"/>
          <w:lang w:eastAsia="zh-CN"/>
        </w:rPr>
        <w:t xml:space="preserve"> between the </w:t>
      </w:r>
      <w:r w:rsidR="00B6177D">
        <w:rPr>
          <w:rFonts w:hint="eastAsia"/>
          <w:sz w:val="20"/>
          <w:lang w:eastAsia="zh-CN"/>
        </w:rPr>
        <w:t>non-AP STA</w:t>
      </w:r>
      <w:r w:rsidRPr="00D374AD">
        <w:rPr>
          <w:rFonts w:hint="eastAsia"/>
          <w:sz w:val="20"/>
          <w:lang w:eastAsia="zh-CN"/>
        </w:rPr>
        <w:t xml:space="preserve"> and AP in the unit of 100kbps. When DL Min Data Rate field is included in a Relay Discovery element in a Probe Response or Beacon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minimum data rate of the relay link between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>elay and its associated AP in the unit of 100kbps.</w:t>
      </w:r>
    </w:p>
    <w:p w:rsidR="009C1B91" w:rsidRPr="00D374AD" w:rsidRDefault="009C1B91" w:rsidP="00E07901">
      <w:pPr>
        <w:rPr>
          <w:sz w:val="20"/>
          <w:lang w:eastAsia="zh-CN"/>
        </w:rPr>
      </w:pPr>
    </w:p>
    <w:p w:rsidR="002B502D" w:rsidRPr="00D374AD" w:rsidRDefault="002B502D" w:rsidP="002B502D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DL Mean Data Rate field </w:t>
      </w:r>
      <w:r w:rsidR="00B6177D">
        <w:rPr>
          <w:rFonts w:hint="eastAsia"/>
          <w:sz w:val="20"/>
          <w:lang w:eastAsia="zh-CN"/>
        </w:rPr>
        <w:t>is one octet in length</w:t>
      </w:r>
      <w:r w:rsidRPr="00D374AD">
        <w:rPr>
          <w:rFonts w:hint="eastAsia"/>
          <w:sz w:val="20"/>
          <w:lang w:eastAsia="zh-CN"/>
        </w:rPr>
        <w:t xml:space="preserve">. When DL Mean Data Rate field is included in a Relay Discovery element in a Probe Request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mean data rate of the </w:t>
      </w:r>
      <w:r w:rsidR="00B6177D">
        <w:rPr>
          <w:rFonts w:hint="eastAsia"/>
          <w:sz w:val="20"/>
          <w:lang w:eastAsia="zh-CN"/>
        </w:rPr>
        <w:t>direct link</w:t>
      </w:r>
      <w:r w:rsidRPr="00D374AD">
        <w:rPr>
          <w:rFonts w:hint="eastAsia"/>
          <w:sz w:val="20"/>
          <w:lang w:eastAsia="zh-CN"/>
        </w:rPr>
        <w:t xml:space="preserve"> between the </w:t>
      </w:r>
      <w:r w:rsidR="00B6177D">
        <w:rPr>
          <w:rFonts w:hint="eastAsia"/>
          <w:sz w:val="20"/>
          <w:lang w:eastAsia="zh-CN"/>
        </w:rPr>
        <w:t>non-AP STA</w:t>
      </w:r>
      <w:r w:rsidRPr="00D374AD">
        <w:rPr>
          <w:rFonts w:hint="eastAsia"/>
          <w:sz w:val="20"/>
          <w:lang w:eastAsia="zh-CN"/>
        </w:rPr>
        <w:t xml:space="preserve"> and AP in the unit of 100kbps. When DL Mean Data Rate field is included in a Relay Discovery element in a Probe Response or Beacon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mean data rate of the relay link between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>elay and its associated AP in the unit of 100kbps.</w:t>
      </w:r>
    </w:p>
    <w:p w:rsidR="002B502D" w:rsidRPr="00D374AD" w:rsidRDefault="002B502D" w:rsidP="002B502D">
      <w:pPr>
        <w:rPr>
          <w:sz w:val="20"/>
          <w:lang w:eastAsia="zh-CN"/>
        </w:rPr>
      </w:pPr>
    </w:p>
    <w:p w:rsidR="002B502D" w:rsidRPr="00D374AD" w:rsidRDefault="002B502D" w:rsidP="002B502D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DL Max Data Rate field </w:t>
      </w:r>
      <w:r w:rsidR="00B6177D">
        <w:rPr>
          <w:rFonts w:hint="eastAsia"/>
          <w:sz w:val="20"/>
          <w:lang w:eastAsia="zh-CN"/>
        </w:rPr>
        <w:t>is one octet in length</w:t>
      </w:r>
      <w:r w:rsidRPr="00D374AD">
        <w:rPr>
          <w:rFonts w:hint="eastAsia"/>
          <w:sz w:val="20"/>
          <w:lang w:eastAsia="zh-CN"/>
        </w:rPr>
        <w:t xml:space="preserve">. When DL Max Data Rate field is included in a Relay Discovery element in a Probe Request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</w:t>
      </w:r>
      <w:r w:rsidR="0053536B" w:rsidRPr="00D374AD">
        <w:rPr>
          <w:sz w:val="20"/>
          <w:lang w:eastAsia="zh-CN"/>
        </w:rPr>
        <w:t>maximum</w:t>
      </w:r>
      <w:r w:rsidRPr="00D374AD">
        <w:rPr>
          <w:rFonts w:hint="eastAsia"/>
          <w:sz w:val="20"/>
          <w:lang w:eastAsia="zh-CN"/>
        </w:rPr>
        <w:t xml:space="preserve"> data rate of the </w:t>
      </w:r>
      <w:r w:rsidR="00B6177D">
        <w:rPr>
          <w:rFonts w:hint="eastAsia"/>
          <w:sz w:val="20"/>
          <w:lang w:eastAsia="zh-CN"/>
        </w:rPr>
        <w:t>direct link</w:t>
      </w:r>
      <w:r w:rsidRPr="00D374AD">
        <w:rPr>
          <w:rFonts w:hint="eastAsia"/>
          <w:sz w:val="20"/>
          <w:lang w:eastAsia="zh-CN"/>
        </w:rPr>
        <w:t xml:space="preserve"> between the </w:t>
      </w:r>
      <w:r w:rsidR="00B6177D">
        <w:rPr>
          <w:rFonts w:hint="eastAsia"/>
          <w:sz w:val="20"/>
          <w:lang w:eastAsia="zh-CN"/>
        </w:rPr>
        <w:t>non-AP STA</w:t>
      </w:r>
      <w:r w:rsidRPr="00D374AD">
        <w:rPr>
          <w:rFonts w:hint="eastAsia"/>
          <w:sz w:val="20"/>
          <w:lang w:eastAsia="zh-CN"/>
        </w:rPr>
        <w:t xml:space="preserve"> and AP in the unit of 100kbps. When DL Max Data Rate field is included in a Relay Discovery element in a Probe Response or Beacon frame, it indicates </w:t>
      </w:r>
      <w:r w:rsidRPr="00D374AD">
        <w:rPr>
          <w:sz w:val="20"/>
          <w:lang w:eastAsia="zh-CN"/>
        </w:rPr>
        <w:t>the</w:t>
      </w:r>
      <w:r w:rsidRPr="00D374AD">
        <w:rPr>
          <w:rFonts w:hint="eastAsia"/>
          <w:sz w:val="20"/>
          <w:lang w:eastAsia="zh-CN"/>
        </w:rPr>
        <w:t xml:space="preserve"> DL </w:t>
      </w:r>
      <w:r w:rsidR="0053536B" w:rsidRPr="00D374AD">
        <w:rPr>
          <w:sz w:val="20"/>
          <w:lang w:eastAsia="zh-CN"/>
        </w:rPr>
        <w:t>maximum</w:t>
      </w:r>
      <w:r w:rsidRPr="00D374AD">
        <w:rPr>
          <w:rFonts w:hint="eastAsia"/>
          <w:sz w:val="20"/>
          <w:lang w:eastAsia="zh-CN"/>
        </w:rPr>
        <w:t xml:space="preserve"> data rate of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 xml:space="preserve">elay link between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rFonts w:hint="eastAsia"/>
          <w:sz w:val="20"/>
          <w:lang w:eastAsia="zh-CN"/>
        </w:rPr>
        <w:t>elay and its associated AP in the unit of 100kbps.</w:t>
      </w:r>
    </w:p>
    <w:p w:rsidR="009C1B91" w:rsidRPr="00D374AD" w:rsidRDefault="009C1B91" w:rsidP="00E07901">
      <w:pPr>
        <w:rPr>
          <w:sz w:val="20"/>
          <w:lang w:eastAsia="zh-CN"/>
        </w:rPr>
      </w:pPr>
    </w:p>
    <w:p w:rsidR="00D61637" w:rsidRPr="00D374AD" w:rsidRDefault="00D61637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  <w:lang w:eastAsia="zh-CN"/>
        </w:rPr>
        <w:t>Delay Bound Requirement</w:t>
      </w:r>
      <w:r w:rsidRPr="00D374AD">
        <w:rPr>
          <w:rFonts w:hint="eastAsia"/>
          <w:sz w:val="20"/>
          <w:lang w:eastAsia="zh-CN"/>
        </w:rPr>
        <w:t>/</w:t>
      </w:r>
      <w:r w:rsidRPr="00D374AD">
        <w:rPr>
          <w:sz w:val="20"/>
          <w:lang w:eastAsia="zh-CN"/>
        </w:rPr>
        <w:t>Channel Utilization</w:t>
      </w:r>
      <w:r w:rsidRPr="00D374AD">
        <w:rPr>
          <w:rFonts w:hint="eastAsia"/>
          <w:sz w:val="20"/>
          <w:lang w:eastAsia="zh-CN"/>
        </w:rPr>
        <w:t xml:space="preserve"> field </w:t>
      </w:r>
      <w:r w:rsidR="00B6177D">
        <w:rPr>
          <w:rFonts w:hint="eastAsia"/>
          <w:sz w:val="20"/>
          <w:lang w:eastAsia="zh-CN"/>
        </w:rPr>
        <w:t>is zero or one octet in length</w:t>
      </w:r>
      <w:r w:rsidRPr="00D374AD">
        <w:rPr>
          <w:rFonts w:hint="eastAsia"/>
          <w:sz w:val="20"/>
          <w:lang w:eastAsia="zh-CN"/>
        </w:rPr>
        <w:t xml:space="preserve"> and is an optional field. When included</w:t>
      </w:r>
      <w:r w:rsidR="00A66CDC" w:rsidRPr="00D374AD">
        <w:rPr>
          <w:rFonts w:hint="eastAsia"/>
          <w:sz w:val="20"/>
          <w:lang w:eastAsia="zh-CN"/>
        </w:rPr>
        <w:t xml:space="preserve"> in the Relay Discovery element of a</w:t>
      </w:r>
      <w:r w:rsidR="00A66CDC" w:rsidRPr="00D374AD">
        <w:rPr>
          <w:sz w:val="20"/>
        </w:rPr>
        <w:t xml:space="preserve"> Probe Request </w:t>
      </w:r>
      <w:r w:rsidR="00A66CDC" w:rsidRPr="00D374AD">
        <w:rPr>
          <w:rFonts w:hint="eastAsia"/>
          <w:sz w:val="20"/>
          <w:lang w:eastAsia="zh-CN"/>
        </w:rPr>
        <w:t xml:space="preserve">frame and the </w:t>
      </w:r>
      <w:r w:rsidR="00A66CDC" w:rsidRPr="00D374AD">
        <w:rPr>
          <w:sz w:val="20"/>
        </w:rPr>
        <w:t>Delay and Rate Requirement Included</w:t>
      </w:r>
      <w:r w:rsidR="00A66CDC" w:rsidRPr="00D374AD">
        <w:rPr>
          <w:rFonts w:hint="eastAsia"/>
          <w:sz w:val="20"/>
          <w:lang w:eastAsia="zh-CN"/>
        </w:rPr>
        <w:t xml:space="preserve"> field</w:t>
      </w:r>
      <w:r w:rsidR="00A66CDC" w:rsidRPr="00D374AD">
        <w:rPr>
          <w:sz w:val="20"/>
        </w:rPr>
        <w:t xml:space="preserve"> in the </w:t>
      </w:r>
      <w:r w:rsidR="00A66CDC" w:rsidRPr="00D374AD">
        <w:rPr>
          <w:rFonts w:hint="eastAsia"/>
          <w:sz w:val="20"/>
          <w:lang w:eastAsia="zh-CN"/>
        </w:rPr>
        <w:t>R</w:t>
      </w:r>
      <w:r w:rsidR="00A66CDC" w:rsidRPr="00D374AD">
        <w:rPr>
          <w:sz w:val="20"/>
        </w:rPr>
        <w:t>elay Discovery Info</w:t>
      </w:r>
      <w:r w:rsidR="00A66CDC" w:rsidRPr="00D374AD">
        <w:rPr>
          <w:rFonts w:hint="eastAsia"/>
          <w:sz w:val="20"/>
          <w:lang w:eastAsia="zh-CN"/>
        </w:rPr>
        <w:t xml:space="preserve"> field of the Relay Discovery element set to 1</w:t>
      </w:r>
      <w:r w:rsidRPr="00D374AD">
        <w:rPr>
          <w:rFonts w:hint="eastAsia"/>
          <w:sz w:val="20"/>
          <w:lang w:eastAsia="zh-CN"/>
        </w:rPr>
        <w:t xml:space="preserve">, the </w:t>
      </w:r>
      <w:r w:rsidRPr="00D374AD">
        <w:rPr>
          <w:sz w:val="20"/>
          <w:lang w:eastAsia="zh-CN"/>
        </w:rPr>
        <w:t>Delay Bound Requirement</w:t>
      </w:r>
      <w:r w:rsidRPr="00D374AD">
        <w:rPr>
          <w:rFonts w:hint="eastAsia"/>
          <w:sz w:val="20"/>
          <w:lang w:eastAsia="zh-CN"/>
        </w:rPr>
        <w:t>/</w:t>
      </w:r>
      <w:r w:rsidRPr="00D374AD">
        <w:rPr>
          <w:sz w:val="20"/>
          <w:lang w:eastAsia="zh-CN"/>
        </w:rPr>
        <w:t>Channel Utilization</w:t>
      </w:r>
      <w:r w:rsidRPr="00D374AD">
        <w:rPr>
          <w:rFonts w:hint="eastAsia"/>
          <w:sz w:val="20"/>
          <w:lang w:eastAsia="zh-CN"/>
        </w:rPr>
        <w:t xml:space="preserve"> field indicates </w:t>
      </w:r>
      <w:r w:rsidRPr="00D374AD">
        <w:rPr>
          <w:sz w:val="20"/>
        </w:rPr>
        <w:t xml:space="preserve">the delay bound requirement of the </w:t>
      </w:r>
      <w:r w:rsidR="0053536B" w:rsidRPr="00D374AD">
        <w:rPr>
          <w:sz w:val="20"/>
        </w:rPr>
        <w:t>conn</w:t>
      </w:r>
      <w:r w:rsidR="0053536B">
        <w:rPr>
          <w:rFonts w:hint="eastAsia"/>
          <w:sz w:val="20"/>
          <w:lang w:eastAsia="zh-CN"/>
        </w:rPr>
        <w:t>ec</w:t>
      </w:r>
      <w:r w:rsidR="0053536B" w:rsidRPr="00D374AD">
        <w:rPr>
          <w:sz w:val="20"/>
        </w:rPr>
        <w:t>tion</w:t>
      </w:r>
      <w:r w:rsidRPr="00D374AD">
        <w:rPr>
          <w:sz w:val="20"/>
        </w:rPr>
        <w:t xml:space="preserve"> through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sz w:val="20"/>
        </w:rPr>
        <w:t>elay</w:t>
      </w:r>
      <w:r w:rsidR="00A66CDC" w:rsidRPr="00D374AD">
        <w:rPr>
          <w:rFonts w:hint="eastAsia"/>
          <w:sz w:val="20"/>
          <w:lang w:eastAsia="zh-CN"/>
        </w:rPr>
        <w:t xml:space="preserve">. When included in the Relay Discovery element </w:t>
      </w:r>
      <w:r w:rsidR="00DC6150">
        <w:rPr>
          <w:sz w:val="20"/>
          <w:lang w:eastAsia="zh-CN"/>
        </w:rPr>
        <w:t xml:space="preserve">that is included in a </w:t>
      </w:r>
      <w:proofErr w:type="spellStart"/>
      <w:r w:rsidR="00A66CDC" w:rsidRPr="00D374AD">
        <w:rPr>
          <w:rFonts w:hint="eastAsia"/>
          <w:sz w:val="20"/>
          <w:lang w:eastAsia="zh-CN"/>
        </w:rPr>
        <w:t>a</w:t>
      </w:r>
      <w:proofErr w:type="spellEnd"/>
      <w:r w:rsidR="00A66CDC" w:rsidRPr="00D374AD">
        <w:rPr>
          <w:sz w:val="20"/>
        </w:rPr>
        <w:t xml:space="preserve"> Probe </w:t>
      </w:r>
      <w:r w:rsidR="00A66CDC" w:rsidRPr="00D374AD">
        <w:rPr>
          <w:rFonts w:hint="eastAsia"/>
          <w:sz w:val="20"/>
          <w:lang w:eastAsia="zh-CN"/>
        </w:rPr>
        <w:t xml:space="preserve">Response or a Beacon frame and the </w:t>
      </w:r>
      <w:r w:rsidR="00A66CDC" w:rsidRPr="00D374AD">
        <w:rPr>
          <w:sz w:val="20"/>
        </w:rPr>
        <w:t>Utilization and Count Included</w:t>
      </w:r>
      <w:r w:rsidR="00A66CDC" w:rsidRPr="00D374AD">
        <w:rPr>
          <w:rFonts w:hint="eastAsia"/>
          <w:sz w:val="20"/>
          <w:lang w:eastAsia="zh-CN"/>
        </w:rPr>
        <w:t xml:space="preserve"> field</w:t>
      </w:r>
      <w:r w:rsidR="00A66CDC" w:rsidRPr="00D374AD">
        <w:rPr>
          <w:sz w:val="20"/>
        </w:rPr>
        <w:t xml:space="preserve"> in the </w:t>
      </w:r>
      <w:r w:rsidR="00A66CDC" w:rsidRPr="00D374AD">
        <w:rPr>
          <w:rFonts w:hint="eastAsia"/>
          <w:sz w:val="20"/>
          <w:lang w:eastAsia="zh-CN"/>
        </w:rPr>
        <w:t>R</w:t>
      </w:r>
      <w:r w:rsidR="00A66CDC" w:rsidRPr="00D374AD">
        <w:rPr>
          <w:sz w:val="20"/>
        </w:rPr>
        <w:t>elay Discovery Info</w:t>
      </w:r>
      <w:r w:rsidR="00A66CDC" w:rsidRPr="00D374AD">
        <w:rPr>
          <w:rFonts w:hint="eastAsia"/>
          <w:sz w:val="20"/>
          <w:lang w:eastAsia="zh-CN"/>
        </w:rPr>
        <w:t xml:space="preserve"> field of the Relay Discovery element set to 1, the </w:t>
      </w:r>
      <w:r w:rsidR="00A66CDC" w:rsidRPr="00D374AD">
        <w:rPr>
          <w:sz w:val="20"/>
          <w:lang w:eastAsia="zh-CN"/>
        </w:rPr>
        <w:t>Delay Bound Requirement</w:t>
      </w:r>
      <w:r w:rsidR="00A66CDC" w:rsidRPr="00D374AD">
        <w:rPr>
          <w:rFonts w:hint="eastAsia"/>
          <w:sz w:val="20"/>
          <w:lang w:eastAsia="zh-CN"/>
        </w:rPr>
        <w:t>/</w:t>
      </w:r>
      <w:r w:rsidR="00A66CDC" w:rsidRPr="00D374AD">
        <w:rPr>
          <w:sz w:val="20"/>
          <w:lang w:eastAsia="zh-CN"/>
        </w:rPr>
        <w:t>Channel Utilization</w:t>
      </w:r>
      <w:r w:rsidR="00A77CF8" w:rsidRPr="00D374AD">
        <w:rPr>
          <w:rFonts w:hint="eastAsia"/>
          <w:sz w:val="20"/>
          <w:lang w:eastAsia="zh-CN"/>
        </w:rPr>
        <w:t xml:space="preserve"> field denotes</w:t>
      </w:r>
      <w:r w:rsidR="00A66CDC" w:rsidRPr="00D374AD">
        <w:rPr>
          <w:sz w:val="20"/>
        </w:rPr>
        <w:t xml:space="preserve"> the ratio of time that relay observes the busy level on the relay link between the </w:t>
      </w:r>
      <w:r w:rsidR="00A70BC1">
        <w:rPr>
          <w:rFonts w:hint="eastAsia"/>
          <w:sz w:val="20"/>
          <w:lang w:eastAsia="zh-CN"/>
        </w:rPr>
        <w:t>R</w:t>
      </w:r>
      <w:r w:rsidR="00A66CDC" w:rsidRPr="00D374AD">
        <w:rPr>
          <w:sz w:val="20"/>
        </w:rPr>
        <w:t>elay and AP</w:t>
      </w:r>
      <w:r w:rsidR="00A66CDC" w:rsidRPr="00D374AD">
        <w:rPr>
          <w:rFonts w:hint="eastAsia"/>
          <w:sz w:val="20"/>
          <w:lang w:eastAsia="zh-CN"/>
        </w:rPr>
        <w:t>, with</w:t>
      </w:r>
      <w:r w:rsidR="00A66CDC" w:rsidRPr="00D374AD">
        <w:rPr>
          <w:sz w:val="20"/>
        </w:rPr>
        <w:t xml:space="preserve"> </w:t>
      </w:r>
      <w:r w:rsidR="00A66CDC" w:rsidRPr="00D374AD">
        <w:rPr>
          <w:rFonts w:hint="eastAsia"/>
          <w:sz w:val="20"/>
          <w:lang w:eastAsia="zh-CN"/>
        </w:rPr>
        <w:t xml:space="preserve">value </w:t>
      </w:r>
      <w:r w:rsidR="00A66CDC" w:rsidRPr="00D374AD">
        <w:rPr>
          <w:sz w:val="20"/>
        </w:rPr>
        <w:t>“</w:t>
      </w:r>
      <w:r w:rsidR="0099118C">
        <w:rPr>
          <w:sz w:val="20"/>
        </w:rPr>
        <w:t>100</w:t>
      </w:r>
      <w:r w:rsidR="00A66CDC" w:rsidRPr="00D374AD">
        <w:rPr>
          <w:sz w:val="20"/>
        </w:rPr>
        <w:t xml:space="preserve">” </w:t>
      </w:r>
      <w:r w:rsidR="00A66CDC" w:rsidRPr="00D374AD">
        <w:rPr>
          <w:rFonts w:hint="eastAsia"/>
          <w:sz w:val="20"/>
          <w:lang w:eastAsia="zh-CN"/>
        </w:rPr>
        <w:t>indicating</w:t>
      </w:r>
      <w:r w:rsidR="00A66CDC" w:rsidRPr="00D374AD">
        <w:rPr>
          <w:sz w:val="20"/>
        </w:rPr>
        <w:t xml:space="preserve"> 100% busy level and </w:t>
      </w:r>
      <w:r w:rsidR="00A66CDC" w:rsidRPr="00D374AD">
        <w:rPr>
          <w:rFonts w:hint="eastAsia"/>
          <w:sz w:val="20"/>
          <w:lang w:eastAsia="zh-CN"/>
        </w:rPr>
        <w:t xml:space="preserve">value </w:t>
      </w:r>
      <w:r w:rsidR="00A66CDC" w:rsidRPr="00D374AD">
        <w:rPr>
          <w:sz w:val="20"/>
        </w:rPr>
        <w:t xml:space="preserve">“0” </w:t>
      </w:r>
      <w:r w:rsidR="00A66CDC" w:rsidRPr="00D374AD">
        <w:rPr>
          <w:rFonts w:hint="eastAsia"/>
          <w:sz w:val="20"/>
          <w:lang w:eastAsia="zh-CN"/>
        </w:rPr>
        <w:t>indicating</w:t>
      </w:r>
      <w:r w:rsidR="00A66CDC" w:rsidRPr="00D374AD">
        <w:rPr>
          <w:sz w:val="20"/>
        </w:rPr>
        <w:t xml:space="preserve"> idle</w:t>
      </w:r>
      <w:r w:rsidR="0099118C">
        <w:rPr>
          <w:sz w:val="20"/>
        </w:rPr>
        <w:t xml:space="preserve"> (</w:t>
      </w:r>
      <w:r w:rsidR="00375DC0">
        <w:rPr>
          <w:sz w:val="20"/>
        </w:rPr>
        <w:t xml:space="preserve">value </w:t>
      </w:r>
      <w:r w:rsidR="0099118C">
        <w:rPr>
          <w:sz w:val="20"/>
        </w:rPr>
        <w:t>“101” to “255” are reserved)</w:t>
      </w:r>
      <w:r w:rsidR="00A66CDC" w:rsidRPr="00D374AD">
        <w:rPr>
          <w:sz w:val="20"/>
        </w:rPr>
        <w:t>.</w:t>
      </w:r>
    </w:p>
    <w:p w:rsidR="00D61637" w:rsidRPr="00D374AD" w:rsidRDefault="00D61637" w:rsidP="00E07901">
      <w:pPr>
        <w:rPr>
          <w:sz w:val="20"/>
          <w:lang w:eastAsia="zh-CN"/>
        </w:rPr>
      </w:pPr>
    </w:p>
    <w:p w:rsidR="002B502D" w:rsidRPr="00D374AD" w:rsidRDefault="00A66CDC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</w:rPr>
        <w:t>Min PHY Rate Requirement</w:t>
      </w:r>
      <w:r w:rsidRPr="00D374AD">
        <w:rPr>
          <w:rFonts w:hint="eastAsia"/>
          <w:sz w:val="20"/>
        </w:rPr>
        <w:t>/</w:t>
      </w:r>
      <w:r w:rsidRPr="00D374AD">
        <w:rPr>
          <w:sz w:val="20"/>
        </w:rPr>
        <w:t>Relay Station Count</w:t>
      </w:r>
      <w:r w:rsidRPr="00D374AD">
        <w:rPr>
          <w:rFonts w:hint="eastAsia"/>
          <w:sz w:val="20"/>
          <w:lang w:eastAsia="zh-CN"/>
        </w:rPr>
        <w:t xml:space="preserve"> field </w:t>
      </w:r>
      <w:r w:rsidR="00B6177D">
        <w:rPr>
          <w:rFonts w:hint="eastAsia"/>
          <w:sz w:val="20"/>
          <w:lang w:eastAsia="zh-CN"/>
        </w:rPr>
        <w:t>is zero or one octet in length</w:t>
      </w:r>
      <w:r w:rsidRPr="00D374AD">
        <w:rPr>
          <w:rFonts w:hint="eastAsia"/>
          <w:sz w:val="20"/>
          <w:lang w:eastAsia="zh-CN"/>
        </w:rPr>
        <w:t xml:space="preserve"> and is an optional field. When included in the Relay Discovery element of a</w:t>
      </w:r>
      <w:r w:rsidRPr="00D374AD">
        <w:rPr>
          <w:sz w:val="20"/>
        </w:rPr>
        <w:t xml:space="preserve"> Probe Request </w:t>
      </w:r>
      <w:r w:rsidRPr="00D374AD">
        <w:rPr>
          <w:rFonts w:hint="eastAsia"/>
          <w:sz w:val="20"/>
          <w:lang w:eastAsia="zh-CN"/>
        </w:rPr>
        <w:t xml:space="preserve">frame and the </w:t>
      </w:r>
      <w:r w:rsidRPr="00D374AD">
        <w:rPr>
          <w:sz w:val="20"/>
        </w:rPr>
        <w:t>Delay and Rate Requirement Included</w:t>
      </w:r>
      <w:r w:rsidRPr="00D374AD">
        <w:rPr>
          <w:rFonts w:hint="eastAsia"/>
          <w:sz w:val="20"/>
          <w:lang w:eastAsia="zh-CN"/>
        </w:rPr>
        <w:t xml:space="preserve"> field</w:t>
      </w:r>
      <w:r w:rsidRPr="00D374AD">
        <w:rPr>
          <w:sz w:val="20"/>
        </w:rPr>
        <w:t xml:space="preserve"> in the </w:t>
      </w:r>
      <w:r w:rsidRPr="00D374AD">
        <w:rPr>
          <w:rFonts w:hint="eastAsia"/>
          <w:sz w:val="20"/>
          <w:lang w:eastAsia="zh-CN"/>
        </w:rPr>
        <w:t>R</w:t>
      </w:r>
      <w:r w:rsidRPr="00D374AD">
        <w:rPr>
          <w:sz w:val="20"/>
        </w:rPr>
        <w:t>elay Discovery Info</w:t>
      </w:r>
      <w:r w:rsidRPr="00D374AD">
        <w:rPr>
          <w:rFonts w:hint="eastAsia"/>
          <w:sz w:val="20"/>
          <w:lang w:eastAsia="zh-CN"/>
        </w:rPr>
        <w:t xml:space="preserve"> field of the Relay Discovery element set to 1, the </w:t>
      </w:r>
      <w:r w:rsidRPr="00D374AD">
        <w:rPr>
          <w:sz w:val="20"/>
        </w:rPr>
        <w:t>Min PHY Rate Requirement</w:t>
      </w:r>
      <w:r w:rsidRPr="00D374AD">
        <w:rPr>
          <w:rFonts w:hint="eastAsia"/>
          <w:sz w:val="20"/>
        </w:rPr>
        <w:t>/</w:t>
      </w:r>
      <w:r w:rsidRPr="00D374AD">
        <w:rPr>
          <w:sz w:val="20"/>
        </w:rPr>
        <w:t>Relay Station Count</w:t>
      </w:r>
      <w:r w:rsidRPr="00D374AD">
        <w:rPr>
          <w:rFonts w:hint="eastAsia"/>
          <w:sz w:val="20"/>
          <w:lang w:eastAsia="zh-CN"/>
        </w:rPr>
        <w:t xml:space="preserve"> field indicates </w:t>
      </w:r>
      <w:r w:rsidRPr="00D374AD">
        <w:rPr>
          <w:sz w:val="20"/>
        </w:rPr>
        <w:t xml:space="preserve">the minimum PHY data rate set required by the requesting </w:t>
      </w:r>
      <w:r w:rsidRPr="00D374AD">
        <w:rPr>
          <w:rFonts w:hint="eastAsia"/>
          <w:sz w:val="20"/>
          <w:lang w:eastAsia="zh-CN"/>
        </w:rPr>
        <w:t>STA. When included in the Relay Discovery element of a</w:t>
      </w:r>
      <w:r w:rsidRPr="00D374AD">
        <w:rPr>
          <w:sz w:val="20"/>
        </w:rPr>
        <w:t xml:space="preserve"> Probe </w:t>
      </w:r>
      <w:r w:rsidRPr="00D374AD">
        <w:rPr>
          <w:rFonts w:hint="eastAsia"/>
          <w:sz w:val="20"/>
          <w:lang w:eastAsia="zh-CN"/>
        </w:rPr>
        <w:t xml:space="preserve">Response or a Beacon frame and the </w:t>
      </w:r>
      <w:r w:rsidRPr="00D374AD">
        <w:rPr>
          <w:sz w:val="20"/>
        </w:rPr>
        <w:t>Utilization and Count Included</w:t>
      </w:r>
      <w:r w:rsidRPr="00D374AD">
        <w:rPr>
          <w:rFonts w:hint="eastAsia"/>
          <w:sz w:val="20"/>
          <w:lang w:eastAsia="zh-CN"/>
        </w:rPr>
        <w:t xml:space="preserve"> field</w:t>
      </w:r>
      <w:r w:rsidRPr="00D374AD">
        <w:rPr>
          <w:sz w:val="20"/>
        </w:rPr>
        <w:t xml:space="preserve"> in the </w:t>
      </w:r>
      <w:r w:rsidRPr="00D374AD">
        <w:rPr>
          <w:rFonts w:hint="eastAsia"/>
          <w:sz w:val="20"/>
          <w:lang w:eastAsia="zh-CN"/>
        </w:rPr>
        <w:t>R</w:t>
      </w:r>
      <w:r w:rsidRPr="00D374AD">
        <w:rPr>
          <w:sz w:val="20"/>
        </w:rPr>
        <w:t>elay Discovery Info</w:t>
      </w:r>
      <w:r w:rsidRPr="00D374AD">
        <w:rPr>
          <w:rFonts w:hint="eastAsia"/>
          <w:sz w:val="20"/>
          <w:lang w:eastAsia="zh-CN"/>
        </w:rPr>
        <w:t xml:space="preserve"> field of the Relay Discovery element set to 1, the </w:t>
      </w:r>
      <w:r w:rsidRPr="00D374AD">
        <w:rPr>
          <w:sz w:val="20"/>
        </w:rPr>
        <w:t>Min PHY Rate Requirement</w:t>
      </w:r>
      <w:r w:rsidRPr="00D374AD">
        <w:rPr>
          <w:rFonts w:hint="eastAsia"/>
          <w:sz w:val="20"/>
        </w:rPr>
        <w:t>/</w:t>
      </w:r>
      <w:r w:rsidRPr="00D374AD">
        <w:rPr>
          <w:sz w:val="20"/>
        </w:rPr>
        <w:t>Relay Station Count</w:t>
      </w:r>
      <w:r w:rsidRPr="00D374AD">
        <w:rPr>
          <w:rFonts w:hint="eastAsia"/>
          <w:sz w:val="20"/>
          <w:lang w:eastAsia="zh-CN"/>
        </w:rPr>
        <w:t xml:space="preserve"> field </w:t>
      </w:r>
      <w:r w:rsidRPr="00D374AD">
        <w:rPr>
          <w:sz w:val="20"/>
        </w:rPr>
        <w:t xml:space="preserve">denotes the number of </w:t>
      </w:r>
      <w:r w:rsidR="000E07A8">
        <w:rPr>
          <w:rFonts w:hint="eastAsia"/>
          <w:sz w:val="20"/>
          <w:lang w:eastAsia="zh-CN"/>
        </w:rPr>
        <w:t xml:space="preserve">non-AP </w:t>
      </w:r>
      <w:r w:rsidR="00A77CF8" w:rsidRPr="00D374AD">
        <w:rPr>
          <w:rFonts w:hint="eastAsia"/>
          <w:sz w:val="20"/>
          <w:lang w:eastAsia="zh-CN"/>
        </w:rPr>
        <w:t>STAs</w:t>
      </w:r>
      <w:r w:rsidRPr="00D374AD">
        <w:rPr>
          <w:sz w:val="20"/>
        </w:rPr>
        <w:t xml:space="preserve"> currently associated with the </w:t>
      </w:r>
      <w:r w:rsidR="00A70BC1">
        <w:rPr>
          <w:rFonts w:hint="eastAsia"/>
          <w:sz w:val="20"/>
          <w:lang w:eastAsia="zh-CN"/>
        </w:rPr>
        <w:t>R</w:t>
      </w:r>
      <w:r w:rsidRPr="00D374AD">
        <w:rPr>
          <w:sz w:val="20"/>
        </w:rPr>
        <w:t>elay.</w:t>
      </w:r>
    </w:p>
    <w:p w:rsidR="00A66CDC" w:rsidRPr="00D374AD" w:rsidRDefault="00A66CDC" w:rsidP="00E07901">
      <w:pPr>
        <w:rPr>
          <w:sz w:val="20"/>
          <w:lang w:eastAsia="zh-CN"/>
        </w:rPr>
      </w:pPr>
    </w:p>
    <w:p w:rsidR="00E07901" w:rsidRDefault="00E07901" w:rsidP="00E07901"/>
    <w:tbl>
      <w:tblPr>
        <w:tblW w:w="0" w:type="auto"/>
        <w:tblLayout w:type="fixed"/>
        <w:tblCellMar>
          <w:left w:w="0" w:type="dxa"/>
          <w:right w:w="0" w:type="dxa"/>
        </w:tblCellMar>
        <w:tblLook w:val="0420"/>
      </w:tblPr>
      <w:tblGrid>
        <w:gridCol w:w="684"/>
        <w:gridCol w:w="990"/>
        <w:gridCol w:w="58"/>
        <w:gridCol w:w="1001"/>
        <w:gridCol w:w="1001"/>
        <w:gridCol w:w="820"/>
        <w:gridCol w:w="1890"/>
        <w:gridCol w:w="1260"/>
        <w:gridCol w:w="1170"/>
        <w:gridCol w:w="774"/>
      </w:tblGrid>
      <w:tr w:rsidR="00E07901" w:rsidRPr="00D374AD" w:rsidTr="00EF2886">
        <w:trPr>
          <w:trHeight w:val="1095"/>
        </w:trPr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Relay Station Indication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Min Data Rate Included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Mean Data Rate Included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Max Data Rate Included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Delay and Rate Requirement Included/ Utilization and Count Included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Information Not Available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Optional Information Not Available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Reserved</w:t>
            </w:r>
          </w:p>
        </w:tc>
      </w:tr>
      <w:tr w:rsidR="00E07901" w:rsidRPr="00D374AD" w:rsidTr="00A66CDC">
        <w:trPr>
          <w:trHeight w:val="718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A66CDC">
            <w:pPr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Bits</w:t>
            </w:r>
          </w:p>
        </w:tc>
        <w:tc>
          <w:tcPr>
            <w:tcW w:w="104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100" w:firstLine="18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B0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100" w:firstLine="18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B1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100" w:firstLine="18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B2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50" w:firstLine="9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B3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250" w:firstLine="45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200" w:firstLine="36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150" w:firstLine="27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 xml:space="preserve">B6 </w:t>
            </w:r>
          </w:p>
        </w:tc>
        <w:tc>
          <w:tcPr>
            <w:tcW w:w="7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7901" w:rsidRPr="00D374AD" w:rsidRDefault="00E07901" w:rsidP="00D374AD">
            <w:pPr>
              <w:ind w:firstLineChars="50" w:firstLine="90"/>
              <w:rPr>
                <w:sz w:val="18"/>
                <w:szCs w:val="18"/>
                <w:lang w:val="en-US"/>
              </w:rPr>
            </w:pPr>
            <w:r w:rsidRPr="00D374AD">
              <w:rPr>
                <w:sz w:val="18"/>
                <w:szCs w:val="18"/>
                <w:lang w:val="en-US"/>
              </w:rPr>
              <w:t>B7</w:t>
            </w:r>
          </w:p>
        </w:tc>
      </w:tr>
    </w:tbl>
    <w:p w:rsidR="00E07901" w:rsidRPr="00D374AD" w:rsidRDefault="00E07901" w:rsidP="00E07901">
      <w:pPr>
        <w:ind w:left="1440" w:firstLine="720"/>
        <w:rPr>
          <w:b/>
          <w:sz w:val="20"/>
          <w:lang w:eastAsia="zh-CN"/>
        </w:rPr>
      </w:pPr>
      <w:r w:rsidRPr="00D374AD">
        <w:rPr>
          <w:b/>
          <w:sz w:val="20"/>
        </w:rPr>
        <w:t>Figure 8-xxxb Relay Discovery Info</w:t>
      </w:r>
      <w:r w:rsidR="002B502D" w:rsidRPr="00D374AD">
        <w:rPr>
          <w:rFonts w:hint="eastAsia"/>
          <w:b/>
          <w:sz w:val="20"/>
          <w:lang w:eastAsia="zh-CN"/>
        </w:rPr>
        <w:t xml:space="preserve"> </w:t>
      </w:r>
      <w:r w:rsidRPr="00D374AD">
        <w:rPr>
          <w:b/>
          <w:sz w:val="20"/>
        </w:rPr>
        <w:t>field</w:t>
      </w:r>
      <w:r w:rsidR="002B502D" w:rsidRPr="00D374AD">
        <w:rPr>
          <w:rFonts w:hint="eastAsia"/>
          <w:b/>
          <w:sz w:val="20"/>
          <w:lang w:eastAsia="zh-CN"/>
        </w:rPr>
        <w:t xml:space="preserve"> format</w:t>
      </w:r>
    </w:p>
    <w:p w:rsidR="00E07901" w:rsidRPr="002B502D" w:rsidRDefault="00E07901" w:rsidP="00E07901">
      <w:pPr>
        <w:ind w:firstLine="720"/>
      </w:pPr>
    </w:p>
    <w:p w:rsidR="00EA018F" w:rsidRPr="00D374AD" w:rsidRDefault="002B502D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Relay Station Indication field </w:t>
      </w:r>
      <w:r w:rsidR="0010557E">
        <w:rPr>
          <w:sz w:val="20"/>
          <w:lang w:eastAsia="zh-CN"/>
        </w:rPr>
        <w:t xml:space="preserve">in Figure 8-xxxb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if </w:t>
      </w:r>
      <w:r w:rsidR="00EA018F" w:rsidRPr="00D374AD">
        <w:rPr>
          <w:rFonts w:hint="eastAsia"/>
          <w:sz w:val="20"/>
          <w:lang w:eastAsia="zh-CN"/>
        </w:rPr>
        <w:t>the Relay S</w:t>
      </w:r>
      <w:r w:rsidR="0053536B">
        <w:rPr>
          <w:rFonts w:hint="eastAsia"/>
          <w:sz w:val="20"/>
          <w:lang w:eastAsia="zh-CN"/>
        </w:rPr>
        <w:t>t</w:t>
      </w:r>
      <w:r w:rsidR="00EA018F" w:rsidRPr="00D374AD">
        <w:rPr>
          <w:rFonts w:hint="eastAsia"/>
          <w:sz w:val="20"/>
          <w:lang w:eastAsia="zh-CN"/>
        </w:rPr>
        <w:t>ation Indication field is included in a Relay Discovery element transmitted by a</w:t>
      </w:r>
      <w:r w:rsidR="000E07A8">
        <w:rPr>
          <w:rFonts w:hint="eastAsia"/>
          <w:sz w:val="20"/>
          <w:lang w:eastAsia="zh-CN"/>
        </w:rPr>
        <w:t xml:space="preserve"> R</w:t>
      </w:r>
      <w:r w:rsidR="00EA018F" w:rsidRPr="00D374AD">
        <w:rPr>
          <w:rFonts w:hint="eastAsia"/>
          <w:sz w:val="20"/>
          <w:lang w:eastAsia="zh-CN"/>
        </w:rPr>
        <w:t>elay. Otherwise, the Relay S</w:t>
      </w:r>
      <w:r w:rsidR="0053536B">
        <w:rPr>
          <w:rFonts w:hint="eastAsia"/>
          <w:sz w:val="20"/>
          <w:lang w:eastAsia="zh-CN"/>
        </w:rPr>
        <w:t>t</w:t>
      </w:r>
      <w:r w:rsidR="00EA018F" w:rsidRPr="00D374AD">
        <w:rPr>
          <w:rFonts w:hint="eastAsia"/>
          <w:sz w:val="20"/>
          <w:lang w:eastAsia="zh-CN"/>
        </w:rPr>
        <w:t xml:space="preserve">ation Indication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="00EA018F" w:rsidRPr="00D374AD">
        <w:rPr>
          <w:rFonts w:hint="eastAsia"/>
          <w:sz w:val="20"/>
          <w:lang w:eastAsia="zh-CN"/>
        </w:rPr>
        <w:t>set to 0.</w:t>
      </w:r>
    </w:p>
    <w:p w:rsidR="00EA018F" w:rsidRPr="00D374AD" w:rsidRDefault="00EA018F" w:rsidP="00E07901">
      <w:pPr>
        <w:rPr>
          <w:sz w:val="20"/>
          <w:lang w:eastAsia="zh-CN"/>
        </w:rPr>
      </w:pPr>
    </w:p>
    <w:p w:rsidR="00EA018F" w:rsidRPr="00D374AD" w:rsidRDefault="00EA018F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Min Data Rate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if UL Min Data Rate field and DL Min Data Rate field are included in the Relay Discovery element. Otherwise, the Min Data Rate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>set to 0.</w:t>
      </w:r>
    </w:p>
    <w:p w:rsidR="00EA018F" w:rsidRPr="00D374AD" w:rsidRDefault="00EA018F" w:rsidP="00E07901">
      <w:pPr>
        <w:rPr>
          <w:sz w:val="20"/>
          <w:lang w:eastAsia="zh-CN"/>
        </w:rPr>
      </w:pPr>
    </w:p>
    <w:p w:rsidR="00EA018F" w:rsidRPr="00D374AD" w:rsidRDefault="00EA018F" w:rsidP="00EA018F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Mean Data Rate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if UL Mean Data Rate field and DL Mean Data Rate field are included in the Relay Discovery element. Otherwise, the Mean Data Rate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>set to 0.</w:t>
      </w:r>
    </w:p>
    <w:p w:rsidR="00EA018F" w:rsidRPr="00D374AD" w:rsidRDefault="00EA018F" w:rsidP="00E07901">
      <w:pPr>
        <w:rPr>
          <w:sz w:val="20"/>
          <w:lang w:eastAsia="zh-CN"/>
        </w:rPr>
      </w:pPr>
    </w:p>
    <w:p w:rsidR="00EA018F" w:rsidRPr="00D374AD" w:rsidRDefault="00EA018F" w:rsidP="00EA018F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Max Data Rate Included field </w:t>
      </w:r>
      <w:r w:rsidR="00EF2886">
        <w:rPr>
          <w:rFonts w:hint="eastAsia"/>
          <w:sz w:val="20"/>
          <w:lang w:eastAsia="zh-CN"/>
        </w:rPr>
        <w:t>is</w:t>
      </w:r>
      <w:r w:rsidR="00A7241E">
        <w:rPr>
          <w:rFonts w:hint="eastAsia"/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if UL Max Data Rate field and DL Max Data Rate field are included in the Relay Discovery element. Otherwise, the Max Data Rate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>set to 0.</w:t>
      </w:r>
    </w:p>
    <w:p w:rsidR="00EA018F" w:rsidRPr="00D374AD" w:rsidRDefault="00EA018F" w:rsidP="00E07901">
      <w:pPr>
        <w:rPr>
          <w:sz w:val="20"/>
          <w:lang w:eastAsia="zh-CN"/>
        </w:rPr>
      </w:pPr>
    </w:p>
    <w:p w:rsidR="00EA018F" w:rsidRPr="00D374AD" w:rsidRDefault="00EA018F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Delay and Rate Requirement Included/Utilization and Count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</w:t>
      </w:r>
      <w:r w:rsidR="004F0269" w:rsidRPr="00D374AD">
        <w:rPr>
          <w:rFonts w:hint="eastAsia"/>
          <w:sz w:val="20"/>
          <w:lang w:eastAsia="zh-CN"/>
        </w:rPr>
        <w:t xml:space="preserve">if </w:t>
      </w:r>
      <w:r w:rsidR="004F0269" w:rsidRPr="00D374AD">
        <w:rPr>
          <w:sz w:val="20"/>
          <w:lang w:eastAsia="zh-CN"/>
        </w:rPr>
        <w:t>Delay Bound Requirement</w:t>
      </w:r>
      <w:r w:rsidR="004F0269" w:rsidRPr="00D374AD">
        <w:rPr>
          <w:rFonts w:hint="eastAsia"/>
          <w:sz w:val="20"/>
          <w:lang w:eastAsia="zh-CN"/>
        </w:rPr>
        <w:t>/</w:t>
      </w:r>
      <w:r w:rsidR="004F0269" w:rsidRPr="00D374AD">
        <w:rPr>
          <w:sz w:val="20"/>
          <w:lang w:eastAsia="zh-CN"/>
        </w:rPr>
        <w:t>Channel Utilization</w:t>
      </w:r>
      <w:r w:rsidR="004F0269" w:rsidRPr="00D374AD">
        <w:rPr>
          <w:rFonts w:hint="eastAsia"/>
          <w:sz w:val="20"/>
          <w:lang w:eastAsia="zh-CN"/>
        </w:rPr>
        <w:t xml:space="preserve"> field and </w:t>
      </w:r>
      <w:r w:rsidR="004F0269" w:rsidRPr="00D374AD">
        <w:rPr>
          <w:sz w:val="20"/>
        </w:rPr>
        <w:t>Min PHY Rate Requirement</w:t>
      </w:r>
      <w:r w:rsidR="004F0269" w:rsidRPr="00D374AD">
        <w:rPr>
          <w:rFonts w:hint="eastAsia"/>
          <w:sz w:val="20"/>
        </w:rPr>
        <w:t>/</w:t>
      </w:r>
      <w:r w:rsidR="004F0269" w:rsidRPr="00D374AD">
        <w:rPr>
          <w:sz w:val="20"/>
        </w:rPr>
        <w:t>Relay Station Count</w:t>
      </w:r>
      <w:r w:rsidR="004F0269" w:rsidRPr="00D374AD">
        <w:rPr>
          <w:rFonts w:hint="eastAsia"/>
          <w:sz w:val="20"/>
          <w:lang w:eastAsia="zh-CN"/>
        </w:rPr>
        <w:t xml:space="preserve"> field are included in the Relay Discovery element. </w:t>
      </w:r>
      <w:r w:rsidR="003D447F" w:rsidRPr="00D374AD">
        <w:rPr>
          <w:rFonts w:hint="eastAsia"/>
          <w:sz w:val="20"/>
          <w:lang w:eastAsia="zh-CN"/>
        </w:rPr>
        <w:t xml:space="preserve">Otherwise, the Delay and Rate Requirement Included/Utilization and Count Included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="003D447F" w:rsidRPr="00D374AD">
        <w:rPr>
          <w:rFonts w:hint="eastAsia"/>
          <w:sz w:val="20"/>
          <w:lang w:eastAsia="zh-CN"/>
        </w:rPr>
        <w:t>set to 0.</w:t>
      </w:r>
    </w:p>
    <w:p w:rsidR="003D447F" w:rsidRPr="00D374AD" w:rsidRDefault="003D447F" w:rsidP="00E07901">
      <w:pPr>
        <w:rPr>
          <w:sz w:val="20"/>
          <w:lang w:eastAsia="zh-CN"/>
        </w:rPr>
      </w:pPr>
    </w:p>
    <w:p w:rsidR="003D447F" w:rsidRPr="00D374AD" w:rsidRDefault="003D447F" w:rsidP="00E07901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</w:rPr>
        <w:t>Information Not Available</w:t>
      </w:r>
      <w:r w:rsidRPr="00D374AD">
        <w:rPr>
          <w:rFonts w:hint="eastAsia"/>
          <w:sz w:val="20"/>
          <w:lang w:eastAsia="zh-CN"/>
        </w:rPr>
        <w:t xml:space="preserve">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1 if </w:t>
      </w:r>
      <w:r w:rsidRPr="00D374AD">
        <w:rPr>
          <w:sz w:val="20"/>
        </w:rPr>
        <w:t xml:space="preserve">the relay cannot provide </w:t>
      </w: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</w:rPr>
        <w:t xml:space="preserve">requested information in the fixed fields of Relay Discovery </w:t>
      </w:r>
      <w:r w:rsidRPr="00D374AD">
        <w:rPr>
          <w:rFonts w:hint="eastAsia"/>
          <w:sz w:val="20"/>
          <w:lang w:eastAsia="zh-CN"/>
        </w:rPr>
        <w:t>element</w:t>
      </w:r>
      <w:r w:rsidRPr="00D374AD">
        <w:rPr>
          <w:sz w:val="20"/>
        </w:rPr>
        <w:t>.  Otherwise, th</w:t>
      </w:r>
      <w:r w:rsidRPr="00D374AD">
        <w:rPr>
          <w:rFonts w:hint="eastAsia"/>
          <w:sz w:val="20"/>
          <w:lang w:eastAsia="zh-CN"/>
        </w:rPr>
        <w:t xml:space="preserve">e Information Not Available 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>set to 0.</w:t>
      </w:r>
    </w:p>
    <w:p w:rsidR="00EA018F" w:rsidRPr="00D374AD" w:rsidRDefault="00EA018F" w:rsidP="00E07901">
      <w:pPr>
        <w:rPr>
          <w:sz w:val="20"/>
          <w:lang w:eastAsia="zh-CN"/>
        </w:rPr>
      </w:pPr>
    </w:p>
    <w:p w:rsidR="003D447F" w:rsidRPr="00D374AD" w:rsidRDefault="003D447F" w:rsidP="003D447F">
      <w:pPr>
        <w:rPr>
          <w:sz w:val="20"/>
          <w:lang w:eastAsia="zh-CN"/>
        </w:rPr>
      </w:pP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</w:rPr>
        <w:t xml:space="preserve">Optional Info Not Available </w:t>
      </w:r>
      <w:r w:rsidRPr="00D374AD">
        <w:rPr>
          <w:rFonts w:hint="eastAsia"/>
          <w:sz w:val="20"/>
          <w:lang w:eastAsia="zh-CN"/>
        </w:rPr>
        <w:t xml:space="preserve">field </w:t>
      </w:r>
      <w:r w:rsidR="00EF2886">
        <w:rPr>
          <w:rFonts w:hint="eastAsia"/>
          <w:sz w:val="20"/>
          <w:lang w:eastAsia="zh-CN"/>
        </w:rPr>
        <w:t>is</w:t>
      </w:r>
      <w:r w:rsidR="0010557E">
        <w:rPr>
          <w:sz w:val="20"/>
          <w:lang w:eastAsia="zh-CN"/>
        </w:rPr>
        <w:t xml:space="preserve"> </w:t>
      </w:r>
      <w:r w:rsidRPr="00D374AD">
        <w:rPr>
          <w:rFonts w:hint="eastAsia"/>
          <w:sz w:val="20"/>
          <w:lang w:eastAsia="zh-CN"/>
        </w:rPr>
        <w:t xml:space="preserve">set to </w:t>
      </w:r>
      <w:r w:rsidRPr="00D374AD">
        <w:rPr>
          <w:sz w:val="20"/>
        </w:rPr>
        <w:t xml:space="preserve">1 if the relay cannot provide the requested information </w:t>
      </w:r>
      <w:r w:rsidRPr="00D374AD">
        <w:rPr>
          <w:rFonts w:hint="eastAsia"/>
          <w:sz w:val="20"/>
          <w:lang w:eastAsia="zh-CN"/>
        </w:rPr>
        <w:t>in</w:t>
      </w:r>
      <w:r w:rsidRPr="00D374AD">
        <w:rPr>
          <w:sz w:val="20"/>
        </w:rPr>
        <w:t xml:space="preserve"> the optional fields.  Otherwise, </w:t>
      </w:r>
      <w:r w:rsidRPr="00D374AD">
        <w:rPr>
          <w:rFonts w:hint="eastAsia"/>
          <w:sz w:val="20"/>
          <w:lang w:eastAsia="zh-CN"/>
        </w:rPr>
        <w:t xml:space="preserve">the </w:t>
      </w:r>
      <w:r w:rsidRPr="00D374AD">
        <w:rPr>
          <w:sz w:val="20"/>
        </w:rPr>
        <w:t xml:space="preserve">Optional Info Not Available </w:t>
      </w:r>
      <w:r w:rsidRPr="00D374AD">
        <w:rPr>
          <w:rFonts w:hint="eastAsia"/>
          <w:sz w:val="20"/>
          <w:lang w:eastAsia="zh-CN"/>
        </w:rPr>
        <w:t>field</w:t>
      </w:r>
      <w:r w:rsidRPr="00D374AD">
        <w:rPr>
          <w:sz w:val="20"/>
        </w:rPr>
        <w:t xml:space="preserve"> </w:t>
      </w:r>
      <w:r w:rsidR="00EF2886">
        <w:rPr>
          <w:rFonts w:hint="eastAsia"/>
          <w:sz w:val="20"/>
          <w:lang w:eastAsia="zh-CN"/>
        </w:rPr>
        <w:t>is</w:t>
      </w:r>
      <w:r w:rsidRPr="00D374AD">
        <w:rPr>
          <w:sz w:val="20"/>
        </w:rPr>
        <w:t xml:space="preserve"> set to </w:t>
      </w:r>
      <w:r w:rsidRPr="00D374AD">
        <w:rPr>
          <w:rFonts w:hint="eastAsia"/>
          <w:sz w:val="20"/>
          <w:lang w:eastAsia="zh-CN"/>
        </w:rPr>
        <w:t>0.</w:t>
      </w:r>
    </w:p>
    <w:p w:rsidR="003D447F" w:rsidRPr="00D374AD" w:rsidRDefault="003D447F" w:rsidP="003D447F">
      <w:pPr>
        <w:rPr>
          <w:sz w:val="20"/>
          <w:lang w:eastAsia="zh-CN"/>
        </w:rPr>
      </w:pPr>
    </w:p>
    <w:p w:rsidR="00E34BD8" w:rsidRDefault="00E34BD8" w:rsidP="003D447F">
      <w:pPr>
        <w:rPr>
          <w:lang w:eastAsia="zh-CN"/>
        </w:rPr>
      </w:pPr>
    </w:p>
    <w:p w:rsidR="00E34BD8" w:rsidRPr="00DC2DF7" w:rsidRDefault="00E34BD8" w:rsidP="00E34BD8">
      <w:pPr>
        <w:autoSpaceDE w:val="0"/>
        <w:autoSpaceDN w:val="0"/>
        <w:adjustRightInd w:val="0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TGah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 w:rsidR="0053536B">
        <w:rPr>
          <w:rFonts w:hint="eastAsia"/>
          <w:i/>
          <w:szCs w:val="22"/>
          <w:highlight w:val="yellow"/>
          <w:lang w:eastAsia="zh-CN"/>
        </w:rPr>
        <w:t>ea</w:t>
      </w:r>
      <w:r w:rsidRPr="00DC2DF7">
        <w:rPr>
          <w:i/>
          <w:szCs w:val="22"/>
          <w:highlight w:val="yellow"/>
        </w:rPr>
        <w:t>s</w:t>
      </w:r>
      <w:r w:rsidR="0053536B">
        <w:rPr>
          <w:rFonts w:hint="eastAsia"/>
          <w:i/>
          <w:szCs w:val="22"/>
          <w:highlight w:val="yellow"/>
          <w:lang w:eastAsia="zh-CN"/>
        </w:rPr>
        <w:t>e</w:t>
      </w:r>
      <w:r>
        <w:rPr>
          <w:rFonts w:hint="eastAsia"/>
          <w:i/>
          <w:szCs w:val="22"/>
          <w:highlight w:val="yellow"/>
          <w:lang w:eastAsia="zh-CN"/>
        </w:rPr>
        <w:t xml:space="preserve"> </w:t>
      </w:r>
      <w:r w:rsidR="00D964C9">
        <w:rPr>
          <w:rFonts w:hint="eastAsia"/>
          <w:i/>
          <w:szCs w:val="22"/>
          <w:highlight w:val="yellow"/>
          <w:lang w:eastAsia="zh-CN"/>
        </w:rPr>
        <w:t>modify</w:t>
      </w:r>
      <w:r>
        <w:rPr>
          <w:rFonts w:hint="eastAsia"/>
          <w:i/>
          <w:szCs w:val="22"/>
          <w:highlight w:val="yellow"/>
          <w:lang w:eastAsia="zh-CN"/>
        </w:rPr>
        <w:t xml:space="preserve"> sub-clause 9.32n.3.4 Relay discovery </w:t>
      </w:r>
      <w:r>
        <w:rPr>
          <w:i/>
          <w:szCs w:val="22"/>
          <w:highlight w:val="yellow"/>
          <w:lang w:eastAsia="zh-CN"/>
        </w:rPr>
        <w:t>procedure</w:t>
      </w:r>
      <w:r>
        <w:rPr>
          <w:rFonts w:hint="eastAsia"/>
          <w:i/>
          <w:szCs w:val="22"/>
          <w:highlight w:val="yellow"/>
          <w:lang w:eastAsia="zh-CN"/>
        </w:rPr>
        <w:t xml:space="preserve"> in 11ah spec draft D0.</w:t>
      </w:r>
      <w:r w:rsidR="00281B41">
        <w:rPr>
          <w:rFonts w:hint="eastAsia"/>
          <w:i/>
          <w:szCs w:val="22"/>
          <w:highlight w:val="yellow"/>
          <w:lang w:eastAsia="zh-CN"/>
        </w:rPr>
        <w:t>1</w:t>
      </w:r>
      <w:r>
        <w:rPr>
          <w:rFonts w:hint="eastAsia"/>
          <w:i/>
          <w:szCs w:val="22"/>
          <w:highlight w:val="yellow"/>
          <w:lang w:eastAsia="zh-CN"/>
        </w:rPr>
        <w:t xml:space="preserve"> as following:</w:t>
      </w:r>
    </w:p>
    <w:p w:rsidR="00E34BD8" w:rsidRDefault="00E34BD8" w:rsidP="003D447F">
      <w:pPr>
        <w:rPr>
          <w:lang w:eastAsia="zh-CN"/>
        </w:rPr>
      </w:pPr>
    </w:p>
    <w:p w:rsidR="00EF2886" w:rsidRPr="00EF2886" w:rsidRDefault="00EF2886" w:rsidP="003D447F">
      <w:pPr>
        <w:rPr>
          <w:b/>
          <w:lang w:eastAsia="zh-CN"/>
        </w:rPr>
      </w:pPr>
      <w:r w:rsidRPr="00EF2886">
        <w:rPr>
          <w:rFonts w:hint="eastAsia"/>
          <w:b/>
          <w:lang w:eastAsia="zh-CN"/>
        </w:rPr>
        <w:t>9.32n.3.4 Relay discovery procedure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zh-CN"/>
        </w:rPr>
      </w:pPr>
      <w:r w:rsidRPr="00D374AD">
        <w:rPr>
          <w:color w:val="000000"/>
          <w:sz w:val="20"/>
          <w:lang w:val="en-US" w:eastAsia="zh-CN"/>
        </w:rPr>
        <w:t xml:space="preserve">A single-hop direct </w:t>
      </w:r>
      <w:proofErr w:type="spellStart"/>
      <w:r w:rsidRPr="00E3798A">
        <w:rPr>
          <w:strike/>
          <w:color w:val="FF0000"/>
          <w:sz w:val="20"/>
          <w:lang w:val="en-US" w:eastAsia="zh-CN"/>
        </w:rPr>
        <w:t>path</w:t>
      </w:r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 xml:space="preserve"> is a one-hop </w:t>
      </w:r>
      <w:proofErr w:type="spellStart"/>
      <w:r w:rsidR="00281B41" w:rsidRPr="00E3798A">
        <w:rPr>
          <w:strike/>
          <w:color w:val="FF0000"/>
          <w:sz w:val="20"/>
          <w:lang w:val="en-US" w:eastAsia="zh-CN"/>
        </w:rPr>
        <w:t>path</w:t>
      </w:r>
      <w:r w:rsidR="00281B41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 xml:space="preserve"> between a non-AP STA performing an active scan for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Pr="00A70BC1">
        <w:rPr>
          <w:strike/>
          <w:color w:val="FF0000"/>
          <w:sz w:val="20"/>
          <w:lang w:val="en-US" w:eastAsia="zh-CN"/>
        </w:rPr>
        <w:t>r</w:t>
      </w:r>
      <w:r w:rsidRPr="00D374AD">
        <w:rPr>
          <w:color w:val="000000"/>
          <w:sz w:val="20"/>
          <w:lang w:val="en-US" w:eastAsia="zh-CN"/>
        </w:rPr>
        <w:t>elay</w:t>
      </w:r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s</w:t>
      </w:r>
      <w:proofErr w:type="spellEnd"/>
      <w:r w:rsidRPr="00D374AD">
        <w:rPr>
          <w:color w:val="000000"/>
          <w:sz w:val="20"/>
          <w:lang w:val="en-US" w:eastAsia="zh-CN"/>
        </w:rPr>
        <w:t xml:space="preserve"> </w:t>
      </w:r>
      <w:r w:rsidRPr="00A70BC1">
        <w:rPr>
          <w:strike/>
          <w:color w:val="FF0000"/>
          <w:sz w:val="20"/>
          <w:lang w:val="en-US" w:eastAsia="zh-CN"/>
        </w:rPr>
        <w:t>STAs</w:t>
      </w:r>
      <w:r w:rsidRPr="00D374AD">
        <w:rPr>
          <w:color w:val="000000"/>
          <w:sz w:val="20"/>
          <w:lang w:val="en-US" w:eastAsia="zh-CN"/>
        </w:rPr>
        <w:t>, and the root AP.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zh-CN"/>
        </w:rPr>
      </w:pPr>
      <w:r w:rsidRPr="00D374AD">
        <w:rPr>
          <w:color w:val="000000"/>
          <w:sz w:val="20"/>
          <w:lang w:val="en-US" w:eastAsia="zh-CN"/>
        </w:rPr>
        <w:t xml:space="preserve">A relay </w:t>
      </w:r>
      <w:proofErr w:type="spellStart"/>
      <w:r w:rsidR="00281B41" w:rsidRPr="00E3798A">
        <w:rPr>
          <w:strike/>
          <w:color w:val="FF0000"/>
          <w:sz w:val="20"/>
          <w:lang w:val="en-US" w:eastAsia="zh-CN"/>
        </w:rPr>
        <w:t>path</w:t>
      </w:r>
      <w:r w:rsidR="00281B41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 xml:space="preserve"> is a two-hop </w:t>
      </w:r>
      <w:proofErr w:type="spellStart"/>
      <w:r w:rsidR="00281B41" w:rsidRPr="00E3798A">
        <w:rPr>
          <w:strike/>
          <w:color w:val="FF0000"/>
          <w:sz w:val="20"/>
          <w:lang w:val="en-US" w:eastAsia="zh-CN"/>
        </w:rPr>
        <w:t>path</w:t>
      </w:r>
      <w:r w:rsidR="00281B41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 xml:space="preserve"> between a non-AP STA performing an active scan for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s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STAs</w:t>
      </w:r>
      <w:r w:rsidRPr="00D374AD">
        <w:rPr>
          <w:color w:val="000000"/>
          <w:sz w:val="20"/>
          <w:lang w:val="en-US" w:eastAsia="zh-CN"/>
        </w:rPr>
        <w:t xml:space="preserve">, and the root AP through the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>.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zh-CN"/>
        </w:rPr>
      </w:pPr>
      <w:proofErr w:type="gramStart"/>
      <w:r w:rsidRPr="00D374AD">
        <w:rPr>
          <w:color w:val="000000"/>
          <w:sz w:val="20"/>
          <w:lang w:val="en-US" w:eastAsia="zh-CN"/>
        </w:rPr>
        <w:t xml:space="preserve">A non-AP STA that performs active scanning </w:t>
      </w:r>
      <w:proofErr w:type="spellStart"/>
      <w:r w:rsidRPr="00E3798A">
        <w:rPr>
          <w:strike/>
          <w:color w:val="FF0000"/>
          <w:sz w:val="20"/>
          <w:lang w:val="en-US" w:eastAsia="zh-CN"/>
        </w:rPr>
        <w:t>shall</w:t>
      </w:r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may</w:t>
      </w:r>
      <w:proofErr w:type="spellEnd"/>
      <w:r w:rsidRPr="00D374AD">
        <w:rPr>
          <w:color w:val="000000"/>
          <w:sz w:val="20"/>
          <w:lang w:val="en-US" w:eastAsia="zh-CN"/>
        </w:rPr>
        <w:t xml:space="preserve"> use the Probe Request frame </w:t>
      </w:r>
      <w:proofErr w:type="spellStart"/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with</w:t>
      </w:r>
      <w:r w:rsidRPr="00E3798A">
        <w:rPr>
          <w:strike/>
          <w:color w:val="FF0000"/>
          <w:sz w:val="20"/>
          <w:lang w:val="en-US" w:eastAsia="zh-CN"/>
        </w:rPr>
        <w:t>for</w:t>
      </w:r>
      <w:proofErr w:type="spellEnd"/>
      <w:r w:rsidRPr="00D374AD">
        <w:rPr>
          <w:color w:val="000000"/>
          <w:sz w:val="20"/>
          <w:lang w:val="en-US" w:eastAsia="zh-CN"/>
        </w:rPr>
        <w:t xml:space="preserve">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</w:t>
      </w:r>
      <w:proofErr w:type="spellStart"/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D</w:t>
      </w:r>
      <w:r w:rsidRPr="00E3798A">
        <w:rPr>
          <w:strike/>
          <w:color w:val="FF0000"/>
          <w:sz w:val="20"/>
          <w:lang w:val="en-US" w:eastAsia="zh-CN"/>
        </w:rPr>
        <w:t>d</w:t>
      </w:r>
      <w:r w:rsidRPr="00D374AD">
        <w:rPr>
          <w:color w:val="000000"/>
          <w:sz w:val="20"/>
          <w:lang w:val="en-US" w:eastAsia="zh-CN"/>
        </w:rPr>
        <w:t>iscovery</w:t>
      </w:r>
      <w:proofErr w:type="spellEnd"/>
      <w:r w:rsidR="00E3798A">
        <w:rPr>
          <w:rFonts w:hint="eastAsia"/>
          <w:color w:val="000000"/>
          <w:sz w:val="20"/>
          <w:lang w:val="en-US" w:eastAsia="zh-CN"/>
        </w:rPr>
        <w:t xml:space="preserve"> </w:t>
      </w:r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element when Relay discovery procedure is implemented</w:t>
      </w:r>
      <w:r w:rsidRPr="00D374AD">
        <w:rPr>
          <w:color w:val="000000"/>
          <w:sz w:val="20"/>
          <w:lang w:val="en-US" w:eastAsia="zh-CN"/>
        </w:rPr>
        <w:t>.</w:t>
      </w:r>
      <w:proofErr w:type="gramEnd"/>
      <w:r w:rsidRPr="00D374AD">
        <w:rPr>
          <w:color w:val="000000"/>
          <w:sz w:val="20"/>
          <w:lang w:val="en-US" w:eastAsia="zh-CN"/>
        </w:rPr>
        <w:t xml:space="preserve"> </w:t>
      </w:r>
      <w:r w:rsidRPr="00E3798A">
        <w:rPr>
          <w:strike/>
          <w:color w:val="FF0000"/>
          <w:sz w:val="20"/>
          <w:lang w:val="en-US" w:eastAsia="zh-CN"/>
        </w:rPr>
        <w:t>The Probe Request frame may optionally</w:t>
      </w:r>
      <w:r w:rsidR="007A0497">
        <w:rPr>
          <w:rFonts w:hint="eastAsia"/>
          <w:strike/>
          <w:color w:val="FF0000"/>
          <w:sz w:val="20"/>
          <w:lang w:val="en-US" w:eastAsia="zh-CN"/>
        </w:rPr>
        <w:t xml:space="preserve"> include</w:t>
      </w:r>
      <w:r w:rsidRPr="00D374AD">
        <w:rPr>
          <w:color w:val="000000"/>
          <w:sz w:val="20"/>
          <w:lang w:val="en-US" w:eastAsia="zh-CN"/>
        </w:rPr>
        <w:t xml:space="preserve"> </w:t>
      </w:r>
      <w:proofErr w:type="gramStart"/>
      <w:r w:rsidR="00E3798A" w:rsidRPr="007A0497">
        <w:rPr>
          <w:rFonts w:hint="eastAsia"/>
          <w:color w:val="FF0000"/>
          <w:sz w:val="20"/>
          <w:u w:val="single"/>
          <w:lang w:val="en-US" w:eastAsia="zh-CN"/>
        </w:rPr>
        <w:t>A</w:t>
      </w:r>
      <w:proofErr w:type="gramEnd"/>
      <w:r w:rsidR="00E3798A" w:rsidRPr="007A0497">
        <w:rPr>
          <w:rFonts w:hint="eastAsia"/>
          <w:color w:val="FF0000"/>
          <w:sz w:val="20"/>
          <w:u w:val="single"/>
          <w:lang w:val="en-US" w:eastAsia="zh-CN"/>
        </w:rPr>
        <w:t xml:space="preserve"> non-AP STA with dot11RelayDiscoveryOptionImplemented set to true may </w:t>
      </w:r>
      <w:r w:rsidR="007A0497" w:rsidRPr="007A0497">
        <w:rPr>
          <w:rFonts w:hint="eastAsia"/>
          <w:color w:val="FF0000"/>
          <w:sz w:val="20"/>
          <w:u w:val="single"/>
          <w:lang w:val="en-US" w:eastAsia="zh-CN"/>
        </w:rPr>
        <w:t xml:space="preserve">transmit a Probe Request frame </w:t>
      </w:r>
      <w:r w:rsidRPr="007A0497">
        <w:rPr>
          <w:color w:val="FF0000"/>
          <w:sz w:val="20"/>
          <w:u w:val="single"/>
          <w:lang w:val="en-US" w:eastAsia="zh-CN"/>
        </w:rPr>
        <w:t>includ</w:t>
      </w:r>
      <w:r w:rsidR="007A0497" w:rsidRPr="007A0497">
        <w:rPr>
          <w:rFonts w:hint="eastAsia"/>
          <w:color w:val="FF0000"/>
          <w:sz w:val="20"/>
          <w:u w:val="single"/>
          <w:lang w:val="en-US" w:eastAsia="zh-CN"/>
        </w:rPr>
        <w:t>ing a Relay Discovery element with</w:t>
      </w:r>
      <w:r w:rsidRPr="007A0497">
        <w:rPr>
          <w:color w:val="FF0000"/>
          <w:sz w:val="20"/>
          <w:u w:val="single"/>
          <w:lang w:val="en-US" w:eastAsia="zh-CN"/>
        </w:rPr>
        <w:t xml:space="preserve"> </w:t>
      </w:r>
      <w:r w:rsidRPr="00D374AD">
        <w:rPr>
          <w:color w:val="000000"/>
          <w:sz w:val="20"/>
          <w:lang w:val="en-US" w:eastAsia="zh-CN"/>
        </w:rPr>
        <w:t xml:space="preserve">link budget information for the single-hop </w:t>
      </w:r>
      <w:proofErr w:type="spellStart"/>
      <w:r w:rsidR="00E3798A" w:rsidRPr="00E3798A">
        <w:rPr>
          <w:strike/>
          <w:color w:val="FF0000"/>
          <w:sz w:val="20"/>
          <w:lang w:val="en-US" w:eastAsia="zh-CN"/>
        </w:rPr>
        <w:t>path</w:t>
      </w:r>
      <w:r w:rsidR="00E3798A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 xml:space="preserve"> and additional </w:t>
      </w:r>
      <w:proofErr w:type="spellStart"/>
      <w:r w:rsidRPr="00D374AD">
        <w:rPr>
          <w:color w:val="000000"/>
          <w:sz w:val="20"/>
          <w:lang w:val="en-US" w:eastAsia="zh-CN"/>
        </w:rPr>
        <w:t>QoS</w:t>
      </w:r>
      <w:proofErr w:type="spellEnd"/>
      <w:r w:rsidRPr="00D374AD">
        <w:rPr>
          <w:color w:val="000000"/>
          <w:sz w:val="20"/>
          <w:lang w:val="en-US" w:eastAsia="zh-CN"/>
        </w:rPr>
        <w:t xml:space="preserve"> requirements for the relay </w:t>
      </w:r>
      <w:proofErr w:type="spellStart"/>
      <w:r w:rsidR="00281B41" w:rsidRPr="00E3798A">
        <w:rPr>
          <w:strike/>
          <w:color w:val="FF0000"/>
          <w:sz w:val="20"/>
          <w:lang w:val="en-US" w:eastAsia="zh-CN"/>
        </w:rPr>
        <w:t>path</w:t>
      </w:r>
      <w:r w:rsidR="00281B41" w:rsidRPr="00E3798A">
        <w:rPr>
          <w:rFonts w:hint="eastAsia"/>
          <w:color w:val="FF0000"/>
          <w:sz w:val="20"/>
          <w:u w:val="single"/>
          <w:lang w:val="en-US" w:eastAsia="zh-CN"/>
        </w:rPr>
        <w:t>link</w:t>
      </w:r>
      <w:proofErr w:type="spellEnd"/>
      <w:r w:rsidRPr="00D374AD">
        <w:rPr>
          <w:color w:val="000000"/>
          <w:sz w:val="20"/>
          <w:lang w:val="en-US" w:eastAsia="zh-CN"/>
        </w:rPr>
        <w:t>. This information shall be conveyed using the Relay Discovery element</w:t>
      </w:r>
      <w:r w:rsidRPr="00D374AD">
        <w:rPr>
          <w:color w:val="000000"/>
          <w:sz w:val="20"/>
          <w:u w:val="single"/>
          <w:lang w:val="en-US" w:eastAsia="zh-CN"/>
        </w:rPr>
        <w:t xml:space="preserve"> </w:t>
      </w:r>
      <w:r w:rsidRPr="007A38CC">
        <w:rPr>
          <w:color w:val="FF0000"/>
          <w:sz w:val="20"/>
          <w:u w:val="single"/>
          <w:lang w:val="en-US" w:eastAsia="zh-CN"/>
        </w:rPr>
        <w:t xml:space="preserve">as defined in sub-clause 8.4.2.170r (Relay Discovery </w:t>
      </w:r>
      <w:r w:rsidR="0063027C" w:rsidRPr="007A38CC">
        <w:rPr>
          <w:rFonts w:hint="eastAsia"/>
          <w:color w:val="FF0000"/>
          <w:sz w:val="20"/>
          <w:u w:val="single"/>
          <w:lang w:val="en-US" w:eastAsia="zh-CN"/>
        </w:rPr>
        <w:t>element</w:t>
      </w:r>
      <w:r w:rsidRPr="007A38CC">
        <w:rPr>
          <w:color w:val="FF0000"/>
          <w:sz w:val="20"/>
          <w:u w:val="single"/>
          <w:lang w:val="en-US" w:eastAsia="zh-CN"/>
        </w:rPr>
        <w:t>)</w:t>
      </w:r>
      <w:r w:rsidRPr="00D374AD">
        <w:rPr>
          <w:color w:val="000000"/>
          <w:sz w:val="20"/>
          <w:lang w:val="en-US" w:eastAsia="zh-CN"/>
        </w:rPr>
        <w:t xml:space="preserve"> if present. The formula for calculating link budget and </w:t>
      </w:r>
      <w:proofErr w:type="spellStart"/>
      <w:r w:rsidRPr="00D374AD">
        <w:rPr>
          <w:color w:val="000000"/>
          <w:sz w:val="20"/>
          <w:lang w:val="en-US" w:eastAsia="zh-CN"/>
        </w:rPr>
        <w:t>QoS</w:t>
      </w:r>
      <w:proofErr w:type="spellEnd"/>
      <w:r w:rsidRPr="00D374AD">
        <w:rPr>
          <w:color w:val="000000"/>
          <w:sz w:val="20"/>
          <w:lang w:val="en-US" w:eastAsia="zh-CN"/>
        </w:rPr>
        <w:t xml:space="preserve"> requirements are implementation specific.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strike/>
          <w:color w:val="FF0000"/>
          <w:sz w:val="20"/>
          <w:lang w:val="en-US" w:eastAsia="zh-CN"/>
        </w:rPr>
      </w:pPr>
      <w:r w:rsidRPr="00D374AD">
        <w:rPr>
          <w:strike/>
          <w:color w:val="FF0000"/>
          <w:sz w:val="20"/>
          <w:lang w:val="en-US" w:eastAsia="zh-CN"/>
        </w:rPr>
        <w:t xml:space="preserve">The contents of link budget information and </w:t>
      </w:r>
      <w:proofErr w:type="spellStart"/>
      <w:r w:rsidRPr="00D374AD">
        <w:rPr>
          <w:strike/>
          <w:color w:val="FF0000"/>
          <w:sz w:val="20"/>
          <w:lang w:val="en-US" w:eastAsia="zh-CN"/>
        </w:rPr>
        <w:t>QoS</w:t>
      </w:r>
      <w:proofErr w:type="spellEnd"/>
      <w:r w:rsidRPr="00D374AD">
        <w:rPr>
          <w:strike/>
          <w:color w:val="FF0000"/>
          <w:sz w:val="20"/>
          <w:lang w:val="en-US" w:eastAsia="zh-CN"/>
        </w:rPr>
        <w:t xml:space="preserve"> requirement fields in the Relay Discovery element are TBD.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color w:val="000000"/>
          <w:sz w:val="20"/>
          <w:lang w:val="en-US" w:eastAsia="zh-CN"/>
        </w:rPr>
      </w:pPr>
      <w:proofErr w:type="gramStart"/>
      <w:r w:rsidRPr="00D374AD">
        <w:rPr>
          <w:color w:val="000000"/>
          <w:sz w:val="20"/>
          <w:lang w:val="en-US" w:eastAsia="zh-CN"/>
        </w:rPr>
        <w:t>A</w:t>
      </w:r>
      <w:proofErr w:type="gramEnd"/>
      <w:r w:rsidRPr="00D374AD">
        <w:rPr>
          <w:color w:val="000000"/>
          <w:sz w:val="20"/>
          <w:lang w:val="en-US" w:eastAsia="zh-CN"/>
        </w:rPr>
        <w:t xml:space="preserve">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</w:t>
      </w:r>
      <w:r w:rsidR="007A0497" w:rsidRPr="007A0497">
        <w:rPr>
          <w:rFonts w:hint="eastAsia"/>
          <w:color w:val="FF0000"/>
          <w:sz w:val="20"/>
          <w:u w:val="single"/>
          <w:lang w:val="en-US" w:eastAsia="zh-CN"/>
        </w:rPr>
        <w:t xml:space="preserve">with dot11RelayDiscoveryOptionImplemented set to true that </w:t>
      </w:r>
      <w:proofErr w:type="spellStart"/>
      <w:r w:rsidRPr="00D374AD">
        <w:rPr>
          <w:color w:val="000000"/>
          <w:sz w:val="20"/>
          <w:lang w:val="en-US" w:eastAsia="zh-CN"/>
        </w:rPr>
        <w:t>receiv</w:t>
      </w:r>
      <w:r w:rsidRPr="007A0497">
        <w:rPr>
          <w:strike/>
          <w:color w:val="FF0000"/>
          <w:sz w:val="20"/>
          <w:lang w:val="en-US" w:eastAsia="zh-CN"/>
        </w:rPr>
        <w:t>ing</w:t>
      </w:r>
      <w:r w:rsidR="007A0497">
        <w:rPr>
          <w:rFonts w:hint="eastAsia"/>
          <w:color w:val="000000"/>
          <w:sz w:val="20"/>
          <w:lang w:val="en-US" w:eastAsia="zh-CN"/>
        </w:rPr>
        <w:t>s</w:t>
      </w:r>
      <w:proofErr w:type="spellEnd"/>
      <w:r w:rsidRPr="00D374AD">
        <w:rPr>
          <w:color w:val="000000"/>
          <w:sz w:val="20"/>
          <w:lang w:val="en-US" w:eastAsia="zh-CN"/>
        </w:rPr>
        <w:t xml:space="preserve"> a Probe Request frame becomes eligible to be a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for this non-AP STA if the link budget and </w:t>
      </w:r>
      <w:proofErr w:type="spellStart"/>
      <w:r w:rsidRPr="00D374AD">
        <w:rPr>
          <w:color w:val="000000"/>
          <w:sz w:val="20"/>
          <w:lang w:val="en-US" w:eastAsia="zh-CN"/>
        </w:rPr>
        <w:t>QoS</w:t>
      </w:r>
      <w:proofErr w:type="spellEnd"/>
      <w:r w:rsidRPr="00D374AD">
        <w:rPr>
          <w:color w:val="000000"/>
          <w:sz w:val="20"/>
          <w:lang w:val="en-US" w:eastAsia="zh-CN"/>
        </w:rPr>
        <w:t xml:space="preserve"> requirements are met and the </w:t>
      </w:r>
      <w:r w:rsidRPr="00D374AD">
        <w:rPr>
          <w:color w:val="000000"/>
          <w:sz w:val="20"/>
          <w:lang w:val="en-US" w:eastAsia="zh-CN"/>
        </w:rPr>
        <w:lastRenderedPageBreak/>
        <w:t xml:space="preserve">SSID matches. If these requirements are met, </w:t>
      </w:r>
      <w:proofErr w:type="gramStart"/>
      <w:r w:rsidRPr="00D374AD">
        <w:rPr>
          <w:color w:val="000000"/>
          <w:sz w:val="20"/>
          <w:lang w:val="en-US" w:eastAsia="zh-CN"/>
        </w:rPr>
        <w:t>a</w:t>
      </w:r>
      <w:proofErr w:type="gramEnd"/>
      <w:r w:rsidRPr="00D374AD">
        <w:rPr>
          <w:color w:val="000000"/>
          <w:sz w:val="20"/>
          <w:lang w:val="en-US" w:eastAsia="zh-CN"/>
        </w:rPr>
        <w:t xml:space="preserve">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may respond to the non-AP STA with a Probe Response frame </w:t>
      </w:r>
      <w:r w:rsidR="004D71C4" w:rsidRPr="007A38CC">
        <w:rPr>
          <w:color w:val="FF0000"/>
          <w:sz w:val="20"/>
          <w:u w:val="single"/>
          <w:lang w:val="en-US" w:eastAsia="zh-CN"/>
        </w:rPr>
        <w:t>as</w:t>
      </w:r>
      <w:r w:rsidR="004D71C4" w:rsidRPr="007A38CC">
        <w:rPr>
          <w:strike/>
          <w:color w:val="FF0000"/>
          <w:sz w:val="20"/>
          <w:lang w:val="en-US" w:eastAsia="zh-CN"/>
        </w:rPr>
        <w:t xml:space="preserve"> </w:t>
      </w:r>
      <w:proofErr w:type="spellStart"/>
      <w:r w:rsidR="007A38CC" w:rsidRPr="007A38CC">
        <w:rPr>
          <w:rFonts w:hint="eastAsia"/>
          <w:strike/>
          <w:color w:val="FF0000"/>
          <w:sz w:val="20"/>
          <w:lang w:val="en-US" w:eastAsia="zh-CN"/>
        </w:rPr>
        <w:t>and</w:t>
      </w:r>
      <w:proofErr w:type="spellEnd"/>
      <w:r w:rsidR="007A38CC" w:rsidRPr="007A38CC">
        <w:rPr>
          <w:rFonts w:hint="eastAsia"/>
          <w:strike/>
          <w:color w:val="FF0000"/>
          <w:sz w:val="20"/>
          <w:lang w:val="en-US" w:eastAsia="zh-CN"/>
        </w:rPr>
        <w:t xml:space="preserve"> offer to be</w:t>
      </w:r>
      <w:r w:rsidR="007A38CC">
        <w:rPr>
          <w:rFonts w:hint="eastAsia"/>
          <w:color w:val="000000"/>
          <w:sz w:val="20"/>
          <w:lang w:val="en-US" w:eastAsia="zh-CN"/>
        </w:rPr>
        <w:t xml:space="preserve"> </w:t>
      </w:r>
      <w:r w:rsidRPr="00D374AD">
        <w:rPr>
          <w:color w:val="000000"/>
          <w:sz w:val="20"/>
          <w:lang w:val="en-US" w:eastAsia="zh-CN"/>
        </w:rPr>
        <w:t xml:space="preserve">a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candidate for this non-AP STA. </w:t>
      </w:r>
      <w:proofErr w:type="gramStart"/>
      <w:r w:rsidRPr="00D374AD">
        <w:rPr>
          <w:color w:val="000000"/>
          <w:sz w:val="20"/>
          <w:lang w:val="en-US" w:eastAsia="zh-CN"/>
        </w:rPr>
        <w:t>A</w:t>
      </w:r>
      <w:proofErr w:type="gramEnd"/>
      <w:r w:rsidRPr="00D374AD">
        <w:rPr>
          <w:color w:val="000000"/>
          <w:sz w:val="20"/>
          <w:lang w:val="en-US" w:eastAsia="zh-CN"/>
        </w:rPr>
        <w:t xml:space="preserve">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may optionally include link budget information between the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and </w:t>
      </w:r>
      <w:r w:rsidR="00757C93" w:rsidRPr="00757C93">
        <w:rPr>
          <w:rFonts w:hint="eastAsia"/>
          <w:color w:val="FF0000"/>
          <w:sz w:val="20"/>
          <w:u w:val="single"/>
          <w:lang w:val="en-US" w:eastAsia="zh-CN"/>
        </w:rPr>
        <w:t>its associated</w:t>
      </w:r>
      <w:r w:rsidR="00757C93">
        <w:rPr>
          <w:rFonts w:hint="eastAsia"/>
          <w:color w:val="000000"/>
          <w:sz w:val="20"/>
          <w:lang w:val="en-US" w:eastAsia="zh-CN"/>
        </w:rPr>
        <w:t xml:space="preserve"> </w:t>
      </w:r>
      <w:r w:rsidRPr="00D374AD">
        <w:rPr>
          <w:color w:val="000000"/>
          <w:sz w:val="20"/>
          <w:lang w:val="en-US" w:eastAsia="zh-CN"/>
        </w:rPr>
        <w:t xml:space="preserve">AP </w:t>
      </w:r>
      <w:r w:rsidRPr="007A38CC">
        <w:rPr>
          <w:color w:val="FF0000"/>
          <w:sz w:val="20"/>
          <w:u w:val="single"/>
          <w:lang w:val="en-US" w:eastAsia="zh-CN"/>
        </w:rPr>
        <w:t>in a Probe Response frame or a Beacon frame</w:t>
      </w:r>
      <w:r w:rsidRPr="00D374AD">
        <w:rPr>
          <w:color w:val="000000"/>
          <w:sz w:val="20"/>
          <w:lang w:val="en-US" w:eastAsia="zh-CN"/>
        </w:rPr>
        <w:t xml:space="preserve">. The principle for this operation is to reduce the number of Probe Responses sent from </w:t>
      </w:r>
      <w:proofErr w:type="spellStart"/>
      <w:r w:rsidR="00A70BC1">
        <w:rPr>
          <w:rFonts w:hint="eastAsia"/>
          <w:color w:val="000000"/>
          <w:sz w:val="20"/>
          <w:lang w:val="en-US" w:eastAsia="zh-CN"/>
        </w:rPr>
        <w:t>R</w:t>
      </w:r>
      <w:r w:rsidRPr="00A70BC1">
        <w:rPr>
          <w:strike/>
          <w:color w:val="FF0000"/>
          <w:sz w:val="20"/>
          <w:lang w:val="en-US" w:eastAsia="zh-CN"/>
        </w:rPr>
        <w:t>r</w:t>
      </w:r>
      <w:r w:rsidRPr="00D374AD">
        <w:rPr>
          <w:color w:val="000000"/>
          <w:sz w:val="20"/>
          <w:lang w:val="en-US" w:eastAsia="zh-CN"/>
        </w:rPr>
        <w:t>elay</w:t>
      </w:r>
      <w:proofErr w:type="spellEnd"/>
      <w:r w:rsidRPr="00A70BC1">
        <w:rPr>
          <w:strike/>
          <w:color w:val="FF0000"/>
          <w:sz w:val="20"/>
          <w:lang w:val="en-US" w:eastAsia="zh-CN"/>
        </w:rPr>
        <w:t xml:space="preserve"> STA</w:t>
      </w:r>
      <w:r w:rsidRPr="00D374AD">
        <w:rPr>
          <w:color w:val="000000"/>
          <w:sz w:val="20"/>
          <w:lang w:val="en-US" w:eastAsia="zh-CN"/>
        </w:rPr>
        <w:t>s.</w:t>
      </w:r>
    </w:p>
    <w:p w:rsidR="00D374AD" w:rsidRPr="00D374AD" w:rsidRDefault="00D374AD" w:rsidP="00D374AD">
      <w:pPr>
        <w:widowControl w:val="0"/>
        <w:autoSpaceDE w:val="0"/>
        <w:autoSpaceDN w:val="0"/>
        <w:adjustRightInd w:val="0"/>
        <w:spacing w:before="240"/>
        <w:rPr>
          <w:lang w:eastAsia="zh-CN"/>
        </w:rPr>
      </w:pPr>
      <w:r w:rsidRPr="007A0497">
        <w:rPr>
          <w:strike/>
          <w:color w:val="FF0000"/>
          <w:sz w:val="20"/>
          <w:lang w:val="en-US" w:eastAsia="zh-CN"/>
        </w:rPr>
        <w:t>Based on the number of</w:t>
      </w:r>
      <w:r w:rsidRPr="00D374AD">
        <w:rPr>
          <w:color w:val="000000"/>
          <w:sz w:val="20"/>
          <w:lang w:val="en-US" w:eastAsia="zh-CN"/>
        </w:rPr>
        <w:t xml:space="preserve"> </w:t>
      </w:r>
      <w:proofErr w:type="gramStart"/>
      <w:r w:rsidR="007A0497" w:rsidRPr="007A0497">
        <w:rPr>
          <w:rFonts w:hint="eastAsia"/>
          <w:color w:val="FF0000"/>
          <w:sz w:val="20"/>
          <w:u w:val="single"/>
          <w:lang w:val="en-US" w:eastAsia="zh-CN"/>
        </w:rPr>
        <w:t>When</w:t>
      </w:r>
      <w:proofErr w:type="gramEnd"/>
      <w:r w:rsidR="007A0497" w:rsidRPr="007A0497">
        <w:rPr>
          <w:rFonts w:hint="eastAsia"/>
          <w:color w:val="FF0000"/>
          <w:sz w:val="20"/>
          <w:u w:val="single"/>
          <w:lang w:val="en-US" w:eastAsia="zh-CN"/>
        </w:rPr>
        <w:t xml:space="preserve"> multiple </w:t>
      </w:r>
      <w:r w:rsidRPr="00D374AD">
        <w:rPr>
          <w:color w:val="000000"/>
          <w:sz w:val="20"/>
          <w:lang w:val="en-US" w:eastAsia="zh-CN"/>
        </w:rPr>
        <w:t xml:space="preserve">Probe Responses received, the non-AP STA selects a designated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among the </w:t>
      </w:r>
      <w:proofErr w:type="spellStart"/>
      <w:r w:rsidR="00A70BC1" w:rsidRPr="00A70BC1">
        <w:rPr>
          <w:rFonts w:hint="eastAsia"/>
          <w:color w:val="FF0000"/>
          <w:sz w:val="20"/>
          <w:u w:val="single"/>
          <w:lang w:val="en-US" w:eastAsia="zh-CN"/>
        </w:rPr>
        <w:t>R</w:t>
      </w:r>
      <w:r w:rsidR="00A70BC1" w:rsidRPr="00A70BC1">
        <w:rPr>
          <w:strike/>
          <w:color w:val="FF0000"/>
          <w:sz w:val="20"/>
          <w:lang w:val="en-US" w:eastAsia="zh-CN"/>
        </w:rPr>
        <w:t>r</w:t>
      </w:r>
      <w:r w:rsidR="00A70BC1" w:rsidRPr="00D374AD">
        <w:rPr>
          <w:color w:val="000000"/>
          <w:sz w:val="20"/>
          <w:lang w:val="en-US" w:eastAsia="zh-CN"/>
        </w:rPr>
        <w:t>elay</w:t>
      </w:r>
      <w:proofErr w:type="spellEnd"/>
      <w:r w:rsidR="00A70BC1" w:rsidRPr="00D374AD">
        <w:rPr>
          <w:color w:val="000000"/>
          <w:sz w:val="20"/>
          <w:lang w:val="en-US" w:eastAsia="zh-CN"/>
        </w:rPr>
        <w:t xml:space="preserve"> </w:t>
      </w:r>
      <w:r w:rsidR="00A70BC1" w:rsidRPr="00A70BC1">
        <w:rPr>
          <w:strike/>
          <w:color w:val="FF0000"/>
          <w:sz w:val="20"/>
          <w:lang w:val="en-US" w:eastAsia="zh-CN"/>
        </w:rPr>
        <w:t>STA</w:t>
      </w:r>
      <w:r w:rsidRPr="00D374AD">
        <w:rPr>
          <w:color w:val="000000"/>
          <w:sz w:val="20"/>
          <w:lang w:val="en-US" w:eastAsia="zh-CN"/>
        </w:rPr>
        <w:t xml:space="preserve"> candidates.</w:t>
      </w:r>
    </w:p>
    <w:p w:rsidR="00D374AD" w:rsidRPr="00A70BC1" w:rsidRDefault="00D374AD" w:rsidP="00D374AD">
      <w:pPr>
        <w:spacing w:before="240"/>
        <w:rPr>
          <w:lang w:eastAsia="zh-CN"/>
        </w:rPr>
      </w:pPr>
    </w:p>
    <w:sectPr w:rsidR="00D374AD" w:rsidRPr="00A70BC1" w:rsidSect="008C286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DB" w:rsidRDefault="00BF4CDB">
      <w:r>
        <w:separator/>
      </w:r>
    </w:p>
  </w:endnote>
  <w:endnote w:type="continuationSeparator" w:id="0">
    <w:p w:rsidR="00BF4CDB" w:rsidRDefault="00BF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DC" w:rsidRPr="00EF1A28" w:rsidRDefault="008D11AF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="00A66CDC" w:rsidRPr="00EF1A28">
      <w:rPr>
        <w:lang w:val="fr-FR"/>
      </w:rPr>
      <w:instrText xml:space="preserve"> SUBJECT  \* MERGEFORMAT </w:instrText>
    </w:r>
    <w:r>
      <w:fldChar w:fldCharType="separate"/>
    </w:r>
    <w:r w:rsidR="00A66CDC" w:rsidRPr="00EF1A28">
      <w:rPr>
        <w:lang w:val="fr-FR"/>
      </w:rPr>
      <w:t>Submission</w:t>
    </w:r>
    <w:r>
      <w:fldChar w:fldCharType="end"/>
    </w:r>
    <w:r w:rsidR="00A66CDC" w:rsidRPr="00EF1A28">
      <w:rPr>
        <w:lang w:val="fr-FR"/>
      </w:rPr>
      <w:tab/>
      <w:t xml:space="preserve">page </w:t>
    </w:r>
    <w:r>
      <w:fldChar w:fldCharType="begin"/>
    </w:r>
    <w:r w:rsidR="00A66CDC" w:rsidRPr="00EF1A28">
      <w:rPr>
        <w:lang w:val="fr-FR"/>
      </w:rPr>
      <w:instrText xml:space="preserve">page </w:instrText>
    </w:r>
    <w:r>
      <w:fldChar w:fldCharType="separate"/>
    </w:r>
    <w:r w:rsidR="00281B41">
      <w:rPr>
        <w:noProof/>
        <w:lang w:val="fr-FR"/>
      </w:rPr>
      <w:t>4</w:t>
    </w:r>
    <w:r>
      <w:fldChar w:fldCharType="end"/>
    </w:r>
    <w:r w:rsidR="00A66CDC" w:rsidRPr="00EF1A28">
      <w:rPr>
        <w:lang w:val="fr-FR"/>
      </w:rPr>
      <w:tab/>
    </w:r>
    <w:r w:rsidR="00A66CDC">
      <w:rPr>
        <w:rFonts w:hint="eastAsia"/>
        <w:lang w:val="fr-FR" w:eastAsia="zh-CN"/>
      </w:rPr>
      <w:t>Bo Sun, ZTE Corp</w:t>
    </w:r>
    <w:r w:rsidR="00A66CDC" w:rsidRPr="00EF1A28">
      <w:rPr>
        <w:lang w:val="fr-FR"/>
      </w:rPr>
      <w:t>.</w:t>
    </w:r>
  </w:p>
  <w:p w:rsidR="00A66CDC" w:rsidRPr="00EF1A28" w:rsidRDefault="00A66CDC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DB" w:rsidRDefault="00BF4CDB">
      <w:r>
        <w:separator/>
      </w:r>
    </w:p>
  </w:footnote>
  <w:footnote w:type="continuationSeparator" w:id="0">
    <w:p w:rsidR="00BF4CDB" w:rsidRDefault="00BF4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DC" w:rsidRDefault="008D11AF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66CDC">
        <w:t>July. 2013</w:t>
      </w:r>
    </w:fldSimple>
    <w:r w:rsidR="00A66CDC">
      <w:tab/>
    </w:r>
    <w:r w:rsidR="00A66CDC">
      <w:tab/>
    </w:r>
    <w:fldSimple w:instr=" TITLE  \* MERGEFORMAT ">
      <w:r w:rsidR="00A66CDC">
        <w:t>doc.: IEEE 802.11-13/0</w:t>
      </w:r>
      <w:r w:rsidR="00A66CDC">
        <w:rPr>
          <w:rFonts w:hint="eastAsia"/>
          <w:lang w:eastAsia="zh-CN"/>
        </w:rPr>
        <w:t>828</w:t>
      </w:r>
      <w:r w:rsidR="00A66CDC">
        <w:t>r</w:t>
      </w:r>
    </w:fldSimple>
    <w:r w:rsidR="00A66CDC"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EC8926"/>
    <w:lvl w:ilvl="0">
      <w:numFmt w:val="bullet"/>
      <w:lvlText w:val="*"/>
      <w:lvlJc w:val="left"/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9097279"/>
    <w:multiLevelType w:val="hybridMultilevel"/>
    <w:tmpl w:val="D8F8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F4DE6"/>
    <w:multiLevelType w:val="hybridMultilevel"/>
    <w:tmpl w:val="957E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038DE">
      <w:numFmt w:val="bullet"/>
      <w:lvlText w:val="–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9373F"/>
    <w:multiLevelType w:val="hybridMultilevel"/>
    <w:tmpl w:val="1E6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B4EF9"/>
    <w:multiLevelType w:val="hybridMultilevel"/>
    <w:tmpl w:val="7966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3FB8">
      <w:numFmt w:val="bullet"/>
      <w:lvlText w:val="–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2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4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4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4.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4.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4.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2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4.3.11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1"/>
  </w:num>
  <w:num w:numId="21">
    <w:abstractNumId w:val="8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5A1"/>
    <w:rsid w:val="00002F21"/>
    <w:rsid w:val="0001410C"/>
    <w:rsid w:val="00015C81"/>
    <w:rsid w:val="00020396"/>
    <w:rsid w:val="0002065E"/>
    <w:rsid w:val="00021ECB"/>
    <w:rsid w:val="00024B43"/>
    <w:rsid w:val="00042DDD"/>
    <w:rsid w:val="00060D60"/>
    <w:rsid w:val="000626F6"/>
    <w:rsid w:val="00065759"/>
    <w:rsid w:val="00091025"/>
    <w:rsid w:val="00091A5E"/>
    <w:rsid w:val="00094FE5"/>
    <w:rsid w:val="00097601"/>
    <w:rsid w:val="000A0DA9"/>
    <w:rsid w:val="000A1F51"/>
    <w:rsid w:val="000B0960"/>
    <w:rsid w:val="000B6DEA"/>
    <w:rsid w:val="000C0824"/>
    <w:rsid w:val="000C49BC"/>
    <w:rsid w:val="000C5AFE"/>
    <w:rsid w:val="000D6387"/>
    <w:rsid w:val="000E07A8"/>
    <w:rsid w:val="000F0756"/>
    <w:rsid w:val="00103B57"/>
    <w:rsid w:val="0010550A"/>
    <w:rsid w:val="0010557E"/>
    <w:rsid w:val="00110BC2"/>
    <w:rsid w:val="00111AB6"/>
    <w:rsid w:val="001147BE"/>
    <w:rsid w:val="00121AD8"/>
    <w:rsid w:val="001247AD"/>
    <w:rsid w:val="00124E95"/>
    <w:rsid w:val="00136A39"/>
    <w:rsid w:val="001402E0"/>
    <w:rsid w:val="001442B2"/>
    <w:rsid w:val="0015137E"/>
    <w:rsid w:val="00156BAA"/>
    <w:rsid w:val="00163ABC"/>
    <w:rsid w:val="00173E54"/>
    <w:rsid w:val="0017724D"/>
    <w:rsid w:val="0018245A"/>
    <w:rsid w:val="0018746C"/>
    <w:rsid w:val="001905BE"/>
    <w:rsid w:val="0019117B"/>
    <w:rsid w:val="00191708"/>
    <w:rsid w:val="00195C05"/>
    <w:rsid w:val="001B00FF"/>
    <w:rsid w:val="001B4C37"/>
    <w:rsid w:val="001B57A4"/>
    <w:rsid w:val="001B5995"/>
    <w:rsid w:val="001B710A"/>
    <w:rsid w:val="001D723B"/>
    <w:rsid w:val="001F2C2B"/>
    <w:rsid w:val="002006C3"/>
    <w:rsid w:val="00200CC8"/>
    <w:rsid w:val="00201928"/>
    <w:rsid w:val="00210203"/>
    <w:rsid w:val="00212B47"/>
    <w:rsid w:val="00220F43"/>
    <w:rsid w:val="00233A1D"/>
    <w:rsid w:val="00234D45"/>
    <w:rsid w:val="00236C2C"/>
    <w:rsid w:val="002403F4"/>
    <w:rsid w:val="002467BF"/>
    <w:rsid w:val="0025385B"/>
    <w:rsid w:val="002709F7"/>
    <w:rsid w:val="00281B41"/>
    <w:rsid w:val="0029020B"/>
    <w:rsid w:val="002950CC"/>
    <w:rsid w:val="0029543E"/>
    <w:rsid w:val="002A213D"/>
    <w:rsid w:val="002B502D"/>
    <w:rsid w:val="002C0D04"/>
    <w:rsid w:val="002C1038"/>
    <w:rsid w:val="002C18A1"/>
    <w:rsid w:val="002D0395"/>
    <w:rsid w:val="002D10AB"/>
    <w:rsid w:val="002D1B35"/>
    <w:rsid w:val="002D3F37"/>
    <w:rsid w:val="002D44BE"/>
    <w:rsid w:val="002D72F5"/>
    <w:rsid w:val="002F3CF6"/>
    <w:rsid w:val="00313607"/>
    <w:rsid w:val="00316B18"/>
    <w:rsid w:val="0032003C"/>
    <w:rsid w:val="0032152F"/>
    <w:rsid w:val="00321C48"/>
    <w:rsid w:val="00325D3E"/>
    <w:rsid w:val="0033121C"/>
    <w:rsid w:val="00351748"/>
    <w:rsid w:val="00370E0C"/>
    <w:rsid w:val="00375DC0"/>
    <w:rsid w:val="00376AC5"/>
    <w:rsid w:val="003B51F5"/>
    <w:rsid w:val="003B5D5B"/>
    <w:rsid w:val="003C13F4"/>
    <w:rsid w:val="003D0CC9"/>
    <w:rsid w:val="003D3D88"/>
    <w:rsid w:val="003D447F"/>
    <w:rsid w:val="003E1B51"/>
    <w:rsid w:val="003F3E68"/>
    <w:rsid w:val="004066BE"/>
    <w:rsid w:val="00423492"/>
    <w:rsid w:val="004265C5"/>
    <w:rsid w:val="00427325"/>
    <w:rsid w:val="004320E2"/>
    <w:rsid w:val="00434C20"/>
    <w:rsid w:val="004352B7"/>
    <w:rsid w:val="004370BF"/>
    <w:rsid w:val="004403A7"/>
    <w:rsid w:val="00442037"/>
    <w:rsid w:val="0045034E"/>
    <w:rsid w:val="00450B89"/>
    <w:rsid w:val="00452498"/>
    <w:rsid w:val="00464BEE"/>
    <w:rsid w:val="00464F31"/>
    <w:rsid w:val="00476675"/>
    <w:rsid w:val="00494037"/>
    <w:rsid w:val="00496FF1"/>
    <w:rsid w:val="004A5F28"/>
    <w:rsid w:val="004B0D8D"/>
    <w:rsid w:val="004B541E"/>
    <w:rsid w:val="004B72C1"/>
    <w:rsid w:val="004B7BD0"/>
    <w:rsid w:val="004C21CB"/>
    <w:rsid w:val="004D4EC0"/>
    <w:rsid w:val="004D71C4"/>
    <w:rsid w:val="004E04C4"/>
    <w:rsid w:val="004F0269"/>
    <w:rsid w:val="004F2C3A"/>
    <w:rsid w:val="004F46D8"/>
    <w:rsid w:val="004F6763"/>
    <w:rsid w:val="00504BCE"/>
    <w:rsid w:val="00507A83"/>
    <w:rsid w:val="0053536B"/>
    <w:rsid w:val="0054522A"/>
    <w:rsid w:val="005463C6"/>
    <w:rsid w:val="00551896"/>
    <w:rsid w:val="00560D1C"/>
    <w:rsid w:val="00567E8B"/>
    <w:rsid w:val="00592AF0"/>
    <w:rsid w:val="00593706"/>
    <w:rsid w:val="0059722C"/>
    <w:rsid w:val="00597587"/>
    <w:rsid w:val="005A116C"/>
    <w:rsid w:val="005A2A88"/>
    <w:rsid w:val="005A5B37"/>
    <w:rsid w:val="005A7C7C"/>
    <w:rsid w:val="005B3E8D"/>
    <w:rsid w:val="005C1616"/>
    <w:rsid w:val="005C37F7"/>
    <w:rsid w:val="005C3C72"/>
    <w:rsid w:val="005C549E"/>
    <w:rsid w:val="005D2157"/>
    <w:rsid w:val="005D46C0"/>
    <w:rsid w:val="005D47ED"/>
    <w:rsid w:val="005D7433"/>
    <w:rsid w:val="005F0466"/>
    <w:rsid w:val="005F1A72"/>
    <w:rsid w:val="005F499A"/>
    <w:rsid w:val="005F6A70"/>
    <w:rsid w:val="006020A2"/>
    <w:rsid w:val="00602121"/>
    <w:rsid w:val="00603DED"/>
    <w:rsid w:val="006132A2"/>
    <w:rsid w:val="00623146"/>
    <w:rsid w:val="0062440B"/>
    <w:rsid w:val="006275E1"/>
    <w:rsid w:val="00627CEC"/>
    <w:rsid w:val="0063027C"/>
    <w:rsid w:val="00632B7A"/>
    <w:rsid w:val="00635664"/>
    <w:rsid w:val="00643C98"/>
    <w:rsid w:val="006530B6"/>
    <w:rsid w:val="006567DD"/>
    <w:rsid w:val="006647F1"/>
    <w:rsid w:val="00664EDE"/>
    <w:rsid w:val="00670C28"/>
    <w:rsid w:val="00680BCD"/>
    <w:rsid w:val="006843DA"/>
    <w:rsid w:val="00686E5E"/>
    <w:rsid w:val="006905B9"/>
    <w:rsid w:val="00692927"/>
    <w:rsid w:val="0069697C"/>
    <w:rsid w:val="006979CB"/>
    <w:rsid w:val="006B2FB0"/>
    <w:rsid w:val="006B38A3"/>
    <w:rsid w:val="006B6DA6"/>
    <w:rsid w:val="006C0727"/>
    <w:rsid w:val="006C11BE"/>
    <w:rsid w:val="006D7077"/>
    <w:rsid w:val="006E145F"/>
    <w:rsid w:val="006F4B4D"/>
    <w:rsid w:val="007072CB"/>
    <w:rsid w:val="00713757"/>
    <w:rsid w:val="00721A79"/>
    <w:rsid w:val="00725532"/>
    <w:rsid w:val="007331FD"/>
    <w:rsid w:val="007345FF"/>
    <w:rsid w:val="00735D75"/>
    <w:rsid w:val="00736A9E"/>
    <w:rsid w:val="00741C0E"/>
    <w:rsid w:val="007434C6"/>
    <w:rsid w:val="00745789"/>
    <w:rsid w:val="00752C21"/>
    <w:rsid w:val="007531BB"/>
    <w:rsid w:val="00757C93"/>
    <w:rsid w:val="0076647B"/>
    <w:rsid w:val="00770572"/>
    <w:rsid w:val="00771400"/>
    <w:rsid w:val="00776EAB"/>
    <w:rsid w:val="007836A6"/>
    <w:rsid w:val="00793534"/>
    <w:rsid w:val="007950DE"/>
    <w:rsid w:val="007A0497"/>
    <w:rsid w:val="007A360C"/>
    <w:rsid w:val="007A38CC"/>
    <w:rsid w:val="007B23BA"/>
    <w:rsid w:val="007B3E47"/>
    <w:rsid w:val="007C1CBD"/>
    <w:rsid w:val="007C510F"/>
    <w:rsid w:val="007C6B89"/>
    <w:rsid w:val="007E038A"/>
    <w:rsid w:val="007E3186"/>
    <w:rsid w:val="007E49F5"/>
    <w:rsid w:val="007E6656"/>
    <w:rsid w:val="007E66AF"/>
    <w:rsid w:val="007F37E3"/>
    <w:rsid w:val="007F41F4"/>
    <w:rsid w:val="007F4D8A"/>
    <w:rsid w:val="0080646F"/>
    <w:rsid w:val="0080794F"/>
    <w:rsid w:val="00807A34"/>
    <w:rsid w:val="00815F65"/>
    <w:rsid w:val="00816A16"/>
    <w:rsid w:val="0081728C"/>
    <w:rsid w:val="00820DD5"/>
    <w:rsid w:val="008261DE"/>
    <w:rsid w:val="00830567"/>
    <w:rsid w:val="00831CD6"/>
    <w:rsid w:val="00834C07"/>
    <w:rsid w:val="008374B4"/>
    <w:rsid w:val="008405A9"/>
    <w:rsid w:val="00850558"/>
    <w:rsid w:val="00856084"/>
    <w:rsid w:val="00861211"/>
    <w:rsid w:val="00875727"/>
    <w:rsid w:val="008815D9"/>
    <w:rsid w:val="0089195C"/>
    <w:rsid w:val="00892AA6"/>
    <w:rsid w:val="008944EA"/>
    <w:rsid w:val="008A2DC0"/>
    <w:rsid w:val="008A6EA9"/>
    <w:rsid w:val="008B2FAC"/>
    <w:rsid w:val="008C286D"/>
    <w:rsid w:val="008D11AF"/>
    <w:rsid w:val="008D1B22"/>
    <w:rsid w:val="008E3083"/>
    <w:rsid w:val="008E7AC0"/>
    <w:rsid w:val="008F0170"/>
    <w:rsid w:val="00904ED7"/>
    <w:rsid w:val="0090557F"/>
    <w:rsid w:val="00907A45"/>
    <w:rsid w:val="009138EA"/>
    <w:rsid w:val="00915B8E"/>
    <w:rsid w:val="009209AF"/>
    <w:rsid w:val="009243A7"/>
    <w:rsid w:val="00925EDB"/>
    <w:rsid w:val="0092607C"/>
    <w:rsid w:val="00933331"/>
    <w:rsid w:val="009345C8"/>
    <w:rsid w:val="00934BE0"/>
    <w:rsid w:val="00935909"/>
    <w:rsid w:val="00942F15"/>
    <w:rsid w:val="0095201C"/>
    <w:rsid w:val="00954526"/>
    <w:rsid w:val="00961442"/>
    <w:rsid w:val="009635A1"/>
    <w:rsid w:val="00964AC7"/>
    <w:rsid w:val="0096566E"/>
    <w:rsid w:val="009706C7"/>
    <w:rsid w:val="009715D6"/>
    <w:rsid w:val="009723E9"/>
    <w:rsid w:val="0099118C"/>
    <w:rsid w:val="00996CE7"/>
    <w:rsid w:val="00996FA9"/>
    <w:rsid w:val="009A29A2"/>
    <w:rsid w:val="009B4CBF"/>
    <w:rsid w:val="009C0B7B"/>
    <w:rsid w:val="009C1B91"/>
    <w:rsid w:val="009E0688"/>
    <w:rsid w:val="009E09D4"/>
    <w:rsid w:val="009E1AB0"/>
    <w:rsid w:val="009E72A0"/>
    <w:rsid w:val="009F02FF"/>
    <w:rsid w:val="009F74F2"/>
    <w:rsid w:val="009F772A"/>
    <w:rsid w:val="00A00FF6"/>
    <w:rsid w:val="00A30EAA"/>
    <w:rsid w:val="00A330E5"/>
    <w:rsid w:val="00A3717B"/>
    <w:rsid w:val="00A40052"/>
    <w:rsid w:val="00A549F9"/>
    <w:rsid w:val="00A577EF"/>
    <w:rsid w:val="00A647B2"/>
    <w:rsid w:val="00A66CDC"/>
    <w:rsid w:val="00A67B0C"/>
    <w:rsid w:val="00A70BC1"/>
    <w:rsid w:val="00A7241E"/>
    <w:rsid w:val="00A7512E"/>
    <w:rsid w:val="00A76584"/>
    <w:rsid w:val="00A77CF8"/>
    <w:rsid w:val="00A80FE7"/>
    <w:rsid w:val="00A82F2E"/>
    <w:rsid w:val="00A929BA"/>
    <w:rsid w:val="00AA0AE5"/>
    <w:rsid w:val="00AA427C"/>
    <w:rsid w:val="00AB00B7"/>
    <w:rsid w:val="00AC3267"/>
    <w:rsid w:val="00AC3681"/>
    <w:rsid w:val="00AC5DC6"/>
    <w:rsid w:val="00AD02E4"/>
    <w:rsid w:val="00AD0934"/>
    <w:rsid w:val="00AE64B1"/>
    <w:rsid w:val="00AE6B1D"/>
    <w:rsid w:val="00AF488E"/>
    <w:rsid w:val="00B10135"/>
    <w:rsid w:val="00B13E45"/>
    <w:rsid w:val="00B42FD9"/>
    <w:rsid w:val="00B44899"/>
    <w:rsid w:val="00B54BD6"/>
    <w:rsid w:val="00B6177D"/>
    <w:rsid w:val="00B62E87"/>
    <w:rsid w:val="00B66569"/>
    <w:rsid w:val="00B670F3"/>
    <w:rsid w:val="00B80916"/>
    <w:rsid w:val="00B847FE"/>
    <w:rsid w:val="00B869C5"/>
    <w:rsid w:val="00BD2BDF"/>
    <w:rsid w:val="00BD5177"/>
    <w:rsid w:val="00BD7100"/>
    <w:rsid w:val="00BE6041"/>
    <w:rsid w:val="00BE68C2"/>
    <w:rsid w:val="00BF4CDB"/>
    <w:rsid w:val="00C03767"/>
    <w:rsid w:val="00C303DF"/>
    <w:rsid w:val="00C46DC4"/>
    <w:rsid w:val="00C6065B"/>
    <w:rsid w:val="00C702AC"/>
    <w:rsid w:val="00C71561"/>
    <w:rsid w:val="00C72C2D"/>
    <w:rsid w:val="00C800E5"/>
    <w:rsid w:val="00C83392"/>
    <w:rsid w:val="00C87A3E"/>
    <w:rsid w:val="00C91CB9"/>
    <w:rsid w:val="00CA09B2"/>
    <w:rsid w:val="00CA6BA5"/>
    <w:rsid w:val="00CB4D6C"/>
    <w:rsid w:val="00CC3C5A"/>
    <w:rsid w:val="00CC436C"/>
    <w:rsid w:val="00CC4909"/>
    <w:rsid w:val="00CF2869"/>
    <w:rsid w:val="00CF2F18"/>
    <w:rsid w:val="00CF3DB8"/>
    <w:rsid w:val="00D024DE"/>
    <w:rsid w:val="00D02DA9"/>
    <w:rsid w:val="00D04564"/>
    <w:rsid w:val="00D25C50"/>
    <w:rsid w:val="00D260F4"/>
    <w:rsid w:val="00D374AD"/>
    <w:rsid w:val="00D42A0E"/>
    <w:rsid w:val="00D56C6D"/>
    <w:rsid w:val="00D575AC"/>
    <w:rsid w:val="00D61637"/>
    <w:rsid w:val="00D63138"/>
    <w:rsid w:val="00D63CE3"/>
    <w:rsid w:val="00D74019"/>
    <w:rsid w:val="00D740A0"/>
    <w:rsid w:val="00D75FB9"/>
    <w:rsid w:val="00D81B7F"/>
    <w:rsid w:val="00D82168"/>
    <w:rsid w:val="00D87E81"/>
    <w:rsid w:val="00D9284E"/>
    <w:rsid w:val="00D964C9"/>
    <w:rsid w:val="00D96D6E"/>
    <w:rsid w:val="00DA27A5"/>
    <w:rsid w:val="00DA2CA2"/>
    <w:rsid w:val="00DA636C"/>
    <w:rsid w:val="00DB0094"/>
    <w:rsid w:val="00DB06BB"/>
    <w:rsid w:val="00DB40AD"/>
    <w:rsid w:val="00DB682A"/>
    <w:rsid w:val="00DC2DF7"/>
    <w:rsid w:val="00DC5A7B"/>
    <w:rsid w:val="00DC6150"/>
    <w:rsid w:val="00DE0293"/>
    <w:rsid w:val="00DE141C"/>
    <w:rsid w:val="00DE6392"/>
    <w:rsid w:val="00DE75BF"/>
    <w:rsid w:val="00DF06BA"/>
    <w:rsid w:val="00DF3CA1"/>
    <w:rsid w:val="00DF4BBB"/>
    <w:rsid w:val="00DF4C37"/>
    <w:rsid w:val="00E02E4E"/>
    <w:rsid w:val="00E05816"/>
    <w:rsid w:val="00E07901"/>
    <w:rsid w:val="00E10B9C"/>
    <w:rsid w:val="00E139BE"/>
    <w:rsid w:val="00E21247"/>
    <w:rsid w:val="00E26145"/>
    <w:rsid w:val="00E2748B"/>
    <w:rsid w:val="00E3344A"/>
    <w:rsid w:val="00E34A2F"/>
    <w:rsid w:val="00E34BD8"/>
    <w:rsid w:val="00E3798A"/>
    <w:rsid w:val="00E414F5"/>
    <w:rsid w:val="00E4486A"/>
    <w:rsid w:val="00E50069"/>
    <w:rsid w:val="00E73CBF"/>
    <w:rsid w:val="00E80CA5"/>
    <w:rsid w:val="00E8104F"/>
    <w:rsid w:val="00EA018F"/>
    <w:rsid w:val="00EA4F6A"/>
    <w:rsid w:val="00EA6C57"/>
    <w:rsid w:val="00EB4269"/>
    <w:rsid w:val="00EC6BF3"/>
    <w:rsid w:val="00ED507A"/>
    <w:rsid w:val="00ED7EAD"/>
    <w:rsid w:val="00EF019F"/>
    <w:rsid w:val="00EF1A28"/>
    <w:rsid w:val="00EF2886"/>
    <w:rsid w:val="00F02C92"/>
    <w:rsid w:val="00F035AD"/>
    <w:rsid w:val="00F05025"/>
    <w:rsid w:val="00F06A39"/>
    <w:rsid w:val="00F12D48"/>
    <w:rsid w:val="00F25DE6"/>
    <w:rsid w:val="00F4495D"/>
    <w:rsid w:val="00F47D22"/>
    <w:rsid w:val="00F6028D"/>
    <w:rsid w:val="00F656A7"/>
    <w:rsid w:val="00F7015E"/>
    <w:rsid w:val="00F82557"/>
    <w:rsid w:val="00F85FCB"/>
    <w:rsid w:val="00F92C90"/>
    <w:rsid w:val="00F935E9"/>
    <w:rsid w:val="00F9595F"/>
    <w:rsid w:val="00F95F31"/>
    <w:rsid w:val="00F96ABC"/>
    <w:rsid w:val="00FA09C2"/>
    <w:rsid w:val="00FB4C35"/>
    <w:rsid w:val="00FB67AC"/>
    <w:rsid w:val="00FC43FF"/>
    <w:rsid w:val="00FC4A21"/>
    <w:rsid w:val="00FC68D8"/>
    <w:rsid w:val="00FC6CF9"/>
    <w:rsid w:val="00FD2C6E"/>
    <w:rsid w:val="00FD528B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86D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C286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C286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C286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286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C286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C286D"/>
    <w:pPr>
      <w:jc w:val="center"/>
    </w:pPr>
    <w:rPr>
      <w:b/>
      <w:sz w:val="28"/>
    </w:rPr>
  </w:style>
  <w:style w:type="paragraph" w:customStyle="1" w:styleId="T2">
    <w:name w:val="T2"/>
    <w:basedOn w:val="T1"/>
    <w:rsid w:val="008C286D"/>
    <w:pPr>
      <w:spacing w:after="240"/>
      <w:ind w:left="720" w:right="720"/>
    </w:pPr>
  </w:style>
  <w:style w:type="paragraph" w:customStyle="1" w:styleId="T3">
    <w:name w:val="T3"/>
    <w:basedOn w:val="T1"/>
    <w:rsid w:val="008C286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C286D"/>
    <w:pPr>
      <w:ind w:left="720" w:hanging="720"/>
    </w:pPr>
  </w:style>
  <w:style w:type="character" w:styleId="a6">
    <w:name w:val="Hyperlink"/>
    <w:basedOn w:val="a0"/>
    <w:rsid w:val="008C286D"/>
    <w:rPr>
      <w:color w:val="0000FF"/>
      <w:u w:val="single"/>
    </w:rPr>
  </w:style>
  <w:style w:type="paragraph" w:styleId="a7">
    <w:name w:val="caption"/>
    <w:basedOn w:val="a"/>
    <w:next w:val="a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a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a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a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ac">
    <w:name w:val="annotation reference"/>
    <w:basedOn w:val="a0"/>
    <w:rsid w:val="00D74019"/>
    <w:rPr>
      <w:sz w:val="16"/>
      <w:szCs w:val="16"/>
    </w:rPr>
  </w:style>
  <w:style w:type="paragraph" w:styleId="ad">
    <w:name w:val="annotation text"/>
    <w:basedOn w:val="a"/>
    <w:link w:val="Char"/>
    <w:rsid w:val="00D74019"/>
    <w:rPr>
      <w:sz w:val="20"/>
    </w:rPr>
  </w:style>
  <w:style w:type="character" w:customStyle="1" w:styleId="Char">
    <w:name w:val="批注文字 Char"/>
    <w:basedOn w:val="a0"/>
    <w:link w:val="ad"/>
    <w:rsid w:val="00D74019"/>
    <w:rPr>
      <w:lang w:val="en-GB" w:eastAsia="en-US"/>
    </w:rPr>
  </w:style>
  <w:style w:type="paragraph" w:styleId="ae">
    <w:name w:val="annotation subject"/>
    <w:basedOn w:val="ad"/>
    <w:next w:val="ad"/>
    <w:link w:val="Char0"/>
    <w:rsid w:val="00D74019"/>
    <w:rPr>
      <w:b/>
      <w:bCs/>
    </w:rPr>
  </w:style>
  <w:style w:type="character" w:customStyle="1" w:styleId="Char0">
    <w:name w:val="批注主题 Char"/>
    <w:basedOn w:val="Char"/>
    <w:link w:val="ae"/>
    <w:rsid w:val="00D74019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86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C286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C286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C286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86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C286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C286D"/>
    <w:pPr>
      <w:jc w:val="center"/>
    </w:pPr>
    <w:rPr>
      <w:b/>
      <w:sz w:val="28"/>
    </w:rPr>
  </w:style>
  <w:style w:type="paragraph" w:customStyle="1" w:styleId="T2">
    <w:name w:val="T2"/>
    <w:basedOn w:val="T1"/>
    <w:rsid w:val="008C286D"/>
    <w:pPr>
      <w:spacing w:after="240"/>
      <w:ind w:left="720" w:right="720"/>
    </w:pPr>
  </w:style>
  <w:style w:type="paragraph" w:customStyle="1" w:styleId="T3">
    <w:name w:val="T3"/>
    <w:basedOn w:val="T1"/>
    <w:rsid w:val="008C286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C286D"/>
    <w:pPr>
      <w:ind w:left="720" w:hanging="720"/>
    </w:pPr>
  </w:style>
  <w:style w:type="character" w:styleId="Hyperlink">
    <w:name w:val="Hyperlink"/>
    <w:basedOn w:val="DefaultParagraphFont"/>
    <w:rsid w:val="008C286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F82557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SimSun"/>
      <w:color w:val="000000"/>
      <w:w w:val="0"/>
    </w:rPr>
  </w:style>
  <w:style w:type="paragraph" w:customStyle="1" w:styleId="H3">
    <w:name w:val="H3"/>
    <w:aliases w:val="1.1.1"/>
    <w:next w:val="Normal"/>
    <w:uiPriority w:val="99"/>
    <w:rsid w:val="00F8255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D">
    <w:name w:val="D"/>
    <w:aliases w:val="DashedList"/>
    <w:uiPriority w:val="99"/>
    <w:rsid w:val="00F8255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SimSun"/>
      <w:color w:val="000000"/>
      <w:w w:val="0"/>
    </w:rPr>
  </w:style>
  <w:style w:type="paragraph" w:customStyle="1" w:styleId="H4">
    <w:name w:val="H4"/>
    <w:aliases w:val="1.1.1.1"/>
    <w:next w:val="Normal"/>
    <w:uiPriority w:val="99"/>
    <w:rsid w:val="004D4E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</w:rPr>
  </w:style>
  <w:style w:type="paragraph" w:customStyle="1" w:styleId="H2">
    <w:name w:val="H2"/>
    <w:aliases w:val="1.1"/>
    <w:next w:val="Normal"/>
    <w:uiPriority w:val="99"/>
    <w:rsid w:val="00DC2D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SimSun" w:hAnsi="Arial" w:cs="Arial"/>
      <w:b/>
      <w:bCs/>
      <w:color w:val="000000"/>
      <w:w w:val="0"/>
      <w:sz w:val="22"/>
      <w:szCs w:val="22"/>
    </w:rPr>
  </w:style>
  <w:style w:type="paragraph" w:customStyle="1" w:styleId="TableText">
    <w:name w:val="TableText"/>
    <w:uiPriority w:val="99"/>
    <w:rsid w:val="00736A9E"/>
    <w:pPr>
      <w:widowControl w:val="0"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DF06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SimSun"/>
      <w:color w:val="000000"/>
      <w:w w:val="0"/>
    </w:rPr>
  </w:style>
  <w:style w:type="paragraph" w:customStyle="1" w:styleId="CellBody">
    <w:name w:val="CellBody"/>
    <w:uiPriority w:val="99"/>
    <w:rsid w:val="008A6EA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SimSun"/>
      <w:color w:val="000000"/>
      <w:w w:val="0"/>
      <w:sz w:val="18"/>
      <w:szCs w:val="18"/>
    </w:rPr>
  </w:style>
  <w:style w:type="paragraph" w:customStyle="1" w:styleId="DL2">
    <w:name w:val="DL2"/>
    <w:aliases w:val="DashedList1"/>
    <w:uiPriority w:val="99"/>
    <w:rsid w:val="00E0581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</w:rPr>
  </w:style>
  <w:style w:type="character" w:styleId="CommentReference">
    <w:name w:val="annotation reference"/>
    <w:basedOn w:val="DefaultParagraphFont"/>
    <w:rsid w:val="00D740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0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40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019"/>
    <w:rPr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2496-1B6B-4CEA-B8CD-31149AA6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ZTE Corp.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Bo Sun</dc:creator>
  <cp:lastModifiedBy>Bo Sun</cp:lastModifiedBy>
  <cp:revision>3</cp:revision>
  <cp:lastPrinted>2013-08-19T01:45:00Z</cp:lastPrinted>
  <dcterms:created xsi:type="dcterms:W3CDTF">2013-08-27T02:57:00Z</dcterms:created>
  <dcterms:modified xsi:type="dcterms:W3CDTF">2013-08-27T03:03:00Z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-2050508822</vt:i4>
  </property>
  <property fmtid="{D5CDD505-2E9C-101B-9397-08002B2CF9AE}" pid="3" name="_NewReviewCycle">
    <vt:lpwstr/>
  </property>
  <property fmtid="{D5CDD505-2E9C-101B-9397-08002B2CF9AE}" pid="4" name="_EmailSubject">
    <vt:lpwstr>RE: updated comment resolution for CID 163 (Relay Discovery element) for your review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