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  <w:gridCol w:w="2970"/>
        <w:gridCol w:w="117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26FE4" w:rsidP="00526FE4">
            <w:pPr>
              <w:pStyle w:val="T2"/>
            </w:pPr>
            <w:r>
              <w:t>HEW</w:t>
            </w:r>
            <w:r w:rsidR="00094DDF">
              <w:t xml:space="preserve"> Channel Model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26FE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526FE4">
              <w:rPr>
                <w:b w:val="0"/>
                <w:sz w:val="20"/>
              </w:rPr>
              <w:t>3</w:t>
            </w:r>
            <w:r w:rsidR="00DF095C">
              <w:rPr>
                <w:b w:val="0"/>
                <w:sz w:val="20"/>
              </w:rPr>
              <w:t>-</w:t>
            </w:r>
            <w:r w:rsidR="000C2E1E">
              <w:rPr>
                <w:b w:val="0"/>
                <w:sz w:val="20"/>
              </w:rPr>
              <w:t>0</w:t>
            </w:r>
            <w:r w:rsidR="006C6D48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6C6D48">
              <w:rPr>
                <w:b w:val="0"/>
                <w:sz w:val="20"/>
              </w:rPr>
              <w:t>1</w:t>
            </w:r>
            <w:r w:rsidR="00526FE4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E719E">
        <w:trPr>
          <w:jc w:val="center"/>
        </w:trPr>
        <w:tc>
          <w:tcPr>
            <w:tcW w:w="14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E461D" w:rsidTr="009E719E">
        <w:trPr>
          <w:jc w:val="center"/>
        </w:trPr>
        <w:tc>
          <w:tcPr>
            <w:tcW w:w="1458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Ron Porat</w:t>
            </w:r>
          </w:p>
        </w:tc>
        <w:tc>
          <w:tcPr>
            <w:tcW w:w="1260" w:type="dxa"/>
            <w:vAlign w:val="center"/>
          </w:tcPr>
          <w:p w:rsidR="009E461D" w:rsidRDefault="009E46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9E461D" w:rsidRPr="003D62C3" w:rsidRDefault="009E461D" w:rsidP="009E461D">
            <w:pPr>
              <w:pStyle w:val="NormalWeb"/>
              <w:jc w:val="center"/>
              <w:rPr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16340 West Bernardo Dr., San Diego, CA 92127</w:t>
            </w:r>
          </w:p>
        </w:tc>
        <w:tc>
          <w:tcPr>
            <w:tcW w:w="1170" w:type="dxa"/>
            <w:vAlign w:val="center"/>
          </w:tcPr>
          <w:p w:rsidR="009E461D" w:rsidRPr="003D62C3" w:rsidRDefault="009E461D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858-521-5409</w:t>
            </w:r>
          </w:p>
        </w:tc>
        <w:tc>
          <w:tcPr>
            <w:tcW w:w="2718" w:type="dxa"/>
            <w:vAlign w:val="center"/>
          </w:tcPr>
          <w:p w:rsidR="009E461D" w:rsidRPr="003D62C3" w:rsidRDefault="00F21BDF" w:rsidP="009E461D">
            <w:pPr>
              <w:jc w:val="center"/>
              <w:rPr>
                <w:sz w:val="24"/>
                <w:szCs w:val="24"/>
                <w:lang w:val="nl-NL"/>
              </w:rPr>
            </w:pPr>
            <w:hyperlink r:id="rId9" w:history="1">
              <w:r w:rsidR="009E461D" w:rsidRPr="00425F0C">
                <w:rPr>
                  <w:rStyle w:val="Hyperlink"/>
                  <w:sz w:val="24"/>
                  <w:szCs w:val="24"/>
                  <w:lang w:val="nl-NL"/>
                </w:rPr>
                <w:t>rporat@broadcom.com</w:t>
              </w:r>
            </w:hyperlink>
          </w:p>
        </w:tc>
      </w:tr>
      <w:tr w:rsidR="00FB736A" w:rsidTr="009E719E">
        <w:trPr>
          <w:jc w:val="center"/>
        </w:trPr>
        <w:tc>
          <w:tcPr>
            <w:tcW w:w="1458" w:type="dxa"/>
            <w:vAlign w:val="center"/>
          </w:tcPr>
          <w:p w:rsidR="00FB736A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Nihar Jindal</w:t>
            </w:r>
          </w:p>
        </w:tc>
        <w:tc>
          <w:tcPr>
            <w:tcW w:w="1260" w:type="dxa"/>
            <w:vAlign w:val="center"/>
          </w:tcPr>
          <w:p w:rsidR="00FB736A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FB736A" w:rsidRDefault="00FB736A" w:rsidP="009E46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B736A" w:rsidRDefault="00FB736A" w:rsidP="009E461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vAlign w:val="center"/>
          </w:tcPr>
          <w:p w:rsidR="00FB736A" w:rsidRDefault="00FB736A" w:rsidP="00FB736A">
            <w:pPr>
              <w:jc w:val="center"/>
            </w:pPr>
          </w:p>
        </w:tc>
      </w:tr>
      <w:tr w:rsidR="00484E65" w:rsidTr="009E719E">
        <w:trPr>
          <w:jc w:val="center"/>
        </w:trPr>
        <w:tc>
          <w:tcPr>
            <w:tcW w:w="1458" w:type="dxa"/>
            <w:vAlign w:val="center"/>
          </w:tcPr>
          <w:p w:rsidR="00484E65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Vinko Erceg</w:t>
            </w:r>
          </w:p>
        </w:tc>
        <w:tc>
          <w:tcPr>
            <w:tcW w:w="1260" w:type="dxa"/>
            <w:vAlign w:val="center"/>
          </w:tcPr>
          <w:p w:rsidR="00484E65" w:rsidRDefault="00506E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970" w:type="dxa"/>
            <w:vAlign w:val="center"/>
          </w:tcPr>
          <w:p w:rsidR="00484E65" w:rsidRDefault="00484E65" w:rsidP="000D3BD8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484E65" w:rsidRDefault="00484E65" w:rsidP="000D3BD8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vAlign w:val="center"/>
          </w:tcPr>
          <w:p w:rsidR="00484E65" w:rsidRDefault="00484E65" w:rsidP="009E719E">
            <w:pPr>
              <w:jc w:val="center"/>
            </w:pPr>
          </w:p>
        </w:tc>
      </w:tr>
    </w:tbl>
    <w:p w:rsidR="0076647B" w:rsidRDefault="0076647B" w:rsidP="0076647B"/>
    <w:p w:rsidR="00531E7E" w:rsidRDefault="00531E7E" w:rsidP="0076647B"/>
    <w:p w:rsidR="00536C4E" w:rsidRDefault="00536C4E" w:rsidP="00526FE4">
      <w:pPr>
        <w:tabs>
          <w:tab w:val="left" w:pos="2329"/>
        </w:tabs>
      </w:pPr>
    </w:p>
    <w:p w:rsidR="00536C4E" w:rsidRDefault="00536C4E" w:rsidP="0030720F"/>
    <w:p w:rsidR="00F92AF3" w:rsidRDefault="001A10F2" w:rsidP="0030720F">
      <w:pPr>
        <w:rPr>
          <w:lang w:val="en-US"/>
        </w:rPr>
      </w:pPr>
      <w:r>
        <w:t>HEW</w:t>
      </w:r>
      <w:r w:rsidR="00B858C6">
        <w:t xml:space="preserve"> channel model</w:t>
      </w:r>
      <w:r w:rsidR="0066363F">
        <w:t>s</w:t>
      </w:r>
      <w:r w:rsidR="00B858C6">
        <w:t xml:space="preserve"> consist of outdoor and indoor models which are based on </w:t>
      </w:r>
      <w:r>
        <w:t>the ITU</w:t>
      </w:r>
      <w:r w:rsidR="00F92AF3">
        <w:t xml:space="preserve"> and TG</w:t>
      </w:r>
      <w:r w:rsidR="0066363F">
        <w:t>ac</w:t>
      </w:r>
      <w:r w:rsidR="00F92AF3">
        <w:t xml:space="preserve"> </w:t>
      </w:r>
      <w:r w:rsidR="00B858C6">
        <w:t xml:space="preserve">channel models, respectively.  Both models </w:t>
      </w:r>
      <w:r w:rsidR="00B858C6">
        <w:rPr>
          <w:lang w:val="en-US"/>
        </w:rPr>
        <w:t xml:space="preserve">provide detailed modeling of the </w:t>
      </w:r>
      <w:proofErr w:type="spellStart"/>
      <w:r w:rsidR="00B858C6">
        <w:rPr>
          <w:lang w:val="en-US"/>
        </w:rPr>
        <w:t>spatio</w:t>
      </w:r>
      <w:proofErr w:type="spellEnd"/>
      <w:r w:rsidR="00B858C6">
        <w:rPr>
          <w:lang w:val="en-US"/>
        </w:rPr>
        <w:t>-temporal characteristics of the multi-</w:t>
      </w:r>
      <w:r w:rsidR="003B6CB0">
        <w:rPr>
          <w:lang w:val="en-US"/>
        </w:rPr>
        <w:t>antenna</w:t>
      </w:r>
      <w:r w:rsidR="00B858C6">
        <w:rPr>
          <w:lang w:val="en-US"/>
        </w:rPr>
        <w:t xml:space="preserve"> </w:t>
      </w:r>
      <w:r w:rsidR="003B6CB0">
        <w:rPr>
          <w:lang w:val="en-US"/>
        </w:rPr>
        <w:t>c</w:t>
      </w:r>
      <w:r w:rsidR="00B858C6">
        <w:rPr>
          <w:lang w:val="en-US"/>
        </w:rPr>
        <w:t>ha</w:t>
      </w:r>
      <w:r w:rsidR="0066363F">
        <w:rPr>
          <w:lang w:val="en-US"/>
        </w:rPr>
        <w:t>nnel</w:t>
      </w:r>
      <w:r w:rsidR="00D45926">
        <w:rPr>
          <w:lang w:val="en-US"/>
        </w:rPr>
        <w:t xml:space="preserve">. </w:t>
      </w:r>
    </w:p>
    <w:p w:rsidR="00526F2D" w:rsidRDefault="00526F2D" w:rsidP="0030720F">
      <w:pPr>
        <w:rPr>
          <w:lang w:val="en-US"/>
        </w:rPr>
      </w:pPr>
      <w:r>
        <w:t xml:space="preserve">An additional outdoor device to device </w:t>
      </w:r>
      <w:r w:rsidR="00F92AF3">
        <w:t xml:space="preserve">path loss </w:t>
      </w:r>
      <w:r>
        <w:t>model is added for simulations requiring explicit modelling of such cases</w:t>
      </w:r>
      <w:r w:rsidR="002E081A">
        <w:t>.</w:t>
      </w:r>
    </w:p>
    <w:p w:rsidR="006C6D48" w:rsidRDefault="006C6D48" w:rsidP="0030720F">
      <w:pPr>
        <w:rPr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526F2D" w:rsidRDefault="00526F2D" w:rsidP="00FB736A">
      <w:pPr>
        <w:rPr>
          <w:b/>
          <w:sz w:val="28"/>
          <w:szCs w:val="28"/>
          <w:lang w:val="en-US"/>
        </w:rPr>
      </w:pPr>
    </w:p>
    <w:p w:rsidR="0030720F" w:rsidRDefault="00093FC2" w:rsidP="00FB73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ITU </w:t>
      </w:r>
      <w:r w:rsidR="001F6311">
        <w:rPr>
          <w:b/>
          <w:sz w:val="28"/>
          <w:szCs w:val="28"/>
          <w:lang w:val="en-US"/>
        </w:rPr>
        <w:t xml:space="preserve">Channel </w:t>
      </w:r>
      <w:r>
        <w:rPr>
          <w:b/>
          <w:sz w:val="28"/>
          <w:szCs w:val="28"/>
          <w:lang w:val="en-US"/>
        </w:rPr>
        <w:t>Models</w:t>
      </w:r>
    </w:p>
    <w:p w:rsidR="0030720F" w:rsidRDefault="0030720F" w:rsidP="00FB736A">
      <w:pPr>
        <w:rPr>
          <w:b/>
          <w:sz w:val="28"/>
          <w:szCs w:val="28"/>
          <w:lang w:val="en-US"/>
        </w:rPr>
      </w:pPr>
    </w:p>
    <w:p w:rsidR="00705238" w:rsidRDefault="0030720F" w:rsidP="00705238">
      <w:pPr>
        <w:rPr>
          <w:lang w:val="en-US"/>
        </w:rPr>
      </w:pPr>
      <w:r>
        <w:t xml:space="preserve">The </w:t>
      </w:r>
      <w:r w:rsidR="00093FC2">
        <w:t>ITU models are fully</w:t>
      </w:r>
      <w:r w:rsidR="009B5D0E">
        <w:rPr>
          <w:lang w:val="en-US"/>
        </w:rPr>
        <w:t xml:space="preserve"> described in [1</w:t>
      </w:r>
      <w:r w:rsidR="009B5D0E" w:rsidRPr="00094DDF">
        <w:rPr>
          <w:lang w:val="en-US"/>
        </w:rPr>
        <w:t>]</w:t>
      </w:r>
      <w:r w:rsidR="00705238">
        <w:rPr>
          <w:lang w:val="en-US"/>
        </w:rPr>
        <w:t>.</w:t>
      </w:r>
      <w:r w:rsidR="00093FC2">
        <w:rPr>
          <w:lang w:val="en-US"/>
        </w:rPr>
        <w:t xml:space="preserve">  These models are applicable </w:t>
      </w:r>
      <w:r w:rsidR="00CB12C6">
        <w:rPr>
          <w:lang w:val="en-US"/>
        </w:rPr>
        <w:t xml:space="preserve">for </w:t>
      </w:r>
      <w:r w:rsidR="00093FC2">
        <w:rPr>
          <w:lang w:val="en-US"/>
        </w:rPr>
        <w:t xml:space="preserve">up to 100MHz </w:t>
      </w:r>
      <w:r w:rsidR="000B5576">
        <w:rPr>
          <w:lang w:val="en-US"/>
        </w:rPr>
        <w:t xml:space="preserve">signal </w:t>
      </w:r>
      <w:r w:rsidR="00093FC2">
        <w:rPr>
          <w:lang w:val="en-US"/>
        </w:rPr>
        <w:t xml:space="preserve">BW, 2-6GHz center frequency and outdoor and indoor environments. </w:t>
      </w:r>
      <w:r w:rsidR="00FD1982">
        <w:rPr>
          <w:lang w:val="en-US"/>
        </w:rPr>
        <w:t xml:space="preserve"> All models are defined for NLOS and LOS channels with a distance dependent </w:t>
      </w:r>
      <w:r w:rsidR="000B5576">
        <w:rPr>
          <w:lang w:val="en-US"/>
        </w:rPr>
        <w:t xml:space="preserve">LOS </w:t>
      </w:r>
      <w:r w:rsidR="00FD1982">
        <w:rPr>
          <w:lang w:val="en-US"/>
        </w:rPr>
        <w:t xml:space="preserve">probability </w:t>
      </w:r>
      <w:r w:rsidR="000B5576">
        <w:rPr>
          <w:lang w:val="en-US"/>
        </w:rPr>
        <w:t xml:space="preserve">as described in </w:t>
      </w:r>
      <w:r w:rsidR="00564278">
        <w:rPr>
          <w:lang w:val="en-US"/>
        </w:rPr>
        <w:t>[1</w:t>
      </w:r>
      <w:r w:rsidR="00461EEE">
        <w:rPr>
          <w:lang w:val="en-US"/>
        </w:rPr>
        <w:t>]</w:t>
      </w:r>
      <w:r w:rsidR="00564278">
        <w:rPr>
          <w:lang w:val="en-US"/>
        </w:rPr>
        <w:t xml:space="preserve"> Table A1-3</w:t>
      </w:r>
      <w:r w:rsidR="00C21B0C">
        <w:rPr>
          <w:lang w:val="en-US"/>
        </w:rPr>
        <w:t>.</w:t>
      </w:r>
      <w:r w:rsidR="00FD1982">
        <w:rPr>
          <w:lang w:val="en-US"/>
        </w:rPr>
        <w:t xml:space="preserve"> </w:t>
      </w:r>
    </w:p>
    <w:p w:rsidR="00B04A3F" w:rsidRDefault="00B04A3F" w:rsidP="007D7E38">
      <w:pPr>
        <w:jc w:val="both"/>
        <w:rPr>
          <w:lang w:val="en-US"/>
        </w:rPr>
      </w:pPr>
    </w:p>
    <w:p w:rsidR="00CB12C6" w:rsidRDefault="00CB12C6" w:rsidP="00705238">
      <w:pPr>
        <w:rPr>
          <w:lang w:val="en-US"/>
        </w:rPr>
      </w:pPr>
      <w:r>
        <w:t>These models shall be primarily used to evaluate HEW link and system performance for SISO or MIMO links.</w:t>
      </w:r>
      <w:r w:rsidR="000B5576">
        <w:t xml:space="preserve">  </w:t>
      </w:r>
    </w:p>
    <w:p w:rsidR="000B5576" w:rsidRDefault="000B5576" w:rsidP="00705238">
      <w:pPr>
        <w:rPr>
          <w:lang w:val="en-US"/>
        </w:rPr>
      </w:pPr>
    </w:p>
    <w:p w:rsidR="00CB12C6" w:rsidRDefault="00A83853" w:rsidP="00705238">
      <w:pPr>
        <w:rPr>
          <w:lang w:val="en-US"/>
        </w:rPr>
      </w:pPr>
      <w:r>
        <w:rPr>
          <w:lang w:val="en-US"/>
        </w:rPr>
        <w:t>The ITU Urban Micro (</w:t>
      </w:r>
      <w:proofErr w:type="spellStart"/>
      <w:r>
        <w:rPr>
          <w:lang w:val="en-US"/>
        </w:rPr>
        <w:t>UMi</w:t>
      </w:r>
      <w:proofErr w:type="spellEnd"/>
      <w:r>
        <w:rPr>
          <w:lang w:val="en-US"/>
        </w:rPr>
        <w:t xml:space="preserve">) shall be used to test outdoor Pico deployments. </w:t>
      </w:r>
      <w:r w:rsidR="0066363F">
        <w:rPr>
          <w:lang w:val="en-US"/>
        </w:rPr>
        <w:t>For</w:t>
      </w:r>
      <w:r>
        <w:rPr>
          <w:lang w:val="en-US"/>
        </w:rPr>
        <w:t xml:space="preserve"> deployments </w:t>
      </w:r>
      <w:r w:rsidR="0066363F">
        <w:rPr>
          <w:lang w:val="en-US"/>
        </w:rPr>
        <w:t>that</w:t>
      </w:r>
      <w:r>
        <w:rPr>
          <w:lang w:val="en-US"/>
        </w:rPr>
        <w:t xml:space="preserve"> co-locate WLAN in Macro </w:t>
      </w:r>
      <w:r w:rsidR="00CB12C6">
        <w:rPr>
          <w:lang w:val="en-US"/>
        </w:rPr>
        <w:t xml:space="preserve">cellular </w:t>
      </w:r>
      <w:r>
        <w:rPr>
          <w:lang w:val="en-US"/>
        </w:rPr>
        <w:t xml:space="preserve">cells </w:t>
      </w:r>
      <w:r w:rsidR="0066363F">
        <w:rPr>
          <w:lang w:val="en-US"/>
        </w:rPr>
        <w:t>t</w:t>
      </w:r>
      <w:r w:rsidR="00CB12C6">
        <w:rPr>
          <w:lang w:val="en-US"/>
        </w:rPr>
        <w:t>he Urban Macro (</w:t>
      </w:r>
      <w:proofErr w:type="spellStart"/>
      <w:r w:rsidR="00CB12C6">
        <w:rPr>
          <w:lang w:val="en-US"/>
        </w:rPr>
        <w:t>UMa</w:t>
      </w:r>
      <w:proofErr w:type="spellEnd"/>
      <w:r w:rsidR="00CB12C6">
        <w:rPr>
          <w:lang w:val="en-US"/>
        </w:rPr>
        <w:t>) channel</w:t>
      </w:r>
      <w:r w:rsidR="0066363F">
        <w:rPr>
          <w:lang w:val="en-US"/>
        </w:rPr>
        <w:t xml:space="preserve"> shall be used</w:t>
      </w:r>
      <w:r w:rsidR="00CB12C6">
        <w:rPr>
          <w:lang w:val="en-US"/>
        </w:rPr>
        <w:t xml:space="preserve">.  </w:t>
      </w:r>
    </w:p>
    <w:p w:rsidR="007A2AA2" w:rsidRDefault="007A2AA2" w:rsidP="007A2AA2">
      <w:pPr>
        <w:rPr>
          <w:lang w:val="en-US"/>
        </w:rPr>
      </w:pPr>
      <w:r>
        <w:rPr>
          <w:lang w:val="en-US"/>
        </w:rPr>
        <w:t>For indoor simulations the indoor hotspot (</w:t>
      </w:r>
      <w:proofErr w:type="spellStart"/>
      <w:proofErr w:type="gramStart"/>
      <w:r>
        <w:rPr>
          <w:lang w:val="en-US"/>
        </w:rPr>
        <w:t>InH</w:t>
      </w:r>
      <w:proofErr w:type="spellEnd"/>
      <w:proofErr w:type="gramEnd"/>
      <w:r>
        <w:rPr>
          <w:lang w:val="en-US"/>
        </w:rPr>
        <w:t>) may be used in lieu of TGac models.</w:t>
      </w:r>
    </w:p>
    <w:p w:rsidR="007A2AA2" w:rsidRDefault="007A2AA2" w:rsidP="00FB736A"/>
    <w:p w:rsidR="00470F7E" w:rsidRDefault="009B3706" w:rsidP="00FB736A">
      <w:r>
        <w:t>Plots of the RMS delay spread and LOS probabilities as spe</w:t>
      </w:r>
      <w:r w:rsidR="00FC54C3">
        <w:t>cified in [1] are shown in the A</w:t>
      </w:r>
      <w:r>
        <w:t xml:space="preserve">ppendix. </w:t>
      </w:r>
    </w:p>
    <w:p w:rsidR="00FB736A" w:rsidRDefault="00FB736A" w:rsidP="00FB736A">
      <w:pPr>
        <w:ind w:left="720"/>
      </w:pPr>
    </w:p>
    <w:p w:rsidR="0030720F" w:rsidRDefault="0030720F" w:rsidP="0088051F">
      <w:r>
        <w:t xml:space="preserve">The following two simulation scenarios </w:t>
      </w:r>
      <w:r w:rsidR="00F30BF2">
        <w:t>shall be used</w:t>
      </w:r>
      <w:r w:rsidR="00CB12C6">
        <w:t xml:space="preserve"> to test performance in outdoor scenarios</w:t>
      </w:r>
      <w:r>
        <w:t>:</w:t>
      </w:r>
    </w:p>
    <w:p w:rsidR="0030720F" w:rsidRDefault="0030720F" w:rsidP="00FB736A">
      <w:pPr>
        <w:ind w:left="720"/>
      </w:pPr>
    </w:p>
    <w:p w:rsidR="0030720F" w:rsidRPr="0088051F" w:rsidRDefault="00093FC2" w:rsidP="0088051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ITU </w:t>
      </w:r>
      <w:proofErr w:type="spellStart"/>
      <w:r>
        <w:rPr>
          <w:sz w:val="22"/>
          <w:szCs w:val="22"/>
        </w:rPr>
        <w:t>UMi</w:t>
      </w:r>
      <w:proofErr w:type="spellEnd"/>
      <w:r>
        <w:rPr>
          <w:sz w:val="22"/>
          <w:szCs w:val="22"/>
        </w:rPr>
        <w:t xml:space="preserve"> </w:t>
      </w:r>
      <w:r w:rsidR="0030720F" w:rsidRPr="0088051F">
        <w:rPr>
          <w:sz w:val="22"/>
          <w:szCs w:val="22"/>
        </w:rPr>
        <w:t xml:space="preserve">with </w:t>
      </w:r>
      <w:r w:rsidR="009535CB" w:rsidRPr="0088051F">
        <w:rPr>
          <w:sz w:val="22"/>
          <w:szCs w:val="22"/>
        </w:rPr>
        <w:t>3</w:t>
      </w:r>
      <w:r w:rsidR="00470F7E">
        <w:rPr>
          <w:sz w:val="22"/>
          <w:szCs w:val="22"/>
        </w:rPr>
        <w:t>k</w:t>
      </w:r>
      <w:r w:rsidR="0030720F" w:rsidRPr="0088051F">
        <w:rPr>
          <w:sz w:val="22"/>
          <w:szCs w:val="22"/>
        </w:rPr>
        <w:t xml:space="preserve">mph </w:t>
      </w:r>
      <w:r w:rsidR="00C21B0C">
        <w:rPr>
          <w:sz w:val="22"/>
          <w:szCs w:val="22"/>
        </w:rPr>
        <w:t>(</w:t>
      </w:r>
      <w:r w:rsidR="007A2AA2">
        <w:rPr>
          <w:sz w:val="22"/>
          <w:szCs w:val="22"/>
        </w:rPr>
        <w:t xml:space="preserve">for simulations of </w:t>
      </w:r>
      <w:r w:rsidR="0066363F">
        <w:rPr>
          <w:sz w:val="22"/>
          <w:szCs w:val="22"/>
        </w:rPr>
        <w:t xml:space="preserve">single user beamforming </w:t>
      </w:r>
      <w:r w:rsidR="00C21B0C">
        <w:rPr>
          <w:sz w:val="22"/>
          <w:szCs w:val="22"/>
        </w:rPr>
        <w:t xml:space="preserve"> and </w:t>
      </w:r>
      <w:r w:rsidR="00481F84">
        <w:rPr>
          <w:sz w:val="22"/>
          <w:szCs w:val="22"/>
        </w:rPr>
        <w:t>MU-MIMO</w:t>
      </w:r>
      <w:r w:rsidR="007A2AA2">
        <w:rPr>
          <w:sz w:val="22"/>
          <w:szCs w:val="22"/>
        </w:rPr>
        <w:t xml:space="preserve"> at pedestrian speeds</w:t>
      </w:r>
      <w:r w:rsidR="00C21B0C">
        <w:rPr>
          <w:sz w:val="22"/>
          <w:szCs w:val="22"/>
        </w:rPr>
        <w:t>)</w:t>
      </w:r>
    </w:p>
    <w:p w:rsidR="0030720F" w:rsidRPr="0088051F" w:rsidRDefault="00093FC2" w:rsidP="0088051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ITU </w:t>
      </w:r>
      <w:proofErr w:type="spellStart"/>
      <w:r>
        <w:rPr>
          <w:sz w:val="22"/>
          <w:szCs w:val="22"/>
        </w:rPr>
        <w:t>UMi</w:t>
      </w:r>
      <w:proofErr w:type="spellEnd"/>
      <w:r>
        <w:rPr>
          <w:sz w:val="22"/>
          <w:szCs w:val="22"/>
        </w:rPr>
        <w:t xml:space="preserve"> </w:t>
      </w:r>
      <w:r w:rsidR="0030720F" w:rsidRPr="0088051F">
        <w:rPr>
          <w:sz w:val="22"/>
          <w:szCs w:val="22"/>
        </w:rPr>
        <w:t xml:space="preserve">with </w:t>
      </w:r>
      <w:r w:rsidR="002C1070">
        <w:rPr>
          <w:sz w:val="22"/>
          <w:szCs w:val="22"/>
        </w:rPr>
        <w:t>3</w:t>
      </w:r>
      <w:r>
        <w:rPr>
          <w:sz w:val="22"/>
          <w:szCs w:val="22"/>
        </w:rPr>
        <w:t xml:space="preserve">0kmph </w:t>
      </w:r>
      <w:r w:rsidR="00C21B0C">
        <w:rPr>
          <w:sz w:val="22"/>
          <w:szCs w:val="22"/>
        </w:rPr>
        <w:t xml:space="preserve"> (</w:t>
      </w:r>
      <w:r w:rsidR="007A2AA2">
        <w:rPr>
          <w:sz w:val="22"/>
          <w:szCs w:val="22"/>
        </w:rPr>
        <w:t xml:space="preserve">for simulations of </w:t>
      </w:r>
      <w:r w:rsidR="0066363F">
        <w:rPr>
          <w:sz w:val="22"/>
          <w:szCs w:val="22"/>
        </w:rPr>
        <w:t>single user</w:t>
      </w:r>
      <w:r w:rsidR="00C21B0C">
        <w:rPr>
          <w:sz w:val="22"/>
          <w:szCs w:val="22"/>
        </w:rPr>
        <w:t xml:space="preserve"> </w:t>
      </w:r>
      <w:r w:rsidR="0066363F">
        <w:rPr>
          <w:sz w:val="22"/>
          <w:szCs w:val="22"/>
        </w:rPr>
        <w:t>open loop including STBC</w:t>
      </w:r>
      <w:r w:rsidR="007A2AA2">
        <w:rPr>
          <w:sz w:val="22"/>
          <w:szCs w:val="22"/>
        </w:rPr>
        <w:t xml:space="preserve"> at low vehicular speeds</w:t>
      </w:r>
      <w:r w:rsidR="00C21B0C">
        <w:rPr>
          <w:sz w:val="22"/>
          <w:szCs w:val="22"/>
        </w:rPr>
        <w:t>)</w:t>
      </w:r>
    </w:p>
    <w:p w:rsidR="0030720F" w:rsidRDefault="0030720F" w:rsidP="008D2172">
      <w:pPr>
        <w:ind w:left="720"/>
      </w:pPr>
    </w:p>
    <w:p w:rsidR="00705238" w:rsidRDefault="00705238">
      <w:pPr>
        <w:rPr>
          <w:b/>
          <w:bCs/>
        </w:rPr>
      </w:pPr>
    </w:p>
    <w:p w:rsidR="007A2AA2" w:rsidRDefault="007A2AA2" w:rsidP="007A2AA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Indoor MIMO Channel </w:t>
      </w:r>
      <w:r w:rsidRPr="000E6A92">
        <w:rPr>
          <w:b/>
          <w:sz w:val="28"/>
          <w:szCs w:val="28"/>
          <w:lang w:val="en-US"/>
        </w:rPr>
        <w:t>Model</w:t>
      </w:r>
      <w:r>
        <w:rPr>
          <w:b/>
          <w:sz w:val="28"/>
          <w:szCs w:val="28"/>
          <w:lang w:val="en-US"/>
        </w:rPr>
        <w:t>s</w:t>
      </w:r>
      <w:r w:rsidRPr="000E6A92">
        <w:rPr>
          <w:b/>
          <w:sz w:val="28"/>
          <w:szCs w:val="28"/>
          <w:lang w:val="en-US"/>
        </w:rPr>
        <w:t xml:space="preserve"> </w:t>
      </w:r>
    </w:p>
    <w:p w:rsidR="007A2AA2" w:rsidRDefault="007A2AA2" w:rsidP="007A2AA2">
      <w:pPr>
        <w:rPr>
          <w:b/>
          <w:bCs/>
        </w:rPr>
      </w:pPr>
    </w:p>
    <w:p w:rsidR="007A2AA2" w:rsidRDefault="007A2AA2" w:rsidP="007A2AA2">
      <w:r>
        <w:t>The indoor channel model for HEW is based on the 802.11ac channel model [2].</w:t>
      </w:r>
    </w:p>
    <w:p w:rsidR="007A2AA2" w:rsidRDefault="007A2AA2" w:rsidP="007A2AA2">
      <w:pPr>
        <w:ind w:left="720"/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705238" w:rsidRDefault="00705238">
      <w:pPr>
        <w:rPr>
          <w:b/>
          <w:bCs/>
        </w:rPr>
      </w:pPr>
    </w:p>
    <w:p w:rsidR="00100864" w:rsidRDefault="008D217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>Model</w:t>
      </w:r>
      <w:r w:rsidR="00F147DF">
        <w:rPr>
          <w:b/>
          <w:sz w:val="28"/>
          <w:szCs w:val="28"/>
          <w:lang w:val="en-US"/>
        </w:rPr>
        <w:t>s</w:t>
      </w:r>
      <w:r w:rsidRPr="000E6A92">
        <w:rPr>
          <w:b/>
          <w:sz w:val="28"/>
          <w:szCs w:val="28"/>
          <w:lang w:val="en-US"/>
        </w:rPr>
        <w:t xml:space="preserve"> </w:t>
      </w:r>
    </w:p>
    <w:p w:rsidR="00100864" w:rsidRDefault="00100864">
      <w:pPr>
        <w:rPr>
          <w:b/>
          <w:bCs/>
        </w:rPr>
      </w:pPr>
    </w:p>
    <w:p w:rsidR="00100864" w:rsidRDefault="00100864">
      <w:pPr>
        <w:rPr>
          <w:b/>
          <w:bCs/>
        </w:rPr>
      </w:pPr>
    </w:p>
    <w:p w:rsidR="00100864" w:rsidRDefault="008D2172">
      <w:r>
        <w:t xml:space="preserve">The path loss models for </w:t>
      </w:r>
      <w:r w:rsidR="00461EEE">
        <w:t>HEW</w:t>
      </w:r>
      <w:r w:rsidR="00F30BF2">
        <w:t xml:space="preserve"> </w:t>
      </w:r>
      <w:r>
        <w:t xml:space="preserve">outdoor </w:t>
      </w:r>
      <w:r w:rsidR="001F6311">
        <w:t xml:space="preserve">and indoor </w:t>
      </w:r>
      <w:r>
        <w:t>scenarios are based on [</w:t>
      </w:r>
      <w:r w:rsidR="00461EEE">
        <w:t>1</w:t>
      </w:r>
      <w:r>
        <w:t>]</w:t>
      </w:r>
      <w:r w:rsidR="004A3608">
        <w:t xml:space="preserve"> </w:t>
      </w:r>
      <w:r w:rsidR="0066363F">
        <w:t>T</w:t>
      </w:r>
      <w:r w:rsidR="00AA0CD0">
        <w:t xml:space="preserve">able </w:t>
      </w:r>
      <w:r w:rsidR="0066363F">
        <w:t>A</w:t>
      </w:r>
      <w:r w:rsidR="00AA0CD0">
        <w:t>1-2.</w:t>
      </w:r>
    </w:p>
    <w:p w:rsidR="00AA0CD0" w:rsidRDefault="00AA0CD0">
      <w:r>
        <w:t xml:space="preserve">The </w:t>
      </w:r>
      <w:proofErr w:type="spellStart"/>
      <w:r>
        <w:t>UMi</w:t>
      </w:r>
      <w:proofErr w:type="spellEnd"/>
      <w:r>
        <w:t xml:space="preserve"> NLOS path loss uses the hexagonal cell layout formula. </w:t>
      </w:r>
    </w:p>
    <w:p w:rsidR="007A2AA2" w:rsidRDefault="007A2AA2" w:rsidP="00AA0CD0">
      <w:pPr>
        <w:rPr>
          <w:szCs w:val="22"/>
        </w:rPr>
      </w:pPr>
    </w:p>
    <w:p w:rsidR="00100864" w:rsidRDefault="007A2AA2" w:rsidP="00AA0CD0">
      <w:pPr>
        <w:rPr>
          <w:szCs w:val="22"/>
        </w:rPr>
      </w:pPr>
      <w:r>
        <w:rPr>
          <w:szCs w:val="22"/>
        </w:rPr>
        <w:t xml:space="preserve">Plots for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UM</w:t>
      </w:r>
      <w:r w:rsidR="00FC54C3">
        <w:rPr>
          <w:szCs w:val="22"/>
        </w:rPr>
        <w:t>a</w:t>
      </w:r>
      <w:proofErr w:type="spellEnd"/>
      <w:r w:rsidR="00FC54C3">
        <w:rPr>
          <w:szCs w:val="22"/>
        </w:rPr>
        <w:t xml:space="preserve"> path loss are shown in the Appendix.</w:t>
      </w:r>
    </w:p>
    <w:p w:rsidR="00FC54C3" w:rsidRPr="00AA0CD0" w:rsidRDefault="00FC54C3" w:rsidP="00AA0CD0">
      <w:pPr>
        <w:rPr>
          <w:szCs w:val="22"/>
        </w:rPr>
      </w:pPr>
    </w:p>
    <w:p w:rsidR="00100864" w:rsidRDefault="001F6311">
      <w:pPr>
        <w:rPr>
          <w:bCs/>
        </w:rPr>
      </w:pPr>
      <w:r>
        <w:rPr>
          <w:bCs/>
        </w:rPr>
        <w:t>Building p</w:t>
      </w:r>
      <w:r w:rsidR="000B5576">
        <w:rPr>
          <w:bCs/>
        </w:rPr>
        <w:t xml:space="preserve">enetration loss of </w:t>
      </w:r>
      <w:r w:rsidR="00A54D62">
        <w:rPr>
          <w:bCs/>
        </w:rPr>
        <w:t>15/</w:t>
      </w:r>
      <w:r w:rsidR="000B5576">
        <w:rPr>
          <w:bCs/>
        </w:rPr>
        <w:t>2</w:t>
      </w:r>
      <w:r w:rsidR="0027469F" w:rsidRPr="0027469F">
        <w:rPr>
          <w:bCs/>
        </w:rPr>
        <w:t>0</w:t>
      </w:r>
      <w:r w:rsidR="000D6D2D">
        <w:rPr>
          <w:bCs/>
        </w:rPr>
        <w:t xml:space="preserve"> </w:t>
      </w:r>
      <w:r w:rsidR="0027469F" w:rsidRPr="0027469F">
        <w:rPr>
          <w:bCs/>
        </w:rPr>
        <w:t xml:space="preserve">dB </w:t>
      </w:r>
      <w:r w:rsidR="0027469F">
        <w:rPr>
          <w:bCs/>
        </w:rPr>
        <w:t>sh</w:t>
      </w:r>
      <w:r w:rsidR="0066363F">
        <w:rPr>
          <w:bCs/>
        </w:rPr>
        <w:t>a</w:t>
      </w:r>
      <w:r w:rsidR="0027469F">
        <w:rPr>
          <w:bCs/>
        </w:rPr>
        <w:t>l</w:t>
      </w:r>
      <w:r w:rsidR="0066363F">
        <w:rPr>
          <w:bCs/>
        </w:rPr>
        <w:t>l</w:t>
      </w:r>
      <w:r w:rsidR="0027469F">
        <w:rPr>
          <w:bCs/>
        </w:rPr>
        <w:t xml:space="preserve"> be added </w:t>
      </w:r>
      <w:r w:rsidR="00F30BF2">
        <w:rPr>
          <w:bCs/>
        </w:rPr>
        <w:t>when</w:t>
      </w:r>
      <w:r w:rsidR="0027469F">
        <w:rPr>
          <w:bCs/>
        </w:rPr>
        <w:t xml:space="preserve"> simulat</w:t>
      </w:r>
      <w:r w:rsidR="00F30BF2">
        <w:rPr>
          <w:bCs/>
        </w:rPr>
        <w:t>ing</w:t>
      </w:r>
      <w:r w:rsidR="0027469F">
        <w:rPr>
          <w:bCs/>
        </w:rPr>
        <w:t xml:space="preserve"> indoor reception </w:t>
      </w:r>
      <w:r w:rsidR="00F30BF2">
        <w:rPr>
          <w:bCs/>
        </w:rPr>
        <w:t>with</w:t>
      </w:r>
      <w:r w:rsidR="0027469F">
        <w:rPr>
          <w:bCs/>
        </w:rPr>
        <w:t xml:space="preserve"> outdoor access points</w:t>
      </w:r>
      <w:r w:rsidR="00A54D62">
        <w:rPr>
          <w:bCs/>
        </w:rPr>
        <w:t xml:space="preserve"> </w:t>
      </w:r>
      <w:r>
        <w:rPr>
          <w:bCs/>
        </w:rPr>
        <w:t xml:space="preserve">or vice versa </w:t>
      </w:r>
      <w:r w:rsidR="00A54D62">
        <w:rPr>
          <w:bCs/>
        </w:rPr>
        <w:t xml:space="preserve">at 2.4/5GHz </w:t>
      </w:r>
      <w:proofErr w:type="spellStart"/>
      <w:r w:rsidR="00A54D62">
        <w:rPr>
          <w:bCs/>
        </w:rPr>
        <w:t>center</w:t>
      </w:r>
      <w:proofErr w:type="spellEnd"/>
      <w:r w:rsidR="00A54D62">
        <w:rPr>
          <w:bCs/>
        </w:rPr>
        <w:t xml:space="preserve"> frequencies</w:t>
      </w:r>
      <w:r w:rsidR="007A2AA2">
        <w:rPr>
          <w:bCs/>
        </w:rPr>
        <w:t xml:space="preserve"> respectively</w:t>
      </w:r>
      <w:r w:rsidR="0027469F">
        <w:rPr>
          <w:bCs/>
        </w:rPr>
        <w:t xml:space="preserve">.  </w:t>
      </w:r>
      <w:r w:rsidR="0027469F" w:rsidRPr="0027469F">
        <w:rPr>
          <w:bCs/>
        </w:rPr>
        <w:t xml:space="preserve"> </w:t>
      </w:r>
    </w:p>
    <w:p w:rsidR="00F147DF" w:rsidRDefault="00F147DF" w:rsidP="00526F2D">
      <w:pPr>
        <w:rPr>
          <w:b/>
          <w:bCs/>
        </w:rPr>
      </w:pPr>
    </w:p>
    <w:p w:rsidR="002E081A" w:rsidRDefault="002E081A" w:rsidP="00526F2D">
      <w:pPr>
        <w:rPr>
          <w:b/>
          <w:bCs/>
        </w:rPr>
      </w:pPr>
    </w:p>
    <w:p w:rsidR="002E081A" w:rsidRDefault="002E081A" w:rsidP="002E08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Outdoor Device to Device </w:t>
      </w:r>
      <w:r w:rsidR="00FD5B3E">
        <w:rPr>
          <w:b/>
          <w:sz w:val="28"/>
          <w:szCs w:val="28"/>
          <w:lang w:val="en-US"/>
        </w:rPr>
        <w:t xml:space="preserve">Path Loss </w:t>
      </w:r>
      <w:r w:rsidRPr="000E6A92">
        <w:rPr>
          <w:b/>
          <w:sz w:val="28"/>
          <w:szCs w:val="28"/>
          <w:lang w:val="en-US"/>
        </w:rPr>
        <w:t xml:space="preserve">Model </w:t>
      </w:r>
    </w:p>
    <w:p w:rsidR="002E081A" w:rsidRDefault="002E081A" w:rsidP="00526F2D">
      <w:pPr>
        <w:rPr>
          <w:b/>
          <w:bCs/>
        </w:rPr>
      </w:pPr>
    </w:p>
    <w:p w:rsidR="00A33583" w:rsidRDefault="00A54D62" w:rsidP="00FD5B3E">
      <w:pPr>
        <w:rPr>
          <w:szCs w:val="22"/>
        </w:rPr>
      </w:pPr>
      <w:r>
        <w:rPr>
          <w:szCs w:val="22"/>
        </w:rPr>
        <w:t xml:space="preserve">Path loss for on the ground outdoor </w:t>
      </w:r>
      <w:r w:rsidR="00C05832">
        <w:rPr>
          <w:szCs w:val="22"/>
        </w:rPr>
        <w:t xml:space="preserve">device to </w:t>
      </w:r>
      <w:proofErr w:type="spellStart"/>
      <w:r w:rsidR="00A33583">
        <w:rPr>
          <w:szCs w:val="22"/>
        </w:rPr>
        <w:t>outoodr</w:t>
      </w:r>
      <w:proofErr w:type="spellEnd"/>
      <w:r w:rsidR="00A33583">
        <w:rPr>
          <w:szCs w:val="22"/>
        </w:rPr>
        <w:t xml:space="preserve"> </w:t>
      </w:r>
      <w:r w:rsidR="00C05832">
        <w:rPr>
          <w:szCs w:val="22"/>
        </w:rPr>
        <w:t xml:space="preserve">device </w:t>
      </w:r>
      <w:r>
        <w:rPr>
          <w:szCs w:val="22"/>
        </w:rPr>
        <w:t>shall use</w:t>
      </w:r>
      <w:r w:rsidR="00A33583">
        <w:rPr>
          <w:szCs w:val="22"/>
        </w:rPr>
        <w:t>:</w:t>
      </w:r>
    </w:p>
    <w:p w:rsidR="00A54D62" w:rsidRDefault="00A33583" w:rsidP="00A33583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For LOS </w:t>
      </w:r>
      <w:r w:rsidR="00A54D62" w:rsidRPr="00A33583">
        <w:rPr>
          <w:szCs w:val="22"/>
        </w:rPr>
        <w:t xml:space="preserve">the ITU </w:t>
      </w:r>
      <w:proofErr w:type="spellStart"/>
      <w:r w:rsidR="00A54D62" w:rsidRPr="00A33583">
        <w:rPr>
          <w:szCs w:val="22"/>
        </w:rPr>
        <w:t>UMi</w:t>
      </w:r>
      <w:proofErr w:type="spellEnd"/>
      <w:r w:rsidR="00A54D62" w:rsidRPr="00A33583">
        <w:rPr>
          <w:szCs w:val="22"/>
        </w:rPr>
        <w:t xml:space="preserve"> </w:t>
      </w:r>
      <w:r>
        <w:rPr>
          <w:szCs w:val="22"/>
        </w:rPr>
        <w:t xml:space="preserve">LOS </w:t>
      </w:r>
      <w:r w:rsidR="00A54D62" w:rsidRPr="00A33583">
        <w:rPr>
          <w:szCs w:val="22"/>
        </w:rPr>
        <w:t xml:space="preserve">path loss model with </w:t>
      </w:r>
      <w:r w:rsidR="00A54D62" w:rsidRPr="00A54D62">
        <w:rPr>
          <w:position w:val="-12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10" o:title=""/>
          </v:shape>
          <o:OLEObject Type="Embed" ProgID="Equation.DSMT4" ShapeID="_x0000_i1025" DrawAspect="Content" ObjectID="_1435136870" r:id="rId11"/>
        </w:object>
      </w:r>
      <w:r w:rsidR="00A54D62" w:rsidRPr="00A33583">
        <w:rPr>
          <w:szCs w:val="22"/>
        </w:rPr>
        <w:t>=1.</w:t>
      </w:r>
      <w:r w:rsidRPr="00A33583">
        <w:rPr>
          <w:szCs w:val="22"/>
        </w:rPr>
        <w:t>8</w:t>
      </w:r>
      <w:r w:rsidR="00A54D62" w:rsidRPr="00A33583">
        <w:rPr>
          <w:szCs w:val="22"/>
        </w:rPr>
        <w:t>m.</w:t>
      </w:r>
    </w:p>
    <w:p w:rsidR="00A33583" w:rsidRPr="00A33583" w:rsidRDefault="00A33583" w:rsidP="00A33583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For NLOS the ITU </w:t>
      </w:r>
      <w:proofErr w:type="spellStart"/>
      <w:r>
        <w:rPr>
          <w:szCs w:val="22"/>
        </w:rPr>
        <w:t>UMi</w:t>
      </w:r>
      <w:proofErr w:type="spellEnd"/>
      <w:r>
        <w:rPr>
          <w:szCs w:val="22"/>
        </w:rPr>
        <w:t xml:space="preserve"> NLOS hexagonal </w:t>
      </w:r>
      <w:r w:rsidR="007A2AA2">
        <w:rPr>
          <w:szCs w:val="22"/>
        </w:rPr>
        <w:t xml:space="preserve">cell </w:t>
      </w:r>
      <w:r>
        <w:rPr>
          <w:szCs w:val="22"/>
        </w:rPr>
        <w:t>layout plus 5dB (path loss increases).</w:t>
      </w:r>
    </w:p>
    <w:p w:rsidR="00A54D62" w:rsidRDefault="00A54D62" w:rsidP="00FD5B3E">
      <w:pPr>
        <w:rPr>
          <w:szCs w:val="22"/>
        </w:rPr>
      </w:pPr>
    </w:p>
    <w:p w:rsidR="002E081A" w:rsidRDefault="002E081A" w:rsidP="00526F2D">
      <w:pPr>
        <w:rPr>
          <w:b/>
          <w:bCs/>
        </w:rPr>
      </w:pPr>
    </w:p>
    <w:p w:rsidR="0088051F" w:rsidRDefault="0088051F" w:rsidP="00526F2D">
      <w:pPr>
        <w:rPr>
          <w:b/>
          <w:bCs/>
        </w:rPr>
      </w:pPr>
    </w:p>
    <w:p w:rsidR="00A54D62" w:rsidRDefault="00A54D62" w:rsidP="00D91BAC">
      <w:pPr>
        <w:rPr>
          <w:b/>
          <w:sz w:val="28"/>
          <w:szCs w:val="28"/>
          <w:lang w:val="en-US"/>
        </w:rPr>
      </w:pPr>
    </w:p>
    <w:p w:rsidR="00F81D5B" w:rsidRDefault="00F81D5B" w:rsidP="0076647B">
      <w:pPr>
        <w:rPr>
          <w:b/>
          <w:bCs/>
          <w:sz w:val="32"/>
          <w:szCs w:val="32"/>
        </w:rPr>
      </w:pPr>
      <w:r w:rsidRPr="00705238">
        <w:rPr>
          <w:b/>
          <w:bCs/>
          <w:sz w:val="32"/>
          <w:szCs w:val="32"/>
        </w:rPr>
        <w:t>References</w:t>
      </w:r>
    </w:p>
    <w:p w:rsidR="00705238" w:rsidRPr="00705238" w:rsidRDefault="00705238" w:rsidP="0076647B">
      <w:pPr>
        <w:rPr>
          <w:sz w:val="32"/>
          <w:szCs w:val="32"/>
        </w:rPr>
      </w:pPr>
    </w:p>
    <w:p w:rsidR="00F81D5B" w:rsidRDefault="00F81D5B" w:rsidP="0076647B"/>
    <w:p w:rsidR="004C500B" w:rsidRPr="004C500B" w:rsidRDefault="00F81D5B" w:rsidP="0076647B">
      <w:pPr>
        <w:rPr>
          <w:bCs/>
        </w:rPr>
      </w:pPr>
      <w:r>
        <w:t>[1</w:t>
      </w:r>
      <w:r w:rsidRPr="00F81D5B">
        <w:t xml:space="preserve">] </w:t>
      </w:r>
      <w:r w:rsidR="00D60CF9" w:rsidRPr="00D60CF9">
        <w:rPr>
          <w:bCs/>
        </w:rPr>
        <w:t>Report ITU-</w:t>
      </w:r>
      <w:proofErr w:type="gramStart"/>
      <w:r w:rsidR="00D60CF9" w:rsidRPr="00D60CF9">
        <w:rPr>
          <w:bCs/>
        </w:rPr>
        <w:t>R  M.2135</w:t>
      </w:r>
      <w:proofErr w:type="gramEnd"/>
      <w:r w:rsidR="00D60CF9" w:rsidRPr="00D60CF9">
        <w:rPr>
          <w:bCs/>
        </w:rPr>
        <w:t>-1 (12/2009) Guidelines for evaluation of radio interface technologies for IMT Advanced</w:t>
      </w:r>
    </w:p>
    <w:p w:rsidR="004C500B" w:rsidRPr="004C500B" w:rsidRDefault="004C500B" w:rsidP="0076647B"/>
    <w:p w:rsidR="00470F7E" w:rsidRDefault="00F12DA1" w:rsidP="0076647B">
      <w:r>
        <w:rPr>
          <w:bCs/>
        </w:rPr>
        <w:t>[</w:t>
      </w:r>
      <w:r w:rsidR="001F6311">
        <w:rPr>
          <w:bCs/>
        </w:rPr>
        <w:t>2</w:t>
      </w:r>
      <w:r w:rsidR="00470F7E">
        <w:rPr>
          <w:bCs/>
        </w:rPr>
        <w:t xml:space="preserve">] </w:t>
      </w:r>
      <w:r w:rsidR="00470F7E" w:rsidRPr="007F6E08">
        <w:t>TGac Channel Model Addendum</w:t>
      </w:r>
      <w:r w:rsidR="00470F7E">
        <w:t xml:space="preserve"> - </w:t>
      </w:r>
      <w:r w:rsidR="00470F7E" w:rsidRPr="006D7447">
        <w:t>IEEE 802.11-0</w:t>
      </w:r>
      <w:r w:rsidR="00470F7E">
        <w:t>9</w:t>
      </w:r>
      <w:r w:rsidR="00470F7E" w:rsidRPr="006D7447">
        <w:t>/</w:t>
      </w:r>
      <w:r w:rsidR="00470F7E">
        <w:t>308</w:t>
      </w:r>
      <w:r w:rsidR="00470F7E" w:rsidRPr="006D7447">
        <w:t>r</w:t>
      </w:r>
      <w:r w:rsidR="00470F7E">
        <w:t>12</w:t>
      </w:r>
    </w:p>
    <w:p w:rsidR="00470F7E" w:rsidRDefault="00470F7E" w:rsidP="0076647B">
      <w:pPr>
        <w:rPr>
          <w:bCs/>
        </w:rPr>
      </w:pPr>
    </w:p>
    <w:p w:rsidR="009B3706" w:rsidRDefault="009B3706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A33583" w:rsidRDefault="00A33583" w:rsidP="0076647B">
      <w:pPr>
        <w:rPr>
          <w:bCs/>
        </w:rPr>
      </w:pPr>
    </w:p>
    <w:p w:rsidR="009B3706" w:rsidRDefault="009B3706" w:rsidP="0076647B">
      <w:pPr>
        <w:rPr>
          <w:b/>
          <w:bCs/>
          <w:sz w:val="32"/>
          <w:szCs w:val="32"/>
        </w:rPr>
      </w:pPr>
      <w:r w:rsidRPr="009B3706">
        <w:rPr>
          <w:b/>
          <w:bCs/>
          <w:sz w:val="32"/>
          <w:szCs w:val="32"/>
        </w:rPr>
        <w:t>Appendix</w:t>
      </w: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F91DBF" w:rsidRDefault="00F91DBF" w:rsidP="0076647B">
      <w:pPr>
        <w:rPr>
          <w:b/>
          <w:bCs/>
          <w:sz w:val="32"/>
          <w:szCs w:val="32"/>
        </w:rPr>
      </w:pPr>
    </w:p>
    <w:p w:rsidR="009B3706" w:rsidRDefault="009B3706" w:rsidP="0076647B">
      <w:pPr>
        <w:rPr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57FC8515" wp14:editId="0D8A4E99">
            <wp:extent cx="4433990" cy="3323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50" cy="33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907A01A" wp14:editId="4495EC2C">
            <wp:extent cx="4487031" cy="3363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643" cy="33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6AF8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746929" cy="35582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80" cy="35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83" w:rsidRDefault="00A33583" w:rsidP="0076647B">
      <w:pPr>
        <w:rPr>
          <w:b/>
          <w:bCs/>
          <w:sz w:val="32"/>
          <w:szCs w:val="32"/>
        </w:rPr>
      </w:pPr>
    </w:p>
    <w:p w:rsidR="00A33583" w:rsidRPr="009B3706" w:rsidRDefault="00A33583" w:rsidP="0076647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815863" cy="36098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96" cy="36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583" w:rsidRPr="009B3706" w:rsidSect="00232125">
      <w:headerReference w:type="default" r:id="rId16"/>
      <w:footerReference w:type="defaul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DF" w:rsidRDefault="00F21BDF">
      <w:r>
        <w:separator/>
      </w:r>
    </w:p>
  </w:endnote>
  <w:endnote w:type="continuationSeparator" w:id="0">
    <w:p w:rsidR="00F21BDF" w:rsidRDefault="00F2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51" w:rsidRDefault="0006292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2DCF">
        <w:t>Submission</w:t>
      </w:r>
    </w:fldSimple>
    <w:r w:rsidR="00622DCF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91DBF">
      <w:rPr>
        <w:noProof/>
      </w:rPr>
      <w:t>2</w:t>
    </w:r>
    <w:r>
      <w:rPr>
        <w:noProof/>
      </w:rPr>
      <w:fldChar w:fldCharType="end"/>
    </w:r>
    <w:r w:rsidR="00622DCF">
      <w:tab/>
      <w:t>Ron Porat, Broadcom</w:t>
    </w:r>
  </w:p>
  <w:p w:rsidR="00B50A51" w:rsidRDefault="00B50A51">
    <w:pPr>
      <w:pStyle w:val="Footer"/>
      <w:tabs>
        <w:tab w:val="clear" w:pos="6480"/>
        <w:tab w:val="center" w:pos="4680"/>
        <w:tab w:val="right" w:pos="9360"/>
      </w:tabs>
    </w:pPr>
    <w:r>
      <w:tab/>
    </w:r>
    <w:r>
      <w:tab/>
      <w:t xml:space="preserve"> </w:t>
    </w:r>
  </w:p>
  <w:p w:rsidR="00622DCF" w:rsidRDefault="00622D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DF" w:rsidRDefault="00F21BDF">
      <w:r>
        <w:separator/>
      </w:r>
    </w:p>
  </w:footnote>
  <w:footnote w:type="continuationSeparator" w:id="0">
    <w:p w:rsidR="00F21BDF" w:rsidRDefault="00F2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CF" w:rsidRDefault="00526FE4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622DCF">
      <w:t xml:space="preserve"> </w:t>
    </w:r>
    <w:fldSimple w:instr=" KEYWORDS  \* MERGEFORMAT ">
      <w:r w:rsidR="00622DCF">
        <w:t>201</w:t>
      </w:r>
    </w:fldSimple>
    <w:r>
      <w:t>3</w:t>
    </w:r>
    <w:r w:rsidR="00622DCF">
      <w:tab/>
    </w:r>
    <w:r w:rsidR="00622DCF">
      <w:tab/>
    </w:r>
    <w:fldSimple w:instr=" TITLE  \* MERGEFORMAT ">
      <w:r w:rsidR="00622DCF">
        <w:t>doc.: IEEE 802.11-1</w:t>
      </w:r>
      <w:r>
        <w:t>3</w:t>
      </w:r>
      <w:r w:rsidR="00622DCF">
        <w:t>/0</w:t>
      </w:r>
      <w:r w:rsidR="00E214B5">
        <w:t>756</w:t>
      </w:r>
      <w:r w:rsidR="00622DC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815CD"/>
    <w:multiLevelType w:val="hybridMultilevel"/>
    <w:tmpl w:val="F92A52B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6F16"/>
    <w:multiLevelType w:val="hybridMultilevel"/>
    <w:tmpl w:val="E5F0E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5D4A65"/>
    <w:multiLevelType w:val="hybridMultilevel"/>
    <w:tmpl w:val="C324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7825"/>
    <w:multiLevelType w:val="hybridMultilevel"/>
    <w:tmpl w:val="0EECDD30"/>
    <w:lvl w:ilvl="0" w:tplc="22E6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0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E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52243"/>
    <w:multiLevelType w:val="multilevel"/>
    <w:tmpl w:val="43CE9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6FF1A07"/>
    <w:multiLevelType w:val="hybridMultilevel"/>
    <w:tmpl w:val="7E16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121"/>
    <w:multiLevelType w:val="hybridMultilevel"/>
    <w:tmpl w:val="6FDA8F3A"/>
    <w:lvl w:ilvl="0" w:tplc="1D3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0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5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6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3F779B"/>
    <w:multiLevelType w:val="hybridMultilevel"/>
    <w:tmpl w:val="7180A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448FF"/>
    <w:multiLevelType w:val="hybridMultilevel"/>
    <w:tmpl w:val="6650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9012E"/>
    <w:multiLevelType w:val="hybridMultilevel"/>
    <w:tmpl w:val="978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B2C02"/>
    <w:multiLevelType w:val="hybridMultilevel"/>
    <w:tmpl w:val="1384EEF8"/>
    <w:lvl w:ilvl="0" w:tplc="B7CA6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B1956"/>
    <w:multiLevelType w:val="hybridMultilevel"/>
    <w:tmpl w:val="39A6FBC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67BA1CB9"/>
    <w:multiLevelType w:val="hybridMultilevel"/>
    <w:tmpl w:val="4466854E"/>
    <w:lvl w:ilvl="0" w:tplc="64D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0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8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E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AC4BC0"/>
    <w:multiLevelType w:val="hybridMultilevel"/>
    <w:tmpl w:val="8C8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C1FAA"/>
    <w:multiLevelType w:val="hybridMultilevel"/>
    <w:tmpl w:val="DD882A7C"/>
    <w:lvl w:ilvl="0" w:tplc="488A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4B0">
      <w:start w:val="4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4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1854BD"/>
    <w:multiLevelType w:val="hybridMultilevel"/>
    <w:tmpl w:val="4BAED1B6"/>
    <w:lvl w:ilvl="0" w:tplc="F39EA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8D4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1E55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E6855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C6543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D694D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DDA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00E96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FEE73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2"/>
  </w:num>
  <w:num w:numId="19">
    <w:abstractNumId w:val="9"/>
  </w:num>
  <w:num w:numId="20">
    <w:abstractNumId w:val="12"/>
  </w:num>
  <w:num w:numId="21">
    <w:abstractNumId w:val="11"/>
  </w:num>
  <w:num w:numId="22">
    <w:abstractNumId w:val="17"/>
  </w:num>
  <w:num w:numId="23">
    <w:abstractNumId w:val="21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2065E"/>
    <w:rsid w:val="00035811"/>
    <w:rsid w:val="000376E2"/>
    <w:rsid w:val="00042DDD"/>
    <w:rsid w:val="00051A14"/>
    <w:rsid w:val="0005305A"/>
    <w:rsid w:val="0006292C"/>
    <w:rsid w:val="00062E24"/>
    <w:rsid w:val="00064F73"/>
    <w:rsid w:val="000724C2"/>
    <w:rsid w:val="000766E9"/>
    <w:rsid w:val="00077F6D"/>
    <w:rsid w:val="00085BFB"/>
    <w:rsid w:val="00093FC2"/>
    <w:rsid w:val="00094DDF"/>
    <w:rsid w:val="00097B35"/>
    <w:rsid w:val="000A3ED0"/>
    <w:rsid w:val="000A4B18"/>
    <w:rsid w:val="000A7EEE"/>
    <w:rsid w:val="000B0960"/>
    <w:rsid w:val="000B5576"/>
    <w:rsid w:val="000C02CF"/>
    <w:rsid w:val="000C2E1E"/>
    <w:rsid w:val="000C53C5"/>
    <w:rsid w:val="000C5AFE"/>
    <w:rsid w:val="000D19C9"/>
    <w:rsid w:val="000D6387"/>
    <w:rsid w:val="000D6D2D"/>
    <w:rsid w:val="000E38ED"/>
    <w:rsid w:val="000E6C30"/>
    <w:rsid w:val="000F08FC"/>
    <w:rsid w:val="000F458C"/>
    <w:rsid w:val="000F6699"/>
    <w:rsid w:val="00100864"/>
    <w:rsid w:val="00103F9E"/>
    <w:rsid w:val="00106C22"/>
    <w:rsid w:val="001247AD"/>
    <w:rsid w:val="001266F5"/>
    <w:rsid w:val="001414CF"/>
    <w:rsid w:val="00147FB3"/>
    <w:rsid w:val="0015137E"/>
    <w:rsid w:val="00152998"/>
    <w:rsid w:val="00161914"/>
    <w:rsid w:val="00163ABC"/>
    <w:rsid w:val="00164C26"/>
    <w:rsid w:val="00167797"/>
    <w:rsid w:val="00174AA8"/>
    <w:rsid w:val="0018262F"/>
    <w:rsid w:val="001905BE"/>
    <w:rsid w:val="00197623"/>
    <w:rsid w:val="001A10F2"/>
    <w:rsid w:val="001A1569"/>
    <w:rsid w:val="001A3ED2"/>
    <w:rsid w:val="001B2EA0"/>
    <w:rsid w:val="001B5995"/>
    <w:rsid w:val="001B710A"/>
    <w:rsid w:val="001C04E7"/>
    <w:rsid w:val="001C3617"/>
    <w:rsid w:val="001C39A7"/>
    <w:rsid w:val="001D443E"/>
    <w:rsid w:val="001D723B"/>
    <w:rsid w:val="001F2C2B"/>
    <w:rsid w:val="001F6311"/>
    <w:rsid w:val="00200CC8"/>
    <w:rsid w:val="0020557C"/>
    <w:rsid w:val="00215208"/>
    <w:rsid w:val="00220F43"/>
    <w:rsid w:val="00226AAD"/>
    <w:rsid w:val="00230BA3"/>
    <w:rsid w:val="00232125"/>
    <w:rsid w:val="00233097"/>
    <w:rsid w:val="00233A1D"/>
    <w:rsid w:val="00236C2C"/>
    <w:rsid w:val="00242041"/>
    <w:rsid w:val="00243F75"/>
    <w:rsid w:val="00260D3E"/>
    <w:rsid w:val="002709F7"/>
    <w:rsid w:val="0027469F"/>
    <w:rsid w:val="002747A4"/>
    <w:rsid w:val="00276DC8"/>
    <w:rsid w:val="002847E7"/>
    <w:rsid w:val="0029020B"/>
    <w:rsid w:val="00291246"/>
    <w:rsid w:val="002A24B1"/>
    <w:rsid w:val="002B5477"/>
    <w:rsid w:val="002C1070"/>
    <w:rsid w:val="002D0395"/>
    <w:rsid w:val="002D296E"/>
    <w:rsid w:val="002D44BE"/>
    <w:rsid w:val="002E081A"/>
    <w:rsid w:val="002E1927"/>
    <w:rsid w:val="002E5C56"/>
    <w:rsid w:val="0030051F"/>
    <w:rsid w:val="00304E90"/>
    <w:rsid w:val="0030720F"/>
    <w:rsid w:val="00313607"/>
    <w:rsid w:val="00316B18"/>
    <w:rsid w:val="00317FB0"/>
    <w:rsid w:val="00320B09"/>
    <w:rsid w:val="00321C48"/>
    <w:rsid w:val="00325422"/>
    <w:rsid w:val="00333B99"/>
    <w:rsid w:val="00335CD2"/>
    <w:rsid w:val="00350934"/>
    <w:rsid w:val="0036026B"/>
    <w:rsid w:val="00370A08"/>
    <w:rsid w:val="00370E0C"/>
    <w:rsid w:val="003750D5"/>
    <w:rsid w:val="00376AC5"/>
    <w:rsid w:val="00377C77"/>
    <w:rsid w:val="00380E7A"/>
    <w:rsid w:val="00390FF0"/>
    <w:rsid w:val="003959C6"/>
    <w:rsid w:val="00395BD8"/>
    <w:rsid w:val="003A23E6"/>
    <w:rsid w:val="003A3364"/>
    <w:rsid w:val="003B0280"/>
    <w:rsid w:val="003B1732"/>
    <w:rsid w:val="003B6CB0"/>
    <w:rsid w:val="003C30A0"/>
    <w:rsid w:val="003D1D29"/>
    <w:rsid w:val="003D5478"/>
    <w:rsid w:val="003D6512"/>
    <w:rsid w:val="003E3955"/>
    <w:rsid w:val="00400113"/>
    <w:rsid w:val="00410138"/>
    <w:rsid w:val="00411E02"/>
    <w:rsid w:val="004253B1"/>
    <w:rsid w:val="004265C5"/>
    <w:rsid w:val="00427325"/>
    <w:rsid w:val="004279F0"/>
    <w:rsid w:val="00427C49"/>
    <w:rsid w:val="004304F7"/>
    <w:rsid w:val="004320E2"/>
    <w:rsid w:val="00442037"/>
    <w:rsid w:val="00446032"/>
    <w:rsid w:val="00450B89"/>
    <w:rsid w:val="00451164"/>
    <w:rsid w:val="00452498"/>
    <w:rsid w:val="004545F9"/>
    <w:rsid w:val="0045563A"/>
    <w:rsid w:val="00457CDF"/>
    <w:rsid w:val="0046188E"/>
    <w:rsid w:val="00461C51"/>
    <w:rsid w:val="00461EEE"/>
    <w:rsid w:val="00464B86"/>
    <w:rsid w:val="00464D10"/>
    <w:rsid w:val="00470320"/>
    <w:rsid w:val="00470F7E"/>
    <w:rsid w:val="00476675"/>
    <w:rsid w:val="00481F84"/>
    <w:rsid w:val="00482C7F"/>
    <w:rsid w:val="00484E65"/>
    <w:rsid w:val="00494541"/>
    <w:rsid w:val="004A3608"/>
    <w:rsid w:val="004A5F28"/>
    <w:rsid w:val="004A7AA1"/>
    <w:rsid w:val="004B5C66"/>
    <w:rsid w:val="004B7BD0"/>
    <w:rsid w:val="004C4C81"/>
    <w:rsid w:val="004C500B"/>
    <w:rsid w:val="004C7AAD"/>
    <w:rsid w:val="004D427C"/>
    <w:rsid w:val="004E3876"/>
    <w:rsid w:val="004F2C3A"/>
    <w:rsid w:val="004F4CB1"/>
    <w:rsid w:val="00504BCE"/>
    <w:rsid w:val="00505B21"/>
    <w:rsid w:val="005062CA"/>
    <w:rsid w:val="00506EDF"/>
    <w:rsid w:val="00507376"/>
    <w:rsid w:val="00515370"/>
    <w:rsid w:val="00523670"/>
    <w:rsid w:val="00526F2D"/>
    <w:rsid w:val="00526FE4"/>
    <w:rsid w:val="00531E7E"/>
    <w:rsid w:val="00536C4E"/>
    <w:rsid w:val="0054010B"/>
    <w:rsid w:val="0054017F"/>
    <w:rsid w:val="00543C9A"/>
    <w:rsid w:val="00546C62"/>
    <w:rsid w:val="00551C53"/>
    <w:rsid w:val="005573E8"/>
    <w:rsid w:val="005628F2"/>
    <w:rsid w:val="00564278"/>
    <w:rsid w:val="00575C5E"/>
    <w:rsid w:val="005834B7"/>
    <w:rsid w:val="0058385E"/>
    <w:rsid w:val="005A2395"/>
    <w:rsid w:val="005A2A88"/>
    <w:rsid w:val="005A62A5"/>
    <w:rsid w:val="005A63CC"/>
    <w:rsid w:val="005B3700"/>
    <w:rsid w:val="005B38F2"/>
    <w:rsid w:val="005D46C0"/>
    <w:rsid w:val="005E0B6D"/>
    <w:rsid w:val="005E7535"/>
    <w:rsid w:val="005F4D9B"/>
    <w:rsid w:val="005F6A70"/>
    <w:rsid w:val="005F7E17"/>
    <w:rsid w:val="006078CD"/>
    <w:rsid w:val="00615EB1"/>
    <w:rsid w:val="00622DCF"/>
    <w:rsid w:val="0062440B"/>
    <w:rsid w:val="00634907"/>
    <w:rsid w:val="00643C98"/>
    <w:rsid w:val="0066363F"/>
    <w:rsid w:val="00664EDE"/>
    <w:rsid w:val="006721A5"/>
    <w:rsid w:val="006738BE"/>
    <w:rsid w:val="00673FCF"/>
    <w:rsid w:val="00680522"/>
    <w:rsid w:val="00681444"/>
    <w:rsid w:val="00683A5B"/>
    <w:rsid w:val="00687D23"/>
    <w:rsid w:val="00691477"/>
    <w:rsid w:val="00696B0F"/>
    <w:rsid w:val="006A47D0"/>
    <w:rsid w:val="006B5442"/>
    <w:rsid w:val="006C0727"/>
    <w:rsid w:val="006C3545"/>
    <w:rsid w:val="006C6D48"/>
    <w:rsid w:val="006D02E8"/>
    <w:rsid w:val="006D27B4"/>
    <w:rsid w:val="006D2E26"/>
    <w:rsid w:val="006E145F"/>
    <w:rsid w:val="006F210C"/>
    <w:rsid w:val="006F6551"/>
    <w:rsid w:val="006F79B1"/>
    <w:rsid w:val="007017A1"/>
    <w:rsid w:val="00703F78"/>
    <w:rsid w:val="00705238"/>
    <w:rsid w:val="007072CB"/>
    <w:rsid w:val="00712B4B"/>
    <w:rsid w:val="007172B6"/>
    <w:rsid w:val="00735D75"/>
    <w:rsid w:val="00735DCE"/>
    <w:rsid w:val="00745789"/>
    <w:rsid w:val="00752E2E"/>
    <w:rsid w:val="00760932"/>
    <w:rsid w:val="00761FC1"/>
    <w:rsid w:val="0076647B"/>
    <w:rsid w:val="00770572"/>
    <w:rsid w:val="00773D6B"/>
    <w:rsid w:val="00776E14"/>
    <w:rsid w:val="0077791F"/>
    <w:rsid w:val="00786734"/>
    <w:rsid w:val="00793A19"/>
    <w:rsid w:val="007A00C1"/>
    <w:rsid w:val="007A2A3C"/>
    <w:rsid w:val="007A2AA2"/>
    <w:rsid w:val="007C1CBD"/>
    <w:rsid w:val="007C23E2"/>
    <w:rsid w:val="007C510F"/>
    <w:rsid w:val="007D7E38"/>
    <w:rsid w:val="007E3941"/>
    <w:rsid w:val="007E552E"/>
    <w:rsid w:val="007E68C8"/>
    <w:rsid w:val="007E7EE5"/>
    <w:rsid w:val="007F3799"/>
    <w:rsid w:val="007F3BF7"/>
    <w:rsid w:val="007F4D8A"/>
    <w:rsid w:val="008058CD"/>
    <w:rsid w:val="00807A34"/>
    <w:rsid w:val="008102EB"/>
    <w:rsid w:val="00810302"/>
    <w:rsid w:val="00812BD2"/>
    <w:rsid w:val="00815F65"/>
    <w:rsid w:val="0082043E"/>
    <w:rsid w:val="00820DD5"/>
    <w:rsid w:val="00830907"/>
    <w:rsid w:val="00836D62"/>
    <w:rsid w:val="008374B4"/>
    <w:rsid w:val="00840120"/>
    <w:rsid w:val="00846EC8"/>
    <w:rsid w:val="00855337"/>
    <w:rsid w:val="00856084"/>
    <w:rsid w:val="0085697D"/>
    <w:rsid w:val="00867E7C"/>
    <w:rsid w:val="00875450"/>
    <w:rsid w:val="0088051F"/>
    <w:rsid w:val="00883079"/>
    <w:rsid w:val="0089088B"/>
    <w:rsid w:val="008930F2"/>
    <w:rsid w:val="008949B6"/>
    <w:rsid w:val="008A2DC0"/>
    <w:rsid w:val="008A647D"/>
    <w:rsid w:val="008C678C"/>
    <w:rsid w:val="008C6DD6"/>
    <w:rsid w:val="008C6E60"/>
    <w:rsid w:val="008D2172"/>
    <w:rsid w:val="008D37D4"/>
    <w:rsid w:val="008F0170"/>
    <w:rsid w:val="008F2154"/>
    <w:rsid w:val="008F4E9D"/>
    <w:rsid w:val="00904ED7"/>
    <w:rsid w:val="0090557F"/>
    <w:rsid w:val="0091540A"/>
    <w:rsid w:val="009209AF"/>
    <w:rsid w:val="0092777F"/>
    <w:rsid w:val="009345C8"/>
    <w:rsid w:val="00934BE0"/>
    <w:rsid w:val="009411AB"/>
    <w:rsid w:val="00942F15"/>
    <w:rsid w:val="009535CB"/>
    <w:rsid w:val="00961442"/>
    <w:rsid w:val="009635A1"/>
    <w:rsid w:val="00963D76"/>
    <w:rsid w:val="0096566E"/>
    <w:rsid w:val="00965A18"/>
    <w:rsid w:val="009715D6"/>
    <w:rsid w:val="00975F01"/>
    <w:rsid w:val="0099007F"/>
    <w:rsid w:val="00996AC8"/>
    <w:rsid w:val="00996FA9"/>
    <w:rsid w:val="009B3706"/>
    <w:rsid w:val="009B3751"/>
    <w:rsid w:val="009B3CE6"/>
    <w:rsid w:val="009B5BC5"/>
    <w:rsid w:val="009B5D0E"/>
    <w:rsid w:val="009C001A"/>
    <w:rsid w:val="009C08E9"/>
    <w:rsid w:val="009D250D"/>
    <w:rsid w:val="009D2A2D"/>
    <w:rsid w:val="009D6AF8"/>
    <w:rsid w:val="009E1AB0"/>
    <w:rsid w:val="009E461D"/>
    <w:rsid w:val="009E57EA"/>
    <w:rsid w:val="009E719E"/>
    <w:rsid w:val="009E734B"/>
    <w:rsid w:val="009E74D6"/>
    <w:rsid w:val="00A0027C"/>
    <w:rsid w:val="00A0051D"/>
    <w:rsid w:val="00A00FF6"/>
    <w:rsid w:val="00A104E3"/>
    <w:rsid w:val="00A146BC"/>
    <w:rsid w:val="00A23844"/>
    <w:rsid w:val="00A26E13"/>
    <w:rsid w:val="00A31461"/>
    <w:rsid w:val="00A31852"/>
    <w:rsid w:val="00A33583"/>
    <w:rsid w:val="00A408F7"/>
    <w:rsid w:val="00A4268A"/>
    <w:rsid w:val="00A54269"/>
    <w:rsid w:val="00A549F9"/>
    <w:rsid w:val="00A54D62"/>
    <w:rsid w:val="00A7317F"/>
    <w:rsid w:val="00A76584"/>
    <w:rsid w:val="00A82FE7"/>
    <w:rsid w:val="00A83853"/>
    <w:rsid w:val="00A93EB2"/>
    <w:rsid w:val="00AA0CD0"/>
    <w:rsid w:val="00AA427C"/>
    <w:rsid w:val="00AB00B7"/>
    <w:rsid w:val="00AB11F1"/>
    <w:rsid w:val="00AC114E"/>
    <w:rsid w:val="00AC3267"/>
    <w:rsid w:val="00AC4DC0"/>
    <w:rsid w:val="00AD0934"/>
    <w:rsid w:val="00AF0EFD"/>
    <w:rsid w:val="00AF3600"/>
    <w:rsid w:val="00AF3FF8"/>
    <w:rsid w:val="00AF488E"/>
    <w:rsid w:val="00B04A3F"/>
    <w:rsid w:val="00B14255"/>
    <w:rsid w:val="00B167B3"/>
    <w:rsid w:val="00B33618"/>
    <w:rsid w:val="00B41618"/>
    <w:rsid w:val="00B50A51"/>
    <w:rsid w:val="00B52B2E"/>
    <w:rsid w:val="00B636C6"/>
    <w:rsid w:val="00B6579D"/>
    <w:rsid w:val="00B77B38"/>
    <w:rsid w:val="00B8101E"/>
    <w:rsid w:val="00B858C6"/>
    <w:rsid w:val="00B92DC3"/>
    <w:rsid w:val="00BA564B"/>
    <w:rsid w:val="00BA7A95"/>
    <w:rsid w:val="00BB3A7E"/>
    <w:rsid w:val="00BC3738"/>
    <w:rsid w:val="00BC756C"/>
    <w:rsid w:val="00BD7100"/>
    <w:rsid w:val="00BE6498"/>
    <w:rsid w:val="00BE68C2"/>
    <w:rsid w:val="00C0045D"/>
    <w:rsid w:val="00C05832"/>
    <w:rsid w:val="00C11C3B"/>
    <w:rsid w:val="00C21B0C"/>
    <w:rsid w:val="00C23B32"/>
    <w:rsid w:val="00C31117"/>
    <w:rsid w:val="00C363F6"/>
    <w:rsid w:val="00C46DC4"/>
    <w:rsid w:val="00C62A63"/>
    <w:rsid w:val="00C6449C"/>
    <w:rsid w:val="00C66F96"/>
    <w:rsid w:val="00C83392"/>
    <w:rsid w:val="00C85E44"/>
    <w:rsid w:val="00C87318"/>
    <w:rsid w:val="00C875EF"/>
    <w:rsid w:val="00CA09B2"/>
    <w:rsid w:val="00CA49CE"/>
    <w:rsid w:val="00CA77F6"/>
    <w:rsid w:val="00CB12C6"/>
    <w:rsid w:val="00CD5C7D"/>
    <w:rsid w:val="00CE2600"/>
    <w:rsid w:val="00CE5818"/>
    <w:rsid w:val="00CF2F18"/>
    <w:rsid w:val="00D04564"/>
    <w:rsid w:val="00D075C4"/>
    <w:rsid w:val="00D10E4A"/>
    <w:rsid w:val="00D16EA2"/>
    <w:rsid w:val="00D21483"/>
    <w:rsid w:val="00D259C7"/>
    <w:rsid w:val="00D303F6"/>
    <w:rsid w:val="00D4116F"/>
    <w:rsid w:val="00D41659"/>
    <w:rsid w:val="00D45926"/>
    <w:rsid w:val="00D531E1"/>
    <w:rsid w:val="00D56C6D"/>
    <w:rsid w:val="00D60CF9"/>
    <w:rsid w:val="00D65075"/>
    <w:rsid w:val="00D75FB9"/>
    <w:rsid w:val="00D8216E"/>
    <w:rsid w:val="00D87E81"/>
    <w:rsid w:val="00D91BAC"/>
    <w:rsid w:val="00DB40AD"/>
    <w:rsid w:val="00DC10FD"/>
    <w:rsid w:val="00DC5A7B"/>
    <w:rsid w:val="00DC6DEB"/>
    <w:rsid w:val="00DD0394"/>
    <w:rsid w:val="00DD785C"/>
    <w:rsid w:val="00DE4062"/>
    <w:rsid w:val="00DF095C"/>
    <w:rsid w:val="00DF30E6"/>
    <w:rsid w:val="00DF4C37"/>
    <w:rsid w:val="00E00AC6"/>
    <w:rsid w:val="00E03FFD"/>
    <w:rsid w:val="00E06A37"/>
    <w:rsid w:val="00E1385C"/>
    <w:rsid w:val="00E1387F"/>
    <w:rsid w:val="00E20083"/>
    <w:rsid w:val="00E214B5"/>
    <w:rsid w:val="00E258E0"/>
    <w:rsid w:val="00E26145"/>
    <w:rsid w:val="00E26D78"/>
    <w:rsid w:val="00E3344A"/>
    <w:rsid w:val="00E4282A"/>
    <w:rsid w:val="00E44152"/>
    <w:rsid w:val="00E447D3"/>
    <w:rsid w:val="00E4515E"/>
    <w:rsid w:val="00E52A56"/>
    <w:rsid w:val="00E55F9A"/>
    <w:rsid w:val="00E601DD"/>
    <w:rsid w:val="00E670F7"/>
    <w:rsid w:val="00E72307"/>
    <w:rsid w:val="00E727C3"/>
    <w:rsid w:val="00E73CBF"/>
    <w:rsid w:val="00E80CA5"/>
    <w:rsid w:val="00E8104F"/>
    <w:rsid w:val="00EB3328"/>
    <w:rsid w:val="00EC3E56"/>
    <w:rsid w:val="00EC6BF3"/>
    <w:rsid w:val="00ED3339"/>
    <w:rsid w:val="00ED507A"/>
    <w:rsid w:val="00ED6043"/>
    <w:rsid w:val="00ED6992"/>
    <w:rsid w:val="00ED75BB"/>
    <w:rsid w:val="00EE3014"/>
    <w:rsid w:val="00F00530"/>
    <w:rsid w:val="00F050E2"/>
    <w:rsid w:val="00F05550"/>
    <w:rsid w:val="00F1148E"/>
    <w:rsid w:val="00F12DA1"/>
    <w:rsid w:val="00F147DF"/>
    <w:rsid w:val="00F1532D"/>
    <w:rsid w:val="00F15C3D"/>
    <w:rsid w:val="00F17168"/>
    <w:rsid w:val="00F21BDF"/>
    <w:rsid w:val="00F30BF2"/>
    <w:rsid w:val="00F702BD"/>
    <w:rsid w:val="00F71076"/>
    <w:rsid w:val="00F7366F"/>
    <w:rsid w:val="00F81D5B"/>
    <w:rsid w:val="00F83458"/>
    <w:rsid w:val="00F91DBF"/>
    <w:rsid w:val="00F92AF3"/>
    <w:rsid w:val="00F93A9C"/>
    <w:rsid w:val="00FB324F"/>
    <w:rsid w:val="00FB5E46"/>
    <w:rsid w:val="00FB63FF"/>
    <w:rsid w:val="00FB67AC"/>
    <w:rsid w:val="00FB736A"/>
    <w:rsid w:val="00FB7991"/>
    <w:rsid w:val="00FC54C3"/>
    <w:rsid w:val="00FC7D9F"/>
    <w:rsid w:val="00FD1982"/>
    <w:rsid w:val="00FD5B3E"/>
    <w:rsid w:val="00FD79B8"/>
    <w:rsid w:val="00FF09F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porat@broadcom.com" TargetMode="External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2B40-FFD2-41CD-B853-B224F41A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Ron Porat</dc:creator>
  <cp:lastModifiedBy>Ron Porat</cp:lastModifiedBy>
  <cp:revision>6</cp:revision>
  <cp:lastPrinted>2011-03-31T18:31:00Z</cp:lastPrinted>
  <dcterms:created xsi:type="dcterms:W3CDTF">2013-07-12T00:34:00Z</dcterms:created>
  <dcterms:modified xsi:type="dcterms:W3CDTF">2013-07-12T19:21:00Z</dcterms:modified>
</cp:coreProperties>
</file>