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1D7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2700"/>
        <w:gridCol w:w="1800"/>
        <w:gridCol w:w="2088"/>
      </w:tblGrid>
      <w:tr w:rsidR="00CA09B2" w14:paraId="39E153D9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9C5E7A" w14:textId="47178141" w:rsidR="00CA09B2" w:rsidRDefault="00116524">
            <w:pPr>
              <w:pStyle w:val="T2"/>
            </w:pPr>
            <w:r>
              <w:t xml:space="preserve">Problems to be solved by </w:t>
            </w:r>
            <w:r w:rsidR="00466DFF">
              <w:t>802.11ak</w:t>
            </w:r>
            <w:r w:rsidR="001E1D79">
              <w:t>/802.1Qbz</w:t>
            </w:r>
          </w:p>
        </w:tc>
      </w:tr>
      <w:tr w:rsidR="00CA09B2" w14:paraId="707EE0E0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5A8A78" w14:textId="77777777" w:rsidR="00CA09B2" w:rsidRDefault="00CA09B2" w:rsidP="00466D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6DFF">
              <w:rPr>
                <w:b w:val="0"/>
                <w:sz w:val="20"/>
              </w:rPr>
              <w:t>2013-01-28</w:t>
            </w:r>
          </w:p>
        </w:tc>
      </w:tr>
      <w:tr w:rsidR="00CA09B2" w14:paraId="043845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E85F5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67F6D5" w14:textId="77777777" w:rsidTr="001E1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 w14:paraId="7DBC5B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3E13292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14:paraId="001E30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212C2A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367415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466DFF" w14:paraId="38E1820C" w14:textId="77777777" w:rsidTr="001E1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 w14:paraId="15750E3E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32"/>
              </w:rPr>
              <w:t>Donald Eastlake</w:t>
            </w:r>
          </w:p>
        </w:tc>
        <w:tc>
          <w:tcPr>
            <w:tcW w:w="1710" w:type="dxa"/>
            <w:vAlign w:val="center"/>
          </w:tcPr>
          <w:p w14:paraId="46B0113A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32"/>
              </w:rPr>
              <w:t>Huawei Technologies</w:t>
            </w:r>
          </w:p>
        </w:tc>
        <w:tc>
          <w:tcPr>
            <w:tcW w:w="2700" w:type="dxa"/>
            <w:vAlign w:val="center"/>
          </w:tcPr>
          <w:p w14:paraId="6B91BA74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28"/>
              </w:rPr>
              <w:t>155 Beaver Street, Milford, MA 01757 USA</w:t>
            </w:r>
          </w:p>
        </w:tc>
        <w:tc>
          <w:tcPr>
            <w:tcW w:w="1800" w:type="dxa"/>
            <w:vAlign w:val="center"/>
          </w:tcPr>
          <w:p w14:paraId="50AAF2EB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32"/>
              </w:rPr>
              <w:t>+1-508-333-2270</w:t>
            </w:r>
          </w:p>
        </w:tc>
        <w:tc>
          <w:tcPr>
            <w:tcW w:w="2088" w:type="dxa"/>
            <w:vAlign w:val="center"/>
          </w:tcPr>
          <w:p w14:paraId="49360819" w14:textId="77777777" w:rsidR="00466DFF" w:rsidRPr="00466DFF" w:rsidRDefault="00466DFF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/>
                <w:sz w:val="22"/>
                <w:szCs w:val="36"/>
              </w:rPr>
            </w:pPr>
            <w:r w:rsidRPr="00466DFF">
              <w:rPr>
                <w:rFonts w:ascii="Times New Roman" w:hAnsi="Times New Roman"/>
                <w:color w:val="000000" w:themeColor="text1"/>
                <w:kern w:val="24"/>
                <w:sz w:val="22"/>
                <w:szCs w:val="28"/>
              </w:rPr>
              <w:t>d3e3e3@gmail.com</w:t>
            </w:r>
          </w:p>
        </w:tc>
      </w:tr>
      <w:tr w:rsidR="00620935" w14:paraId="4A97896E" w14:textId="77777777" w:rsidTr="001E1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 w14:paraId="52468CDF" w14:textId="6D71FDED" w:rsidR="00620935" w:rsidRPr="001E1D79" w:rsidRDefault="001E1D7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E1D79">
              <w:rPr>
                <w:b w:val="0"/>
                <w:sz w:val="22"/>
                <w:szCs w:val="22"/>
              </w:rPr>
              <w:t>Philippe Klein</w:t>
            </w:r>
          </w:p>
        </w:tc>
        <w:tc>
          <w:tcPr>
            <w:tcW w:w="1710" w:type="dxa"/>
            <w:vAlign w:val="center"/>
          </w:tcPr>
          <w:p w14:paraId="779718E8" w14:textId="70194137" w:rsidR="00620935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700" w:type="dxa"/>
            <w:vAlign w:val="center"/>
          </w:tcPr>
          <w:p w14:paraId="13E7DE8F" w14:textId="77777777" w:rsidR="001E1D79" w:rsidRPr="001E1D79" w:rsidRDefault="001E1D79" w:rsidP="001E1D79">
            <w:pPr>
              <w:rPr>
                <w:szCs w:val="22"/>
              </w:rPr>
            </w:pPr>
            <w:r w:rsidRPr="001E1D79">
              <w:rPr>
                <w:szCs w:val="22"/>
              </w:rPr>
              <w:t>Golan Building</w:t>
            </w:r>
          </w:p>
          <w:p w14:paraId="7AA36A93" w14:textId="4151C5ED" w:rsidR="00620935" w:rsidRDefault="001E1D79" w:rsidP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E1D79">
              <w:rPr>
                <w:b w:val="0"/>
                <w:sz w:val="22"/>
                <w:szCs w:val="22"/>
              </w:rPr>
              <w:t>Airport City, Israel</w:t>
            </w:r>
          </w:p>
        </w:tc>
        <w:tc>
          <w:tcPr>
            <w:tcW w:w="1800" w:type="dxa"/>
            <w:vAlign w:val="center"/>
          </w:tcPr>
          <w:p w14:paraId="6A3C71A0" w14:textId="397404C0" w:rsidR="00620935" w:rsidRPr="001E1D79" w:rsidRDefault="001E1D7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E1D79">
              <w:rPr>
                <w:b w:val="0"/>
                <w:sz w:val="22"/>
                <w:szCs w:val="22"/>
              </w:rPr>
              <w:t>+972 54 3134500</w:t>
            </w:r>
          </w:p>
        </w:tc>
        <w:tc>
          <w:tcPr>
            <w:tcW w:w="2088" w:type="dxa"/>
            <w:vAlign w:val="center"/>
          </w:tcPr>
          <w:p w14:paraId="2BDFFA71" w14:textId="5C265F01" w:rsidR="00620935" w:rsidRPr="001E1D79" w:rsidRDefault="001E1D7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1E1D79">
              <w:rPr>
                <w:b w:val="0"/>
                <w:sz w:val="22"/>
                <w:szCs w:val="22"/>
              </w:rPr>
              <w:t>philippe@broadcom.com</w:t>
            </w:r>
          </w:p>
        </w:tc>
      </w:tr>
      <w:tr w:rsidR="001E1D79" w14:paraId="1C9129E4" w14:textId="77777777" w:rsidTr="001E1D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 w14:paraId="5FA3AEFE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57D2C67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4E1D34FF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18702B6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437FE56C" w14:textId="77777777" w:rsidR="001E1D79" w:rsidRDefault="001E1D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3B69D" w14:textId="77777777" w:rsidR="00CA09B2" w:rsidRDefault="0011652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1A922A" wp14:editId="556631C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BFC43" w14:textId="77777777" w:rsidR="00EC431D" w:rsidRDefault="00EC431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30978F3" w14:textId="37CD338C" w:rsidR="00EC431D" w:rsidRDefault="00EC431D">
                            <w:pPr>
                              <w:jc w:val="both"/>
                            </w:pPr>
                            <w:r>
                              <w:t>This document is a start on the effort to enumerate and perhaps prioritize the problems to be solved by 802.11ak in conjunction, as necessary, with 802.1Qbz.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" o:allowincell="f" stroked="f">
                <v:textbox>
                  <w:txbxContent>
                    <w:p w14:paraId="69FBFC43" w14:textId="77777777" w:rsidR="00EC431D" w:rsidRDefault="00EC431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30978F3" w14:textId="37CD338C" w:rsidR="00EC431D" w:rsidRDefault="00EC431D">
                      <w:pPr>
                        <w:jc w:val="both"/>
                      </w:pPr>
                      <w:r>
                        <w:t>This document is a start on the effort to enumerate and perhaps prioritize the problems to be solved by 802.11ak in conjunction, as necessary, with 802.1Qbz.</w:t>
                      </w:r>
                    </w:p>
                  </w:txbxContent>
                </v:textbox>
              </v:shape>
            </w:pict>
          </mc:Fallback>
        </mc:AlternateContent>
      </w:r>
    </w:p>
    <w:p w14:paraId="4C216FD0" w14:textId="77777777" w:rsidR="00BF23AF" w:rsidRDefault="00CA09B2" w:rsidP="00BF23AF">
      <w:pPr>
        <w:pStyle w:val="Heading1"/>
      </w:pPr>
      <w:r>
        <w:br w:type="page"/>
      </w:r>
    </w:p>
    <w:p w14:paraId="2EC8FBD8" w14:textId="6F7255B2" w:rsidR="003E547C" w:rsidRPr="003E547C" w:rsidRDefault="00BF23AF" w:rsidP="003E547C">
      <w:pPr>
        <w:pStyle w:val="Heading1"/>
      </w:pPr>
      <w:r>
        <w:lastRenderedPageBreak/>
        <w:t>Problems to be solved by 802.11ak</w:t>
      </w:r>
      <w:r w:rsidR="001E1D79">
        <w:t>/802.1Qbz</w:t>
      </w:r>
    </w:p>
    <w:p w14:paraId="4AA366BA" w14:textId="77777777" w:rsidR="00BF23AF" w:rsidRPr="00D91E10" w:rsidRDefault="00BF23AF" w:rsidP="00BF23AF">
      <w:pPr>
        <w:rPr>
          <w:sz w:val="26"/>
          <w:szCs w:val="26"/>
        </w:rPr>
      </w:pPr>
    </w:p>
    <w:p w14:paraId="54EDE482" w14:textId="7BB68DDC" w:rsidR="003E547C" w:rsidRPr="00D91E10" w:rsidRDefault="003E547C" w:rsidP="003E547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 xml:space="preserve">Addressing problem: </w:t>
      </w:r>
      <w:proofErr w:type="gramStart"/>
      <w:r w:rsidRPr="00D91E10">
        <w:rPr>
          <w:sz w:val="26"/>
          <w:szCs w:val="26"/>
        </w:rPr>
        <w:t>There</w:t>
      </w:r>
      <w:proofErr w:type="gramEnd"/>
      <w:r w:rsidRPr="00D91E10">
        <w:rPr>
          <w:sz w:val="26"/>
          <w:szCs w:val="26"/>
        </w:rPr>
        <w:t xml:space="preserve"> needs to be enough information included in frames to that two 802 stations behind non-AP STAs or behind an AP and a non-AP STA can communicate.</w:t>
      </w:r>
    </w:p>
    <w:p w14:paraId="256D32C6" w14:textId="6D359AAC" w:rsidR="003E547C" w:rsidRPr="00D91E10" w:rsidRDefault="003E547C" w:rsidP="003E547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 xml:space="preserve">Reflection problem: A non-AP STA must be able to correctly discard or accept a multi-destination </w:t>
      </w:r>
      <w:r w:rsidR="00C413E5" w:rsidRPr="00D91E10">
        <w:rPr>
          <w:sz w:val="26"/>
          <w:szCs w:val="26"/>
        </w:rPr>
        <w:t>frame (broadcast, multi-cast, or flooded unicast) from its associated AP depending on whether or not that non-AP STA sent that frame to the AP.</w:t>
      </w:r>
    </w:p>
    <w:p w14:paraId="6E218AA9" w14:textId="0B528CB9" w:rsidR="00C413E5" w:rsidRPr="00D91E10" w:rsidRDefault="00C413E5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Blocked AP port problem: How to assure that a non-AP STA will not accept a multi-destination frame from the AP if bridge protocols at the AP say the frame should not be sent to that non-AP STA.</w:t>
      </w:r>
    </w:p>
    <w:p w14:paraId="319858E2" w14:textId="7B052BD3" w:rsidR="00EC431D" w:rsidRPr="00D91E10" w:rsidRDefault="00967BDE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Per port VLAN mapping:</w:t>
      </w:r>
      <w:r w:rsidR="00D91E10">
        <w:rPr>
          <w:sz w:val="26"/>
          <w:szCs w:val="26"/>
        </w:rPr>
        <w:t xml:space="preserve"> How is per port VLAN mapping supported?</w:t>
      </w:r>
    </w:p>
    <w:p w14:paraId="76C486ED" w14:textId="77777777" w:rsidR="00EC431D" w:rsidRPr="00D91E10" w:rsidRDefault="003E547C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D91E10">
        <w:rPr>
          <w:sz w:val="26"/>
          <w:szCs w:val="26"/>
        </w:rPr>
        <w:t>Ethertyping</w:t>
      </w:r>
      <w:proofErr w:type="spellEnd"/>
      <w:r w:rsidRPr="00D91E10">
        <w:rPr>
          <w:sz w:val="26"/>
          <w:szCs w:val="26"/>
        </w:rPr>
        <w:t xml:space="preserve"> versus LLC: </w:t>
      </w:r>
      <w:r w:rsidR="00C413E5" w:rsidRPr="00D91E10">
        <w:rPr>
          <w:sz w:val="26"/>
          <w:szCs w:val="26"/>
        </w:rPr>
        <w:t xml:space="preserve">802.3 frames are </w:t>
      </w:r>
      <w:proofErr w:type="spellStart"/>
      <w:r w:rsidR="00C413E5" w:rsidRPr="00D91E10">
        <w:rPr>
          <w:sz w:val="26"/>
          <w:szCs w:val="26"/>
        </w:rPr>
        <w:t>Ethertype</w:t>
      </w:r>
      <w:proofErr w:type="spellEnd"/>
      <w:r w:rsidR="00C413E5" w:rsidRPr="00D91E10">
        <w:rPr>
          <w:sz w:val="26"/>
          <w:szCs w:val="26"/>
        </w:rPr>
        <w:t xml:space="preserve"> encoded and 802.11 frames are LLC encoded. It may be impossible to do a perfect job of translating from one to the other. Adequate mechanisms to handle this in the real world are required.</w:t>
      </w:r>
    </w:p>
    <w:p w14:paraId="4D146968" w14:textId="4935D77B" w:rsidR="00EC431D" w:rsidRPr="00D91E10" w:rsidRDefault="00EC431D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 xml:space="preserve">How are </w:t>
      </w:r>
      <w:proofErr w:type="spellStart"/>
      <w:r w:rsidRPr="00D91E10">
        <w:rPr>
          <w:sz w:val="26"/>
          <w:szCs w:val="26"/>
        </w:rPr>
        <w:t>QoS</w:t>
      </w:r>
      <w:proofErr w:type="spellEnd"/>
      <w:r w:rsidRPr="00D91E10">
        <w:rPr>
          <w:sz w:val="26"/>
          <w:szCs w:val="26"/>
        </w:rPr>
        <w:t xml:space="preserve"> and </w:t>
      </w:r>
      <w:proofErr w:type="spellStart"/>
      <w:r w:rsidRPr="00D91E10">
        <w:rPr>
          <w:sz w:val="26"/>
          <w:szCs w:val="26"/>
        </w:rPr>
        <w:t>queueing</w:t>
      </w:r>
      <w:proofErr w:type="spellEnd"/>
      <w:r w:rsidRPr="00D91E10">
        <w:rPr>
          <w:sz w:val="26"/>
          <w:szCs w:val="26"/>
        </w:rPr>
        <w:t xml:space="preserve"> handled, particularly at the AP?</w:t>
      </w:r>
    </w:p>
    <w:p w14:paraId="7A087D3E" w14:textId="77777777" w:rsidR="00EC431D" w:rsidRPr="00D91E10" w:rsidRDefault="00EC431D" w:rsidP="00C413E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How is the internal connectivity/cost of the AP and associated non-AP STAs reported to the rest of the network? Relates to</w:t>
      </w:r>
    </w:p>
    <w:p w14:paraId="79139BD4" w14:textId="77777777" w:rsidR="00EC431D" w:rsidRPr="00D91E10" w:rsidRDefault="00EC431D" w:rsidP="00EC431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Link Metrics.</w:t>
      </w:r>
    </w:p>
    <w:p w14:paraId="4FA56CD2" w14:textId="004E0B4E" w:rsidR="00EC431D" w:rsidRPr="00D91E10" w:rsidRDefault="00EC431D" w:rsidP="00EC431D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Unreliable links.</w:t>
      </w:r>
    </w:p>
    <w:p w14:paraId="6CE89F4B" w14:textId="77777777" w:rsidR="00D91E10" w:rsidRDefault="00EC431D" w:rsidP="00D91E1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D91E10">
        <w:rPr>
          <w:sz w:val="26"/>
          <w:szCs w:val="26"/>
        </w:rPr>
        <w:t>“Direct Link” between non-AP STAs.</w:t>
      </w:r>
    </w:p>
    <w:p w14:paraId="6CBA0237" w14:textId="77777777" w:rsidR="00D91E10" w:rsidRDefault="00D91E10" w:rsidP="00D91E10">
      <w:pPr>
        <w:rPr>
          <w:sz w:val="26"/>
          <w:szCs w:val="26"/>
        </w:rPr>
      </w:pPr>
    </w:p>
    <w:p w14:paraId="79A8BD37" w14:textId="72ADA38C" w:rsidR="00BF23AF" w:rsidRPr="00D91E10" w:rsidRDefault="00D91E10" w:rsidP="00D91E10">
      <w:pPr>
        <w:rPr>
          <w:sz w:val="26"/>
          <w:szCs w:val="26"/>
        </w:rPr>
      </w:pPr>
      <w:r>
        <w:rPr>
          <w:sz w:val="26"/>
          <w:szCs w:val="26"/>
        </w:rPr>
        <w:t xml:space="preserve">Note: Problems 2, 3, and 4 could be solved with a general </w:t>
      </w:r>
      <w:proofErr w:type="spellStart"/>
      <w:r>
        <w:rPr>
          <w:sz w:val="26"/>
          <w:szCs w:val="26"/>
        </w:rPr>
        <w:t>capapbility</w:t>
      </w:r>
      <w:proofErr w:type="spellEnd"/>
      <w:r>
        <w:rPr>
          <w:sz w:val="26"/>
          <w:szCs w:val="26"/>
        </w:rPr>
        <w:t xml:space="preserve"> for an AP to send to a subset of </w:t>
      </w:r>
      <w:proofErr w:type="spellStart"/>
      <w:r>
        <w:rPr>
          <w:sz w:val="26"/>
          <w:szCs w:val="26"/>
        </w:rPr>
        <w:t>associsated</w:t>
      </w:r>
      <w:proofErr w:type="spellEnd"/>
      <w:r>
        <w:rPr>
          <w:sz w:val="26"/>
          <w:szCs w:val="26"/>
        </w:rPr>
        <w:t xml:space="preserve"> non-AP STAs or could be solved in other ways.</w:t>
      </w:r>
      <w:bookmarkStart w:id="0" w:name="_GoBack"/>
      <w:bookmarkEnd w:id="0"/>
      <w:r w:rsidR="00BF23AF" w:rsidRPr="00D91E10">
        <w:rPr>
          <w:sz w:val="26"/>
          <w:szCs w:val="26"/>
        </w:rPr>
        <w:br w:type="page"/>
      </w:r>
    </w:p>
    <w:p w14:paraId="596FEA67" w14:textId="77777777" w:rsidR="00466DFF" w:rsidRPr="00466DFF" w:rsidRDefault="00466DFF" w:rsidP="00BF23AF">
      <w:pPr>
        <w:pStyle w:val="Heading1"/>
      </w:pPr>
      <w:r w:rsidRPr="00466DFF">
        <w:lastRenderedPageBreak/>
        <w:t xml:space="preserve">Issues </w:t>
      </w:r>
      <w:r>
        <w:t>suggested by</w:t>
      </w:r>
      <w:r w:rsidRPr="00466DFF">
        <w:t xml:space="preserve"> Norm</w:t>
      </w:r>
      <w:r>
        <w:t xml:space="preserve"> Finn</w:t>
      </w:r>
      <w:r w:rsidRPr="00466DFF">
        <w:t>:</w:t>
      </w:r>
    </w:p>
    <w:p w14:paraId="67B63A77" w14:textId="77777777" w:rsidR="003E547C" w:rsidRPr="00D91E10" w:rsidRDefault="003E547C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</w:p>
    <w:p w14:paraId="35806256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1. AP architecture issue: What does the "baggy pants" look like for an AP?</w:t>
      </w:r>
    </w:p>
    <w:p w14:paraId="19494CD2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2. Station architecture issue: What interface does the station present to the bridge?</w:t>
      </w:r>
    </w:p>
    <w:p w14:paraId="2C14C405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3. Station subletting issue: How does the AP make one transmission and have the frame reach an arbitrary subset of the other stations on the medium?  This subsumes three sub-issues:</w:t>
      </w:r>
    </w:p>
    <w:p w14:paraId="33B0C258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   a. The reflection problem.</w:t>
      </w:r>
    </w:p>
    <w:p w14:paraId="1F1C6B3C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 xml:space="preserve">   b. </w:t>
      </w:r>
      <w:proofErr w:type="gramStart"/>
      <w:r w:rsidRPr="00D91E10">
        <w:rPr>
          <w:rFonts w:ascii="Arial" w:hAnsi="Arial" w:cs="Arial"/>
          <w:color w:val="1A1A1A"/>
          <w:sz w:val="24"/>
          <w:szCs w:val="26"/>
          <w:lang w:val="en-US"/>
        </w:rPr>
        <w:t>The</w:t>
      </w:r>
      <w:proofErr w:type="gramEnd"/>
      <w:r w:rsidRPr="00D91E10">
        <w:rPr>
          <w:rFonts w:ascii="Arial" w:hAnsi="Arial" w:cs="Arial"/>
          <w:color w:val="1A1A1A"/>
          <w:sz w:val="24"/>
          <w:szCs w:val="26"/>
          <w:lang w:val="en-US"/>
        </w:rPr>
        <w:t xml:space="preserve"> blocked AP port problem.</w:t>
      </w:r>
    </w:p>
    <w:p w14:paraId="204A984B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   C. The different tags for different stations problem.</w:t>
      </w:r>
    </w:p>
    <w:p w14:paraId="68C13143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4. 802.1Q model for queuing in an AP/bridge:  How do we adapt this model to a situation where many ports (one port per non-AP station) have a single set of queues?</w:t>
      </w:r>
    </w:p>
    <w:p w14:paraId="568BC422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 xml:space="preserve">5. </w:t>
      </w:r>
      <w:proofErr w:type="spellStart"/>
      <w:r w:rsidRPr="00D91E10">
        <w:rPr>
          <w:rFonts w:ascii="Arial" w:hAnsi="Arial" w:cs="Arial"/>
          <w:color w:val="1A1A1A"/>
          <w:sz w:val="24"/>
          <w:szCs w:val="26"/>
          <w:lang w:val="en-US"/>
        </w:rPr>
        <w:t>QoS</w:t>
      </w:r>
      <w:proofErr w:type="spellEnd"/>
      <w:r w:rsidRPr="00D91E10">
        <w:rPr>
          <w:rFonts w:ascii="Arial" w:hAnsi="Arial" w:cs="Arial"/>
          <w:color w:val="1A1A1A"/>
          <w:sz w:val="24"/>
          <w:szCs w:val="26"/>
          <w:lang w:val="en-US"/>
        </w:rPr>
        <w:t xml:space="preserve"> in an AP:  How do we adapt 802.1Q queue draining models (Quality of Service models) to the reality of an 802.11 AP or non-AP station?  What </w:t>
      </w:r>
      <w:proofErr w:type="spellStart"/>
      <w:r w:rsidRPr="00D91E10">
        <w:rPr>
          <w:rFonts w:ascii="Arial" w:hAnsi="Arial" w:cs="Arial"/>
          <w:color w:val="1A1A1A"/>
          <w:sz w:val="24"/>
          <w:szCs w:val="26"/>
          <w:lang w:val="en-US"/>
        </w:rPr>
        <w:t>QoS</w:t>
      </w:r>
      <w:proofErr w:type="spellEnd"/>
      <w:r w:rsidRPr="00D91E10">
        <w:rPr>
          <w:rFonts w:ascii="Arial" w:hAnsi="Arial" w:cs="Arial"/>
          <w:color w:val="1A1A1A"/>
          <w:sz w:val="24"/>
          <w:szCs w:val="26"/>
          <w:lang w:val="en-US"/>
        </w:rPr>
        <w:t xml:space="preserve"> can we realistically offer?</w:t>
      </w:r>
    </w:p>
    <w:p w14:paraId="4AF042AA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6. VLAN tags, in particular, and other tags, in general.  How are multiple-tagged frames represented on 802.11 and 802.3 media, and how are they transformed when passing between these media?</w:t>
      </w:r>
    </w:p>
    <w:p w14:paraId="7E3A4653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7. Unreliable links: How do we present wireless connections to the topology control protocols, when the reality of wireless connections differs from the current expectations of the protocols?</w:t>
      </w:r>
    </w:p>
    <w:p w14:paraId="1CA8E4CD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8. AP-AP communications:  How are AP-to-AP data links for bridges set up</w:t>
      </w:r>
    </w:p>
    <w:p w14:paraId="165E4FB0" w14:textId="77777777" w:rsidR="00CA09B2" w:rsidRPr="00D91E10" w:rsidRDefault="00466DFF" w:rsidP="00466DFF">
      <w:pPr>
        <w:rPr>
          <w:sz w:val="20"/>
        </w:rPr>
      </w:pPr>
      <w:proofErr w:type="gramStart"/>
      <w:r w:rsidRPr="00D91E10">
        <w:rPr>
          <w:rFonts w:ascii="Arial" w:hAnsi="Arial" w:cs="Arial"/>
          <w:color w:val="1A1A1A"/>
          <w:sz w:val="24"/>
          <w:szCs w:val="26"/>
          <w:lang w:val="en-US"/>
        </w:rPr>
        <w:t>and</w:t>
      </w:r>
      <w:proofErr w:type="gramEnd"/>
      <w:r w:rsidRPr="00D91E10">
        <w:rPr>
          <w:rFonts w:ascii="Arial" w:hAnsi="Arial" w:cs="Arial"/>
          <w:color w:val="1A1A1A"/>
          <w:sz w:val="24"/>
          <w:szCs w:val="26"/>
          <w:lang w:val="en-US"/>
        </w:rPr>
        <w:t xml:space="preserve"> utilized?</w:t>
      </w:r>
    </w:p>
    <w:p w14:paraId="3B23C3CB" w14:textId="77777777" w:rsidR="00CA09B2" w:rsidRDefault="00466DFF" w:rsidP="00466DFF">
      <w:pPr>
        <w:pStyle w:val="Heading1"/>
      </w:pPr>
      <w:r>
        <w:t>Philippe Klein suggested additions:</w:t>
      </w:r>
    </w:p>
    <w:p w14:paraId="661B06B4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</w:p>
    <w:p w14:paraId="35DD1DEE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Direct Link Management: Direct Link between two non-AP devices should be supported as a Direct Link could significantly improve the performance between 2 non-AP bridges.  The setting and tearing down of a Direct Link between to non-AP more dynamic that the association of a non-AP to an AP BSS and in a P2P link model, this is a change of topology. Therefore some rules should apply.</w:t>
      </w:r>
    </w:p>
    <w:p w14:paraId="7ED1F492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</w:p>
    <w:p w14:paraId="57A07F52" w14:textId="77777777" w:rsidR="00466DFF" w:rsidRPr="00D91E10" w:rsidRDefault="00466DFF" w:rsidP="00466DF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4"/>
          <w:szCs w:val="26"/>
          <w:lang w:val="en-US"/>
        </w:rPr>
      </w:pPr>
      <w:r w:rsidRPr="00D91E10">
        <w:rPr>
          <w:rFonts w:ascii="Arial" w:hAnsi="Arial" w:cs="Arial"/>
          <w:color w:val="1A1A1A"/>
          <w:sz w:val="24"/>
          <w:szCs w:val="26"/>
          <w:lang w:val="en-US"/>
        </w:rPr>
        <w:t>Link Metrics: the wireless link metrics that should be exported to the bridge must be specified (together with their computation details if these metrics are not already specified in a 802.11 REV or amendment).</w:t>
      </w:r>
    </w:p>
    <w:p w14:paraId="4341576A" w14:textId="77777777" w:rsidR="00466DFF" w:rsidRDefault="00466DFF"/>
    <w:p w14:paraId="3CC34331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9F585CB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B53C9" w14:textId="77777777" w:rsidR="00EC431D" w:rsidRDefault="00EC431D">
      <w:r>
        <w:separator/>
      </w:r>
    </w:p>
  </w:endnote>
  <w:endnote w:type="continuationSeparator" w:id="0">
    <w:p w14:paraId="7F8F12B0" w14:textId="77777777" w:rsidR="00EC431D" w:rsidRDefault="00E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85E6B" w14:textId="77777777" w:rsidR="00EC431D" w:rsidRDefault="00EC431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91E10">
      <w:rPr>
        <w:noProof/>
      </w:rPr>
      <w:t>2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01FAF7C8" w14:textId="77777777" w:rsidR="00EC431D" w:rsidRDefault="00EC431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11F19" w14:textId="77777777" w:rsidR="00EC431D" w:rsidRDefault="00EC431D">
      <w:r>
        <w:separator/>
      </w:r>
    </w:p>
  </w:footnote>
  <w:footnote w:type="continuationSeparator" w:id="0">
    <w:p w14:paraId="4A4DF663" w14:textId="77777777" w:rsidR="00EC431D" w:rsidRDefault="00EC43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86573" w14:textId="77777777" w:rsidR="00EC431D" w:rsidRDefault="00EC431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2013</w:t>
      </w:r>
    </w:fldSimple>
    <w:r>
      <w:tab/>
    </w:r>
    <w:r>
      <w:tab/>
    </w:r>
    <w:fldSimple w:instr=" TITLE  \* MERGEFORMAT ">
      <w:r>
        <w:t>doc.: IEEE 802.11-13/0185r0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86E"/>
    <w:multiLevelType w:val="hybridMultilevel"/>
    <w:tmpl w:val="86BC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116524"/>
    <w:rsid w:val="001D723B"/>
    <w:rsid w:val="001E1D79"/>
    <w:rsid w:val="0029020B"/>
    <w:rsid w:val="002D44BE"/>
    <w:rsid w:val="003E547C"/>
    <w:rsid w:val="00442037"/>
    <w:rsid w:val="00466DFF"/>
    <w:rsid w:val="00620935"/>
    <w:rsid w:val="0062440B"/>
    <w:rsid w:val="006C0727"/>
    <w:rsid w:val="006E145F"/>
    <w:rsid w:val="00770572"/>
    <w:rsid w:val="00967BDE"/>
    <w:rsid w:val="00AA427C"/>
    <w:rsid w:val="00BE68C2"/>
    <w:rsid w:val="00BF23AF"/>
    <w:rsid w:val="00C413E5"/>
    <w:rsid w:val="00CA09B2"/>
    <w:rsid w:val="00D91E10"/>
    <w:rsid w:val="00DC5A7B"/>
    <w:rsid w:val="00EA1B5B"/>
    <w:rsid w:val="00E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C920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6DFF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E5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6DFF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E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595</Words>
  <Characters>3086</Characters>
  <Application>Microsoft Macintosh Word</Application>
  <DocSecurity>0</DocSecurity>
  <Lines>102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Huawei Technologies</Company>
  <LinksUpToDate>false</LinksUpToDate>
  <CharactersWithSpaces>3620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802.11-13/0185r0</dc:title>
  <dc:subject>Submission</dc:subject>
  <dc:creator>Donald Eastlake</dc:creator>
  <cp:keywords>January 2013</cp:keywords>
  <dc:description>Donald Eastlake, Huawei Technologies</dc:description>
  <cp:lastModifiedBy>Donald Eastlake III</cp:lastModifiedBy>
  <cp:revision>5</cp:revision>
  <cp:lastPrinted>2013-01-28T20:20:00Z</cp:lastPrinted>
  <dcterms:created xsi:type="dcterms:W3CDTF">2013-01-28T20:12:00Z</dcterms:created>
  <dcterms:modified xsi:type="dcterms:W3CDTF">2013-01-28T21:09:00Z</dcterms:modified>
  <cp:category/>
</cp:coreProperties>
</file>