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0C2BC5D7" w:rsidR="00CA09B2" w:rsidRDefault="008A4600" w:rsidP="004079AA">
            <w:pPr>
              <w:pStyle w:val="T2"/>
            </w:pPr>
            <w:r>
              <w:t xml:space="preserve">ARC Minutes </w:t>
            </w:r>
            <w:r w:rsidR="004079AA">
              <w:t>January</w:t>
            </w:r>
            <w:r>
              <w:t xml:space="preserve"> 201</w:t>
            </w:r>
            <w:r w:rsidR="004079AA">
              <w:t>3</w:t>
            </w:r>
          </w:p>
        </w:tc>
      </w:tr>
      <w:tr w:rsidR="00CA09B2" w14:paraId="32E7C222" w14:textId="77777777">
        <w:trPr>
          <w:trHeight w:val="359"/>
          <w:jc w:val="center"/>
        </w:trPr>
        <w:tc>
          <w:tcPr>
            <w:tcW w:w="9576" w:type="dxa"/>
            <w:gridSpan w:val="6"/>
            <w:vAlign w:val="center"/>
          </w:tcPr>
          <w:p w14:paraId="172649BE" w14:textId="55F0E7C4" w:rsidR="00CA09B2" w:rsidRDefault="00CA09B2" w:rsidP="008A4600">
            <w:pPr>
              <w:pStyle w:val="T2"/>
              <w:ind w:left="0"/>
              <w:rPr>
                <w:sz w:val="20"/>
              </w:rPr>
            </w:pPr>
            <w:r>
              <w:rPr>
                <w:sz w:val="20"/>
              </w:rPr>
              <w:t>Date:</w:t>
            </w:r>
            <w:r>
              <w:rPr>
                <w:b w:val="0"/>
                <w:sz w:val="20"/>
              </w:rPr>
              <w:t xml:space="preserve">  </w:t>
            </w:r>
            <w:r w:rsidR="008A4600">
              <w:rPr>
                <w:b w:val="0"/>
                <w:sz w:val="20"/>
              </w:rPr>
              <w:t>201</w:t>
            </w:r>
            <w:r w:rsidR="004079AA">
              <w:rPr>
                <w:b w:val="0"/>
                <w:sz w:val="20"/>
              </w:rPr>
              <w:t>3-01-18</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7B1F9216" w:rsidR="00CA09B2" w:rsidRDefault="004079AA">
            <w:pPr>
              <w:pStyle w:val="T2"/>
              <w:spacing w:after="0"/>
              <w:ind w:left="0" w:right="0"/>
              <w:rPr>
                <w:b w:val="0"/>
                <w:sz w:val="20"/>
              </w:rPr>
            </w:pPr>
            <w:r>
              <w:rPr>
                <w:b w:val="0"/>
                <w:sz w:val="20"/>
              </w:rPr>
              <w:t>SpectraLink, Corp</w:t>
            </w:r>
          </w:p>
        </w:tc>
        <w:tc>
          <w:tcPr>
            <w:tcW w:w="2610" w:type="dxa"/>
            <w:vAlign w:val="center"/>
          </w:tcPr>
          <w:p w14:paraId="78A1A554" w14:textId="77777777" w:rsidR="00CA09B2" w:rsidRDefault="004079AA">
            <w:pPr>
              <w:pStyle w:val="T2"/>
              <w:spacing w:after="0"/>
              <w:ind w:left="0" w:right="0"/>
              <w:rPr>
                <w:b w:val="0"/>
                <w:sz w:val="20"/>
              </w:rPr>
            </w:pPr>
            <w:r>
              <w:rPr>
                <w:b w:val="0"/>
                <w:sz w:val="20"/>
              </w:rPr>
              <w:t>1765 W. 121</w:t>
            </w:r>
            <w:r w:rsidRPr="004079AA">
              <w:rPr>
                <w:b w:val="0"/>
                <w:sz w:val="20"/>
                <w:vertAlign w:val="superscript"/>
              </w:rPr>
              <w:t>st</w:t>
            </w:r>
            <w:r>
              <w:rPr>
                <w:b w:val="0"/>
                <w:sz w:val="20"/>
              </w:rPr>
              <w:t xml:space="preserve"> Ave</w:t>
            </w:r>
          </w:p>
          <w:p w14:paraId="226E56DC" w14:textId="64A7DB4D" w:rsidR="004079AA" w:rsidRDefault="004079AA">
            <w:pPr>
              <w:pStyle w:val="T2"/>
              <w:spacing w:after="0"/>
              <w:ind w:left="0" w:right="0"/>
              <w:rPr>
                <w:b w:val="0"/>
                <w:sz w:val="20"/>
              </w:rPr>
            </w:pPr>
            <w:r>
              <w:rPr>
                <w:b w:val="0"/>
                <w:sz w:val="20"/>
              </w:rPr>
              <w:t>Westminster, CO 80234 USA</w:t>
            </w:r>
          </w:p>
        </w:tc>
        <w:tc>
          <w:tcPr>
            <w:tcW w:w="1620" w:type="dxa"/>
            <w:vAlign w:val="center"/>
          </w:tcPr>
          <w:p w14:paraId="7E07057E" w14:textId="6DF7076B" w:rsidR="00CA09B2" w:rsidRDefault="004079AA">
            <w:pPr>
              <w:pStyle w:val="T2"/>
              <w:spacing w:after="0"/>
              <w:ind w:left="0" w:right="0"/>
              <w:rPr>
                <w:b w:val="0"/>
                <w:sz w:val="20"/>
              </w:rPr>
            </w:pPr>
            <w:r>
              <w:rPr>
                <w:b w:val="0"/>
                <w:sz w:val="20"/>
              </w:rPr>
              <w:t>+1 720 872 7445</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72C59863" w:rsidR="00621438" w:rsidRDefault="00621438">
                            <w:pPr>
                              <w:jc w:val="both"/>
                            </w:pPr>
                            <w:r>
                              <w:t>Minutes of the IEEE 802.11 ARC Stand</w:t>
                            </w:r>
                            <w:r w:rsidR="004079AA">
                              <w:t>ing Committee held Wednesday, 16</w:t>
                            </w:r>
                            <w:r>
                              <w:t xml:space="preserve"> </w:t>
                            </w:r>
                            <w:r w:rsidR="004079AA">
                              <w:t>January 2013, in the AM1</w:t>
                            </w:r>
                            <w:r>
                              <w:t xml:space="preserve"> time slot.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72C59863" w:rsidR="00621438" w:rsidRDefault="00621438">
                      <w:pPr>
                        <w:jc w:val="both"/>
                      </w:pPr>
                      <w:r>
                        <w:t>Minutes of the IEEE 802.11 ARC Stand</w:t>
                      </w:r>
                      <w:r w:rsidR="004079AA">
                        <w:t>ing Committee held Wednesday, 16</w:t>
                      </w:r>
                      <w:r>
                        <w:t xml:space="preserve"> </w:t>
                      </w:r>
                      <w:r w:rsidR="004079AA">
                        <w:t>January 2013, in the AM1</w:t>
                      </w:r>
                      <w:r>
                        <w:t xml:space="preserve"> time slot.</w:t>
                      </w:r>
                    </w:p>
                  </w:txbxContent>
                </v:textbox>
              </v:shape>
            </w:pict>
          </mc:Fallback>
        </mc:AlternateContent>
      </w:r>
    </w:p>
    <w:p w14:paraId="597F3596" w14:textId="384B9DC0" w:rsidR="008A4600" w:rsidRDefault="00CA09B2" w:rsidP="008A4600">
      <w:r>
        <w:br w:type="page"/>
      </w:r>
      <w:proofErr w:type="gramStart"/>
      <w:r w:rsidR="00BF4458">
        <w:lastRenderedPageBreak/>
        <w:t>Called to order 8:06, Wednesday, 16</w:t>
      </w:r>
      <w:r w:rsidR="008A4600">
        <w:t xml:space="preserve"> </w:t>
      </w:r>
      <w:r w:rsidR="00BF4458">
        <w:t>January 2013.</w:t>
      </w:r>
      <w:proofErr w:type="gramEnd"/>
    </w:p>
    <w:p w14:paraId="713D3A78" w14:textId="77777777" w:rsidR="008A4600" w:rsidRDefault="008A4600" w:rsidP="008A4600">
      <w:pPr>
        <w:ind w:firstLine="720"/>
      </w:pPr>
    </w:p>
    <w:p w14:paraId="54F8F9CA" w14:textId="4C944386" w:rsidR="008137EC" w:rsidRDefault="008137EC">
      <w:r>
        <w:t xml:space="preserve">Agenda deck is </w:t>
      </w:r>
      <w:r w:rsidR="00047AC4">
        <w:t>11-13</w:t>
      </w:r>
      <w:r w:rsidR="00BF4458">
        <w:t>/</w:t>
      </w:r>
      <w:r w:rsidR="00047AC4">
        <w:t>0085r0</w:t>
      </w:r>
      <w:r>
        <w:t>.</w:t>
      </w:r>
    </w:p>
    <w:p w14:paraId="3568995E" w14:textId="77777777" w:rsidR="00047AC4" w:rsidRDefault="00047AC4"/>
    <w:p w14:paraId="6D3E1D78" w14:textId="77777777" w:rsidR="008137EC" w:rsidRDefault="008137EC">
      <w:r>
        <w:t>The Chair made the call for Patents. There was no response.</w:t>
      </w:r>
    </w:p>
    <w:p w14:paraId="02FD8660" w14:textId="77777777" w:rsidR="008137EC" w:rsidRDefault="008137EC"/>
    <w:p w14:paraId="5318CC24" w14:textId="617D7A24" w:rsidR="008137EC" w:rsidRDefault="008137EC">
      <w:r>
        <w:t>The Chair reviewed the agenda</w:t>
      </w:r>
      <w:r w:rsidR="00524F3A">
        <w:t>.</w:t>
      </w:r>
    </w:p>
    <w:p w14:paraId="08D08118" w14:textId="77777777" w:rsidR="00047AC4" w:rsidRDefault="00047AC4"/>
    <w:p w14:paraId="41F5364F" w14:textId="19070315" w:rsidR="00047AC4" w:rsidRDefault="00BF4458">
      <w:r>
        <w:t>The M</w:t>
      </w:r>
      <w:r w:rsidR="00047AC4">
        <w:t>inutes of the November 2012 session were approved as posted.</w:t>
      </w:r>
    </w:p>
    <w:p w14:paraId="795C74EB" w14:textId="77777777" w:rsidR="008137EC" w:rsidRDefault="008137EC"/>
    <w:p w14:paraId="6AFE452B" w14:textId="16ECA233" w:rsidR="008137EC" w:rsidRDefault="008137EC">
      <w:r>
        <w:t>802.11</w:t>
      </w:r>
      <w:r w:rsidR="00047AC4">
        <w:t xml:space="preserve"> </w:t>
      </w:r>
      <w:proofErr w:type="spellStart"/>
      <w:r w:rsidR="00047AC4">
        <w:t>TGak</w:t>
      </w:r>
      <w:proofErr w:type="spellEnd"/>
      <w:r w:rsidR="00047AC4">
        <w:t xml:space="preserve"> (“</w:t>
      </w:r>
      <w:r w:rsidR="001303BD" w:rsidRPr="001303BD">
        <w:t xml:space="preserve">Enhancements </w:t>
      </w:r>
      <w:proofErr w:type="gramStart"/>
      <w:r w:rsidR="001303BD" w:rsidRPr="001303BD">
        <w:t>For Transit Links Within</w:t>
      </w:r>
      <w:proofErr w:type="gramEnd"/>
      <w:r w:rsidR="001303BD" w:rsidRPr="001303BD">
        <w:t xml:space="preserve"> Bridged Networks</w:t>
      </w:r>
      <w:r w:rsidR="00047AC4">
        <w:t>”) and 802.1Qbz</w:t>
      </w:r>
      <w:r>
        <w:t xml:space="preserve"> on “802.11 bridging” update.</w:t>
      </w:r>
    </w:p>
    <w:p w14:paraId="3453C72F" w14:textId="5AD2531E" w:rsidR="001303BD" w:rsidRDefault="008137EC" w:rsidP="001303BD">
      <w:pPr>
        <w:pStyle w:val="ListParagraph"/>
        <w:numPr>
          <w:ilvl w:val="0"/>
          <w:numId w:val="2"/>
        </w:numPr>
      </w:pPr>
      <w:r>
        <w:t xml:space="preserve">Donald Eastlake, 802.11 GLK SG Chair, reported </w:t>
      </w:r>
      <w:r w:rsidR="00524F3A">
        <w:t xml:space="preserve">informally </w:t>
      </w:r>
      <w:r w:rsidR="001303BD">
        <w:t xml:space="preserve">on the status of GLK:  A number of technical presentations.  802.11 </w:t>
      </w:r>
      <w:proofErr w:type="spellStart"/>
      <w:r w:rsidR="001303BD">
        <w:t>archiectural</w:t>
      </w:r>
      <w:proofErr w:type="spellEnd"/>
      <w:r w:rsidR="001303BD">
        <w:t xml:space="preserve"> concepts alignment to 802.1Q concepts discussed.  Conversion between </w:t>
      </w:r>
      <w:proofErr w:type="spellStart"/>
      <w:r w:rsidR="001303BD">
        <w:t>Ethertype</w:t>
      </w:r>
      <w:proofErr w:type="spellEnd"/>
      <w:r w:rsidR="001303BD">
        <w:t xml:space="preserve"> and LLC format is one challenge.  At March meeting, plan is to identify a firm list of the problems to be solved.</w:t>
      </w:r>
    </w:p>
    <w:p w14:paraId="51CB9A69" w14:textId="24D8A259" w:rsidR="001303BD" w:rsidRDefault="001303BD" w:rsidP="001303BD">
      <w:pPr>
        <w:pStyle w:val="ListParagraph"/>
        <w:numPr>
          <w:ilvl w:val="0"/>
          <w:numId w:val="2"/>
        </w:numPr>
      </w:pPr>
      <w:r>
        <w:t>Brief discussion of General Link concept, as compared to a Mesh link.</w:t>
      </w:r>
    </w:p>
    <w:p w14:paraId="0AEF994C" w14:textId="25D8EA7A" w:rsidR="001303BD" w:rsidRDefault="001303BD" w:rsidP="001303BD">
      <w:pPr>
        <w:pStyle w:val="ListParagraph"/>
        <w:numPr>
          <w:ilvl w:val="0"/>
          <w:numId w:val="2"/>
        </w:numPr>
      </w:pPr>
      <w:r>
        <w:t>Brief discussion of format of MSDUs in A-MSDUs, and confirmation that these MSDUs are also carried in LLC format.</w:t>
      </w:r>
    </w:p>
    <w:p w14:paraId="06954D10" w14:textId="77777777" w:rsidR="008137EC" w:rsidRDefault="008137EC"/>
    <w:p w14:paraId="28BA10B7" w14:textId="61597388" w:rsidR="008137EC" w:rsidRDefault="001303BD">
      <w:proofErr w:type="spellStart"/>
      <w:r>
        <w:t>Discusison</w:t>
      </w:r>
      <w:proofErr w:type="spellEnd"/>
      <w:r>
        <w:t xml:space="preserve"> on P1905.1</w:t>
      </w:r>
    </w:p>
    <w:p w14:paraId="05201546" w14:textId="318D9767" w:rsidR="008137EC" w:rsidRDefault="001303BD" w:rsidP="001303BD">
      <w:pPr>
        <w:pStyle w:val="ListParagraph"/>
        <w:numPr>
          <w:ilvl w:val="0"/>
          <w:numId w:val="3"/>
        </w:numPr>
      </w:pPr>
      <w:r>
        <w:t>We commented on Draft 8 ballot</w:t>
      </w:r>
      <w:r w:rsidR="008137EC">
        <w:t>.</w:t>
      </w:r>
      <w:r>
        <w:t xml:space="preserve">  Confusion about what happened to our comments.  (This was later sorted out off-line: our comments were addressed, a Draft 9 </w:t>
      </w:r>
      <w:proofErr w:type="spellStart"/>
      <w:r>
        <w:t>recirc</w:t>
      </w:r>
      <w:proofErr w:type="spellEnd"/>
      <w:r>
        <w:t xml:space="preserve"> was done in Dec.  No comments were received on the latter </w:t>
      </w:r>
      <w:proofErr w:type="spellStart"/>
      <w:r>
        <w:t>recirc</w:t>
      </w:r>
      <w:proofErr w:type="spellEnd"/>
      <w:r>
        <w:t>.)</w:t>
      </w:r>
    </w:p>
    <w:p w14:paraId="3ADCDB46" w14:textId="77777777" w:rsidR="008137EC" w:rsidRDefault="008137EC"/>
    <w:p w14:paraId="45D4D2CA" w14:textId="77777777" w:rsidR="008137EC" w:rsidRDefault="008137EC">
      <w:proofErr w:type="gramStart"/>
      <w:r>
        <w:t>IETF/802 coordination, lead by Dorothy Stanley (Aruba Networks).</w:t>
      </w:r>
      <w:proofErr w:type="gramEnd"/>
    </w:p>
    <w:p w14:paraId="042CA639" w14:textId="77777777" w:rsidR="001303BD" w:rsidRDefault="008137EC" w:rsidP="001303BD">
      <w:pPr>
        <w:pStyle w:val="ListParagraph"/>
        <w:numPr>
          <w:ilvl w:val="0"/>
          <w:numId w:val="3"/>
        </w:numPr>
      </w:pPr>
      <w:r>
        <w:t>RFC 4441 update – includes documenting of IETF and 802 WG procedures, mailing lists, parameter allocation.</w:t>
      </w:r>
      <w:r w:rsidR="001303BD">
        <w:t xml:space="preserve">  Latest draft is rev-02.  This is still early in the process, with work by a small editing team focused on coordination and notification processes in particular.  Version rev-03 is expected in the next couple weeks.  </w:t>
      </w:r>
    </w:p>
    <w:p w14:paraId="10A7585E" w14:textId="2BED431E" w:rsidR="008137EC" w:rsidRDefault="001303BD" w:rsidP="001303BD">
      <w:pPr>
        <w:pStyle w:val="ListParagraph"/>
        <w:numPr>
          <w:ilvl w:val="0"/>
          <w:numId w:val="3"/>
        </w:numPr>
      </w:pPr>
      <w:r>
        <w:t xml:space="preserve">Will request 802.11 to hold </w:t>
      </w:r>
      <w:proofErr w:type="gramStart"/>
      <w:r>
        <w:t>a</w:t>
      </w:r>
      <w:proofErr w:type="gramEnd"/>
      <w:r>
        <w:t xml:space="preserve"> </w:t>
      </w:r>
      <w:proofErr w:type="spellStart"/>
      <w:r>
        <w:t>ePoll</w:t>
      </w:r>
      <w:proofErr w:type="spellEnd"/>
      <w:r>
        <w:t xml:space="preserve"> comment collection to allow more 802.11 members’ review and comment participation.  This will be fed into the editing team process, prior to the IETF meeting in early March, and the joint meeting with IETF and 802 just before the March 802 plenary session.</w:t>
      </w:r>
    </w:p>
    <w:p w14:paraId="738F5417" w14:textId="77777777" w:rsidR="008137EC" w:rsidRDefault="008137EC"/>
    <w:p w14:paraId="2A9DC12D" w14:textId="77777777" w:rsidR="001303BD" w:rsidRDefault="008137EC">
      <w:proofErr w:type="gramStart"/>
      <w:r>
        <w:t>802 O</w:t>
      </w:r>
      <w:r w:rsidR="001303BD">
        <w:t>verview</w:t>
      </w:r>
      <w:proofErr w:type="gramEnd"/>
      <w:r w:rsidR="001303BD">
        <w:t xml:space="preserve"> and Architecture</w:t>
      </w:r>
    </w:p>
    <w:p w14:paraId="2DC7AD47" w14:textId="2934C4D2" w:rsidR="00BF4458" w:rsidRDefault="00BF4458" w:rsidP="00BF4458">
      <w:pPr>
        <w:pStyle w:val="ListParagraph"/>
        <w:numPr>
          <w:ilvl w:val="0"/>
          <w:numId w:val="4"/>
        </w:numPr>
      </w:pPr>
      <w:r>
        <w:t xml:space="preserve">Last ballot round closed on Dec 31.  One comment </w:t>
      </w:r>
      <w:proofErr w:type="gramStart"/>
      <w:r>
        <w:t>received,</w:t>
      </w:r>
      <w:proofErr w:type="gramEnd"/>
      <w:r>
        <w:t xml:space="preserve"> which was not from an 802.11 member, but was a comment that the 802.11 Annex has inconsistent terminology.  802 O&amp;A Editor will sort this out off-line.  Intention is to proceed to first Sponsor Ballot out of this week.  A number of 802.11 members are in the Sponsor Pool, so we will stay involved in this as it continues the balloting process.</w:t>
      </w:r>
    </w:p>
    <w:p w14:paraId="3B107BCD" w14:textId="4156AB17" w:rsidR="008137EC" w:rsidRDefault="008137EC" w:rsidP="00BF4458">
      <w:pPr>
        <w:pStyle w:val="ListParagraph"/>
        <w:numPr>
          <w:ilvl w:val="0"/>
          <w:numId w:val="4"/>
        </w:numPr>
      </w:pPr>
      <w:r>
        <w:t>AP/DS/Por</w:t>
      </w:r>
      <w:r w:rsidR="00BF4458">
        <w:t xml:space="preserve">tal architecture and Figure B.6 were discussed.  Reviewed document </w:t>
      </w:r>
      <w:hyperlink r:id="rId8" w:history="1">
        <w:r w:rsidR="00BF4458" w:rsidRPr="005E04C0">
          <w:rPr>
            <w:rStyle w:val="Hyperlink"/>
          </w:rPr>
          <w:t>https://mentor.ieee.org/802.11/dcn/13/11-13-0115-00-0arc-considerations-on-ap-architectural-models.doc</w:t>
        </w:r>
      </w:hyperlink>
      <w:r w:rsidR="00BF4458">
        <w:t xml:space="preserve">, posted by Mark Hamilton.  Little discussion due to time </w:t>
      </w:r>
      <w:proofErr w:type="gramStart"/>
      <w:r w:rsidR="00BF4458">
        <w:t>constraints,</w:t>
      </w:r>
      <w:proofErr w:type="gramEnd"/>
      <w:r w:rsidR="00BF4458">
        <w:t xml:space="preserve"> will continue in March.  Concluded that a list of 802.1 documents relevant to our work would be helpful to participants.  Initial list formed (will be updated as we learn more, and get 802.1 input):</w:t>
      </w:r>
    </w:p>
    <w:p w14:paraId="1E1A97B4" w14:textId="7D3AA828" w:rsidR="00BF4458" w:rsidRDefault="00BF4458" w:rsidP="00BF4458">
      <w:pPr>
        <w:pStyle w:val="ListParagraph"/>
        <w:numPr>
          <w:ilvl w:val="1"/>
          <w:numId w:val="4"/>
        </w:numPr>
        <w:rPr>
          <w:sz w:val="20"/>
        </w:rPr>
      </w:pPr>
      <w:r>
        <w:rPr>
          <w:sz w:val="20"/>
        </w:rPr>
        <w:t>High interest:</w:t>
      </w:r>
    </w:p>
    <w:p w14:paraId="6A17388C" w14:textId="77777777" w:rsidR="00BF4458" w:rsidRPr="00BF4458" w:rsidRDefault="00BF4458" w:rsidP="00BF4458">
      <w:pPr>
        <w:pStyle w:val="ListParagraph"/>
        <w:numPr>
          <w:ilvl w:val="2"/>
          <w:numId w:val="4"/>
        </w:numPr>
        <w:rPr>
          <w:sz w:val="20"/>
        </w:rPr>
      </w:pPr>
      <w:r w:rsidRPr="00BF4458">
        <w:rPr>
          <w:sz w:val="20"/>
        </w:rPr>
        <w:t>802.1X-2010  (Port-based Security)</w:t>
      </w:r>
    </w:p>
    <w:p w14:paraId="17E14D98" w14:textId="77777777" w:rsidR="00BF4458" w:rsidRPr="00BF4458" w:rsidRDefault="00BF4458" w:rsidP="00BF4458">
      <w:pPr>
        <w:pStyle w:val="ListParagraph"/>
        <w:numPr>
          <w:ilvl w:val="2"/>
          <w:numId w:val="4"/>
        </w:numPr>
        <w:rPr>
          <w:rFonts w:ascii="TimesNewRomanPSMT" w:hAnsi="TimesNewRomanPSMT" w:cs="TimesNewRomanPSMT"/>
          <w:sz w:val="20"/>
        </w:rPr>
      </w:pPr>
      <w:r w:rsidRPr="00BF4458">
        <w:rPr>
          <w:rFonts w:ascii="TimesNewRomanPSMT" w:hAnsi="TimesNewRomanPSMT" w:cs="TimesNewRomanPSMT"/>
          <w:sz w:val="20"/>
        </w:rPr>
        <w:t>802.1D-2004  (MAC bridging)</w:t>
      </w:r>
    </w:p>
    <w:p w14:paraId="396A87ED" w14:textId="77777777" w:rsidR="00BF4458" w:rsidRDefault="00BF4458" w:rsidP="00BF4458">
      <w:pPr>
        <w:pStyle w:val="ListParagraph"/>
        <w:numPr>
          <w:ilvl w:val="2"/>
          <w:numId w:val="4"/>
        </w:numPr>
      </w:pPr>
      <w:r>
        <w:t>802.1Q-2011  (VLAN-aware bridging)  (802.1aq)</w:t>
      </w:r>
    </w:p>
    <w:p w14:paraId="46ED626B" w14:textId="77777777" w:rsidR="00BF4458" w:rsidRDefault="00BF4458" w:rsidP="00BF4458">
      <w:pPr>
        <w:pStyle w:val="ListParagraph"/>
        <w:numPr>
          <w:ilvl w:val="2"/>
          <w:numId w:val="4"/>
        </w:numPr>
      </w:pPr>
      <w:r>
        <w:t>802.1AC-2012  (MAC Service)</w:t>
      </w:r>
    </w:p>
    <w:p w14:paraId="4E520995" w14:textId="3C466721" w:rsidR="00BF4458" w:rsidRDefault="00BF4458" w:rsidP="00BF4458">
      <w:pPr>
        <w:pStyle w:val="ListParagraph"/>
        <w:numPr>
          <w:ilvl w:val="1"/>
          <w:numId w:val="4"/>
        </w:numPr>
      </w:pPr>
      <w:r>
        <w:t>Some interest:</w:t>
      </w:r>
    </w:p>
    <w:p w14:paraId="1BE57C1D" w14:textId="77777777" w:rsidR="00BF4458" w:rsidRDefault="00BF4458" w:rsidP="00BF4458">
      <w:pPr>
        <w:pStyle w:val="ListParagraph"/>
        <w:numPr>
          <w:ilvl w:val="2"/>
          <w:numId w:val="4"/>
        </w:numPr>
      </w:pPr>
      <w:proofErr w:type="gramStart"/>
      <w:r>
        <w:t>802.1BR  (</w:t>
      </w:r>
      <w:proofErr w:type="gramEnd"/>
      <w:r>
        <w:t>Bridge port extension)??</w:t>
      </w:r>
    </w:p>
    <w:p w14:paraId="4DD724D3" w14:textId="77777777" w:rsidR="00BF4458" w:rsidRDefault="00BF4458" w:rsidP="00BF4458">
      <w:pPr>
        <w:pStyle w:val="ListParagraph"/>
        <w:numPr>
          <w:ilvl w:val="2"/>
          <w:numId w:val="4"/>
        </w:numPr>
      </w:pPr>
      <w:r>
        <w:t>802.1AX  (Link aggregation)</w:t>
      </w:r>
    </w:p>
    <w:p w14:paraId="51AC86A5" w14:textId="77777777" w:rsidR="00BF4458" w:rsidRDefault="00BF4458" w:rsidP="00BF4458">
      <w:pPr>
        <w:pStyle w:val="ListParagraph"/>
        <w:numPr>
          <w:ilvl w:val="2"/>
          <w:numId w:val="4"/>
        </w:numPr>
      </w:pPr>
      <w:r>
        <w:t>802.1BA  (Audio/Video bridging)</w:t>
      </w:r>
    </w:p>
    <w:p w14:paraId="73EF3A32" w14:textId="3B988EDE" w:rsidR="00BF4458" w:rsidRDefault="00BF4458" w:rsidP="00BF4458">
      <w:pPr>
        <w:pStyle w:val="ListParagraph"/>
        <w:numPr>
          <w:ilvl w:val="1"/>
          <w:numId w:val="4"/>
        </w:numPr>
      </w:pPr>
      <w:r>
        <w:lastRenderedPageBreak/>
        <w:t>Low interest, probably:</w:t>
      </w:r>
    </w:p>
    <w:p w14:paraId="2CDC44F6" w14:textId="77777777" w:rsidR="00BF4458" w:rsidRDefault="00BF4458" w:rsidP="00BF4458">
      <w:pPr>
        <w:pStyle w:val="ListParagraph"/>
        <w:numPr>
          <w:ilvl w:val="2"/>
          <w:numId w:val="4"/>
        </w:numPr>
      </w:pPr>
      <w:r>
        <w:t>802.1AB  (Discovery, aka LLDP)</w:t>
      </w:r>
    </w:p>
    <w:p w14:paraId="194E5841" w14:textId="77777777" w:rsidR="00BF4458" w:rsidRDefault="00BF4458" w:rsidP="00BF4458">
      <w:pPr>
        <w:pStyle w:val="ListParagraph"/>
        <w:numPr>
          <w:ilvl w:val="2"/>
          <w:numId w:val="4"/>
        </w:numPr>
      </w:pPr>
      <w:r>
        <w:t>802.1AE  (MAC security)</w:t>
      </w:r>
    </w:p>
    <w:p w14:paraId="6D9C62A5" w14:textId="77777777" w:rsidR="00BF4458" w:rsidRDefault="00BF4458" w:rsidP="00BF4458">
      <w:pPr>
        <w:pStyle w:val="ListParagraph"/>
        <w:numPr>
          <w:ilvl w:val="2"/>
          <w:numId w:val="4"/>
        </w:numPr>
      </w:pPr>
      <w:r>
        <w:t>802.1AS   (Timing/synchronization)</w:t>
      </w:r>
    </w:p>
    <w:p w14:paraId="23813427" w14:textId="77777777" w:rsidR="00BF4458" w:rsidRDefault="00BF4458" w:rsidP="00BF4458">
      <w:pPr>
        <w:pStyle w:val="ListParagraph"/>
        <w:numPr>
          <w:ilvl w:val="2"/>
          <w:numId w:val="4"/>
        </w:numPr>
      </w:pPr>
      <w:r>
        <w:t>802.1AR  (Secure device identity)</w:t>
      </w:r>
    </w:p>
    <w:p w14:paraId="2EBA7856" w14:textId="77777777" w:rsidR="00BF4458" w:rsidRDefault="00BF4458" w:rsidP="00BF4458">
      <w:pPr>
        <w:pStyle w:val="ListParagraph"/>
        <w:numPr>
          <w:ilvl w:val="2"/>
          <w:numId w:val="4"/>
        </w:numPr>
      </w:pPr>
      <w:r>
        <w:t>802.1F</w:t>
      </w:r>
    </w:p>
    <w:p w14:paraId="026A3E2B" w14:textId="77777777" w:rsidR="008137EC" w:rsidRDefault="008137EC">
      <w:bookmarkStart w:id="0" w:name="_GoBack"/>
      <w:bookmarkEnd w:id="0"/>
    </w:p>
    <w:p w14:paraId="433EFB05" w14:textId="5B6EA987" w:rsidR="001130C2" w:rsidRDefault="001130C2">
      <w:r>
        <w:t xml:space="preserve">Future: ARC meets ad hoc but seems to always have something. One slot likely in at </w:t>
      </w:r>
      <w:r w:rsidR="00BF4458">
        <w:t>March</w:t>
      </w:r>
      <w:r>
        <w:t xml:space="preserve"> meeting. </w:t>
      </w:r>
      <w:r w:rsidR="00BF4458">
        <w:t xml:space="preserve">May consider a second slot if the AP/DS/Portal discussion gets more activity and needs more time.  </w:t>
      </w:r>
      <w:r>
        <w:t>No teleconferences planned.</w:t>
      </w:r>
    </w:p>
    <w:p w14:paraId="03C28FE4" w14:textId="77777777" w:rsidR="001130C2" w:rsidRDefault="001130C2"/>
    <w:p w14:paraId="3632287C" w14:textId="766DD367" w:rsidR="001130C2" w:rsidRDefault="00BF4458">
      <w:r>
        <w:t>Adjourn, 10:00.</w:t>
      </w:r>
    </w:p>
    <w:p w14:paraId="6FB1F0A6"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8B276" w14:textId="77777777" w:rsidR="0086628C" w:rsidRDefault="0086628C">
      <w:r>
        <w:separator/>
      </w:r>
    </w:p>
  </w:endnote>
  <w:endnote w:type="continuationSeparator" w:id="0">
    <w:p w14:paraId="7EC08C7A" w14:textId="77777777" w:rsidR="0086628C" w:rsidRDefault="0086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488C" w14:textId="608FB58C" w:rsidR="00621438" w:rsidRDefault="004079AA">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6E54AD">
      <w:rPr>
        <w:noProof/>
      </w:rPr>
      <w:t>1</w:t>
    </w:r>
    <w:r w:rsidR="00621438">
      <w:fldChar w:fldCharType="end"/>
    </w:r>
    <w:r w:rsidR="00621438">
      <w:tab/>
    </w:r>
    <w:r w:rsidR="0086628C">
      <w:fldChar w:fldCharType="begin"/>
    </w:r>
    <w:r w:rsidR="0086628C">
      <w:instrText xml:space="preserve"> COMMENTS  \* MERGEFORMAT </w:instrText>
    </w:r>
    <w:r w:rsidR="0086628C">
      <w:fldChar w:fldCharType="separate"/>
    </w:r>
    <w:r>
      <w:t>Mark Hamilton, SpectraLink</w:t>
    </w:r>
    <w:r w:rsidR="0086628C">
      <w:fldChar w:fldCharType="end"/>
    </w:r>
  </w:p>
  <w:p w14:paraId="37A8F282" w14:textId="77777777" w:rsidR="00621438" w:rsidRDefault="00621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65839" w14:textId="77777777" w:rsidR="0086628C" w:rsidRDefault="0086628C">
      <w:r>
        <w:separator/>
      </w:r>
    </w:p>
  </w:footnote>
  <w:footnote w:type="continuationSeparator" w:id="0">
    <w:p w14:paraId="76F84923" w14:textId="77777777" w:rsidR="0086628C" w:rsidRDefault="0086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2948533D" w:rsidR="00621438" w:rsidRDefault="004079AA">
    <w:pPr>
      <w:pStyle w:val="Header"/>
      <w:tabs>
        <w:tab w:val="clear" w:pos="6480"/>
        <w:tab w:val="center" w:pos="4680"/>
        <w:tab w:val="right" w:pos="9360"/>
      </w:tabs>
    </w:pPr>
    <w:r>
      <w:t>January 2013</w:t>
    </w:r>
    <w:r w:rsidR="00621438">
      <w:tab/>
    </w:r>
    <w:r w:rsidR="00621438">
      <w:tab/>
    </w:r>
    <w:r w:rsidR="0086628C">
      <w:fldChar w:fldCharType="begin"/>
    </w:r>
    <w:r w:rsidR="0086628C">
      <w:instrText xml:space="preserve"> TITLE  \* MERGEFORMAT </w:instrText>
    </w:r>
    <w:r w:rsidR="0086628C">
      <w:fldChar w:fldCharType="separate"/>
    </w:r>
    <w:r>
      <w:t>doc.: IEEE 802.11-13/0172</w:t>
    </w:r>
    <w:r w:rsidR="00621438">
      <w:t>r0</w:t>
    </w:r>
    <w:r w:rsidR="0086628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7E932778"/>
    <w:multiLevelType w:val="hybridMultilevel"/>
    <w:tmpl w:val="C192A3CE"/>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47AC4"/>
    <w:rsid w:val="001130C2"/>
    <w:rsid w:val="001303BD"/>
    <w:rsid w:val="001D723B"/>
    <w:rsid w:val="00276BEC"/>
    <w:rsid w:val="0029020B"/>
    <w:rsid w:val="002D44BE"/>
    <w:rsid w:val="004079AA"/>
    <w:rsid w:val="00442037"/>
    <w:rsid w:val="00524F3A"/>
    <w:rsid w:val="0056678A"/>
    <w:rsid w:val="00621438"/>
    <w:rsid w:val="0062440B"/>
    <w:rsid w:val="006C0727"/>
    <w:rsid w:val="006E145F"/>
    <w:rsid w:val="006E54AD"/>
    <w:rsid w:val="00724B03"/>
    <w:rsid w:val="00770572"/>
    <w:rsid w:val="008137EC"/>
    <w:rsid w:val="0086628C"/>
    <w:rsid w:val="008A4600"/>
    <w:rsid w:val="009E383D"/>
    <w:rsid w:val="00AA427C"/>
    <w:rsid w:val="00BE68C2"/>
    <w:rsid w:val="00BF4458"/>
    <w:rsid w:val="00C24982"/>
    <w:rsid w:val="00C41DBB"/>
    <w:rsid w:val="00C83565"/>
    <w:rsid w:val="00CA09B2"/>
    <w:rsid w:val="00CA29A5"/>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115-00-0arc-considerations-on-ap-architectural-models.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3717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4</cp:revision>
  <cp:lastPrinted>2012-11-14T23:40:00Z</cp:lastPrinted>
  <dcterms:created xsi:type="dcterms:W3CDTF">2013-01-18T16:12:00Z</dcterms:created>
  <dcterms:modified xsi:type="dcterms:W3CDTF">2013-01-18T17:07:00Z</dcterms:modified>
</cp:coreProperties>
</file>