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7D5C5A" w:rsidRDefault="00CA09B2">
      <w:pPr>
        <w:pStyle w:val="T1"/>
        <w:pBdr>
          <w:bottom w:val="single" w:sz="6" w:space="0" w:color="auto"/>
        </w:pBdr>
        <w:spacing w:after="240"/>
        <w:rPr>
          <w:rFonts w:ascii="Times" w:hAnsi="Times"/>
          <w:sz w:val="24"/>
        </w:rPr>
      </w:pPr>
      <w:r w:rsidRPr="007D5C5A">
        <w:rPr>
          <w:rFonts w:ascii="Times" w:hAnsi="Times"/>
          <w:sz w:val="24"/>
        </w:rPr>
        <w:t>IEEE P802.11</w:t>
      </w:r>
      <w:r w:rsidRPr="007D5C5A">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7D5C5A">
        <w:trPr>
          <w:trHeight w:val="485"/>
          <w:jc w:val="center"/>
        </w:trPr>
        <w:tc>
          <w:tcPr>
            <w:tcW w:w="9576" w:type="dxa"/>
            <w:gridSpan w:val="5"/>
            <w:vAlign w:val="center"/>
          </w:tcPr>
          <w:p w:rsidR="00CA09B2" w:rsidRPr="007D5C5A" w:rsidRDefault="00A833BB" w:rsidP="00D034A5">
            <w:pPr>
              <w:pStyle w:val="T2"/>
              <w:rPr>
                <w:rFonts w:ascii="Times" w:eastAsiaTheme="minorEastAsia" w:hAnsi="Times"/>
                <w:sz w:val="24"/>
                <w:lang w:eastAsia="zh-TW"/>
              </w:rPr>
            </w:pPr>
            <w:r w:rsidRPr="007D5C5A">
              <w:rPr>
                <w:rFonts w:ascii="Times" w:hAnsi="Times"/>
                <w:sz w:val="24"/>
                <w:lang w:eastAsia="ko-KR"/>
              </w:rPr>
              <w:t>LB190</w:t>
            </w:r>
            <w:r w:rsidR="009A4197" w:rsidRPr="007D5C5A">
              <w:rPr>
                <w:rFonts w:ascii="Times" w:hAnsi="Times"/>
                <w:sz w:val="24"/>
                <w:lang w:eastAsia="ko-KR"/>
              </w:rPr>
              <w:t xml:space="preserve"> -</w:t>
            </w:r>
            <w:r w:rsidR="00D679DF" w:rsidRPr="007D5C5A">
              <w:rPr>
                <w:rFonts w:ascii="Times" w:hAnsi="Times"/>
                <w:sz w:val="24"/>
                <w:lang w:eastAsia="ko-KR"/>
              </w:rPr>
              <w:t xml:space="preserve"> </w:t>
            </w:r>
            <w:r w:rsidR="007C122F" w:rsidRPr="007D5C5A">
              <w:rPr>
                <w:rFonts w:ascii="Times" w:hAnsi="Times"/>
                <w:sz w:val="24"/>
              </w:rPr>
              <w:t xml:space="preserve">Comment </w:t>
            </w:r>
            <w:r w:rsidR="00D9008A" w:rsidRPr="007D5C5A">
              <w:rPr>
                <w:rFonts w:ascii="Times" w:hAnsi="Times"/>
                <w:sz w:val="24"/>
              </w:rPr>
              <w:t>Resolution</w:t>
            </w:r>
            <w:r w:rsidR="00D679DF" w:rsidRPr="007D5C5A">
              <w:rPr>
                <w:rFonts w:ascii="Times" w:hAnsi="Times"/>
                <w:sz w:val="24"/>
                <w:lang w:eastAsia="ko-KR"/>
              </w:rPr>
              <w:t xml:space="preserve"> </w:t>
            </w:r>
          </w:p>
        </w:tc>
      </w:tr>
      <w:tr w:rsidR="00CA09B2" w:rsidRPr="007D5C5A">
        <w:trPr>
          <w:trHeight w:val="359"/>
          <w:jc w:val="center"/>
        </w:trPr>
        <w:tc>
          <w:tcPr>
            <w:tcW w:w="9576" w:type="dxa"/>
            <w:gridSpan w:val="5"/>
            <w:vAlign w:val="center"/>
          </w:tcPr>
          <w:p w:rsidR="00CA09B2" w:rsidRPr="007D5C5A" w:rsidRDefault="00CA09B2" w:rsidP="00A833BB">
            <w:pPr>
              <w:pStyle w:val="T2"/>
              <w:ind w:left="0"/>
              <w:rPr>
                <w:rFonts w:ascii="Times" w:hAnsi="Times"/>
                <w:sz w:val="24"/>
              </w:rPr>
            </w:pPr>
            <w:r w:rsidRPr="007D5C5A">
              <w:rPr>
                <w:rFonts w:ascii="Times" w:hAnsi="Times"/>
                <w:sz w:val="24"/>
              </w:rPr>
              <w:t>Date:</w:t>
            </w:r>
            <w:r w:rsidR="001B5184" w:rsidRPr="007D5C5A">
              <w:rPr>
                <w:rFonts w:ascii="Times" w:hAnsi="Times"/>
                <w:b w:val="0"/>
                <w:sz w:val="24"/>
              </w:rPr>
              <w:t xml:space="preserve"> </w:t>
            </w:r>
            <w:r w:rsidR="00A833BB" w:rsidRPr="007D5C5A">
              <w:rPr>
                <w:rFonts w:ascii="Times" w:eastAsiaTheme="minorEastAsia" w:hAnsi="Times"/>
                <w:b w:val="0"/>
                <w:sz w:val="24"/>
                <w:lang w:eastAsia="zh-TW"/>
              </w:rPr>
              <w:t>Jan</w:t>
            </w:r>
            <w:r w:rsidR="00310299" w:rsidRPr="007D5C5A">
              <w:rPr>
                <w:rFonts w:ascii="Times" w:hAnsi="Times"/>
                <w:b w:val="0"/>
                <w:sz w:val="24"/>
                <w:lang w:eastAsia="ko-KR"/>
              </w:rPr>
              <w:t xml:space="preserve"> </w:t>
            </w:r>
            <w:r w:rsidR="00292D04">
              <w:rPr>
                <w:rFonts w:ascii="Times" w:hAnsi="Times"/>
                <w:b w:val="0"/>
                <w:sz w:val="24"/>
                <w:lang w:eastAsia="ko-KR"/>
              </w:rPr>
              <w:t>10</w:t>
            </w:r>
            <w:r w:rsidR="00D679DF" w:rsidRPr="007D5C5A">
              <w:rPr>
                <w:rFonts w:ascii="Times" w:hAnsi="Times"/>
                <w:b w:val="0"/>
                <w:sz w:val="24"/>
                <w:lang w:eastAsia="ko-KR"/>
              </w:rPr>
              <w:t>,</w:t>
            </w:r>
            <w:r w:rsidR="00CC1256" w:rsidRPr="007D5C5A">
              <w:rPr>
                <w:rFonts w:ascii="Times" w:hAnsi="Times"/>
                <w:b w:val="0"/>
                <w:sz w:val="24"/>
              </w:rPr>
              <w:t xml:space="preserve"> 201</w:t>
            </w:r>
            <w:r w:rsidR="00A833BB" w:rsidRPr="007D5C5A">
              <w:rPr>
                <w:rFonts w:ascii="Times" w:hAnsi="Times"/>
                <w:b w:val="0"/>
                <w:sz w:val="24"/>
              </w:rPr>
              <w:t>3</w:t>
            </w:r>
          </w:p>
        </w:tc>
      </w:tr>
      <w:tr w:rsidR="00CA09B2" w:rsidRPr="007D5C5A">
        <w:trPr>
          <w:cantSplit/>
          <w:jc w:val="center"/>
        </w:trPr>
        <w:tc>
          <w:tcPr>
            <w:tcW w:w="9576" w:type="dxa"/>
            <w:gridSpan w:val="5"/>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Author(s):</w:t>
            </w:r>
          </w:p>
        </w:tc>
      </w:tr>
      <w:tr w:rsidR="00CA09B2" w:rsidRPr="007D5C5A">
        <w:trPr>
          <w:jc w:val="center"/>
        </w:trPr>
        <w:tc>
          <w:tcPr>
            <w:tcW w:w="1336"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Name</w:t>
            </w:r>
          </w:p>
        </w:tc>
        <w:tc>
          <w:tcPr>
            <w:tcW w:w="2064" w:type="dxa"/>
            <w:vAlign w:val="center"/>
          </w:tcPr>
          <w:p w:rsidR="00CA09B2" w:rsidRPr="007D5C5A" w:rsidRDefault="0062440B">
            <w:pPr>
              <w:pStyle w:val="T2"/>
              <w:spacing w:after="0"/>
              <w:ind w:left="0" w:right="0"/>
              <w:jc w:val="left"/>
              <w:rPr>
                <w:rFonts w:ascii="Times" w:hAnsi="Times"/>
                <w:sz w:val="24"/>
              </w:rPr>
            </w:pPr>
            <w:r w:rsidRPr="007D5C5A">
              <w:rPr>
                <w:rFonts w:ascii="Times" w:hAnsi="Times"/>
                <w:sz w:val="24"/>
              </w:rPr>
              <w:t>Affiliation</w:t>
            </w:r>
          </w:p>
        </w:tc>
        <w:tc>
          <w:tcPr>
            <w:tcW w:w="147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Address</w:t>
            </w:r>
          </w:p>
        </w:tc>
        <w:tc>
          <w:tcPr>
            <w:tcW w:w="1710"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Phone</w:t>
            </w:r>
          </w:p>
        </w:tc>
        <w:tc>
          <w:tcPr>
            <w:tcW w:w="2988" w:type="dxa"/>
            <w:vAlign w:val="center"/>
          </w:tcPr>
          <w:p w:rsidR="00CA09B2" w:rsidRPr="007D5C5A" w:rsidRDefault="00CA09B2">
            <w:pPr>
              <w:pStyle w:val="T2"/>
              <w:spacing w:after="0"/>
              <w:ind w:left="0" w:right="0"/>
              <w:jc w:val="left"/>
              <w:rPr>
                <w:rFonts w:ascii="Times" w:hAnsi="Times"/>
                <w:sz w:val="24"/>
              </w:rPr>
            </w:pPr>
            <w:proofErr w:type="gramStart"/>
            <w:r w:rsidRPr="007D5C5A">
              <w:rPr>
                <w:rFonts w:ascii="Times" w:hAnsi="Times"/>
                <w:sz w:val="24"/>
              </w:rPr>
              <w:t>email</w:t>
            </w:r>
            <w:proofErr w:type="gramEnd"/>
          </w:p>
        </w:tc>
      </w:tr>
      <w:tr w:rsidR="00CA09B2" w:rsidRPr="007D5C5A">
        <w:trPr>
          <w:jc w:val="center"/>
        </w:trPr>
        <w:tc>
          <w:tcPr>
            <w:tcW w:w="1336" w:type="dxa"/>
            <w:vAlign w:val="center"/>
          </w:tcPr>
          <w:p w:rsidR="00CA09B2" w:rsidRPr="007D5C5A" w:rsidRDefault="0018195B" w:rsidP="00DA48EE">
            <w:pPr>
              <w:pStyle w:val="T2"/>
              <w:spacing w:after="0"/>
              <w:ind w:left="0" w:right="0"/>
              <w:jc w:val="left"/>
              <w:rPr>
                <w:rFonts w:ascii="Times" w:hAnsi="Times"/>
                <w:b w:val="0"/>
                <w:sz w:val="24"/>
                <w:lang w:eastAsia="ko-KR"/>
              </w:rPr>
            </w:pPr>
            <w:r w:rsidRPr="007D5C5A">
              <w:rPr>
                <w:rFonts w:ascii="Times" w:hAnsi="Times"/>
                <w:b w:val="0"/>
                <w:sz w:val="24"/>
                <w:lang w:eastAsia="ko-KR"/>
              </w:rPr>
              <w:t>Chao-Chun Wang</w:t>
            </w:r>
          </w:p>
        </w:tc>
        <w:tc>
          <w:tcPr>
            <w:tcW w:w="2064" w:type="dxa"/>
            <w:vAlign w:val="center"/>
          </w:tcPr>
          <w:p w:rsidR="00CA09B2" w:rsidRPr="007D5C5A" w:rsidRDefault="00B7733C" w:rsidP="007E6DB1">
            <w:pPr>
              <w:pStyle w:val="T2"/>
              <w:spacing w:after="0"/>
              <w:ind w:left="0" w:right="0"/>
              <w:jc w:val="left"/>
              <w:rPr>
                <w:rFonts w:ascii="Times" w:hAnsi="Times"/>
                <w:b w:val="0"/>
                <w:sz w:val="24"/>
                <w:lang w:eastAsia="ko-KR"/>
              </w:rPr>
            </w:pPr>
            <w:r w:rsidRPr="007D5C5A">
              <w:rPr>
                <w:rFonts w:ascii="Times" w:hAnsi="Times"/>
                <w:b w:val="0"/>
                <w:sz w:val="24"/>
                <w:lang w:eastAsia="ko-KR"/>
              </w:rPr>
              <w:t>MediaTek</w:t>
            </w:r>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525ABD" w:rsidRPr="007D5C5A" w:rsidRDefault="0018195B" w:rsidP="00B1605F">
            <w:pPr>
              <w:pStyle w:val="T2"/>
              <w:spacing w:after="0"/>
              <w:ind w:left="0" w:right="0"/>
              <w:jc w:val="left"/>
              <w:rPr>
                <w:rFonts w:ascii="Times" w:hAnsi="Times"/>
                <w:b w:val="0"/>
                <w:sz w:val="24"/>
                <w:lang w:eastAsia="ko-KR"/>
              </w:rPr>
            </w:pPr>
            <w:r w:rsidRPr="007D5C5A">
              <w:rPr>
                <w:rFonts w:ascii="Times" w:hAnsi="Times"/>
                <w:b w:val="0"/>
                <w:sz w:val="24"/>
                <w:lang w:eastAsia="ko-KR"/>
              </w:rPr>
              <w:t>Chaochun.wang@mediatek.com</w:t>
            </w:r>
          </w:p>
        </w:tc>
      </w:tr>
      <w:tr w:rsidR="00CA09B2" w:rsidRPr="007D5C5A">
        <w:trPr>
          <w:jc w:val="center"/>
        </w:trPr>
        <w:tc>
          <w:tcPr>
            <w:tcW w:w="1336" w:type="dxa"/>
            <w:vAlign w:val="center"/>
          </w:tcPr>
          <w:p w:rsidR="00CA09B2" w:rsidRPr="007D5C5A" w:rsidRDefault="00B7733C" w:rsidP="009A4197">
            <w:pPr>
              <w:pStyle w:val="T2"/>
              <w:spacing w:after="0"/>
              <w:ind w:left="0" w:right="0"/>
              <w:jc w:val="left"/>
              <w:rPr>
                <w:rFonts w:ascii="Times" w:hAnsi="Times"/>
                <w:b w:val="0"/>
                <w:sz w:val="24"/>
              </w:rPr>
            </w:pPr>
            <w:r w:rsidRPr="007D5C5A">
              <w:rPr>
                <w:rFonts w:ascii="Times" w:hAnsi="Times"/>
                <w:b w:val="0"/>
                <w:sz w:val="24"/>
              </w:rPr>
              <w:t xml:space="preserve">James Yee </w:t>
            </w:r>
          </w:p>
        </w:tc>
        <w:tc>
          <w:tcPr>
            <w:tcW w:w="2064" w:type="dxa"/>
            <w:vAlign w:val="center"/>
          </w:tcPr>
          <w:p w:rsidR="00CA09B2" w:rsidRPr="007D5C5A" w:rsidRDefault="00B7733C" w:rsidP="00B7733C">
            <w:pPr>
              <w:pStyle w:val="T2"/>
              <w:spacing w:after="0"/>
              <w:ind w:left="0" w:right="0"/>
              <w:jc w:val="left"/>
              <w:rPr>
                <w:rFonts w:ascii="Times" w:hAnsi="Times"/>
                <w:b w:val="0"/>
                <w:sz w:val="24"/>
              </w:rPr>
            </w:pPr>
            <w:r w:rsidRPr="007D5C5A">
              <w:rPr>
                <w:rFonts w:ascii="Times" w:hAnsi="Times"/>
                <w:b w:val="0"/>
                <w:sz w:val="24"/>
                <w:lang w:eastAsia="ko-KR"/>
              </w:rPr>
              <w:t>MediaTek</w:t>
            </w:r>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CA09B2" w:rsidRPr="007D5C5A" w:rsidRDefault="00635C24">
            <w:pPr>
              <w:pStyle w:val="T2"/>
              <w:spacing w:after="0"/>
              <w:ind w:left="0" w:right="0"/>
              <w:rPr>
                <w:rFonts w:ascii="Times" w:hAnsi="Times"/>
                <w:b w:val="0"/>
                <w:sz w:val="24"/>
              </w:rPr>
            </w:pPr>
            <w:proofErr w:type="gramStart"/>
            <w:r w:rsidRPr="007D5C5A">
              <w:rPr>
                <w:rFonts w:ascii="Times" w:hAnsi="Times"/>
                <w:b w:val="0"/>
                <w:sz w:val="24"/>
              </w:rPr>
              <w:t>j</w:t>
            </w:r>
            <w:r w:rsidR="00B7733C" w:rsidRPr="007D5C5A">
              <w:rPr>
                <w:rFonts w:ascii="Times" w:hAnsi="Times"/>
                <w:b w:val="0"/>
                <w:sz w:val="24"/>
              </w:rPr>
              <w:t>ames.yee</w:t>
            </w:r>
            <w:r w:rsidRPr="007D5C5A">
              <w:rPr>
                <w:rFonts w:ascii="Times" w:hAnsi="Times"/>
                <w:b w:val="0"/>
                <w:sz w:val="24"/>
              </w:rPr>
              <w:t>@</w:t>
            </w:r>
            <w:r w:rsidR="00B7733C" w:rsidRPr="007D5C5A">
              <w:rPr>
                <w:rFonts w:ascii="Times" w:hAnsi="Times"/>
                <w:b w:val="0"/>
                <w:sz w:val="24"/>
              </w:rPr>
              <w:t>mediatek.com</w:t>
            </w:r>
            <w:proofErr w:type="gramEnd"/>
          </w:p>
        </w:tc>
      </w:tr>
    </w:tbl>
    <w:p w:rsidR="00CA09B2" w:rsidRPr="007D5C5A" w:rsidRDefault="002635DD">
      <w:pPr>
        <w:pStyle w:val="T1"/>
        <w:spacing w:after="120"/>
        <w:rPr>
          <w:rFonts w:ascii="Times" w:hAnsi="Times"/>
          <w:sz w:val="24"/>
        </w:rPr>
      </w:pPr>
      <w:r w:rsidRPr="002635DD">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7A2704" w:rsidRDefault="007A2704">
                  <w:pPr>
                    <w:pStyle w:val="T1"/>
                    <w:spacing w:after="120"/>
                  </w:pPr>
                  <w:r>
                    <w:t>Abstract</w:t>
                  </w:r>
                </w:p>
                <w:p w:rsidR="007A2704" w:rsidRDefault="007A2704"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7A2704" w:rsidRDefault="007A2704" w:rsidP="00CD52ED">
                  <w:r w:rsidRPr="00924D64">
                    <w:t>7201, 7202, 7203,</w:t>
                  </w:r>
                  <w:r w:rsidRPr="000E6C00">
                    <w:t xml:space="preserve"> </w:t>
                  </w:r>
                  <w:r w:rsidRPr="0025322E">
                    <w:rPr>
                      <w:b/>
                      <w:color w:val="008000"/>
                    </w:rPr>
                    <w:t>7247</w:t>
                  </w:r>
                  <w:r>
                    <w:t xml:space="preserve">, </w:t>
                  </w:r>
                  <w:r w:rsidRPr="007A2704">
                    <w:rPr>
                      <w:b/>
                      <w:color w:val="008000"/>
                    </w:rPr>
                    <w:t>7248, 7249</w:t>
                  </w:r>
                  <w:r>
                    <w:t xml:space="preserve">, </w:t>
                  </w:r>
                  <w:r w:rsidRPr="00BB688D">
                    <w:rPr>
                      <w:b/>
                      <w:color w:val="008000"/>
                    </w:rPr>
                    <w:t>7228</w:t>
                  </w:r>
                  <w:r>
                    <w:t xml:space="preserve">, 7246, 7384, </w:t>
                  </w:r>
                  <w:r w:rsidRPr="00BB688D">
                    <w:rPr>
                      <w:b/>
                      <w:color w:val="008000"/>
                    </w:rPr>
                    <w:t>7204</w:t>
                  </w:r>
                </w:p>
                <w:p w:rsidR="007A2704" w:rsidRDefault="007A2704" w:rsidP="00DD28FB">
                  <w:pPr>
                    <w:rPr>
                      <w:lang w:eastAsia="ko-KR"/>
                    </w:rPr>
                  </w:pPr>
                </w:p>
                <w:p w:rsidR="007A2704" w:rsidRDefault="007A2704" w:rsidP="00DD28FB">
                  <w:pPr>
                    <w:rPr>
                      <w:lang w:eastAsia="ko-KR"/>
                    </w:rPr>
                  </w:pPr>
                  <w:r>
                    <w:rPr>
                      <w:rFonts w:hint="eastAsia"/>
                      <w:lang w:eastAsia="ko-KR"/>
                    </w:rPr>
                    <w:t>The comments are based on D4.0.</w:t>
                  </w:r>
                </w:p>
                <w:p w:rsidR="000E6C00" w:rsidRDefault="007A2704" w:rsidP="00DD28FB">
                  <w:pPr>
                    <w:rPr>
                      <w:lang w:eastAsia="ko-KR"/>
                    </w:rPr>
                  </w:pPr>
                  <w:r>
                    <w:rPr>
                      <w:rFonts w:hint="eastAsia"/>
                      <w:lang w:eastAsia="ko-KR"/>
                    </w:rPr>
                    <w:t>Edits for the proposed resolutions are based on D4.</w:t>
                  </w:r>
                  <w:r>
                    <w:rPr>
                      <w:lang w:eastAsia="ko-KR"/>
                    </w:rPr>
                    <w:t>0.</w:t>
                  </w:r>
                </w:p>
                <w:p w:rsidR="000E6C00" w:rsidRDefault="000E6C00" w:rsidP="00DD28FB">
                  <w:pPr>
                    <w:rPr>
                      <w:lang w:eastAsia="ko-KR"/>
                    </w:rPr>
                  </w:pPr>
                </w:p>
                <w:p w:rsidR="000E6C00" w:rsidRPr="000E6C00" w:rsidRDefault="000E6C00" w:rsidP="00DD28FB">
                  <w:pPr>
                    <w:rPr>
                      <w:b/>
                      <w:lang w:eastAsia="ko-KR"/>
                    </w:rPr>
                  </w:pPr>
                  <w:r w:rsidRPr="000E6C00">
                    <w:rPr>
                      <w:b/>
                      <w:lang w:eastAsia="ko-KR"/>
                    </w:rPr>
                    <w:t xml:space="preserve">Note for version r2. </w:t>
                  </w:r>
                </w:p>
                <w:p w:rsidR="007A2704" w:rsidRDefault="000E6C00" w:rsidP="00DD28FB">
                  <w:r>
                    <w:rPr>
                      <w:lang w:eastAsia="ko-KR"/>
                    </w:rPr>
                    <w:t>Only the CID highted in green were resolved. The rest CIDs will be presented again after further revising.</w:t>
                  </w:r>
                </w:p>
              </w:txbxContent>
            </v:textbox>
          </v:shape>
        </w:pict>
      </w:r>
    </w:p>
    <w:p w:rsidR="00465AAF" w:rsidRPr="007D5C5A" w:rsidRDefault="00465AAF" w:rsidP="00F92A5D">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F92A5D">
      <w:pPr>
        <w:rPr>
          <w:rFonts w:ascii="Times" w:hAnsi="Times"/>
          <w:sz w:val="24"/>
        </w:rPr>
      </w:pPr>
    </w:p>
    <w:p w:rsidR="00465AAF" w:rsidRPr="007D5C5A" w:rsidRDefault="00465AAF" w:rsidP="00465AAF">
      <w:pPr>
        <w:jc w:val="right"/>
        <w:rPr>
          <w:rFonts w:ascii="Times" w:hAnsi="Times"/>
          <w:sz w:val="24"/>
        </w:rPr>
      </w:pPr>
    </w:p>
    <w:p w:rsidR="003F3491" w:rsidRPr="007D5C5A" w:rsidRDefault="00CA09B2" w:rsidP="003F3491">
      <w:pPr>
        <w:rPr>
          <w:rFonts w:ascii="Times" w:hAnsi="Times"/>
          <w:sz w:val="24"/>
          <w:szCs w:val="18"/>
          <w:lang w:val="en-US" w:eastAsia="zh-TW"/>
        </w:rPr>
      </w:pPr>
      <w:r w:rsidRPr="007D5C5A">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3F3491" w:rsidRPr="007D5C5A">
        <w:trPr>
          <w:trHeight w:val="70"/>
        </w:trPr>
        <w:tc>
          <w:tcPr>
            <w:tcW w:w="57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7203</w:t>
            </w:r>
          </w:p>
        </w:tc>
        <w:tc>
          <w:tcPr>
            <w:tcW w:w="565" w:type="pct"/>
          </w:tcPr>
          <w:p w:rsidR="004F0678" w:rsidRPr="007D5C5A" w:rsidRDefault="004F0678" w:rsidP="007D5C5A">
            <w:pPr>
              <w:rPr>
                <w:rFonts w:ascii="Times" w:hAnsi="Times"/>
                <w:sz w:val="20"/>
                <w:szCs w:val="20"/>
              </w:rPr>
            </w:pPr>
            <w:r w:rsidRPr="007D5C5A">
              <w:rPr>
                <w:rFonts w:ascii="Times" w:hAnsi="Times"/>
                <w:sz w:val="20"/>
                <w:szCs w:val="20"/>
              </w:rPr>
              <w:t>8.4.2.162</w:t>
            </w:r>
          </w:p>
        </w:tc>
        <w:tc>
          <w:tcPr>
            <w:tcW w:w="327" w:type="pct"/>
          </w:tcPr>
          <w:p w:rsidR="004F0678" w:rsidRPr="007D5C5A" w:rsidRDefault="004F0678" w:rsidP="007D5C5A">
            <w:pPr>
              <w:rPr>
                <w:rFonts w:ascii="Times" w:hAnsi="Times"/>
                <w:sz w:val="20"/>
                <w:szCs w:val="20"/>
              </w:rPr>
            </w:pPr>
            <w:r w:rsidRPr="007D5C5A">
              <w:rPr>
                <w:rFonts w:ascii="Times" w:hAnsi="Times"/>
                <w:sz w:val="20"/>
                <w:szCs w:val="20"/>
              </w:rPr>
              <w:t>102</w:t>
            </w:r>
          </w:p>
        </w:tc>
        <w:tc>
          <w:tcPr>
            <w:tcW w:w="282" w:type="pct"/>
          </w:tcPr>
          <w:p w:rsidR="004F0678" w:rsidRPr="007D5C5A" w:rsidRDefault="004F0678" w:rsidP="007D5C5A">
            <w:pPr>
              <w:rPr>
                <w:rFonts w:ascii="Times" w:hAnsi="Times"/>
                <w:sz w:val="20"/>
                <w:szCs w:val="20"/>
              </w:rPr>
            </w:pPr>
            <w:r w:rsidRPr="007D5C5A">
              <w:rPr>
                <w:rFonts w:ascii="Times" w:hAnsi="Times"/>
                <w:sz w:val="20"/>
                <w:szCs w:val="20"/>
              </w:rPr>
              <w:t>36</w:t>
            </w:r>
          </w:p>
        </w:tc>
        <w:tc>
          <w:tcPr>
            <w:tcW w:w="1829" w:type="pct"/>
          </w:tcPr>
          <w:p w:rsidR="004F0678" w:rsidRPr="007D5C5A" w:rsidRDefault="004F0678">
            <w:pPr>
              <w:rPr>
                <w:rFonts w:ascii="Times" w:hAnsi="Times"/>
              </w:rPr>
            </w:pPr>
            <w:r w:rsidRPr="007D5C5A">
              <w:rPr>
                <w:rFonts w:ascii="Times" w:hAnsi="Times"/>
              </w:rPr>
              <w:t xml:space="preserve">The description for the 160 MHz Utilization fields is does not match the formula. The formula does not make sense. The field is described as the "percentage of time that the 160 MHz or 80+80 MHz channel was busy". However, the formula would suggest that it is the percentage of time the primary 160/80+80 MHz channel is busy while CCA indicates busy. The only definition in the spec for "160/80+80 MHz channel busy" is </w:t>
            </w:r>
            <w:proofErr w:type="gramStart"/>
            <w:r w:rsidRPr="007D5C5A">
              <w:rPr>
                <w:rFonts w:ascii="Times" w:hAnsi="Times"/>
              </w:rPr>
              <w:t>CCA(</w:t>
            </w:r>
            <w:proofErr w:type="gramEnd"/>
            <w:r w:rsidRPr="007D5C5A">
              <w:rPr>
                <w:rFonts w:ascii="Times" w:hAnsi="Times"/>
              </w:rPr>
              <w:t xml:space="preserve">BUSY, {primary}) or CCA(BUSY, {secondary}) or CCA(BUSY,{secondary40}) or CCA(BUSY,{secondary80}). So the formula is really saying </w:t>
            </w:r>
            <w:proofErr w:type="gramStart"/>
            <w:r w:rsidRPr="007D5C5A">
              <w:rPr>
                <w:rFonts w:ascii="Times" w:hAnsi="Times"/>
              </w:rPr>
              <w:t>time(</w:t>
            </w:r>
            <w:proofErr w:type="gramEnd"/>
            <w:r w:rsidRPr="007D5C5A">
              <w:rPr>
                <w:rFonts w:ascii="Times" w:hAnsi="Times"/>
              </w:rPr>
              <w:t>CCA(BUSY, {primary})+CCA(BUSY, {secondary})+CCA(BUSY,{secondary40})+CCA(BUSY,{secondary80}))/time(CCA(BUSY,{primary})+CCA(BUSY,{secondary})+CCA(BUSY,{secondary40}+CCA(BUSY,{secondary80}), which 1. Clearly this is useless.</w:t>
            </w:r>
          </w:p>
        </w:tc>
        <w:tc>
          <w:tcPr>
            <w:tcW w:w="1425" w:type="pct"/>
          </w:tcPr>
          <w:p w:rsidR="004F0678" w:rsidRPr="007D5C5A" w:rsidRDefault="004F0678">
            <w:pPr>
              <w:rPr>
                <w:rFonts w:ascii="Times" w:hAnsi="Times"/>
              </w:rPr>
            </w:pPr>
            <w:r w:rsidRPr="007D5C5A">
              <w:rPr>
                <w:rFonts w:ascii="Times" w:hAnsi="Times"/>
              </w:rPr>
              <w:t>Remove the 160 MHz Utiliation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7202</w:t>
            </w:r>
          </w:p>
        </w:tc>
        <w:tc>
          <w:tcPr>
            <w:tcW w:w="565" w:type="pct"/>
          </w:tcPr>
          <w:p w:rsidR="004F30EC" w:rsidRPr="007D5C5A" w:rsidRDefault="004F30EC">
            <w:pPr>
              <w:jc w:val="right"/>
              <w:rPr>
                <w:rFonts w:ascii="Times" w:hAnsi="Times"/>
              </w:rPr>
            </w:pPr>
            <w:r w:rsidRPr="007D5C5A">
              <w:rPr>
                <w:rFonts w:ascii="Times" w:hAnsi="Times"/>
              </w:rPr>
              <w:t>102.29</w:t>
            </w:r>
          </w:p>
        </w:tc>
        <w:tc>
          <w:tcPr>
            <w:tcW w:w="327" w:type="pct"/>
          </w:tcPr>
          <w:p w:rsidR="004F30EC" w:rsidRPr="007D5C5A" w:rsidRDefault="004F30EC">
            <w:pPr>
              <w:rPr>
                <w:rFonts w:ascii="Times" w:hAnsi="Times"/>
              </w:rPr>
            </w:pPr>
            <w:r w:rsidRPr="007D5C5A">
              <w:rPr>
                <w:rFonts w:ascii="Times" w:hAnsi="Times"/>
              </w:rPr>
              <w:t>29</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 xml:space="preserve">The description for the 80 MHz Utilization fields is does not match the formula. The formula does not make sense. The field is described as the "percentage of time that the primary 80 MHz channel was busy". However, the formula would suggest that it is the percentage of time the primary 80 MHz channel is busy while CCA indicates busy. The only definition in the spec for "primary 80 MHz channel busy" is </w:t>
            </w:r>
            <w:proofErr w:type="gramStart"/>
            <w:r w:rsidRPr="007D5C5A">
              <w:rPr>
                <w:rFonts w:ascii="Times" w:hAnsi="Times"/>
              </w:rPr>
              <w:t>CCA(</w:t>
            </w:r>
            <w:proofErr w:type="gramEnd"/>
            <w:r w:rsidRPr="007D5C5A">
              <w:rPr>
                <w:rFonts w:ascii="Times" w:hAnsi="Times"/>
              </w:rPr>
              <w:t xml:space="preserve">BUSY, {primary}) or CCA(BUSY, {secondary}) or CCA(BUSY,{secondary40}). So the formula is really saying </w:t>
            </w:r>
            <w:proofErr w:type="gramStart"/>
            <w:r w:rsidRPr="007D5C5A">
              <w:rPr>
                <w:rFonts w:ascii="Times" w:hAnsi="Times"/>
              </w:rPr>
              <w:t>time(</w:t>
            </w:r>
            <w:proofErr w:type="gramEnd"/>
            <w:r w:rsidRPr="007D5C5A">
              <w:rPr>
                <w:rFonts w:ascii="Times" w:hAnsi="Times"/>
              </w:rPr>
              <w:t>CCA(BUSY, {primary})+CCA(BUSY, {secondary})+CCA(BUSY,{secondary40}))/time(CCA(BUSY,{primary})+CCA(BUSY,{secondary})+CCA(BUSY,{secondary40}+CCA(BUSY,{secondary80}), which is really the percentage of time the primary 80 MHz channel is busy relative to the time any of the subchannels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Remove the 80 MHz Utiliation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7201</w:t>
            </w:r>
          </w:p>
        </w:tc>
        <w:tc>
          <w:tcPr>
            <w:tcW w:w="565" w:type="pct"/>
          </w:tcPr>
          <w:p w:rsidR="004F30EC" w:rsidRPr="007D5C5A" w:rsidRDefault="004F30EC">
            <w:pPr>
              <w:jc w:val="right"/>
              <w:rPr>
                <w:rFonts w:ascii="Times" w:hAnsi="Times"/>
              </w:rPr>
            </w:pPr>
            <w:r w:rsidRPr="007D5C5A">
              <w:rPr>
                <w:rFonts w:ascii="Times" w:hAnsi="Times"/>
              </w:rPr>
              <w:t>102.22</w:t>
            </w:r>
          </w:p>
        </w:tc>
        <w:tc>
          <w:tcPr>
            <w:tcW w:w="327" w:type="pct"/>
          </w:tcPr>
          <w:p w:rsidR="004F30EC" w:rsidRPr="007D5C5A" w:rsidRDefault="004F30EC">
            <w:pPr>
              <w:rPr>
                <w:rFonts w:ascii="Times" w:hAnsi="Times"/>
              </w:rPr>
            </w:pPr>
            <w:r w:rsidRPr="007D5C5A">
              <w:rPr>
                <w:rFonts w:ascii="Times" w:hAnsi="Times"/>
              </w:rPr>
              <w:t>22</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 xml:space="preserve">The description for the 40 MHz Utilization fields is does not match the formula. The formula does not make sense. The field is described as the "percentage of time that the 40 MHz channel was busy". However, the formula would suggest that it is the percentage of time the primary 40 MHz channel is busy while CCA indicates busy. The only definition in the spec for "primary 40 MHz channel busy" is </w:t>
            </w:r>
            <w:proofErr w:type="gramStart"/>
            <w:r w:rsidRPr="007D5C5A">
              <w:rPr>
                <w:rFonts w:ascii="Times" w:hAnsi="Times"/>
              </w:rPr>
              <w:t>CCA(</w:t>
            </w:r>
            <w:proofErr w:type="gramEnd"/>
            <w:r w:rsidRPr="007D5C5A">
              <w:rPr>
                <w:rFonts w:ascii="Times" w:hAnsi="Times"/>
              </w:rPr>
              <w:t xml:space="preserve">BUSY, {primary}) or CCA(BUSY, {secondary}). So the formula is really saying </w:t>
            </w:r>
            <w:proofErr w:type="gramStart"/>
            <w:r w:rsidRPr="007D5C5A">
              <w:rPr>
                <w:rFonts w:ascii="Times" w:hAnsi="Times"/>
              </w:rPr>
              <w:t>time(</w:t>
            </w:r>
            <w:proofErr w:type="gramEnd"/>
            <w:r w:rsidRPr="007D5C5A">
              <w:rPr>
                <w:rFonts w:ascii="Times" w:hAnsi="Times"/>
              </w:rPr>
              <w:t>CCA(BUSY, {primary})+CCA(BUSY, {secondary}))/time(CCA(BUSY,{primary})+CCA(BUSY,{secondary})+CCA(BUSY,{secondary40}+CCA(BUSY,{secondary80}), which is really the percentage of time the primary 40 MHz channel is busy relative to the time any of the subchannels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Remove the 40 MHz Utilization field</w:t>
            </w:r>
          </w:p>
        </w:tc>
      </w:tr>
    </w:tbl>
    <w:p w:rsidR="003F3491" w:rsidRPr="007D5C5A" w:rsidRDefault="003F3491" w:rsidP="003F3491">
      <w:pPr>
        <w:ind w:left="-720" w:firstLine="720"/>
        <w:rPr>
          <w:rFonts w:ascii="Times" w:eastAsiaTheme="minorEastAsia" w:hAnsi="Times" w:cs="TimesNewRoman"/>
          <w:sz w:val="24"/>
          <w:lang w:val="en-US" w:eastAsia="zh-TW"/>
        </w:rPr>
      </w:pPr>
    </w:p>
    <w:p w:rsidR="003F3491" w:rsidRPr="007D5C5A" w:rsidRDefault="003F3491" w:rsidP="003F3491">
      <w:pPr>
        <w:autoSpaceDE w:val="0"/>
        <w:autoSpaceDN w:val="0"/>
        <w:adjustRightInd w:val="0"/>
        <w:rPr>
          <w:rFonts w:ascii="Times" w:eastAsiaTheme="minorEastAsia" w:hAnsi="Times" w:cs="TimesNewRoman"/>
          <w:sz w:val="24"/>
          <w:lang w:eastAsia="zh-TW"/>
        </w:rPr>
      </w:pPr>
    </w:p>
    <w:p w:rsidR="00A446C7" w:rsidRDefault="003F3491" w:rsidP="005F13CF">
      <w:pPr>
        <w:outlineLvl w:val="0"/>
        <w:rPr>
          <w:rFonts w:ascii="Times" w:hAnsi="Times"/>
          <w:b/>
          <w:sz w:val="24"/>
          <w:lang w:eastAsia="ko-KR"/>
        </w:rPr>
      </w:pPr>
      <w:r w:rsidRPr="007D5C5A">
        <w:rPr>
          <w:rFonts w:ascii="Times" w:hAnsi="Times"/>
          <w:b/>
          <w:sz w:val="24"/>
          <w:lang w:eastAsia="ko-KR"/>
        </w:rPr>
        <w:t>Discussion:</w:t>
      </w:r>
    </w:p>
    <w:p w:rsidR="005F13CF" w:rsidRPr="005F13CF" w:rsidRDefault="005F13CF" w:rsidP="005F13CF">
      <w:pPr>
        <w:outlineLvl w:val="0"/>
        <w:rPr>
          <w:rFonts w:ascii="Times" w:hAnsi="Times"/>
          <w:b/>
          <w:sz w:val="24"/>
          <w:lang w:eastAsia="ko-KR"/>
        </w:rPr>
      </w:pPr>
    </w:p>
    <w:p w:rsidR="00A446C7" w:rsidRDefault="005F13CF" w:rsidP="005F13CF">
      <w:pPr>
        <w:widowControl w:val="0"/>
        <w:autoSpaceDE w:val="0"/>
        <w:autoSpaceDN w:val="0"/>
        <w:adjustRightInd w:val="0"/>
        <w:rPr>
          <w:sz w:val="24"/>
          <w:szCs w:val="20"/>
          <w:lang w:val="en-US" w:eastAsia="zh-TW"/>
        </w:rPr>
      </w:pPr>
      <w:r>
        <w:rPr>
          <w:sz w:val="24"/>
          <w:szCs w:val="20"/>
          <w:lang w:val="en-US" w:eastAsia="zh-TW"/>
        </w:rPr>
        <w:t xml:space="preserve">The 40 (80, 160) MHz channel utilization </w:t>
      </w:r>
      <w:r w:rsidRPr="005F13CF">
        <w:rPr>
          <w:sz w:val="24"/>
          <w:szCs w:val="20"/>
          <w:lang w:val="en-US" w:eastAsia="zh-TW"/>
        </w:rPr>
        <w:t>field is defined as the percentage of time, linearly scaled with 255 representing 100%,</w:t>
      </w:r>
      <w:r>
        <w:rPr>
          <w:sz w:val="24"/>
          <w:szCs w:val="20"/>
          <w:lang w:val="en-US" w:eastAsia="zh-TW"/>
        </w:rPr>
        <w:t xml:space="preserve"> </w:t>
      </w:r>
      <w:r w:rsidRPr="005F13CF">
        <w:rPr>
          <w:sz w:val="24"/>
          <w:szCs w:val="20"/>
          <w:lang w:val="en-US" w:eastAsia="zh-TW"/>
        </w:rPr>
        <w:t xml:space="preserve">that the primary </w:t>
      </w:r>
      <w:r>
        <w:rPr>
          <w:sz w:val="24"/>
          <w:szCs w:val="20"/>
          <w:lang w:val="en-US" w:eastAsia="zh-TW"/>
        </w:rPr>
        <w:t>40 (80, 160) MHz</w:t>
      </w:r>
      <w:r w:rsidRPr="005F13CF">
        <w:rPr>
          <w:sz w:val="24"/>
          <w:szCs w:val="20"/>
          <w:lang w:val="en-US" w:eastAsia="zh-TW"/>
        </w:rPr>
        <w:t xml:space="preserve"> channel was busy. </w:t>
      </w:r>
    </w:p>
    <w:p w:rsidR="00A446C7" w:rsidRDefault="00A446C7"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sz w:val="24"/>
          <w:szCs w:val="20"/>
          <w:lang w:val="en-US" w:eastAsia="zh-TW"/>
        </w:rPr>
      </w:pPr>
      <w:r w:rsidRPr="005F13CF">
        <w:rPr>
          <w:sz w:val="24"/>
          <w:szCs w:val="20"/>
          <w:lang w:val="en-US" w:eastAsia="zh-TW"/>
        </w:rPr>
        <w:t>This percentage is computed using the formula,</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sidRPr="005F13CF">
        <w:rPr>
          <w:sz w:val="24"/>
          <w:szCs w:val="20"/>
          <w:lang w:val="en-US" w:eastAsia="zh-TW"/>
        </w:rPr>
        <w:t xml:space="preserve">40 MHz Utilization = </w:t>
      </w:r>
      <w:r>
        <w:rPr>
          <w:noProof/>
          <w:sz w:val="24"/>
          <w:szCs w:val="20"/>
          <w:lang w:val="en-US"/>
        </w:rPr>
        <w:drawing>
          <wp:inline distT="0" distB="0" distL="0" distR="0">
            <wp:extent cx="1795145" cy="736600"/>
            <wp:effectExtent l="25400" t="0" r="825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95145" cy="736600"/>
                    </a:xfrm>
                    <a:prstGeom prst="rect">
                      <a:avLst/>
                    </a:prstGeom>
                    <a:noFill/>
                    <a:ln w="9525">
                      <a:noFill/>
                      <a:miter lim="800000"/>
                      <a:headEnd/>
                      <a:tailEnd/>
                    </a:ln>
                  </pic:spPr>
                </pic:pic>
              </a:graphicData>
            </a:graphic>
          </wp:inline>
        </w:drawing>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8</w:t>
      </w:r>
      <w:r w:rsidRPr="005F13CF">
        <w:rPr>
          <w:sz w:val="24"/>
          <w:szCs w:val="20"/>
          <w:lang w:val="en-US" w:eastAsia="zh-TW"/>
        </w:rPr>
        <w:t xml:space="preserve">0 MHz Utilization = </w:t>
      </w:r>
      <w:r>
        <w:rPr>
          <w:rFonts w:ascii="Times" w:eastAsiaTheme="minorEastAsia" w:hAnsi="Times"/>
          <w:noProof/>
          <w:sz w:val="24"/>
          <w:lang w:val="en-US"/>
        </w:rPr>
        <w:drawing>
          <wp:inline distT="0" distB="0" distL="0" distR="0">
            <wp:extent cx="1676400" cy="753745"/>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76400" cy="753745"/>
                    </a:xfrm>
                    <a:prstGeom prst="rect">
                      <a:avLst/>
                    </a:prstGeom>
                    <a:noFill/>
                    <a:ln w="9525">
                      <a:noFill/>
                      <a:miter lim="800000"/>
                      <a:headEnd/>
                      <a:tailEnd/>
                    </a:ln>
                  </pic:spPr>
                </pic:pic>
              </a:graphicData>
            </a:graphic>
          </wp:inline>
        </w:drawing>
      </w:r>
      <w:r>
        <w:rPr>
          <w:rFonts w:ascii="Times" w:eastAsiaTheme="minorEastAsia" w:hAnsi="Times"/>
          <w:sz w:val="24"/>
          <w:lang w:val="en-US" w:eastAsia="zh-TW"/>
        </w:rPr>
        <w:t xml:space="preserve">, </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160</w:t>
      </w:r>
      <w:r w:rsidRPr="005F13CF">
        <w:rPr>
          <w:sz w:val="24"/>
          <w:szCs w:val="20"/>
          <w:lang w:val="en-US" w:eastAsia="zh-TW"/>
        </w:rPr>
        <w:t xml:space="preserve"> MHz Utilization = </w:t>
      </w:r>
      <w:r>
        <w:rPr>
          <w:rFonts w:ascii="Times" w:eastAsiaTheme="minorEastAsia" w:hAnsi="Times"/>
          <w:noProof/>
          <w:sz w:val="24"/>
          <w:lang w:val="en-US"/>
        </w:rPr>
        <w:drawing>
          <wp:inline distT="0" distB="0" distL="0" distR="0">
            <wp:extent cx="1845945" cy="965200"/>
            <wp:effectExtent l="25400" t="0" r="825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45945" cy="965200"/>
                    </a:xfrm>
                    <a:prstGeom prst="rect">
                      <a:avLst/>
                    </a:prstGeom>
                    <a:noFill/>
                    <a:ln w="9525">
                      <a:noFill/>
                      <a:miter lim="800000"/>
                      <a:headEnd/>
                      <a:tailEnd/>
                    </a:ln>
                  </pic:spPr>
                </pic:pic>
              </a:graphicData>
            </a:graphic>
          </wp:inline>
        </w:drawing>
      </w:r>
    </w:p>
    <w:p w:rsidR="007170C1" w:rsidRDefault="007170C1" w:rsidP="004F30EC">
      <w:pPr>
        <w:tabs>
          <w:tab w:val="left" w:pos="3143"/>
        </w:tabs>
        <w:outlineLvl w:val="0"/>
        <w:rPr>
          <w:rFonts w:ascii="Times" w:eastAsiaTheme="minorEastAsia" w:hAnsi="Times"/>
          <w:sz w:val="24"/>
          <w:lang w:val="en-US" w:eastAsia="zh-TW"/>
        </w:rPr>
      </w:pPr>
    </w:p>
    <w:p w:rsidR="007170C1" w:rsidRDefault="00A446C7" w:rsidP="007170C1">
      <w:pPr>
        <w:widowControl w:val="0"/>
        <w:tabs>
          <w:tab w:val="left" w:pos="3143"/>
        </w:tabs>
        <w:autoSpaceDE w:val="0"/>
        <w:autoSpaceDN w:val="0"/>
        <w:adjustRightInd w:val="0"/>
        <w:rPr>
          <w:sz w:val="24"/>
          <w:szCs w:val="20"/>
          <w:lang w:val="en-US" w:eastAsia="zh-TW"/>
        </w:rPr>
      </w:pPr>
      <w:r>
        <w:rPr>
          <w:sz w:val="24"/>
          <w:szCs w:val="20"/>
          <w:lang w:val="en-US" w:eastAsia="zh-TW"/>
        </w:rPr>
        <w:t>“</w:t>
      </w:r>
      <w:r w:rsidR="007170C1" w:rsidRPr="007170C1">
        <w:rPr>
          <w:sz w:val="24"/>
          <w:szCs w:val="20"/>
          <w:lang w:val="en-US" w:eastAsia="zh-TW"/>
        </w:rPr>
        <w:t>where</w:t>
      </w:r>
      <w:r w:rsidR="007170C1">
        <w:rPr>
          <w:sz w:val="24"/>
          <w:szCs w:val="20"/>
          <w:lang w:val="en-US" w:eastAsia="zh-TW"/>
        </w:rPr>
        <w:t xml:space="preserve"> T</w:t>
      </w:r>
      <w:r w:rsidR="007170C1" w:rsidRPr="007170C1">
        <w:rPr>
          <w:sz w:val="24"/>
          <w:szCs w:val="20"/>
          <w:vertAlign w:val="subscript"/>
          <w:lang w:val="en-US" w:eastAsia="zh-TW"/>
        </w:rPr>
        <w:t>cca_busy</w:t>
      </w:r>
      <w:r w:rsidR="007170C1">
        <w:rPr>
          <w:sz w:val="24"/>
          <w:szCs w:val="20"/>
          <w:lang w:val="en-US" w:eastAsia="zh-TW"/>
        </w:rPr>
        <w:t xml:space="preserve"> </w:t>
      </w:r>
      <w:r w:rsidR="007170C1" w:rsidRPr="007170C1">
        <w:rPr>
          <w:sz w:val="24"/>
          <w:szCs w:val="20"/>
          <w:lang w:val="en-US" w:eastAsia="zh-TW"/>
        </w:rPr>
        <w:t>is the number of microseconds during which the CS mechanism, as defined in 9.3.2.2 (CS</w:t>
      </w:r>
      <w:r w:rsidR="007170C1">
        <w:rPr>
          <w:sz w:val="24"/>
          <w:szCs w:val="20"/>
          <w:lang w:val="en-US" w:eastAsia="zh-TW"/>
        </w:rPr>
        <w:t xml:space="preserve"> </w:t>
      </w:r>
      <w:r w:rsidR="007170C1" w:rsidRPr="007170C1">
        <w:rPr>
          <w:sz w:val="24"/>
          <w:szCs w:val="20"/>
          <w:lang w:val="en-US" w:eastAsia="zh-TW"/>
        </w:rPr>
        <w:t>mechanism), has indicated a channel busy condition.</w:t>
      </w:r>
    </w:p>
    <w:p w:rsidR="007170C1" w:rsidRDefault="007170C1" w:rsidP="007170C1">
      <w:pPr>
        <w:widowControl w:val="0"/>
        <w:tabs>
          <w:tab w:val="left" w:pos="3143"/>
        </w:tabs>
        <w:autoSpaceDE w:val="0"/>
        <w:autoSpaceDN w:val="0"/>
        <w:adjustRightInd w:val="0"/>
        <w:rPr>
          <w:sz w:val="24"/>
          <w:szCs w:val="20"/>
          <w:lang w:val="en-US" w:eastAsia="zh-TW"/>
        </w:rPr>
      </w:pPr>
    </w:p>
    <w:p w:rsidR="00A446C7" w:rsidRDefault="007170C1" w:rsidP="007170C1">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sidR="006E1E72">
        <w:rPr>
          <w:sz w:val="24"/>
          <w:szCs w:val="20"/>
          <w:lang w:val="en-US" w:eastAsia="zh-TW"/>
        </w:rPr>
        <w:t xml:space="preserve">and </w:t>
      </w:r>
      <w:r>
        <w:rPr>
          <w:sz w:val="24"/>
          <w:szCs w:val="20"/>
          <w:lang w:val="en-US" w:eastAsia="zh-TW"/>
        </w:rPr>
        <w:t>T</w:t>
      </w:r>
      <w:r w:rsidR="006E1E72">
        <w:rPr>
          <w:sz w:val="24"/>
          <w:szCs w:val="20"/>
          <w:vertAlign w:val="subscript"/>
          <w:lang w:val="en-US" w:eastAsia="zh-TW"/>
        </w:rPr>
        <w:t>1</w:t>
      </w:r>
      <w:r>
        <w:rPr>
          <w:sz w:val="24"/>
          <w:szCs w:val="20"/>
          <w:vertAlign w:val="subscript"/>
          <w:lang w:val="en-US" w:eastAsia="zh-TW"/>
        </w:rPr>
        <w:t>60, busy</w:t>
      </w:r>
      <w:r w:rsidRPr="007170C1">
        <w:rPr>
          <w:sz w:val="24"/>
          <w:szCs w:val="20"/>
          <w:lang w:val="en-US" w:eastAsia="zh-TW"/>
        </w:rPr>
        <w:t xml:space="preserve"> are defined to be the number of microseconds during which the AP was</w:t>
      </w:r>
      <w:r w:rsidR="00176542">
        <w:rPr>
          <w:sz w:val="24"/>
          <w:szCs w:val="20"/>
          <w:lang w:val="en-US" w:eastAsia="zh-TW"/>
        </w:rPr>
        <w:t xml:space="preserve"> </w:t>
      </w:r>
      <w:r w:rsidRPr="007170C1">
        <w:rPr>
          <w:sz w:val="24"/>
          <w:szCs w:val="20"/>
          <w:lang w:val="en-US" w:eastAsia="zh-TW"/>
        </w:rPr>
        <w:t>transmitting a 40 MHz PPDU to a VHT STA, 80 MHz PPDU, or a 160 MHz PPDU respectively.</w:t>
      </w:r>
      <w:r w:rsidR="00A446C7">
        <w:rPr>
          <w:sz w:val="24"/>
          <w:szCs w:val="20"/>
          <w:lang w:val="en-US" w:eastAsia="zh-TW"/>
        </w:rPr>
        <w:t>”</w:t>
      </w:r>
    </w:p>
    <w:p w:rsidR="007170C1" w:rsidRPr="007170C1" w:rsidRDefault="007170C1" w:rsidP="007170C1">
      <w:pPr>
        <w:widowControl w:val="0"/>
        <w:tabs>
          <w:tab w:val="left" w:pos="3143"/>
        </w:tabs>
        <w:autoSpaceDE w:val="0"/>
        <w:autoSpaceDN w:val="0"/>
        <w:adjustRightInd w:val="0"/>
        <w:rPr>
          <w:sz w:val="24"/>
          <w:szCs w:val="20"/>
          <w:lang w:val="en-US" w:eastAsia="zh-TW"/>
        </w:rPr>
      </w:pPr>
    </w:p>
    <w:p w:rsidR="005F13CF" w:rsidRDefault="005F13CF" w:rsidP="007170C1">
      <w:pPr>
        <w:tabs>
          <w:tab w:val="left" w:pos="3143"/>
        </w:tabs>
        <w:outlineLvl w:val="0"/>
        <w:rPr>
          <w:rFonts w:ascii="Times" w:eastAsiaTheme="minorEastAsia" w:hAnsi="Times"/>
          <w:sz w:val="24"/>
          <w:lang w:val="en-US" w:eastAsia="zh-TW"/>
        </w:rPr>
      </w:pPr>
    </w:p>
    <w:p w:rsidR="005F13CF" w:rsidRPr="003D76A0" w:rsidRDefault="005F13CF" w:rsidP="004F30EC">
      <w:pPr>
        <w:tabs>
          <w:tab w:val="left" w:pos="3143"/>
        </w:tabs>
        <w:outlineLvl w:val="0"/>
        <w:rPr>
          <w:rFonts w:ascii="Times" w:hAnsi="Times"/>
          <w:sz w:val="24"/>
        </w:rPr>
      </w:pPr>
      <w:r w:rsidRPr="003D76A0">
        <w:rPr>
          <w:rFonts w:ascii="Times" w:eastAsiaTheme="minorEastAsia" w:hAnsi="Times"/>
          <w:sz w:val="24"/>
          <w:lang w:val="en-US" w:eastAsia="zh-TW"/>
        </w:rPr>
        <w:t xml:space="preserve">The </w:t>
      </w:r>
      <w:r w:rsidR="00825677" w:rsidRPr="003D76A0">
        <w:rPr>
          <w:rFonts w:ascii="Times" w:eastAsiaTheme="minorEastAsia" w:hAnsi="Times"/>
          <w:sz w:val="24"/>
          <w:lang w:val="en-US" w:eastAsia="zh-TW"/>
        </w:rPr>
        <w:t>commenter</w:t>
      </w:r>
      <w:r w:rsidRPr="003D76A0">
        <w:rPr>
          <w:rFonts w:ascii="Times" w:eastAsiaTheme="minorEastAsia" w:hAnsi="Times"/>
          <w:sz w:val="24"/>
          <w:lang w:val="en-US" w:eastAsia="zh-TW"/>
        </w:rPr>
        <w:t xml:space="preserve"> points out that </w:t>
      </w:r>
      <w:r w:rsidR="001B436E" w:rsidRPr="003D76A0">
        <w:rPr>
          <w:rFonts w:ascii="Times" w:eastAsiaTheme="minorEastAsia" w:hAnsi="Times"/>
          <w:sz w:val="24"/>
          <w:lang w:val="en-US" w:eastAsia="zh-TW"/>
        </w:rPr>
        <w:t xml:space="preserve">“ … . </w:t>
      </w:r>
      <w:r w:rsidR="001B436E" w:rsidRPr="003D76A0">
        <w:rPr>
          <w:rFonts w:ascii="Times" w:hAnsi="Times"/>
          <w:sz w:val="24"/>
        </w:rPr>
        <w:t>However, the formula would suggest that it is the percentage of time the primary 80 MHz channel is busy while CCA indicates busy. The only definition in the spec for "primary 80 MHz channel busy" is CCA(BUSY, {primary}) or CCA(BUSY, {secondary}) or CCA(BUSY,{secondary40}). So the formula is really saying</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r w:rsidRPr="003D76A0">
        <w:rPr>
          <w:rFonts w:ascii="Times" w:hAnsi="Times"/>
          <w:sz w:val="24"/>
        </w:rPr>
        <w:t>time(CCA(BUSY, {primary})+CCA(BUSY, {secondary})+CCA(BUSY,{secondary40}))</w:t>
      </w:r>
    </w:p>
    <w:p w:rsidR="001B436E" w:rsidRPr="003D76A0" w:rsidRDefault="001B436E" w:rsidP="004F30EC">
      <w:pPr>
        <w:tabs>
          <w:tab w:val="left" w:pos="3143"/>
        </w:tabs>
        <w:outlineLvl w:val="0"/>
        <w:rPr>
          <w:rFonts w:ascii="Times" w:hAnsi="Times"/>
          <w:sz w:val="24"/>
        </w:rPr>
      </w:pPr>
      <w:r w:rsidRPr="003D76A0">
        <w:rPr>
          <w:rFonts w:ascii="Times" w:hAnsi="Times"/>
          <w:sz w:val="24"/>
        </w:rPr>
        <w:t>_________________________________________________</w:t>
      </w:r>
      <w:r w:rsidR="003D76A0">
        <w:rPr>
          <w:rFonts w:ascii="Times" w:hAnsi="Times"/>
          <w:sz w:val="24"/>
        </w:rPr>
        <w:t>____________________________</w:t>
      </w:r>
    </w:p>
    <w:p w:rsidR="001B436E" w:rsidRPr="003D76A0" w:rsidRDefault="001B436E" w:rsidP="004F30EC">
      <w:pPr>
        <w:tabs>
          <w:tab w:val="left" w:pos="3143"/>
        </w:tabs>
        <w:outlineLvl w:val="0"/>
        <w:rPr>
          <w:rFonts w:ascii="Times" w:hAnsi="Times"/>
          <w:sz w:val="24"/>
        </w:rPr>
      </w:pPr>
      <w:r w:rsidRPr="003D76A0">
        <w:rPr>
          <w:rFonts w:ascii="Times" w:hAnsi="Times"/>
          <w:sz w:val="24"/>
        </w:rPr>
        <w:t xml:space="preserve">time(CCA(BUSY,{primary})+CCA(BUSY,{secondary})+CCA(BUSY,{secondary40}+CCA(BUSY,{secondary80}), </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r w:rsidRPr="003D76A0">
        <w:rPr>
          <w:rFonts w:ascii="Times" w:hAnsi="Times"/>
          <w:sz w:val="24"/>
        </w:rPr>
        <w:t>which is really the percentage of time the primary 80 MHz channel is busy relative to the time any of the subchannels are busy.”</w:t>
      </w:r>
    </w:p>
    <w:p w:rsidR="00A446C7" w:rsidRDefault="00A446C7" w:rsidP="003D76A0">
      <w:pPr>
        <w:widowControl w:val="0"/>
        <w:autoSpaceDE w:val="0"/>
        <w:autoSpaceDN w:val="0"/>
        <w:adjustRightInd w:val="0"/>
        <w:rPr>
          <w:rFonts w:ascii="Times" w:hAnsi="Times"/>
        </w:rPr>
      </w:pPr>
    </w:p>
    <w:p w:rsidR="00A446C7" w:rsidRDefault="00A446C7" w:rsidP="003D76A0">
      <w:pPr>
        <w:widowControl w:val="0"/>
        <w:autoSpaceDE w:val="0"/>
        <w:autoSpaceDN w:val="0"/>
        <w:adjustRightInd w:val="0"/>
        <w:rPr>
          <w:rFonts w:ascii="Times" w:hAnsi="Times"/>
        </w:rPr>
      </w:pPr>
    </w:p>
    <w:p w:rsidR="003D76A0" w:rsidRDefault="003D76A0" w:rsidP="003D76A0">
      <w:pPr>
        <w:widowControl w:val="0"/>
        <w:autoSpaceDE w:val="0"/>
        <w:autoSpaceDN w:val="0"/>
        <w:adjustRightInd w:val="0"/>
        <w:rPr>
          <w:rFonts w:ascii="Times" w:hAnsi="Times"/>
          <w:sz w:val="24"/>
          <w:szCs w:val="20"/>
          <w:lang w:val="en-US" w:eastAsia="zh-TW"/>
        </w:rPr>
      </w:pPr>
      <w:r w:rsidRPr="003D76A0">
        <w:rPr>
          <w:rFonts w:ascii="Times" w:eastAsiaTheme="minorEastAsia" w:hAnsi="Times"/>
          <w:sz w:val="24"/>
          <w:lang w:val="en-US" w:eastAsia="zh-TW"/>
        </w:rPr>
        <w:t xml:space="preserve">In </w:t>
      </w:r>
      <w:r>
        <w:rPr>
          <w:rFonts w:ascii="Times" w:eastAsiaTheme="minorEastAsia" w:hAnsi="Times"/>
          <w:sz w:val="24"/>
          <w:lang w:val="en-US" w:eastAsia="zh-TW"/>
        </w:rPr>
        <w:t>“</w:t>
      </w:r>
      <w:r w:rsidRPr="003D76A0">
        <w:rPr>
          <w:rFonts w:ascii="Times" w:hAnsi="Times"/>
          <w:sz w:val="24"/>
          <w:szCs w:val="20"/>
          <w:lang w:val="en-US" w:eastAsia="zh-TW"/>
        </w:rPr>
        <w:t>22.3.19.5.3 CCA sensitivity for signals occupying the primary 20 MHz channel</w:t>
      </w:r>
      <w:r>
        <w:rPr>
          <w:rFonts w:ascii="Times" w:hAnsi="Times"/>
          <w:sz w:val="24"/>
          <w:szCs w:val="20"/>
          <w:lang w:val="en-US" w:eastAsia="zh-TW"/>
        </w:rPr>
        <w:t xml:space="preserve">”, </w:t>
      </w:r>
    </w:p>
    <w:p w:rsidR="003D76A0" w:rsidRDefault="003D76A0" w:rsidP="003D76A0">
      <w:pPr>
        <w:widowControl w:val="0"/>
        <w:autoSpaceDE w:val="0"/>
        <w:autoSpaceDN w:val="0"/>
        <w:adjustRightInd w:val="0"/>
        <w:rPr>
          <w:sz w:val="24"/>
          <w:szCs w:val="20"/>
          <w:lang w:val="en-US" w:eastAsia="zh-TW"/>
        </w:rPr>
      </w:pPr>
      <w:r>
        <w:rPr>
          <w:sz w:val="24"/>
          <w:szCs w:val="20"/>
          <w:lang w:val="en-US" w:eastAsia="zh-TW"/>
        </w:rPr>
        <w:t>“</w:t>
      </w:r>
      <w:r w:rsidRPr="003D76A0">
        <w:rPr>
          <w:sz w:val="24"/>
          <w:szCs w:val="20"/>
          <w:lang w:val="en-US" w:eastAsia="zh-TW"/>
        </w:rPr>
        <w:t>The PHY shall issue a PHY-CCA.indication(BUSY, {primary}) if one of the conditions listed in Table 22-27 (Conditions for CCA BUSY on the primary 20 MHz) is met in an ot</w:t>
      </w:r>
      <w:r>
        <w:rPr>
          <w:sz w:val="24"/>
          <w:szCs w:val="20"/>
          <w:lang w:val="en-US" w:eastAsia="zh-TW"/>
        </w:rPr>
        <w:t xml:space="preserve">herwise idle 20 MHz, 40 MHz, 80 </w:t>
      </w:r>
      <w:r w:rsidRPr="003D76A0">
        <w:rPr>
          <w:sz w:val="24"/>
          <w:szCs w:val="20"/>
          <w:lang w:val="en-US" w:eastAsia="zh-TW"/>
        </w:rPr>
        <w:t>MHz, 160 MHz or 80+80 MHz operating channel widt</w:t>
      </w:r>
      <w:r>
        <w:rPr>
          <w:sz w:val="24"/>
          <w:szCs w:val="20"/>
          <w:lang w:val="en-US" w:eastAsia="zh-TW"/>
        </w:rPr>
        <w:t>h.”</w:t>
      </w:r>
    </w:p>
    <w:p w:rsidR="00A446C7" w:rsidRDefault="00A446C7" w:rsidP="003D76A0">
      <w:pPr>
        <w:widowControl w:val="0"/>
        <w:autoSpaceDE w:val="0"/>
        <w:autoSpaceDN w:val="0"/>
        <w:adjustRightInd w:val="0"/>
        <w:rPr>
          <w:sz w:val="24"/>
          <w:szCs w:val="20"/>
          <w:lang w:val="en-US" w:eastAsia="zh-TW"/>
        </w:rPr>
      </w:pPr>
    </w:p>
    <w:p w:rsidR="00A446C7" w:rsidRDefault="00A446C7" w:rsidP="003D76A0">
      <w:pPr>
        <w:widowControl w:val="0"/>
        <w:autoSpaceDE w:val="0"/>
        <w:autoSpaceDN w:val="0"/>
        <w:adjustRightInd w:val="0"/>
        <w:rPr>
          <w:sz w:val="24"/>
          <w:szCs w:val="20"/>
          <w:lang w:val="en-US" w:eastAsia="zh-TW"/>
        </w:rPr>
      </w:pPr>
      <w:r>
        <w:rPr>
          <w:noProof/>
          <w:sz w:val="24"/>
          <w:szCs w:val="20"/>
          <w:lang w:val="en-US"/>
        </w:rPr>
        <w:drawing>
          <wp:inline distT="0" distB="0" distL="0" distR="0">
            <wp:extent cx="5943600" cy="2891871"/>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91871"/>
                    </a:xfrm>
                    <a:prstGeom prst="rect">
                      <a:avLst/>
                    </a:prstGeom>
                    <a:noFill/>
                    <a:ln w="9525">
                      <a:noFill/>
                      <a:miter lim="800000"/>
                      <a:headEnd/>
                      <a:tailEnd/>
                    </a:ln>
                  </pic:spPr>
                </pic:pic>
              </a:graphicData>
            </a:graphic>
          </wp:inline>
        </w:drawing>
      </w:r>
    </w:p>
    <w:p w:rsidR="003D76A0" w:rsidRDefault="003D76A0" w:rsidP="003D76A0">
      <w:pPr>
        <w:widowControl w:val="0"/>
        <w:autoSpaceDE w:val="0"/>
        <w:autoSpaceDN w:val="0"/>
        <w:adjustRightInd w:val="0"/>
        <w:rPr>
          <w:sz w:val="24"/>
          <w:szCs w:val="20"/>
          <w:lang w:val="en-US" w:eastAsia="zh-TW"/>
        </w:rPr>
      </w:pPr>
    </w:p>
    <w:p w:rsidR="003D76A0" w:rsidRDefault="003D76A0" w:rsidP="003D76A0">
      <w:pPr>
        <w:widowControl w:val="0"/>
        <w:autoSpaceDE w:val="0"/>
        <w:autoSpaceDN w:val="0"/>
        <w:adjustRightInd w:val="0"/>
        <w:rPr>
          <w:sz w:val="24"/>
          <w:szCs w:val="20"/>
          <w:lang w:val="en-US" w:eastAsia="zh-TW"/>
        </w:rPr>
      </w:pPr>
      <w:r>
        <w:rPr>
          <w:rFonts w:ascii="Times" w:hAnsi="Times"/>
          <w:sz w:val="24"/>
        </w:rPr>
        <w:t>In the case that a</w:t>
      </w:r>
      <w:r w:rsidR="00A446C7">
        <w:rPr>
          <w:rFonts w:ascii="Times" w:hAnsi="Times"/>
          <w:sz w:val="24"/>
        </w:rPr>
        <w:t>n</w:t>
      </w:r>
      <w:r>
        <w:rPr>
          <w:rFonts w:ascii="Times" w:hAnsi="Times"/>
          <w:sz w:val="24"/>
        </w:rPr>
        <w:t xml:space="preserve"> operating channel is 80Mhz or above, according to table </w:t>
      </w:r>
      <w:r w:rsidR="00A446C7">
        <w:rPr>
          <w:sz w:val="24"/>
          <w:szCs w:val="20"/>
          <w:lang w:val="en-US" w:eastAsia="zh-TW"/>
        </w:rPr>
        <w:t>Table 22-27 “</w:t>
      </w:r>
      <w:r w:rsidRPr="003D76A0">
        <w:rPr>
          <w:sz w:val="24"/>
          <w:szCs w:val="20"/>
          <w:lang w:val="en-US" w:eastAsia="zh-TW"/>
        </w:rPr>
        <w:t>Conditions for CCA BUSY on the primary 20 MHz</w:t>
      </w:r>
      <w:r>
        <w:rPr>
          <w:sz w:val="24"/>
          <w:szCs w:val="20"/>
          <w:lang w:val="en-US" w:eastAsia="zh-TW"/>
        </w:rPr>
        <w:t>,</w:t>
      </w:r>
      <w:r w:rsidR="00A446C7">
        <w:rPr>
          <w:sz w:val="24"/>
          <w:szCs w:val="20"/>
          <w:lang w:val="en-US" w:eastAsia="zh-TW"/>
        </w:rPr>
        <w:t>”</w:t>
      </w:r>
      <w:r>
        <w:rPr>
          <w:sz w:val="24"/>
          <w:szCs w:val="20"/>
          <w:lang w:val="en-US" w:eastAsia="zh-TW"/>
        </w:rPr>
        <w:t xml:space="preserve"> t</w:t>
      </w:r>
      <w:r w:rsidRPr="003D76A0">
        <w:rPr>
          <w:sz w:val="24"/>
          <w:szCs w:val="20"/>
          <w:lang w:val="en-US" w:eastAsia="zh-TW"/>
        </w:rPr>
        <w:t>he PHY shall issue a PHY-</w:t>
      </w:r>
      <w:proofErr w:type="gramStart"/>
      <w:r w:rsidRPr="003D76A0">
        <w:rPr>
          <w:sz w:val="24"/>
          <w:szCs w:val="20"/>
          <w:lang w:val="en-US" w:eastAsia="zh-TW"/>
        </w:rPr>
        <w:t>CCA.indication(</w:t>
      </w:r>
      <w:proofErr w:type="gramEnd"/>
      <w:r w:rsidRPr="003D76A0">
        <w:rPr>
          <w:sz w:val="24"/>
          <w:szCs w:val="20"/>
          <w:lang w:val="en-US" w:eastAsia="zh-TW"/>
        </w:rPr>
        <w:t>BUSY, {primary})</w:t>
      </w:r>
      <w:r>
        <w:rPr>
          <w:sz w:val="24"/>
          <w:szCs w:val="20"/>
          <w:lang w:val="en-US" w:eastAsia="zh-TW"/>
        </w:rPr>
        <w:t xml:space="preserve">, </w:t>
      </w:r>
      <w:r w:rsidRPr="003D76A0">
        <w:rPr>
          <w:sz w:val="24"/>
          <w:szCs w:val="20"/>
          <w:lang w:val="en-US" w:eastAsia="zh-TW"/>
        </w:rPr>
        <w:t>when “</w:t>
      </w:r>
      <w:r w:rsidRPr="003D76A0">
        <w:rPr>
          <w:sz w:val="24"/>
          <w:szCs w:val="18"/>
          <w:lang w:val="en-US" w:eastAsia="zh-TW"/>
        </w:rPr>
        <w:t>The start of an 80 MHz non-HT duplicate or VHT PPDU in the primary 80 MHz channel at or above -76 dBm.</w:t>
      </w:r>
      <w:r w:rsidRPr="003D76A0">
        <w:rPr>
          <w:sz w:val="24"/>
          <w:szCs w:val="20"/>
          <w:lang w:val="en-US" w:eastAsia="zh-TW"/>
        </w:rPr>
        <w:t xml:space="preserve"> “</w:t>
      </w:r>
      <w:r>
        <w:rPr>
          <w:sz w:val="24"/>
          <w:szCs w:val="20"/>
          <w:lang w:val="en-US" w:eastAsia="zh-TW"/>
        </w:rPr>
        <w:t>.</w:t>
      </w:r>
    </w:p>
    <w:p w:rsidR="003D76A0" w:rsidRDefault="003D76A0" w:rsidP="003D76A0">
      <w:pPr>
        <w:widowControl w:val="0"/>
        <w:autoSpaceDE w:val="0"/>
        <w:autoSpaceDN w:val="0"/>
        <w:adjustRightInd w:val="0"/>
        <w:rPr>
          <w:sz w:val="24"/>
          <w:szCs w:val="20"/>
          <w:lang w:val="en-US" w:eastAsia="zh-TW"/>
        </w:rPr>
      </w:pPr>
    </w:p>
    <w:p w:rsidR="003D76A0" w:rsidRDefault="00A446C7" w:rsidP="003D76A0">
      <w:pPr>
        <w:widowControl w:val="0"/>
        <w:autoSpaceDE w:val="0"/>
        <w:autoSpaceDN w:val="0"/>
        <w:adjustRightInd w:val="0"/>
        <w:rPr>
          <w:sz w:val="24"/>
          <w:szCs w:val="20"/>
          <w:lang w:val="en-US" w:eastAsia="zh-TW"/>
        </w:rPr>
      </w:pPr>
      <w:r>
        <w:rPr>
          <w:sz w:val="24"/>
          <w:szCs w:val="20"/>
          <w:lang w:val="en-US" w:eastAsia="zh-TW"/>
        </w:rPr>
        <w:t xml:space="preserve">That is </w:t>
      </w:r>
      <w:r w:rsidR="003D76A0">
        <w:rPr>
          <w:sz w:val="24"/>
          <w:szCs w:val="20"/>
          <w:lang w:val="en-US" w:eastAsia="zh-TW"/>
        </w:rPr>
        <w:t xml:space="preserve">if </w:t>
      </w:r>
      <w:r w:rsidR="003D76A0">
        <w:rPr>
          <w:rFonts w:ascii="Times" w:hAnsi="Times"/>
          <w:sz w:val="24"/>
        </w:rPr>
        <w:t xml:space="preserve">the operating channel is 80Mhz and the signal level is above </w:t>
      </w:r>
      <w:r w:rsidR="007170C1" w:rsidRPr="003D76A0">
        <w:rPr>
          <w:sz w:val="24"/>
          <w:szCs w:val="18"/>
          <w:lang w:val="en-US" w:eastAsia="zh-TW"/>
        </w:rPr>
        <w:t>-76 dBm</w:t>
      </w:r>
      <w:r w:rsidR="007170C1">
        <w:rPr>
          <w:sz w:val="24"/>
          <w:szCs w:val="18"/>
          <w:lang w:val="en-US" w:eastAsia="zh-TW"/>
        </w:rPr>
        <w:t xml:space="preserve"> in the primary 80MHz channel, the </w:t>
      </w:r>
      <w:r w:rsidR="007170C1" w:rsidRPr="003D76A0">
        <w:rPr>
          <w:sz w:val="24"/>
          <w:szCs w:val="20"/>
          <w:lang w:val="en-US" w:eastAsia="zh-TW"/>
        </w:rPr>
        <w:t>PHY shall issue a PHY-</w:t>
      </w:r>
      <w:proofErr w:type="gramStart"/>
      <w:r w:rsidR="007170C1" w:rsidRPr="003D76A0">
        <w:rPr>
          <w:sz w:val="24"/>
          <w:szCs w:val="20"/>
          <w:lang w:val="en-US" w:eastAsia="zh-TW"/>
        </w:rPr>
        <w:t>CCA.indication(</w:t>
      </w:r>
      <w:proofErr w:type="gramEnd"/>
      <w:r w:rsidR="007170C1" w:rsidRPr="003D76A0">
        <w:rPr>
          <w:sz w:val="24"/>
          <w:szCs w:val="20"/>
          <w:lang w:val="en-US" w:eastAsia="zh-TW"/>
        </w:rPr>
        <w:t>BUSY, {primary}</w:t>
      </w:r>
      <w:r w:rsidR="007170C1">
        <w:rPr>
          <w:sz w:val="24"/>
          <w:szCs w:val="20"/>
          <w:lang w:val="en-US" w:eastAsia="zh-TW"/>
        </w:rPr>
        <w:t xml:space="preserve">. </w:t>
      </w:r>
    </w:p>
    <w:p w:rsidR="005F13CF" w:rsidRPr="003D76A0" w:rsidRDefault="005F13CF" w:rsidP="003D76A0">
      <w:pPr>
        <w:widowControl w:val="0"/>
        <w:autoSpaceDE w:val="0"/>
        <w:autoSpaceDN w:val="0"/>
        <w:adjustRightInd w:val="0"/>
        <w:rPr>
          <w:rFonts w:ascii="Times" w:hAnsi="Times"/>
          <w:sz w:val="24"/>
        </w:rPr>
      </w:pPr>
    </w:p>
    <w:p w:rsidR="00A446C7" w:rsidRDefault="00A446C7" w:rsidP="004F30EC">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It is clear that the original definition is vague.</w:t>
      </w:r>
    </w:p>
    <w:p w:rsidR="00A446C7" w:rsidRDefault="00A446C7" w:rsidP="004F30EC">
      <w:pPr>
        <w:tabs>
          <w:tab w:val="left" w:pos="3143"/>
        </w:tabs>
        <w:outlineLvl w:val="0"/>
        <w:rPr>
          <w:rFonts w:ascii="Times" w:eastAsiaTheme="minorEastAsia" w:hAnsi="Times"/>
          <w:sz w:val="24"/>
          <w:lang w:val="en-US" w:eastAsia="zh-TW"/>
        </w:rPr>
      </w:pPr>
    </w:p>
    <w:p w:rsidR="00A446C7" w:rsidRDefault="00A446C7" w:rsidP="004F30EC">
      <w:pPr>
        <w:tabs>
          <w:tab w:val="left" w:pos="3143"/>
        </w:tabs>
        <w:outlineLvl w:val="0"/>
        <w:rPr>
          <w:rFonts w:ascii="Times" w:hAnsi="Times"/>
          <w:sz w:val="24"/>
        </w:rPr>
      </w:pPr>
      <w:r>
        <w:rPr>
          <w:rFonts w:ascii="Times" w:eastAsiaTheme="minorEastAsia" w:hAnsi="Times"/>
          <w:sz w:val="24"/>
          <w:lang w:val="en-US" w:eastAsia="zh-TW"/>
        </w:rPr>
        <w:t>As for the last part of the comments, “</w:t>
      </w:r>
      <w:r w:rsidR="00176542" w:rsidRPr="00176542">
        <w:rPr>
          <w:rFonts w:ascii="Times" w:hAnsi="Times"/>
          <w:sz w:val="24"/>
        </w:rPr>
        <w:t>It is not clear how a STA</w:t>
      </w:r>
      <w:r>
        <w:rPr>
          <w:rFonts w:ascii="Times" w:hAnsi="Times"/>
          <w:sz w:val="24"/>
        </w:rPr>
        <w:t xml:space="preserve"> benefits from this information”</w:t>
      </w:r>
      <w:proofErr w:type="gramStart"/>
      <w:r>
        <w:rPr>
          <w:rFonts w:ascii="Times" w:hAnsi="Times"/>
          <w:sz w:val="24"/>
        </w:rPr>
        <w:t>,  it</w:t>
      </w:r>
      <w:proofErr w:type="gramEnd"/>
      <w:r>
        <w:rPr>
          <w:rFonts w:ascii="Times" w:hAnsi="Times"/>
          <w:sz w:val="24"/>
        </w:rPr>
        <w:t xml:space="preserve"> is really up to an </w:t>
      </w:r>
      <w:r w:rsidR="00825677">
        <w:rPr>
          <w:rFonts w:ascii="Times" w:hAnsi="Times"/>
          <w:sz w:val="24"/>
        </w:rPr>
        <w:t>implementor</w:t>
      </w:r>
      <w:r>
        <w:rPr>
          <w:rFonts w:ascii="Times" w:hAnsi="Times"/>
          <w:sz w:val="24"/>
        </w:rPr>
        <w:t xml:space="preserve"> </w:t>
      </w:r>
      <w:r w:rsidR="00825677">
        <w:rPr>
          <w:rFonts w:ascii="Times" w:hAnsi="Times"/>
          <w:sz w:val="24"/>
        </w:rPr>
        <w:t xml:space="preserve">to decide </w:t>
      </w:r>
      <w:r>
        <w:rPr>
          <w:rFonts w:ascii="Times" w:hAnsi="Times"/>
          <w:sz w:val="24"/>
        </w:rPr>
        <w:t>how to take advantage of this information.</w:t>
      </w:r>
    </w:p>
    <w:p w:rsidR="00A446C7" w:rsidRDefault="00A446C7" w:rsidP="004F30EC">
      <w:pPr>
        <w:tabs>
          <w:tab w:val="left" w:pos="3143"/>
        </w:tabs>
        <w:outlineLvl w:val="0"/>
        <w:rPr>
          <w:rFonts w:ascii="Times" w:hAnsi="Times"/>
          <w:sz w:val="24"/>
        </w:rPr>
      </w:pPr>
    </w:p>
    <w:p w:rsidR="00A446C7" w:rsidRDefault="004F30EC" w:rsidP="004F30EC">
      <w:pPr>
        <w:outlineLvl w:val="0"/>
        <w:rPr>
          <w:rFonts w:ascii="Times" w:hAnsi="Times"/>
          <w:b/>
          <w:sz w:val="24"/>
        </w:rPr>
      </w:pPr>
      <w:r w:rsidRPr="007D5C5A">
        <w:rPr>
          <w:rFonts w:ascii="Times" w:hAnsi="Times"/>
          <w:b/>
          <w:sz w:val="24"/>
          <w:lang w:eastAsia="ko-KR"/>
        </w:rPr>
        <w:t>Proposed Response</w:t>
      </w:r>
      <w:r w:rsidRPr="007D5C5A">
        <w:rPr>
          <w:rFonts w:ascii="Times" w:hAnsi="Times"/>
          <w:b/>
          <w:sz w:val="24"/>
        </w:rPr>
        <w:t>:</w:t>
      </w:r>
      <w:r w:rsidR="00176542">
        <w:rPr>
          <w:rFonts w:ascii="Times" w:hAnsi="Times"/>
          <w:b/>
          <w:sz w:val="24"/>
        </w:rPr>
        <w:t xml:space="preserve"> </w:t>
      </w:r>
    </w:p>
    <w:p w:rsidR="00A446C7" w:rsidRDefault="00A446C7" w:rsidP="004F30EC">
      <w:pPr>
        <w:outlineLvl w:val="0"/>
        <w:rPr>
          <w:rFonts w:ascii="Times" w:hAnsi="Times"/>
          <w:b/>
          <w:sz w:val="24"/>
        </w:rPr>
      </w:pPr>
    </w:p>
    <w:p w:rsidR="004F30EC" w:rsidRPr="00A446C7" w:rsidRDefault="00CC56D8" w:rsidP="004F30EC">
      <w:pPr>
        <w:outlineLvl w:val="0"/>
        <w:rPr>
          <w:rFonts w:ascii="Times" w:hAnsi="Times"/>
          <w:sz w:val="24"/>
          <w:lang w:eastAsia="ko-KR"/>
        </w:rPr>
      </w:pPr>
      <w:r>
        <w:rPr>
          <w:rFonts w:ascii="Times" w:hAnsi="Times"/>
          <w:sz w:val="24"/>
        </w:rPr>
        <w:t>Revised</w:t>
      </w:r>
    </w:p>
    <w:p w:rsidR="004F30EC" w:rsidRPr="007D5C5A" w:rsidRDefault="004F30EC" w:rsidP="004F30EC">
      <w:pPr>
        <w:widowControl w:val="0"/>
        <w:autoSpaceDE w:val="0"/>
        <w:autoSpaceDN w:val="0"/>
        <w:adjustRightInd w:val="0"/>
        <w:rPr>
          <w:rFonts w:ascii="Times" w:hAnsi="Times"/>
          <w:sz w:val="24"/>
          <w:szCs w:val="20"/>
          <w:lang w:eastAsia="zh-TW"/>
        </w:rPr>
      </w:pPr>
    </w:p>
    <w:p w:rsidR="004F30EC" w:rsidRPr="007D5C5A" w:rsidRDefault="004F30EC" w:rsidP="004F30EC">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A446C7" w:rsidRDefault="00A446C7">
      <w:pPr>
        <w:rPr>
          <w:rFonts w:ascii="Times" w:hAnsi="Times"/>
          <w:sz w:val="24"/>
          <w:szCs w:val="18"/>
          <w:lang w:val="en-US" w:eastAsia="zh-TW"/>
        </w:rPr>
      </w:pPr>
    </w:p>
    <w:p w:rsidR="00A446C7" w:rsidRPr="000A30E7" w:rsidRDefault="00A446C7" w:rsidP="00A446C7">
      <w:pPr>
        <w:rPr>
          <w:rFonts w:ascii="Times" w:hAnsi="Times"/>
          <w:b/>
          <w:sz w:val="24"/>
          <w:szCs w:val="18"/>
          <w:lang w:val="en-US" w:eastAsia="zh-TW"/>
        </w:rPr>
      </w:pPr>
      <w:r w:rsidRPr="000A30E7">
        <w:rPr>
          <w:rFonts w:ascii="Times" w:hAnsi="Times"/>
          <w:b/>
          <w:sz w:val="24"/>
          <w:szCs w:val="18"/>
          <w:lang w:val="en-US" w:eastAsia="zh-TW"/>
        </w:rPr>
        <w:t xml:space="preserve">Revising the following sentence </w:t>
      </w:r>
    </w:p>
    <w:p w:rsidR="000A30E7" w:rsidRDefault="000A30E7" w:rsidP="00A446C7">
      <w:pPr>
        <w:rPr>
          <w:sz w:val="24"/>
          <w:szCs w:val="20"/>
          <w:lang w:val="en-US" w:eastAsia="zh-TW"/>
        </w:rPr>
      </w:pPr>
    </w:p>
    <w:p w:rsidR="00A446C7" w:rsidRDefault="000A30E7" w:rsidP="00A446C7">
      <w:pPr>
        <w:rPr>
          <w:sz w:val="24"/>
          <w:szCs w:val="20"/>
          <w:lang w:val="en-US" w:eastAsia="zh-TW"/>
        </w:rPr>
      </w:pPr>
      <w:r>
        <w:rPr>
          <w:sz w:val="24"/>
          <w:szCs w:val="20"/>
          <w:lang w:val="en-US" w:eastAsia="zh-TW"/>
        </w:rPr>
        <w:t xml:space="preserve">P102. 46 </w:t>
      </w:r>
    </w:p>
    <w:p w:rsidR="00A446C7" w:rsidRDefault="00A446C7" w:rsidP="00A446C7">
      <w:pPr>
        <w:widowControl w:val="0"/>
        <w:tabs>
          <w:tab w:val="left" w:pos="3143"/>
        </w:tabs>
        <w:autoSpaceDE w:val="0"/>
        <w:autoSpaceDN w:val="0"/>
        <w:adjustRightInd w:val="0"/>
        <w:rPr>
          <w:sz w:val="24"/>
          <w:szCs w:val="20"/>
          <w:lang w:val="en-US" w:eastAsia="zh-TW"/>
        </w:rPr>
      </w:pPr>
      <w:r>
        <w:rPr>
          <w:sz w:val="24"/>
          <w:szCs w:val="20"/>
          <w:lang w:val="en-US" w:eastAsia="zh-TW"/>
        </w:rPr>
        <w:t>“ …</w:t>
      </w:r>
      <w:proofErr w:type="gramStart"/>
      <w:r w:rsidRPr="007170C1">
        <w:rPr>
          <w:sz w:val="24"/>
          <w:szCs w:val="20"/>
          <w:lang w:val="en-US" w:eastAsia="zh-TW"/>
        </w:rPr>
        <w:t>where</w:t>
      </w:r>
      <w:proofErr w:type="gramEnd"/>
      <w:r>
        <w:rPr>
          <w:sz w:val="24"/>
          <w:szCs w:val="20"/>
          <w:lang w:val="en-US" w:eastAsia="zh-TW"/>
        </w:rPr>
        <w:t xml:space="preserve"> T</w:t>
      </w:r>
      <w:r w:rsidRPr="007170C1">
        <w:rPr>
          <w:sz w:val="24"/>
          <w:szCs w:val="20"/>
          <w:vertAlign w:val="subscript"/>
          <w:lang w:val="en-US" w:eastAsia="zh-TW"/>
        </w:rPr>
        <w:t>cca_busy</w:t>
      </w:r>
      <w:r>
        <w:rPr>
          <w:sz w:val="24"/>
          <w:szCs w:val="20"/>
          <w:lang w:val="en-US" w:eastAsia="zh-TW"/>
        </w:rPr>
        <w:t xml:space="preserve"> </w:t>
      </w:r>
      <w:r w:rsidRPr="007170C1">
        <w:rPr>
          <w:sz w:val="24"/>
          <w:szCs w:val="20"/>
          <w:lang w:val="en-US" w:eastAsia="zh-TW"/>
        </w:rPr>
        <w:t>is the number of microseconds during which the CS mechanism, as defined in 9.3.2.2 (CS</w:t>
      </w:r>
      <w:r>
        <w:rPr>
          <w:sz w:val="24"/>
          <w:szCs w:val="20"/>
          <w:lang w:val="en-US" w:eastAsia="zh-TW"/>
        </w:rPr>
        <w:t xml:space="preserve"> </w:t>
      </w:r>
      <w:r w:rsidRPr="007170C1">
        <w:rPr>
          <w:sz w:val="24"/>
          <w:szCs w:val="20"/>
          <w:lang w:val="en-US" w:eastAsia="zh-TW"/>
        </w:rPr>
        <w:t>mechanism), has indicated a channel busy condition.</w:t>
      </w:r>
    </w:p>
    <w:p w:rsidR="00176542" w:rsidRDefault="00176542">
      <w:pPr>
        <w:rPr>
          <w:rFonts w:ascii="Times" w:hAnsi="Times"/>
          <w:sz w:val="24"/>
          <w:szCs w:val="18"/>
          <w:lang w:val="en-US" w:eastAsia="zh-TW"/>
        </w:rPr>
      </w:pPr>
    </w:p>
    <w:p w:rsidR="00176542" w:rsidRDefault="00176542" w:rsidP="00176542">
      <w:pPr>
        <w:widowControl w:val="0"/>
        <w:tabs>
          <w:tab w:val="left" w:pos="3143"/>
        </w:tabs>
        <w:autoSpaceDE w:val="0"/>
        <w:autoSpaceDN w:val="0"/>
        <w:adjustRightInd w:val="0"/>
        <w:rPr>
          <w:sz w:val="24"/>
          <w:szCs w:val="20"/>
          <w:lang w:val="en-US" w:eastAsia="zh-TW"/>
        </w:rPr>
      </w:pPr>
      <w:proofErr w:type="gramStart"/>
      <w:r w:rsidRPr="007170C1">
        <w:rPr>
          <w:sz w:val="24"/>
          <w:szCs w:val="20"/>
          <w:lang w:val="en-US" w:eastAsia="zh-TW"/>
        </w:rPr>
        <w:t>where</w:t>
      </w:r>
      <w:proofErr w:type="gramEnd"/>
      <w:r>
        <w:rPr>
          <w:sz w:val="24"/>
          <w:szCs w:val="20"/>
          <w:lang w:val="en-US" w:eastAsia="zh-TW"/>
        </w:rPr>
        <w:t xml:space="preserve"> T</w:t>
      </w:r>
      <w:r w:rsidRPr="007170C1">
        <w:rPr>
          <w:sz w:val="24"/>
          <w:szCs w:val="20"/>
          <w:vertAlign w:val="subscript"/>
          <w:lang w:val="en-US" w:eastAsia="zh-TW"/>
        </w:rPr>
        <w:t>cca_busy</w:t>
      </w:r>
      <w:r>
        <w:rPr>
          <w:sz w:val="24"/>
          <w:szCs w:val="20"/>
          <w:lang w:val="en-US" w:eastAsia="zh-TW"/>
        </w:rPr>
        <w:t xml:space="preserve"> </w:t>
      </w:r>
      <w:r w:rsidRPr="007170C1">
        <w:rPr>
          <w:sz w:val="24"/>
          <w:szCs w:val="20"/>
          <w:lang w:val="en-US" w:eastAsia="zh-TW"/>
        </w:rPr>
        <w:t>is the number of microseconds during which the CS mechanism</w:t>
      </w:r>
      <w:r>
        <w:rPr>
          <w:sz w:val="24"/>
          <w:szCs w:val="20"/>
          <w:lang w:val="en-US" w:eastAsia="zh-TW"/>
        </w:rPr>
        <w:t xml:space="preserve"> </w:t>
      </w:r>
      <w:r w:rsidR="008423A7">
        <w:rPr>
          <w:sz w:val="24"/>
          <w:szCs w:val="20"/>
          <w:u w:val="single"/>
          <w:lang w:val="en-US" w:eastAsia="zh-TW"/>
        </w:rPr>
        <w:t>for prima</w:t>
      </w:r>
      <w:r w:rsidRPr="00176542">
        <w:rPr>
          <w:sz w:val="24"/>
          <w:szCs w:val="20"/>
          <w:u w:val="single"/>
          <w:lang w:val="en-US" w:eastAsia="zh-TW"/>
        </w:rPr>
        <w:t>ry 20 MHz</w:t>
      </w:r>
      <w:r w:rsidRPr="007170C1">
        <w:rPr>
          <w:sz w:val="24"/>
          <w:szCs w:val="20"/>
          <w:lang w:val="en-US" w:eastAsia="zh-TW"/>
        </w:rPr>
        <w:t>, as defined in 9.3.2.2 (CS</w:t>
      </w:r>
      <w:r>
        <w:rPr>
          <w:sz w:val="24"/>
          <w:szCs w:val="20"/>
          <w:lang w:val="en-US" w:eastAsia="zh-TW"/>
        </w:rPr>
        <w:t xml:space="preserve"> </w:t>
      </w:r>
      <w:r w:rsidRPr="007170C1">
        <w:rPr>
          <w:sz w:val="24"/>
          <w:szCs w:val="20"/>
          <w:lang w:val="en-US" w:eastAsia="zh-TW"/>
        </w:rPr>
        <w:t>mechanism), has indicated a channel busy condition.</w:t>
      </w:r>
      <w:r w:rsidR="000E6A28">
        <w:rPr>
          <w:sz w:val="24"/>
          <w:szCs w:val="20"/>
          <w:lang w:val="en-US" w:eastAsia="zh-TW"/>
        </w:rPr>
        <w:t xml:space="preserve"> “</w:t>
      </w:r>
    </w:p>
    <w:p w:rsidR="000E6A28" w:rsidRDefault="000E6A28" w:rsidP="00176542">
      <w:pPr>
        <w:widowControl w:val="0"/>
        <w:tabs>
          <w:tab w:val="left" w:pos="3143"/>
        </w:tabs>
        <w:autoSpaceDE w:val="0"/>
        <w:autoSpaceDN w:val="0"/>
        <w:adjustRightInd w:val="0"/>
        <w:rPr>
          <w:sz w:val="24"/>
          <w:szCs w:val="20"/>
          <w:lang w:val="en-US" w:eastAsia="zh-TW"/>
        </w:rPr>
      </w:pPr>
    </w:p>
    <w:p w:rsidR="000E6A28" w:rsidRPr="000A30E7" w:rsidRDefault="000E6A28" w:rsidP="00176542">
      <w:pPr>
        <w:widowControl w:val="0"/>
        <w:tabs>
          <w:tab w:val="left" w:pos="3143"/>
        </w:tabs>
        <w:autoSpaceDE w:val="0"/>
        <w:autoSpaceDN w:val="0"/>
        <w:adjustRightInd w:val="0"/>
        <w:rPr>
          <w:b/>
          <w:sz w:val="24"/>
          <w:szCs w:val="20"/>
          <w:lang w:val="en-US" w:eastAsia="zh-TW"/>
        </w:rPr>
      </w:pPr>
      <w:r w:rsidRPr="000A30E7">
        <w:rPr>
          <w:b/>
          <w:sz w:val="24"/>
          <w:szCs w:val="20"/>
          <w:lang w:val="en-US" w:eastAsia="zh-TW"/>
        </w:rPr>
        <w:t>Repla</w:t>
      </w:r>
      <w:r w:rsidR="008423A7" w:rsidRPr="000A30E7">
        <w:rPr>
          <w:b/>
          <w:sz w:val="24"/>
          <w:szCs w:val="20"/>
          <w:lang w:val="en-US" w:eastAsia="zh-TW"/>
        </w:rPr>
        <w:t>c</w:t>
      </w:r>
      <w:r w:rsidRPr="000A30E7">
        <w:rPr>
          <w:b/>
          <w:sz w:val="24"/>
          <w:szCs w:val="20"/>
          <w:lang w:val="en-US" w:eastAsia="zh-TW"/>
        </w:rPr>
        <w:t>ing</w:t>
      </w:r>
    </w:p>
    <w:p w:rsidR="000E6A28" w:rsidRDefault="000E6A28" w:rsidP="000E6A28">
      <w:pPr>
        <w:widowControl w:val="0"/>
        <w:tabs>
          <w:tab w:val="left" w:pos="3143"/>
        </w:tabs>
        <w:autoSpaceDE w:val="0"/>
        <w:autoSpaceDN w:val="0"/>
        <w:adjustRightInd w:val="0"/>
        <w:rPr>
          <w:sz w:val="24"/>
          <w:szCs w:val="20"/>
          <w:lang w:val="en-US" w:eastAsia="zh-TW"/>
        </w:rPr>
      </w:pPr>
    </w:p>
    <w:p w:rsidR="000E6A28" w:rsidRDefault="000A30E7" w:rsidP="000E6A28">
      <w:pPr>
        <w:widowControl w:val="0"/>
        <w:tabs>
          <w:tab w:val="left" w:pos="3143"/>
        </w:tabs>
        <w:autoSpaceDE w:val="0"/>
        <w:autoSpaceDN w:val="0"/>
        <w:adjustRightInd w:val="0"/>
        <w:rPr>
          <w:sz w:val="24"/>
          <w:szCs w:val="20"/>
          <w:lang w:val="en-US" w:eastAsia="zh-TW"/>
        </w:rPr>
      </w:pPr>
      <w:r>
        <w:rPr>
          <w:sz w:val="24"/>
          <w:szCs w:val="20"/>
          <w:lang w:val="en-US" w:eastAsia="zh-TW"/>
        </w:rPr>
        <w:t>“</w:t>
      </w:r>
      <w:r w:rsidR="000E6A28">
        <w:rPr>
          <w:sz w:val="24"/>
          <w:szCs w:val="20"/>
          <w:lang w:val="en-US" w:eastAsia="zh-TW"/>
        </w:rPr>
        <w:t>T</w:t>
      </w:r>
      <w:r w:rsidR="000E6A28">
        <w:rPr>
          <w:sz w:val="24"/>
          <w:szCs w:val="20"/>
          <w:vertAlign w:val="subscript"/>
          <w:lang w:val="en-US" w:eastAsia="zh-TW"/>
        </w:rPr>
        <w:t>40, busy</w:t>
      </w:r>
      <w:r w:rsidR="000E6A28" w:rsidRPr="007170C1">
        <w:rPr>
          <w:sz w:val="24"/>
          <w:szCs w:val="20"/>
          <w:lang w:val="en-US" w:eastAsia="zh-TW"/>
        </w:rPr>
        <w:t xml:space="preserve">, </w:t>
      </w:r>
      <w:r w:rsidR="000E6A28">
        <w:rPr>
          <w:sz w:val="24"/>
          <w:szCs w:val="20"/>
          <w:lang w:val="en-US" w:eastAsia="zh-TW"/>
        </w:rPr>
        <w:t>T</w:t>
      </w:r>
      <w:r w:rsidR="000E6A28">
        <w:rPr>
          <w:sz w:val="24"/>
          <w:szCs w:val="20"/>
          <w:vertAlign w:val="subscript"/>
          <w:lang w:val="en-US" w:eastAsia="zh-TW"/>
        </w:rPr>
        <w:t>80, busy</w:t>
      </w:r>
      <w:r w:rsidR="000E6A28" w:rsidRPr="007170C1">
        <w:rPr>
          <w:sz w:val="24"/>
          <w:szCs w:val="20"/>
          <w:lang w:val="en-US" w:eastAsia="zh-TW"/>
        </w:rPr>
        <w:t xml:space="preserve">, </w:t>
      </w:r>
      <w:r w:rsidR="000E6A28">
        <w:rPr>
          <w:sz w:val="24"/>
          <w:szCs w:val="20"/>
          <w:lang w:val="en-US" w:eastAsia="zh-TW"/>
        </w:rPr>
        <w:t>T</w:t>
      </w:r>
      <w:r w:rsidR="00CC56D8">
        <w:rPr>
          <w:sz w:val="24"/>
          <w:szCs w:val="20"/>
          <w:vertAlign w:val="subscript"/>
          <w:lang w:val="en-US" w:eastAsia="zh-TW"/>
        </w:rPr>
        <w:t>1</w:t>
      </w:r>
      <w:r w:rsidR="000E6A28">
        <w:rPr>
          <w:sz w:val="24"/>
          <w:szCs w:val="20"/>
          <w:vertAlign w:val="subscript"/>
          <w:lang w:val="en-US" w:eastAsia="zh-TW"/>
        </w:rPr>
        <w:t>60, busy</w:t>
      </w:r>
      <w:r w:rsidR="000E6A28" w:rsidRPr="007170C1">
        <w:rPr>
          <w:sz w:val="24"/>
          <w:szCs w:val="20"/>
          <w:lang w:val="en-US" w:eastAsia="zh-TW"/>
        </w:rPr>
        <w:t xml:space="preserve"> and are defined to be the number of microseconds during which the AP was</w:t>
      </w:r>
      <w:r w:rsidR="000E6A28">
        <w:rPr>
          <w:sz w:val="24"/>
          <w:szCs w:val="20"/>
          <w:lang w:val="en-US" w:eastAsia="zh-TW"/>
        </w:rPr>
        <w:t xml:space="preserve"> </w:t>
      </w:r>
      <w:r w:rsidR="000E6A28" w:rsidRPr="007170C1">
        <w:rPr>
          <w:sz w:val="24"/>
          <w:szCs w:val="20"/>
          <w:lang w:val="en-US" w:eastAsia="zh-TW"/>
        </w:rPr>
        <w:t>transmitting a 40 MHz PPDU t</w:t>
      </w:r>
      <w:r w:rsidR="000E6A28">
        <w:rPr>
          <w:sz w:val="24"/>
          <w:szCs w:val="20"/>
          <w:lang w:val="en-US" w:eastAsia="zh-TW"/>
        </w:rPr>
        <w:t xml:space="preserve"> </w:t>
      </w:r>
      <w:r w:rsidR="000E6A28" w:rsidRPr="007170C1">
        <w:rPr>
          <w:sz w:val="24"/>
          <w:szCs w:val="20"/>
          <w:lang w:val="en-US" w:eastAsia="zh-TW"/>
        </w:rPr>
        <w:t>o a VHT STA, 80 MHz PPDU, or a 160 MHz PPDU respectively.</w:t>
      </w:r>
      <w:r w:rsidR="000E6A28">
        <w:rPr>
          <w:sz w:val="24"/>
          <w:szCs w:val="20"/>
          <w:lang w:val="en-US" w:eastAsia="zh-TW"/>
        </w:rPr>
        <w:t>”</w:t>
      </w:r>
    </w:p>
    <w:p w:rsidR="000E6A28" w:rsidRDefault="000E6A28" w:rsidP="00176542">
      <w:pPr>
        <w:widowControl w:val="0"/>
        <w:tabs>
          <w:tab w:val="left" w:pos="3143"/>
        </w:tabs>
        <w:autoSpaceDE w:val="0"/>
        <w:autoSpaceDN w:val="0"/>
        <w:adjustRightInd w:val="0"/>
        <w:rPr>
          <w:sz w:val="24"/>
          <w:szCs w:val="20"/>
          <w:lang w:val="en-US" w:eastAsia="zh-TW"/>
        </w:rPr>
      </w:pPr>
    </w:p>
    <w:p w:rsidR="000E6A28" w:rsidRPr="000A30E7" w:rsidRDefault="000E6A28" w:rsidP="00176542">
      <w:pPr>
        <w:widowControl w:val="0"/>
        <w:tabs>
          <w:tab w:val="left" w:pos="3143"/>
        </w:tabs>
        <w:autoSpaceDE w:val="0"/>
        <w:autoSpaceDN w:val="0"/>
        <w:adjustRightInd w:val="0"/>
        <w:rPr>
          <w:b/>
          <w:sz w:val="24"/>
          <w:szCs w:val="20"/>
          <w:lang w:val="en-US" w:eastAsia="zh-TW"/>
        </w:rPr>
      </w:pPr>
      <w:r w:rsidRPr="000A30E7">
        <w:rPr>
          <w:b/>
          <w:sz w:val="24"/>
          <w:szCs w:val="20"/>
          <w:lang w:val="en-US" w:eastAsia="zh-TW"/>
        </w:rPr>
        <w:t xml:space="preserve">With </w:t>
      </w:r>
    </w:p>
    <w:p w:rsidR="000A30E7" w:rsidRDefault="000A30E7" w:rsidP="00176542">
      <w:pPr>
        <w:widowControl w:val="0"/>
        <w:tabs>
          <w:tab w:val="left" w:pos="3143"/>
        </w:tabs>
        <w:autoSpaceDE w:val="0"/>
        <w:autoSpaceDN w:val="0"/>
        <w:adjustRightInd w:val="0"/>
        <w:rPr>
          <w:sz w:val="24"/>
          <w:szCs w:val="20"/>
          <w:lang w:val="en-US" w:eastAsia="zh-TW"/>
        </w:rPr>
      </w:pPr>
    </w:p>
    <w:p w:rsidR="000A30E7" w:rsidRDefault="000A30E7" w:rsidP="000A30E7">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160, busy</w:t>
      </w:r>
      <w:r w:rsidRPr="007170C1">
        <w:rPr>
          <w:sz w:val="24"/>
          <w:szCs w:val="20"/>
          <w:lang w:val="en-US" w:eastAsia="zh-TW"/>
        </w:rPr>
        <w:t xml:space="preserve"> and are defined to be the number of microseconds during which the AP was</w:t>
      </w:r>
      <w:r>
        <w:rPr>
          <w:sz w:val="24"/>
          <w:szCs w:val="20"/>
          <w:lang w:val="en-US" w:eastAsia="zh-TW"/>
        </w:rPr>
        <w:t xml:space="preserve"> </w:t>
      </w:r>
      <w:r w:rsidRPr="007170C1">
        <w:rPr>
          <w:sz w:val="24"/>
          <w:szCs w:val="20"/>
          <w:lang w:val="en-US" w:eastAsia="zh-TW"/>
        </w:rPr>
        <w:t xml:space="preserve">transmitting </w:t>
      </w:r>
      <w:r w:rsidR="00825677" w:rsidRPr="00825677">
        <w:rPr>
          <w:sz w:val="24"/>
          <w:szCs w:val="20"/>
          <w:u w:val="single"/>
          <w:lang w:val="en-US" w:eastAsia="zh-TW"/>
        </w:rPr>
        <w:t xml:space="preserve">to </w:t>
      </w:r>
      <w:r w:rsidRPr="000A30E7">
        <w:rPr>
          <w:sz w:val="24"/>
          <w:szCs w:val="20"/>
          <w:u w:val="single"/>
          <w:lang w:val="en-US" w:eastAsia="zh-TW"/>
        </w:rPr>
        <w:t xml:space="preserve">or receiving </w:t>
      </w:r>
      <w:r w:rsidRPr="007170C1">
        <w:rPr>
          <w:sz w:val="24"/>
          <w:szCs w:val="20"/>
          <w:lang w:val="en-US" w:eastAsia="zh-TW"/>
        </w:rPr>
        <w:t>a 40 MHz PPDU</w:t>
      </w:r>
      <w:r w:rsidR="00825677">
        <w:rPr>
          <w:sz w:val="24"/>
          <w:szCs w:val="20"/>
          <w:lang w:val="en-US" w:eastAsia="zh-TW"/>
        </w:rPr>
        <w:t>,</w:t>
      </w:r>
      <w:r w:rsidR="00825677" w:rsidRPr="00825677">
        <w:rPr>
          <w:sz w:val="24"/>
          <w:szCs w:val="20"/>
          <w:lang w:val="en-US" w:eastAsia="zh-TW"/>
        </w:rPr>
        <w:t xml:space="preserve"> </w:t>
      </w:r>
      <w:r w:rsidR="00825677" w:rsidRPr="007170C1">
        <w:rPr>
          <w:sz w:val="24"/>
          <w:szCs w:val="20"/>
          <w:lang w:val="en-US" w:eastAsia="zh-TW"/>
        </w:rPr>
        <w:t>80 MHz PPDU, or a 160 MHz PPDU</w:t>
      </w:r>
      <w:r w:rsidRPr="007170C1">
        <w:rPr>
          <w:sz w:val="24"/>
          <w:szCs w:val="20"/>
          <w:lang w:val="en-US" w:eastAsia="zh-TW"/>
        </w:rPr>
        <w:t xml:space="preserve"> </w:t>
      </w:r>
      <w:r w:rsidRPr="00825677">
        <w:rPr>
          <w:strike/>
          <w:sz w:val="24"/>
          <w:szCs w:val="20"/>
          <w:lang w:val="en-US" w:eastAsia="zh-TW"/>
        </w:rPr>
        <w:t>to</w:t>
      </w:r>
      <w:r w:rsidRPr="007170C1">
        <w:rPr>
          <w:sz w:val="24"/>
          <w:szCs w:val="20"/>
          <w:lang w:val="en-US" w:eastAsia="zh-TW"/>
        </w:rPr>
        <w:t xml:space="preserve"> </w:t>
      </w:r>
      <w:r w:rsidR="00825677" w:rsidRPr="00825677">
        <w:rPr>
          <w:sz w:val="24"/>
          <w:szCs w:val="20"/>
          <w:u w:val="single"/>
          <w:lang w:val="en-US" w:eastAsia="zh-TW"/>
        </w:rPr>
        <w:t>from</w:t>
      </w:r>
      <w:r w:rsidR="00825677">
        <w:rPr>
          <w:sz w:val="24"/>
          <w:szCs w:val="20"/>
          <w:lang w:val="en-US" w:eastAsia="zh-TW"/>
        </w:rPr>
        <w:t xml:space="preserve"> </w:t>
      </w:r>
      <w:r w:rsidRPr="007170C1">
        <w:rPr>
          <w:sz w:val="24"/>
          <w:szCs w:val="20"/>
          <w:lang w:val="en-US" w:eastAsia="zh-TW"/>
        </w:rPr>
        <w:t xml:space="preserve">a VHT STA, </w:t>
      </w:r>
      <w:r w:rsidRPr="000A30E7">
        <w:rPr>
          <w:sz w:val="24"/>
          <w:szCs w:val="20"/>
          <w:u w:val="single"/>
          <w:lang w:val="en-US" w:eastAsia="zh-TW"/>
        </w:rPr>
        <w:t xml:space="preserve">with the sensitivity </w:t>
      </w:r>
      <w:r w:rsidR="00825677">
        <w:rPr>
          <w:sz w:val="24"/>
          <w:szCs w:val="20"/>
          <w:u w:val="single"/>
          <w:lang w:val="en-US" w:eastAsia="zh-TW"/>
        </w:rPr>
        <w:t xml:space="preserve">level </w:t>
      </w:r>
      <w:r w:rsidRPr="000A30E7">
        <w:rPr>
          <w:sz w:val="24"/>
          <w:szCs w:val="20"/>
          <w:u w:val="single"/>
          <w:lang w:val="en-US" w:eastAsia="zh-TW"/>
        </w:rPr>
        <w:t>defined in table 22-27</w:t>
      </w:r>
      <w:r w:rsidR="009B4DE5">
        <w:rPr>
          <w:sz w:val="24"/>
          <w:szCs w:val="20"/>
          <w:u w:val="single"/>
          <w:lang w:val="en-US" w:eastAsia="zh-TW"/>
        </w:rPr>
        <w:t xml:space="preserve">, </w:t>
      </w:r>
      <w:r w:rsidR="009B4DE5" w:rsidRPr="003D76A0">
        <w:rPr>
          <w:sz w:val="24"/>
          <w:szCs w:val="20"/>
          <w:lang w:val="en-US" w:eastAsia="zh-TW"/>
        </w:rPr>
        <w:t>(Conditions for CCA BUSY on the primary 20 MHz)</w:t>
      </w:r>
      <w:r w:rsidR="009B4DE5">
        <w:rPr>
          <w:sz w:val="24"/>
          <w:szCs w:val="20"/>
          <w:lang w:val="en-US" w:eastAsia="zh-TW"/>
        </w:rPr>
        <w:t>,</w:t>
      </w:r>
      <w:r w:rsidRPr="000A30E7">
        <w:rPr>
          <w:sz w:val="24"/>
          <w:szCs w:val="20"/>
          <w:u w:val="single"/>
          <w:lang w:val="en-US" w:eastAsia="zh-TW"/>
        </w:rPr>
        <w:t xml:space="preserve"> respectively.</w:t>
      </w:r>
      <w:r>
        <w:rPr>
          <w:sz w:val="24"/>
          <w:szCs w:val="20"/>
          <w:lang w:val="en-US" w:eastAsia="zh-TW"/>
        </w:rPr>
        <w:t>”</w:t>
      </w:r>
    </w:p>
    <w:p w:rsidR="000A30E7" w:rsidRDefault="000A30E7" w:rsidP="000A30E7">
      <w:pPr>
        <w:widowControl w:val="0"/>
        <w:tabs>
          <w:tab w:val="left" w:pos="3143"/>
        </w:tabs>
        <w:autoSpaceDE w:val="0"/>
        <w:autoSpaceDN w:val="0"/>
        <w:adjustRightInd w:val="0"/>
        <w:rPr>
          <w:sz w:val="24"/>
          <w:szCs w:val="20"/>
          <w:lang w:val="en-US" w:eastAsia="zh-TW"/>
        </w:rPr>
      </w:pPr>
    </w:p>
    <w:p w:rsidR="004F0678" w:rsidRPr="007D5C5A" w:rsidRDefault="004F0678" w:rsidP="00176542">
      <w:pPr>
        <w:rPr>
          <w:rFonts w:ascii="Times" w:hAnsi="Times"/>
          <w:sz w:val="24"/>
          <w:szCs w:val="18"/>
          <w:lang w:val="en-US" w:eastAsia="zh-TW"/>
        </w:rPr>
      </w:pPr>
      <w:r w:rsidRPr="007D5C5A">
        <w:rPr>
          <w:rFonts w:ascii="Times" w:hAnsi="Times"/>
          <w:sz w:val="24"/>
          <w:szCs w:val="18"/>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7247</w:t>
            </w:r>
          </w:p>
        </w:tc>
        <w:tc>
          <w:tcPr>
            <w:tcW w:w="565" w:type="pct"/>
          </w:tcPr>
          <w:p w:rsidR="004F0678" w:rsidRPr="007D5C5A" w:rsidRDefault="004F0678">
            <w:pPr>
              <w:jc w:val="right"/>
              <w:rPr>
                <w:rFonts w:ascii="Times" w:hAnsi="Times"/>
              </w:rPr>
            </w:pPr>
            <w:r w:rsidRPr="007D5C5A">
              <w:rPr>
                <w:rFonts w:ascii="Times" w:hAnsi="Times"/>
              </w:rPr>
              <w:t>102.03</w:t>
            </w:r>
          </w:p>
        </w:tc>
        <w:tc>
          <w:tcPr>
            <w:tcW w:w="327" w:type="pct"/>
          </w:tcPr>
          <w:p w:rsidR="004F0678" w:rsidRPr="007D5C5A" w:rsidRDefault="004F0678">
            <w:pPr>
              <w:rPr>
                <w:rFonts w:ascii="Times" w:hAnsi="Times"/>
              </w:rPr>
            </w:pPr>
            <w:r w:rsidRPr="007D5C5A">
              <w:rPr>
                <w:rFonts w:ascii="Times" w:hAnsi="Times"/>
              </w:rPr>
              <w:t>3</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Clarify N_max_SS</w:t>
            </w:r>
          </w:p>
        </w:tc>
        <w:tc>
          <w:tcPr>
            <w:tcW w:w="1425" w:type="pct"/>
          </w:tcPr>
          <w:p w:rsidR="004F0678" w:rsidRPr="007D5C5A" w:rsidRDefault="004F0678">
            <w:pPr>
              <w:rPr>
                <w:rFonts w:ascii="Times" w:hAnsi="Times"/>
              </w:rPr>
            </w:pPr>
            <w:r w:rsidRPr="007D5C5A">
              <w:rPr>
                <w:rFonts w:ascii="Times" w:hAnsi="Times"/>
              </w:rPr>
              <w:t>Replace "N_max_SS is the maximum number of spatial streams" with  "N_max_SS is the maximum number of spatial streams supported by the AP"</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524B88" w:rsidRDefault="00524B88" w:rsidP="004F0678">
      <w:pPr>
        <w:tabs>
          <w:tab w:val="left" w:pos="3143"/>
        </w:tabs>
        <w:outlineLvl w:val="0"/>
        <w:rPr>
          <w:rFonts w:ascii="Times" w:eastAsiaTheme="minorEastAsia" w:hAnsi="Times"/>
          <w:sz w:val="24"/>
          <w:lang w:val="en-US" w:eastAsia="zh-TW"/>
        </w:rPr>
      </w:pPr>
    </w:p>
    <w:p w:rsidR="004F0678" w:rsidRPr="007D5C5A" w:rsidRDefault="00524B88"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The proposed editorial change makes the sentence </w:t>
      </w:r>
      <w:r w:rsidR="007A2704">
        <w:rPr>
          <w:rFonts w:ascii="Times" w:eastAsiaTheme="minorEastAsia" w:hAnsi="Times"/>
          <w:sz w:val="24"/>
          <w:lang w:val="en-US" w:eastAsia="zh-TW"/>
        </w:rPr>
        <w:t>clearer</w:t>
      </w:r>
      <w:r>
        <w:rPr>
          <w:rFonts w:ascii="Times" w:eastAsiaTheme="minorEastAsia" w:hAnsi="Times"/>
          <w:sz w:val="24"/>
          <w:lang w:val="en-US" w:eastAsia="zh-TW"/>
        </w:rPr>
        <w:t xml:space="preserve">. </w:t>
      </w:r>
    </w:p>
    <w:p w:rsidR="004F0678" w:rsidRPr="007D5C5A"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524B88" w:rsidRDefault="00772792"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Accept</w:t>
      </w:r>
      <w:r w:rsidR="00524B88">
        <w:rPr>
          <w:rFonts w:ascii="Times" w:hAnsi="Times"/>
          <w:sz w:val="24"/>
          <w:szCs w:val="20"/>
          <w:lang w:eastAsia="zh-TW"/>
        </w:rPr>
        <w:t>.</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CF43E1">
      <w:pPr>
        <w:tabs>
          <w:tab w:val="left" w:pos="3143"/>
        </w:tabs>
        <w:outlineLvl w:val="0"/>
        <w:rPr>
          <w:rFonts w:ascii="Times" w:hAnsi="Times"/>
          <w:sz w:val="24"/>
          <w:szCs w:val="18"/>
          <w:lang w:val="en-US" w:eastAsia="zh-TW"/>
        </w:rPr>
      </w:pPr>
    </w:p>
    <w:p w:rsidR="004F0678" w:rsidRPr="00524B88" w:rsidRDefault="00524B88" w:rsidP="00CF43E1">
      <w:pPr>
        <w:tabs>
          <w:tab w:val="left" w:pos="3143"/>
        </w:tabs>
        <w:outlineLvl w:val="0"/>
        <w:rPr>
          <w:rFonts w:ascii="Times" w:hAnsi="Times"/>
          <w:sz w:val="24"/>
          <w:szCs w:val="18"/>
          <w:lang w:val="en-US" w:eastAsia="zh-TW"/>
        </w:rPr>
      </w:pPr>
      <w:r w:rsidRPr="00524B88">
        <w:rPr>
          <w:rFonts w:ascii="Times" w:hAnsi="Times"/>
          <w:sz w:val="24"/>
        </w:rPr>
        <w:t>Replace "N_max_SS is the maximum number of spatial streams" with  "N_max_SS is the maximum number of spatial streams supported by the AP"</w:t>
      </w:r>
    </w:p>
    <w:p w:rsidR="004F0678" w:rsidRPr="007D5C5A" w:rsidRDefault="004F0678">
      <w:pPr>
        <w:rPr>
          <w:rFonts w:ascii="Times" w:hAnsi="Times"/>
          <w:sz w:val="24"/>
          <w:szCs w:val="18"/>
          <w:lang w:val="en-US" w:eastAsia="zh-TW"/>
        </w:rPr>
      </w:pPr>
      <w:r w:rsidRPr="00524B88">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7248</w:t>
            </w:r>
          </w:p>
        </w:tc>
        <w:tc>
          <w:tcPr>
            <w:tcW w:w="565" w:type="pct"/>
          </w:tcPr>
          <w:p w:rsidR="004F0678" w:rsidRPr="007D5C5A" w:rsidRDefault="004F0678">
            <w:pPr>
              <w:jc w:val="right"/>
              <w:rPr>
                <w:rFonts w:ascii="Times" w:hAnsi="Times"/>
              </w:rPr>
            </w:pPr>
            <w:r w:rsidRPr="007D5C5A">
              <w:rPr>
                <w:rFonts w:ascii="Times" w:hAnsi="Times"/>
              </w:rPr>
              <w:t>102.19</w:t>
            </w:r>
          </w:p>
        </w:tc>
        <w:tc>
          <w:tcPr>
            <w:tcW w:w="327" w:type="pct"/>
          </w:tcPr>
          <w:p w:rsidR="004F0678" w:rsidRPr="007D5C5A" w:rsidRDefault="004F0678">
            <w:pPr>
              <w:rPr>
                <w:rFonts w:ascii="Times" w:hAnsi="Times"/>
              </w:rPr>
            </w:pPr>
            <w:r w:rsidRPr="007D5C5A">
              <w:rPr>
                <w:rFonts w:ascii="Times" w:hAnsi="Times"/>
              </w:rPr>
              <w:t>19</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What is the reserved value of the Spatial Stream Underutilization field?</w:t>
            </w:r>
            <w:r w:rsidRPr="007D5C5A">
              <w:rPr>
                <w:rFonts w:ascii="Times" w:hAnsi="Times"/>
              </w:rPr>
              <w:br/>
            </w:r>
            <w:r w:rsidRPr="007D5C5A">
              <w:rPr>
                <w:rFonts w:ascii="Times" w:hAnsi="Times"/>
              </w:rPr>
              <w:br/>
              <w:t>It seems all values 0-255 are currently allowed. How does the AP report that no measurement could be made because T_busy is 0?</w:t>
            </w:r>
          </w:p>
        </w:tc>
        <w:tc>
          <w:tcPr>
            <w:tcW w:w="1425" w:type="pct"/>
          </w:tcPr>
          <w:p w:rsidR="004F0678" w:rsidRPr="007D5C5A" w:rsidRDefault="004F0678">
            <w:pPr>
              <w:rPr>
                <w:rFonts w:ascii="Times" w:hAnsi="Times"/>
              </w:rPr>
            </w:pPr>
            <w:r w:rsidRPr="007D5C5A">
              <w:rPr>
                <w:rFonts w:ascii="Times" w:hAnsi="Times"/>
              </w:rPr>
              <w:t>Specify reserved value</w:t>
            </w:r>
          </w:p>
        </w:tc>
      </w:tr>
      <w:tr w:rsidR="002224CC" w:rsidRPr="007D5C5A">
        <w:trPr>
          <w:trHeight w:val="900"/>
        </w:trPr>
        <w:tc>
          <w:tcPr>
            <w:tcW w:w="572" w:type="pct"/>
          </w:tcPr>
          <w:p w:rsidR="002224CC" w:rsidRPr="002224CC" w:rsidRDefault="002224CC" w:rsidP="007D5C5A">
            <w:pPr>
              <w:spacing w:before="2" w:after="2"/>
              <w:jc w:val="right"/>
              <w:rPr>
                <w:rFonts w:ascii="Times" w:hAnsi="Times"/>
                <w:szCs w:val="20"/>
              </w:rPr>
            </w:pPr>
            <w:r w:rsidRPr="002224CC">
              <w:rPr>
                <w:rFonts w:ascii="Times" w:hAnsi="Times"/>
                <w:szCs w:val="20"/>
              </w:rPr>
              <w:t>7249</w:t>
            </w:r>
          </w:p>
        </w:tc>
        <w:tc>
          <w:tcPr>
            <w:tcW w:w="565" w:type="pct"/>
          </w:tcPr>
          <w:p w:rsidR="002224CC" w:rsidRPr="002224CC" w:rsidRDefault="002224CC">
            <w:pPr>
              <w:jc w:val="right"/>
              <w:rPr>
                <w:rFonts w:ascii="Times" w:hAnsi="Times"/>
              </w:rPr>
            </w:pPr>
            <w:r w:rsidRPr="002224CC">
              <w:rPr>
                <w:rFonts w:ascii="Times" w:hAnsi="Times"/>
              </w:rPr>
              <w:t>102.54</w:t>
            </w:r>
          </w:p>
        </w:tc>
        <w:tc>
          <w:tcPr>
            <w:tcW w:w="327" w:type="pct"/>
          </w:tcPr>
          <w:p w:rsidR="002224CC" w:rsidRPr="002224CC" w:rsidRDefault="002224CC">
            <w:pPr>
              <w:rPr>
                <w:rFonts w:ascii="Times" w:hAnsi="Times"/>
              </w:rPr>
            </w:pPr>
            <w:r w:rsidRPr="002224CC">
              <w:rPr>
                <w:rFonts w:ascii="Times" w:hAnsi="Times"/>
              </w:rPr>
              <w:t>54</w:t>
            </w:r>
          </w:p>
        </w:tc>
        <w:tc>
          <w:tcPr>
            <w:tcW w:w="282" w:type="pct"/>
          </w:tcPr>
          <w:p w:rsidR="002224CC" w:rsidRPr="002224CC" w:rsidRDefault="002224CC">
            <w:pPr>
              <w:rPr>
                <w:rFonts w:ascii="Times" w:hAnsi="Times"/>
              </w:rPr>
            </w:pPr>
            <w:r w:rsidRPr="002224CC">
              <w:rPr>
                <w:rFonts w:ascii="Times" w:hAnsi="Times"/>
              </w:rPr>
              <w:t>8.4.2.162</w:t>
            </w:r>
          </w:p>
        </w:tc>
        <w:tc>
          <w:tcPr>
            <w:tcW w:w="1829" w:type="pct"/>
          </w:tcPr>
          <w:p w:rsidR="002224CC" w:rsidRPr="002224CC" w:rsidRDefault="002224CC" w:rsidP="006D0402">
            <w:pPr>
              <w:rPr>
                <w:rFonts w:ascii="Times" w:hAnsi="Times"/>
              </w:rPr>
            </w:pPr>
            <w:r w:rsidRPr="002224CC">
              <w:rPr>
                <w:rFonts w:ascii="Times" w:hAnsi="Times"/>
                <w:szCs w:val="20"/>
                <w:lang w:val="en-US"/>
              </w:rPr>
              <w:t>What is the reserved value of the 40 MHz Utilization, 80 MHz Utilization and 160 MHz Utilization fields?</w:t>
            </w:r>
            <w:r w:rsidRPr="002224CC">
              <w:rPr>
                <w:rFonts w:ascii="Times" w:hAnsi="Times"/>
                <w:szCs w:val="20"/>
                <w:lang w:val="en-US"/>
              </w:rPr>
              <w:br/>
            </w:r>
            <w:r w:rsidRPr="002224CC">
              <w:rPr>
                <w:rFonts w:ascii="Times" w:hAnsi="Times"/>
                <w:szCs w:val="20"/>
                <w:lang w:val="en-US"/>
              </w:rPr>
              <w:br/>
              <w:t>How does the AP report that no measurement could be made because T_cca_busy is 0?</w:t>
            </w:r>
          </w:p>
        </w:tc>
        <w:tc>
          <w:tcPr>
            <w:tcW w:w="1425" w:type="pct"/>
          </w:tcPr>
          <w:p w:rsidR="002224CC" w:rsidRPr="002224CC" w:rsidRDefault="002224CC" w:rsidP="002224CC">
            <w:pPr>
              <w:rPr>
                <w:rFonts w:ascii="Times" w:hAnsi="Times"/>
                <w:szCs w:val="20"/>
                <w:lang w:val="en-US"/>
              </w:rPr>
            </w:pPr>
            <w:r w:rsidRPr="002224CC">
              <w:rPr>
                <w:rFonts w:ascii="Times" w:hAnsi="Times"/>
                <w:szCs w:val="20"/>
                <w:lang w:val="en-US"/>
              </w:rPr>
              <w:t>Specify reserved value</w:t>
            </w:r>
          </w:p>
          <w:p w:rsidR="002224CC" w:rsidRPr="002224CC" w:rsidRDefault="002224CC">
            <w:pPr>
              <w:rPr>
                <w:rFonts w:ascii="Times" w:hAnsi="Times"/>
              </w:rPr>
            </w:pP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4F0678" w:rsidRPr="007D5C5A" w:rsidRDefault="006D0402"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[7248]</w:t>
      </w:r>
    </w:p>
    <w:p w:rsidR="006D0402" w:rsidRDefault="00524B88" w:rsidP="004F0678">
      <w:pPr>
        <w:tabs>
          <w:tab w:val="left" w:pos="3143"/>
        </w:tabs>
        <w:outlineLvl w:val="0"/>
        <w:rPr>
          <w:sz w:val="24"/>
          <w:szCs w:val="20"/>
          <w:lang w:val="en-US" w:eastAsia="zh-TW"/>
        </w:rPr>
      </w:pPr>
      <w:r>
        <w:rPr>
          <w:rFonts w:ascii="Times" w:eastAsiaTheme="minorEastAsia" w:hAnsi="Times"/>
          <w:sz w:val="24"/>
          <w:lang w:val="en-US" w:eastAsia="zh-TW"/>
        </w:rPr>
        <w:t xml:space="preserve">The latest draft </w:t>
      </w:r>
      <w:r w:rsidR="00771205">
        <w:rPr>
          <w:rFonts w:ascii="Times" w:eastAsiaTheme="minorEastAsia" w:hAnsi="Times"/>
          <w:sz w:val="24"/>
          <w:lang w:val="en-US" w:eastAsia="zh-TW"/>
        </w:rPr>
        <w:t>says</w:t>
      </w:r>
      <w:r w:rsidR="001D1A63">
        <w:rPr>
          <w:rFonts w:ascii="Times" w:eastAsiaTheme="minorEastAsia" w:hAnsi="Times"/>
          <w:sz w:val="24"/>
          <w:lang w:val="en-US" w:eastAsia="zh-TW"/>
        </w:rPr>
        <w:t>,</w:t>
      </w:r>
      <w:r w:rsidR="00771205">
        <w:rPr>
          <w:rFonts w:ascii="Times" w:eastAsiaTheme="minorEastAsia" w:hAnsi="Times"/>
          <w:sz w:val="24"/>
          <w:lang w:val="en-US" w:eastAsia="zh-TW"/>
        </w:rPr>
        <w:t xml:space="preserve"> “</w:t>
      </w:r>
      <w:r w:rsidR="00771205" w:rsidRPr="00771205">
        <w:rPr>
          <w:sz w:val="24"/>
          <w:szCs w:val="20"/>
          <w:lang w:val="en-US" w:eastAsia="zh-TW"/>
        </w:rPr>
        <w:t xml:space="preserve">If </w:t>
      </w:r>
      <w:r w:rsidR="00771205" w:rsidRPr="00771205">
        <w:rPr>
          <w:rFonts w:ascii="Times" w:hAnsi="Times"/>
          <w:sz w:val="24"/>
        </w:rPr>
        <w:t xml:space="preserve">T_busy is </w:t>
      </w:r>
      <w:r w:rsidR="00771205" w:rsidRPr="00771205">
        <w:rPr>
          <w:sz w:val="24"/>
          <w:szCs w:val="20"/>
          <w:lang w:val="en-US" w:eastAsia="zh-TW"/>
        </w:rPr>
        <w:t>0, the Spatial Stream Underutilization field is reserved.</w:t>
      </w:r>
      <w:r w:rsidR="00771205">
        <w:rPr>
          <w:sz w:val="24"/>
          <w:szCs w:val="20"/>
          <w:lang w:val="en-US" w:eastAsia="zh-TW"/>
        </w:rPr>
        <w:t xml:space="preserve">”, but </w:t>
      </w:r>
      <w:r w:rsidR="006060D0">
        <w:rPr>
          <w:sz w:val="24"/>
          <w:szCs w:val="20"/>
          <w:lang w:val="en-US" w:eastAsia="zh-TW"/>
        </w:rPr>
        <w:t>failed</w:t>
      </w:r>
      <w:r w:rsidR="00771205">
        <w:rPr>
          <w:sz w:val="24"/>
          <w:szCs w:val="20"/>
          <w:lang w:val="en-US" w:eastAsia="zh-TW"/>
        </w:rPr>
        <w:t xml:space="preserve"> to </w:t>
      </w:r>
      <w:r w:rsidR="00825677">
        <w:rPr>
          <w:sz w:val="24"/>
          <w:szCs w:val="20"/>
          <w:lang w:val="en-US" w:eastAsia="zh-TW"/>
        </w:rPr>
        <w:t>specify</w:t>
      </w:r>
      <w:r w:rsidR="00771205">
        <w:rPr>
          <w:sz w:val="24"/>
          <w:szCs w:val="20"/>
          <w:lang w:val="en-US" w:eastAsia="zh-TW"/>
        </w:rPr>
        <w:t xml:space="preserve"> a value.</w:t>
      </w:r>
    </w:p>
    <w:p w:rsidR="00771205" w:rsidRDefault="00771205" w:rsidP="004F0678">
      <w:pPr>
        <w:tabs>
          <w:tab w:val="left" w:pos="3143"/>
        </w:tabs>
        <w:outlineLvl w:val="0"/>
        <w:rPr>
          <w:sz w:val="24"/>
          <w:szCs w:val="20"/>
          <w:lang w:val="en-US" w:eastAsia="zh-TW"/>
        </w:rPr>
      </w:pPr>
    </w:p>
    <w:p w:rsidR="006D0402" w:rsidRPr="007D5C5A" w:rsidRDefault="006D0402" w:rsidP="006D0402">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[7249]</w:t>
      </w:r>
    </w:p>
    <w:p w:rsidR="006D0402" w:rsidRPr="001D1A63" w:rsidRDefault="001D1A63"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The latest draft says</w:t>
      </w:r>
      <w:r>
        <w:rPr>
          <w:sz w:val="24"/>
          <w:szCs w:val="20"/>
          <w:lang w:val="en-US" w:eastAsia="zh-TW"/>
        </w:rPr>
        <w:t>, “</w:t>
      </w:r>
      <w:r w:rsidRPr="001D1A63">
        <w:rPr>
          <w:sz w:val="24"/>
          <w:szCs w:val="20"/>
          <w:lang w:val="en-US" w:eastAsia="zh-TW"/>
        </w:rPr>
        <w:t xml:space="preserve">If </w:t>
      </w:r>
      <w:r w:rsidRPr="00771205">
        <w:rPr>
          <w:rFonts w:ascii="Times" w:hAnsi="Times"/>
          <w:sz w:val="24"/>
        </w:rPr>
        <w:t>T</w:t>
      </w:r>
      <w:r>
        <w:rPr>
          <w:rFonts w:ascii="Times" w:hAnsi="Times"/>
          <w:sz w:val="24"/>
        </w:rPr>
        <w:t>_cca_</w:t>
      </w:r>
      <w:r w:rsidRPr="00771205">
        <w:rPr>
          <w:rFonts w:ascii="Times" w:hAnsi="Times"/>
          <w:sz w:val="24"/>
        </w:rPr>
        <w:t xml:space="preserve">_busy </w:t>
      </w:r>
      <w:r w:rsidRPr="001D1A63">
        <w:rPr>
          <w:sz w:val="24"/>
          <w:szCs w:val="20"/>
          <w:lang w:val="en-US" w:eastAsia="zh-TW"/>
        </w:rPr>
        <w:t>is 0, the 40 MHz Utilization, 80 MHz Utilization and 160 MHz Utilization fields are reserved.</w:t>
      </w:r>
      <w:r>
        <w:rPr>
          <w:sz w:val="24"/>
          <w:szCs w:val="20"/>
          <w:lang w:val="en-US" w:eastAsia="zh-TW"/>
        </w:rPr>
        <w:t xml:space="preserve">”, but failed to </w:t>
      </w:r>
      <w:r w:rsidR="00825677">
        <w:rPr>
          <w:sz w:val="24"/>
          <w:szCs w:val="20"/>
          <w:lang w:val="en-US" w:eastAsia="zh-TW"/>
        </w:rPr>
        <w:t xml:space="preserve">specify </w:t>
      </w:r>
      <w:r>
        <w:rPr>
          <w:sz w:val="24"/>
          <w:szCs w:val="20"/>
          <w:lang w:val="en-US" w:eastAsia="zh-TW"/>
        </w:rPr>
        <w:t>a value.</w:t>
      </w:r>
    </w:p>
    <w:p w:rsidR="008F28E3" w:rsidRDefault="008F28E3" w:rsidP="004F0678">
      <w:pPr>
        <w:tabs>
          <w:tab w:val="left" w:pos="3143"/>
        </w:tabs>
        <w:outlineLvl w:val="0"/>
        <w:rPr>
          <w:rFonts w:ascii="Times" w:eastAsiaTheme="minorEastAsia" w:hAnsi="Times"/>
          <w:sz w:val="24"/>
          <w:lang w:val="en-US" w:eastAsia="zh-TW"/>
        </w:rPr>
      </w:pPr>
    </w:p>
    <w:p w:rsidR="0025322E" w:rsidRDefault="0025322E"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Since the cca_busy including </w:t>
      </w:r>
      <w:r w:rsidR="00825677">
        <w:rPr>
          <w:rFonts w:ascii="Times" w:eastAsiaTheme="minorEastAsia" w:hAnsi="Times"/>
          <w:sz w:val="24"/>
          <w:lang w:val="en-US" w:eastAsia="zh-TW"/>
        </w:rPr>
        <w:t>transmitting</w:t>
      </w:r>
      <w:r>
        <w:rPr>
          <w:rFonts w:ascii="Times" w:eastAsiaTheme="minorEastAsia" w:hAnsi="Times"/>
          <w:sz w:val="24"/>
          <w:lang w:val="en-US" w:eastAsia="zh-TW"/>
        </w:rPr>
        <w:t xml:space="preserve"> and receiving operations, the only possibility that cca_busy is the AP is idle. As the result, the </w:t>
      </w:r>
      <w:r w:rsidR="00825677" w:rsidRPr="00825677">
        <w:rPr>
          <w:kern w:val="36"/>
          <w:sz w:val="24"/>
        </w:rPr>
        <w:t>numerator</w:t>
      </w:r>
      <w:r w:rsidR="00825677">
        <w:rPr>
          <w:kern w:val="36"/>
        </w:rPr>
        <w:t xml:space="preserve"> </w:t>
      </w:r>
      <w:r>
        <w:rPr>
          <w:rFonts w:ascii="Times" w:eastAsiaTheme="minorEastAsia" w:hAnsi="Times"/>
          <w:sz w:val="24"/>
          <w:lang w:val="en-US" w:eastAsia="zh-TW"/>
        </w:rPr>
        <w:t xml:space="preserve">and </w:t>
      </w:r>
      <w:r w:rsidR="00825677">
        <w:rPr>
          <w:rFonts w:ascii="Times" w:eastAsiaTheme="minorEastAsia" w:hAnsi="Times"/>
          <w:sz w:val="24"/>
          <w:lang w:val="en-US" w:eastAsia="zh-TW"/>
        </w:rPr>
        <w:t>denominator</w:t>
      </w:r>
      <w:r>
        <w:rPr>
          <w:rFonts w:ascii="Times" w:eastAsiaTheme="minorEastAsia" w:hAnsi="Times"/>
          <w:sz w:val="24"/>
          <w:lang w:val="en-US" w:eastAsia="zh-TW"/>
        </w:rPr>
        <w:t xml:space="preserve"> of the </w:t>
      </w:r>
      <w:r w:rsidR="00825677">
        <w:rPr>
          <w:rFonts w:ascii="Times" w:eastAsiaTheme="minorEastAsia" w:hAnsi="Times"/>
          <w:sz w:val="24"/>
          <w:lang w:val="en-US" w:eastAsia="zh-TW"/>
        </w:rPr>
        <w:t>formula</w:t>
      </w:r>
      <w:r>
        <w:rPr>
          <w:rFonts w:ascii="Times" w:eastAsiaTheme="minorEastAsia" w:hAnsi="Times"/>
          <w:sz w:val="24"/>
          <w:lang w:val="en-US" w:eastAsia="zh-TW"/>
        </w:rPr>
        <w:t xml:space="preserve"> are both zero. </w:t>
      </w:r>
      <w:r w:rsidR="00825677">
        <w:rPr>
          <w:rFonts w:ascii="Times" w:eastAsiaTheme="minorEastAsia" w:hAnsi="Times"/>
          <w:sz w:val="24"/>
          <w:lang w:val="en-US" w:eastAsia="zh-TW"/>
        </w:rPr>
        <w:t>Accordingly</w:t>
      </w:r>
      <w:r>
        <w:rPr>
          <w:rFonts w:ascii="Times" w:eastAsiaTheme="minorEastAsia" w:hAnsi="Times"/>
          <w:sz w:val="24"/>
          <w:lang w:val="en-US" w:eastAsia="zh-TW"/>
        </w:rPr>
        <w:t xml:space="preserve"> 0/0 = 0. </w:t>
      </w:r>
    </w:p>
    <w:p w:rsidR="0025322E" w:rsidRDefault="0025322E" w:rsidP="004F0678">
      <w:pPr>
        <w:tabs>
          <w:tab w:val="left" w:pos="3143"/>
        </w:tabs>
        <w:outlineLvl w:val="0"/>
        <w:rPr>
          <w:rFonts w:ascii="Times" w:eastAsiaTheme="minorEastAsia" w:hAnsi="Times"/>
          <w:sz w:val="24"/>
          <w:lang w:val="en-US" w:eastAsia="zh-TW"/>
        </w:rPr>
      </w:pPr>
    </w:p>
    <w:p w:rsidR="00825677" w:rsidRPr="007A2704" w:rsidRDefault="0025322E" w:rsidP="0025322E">
      <w:pPr>
        <w:rPr>
          <w:kern w:val="36"/>
          <w:sz w:val="24"/>
        </w:rPr>
      </w:pPr>
      <w:r w:rsidRPr="007A2704">
        <w:rPr>
          <w:rFonts w:ascii="Times" w:eastAsiaTheme="minorEastAsia" w:hAnsi="Times"/>
          <w:sz w:val="24"/>
          <w:lang w:val="en-US" w:eastAsia="zh-TW"/>
        </w:rPr>
        <w:t xml:space="preserve">Even thought the formula can’t differentiate </w:t>
      </w:r>
      <w:r w:rsidR="00825677" w:rsidRPr="007A2704">
        <w:rPr>
          <w:rFonts w:ascii="Times" w:eastAsiaTheme="minorEastAsia" w:hAnsi="Times"/>
          <w:sz w:val="24"/>
          <w:lang w:val="en-US" w:eastAsia="zh-TW"/>
        </w:rPr>
        <w:t>whether</w:t>
      </w:r>
      <w:r w:rsidRPr="007A2704">
        <w:rPr>
          <w:rFonts w:ascii="Times" w:eastAsiaTheme="minorEastAsia" w:hAnsi="Times"/>
          <w:sz w:val="24"/>
          <w:lang w:val="en-US" w:eastAsia="zh-TW"/>
        </w:rPr>
        <w:t xml:space="preserve"> the AP is not measuring or the </w:t>
      </w:r>
      <w:r w:rsidRPr="007A2704">
        <w:rPr>
          <w:kern w:val="36"/>
          <w:sz w:val="24"/>
        </w:rPr>
        <w:t>numerator</w:t>
      </w:r>
      <w:r w:rsidR="00825677" w:rsidRPr="007A2704">
        <w:rPr>
          <w:kern w:val="36"/>
          <w:sz w:val="24"/>
        </w:rPr>
        <w:t xml:space="preserve"> is zero. It is a common understanding that the AP will not send out BSS load information if it is not measuring.</w:t>
      </w:r>
    </w:p>
    <w:p w:rsidR="00BD0F15" w:rsidRDefault="00BD0F15" w:rsidP="004F0678">
      <w:pPr>
        <w:tabs>
          <w:tab w:val="left" w:pos="3143"/>
        </w:tabs>
        <w:outlineLvl w:val="0"/>
        <w:rPr>
          <w:rFonts w:ascii="Times" w:eastAsiaTheme="minorEastAsia" w:hAnsi="Times"/>
          <w:sz w:val="24"/>
          <w:lang w:val="en-US" w:eastAsia="zh-TW"/>
        </w:rPr>
      </w:pPr>
    </w:p>
    <w:p w:rsidR="00BD0F15" w:rsidRDefault="00BD0F15"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reserved value in MAC is zero. There is no need to explicitly specifying a value.</w:t>
      </w:r>
    </w:p>
    <w:p w:rsidR="004F0678" w:rsidRPr="00771205"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A71A37" w:rsidRDefault="00DB7089"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r w:rsidR="00A71A37">
        <w:rPr>
          <w:rFonts w:ascii="Times" w:hAnsi="Times"/>
          <w:sz w:val="24"/>
          <w:szCs w:val="20"/>
          <w:lang w:eastAsia="zh-TW"/>
        </w:rPr>
        <w:t>.</w:t>
      </w:r>
    </w:p>
    <w:p w:rsidR="008F28E3" w:rsidRDefault="008F28E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The reserved value </w:t>
      </w:r>
      <w:r w:rsidR="00DB7089">
        <w:rPr>
          <w:rFonts w:ascii="Times" w:hAnsi="Times"/>
          <w:sz w:val="24"/>
          <w:szCs w:val="20"/>
          <w:lang w:eastAsia="zh-TW"/>
        </w:rPr>
        <w:t>means</w:t>
      </w:r>
      <w:r>
        <w:rPr>
          <w:rFonts w:ascii="Times" w:hAnsi="Times"/>
          <w:sz w:val="24"/>
          <w:szCs w:val="20"/>
          <w:lang w:eastAsia="zh-TW"/>
        </w:rPr>
        <w:t xml:space="preserve"> zero.</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4F0678">
      <w:pPr>
        <w:tabs>
          <w:tab w:val="left" w:pos="3143"/>
        </w:tabs>
        <w:outlineLvl w:val="0"/>
        <w:rPr>
          <w:rFonts w:ascii="Times" w:hAnsi="Times"/>
          <w:sz w:val="24"/>
          <w:szCs w:val="18"/>
          <w:lang w:val="en-US" w:eastAsia="zh-TW"/>
        </w:rPr>
      </w:pPr>
    </w:p>
    <w:p w:rsidR="001D1A63" w:rsidRPr="001D1A63" w:rsidRDefault="001D1A63">
      <w:pPr>
        <w:rPr>
          <w:sz w:val="24"/>
          <w:szCs w:val="20"/>
          <w:lang w:val="en-US" w:eastAsia="zh-TW"/>
        </w:rPr>
      </w:pPr>
    </w:p>
    <w:p w:rsidR="00DB7089" w:rsidRDefault="00DB7089">
      <w:pPr>
        <w:rPr>
          <w:sz w:val="24"/>
          <w:szCs w:val="20"/>
          <w:lang w:val="en-US" w:eastAsia="zh-TW"/>
        </w:rPr>
      </w:pPr>
      <w:r>
        <w:rPr>
          <w:sz w:val="24"/>
          <w:szCs w:val="20"/>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244FCF" w:rsidRPr="007D5C5A">
        <w:trPr>
          <w:trHeight w:val="900"/>
        </w:trPr>
        <w:tc>
          <w:tcPr>
            <w:tcW w:w="572" w:type="pct"/>
          </w:tcPr>
          <w:p w:rsidR="00244FCF" w:rsidRPr="00244FCF" w:rsidRDefault="00244FCF" w:rsidP="00244FCF">
            <w:pPr>
              <w:jc w:val="right"/>
              <w:rPr>
                <w:rFonts w:ascii="Times" w:hAnsi="Times"/>
                <w:szCs w:val="20"/>
              </w:rPr>
            </w:pPr>
            <w:r w:rsidRPr="00244FCF">
              <w:rPr>
                <w:rFonts w:ascii="Times" w:hAnsi="Times"/>
                <w:szCs w:val="20"/>
              </w:rPr>
              <w:t>7228</w:t>
            </w:r>
          </w:p>
        </w:tc>
        <w:tc>
          <w:tcPr>
            <w:tcW w:w="565" w:type="pct"/>
          </w:tcPr>
          <w:p w:rsidR="00244FCF" w:rsidRPr="00244FCF" w:rsidRDefault="00244FCF" w:rsidP="00244FCF">
            <w:pPr>
              <w:jc w:val="right"/>
              <w:rPr>
                <w:rFonts w:ascii="Times" w:hAnsi="Times"/>
                <w:szCs w:val="20"/>
              </w:rPr>
            </w:pPr>
            <w:r w:rsidRPr="00244FCF">
              <w:rPr>
                <w:rFonts w:ascii="Times" w:hAnsi="Times"/>
                <w:szCs w:val="20"/>
              </w:rPr>
              <w:t>96.08</w:t>
            </w:r>
          </w:p>
        </w:tc>
        <w:tc>
          <w:tcPr>
            <w:tcW w:w="327" w:type="pct"/>
          </w:tcPr>
          <w:p w:rsidR="00244FCF" w:rsidRPr="00244FCF" w:rsidRDefault="00244FCF" w:rsidP="00244FCF">
            <w:pPr>
              <w:rPr>
                <w:rFonts w:ascii="Times" w:hAnsi="Times"/>
                <w:szCs w:val="20"/>
              </w:rPr>
            </w:pPr>
            <w:r w:rsidRPr="00244FCF">
              <w:rPr>
                <w:rFonts w:ascii="Times" w:hAnsi="Times"/>
                <w:szCs w:val="20"/>
              </w:rPr>
              <w:t>8</w:t>
            </w:r>
          </w:p>
        </w:tc>
        <w:tc>
          <w:tcPr>
            <w:tcW w:w="282" w:type="pct"/>
          </w:tcPr>
          <w:p w:rsidR="00244FCF" w:rsidRPr="00244FCF" w:rsidRDefault="00244FCF" w:rsidP="00244FCF">
            <w:pPr>
              <w:rPr>
                <w:rFonts w:ascii="Times" w:hAnsi="Times"/>
                <w:szCs w:val="20"/>
              </w:rPr>
            </w:pPr>
            <w:r w:rsidRPr="00244FCF">
              <w:rPr>
                <w:rFonts w:ascii="Times" w:hAnsi="Times"/>
                <w:szCs w:val="20"/>
              </w:rPr>
              <w:t>8.4.2.160.2</w:t>
            </w:r>
          </w:p>
        </w:tc>
        <w:tc>
          <w:tcPr>
            <w:tcW w:w="1829" w:type="pct"/>
          </w:tcPr>
          <w:p w:rsidR="00244FCF" w:rsidRPr="00244FCF" w:rsidRDefault="00244FCF" w:rsidP="00244FCF">
            <w:pPr>
              <w:rPr>
                <w:rFonts w:ascii="Times" w:hAnsi="Times"/>
                <w:szCs w:val="20"/>
              </w:rPr>
            </w:pPr>
            <w:r w:rsidRPr="00244FCF">
              <w:rPr>
                <w:rFonts w:ascii="Times" w:hAnsi="Times"/>
                <w:szCs w:val="20"/>
              </w:rPr>
              <w:t xml:space="preserve">I can imagine why TX VHT-MCS Map is required e.g. for link adaptation. But from VHT sounding protocol in 9.31.5, no STA will check SU Beamformer Capable. A VHT beamformee will </w:t>
            </w:r>
            <w:proofErr w:type="gramStart"/>
            <w:r w:rsidRPr="00244FCF">
              <w:rPr>
                <w:rFonts w:ascii="Times" w:hAnsi="Times"/>
                <w:szCs w:val="20"/>
              </w:rPr>
              <w:t>accepted</w:t>
            </w:r>
            <w:proofErr w:type="gramEnd"/>
            <w:r w:rsidRPr="00244FCF">
              <w:rPr>
                <w:rFonts w:ascii="Times" w:hAnsi="Times"/>
                <w:szCs w:val="20"/>
              </w:rPr>
              <w:t xml:space="preserve"> NDP Announcement that is addressed to it.</w:t>
            </w:r>
          </w:p>
        </w:tc>
        <w:tc>
          <w:tcPr>
            <w:tcW w:w="1425" w:type="pct"/>
          </w:tcPr>
          <w:p w:rsidR="00244FCF" w:rsidRPr="00244FCF" w:rsidRDefault="00244FCF" w:rsidP="00244FCF">
            <w:pPr>
              <w:rPr>
                <w:rFonts w:ascii="Times" w:hAnsi="Times"/>
                <w:szCs w:val="20"/>
              </w:rPr>
            </w:pPr>
            <w:r w:rsidRPr="00244FCF">
              <w:rPr>
                <w:rFonts w:ascii="Times" w:hAnsi="Times"/>
                <w:szCs w:val="20"/>
              </w:rPr>
              <w:t>Remove "SU Beamformer Capable" otherwise give me the reason why "SU Beamformer Capable" is required.</w:t>
            </w:r>
          </w:p>
          <w:p w:rsidR="00244FCF" w:rsidRPr="00244FCF" w:rsidRDefault="00244FCF" w:rsidP="00244FCF">
            <w:pPr>
              <w:rPr>
                <w:rFonts w:ascii="Times" w:hAnsi="Times"/>
                <w:szCs w:val="20"/>
              </w:rPr>
            </w:pPr>
            <w:r w:rsidRPr="00244FCF">
              <w:rPr>
                <w:rFonts w:ascii="Times" w:hAnsi="Times"/>
                <w:szCs w:val="20"/>
              </w:rPr>
              <w:br/>
              <w:t>The same change or reason should be also applied to "MU Beamforming Capable".</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244FCF" w:rsidRPr="00244FCF" w:rsidRDefault="00244FCF" w:rsidP="00244FCF">
      <w:pPr>
        <w:rPr>
          <w:rFonts w:ascii="Times" w:hAnsi="Times"/>
          <w:szCs w:val="20"/>
        </w:rPr>
      </w:pPr>
    </w:p>
    <w:p w:rsidR="004F0678" w:rsidRPr="007D5C5A" w:rsidRDefault="00F03E13" w:rsidP="004F0678">
      <w:pPr>
        <w:tabs>
          <w:tab w:val="left" w:pos="3143"/>
        </w:tabs>
        <w:outlineLvl w:val="0"/>
        <w:rPr>
          <w:rFonts w:ascii="Times" w:eastAsiaTheme="minorEastAsia" w:hAnsi="Times"/>
          <w:sz w:val="24"/>
          <w:lang w:val="en-US" w:eastAsia="zh-TW"/>
        </w:rPr>
      </w:pPr>
      <w:r>
        <w:rPr>
          <w:rFonts w:ascii="Times" w:hAnsi="Times"/>
          <w:sz w:val="24"/>
          <w:szCs w:val="20"/>
        </w:rPr>
        <w:t>T</w:t>
      </w:r>
      <w:r w:rsidR="00244FCF" w:rsidRPr="00F03E13">
        <w:rPr>
          <w:rFonts w:ascii="Times" w:hAnsi="Times"/>
          <w:sz w:val="24"/>
          <w:szCs w:val="20"/>
        </w:rPr>
        <w:t>his bit is helpful for a</w:t>
      </w:r>
      <w:r>
        <w:rPr>
          <w:rFonts w:ascii="Times" w:hAnsi="Times"/>
          <w:sz w:val="24"/>
          <w:szCs w:val="20"/>
        </w:rPr>
        <w:t>n</w:t>
      </w:r>
      <w:r w:rsidR="00244FCF" w:rsidRPr="00F03E13">
        <w:rPr>
          <w:rFonts w:ascii="Times" w:hAnsi="Times"/>
          <w:sz w:val="24"/>
          <w:szCs w:val="20"/>
        </w:rPr>
        <w:t xml:space="preserve"> STA to choose to </w:t>
      </w:r>
      <w:r>
        <w:rPr>
          <w:rFonts w:ascii="Times" w:hAnsi="Times"/>
          <w:sz w:val="24"/>
          <w:szCs w:val="20"/>
        </w:rPr>
        <w:t>associate</w:t>
      </w:r>
      <w:r w:rsidR="00244FCF" w:rsidRPr="00F03E13">
        <w:rPr>
          <w:rFonts w:ascii="Times" w:hAnsi="Times"/>
          <w:sz w:val="24"/>
          <w:szCs w:val="20"/>
        </w:rPr>
        <w:t xml:space="preserve"> with a </w:t>
      </w:r>
      <w:r>
        <w:rPr>
          <w:rFonts w:ascii="Times" w:hAnsi="Times"/>
          <w:sz w:val="24"/>
          <w:szCs w:val="20"/>
        </w:rPr>
        <w:t>“</w:t>
      </w:r>
      <w:r w:rsidR="00244FCF" w:rsidRPr="00F03E13">
        <w:rPr>
          <w:rFonts w:ascii="Times" w:hAnsi="Times"/>
          <w:sz w:val="24"/>
          <w:szCs w:val="20"/>
        </w:rPr>
        <w:t>beamformer capable</w:t>
      </w:r>
      <w:r>
        <w:rPr>
          <w:rFonts w:ascii="Times" w:hAnsi="Times"/>
          <w:sz w:val="24"/>
          <w:szCs w:val="20"/>
        </w:rPr>
        <w:t>”</w:t>
      </w:r>
      <w:r w:rsidR="00244FCF" w:rsidRPr="00F03E13">
        <w:rPr>
          <w:rFonts w:ascii="Times" w:hAnsi="Times"/>
          <w:sz w:val="24"/>
          <w:szCs w:val="20"/>
        </w:rPr>
        <w:t xml:space="preserve"> AP if the STA is beamforming capable. </w:t>
      </w:r>
      <w:r w:rsidR="00244FCF" w:rsidRPr="00F03E13">
        <w:rPr>
          <w:rFonts w:ascii="Times" w:hAnsi="Times"/>
          <w:sz w:val="24"/>
          <w:szCs w:val="20"/>
        </w:rPr>
        <w:br/>
      </w: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4F0678" w:rsidRPr="007D5C5A" w:rsidRDefault="00F03E1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58383E" w:rsidRDefault="0058383E" w:rsidP="004F0678">
      <w:pPr>
        <w:widowControl w:val="0"/>
        <w:autoSpaceDE w:val="0"/>
        <w:autoSpaceDN w:val="0"/>
        <w:adjustRightInd w:val="0"/>
        <w:rPr>
          <w:rFonts w:ascii="Times" w:hAnsi="Times"/>
          <w:sz w:val="24"/>
          <w:szCs w:val="20"/>
          <w:lang w:eastAsia="zh-TW"/>
        </w:rPr>
      </w:pPr>
    </w:p>
    <w:p w:rsidR="0058383E" w:rsidRDefault="0058383E" w:rsidP="004F0678">
      <w:pPr>
        <w:widowControl w:val="0"/>
        <w:autoSpaceDE w:val="0"/>
        <w:autoSpaceDN w:val="0"/>
        <w:adjustRightInd w:val="0"/>
        <w:rPr>
          <w:rFonts w:ascii="Times" w:hAnsi="Times"/>
          <w:sz w:val="24"/>
          <w:szCs w:val="20"/>
        </w:rPr>
      </w:pPr>
      <w:r>
        <w:rPr>
          <w:rFonts w:ascii="Times" w:hAnsi="Times"/>
          <w:sz w:val="24"/>
          <w:szCs w:val="20"/>
          <w:lang w:eastAsia="zh-TW"/>
        </w:rPr>
        <w:t xml:space="preserve">The </w:t>
      </w:r>
      <w:r w:rsidRPr="00F03E13">
        <w:rPr>
          <w:rFonts w:ascii="Times" w:hAnsi="Times"/>
          <w:sz w:val="24"/>
          <w:szCs w:val="20"/>
        </w:rPr>
        <w:t>bit is helpful for a</w:t>
      </w:r>
      <w:r>
        <w:rPr>
          <w:rFonts w:ascii="Times" w:hAnsi="Times"/>
          <w:sz w:val="24"/>
          <w:szCs w:val="20"/>
        </w:rPr>
        <w:t>n</w:t>
      </w:r>
      <w:r w:rsidRPr="00F03E13">
        <w:rPr>
          <w:rFonts w:ascii="Times" w:hAnsi="Times"/>
          <w:sz w:val="24"/>
          <w:szCs w:val="20"/>
        </w:rPr>
        <w:t xml:space="preserve"> STA to choose to </w:t>
      </w:r>
      <w:r>
        <w:rPr>
          <w:rFonts w:ascii="Times" w:hAnsi="Times"/>
          <w:sz w:val="24"/>
          <w:szCs w:val="20"/>
        </w:rPr>
        <w:t>associate</w:t>
      </w:r>
      <w:r w:rsidRPr="00F03E13">
        <w:rPr>
          <w:rFonts w:ascii="Times" w:hAnsi="Times"/>
          <w:sz w:val="24"/>
          <w:szCs w:val="20"/>
        </w:rPr>
        <w:t xml:space="preserve"> with a </w:t>
      </w:r>
      <w:r>
        <w:rPr>
          <w:rFonts w:ascii="Times" w:hAnsi="Times"/>
          <w:sz w:val="24"/>
          <w:szCs w:val="20"/>
        </w:rPr>
        <w:t>“</w:t>
      </w:r>
      <w:r w:rsidRPr="00F03E13">
        <w:rPr>
          <w:rFonts w:ascii="Times" w:hAnsi="Times"/>
          <w:sz w:val="24"/>
          <w:szCs w:val="20"/>
        </w:rPr>
        <w:t>beamformer capable</w:t>
      </w:r>
      <w:r>
        <w:rPr>
          <w:rFonts w:ascii="Times" w:hAnsi="Times"/>
          <w:sz w:val="24"/>
          <w:szCs w:val="20"/>
        </w:rPr>
        <w:t>”</w:t>
      </w:r>
      <w:r w:rsidRPr="00F03E13">
        <w:rPr>
          <w:rFonts w:ascii="Times" w:hAnsi="Times"/>
          <w:sz w:val="24"/>
          <w:szCs w:val="20"/>
        </w:rPr>
        <w:t xml:space="preserve"> AP if the STA is beamforming capable.</w:t>
      </w:r>
    </w:p>
    <w:p w:rsidR="004F0678" w:rsidRPr="007D5C5A" w:rsidRDefault="004F0678" w:rsidP="004F0678">
      <w:pPr>
        <w:widowControl w:val="0"/>
        <w:autoSpaceDE w:val="0"/>
        <w:autoSpaceDN w:val="0"/>
        <w:adjustRightInd w:val="0"/>
        <w:rPr>
          <w:rFonts w:ascii="Times" w:hAnsi="Times"/>
          <w:sz w:val="24"/>
          <w:szCs w:val="20"/>
          <w:lang w:eastAsia="zh-TW"/>
        </w:rPr>
      </w:pPr>
    </w:p>
    <w:p w:rsidR="0058383E" w:rsidRPr="007D5C5A" w:rsidRDefault="0058383E" w:rsidP="0058383E">
      <w:pPr>
        <w:tabs>
          <w:tab w:val="left" w:pos="3143"/>
        </w:tabs>
        <w:outlineLvl w:val="0"/>
        <w:rPr>
          <w:rFonts w:ascii="Times" w:eastAsiaTheme="minorEastAsia" w:hAnsi="Times"/>
          <w:sz w:val="24"/>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4F0678" w:rsidRPr="007D5C5A" w:rsidRDefault="004F0678" w:rsidP="004F0678">
      <w:pPr>
        <w:tabs>
          <w:tab w:val="left" w:pos="3143"/>
        </w:tabs>
        <w:outlineLvl w:val="0"/>
        <w:rPr>
          <w:rFonts w:ascii="Times" w:hAnsi="Times"/>
          <w:sz w:val="24"/>
          <w:szCs w:val="18"/>
          <w:lang w:val="en-US" w:eastAsia="zh-TW"/>
        </w:rPr>
      </w:pPr>
    </w:p>
    <w:p w:rsidR="00CE55A5" w:rsidRDefault="00CE55A5">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CE55A5" w:rsidRPr="007D5C5A">
        <w:trPr>
          <w:trHeight w:val="70"/>
        </w:trPr>
        <w:tc>
          <w:tcPr>
            <w:tcW w:w="57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Proposed Changes</w:t>
            </w:r>
          </w:p>
        </w:tc>
      </w:tr>
      <w:tr w:rsidR="00CE55A5" w:rsidRPr="007D5C5A">
        <w:trPr>
          <w:trHeight w:val="900"/>
        </w:trPr>
        <w:tc>
          <w:tcPr>
            <w:tcW w:w="572" w:type="pct"/>
          </w:tcPr>
          <w:p w:rsidR="00CE55A5" w:rsidRPr="00244FCF" w:rsidRDefault="00CE55A5" w:rsidP="00244FCF">
            <w:pPr>
              <w:jc w:val="right"/>
              <w:rPr>
                <w:rFonts w:ascii="Times" w:hAnsi="Times"/>
                <w:szCs w:val="20"/>
              </w:rPr>
            </w:pPr>
            <w:r>
              <w:rPr>
                <w:rFonts w:ascii="Times" w:hAnsi="Times"/>
                <w:szCs w:val="20"/>
              </w:rPr>
              <w:t>7246</w:t>
            </w:r>
          </w:p>
        </w:tc>
        <w:tc>
          <w:tcPr>
            <w:tcW w:w="565" w:type="pct"/>
          </w:tcPr>
          <w:p w:rsidR="00CE55A5" w:rsidRPr="00CE55A5" w:rsidRDefault="00CE55A5" w:rsidP="00CE55A5">
            <w:pPr>
              <w:jc w:val="right"/>
              <w:rPr>
                <w:rFonts w:ascii="Times" w:hAnsi="Times"/>
                <w:szCs w:val="20"/>
              </w:rPr>
            </w:pPr>
            <w:r w:rsidRPr="00CE55A5">
              <w:rPr>
                <w:rFonts w:ascii="Times" w:hAnsi="Times"/>
                <w:szCs w:val="20"/>
              </w:rPr>
              <w:t>97.36</w:t>
            </w:r>
          </w:p>
        </w:tc>
        <w:tc>
          <w:tcPr>
            <w:tcW w:w="327" w:type="pct"/>
          </w:tcPr>
          <w:p w:rsidR="00CE55A5" w:rsidRPr="00CE55A5" w:rsidRDefault="00CE55A5" w:rsidP="00CE55A5">
            <w:pPr>
              <w:rPr>
                <w:rFonts w:ascii="Times" w:hAnsi="Times"/>
                <w:szCs w:val="20"/>
              </w:rPr>
            </w:pPr>
            <w:r w:rsidRPr="00CE55A5">
              <w:rPr>
                <w:rFonts w:ascii="Times" w:hAnsi="Times"/>
                <w:szCs w:val="20"/>
              </w:rPr>
              <w:t>36</w:t>
            </w:r>
          </w:p>
        </w:tc>
        <w:tc>
          <w:tcPr>
            <w:tcW w:w="282" w:type="pct"/>
          </w:tcPr>
          <w:p w:rsidR="00CE55A5" w:rsidRPr="00CE55A5" w:rsidRDefault="00CE55A5" w:rsidP="00CE55A5">
            <w:pPr>
              <w:rPr>
                <w:rFonts w:ascii="Times" w:hAnsi="Times"/>
                <w:szCs w:val="20"/>
              </w:rPr>
            </w:pPr>
            <w:r w:rsidRPr="00CE55A5">
              <w:rPr>
                <w:rFonts w:ascii="Times" w:hAnsi="Times"/>
                <w:szCs w:val="20"/>
              </w:rPr>
              <w:t>8.4.2.160.1</w:t>
            </w:r>
          </w:p>
        </w:tc>
        <w:tc>
          <w:tcPr>
            <w:tcW w:w="1829" w:type="pct"/>
          </w:tcPr>
          <w:p w:rsidR="00CE55A5" w:rsidRPr="00CE55A5" w:rsidRDefault="00CE55A5" w:rsidP="00CE55A5">
            <w:pPr>
              <w:rPr>
                <w:rFonts w:ascii="Times" w:hAnsi="Times"/>
                <w:szCs w:val="20"/>
              </w:rPr>
            </w:pPr>
            <w:r w:rsidRPr="00CE55A5">
              <w:rPr>
                <w:rFonts w:ascii="Times" w:hAnsi="Times"/>
                <w:szCs w:val="20"/>
              </w:rPr>
              <w:t>Definition of "Compressed Steering number of beamformer Antennas Supported" needs further conditions for MU-capable STA</w:t>
            </w:r>
          </w:p>
        </w:tc>
        <w:tc>
          <w:tcPr>
            <w:tcW w:w="1425" w:type="pct"/>
          </w:tcPr>
          <w:p w:rsidR="00CE55A5" w:rsidRPr="00CE55A5" w:rsidRDefault="00CE55A5" w:rsidP="00CE55A5">
            <w:pPr>
              <w:rPr>
                <w:rFonts w:ascii="Times" w:hAnsi="Times"/>
                <w:szCs w:val="20"/>
              </w:rPr>
            </w:pPr>
            <w:r w:rsidRPr="00CE55A5">
              <w:rPr>
                <w:rFonts w:ascii="Times" w:hAnsi="Times"/>
                <w:szCs w:val="20"/>
              </w:rPr>
              <w:t>In the case of MU capable STA, the value of the field should be the minimum of N_STS</w:t>
            </w:r>
            <w:proofErr w:type="gramStart"/>
            <w:r w:rsidRPr="00CE55A5">
              <w:rPr>
                <w:rFonts w:ascii="Times" w:hAnsi="Times"/>
                <w:szCs w:val="20"/>
              </w:rPr>
              <w:t>,total</w:t>
            </w:r>
            <w:proofErr w:type="gramEnd"/>
            <w:r w:rsidRPr="00CE55A5">
              <w:rPr>
                <w:rFonts w:ascii="Times" w:hAnsi="Times"/>
                <w:szCs w:val="20"/>
              </w:rPr>
              <w:t xml:space="preserve"> and the max # streams the STA can receive in an NDP - since there is no requirement that these values are actually the same</w:t>
            </w:r>
          </w:p>
        </w:tc>
      </w:tr>
    </w:tbl>
    <w:p w:rsidR="00CE55A5" w:rsidRPr="007D5C5A" w:rsidRDefault="00CE55A5" w:rsidP="00CE55A5">
      <w:pPr>
        <w:ind w:left="-720" w:firstLine="720"/>
        <w:rPr>
          <w:rFonts w:ascii="Times" w:eastAsiaTheme="minorEastAsia" w:hAnsi="Times" w:cs="TimesNewRoman"/>
          <w:sz w:val="24"/>
          <w:lang w:val="en-US" w:eastAsia="zh-TW"/>
        </w:rPr>
      </w:pPr>
    </w:p>
    <w:p w:rsidR="00CE55A5" w:rsidRPr="007D5C5A" w:rsidRDefault="00CE55A5" w:rsidP="00CE55A5">
      <w:pPr>
        <w:autoSpaceDE w:val="0"/>
        <w:autoSpaceDN w:val="0"/>
        <w:adjustRightInd w:val="0"/>
        <w:rPr>
          <w:rFonts w:ascii="Times" w:eastAsiaTheme="minorEastAsia" w:hAnsi="Times" w:cs="TimesNewRoman"/>
          <w:sz w:val="24"/>
          <w:lang w:eastAsia="zh-TW"/>
        </w:rPr>
      </w:pPr>
    </w:p>
    <w:p w:rsidR="00CE55A5" w:rsidRPr="007D5C5A" w:rsidRDefault="00CE55A5" w:rsidP="00CE55A5">
      <w:pPr>
        <w:outlineLvl w:val="0"/>
        <w:rPr>
          <w:rFonts w:ascii="Times" w:hAnsi="Times"/>
          <w:b/>
          <w:sz w:val="24"/>
          <w:lang w:eastAsia="ko-KR"/>
        </w:rPr>
      </w:pPr>
      <w:r w:rsidRPr="007D5C5A">
        <w:rPr>
          <w:rFonts w:ascii="Times" w:hAnsi="Times"/>
          <w:b/>
          <w:sz w:val="24"/>
          <w:lang w:eastAsia="ko-KR"/>
        </w:rPr>
        <w:t>Discussion:</w:t>
      </w:r>
    </w:p>
    <w:p w:rsidR="00CE55A5" w:rsidRPr="00244FCF" w:rsidRDefault="00CE55A5" w:rsidP="00CE55A5">
      <w:pPr>
        <w:rPr>
          <w:rFonts w:ascii="Times" w:hAnsi="Times"/>
          <w:szCs w:val="20"/>
        </w:rPr>
      </w:pPr>
    </w:p>
    <w:p w:rsidR="005F5278" w:rsidRDefault="005F5278" w:rsidP="00ED483F">
      <w:pPr>
        <w:widowControl w:val="0"/>
        <w:autoSpaceDE w:val="0"/>
        <w:autoSpaceDN w:val="0"/>
        <w:adjustRightInd w:val="0"/>
        <w:rPr>
          <w:sz w:val="24"/>
          <w:szCs w:val="18"/>
          <w:lang w:val="en-US" w:eastAsia="zh-TW"/>
        </w:rPr>
      </w:pPr>
      <w:r>
        <w:rPr>
          <w:rFonts w:ascii="Times" w:hAnsi="Times"/>
          <w:sz w:val="24"/>
          <w:szCs w:val="20"/>
        </w:rPr>
        <w:t>“</w:t>
      </w:r>
      <w:r w:rsidRPr="005F5278">
        <w:rPr>
          <w:rFonts w:ascii="Times" w:hAnsi="Times"/>
          <w:sz w:val="24"/>
          <w:szCs w:val="20"/>
        </w:rPr>
        <w:t>Compressed Steering number of beamformer Antennas Supported</w:t>
      </w:r>
      <w:r>
        <w:rPr>
          <w:sz w:val="24"/>
          <w:szCs w:val="18"/>
          <w:lang w:val="en-US" w:eastAsia="zh-TW"/>
        </w:rPr>
        <w:t>” is defned as follows;</w:t>
      </w:r>
    </w:p>
    <w:p w:rsidR="005F5278" w:rsidRPr="005F5278" w:rsidRDefault="005F5278" w:rsidP="00ED483F">
      <w:pPr>
        <w:widowControl w:val="0"/>
        <w:autoSpaceDE w:val="0"/>
        <w:autoSpaceDN w:val="0"/>
        <w:adjustRightInd w:val="0"/>
        <w:rPr>
          <w:sz w:val="24"/>
          <w:szCs w:val="18"/>
          <w:lang w:val="en-US" w:eastAsia="zh-TW"/>
        </w:rPr>
      </w:pPr>
    </w:p>
    <w:p w:rsidR="00ED483F" w:rsidRPr="00ED483F" w:rsidRDefault="005F5278" w:rsidP="00ED483F">
      <w:pPr>
        <w:widowControl w:val="0"/>
        <w:autoSpaceDE w:val="0"/>
        <w:autoSpaceDN w:val="0"/>
        <w:adjustRightInd w:val="0"/>
        <w:rPr>
          <w:sz w:val="24"/>
          <w:szCs w:val="18"/>
          <w:lang w:val="en-US" w:eastAsia="zh-TW"/>
        </w:rPr>
      </w:pPr>
      <w:r>
        <w:rPr>
          <w:sz w:val="24"/>
          <w:szCs w:val="18"/>
          <w:lang w:val="en-US" w:eastAsia="zh-TW"/>
        </w:rPr>
        <w:t xml:space="preserve">“The definition of the </w:t>
      </w:r>
      <w:r w:rsidR="00ED483F" w:rsidRPr="00ED483F">
        <w:rPr>
          <w:sz w:val="24"/>
          <w:szCs w:val="18"/>
          <w:lang w:val="en-US" w:eastAsia="zh-TW"/>
        </w:rPr>
        <w:t xml:space="preserve">maximum number of </w:t>
      </w:r>
      <w:r w:rsidR="00ED483F" w:rsidRPr="00A316FC">
        <w:rPr>
          <w:color w:val="FF0000"/>
          <w:sz w:val="24"/>
          <w:szCs w:val="18"/>
          <w:lang w:val="en-US" w:eastAsia="zh-TW"/>
        </w:rPr>
        <w:t>space-time streams</w:t>
      </w:r>
      <w:r w:rsidR="00ED483F" w:rsidRPr="00ED483F">
        <w:rPr>
          <w:sz w:val="24"/>
          <w:szCs w:val="18"/>
          <w:lang w:val="en-US" w:eastAsia="zh-TW"/>
        </w:rPr>
        <w:t xml:space="preserve"> that the STA can receive in a VHT NDP, the </w:t>
      </w:r>
      <w:r w:rsidR="00ED483F" w:rsidRPr="00ED483F">
        <w:rPr>
          <w:color w:val="FF0000"/>
          <w:sz w:val="24"/>
          <w:szCs w:val="18"/>
          <w:lang w:val="en-US" w:eastAsia="zh-TW"/>
        </w:rPr>
        <w:t xml:space="preserve">maximum value for </w:t>
      </w:r>
      <w:r w:rsidR="00ED483F" w:rsidRPr="00ED483F">
        <w:rPr>
          <w:b/>
          <w:bCs/>
          <w:color w:val="FF0000"/>
          <w:sz w:val="24"/>
          <w:szCs w:val="18"/>
          <w:lang w:val="en-US" w:eastAsia="zh-TW"/>
        </w:rPr>
        <w:t>N</w:t>
      </w:r>
      <w:r w:rsidR="00ED483F" w:rsidRPr="00A316FC">
        <w:rPr>
          <w:b/>
          <w:bCs/>
          <w:color w:val="FF0000"/>
          <w:sz w:val="24"/>
          <w:szCs w:val="14"/>
          <w:vertAlign w:val="subscript"/>
          <w:lang w:val="en-US" w:eastAsia="zh-TW"/>
        </w:rPr>
        <w:t>STS</w:t>
      </w:r>
      <w:proofErr w:type="gramStart"/>
      <w:r w:rsidR="00ED483F" w:rsidRPr="00ED483F">
        <w:rPr>
          <w:b/>
          <w:bCs/>
          <w:color w:val="FF0000"/>
          <w:sz w:val="24"/>
          <w:szCs w:val="14"/>
          <w:lang w:val="en-US" w:eastAsia="zh-TW"/>
        </w:rPr>
        <w:t>,</w:t>
      </w:r>
      <w:r w:rsidR="00ED483F" w:rsidRPr="00A316FC">
        <w:rPr>
          <w:b/>
          <w:bCs/>
          <w:color w:val="FF0000"/>
          <w:sz w:val="24"/>
          <w:szCs w:val="14"/>
          <w:vertAlign w:val="subscript"/>
          <w:lang w:val="en-US" w:eastAsia="zh-TW"/>
        </w:rPr>
        <w:t>total</w:t>
      </w:r>
      <w:proofErr w:type="gramEnd"/>
      <w:r w:rsidR="00ED483F" w:rsidRPr="00ED483F">
        <w:rPr>
          <w:b/>
          <w:bCs/>
          <w:color w:val="FF0000"/>
          <w:sz w:val="24"/>
          <w:szCs w:val="14"/>
          <w:lang w:val="en-US" w:eastAsia="zh-TW"/>
        </w:rPr>
        <w:t xml:space="preserve"> </w:t>
      </w:r>
      <w:r w:rsidR="00ED483F" w:rsidRPr="00ED483F">
        <w:rPr>
          <w:sz w:val="24"/>
          <w:szCs w:val="18"/>
          <w:lang w:val="en-US" w:eastAsia="zh-TW"/>
        </w:rPr>
        <w:t xml:space="preserve">that can be sent to the STA in a VHT MU PPDU if the STA is MU beamformee capable and </w:t>
      </w:r>
      <w:r w:rsidR="00ED483F" w:rsidRPr="00ED483F">
        <w:rPr>
          <w:color w:val="FF0000"/>
          <w:sz w:val="24"/>
          <w:szCs w:val="18"/>
          <w:lang w:val="en-US" w:eastAsia="zh-TW"/>
        </w:rPr>
        <w:t xml:space="preserve">the maximum value of </w:t>
      </w:r>
      <w:r w:rsidR="00ED483F" w:rsidRPr="00ED483F">
        <w:rPr>
          <w:b/>
          <w:bCs/>
          <w:color w:val="FF0000"/>
          <w:sz w:val="24"/>
          <w:szCs w:val="18"/>
          <w:lang w:val="en-US" w:eastAsia="zh-TW"/>
        </w:rPr>
        <w:t>Nr</w:t>
      </w:r>
      <w:r w:rsidR="00ED483F" w:rsidRPr="00ED483F">
        <w:rPr>
          <w:b/>
          <w:bCs/>
          <w:sz w:val="24"/>
          <w:szCs w:val="18"/>
          <w:lang w:val="en-US" w:eastAsia="zh-TW"/>
        </w:rPr>
        <w:t xml:space="preserve"> </w:t>
      </w:r>
      <w:r w:rsidR="00ED483F" w:rsidRPr="00ED483F">
        <w:rPr>
          <w:sz w:val="24"/>
          <w:szCs w:val="18"/>
          <w:lang w:val="en-US" w:eastAsia="zh-TW"/>
        </w:rPr>
        <w:t>that the STA transmits in a VHT Compressed Beamforming frame.</w:t>
      </w:r>
      <w:r>
        <w:rPr>
          <w:sz w:val="24"/>
          <w:szCs w:val="18"/>
          <w:lang w:val="en-US" w:eastAsia="zh-TW"/>
        </w:rPr>
        <w:t>”</w:t>
      </w:r>
    </w:p>
    <w:p w:rsidR="00ED483F" w:rsidRPr="00ED483F" w:rsidRDefault="00ED483F" w:rsidP="00ED483F">
      <w:pPr>
        <w:tabs>
          <w:tab w:val="left" w:pos="3143"/>
        </w:tabs>
        <w:outlineLvl w:val="0"/>
        <w:rPr>
          <w:sz w:val="24"/>
          <w:szCs w:val="18"/>
          <w:lang w:val="en-US" w:eastAsia="zh-TW"/>
        </w:rPr>
      </w:pPr>
    </w:p>
    <w:p w:rsidR="00ED483F" w:rsidRDefault="005F5278" w:rsidP="00ED483F">
      <w:pPr>
        <w:widowControl w:val="0"/>
        <w:autoSpaceDE w:val="0"/>
        <w:autoSpaceDN w:val="0"/>
        <w:adjustRightInd w:val="0"/>
        <w:rPr>
          <w:sz w:val="24"/>
          <w:szCs w:val="20"/>
          <w:lang w:val="en-US" w:eastAsia="zh-TW"/>
        </w:rPr>
      </w:pPr>
      <w:r>
        <w:rPr>
          <w:sz w:val="24"/>
          <w:szCs w:val="20"/>
          <w:lang w:val="en-US" w:eastAsia="zh-TW"/>
        </w:rPr>
        <w:t xml:space="preserve">In section </w:t>
      </w:r>
      <w:r w:rsidR="00ED483F">
        <w:rPr>
          <w:sz w:val="24"/>
          <w:szCs w:val="20"/>
          <w:lang w:val="en-US" w:eastAsia="zh-TW"/>
        </w:rPr>
        <w:t xml:space="preserve">22.3.11.2, </w:t>
      </w:r>
      <w:r>
        <w:rPr>
          <w:sz w:val="24"/>
          <w:szCs w:val="20"/>
          <w:lang w:val="en-US" w:eastAsia="zh-TW"/>
        </w:rPr>
        <w:t xml:space="preserve">page </w:t>
      </w:r>
      <w:r w:rsidR="00ED483F">
        <w:rPr>
          <w:sz w:val="24"/>
          <w:szCs w:val="20"/>
          <w:lang w:val="en-US" w:eastAsia="zh-TW"/>
        </w:rPr>
        <w:t>314, lin</w:t>
      </w:r>
      <w:r>
        <w:rPr>
          <w:sz w:val="24"/>
          <w:szCs w:val="20"/>
          <w:lang w:val="en-US" w:eastAsia="zh-TW"/>
        </w:rPr>
        <w:t>e</w:t>
      </w:r>
      <w:r w:rsidR="00ED483F">
        <w:rPr>
          <w:sz w:val="24"/>
          <w:szCs w:val="20"/>
          <w:lang w:val="en-US" w:eastAsia="zh-TW"/>
        </w:rPr>
        <w:t xml:space="preserve"> 6-7. </w:t>
      </w:r>
    </w:p>
    <w:p w:rsidR="005F5278" w:rsidRDefault="00ED483F" w:rsidP="00ED483F">
      <w:pPr>
        <w:widowControl w:val="0"/>
        <w:autoSpaceDE w:val="0"/>
        <w:autoSpaceDN w:val="0"/>
        <w:adjustRightInd w:val="0"/>
        <w:rPr>
          <w:rFonts w:ascii="Times" w:eastAsiaTheme="minorEastAsia" w:hAnsi="Times"/>
          <w:sz w:val="24"/>
          <w:lang w:val="en-US" w:eastAsia="zh-TW"/>
        </w:rPr>
      </w:pPr>
      <w:r>
        <w:rPr>
          <w:sz w:val="24"/>
          <w:szCs w:val="20"/>
          <w:lang w:val="en-US" w:eastAsia="zh-TW"/>
        </w:rPr>
        <w:t>“</w:t>
      </w:r>
      <w:r w:rsidRPr="00ED483F">
        <w:rPr>
          <w:sz w:val="24"/>
          <w:szCs w:val="20"/>
          <w:lang w:val="en-US" w:eastAsia="zh-TW"/>
        </w:rPr>
        <w:t xml:space="preserve">The beamformee shall generate the beamforming feedback matrices </w:t>
      </w:r>
      <w:r w:rsidRPr="00ED483F">
        <w:rPr>
          <w:color w:val="FF0000"/>
          <w:sz w:val="24"/>
          <w:szCs w:val="20"/>
          <w:lang w:val="en-US" w:eastAsia="zh-TW"/>
        </w:rPr>
        <w:t>with the number of rows (</w:t>
      </w:r>
      <w:proofErr w:type="gramStart"/>
      <w:r w:rsidRPr="00ED483F">
        <w:rPr>
          <w:color w:val="FF0000"/>
          <w:sz w:val="24"/>
          <w:szCs w:val="20"/>
          <w:lang w:val="en-US" w:eastAsia="zh-TW"/>
        </w:rPr>
        <w:t>Nr )</w:t>
      </w:r>
      <w:proofErr w:type="gramEnd"/>
      <w:r w:rsidRPr="00ED483F">
        <w:rPr>
          <w:color w:val="FF0000"/>
          <w:sz w:val="24"/>
          <w:szCs w:val="20"/>
          <w:lang w:val="en-US" w:eastAsia="zh-TW"/>
        </w:rPr>
        <w:t xml:space="preserve"> equal to the N</w:t>
      </w:r>
      <w:r w:rsidRPr="00ED483F">
        <w:rPr>
          <w:color w:val="FF0000"/>
          <w:sz w:val="24"/>
          <w:szCs w:val="16"/>
          <w:lang w:val="en-US" w:eastAsia="zh-TW"/>
        </w:rPr>
        <w:t xml:space="preserve">STS </w:t>
      </w:r>
      <w:r w:rsidRPr="00ED483F">
        <w:rPr>
          <w:color w:val="FF0000"/>
          <w:sz w:val="24"/>
          <w:szCs w:val="20"/>
          <w:lang w:val="en-US" w:eastAsia="zh-TW"/>
        </w:rPr>
        <w:t xml:space="preserve"> of the NDP.</w:t>
      </w:r>
      <w:r>
        <w:rPr>
          <w:color w:val="FF0000"/>
          <w:sz w:val="24"/>
          <w:szCs w:val="20"/>
          <w:lang w:val="en-US" w:eastAsia="zh-TW"/>
        </w:rPr>
        <w:t>”</w:t>
      </w:r>
      <w:r w:rsidR="00CE55A5" w:rsidRPr="00ED483F">
        <w:rPr>
          <w:rFonts w:ascii="Times" w:hAnsi="Times"/>
          <w:sz w:val="24"/>
          <w:szCs w:val="20"/>
        </w:rPr>
        <w:br/>
      </w:r>
    </w:p>
    <w:p w:rsidR="005F5278" w:rsidRDefault="00A316FC" w:rsidP="00ED483F">
      <w:pPr>
        <w:widowControl w:val="0"/>
        <w:autoSpaceDE w:val="0"/>
        <w:autoSpaceDN w:val="0"/>
        <w:adjustRightInd w:val="0"/>
        <w:rPr>
          <w:rFonts w:ascii="Times" w:eastAsiaTheme="minorEastAsia" w:hAnsi="Times"/>
          <w:sz w:val="24"/>
          <w:lang w:val="en-US" w:eastAsia="zh-TW"/>
        </w:rPr>
      </w:pPr>
      <w:r>
        <w:rPr>
          <w:rFonts w:ascii="Times" w:eastAsiaTheme="minorEastAsia" w:hAnsi="Times"/>
          <w:sz w:val="24"/>
          <w:lang w:val="en-US" w:eastAsia="zh-TW"/>
        </w:rPr>
        <w:t xml:space="preserve">The spec does </w:t>
      </w:r>
      <w:r w:rsidR="005F5278">
        <w:rPr>
          <w:rFonts w:ascii="Times" w:eastAsiaTheme="minorEastAsia" w:hAnsi="Times"/>
          <w:sz w:val="24"/>
          <w:lang w:val="en-US" w:eastAsia="zh-TW"/>
        </w:rPr>
        <w:t xml:space="preserve">require the two </w:t>
      </w:r>
      <w:proofErr w:type="gramStart"/>
      <w:r w:rsidR="005F5278">
        <w:rPr>
          <w:rFonts w:ascii="Times" w:eastAsiaTheme="minorEastAsia" w:hAnsi="Times"/>
          <w:sz w:val="24"/>
          <w:lang w:val="en-US" w:eastAsia="zh-TW"/>
        </w:rPr>
        <w:t>number</w:t>
      </w:r>
      <w:proofErr w:type="gramEnd"/>
      <w:r w:rsidR="005F5278">
        <w:rPr>
          <w:rFonts w:ascii="Times" w:eastAsiaTheme="minorEastAsia" w:hAnsi="Times"/>
          <w:sz w:val="24"/>
          <w:lang w:val="en-US" w:eastAsia="zh-TW"/>
        </w:rPr>
        <w:t xml:space="preserve"> are the same.</w:t>
      </w:r>
    </w:p>
    <w:p w:rsidR="00CE55A5" w:rsidRPr="00ED483F" w:rsidRDefault="00CE55A5" w:rsidP="00ED483F">
      <w:pPr>
        <w:widowControl w:val="0"/>
        <w:autoSpaceDE w:val="0"/>
        <w:autoSpaceDN w:val="0"/>
        <w:adjustRightInd w:val="0"/>
        <w:rPr>
          <w:rFonts w:ascii="Times" w:eastAsiaTheme="minorEastAsia" w:hAnsi="Times"/>
          <w:sz w:val="24"/>
          <w:lang w:val="en-US" w:eastAsia="zh-TW"/>
        </w:rPr>
      </w:pPr>
    </w:p>
    <w:p w:rsidR="00CE55A5" w:rsidRPr="007D5C5A" w:rsidRDefault="00CE55A5" w:rsidP="00CE55A5">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CE55A5" w:rsidRPr="00942726" w:rsidRDefault="00942726" w:rsidP="00CE55A5">
      <w:pPr>
        <w:widowControl w:val="0"/>
        <w:autoSpaceDE w:val="0"/>
        <w:autoSpaceDN w:val="0"/>
        <w:adjustRightInd w:val="0"/>
        <w:rPr>
          <w:rFonts w:ascii="Times" w:hAnsi="Times"/>
          <w:b/>
          <w:color w:val="FF0000"/>
          <w:sz w:val="24"/>
          <w:lang w:eastAsia="ko-KR"/>
        </w:rPr>
      </w:pPr>
      <w:r w:rsidRPr="00942726">
        <w:rPr>
          <w:rFonts w:ascii="Times" w:hAnsi="Times"/>
          <w:b/>
          <w:color w:val="FF0000"/>
          <w:sz w:val="24"/>
          <w:lang w:eastAsia="ko-KR"/>
        </w:rPr>
        <w:t>Defferred</w:t>
      </w:r>
    </w:p>
    <w:p w:rsidR="00CE55A5" w:rsidRPr="007D5C5A" w:rsidRDefault="004D7D0B" w:rsidP="00CE55A5">
      <w:pPr>
        <w:widowControl w:val="0"/>
        <w:autoSpaceDE w:val="0"/>
        <w:autoSpaceDN w:val="0"/>
        <w:adjustRightInd w:val="0"/>
        <w:rPr>
          <w:rFonts w:ascii="Times" w:hAnsi="Times"/>
          <w:sz w:val="24"/>
          <w:szCs w:val="20"/>
          <w:lang w:eastAsia="zh-TW"/>
        </w:rPr>
      </w:pPr>
      <w:r>
        <w:rPr>
          <w:rFonts w:ascii="Times" w:hAnsi="Times"/>
          <w:sz w:val="24"/>
          <w:szCs w:val="20"/>
          <w:lang w:eastAsia="zh-TW"/>
        </w:rPr>
        <w:t>Revised.</w:t>
      </w:r>
    </w:p>
    <w:p w:rsidR="00CE55A5" w:rsidRPr="007D5C5A" w:rsidRDefault="00CE55A5" w:rsidP="00CE55A5">
      <w:pPr>
        <w:widowControl w:val="0"/>
        <w:autoSpaceDE w:val="0"/>
        <w:autoSpaceDN w:val="0"/>
        <w:adjustRightInd w:val="0"/>
        <w:rPr>
          <w:rFonts w:ascii="Times" w:hAnsi="Times"/>
          <w:sz w:val="24"/>
          <w:szCs w:val="20"/>
          <w:lang w:eastAsia="zh-TW"/>
        </w:rPr>
      </w:pPr>
    </w:p>
    <w:p w:rsidR="00CE55A5" w:rsidRPr="007D5C5A" w:rsidRDefault="00CE55A5" w:rsidP="00CE55A5">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CE55A5" w:rsidRPr="007D5C5A" w:rsidRDefault="00B7268A" w:rsidP="00CE55A5">
      <w:pPr>
        <w:tabs>
          <w:tab w:val="left" w:pos="3143"/>
        </w:tabs>
        <w:outlineLvl w:val="0"/>
        <w:rPr>
          <w:rFonts w:ascii="Times" w:hAnsi="Times"/>
          <w:sz w:val="24"/>
          <w:szCs w:val="18"/>
          <w:lang w:val="en-US" w:eastAsia="zh-TW"/>
        </w:rPr>
      </w:pPr>
      <w:r>
        <w:rPr>
          <w:rFonts w:ascii="Times" w:hAnsi="Times"/>
          <w:sz w:val="24"/>
          <w:szCs w:val="18"/>
          <w:lang w:val="en-US" w:eastAsia="zh-TW"/>
        </w:rPr>
        <w:t>Wait for e-mail</w:t>
      </w:r>
    </w:p>
    <w:p w:rsidR="00005F9C" w:rsidRDefault="00005F9C">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005F9C" w:rsidRPr="007D5C5A">
        <w:trPr>
          <w:trHeight w:val="70"/>
        </w:trPr>
        <w:tc>
          <w:tcPr>
            <w:tcW w:w="57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Proposed Changes</w:t>
            </w:r>
          </w:p>
        </w:tc>
      </w:tr>
      <w:tr w:rsidR="00005F9C" w:rsidRPr="007D5C5A">
        <w:trPr>
          <w:trHeight w:val="900"/>
        </w:trPr>
        <w:tc>
          <w:tcPr>
            <w:tcW w:w="572" w:type="pct"/>
          </w:tcPr>
          <w:p w:rsidR="00005F9C" w:rsidRPr="00244FCF" w:rsidRDefault="00005F9C" w:rsidP="00244FCF">
            <w:pPr>
              <w:jc w:val="right"/>
              <w:rPr>
                <w:rFonts w:ascii="Times" w:hAnsi="Times"/>
                <w:szCs w:val="20"/>
              </w:rPr>
            </w:pPr>
            <w:r>
              <w:rPr>
                <w:rFonts w:ascii="Times" w:hAnsi="Times"/>
                <w:szCs w:val="20"/>
              </w:rPr>
              <w:t>7384</w:t>
            </w:r>
          </w:p>
        </w:tc>
        <w:tc>
          <w:tcPr>
            <w:tcW w:w="565" w:type="pct"/>
          </w:tcPr>
          <w:p w:rsidR="00005F9C" w:rsidRPr="00005F9C" w:rsidRDefault="00005F9C" w:rsidP="00D8379D">
            <w:pPr>
              <w:jc w:val="right"/>
              <w:rPr>
                <w:rFonts w:ascii="Times" w:hAnsi="Times"/>
                <w:szCs w:val="20"/>
              </w:rPr>
            </w:pPr>
            <w:r w:rsidRPr="00005F9C">
              <w:rPr>
                <w:rFonts w:ascii="Times" w:hAnsi="Times"/>
                <w:szCs w:val="20"/>
              </w:rPr>
              <w:t>97.36</w:t>
            </w:r>
          </w:p>
        </w:tc>
        <w:tc>
          <w:tcPr>
            <w:tcW w:w="327" w:type="pct"/>
          </w:tcPr>
          <w:p w:rsidR="00005F9C" w:rsidRPr="00005F9C" w:rsidRDefault="00005F9C" w:rsidP="00D8379D">
            <w:pPr>
              <w:rPr>
                <w:rFonts w:ascii="Times" w:hAnsi="Times"/>
                <w:szCs w:val="20"/>
              </w:rPr>
            </w:pPr>
            <w:r w:rsidRPr="00005F9C">
              <w:rPr>
                <w:rFonts w:ascii="Times" w:hAnsi="Times"/>
                <w:szCs w:val="20"/>
              </w:rPr>
              <w:t>36</w:t>
            </w:r>
          </w:p>
        </w:tc>
        <w:tc>
          <w:tcPr>
            <w:tcW w:w="282" w:type="pct"/>
          </w:tcPr>
          <w:p w:rsidR="00005F9C" w:rsidRPr="00005F9C" w:rsidRDefault="00005F9C" w:rsidP="00D8379D">
            <w:pPr>
              <w:rPr>
                <w:rFonts w:ascii="Times" w:hAnsi="Times"/>
                <w:szCs w:val="20"/>
              </w:rPr>
            </w:pPr>
            <w:r w:rsidRPr="00005F9C">
              <w:rPr>
                <w:rFonts w:ascii="Times" w:hAnsi="Times"/>
                <w:szCs w:val="20"/>
              </w:rPr>
              <w:t>8.4.2.160.2</w:t>
            </w:r>
          </w:p>
        </w:tc>
        <w:tc>
          <w:tcPr>
            <w:tcW w:w="1829" w:type="pct"/>
          </w:tcPr>
          <w:p w:rsidR="00005F9C" w:rsidRPr="00005F9C" w:rsidRDefault="00005F9C" w:rsidP="00D8379D">
            <w:pPr>
              <w:rPr>
                <w:rFonts w:ascii="Times" w:hAnsi="Times"/>
                <w:szCs w:val="20"/>
              </w:rPr>
            </w:pPr>
            <w:r w:rsidRPr="00005F9C">
              <w:rPr>
                <w:rFonts w:ascii="Times" w:hAnsi="Times"/>
                <w:szCs w:val="20"/>
              </w:rPr>
              <w:t>"Compressed Steering Number of Beamformer Antennas Supported" field name does not match definition/encoding</w:t>
            </w:r>
          </w:p>
        </w:tc>
        <w:tc>
          <w:tcPr>
            <w:tcW w:w="1425" w:type="pct"/>
          </w:tcPr>
          <w:p w:rsidR="00005F9C" w:rsidRPr="00005F9C" w:rsidRDefault="00005F9C" w:rsidP="00D8379D">
            <w:pPr>
              <w:rPr>
                <w:rFonts w:ascii="Times" w:hAnsi="Times"/>
                <w:szCs w:val="20"/>
              </w:rPr>
            </w:pPr>
            <w:r w:rsidRPr="00005F9C">
              <w:rPr>
                <w:rFonts w:ascii="Times" w:hAnsi="Times"/>
                <w:szCs w:val="20"/>
              </w:rPr>
              <w:t>Come up with a better name for the field</w:t>
            </w:r>
          </w:p>
          <w:p w:rsidR="00005F9C" w:rsidRPr="00005F9C" w:rsidRDefault="00005F9C" w:rsidP="00D8379D">
            <w:pPr>
              <w:rPr>
                <w:rFonts w:ascii="Times" w:hAnsi="Times"/>
                <w:color w:val="FF0000"/>
                <w:szCs w:val="20"/>
              </w:rPr>
            </w:pPr>
            <w:r w:rsidRPr="00005F9C">
              <w:rPr>
                <w:rFonts w:ascii="Times" w:hAnsi="Times"/>
                <w:bCs/>
                <w:color w:val="FF0000"/>
                <w:szCs w:val="20"/>
              </w:rPr>
              <w:t xml:space="preserve"> </w:t>
            </w:r>
          </w:p>
        </w:tc>
      </w:tr>
    </w:tbl>
    <w:p w:rsidR="00005F9C" w:rsidRPr="007D5C5A" w:rsidRDefault="00005F9C" w:rsidP="00005F9C">
      <w:pPr>
        <w:ind w:left="-720" w:firstLine="720"/>
        <w:rPr>
          <w:rFonts w:ascii="Times" w:eastAsiaTheme="minorEastAsia" w:hAnsi="Times" w:cs="TimesNewRoman"/>
          <w:sz w:val="24"/>
          <w:lang w:val="en-US" w:eastAsia="zh-TW"/>
        </w:rPr>
      </w:pPr>
    </w:p>
    <w:p w:rsidR="00005F9C" w:rsidRPr="007D5C5A" w:rsidRDefault="00005F9C" w:rsidP="00005F9C">
      <w:pPr>
        <w:autoSpaceDE w:val="0"/>
        <w:autoSpaceDN w:val="0"/>
        <w:adjustRightInd w:val="0"/>
        <w:rPr>
          <w:rFonts w:ascii="Times" w:eastAsiaTheme="minorEastAsia" w:hAnsi="Times" w:cs="TimesNewRoman"/>
          <w:sz w:val="24"/>
          <w:lang w:eastAsia="zh-TW"/>
        </w:rPr>
      </w:pPr>
    </w:p>
    <w:p w:rsidR="00005F9C" w:rsidRPr="007D5C5A" w:rsidRDefault="00005F9C" w:rsidP="00005F9C">
      <w:pPr>
        <w:outlineLvl w:val="0"/>
        <w:rPr>
          <w:rFonts w:ascii="Times" w:hAnsi="Times"/>
          <w:b/>
          <w:sz w:val="24"/>
          <w:lang w:eastAsia="ko-KR"/>
        </w:rPr>
      </w:pPr>
      <w:r w:rsidRPr="007D5C5A">
        <w:rPr>
          <w:rFonts w:ascii="Times" w:hAnsi="Times"/>
          <w:b/>
          <w:sz w:val="24"/>
          <w:lang w:eastAsia="ko-KR"/>
        </w:rPr>
        <w:t>Discussion:</w:t>
      </w:r>
    </w:p>
    <w:p w:rsidR="00005F9C" w:rsidRDefault="00005F9C" w:rsidP="00005F9C">
      <w:pPr>
        <w:widowControl w:val="0"/>
        <w:autoSpaceDE w:val="0"/>
        <w:autoSpaceDN w:val="0"/>
        <w:adjustRightInd w:val="0"/>
        <w:rPr>
          <w:rFonts w:ascii="Times" w:hAnsi="Times"/>
          <w:szCs w:val="20"/>
        </w:rPr>
      </w:pPr>
    </w:p>
    <w:p w:rsidR="00005F9C" w:rsidRDefault="00005F9C" w:rsidP="00005F9C">
      <w:pPr>
        <w:widowControl w:val="0"/>
        <w:autoSpaceDE w:val="0"/>
        <w:autoSpaceDN w:val="0"/>
        <w:adjustRightInd w:val="0"/>
        <w:rPr>
          <w:rFonts w:ascii="Times" w:hAnsi="Times"/>
          <w:bCs/>
          <w:sz w:val="24"/>
          <w:szCs w:val="20"/>
        </w:rPr>
      </w:pPr>
      <w:r w:rsidRPr="00005F9C">
        <w:rPr>
          <w:rFonts w:ascii="Times" w:hAnsi="Times"/>
          <w:sz w:val="24"/>
          <w:szCs w:val="20"/>
        </w:rPr>
        <w:t xml:space="preserve">The name </w:t>
      </w:r>
      <w:r w:rsidR="00664A5D">
        <w:rPr>
          <w:rFonts w:ascii="Times" w:hAnsi="Times"/>
          <w:sz w:val="24"/>
          <w:szCs w:val="20"/>
        </w:rPr>
        <w:t>and definition are inhere</w:t>
      </w:r>
      <w:r>
        <w:rPr>
          <w:rFonts w:ascii="Times" w:hAnsi="Times"/>
          <w:sz w:val="24"/>
          <w:szCs w:val="20"/>
        </w:rPr>
        <w:t>t</w:t>
      </w:r>
      <w:r w:rsidR="00664A5D">
        <w:rPr>
          <w:rFonts w:ascii="Times" w:hAnsi="Times"/>
          <w:sz w:val="24"/>
          <w:szCs w:val="20"/>
        </w:rPr>
        <w:t>ed</w:t>
      </w:r>
      <w:r>
        <w:rPr>
          <w:rFonts w:ascii="Times" w:hAnsi="Times"/>
          <w:sz w:val="24"/>
          <w:szCs w:val="20"/>
        </w:rPr>
        <w:t xml:space="preserve"> from </w:t>
      </w:r>
      <w:r w:rsidRPr="00005F9C">
        <w:rPr>
          <w:rFonts w:ascii="Times" w:hAnsi="Times"/>
          <w:sz w:val="24"/>
          <w:szCs w:val="20"/>
        </w:rPr>
        <w:t>11n “</w:t>
      </w:r>
      <w:r w:rsidRPr="00005F9C">
        <w:rPr>
          <w:rFonts w:ascii="Times" w:hAnsi="Times"/>
          <w:bCs/>
          <w:sz w:val="24"/>
          <w:szCs w:val="20"/>
        </w:rPr>
        <w:t>Transmit Beamforming Capabilities field”.</w:t>
      </w:r>
    </w:p>
    <w:p w:rsidR="00005F9C" w:rsidRPr="00005F9C" w:rsidRDefault="00005F9C" w:rsidP="00005F9C">
      <w:pPr>
        <w:widowControl w:val="0"/>
        <w:autoSpaceDE w:val="0"/>
        <w:autoSpaceDN w:val="0"/>
        <w:adjustRightInd w:val="0"/>
        <w:rPr>
          <w:rFonts w:ascii="Times" w:eastAsiaTheme="minorEastAsia" w:hAnsi="Times"/>
          <w:sz w:val="24"/>
          <w:lang w:val="en-US" w:eastAsia="zh-TW"/>
        </w:rPr>
      </w:pPr>
    </w:p>
    <w:p w:rsidR="00005F9C" w:rsidRPr="007D5C5A" w:rsidRDefault="00005F9C" w:rsidP="00005F9C">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942726" w:rsidRPr="00942726" w:rsidRDefault="00942726" w:rsidP="00942726">
      <w:pPr>
        <w:widowControl w:val="0"/>
        <w:autoSpaceDE w:val="0"/>
        <w:autoSpaceDN w:val="0"/>
        <w:adjustRightInd w:val="0"/>
        <w:rPr>
          <w:rFonts w:ascii="Times" w:hAnsi="Times"/>
          <w:b/>
          <w:color w:val="FF0000"/>
          <w:sz w:val="24"/>
          <w:lang w:eastAsia="ko-KR"/>
        </w:rPr>
      </w:pPr>
      <w:r w:rsidRPr="00942726">
        <w:rPr>
          <w:rFonts w:ascii="Times" w:hAnsi="Times"/>
          <w:b/>
          <w:color w:val="FF0000"/>
          <w:sz w:val="24"/>
          <w:lang w:eastAsia="ko-KR"/>
        </w:rPr>
        <w:t>Defferred</w:t>
      </w:r>
    </w:p>
    <w:p w:rsidR="00005F9C" w:rsidRPr="007D5C5A" w:rsidRDefault="00005F9C" w:rsidP="00005F9C">
      <w:pPr>
        <w:widowControl w:val="0"/>
        <w:autoSpaceDE w:val="0"/>
        <w:autoSpaceDN w:val="0"/>
        <w:adjustRightInd w:val="0"/>
        <w:rPr>
          <w:rFonts w:ascii="Times" w:hAnsi="Times"/>
          <w:b/>
          <w:sz w:val="24"/>
          <w:lang w:eastAsia="ko-KR"/>
        </w:rPr>
      </w:pPr>
    </w:p>
    <w:p w:rsidR="00005F9C" w:rsidRPr="007D5C5A" w:rsidRDefault="00005F9C" w:rsidP="00005F9C">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005F9C" w:rsidRPr="007D5C5A" w:rsidRDefault="00005F9C" w:rsidP="00005F9C">
      <w:pPr>
        <w:widowControl w:val="0"/>
        <w:autoSpaceDE w:val="0"/>
        <w:autoSpaceDN w:val="0"/>
        <w:adjustRightInd w:val="0"/>
        <w:rPr>
          <w:rFonts w:ascii="Times" w:hAnsi="Times"/>
          <w:sz w:val="24"/>
          <w:szCs w:val="20"/>
          <w:lang w:eastAsia="zh-TW"/>
        </w:rPr>
      </w:pPr>
    </w:p>
    <w:p w:rsidR="00005F9C" w:rsidRPr="007D5C5A" w:rsidRDefault="00005F9C" w:rsidP="00005F9C">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D8379D" w:rsidRDefault="00D8379D">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D8379D" w:rsidRPr="007D5C5A">
        <w:trPr>
          <w:trHeight w:val="70"/>
        </w:trPr>
        <w:tc>
          <w:tcPr>
            <w:tcW w:w="57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Proposed Changes</w:t>
            </w:r>
          </w:p>
        </w:tc>
      </w:tr>
      <w:tr w:rsidR="00D8379D" w:rsidRPr="007D5C5A">
        <w:trPr>
          <w:trHeight w:val="900"/>
        </w:trPr>
        <w:tc>
          <w:tcPr>
            <w:tcW w:w="572" w:type="pct"/>
          </w:tcPr>
          <w:p w:rsidR="00D8379D" w:rsidRPr="00D8379D" w:rsidRDefault="00D8379D" w:rsidP="00244FCF">
            <w:pPr>
              <w:jc w:val="right"/>
              <w:rPr>
                <w:rFonts w:ascii="Times" w:hAnsi="Times"/>
                <w:szCs w:val="20"/>
              </w:rPr>
            </w:pPr>
            <w:r w:rsidRPr="00D8379D">
              <w:rPr>
                <w:rFonts w:ascii="Times" w:hAnsi="Times"/>
                <w:szCs w:val="20"/>
              </w:rPr>
              <w:t>7204</w:t>
            </w:r>
          </w:p>
        </w:tc>
        <w:tc>
          <w:tcPr>
            <w:tcW w:w="565" w:type="pct"/>
          </w:tcPr>
          <w:p w:rsidR="00D8379D" w:rsidRPr="00D8379D" w:rsidRDefault="00D8379D" w:rsidP="00D8379D">
            <w:pPr>
              <w:jc w:val="right"/>
              <w:rPr>
                <w:rFonts w:ascii="Times" w:hAnsi="Times"/>
                <w:szCs w:val="20"/>
              </w:rPr>
            </w:pPr>
            <w:r w:rsidRPr="00D8379D">
              <w:rPr>
                <w:rFonts w:ascii="Times" w:hAnsi="Times"/>
                <w:szCs w:val="20"/>
              </w:rPr>
              <w:t>98.11</w:t>
            </w:r>
          </w:p>
        </w:tc>
        <w:tc>
          <w:tcPr>
            <w:tcW w:w="327" w:type="pct"/>
          </w:tcPr>
          <w:p w:rsidR="00D8379D" w:rsidRPr="00D8379D" w:rsidRDefault="00D8379D" w:rsidP="00D8379D">
            <w:pPr>
              <w:rPr>
                <w:rFonts w:ascii="Times" w:hAnsi="Times"/>
                <w:szCs w:val="20"/>
              </w:rPr>
            </w:pPr>
            <w:r w:rsidRPr="00D8379D">
              <w:rPr>
                <w:rFonts w:ascii="Times" w:hAnsi="Times"/>
                <w:szCs w:val="20"/>
              </w:rPr>
              <w:t>11</w:t>
            </w:r>
          </w:p>
        </w:tc>
        <w:tc>
          <w:tcPr>
            <w:tcW w:w="282" w:type="pct"/>
          </w:tcPr>
          <w:p w:rsidR="00D8379D" w:rsidRPr="00D8379D" w:rsidRDefault="00D8379D" w:rsidP="00D8379D">
            <w:pPr>
              <w:rPr>
                <w:rFonts w:ascii="Times" w:hAnsi="Times"/>
                <w:szCs w:val="20"/>
              </w:rPr>
            </w:pPr>
          </w:p>
        </w:tc>
        <w:tc>
          <w:tcPr>
            <w:tcW w:w="1829" w:type="pct"/>
          </w:tcPr>
          <w:p w:rsidR="00D8379D" w:rsidRPr="00D8379D" w:rsidRDefault="00D8379D" w:rsidP="00D8379D">
            <w:pPr>
              <w:rPr>
                <w:rFonts w:ascii="Times" w:hAnsi="Times"/>
                <w:szCs w:val="20"/>
              </w:rPr>
            </w:pPr>
            <w:r w:rsidRPr="00D8379D">
              <w:rPr>
                <w:rFonts w:ascii="Times" w:hAnsi="Times"/>
                <w:szCs w:val="20"/>
              </w:rPr>
              <w:t xml:space="preserve">The describition for TXOP Power Save Mode for a non-AP STA sounds like it reports its current operating mode. Is the expectation that the STA </w:t>
            </w:r>
            <w:proofErr w:type="gramStart"/>
            <w:r w:rsidRPr="00D8379D">
              <w:rPr>
                <w:rFonts w:ascii="Times" w:hAnsi="Times"/>
                <w:szCs w:val="20"/>
              </w:rPr>
              <w:t>changes is</w:t>
            </w:r>
            <w:proofErr w:type="gramEnd"/>
            <w:r w:rsidRPr="00D8379D">
              <w:rPr>
                <w:rFonts w:ascii="Times" w:hAnsi="Times"/>
                <w:szCs w:val="20"/>
              </w:rPr>
              <w:t xml:space="preserve"> its TXOP Power Save behavior after association? If so, how does this get signaled to the AP (I don't see any description for this)? It is not clear to me that this is even necessary (signaling operating mode).</w:t>
            </w:r>
          </w:p>
        </w:tc>
        <w:tc>
          <w:tcPr>
            <w:tcW w:w="1425" w:type="pct"/>
          </w:tcPr>
          <w:p w:rsidR="00D8379D" w:rsidRPr="00D8379D" w:rsidRDefault="00D8379D" w:rsidP="00D8379D">
            <w:pPr>
              <w:rPr>
                <w:rFonts w:ascii="Times" w:hAnsi="Times"/>
                <w:szCs w:val="20"/>
              </w:rPr>
            </w:pPr>
            <w:r w:rsidRPr="00D8379D">
              <w:rPr>
                <w:rFonts w:ascii="Times" w:hAnsi="Times"/>
                <w:szCs w:val="20"/>
              </w:rPr>
              <w:t>Make the VHT TXOP PS field indicate a capability not a mode of operation. Change definition to "Indicates support for VHT TXOP Power Save. Change the encoding to "Set to 0 if not supported. Set to 1 if supported."</w:t>
            </w:r>
          </w:p>
        </w:tc>
      </w:tr>
    </w:tbl>
    <w:p w:rsidR="00D8379D" w:rsidRPr="007D5C5A" w:rsidRDefault="00D8379D" w:rsidP="00D8379D">
      <w:pPr>
        <w:ind w:left="-720" w:firstLine="720"/>
        <w:rPr>
          <w:rFonts w:ascii="Times" w:eastAsiaTheme="minorEastAsia" w:hAnsi="Times" w:cs="TimesNewRoman"/>
          <w:sz w:val="24"/>
          <w:lang w:val="en-US" w:eastAsia="zh-TW"/>
        </w:rPr>
      </w:pPr>
    </w:p>
    <w:p w:rsidR="00D8379D" w:rsidRPr="007D5C5A" w:rsidRDefault="00D8379D" w:rsidP="00D8379D">
      <w:pPr>
        <w:autoSpaceDE w:val="0"/>
        <w:autoSpaceDN w:val="0"/>
        <w:adjustRightInd w:val="0"/>
        <w:rPr>
          <w:rFonts w:ascii="Times" w:eastAsiaTheme="minorEastAsia" w:hAnsi="Times" w:cs="TimesNewRoman"/>
          <w:sz w:val="24"/>
          <w:lang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Discussion:</w:t>
      </w:r>
    </w:p>
    <w:p w:rsidR="00D8379D" w:rsidRDefault="00D8379D" w:rsidP="00D8379D">
      <w:pPr>
        <w:widowControl w:val="0"/>
        <w:autoSpaceDE w:val="0"/>
        <w:autoSpaceDN w:val="0"/>
        <w:adjustRightInd w:val="0"/>
        <w:rPr>
          <w:rFonts w:ascii="Times" w:hAnsi="Times"/>
          <w:szCs w:val="20"/>
        </w:rPr>
      </w:pPr>
    </w:p>
    <w:p w:rsidR="00D8379D" w:rsidRDefault="00D8379D" w:rsidP="00D8379D">
      <w:pPr>
        <w:widowControl w:val="0"/>
        <w:autoSpaceDE w:val="0"/>
        <w:autoSpaceDN w:val="0"/>
        <w:adjustRightInd w:val="0"/>
        <w:rPr>
          <w:rFonts w:ascii="Times" w:hAnsi="Times"/>
          <w:sz w:val="24"/>
          <w:szCs w:val="20"/>
        </w:rPr>
      </w:pPr>
      <w:r>
        <w:rPr>
          <w:rFonts w:ascii="Times" w:hAnsi="Times"/>
          <w:sz w:val="24"/>
          <w:szCs w:val="20"/>
        </w:rPr>
        <w:t>Agree with the comment</w:t>
      </w:r>
    </w:p>
    <w:p w:rsidR="00D8379D" w:rsidRPr="00005F9C" w:rsidRDefault="00D8379D" w:rsidP="00D8379D">
      <w:pPr>
        <w:widowControl w:val="0"/>
        <w:autoSpaceDE w:val="0"/>
        <w:autoSpaceDN w:val="0"/>
        <w:adjustRightInd w:val="0"/>
        <w:rPr>
          <w:rFonts w:ascii="Times" w:eastAsiaTheme="minorEastAsia" w:hAnsi="Times"/>
          <w:sz w:val="24"/>
          <w:lang w:val="en-US"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D8379D" w:rsidRPr="007D5C5A" w:rsidRDefault="00D8379D" w:rsidP="00D8379D">
      <w:pPr>
        <w:widowControl w:val="0"/>
        <w:autoSpaceDE w:val="0"/>
        <w:autoSpaceDN w:val="0"/>
        <w:adjustRightInd w:val="0"/>
        <w:rPr>
          <w:rFonts w:ascii="Times" w:hAnsi="Times"/>
          <w:b/>
          <w:sz w:val="24"/>
          <w:lang w:eastAsia="ko-KR"/>
        </w:rPr>
      </w:pPr>
    </w:p>
    <w:p w:rsidR="00D8379D" w:rsidRPr="007D5C5A" w:rsidRDefault="00664A5D" w:rsidP="00D8379D">
      <w:pPr>
        <w:widowControl w:val="0"/>
        <w:autoSpaceDE w:val="0"/>
        <w:autoSpaceDN w:val="0"/>
        <w:adjustRightInd w:val="0"/>
        <w:rPr>
          <w:rFonts w:ascii="Times" w:hAnsi="Times"/>
          <w:sz w:val="24"/>
          <w:szCs w:val="20"/>
          <w:lang w:eastAsia="zh-TW"/>
        </w:rPr>
      </w:pPr>
      <w:r>
        <w:rPr>
          <w:rFonts w:ascii="Times" w:hAnsi="Times"/>
          <w:sz w:val="24"/>
          <w:szCs w:val="20"/>
          <w:lang w:eastAsia="zh-TW"/>
        </w:rPr>
        <w:t>Revised</w:t>
      </w:r>
      <w:r w:rsidR="004B3A78">
        <w:rPr>
          <w:rFonts w:ascii="Times" w:hAnsi="Times"/>
          <w:sz w:val="24"/>
          <w:szCs w:val="20"/>
          <w:lang w:eastAsia="zh-TW"/>
        </w:rPr>
        <w:t>.</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Replace the definition of VHT capabilities infor field, VHT TXOP PS encoding field with</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 xml:space="preserve">“ </w:t>
      </w:r>
    </w:p>
    <w:p w:rsidR="004B3A78" w:rsidRDefault="004B3A78" w:rsidP="004B3A78">
      <w:pPr>
        <w:widowControl w:val="0"/>
        <w:autoSpaceDE w:val="0"/>
        <w:autoSpaceDN w:val="0"/>
        <w:adjustRightInd w:val="0"/>
        <w:rPr>
          <w:sz w:val="24"/>
          <w:szCs w:val="18"/>
          <w:lang w:val="en-US" w:eastAsia="zh-TW"/>
        </w:rPr>
      </w:pPr>
      <w:r w:rsidRPr="00D8379D">
        <w:rPr>
          <w:sz w:val="24"/>
          <w:szCs w:val="18"/>
          <w:lang w:val="en-US" w:eastAsia="zh-TW"/>
        </w:rPr>
        <w:t xml:space="preserve">Set to 0 when the VHT STA </w:t>
      </w:r>
      <w:r w:rsidRPr="004B3A78">
        <w:rPr>
          <w:sz w:val="24"/>
          <w:szCs w:val="18"/>
          <w:lang w:val="en-US" w:eastAsia="zh-TW"/>
        </w:rPr>
        <w:t xml:space="preserve">does </w:t>
      </w:r>
      <w:r w:rsidRPr="00D8379D">
        <w:rPr>
          <w:sz w:val="24"/>
          <w:szCs w:val="18"/>
          <w:lang w:val="en-US" w:eastAsia="zh-TW"/>
        </w:rPr>
        <w:t xml:space="preserve">not </w:t>
      </w:r>
      <w:r w:rsidRPr="004B3A78">
        <w:rPr>
          <w:sz w:val="24"/>
          <w:szCs w:val="18"/>
          <w:lang w:val="en-US" w:eastAsia="zh-TW"/>
        </w:rPr>
        <w:t>support</w:t>
      </w:r>
      <w:r w:rsidRPr="007D7033">
        <w:rPr>
          <w:sz w:val="24"/>
          <w:szCs w:val="18"/>
          <w:lang w:val="en-US" w:eastAsia="zh-TW"/>
        </w:rPr>
        <w:t xml:space="preserve"> </w:t>
      </w:r>
      <w:r w:rsidRPr="00D8379D">
        <w:rPr>
          <w:sz w:val="24"/>
          <w:szCs w:val="18"/>
          <w:lang w:val="en-US" w:eastAsia="zh-TW"/>
        </w:rPr>
        <w:t>TXOP Power Save Mode.</w:t>
      </w:r>
      <w:r>
        <w:rPr>
          <w:sz w:val="24"/>
          <w:szCs w:val="18"/>
          <w:lang w:val="en-US" w:eastAsia="zh-TW"/>
        </w:rPr>
        <w:t xml:space="preserve"> </w:t>
      </w:r>
    </w:p>
    <w:p w:rsidR="004B3A78" w:rsidRDefault="004B3A78" w:rsidP="004B3A78">
      <w:pPr>
        <w:widowControl w:val="0"/>
        <w:autoSpaceDE w:val="0"/>
        <w:autoSpaceDN w:val="0"/>
        <w:adjustRightInd w:val="0"/>
        <w:rPr>
          <w:sz w:val="24"/>
          <w:szCs w:val="18"/>
          <w:lang w:val="en-US" w:eastAsia="zh-TW"/>
        </w:rPr>
      </w:pPr>
      <w:r w:rsidRPr="00D8379D">
        <w:rPr>
          <w:sz w:val="24"/>
          <w:szCs w:val="18"/>
          <w:lang w:val="en-US" w:eastAsia="zh-TW"/>
        </w:rPr>
        <w:t xml:space="preserve">Set to 1 when the VHT STA </w:t>
      </w:r>
      <w:r w:rsidRPr="004B3A78">
        <w:rPr>
          <w:sz w:val="24"/>
          <w:szCs w:val="18"/>
          <w:lang w:val="en-US" w:eastAsia="zh-TW"/>
        </w:rPr>
        <w:t>supports</w:t>
      </w:r>
      <w:r w:rsidRPr="007D7033">
        <w:rPr>
          <w:sz w:val="24"/>
          <w:szCs w:val="18"/>
          <w:lang w:val="en-US" w:eastAsia="zh-TW"/>
        </w:rPr>
        <w:t xml:space="preserve"> </w:t>
      </w:r>
      <w:r w:rsidRPr="00D8379D">
        <w:rPr>
          <w:sz w:val="24"/>
          <w:szCs w:val="18"/>
          <w:lang w:val="en-US" w:eastAsia="zh-TW"/>
        </w:rPr>
        <w:t>TXOP Power Save Mode.</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w:t>
      </w:r>
    </w:p>
    <w:p w:rsidR="00557B8B" w:rsidRPr="00D8379D" w:rsidRDefault="00557B8B" w:rsidP="00D8379D">
      <w:pPr>
        <w:widowControl w:val="0"/>
        <w:autoSpaceDE w:val="0"/>
        <w:autoSpaceDN w:val="0"/>
        <w:adjustRightInd w:val="0"/>
        <w:rPr>
          <w:rFonts w:ascii="Times" w:hAnsi="Times"/>
          <w:sz w:val="24"/>
          <w:szCs w:val="18"/>
          <w:lang w:val="en-US" w:eastAsia="zh-TW"/>
        </w:rPr>
      </w:pPr>
    </w:p>
    <w:sectPr w:rsidR="00557B8B" w:rsidRPr="00D8379D" w:rsidSect="00B96AC3">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04" w:rsidRDefault="007A2704">
      <w:r>
        <w:separator/>
      </w:r>
    </w:p>
  </w:endnote>
  <w:endnote w:type="continuationSeparator" w:id="0">
    <w:p w:rsidR="007A2704" w:rsidRDefault="007A2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64" w:rsidRDefault="00924D6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4" w:rsidRPr="00F207E0" w:rsidRDefault="007A2704" w:rsidP="00465AAF">
    <w:pPr>
      <w:pStyle w:val="Footer"/>
      <w:tabs>
        <w:tab w:val="clear" w:pos="6480"/>
        <w:tab w:val="center" w:pos="4680"/>
        <w:tab w:val="right" w:pos="9360"/>
      </w:tabs>
      <w:rPr>
        <w:rFonts w:eastAsiaTheme="minorEastAsia"/>
        <w:lang w:eastAsia="zh-TW"/>
      </w:rPr>
    </w:pPr>
    <w:fldSimple w:instr=" SUBJECT  \* MERGEFORMAT ">
      <w:r>
        <w:t>Submission</w:t>
      </w:r>
    </w:fldSimple>
    <w:r>
      <w:tab/>
      <w:t xml:space="preserve">page </w:t>
    </w:r>
    <w:fldSimple w:instr="page ">
      <w:r w:rsidR="00924D64">
        <w:rPr>
          <w:noProof/>
        </w:rPr>
        <w:t>1</w:t>
      </w:r>
    </w:fldSimple>
    <w:r>
      <w:tab/>
    </w:r>
    <w:r>
      <w:rPr>
        <w:rFonts w:eastAsiaTheme="minorEastAsia" w:hint="eastAsia"/>
        <w:lang w:eastAsia="zh-TW"/>
      </w:rPr>
      <w:t>Chao-Chun Wang</w:t>
    </w:r>
    <w:r>
      <w:rPr>
        <w:rFonts w:hint="eastAsia"/>
        <w:lang w:eastAsia="ko-KR"/>
      </w:rPr>
      <w:t xml:space="preserve">, </w:t>
    </w:r>
    <w:r>
      <w:rPr>
        <w:rFonts w:eastAsiaTheme="minorEastAsia" w:hint="eastAsia"/>
        <w:lang w:eastAsia="zh-TW"/>
      </w:rPr>
      <w:t>MediaTek</w:t>
    </w:r>
  </w:p>
  <w:p w:rsidR="007A2704" w:rsidRDefault="007A2704"/>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64" w:rsidRDefault="00924D6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04" w:rsidRDefault="007A2704">
      <w:r>
        <w:separator/>
      </w:r>
    </w:p>
  </w:footnote>
  <w:footnote w:type="continuationSeparator" w:id="0">
    <w:p w:rsidR="007A2704" w:rsidRDefault="007A270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64" w:rsidRDefault="00924D6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04" w:rsidRPr="0025597D" w:rsidRDefault="007A2704"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lang w:eastAsia="zh-TW"/>
      </w:rPr>
      <w:t>January</w:t>
    </w:r>
    <w:r>
      <w:t xml:space="preserve"> 2013</w:t>
    </w:r>
    <w:r>
      <w:tab/>
    </w:r>
    <w:r>
      <w:tab/>
    </w:r>
    <w:r>
      <w:fldChar w:fldCharType="begin"/>
    </w:r>
    <w:r>
      <w:instrText xml:space="preserve"> TITLE  \* MERGEFORMAT </w:instrText>
    </w:r>
    <w:r>
      <w:fldChar w:fldCharType="separate"/>
    </w:r>
    <w:r>
      <w:t>doc.</w:t>
    </w:r>
    <w:r>
      <w:t>: IEEE 802.11-13/0058r</w:t>
    </w:r>
    <w:r w:rsidR="00924D64">
      <w:t>2</w:t>
    </w:r>
    <w:r>
      <w:fldChar w:fldCharType="end"/>
    </w:r>
    <w:r>
      <w:t xml:space="preserve"> </w:t>
    </w:r>
  </w:p>
  <w:p w:rsidR="007A2704" w:rsidRDefault="007A2704"/>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64" w:rsidRDefault="00924D6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5F9C"/>
    <w:rsid w:val="00007F45"/>
    <w:rsid w:val="00012318"/>
    <w:rsid w:val="00024686"/>
    <w:rsid w:val="00026A61"/>
    <w:rsid w:val="00027929"/>
    <w:rsid w:val="00036554"/>
    <w:rsid w:val="0004066C"/>
    <w:rsid w:val="00042062"/>
    <w:rsid w:val="00044CD5"/>
    <w:rsid w:val="000533EA"/>
    <w:rsid w:val="00055946"/>
    <w:rsid w:val="000559FD"/>
    <w:rsid w:val="00056D0A"/>
    <w:rsid w:val="00065C4C"/>
    <w:rsid w:val="00066DAB"/>
    <w:rsid w:val="00077A23"/>
    <w:rsid w:val="000952F6"/>
    <w:rsid w:val="000A04D0"/>
    <w:rsid w:val="000A2AE0"/>
    <w:rsid w:val="000A2F28"/>
    <w:rsid w:val="000A30E7"/>
    <w:rsid w:val="000A3B63"/>
    <w:rsid w:val="000B56D1"/>
    <w:rsid w:val="000C7168"/>
    <w:rsid w:val="000C7BDD"/>
    <w:rsid w:val="000D2CE2"/>
    <w:rsid w:val="000D4C75"/>
    <w:rsid w:val="000D6EE0"/>
    <w:rsid w:val="000D7078"/>
    <w:rsid w:val="000E15F2"/>
    <w:rsid w:val="000E246D"/>
    <w:rsid w:val="000E4AF4"/>
    <w:rsid w:val="000E6A28"/>
    <w:rsid w:val="000E6C00"/>
    <w:rsid w:val="000E735E"/>
    <w:rsid w:val="000F07C0"/>
    <w:rsid w:val="000F0D23"/>
    <w:rsid w:val="000F3C8C"/>
    <w:rsid w:val="000F788F"/>
    <w:rsid w:val="000F7E35"/>
    <w:rsid w:val="00100ABE"/>
    <w:rsid w:val="00103936"/>
    <w:rsid w:val="00104E57"/>
    <w:rsid w:val="001077B0"/>
    <w:rsid w:val="00114C77"/>
    <w:rsid w:val="00116724"/>
    <w:rsid w:val="0011705C"/>
    <w:rsid w:val="0011778E"/>
    <w:rsid w:val="00122043"/>
    <w:rsid w:val="00124C70"/>
    <w:rsid w:val="001261F7"/>
    <w:rsid w:val="0013224C"/>
    <w:rsid w:val="00135A6C"/>
    <w:rsid w:val="00136BA1"/>
    <w:rsid w:val="00136F38"/>
    <w:rsid w:val="0014142F"/>
    <w:rsid w:val="00141841"/>
    <w:rsid w:val="00143ABF"/>
    <w:rsid w:val="00150C50"/>
    <w:rsid w:val="001521AE"/>
    <w:rsid w:val="00154D85"/>
    <w:rsid w:val="00156124"/>
    <w:rsid w:val="001567C4"/>
    <w:rsid w:val="00166A90"/>
    <w:rsid w:val="00166FF7"/>
    <w:rsid w:val="00174D72"/>
    <w:rsid w:val="00175CC3"/>
    <w:rsid w:val="00176542"/>
    <w:rsid w:val="0018195B"/>
    <w:rsid w:val="00181F0B"/>
    <w:rsid w:val="00184486"/>
    <w:rsid w:val="00186677"/>
    <w:rsid w:val="0019027D"/>
    <w:rsid w:val="00190872"/>
    <w:rsid w:val="001910E1"/>
    <w:rsid w:val="001961FB"/>
    <w:rsid w:val="001A08AF"/>
    <w:rsid w:val="001A2E6E"/>
    <w:rsid w:val="001A33AF"/>
    <w:rsid w:val="001A494A"/>
    <w:rsid w:val="001B436E"/>
    <w:rsid w:val="001B5184"/>
    <w:rsid w:val="001B7482"/>
    <w:rsid w:val="001C26A1"/>
    <w:rsid w:val="001C27C6"/>
    <w:rsid w:val="001C34EA"/>
    <w:rsid w:val="001C371C"/>
    <w:rsid w:val="001C3890"/>
    <w:rsid w:val="001C7AC9"/>
    <w:rsid w:val="001D1A63"/>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24CC"/>
    <w:rsid w:val="002249B8"/>
    <w:rsid w:val="00227559"/>
    <w:rsid w:val="0023196D"/>
    <w:rsid w:val="00233C32"/>
    <w:rsid w:val="00235EC9"/>
    <w:rsid w:val="00242357"/>
    <w:rsid w:val="002432D1"/>
    <w:rsid w:val="002449B1"/>
    <w:rsid w:val="00244FCF"/>
    <w:rsid w:val="0025322E"/>
    <w:rsid w:val="0025597D"/>
    <w:rsid w:val="00255D9C"/>
    <w:rsid w:val="00257793"/>
    <w:rsid w:val="00260C74"/>
    <w:rsid w:val="00260F8F"/>
    <w:rsid w:val="00261306"/>
    <w:rsid w:val="002635DD"/>
    <w:rsid w:val="00266C20"/>
    <w:rsid w:val="00267A2D"/>
    <w:rsid w:val="0027227E"/>
    <w:rsid w:val="00273E40"/>
    <w:rsid w:val="002778DD"/>
    <w:rsid w:val="00282641"/>
    <w:rsid w:val="00283560"/>
    <w:rsid w:val="0029020B"/>
    <w:rsid w:val="00291301"/>
    <w:rsid w:val="00292D04"/>
    <w:rsid w:val="002A015E"/>
    <w:rsid w:val="002A47C1"/>
    <w:rsid w:val="002A5CFD"/>
    <w:rsid w:val="002B20DD"/>
    <w:rsid w:val="002B2C79"/>
    <w:rsid w:val="002B2D68"/>
    <w:rsid w:val="002D44BE"/>
    <w:rsid w:val="002E047D"/>
    <w:rsid w:val="002E07F6"/>
    <w:rsid w:val="002E1832"/>
    <w:rsid w:val="002E4DAC"/>
    <w:rsid w:val="002E5C47"/>
    <w:rsid w:val="002E76F2"/>
    <w:rsid w:val="002F0147"/>
    <w:rsid w:val="002F08A9"/>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C2B2E"/>
    <w:rsid w:val="003D2448"/>
    <w:rsid w:val="003D31D7"/>
    <w:rsid w:val="003D437F"/>
    <w:rsid w:val="003D6D9D"/>
    <w:rsid w:val="003D6F39"/>
    <w:rsid w:val="003D76A0"/>
    <w:rsid w:val="003D76C1"/>
    <w:rsid w:val="003D7C3E"/>
    <w:rsid w:val="003E1298"/>
    <w:rsid w:val="003E4009"/>
    <w:rsid w:val="003E4199"/>
    <w:rsid w:val="003F28E0"/>
    <w:rsid w:val="003F3491"/>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3A78"/>
    <w:rsid w:val="004B57E2"/>
    <w:rsid w:val="004B57FC"/>
    <w:rsid w:val="004B65EE"/>
    <w:rsid w:val="004D1332"/>
    <w:rsid w:val="004D1CE2"/>
    <w:rsid w:val="004D24BA"/>
    <w:rsid w:val="004D7840"/>
    <w:rsid w:val="004D7D0B"/>
    <w:rsid w:val="004D7F3E"/>
    <w:rsid w:val="004F0678"/>
    <w:rsid w:val="004F30EC"/>
    <w:rsid w:val="004F4612"/>
    <w:rsid w:val="005038A3"/>
    <w:rsid w:val="00505E10"/>
    <w:rsid w:val="005120C8"/>
    <w:rsid w:val="00521F1E"/>
    <w:rsid w:val="005229F7"/>
    <w:rsid w:val="00524B88"/>
    <w:rsid w:val="00525ABD"/>
    <w:rsid w:val="0053244B"/>
    <w:rsid w:val="00551350"/>
    <w:rsid w:val="00555F79"/>
    <w:rsid w:val="00556A71"/>
    <w:rsid w:val="00557B8B"/>
    <w:rsid w:val="005603D2"/>
    <w:rsid w:val="005633F9"/>
    <w:rsid w:val="00573C30"/>
    <w:rsid w:val="0058383E"/>
    <w:rsid w:val="00586F44"/>
    <w:rsid w:val="00592E7F"/>
    <w:rsid w:val="00593566"/>
    <w:rsid w:val="005937FE"/>
    <w:rsid w:val="00593F0E"/>
    <w:rsid w:val="00594436"/>
    <w:rsid w:val="0059462E"/>
    <w:rsid w:val="00596FD7"/>
    <w:rsid w:val="005A265D"/>
    <w:rsid w:val="005B0F43"/>
    <w:rsid w:val="005B3C79"/>
    <w:rsid w:val="005B4E86"/>
    <w:rsid w:val="005B6697"/>
    <w:rsid w:val="005C0879"/>
    <w:rsid w:val="005C0FF9"/>
    <w:rsid w:val="005C1CC2"/>
    <w:rsid w:val="005C47D1"/>
    <w:rsid w:val="005C6098"/>
    <w:rsid w:val="005D07C6"/>
    <w:rsid w:val="005D2F61"/>
    <w:rsid w:val="005E32CC"/>
    <w:rsid w:val="005F13CF"/>
    <w:rsid w:val="005F241B"/>
    <w:rsid w:val="005F355D"/>
    <w:rsid w:val="005F3D4A"/>
    <w:rsid w:val="005F435F"/>
    <w:rsid w:val="005F4EBD"/>
    <w:rsid w:val="005F5278"/>
    <w:rsid w:val="005F53F5"/>
    <w:rsid w:val="005F5BD2"/>
    <w:rsid w:val="005F5FF9"/>
    <w:rsid w:val="005F65B1"/>
    <w:rsid w:val="00600D60"/>
    <w:rsid w:val="006034FE"/>
    <w:rsid w:val="0060432B"/>
    <w:rsid w:val="006060D0"/>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64A5D"/>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0402"/>
    <w:rsid w:val="006D2157"/>
    <w:rsid w:val="006D3442"/>
    <w:rsid w:val="006E145F"/>
    <w:rsid w:val="006E1E72"/>
    <w:rsid w:val="006E60F8"/>
    <w:rsid w:val="006F0152"/>
    <w:rsid w:val="006F1F97"/>
    <w:rsid w:val="00701398"/>
    <w:rsid w:val="00713F73"/>
    <w:rsid w:val="007170C1"/>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1205"/>
    <w:rsid w:val="00772792"/>
    <w:rsid w:val="007752DE"/>
    <w:rsid w:val="00780601"/>
    <w:rsid w:val="00783E00"/>
    <w:rsid w:val="00791C69"/>
    <w:rsid w:val="007A25FA"/>
    <w:rsid w:val="007A2704"/>
    <w:rsid w:val="007A3251"/>
    <w:rsid w:val="007A4161"/>
    <w:rsid w:val="007A7421"/>
    <w:rsid w:val="007B1ABE"/>
    <w:rsid w:val="007C086B"/>
    <w:rsid w:val="007C122F"/>
    <w:rsid w:val="007C370F"/>
    <w:rsid w:val="007C65E5"/>
    <w:rsid w:val="007D3197"/>
    <w:rsid w:val="007D3445"/>
    <w:rsid w:val="007D5C5A"/>
    <w:rsid w:val="007D687F"/>
    <w:rsid w:val="007D7033"/>
    <w:rsid w:val="007D727A"/>
    <w:rsid w:val="007D7A9B"/>
    <w:rsid w:val="007E1709"/>
    <w:rsid w:val="007E23E7"/>
    <w:rsid w:val="007E37E6"/>
    <w:rsid w:val="007E6DB1"/>
    <w:rsid w:val="007F0EFA"/>
    <w:rsid w:val="007F207A"/>
    <w:rsid w:val="007F21C9"/>
    <w:rsid w:val="007F54C6"/>
    <w:rsid w:val="00801CC0"/>
    <w:rsid w:val="00805449"/>
    <w:rsid w:val="00806D1A"/>
    <w:rsid w:val="00811907"/>
    <w:rsid w:val="00811A57"/>
    <w:rsid w:val="00812CAD"/>
    <w:rsid w:val="00825677"/>
    <w:rsid w:val="00825906"/>
    <w:rsid w:val="00830F3E"/>
    <w:rsid w:val="0083150C"/>
    <w:rsid w:val="00832044"/>
    <w:rsid w:val="00840711"/>
    <w:rsid w:val="0084232E"/>
    <w:rsid w:val="008423A7"/>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1048"/>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8F28E3"/>
    <w:rsid w:val="00902534"/>
    <w:rsid w:val="00907CA0"/>
    <w:rsid w:val="00912605"/>
    <w:rsid w:val="00912E9F"/>
    <w:rsid w:val="0091434F"/>
    <w:rsid w:val="00915837"/>
    <w:rsid w:val="00916086"/>
    <w:rsid w:val="00916725"/>
    <w:rsid w:val="00916DF4"/>
    <w:rsid w:val="00924D64"/>
    <w:rsid w:val="00930C48"/>
    <w:rsid w:val="00931BC7"/>
    <w:rsid w:val="00935CDB"/>
    <w:rsid w:val="00942726"/>
    <w:rsid w:val="0094583E"/>
    <w:rsid w:val="00950445"/>
    <w:rsid w:val="00950545"/>
    <w:rsid w:val="00950DCE"/>
    <w:rsid w:val="00950E40"/>
    <w:rsid w:val="009518CA"/>
    <w:rsid w:val="00954015"/>
    <w:rsid w:val="00955292"/>
    <w:rsid w:val="00960418"/>
    <w:rsid w:val="00966D97"/>
    <w:rsid w:val="009711E0"/>
    <w:rsid w:val="00972DAB"/>
    <w:rsid w:val="009776A0"/>
    <w:rsid w:val="009800DD"/>
    <w:rsid w:val="00982BD3"/>
    <w:rsid w:val="0098520B"/>
    <w:rsid w:val="00987053"/>
    <w:rsid w:val="00987170"/>
    <w:rsid w:val="0099678A"/>
    <w:rsid w:val="009A4197"/>
    <w:rsid w:val="009B0E74"/>
    <w:rsid w:val="009B4DE5"/>
    <w:rsid w:val="009B56CF"/>
    <w:rsid w:val="009C10BE"/>
    <w:rsid w:val="009C2A42"/>
    <w:rsid w:val="009C4F5E"/>
    <w:rsid w:val="009C7186"/>
    <w:rsid w:val="009C7806"/>
    <w:rsid w:val="009E02A2"/>
    <w:rsid w:val="009E4B44"/>
    <w:rsid w:val="009F67AF"/>
    <w:rsid w:val="009F7A05"/>
    <w:rsid w:val="00A00D15"/>
    <w:rsid w:val="00A118ED"/>
    <w:rsid w:val="00A1387B"/>
    <w:rsid w:val="00A316FC"/>
    <w:rsid w:val="00A3396A"/>
    <w:rsid w:val="00A35E30"/>
    <w:rsid w:val="00A368CB"/>
    <w:rsid w:val="00A37835"/>
    <w:rsid w:val="00A4282F"/>
    <w:rsid w:val="00A446C7"/>
    <w:rsid w:val="00A46188"/>
    <w:rsid w:val="00A46B7E"/>
    <w:rsid w:val="00A479DA"/>
    <w:rsid w:val="00A57669"/>
    <w:rsid w:val="00A64381"/>
    <w:rsid w:val="00A67989"/>
    <w:rsid w:val="00A71A37"/>
    <w:rsid w:val="00A7226D"/>
    <w:rsid w:val="00A72D4D"/>
    <w:rsid w:val="00A730D5"/>
    <w:rsid w:val="00A730E1"/>
    <w:rsid w:val="00A7464C"/>
    <w:rsid w:val="00A76922"/>
    <w:rsid w:val="00A7745F"/>
    <w:rsid w:val="00A833BB"/>
    <w:rsid w:val="00A8708D"/>
    <w:rsid w:val="00A94990"/>
    <w:rsid w:val="00A97082"/>
    <w:rsid w:val="00AA427C"/>
    <w:rsid w:val="00AA59D2"/>
    <w:rsid w:val="00AA7250"/>
    <w:rsid w:val="00AB003A"/>
    <w:rsid w:val="00AB3DE8"/>
    <w:rsid w:val="00AB4347"/>
    <w:rsid w:val="00AB4688"/>
    <w:rsid w:val="00AB4FE4"/>
    <w:rsid w:val="00AB51CD"/>
    <w:rsid w:val="00AB5206"/>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268A"/>
    <w:rsid w:val="00B7733C"/>
    <w:rsid w:val="00B827EE"/>
    <w:rsid w:val="00B914B5"/>
    <w:rsid w:val="00B96AC3"/>
    <w:rsid w:val="00BB15A8"/>
    <w:rsid w:val="00BB1CA1"/>
    <w:rsid w:val="00BB688D"/>
    <w:rsid w:val="00BB68BD"/>
    <w:rsid w:val="00BC0B51"/>
    <w:rsid w:val="00BC2B85"/>
    <w:rsid w:val="00BC5EE6"/>
    <w:rsid w:val="00BC6137"/>
    <w:rsid w:val="00BD0F15"/>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3A43"/>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8254A"/>
    <w:rsid w:val="00C83386"/>
    <w:rsid w:val="00C92B34"/>
    <w:rsid w:val="00C951D8"/>
    <w:rsid w:val="00CA08E2"/>
    <w:rsid w:val="00CA09B2"/>
    <w:rsid w:val="00CA502F"/>
    <w:rsid w:val="00CA598C"/>
    <w:rsid w:val="00CB2F6D"/>
    <w:rsid w:val="00CB398E"/>
    <w:rsid w:val="00CB6A18"/>
    <w:rsid w:val="00CB7D23"/>
    <w:rsid w:val="00CC1256"/>
    <w:rsid w:val="00CC3541"/>
    <w:rsid w:val="00CC56D8"/>
    <w:rsid w:val="00CD46C4"/>
    <w:rsid w:val="00CD52ED"/>
    <w:rsid w:val="00CD7DA1"/>
    <w:rsid w:val="00CE1D96"/>
    <w:rsid w:val="00CE55A5"/>
    <w:rsid w:val="00CE71F3"/>
    <w:rsid w:val="00CF43E1"/>
    <w:rsid w:val="00CF469F"/>
    <w:rsid w:val="00D00A74"/>
    <w:rsid w:val="00D034A5"/>
    <w:rsid w:val="00D076AD"/>
    <w:rsid w:val="00D13D5C"/>
    <w:rsid w:val="00D14DE0"/>
    <w:rsid w:val="00D2121A"/>
    <w:rsid w:val="00D239D5"/>
    <w:rsid w:val="00D307C8"/>
    <w:rsid w:val="00D32DB7"/>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79D"/>
    <w:rsid w:val="00D8388F"/>
    <w:rsid w:val="00D85D07"/>
    <w:rsid w:val="00D86702"/>
    <w:rsid w:val="00D9008A"/>
    <w:rsid w:val="00D91B06"/>
    <w:rsid w:val="00DA096A"/>
    <w:rsid w:val="00DA360D"/>
    <w:rsid w:val="00DA48EE"/>
    <w:rsid w:val="00DA6C30"/>
    <w:rsid w:val="00DB3CEA"/>
    <w:rsid w:val="00DB4F7F"/>
    <w:rsid w:val="00DB7089"/>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0568"/>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B06CE"/>
    <w:rsid w:val="00EB260F"/>
    <w:rsid w:val="00EB400E"/>
    <w:rsid w:val="00EB5156"/>
    <w:rsid w:val="00EB5EEE"/>
    <w:rsid w:val="00EB700F"/>
    <w:rsid w:val="00EC0F6F"/>
    <w:rsid w:val="00EC12FA"/>
    <w:rsid w:val="00EC39B3"/>
    <w:rsid w:val="00ED483F"/>
    <w:rsid w:val="00ED5FA1"/>
    <w:rsid w:val="00ED6991"/>
    <w:rsid w:val="00EF0D47"/>
    <w:rsid w:val="00EF1F1D"/>
    <w:rsid w:val="00EF48C3"/>
    <w:rsid w:val="00EF6289"/>
    <w:rsid w:val="00EF6BDD"/>
    <w:rsid w:val="00F03E13"/>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53A87"/>
    <w:rsid w:val="00F617ED"/>
    <w:rsid w:val="00F6439D"/>
    <w:rsid w:val="00F70FE2"/>
    <w:rsid w:val="00F819EA"/>
    <w:rsid w:val="00F83C3B"/>
    <w:rsid w:val="00F910B2"/>
    <w:rsid w:val="00F92A5D"/>
    <w:rsid w:val="00F92A69"/>
    <w:rsid w:val="00F93E06"/>
    <w:rsid w:val="00F947E9"/>
    <w:rsid w:val="00F94F7B"/>
    <w:rsid w:val="00FA09B4"/>
    <w:rsid w:val="00FA2852"/>
    <w:rsid w:val="00FA3CC7"/>
    <w:rsid w:val="00FA7E94"/>
    <w:rsid w:val="00FB51E5"/>
    <w:rsid w:val="00FC3F08"/>
    <w:rsid w:val="00FC6D0B"/>
    <w:rsid w:val="00FC6EDC"/>
    <w:rsid w:val="00FD059D"/>
    <w:rsid w:val="00FD41F0"/>
    <w:rsid w:val="00FD76F7"/>
    <w:rsid w:val="00FE7942"/>
    <w:rsid w:val="00FF194F"/>
    <w:rsid w:val="00FF200C"/>
    <w:rsid w:val="00FF2111"/>
    <w:rsid w:val="00FF2649"/>
    <w:rsid w:val="00FF341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55209713">
      <w:bodyDiv w:val="1"/>
      <w:marLeft w:val="0"/>
      <w:marRight w:val="0"/>
      <w:marTop w:val="0"/>
      <w:marBottom w:val="0"/>
      <w:divBdr>
        <w:top w:val="none" w:sz="0" w:space="0" w:color="auto"/>
        <w:left w:val="none" w:sz="0" w:space="0" w:color="auto"/>
        <w:bottom w:val="none" w:sz="0" w:space="0" w:color="auto"/>
        <w:right w:val="none" w:sz="0" w:space="0" w:color="auto"/>
      </w:divBdr>
    </w:div>
    <w:div w:id="84763970">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512916953">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1E38-EEAF-CB40-8526-381A9451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77</TotalTime>
  <Pages>13</Pages>
  <Words>1641</Words>
  <Characters>9358</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19</cp:revision>
  <cp:lastPrinted>2011-04-19T17:13:00Z</cp:lastPrinted>
  <dcterms:created xsi:type="dcterms:W3CDTF">2013-01-10T19:27:00Z</dcterms:created>
  <dcterms:modified xsi:type="dcterms:W3CDTF">2013-01-10T21:34:00Z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