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137E34">
            <w:pPr>
              <w:pStyle w:val="T2"/>
            </w:pPr>
            <w:r>
              <w:t>Response to the 802.11ai Editor’s Report</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A65414">
            <w:pPr>
              <w:pStyle w:val="T2"/>
              <w:ind w:left="0"/>
              <w:rPr>
                <w:sz w:val="20"/>
              </w:rPr>
            </w:pPr>
            <w:r>
              <w:rPr>
                <w:sz w:val="20"/>
              </w:rPr>
              <w:t>Date:</w:t>
            </w:r>
            <w:r>
              <w:rPr>
                <w:b w:val="0"/>
                <w:sz w:val="20"/>
              </w:rPr>
              <w:t xml:space="preserve">  </w:t>
            </w:r>
            <w:r w:rsidR="00A65414">
              <w:rPr>
                <w:b w:val="0"/>
                <w:sz w:val="20"/>
              </w:rPr>
              <w:t>2012-11-14</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A65414">
            <w:pPr>
              <w:pStyle w:val="T2"/>
              <w:spacing w:after="0"/>
              <w:ind w:left="0" w:right="0"/>
              <w:rPr>
                <w:b w:val="0"/>
                <w:sz w:val="20"/>
              </w:rPr>
            </w:pPr>
            <w:r>
              <w:rPr>
                <w:b w:val="0"/>
                <w:sz w:val="20"/>
              </w:rPr>
              <w:t>Jarkko Kneckt</w:t>
            </w:r>
          </w:p>
        </w:tc>
        <w:tc>
          <w:tcPr>
            <w:tcW w:w="2064" w:type="dxa"/>
            <w:vAlign w:val="center"/>
          </w:tcPr>
          <w:p w:rsidR="00CA09B2" w:rsidRDefault="00A65414">
            <w:pPr>
              <w:pStyle w:val="T2"/>
              <w:spacing w:after="0"/>
              <w:ind w:left="0" w:right="0"/>
              <w:rPr>
                <w:b w:val="0"/>
                <w:sz w:val="20"/>
              </w:rPr>
            </w:pPr>
            <w:r>
              <w:rPr>
                <w:b w:val="0"/>
                <w:sz w:val="20"/>
              </w:rPr>
              <w:t>Nokia</w:t>
            </w:r>
          </w:p>
        </w:tc>
        <w:tc>
          <w:tcPr>
            <w:tcW w:w="2814" w:type="dxa"/>
            <w:vAlign w:val="center"/>
          </w:tcPr>
          <w:p w:rsidR="00CA09B2" w:rsidRDefault="00A65414">
            <w:pPr>
              <w:pStyle w:val="T2"/>
              <w:spacing w:after="0"/>
              <w:ind w:left="0" w:right="0"/>
              <w:rPr>
                <w:b w:val="0"/>
                <w:sz w:val="20"/>
              </w:rPr>
            </w:pPr>
            <w:proofErr w:type="spellStart"/>
            <w:r>
              <w:rPr>
                <w:b w:val="0"/>
                <w:sz w:val="20"/>
              </w:rPr>
              <w:t>Ot</w:t>
            </w:r>
            <w:r w:rsidR="00137E34">
              <w:rPr>
                <w:b w:val="0"/>
                <w:sz w:val="20"/>
              </w:rPr>
              <w:t>aniementie</w:t>
            </w:r>
            <w:proofErr w:type="spellEnd"/>
            <w:r w:rsidR="00137E34">
              <w:rPr>
                <w:b w:val="0"/>
                <w:sz w:val="20"/>
              </w:rPr>
              <w:t xml:space="preserve"> 19b, 02210 Espoo Fi</w:t>
            </w:r>
            <w:r>
              <w:rPr>
                <w:b w:val="0"/>
                <w:sz w:val="20"/>
              </w:rPr>
              <w:t xml:space="preserve">nland </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A65414">
            <w:pPr>
              <w:pStyle w:val="T2"/>
              <w:spacing w:after="0"/>
              <w:ind w:left="0" w:right="0"/>
              <w:rPr>
                <w:b w:val="0"/>
                <w:sz w:val="16"/>
              </w:rPr>
            </w:pPr>
            <w:r>
              <w:rPr>
                <w:b w:val="0"/>
                <w:sz w:val="16"/>
              </w:rPr>
              <w:t>Jarkko.Kneckt@nokia.com</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3523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A65414" w:rsidRDefault="00A65414">
                            <w:pPr>
                              <w:jc w:val="both"/>
                            </w:pPr>
                            <w:r>
                              <w:t xml:space="preserve">The submission corrects the errors in 802.11ai D0.1. These errors were indicated in the November Editor’s report 11-12-1336r0.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A65414" w:rsidRDefault="00A65414">
                      <w:pPr>
                        <w:jc w:val="both"/>
                      </w:pPr>
                      <w:r>
                        <w:t xml:space="preserve">The submission corrects the errors in 802.11ai D0.1. These errors were indicated in the November Editor’s report 11-12-1336r0. </w:t>
                      </w:r>
                    </w:p>
                  </w:txbxContent>
                </v:textbox>
              </v:shape>
            </w:pict>
          </mc:Fallback>
        </mc:AlternateContent>
      </w:r>
    </w:p>
    <w:p w:rsidR="00CA09B2" w:rsidRDefault="00CA09B2" w:rsidP="00135230"/>
    <w:p w:rsidR="00CA09B2" w:rsidRDefault="00CA09B2">
      <w:pPr>
        <w:rPr>
          <w:rFonts w:ascii="Arial,Bold" w:hAnsi="Arial,Bold" w:cs="Arial,Bold"/>
          <w:b/>
          <w:bCs/>
          <w:sz w:val="20"/>
          <w:lang w:val="en-US"/>
        </w:rPr>
      </w:pPr>
      <w:r>
        <w:br w:type="page"/>
      </w:r>
      <w:r w:rsidR="00A65414">
        <w:rPr>
          <w:rFonts w:ascii="Arial,Bold" w:hAnsi="Arial,Bold" w:cs="Arial,Bold"/>
          <w:b/>
          <w:bCs/>
          <w:sz w:val="20"/>
          <w:lang w:val="en-US"/>
        </w:rPr>
        <w:lastRenderedPageBreak/>
        <w:t>8.4.2.174 FILS Request Parameters Element</w:t>
      </w:r>
    </w:p>
    <w:p w:rsidR="00137E34" w:rsidRPr="00137E34" w:rsidRDefault="00137E34">
      <w:pPr>
        <w:rPr>
          <w:rFonts w:ascii="Arial,Bold" w:hAnsi="Arial,Bold" w:cs="Arial,Bold"/>
          <w:bCs/>
          <w:i/>
          <w:sz w:val="20"/>
          <w:lang w:val="en-US"/>
        </w:rPr>
      </w:pPr>
      <w:r w:rsidRPr="00137E34">
        <w:rPr>
          <w:rFonts w:ascii="Arial,Bold" w:hAnsi="Arial,Bold" w:cs="Arial,Bold"/>
          <w:bCs/>
          <w:i/>
          <w:sz w:val="20"/>
          <w:highlight w:val="yellow"/>
          <w:lang w:val="en-US"/>
        </w:rPr>
        <w:t>Instructions to the editor:</w:t>
      </w:r>
      <w:r>
        <w:rPr>
          <w:rFonts w:ascii="Arial,Bold" w:hAnsi="Arial,Bold" w:cs="Arial,Bold"/>
          <w:bCs/>
          <w:i/>
          <w:sz w:val="20"/>
          <w:highlight w:val="yellow"/>
          <w:lang w:val="en-US"/>
        </w:rPr>
        <w:t xml:space="preserve"> </w:t>
      </w:r>
      <w:r w:rsidRPr="00137E34">
        <w:rPr>
          <w:rFonts w:ascii="Arial,Bold" w:hAnsi="Arial,Bold" w:cs="Arial,Bold"/>
          <w:bCs/>
          <w:i/>
          <w:sz w:val="20"/>
          <w:highlight w:val="yellow"/>
          <w:lang w:val="en-US"/>
        </w:rPr>
        <w:t>Change the paragraph in page 17, lines 18 -</w:t>
      </w:r>
      <w:r>
        <w:rPr>
          <w:rFonts w:ascii="Arial,Bold" w:hAnsi="Arial,Bold" w:cs="Arial,Bold"/>
          <w:bCs/>
          <w:i/>
          <w:sz w:val="20"/>
          <w:highlight w:val="yellow"/>
          <w:lang w:val="en-US"/>
        </w:rPr>
        <w:t xml:space="preserve"> </w:t>
      </w:r>
      <w:r w:rsidRPr="00137E34">
        <w:rPr>
          <w:rFonts w:ascii="Arial,Bold" w:hAnsi="Arial,Bold" w:cs="Arial,Bold"/>
          <w:bCs/>
          <w:i/>
          <w:sz w:val="20"/>
          <w:highlight w:val="yellow"/>
          <w:lang w:val="en-US"/>
        </w:rPr>
        <w:t>21 as shown below</w:t>
      </w:r>
      <w:r>
        <w:rPr>
          <w:rFonts w:ascii="Arial,Bold" w:hAnsi="Arial,Bold" w:cs="Arial,Bold"/>
          <w:bCs/>
          <w:i/>
          <w:sz w:val="20"/>
          <w:lang w:val="en-US"/>
        </w:rPr>
        <w:t>.</w:t>
      </w:r>
    </w:p>
    <w:p w:rsidR="00E661B5" w:rsidRDefault="00E661B5">
      <w:pPr>
        <w:rPr>
          <w:rFonts w:ascii="Arial,Bold" w:hAnsi="Arial,Bold" w:cs="Arial,Bold"/>
          <w:b/>
          <w:bCs/>
          <w:sz w:val="20"/>
          <w:lang w:val="en-US"/>
        </w:rPr>
      </w:pPr>
    </w:p>
    <w:p w:rsidR="00E661B5" w:rsidRPr="00137E34" w:rsidRDefault="00E661B5" w:rsidP="00E661B5">
      <w:pPr>
        <w:rPr>
          <w:b/>
          <w:bCs/>
          <w:strike/>
          <w:color w:val="FF0000"/>
          <w:sz w:val="24"/>
          <w:szCs w:val="24"/>
        </w:rPr>
      </w:pPr>
      <w:r w:rsidRPr="00137E34">
        <w:rPr>
          <w:b/>
          <w:bCs/>
          <w:strike/>
          <w:color w:val="FF0000"/>
          <w:sz w:val="24"/>
          <w:szCs w:val="24"/>
        </w:rPr>
        <w:t>The BSS Delay Criteria field values and the selection of the delay of the criteria to respond to the probe request as explained in 10.1.4.3.5 (Criteria to respond to probe request) is provided in Table 8-183ab (BSS Delay Criteria field).</w:t>
      </w:r>
    </w:p>
    <w:p w:rsidR="00A65414" w:rsidRPr="00137E34" w:rsidRDefault="00A65414">
      <w:pPr>
        <w:rPr>
          <w:rFonts w:ascii="Arial,Bold" w:hAnsi="Arial,Bold" w:cs="Arial,Bold"/>
          <w:b/>
          <w:bCs/>
          <w:sz w:val="24"/>
          <w:szCs w:val="24"/>
          <w:lang w:val="en-US"/>
        </w:rPr>
      </w:pPr>
    </w:p>
    <w:p w:rsidR="00E661B5" w:rsidRPr="00137E34" w:rsidRDefault="00E661B5" w:rsidP="00E661B5">
      <w:pPr>
        <w:rPr>
          <w:color w:val="0070C0"/>
          <w:sz w:val="24"/>
          <w:szCs w:val="24"/>
          <w:u w:val="single"/>
        </w:rPr>
      </w:pPr>
      <w:r w:rsidRPr="00137E34">
        <w:rPr>
          <w:color w:val="0070C0"/>
          <w:sz w:val="24"/>
          <w:szCs w:val="24"/>
          <w:u w:val="single"/>
        </w:rPr>
        <w:t>The BSS Delay Criteria field indicates the delay type that is applied in the decision to respond to the probe request frame as described in 10.1.4.3.5 (Criteria to respond to probe request). The delay type is selected as indicated in the Table 8-183ab (BSS Delay Criteria field).</w:t>
      </w:r>
    </w:p>
    <w:p w:rsidR="00CA09B2" w:rsidRDefault="00CA09B2"/>
    <w:p w:rsidR="00CA09B2" w:rsidRDefault="00CA09B2"/>
    <w:p w:rsidR="00E661B5" w:rsidRDefault="00E661B5" w:rsidP="00E661B5">
      <w:pPr>
        <w:autoSpaceDE w:val="0"/>
        <w:autoSpaceDN w:val="0"/>
        <w:adjustRightInd w:val="0"/>
        <w:rPr>
          <w:rFonts w:ascii="Arial" w:hAnsi="Arial" w:cs="Arial"/>
          <w:b/>
          <w:bCs/>
          <w:sz w:val="20"/>
          <w:lang w:val="en-US"/>
        </w:rPr>
      </w:pPr>
      <w:r>
        <w:rPr>
          <w:rFonts w:ascii="Arial" w:hAnsi="Arial" w:cs="Arial"/>
          <w:b/>
          <w:bCs/>
          <w:sz w:val="20"/>
          <w:lang w:val="en-US"/>
        </w:rPr>
        <w:t>10.1.4.3.5 Criteria to respond to probe request</w:t>
      </w:r>
    </w:p>
    <w:p w:rsidR="00137E34" w:rsidRPr="00137E34" w:rsidRDefault="00137E34" w:rsidP="00137E34">
      <w:pPr>
        <w:rPr>
          <w:rFonts w:ascii="Arial,Bold" w:hAnsi="Arial,Bold" w:cs="Arial,Bold"/>
          <w:bCs/>
          <w:i/>
          <w:sz w:val="20"/>
          <w:lang w:val="en-US"/>
        </w:rPr>
      </w:pPr>
      <w:r w:rsidRPr="00137E34">
        <w:rPr>
          <w:rFonts w:ascii="Arial,Bold" w:hAnsi="Arial,Bold" w:cs="Arial,Bold"/>
          <w:bCs/>
          <w:i/>
          <w:sz w:val="20"/>
          <w:highlight w:val="yellow"/>
          <w:lang w:val="en-US"/>
        </w:rPr>
        <w:t>Instructions to the editor:</w:t>
      </w:r>
      <w:r>
        <w:rPr>
          <w:rFonts w:ascii="Arial,Bold" w:hAnsi="Arial,Bold" w:cs="Arial,Bold"/>
          <w:bCs/>
          <w:i/>
          <w:sz w:val="20"/>
          <w:highlight w:val="yellow"/>
          <w:lang w:val="en-US"/>
        </w:rPr>
        <w:t xml:space="preserve"> </w:t>
      </w:r>
      <w:r w:rsidRPr="00137E34">
        <w:rPr>
          <w:rFonts w:ascii="Arial,Bold" w:hAnsi="Arial,Bold" w:cs="Arial,Bold"/>
          <w:bCs/>
          <w:i/>
          <w:sz w:val="20"/>
          <w:highlight w:val="yellow"/>
          <w:lang w:val="en-US"/>
        </w:rPr>
        <w:t xml:space="preserve">Change the paragraph </w:t>
      </w:r>
      <w:r>
        <w:rPr>
          <w:rFonts w:ascii="Arial,Bold" w:hAnsi="Arial,Bold" w:cs="Arial,Bold"/>
          <w:bCs/>
          <w:i/>
          <w:sz w:val="20"/>
          <w:highlight w:val="yellow"/>
          <w:lang w:val="en-US"/>
        </w:rPr>
        <w:t>in page 28</w:t>
      </w:r>
      <w:r w:rsidRPr="00137E34">
        <w:rPr>
          <w:rFonts w:ascii="Arial,Bold" w:hAnsi="Arial,Bold" w:cs="Arial,Bold"/>
          <w:bCs/>
          <w:i/>
          <w:sz w:val="20"/>
          <w:highlight w:val="yellow"/>
          <w:lang w:val="en-US"/>
        </w:rPr>
        <w:t xml:space="preserve">, lines </w:t>
      </w:r>
      <w:r>
        <w:rPr>
          <w:rFonts w:ascii="Arial,Bold" w:hAnsi="Arial,Bold" w:cs="Arial,Bold"/>
          <w:bCs/>
          <w:i/>
          <w:sz w:val="20"/>
          <w:highlight w:val="yellow"/>
          <w:lang w:val="en-US"/>
        </w:rPr>
        <w:t xml:space="preserve">33 – 37 as shown </w:t>
      </w:r>
      <w:r w:rsidRPr="00137E34">
        <w:rPr>
          <w:rFonts w:ascii="Arial,Bold" w:hAnsi="Arial,Bold" w:cs="Arial,Bold"/>
          <w:bCs/>
          <w:i/>
          <w:sz w:val="20"/>
          <w:highlight w:val="yellow"/>
          <w:lang w:val="en-US"/>
        </w:rPr>
        <w:t>below.</w:t>
      </w:r>
    </w:p>
    <w:p w:rsidR="00E661B5" w:rsidRDefault="00E661B5"/>
    <w:p w:rsidR="00E661B5" w:rsidRPr="002871AD" w:rsidRDefault="00E661B5" w:rsidP="00E661B5">
      <w:pPr>
        <w:autoSpaceDE w:val="0"/>
        <w:autoSpaceDN w:val="0"/>
        <w:adjustRightInd w:val="0"/>
        <w:rPr>
          <w:rFonts w:cs="Helvetica"/>
          <w:bCs/>
          <w:sz w:val="24"/>
          <w:szCs w:val="19"/>
          <w:lang w:val="de-DE" w:eastAsia="de-DE"/>
        </w:rPr>
      </w:pPr>
      <w:r w:rsidRPr="00E661B5">
        <w:rPr>
          <w:rFonts w:cs="Helvetica"/>
          <w:bCs/>
          <w:sz w:val="24"/>
          <w:szCs w:val="19"/>
          <w:lang w:val="de-DE" w:eastAsia="de-DE"/>
        </w:rPr>
        <w:t xml:space="preserve">STAs with dot11FILSActivated equal to true receiving a Probe Request frame with FILS Request Parameters element shall respond to Probe Request frame only if all the criteria below that are present in the corresponding Probe Request frame are met: </w:t>
      </w:r>
    </w:p>
    <w:p w:rsidR="00595D09" w:rsidRDefault="00E661B5" w:rsidP="00595D09">
      <w:pPr>
        <w:pStyle w:val="ListParagraph"/>
        <w:numPr>
          <w:ilvl w:val="0"/>
          <w:numId w:val="1"/>
        </w:numPr>
        <w:autoSpaceDE w:val="0"/>
        <w:autoSpaceDN w:val="0"/>
        <w:adjustRightInd w:val="0"/>
        <w:rPr>
          <w:rFonts w:cs="Helvetica"/>
          <w:bCs/>
          <w:strike/>
          <w:color w:val="FF0000"/>
          <w:sz w:val="24"/>
          <w:szCs w:val="19"/>
          <w:lang w:val="de-DE" w:eastAsia="de-DE"/>
        </w:rPr>
      </w:pPr>
      <w:r w:rsidRPr="00E661B5">
        <w:rPr>
          <w:rFonts w:cs="Helvetica"/>
          <w:bCs/>
          <w:strike/>
          <w:color w:val="FF0000"/>
          <w:sz w:val="24"/>
          <w:szCs w:val="19"/>
          <w:lang w:val="de-DE" w:eastAsia="de-DE"/>
        </w:rPr>
        <w:t>The access delay as indicated by the BSS Delay Criteria field of the FILS Criteria field of the FILS Request Parameters element is less than the value as specified in the Max Delay Limit field of the FILS Criteria field of the FILS Request Parameters element as explained in 8.4.2.ai1(FILS Request Parameters element)</w:t>
      </w:r>
    </w:p>
    <w:p w:rsidR="00137E34" w:rsidRDefault="00595D09" w:rsidP="00137E34">
      <w:pPr>
        <w:pStyle w:val="ListParagraph"/>
        <w:autoSpaceDE w:val="0"/>
        <w:autoSpaceDN w:val="0"/>
        <w:adjustRightInd w:val="0"/>
        <w:rPr>
          <w:rFonts w:cs="Helvetica"/>
          <w:bCs/>
          <w:color w:val="0070C0"/>
          <w:sz w:val="24"/>
          <w:szCs w:val="19"/>
          <w:u w:val="single"/>
          <w:lang w:val="de-DE" w:eastAsia="de-DE"/>
        </w:rPr>
      </w:pPr>
      <w:r>
        <w:rPr>
          <w:rFonts w:cs="Helvetica"/>
          <w:bCs/>
          <w:color w:val="0070C0"/>
          <w:sz w:val="24"/>
          <w:szCs w:val="19"/>
          <w:u w:val="single"/>
          <w:lang w:val="de-DE" w:eastAsia="de-DE"/>
        </w:rPr>
        <w:t>T</w:t>
      </w:r>
      <w:r w:rsidRPr="00595D09">
        <w:rPr>
          <w:rFonts w:cs="Helvetica"/>
          <w:bCs/>
          <w:color w:val="0070C0"/>
          <w:sz w:val="24"/>
          <w:szCs w:val="19"/>
          <w:u w:val="single"/>
          <w:lang w:val="de-DE" w:eastAsia="de-DE"/>
        </w:rPr>
        <w:t>he Max Delay Limit field of the FILS Request Parameters</w:t>
      </w:r>
      <w:r w:rsidRPr="00595D09">
        <w:rPr>
          <w:rFonts w:cs="Helvetica"/>
          <w:bCs/>
          <w:color w:val="0070C0"/>
          <w:sz w:val="24"/>
          <w:szCs w:val="19"/>
          <w:u w:val="single"/>
          <w:lang w:val="de-DE" w:eastAsia="de-DE"/>
        </w:rPr>
        <w:t xml:space="preserve"> </w:t>
      </w:r>
      <w:r>
        <w:rPr>
          <w:rFonts w:cs="Helvetica"/>
          <w:bCs/>
          <w:color w:val="0070C0"/>
          <w:sz w:val="24"/>
          <w:szCs w:val="19"/>
          <w:u w:val="single"/>
          <w:lang w:val="de-DE" w:eastAsia="de-DE"/>
        </w:rPr>
        <w:t xml:space="preserve">indicates </w:t>
      </w:r>
      <w:r w:rsidR="00137E34">
        <w:rPr>
          <w:rFonts w:cs="Helvetica"/>
          <w:bCs/>
          <w:color w:val="0070C0"/>
          <w:sz w:val="24"/>
          <w:szCs w:val="19"/>
          <w:u w:val="single"/>
          <w:lang w:val="de-DE" w:eastAsia="de-DE"/>
        </w:rPr>
        <w:t xml:space="preserve">larger </w:t>
      </w:r>
      <w:r>
        <w:rPr>
          <w:rFonts w:cs="Helvetica"/>
          <w:bCs/>
          <w:color w:val="0070C0"/>
          <w:sz w:val="24"/>
          <w:szCs w:val="19"/>
          <w:u w:val="single"/>
          <w:lang w:val="de-DE" w:eastAsia="de-DE"/>
        </w:rPr>
        <w:t xml:space="preserve">delay than the </w:t>
      </w:r>
      <w:r w:rsidRPr="00595D09">
        <w:rPr>
          <w:rFonts w:cs="Helvetica"/>
          <w:bCs/>
          <w:color w:val="0070C0"/>
          <w:sz w:val="24"/>
          <w:szCs w:val="19"/>
          <w:u w:val="single"/>
          <w:lang w:val="de-DE" w:eastAsia="de-DE"/>
        </w:rPr>
        <w:t xml:space="preserve">selected access delay </w:t>
      </w:r>
      <w:r>
        <w:rPr>
          <w:rFonts w:cs="Helvetica"/>
          <w:bCs/>
          <w:color w:val="0070C0"/>
          <w:sz w:val="24"/>
          <w:szCs w:val="19"/>
          <w:u w:val="single"/>
          <w:lang w:val="de-DE" w:eastAsia="de-DE"/>
        </w:rPr>
        <w:t>of the responding STA</w:t>
      </w:r>
      <w:r w:rsidRPr="00595D09">
        <w:rPr>
          <w:rFonts w:cs="Helvetica"/>
          <w:bCs/>
          <w:color w:val="0070C0"/>
          <w:sz w:val="24"/>
          <w:szCs w:val="19"/>
          <w:u w:val="single"/>
          <w:lang w:val="de-DE" w:eastAsia="de-DE"/>
        </w:rPr>
        <w:t>.</w:t>
      </w:r>
      <w:r w:rsidR="00137E34">
        <w:rPr>
          <w:rFonts w:cs="Helvetica"/>
          <w:bCs/>
          <w:color w:val="0070C0"/>
          <w:sz w:val="24"/>
          <w:szCs w:val="19"/>
          <w:u w:val="single"/>
          <w:lang w:val="de-DE" w:eastAsia="de-DE"/>
        </w:rPr>
        <w:t xml:space="preserve"> The </w:t>
      </w:r>
      <w:r w:rsidR="00137E34" w:rsidRPr="002871AD">
        <w:rPr>
          <w:rFonts w:cs="Helvetica"/>
          <w:bCs/>
          <w:color w:val="0070C0"/>
          <w:sz w:val="24"/>
          <w:szCs w:val="19"/>
          <w:u w:val="single"/>
          <w:lang w:val="de-DE" w:eastAsia="de-DE"/>
        </w:rPr>
        <w:t>BSS Delay Criteria field of the FILS Criteria field of the FILS Request Parameter</w:t>
      </w:r>
      <w:r w:rsidR="00137E34">
        <w:rPr>
          <w:rFonts w:cs="Helvetica"/>
          <w:bCs/>
          <w:color w:val="0070C0"/>
          <w:sz w:val="24"/>
          <w:szCs w:val="19"/>
          <w:u w:val="single"/>
          <w:lang w:val="de-DE" w:eastAsia="de-DE"/>
        </w:rPr>
        <w:t>s</w:t>
      </w:r>
      <w:r w:rsidR="00137E34" w:rsidRPr="002871AD">
        <w:rPr>
          <w:rFonts w:cs="Helvetica"/>
          <w:bCs/>
          <w:color w:val="0070C0"/>
          <w:sz w:val="24"/>
          <w:szCs w:val="19"/>
          <w:u w:val="single"/>
          <w:lang w:val="de-DE" w:eastAsia="de-DE"/>
        </w:rPr>
        <w:t xml:space="preserve"> element</w:t>
      </w:r>
      <w:r w:rsidR="00137E34">
        <w:rPr>
          <w:rFonts w:cs="Helvetica"/>
          <w:bCs/>
          <w:color w:val="0070C0"/>
          <w:sz w:val="24"/>
          <w:szCs w:val="19"/>
          <w:u w:val="single"/>
          <w:lang w:val="de-DE" w:eastAsia="de-DE"/>
        </w:rPr>
        <w:t xml:space="preserve"> </w:t>
      </w:r>
      <w:r w:rsidR="00137E34">
        <w:rPr>
          <w:rFonts w:cs="Helvetica"/>
          <w:bCs/>
          <w:color w:val="0070C0"/>
          <w:sz w:val="24"/>
          <w:szCs w:val="19"/>
          <w:u w:val="single"/>
          <w:lang w:val="de-DE" w:eastAsia="de-DE"/>
        </w:rPr>
        <w:t xml:space="preserve">indicates the selected access delay for the comparison. </w:t>
      </w:r>
    </w:p>
    <w:p w:rsidR="00E661B5" w:rsidRPr="00E661B5" w:rsidRDefault="00E661B5" w:rsidP="00E661B5">
      <w:pPr>
        <w:pStyle w:val="ListParagraph"/>
        <w:numPr>
          <w:ilvl w:val="0"/>
          <w:numId w:val="1"/>
        </w:numPr>
        <w:autoSpaceDE w:val="0"/>
        <w:autoSpaceDN w:val="0"/>
        <w:adjustRightInd w:val="0"/>
        <w:rPr>
          <w:rFonts w:cs="Helvetica"/>
          <w:bCs/>
          <w:sz w:val="24"/>
          <w:szCs w:val="19"/>
          <w:lang w:val="de-DE" w:eastAsia="de-DE"/>
        </w:rPr>
      </w:pPr>
      <w:r w:rsidRPr="00E661B5">
        <w:rPr>
          <w:rFonts w:cs="Helvetica"/>
          <w:bCs/>
          <w:sz w:val="24"/>
          <w:szCs w:val="19"/>
          <w:lang w:val="de-DE" w:eastAsia="de-DE"/>
        </w:rPr>
        <w:t>The HT Support Criteria of the FILS Criteria field of the FILS Request Parameters element is set to 1 and the responding STA is HT STA.</w:t>
      </w:r>
    </w:p>
    <w:p w:rsidR="00E661B5" w:rsidRPr="00E661B5" w:rsidRDefault="00E661B5" w:rsidP="00E661B5">
      <w:pPr>
        <w:pStyle w:val="ListParagraph"/>
        <w:numPr>
          <w:ilvl w:val="0"/>
          <w:numId w:val="1"/>
        </w:numPr>
        <w:autoSpaceDE w:val="0"/>
        <w:autoSpaceDN w:val="0"/>
        <w:adjustRightInd w:val="0"/>
        <w:rPr>
          <w:rFonts w:cs="Helvetica"/>
          <w:bCs/>
          <w:sz w:val="24"/>
          <w:szCs w:val="19"/>
          <w:lang w:val="de-DE" w:eastAsia="de-DE"/>
        </w:rPr>
      </w:pPr>
      <w:r w:rsidRPr="00E661B5">
        <w:rPr>
          <w:rFonts w:cs="Helvetica"/>
          <w:bCs/>
          <w:sz w:val="24"/>
          <w:szCs w:val="19"/>
          <w:lang w:val="de-DE" w:eastAsia="de-DE"/>
        </w:rPr>
        <w:t xml:space="preserve">The VHT Support Criteria of the FILS Criteria field of the FILS Request Parameters element is set to 1 and the responding STA is VHT STA. </w:t>
      </w:r>
    </w:p>
    <w:p w:rsidR="00E661B5" w:rsidRPr="00E661B5" w:rsidRDefault="00E661B5" w:rsidP="00E661B5">
      <w:pPr>
        <w:pStyle w:val="ListParagraph"/>
        <w:numPr>
          <w:ilvl w:val="0"/>
          <w:numId w:val="1"/>
        </w:numPr>
        <w:autoSpaceDE w:val="0"/>
        <w:autoSpaceDN w:val="0"/>
        <w:adjustRightInd w:val="0"/>
        <w:rPr>
          <w:rFonts w:cs="Helvetica"/>
          <w:bCs/>
          <w:sz w:val="24"/>
          <w:szCs w:val="19"/>
          <w:lang w:val="de-DE" w:eastAsia="de-DE"/>
        </w:rPr>
      </w:pPr>
      <w:r w:rsidRPr="00E661B5">
        <w:rPr>
          <w:rFonts w:cs="Helvetica"/>
          <w:bCs/>
          <w:sz w:val="24"/>
          <w:szCs w:val="19"/>
          <w:lang w:val="de-DE" w:eastAsia="zh-CN"/>
        </w:rPr>
        <w:t>T</w:t>
      </w:r>
      <w:r w:rsidRPr="00E661B5">
        <w:rPr>
          <w:rFonts w:cs="Helvetica" w:hint="eastAsia"/>
          <w:bCs/>
          <w:sz w:val="24"/>
          <w:szCs w:val="19"/>
          <w:lang w:val="de-DE" w:eastAsia="zh-CN"/>
        </w:rPr>
        <w:t>he Minimum Data Rate field</w:t>
      </w:r>
      <w:r w:rsidRPr="00E661B5">
        <w:rPr>
          <w:rFonts w:cs="Helvetica"/>
          <w:bCs/>
          <w:sz w:val="24"/>
          <w:szCs w:val="19"/>
          <w:lang w:val="de-DE" w:eastAsia="de-DE"/>
        </w:rPr>
        <w:t xml:space="preserve"> of the FILS Request Parameters element indicates lower data rate that can be provided over the </w:t>
      </w:r>
      <w:r w:rsidRPr="00E661B5">
        <w:rPr>
          <w:rFonts w:cs="Helvetica" w:hint="eastAsia"/>
          <w:bCs/>
          <w:sz w:val="24"/>
          <w:szCs w:val="19"/>
          <w:lang w:val="de-DE" w:eastAsia="zh-CN"/>
        </w:rPr>
        <w:t>MAC</w:t>
      </w:r>
      <w:r w:rsidRPr="00E661B5">
        <w:rPr>
          <w:rFonts w:cs="Helvetica"/>
          <w:bCs/>
          <w:sz w:val="24"/>
          <w:szCs w:val="19"/>
          <w:lang w:val="de-DE" w:eastAsia="zh-CN"/>
        </w:rPr>
        <w:t>_SAP</w:t>
      </w:r>
      <w:r w:rsidRPr="00E661B5">
        <w:rPr>
          <w:rFonts w:cs="Helvetica" w:hint="eastAsia"/>
          <w:bCs/>
          <w:sz w:val="24"/>
          <w:szCs w:val="19"/>
          <w:lang w:val="de-DE" w:eastAsia="zh-CN"/>
        </w:rPr>
        <w:t>.</w:t>
      </w:r>
    </w:p>
    <w:p w:rsidR="00E661B5" w:rsidRPr="00E661B5" w:rsidRDefault="00E661B5" w:rsidP="00E661B5">
      <w:pPr>
        <w:pStyle w:val="ListParagraph"/>
        <w:numPr>
          <w:ilvl w:val="0"/>
          <w:numId w:val="1"/>
        </w:numPr>
        <w:autoSpaceDE w:val="0"/>
        <w:autoSpaceDN w:val="0"/>
        <w:adjustRightInd w:val="0"/>
        <w:rPr>
          <w:rFonts w:cs="Helvetica"/>
          <w:bCs/>
          <w:sz w:val="24"/>
          <w:szCs w:val="19"/>
          <w:lang w:val="de-DE" w:eastAsia="de-DE"/>
        </w:rPr>
      </w:pPr>
      <w:r w:rsidRPr="00E661B5">
        <w:rPr>
          <w:rFonts w:cs="Helvetica"/>
          <w:bCs/>
          <w:sz w:val="24"/>
          <w:szCs w:val="19"/>
          <w:lang w:val="de-DE" w:eastAsia="de-DE"/>
        </w:rPr>
        <w:t xml:space="preserve">The Received Signal Strength field of the FILS Request Parameters element indicates lower reception power limit than the reception power of the Probe Request frame as explained in 8.4.2.ai1(FILS Request Parameters element). </w:t>
      </w:r>
    </w:p>
    <w:p w:rsidR="00CA09B2" w:rsidRPr="00137E34" w:rsidRDefault="00E661B5" w:rsidP="00137E34">
      <w:pPr>
        <w:pStyle w:val="ListParagraph"/>
        <w:numPr>
          <w:ilvl w:val="0"/>
          <w:numId w:val="1"/>
        </w:numPr>
        <w:autoSpaceDE w:val="0"/>
        <w:autoSpaceDN w:val="0"/>
        <w:adjustRightInd w:val="0"/>
        <w:rPr>
          <w:rFonts w:cs="Helvetica"/>
          <w:bCs/>
          <w:sz w:val="24"/>
          <w:szCs w:val="19"/>
          <w:lang w:val="de-DE" w:eastAsia="de-DE"/>
        </w:rPr>
      </w:pPr>
      <w:r w:rsidRPr="00E661B5">
        <w:rPr>
          <w:rFonts w:cs="Helvetica"/>
          <w:bCs/>
          <w:sz w:val="24"/>
          <w:szCs w:val="19"/>
          <w:lang w:val="de-DE" w:eastAsia="de-DE"/>
        </w:rPr>
        <w:t xml:space="preserve">The STA knows the OUIs as specified by the OUI Response Criteria of the FILS Request </w:t>
      </w:r>
      <w:bookmarkStart w:id="0" w:name="_GoBack"/>
      <w:bookmarkEnd w:id="0"/>
      <w:r w:rsidRPr="00E661B5">
        <w:rPr>
          <w:rFonts w:cs="Helvetica"/>
          <w:bCs/>
          <w:sz w:val="24"/>
          <w:szCs w:val="19"/>
          <w:lang w:val="de-DE" w:eastAsia="de-DE"/>
        </w:rPr>
        <w:t>Parameters element as explained in 8.4.2.ai1(FILS Request Parameters element).</w:t>
      </w:r>
    </w:p>
    <w:sectPr w:rsidR="00CA09B2" w:rsidRPr="00137E34">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82E" w:rsidRDefault="0011682E">
      <w:r>
        <w:separator/>
      </w:r>
    </w:p>
  </w:endnote>
  <w:endnote w:type="continuationSeparator" w:id="0">
    <w:p w:rsidR="0011682E" w:rsidRDefault="0011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
    <w:altName w:val="Times New Roman"/>
    <w:charset w:val="00"/>
    <w:family w:val="auto"/>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14" w:rsidRDefault="00A65414" w:rsidP="00A65414">
    <w:pPr>
      <w:pStyle w:val="Footer"/>
      <w:jc w:val="center"/>
      <w:rPr>
        <w:rFonts w:ascii="Arial" w:hAnsi="Arial" w:cs="Arial"/>
        <w:b/>
        <w:color w:val="3E8430"/>
        <w:sz w:val="20"/>
      </w:rPr>
    </w:pPr>
    <w:bookmarkStart w:id="3" w:name="aliashDOCCompanyConfiden1FooterEvenPages"/>
  </w:p>
  <w:bookmarkEnd w:id="3"/>
  <w:p w:rsidR="00A65414" w:rsidRDefault="00A654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14" w:rsidRDefault="00A65414" w:rsidP="00A65414">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r w:rsidR="00A65414">
      <w:t>Submission</w:t>
    </w:r>
    <w:r>
      <w:fldChar w:fldCharType="end"/>
    </w:r>
    <w:r>
      <w:tab/>
      <w:t xml:space="preserve">page </w:t>
    </w:r>
    <w:r>
      <w:fldChar w:fldCharType="begin"/>
    </w:r>
    <w:r>
      <w:instrText xml:space="preserve">page </w:instrText>
    </w:r>
    <w:r>
      <w:fldChar w:fldCharType="separate"/>
    </w:r>
    <w:r w:rsidR="007A60FE">
      <w:rPr>
        <w:noProof/>
      </w:rPr>
      <w:t>2</w:t>
    </w:r>
    <w:r>
      <w:fldChar w:fldCharType="end"/>
    </w:r>
    <w:r>
      <w:tab/>
    </w:r>
    <w:fldSimple w:instr=" COMMENTS  \* MERGEFORMAT ">
      <w:r w:rsidR="007A60FE">
        <w:t>Jarkko Kneckt (Nokia)</w:t>
      </w:r>
    </w:fldSimple>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14" w:rsidRDefault="00A65414" w:rsidP="00A65414">
    <w:pPr>
      <w:pStyle w:val="Footer"/>
      <w:jc w:val="center"/>
      <w:rPr>
        <w:rFonts w:ascii="Arial" w:hAnsi="Arial" w:cs="Arial"/>
        <w:b/>
        <w:color w:val="3E8430"/>
        <w:sz w:val="20"/>
      </w:rPr>
    </w:pPr>
    <w:bookmarkStart w:id="6" w:name="aliashDOCCompanyConfiden1FooterFirstPage"/>
  </w:p>
  <w:bookmarkEnd w:id="6"/>
  <w:p w:rsidR="00A65414" w:rsidRDefault="00A654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82E" w:rsidRDefault="0011682E">
      <w:r>
        <w:separator/>
      </w:r>
    </w:p>
  </w:footnote>
  <w:footnote w:type="continuationSeparator" w:id="0">
    <w:p w:rsidR="0011682E" w:rsidRDefault="00116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14" w:rsidRDefault="00A65414" w:rsidP="00A65414">
    <w:pPr>
      <w:pStyle w:val="Header"/>
      <w:jc w:val="center"/>
      <w:rPr>
        <w:rFonts w:ascii="Arial" w:hAnsi="Arial" w:cs="Arial"/>
        <w:color w:val="3E8430"/>
        <w:sz w:val="20"/>
      </w:rPr>
    </w:pPr>
    <w:bookmarkStart w:id="1" w:name="aliashDOCCompanyConfiden1HeaderEvenPages"/>
  </w:p>
  <w:bookmarkEnd w:id="1"/>
  <w:p w:rsidR="00A65414" w:rsidRDefault="00A654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14" w:rsidRDefault="00A65414" w:rsidP="00A65414">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135230">
      <w:t>November 2012</w:t>
    </w:r>
    <w:r>
      <w:fldChar w:fldCharType="end"/>
    </w:r>
    <w:r>
      <w:tab/>
    </w:r>
    <w:r>
      <w:tab/>
    </w:r>
    <w:fldSimple w:instr=" TITLE  \* MERGEFORMAT ">
      <w:r w:rsidR="00135230">
        <w:t>doc.: IEEE 802.11-12/1393r0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14" w:rsidRDefault="00A65414" w:rsidP="00A65414">
    <w:pPr>
      <w:pStyle w:val="Header"/>
      <w:jc w:val="center"/>
      <w:rPr>
        <w:rFonts w:ascii="Arial" w:hAnsi="Arial" w:cs="Arial"/>
        <w:color w:val="3E8430"/>
        <w:sz w:val="20"/>
      </w:rPr>
    </w:pPr>
    <w:bookmarkStart w:id="5" w:name="aliashDOCCompanyConfiden1HeaderFirstPage"/>
  </w:p>
  <w:bookmarkEnd w:id="5"/>
  <w:p w:rsidR="00A65414" w:rsidRDefault="00A654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67BC3"/>
    <w:multiLevelType w:val="hybridMultilevel"/>
    <w:tmpl w:val="4CFA816C"/>
    <w:lvl w:ilvl="0" w:tplc="7012F39C">
      <w:start w:val="1"/>
      <w:numFmt w:val="decimal"/>
      <w:lvlText w:val="%1)"/>
      <w:lvlJc w:val="left"/>
      <w:pPr>
        <w:ind w:left="720" w:hanging="360"/>
      </w:pPr>
      <w:rPr>
        <w:rFonts w:hint="default"/>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8E646A"/>
    <w:multiLevelType w:val="hybridMultilevel"/>
    <w:tmpl w:val="3880F4B6"/>
    <w:lvl w:ilvl="0" w:tplc="2ED624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14"/>
    <w:rsid w:val="0011682E"/>
    <w:rsid w:val="00135230"/>
    <w:rsid w:val="00137E34"/>
    <w:rsid w:val="001D723B"/>
    <w:rsid w:val="002871AD"/>
    <w:rsid w:val="0029020B"/>
    <w:rsid w:val="002D44BE"/>
    <w:rsid w:val="00442037"/>
    <w:rsid w:val="004B064B"/>
    <w:rsid w:val="00595D09"/>
    <w:rsid w:val="0062440B"/>
    <w:rsid w:val="006C0727"/>
    <w:rsid w:val="006E145F"/>
    <w:rsid w:val="00770572"/>
    <w:rsid w:val="007A60FE"/>
    <w:rsid w:val="009F2FBC"/>
    <w:rsid w:val="00A65414"/>
    <w:rsid w:val="00AA427C"/>
    <w:rsid w:val="00BE68C2"/>
    <w:rsid w:val="00CA09B2"/>
    <w:rsid w:val="00DC5A7B"/>
    <w:rsid w:val="00E6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661B5"/>
    <w:pPr>
      <w:ind w:left="720"/>
      <w:contextualSpacing/>
    </w:pPr>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661B5"/>
    <w:pPr>
      <w:ind w:left="720"/>
      <w:contextualSpacing/>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436672">
      <w:bodyDiv w:val="1"/>
      <w:marLeft w:val="0"/>
      <w:marRight w:val="0"/>
      <w:marTop w:val="0"/>
      <w:marBottom w:val="0"/>
      <w:divBdr>
        <w:top w:val="none" w:sz="0" w:space="0" w:color="auto"/>
        <w:left w:val="none" w:sz="0" w:space="0" w:color="auto"/>
        <w:bottom w:val="none" w:sz="0" w:space="0" w:color="auto"/>
        <w:right w:val="none" w:sz="0" w:space="0" w:color="auto"/>
      </w:divBdr>
    </w:div>
    <w:div w:id="801774702">
      <w:bodyDiv w:val="1"/>
      <w:marLeft w:val="0"/>
      <w:marRight w:val="0"/>
      <w:marTop w:val="0"/>
      <w:marBottom w:val="0"/>
      <w:divBdr>
        <w:top w:val="none" w:sz="0" w:space="0" w:color="auto"/>
        <w:left w:val="none" w:sz="0" w:space="0" w:color="auto"/>
        <w:bottom w:val="none" w:sz="0" w:space="0" w:color="auto"/>
        <w:right w:val="none" w:sz="0" w:space="0" w:color="auto"/>
      </w:divBdr>
    </w:div>
    <w:div w:id="179786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11_SanAntoni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57</TotalTime>
  <Pages>2</Pages>
  <Words>431</Words>
  <Characters>2245</Characters>
  <Application>Microsoft Office Word</Application>
  <DocSecurity>0</DocSecurity>
  <Lines>62</Lines>
  <Paragraphs>25</Paragraphs>
  <ScaleCrop>false</ScaleCrop>
  <HeadingPairs>
    <vt:vector size="2" baseType="variant">
      <vt:variant>
        <vt:lpstr>Title</vt:lpstr>
      </vt:variant>
      <vt:variant>
        <vt:i4>1</vt:i4>
      </vt:variant>
    </vt:vector>
  </HeadingPairs>
  <TitlesOfParts>
    <vt:vector size="1" baseType="lpstr">
      <vt:lpstr>doc.: IEEE 802.11-12/1393r0</vt:lpstr>
    </vt:vector>
  </TitlesOfParts>
  <Company>Nokia Corporation</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802.11-12/1393r0</dc:title>
  <dc:subject>Submission</dc:subject>
  <dc:creator>Kneckt Jarkko (Nokia-NRC/Helsinki)</dc:creator>
  <cp:keywords>November 2012</cp:keywords>
  <dc:description>Jarkko Kneckt (Nokia)</dc:description>
  <cp:lastModifiedBy>Kneckt Jarkko (Nokia-NRC/Helsinki)</cp:lastModifiedBy>
  <cp:revision>2</cp:revision>
  <cp:lastPrinted>1601-01-01T00:00:00Z</cp:lastPrinted>
  <dcterms:created xsi:type="dcterms:W3CDTF">2012-11-14T10:28:00Z</dcterms:created>
  <dcterms:modified xsi:type="dcterms:W3CDTF">2012-11-14T11:26:00Z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31c05570-7057-46a0-bc85-bf9b65ae4286</vt:lpwstr>
  </property>
  <property fmtid="{D5CDD505-2E9C-101B-9397-08002B2CF9AE}" pid="3" name="NokiaConfidentiality">
    <vt:lpwstr>Public</vt:lpwstr>
  </property>
</Properties>
</file>