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FA791E">
            <w:pPr>
              <w:pStyle w:val="T2"/>
            </w:pPr>
            <w:r>
              <w:t xml:space="preserve">Minutes for TG </w:t>
            </w:r>
            <w:proofErr w:type="spellStart"/>
            <w:r>
              <w:t>REVmc</w:t>
            </w:r>
            <w:proofErr w:type="spellEnd"/>
          </w:p>
        </w:tc>
      </w:tr>
      <w:tr w:rsidR="00CA09B2">
        <w:trPr>
          <w:trHeight w:val="359"/>
          <w:jc w:val="center"/>
        </w:trPr>
        <w:tc>
          <w:tcPr>
            <w:tcW w:w="9576" w:type="dxa"/>
            <w:gridSpan w:val="5"/>
            <w:vAlign w:val="center"/>
          </w:tcPr>
          <w:p w:rsidR="00CA09B2" w:rsidRDefault="00CA09B2" w:rsidP="00FA791E">
            <w:pPr>
              <w:pStyle w:val="T2"/>
              <w:ind w:left="0"/>
              <w:rPr>
                <w:sz w:val="20"/>
              </w:rPr>
            </w:pPr>
            <w:r>
              <w:rPr>
                <w:sz w:val="20"/>
              </w:rPr>
              <w:t>Date:</w:t>
            </w:r>
            <w:r w:rsidR="00FA791E">
              <w:rPr>
                <w:b w:val="0"/>
                <w:sz w:val="20"/>
              </w:rPr>
              <w:t xml:space="preserve">  2012-09-18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FA791E">
            <w:pPr>
              <w:pStyle w:val="T2"/>
              <w:spacing w:after="0"/>
              <w:ind w:left="0" w:right="0"/>
              <w:rPr>
                <w:b w:val="0"/>
                <w:sz w:val="20"/>
              </w:rPr>
            </w:pPr>
            <w:r>
              <w:rPr>
                <w:b w:val="0"/>
                <w:sz w:val="20"/>
              </w:rPr>
              <w:t>Jon Rosdahl</w:t>
            </w:r>
          </w:p>
        </w:tc>
        <w:tc>
          <w:tcPr>
            <w:tcW w:w="2064" w:type="dxa"/>
            <w:vAlign w:val="center"/>
          </w:tcPr>
          <w:p w:rsidR="00CA09B2" w:rsidRDefault="00FA791E">
            <w:pPr>
              <w:pStyle w:val="T2"/>
              <w:spacing w:after="0"/>
              <w:ind w:left="0" w:right="0"/>
              <w:rPr>
                <w:b w:val="0"/>
                <w:sz w:val="20"/>
              </w:rPr>
            </w:pPr>
            <w:r>
              <w:rPr>
                <w:b w:val="0"/>
                <w:sz w:val="20"/>
              </w:rPr>
              <w:t>CSR</w:t>
            </w:r>
          </w:p>
        </w:tc>
        <w:tc>
          <w:tcPr>
            <w:tcW w:w="2814" w:type="dxa"/>
            <w:vAlign w:val="center"/>
          </w:tcPr>
          <w:p w:rsidR="00CA09B2" w:rsidRDefault="00FA791E">
            <w:pPr>
              <w:pStyle w:val="T2"/>
              <w:spacing w:after="0"/>
              <w:ind w:left="0" w:right="0"/>
              <w:rPr>
                <w:b w:val="0"/>
                <w:sz w:val="20"/>
              </w:rPr>
            </w:pPr>
            <w:r>
              <w:rPr>
                <w:b w:val="0"/>
                <w:sz w:val="20"/>
              </w:rPr>
              <w:t>10871 N 5750 W, Highland, UT</w:t>
            </w:r>
          </w:p>
        </w:tc>
        <w:tc>
          <w:tcPr>
            <w:tcW w:w="1715" w:type="dxa"/>
            <w:vAlign w:val="center"/>
          </w:tcPr>
          <w:p w:rsidR="00CA09B2" w:rsidRDefault="00FA791E">
            <w:pPr>
              <w:pStyle w:val="T2"/>
              <w:spacing w:after="0"/>
              <w:ind w:left="0" w:right="0"/>
              <w:rPr>
                <w:b w:val="0"/>
                <w:sz w:val="20"/>
              </w:rPr>
            </w:pPr>
            <w:r>
              <w:rPr>
                <w:b w:val="0"/>
                <w:sz w:val="20"/>
              </w:rPr>
              <w:t>+1-801-492-4023</w:t>
            </w:r>
          </w:p>
        </w:tc>
        <w:tc>
          <w:tcPr>
            <w:tcW w:w="1647" w:type="dxa"/>
            <w:vAlign w:val="center"/>
          </w:tcPr>
          <w:p w:rsidR="00CA09B2" w:rsidRDefault="00FA791E">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163CB">
      <w:pPr>
        <w:pStyle w:val="T1"/>
        <w:spacing w:after="120"/>
        <w:rPr>
          <w:sz w:val="22"/>
        </w:rPr>
      </w:pPr>
      <w:r w:rsidRPr="002163CB">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6512AD" w:rsidRDefault="006512AD">
                  <w:pPr>
                    <w:pStyle w:val="T1"/>
                    <w:spacing w:after="120"/>
                  </w:pPr>
                  <w:r>
                    <w:t>Abstract</w:t>
                  </w:r>
                </w:p>
                <w:p w:rsidR="006512AD" w:rsidRDefault="006512AD">
                  <w:pPr>
                    <w:jc w:val="both"/>
                  </w:pPr>
                  <w:proofErr w:type="gramStart"/>
                  <w:r>
                    <w:t xml:space="preserve">Minutes from the Sept 2012 </w:t>
                  </w:r>
                  <w:proofErr w:type="spellStart"/>
                  <w:r>
                    <w:t>REVmc</w:t>
                  </w:r>
                  <w:proofErr w:type="spellEnd"/>
                  <w:r>
                    <w:t xml:space="preserve"> session.</w:t>
                  </w:r>
                  <w:proofErr w:type="gramEnd"/>
                </w:p>
              </w:txbxContent>
            </v:textbox>
          </v:shape>
        </w:pict>
      </w:r>
    </w:p>
    <w:p w:rsidR="007848DB" w:rsidRPr="00C67C36" w:rsidRDefault="00CA09B2" w:rsidP="007848DB">
      <w:r>
        <w:br w:type="page"/>
      </w:r>
      <w:r w:rsidR="007848DB" w:rsidRPr="007848DB">
        <w:rPr>
          <w:b/>
          <w:sz w:val="24"/>
          <w:szCs w:val="24"/>
        </w:rPr>
        <w:lastRenderedPageBreak/>
        <w:t xml:space="preserve">Wednesday – TG </w:t>
      </w:r>
      <w:proofErr w:type="spellStart"/>
      <w:r w:rsidR="007848DB" w:rsidRPr="007848DB">
        <w:rPr>
          <w:b/>
          <w:sz w:val="24"/>
          <w:szCs w:val="24"/>
        </w:rPr>
        <w:t>REVmc</w:t>
      </w:r>
      <w:proofErr w:type="spellEnd"/>
      <w:r w:rsidR="007848DB" w:rsidRPr="007848DB">
        <w:rPr>
          <w:b/>
          <w:sz w:val="24"/>
          <w:szCs w:val="24"/>
        </w:rPr>
        <w:t xml:space="preserve"> – September 1</w:t>
      </w:r>
      <w:r w:rsidR="007848DB">
        <w:rPr>
          <w:b/>
          <w:sz w:val="24"/>
          <w:szCs w:val="24"/>
        </w:rPr>
        <w:t>8</w:t>
      </w:r>
      <w:r w:rsidR="007848DB" w:rsidRPr="007848DB">
        <w:rPr>
          <w:b/>
          <w:sz w:val="24"/>
          <w:szCs w:val="24"/>
        </w:rPr>
        <w:t>, 2012 – 1:30pm</w:t>
      </w:r>
    </w:p>
    <w:p w:rsidR="00CA09B2" w:rsidRDefault="00FA791E" w:rsidP="007848DB">
      <w:pPr>
        <w:numPr>
          <w:ilvl w:val="0"/>
          <w:numId w:val="1"/>
        </w:numPr>
      </w:pPr>
      <w:r>
        <w:t>Called to order by Chair-Pro tem: Dorothy Stanley – 1:30pm</w:t>
      </w:r>
    </w:p>
    <w:p w:rsidR="00FA791E" w:rsidRDefault="00FA791E" w:rsidP="007848DB">
      <w:pPr>
        <w:numPr>
          <w:ilvl w:val="1"/>
          <w:numId w:val="1"/>
        </w:numPr>
      </w:pPr>
      <w:r>
        <w:t>Proposed Agenda:</w:t>
      </w:r>
    </w:p>
    <w:p w:rsidR="00FA791E" w:rsidRPr="00FA791E" w:rsidRDefault="00FA791E" w:rsidP="007848DB">
      <w:pPr>
        <w:ind w:left="720"/>
      </w:pPr>
      <w:r w:rsidRPr="00FA791E">
        <w:t>Tuesday PM1</w:t>
      </w:r>
    </w:p>
    <w:p w:rsidR="00FA791E" w:rsidRPr="00FA791E" w:rsidRDefault="00FA791E" w:rsidP="007848DB">
      <w:pPr>
        <w:numPr>
          <w:ilvl w:val="2"/>
          <w:numId w:val="3"/>
        </w:numPr>
      </w:pPr>
      <w:r w:rsidRPr="00FA791E">
        <w:t>Chair’s Welcome, Status, Review of Objectives, Approve Agenda</w:t>
      </w:r>
    </w:p>
    <w:p w:rsidR="00FA791E" w:rsidRPr="00FA791E" w:rsidRDefault="00FA791E" w:rsidP="007848DB">
      <w:pPr>
        <w:numPr>
          <w:ilvl w:val="2"/>
          <w:numId w:val="3"/>
        </w:numPr>
      </w:pPr>
      <w:r w:rsidRPr="00FA791E">
        <w:t>TG Elections</w:t>
      </w:r>
    </w:p>
    <w:p w:rsidR="00FA791E" w:rsidRPr="00FA791E" w:rsidRDefault="00FA791E" w:rsidP="007848DB">
      <w:pPr>
        <w:numPr>
          <w:ilvl w:val="2"/>
          <w:numId w:val="3"/>
        </w:numPr>
      </w:pPr>
      <w:r w:rsidRPr="00FA791E">
        <w:t xml:space="preserve">Editor’s Report </w:t>
      </w:r>
    </w:p>
    <w:p w:rsidR="00FA791E" w:rsidRPr="00FA791E" w:rsidRDefault="00FA791E" w:rsidP="007848DB">
      <w:pPr>
        <w:numPr>
          <w:ilvl w:val="2"/>
          <w:numId w:val="3"/>
        </w:numPr>
      </w:pPr>
      <w:r w:rsidRPr="00FA791E">
        <w:t>Timeline and Schedule</w:t>
      </w:r>
    </w:p>
    <w:p w:rsidR="00FA791E" w:rsidRDefault="00FA791E" w:rsidP="007848DB">
      <w:pPr>
        <w:numPr>
          <w:ilvl w:val="2"/>
          <w:numId w:val="3"/>
        </w:numPr>
      </w:pPr>
      <w:r w:rsidRPr="00FA791E">
        <w:t>Comment States, resolution</w:t>
      </w:r>
    </w:p>
    <w:p w:rsidR="00FA791E" w:rsidRDefault="00FA791E" w:rsidP="007848DB">
      <w:pPr>
        <w:ind w:left="720"/>
      </w:pPr>
    </w:p>
    <w:p w:rsidR="00FA791E" w:rsidRPr="00FA791E" w:rsidRDefault="00FA791E" w:rsidP="007848DB">
      <w:pPr>
        <w:ind w:firstLine="720"/>
      </w:pPr>
      <w:r w:rsidRPr="00FA791E">
        <w:t xml:space="preserve">Wednesday PM1 </w:t>
      </w:r>
    </w:p>
    <w:p w:rsidR="00FA791E" w:rsidRDefault="00FA791E" w:rsidP="007848DB">
      <w:pPr>
        <w:numPr>
          <w:ilvl w:val="0"/>
          <w:numId w:val="4"/>
        </w:numPr>
      </w:pPr>
      <w:r w:rsidRPr="00FA791E">
        <w:t>Comment Resolution</w:t>
      </w:r>
    </w:p>
    <w:p w:rsidR="00FA791E" w:rsidRDefault="00FA791E" w:rsidP="007848DB">
      <w:pPr>
        <w:ind w:left="720"/>
      </w:pPr>
    </w:p>
    <w:p w:rsidR="00FA791E" w:rsidRPr="00FA791E" w:rsidRDefault="00FA791E" w:rsidP="007848DB">
      <w:pPr>
        <w:ind w:firstLine="720"/>
      </w:pPr>
      <w:r w:rsidRPr="00FA791E">
        <w:t xml:space="preserve">Thursday PM1 </w:t>
      </w:r>
    </w:p>
    <w:p w:rsidR="00FA791E" w:rsidRPr="00FA791E" w:rsidRDefault="00FA791E" w:rsidP="007848DB">
      <w:pPr>
        <w:numPr>
          <w:ilvl w:val="2"/>
          <w:numId w:val="5"/>
        </w:numPr>
      </w:pPr>
      <w:r w:rsidRPr="00FA791E">
        <w:t>Comment resolution</w:t>
      </w:r>
    </w:p>
    <w:p w:rsidR="00FA791E" w:rsidRPr="00FA791E" w:rsidRDefault="00FA791E" w:rsidP="007848DB">
      <w:pPr>
        <w:numPr>
          <w:ilvl w:val="2"/>
          <w:numId w:val="5"/>
        </w:numPr>
      </w:pPr>
      <w:r w:rsidRPr="00FA791E">
        <w:t>Motions, as needed</w:t>
      </w:r>
    </w:p>
    <w:p w:rsidR="00FA791E" w:rsidRPr="00FA791E" w:rsidRDefault="00FA791E" w:rsidP="007848DB">
      <w:pPr>
        <w:numPr>
          <w:ilvl w:val="2"/>
          <w:numId w:val="5"/>
        </w:numPr>
      </w:pPr>
      <w:r w:rsidRPr="00FA791E">
        <w:t>Plans for November</w:t>
      </w:r>
    </w:p>
    <w:p w:rsidR="00FA791E" w:rsidRDefault="00FA791E" w:rsidP="007848DB">
      <w:pPr>
        <w:numPr>
          <w:ilvl w:val="2"/>
          <w:numId w:val="5"/>
        </w:numPr>
      </w:pPr>
      <w:r w:rsidRPr="00FA791E">
        <w:t>AOB</w:t>
      </w:r>
    </w:p>
    <w:p w:rsidR="00FA791E" w:rsidRDefault="00FA791E" w:rsidP="007848DB"/>
    <w:p w:rsidR="002F6D57" w:rsidRDefault="00FA791E" w:rsidP="007848DB">
      <w:pPr>
        <w:numPr>
          <w:ilvl w:val="1"/>
          <w:numId w:val="1"/>
        </w:numPr>
      </w:pPr>
      <w:r>
        <w:t xml:space="preserve">Reviewed: Patent Slides </w:t>
      </w:r>
    </w:p>
    <w:p w:rsidR="00FA791E" w:rsidRDefault="00FA791E" w:rsidP="007848DB">
      <w:pPr>
        <w:numPr>
          <w:ilvl w:val="2"/>
          <w:numId w:val="1"/>
        </w:numPr>
      </w:pPr>
      <w:r>
        <w:t xml:space="preserve">No </w:t>
      </w:r>
      <w:r w:rsidR="002F6D57">
        <w:t>Potential Essential Patent Claims were made.</w:t>
      </w:r>
    </w:p>
    <w:p w:rsidR="002F6D57" w:rsidRDefault="002F6D57" w:rsidP="007848DB">
      <w:pPr>
        <w:numPr>
          <w:ilvl w:val="2"/>
          <w:numId w:val="1"/>
        </w:numPr>
      </w:pPr>
      <w:r>
        <w:t xml:space="preserve">Noted Meeting </w:t>
      </w:r>
      <w:r w:rsidR="00B413AD">
        <w:t>Etiquette</w:t>
      </w:r>
    </w:p>
    <w:p w:rsidR="002F6D57" w:rsidRDefault="002F6D57" w:rsidP="007848DB">
      <w:pPr>
        <w:ind w:left="792"/>
      </w:pPr>
    </w:p>
    <w:p w:rsidR="002F6D57" w:rsidRDefault="002F6D57" w:rsidP="007848DB">
      <w:pPr>
        <w:numPr>
          <w:ilvl w:val="1"/>
          <w:numId w:val="1"/>
        </w:numPr>
      </w:pPr>
      <w:r>
        <w:t>TG Elections:</w:t>
      </w:r>
    </w:p>
    <w:p w:rsidR="002F6D57" w:rsidRDefault="002F6D57" w:rsidP="007848DB">
      <w:pPr>
        <w:numPr>
          <w:ilvl w:val="2"/>
          <w:numId w:val="1"/>
        </w:numPr>
      </w:pPr>
      <w:r>
        <w:t xml:space="preserve"> Open Positions: Chair, Vice-Chair, Editor, Secretary</w:t>
      </w:r>
    </w:p>
    <w:p w:rsidR="002F6D57" w:rsidRDefault="002F6D57" w:rsidP="007848DB">
      <w:pPr>
        <w:numPr>
          <w:ilvl w:val="3"/>
          <w:numId w:val="1"/>
        </w:numPr>
      </w:pPr>
      <w:r>
        <w:t>Possible Vice-Chair assignment to Secretary duties</w:t>
      </w:r>
    </w:p>
    <w:p w:rsidR="002F6D57" w:rsidRDefault="002F6D57" w:rsidP="007848DB">
      <w:pPr>
        <w:numPr>
          <w:ilvl w:val="2"/>
          <w:numId w:val="1"/>
        </w:numPr>
      </w:pPr>
      <w:r>
        <w:t>Nominations:</w:t>
      </w:r>
    </w:p>
    <w:p w:rsidR="002F6D57" w:rsidRPr="002F6D57" w:rsidRDefault="002F6D57" w:rsidP="007848DB">
      <w:pPr>
        <w:numPr>
          <w:ilvl w:val="3"/>
          <w:numId w:val="1"/>
        </w:numPr>
      </w:pPr>
      <w:r>
        <w:t xml:space="preserve"> </w:t>
      </w:r>
      <w:r w:rsidRPr="002F6D57">
        <w:t>Task Group Chair Volunteer(s)</w:t>
      </w:r>
    </w:p>
    <w:p w:rsidR="002F6D57" w:rsidRPr="002F6D57" w:rsidRDefault="002F6D57" w:rsidP="00C67C36">
      <w:pPr>
        <w:numPr>
          <w:ilvl w:val="4"/>
          <w:numId w:val="1"/>
        </w:numPr>
      </w:pPr>
      <w:r w:rsidRPr="002F6D57">
        <w:t>“The TG Chair shall be appointed by the WG Chair and confirmed by a WG majority approval</w:t>
      </w:r>
      <w:r w:rsidR="00C67C36" w:rsidRPr="002F6D57">
        <w:t>” Practice</w:t>
      </w:r>
      <w:r w:rsidRPr="002F6D57">
        <w:t xml:space="preserve"> is TG motion on recommendation.</w:t>
      </w:r>
    </w:p>
    <w:p w:rsidR="002F6D57" w:rsidRPr="002F6D57" w:rsidRDefault="002F6D57" w:rsidP="00C67C36">
      <w:pPr>
        <w:numPr>
          <w:ilvl w:val="4"/>
          <w:numId w:val="1"/>
        </w:numPr>
      </w:pPr>
      <w:r w:rsidRPr="002F6D57">
        <w:t>Known candidates: Dorothy Stanley</w:t>
      </w:r>
    </w:p>
    <w:p w:rsidR="002F6D57" w:rsidRPr="002F6D57" w:rsidRDefault="002F6D57" w:rsidP="007848DB">
      <w:pPr>
        <w:numPr>
          <w:ilvl w:val="3"/>
          <w:numId w:val="1"/>
        </w:numPr>
      </w:pPr>
      <w:r w:rsidRPr="002F6D57">
        <w:t>Task Group Vice-Chair Volunteer(s)* - 2 Positions</w:t>
      </w:r>
    </w:p>
    <w:p w:rsidR="002F6D57" w:rsidRPr="002F6D57" w:rsidRDefault="002F6D57" w:rsidP="00C67C36">
      <w:pPr>
        <w:numPr>
          <w:ilvl w:val="4"/>
          <w:numId w:val="1"/>
        </w:numPr>
      </w:pPr>
      <w:r w:rsidRPr="002F6D57">
        <w:t>“TG Vice-Chair is elected by a TG majority approval and confirmed by a WG majority approval.”</w:t>
      </w:r>
    </w:p>
    <w:p w:rsidR="002F6D57" w:rsidRPr="002F6D57" w:rsidRDefault="002F6D57" w:rsidP="00C67C36">
      <w:pPr>
        <w:numPr>
          <w:ilvl w:val="4"/>
          <w:numId w:val="1"/>
        </w:numPr>
      </w:pPr>
      <w:r w:rsidRPr="002F6D57">
        <w:t>Known candidates: Mark Hamilton, Jon Rosdahl</w:t>
      </w:r>
    </w:p>
    <w:p w:rsidR="002F6D57" w:rsidRPr="002F6D57" w:rsidRDefault="002F6D57" w:rsidP="00C67C36">
      <w:pPr>
        <w:ind w:left="1728"/>
      </w:pPr>
    </w:p>
    <w:p w:rsidR="002F6D57" w:rsidRPr="002F6D57" w:rsidRDefault="002F6D57" w:rsidP="007848DB">
      <w:pPr>
        <w:numPr>
          <w:ilvl w:val="3"/>
          <w:numId w:val="1"/>
        </w:numPr>
      </w:pPr>
      <w:r w:rsidRPr="002F6D57">
        <w:t>Task Group Editor Volunteer(s)</w:t>
      </w:r>
    </w:p>
    <w:p w:rsidR="002F6D57" w:rsidRPr="002F6D57" w:rsidRDefault="002F6D57" w:rsidP="00C67C36">
      <w:pPr>
        <w:numPr>
          <w:ilvl w:val="4"/>
          <w:numId w:val="1"/>
        </w:numPr>
      </w:pPr>
      <w:r w:rsidRPr="002F6D57">
        <w:t>The TG Technical Editor shall be appointed by the TG Chair and confirmed by a TG majority approval.</w:t>
      </w:r>
    </w:p>
    <w:p w:rsidR="002F6D57" w:rsidRDefault="002F6D57" w:rsidP="00C67C36">
      <w:pPr>
        <w:numPr>
          <w:ilvl w:val="4"/>
          <w:numId w:val="1"/>
        </w:numPr>
      </w:pPr>
      <w:r w:rsidRPr="002F6D57">
        <w:t>Known candidates: Adrian Stephens</w:t>
      </w:r>
    </w:p>
    <w:p w:rsidR="002F6D57" w:rsidRDefault="002F6D57" w:rsidP="007848DB">
      <w:pPr>
        <w:numPr>
          <w:ilvl w:val="2"/>
          <w:numId w:val="1"/>
        </w:numPr>
      </w:pPr>
      <w:r>
        <w:t xml:space="preserve"> </w:t>
      </w:r>
      <w:r w:rsidRPr="002F6D57">
        <w:rPr>
          <w:color w:val="FF0000"/>
        </w:rPr>
        <w:t>Motion</w:t>
      </w:r>
      <w:r>
        <w:rPr>
          <w:color w:val="FF0000"/>
        </w:rPr>
        <w:t>:</w:t>
      </w:r>
      <w:r>
        <w:t xml:space="preserve"> Motion to accept the slate of candidates:</w:t>
      </w:r>
    </w:p>
    <w:p w:rsidR="002F6D57" w:rsidRDefault="002F6D57" w:rsidP="007848DB">
      <w:pPr>
        <w:numPr>
          <w:ilvl w:val="3"/>
          <w:numId w:val="1"/>
        </w:numPr>
      </w:pPr>
      <w:r>
        <w:t>Moved: Jon Rosdahl, 2</w:t>
      </w:r>
      <w:r w:rsidRPr="002F6D57">
        <w:rPr>
          <w:vertAlign w:val="superscript"/>
        </w:rPr>
        <w:t>nd</w:t>
      </w:r>
      <w:r>
        <w:t xml:space="preserve"> David Hunter</w:t>
      </w:r>
    </w:p>
    <w:p w:rsidR="007848DB" w:rsidRDefault="002F6D57" w:rsidP="007848DB">
      <w:pPr>
        <w:numPr>
          <w:ilvl w:val="3"/>
          <w:numId w:val="1"/>
        </w:numPr>
      </w:pPr>
      <w:r>
        <w:t>15-0-0 motion Passes</w:t>
      </w:r>
    </w:p>
    <w:p w:rsidR="002F6D57" w:rsidRDefault="002F6D57" w:rsidP="007848DB">
      <w:pPr>
        <w:ind w:left="1224"/>
      </w:pPr>
    </w:p>
    <w:p w:rsidR="002F6D57" w:rsidRDefault="002F6D57" w:rsidP="007848DB">
      <w:pPr>
        <w:numPr>
          <w:ilvl w:val="1"/>
          <w:numId w:val="1"/>
        </w:numPr>
      </w:pPr>
      <w:r>
        <w:t>Editor’s Report – Adrian Stephens:</w:t>
      </w:r>
    </w:p>
    <w:p w:rsidR="002F6D57" w:rsidRDefault="002F6D57" w:rsidP="007848DB">
      <w:pPr>
        <w:numPr>
          <w:ilvl w:val="2"/>
          <w:numId w:val="1"/>
        </w:numPr>
      </w:pPr>
      <w:r>
        <w:t xml:space="preserve"> 357 comments received by close date, and 3 after that from a Task group.</w:t>
      </w:r>
    </w:p>
    <w:p w:rsidR="002F6D57" w:rsidRDefault="002F6D57" w:rsidP="007848DB">
      <w:pPr>
        <w:numPr>
          <w:ilvl w:val="2"/>
          <w:numId w:val="1"/>
        </w:numPr>
      </w:pPr>
      <w:r>
        <w:t xml:space="preserve"> The comments vary in how specific the comments are.</w:t>
      </w:r>
    </w:p>
    <w:p w:rsidR="002F6D57" w:rsidRDefault="002F6D57" w:rsidP="007848DB">
      <w:pPr>
        <w:numPr>
          <w:ilvl w:val="2"/>
          <w:numId w:val="1"/>
        </w:numPr>
      </w:pPr>
      <w:r>
        <w:t xml:space="preserve">The Draft status </w:t>
      </w:r>
    </w:p>
    <w:p w:rsidR="002F6D57" w:rsidRDefault="002F6D57" w:rsidP="007848DB">
      <w:pPr>
        <w:numPr>
          <w:ilvl w:val="3"/>
          <w:numId w:val="1"/>
        </w:numPr>
      </w:pPr>
      <w:r>
        <w:t>There are 3 versions of the draft that are in the members area</w:t>
      </w:r>
    </w:p>
    <w:p w:rsidR="002F6D57" w:rsidRDefault="002F6D57" w:rsidP="007848DB">
      <w:pPr>
        <w:numPr>
          <w:ilvl w:val="3"/>
          <w:numId w:val="1"/>
        </w:numPr>
      </w:pPr>
      <w:r>
        <w:t>Draft D0 which is equivalent to the 2012 version.</w:t>
      </w:r>
    </w:p>
    <w:p w:rsidR="002F6D57" w:rsidRDefault="002F6D57" w:rsidP="007848DB">
      <w:pPr>
        <w:numPr>
          <w:ilvl w:val="3"/>
          <w:numId w:val="1"/>
        </w:numPr>
      </w:pPr>
      <w:r>
        <w:t>Draft D0.1 which includes 11ae roll-in</w:t>
      </w:r>
    </w:p>
    <w:p w:rsidR="002F6D57" w:rsidRDefault="002F6D57" w:rsidP="007848DB">
      <w:pPr>
        <w:numPr>
          <w:ilvl w:val="3"/>
          <w:numId w:val="1"/>
        </w:numPr>
      </w:pPr>
      <w:r>
        <w:t>Draft D0.2 which includes 11aa roll-in</w:t>
      </w:r>
    </w:p>
    <w:p w:rsidR="002F6D57" w:rsidRDefault="00B01562" w:rsidP="007848DB">
      <w:pPr>
        <w:numPr>
          <w:ilvl w:val="3"/>
          <w:numId w:val="1"/>
        </w:numPr>
      </w:pPr>
      <w:r>
        <w:t>Draft D0.3 has the defects corrected (approximately 50 defects were identified).</w:t>
      </w:r>
    </w:p>
    <w:p w:rsidR="00B01562" w:rsidRDefault="00B01562" w:rsidP="007848DB">
      <w:pPr>
        <w:numPr>
          <w:ilvl w:val="3"/>
          <w:numId w:val="1"/>
        </w:numPr>
      </w:pPr>
      <w:r>
        <w:lastRenderedPageBreak/>
        <w:t>Request from Editor to the TG chair to post the drafts to the members area.</w:t>
      </w:r>
    </w:p>
    <w:p w:rsidR="00B01562" w:rsidRDefault="00B01562" w:rsidP="007848DB">
      <w:pPr>
        <w:numPr>
          <w:ilvl w:val="3"/>
          <w:numId w:val="1"/>
        </w:numPr>
      </w:pPr>
      <w:r>
        <w:t xml:space="preserve"> Request from the floor to add more comments if possible</w:t>
      </w:r>
    </w:p>
    <w:p w:rsidR="00B01562" w:rsidRDefault="00B01562" w:rsidP="007848DB">
      <w:pPr>
        <w:numPr>
          <w:ilvl w:val="4"/>
          <w:numId w:val="1"/>
        </w:numPr>
      </w:pPr>
      <w:r>
        <w:t>The chair ruled that the deadline would be when we get the comments</w:t>
      </w:r>
      <w:r w:rsidR="00C67C36">
        <w:t xml:space="preserve"> already </w:t>
      </w:r>
      <w:r>
        <w:t xml:space="preserve">received planned, that would be the end of </w:t>
      </w:r>
      <w:r w:rsidR="00C67C36">
        <w:t>acceptance</w:t>
      </w:r>
      <w:r>
        <w:t xml:space="preserve"> of new comments.</w:t>
      </w:r>
    </w:p>
    <w:p w:rsidR="00C67C36" w:rsidRDefault="00C67C36" w:rsidP="007848DB">
      <w:pPr>
        <w:numPr>
          <w:ilvl w:val="4"/>
          <w:numId w:val="1"/>
        </w:numPr>
      </w:pPr>
      <w:r>
        <w:t>Expectation would be end of Thursday’s time slot.</w:t>
      </w:r>
    </w:p>
    <w:p w:rsidR="00B01562" w:rsidRDefault="00B01562" w:rsidP="007848DB">
      <w:pPr>
        <w:ind w:left="1224"/>
      </w:pPr>
    </w:p>
    <w:p w:rsidR="002F6D57" w:rsidRDefault="00B01562" w:rsidP="007848DB">
      <w:pPr>
        <w:numPr>
          <w:ilvl w:val="1"/>
          <w:numId w:val="1"/>
        </w:numPr>
      </w:pPr>
      <w:r>
        <w:t xml:space="preserve">Proposed </w:t>
      </w:r>
      <w:proofErr w:type="spellStart"/>
      <w:r>
        <w:t>TGmc</w:t>
      </w:r>
      <w:proofErr w:type="spellEnd"/>
      <w:r>
        <w:t xml:space="preserve"> Plan of Record</w:t>
      </w:r>
    </w:p>
    <w:p w:rsidR="00B01562" w:rsidRPr="00B01562" w:rsidRDefault="00B01562" w:rsidP="00913576">
      <w:pPr>
        <w:ind w:left="1440"/>
        <w:rPr>
          <w:lang w:val="en-US"/>
        </w:rPr>
      </w:pPr>
      <w:r w:rsidRPr="00B01562">
        <w:rPr>
          <w:b/>
          <w:bCs/>
          <w:lang w:val="en-US"/>
        </w:rPr>
        <w:t>20 July 2012 – 12 Sept 2012 – Call for Comment/Input</w:t>
      </w:r>
    </w:p>
    <w:p w:rsidR="00B01562" w:rsidRPr="00B01562" w:rsidRDefault="00B01562" w:rsidP="00913576">
      <w:pPr>
        <w:ind w:left="1440"/>
        <w:rPr>
          <w:lang w:val="en-US"/>
        </w:rPr>
      </w:pPr>
      <w:r w:rsidRPr="00B01562">
        <w:rPr>
          <w:b/>
          <w:bCs/>
          <w:lang w:val="en-US"/>
        </w:rPr>
        <w:t xml:space="preserve">29-30 Aug 2012 – </w:t>
      </w:r>
      <w:proofErr w:type="spellStart"/>
      <w:r w:rsidRPr="00B01562">
        <w:rPr>
          <w:b/>
          <w:bCs/>
          <w:lang w:val="en-US"/>
        </w:rPr>
        <w:t>NesCom</w:t>
      </w:r>
      <w:proofErr w:type="spellEnd"/>
      <w:r w:rsidRPr="00B01562">
        <w:rPr>
          <w:b/>
          <w:bCs/>
          <w:lang w:val="en-US"/>
        </w:rPr>
        <w:t>, SASB PAR Approval</w:t>
      </w:r>
    </w:p>
    <w:p w:rsidR="00B01562" w:rsidRPr="00B01562" w:rsidRDefault="00B01562" w:rsidP="00913576">
      <w:pPr>
        <w:ind w:left="1440"/>
        <w:rPr>
          <w:lang w:val="en-US"/>
        </w:rPr>
      </w:pPr>
      <w:r w:rsidRPr="00B01562">
        <w:rPr>
          <w:b/>
          <w:bCs/>
          <w:lang w:val="en-US"/>
        </w:rPr>
        <w:t xml:space="preserve">Sept 2012 – Begin to process input </w:t>
      </w:r>
    </w:p>
    <w:p w:rsidR="00B01562" w:rsidRPr="00B01562" w:rsidRDefault="00B01562" w:rsidP="00913576">
      <w:pPr>
        <w:ind w:left="1440"/>
        <w:rPr>
          <w:lang w:val="en-US"/>
        </w:rPr>
      </w:pPr>
      <w:r w:rsidRPr="00B01562">
        <w:rPr>
          <w:b/>
          <w:bCs/>
          <w:lang w:val="en-US"/>
        </w:rPr>
        <w:t>Sept 2012 – 11aa, 11ae integration</w:t>
      </w:r>
    </w:p>
    <w:p w:rsidR="00B01562" w:rsidRPr="00B01562" w:rsidRDefault="00B01562" w:rsidP="00913576">
      <w:pPr>
        <w:ind w:left="1440"/>
        <w:rPr>
          <w:lang w:val="en-US"/>
        </w:rPr>
      </w:pPr>
      <w:r w:rsidRPr="00B01562">
        <w:rPr>
          <w:b/>
          <w:bCs/>
          <w:lang w:val="en-US"/>
        </w:rPr>
        <w:t xml:space="preserve">TBD – First WG Letter ballot  </w:t>
      </w:r>
    </w:p>
    <w:p w:rsidR="00B01562" w:rsidRPr="00B01562" w:rsidRDefault="00783573" w:rsidP="00913576">
      <w:pPr>
        <w:ind w:left="1440"/>
        <w:rPr>
          <w:lang w:val="en-US"/>
        </w:rPr>
      </w:pPr>
      <w:r>
        <w:rPr>
          <w:b/>
          <w:bCs/>
          <w:lang w:val="en-US"/>
        </w:rPr>
        <w:t>Dec</w:t>
      </w:r>
      <w:r w:rsidR="00B01562" w:rsidRPr="00B01562">
        <w:rPr>
          <w:b/>
          <w:bCs/>
          <w:lang w:val="en-US"/>
        </w:rPr>
        <w:t xml:space="preserve"> 2012 – March </w:t>
      </w:r>
      <w:proofErr w:type="gramStart"/>
      <w:r w:rsidR="00B01562" w:rsidRPr="00B01562">
        <w:rPr>
          <w:b/>
          <w:bCs/>
          <w:lang w:val="en-US"/>
        </w:rPr>
        <w:t>2013  –</w:t>
      </w:r>
      <w:proofErr w:type="gramEnd"/>
      <w:r w:rsidR="00B01562" w:rsidRPr="00B01562">
        <w:rPr>
          <w:b/>
          <w:bCs/>
          <w:lang w:val="en-US"/>
        </w:rPr>
        <w:t xml:space="preserve"> 11ad integration</w:t>
      </w:r>
    </w:p>
    <w:p w:rsidR="00B01562" w:rsidRPr="00B01562" w:rsidRDefault="00B01562" w:rsidP="00913576">
      <w:pPr>
        <w:ind w:left="1440"/>
        <w:rPr>
          <w:lang w:val="en-US"/>
        </w:rPr>
      </w:pPr>
      <w:r w:rsidRPr="00B01562">
        <w:rPr>
          <w:b/>
          <w:bCs/>
          <w:lang w:val="en-US"/>
        </w:rPr>
        <w:t>TBD – Mandatory Draft Review</w:t>
      </w:r>
    </w:p>
    <w:p w:rsidR="00B01562" w:rsidRPr="00B01562" w:rsidRDefault="00B01562" w:rsidP="00913576">
      <w:pPr>
        <w:ind w:left="1440"/>
        <w:rPr>
          <w:lang w:val="en-US"/>
        </w:rPr>
      </w:pPr>
      <w:r w:rsidRPr="00B01562">
        <w:rPr>
          <w:b/>
          <w:bCs/>
          <w:lang w:val="en-US"/>
        </w:rPr>
        <w:t xml:space="preserve">TBD – Form Sponsor Pool (45 days) </w:t>
      </w:r>
    </w:p>
    <w:p w:rsidR="00B01562" w:rsidRPr="00B01562" w:rsidRDefault="00B01562" w:rsidP="00913576">
      <w:pPr>
        <w:ind w:left="1440"/>
        <w:rPr>
          <w:lang w:val="en-US"/>
        </w:rPr>
      </w:pPr>
      <w:r w:rsidRPr="00B01562">
        <w:rPr>
          <w:b/>
          <w:bCs/>
          <w:lang w:val="en-US"/>
        </w:rPr>
        <w:t xml:space="preserve">TBD – Initial Sponsor Ballot </w:t>
      </w:r>
    </w:p>
    <w:p w:rsidR="00B01562" w:rsidRPr="00B01562" w:rsidRDefault="00783573" w:rsidP="00913576">
      <w:pPr>
        <w:ind w:left="1440"/>
        <w:rPr>
          <w:lang w:val="en-US"/>
        </w:rPr>
      </w:pPr>
      <w:r>
        <w:rPr>
          <w:b/>
          <w:bCs/>
          <w:lang w:val="en-US"/>
        </w:rPr>
        <w:t>Dec</w:t>
      </w:r>
      <w:r w:rsidR="00B01562" w:rsidRPr="00B01562">
        <w:rPr>
          <w:b/>
          <w:bCs/>
          <w:lang w:val="en-US"/>
        </w:rPr>
        <w:t xml:space="preserve"> 2013 – March 2014 – 11ac integration</w:t>
      </w:r>
    </w:p>
    <w:p w:rsidR="00B01562" w:rsidRPr="00B01562" w:rsidRDefault="00B01562" w:rsidP="00913576">
      <w:pPr>
        <w:ind w:left="1440"/>
        <w:rPr>
          <w:lang w:val="en-US"/>
        </w:rPr>
      </w:pPr>
      <w:r w:rsidRPr="00B01562">
        <w:rPr>
          <w:b/>
          <w:bCs/>
          <w:lang w:val="en-US"/>
        </w:rPr>
        <w:t>TBD – integration of additional completed amendments (e.g. 11af)</w:t>
      </w:r>
    </w:p>
    <w:p w:rsidR="00B01562" w:rsidRPr="00B01562" w:rsidRDefault="00B01562" w:rsidP="00913576">
      <w:pPr>
        <w:ind w:left="1440"/>
        <w:rPr>
          <w:lang w:val="en-US"/>
        </w:rPr>
      </w:pPr>
      <w:r w:rsidRPr="00B01562">
        <w:rPr>
          <w:b/>
          <w:bCs/>
          <w:lang w:val="en-US"/>
        </w:rPr>
        <w:t>Nov 2014 – WG/EC Final Approval</w:t>
      </w:r>
    </w:p>
    <w:p w:rsidR="00B01562" w:rsidRPr="00B01562" w:rsidRDefault="00B01562" w:rsidP="00913576">
      <w:pPr>
        <w:ind w:left="1440"/>
        <w:rPr>
          <w:lang w:val="en-US"/>
        </w:rPr>
      </w:pPr>
      <w:r w:rsidRPr="00B01562">
        <w:rPr>
          <w:b/>
          <w:bCs/>
          <w:lang w:val="en-US"/>
        </w:rPr>
        <w:t xml:space="preserve">March 2015 – </w:t>
      </w:r>
      <w:proofErr w:type="spellStart"/>
      <w:r w:rsidRPr="00B01562">
        <w:rPr>
          <w:b/>
          <w:bCs/>
          <w:lang w:val="en-US"/>
        </w:rPr>
        <w:t>RevCom</w:t>
      </w:r>
      <w:proofErr w:type="spellEnd"/>
      <w:r w:rsidRPr="00B01562">
        <w:rPr>
          <w:b/>
          <w:bCs/>
          <w:lang w:val="en-US"/>
        </w:rPr>
        <w:t>/SASB Approval</w:t>
      </w:r>
    </w:p>
    <w:p w:rsidR="00B01562" w:rsidRDefault="00B01562" w:rsidP="007848DB">
      <w:pPr>
        <w:numPr>
          <w:ilvl w:val="2"/>
          <w:numId w:val="1"/>
        </w:numPr>
      </w:pPr>
      <w:r>
        <w:t>Discussion on if this proposed Plan looks good?</w:t>
      </w:r>
    </w:p>
    <w:p w:rsidR="00B01562" w:rsidRDefault="00B01562" w:rsidP="007848DB">
      <w:pPr>
        <w:numPr>
          <w:ilvl w:val="2"/>
          <w:numId w:val="1"/>
        </w:numPr>
      </w:pPr>
      <w:r>
        <w:t xml:space="preserve">Roll-in of </w:t>
      </w:r>
      <w:proofErr w:type="spellStart"/>
      <w:r>
        <w:t>TGad</w:t>
      </w:r>
      <w:proofErr w:type="spellEnd"/>
      <w:r>
        <w:t xml:space="preserve"> would take about 6 weeks to get edited and reviewed.</w:t>
      </w:r>
    </w:p>
    <w:p w:rsidR="00B01562" w:rsidRDefault="00B01562" w:rsidP="007848DB">
      <w:pPr>
        <w:numPr>
          <w:ilvl w:val="3"/>
          <w:numId w:val="1"/>
        </w:numPr>
      </w:pPr>
      <w:r>
        <w:t xml:space="preserve">March Meeting would be the </w:t>
      </w:r>
      <w:proofErr w:type="spellStart"/>
      <w:r>
        <w:t>earlist</w:t>
      </w:r>
      <w:proofErr w:type="spellEnd"/>
      <w:r>
        <w:t xml:space="preserve"> to get a ballot for it.</w:t>
      </w:r>
    </w:p>
    <w:p w:rsidR="00783573" w:rsidRDefault="00783573" w:rsidP="007848DB">
      <w:pPr>
        <w:numPr>
          <w:ilvl w:val="2"/>
          <w:numId w:val="1"/>
        </w:numPr>
      </w:pPr>
      <w:r>
        <w:t xml:space="preserve">First WG Ballot plan: </w:t>
      </w:r>
    </w:p>
    <w:p w:rsidR="00937F39" w:rsidRDefault="00937F39" w:rsidP="007848DB">
      <w:pPr>
        <w:numPr>
          <w:ilvl w:val="3"/>
          <w:numId w:val="1"/>
        </w:numPr>
      </w:pPr>
      <w:r>
        <w:t>If we were to go out of this meeting with D0.3, then gather the comments resolutions in parallel.</w:t>
      </w:r>
    </w:p>
    <w:p w:rsidR="00937F39" w:rsidRDefault="00937F39" w:rsidP="007848DB">
      <w:pPr>
        <w:numPr>
          <w:ilvl w:val="3"/>
          <w:numId w:val="1"/>
        </w:numPr>
      </w:pPr>
      <w:r>
        <w:t>The issue is that we want to look at the time prior to the Ballot start and the end of Ballot to have time to look at the comments to prepare for the November meeting.</w:t>
      </w:r>
    </w:p>
    <w:p w:rsidR="00937F39" w:rsidRDefault="00937F39" w:rsidP="007848DB">
      <w:pPr>
        <w:numPr>
          <w:ilvl w:val="3"/>
          <w:numId w:val="1"/>
        </w:numPr>
      </w:pPr>
      <w:r>
        <w:t>If we go to Ballot on either next Monday or a week or so after that.</w:t>
      </w:r>
    </w:p>
    <w:p w:rsidR="00937F39" w:rsidRDefault="00937F39" w:rsidP="007848DB">
      <w:pPr>
        <w:numPr>
          <w:ilvl w:val="3"/>
          <w:numId w:val="1"/>
        </w:numPr>
      </w:pPr>
      <w:r>
        <w:t>We need to allow time for resolutions.</w:t>
      </w:r>
    </w:p>
    <w:p w:rsidR="00937F39" w:rsidRDefault="00937F39" w:rsidP="007848DB">
      <w:pPr>
        <w:numPr>
          <w:ilvl w:val="3"/>
          <w:numId w:val="1"/>
        </w:numPr>
      </w:pPr>
      <w:r>
        <w:t>We have a lot of comments that we have received, do we really want to go out for ballot again with none of the comments addressed may not be very nice.</w:t>
      </w:r>
    </w:p>
    <w:p w:rsidR="00937F39" w:rsidRDefault="00937F39" w:rsidP="007848DB">
      <w:pPr>
        <w:numPr>
          <w:ilvl w:val="3"/>
          <w:numId w:val="1"/>
        </w:numPr>
      </w:pPr>
      <w:r>
        <w:t>What would the issue be with having the different drafts and comments with different page numbers?</w:t>
      </w:r>
    </w:p>
    <w:p w:rsidR="00937F39" w:rsidRDefault="00937F39" w:rsidP="007848DB">
      <w:pPr>
        <w:numPr>
          <w:ilvl w:val="3"/>
          <w:numId w:val="1"/>
        </w:numPr>
      </w:pPr>
      <w:r>
        <w:t>Concern that the comments need to be resolved sooner than later, and that we don’t miss any.</w:t>
      </w:r>
    </w:p>
    <w:p w:rsidR="00937F39" w:rsidRDefault="00783573" w:rsidP="007848DB">
      <w:pPr>
        <w:numPr>
          <w:ilvl w:val="3"/>
          <w:numId w:val="1"/>
        </w:numPr>
      </w:pPr>
      <w:r>
        <w:t xml:space="preserve">Documents for </w:t>
      </w:r>
      <w:proofErr w:type="spellStart"/>
      <w:r>
        <w:t>TGmc</w:t>
      </w:r>
      <w:proofErr w:type="spellEnd"/>
      <w:r>
        <w:t xml:space="preserve"> are in group identifier as </w:t>
      </w:r>
      <w:proofErr w:type="spellStart"/>
      <w:r>
        <w:t>TGm</w:t>
      </w:r>
      <w:proofErr w:type="spellEnd"/>
      <w:r>
        <w:t xml:space="preserve"> on Mentor</w:t>
      </w:r>
    </w:p>
    <w:p w:rsidR="00783573" w:rsidRDefault="00783573" w:rsidP="007848DB">
      <w:pPr>
        <w:numPr>
          <w:ilvl w:val="3"/>
          <w:numId w:val="1"/>
        </w:numPr>
      </w:pPr>
      <w:r>
        <w:t xml:space="preserve">The reason for comment collection and then </w:t>
      </w:r>
      <w:proofErr w:type="gramStart"/>
      <w:r>
        <w:t>balloting</w:t>
      </w:r>
      <w:proofErr w:type="gramEnd"/>
      <w:r>
        <w:t xml:space="preserve"> the draft in parallel was to get more efficient. </w:t>
      </w:r>
    </w:p>
    <w:p w:rsidR="00783573" w:rsidRDefault="00783573" w:rsidP="007848DB">
      <w:pPr>
        <w:numPr>
          <w:ilvl w:val="3"/>
          <w:numId w:val="1"/>
        </w:numPr>
      </w:pPr>
      <w:r>
        <w:t xml:space="preserve"> More discussion on how to go about the processing of the comments.</w:t>
      </w:r>
    </w:p>
    <w:p w:rsidR="00783573" w:rsidRDefault="00783573" w:rsidP="007848DB">
      <w:pPr>
        <w:numPr>
          <w:ilvl w:val="3"/>
          <w:numId w:val="1"/>
        </w:numPr>
      </w:pPr>
      <w:r>
        <w:t>Not a lot of support on balloting on only D0.3</w:t>
      </w:r>
    </w:p>
    <w:p w:rsidR="00783573" w:rsidRDefault="00783573" w:rsidP="007848DB">
      <w:pPr>
        <w:numPr>
          <w:ilvl w:val="3"/>
          <w:numId w:val="1"/>
        </w:numPr>
      </w:pPr>
      <w:r>
        <w:t>Will revisit the ballot plan at the end of the week.</w:t>
      </w:r>
    </w:p>
    <w:p w:rsidR="00783573" w:rsidRDefault="00783573" w:rsidP="007848DB">
      <w:pPr>
        <w:numPr>
          <w:ilvl w:val="2"/>
          <w:numId w:val="1"/>
        </w:numPr>
      </w:pPr>
      <w:r>
        <w:t>Process Check – Mandatory Review</w:t>
      </w:r>
    </w:p>
    <w:p w:rsidR="00A852F4" w:rsidRDefault="00A852F4" w:rsidP="007848DB">
      <w:pPr>
        <w:numPr>
          <w:ilvl w:val="2"/>
          <w:numId w:val="1"/>
        </w:numPr>
      </w:pPr>
      <w:r>
        <w:t>Final Approval</w:t>
      </w:r>
    </w:p>
    <w:p w:rsidR="00937F39" w:rsidRDefault="00A852F4" w:rsidP="007848DB">
      <w:pPr>
        <w:numPr>
          <w:ilvl w:val="3"/>
          <w:numId w:val="1"/>
        </w:numPr>
      </w:pPr>
      <w:r>
        <w:t xml:space="preserve">Current Timeline dates for </w:t>
      </w:r>
      <w:proofErr w:type="spellStart"/>
      <w:r>
        <w:t>TGaf</w:t>
      </w:r>
      <w:proofErr w:type="spellEnd"/>
      <w:r>
        <w:t xml:space="preserve"> is June 2014</w:t>
      </w:r>
    </w:p>
    <w:p w:rsidR="00A852F4" w:rsidRDefault="00A852F4" w:rsidP="007848DB">
      <w:pPr>
        <w:numPr>
          <w:ilvl w:val="3"/>
          <w:numId w:val="1"/>
        </w:numPr>
      </w:pPr>
      <w:proofErr w:type="spellStart"/>
      <w:r>
        <w:t>TGah</w:t>
      </w:r>
      <w:proofErr w:type="spellEnd"/>
      <w:r>
        <w:t xml:space="preserve"> completion is targeted for May 2015</w:t>
      </w:r>
    </w:p>
    <w:p w:rsidR="00A852F4" w:rsidRDefault="00A852F4" w:rsidP="007848DB">
      <w:pPr>
        <w:numPr>
          <w:ilvl w:val="3"/>
          <w:numId w:val="1"/>
        </w:numPr>
      </w:pPr>
      <w:proofErr w:type="spellStart"/>
      <w:r>
        <w:t>TGai</w:t>
      </w:r>
      <w:proofErr w:type="spellEnd"/>
      <w:r>
        <w:t xml:space="preserve"> shows May 2014, but the editors are still listing the Amendment after </w:t>
      </w:r>
      <w:proofErr w:type="spellStart"/>
      <w:r>
        <w:t>TGah</w:t>
      </w:r>
      <w:proofErr w:type="spellEnd"/>
      <w:r>
        <w:t>.</w:t>
      </w:r>
    </w:p>
    <w:p w:rsidR="00A852F4" w:rsidRDefault="00A852F4" w:rsidP="007848DB">
      <w:pPr>
        <w:numPr>
          <w:ilvl w:val="3"/>
          <w:numId w:val="1"/>
        </w:numPr>
      </w:pPr>
      <w:r>
        <w:t xml:space="preserve">Possible candidates could include </w:t>
      </w:r>
      <w:proofErr w:type="spellStart"/>
      <w:r>
        <w:t>TGaf</w:t>
      </w:r>
      <w:proofErr w:type="spellEnd"/>
    </w:p>
    <w:p w:rsidR="00A852F4" w:rsidRDefault="00A852F4" w:rsidP="007848DB">
      <w:pPr>
        <w:numPr>
          <w:ilvl w:val="3"/>
          <w:numId w:val="1"/>
        </w:numPr>
      </w:pPr>
      <w:r>
        <w:t xml:space="preserve">4-5 amendments gives us half as many as </w:t>
      </w:r>
      <w:proofErr w:type="spellStart"/>
      <w:r>
        <w:t>TGmb</w:t>
      </w:r>
      <w:proofErr w:type="spellEnd"/>
      <w:r>
        <w:t xml:space="preserve"> had to deal with.</w:t>
      </w:r>
    </w:p>
    <w:p w:rsidR="00A852F4" w:rsidRDefault="00A852F4" w:rsidP="007848DB">
      <w:pPr>
        <w:numPr>
          <w:ilvl w:val="1"/>
          <w:numId w:val="1"/>
        </w:numPr>
      </w:pPr>
      <w:r>
        <w:t>Comment Status and Resolution:</w:t>
      </w:r>
    </w:p>
    <w:p w:rsidR="00A852F4" w:rsidRDefault="00A852F4" w:rsidP="007848DB">
      <w:pPr>
        <w:numPr>
          <w:ilvl w:val="2"/>
          <w:numId w:val="1"/>
        </w:numPr>
      </w:pPr>
      <w:r>
        <w:t>A Comment Database has been prepared</w:t>
      </w:r>
    </w:p>
    <w:p w:rsidR="002230EE" w:rsidRDefault="002230EE" w:rsidP="002230EE">
      <w:pPr>
        <w:numPr>
          <w:ilvl w:val="3"/>
          <w:numId w:val="1"/>
        </w:numPr>
      </w:pPr>
      <w:r>
        <w:t>The database is portioned into 3 groups: Editor, MAC, GEN</w:t>
      </w:r>
    </w:p>
    <w:p w:rsidR="002230EE" w:rsidRDefault="002230EE" w:rsidP="002230EE">
      <w:pPr>
        <w:numPr>
          <w:ilvl w:val="3"/>
          <w:numId w:val="1"/>
        </w:numPr>
      </w:pPr>
      <w:r>
        <w:lastRenderedPageBreak/>
        <w:t>Editor – Adrian, MAC – Mark H., Gen – Jon are assigned to compile the proposed resolutions from the group.</w:t>
      </w:r>
    </w:p>
    <w:p w:rsidR="00A852F4" w:rsidRDefault="00A852F4" w:rsidP="007848DB">
      <w:pPr>
        <w:numPr>
          <w:ilvl w:val="3"/>
          <w:numId w:val="1"/>
        </w:numPr>
      </w:pPr>
      <w:r>
        <w:t>Vice Chair Mark Hamilton took the podium for comment processing.</w:t>
      </w:r>
    </w:p>
    <w:p w:rsidR="00A852F4" w:rsidRDefault="00A852F4" w:rsidP="007848DB">
      <w:pPr>
        <w:numPr>
          <w:ilvl w:val="2"/>
          <w:numId w:val="1"/>
        </w:numPr>
      </w:pPr>
      <w:r>
        <w:t>CID 68:</w:t>
      </w:r>
    </w:p>
    <w:p w:rsidR="003D250B" w:rsidRDefault="003D250B" w:rsidP="007848DB">
      <w:pPr>
        <w:numPr>
          <w:ilvl w:val="3"/>
          <w:numId w:val="1"/>
        </w:numPr>
      </w:pPr>
      <w:r>
        <w:t xml:space="preserve">Discussion found the </w:t>
      </w:r>
      <w:r w:rsidR="00C67C36">
        <w:t xml:space="preserve">proposed </w:t>
      </w:r>
      <w:r>
        <w:t>resolution was correct.</w:t>
      </w:r>
    </w:p>
    <w:p w:rsidR="00A852F4" w:rsidRDefault="003D250B" w:rsidP="007848DB">
      <w:pPr>
        <w:numPr>
          <w:ilvl w:val="3"/>
          <w:numId w:val="1"/>
        </w:numPr>
      </w:pPr>
      <w:r>
        <w:t xml:space="preserve"> </w:t>
      </w:r>
      <w:r w:rsidR="00C67C36" w:rsidRPr="00936A15">
        <w:rPr>
          <w:b/>
          <w:color w:val="FF0000"/>
        </w:rPr>
        <w:t>Proposed Resolution:</w:t>
      </w:r>
      <w:r w:rsidR="00C67C36">
        <w:t xml:space="preserve"> Accept</w:t>
      </w:r>
    </w:p>
    <w:p w:rsidR="003D250B" w:rsidRDefault="003D250B" w:rsidP="007848DB">
      <w:pPr>
        <w:numPr>
          <w:ilvl w:val="2"/>
          <w:numId w:val="1"/>
        </w:numPr>
      </w:pPr>
      <w:r>
        <w:t xml:space="preserve">CID 71: </w:t>
      </w:r>
    </w:p>
    <w:p w:rsidR="00DC667B" w:rsidRDefault="00DC667B" w:rsidP="007848DB">
      <w:pPr>
        <w:numPr>
          <w:ilvl w:val="3"/>
          <w:numId w:val="1"/>
        </w:numPr>
      </w:pPr>
      <w:r>
        <w:t>Discussion the figure is incorrect, and change to the correct value makes sense.</w:t>
      </w:r>
    </w:p>
    <w:p w:rsidR="003D250B" w:rsidRDefault="00DC667B" w:rsidP="007848DB">
      <w:pPr>
        <w:numPr>
          <w:ilvl w:val="3"/>
          <w:numId w:val="1"/>
        </w:numPr>
      </w:pPr>
      <w:r>
        <w:t xml:space="preserve"> </w:t>
      </w:r>
      <w:r w:rsidR="00831D3F" w:rsidRPr="00936A15">
        <w:rPr>
          <w:b/>
          <w:color w:val="FF0000"/>
        </w:rPr>
        <w:t>Proposed Resolution:</w:t>
      </w:r>
      <w:r w:rsidR="00831D3F">
        <w:t xml:space="preserve"> </w:t>
      </w:r>
      <w:r>
        <w:t>Accept</w:t>
      </w:r>
    </w:p>
    <w:p w:rsidR="00DC667B" w:rsidRDefault="00DC667B" w:rsidP="007848DB">
      <w:pPr>
        <w:numPr>
          <w:ilvl w:val="2"/>
          <w:numId w:val="1"/>
        </w:numPr>
      </w:pPr>
      <w:r>
        <w:t>CID 75</w:t>
      </w:r>
    </w:p>
    <w:p w:rsidR="00DC667B" w:rsidRDefault="00DC667B" w:rsidP="007848DB">
      <w:pPr>
        <w:numPr>
          <w:ilvl w:val="3"/>
          <w:numId w:val="1"/>
        </w:numPr>
      </w:pPr>
      <w:r>
        <w:t>Need to add a new WNM-Notification Type for Vendor Specific type.</w:t>
      </w:r>
    </w:p>
    <w:p w:rsidR="00DC667B" w:rsidRDefault="00DC667B" w:rsidP="007848DB">
      <w:pPr>
        <w:numPr>
          <w:ilvl w:val="3"/>
          <w:numId w:val="1"/>
        </w:numPr>
      </w:pPr>
      <w:r>
        <w:t xml:space="preserve">Use the convention of 221 (0xDD1) for the Vendor Specific type, and Reserve the other values. </w:t>
      </w:r>
    </w:p>
    <w:p w:rsidR="00DC667B" w:rsidRDefault="00DC667B" w:rsidP="007848DB">
      <w:pPr>
        <w:numPr>
          <w:ilvl w:val="3"/>
          <w:numId w:val="1"/>
        </w:numPr>
      </w:pPr>
      <w:r>
        <w:t>The ANA has the value control – The July Plenary had the ANA has a WFA Reserved as 1.</w:t>
      </w:r>
    </w:p>
    <w:p w:rsidR="00DC667B" w:rsidRDefault="00DC667B" w:rsidP="007848DB">
      <w:pPr>
        <w:numPr>
          <w:ilvl w:val="3"/>
          <w:numId w:val="1"/>
        </w:numPr>
      </w:pPr>
      <w:r>
        <w:t>This would give 221 to Vendor Specific</w:t>
      </w:r>
    </w:p>
    <w:p w:rsidR="00DC667B" w:rsidRDefault="00831D3F" w:rsidP="007848DB">
      <w:pPr>
        <w:numPr>
          <w:ilvl w:val="3"/>
          <w:numId w:val="1"/>
        </w:numPr>
      </w:pPr>
      <w:r w:rsidRPr="00936A15">
        <w:rPr>
          <w:b/>
          <w:color w:val="FF0000"/>
        </w:rPr>
        <w:t xml:space="preserve">Proposed </w:t>
      </w:r>
      <w:r w:rsidR="00DC667B" w:rsidRPr="00936A15">
        <w:rPr>
          <w:b/>
          <w:color w:val="FF0000"/>
        </w:rPr>
        <w:t>Resolution:</w:t>
      </w:r>
      <w:r w:rsidR="00DC667B">
        <w:t xml:space="preserve"> </w:t>
      </w:r>
      <w:r w:rsidR="001426ED">
        <w:t>Revised</w:t>
      </w:r>
      <w:r w:rsidR="00DC667B">
        <w:t>: Allocate 221 and submit to ANA for inclusion Table 8-256. (Editor to update Table 8-256 with the ANA changes from 2012 July Plenary in San Diego.</w:t>
      </w:r>
    </w:p>
    <w:p w:rsidR="00DC667B" w:rsidRDefault="00DC667B" w:rsidP="007848DB">
      <w:pPr>
        <w:numPr>
          <w:ilvl w:val="2"/>
          <w:numId w:val="1"/>
        </w:numPr>
      </w:pPr>
      <w:r>
        <w:t xml:space="preserve">CID </w:t>
      </w:r>
      <w:r w:rsidR="00E231B0">
        <w:t>350</w:t>
      </w:r>
    </w:p>
    <w:p w:rsidR="00DC667B" w:rsidRDefault="00E231B0" w:rsidP="007848DB">
      <w:pPr>
        <w:numPr>
          <w:ilvl w:val="3"/>
          <w:numId w:val="1"/>
        </w:numPr>
      </w:pPr>
      <w:r>
        <w:t xml:space="preserve"> Error in EVM equation.</w:t>
      </w:r>
    </w:p>
    <w:p w:rsidR="00E231B0" w:rsidRDefault="00C67C36" w:rsidP="007848DB">
      <w:pPr>
        <w:numPr>
          <w:ilvl w:val="3"/>
          <w:numId w:val="1"/>
        </w:numPr>
      </w:pPr>
      <w:r w:rsidRPr="002230EE">
        <w:rPr>
          <w:b/>
          <w:color w:val="FF0000"/>
        </w:rPr>
        <w:t>ACTION ITEM:</w:t>
      </w:r>
      <w:r w:rsidRPr="00C67C36">
        <w:rPr>
          <w:color w:val="FF0000"/>
        </w:rPr>
        <w:t xml:space="preserve"> </w:t>
      </w:r>
      <w:r w:rsidR="00E231B0">
        <w:t xml:space="preserve">Submission from </w:t>
      </w:r>
      <w:proofErr w:type="spellStart"/>
      <w:r w:rsidR="00E231B0">
        <w:t>Vinko</w:t>
      </w:r>
      <w:proofErr w:type="spellEnd"/>
      <w:r w:rsidR="00E231B0">
        <w:t xml:space="preserve"> to be submitted and present it tomorrow.</w:t>
      </w:r>
    </w:p>
    <w:p w:rsidR="00E231B0" w:rsidRDefault="00E231B0" w:rsidP="007848DB">
      <w:pPr>
        <w:numPr>
          <w:ilvl w:val="2"/>
          <w:numId w:val="1"/>
        </w:numPr>
      </w:pPr>
      <w:r>
        <w:t>CID 308</w:t>
      </w:r>
    </w:p>
    <w:p w:rsidR="00E231B0" w:rsidRDefault="00E231B0" w:rsidP="007848DB">
      <w:pPr>
        <w:numPr>
          <w:ilvl w:val="3"/>
          <w:numId w:val="1"/>
        </w:numPr>
      </w:pPr>
      <w:r>
        <w:t>Reviewed the location on page 481.</w:t>
      </w:r>
    </w:p>
    <w:p w:rsidR="00E231B0" w:rsidRDefault="00596B9C" w:rsidP="007848DB">
      <w:pPr>
        <w:numPr>
          <w:ilvl w:val="3"/>
          <w:numId w:val="1"/>
        </w:numPr>
      </w:pPr>
      <w:r>
        <w:t xml:space="preserve"> TIM </w:t>
      </w:r>
      <w:proofErr w:type="spellStart"/>
      <w:r>
        <w:t>Fram</w:t>
      </w:r>
      <w:proofErr w:type="spellEnd"/>
      <w:r>
        <w:t xml:space="preserve"> </w:t>
      </w:r>
    </w:p>
    <w:p w:rsidR="00596B9C" w:rsidRDefault="00831D3F" w:rsidP="007848DB">
      <w:pPr>
        <w:numPr>
          <w:ilvl w:val="3"/>
          <w:numId w:val="1"/>
        </w:numPr>
      </w:pPr>
      <w:r w:rsidRPr="00936A15">
        <w:rPr>
          <w:b/>
          <w:color w:val="FF0000"/>
        </w:rPr>
        <w:t xml:space="preserve">Proposed </w:t>
      </w:r>
      <w:r w:rsidR="00596B9C" w:rsidRPr="00936A15">
        <w:rPr>
          <w:b/>
          <w:color w:val="FF0000"/>
        </w:rPr>
        <w:t>Resolution</w:t>
      </w:r>
      <w:r w:rsidR="00596B9C">
        <w:t xml:space="preserve">: </w:t>
      </w:r>
      <w:r w:rsidR="004D01C3">
        <w:t>Revised</w:t>
      </w:r>
      <w:r w:rsidR="00596B9C">
        <w:t xml:space="preserve"> – Add “When a TIM element is included in a TIM frame, the DTIM Count Field is reserved.”</w:t>
      </w:r>
      <w:r>
        <w:t xml:space="preserve"> After the cited paragraph.</w:t>
      </w:r>
    </w:p>
    <w:p w:rsidR="00831D3F" w:rsidRDefault="00831D3F" w:rsidP="007848DB">
      <w:pPr>
        <w:numPr>
          <w:ilvl w:val="2"/>
          <w:numId w:val="1"/>
        </w:numPr>
      </w:pPr>
      <w:r>
        <w:t>CID 309</w:t>
      </w:r>
    </w:p>
    <w:p w:rsidR="00831D3F" w:rsidRDefault="00831D3F" w:rsidP="007848DB">
      <w:pPr>
        <w:numPr>
          <w:ilvl w:val="3"/>
          <w:numId w:val="1"/>
        </w:numPr>
      </w:pPr>
      <w:r>
        <w:t xml:space="preserve"> Review comment</w:t>
      </w:r>
    </w:p>
    <w:p w:rsidR="00831D3F" w:rsidRDefault="00831D3F" w:rsidP="007848DB">
      <w:pPr>
        <w:numPr>
          <w:ilvl w:val="3"/>
          <w:numId w:val="1"/>
        </w:numPr>
      </w:pPr>
      <w:r>
        <w:t xml:space="preserve">TCLAS element </w:t>
      </w:r>
      <w:proofErr w:type="spellStart"/>
      <w:r>
        <w:t>useage</w:t>
      </w:r>
      <w:proofErr w:type="spellEnd"/>
      <w:r>
        <w:t xml:space="preserve"> question. </w:t>
      </w:r>
    </w:p>
    <w:p w:rsidR="00831D3F" w:rsidRDefault="00831D3F" w:rsidP="007848DB">
      <w:pPr>
        <w:numPr>
          <w:ilvl w:val="3"/>
          <w:numId w:val="1"/>
        </w:numPr>
      </w:pPr>
      <w:r>
        <w:t>Go to location on page  671-- see 8.4.2.33</w:t>
      </w:r>
    </w:p>
    <w:p w:rsidR="00831D3F" w:rsidRDefault="00831D3F" w:rsidP="007848DB">
      <w:pPr>
        <w:numPr>
          <w:ilvl w:val="3"/>
          <w:numId w:val="1"/>
        </w:numPr>
      </w:pPr>
      <w:r>
        <w:t xml:space="preserve"> This may apply to </w:t>
      </w:r>
      <w:proofErr w:type="gramStart"/>
      <w:r>
        <w:t>both MSDU or</w:t>
      </w:r>
      <w:proofErr w:type="gramEnd"/>
      <w:r>
        <w:t xml:space="preserve"> MMPDU, but they are in different layers.</w:t>
      </w:r>
    </w:p>
    <w:p w:rsidR="00831D3F" w:rsidRDefault="00831D3F" w:rsidP="007848DB">
      <w:pPr>
        <w:numPr>
          <w:ilvl w:val="3"/>
          <w:numId w:val="1"/>
        </w:numPr>
      </w:pPr>
      <w:r>
        <w:t xml:space="preserve"> MMPDU does not include the MAC header, so this adds to the ambiguity.</w:t>
      </w:r>
    </w:p>
    <w:p w:rsidR="00831D3F" w:rsidRDefault="00831D3F" w:rsidP="007848DB">
      <w:pPr>
        <w:numPr>
          <w:ilvl w:val="3"/>
          <w:numId w:val="1"/>
        </w:numPr>
      </w:pPr>
      <w:r>
        <w:t>Current Filter is unambiguous.  Adding the “Or MMPDU” would make the consistent with the rest of the section.</w:t>
      </w:r>
    </w:p>
    <w:p w:rsidR="00831D3F" w:rsidRDefault="00831D3F" w:rsidP="007848DB">
      <w:pPr>
        <w:numPr>
          <w:ilvl w:val="3"/>
          <w:numId w:val="1"/>
        </w:numPr>
      </w:pPr>
      <w:r>
        <w:t>One argument was that we should fix this due to the ambiguity that has been identified.</w:t>
      </w:r>
    </w:p>
    <w:p w:rsidR="00831D3F" w:rsidRDefault="00936A15" w:rsidP="007848DB">
      <w:pPr>
        <w:numPr>
          <w:ilvl w:val="3"/>
          <w:numId w:val="1"/>
        </w:numPr>
      </w:pPr>
      <w:r>
        <w:t xml:space="preserve"> Another argument was let’s </w:t>
      </w:r>
      <w:proofErr w:type="gramStart"/>
      <w:r>
        <w:t>be</w:t>
      </w:r>
      <w:proofErr w:type="gramEnd"/>
      <w:r>
        <w:t xml:space="preserve"> conservative in our fixes.</w:t>
      </w:r>
    </w:p>
    <w:p w:rsidR="00936A15" w:rsidRDefault="00936A15" w:rsidP="007848DB">
      <w:pPr>
        <w:numPr>
          <w:ilvl w:val="3"/>
          <w:numId w:val="1"/>
        </w:numPr>
      </w:pPr>
      <w:r>
        <w:t xml:space="preserve"> Discussion on what Filter Type 3.</w:t>
      </w:r>
    </w:p>
    <w:p w:rsidR="00936A15" w:rsidRDefault="00936A15" w:rsidP="007848DB">
      <w:pPr>
        <w:numPr>
          <w:ilvl w:val="3"/>
          <w:numId w:val="1"/>
        </w:numPr>
      </w:pPr>
      <w:r>
        <w:t xml:space="preserve">We may need a </w:t>
      </w:r>
      <w:proofErr w:type="spellStart"/>
      <w:r>
        <w:t>Filger</w:t>
      </w:r>
      <w:proofErr w:type="spellEnd"/>
      <w:r>
        <w:t xml:space="preserve"> Type for Management Type MMDPU</w:t>
      </w:r>
    </w:p>
    <w:p w:rsidR="00936A15" w:rsidRDefault="00936A15" w:rsidP="007848DB">
      <w:pPr>
        <w:numPr>
          <w:ilvl w:val="3"/>
          <w:numId w:val="1"/>
        </w:numPr>
      </w:pPr>
      <w:proofErr w:type="spellStart"/>
      <w:r>
        <w:t>Qi</w:t>
      </w:r>
      <w:proofErr w:type="spellEnd"/>
      <w:r>
        <w:t xml:space="preserve"> has a submission that is similar to this topic (11-12-1089) that she submitted to </w:t>
      </w:r>
      <w:proofErr w:type="spellStart"/>
      <w:r>
        <w:t>TGah</w:t>
      </w:r>
      <w:proofErr w:type="spellEnd"/>
      <w:r>
        <w:t xml:space="preserve"> for consideration.  The modification is a more general </w:t>
      </w:r>
      <w:proofErr w:type="gramStart"/>
      <w:r>
        <w:t>solution, that</w:t>
      </w:r>
      <w:proofErr w:type="gramEnd"/>
      <w:r>
        <w:t xml:space="preserve"> would take multiple pages to add to the spec. (Covers all MMDPU topics not just this filter types).</w:t>
      </w:r>
    </w:p>
    <w:p w:rsidR="00936A15" w:rsidRDefault="00936A15" w:rsidP="007848DB">
      <w:pPr>
        <w:numPr>
          <w:ilvl w:val="3"/>
          <w:numId w:val="1"/>
        </w:numPr>
      </w:pPr>
      <w:r>
        <w:t xml:space="preserve">Defer this comment and allow </w:t>
      </w:r>
      <w:proofErr w:type="spellStart"/>
      <w:r>
        <w:t>Qi</w:t>
      </w:r>
      <w:proofErr w:type="spellEnd"/>
      <w:r>
        <w:t xml:space="preserve"> to provide a submission for consideration later.</w:t>
      </w:r>
    </w:p>
    <w:p w:rsidR="00936A15" w:rsidRDefault="00936A15" w:rsidP="007848DB">
      <w:pPr>
        <w:numPr>
          <w:ilvl w:val="4"/>
          <w:numId w:val="1"/>
        </w:numPr>
      </w:pPr>
      <w:r>
        <w:t>There is another comment that is similar to this one. See CID 78.</w:t>
      </w:r>
    </w:p>
    <w:p w:rsidR="000A612E" w:rsidRDefault="000A612E" w:rsidP="007848DB">
      <w:pPr>
        <w:numPr>
          <w:ilvl w:val="3"/>
          <w:numId w:val="1"/>
        </w:numPr>
      </w:pPr>
      <w:r>
        <w:t>Going forward group CID 309 and CID 78 together.</w:t>
      </w:r>
    </w:p>
    <w:p w:rsidR="000A612E" w:rsidRDefault="000A612E" w:rsidP="007848DB">
      <w:pPr>
        <w:numPr>
          <w:ilvl w:val="3"/>
          <w:numId w:val="1"/>
        </w:numPr>
      </w:pPr>
      <w:r w:rsidRPr="000A612E">
        <w:rPr>
          <w:b/>
          <w:color w:val="FF0000"/>
        </w:rPr>
        <w:t>Action Item</w:t>
      </w:r>
      <w:r>
        <w:t xml:space="preserve">: </w:t>
      </w:r>
      <w:proofErr w:type="spellStart"/>
      <w:r>
        <w:t>Qi</w:t>
      </w:r>
      <w:proofErr w:type="spellEnd"/>
      <w:r>
        <w:t xml:space="preserve"> </w:t>
      </w:r>
      <w:r w:rsidR="00BB338D">
        <w:t xml:space="preserve">Wang </w:t>
      </w:r>
      <w:r>
        <w:t>and Mark Hamilton to work on a proposal for later for CID 309 and CID 78 and CID 310</w:t>
      </w:r>
    </w:p>
    <w:p w:rsidR="00BB338D" w:rsidRDefault="00BB338D" w:rsidP="007848DB">
      <w:pPr>
        <w:ind w:left="1224"/>
      </w:pPr>
    </w:p>
    <w:p w:rsidR="00936A15" w:rsidRDefault="00936A15" w:rsidP="007848DB">
      <w:pPr>
        <w:numPr>
          <w:ilvl w:val="2"/>
          <w:numId w:val="1"/>
        </w:numPr>
      </w:pPr>
      <w:r>
        <w:t xml:space="preserve">CID </w:t>
      </w:r>
      <w:r w:rsidR="000A612E">
        <w:t>311</w:t>
      </w:r>
    </w:p>
    <w:p w:rsidR="000A612E" w:rsidRDefault="000A612E" w:rsidP="007848DB">
      <w:pPr>
        <w:numPr>
          <w:ilvl w:val="3"/>
          <w:numId w:val="1"/>
        </w:numPr>
      </w:pPr>
      <w:r>
        <w:t xml:space="preserve"> Review the comment – </w:t>
      </w:r>
    </w:p>
    <w:p w:rsidR="000A612E" w:rsidRDefault="000A612E" w:rsidP="007848DB">
      <w:pPr>
        <w:numPr>
          <w:ilvl w:val="3"/>
          <w:numId w:val="1"/>
        </w:numPr>
      </w:pPr>
      <w:r>
        <w:t xml:space="preserve"> This is an improvement of a feature that seems redundant for </w:t>
      </w:r>
      <w:proofErr w:type="spellStart"/>
      <w:r w:rsidR="00297122">
        <w:t>unica</w:t>
      </w:r>
      <w:r w:rsidR="00BB338D">
        <w:t>s</w:t>
      </w:r>
      <w:r w:rsidR="00297122">
        <w:t>t</w:t>
      </w:r>
      <w:proofErr w:type="spellEnd"/>
      <w:r>
        <w:t xml:space="preserve"> frames.</w:t>
      </w:r>
    </w:p>
    <w:p w:rsidR="00297122" w:rsidRDefault="00297122" w:rsidP="007848DB">
      <w:pPr>
        <w:numPr>
          <w:ilvl w:val="3"/>
          <w:numId w:val="1"/>
        </w:numPr>
      </w:pPr>
      <w:r>
        <w:lastRenderedPageBreak/>
        <w:t xml:space="preserve"> Issue is unknown benefits of having the </w:t>
      </w:r>
      <w:r w:rsidR="00BB338D">
        <w:t xml:space="preserve">STA be notified of </w:t>
      </w:r>
      <w:proofErr w:type="spellStart"/>
      <w:r w:rsidR="00BB338D">
        <w:t>unicast</w:t>
      </w:r>
      <w:proofErr w:type="spellEnd"/>
      <w:r w:rsidR="00BB338D">
        <w:t xml:space="preserve"> frames </w:t>
      </w:r>
      <w:r>
        <w:t>when it is buffered anyway.</w:t>
      </w:r>
    </w:p>
    <w:p w:rsidR="00BB338D" w:rsidRDefault="00831D3F" w:rsidP="002230EE">
      <w:pPr>
        <w:numPr>
          <w:ilvl w:val="3"/>
          <w:numId w:val="1"/>
        </w:numPr>
      </w:pPr>
      <w:r w:rsidRPr="00936A15">
        <w:rPr>
          <w:b/>
          <w:color w:val="FF0000"/>
        </w:rPr>
        <w:t xml:space="preserve">Proposed Resolution: </w:t>
      </w:r>
      <w:r w:rsidR="002230EE" w:rsidRPr="002230EE">
        <w:t>REVISED (MAC: 2012-09-19 03:36:30Z): Perform the modification option in the proposed change</w:t>
      </w:r>
      <w:proofErr w:type="gramStart"/>
      <w:r w:rsidR="002230EE" w:rsidRPr="002230EE">
        <w:t>.</w:t>
      </w:r>
      <w:r w:rsidR="00297122">
        <w:t>.</w:t>
      </w:r>
      <w:proofErr w:type="gramEnd"/>
    </w:p>
    <w:p w:rsidR="000A612E" w:rsidRDefault="000A612E" w:rsidP="007848DB">
      <w:pPr>
        <w:numPr>
          <w:ilvl w:val="2"/>
          <w:numId w:val="1"/>
        </w:numPr>
      </w:pPr>
      <w:r>
        <w:t>CID 31</w:t>
      </w:r>
      <w:r w:rsidR="00BB338D">
        <w:t>2</w:t>
      </w:r>
    </w:p>
    <w:p w:rsidR="000A612E" w:rsidRDefault="000A612E" w:rsidP="007848DB">
      <w:pPr>
        <w:numPr>
          <w:ilvl w:val="3"/>
          <w:numId w:val="1"/>
        </w:numPr>
      </w:pPr>
      <w:r>
        <w:t xml:space="preserve"> Review the comment </w:t>
      </w:r>
      <w:r w:rsidR="00BB338D">
        <w:t>–</w:t>
      </w:r>
      <w:r>
        <w:t xml:space="preserve"> </w:t>
      </w:r>
    </w:p>
    <w:p w:rsidR="00BB338D" w:rsidRDefault="00BB338D" w:rsidP="007848DB">
      <w:pPr>
        <w:numPr>
          <w:ilvl w:val="3"/>
          <w:numId w:val="1"/>
        </w:numPr>
      </w:pPr>
      <w:r>
        <w:t>As Written a Notification is sent for every match.</w:t>
      </w:r>
    </w:p>
    <w:p w:rsidR="00BB338D" w:rsidRDefault="00BB338D" w:rsidP="007848DB">
      <w:pPr>
        <w:numPr>
          <w:ilvl w:val="3"/>
          <w:numId w:val="1"/>
        </w:numPr>
      </w:pPr>
      <w:r>
        <w:t>This may or may not be efficient, but that is what is there.</w:t>
      </w:r>
    </w:p>
    <w:p w:rsidR="00BB338D" w:rsidRDefault="00BB338D" w:rsidP="007848DB">
      <w:pPr>
        <w:numPr>
          <w:ilvl w:val="3"/>
          <w:numId w:val="1"/>
        </w:numPr>
      </w:pPr>
      <w:r>
        <w:t>The filter is in place until it is removed by the STA or if the filter was set to end upon having a match.</w:t>
      </w:r>
    </w:p>
    <w:p w:rsidR="002230EE" w:rsidRDefault="002230EE" w:rsidP="007848DB">
      <w:pPr>
        <w:numPr>
          <w:ilvl w:val="3"/>
          <w:numId w:val="1"/>
        </w:numPr>
      </w:pPr>
      <w:r w:rsidRPr="002230EE">
        <w:rPr>
          <w:b/>
          <w:color w:val="FF0000"/>
        </w:rPr>
        <w:t>ACTION ITEM:</w:t>
      </w:r>
      <w:r>
        <w:t xml:space="preserve"> </w:t>
      </w:r>
      <w:proofErr w:type="spellStart"/>
      <w:r w:rsidRPr="002230EE">
        <w:t>Qi</w:t>
      </w:r>
      <w:proofErr w:type="spellEnd"/>
      <w:r w:rsidRPr="002230EE">
        <w:t xml:space="preserve"> Wang</w:t>
      </w:r>
      <w:r>
        <w:t xml:space="preserve"> to provide a submission.</w:t>
      </w:r>
    </w:p>
    <w:p w:rsidR="00BB338D" w:rsidRDefault="00BB338D" w:rsidP="007848DB">
      <w:pPr>
        <w:numPr>
          <w:ilvl w:val="1"/>
          <w:numId w:val="1"/>
        </w:numPr>
      </w:pPr>
      <w:r>
        <w:t>Reminder to check attendance</w:t>
      </w:r>
    </w:p>
    <w:p w:rsidR="00BB338D" w:rsidRDefault="00BB338D" w:rsidP="007848DB">
      <w:pPr>
        <w:numPr>
          <w:ilvl w:val="1"/>
          <w:numId w:val="1"/>
        </w:numPr>
      </w:pPr>
      <w:r>
        <w:t xml:space="preserve">Next Meeting Slot on Wed PM2 – Start with </w:t>
      </w:r>
      <w:proofErr w:type="spellStart"/>
      <w:r>
        <w:t>Vinko’s</w:t>
      </w:r>
      <w:proofErr w:type="spellEnd"/>
      <w:r>
        <w:t xml:space="preserve"> Presentation, followed by </w:t>
      </w:r>
      <w:proofErr w:type="spellStart"/>
      <w:r>
        <w:t>Qi</w:t>
      </w:r>
      <w:proofErr w:type="spellEnd"/>
      <w:r>
        <w:t>.</w:t>
      </w:r>
    </w:p>
    <w:p w:rsidR="00BB338D" w:rsidRDefault="00BB338D" w:rsidP="007848DB">
      <w:pPr>
        <w:numPr>
          <w:ilvl w:val="1"/>
          <w:numId w:val="1"/>
        </w:numPr>
      </w:pPr>
      <w:r>
        <w:t>Recessed 3:30pm</w:t>
      </w:r>
    </w:p>
    <w:p w:rsidR="00BB338D" w:rsidRDefault="00BB338D" w:rsidP="00BB338D">
      <w:pPr>
        <w:ind w:left="360"/>
      </w:pPr>
    </w:p>
    <w:p w:rsidR="007848DB" w:rsidRPr="007848DB" w:rsidRDefault="00BB338D" w:rsidP="007848DB">
      <w:pPr>
        <w:rPr>
          <w:b/>
          <w:sz w:val="24"/>
          <w:szCs w:val="24"/>
        </w:rPr>
      </w:pPr>
      <w:r w:rsidRPr="007848DB">
        <w:rPr>
          <w:b/>
          <w:sz w:val="24"/>
          <w:szCs w:val="24"/>
        </w:rPr>
        <w:t xml:space="preserve">Wednesday – TG </w:t>
      </w:r>
      <w:proofErr w:type="spellStart"/>
      <w:r w:rsidRPr="007848DB">
        <w:rPr>
          <w:b/>
          <w:sz w:val="24"/>
          <w:szCs w:val="24"/>
        </w:rPr>
        <w:t>REVmc</w:t>
      </w:r>
      <w:proofErr w:type="spellEnd"/>
      <w:r w:rsidRPr="007848DB">
        <w:rPr>
          <w:b/>
          <w:sz w:val="24"/>
          <w:szCs w:val="24"/>
        </w:rPr>
        <w:t xml:space="preserve"> </w:t>
      </w:r>
      <w:r w:rsidR="007848DB" w:rsidRPr="007848DB">
        <w:rPr>
          <w:b/>
          <w:sz w:val="24"/>
          <w:szCs w:val="24"/>
        </w:rPr>
        <w:t>–</w:t>
      </w:r>
      <w:r w:rsidRPr="007848DB">
        <w:rPr>
          <w:b/>
          <w:sz w:val="24"/>
          <w:szCs w:val="24"/>
        </w:rPr>
        <w:t xml:space="preserve"> </w:t>
      </w:r>
      <w:r w:rsidR="007848DB" w:rsidRPr="007848DB">
        <w:rPr>
          <w:b/>
          <w:sz w:val="24"/>
          <w:szCs w:val="24"/>
        </w:rPr>
        <w:t>September 19, 2012 – 1:30pm</w:t>
      </w:r>
    </w:p>
    <w:p w:rsidR="007848DB" w:rsidRDefault="007848DB" w:rsidP="007848DB">
      <w:pPr>
        <w:numPr>
          <w:ilvl w:val="0"/>
          <w:numId w:val="1"/>
        </w:numPr>
      </w:pPr>
      <w:r>
        <w:t>Called to Order by Chair-Pro tem Dorothy Stanley at 1:30pm</w:t>
      </w:r>
    </w:p>
    <w:p w:rsidR="003134EA" w:rsidRDefault="007848DB" w:rsidP="003134EA">
      <w:pPr>
        <w:numPr>
          <w:ilvl w:val="1"/>
          <w:numId w:val="1"/>
        </w:numPr>
      </w:pPr>
      <w:r>
        <w:t xml:space="preserve"> </w:t>
      </w:r>
      <w:r w:rsidR="003134EA">
        <w:t>Comment Resolution:</w:t>
      </w:r>
    </w:p>
    <w:p w:rsidR="003134EA" w:rsidRDefault="003134EA" w:rsidP="003134EA">
      <w:pPr>
        <w:numPr>
          <w:ilvl w:val="2"/>
          <w:numId w:val="1"/>
        </w:numPr>
      </w:pPr>
      <w:r>
        <w:t>CID 350 – EVM equations</w:t>
      </w:r>
    </w:p>
    <w:p w:rsidR="003134EA" w:rsidRDefault="003134EA" w:rsidP="003134EA">
      <w:pPr>
        <w:numPr>
          <w:ilvl w:val="3"/>
          <w:numId w:val="1"/>
        </w:numPr>
      </w:pPr>
      <w:r>
        <w:t>Review comment context</w:t>
      </w:r>
    </w:p>
    <w:p w:rsidR="003134EA" w:rsidRDefault="003134EA" w:rsidP="003134EA">
      <w:pPr>
        <w:numPr>
          <w:ilvl w:val="3"/>
          <w:numId w:val="1"/>
        </w:numPr>
      </w:pPr>
      <w:proofErr w:type="spellStart"/>
      <w:r>
        <w:t>Vinko</w:t>
      </w:r>
      <w:proofErr w:type="spellEnd"/>
      <w:r>
        <w:t xml:space="preserve"> </w:t>
      </w:r>
      <w:proofErr w:type="spellStart"/>
      <w:r>
        <w:t>Erceg</w:t>
      </w:r>
      <w:proofErr w:type="spellEnd"/>
      <w:r>
        <w:t xml:space="preserve"> - presented – 11-12/1165r0 for discussion on this comment.</w:t>
      </w:r>
    </w:p>
    <w:p w:rsidR="003134EA" w:rsidRDefault="003134EA" w:rsidP="003134EA">
      <w:pPr>
        <w:numPr>
          <w:ilvl w:val="3"/>
          <w:numId w:val="1"/>
        </w:numPr>
      </w:pPr>
      <w:r>
        <w:t>Discussion on the missing factor of normalization.</w:t>
      </w:r>
    </w:p>
    <w:p w:rsidR="003134EA" w:rsidRDefault="003134EA" w:rsidP="003134EA">
      <w:pPr>
        <w:numPr>
          <w:ilvl w:val="3"/>
          <w:numId w:val="1"/>
        </w:numPr>
      </w:pPr>
      <w:r>
        <w:t>Request to see plots on the original equation and how it compares with “corrected” equation.</w:t>
      </w:r>
    </w:p>
    <w:p w:rsidR="007848DB" w:rsidRDefault="003134EA" w:rsidP="003134EA">
      <w:pPr>
        <w:numPr>
          <w:ilvl w:val="3"/>
          <w:numId w:val="1"/>
        </w:numPr>
      </w:pPr>
      <w:r>
        <w:t xml:space="preserve">Discussion on getting more offline discussion and bring back to </w:t>
      </w:r>
      <w:proofErr w:type="spellStart"/>
      <w:r>
        <w:t>REVmc</w:t>
      </w:r>
      <w:proofErr w:type="spellEnd"/>
      <w:r>
        <w:t xml:space="preserve"> later.</w:t>
      </w:r>
    </w:p>
    <w:p w:rsidR="00C67C36" w:rsidRDefault="00C67C36" w:rsidP="003134EA">
      <w:pPr>
        <w:numPr>
          <w:ilvl w:val="3"/>
          <w:numId w:val="1"/>
        </w:numPr>
      </w:pPr>
      <w:r w:rsidRPr="00C67C36">
        <w:rPr>
          <w:color w:val="FF0000"/>
        </w:rPr>
        <w:t>ACTION ITEM:</w:t>
      </w:r>
      <w:r>
        <w:t xml:space="preserve"> </w:t>
      </w:r>
      <w:proofErr w:type="spellStart"/>
      <w:r>
        <w:t>Vinko</w:t>
      </w:r>
      <w:proofErr w:type="spellEnd"/>
      <w:r>
        <w:t xml:space="preserve"> to gather more feedback – will return and report.</w:t>
      </w:r>
    </w:p>
    <w:p w:rsidR="007848DB" w:rsidRDefault="003134EA" w:rsidP="003134EA">
      <w:pPr>
        <w:numPr>
          <w:ilvl w:val="2"/>
          <w:numId w:val="1"/>
        </w:numPr>
      </w:pPr>
      <w:r>
        <w:t>CID 313</w:t>
      </w:r>
    </w:p>
    <w:p w:rsidR="003134EA" w:rsidRDefault="003134EA" w:rsidP="003134EA">
      <w:pPr>
        <w:numPr>
          <w:ilvl w:val="3"/>
          <w:numId w:val="1"/>
        </w:numPr>
      </w:pPr>
      <w:r>
        <w:t>Review the comment</w:t>
      </w:r>
    </w:p>
    <w:p w:rsidR="00E156E5" w:rsidRDefault="00E156E5" w:rsidP="00C67C36">
      <w:pPr>
        <w:numPr>
          <w:ilvl w:val="3"/>
          <w:numId w:val="1"/>
        </w:numPr>
      </w:pPr>
      <w:r>
        <w:t>Agreement on the changes for TFS Response Elements description.</w:t>
      </w:r>
    </w:p>
    <w:p w:rsidR="002230EE" w:rsidRDefault="000A612E" w:rsidP="002230EE">
      <w:pPr>
        <w:numPr>
          <w:ilvl w:val="3"/>
          <w:numId w:val="1"/>
        </w:numPr>
      </w:pPr>
      <w:r w:rsidRPr="00936A15">
        <w:rPr>
          <w:b/>
          <w:color w:val="FF0000"/>
        </w:rPr>
        <w:t xml:space="preserve">Proposed Resolution: </w:t>
      </w:r>
      <w:r w:rsidR="002230EE">
        <w:t>REVISED (MAC: 2012-09-19 20:58:52Z):</w:t>
      </w:r>
    </w:p>
    <w:p w:rsidR="002230EE" w:rsidRDefault="002230EE" w:rsidP="002230EE">
      <w:pPr>
        <w:numPr>
          <w:ilvl w:val="3"/>
          <w:numId w:val="1"/>
        </w:numPr>
      </w:pPr>
      <w:r>
        <w:t xml:space="preserve">Change the last sentence of 8.5.14.15 from </w:t>
      </w:r>
    </w:p>
    <w:p w:rsidR="002230EE" w:rsidRDefault="002230EE" w:rsidP="002230EE">
      <w:pPr>
        <w:ind w:left="2160"/>
      </w:pPr>
      <w:r>
        <w:t>"The TFS Request Elements field contains one or more TFS Request elements to specify the traffic filters that are requested by the non-AP STA, as defined in 8.4.2.82”</w:t>
      </w:r>
    </w:p>
    <w:p w:rsidR="002230EE" w:rsidRDefault="002230EE" w:rsidP="002230EE">
      <w:pPr>
        <w:ind w:left="1728" w:firstLine="432"/>
      </w:pPr>
      <w:r>
        <w:t xml:space="preserve"> </w:t>
      </w:r>
      <w:proofErr w:type="gramStart"/>
      <w:r>
        <w:t>to</w:t>
      </w:r>
      <w:proofErr w:type="gramEnd"/>
      <w:r>
        <w:t xml:space="preserve"> </w:t>
      </w:r>
    </w:p>
    <w:p w:rsidR="002230EE" w:rsidRDefault="002230EE" w:rsidP="002230EE">
      <w:pPr>
        <w:ind w:left="2160"/>
      </w:pPr>
      <w:r>
        <w:t>"The TFS Request Elements field contains one or more TFS Request elements, as defined in 8.4.2.82, to specify the traffic filters that are requested by the non-AP STA, or zero TFS Request elements to cancel traffic filtering (see 10.23.11.2)."</w:t>
      </w:r>
    </w:p>
    <w:p w:rsidR="002230EE" w:rsidRDefault="002230EE" w:rsidP="002230EE">
      <w:pPr>
        <w:ind w:left="1728" w:firstLine="432"/>
      </w:pPr>
    </w:p>
    <w:p w:rsidR="002230EE" w:rsidRDefault="002230EE" w:rsidP="002230EE">
      <w:pPr>
        <w:ind w:left="1728" w:firstLine="432"/>
      </w:pPr>
      <w:proofErr w:type="gramStart"/>
      <w:r>
        <w:t>Change Figure 8-484 to say "zero or more" TFS Request elements.</w:t>
      </w:r>
      <w:proofErr w:type="gramEnd"/>
    </w:p>
    <w:p w:rsidR="002230EE" w:rsidRDefault="002230EE" w:rsidP="002230EE">
      <w:pPr>
        <w:ind w:left="2160"/>
      </w:pPr>
      <w:r>
        <w:t>In 10.23.11.2, change "TFS elements" to "TFS Request elements" (four occurrences)</w:t>
      </w:r>
    </w:p>
    <w:p w:rsidR="00E156E5" w:rsidRDefault="002230EE" w:rsidP="002230EE">
      <w:pPr>
        <w:numPr>
          <w:ilvl w:val="3"/>
          <w:numId w:val="1"/>
        </w:numPr>
      </w:pPr>
      <w:r>
        <w:t xml:space="preserve"> </w:t>
      </w:r>
      <w:r w:rsidR="00E156E5">
        <w:t>No objection to the proposed Resolution.</w:t>
      </w:r>
    </w:p>
    <w:p w:rsidR="003134EA" w:rsidRDefault="003134EA" w:rsidP="003134EA">
      <w:pPr>
        <w:numPr>
          <w:ilvl w:val="2"/>
          <w:numId w:val="1"/>
        </w:numPr>
      </w:pPr>
      <w:r>
        <w:t xml:space="preserve">CID </w:t>
      </w:r>
      <w:r w:rsidR="004565E3">
        <w:t>314</w:t>
      </w:r>
    </w:p>
    <w:p w:rsidR="003134EA" w:rsidRDefault="003134EA" w:rsidP="003134EA">
      <w:pPr>
        <w:numPr>
          <w:ilvl w:val="3"/>
          <w:numId w:val="1"/>
        </w:numPr>
      </w:pPr>
      <w:r>
        <w:t>Review the comment</w:t>
      </w:r>
    </w:p>
    <w:p w:rsidR="003134EA" w:rsidRDefault="004565E3" w:rsidP="003134EA">
      <w:pPr>
        <w:numPr>
          <w:ilvl w:val="3"/>
          <w:numId w:val="1"/>
        </w:numPr>
      </w:pPr>
      <w:r>
        <w:t>This comment has a principle specified, so a submission would be needed.</w:t>
      </w:r>
    </w:p>
    <w:p w:rsidR="004565E3" w:rsidRDefault="004565E3" w:rsidP="003134EA">
      <w:pPr>
        <w:numPr>
          <w:ilvl w:val="3"/>
          <w:numId w:val="1"/>
        </w:numPr>
      </w:pPr>
      <w:r>
        <w:t>Discussion on what WNM-Sleep mode is</w:t>
      </w:r>
    </w:p>
    <w:p w:rsidR="004565E3" w:rsidRDefault="004D01C3" w:rsidP="003134EA">
      <w:pPr>
        <w:numPr>
          <w:ilvl w:val="3"/>
          <w:numId w:val="1"/>
        </w:numPr>
      </w:pPr>
      <w:r>
        <w:t>What is the difference in Sleep mode filtering and TFS filtering?</w:t>
      </w:r>
    </w:p>
    <w:p w:rsidR="004D01C3" w:rsidRDefault="004D01C3" w:rsidP="003134EA">
      <w:pPr>
        <w:numPr>
          <w:ilvl w:val="3"/>
          <w:numId w:val="1"/>
        </w:numPr>
      </w:pPr>
      <w:r>
        <w:t>Changing of PM bit from 1 to 0 gets some traffic but leaves filtering in place.</w:t>
      </w:r>
    </w:p>
    <w:p w:rsidR="004D01C3" w:rsidRDefault="004D01C3" w:rsidP="003134EA">
      <w:pPr>
        <w:numPr>
          <w:ilvl w:val="3"/>
          <w:numId w:val="1"/>
        </w:numPr>
      </w:pPr>
      <w:r>
        <w:t xml:space="preserve">After a discussion, there was </w:t>
      </w:r>
      <w:r w:rsidR="00C67C36">
        <w:t>consensus</w:t>
      </w:r>
      <w:r>
        <w:t xml:space="preserve"> to take it offline and prepare a resolution.</w:t>
      </w:r>
    </w:p>
    <w:p w:rsidR="008B3FED" w:rsidRDefault="008B3FED" w:rsidP="003134EA">
      <w:pPr>
        <w:numPr>
          <w:ilvl w:val="3"/>
          <w:numId w:val="1"/>
        </w:numPr>
      </w:pPr>
      <w:r w:rsidRPr="008B3FED">
        <w:t>Generally agreed with direction.  Need specific text submission.  See CID 263.</w:t>
      </w:r>
    </w:p>
    <w:p w:rsidR="008B3FED" w:rsidRDefault="008B3FED" w:rsidP="008B3FED">
      <w:pPr>
        <w:numPr>
          <w:ilvl w:val="3"/>
          <w:numId w:val="1"/>
        </w:numPr>
      </w:pPr>
      <w:r w:rsidRPr="002230EE">
        <w:rPr>
          <w:b/>
          <w:color w:val="FF0000"/>
        </w:rPr>
        <w:t>ACTION ITEM:</w:t>
      </w:r>
      <w:r>
        <w:t xml:space="preserve"> </w:t>
      </w:r>
      <w:proofErr w:type="spellStart"/>
      <w:r w:rsidRPr="002230EE">
        <w:t>Qi</w:t>
      </w:r>
      <w:proofErr w:type="spellEnd"/>
      <w:r w:rsidRPr="002230EE">
        <w:t xml:space="preserve"> Wang</w:t>
      </w:r>
      <w:r>
        <w:t xml:space="preserve"> to provide a submission.</w:t>
      </w:r>
    </w:p>
    <w:p w:rsidR="004565E3" w:rsidRDefault="004565E3" w:rsidP="004565E3">
      <w:pPr>
        <w:numPr>
          <w:ilvl w:val="2"/>
          <w:numId w:val="1"/>
        </w:numPr>
      </w:pPr>
      <w:r>
        <w:t xml:space="preserve">CID </w:t>
      </w:r>
      <w:r w:rsidR="004D01C3">
        <w:t>315</w:t>
      </w:r>
    </w:p>
    <w:p w:rsidR="004565E3" w:rsidRDefault="004565E3" w:rsidP="004565E3">
      <w:pPr>
        <w:numPr>
          <w:ilvl w:val="3"/>
          <w:numId w:val="1"/>
        </w:numPr>
      </w:pPr>
      <w:r>
        <w:lastRenderedPageBreak/>
        <w:t>Review the comment</w:t>
      </w:r>
      <w:r w:rsidR="004D01C3">
        <w:t xml:space="preserve"> – similar to CID 308</w:t>
      </w:r>
    </w:p>
    <w:p w:rsidR="004565E3" w:rsidRDefault="001426ED" w:rsidP="001426ED">
      <w:pPr>
        <w:numPr>
          <w:ilvl w:val="3"/>
          <w:numId w:val="1"/>
        </w:numPr>
      </w:pPr>
      <w:r>
        <w:t>So not need to add more text</w:t>
      </w:r>
    </w:p>
    <w:p w:rsidR="004565E3" w:rsidRDefault="004565E3" w:rsidP="004565E3">
      <w:pPr>
        <w:numPr>
          <w:ilvl w:val="3"/>
          <w:numId w:val="1"/>
        </w:numPr>
      </w:pPr>
      <w:r w:rsidRPr="00936A15">
        <w:rPr>
          <w:b/>
          <w:color w:val="FF0000"/>
        </w:rPr>
        <w:t>Proposed Resolution:</w:t>
      </w:r>
      <w:r w:rsidR="001426ED">
        <w:rPr>
          <w:b/>
          <w:color w:val="FF0000"/>
        </w:rPr>
        <w:t xml:space="preserve"> </w:t>
      </w:r>
      <w:r w:rsidR="001426ED" w:rsidRPr="001426ED">
        <w:t>REVISED (GEN: 2012-09-19 21:38:35Z) Comment is resolved by the text added in the previous section by CID 308.</w:t>
      </w:r>
    </w:p>
    <w:p w:rsidR="001426ED" w:rsidRDefault="001426ED" w:rsidP="001426ED">
      <w:pPr>
        <w:numPr>
          <w:ilvl w:val="2"/>
          <w:numId w:val="1"/>
        </w:numPr>
      </w:pPr>
      <w:r>
        <w:t>CID 316</w:t>
      </w:r>
    </w:p>
    <w:p w:rsidR="001426ED" w:rsidRDefault="001426ED" w:rsidP="001426ED">
      <w:pPr>
        <w:numPr>
          <w:ilvl w:val="3"/>
          <w:numId w:val="1"/>
        </w:numPr>
      </w:pPr>
      <w:r>
        <w:t>Review the comment – TFS sub-elements</w:t>
      </w:r>
    </w:p>
    <w:p w:rsidR="001426ED" w:rsidRDefault="001426ED" w:rsidP="001426ED">
      <w:pPr>
        <w:numPr>
          <w:ilvl w:val="3"/>
          <w:numId w:val="1"/>
        </w:numPr>
      </w:pPr>
      <w:r>
        <w:t>TCLAS element usage discussed</w:t>
      </w:r>
    </w:p>
    <w:p w:rsidR="001426ED" w:rsidRDefault="001426ED" w:rsidP="001426ED">
      <w:pPr>
        <w:numPr>
          <w:ilvl w:val="3"/>
          <w:numId w:val="1"/>
        </w:numPr>
      </w:pPr>
      <w:r>
        <w:t>The intention of the TCLAS processing elements defines the logical relationship</w:t>
      </w:r>
    </w:p>
    <w:p w:rsidR="001426ED" w:rsidRDefault="001426ED" w:rsidP="001426ED">
      <w:pPr>
        <w:numPr>
          <w:ilvl w:val="3"/>
          <w:numId w:val="1"/>
        </w:numPr>
      </w:pPr>
      <w:r>
        <w:t>The TFS request frame would have to add a TCLAS processing element if you have more than one TCLAS element.</w:t>
      </w:r>
    </w:p>
    <w:p w:rsidR="001426ED" w:rsidRDefault="006512AD" w:rsidP="001426ED">
      <w:pPr>
        <w:numPr>
          <w:ilvl w:val="3"/>
          <w:numId w:val="1"/>
        </w:numPr>
      </w:pPr>
      <w:r>
        <w:t>Agree to the need to make the change, now need to decide if we wordsmith the sentence…</w:t>
      </w:r>
    </w:p>
    <w:p w:rsidR="006512AD" w:rsidRDefault="006512AD" w:rsidP="001426ED">
      <w:pPr>
        <w:numPr>
          <w:ilvl w:val="3"/>
          <w:numId w:val="1"/>
        </w:numPr>
      </w:pPr>
      <w:r>
        <w:t>Discussion on the final wording.</w:t>
      </w:r>
    </w:p>
    <w:p w:rsidR="001F3F76" w:rsidRDefault="001F3F76" w:rsidP="001F3F76">
      <w:pPr>
        <w:numPr>
          <w:ilvl w:val="3"/>
          <w:numId w:val="1"/>
        </w:numPr>
      </w:pPr>
      <w:r>
        <w:t>Review what was there again to ensure we keep focused on the outcome agreed to in the discussion.</w:t>
      </w:r>
    </w:p>
    <w:p w:rsidR="001F3F76" w:rsidRPr="001F3F76" w:rsidRDefault="001426ED" w:rsidP="001F3F76">
      <w:pPr>
        <w:numPr>
          <w:ilvl w:val="3"/>
          <w:numId w:val="1"/>
        </w:numPr>
      </w:pPr>
      <w:r w:rsidRPr="00936A15">
        <w:rPr>
          <w:b/>
          <w:color w:val="FF0000"/>
        </w:rPr>
        <w:t>Proposed Resolution:</w:t>
      </w:r>
      <w:r w:rsidRPr="001F3F76">
        <w:t xml:space="preserve"> </w:t>
      </w:r>
      <w:r w:rsidR="001F3F76" w:rsidRPr="001F3F76">
        <w:t xml:space="preserve"> REVISED (MAC: 2012-09-19 21:47:20Z): Replace </w:t>
      </w:r>
    </w:p>
    <w:p w:rsidR="001F3F76" w:rsidRPr="001F3F76" w:rsidRDefault="001F3F76" w:rsidP="001F3F76">
      <w:pPr>
        <w:ind w:left="2160"/>
      </w:pPr>
      <w:r w:rsidRPr="001F3F76">
        <w:t xml:space="preserve">"Using multiple TCLAS elements in a TFS </w:t>
      </w:r>
      <w:proofErr w:type="spellStart"/>
      <w:r w:rsidRPr="001F3F76">
        <w:t>subelement</w:t>
      </w:r>
      <w:proofErr w:type="spellEnd"/>
      <w:r w:rsidRPr="001F3F76">
        <w:t xml:space="preserve"> is the equivalent to a logical AND operation on the match condition of each TCLAS element."</w:t>
      </w:r>
    </w:p>
    <w:p w:rsidR="001F3F76" w:rsidRDefault="001F3F76" w:rsidP="001F3F76">
      <w:pPr>
        <w:ind w:left="1728" w:firstLine="432"/>
      </w:pPr>
      <w:r w:rsidRPr="001F3F76">
        <w:t>With</w:t>
      </w:r>
    </w:p>
    <w:p w:rsidR="001426ED" w:rsidRPr="001F3F76" w:rsidRDefault="001F3F76" w:rsidP="001F3F76">
      <w:pPr>
        <w:ind w:left="2160"/>
      </w:pPr>
      <w:r w:rsidRPr="001F3F76">
        <w:t xml:space="preserve">"Processing of multiple TCLAS elements in a TFS </w:t>
      </w:r>
      <w:proofErr w:type="spellStart"/>
      <w:r w:rsidRPr="001F3F76">
        <w:t>subelement</w:t>
      </w:r>
      <w:proofErr w:type="spellEnd"/>
      <w:r w:rsidRPr="001F3F76">
        <w:t xml:space="preserve"> is determined by the content of the TCLAS Processing element as defined in 8.4.2.35."</w:t>
      </w:r>
    </w:p>
    <w:p w:rsidR="001426ED" w:rsidRDefault="001426ED" w:rsidP="001426ED">
      <w:pPr>
        <w:numPr>
          <w:ilvl w:val="2"/>
          <w:numId w:val="1"/>
        </w:numPr>
      </w:pPr>
      <w:r>
        <w:t xml:space="preserve">CID </w:t>
      </w:r>
      <w:r w:rsidR="001F3F76">
        <w:t>317</w:t>
      </w:r>
    </w:p>
    <w:p w:rsidR="001F3F76" w:rsidRDefault="001426ED" w:rsidP="001426ED">
      <w:pPr>
        <w:numPr>
          <w:ilvl w:val="3"/>
          <w:numId w:val="1"/>
        </w:numPr>
      </w:pPr>
      <w:r>
        <w:t xml:space="preserve">Review the comment – </w:t>
      </w:r>
      <w:r w:rsidR="001F3F76">
        <w:t xml:space="preserve"> See 10.23.13</w:t>
      </w:r>
    </w:p>
    <w:p w:rsidR="001F3F76" w:rsidRDefault="00B25F99" w:rsidP="001426ED">
      <w:pPr>
        <w:numPr>
          <w:ilvl w:val="3"/>
          <w:numId w:val="1"/>
        </w:numPr>
      </w:pPr>
      <w:r>
        <w:t xml:space="preserve">Need more research on this </w:t>
      </w:r>
      <w:proofErr w:type="gramStart"/>
      <w:r>
        <w:t>issue.</w:t>
      </w:r>
      <w:proofErr w:type="gramEnd"/>
    </w:p>
    <w:p w:rsidR="00B25F99" w:rsidRDefault="00B25F99" w:rsidP="00B25F99">
      <w:pPr>
        <w:numPr>
          <w:ilvl w:val="3"/>
          <w:numId w:val="1"/>
        </w:numPr>
      </w:pPr>
      <w:r w:rsidRPr="00B25F99">
        <w:t xml:space="preserve">GEN: 2012-09-19 22:13:28Z </w:t>
      </w:r>
      <w:proofErr w:type="gramStart"/>
      <w:r w:rsidRPr="00B25F99">
        <w:t>During</w:t>
      </w:r>
      <w:proofErr w:type="gramEnd"/>
      <w:r w:rsidRPr="00B25F99">
        <w:t xml:space="preserve"> the discussion, the TG determined that there may or may not need any text change.  </w:t>
      </w:r>
    </w:p>
    <w:p w:rsidR="004565E3" w:rsidRPr="00936A15" w:rsidRDefault="00B25F99" w:rsidP="00B25F99">
      <w:pPr>
        <w:numPr>
          <w:ilvl w:val="3"/>
          <w:numId w:val="1"/>
        </w:numPr>
      </w:pPr>
      <w:r w:rsidRPr="00B25F99">
        <w:rPr>
          <w:b/>
          <w:color w:val="FF0000"/>
        </w:rPr>
        <w:t>Action Item:</w:t>
      </w:r>
      <w:r>
        <w:t xml:space="preserve"> </w:t>
      </w:r>
      <w:proofErr w:type="spellStart"/>
      <w:r w:rsidRPr="00B25F99">
        <w:t>Qi</w:t>
      </w:r>
      <w:proofErr w:type="spellEnd"/>
      <w:r w:rsidRPr="00B25F99">
        <w:t xml:space="preserve"> and Jouni will work to get a submission if necessary.</w:t>
      </w:r>
    </w:p>
    <w:p w:rsidR="001426ED" w:rsidRDefault="001426ED" w:rsidP="001426ED">
      <w:pPr>
        <w:numPr>
          <w:ilvl w:val="2"/>
          <w:numId w:val="1"/>
        </w:numPr>
      </w:pPr>
      <w:r>
        <w:t xml:space="preserve">CID </w:t>
      </w:r>
      <w:r w:rsidR="00B25F99">
        <w:t>312</w:t>
      </w:r>
    </w:p>
    <w:p w:rsidR="001426ED" w:rsidRDefault="001426ED" w:rsidP="001426ED">
      <w:pPr>
        <w:numPr>
          <w:ilvl w:val="3"/>
          <w:numId w:val="1"/>
        </w:numPr>
      </w:pPr>
      <w:r>
        <w:t xml:space="preserve">Review the comment – </w:t>
      </w:r>
      <w:r w:rsidR="00231674">
        <w:t>and the minutes from yesterday’s discussion</w:t>
      </w:r>
    </w:p>
    <w:p w:rsidR="00231674" w:rsidRDefault="00231674" w:rsidP="001426ED">
      <w:pPr>
        <w:numPr>
          <w:ilvl w:val="3"/>
          <w:numId w:val="1"/>
        </w:numPr>
      </w:pPr>
      <w:r>
        <w:t>Discussion on why the existing text is valid.</w:t>
      </w:r>
    </w:p>
    <w:p w:rsidR="00231674" w:rsidRDefault="00231674" w:rsidP="001426ED">
      <w:pPr>
        <w:numPr>
          <w:ilvl w:val="3"/>
          <w:numId w:val="1"/>
        </w:numPr>
      </w:pPr>
      <w:proofErr w:type="spellStart"/>
      <w:r>
        <w:t>Concensus</w:t>
      </w:r>
      <w:proofErr w:type="spellEnd"/>
      <w:r>
        <w:t xml:space="preserve"> on this topic was not found.</w:t>
      </w:r>
    </w:p>
    <w:p w:rsidR="00231674" w:rsidRPr="00936A15" w:rsidRDefault="00231674" w:rsidP="00231674">
      <w:pPr>
        <w:numPr>
          <w:ilvl w:val="3"/>
          <w:numId w:val="1"/>
        </w:numPr>
      </w:pPr>
      <w:r w:rsidRPr="00B25F99">
        <w:rPr>
          <w:b/>
          <w:color w:val="FF0000"/>
        </w:rPr>
        <w:t>Action Item:</w:t>
      </w:r>
      <w:r>
        <w:t xml:space="preserve"> </w:t>
      </w:r>
      <w:proofErr w:type="spellStart"/>
      <w:proofErr w:type="gramStart"/>
      <w:r>
        <w:t>Qi</w:t>
      </w:r>
      <w:proofErr w:type="spellEnd"/>
      <w:r>
        <w:t xml:space="preserve"> </w:t>
      </w:r>
      <w:r w:rsidRPr="00B25F99">
        <w:t xml:space="preserve"> will</w:t>
      </w:r>
      <w:proofErr w:type="gramEnd"/>
      <w:r w:rsidRPr="00B25F99">
        <w:t xml:space="preserve"> work to get a submission if necessary.</w:t>
      </w:r>
    </w:p>
    <w:p w:rsidR="001426ED" w:rsidRDefault="001426ED" w:rsidP="001426ED">
      <w:pPr>
        <w:numPr>
          <w:ilvl w:val="2"/>
          <w:numId w:val="1"/>
        </w:numPr>
      </w:pPr>
      <w:r>
        <w:t xml:space="preserve">CID </w:t>
      </w:r>
      <w:r w:rsidR="00231674">
        <w:t>311</w:t>
      </w:r>
    </w:p>
    <w:p w:rsidR="001426ED" w:rsidRDefault="001426ED" w:rsidP="001426ED">
      <w:pPr>
        <w:numPr>
          <w:ilvl w:val="3"/>
          <w:numId w:val="1"/>
        </w:numPr>
      </w:pPr>
      <w:r>
        <w:t xml:space="preserve">Review the comment – </w:t>
      </w:r>
      <w:r w:rsidR="001331DE">
        <w:t>review the minutes</w:t>
      </w:r>
    </w:p>
    <w:p w:rsidR="001426ED" w:rsidRPr="00936A15" w:rsidRDefault="001331DE" w:rsidP="001331DE">
      <w:pPr>
        <w:numPr>
          <w:ilvl w:val="3"/>
          <w:numId w:val="1"/>
        </w:numPr>
      </w:pPr>
      <w:r>
        <w:t>No issue after reviewing the resolution from yesterday.</w:t>
      </w:r>
    </w:p>
    <w:p w:rsidR="007848DB" w:rsidRDefault="001331DE" w:rsidP="001331DE">
      <w:pPr>
        <w:numPr>
          <w:ilvl w:val="1"/>
          <w:numId w:val="1"/>
        </w:numPr>
      </w:pPr>
      <w:r>
        <w:t>Call for other comment that we may want to resolve</w:t>
      </w:r>
    </w:p>
    <w:p w:rsidR="001331DE" w:rsidRDefault="001331DE" w:rsidP="001331DE">
      <w:pPr>
        <w:numPr>
          <w:ilvl w:val="2"/>
          <w:numId w:val="1"/>
        </w:numPr>
      </w:pPr>
      <w:r>
        <w:t>We need to determine what our plan for going forward will be tomorrow.</w:t>
      </w:r>
    </w:p>
    <w:p w:rsidR="001331DE" w:rsidRPr="00936A15" w:rsidRDefault="001331DE" w:rsidP="001331DE">
      <w:pPr>
        <w:numPr>
          <w:ilvl w:val="1"/>
          <w:numId w:val="1"/>
        </w:numPr>
      </w:pPr>
      <w:r>
        <w:t>Remember that we are in the same room on Thursday—Gardenia A.</w:t>
      </w:r>
    </w:p>
    <w:p w:rsidR="000A612E" w:rsidRDefault="007848DB" w:rsidP="000A612E">
      <w:pPr>
        <w:numPr>
          <w:ilvl w:val="1"/>
          <w:numId w:val="1"/>
        </w:numPr>
      </w:pPr>
      <w:r>
        <w:t>Recessed at 3:30pm</w:t>
      </w:r>
    </w:p>
    <w:p w:rsidR="007848DB" w:rsidRDefault="007848DB" w:rsidP="007848DB">
      <w:pPr>
        <w:ind w:left="792"/>
      </w:pPr>
    </w:p>
    <w:p w:rsidR="007848DB" w:rsidRPr="007848DB" w:rsidRDefault="003134EA" w:rsidP="007848DB">
      <w:pPr>
        <w:rPr>
          <w:b/>
          <w:sz w:val="24"/>
          <w:szCs w:val="24"/>
        </w:rPr>
      </w:pPr>
      <w:r>
        <w:rPr>
          <w:b/>
          <w:sz w:val="24"/>
          <w:szCs w:val="24"/>
        </w:rPr>
        <w:t>Thursday</w:t>
      </w:r>
      <w:r w:rsidR="007848DB" w:rsidRPr="007848DB">
        <w:rPr>
          <w:b/>
          <w:sz w:val="24"/>
          <w:szCs w:val="24"/>
        </w:rPr>
        <w:t xml:space="preserve"> – TG </w:t>
      </w:r>
      <w:proofErr w:type="spellStart"/>
      <w:r w:rsidR="007848DB" w:rsidRPr="007848DB">
        <w:rPr>
          <w:b/>
          <w:sz w:val="24"/>
          <w:szCs w:val="24"/>
        </w:rPr>
        <w:t>REVmc</w:t>
      </w:r>
      <w:proofErr w:type="spellEnd"/>
      <w:r w:rsidR="007848DB" w:rsidRPr="007848DB">
        <w:rPr>
          <w:b/>
          <w:sz w:val="24"/>
          <w:szCs w:val="24"/>
        </w:rPr>
        <w:t xml:space="preserve"> – September</w:t>
      </w:r>
      <w:r w:rsidR="007848DB">
        <w:rPr>
          <w:b/>
          <w:sz w:val="24"/>
          <w:szCs w:val="24"/>
        </w:rPr>
        <w:t xml:space="preserve"> 20</w:t>
      </w:r>
      <w:r w:rsidR="007848DB" w:rsidRPr="007848DB">
        <w:rPr>
          <w:b/>
          <w:sz w:val="24"/>
          <w:szCs w:val="24"/>
        </w:rPr>
        <w:t>, 2012 – 1:30pm</w:t>
      </w:r>
    </w:p>
    <w:p w:rsidR="007848DB" w:rsidRDefault="007848DB" w:rsidP="007848DB">
      <w:pPr>
        <w:numPr>
          <w:ilvl w:val="0"/>
          <w:numId w:val="1"/>
        </w:numPr>
      </w:pPr>
      <w:r>
        <w:t>Called to Order by Chair-Pro tem Dorothy Stanley at 1:30pm</w:t>
      </w:r>
    </w:p>
    <w:p w:rsidR="007848DB" w:rsidRDefault="007848DB" w:rsidP="007848DB">
      <w:pPr>
        <w:numPr>
          <w:ilvl w:val="1"/>
          <w:numId w:val="1"/>
        </w:numPr>
      </w:pPr>
      <w:r>
        <w:t xml:space="preserve"> </w:t>
      </w:r>
      <w:r w:rsidR="004F6587">
        <w:t>Reminded about attendance and Patent Policy</w:t>
      </w:r>
    </w:p>
    <w:p w:rsidR="007B506D" w:rsidRDefault="007B506D" w:rsidP="007848DB">
      <w:pPr>
        <w:numPr>
          <w:ilvl w:val="1"/>
          <w:numId w:val="1"/>
        </w:numPr>
      </w:pPr>
      <w:r>
        <w:t>Agenda for today:</w:t>
      </w:r>
    </w:p>
    <w:p w:rsidR="007B506D" w:rsidRDefault="007B506D" w:rsidP="007B506D">
      <w:pPr>
        <w:numPr>
          <w:ilvl w:val="2"/>
          <w:numId w:val="1"/>
        </w:numPr>
      </w:pPr>
      <w:r>
        <w:t>Comment Resolution</w:t>
      </w:r>
    </w:p>
    <w:p w:rsidR="007B506D" w:rsidRDefault="007B506D" w:rsidP="007B506D">
      <w:pPr>
        <w:numPr>
          <w:ilvl w:val="3"/>
          <w:numId w:val="1"/>
        </w:numPr>
      </w:pPr>
      <w:r>
        <w:t>Plan for one hour</w:t>
      </w:r>
    </w:p>
    <w:p w:rsidR="007B506D" w:rsidRDefault="007B506D" w:rsidP="007B506D">
      <w:pPr>
        <w:numPr>
          <w:ilvl w:val="2"/>
          <w:numId w:val="1"/>
        </w:numPr>
      </w:pPr>
      <w:r>
        <w:t>Motions as needed</w:t>
      </w:r>
    </w:p>
    <w:p w:rsidR="007B506D" w:rsidRDefault="007B506D" w:rsidP="007B506D">
      <w:pPr>
        <w:numPr>
          <w:ilvl w:val="2"/>
          <w:numId w:val="1"/>
        </w:numPr>
      </w:pPr>
      <w:r>
        <w:t>Plans for November</w:t>
      </w:r>
    </w:p>
    <w:p w:rsidR="007B506D" w:rsidRDefault="007B506D" w:rsidP="007B506D">
      <w:pPr>
        <w:numPr>
          <w:ilvl w:val="2"/>
          <w:numId w:val="1"/>
        </w:numPr>
      </w:pPr>
      <w:r>
        <w:t>Continue Comment Resolutions if time allows</w:t>
      </w:r>
    </w:p>
    <w:p w:rsidR="007B506D" w:rsidRDefault="007B506D" w:rsidP="007B506D">
      <w:pPr>
        <w:ind w:left="1224"/>
      </w:pPr>
    </w:p>
    <w:p w:rsidR="004F6587" w:rsidRDefault="007B506D" w:rsidP="007848DB">
      <w:pPr>
        <w:numPr>
          <w:ilvl w:val="1"/>
          <w:numId w:val="1"/>
        </w:numPr>
      </w:pPr>
      <w:r>
        <w:t>Review Comment Status and Plan for Today</w:t>
      </w:r>
    </w:p>
    <w:p w:rsidR="007B506D" w:rsidRDefault="007B506D" w:rsidP="007B506D">
      <w:pPr>
        <w:numPr>
          <w:ilvl w:val="2"/>
          <w:numId w:val="1"/>
        </w:numPr>
      </w:pPr>
      <w:proofErr w:type="spellStart"/>
      <w:r>
        <w:t>Youngho</w:t>
      </w:r>
      <w:proofErr w:type="spellEnd"/>
      <w:r>
        <w:t xml:space="preserve"> </w:t>
      </w:r>
      <w:proofErr w:type="spellStart"/>
      <w:r>
        <w:t>Seok</w:t>
      </w:r>
      <w:proofErr w:type="spellEnd"/>
      <w:r>
        <w:t xml:space="preserve"> – CID 372</w:t>
      </w:r>
    </w:p>
    <w:p w:rsidR="007B506D" w:rsidRDefault="007B506D" w:rsidP="007B506D">
      <w:pPr>
        <w:numPr>
          <w:ilvl w:val="2"/>
          <w:numId w:val="1"/>
        </w:numPr>
      </w:pPr>
      <w:r>
        <w:t>Stephen McCann – CID 335, 336</w:t>
      </w:r>
    </w:p>
    <w:p w:rsidR="007B506D" w:rsidRDefault="007B506D" w:rsidP="007B506D">
      <w:pPr>
        <w:numPr>
          <w:ilvl w:val="2"/>
          <w:numId w:val="1"/>
        </w:numPr>
      </w:pPr>
      <w:r>
        <w:lastRenderedPageBreak/>
        <w:t>Jouni Malinen – 52, 53</w:t>
      </w:r>
    </w:p>
    <w:p w:rsidR="007B506D" w:rsidRDefault="007B506D" w:rsidP="007B506D">
      <w:pPr>
        <w:numPr>
          <w:ilvl w:val="2"/>
          <w:numId w:val="1"/>
        </w:numPr>
      </w:pPr>
      <w:proofErr w:type="spellStart"/>
      <w:r>
        <w:t>Vinko</w:t>
      </w:r>
      <w:proofErr w:type="spellEnd"/>
      <w:r>
        <w:t xml:space="preserve"> – 350 update</w:t>
      </w:r>
    </w:p>
    <w:p w:rsidR="007B506D" w:rsidRDefault="007B506D" w:rsidP="007B506D">
      <w:pPr>
        <w:numPr>
          <w:ilvl w:val="2"/>
          <w:numId w:val="1"/>
        </w:numPr>
      </w:pPr>
      <w:r>
        <w:t>Gen Comments – Jon Rosdahl</w:t>
      </w:r>
    </w:p>
    <w:p w:rsidR="007B506D" w:rsidRDefault="007B506D" w:rsidP="007B506D">
      <w:pPr>
        <w:numPr>
          <w:ilvl w:val="2"/>
          <w:numId w:val="1"/>
        </w:numPr>
      </w:pPr>
      <w:r>
        <w:t>Mark Rison 119, 120, 121, 122</w:t>
      </w:r>
    </w:p>
    <w:p w:rsidR="007B506D" w:rsidRDefault="007B506D" w:rsidP="007B506D">
      <w:pPr>
        <w:numPr>
          <w:ilvl w:val="2"/>
          <w:numId w:val="1"/>
        </w:numPr>
      </w:pPr>
      <w:r>
        <w:t>Spend one hour on these</w:t>
      </w:r>
    </w:p>
    <w:p w:rsidR="007848DB" w:rsidRDefault="007B506D" w:rsidP="007848DB">
      <w:pPr>
        <w:numPr>
          <w:ilvl w:val="1"/>
          <w:numId w:val="1"/>
        </w:numPr>
      </w:pPr>
      <w:r>
        <w:t>Comment Resolution</w:t>
      </w:r>
    </w:p>
    <w:p w:rsidR="003134EA" w:rsidRDefault="004F6587" w:rsidP="003134EA">
      <w:pPr>
        <w:numPr>
          <w:ilvl w:val="2"/>
          <w:numId w:val="1"/>
        </w:numPr>
      </w:pPr>
      <w:r>
        <w:t xml:space="preserve">CID </w:t>
      </w:r>
      <w:r w:rsidR="007B506D">
        <w:t>372</w:t>
      </w:r>
    </w:p>
    <w:p w:rsidR="007B506D" w:rsidRDefault="007B506D" w:rsidP="007B506D">
      <w:pPr>
        <w:numPr>
          <w:ilvl w:val="3"/>
          <w:numId w:val="1"/>
        </w:numPr>
      </w:pPr>
      <w:r>
        <w:t>Presentation of 11-12.1174r0 to introduce the comment</w:t>
      </w:r>
    </w:p>
    <w:p w:rsidR="007B506D" w:rsidRDefault="003B7CC6" w:rsidP="007B506D">
      <w:pPr>
        <w:numPr>
          <w:ilvl w:val="3"/>
          <w:numId w:val="1"/>
        </w:numPr>
      </w:pPr>
      <w:r>
        <w:t>Discussion on presentation and comment.</w:t>
      </w:r>
    </w:p>
    <w:p w:rsidR="00F062CD" w:rsidRDefault="00F062CD" w:rsidP="007B506D">
      <w:pPr>
        <w:numPr>
          <w:ilvl w:val="3"/>
          <w:numId w:val="1"/>
        </w:numPr>
      </w:pPr>
      <w:r>
        <w:t>Question of how the MAC address should be displayed in the draft.</w:t>
      </w:r>
    </w:p>
    <w:p w:rsidR="008B3FED" w:rsidRDefault="007848DB" w:rsidP="003B7CC6">
      <w:pPr>
        <w:numPr>
          <w:ilvl w:val="3"/>
          <w:numId w:val="1"/>
        </w:numPr>
      </w:pPr>
      <w:r w:rsidRPr="008B3FED">
        <w:rPr>
          <w:b/>
          <w:color w:val="FF0000"/>
        </w:rPr>
        <w:t xml:space="preserve">Proposed Resolution: </w:t>
      </w:r>
      <w:r w:rsidRPr="00936A15">
        <w:t>Counter</w:t>
      </w:r>
      <w:r>
        <w:t xml:space="preserve">  - </w:t>
      </w:r>
      <w:r w:rsidR="003B7CC6">
        <w:t xml:space="preserve">REVISED (GEN: 2012-09-20 20:45:19Z) - Change From </w:t>
      </w:r>
    </w:p>
    <w:p w:rsidR="003B7CC6" w:rsidRDefault="003B7CC6" w:rsidP="008B3FED">
      <w:pPr>
        <w:ind w:left="2160"/>
      </w:pPr>
      <w:r>
        <w:t xml:space="preserve">"The Individual/Group </w:t>
      </w:r>
      <w:r w:rsidR="008B3FED">
        <w:t xml:space="preserve">Address bit (LSB of octet 0) of </w:t>
      </w:r>
      <w:r>
        <w:t>dot11GCRConcealmentAddress shall be set to 0."</w:t>
      </w:r>
    </w:p>
    <w:p w:rsidR="008B3FED" w:rsidRDefault="003B7CC6" w:rsidP="008B3FED">
      <w:pPr>
        <w:ind w:left="2160"/>
      </w:pPr>
      <w:r>
        <w:t>To</w:t>
      </w:r>
      <w:r w:rsidR="00F062CD">
        <w:t xml:space="preserve"> </w:t>
      </w:r>
    </w:p>
    <w:p w:rsidR="007848DB" w:rsidRDefault="003B7CC6" w:rsidP="008B3FED">
      <w:pPr>
        <w:ind w:left="2160"/>
      </w:pPr>
      <w:r>
        <w:t>"The Individual/Group Address bit (LSB of octet 0) of dot11GCRConcealmentAddress shall be set to 1."</w:t>
      </w:r>
    </w:p>
    <w:p w:rsidR="008B3FED" w:rsidRDefault="008B3FED" w:rsidP="008B3FED">
      <w:pPr>
        <w:numPr>
          <w:ilvl w:val="3"/>
          <w:numId w:val="1"/>
        </w:numPr>
      </w:pPr>
      <w:r>
        <w:t>Move comment to Motion Gen-A group.</w:t>
      </w:r>
    </w:p>
    <w:p w:rsidR="007B506D" w:rsidRDefault="007B506D" w:rsidP="007B506D">
      <w:pPr>
        <w:numPr>
          <w:ilvl w:val="2"/>
          <w:numId w:val="1"/>
        </w:numPr>
      </w:pPr>
      <w:r>
        <w:t xml:space="preserve">CID </w:t>
      </w:r>
      <w:r w:rsidR="002334FC">
        <w:t>335</w:t>
      </w:r>
    </w:p>
    <w:p w:rsidR="00F062CD" w:rsidRDefault="00F062CD" w:rsidP="00F062CD">
      <w:pPr>
        <w:numPr>
          <w:ilvl w:val="3"/>
          <w:numId w:val="1"/>
        </w:numPr>
      </w:pPr>
      <w:r>
        <w:t>Review  the comment</w:t>
      </w:r>
    </w:p>
    <w:p w:rsidR="00F062CD" w:rsidRDefault="00F062CD" w:rsidP="00F062CD">
      <w:pPr>
        <w:numPr>
          <w:ilvl w:val="3"/>
          <w:numId w:val="1"/>
        </w:numPr>
      </w:pPr>
      <w:r>
        <w:t>The plan would be to remove the restrictions on the requirement of Redirect URL field to be optional, and not tied directly with the Network Authentication Type Indicator definitions.</w:t>
      </w:r>
    </w:p>
    <w:p w:rsidR="00F062CD" w:rsidRDefault="002334FC" w:rsidP="00F062CD">
      <w:pPr>
        <w:numPr>
          <w:ilvl w:val="3"/>
          <w:numId w:val="1"/>
        </w:numPr>
      </w:pPr>
      <w:r>
        <w:t xml:space="preserve">It may be possible that the comment could be completed with just making type 3 as optional.  The use case was not clear in what is needed </w:t>
      </w:r>
      <w:proofErr w:type="gramStart"/>
      <w:r>
        <w:t>for  what</w:t>
      </w:r>
      <w:proofErr w:type="gramEnd"/>
      <w:r>
        <w:t>.</w:t>
      </w:r>
    </w:p>
    <w:p w:rsidR="002334FC" w:rsidRDefault="002334FC" w:rsidP="00F062CD">
      <w:pPr>
        <w:numPr>
          <w:ilvl w:val="3"/>
          <w:numId w:val="1"/>
        </w:numPr>
      </w:pPr>
      <w:r>
        <w:t>As this may be a list of fields, you could solve this by adding the type 2 if the Redirect URL field is really needed, and not have any change in the spec.</w:t>
      </w:r>
    </w:p>
    <w:p w:rsidR="007B506D" w:rsidRDefault="002334FC" w:rsidP="002334FC">
      <w:pPr>
        <w:numPr>
          <w:ilvl w:val="3"/>
          <w:numId w:val="1"/>
        </w:numPr>
      </w:pPr>
      <w:r>
        <w:t>The purpose of today’s discussion is to get feedback and a submission will be provided in the future.</w:t>
      </w:r>
    </w:p>
    <w:p w:rsidR="002334FC" w:rsidRDefault="002334FC" w:rsidP="002334FC">
      <w:pPr>
        <w:numPr>
          <w:ilvl w:val="3"/>
          <w:numId w:val="1"/>
        </w:numPr>
      </w:pPr>
      <w:r>
        <w:t>While no change may be needed, there may need to be a note’</w:t>
      </w:r>
    </w:p>
    <w:p w:rsidR="002334FC" w:rsidRPr="00936A15" w:rsidRDefault="002334FC" w:rsidP="002334FC">
      <w:pPr>
        <w:numPr>
          <w:ilvl w:val="3"/>
          <w:numId w:val="1"/>
        </w:numPr>
      </w:pPr>
      <w:r w:rsidRPr="002334FC">
        <w:rPr>
          <w:b/>
          <w:color w:val="FF0000"/>
        </w:rPr>
        <w:t>Action Item:</w:t>
      </w:r>
      <w:r>
        <w:t xml:space="preserve"> Stephen McCann to provide a submission for this one.</w:t>
      </w:r>
    </w:p>
    <w:p w:rsidR="007B506D" w:rsidRDefault="007B506D" w:rsidP="007B506D">
      <w:pPr>
        <w:numPr>
          <w:ilvl w:val="2"/>
          <w:numId w:val="1"/>
        </w:numPr>
      </w:pPr>
      <w:r>
        <w:t xml:space="preserve">CID </w:t>
      </w:r>
      <w:r w:rsidR="002334FC">
        <w:t>336</w:t>
      </w:r>
    </w:p>
    <w:p w:rsidR="002334FC" w:rsidRDefault="002334FC" w:rsidP="002334FC">
      <w:pPr>
        <w:numPr>
          <w:ilvl w:val="3"/>
          <w:numId w:val="1"/>
        </w:numPr>
      </w:pPr>
      <w:r>
        <w:t>Request to defer for now. More research wanted.</w:t>
      </w:r>
    </w:p>
    <w:p w:rsidR="002334FC" w:rsidRDefault="002334FC" w:rsidP="002334FC">
      <w:pPr>
        <w:numPr>
          <w:ilvl w:val="2"/>
          <w:numId w:val="1"/>
        </w:numPr>
      </w:pPr>
      <w:r>
        <w:t>CID  51, 53 and 52</w:t>
      </w:r>
    </w:p>
    <w:p w:rsidR="002334FC" w:rsidRDefault="002334FC" w:rsidP="002334FC">
      <w:pPr>
        <w:numPr>
          <w:ilvl w:val="3"/>
          <w:numId w:val="1"/>
        </w:numPr>
      </w:pPr>
      <w:r>
        <w:t>Review comment – Typo needs correction. –CID  51</w:t>
      </w:r>
    </w:p>
    <w:p w:rsidR="002334FC" w:rsidRDefault="002334FC" w:rsidP="002334FC">
      <w:pPr>
        <w:numPr>
          <w:ilvl w:val="3"/>
          <w:numId w:val="1"/>
        </w:numPr>
      </w:pPr>
      <w:r>
        <w:t>Review Comment – Missing line for CID 53</w:t>
      </w:r>
    </w:p>
    <w:p w:rsidR="002334FC" w:rsidRDefault="002334FC" w:rsidP="002334FC">
      <w:pPr>
        <w:numPr>
          <w:ilvl w:val="3"/>
          <w:numId w:val="1"/>
        </w:numPr>
      </w:pPr>
      <w:r>
        <w:t>Review Comment</w:t>
      </w:r>
      <w:r w:rsidR="00EE76D3">
        <w:t xml:space="preserve"> – Validity Check – CID 52</w:t>
      </w:r>
    </w:p>
    <w:p w:rsidR="00EE76D3" w:rsidRDefault="00EE76D3" w:rsidP="002334FC">
      <w:pPr>
        <w:numPr>
          <w:ilvl w:val="3"/>
          <w:numId w:val="1"/>
        </w:numPr>
      </w:pPr>
      <w:r>
        <w:t>Security problem was identified need to change from “greater than zero” to “greater than one”.</w:t>
      </w:r>
    </w:p>
    <w:p w:rsidR="00EE76D3" w:rsidRDefault="00EE76D3" w:rsidP="002334FC">
      <w:pPr>
        <w:numPr>
          <w:ilvl w:val="3"/>
          <w:numId w:val="1"/>
        </w:numPr>
      </w:pPr>
      <w:r>
        <w:t>Review 11-12/1076r0 for details on the security issue.</w:t>
      </w:r>
    </w:p>
    <w:p w:rsidR="00EE76D3" w:rsidRDefault="00EE76D3" w:rsidP="002334FC">
      <w:pPr>
        <w:numPr>
          <w:ilvl w:val="3"/>
          <w:numId w:val="1"/>
        </w:numPr>
      </w:pPr>
      <w:r>
        <w:t>Proposed Resolution for all three comments is in 11-12/1076r0</w:t>
      </w:r>
    </w:p>
    <w:p w:rsidR="00EE76D3" w:rsidRDefault="00EE76D3" w:rsidP="002334FC">
      <w:pPr>
        <w:numPr>
          <w:ilvl w:val="3"/>
          <w:numId w:val="1"/>
        </w:numPr>
      </w:pPr>
      <w:r>
        <w:t>CID 51 and CID 52 would be just an accept, but 53 would need to be Revised</w:t>
      </w:r>
    </w:p>
    <w:p w:rsidR="002334FC" w:rsidRDefault="00EE76D3" w:rsidP="008B3FED">
      <w:pPr>
        <w:numPr>
          <w:ilvl w:val="3"/>
          <w:numId w:val="1"/>
        </w:numPr>
      </w:pPr>
      <w:r>
        <w:t xml:space="preserve">Backward compatibility is thought to not be an issue.  </w:t>
      </w:r>
    </w:p>
    <w:p w:rsidR="00EE76D3" w:rsidRDefault="007B506D" w:rsidP="007B506D">
      <w:pPr>
        <w:numPr>
          <w:ilvl w:val="3"/>
          <w:numId w:val="1"/>
        </w:numPr>
      </w:pPr>
      <w:r w:rsidRPr="00EE76D3">
        <w:rPr>
          <w:b/>
          <w:color w:val="FF0000"/>
        </w:rPr>
        <w:t xml:space="preserve">Proposed Resolution: </w:t>
      </w:r>
      <w:r w:rsidR="00EE76D3">
        <w:t xml:space="preserve">Accept for CID 51 and 52 </w:t>
      </w:r>
    </w:p>
    <w:p w:rsidR="007B506D" w:rsidRPr="00936A15" w:rsidRDefault="00EE76D3" w:rsidP="00EE76D3">
      <w:pPr>
        <w:numPr>
          <w:ilvl w:val="3"/>
          <w:numId w:val="1"/>
        </w:numPr>
      </w:pPr>
      <w:r w:rsidRPr="00EE76D3">
        <w:rPr>
          <w:b/>
          <w:color w:val="FF0000"/>
        </w:rPr>
        <w:t xml:space="preserve">Proposed </w:t>
      </w:r>
      <w:proofErr w:type="gramStart"/>
      <w:r w:rsidRPr="00EE76D3">
        <w:rPr>
          <w:b/>
          <w:color w:val="FF0000"/>
        </w:rPr>
        <w:t>Resolution</w:t>
      </w:r>
      <w:r w:rsidRPr="00EE76D3">
        <w:t xml:space="preserve"> </w:t>
      </w:r>
      <w:r>
        <w:t xml:space="preserve"> </w:t>
      </w:r>
      <w:r w:rsidRPr="00EE76D3">
        <w:t>CID53</w:t>
      </w:r>
      <w:proofErr w:type="gramEnd"/>
      <w:r w:rsidRPr="00EE76D3">
        <w:t>: REVISED (MAC: 2012-09-20 21:12:55Z): Change, as per 11-12/1076r0.</w:t>
      </w:r>
    </w:p>
    <w:p w:rsidR="007B506D" w:rsidRDefault="007B506D" w:rsidP="007B506D">
      <w:pPr>
        <w:numPr>
          <w:ilvl w:val="2"/>
          <w:numId w:val="1"/>
        </w:numPr>
      </w:pPr>
      <w:r>
        <w:t xml:space="preserve">CID </w:t>
      </w:r>
      <w:r w:rsidR="00EE76D3">
        <w:t>350</w:t>
      </w:r>
    </w:p>
    <w:p w:rsidR="00EE76D3" w:rsidRDefault="00EE76D3" w:rsidP="00EE76D3">
      <w:pPr>
        <w:numPr>
          <w:ilvl w:val="3"/>
          <w:numId w:val="1"/>
        </w:numPr>
      </w:pPr>
      <w:proofErr w:type="gramStart"/>
      <w:r>
        <w:t>Review  the</w:t>
      </w:r>
      <w:proofErr w:type="gramEnd"/>
      <w:r>
        <w:t xml:space="preserve"> Doc 11-12/1165r1 for context and Proposed </w:t>
      </w:r>
      <w:r w:rsidR="00666211">
        <w:t>Resolution</w:t>
      </w:r>
      <w:r>
        <w:t xml:space="preserve"> of the comment. R0 was presented yesterday, and has been updated with consultation with several other PHY experts.</w:t>
      </w:r>
    </w:p>
    <w:p w:rsidR="00EE76D3" w:rsidRDefault="00EE76D3" w:rsidP="00EE76D3">
      <w:pPr>
        <w:numPr>
          <w:ilvl w:val="3"/>
          <w:numId w:val="1"/>
        </w:numPr>
      </w:pPr>
      <w:r>
        <w:t>Very minor change</w:t>
      </w:r>
    </w:p>
    <w:p w:rsidR="00EE76D3" w:rsidRDefault="00EC5E2F" w:rsidP="00EE76D3">
      <w:pPr>
        <w:numPr>
          <w:ilvl w:val="3"/>
          <w:numId w:val="1"/>
        </w:numPr>
      </w:pPr>
      <w:r>
        <w:t>Discussion</w:t>
      </w:r>
      <w:r w:rsidR="00EE76D3">
        <w:t xml:space="preserve"> on </w:t>
      </w:r>
      <w:r>
        <w:t>equation components.</w:t>
      </w:r>
    </w:p>
    <w:p w:rsidR="00EC5E2F" w:rsidRDefault="00EC5E2F" w:rsidP="00EE76D3">
      <w:pPr>
        <w:numPr>
          <w:ilvl w:val="3"/>
          <w:numId w:val="1"/>
        </w:numPr>
      </w:pPr>
      <w:r>
        <w:t>This would allow test equipment to use the settings for EVM to be the same as 11n and 11ac.</w:t>
      </w:r>
    </w:p>
    <w:p w:rsidR="00EE76D3" w:rsidRDefault="00EC5E2F" w:rsidP="00666211">
      <w:pPr>
        <w:numPr>
          <w:ilvl w:val="3"/>
          <w:numId w:val="1"/>
        </w:numPr>
      </w:pPr>
      <w:r>
        <w:lastRenderedPageBreak/>
        <w:t>The equation update would make the cited equation with similar to Equation 20-89.   This changes the equation to be like it was in 2003</w:t>
      </w:r>
    </w:p>
    <w:p w:rsidR="007B506D" w:rsidRDefault="007B506D" w:rsidP="007B506D">
      <w:pPr>
        <w:numPr>
          <w:ilvl w:val="3"/>
          <w:numId w:val="1"/>
        </w:numPr>
      </w:pPr>
      <w:r w:rsidRPr="00936A15">
        <w:rPr>
          <w:b/>
          <w:color w:val="FF0000"/>
        </w:rPr>
        <w:t xml:space="preserve">Proposed Resolution: </w:t>
      </w:r>
      <w:r w:rsidR="00EC5E2F" w:rsidRPr="00EC5E2F">
        <w:t xml:space="preserve">REVISED (GEN: 2012-09-20 21:25:01Z) implement the changes as </w:t>
      </w:r>
      <w:r w:rsidR="00666211" w:rsidRPr="00EC5E2F">
        <w:t>described</w:t>
      </w:r>
      <w:r w:rsidR="00EC5E2F" w:rsidRPr="00EC5E2F">
        <w:t xml:space="preserve"> in 11-12/1165r1.</w:t>
      </w:r>
    </w:p>
    <w:p w:rsidR="00EC5E2F" w:rsidRPr="00C73214" w:rsidRDefault="00EC5E2F" w:rsidP="00EC5E2F">
      <w:pPr>
        <w:numPr>
          <w:ilvl w:val="2"/>
          <w:numId w:val="1"/>
        </w:numPr>
      </w:pPr>
      <w:r w:rsidRPr="00C73214">
        <w:t>We are at the hour mark, change topics.</w:t>
      </w:r>
    </w:p>
    <w:p w:rsidR="007B506D" w:rsidRPr="00936A15" w:rsidRDefault="00EC5E2F" w:rsidP="00EC5E2F">
      <w:pPr>
        <w:numPr>
          <w:ilvl w:val="1"/>
          <w:numId w:val="1"/>
        </w:numPr>
      </w:pPr>
      <w:r>
        <w:t>Next Steps Discussion</w:t>
      </w:r>
    </w:p>
    <w:p w:rsidR="007848DB" w:rsidRDefault="00C73214" w:rsidP="007B506D">
      <w:pPr>
        <w:numPr>
          <w:ilvl w:val="2"/>
          <w:numId w:val="1"/>
        </w:numPr>
      </w:pPr>
      <w:r>
        <w:t xml:space="preserve"> Plan of Record reviewed (11-12/1061r2 slide 9)</w:t>
      </w:r>
    </w:p>
    <w:p w:rsidR="00C73214" w:rsidRDefault="00C73214" w:rsidP="007B506D">
      <w:pPr>
        <w:numPr>
          <w:ilvl w:val="2"/>
          <w:numId w:val="1"/>
        </w:numPr>
      </w:pPr>
      <w:r>
        <w:t>Question for today is would we want to start LB now or later?</w:t>
      </w:r>
    </w:p>
    <w:p w:rsidR="00C73214" w:rsidRDefault="00C73214" w:rsidP="007B506D">
      <w:pPr>
        <w:numPr>
          <w:ilvl w:val="2"/>
          <w:numId w:val="1"/>
        </w:numPr>
      </w:pPr>
      <w:r>
        <w:t>We do not have a detailed plan for how it fits in the meeting planning.</w:t>
      </w:r>
    </w:p>
    <w:p w:rsidR="00C73214" w:rsidRDefault="00C73214" w:rsidP="007B506D">
      <w:pPr>
        <w:numPr>
          <w:ilvl w:val="2"/>
          <w:numId w:val="1"/>
        </w:numPr>
      </w:pPr>
      <w:r>
        <w:t xml:space="preserve">Concern with delay. – </w:t>
      </w:r>
    </w:p>
    <w:p w:rsidR="00C73214" w:rsidRDefault="00C73214" w:rsidP="007B506D">
      <w:pPr>
        <w:numPr>
          <w:ilvl w:val="2"/>
          <w:numId w:val="1"/>
        </w:numPr>
      </w:pPr>
      <w:r>
        <w:t>Not concerned with Delay as much as processing the comments in timely manner.</w:t>
      </w:r>
    </w:p>
    <w:p w:rsidR="00C73214" w:rsidRDefault="00666211" w:rsidP="007B506D">
      <w:pPr>
        <w:numPr>
          <w:ilvl w:val="2"/>
          <w:numId w:val="1"/>
        </w:numPr>
      </w:pPr>
      <w:r>
        <w:t>Somewhere</w:t>
      </w:r>
      <w:r w:rsidR="00C73214">
        <w:t xml:space="preserve"> in the middle on why to go out of  November </w:t>
      </w:r>
    </w:p>
    <w:p w:rsidR="00C73214" w:rsidRDefault="00C73214" w:rsidP="007B506D">
      <w:pPr>
        <w:numPr>
          <w:ilvl w:val="2"/>
          <w:numId w:val="1"/>
        </w:numPr>
      </w:pPr>
      <w:r>
        <w:t>Going out of November would hit the holidays and be a hostile issue.</w:t>
      </w:r>
    </w:p>
    <w:p w:rsidR="00C73214" w:rsidRDefault="00C73214" w:rsidP="007B506D">
      <w:pPr>
        <w:numPr>
          <w:ilvl w:val="2"/>
          <w:numId w:val="1"/>
        </w:numPr>
      </w:pPr>
      <w:r>
        <w:t xml:space="preserve">Getting </w:t>
      </w:r>
      <w:proofErr w:type="spellStart"/>
      <w:r>
        <w:t>TGad</w:t>
      </w:r>
      <w:proofErr w:type="spellEnd"/>
      <w:r w:rsidR="009C0D66">
        <w:t xml:space="preserve"> in before January is not likely</w:t>
      </w:r>
    </w:p>
    <w:p w:rsidR="009C0D66" w:rsidRDefault="009C0D66" w:rsidP="007B506D">
      <w:pPr>
        <w:numPr>
          <w:ilvl w:val="2"/>
          <w:numId w:val="1"/>
        </w:numPr>
      </w:pPr>
      <w:r>
        <w:t xml:space="preserve">If we go out in Jan with Ballot 1, then in March we process Comments and add the resolutions with the version that has </w:t>
      </w:r>
      <w:proofErr w:type="spellStart"/>
      <w:r>
        <w:t>TGad</w:t>
      </w:r>
      <w:proofErr w:type="spellEnd"/>
      <w:r>
        <w:t xml:space="preserve"> rolled in, and Draft 2 would have comments received and with </w:t>
      </w:r>
      <w:proofErr w:type="spellStart"/>
      <w:r>
        <w:t>TGad</w:t>
      </w:r>
      <w:proofErr w:type="spellEnd"/>
      <w:r>
        <w:t xml:space="preserve"> to go out for ballot </w:t>
      </w:r>
      <w:proofErr w:type="spellStart"/>
      <w:r>
        <w:t>recirc</w:t>
      </w:r>
      <w:proofErr w:type="spellEnd"/>
      <w:r>
        <w:t>.</w:t>
      </w:r>
    </w:p>
    <w:p w:rsidR="009C0D66" w:rsidRDefault="009C0D66" w:rsidP="007B506D">
      <w:pPr>
        <w:numPr>
          <w:ilvl w:val="2"/>
          <w:numId w:val="1"/>
        </w:numPr>
      </w:pPr>
      <w:r>
        <w:t>Whether or not we go out in November would be revisited then after we see the progress and the expected work that would be done.</w:t>
      </w:r>
    </w:p>
    <w:p w:rsidR="009C0D66" w:rsidRDefault="009C0D66" w:rsidP="009C0D66">
      <w:pPr>
        <w:numPr>
          <w:ilvl w:val="1"/>
          <w:numId w:val="1"/>
        </w:numPr>
      </w:pPr>
      <w:r>
        <w:t>Conference Call Choices:</w:t>
      </w:r>
    </w:p>
    <w:p w:rsidR="009C0D66" w:rsidRDefault="009C0D66" w:rsidP="009C0D66">
      <w:pPr>
        <w:numPr>
          <w:ilvl w:val="2"/>
          <w:numId w:val="1"/>
        </w:numPr>
      </w:pPr>
      <w:r>
        <w:t xml:space="preserve">Possible choice is </w:t>
      </w:r>
      <w:r w:rsidR="00666211">
        <w:t>Friday?</w:t>
      </w:r>
    </w:p>
    <w:p w:rsidR="009C0D66" w:rsidRDefault="009C0D66" w:rsidP="009C0D66">
      <w:pPr>
        <w:numPr>
          <w:ilvl w:val="2"/>
          <w:numId w:val="1"/>
        </w:numPr>
      </w:pPr>
      <w:r>
        <w:t>10am ET 1 or 2 hours</w:t>
      </w:r>
    </w:p>
    <w:p w:rsidR="009C0D66" w:rsidRDefault="009C0D66" w:rsidP="009C0D66">
      <w:pPr>
        <w:numPr>
          <w:ilvl w:val="2"/>
          <w:numId w:val="1"/>
        </w:numPr>
      </w:pPr>
      <w:r>
        <w:t>Sept 28, Oct 5, 12, 26 and Nov 2</w:t>
      </w:r>
    </w:p>
    <w:p w:rsidR="009C0D66" w:rsidRDefault="009C0D66" w:rsidP="009C0D66">
      <w:pPr>
        <w:numPr>
          <w:ilvl w:val="2"/>
          <w:numId w:val="1"/>
        </w:numPr>
      </w:pPr>
      <w:r>
        <w:t>Discussion on alternative times</w:t>
      </w:r>
    </w:p>
    <w:p w:rsidR="009C0D66" w:rsidRDefault="009C0D66" w:rsidP="009C0D66">
      <w:pPr>
        <w:numPr>
          <w:ilvl w:val="2"/>
          <w:numId w:val="1"/>
        </w:numPr>
      </w:pPr>
      <w:r>
        <w:t>It is Friday…no good times</w:t>
      </w:r>
    </w:p>
    <w:p w:rsidR="009C0D66" w:rsidRDefault="009C0D66" w:rsidP="009C0D66">
      <w:pPr>
        <w:numPr>
          <w:ilvl w:val="2"/>
          <w:numId w:val="1"/>
        </w:numPr>
      </w:pPr>
      <w:r>
        <w:t>Checked</w:t>
      </w:r>
      <w:r w:rsidR="00BF7B5F">
        <w:t xml:space="preserve"> other time alternatives</w:t>
      </w:r>
    </w:p>
    <w:p w:rsidR="00BF7B5F" w:rsidRDefault="00BF7B5F" w:rsidP="009C0D66">
      <w:pPr>
        <w:numPr>
          <w:ilvl w:val="2"/>
          <w:numId w:val="1"/>
        </w:numPr>
      </w:pPr>
      <w:r>
        <w:t>Grumbled and agreed to keep the proposed times.</w:t>
      </w:r>
    </w:p>
    <w:p w:rsidR="00BF7B5F" w:rsidRDefault="00BF7B5F" w:rsidP="00BF7B5F">
      <w:pPr>
        <w:numPr>
          <w:ilvl w:val="1"/>
          <w:numId w:val="1"/>
        </w:numPr>
      </w:pPr>
      <w:r>
        <w:t>Comment Resolution:</w:t>
      </w:r>
    </w:p>
    <w:p w:rsidR="00BF7B5F" w:rsidRDefault="00BF7B5F" w:rsidP="00BF7B5F">
      <w:pPr>
        <w:numPr>
          <w:ilvl w:val="2"/>
          <w:numId w:val="1"/>
        </w:numPr>
      </w:pPr>
      <w:r>
        <w:t xml:space="preserve">GEN Comments: </w:t>
      </w:r>
      <w:r w:rsidR="00666211">
        <w:t xml:space="preserve">Comment Group: </w:t>
      </w:r>
      <w:r>
        <w:t>Obsolete</w:t>
      </w:r>
    </w:p>
    <w:p w:rsidR="00BF7B5F" w:rsidRDefault="00BF7B5F" w:rsidP="00BF7B5F">
      <w:pPr>
        <w:numPr>
          <w:ilvl w:val="3"/>
          <w:numId w:val="1"/>
        </w:numPr>
      </w:pPr>
      <w:r>
        <w:t>Finding all references is non-trivial</w:t>
      </w:r>
    </w:p>
    <w:p w:rsidR="00BF7B5F" w:rsidRDefault="00BF7B5F" w:rsidP="00BF7B5F">
      <w:pPr>
        <w:numPr>
          <w:ilvl w:val="3"/>
          <w:numId w:val="1"/>
        </w:numPr>
      </w:pPr>
      <w:r>
        <w:t>May be sentiment to remove it, but the references need to be checked carefully.</w:t>
      </w:r>
    </w:p>
    <w:p w:rsidR="00666211" w:rsidRDefault="00BF7B5F" w:rsidP="00BF7B5F">
      <w:pPr>
        <w:numPr>
          <w:ilvl w:val="3"/>
          <w:numId w:val="1"/>
        </w:numPr>
      </w:pPr>
      <w:r>
        <w:t xml:space="preserve">A Submission would be necessary to ensure </w:t>
      </w:r>
      <w:r w:rsidR="00666211">
        <w:t>safely removal of many of the obsolete items</w:t>
      </w:r>
    </w:p>
    <w:p w:rsidR="00666211" w:rsidRDefault="00666211" w:rsidP="00666211">
      <w:pPr>
        <w:numPr>
          <w:ilvl w:val="3"/>
          <w:numId w:val="1"/>
        </w:numPr>
      </w:pPr>
      <w:r>
        <w:t>Discussion Annex J</w:t>
      </w:r>
      <w:r w:rsidR="00BF7B5F">
        <w:t>.</w:t>
      </w:r>
    </w:p>
    <w:p w:rsidR="00666211" w:rsidRDefault="00BF7B5F" w:rsidP="00BF7B5F">
      <w:pPr>
        <w:numPr>
          <w:ilvl w:val="3"/>
          <w:numId w:val="1"/>
        </w:numPr>
      </w:pPr>
      <w:r>
        <w:t xml:space="preserve">CID 2 </w:t>
      </w:r>
    </w:p>
    <w:p w:rsidR="00666211" w:rsidRDefault="00666211" w:rsidP="00666211">
      <w:pPr>
        <w:numPr>
          <w:ilvl w:val="4"/>
          <w:numId w:val="1"/>
        </w:numPr>
      </w:pPr>
      <w:r w:rsidRPr="00666211">
        <w:rPr>
          <w:b/>
          <w:color w:val="FF0000"/>
        </w:rPr>
        <w:t>Proposed Resolution</w:t>
      </w:r>
      <w:r>
        <w:t xml:space="preserve">: </w:t>
      </w:r>
      <w:r w:rsidRPr="00666211">
        <w:t>REVISED (GEN: 2012-09-20 21:57:32Z)Accept Deletion of Annex J</w:t>
      </w:r>
    </w:p>
    <w:p w:rsidR="00666211" w:rsidRDefault="00EA6162" w:rsidP="00BF7B5F">
      <w:pPr>
        <w:numPr>
          <w:ilvl w:val="3"/>
          <w:numId w:val="1"/>
        </w:numPr>
      </w:pPr>
      <w:r>
        <w:t xml:space="preserve">CID 291 </w:t>
      </w:r>
    </w:p>
    <w:p w:rsidR="00BF7B5F" w:rsidRDefault="00EA6162" w:rsidP="00666211">
      <w:pPr>
        <w:numPr>
          <w:ilvl w:val="4"/>
          <w:numId w:val="1"/>
        </w:numPr>
      </w:pPr>
      <w:r w:rsidRPr="00666211">
        <w:rPr>
          <w:b/>
          <w:color w:val="FF0000"/>
        </w:rPr>
        <w:t>Proposed Resolution</w:t>
      </w:r>
      <w:r>
        <w:t>: Accept.</w:t>
      </w:r>
    </w:p>
    <w:p w:rsidR="00EA6162" w:rsidRDefault="00EA6162" w:rsidP="00EA6162">
      <w:pPr>
        <w:numPr>
          <w:ilvl w:val="2"/>
          <w:numId w:val="1"/>
        </w:numPr>
      </w:pPr>
      <w:r>
        <w:t>CID 25</w:t>
      </w:r>
    </w:p>
    <w:p w:rsidR="00EA6162" w:rsidRDefault="00EA6162" w:rsidP="00EA6162">
      <w:pPr>
        <w:numPr>
          <w:ilvl w:val="3"/>
          <w:numId w:val="1"/>
        </w:numPr>
      </w:pPr>
      <w:r>
        <w:t xml:space="preserve">Review </w:t>
      </w:r>
      <w:r w:rsidR="00363563">
        <w:t>comment</w:t>
      </w:r>
      <w:r>
        <w:t xml:space="preserve"> and context</w:t>
      </w:r>
    </w:p>
    <w:p w:rsidR="00EA6162" w:rsidRDefault="002569BA" w:rsidP="00EA6162">
      <w:pPr>
        <w:numPr>
          <w:ilvl w:val="3"/>
          <w:numId w:val="1"/>
        </w:numPr>
      </w:pPr>
      <w:r w:rsidRPr="00666211">
        <w:rPr>
          <w:b/>
          <w:color w:val="FF0000"/>
        </w:rPr>
        <w:t>Proposed Resolution</w:t>
      </w:r>
      <w:r>
        <w:t xml:space="preserve">: </w:t>
      </w:r>
      <w:r w:rsidRPr="002569BA">
        <w:t xml:space="preserve">ACCEPTED (GEN: 2012-09-20 22:10:47Z) Note Figure is 8-481 D0.2.  The </w:t>
      </w:r>
      <w:r w:rsidR="00363563" w:rsidRPr="002569BA">
        <w:t>Sentences</w:t>
      </w:r>
      <w:r w:rsidRPr="002569BA">
        <w:t xml:space="preserve"> are just below the figure as well near the Editor's notes.</w:t>
      </w:r>
    </w:p>
    <w:p w:rsidR="002569BA" w:rsidRDefault="002569BA" w:rsidP="002569BA">
      <w:pPr>
        <w:numPr>
          <w:ilvl w:val="2"/>
          <w:numId w:val="1"/>
        </w:numPr>
      </w:pPr>
      <w:r>
        <w:t>CID 296</w:t>
      </w:r>
    </w:p>
    <w:p w:rsidR="002569BA" w:rsidRDefault="002569BA" w:rsidP="002569BA">
      <w:pPr>
        <w:numPr>
          <w:ilvl w:val="3"/>
          <w:numId w:val="1"/>
        </w:numPr>
      </w:pPr>
      <w:r>
        <w:t xml:space="preserve">Review the comment – </w:t>
      </w:r>
    </w:p>
    <w:p w:rsidR="002569BA" w:rsidRDefault="002569BA" w:rsidP="002569BA">
      <w:pPr>
        <w:numPr>
          <w:ilvl w:val="3"/>
          <w:numId w:val="1"/>
        </w:numPr>
      </w:pPr>
      <w:r w:rsidRPr="00666211">
        <w:rPr>
          <w:b/>
          <w:color w:val="FF0000"/>
        </w:rPr>
        <w:t>Proposed Resolution</w:t>
      </w:r>
      <w:r>
        <w:t xml:space="preserve">: </w:t>
      </w:r>
      <w:r w:rsidRPr="002569BA">
        <w:t xml:space="preserve">REJECTED (GEN: 2012-09-20 22:15:58Z) The Management model does not define externally observable </w:t>
      </w:r>
      <w:r w:rsidR="00A0637E" w:rsidRPr="002569BA">
        <w:t>behaviour</w:t>
      </w:r>
      <w:r w:rsidRPr="002569BA">
        <w:t xml:space="preserve"> and as such does not affect the Regulatory Requirements.</w:t>
      </w:r>
    </w:p>
    <w:p w:rsidR="002569BA" w:rsidRDefault="00363563" w:rsidP="002569BA">
      <w:pPr>
        <w:numPr>
          <w:ilvl w:val="2"/>
          <w:numId w:val="1"/>
        </w:numPr>
      </w:pPr>
      <w:r>
        <w:t>CID 210</w:t>
      </w:r>
    </w:p>
    <w:p w:rsidR="00363563" w:rsidRDefault="00363563" w:rsidP="00363563">
      <w:pPr>
        <w:numPr>
          <w:ilvl w:val="3"/>
          <w:numId w:val="1"/>
        </w:numPr>
      </w:pPr>
      <w:r>
        <w:t>Review comment</w:t>
      </w:r>
    </w:p>
    <w:p w:rsidR="00363563" w:rsidRDefault="00363563" w:rsidP="00363563">
      <w:pPr>
        <w:numPr>
          <w:ilvl w:val="3"/>
          <w:numId w:val="1"/>
        </w:numPr>
      </w:pPr>
      <w:r>
        <w:t>More study is needed.</w:t>
      </w:r>
    </w:p>
    <w:p w:rsidR="00666211" w:rsidRDefault="00666211" w:rsidP="00363563">
      <w:pPr>
        <w:numPr>
          <w:ilvl w:val="3"/>
          <w:numId w:val="1"/>
        </w:numPr>
      </w:pPr>
      <w:r w:rsidRPr="00666211">
        <w:t xml:space="preserve">The value of 0-127 does not make sense, but the idea that 0-64 is correct was not in </w:t>
      </w:r>
      <w:proofErr w:type="gramStart"/>
      <w:r w:rsidRPr="00666211">
        <w:t>consensus,</w:t>
      </w:r>
      <w:proofErr w:type="gramEnd"/>
      <w:r w:rsidRPr="00666211">
        <w:t xml:space="preserve"> More study should be done and reported back to the group.</w:t>
      </w:r>
    </w:p>
    <w:p w:rsidR="00666211" w:rsidRDefault="00666211" w:rsidP="00363563">
      <w:pPr>
        <w:numPr>
          <w:ilvl w:val="3"/>
          <w:numId w:val="1"/>
        </w:numPr>
      </w:pPr>
      <w:r w:rsidRPr="005A0C36">
        <w:rPr>
          <w:b/>
          <w:color w:val="FF0000"/>
        </w:rPr>
        <w:t>ACTION ITEM:</w:t>
      </w:r>
      <w:r>
        <w:t xml:space="preserve"> Mark Rison to gather more info and report back.</w:t>
      </w:r>
    </w:p>
    <w:p w:rsidR="00363563" w:rsidRDefault="00363563" w:rsidP="00363563">
      <w:pPr>
        <w:numPr>
          <w:ilvl w:val="1"/>
          <w:numId w:val="1"/>
        </w:numPr>
      </w:pPr>
      <w:r>
        <w:lastRenderedPageBreak/>
        <w:t>Motions</w:t>
      </w:r>
    </w:p>
    <w:p w:rsidR="00363563" w:rsidRDefault="00363563" w:rsidP="00363563">
      <w:pPr>
        <w:numPr>
          <w:ilvl w:val="2"/>
          <w:numId w:val="1"/>
        </w:numPr>
      </w:pPr>
      <w:r w:rsidRPr="005A0C36">
        <w:rPr>
          <w:b/>
          <w:color w:val="FF0000"/>
        </w:rPr>
        <w:t>Motion #1:</w:t>
      </w:r>
      <w:r>
        <w:t xml:space="preserve"> Approve Comments resolutions to </w:t>
      </w:r>
    </w:p>
    <w:p w:rsidR="00363563" w:rsidRDefault="00363563" w:rsidP="00363563">
      <w:pPr>
        <w:ind w:left="1224"/>
      </w:pPr>
      <w:r>
        <w:t>CIDs 308, 311, 68, 313, 71, 75, 316, 315</w:t>
      </w:r>
    </w:p>
    <w:p w:rsidR="00363563" w:rsidRPr="00936A15" w:rsidRDefault="00363563" w:rsidP="00363563">
      <w:pPr>
        <w:ind w:left="1224"/>
      </w:pPr>
      <w:r>
        <w:t>As in 11-12-1082r2</w:t>
      </w:r>
    </w:p>
    <w:p w:rsidR="00363563" w:rsidRDefault="00363563" w:rsidP="005A0C36">
      <w:pPr>
        <w:numPr>
          <w:ilvl w:val="3"/>
          <w:numId w:val="1"/>
        </w:numPr>
      </w:pPr>
      <w:r>
        <w:t xml:space="preserve">Moved: </w:t>
      </w:r>
      <w:r w:rsidR="005A0C36" w:rsidRPr="005A0C36">
        <w:t>Jouni Malinen</w:t>
      </w:r>
      <w:r>
        <w:tab/>
        <w:t>2</w:t>
      </w:r>
      <w:r w:rsidRPr="00363563">
        <w:rPr>
          <w:vertAlign w:val="superscript"/>
        </w:rPr>
        <w:t>nd</w:t>
      </w:r>
      <w:r w:rsidR="005A0C36">
        <w:t xml:space="preserve"> David H</w:t>
      </w:r>
      <w:r>
        <w:t>unter</w:t>
      </w:r>
    </w:p>
    <w:p w:rsidR="00363563" w:rsidRDefault="00363563" w:rsidP="005A0C36">
      <w:pPr>
        <w:numPr>
          <w:ilvl w:val="3"/>
          <w:numId w:val="1"/>
        </w:numPr>
      </w:pPr>
      <w:r>
        <w:t>Result 12-0-0</w:t>
      </w:r>
    </w:p>
    <w:p w:rsidR="00363563" w:rsidRDefault="00363563" w:rsidP="005A0C36">
      <w:pPr>
        <w:numPr>
          <w:ilvl w:val="3"/>
          <w:numId w:val="1"/>
        </w:numPr>
      </w:pPr>
      <w:r>
        <w:t>Motion Passes</w:t>
      </w:r>
    </w:p>
    <w:p w:rsidR="00363563" w:rsidRDefault="00363563" w:rsidP="00363563">
      <w:pPr>
        <w:numPr>
          <w:ilvl w:val="1"/>
          <w:numId w:val="1"/>
        </w:numPr>
      </w:pPr>
      <w:r>
        <w:t xml:space="preserve">Not enough time to prepare a motion for </w:t>
      </w:r>
      <w:r w:rsidR="005A0C36">
        <w:t xml:space="preserve">the other </w:t>
      </w:r>
      <w:r>
        <w:t xml:space="preserve">CIDs discussed today, </w:t>
      </w:r>
    </w:p>
    <w:p w:rsidR="007848DB" w:rsidRDefault="00363563" w:rsidP="007848DB">
      <w:pPr>
        <w:numPr>
          <w:ilvl w:val="1"/>
          <w:numId w:val="1"/>
        </w:numPr>
      </w:pPr>
      <w:r>
        <w:t>Adjourned</w:t>
      </w:r>
      <w:r w:rsidR="007848DB">
        <w:t xml:space="preserve"> at 3:30pm</w:t>
      </w:r>
    </w:p>
    <w:p w:rsidR="002F6D57" w:rsidRDefault="002F6D57" w:rsidP="00FA791E"/>
    <w:p w:rsidR="00CA09B2" w:rsidRDefault="00CA09B2"/>
    <w:p w:rsidR="00CA09B2" w:rsidRDefault="00CA09B2"/>
    <w:p w:rsidR="005A0C36" w:rsidRDefault="00CA09B2">
      <w:pPr>
        <w:rPr>
          <w:b/>
          <w:sz w:val="24"/>
        </w:rPr>
      </w:pPr>
      <w:r>
        <w:br w:type="page"/>
      </w:r>
      <w:r>
        <w:rPr>
          <w:b/>
          <w:sz w:val="24"/>
        </w:rPr>
        <w:lastRenderedPageBreak/>
        <w:t>References:</w:t>
      </w:r>
    </w:p>
    <w:p w:rsidR="005A0C36" w:rsidRDefault="005A0C36">
      <w:r>
        <w:t>Meeting Plan and Agenda:</w:t>
      </w:r>
    </w:p>
    <w:p w:rsidR="005A0C36" w:rsidRDefault="005A0C36">
      <w:hyperlink r:id="rId7" w:history="1">
        <w:r w:rsidRPr="00C20C87">
          <w:rPr>
            <w:rStyle w:val="Hyperlink"/>
          </w:rPr>
          <w:t>https://mentor.ieee.org/802.11/dcn/12/11-12-1061-03-000m-september-2012-tgmc-agenda.ppt</w:t>
        </w:r>
      </w:hyperlink>
    </w:p>
    <w:p w:rsidR="005A0C36" w:rsidRDefault="005A0C36">
      <w:hyperlink r:id="rId8" w:history="1">
        <w:r w:rsidRPr="00C20C87">
          <w:rPr>
            <w:rStyle w:val="Hyperlink"/>
          </w:rPr>
          <w:t>https://mentor.ieee.org/802.11/dcn/12/11-12-1061-02-000m-september-2012-tgmc-agenda.ppt</w:t>
        </w:r>
      </w:hyperlink>
    </w:p>
    <w:p w:rsidR="003C17AF" w:rsidRDefault="003C17AF">
      <w:hyperlink r:id="rId9" w:history="1">
        <w:r w:rsidRPr="00C20C87">
          <w:rPr>
            <w:rStyle w:val="Hyperlink"/>
          </w:rPr>
          <w:t>https://mentor.ieee.org/802.11/dcn/12/11-12-1061-01-000m-september-2012-tgmc-agenda.ppt</w:t>
        </w:r>
      </w:hyperlink>
    </w:p>
    <w:p w:rsidR="003C17AF" w:rsidRDefault="003C17AF">
      <w:hyperlink r:id="rId10" w:history="1">
        <w:r w:rsidRPr="00C20C87">
          <w:rPr>
            <w:rStyle w:val="Hyperlink"/>
          </w:rPr>
          <w:t>https://mentor.ieee.org/802.11/dcn/12/11-12-1061-00-000m-september-2012-tgmc-agenda.ppt</w:t>
        </w:r>
      </w:hyperlink>
    </w:p>
    <w:p w:rsidR="003C17AF" w:rsidRDefault="003C17AF"/>
    <w:p w:rsidR="005A0C36" w:rsidRDefault="005A0C36">
      <w:r>
        <w:t xml:space="preserve">TG </w:t>
      </w:r>
      <w:proofErr w:type="spellStart"/>
      <w:r>
        <w:t>REVmc</w:t>
      </w:r>
      <w:proofErr w:type="spellEnd"/>
      <w:r>
        <w:t xml:space="preserve"> Closing Report:</w:t>
      </w:r>
    </w:p>
    <w:p w:rsidR="005A0C36" w:rsidRDefault="005A0C36">
      <w:hyperlink r:id="rId11" w:history="1">
        <w:r w:rsidRPr="00C20C87">
          <w:rPr>
            <w:rStyle w:val="Hyperlink"/>
          </w:rPr>
          <w:t>https://mentor.ieee.org/802.11/dcn/12/11-12-1182-00-000m-tgmc-closing-report.pptx</w:t>
        </w:r>
      </w:hyperlink>
    </w:p>
    <w:p w:rsidR="005A0C36" w:rsidRDefault="005A0C36"/>
    <w:p w:rsidR="005A0C36" w:rsidRDefault="005A0C36">
      <w:r>
        <w:t>Full Comment Database:</w:t>
      </w:r>
    </w:p>
    <w:p w:rsidR="00CA09B2" w:rsidRDefault="005A0C36">
      <w:hyperlink r:id="rId12" w:history="1">
        <w:r w:rsidRPr="00C20C87">
          <w:rPr>
            <w:rStyle w:val="Hyperlink"/>
          </w:rPr>
          <w:t>https://mentor.ieee.org/802.11/dcn/12/11-12-1082-03-0000-revmc-pre-ballot-comments.xls</w:t>
        </w:r>
      </w:hyperlink>
    </w:p>
    <w:p w:rsidR="005A0C36" w:rsidRDefault="005A0C36"/>
    <w:p w:rsidR="005A0C36" w:rsidRDefault="005A0C36">
      <w:r>
        <w:t>MAC Comment Group:</w:t>
      </w:r>
    </w:p>
    <w:p w:rsidR="005A0C36" w:rsidRDefault="005A0C36">
      <w:hyperlink r:id="rId13" w:history="1">
        <w:r w:rsidRPr="00C20C87">
          <w:rPr>
            <w:rStyle w:val="Hyperlink"/>
          </w:rPr>
          <w:t>https://mentor.ieee.org/802.11/dcn/12/11-12-1189-02-000m-mac-adhoc-pre-ballot-comment-collection-resolutions.xls</w:t>
        </w:r>
      </w:hyperlink>
    </w:p>
    <w:p w:rsidR="005A0C36" w:rsidRDefault="005A0C36">
      <w:hyperlink r:id="rId14" w:history="1">
        <w:r w:rsidRPr="00C20C87">
          <w:rPr>
            <w:rStyle w:val="Hyperlink"/>
          </w:rPr>
          <w:t>https://mentor.ieee.org/802.11/dcn/12/11-12-1189-01-000m-mac-adhoc-pre-ballot-comment-collection-resolutions.xls</w:t>
        </w:r>
      </w:hyperlink>
    </w:p>
    <w:p w:rsidR="005A0C36" w:rsidRDefault="005A0C36"/>
    <w:p w:rsidR="005A0C36" w:rsidRDefault="005A0C36">
      <w:r>
        <w:t>Comment Resolution Submissions:</w:t>
      </w:r>
    </w:p>
    <w:p w:rsidR="003C17AF" w:rsidRDefault="003C17AF">
      <w:hyperlink r:id="rId15" w:history="1">
        <w:r w:rsidRPr="00C20C87">
          <w:rPr>
            <w:rStyle w:val="Hyperlink"/>
          </w:rPr>
          <w:t>https://mentor.ieee.org/802.11/dcn/12/11-12-1076-00-000m-mc-comments-on-sae.docx</w:t>
        </w:r>
      </w:hyperlink>
    </w:p>
    <w:p w:rsidR="003C17AF" w:rsidRDefault="003C17AF"/>
    <w:p w:rsidR="005A0C36" w:rsidRDefault="005A0C36">
      <w:hyperlink r:id="rId16" w:history="1">
        <w:r w:rsidRPr="00C20C87">
          <w:rPr>
            <w:rStyle w:val="Hyperlink"/>
          </w:rPr>
          <w:t>https://mentor.ieee.org/802.11/dcn/12/11-12-1165-01-000m-lb802-11-2012-evm-cid-350.doc</w:t>
        </w:r>
      </w:hyperlink>
    </w:p>
    <w:p w:rsidR="003C17AF" w:rsidRDefault="003C17AF">
      <w:hyperlink r:id="rId17" w:history="1">
        <w:r w:rsidRPr="00C20C87">
          <w:rPr>
            <w:rStyle w:val="Hyperlink"/>
          </w:rPr>
          <w:t>https://mentor.ieee.org/802.11/dcn/12/11-12-1165-00-000m-lb802-11-2012-evm-cid-350.doc</w:t>
        </w:r>
      </w:hyperlink>
    </w:p>
    <w:p w:rsidR="003C17AF" w:rsidRDefault="003C17AF"/>
    <w:p w:rsidR="003C17AF" w:rsidRDefault="003C17AF">
      <w:hyperlink r:id="rId18" w:history="1">
        <w:r w:rsidRPr="00C20C87">
          <w:rPr>
            <w:rStyle w:val="Hyperlink"/>
          </w:rPr>
          <w:t>https://mentor.ieee.org/802.11/dcn/12/11-12-1174-00-000m-gcr-cid-372.doc</w:t>
        </w:r>
      </w:hyperlink>
    </w:p>
    <w:p w:rsidR="003C17AF" w:rsidRDefault="003C17AF"/>
    <w:p w:rsidR="005A0C36" w:rsidRDefault="005A0C36">
      <w:hyperlink r:id="rId19" w:history="1">
        <w:r w:rsidRPr="00C20C87">
          <w:rPr>
            <w:rStyle w:val="Hyperlink"/>
          </w:rPr>
          <w:t>https://mentor.ieee.org/802.11/dcn/12/11-12-1199-00-000m-802-11-2012-resolutions-for-power-management-subfield.docx</w:t>
        </w:r>
      </w:hyperlink>
    </w:p>
    <w:p w:rsidR="005A0C36" w:rsidRDefault="005A0C36"/>
    <w:p w:rsidR="005A0C36" w:rsidRDefault="005A0C36"/>
    <w:sectPr w:rsidR="005A0C36" w:rsidSect="007A0D56">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8E5" w:rsidRDefault="00F228E5">
      <w:r>
        <w:separator/>
      </w:r>
    </w:p>
  </w:endnote>
  <w:endnote w:type="continuationSeparator" w:id="0">
    <w:p w:rsidR="00F228E5" w:rsidRDefault="00F228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2AD" w:rsidRDefault="006512AD">
    <w:pPr>
      <w:pStyle w:val="Footer"/>
      <w:tabs>
        <w:tab w:val="clear" w:pos="6480"/>
        <w:tab w:val="center" w:pos="4680"/>
        <w:tab w:val="right" w:pos="9360"/>
      </w:tabs>
    </w:pPr>
    <w:r>
      <w:t>Minutes</w:t>
    </w:r>
    <w:r>
      <w:tab/>
      <w:t xml:space="preserve">page </w:t>
    </w:r>
    <w:fldSimple w:instr="page ">
      <w:r w:rsidR="003C17AF">
        <w:rPr>
          <w:noProof/>
        </w:rPr>
        <w:t>1</w:t>
      </w:r>
    </w:fldSimple>
    <w:r>
      <w:tab/>
    </w:r>
    <w:fldSimple w:instr=" COMMENTS  \* MERGEFORMAT ">
      <w:r>
        <w:t>Jon Rosdahl, CSR</w:t>
      </w:r>
    </w:fldSimple>
  </w:p>
  <w:p w:rsidR="006512AD" w:rsidRDefault="006512A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8E5" w:rsidRDefault="00F228E5">
      <w:r>
        <w:separator/>
      </w:r>
    </w:p>
  </w:footnote>
  <w:footnote w:type="continuationSeparator" w:id="0">
    <w:p w:rsidR="00F228E5" w:rsidRDefault="00F22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2AD" w:rsidRDefault="002163CB">
    <w:pPr>
      <w:pStyle w:val="Header"/>
      <w:tabs>
        <w:tab w:val="clear" w:pos="6480"/>
        <w:tab w:val="center" w:pos="4680"/>
        <w:tab w:val="right" w:pos="9360"/>
      </w:tabs>
    </w:pPr>
    <w:fldSimple w:instr=" KEYWORDS  \* MERGEFORMAT ">
      <w:r w:rsidR="006512AD">
        <w:t>Sept 2012</w:t>
      </w:r>
    </w:fldSimple>
    <w:r w:rsidR="006512AD">
      <w:tab/>
    </w:r>
    <w:r w:rsidR="006512AD">
      <w:tab/>
    </w:r>
    <w:fldSimple w:instr=" TITLE  \* MERGEFORMAT ">
      <w:r w:rsidR="006512AD">
        <w:t>doc.: IEEE 802.11-12/1144r0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048E4"/>
    <w:multiLevelType w:val="hybridMultilevel"/>
    <w:tmpl w:val="484C17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1CD225B"/>
    <w:multiLevelType w:val="multilevel"/>
    <w:tmpl w:val="54AE2E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62A08FD"/>
    <w:multiLevelType w:val="multilevel"/>
    <w:tmpl w:val="0E9CDF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B93002B"/>
    <w:multiLevelType w:val="hybridMultilevel"/>
    <w:tmpl w:val="28CA514A"/>
    <w:lvl w:ilvl="0" w:tplc="DC1A8B0A">
      <w:start w:val="1"/>
      <w:numFmt w:val="bullet"/>
      <w:lvlText w:val="•"/>
      <w:lvlJc w:val="left"/>
      <w:pPr>
        <w:tabs>
          <w:tab w:val="num" w:pos="720"/>
        </w:tabs>
        <w:ind w:left="720" w:hanging="360"/>
      </w:pPr>
      <w:rPr>
        <w:rFonts w:ascii="Times New Roman" w:hAnsi="Times New Roman" w:hint="default"/>
      </w:rPr>
    </w:lvl>
    <w:lvl w:ilvl="1" w:tplc="8C2860C6" w:tentative="1">
      <w:start w:val="1"/>
      <w:numFmt w:val="bullet"/>
      <w:lvlText w:val="•"/>
      <w:lvlJc w:val="left"/>
      <w:pPr>
        <w:tabs>
          <w:tab w:val="num" w:pos="1440"/>
        </w:tabs>
        <w:ind w:left="1440" w:hanging="360"/>
      </w:pPr>
      <w:rPr>
        <w:rFonts w:ascii="Times New Roman" w:hAnsi="Times New Roman" w:hint="default"/>
      </w:rPr>
    </w:lvl>
    <w:lvl w:ilvl="2" w:tplc="E26E523C" w:tentative="1">
      <w:start w:val="1"/>
      <w:numFmt w:val="bullet"/>
      <w:lvlText w:val="•"/>
      <w:lvlJc w:val="left"/>
      <w:pPr>
        <w:tabs>
          <w:tab w:val="num" w:pos="2160"/>
        </w:tabs>
        <w:ind w:left="2160" w:hanging="360"/>
      </w:pPr>
      <w:rPr>
        <w:rFonts w:ascii="Times New Roman" w:hAnsi="Times New Roman" w:hint="default"/>
      </w:rPr>
    </w:lvl>
    <w:lvl w:ilvl="3" w:tplc="5580A74E" w:tentative="1">
      <w:start w:val="1"/>
      <w:numFmt w:val="bullet"/>
      <w:lvlText w:val="•"/>
      <w:lvlJc w:val="left"/>
      <w:pPr>
        <w:tabs>
          <w:tab w:val="num" w:pos="2880"/>
        </w:tabs>
        <w:ind w:left="2880" w:hanging="360"/>
      </w:pPr>
      <w:rPr>
        <w:rFonts w:ascii="Times New Roman" w:hAnsi="Times New Roman" w:hint="default"/>
      </w:rPr>
    </w:lvl>
    <w:lvl w:ilvl="4" w:tplc="D110FCAE" w:tentative="1">
      <w:start w:val="1"/>
      <w:numFmt w:val="bullet"/>
      <w:lvlText w:val="•"/>
      <w:lvlJc w:val="left"/>
      <w:pPr>
        <w:tabs>
          <w:tab w:val="num" w:pos="3600"/>
        </w:tabs>
        <w:ind w:left="3600" w:hanging="360"/>
      </w:pPr>
      <w:rPr>
        <w:rFonts w:ascii="Times New Roman" w:hAnsi="Times New Roman" w:hint="default"/>
      </w:rPr>
    </w:lvl>
    <w:lvl w:ilvl="5" w:tplc="356AA86C" w:tentative="1">
      <w:start w:val="1"/>
      <w:numFmt w:val="bullet"/>
      <w:lvlText w:val="•"/>
      <w:lvlJc w:val="left"/>
      <w:pPr>
        <w:tabs>
          <w:tab w:val="num" w:pos="4320"/>
        </w:tabs>
        <w:ind w:left="4320" w:hanging="360"/>
      </w:pPr>
      <w:rPr>
        <w:rFonts w:ascii="Times New Roman" w:hAnsi="Times New Roman" w:hint="default"/>
      </w:rPr>
    </w:lvl>
    <w:lvl w:ilvl="6" w:tplc="B0369EF6" w:tentative="1">
      <w:start w:val="1"/>
      <w:numFmt w:val="bullet"/>
      <w:lvlText w:val="•"/>
      <w:lvlJc w:val="left"/>
      <w:pPr>
        <w:tabs>
          <w:tab w:val="num" w:pos="5040"/>
        </w:tabs>
        <w:ind w:left="5040" w:hanging="360"/>
      </w:pPr>
      <w:rPr>
        <w:rFonts w:ascii="Times New Roman" w:hAnsi="Times New Roman" w:hint="default"/>
      </w:rPr>
    </w:lvl>
    <w:lvl w:ilvl="7" w:tplc="EEDE5144" w:tentative="1">
      <w:start w:val="1"/>
      <w:numFmt w:val="bullet"/>
      <w:lvlText w:val="•"/>
      <w:lvlJc w:val="left"/>
      <w:pPr>
        <w:tabs>
          <w:tab w:val="num" w:pos="5760"/>
        </w:tabs>
        <w:ind w:left="5760" w:hanging="360"/>
      </w:pPr>
      <w:rPr>
        <w:rFonts w:ascii="Times New Roman" w:hAnsi="Times New Roman" w:hint="default"/>
      </w:rPr>
    </w:lvl>
    <w:lvl w:ilvl="8" w:tplc="3662CC88" w:tentative="1">
      <w:start w:val="1"/>
      <w:numFmt w:val="bullet"/>
      <w:lvlText w:val="•"/>
      <w:lvlJc w:val="left"/>
      <w:pPr>
        <w:tabs>
          <w:tab w:val="num" w:pos="6480"/>
        </w:tabs>
        <w:ind w:left="6480" w:hanging="360"/>
      </w:pPr>
      <w:rPr>
        <w:rFonts w:ascii="Times New Roman" w:hAnsi="Times New Roman" w:hint="default"/>
      </w:rPr>
    </w:lvl>
  </w:abstractNum>
  <w:abstractNum w:abstractNumId="4">
    <w:nsid w:val="62C56F54"/>
    <w:multiLevelType w:val="multilevel"/>
    <w:tmpl w:val="C174FE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printFractionalCharacterWidth/>
  <w:mirrorMargin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8"/>
  </w:hdrShapeDefaults>
  <w:footnotePr>
    <w:footnote w:id="-1"/>
    <w:footnote w:id="0"/>
  </w:footnotePr>
  <w:endnotePr>
    <w:endnote w:id="-1"/>
    <w:endnote w:id="0"/>
  </w:endnotePr>
  <w:compat/>
  <w:rsids>
    <w:rsidRoot w:val="002F6D57"/>
    <w:rsid w:val="000A612E"/>
    <w:rsid w:val="001331DE"/>
    <w:rsid w:val="001426ED"/>
    <w:rsid w:val="001D723B"/>
    <w:rsid w:val="001F3F76"/>
    <w:rsid w:val="002163CB"/>
    <w:rsid w:val="002230EE"/>
    <w:rsid w:val="00231674"/>
    <w:rsid w:val="002334FC"/>
    <w:rsid w:val="00233566"/>
    <w:rsid w:val="002569BA"/>
    <w:rsid w:val="0029020B"/>
    <w:rsid w:val="00297122"/>
    <w:rsid w:val="002D44BE"/>
    <w:rsid w:val="002F6D57"/>
    <w:rsid w:val="003134EA"/>
    <w:rsid w:val="00363563"/>
    <w:rsid w:val="003B7CC6"/>
    <w:rsid w:val="003C17AF"/>
    <w:rsid w:val="003D250B"/>
    <w:rsid w:val="00442037"/>
    <w:rsid w:val="004565E3"/>
    <w:rsid w:val="004D01C3"/>
    <w:rsid w:val="004F6587"/>
    <w:rsid w:val="00596B9C"/>
    <w:rsid w:val="005A0C36"/>
    <w:rsid w:val="0062440B"/>
    <w:rsid w:val="006512AD"/>
    <w:rsid w:val="006601EB"/>
    <w:rsid w:val="00666211"/>
    <w:rsid w:val="0068097D"/>
    <w:rsid w:val="006C0727"/>
    <w:rsid w:val="006E145F"/>
    <w:rsid w:val="00705120"/>
    <w:rsid w:val="00770572"/>
    <w:rsid w:val="00783573"/>
    <w:rsid w:val="007848DB"/>
    <w:rsid w:val="007A0D56"/>
    <w:rsid w:val="007B506D"/>
    <w:rsid w:val="00831D3F"/>
    <w:rsid w:val="008B3FED"/>
    <w:rsid w:val="00913576"/>
    <w:rsid w:val="00936A15"/>
    <w:rsid w:val="00937F39"/>
    <w:rsid w:val="009C0D66"/>
    <w:rsid w:val="00A0637E"/>
    <w:rsid w:val="00A852F4"/>
    <w:rsid w:val="00AA427C"/>
    <w:rsid w:val="00B01562"/>
    <w:rsid w:val="00B25F99"/>
    <w:rsid w:val="00B413AD"/>
    <w:rsid w:val="00BB338D"/>
    <w:rsid w:val="00BE68C2"/>
    <w:rsid w:val="00BF7B5F"/>
    <w:rsid w:val="00C13696"/>
    <w:rsid w:val="00C67C36"/>
    <w:rsid w:val="00C73214"/>
    <w:rsid w:val="00CA09B2"/>
    <w:rsid w:val="00DC5A7B"/>
    <w:rsid w:val="00DC667B"/>
    <w:rsid w:val="00E156E5"/>
    <w:rsid w:val="00E231B0"/>
    <w:rsid w:val="00EA6162"/>
    <w:rsid w:val="00EC5E2F"/>
    <w:rsid w:val="00EE76D3"/>
    <w:rsid w:val="00F062CD"/>
    <w:rsid w:val="00F228E5"/>
    <w:rsid w:val="00FA79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FED"/>
    <w:rPr>
      <w:sz w:val="22"/>
      <w:lang w:val="en-GB"/>
    </w:rPr>
  </w:style>
  <w:style w:type="paragraph" w:styleId="Heading1">
    <w:name w:val="heading 1"/>
    <w:basedOn w:val="Normal"/>
    <w:next w:val="Normal"/>
    <w:qFormat/>
    <w:rsid w:val="007A0D56"/>
    <w:pPr>
      <w:keepNext/>
      <w:keepLines/>
      <w:spacing w:before="320"/>
      <w:outlineLvl w:val="0"/>
    </w:pPr>
    <w:rPr>
      <w:rFonts w:ascii="Arial" w:hAnsi="Arial"/>
      <w:b/>
      <w:sz w:val="32"/>
      <w:u w:val="single"/>
    </w:rPr>
  </w:style>
  <w:style w:type="paragraph" w:styleId="Heading2">
    <w:name w:val="heading 2"/>
    <w:basedOn w:val="Normal"/>
    <w:next w:val="Normal"/>
    <w:qFormat/>
    <w:rsid w:val="007A0D56"/>
    <w:pPr>
      <w:keepNext/>
      <w:keepLines/>
      <w:spacing w:before="280"/>
      <w:outlineLvl w:val="1"/>
    </w:pPr>
    <w:rPr>
      <w:rFonts w:ascii="Arial" w:hAnsi="Arial"/>
      <w:b/>
      <w:sz w:val="28"/>
      <w:u w:val="single"/>
    </w:rPr>
  </w:style>
  <w:style w:type="paragraph" w:styleId="Heading3">
    <w:name w:val="heading 3"/>
    <w:basedOn w:val="Normal"/>
    <w:next w:val="Normal"/>
    <w:qFormat/>
    <w:rsid w:val="007A0D5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A0D56"/>
    <w:pPr>
      <w:pBdr>
        <w:top w:val="single" w:sz="6" w:space="1" w:color="auto"/>
      </w:pBdr>
      <w:tabs>
        <w:tab w:val="center" w:pos="6480"/>
        <w:tab w:val="right" w:pos="12960"/>
      </w:tabs>
    </w:pPr>
    <w:rPr>
      <w:sz w:val="24"/>
    </w:rPr>
  </w:style>
  <w:style w:type="paragraph" w:styleId="Header">
    <w:name w:val="header"/>
    <w:basedOn w:val="Normal"/>
    <w:rsid w:val="007A0D56"/>
    <w:pPr>
      <w:pBdr>
        <w:bottom w:val="single" w:sz="6" w:space="2" w:color="auto"/>
      </w:pBdr>
      <w:tabs>
        <w:tab w:val="center" w:pos="6480"/>
        <w:tab w:val="right" w:pos="12960"/>
      </w:tabs>
    </w:pPr>
    <w:rPr>
      <w:b/>
      <w:sz w:val="28"/>
    </w:rPr>
  </w:style>
  <w:style w:type="paragraph" w:customStyle="1" w:styleId="T1">
    <w:name w:val="T1"/>
    <w:basedOn w:val="Normal"/>
    <w:rsid w:val="007A0D56"/>
    <w:pPr>
      <w:jc w:val="center"/>
    </w:pPr>
    <w:rPr>
      <w:b/>
      <w:sz w:val="28"/>
    </w:rPr>
  </w:style>
  <w:style w:type="paragraph" w:customStyle="1" w:styleId="T2">
    <w:name w:val="T2"/>
    <w:basedOn w:val="T1"/>
    <w:rsid w:val="007A0D56"/>
    <w:pPr>
      <w:spacing w:after="240"/>
      <w:ind w:left="720" w:right="720"/>
    </w:pPr>
  </w:style>
  <w:style w:type="paragraph" w:customStyle="1" w:styleId="T3">
    <w:name w:val="T3"/>
    <w:basedOn w:val="T1"/>
    <w:rsid w:val="007A0D56"/>
    <w:pPr>
      <w:pBdr>
        <w:bottom w:val="single" w:sz="6" w:space="1" w:color="auto"/>
      </w:pBdr>
      <w:tabs>
        <w:tab w:val="center" w:pos="4680"/>
      </w:tabs>
      <w:spacing w:after="240"/>
      <w:jc w:val="left"/>
    </w:pPr>
    <w:rPr>
      <w:b w:val="0"/>
      <w:sz w:val="24"/>
    </w:rPr>
  </w:style>
  <w:style w:type="paragraph" w:styleId="BodyTextIndent">
    <w:name w:val="Body Text Indent"/>
    <w:basedOn w:val="Normal"/>
    <w:rsid w:val="007A0D56"/>
    <w:pPr>
      <w:ind w:left="720" w:hanging="720"/>
    </w:pPr>
  </w:style>
  <w:style w:type="character" w:styleId="Hyperlink">
    <w:name w:val="Hyperlink"/>
    <w:basedOn w:val="DefaultParagraphFont"/>
    <w:rsid w:val="007A0D56"/>
    <w:rPr>
      <w:color w:val="0000FF"/>
      <w:u w:val="single"/>
    </w:rPr>
  </w:style>
  <w:style w:type="paragraph" w:styleId="ListParagraph">
    <w:name w:val="List Paragraph"/>
    <w:basedOn w:val="Normal"/>
    <w:uiPriority w:val="34"/>
    <w:qFormat/>
    <w:rsid w:val="007848DB"/>
    <w:pPr>
      <w:ind w:left="720"/>
      <w:contextualSpacing/>
    </w:pPr>
  </w:style>
</w:styles>
</file>

<file path=word/webSettings.xml><?xml version="1.0" encoding="utf-8"?>
<w:webSettings xmlns:r="http://schemas.openxmlformats.org/officeDocument/2006/relationships" xmlns:w="http://schemas.openxmlformats.org/wordprocessingml/2006/main">
  <w:divs>
    <w:div w:id="74713062">
      <w:bodyDiv w:val="1"/>
      <w:marLeft w:val="0"/>
      <w:marRight w:val="0"/>
      <w:marTop w:val="0"/>
      <w:marBottom w:val="0"/>
      <w:divBdr>
        <w:top w:val="none" w:sz="0" w:space="0" w:color="auto"/>
        <w:left w:val="none" w:sz="0" w:space="0" w:color="auto"/>
        <w:bottom w:val="none" w:sz="0" w:space="0" w:color="auto"/>
        <w:right w:val="none" w:sz="0" w:space="0" w:color="auto"/>
      </w:divBdr>
      <w:divsChild>
        <w:div w:id="1174956089">
          <w:marLeft w:val="547"/>
          <w:marRight w:val="0"/>
          <w:marTop w:val="86"/>
          <w:marBottom w:val="0"/>
          <w:divBdr>
            <w:top w:val="none" w:sz="0" w:space="0" w:color="auto"/>
            <w:left w:val="none" w:sz="0" w:space="0" w:color="auto"/>
            <w:bottom w:val="none" w:sz="0" w:space="0" w:color="auto"/>
            <w:right w:val="none" w:sz="0" w:space="0" w:color="auto"/>
          </w:divBdr>
        </w:div>
        <w:div w:id="178004229">
          <w:marLeft w:val="1166"/>
          <w:marRight w:val="0"/>
          <w:marTop w:val="67"/>
          <w:marBottom w:val="0"/>
          <w:divBdr>
            <w:top w:val="none" w:sz="0" w:space="0" w:color="auto"/>
            <w:left w:val="none" w:sz="0" w:space="0" w:color="auto"/>
            <w:bottom w:val="none" w:sz="0" w:space="0" w:color="auto"/>
            <w:right w:val="none" w:sz="0" w:space="0" w:color="auto"/>
          </w:divBdr>
        </w:div>
        <w:div w:id="1241254364">
          <w:marLeft w:val="1166"/>
          <w:marRight w:val="0"/>
          <w:marTop w:val="86"/>
          <w:marBottom w:val="0"/>
          <w:divBdr>
            <w:top w:val="none" w:sz="0" w:space="0" w:color="auto"/>
            <w:left w:val="none" w:sz="0" w:space="0" w:color="auto"/>
            <w:bottom w:val="none" w:sz="0" w:space="0" w:color="auto"/>
            <w:right w:val="none" w:sz="0" w:space="0" w:color="auto"/>
          </w:divBdr>
        </w:div>
        <w:div w:id="963540659">
          <w:marLeft w:val="547"/>
          <w:marRight w:val="0"/>
          <w:marTop w:val="86"/>
          <w:marBottom w:val="0"/>
          <w:divBdr>
            <w:top w:val="none" w:sz="0" w:space="0" w:color="auto"/>
            <w:left w:val="none" w:sz="0" w:space="0" w:color="auto"/>
            <w:bottom w:val="none" w:sz="0" w:space="0" w:color="auto"/>
            <w:right w:val="none" w:sz="0" w:space="0" w:color="auto"/>
          </w:divBdr>
        </w:div>
        <w:div w:id="1356611232">
          <w:marLeft w:val="1166"/>
          <w:marRight w:val="0"/>
          <w:marTop w:val="67"/>
          <w:marBottom w:val="0"/>
          <w:divBdr>
            <w:top w:val="none" w:sz="0" w:space="0" w:color="auto"/>
            <w:left w:val="none" w:sz="0" w:space="0" w:color="auto"/>
            <w:bottom w:val="none" w:sz="0" w:space="0" w:color="auto"/>
            <w:right w:val="none" w:sz="0" w:space="0" w:color="auto"/>
          </w:divBdr>
        </w:div>
        <w:div w:id="697899388">
          <w:marLeft w:val="1166"/>
          <w:marRight w:val="0"/>
          <w:marTop w:val="86"/>
          <w:marBottom w:val="0"/>
          <w:divBdr>
            <w:top w:val="none" w:sz="0" w:space="0" w:color="auto"/>
            <w:left w:val="none" w:sz="0" w:space="0" w:color="auto"/>
            <w:bottom w:val="none" w:sz="0" w:space="0" w:color="auto"/>
            <w:right w:val="none" w:sz="0" w:space="0" w:color="auto"/>
          </w:divBdr>
        </w:div>
        <w:div w:id="766850563">
          <w:marLeft w:val="547"/>
          <w:marRight w:val="0"/>
          <w:marTop w:val="86"/>
          <w:marBottom w:val="0"/>
          <w:divBdr>
            <w:top w:val="none" w:sz="0" w:space="0" w:color="auto"/>
            <w:left w:val="none" w:sz="0" w:space="0" w:color="auto"/>
            <w:bottom w:val="none" w:sz="0" w:space="0" w:color="auto"/>
            <w:right w:val="none" w:sz="0" w:space="0" w:color="auto"/>
          </w:divBdr>
        </w:div>
        <w:div w:id="874925095">
          <w:marLeft w:val="1166"/>
          <w:marRight w:val="0"/>
          <w:marTop w:val="67"/>
          <w:marBottom w:val="0"/>
          <w:divBdr>
            <w:top w:val="none" w:sz="0" w:space="0" w:color="auto"/>
            <w:left w:val="none" w:sz="0" w:space="0" w:color="auto"/>
            <w:bottom w:val="none" w:sz="0" w:space="0" w:color="auto"/>
            <w:right w:val="none" w:sz="0" w:space="0" w:color="auto"/>
          </w:divBdr>
        </w:div>
      </w:divsChild>
    </w:div>
    <w:div w:id="119692314">
      <w:bodyDiv w:val="1"/>
      <w:marLeft w:val="0"/>
      <w:marRight w:val="0"/>
      <w:marTop w:val="0"/>
      <w:marBottom w:val="0"/>
      <w:divBdr>
        <w:top w:val="none" w:sz="0" w:space="0" w:color="auto"/>
        <w:left w:val="none" w:sz="0" w:space="0" w:color="auto"/>
        <w:bottom w:val="none" w:sz="0" w:space="0" w:color="auto"/>
        <w:right w:val="none" w:sz="0" w:space="0" w:color="auto"/>
      </w:divBdr>
      <w:divsChild>
        <w:div w:id="2087412902">
          <w:marLeft w:val="547"/>
          <w:marRight w:val="0"/>
          <w:marTop w:val="86"/>
          <w:marBottom w:val="0"/>
          <w:divBdr>
            <w:top w:val="none" w:sz="0" w:space="0" w:color="auto"/>
            <w:left w:val="none" w:sz="0" w:space="0" w:color="auto"/>
            <w:bottom w:val="none" w:sz="0" w:space="0" w:color="auto"/>
            <w:right w:val="none" w:sz="0" w:space="0" w:color="auto"/>
          </w:divBdr>
        </w:div>
        <w:div w:id="1812602158">
          <w:marLeft w:val="1166"/>
          <w:marRight w:val="0"/>
          <w:marTop w:val="77"/>
          <w:marBottom w:val="0"/>
          <w:divBdr>
            <w:top w:val="none" w:sz="0" w:space="0" w:color="auto"/>
            <w:left w:val="none" w:sz="0" w:space="0" w:color="auto"/>
            <w:bottom w:val="none" w:sz="0" w:space="0" w:color="auto"/>
            <w:right w:val="none" w:sz="0" w:space="0" w:color="auto"/>
          </w:divBdr>
        </w:div>
      </w:divsChild>
    </w:div>
    <w:div w:id="682628556">
      <w:bodyDiv w:val="1"/>
      <w:marLeft w:val="0"/>
      <w:marRight w:val="0"/>
      <w:marTop w:val="0"/>
      <w:marBottom w:val="0"/>
      <w:divBdr>
        <w:top w:val="none" w:sz="0" w:space="0" w:color="auto"/>
        <w:left w:val="none" w:sz="0" w:space="0" w:color="auto"/>
        <w:bottom w:val="none" w:sz="0" w:space="0" w:color="auto"/>
        <w:right w:val="none" w:sz="0" w:space="0" w:color="auto"/>
      </w:divBdr>
      <w:divsChild>
        <w:div w:id="278338991">
          <w:marLeft w:val="547"/>
          <w:marRight w:val="0"/>
          <w:marTop w:val="86"/>
          <w:marBottom w:val="0"/>
          <w:divBdr>
            <w:top w:val="none" w:sz="0" w:space="0" w:color="auto"/>
            <w:left w:val="none" w:sz="0" w:space="0" w:color="auto"/>
            <w:bottom w:val="none" w:sz="0" w:space="0" w:color="auto"/>
            <w:right w:val="none" w:sz="0" w:space="0" w:color="auto"/>
          </w:divBdr>
        </w:div>
        <w:div w:id="1548566851">
          <w:marLeft w:val="1166"/>
          <w:marRight w:val="0"/>
          <w:marTop w:val="77"/>
          <w:marBottom w:val="0"/>
          <w:divBdr>
            <w:top w:val="none" w:sz="0" w:space="0" w:color="auto"/>
            <w:left w:val="none" w:sz="0" w:space="0" w:color="auto"/>
            <w:bottom w:val="none" w:sz="0" w:space="0" w:color="auto"/>
            <w:right w:val="none" w:sz="0" w:space="0" w:color="auto"/>
          </w:divBdr>
        </w:div>
        <w:div w:id="1310091515">
          <w:marLeft w:val="1166"/>
          <w:marRight w:val="0"/>
          <w:marTop w:val="77"/>
          <w:marBottom w:val="0"/>
          <w:divBdr>
            <w:top w:val="none" w:sz="0" w:space="0" w:color="auto"/>
            <w:left w:val="none" w:sz="0" w:space="0" w:color="auto"/>
            <w:bottom w:val="none" w:sz="0" w:space="0" w:color="auto"/>
            <w:right w:val="none" w:sz="0" w:space="0" w:color="auto"/>
          </w:divBdr>
        </w:div>
        <w:div w:id="329604438">
          <w:marLeft w:val="1166"/>
          <w:marRight w:val="0"/>
          <w:marTop w:val="77"/>
          <w:marBottom w:val="0"/>
          <w:divBdr>
            <w:top w:val="none" w:sz="0" w:space="0" w:color="auto"/>
            <w:left w:val="none" w:sz="0" w:space="0" w:color="auto"/>
            <w:bottom w:val="none" w:sz="0" w:space="0" w:color="auto"/>
            <w:right w:val="none" w:sz="0" w:space="0" w:color="auto"/>
          </w:divBdr>
        </w:div>
        <w:div w:id="1126578698">
          <w:marLeft w:val="1166"/>
          <w:marRight w:val="0"/>
          <w:marTop w:val="77"/>
          <w:marBottom w:val="0"/>
          <w:divBdr>
            <w:top w:val="none" w:sz="0" w:space="0" w:color="auto"/>
            <w:left w:val="none" w:sz="0" w:space="0" w:color="auto"/>
            <w:bottom w:val="none" w:sz="0" w:space="0" w:color="auto"/>
            <w:right w:val="none" w:sz="0" w:space="0" w:color="auto"/>
          </w:divBdr>
        </w:div>
      </w:divsChild>
    </w:div>
    <w:div w:id="777724753">
      <w:bodyDiv w:val="1"/>
      <w:marLeft w:val="0"/>
      <w:marRight w:val="0"/>
      <w:marTop w:val="0"/>
      <w:marBottom w:val="0"/>
      <w:divBdr>
        <w:top w:val="none" w:sz="0" w:space="0" w:color="auto"/>
        <w:left w:val="none" w:sz="0" w:space="0" w:color="auto"/>
        <w:bottom w:val="none" w:sz="0" w:space="0" w:color="auto"/>
        <w:right w:val="none" w:sz="0" w:space="0" w:color="auto"/>
      </w:divBdr>
      <w:divsChild>
        <w:div w:id="237204896">
          <w:marLeft w:val="547"/>
          <w:marRight w:val="0"/>
          <w:marTop w:val="96"/>
          <w:marBottom w:val="0"/>
          <w:divBdr>
            <w:top w:val="none" w:sz="0" w:space="0" w:color="auto"/>
            <w:left w:val="none" w:sz="0" w:space="0" w:color="auto"/>
            <w:bottom w:val="none" w:sz="0" w:space="0" w:color="auto"/>
            <w:right w:val="none" w:sz="0" w:space="0" w:color="auto"/>
          </w:divBdr>
        </w:div>
        <w:div w:id="695084878">
          <w:marLeft w:val="547"/>
          <w:marRight w:val="0"/>
          <w:marTop w:val="96"/>
          <w:marBottom w:val="0"/>
          <w:divBdr>
            <w:top w:val="none" w:sz="0" w:space="0" w:color="auto"/>
            <w:left w:val="none" w:sz="0" w:space="0" w:color="auto"/>
            <w:bottom w:val="none" w:sz="0" w:space="0" w:color="auto"/>
            <w:right w:val="none" w:sz="0" w:space="0" w:color="auto"/>
          </w:divBdr>
        </w:div>
        <w:div w:id="1815289027">
          <w:marLeft w:val="547"/>
          <w:marRight w:val="0"/>
          <w:marTop w:val="96"/>
          <w:marBottom w:val="0"/>
          <w:divBdr>
            <w:top w:val="none" w:sz="0" w:space="0" w:color="auto"/>
            <w:left w:val="none" w:sz="0" w:space="0" w:color="auto"/>
            <w:bottom w:val="none" w:sz="0" w:space="0" w:color="auto"/>
            <w:right w:val="none" w:sz="0" w:space="0" w:color="auto"/>
          </w:divBdr>
        </w:div>
        <w:div w:id="88701665">
          <w:marLeft w:val="547"/>
          <w:marRight w:val="0"/>
          <w:marTop w:val="96"/>
          <w:marBottom w:val="0"/>
          <w:divBdr>
            <w:top w:val="none" w:sz="0" w:space="0" w:color="auto"/>
            <w:left w:val="none" w:sz="0" w:space="0" w:color="auto"/>
            <w:bottom w:val="none" w:sz="0" w:space="0" w:color="auto"/>
            <w:right w:val="none" w:sz="0" w:space="0" w:color="auto"/>
          </w:divBdr>
        </w:div>
        <w:div w:id="1196191136">
          <w:marLeft w:val="547"/>
          <w:marRight w:val="0"/>
          <w:marTop w:val="96"/>
          <w:marBottom w:val="0"/>
          <w:divBdr>
            <w:top w:val="none" w:sz="0" w:space="0" w:color="auto"/>
            <w:left w:val="none" w:sz="0" w:space="0" w:color="auto"/>
            <w:bottom w:val="none" w:sz="0" w:space="0" w:color="auto"/>
            <w:right w:val="none" w:sz="0" w:space="0" w:color="auto"/>
          </w:divBdr>
        </w:div>
        <w:div w:id="1130169640">
          <w:marLeft w:val="547"/>
          <w:marRight w:val="0"/>
          <w:marTop w:val="96"/>
          <w:marBottom w:val="0"/>
          <w:divBdr>
            <w:top w:val="none" w:sz="0" w:space="0" w:color="auto"/>
            <w:left w:val="none" w:sz="0" w:space="0" w:color="auto"/>
            <w:bottom w:val="none" w:sz="0" w:space="0" w:color="auto"/>
            <w:right w:val="none" w:sz="0" w:space="0" w:color="auto"/>
          </w:divBdr>
        </w:div>
        <w:div w:id="1370301988">
          <w:marLeft w:val="547"/>
          <w:marRight w:val="0"/>
          <w:marTop w:val="96"/>
          <w:marBottom w:val="0"/>
          <w:divBdr>
            <w:top w:val="none" w:sz="0" w:space="0" w:color="auto"/>
            <w:left w:val="none" w:sz="0" w:space="0" w:color="auto"/>
            <w:bottom w:val="none" w:sz="0" w:space="0" w:color="auto"/>
            <w:right w:val="none" w:sz="0" w:space="0" w:color="auto"/>
          </w:divBdr>
        </w:div>
        <w:div w:id="1290479806">
          <w:marLeft w:val="547"/>
          <w:marRight w:val="0"/>
          <w:marTop w:val="96"/>
          <w:marBottom w:val="0"/>
          <w:divBdr>
            <w:top w:val="none" w:sz="0" w:space="0" w:color="auto"/>
            <w:left w:val="none" w:sz="0" w:space="0" w:color="auto"/>
            <w:bottom w:val="none" w:sz="0" w:space="0" w:color="auto"/>
            <w:right w:val="none" w:sz="0" w:space="0" w:color="auto"/>
          </w:divBdr>
        </w:div>
        <w:div w:id="99381279">
          <w:marLeft w:val="547"/>
          <w:marRight w:val="0"/>
          <w:marTop w:val="96"/>
          <w:marBottom w:val="0"/>
          <w:divBdr>
            <w:top w:val="none" w:sz="0" w:space="0" w:color="auto"/>
            <w:left w:val="none" w:sz="0" w:space="0" w:color="auto"/>
            <w:bottom w:val="none" w:sz="0" w:space="0" w:color="auto"/>
            <w:right w:val="none" w:sz="0" w:space="0" w:color="auto"/>
          </w:divBdr>
        </w:div>
        <w:div w:id="1969510967">
          <w:marLeft w:val="547"/>
          <w:marRight w:val="0"/>
          <w:marTop w:val="96"/>
          <w:marBottom w:val="0"/>
          <w:divBdr>
            <w:top w:val="none" w:sz="0" w:space="0" w:color="auto"/>
            <w:left w:val="none" w:sz="0" w:space="0" w:color="auto"/>
            <w:bottom w:val="none" w:sz="0" w:space="0" w:color="auto"/>
            <w:right w:val="none" w:sz="0" w:space="0" w:color="auto"/>
          </w:divBdr>
        </w:div>
        <w:div w:id="12609172">
          <w:marLeft w:val="547"/>
          <w:marRight w:val="0"/>
          <w:marTop w:val="96"/>
          <w:marBottom w:val="0"/>
          <w:divBdr>
            <w:top w:val="none" w:sz="0" w:space="0" w:color="auto"/>
            <w:left w:val="none" w:sz="0" w:space="0" w:color="auto"/>
            <w:bottom w:val="none" w:sz="0" w:space="0" w:color="auto"/>
            <w:right w:val="none" w:sz="0" w:space="0" w:color="auto"/>
          </w:divBdr>
        </w:div>
        <w:div w:id="1889300974">
          <w:marLeft w:val="547"/>
          <w:marRight w:val="0"/>
          <w:marTop w:val="96"/>
          <w:marBottom w:val="0"/>
          <w:divBdr>
            <w:top w:val="none" w:sz="0" w:space="0" w:color="auto"/>
            <w:left w:val="none" w:sz="0" w:space="0" w:color="auto"/>
            <w:bottom w:val="none" w:sz="0" w:space="0" w:color="auto"/>
            <w:right w:val="none" w:sz="0" w:space="0" w:color="auto"/>
          </w:divBdr>
        </w:div>
        <w:div w:id="1385521487">
          <w:marLeft w:val="547"/>
          <w:marRight w:val="0"/>
          <w:marTop w:val="96"/>
          <w:marBottom w:val="0"/>
          <w:divBdr>
            <w:top w:val="none" w:sz="0" w:space="0" w:color="auto"/>
            <w:left w:val="none" w:sz="0" w:space="0" w:color="auto"/>
            <w:bottom w:val="none" w:sz="0" w:space="0" w:color="auto"/>
            <w:right w:val="none" w:sz="0" w:space="0" w:color="auto"/>
          </w:divBdr>
        </w:div>
      </w:divsChild>
    </w:div>
    <w:div w:id="1723482880">
      <w:bodyDiv w:val="1"/>
      <w:marLeft w:val="0"/>
      <w:marRight w:val="0"/>
      <w:marTop w:val="0"/>
      <w:marBottom w:val="0"/>
      <w:divBdr>
        <w:top w:val="none" w:sz="0" w:space="0" w:color="auto"/>
        <w:left w:val="none" w:sz="0" w:space="0" w:color="auto"/>
        <w:bottom w:val="none" w:sz="0" w:space="0" w:color="auto"/>
        <w:right w:val="none" w:sz="0" w:space="0" w:color="auto"/>
      </w:divBdr>
      <w:divsChild>
        <w:div w:id="2137412081">
          <w:marLeft w:val="547"/>
          <w:marRight w:val="0"/>
          <w:marTop w:val="86"/>
          <w:marBottom w:val="0"/>
          <w:divBdr>
            <w:top w:val="none" w:sz="0" w:space="0" w:color="auto"/>
            <w:left w:val="none" w:sz="0" w:space="0" w:color="auto"/>
            <w:bottom w:val="none" w:sz="0" w:space="0" w:color="auto"/>
            <w:right w:val="none" w:sz="0" w:space="0" w:color="auto"/>
          </w:divBdr>
        </w:div>
        <w:div w:id="571475746">
          <w:marLeft w:val="1166"/>
          <w:marRight w:val="0"/>
          <w:marTop w:val="77"/>
          <w:marBottom w:val="0"/>
          <w:divBdr>
            <w:top w:val="none" w:sz="0" w:space="0" w:color="auto"/>
            <w:left w:val="none" w:sz="0" w:space="0" w:color="auto"/>
            <w:bottom w:val="none" w:sz="0" w:space="0" w:color="auto"/>
            <w:right w:val="none" w:sz="0" w:space="0" w:color="auto"/>
          </w:divBdr>
        </w:div>
        <w:div w:id="965088454">
          <w:marLeft w:val="1166"/>
          <w:marRight w:val="0"/>
          <w:marTop w:val="77"/>
          <w:marBottom w:val="0"/>
          <w:divBdr>
            <w:top w:val="none" w:sz="0" w:space="0" w:color="auto"/>
            <w:left w:val="none" w:sz="0" w:space="0" w:color="auto"/>
            <w:bottom w:val="none" w:sz="0" w:space="0" w:color="auto"/>
            <w:right w:val="none" w:sz="0" w:space="0" w:color="auto"/>
          </w:divBdr>
        </w:div>
        <w:div w:id="1990282943">
          <w:marLeft w:val="1166"/>
          <w:marRight w:val="0"/>
          <w:marTop w:val="77"/>
          <w:marBottom w:val="0"/>
          <w:divBdr>
            <w:top w:val="none" w:sz="0" w:space="0" w:color="auto"/>
            <w:left w:val="none" w:sz="0" w:space="0" w:color="auto"/>
            <w:bottom w:val="none" w:sz="0" w:space="0" w:color="auto"/>
            <w:right w:val="none" w:sz="0" w:space="0" w:color="auto"/>
          </w:divBdr>
        </w:div>
        <w:div w:id="53545947">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1061-02-000m-september-2012-tgmc-agenda.ppt" TargetMode="External"/><Relationship Id="rId13" Type="http://schemas.openxmlformats.org/officeDocument/2006/relationships/hyperlink" Target="https://mentor.ieee.org/802.11/dcn/12/11-12-1189-02-000m-mac-adhoc-pre-ballot-comment-collection-resolutions.xls" TargetMode="External"/><Relationship Id="rId18" Type="http://schemas.openxmlformats.org/officeDocument/2006/relationships/hyperlink" Target="https://mentor.ieee.org/802.11/dcn/12/11-12-1174-00-000m-gcr-cid-372.doc"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mentor.ieee.org/802.11/dcn/12/11-12-1061-03-000m-september-2012-tgmc-agenda.ppt" TargetMode="External"/><Relationship Id="rId12" Type="http://schemas.openxmlformats.org/officeDocument/2006/relationships/hyperlink" Target="https://mentor.ieee.org/802.11/dcn/12/11-12-1082-03-0000-revmc-pre-ballot-comments.xls" TargetMode="External"/><Relationship Id="rId17" Type="http://schemas.openxmlformats.org/officeDocument/2006/relationships/hyperlink" Target="https://mentor.ieee.org/802.11/dcn/12/11-12-1165-00-000m-lb802-11-2012-evm-cid-350.doc" TargetMode="External"/><Relationship Id="rId2" Type="http://schemas.openxmlformats.org/officeDocument/2006/relationships/styles" Target="styles.xml"/><Relationship Id="rId16" Type="http://schemas.openxmlformats.org/officeDocument/2006/relationships/hyperlink" Target="https://mentor.ieee.org/802.11/dcn/12/11-12-1165-01-000m-lb802-11-2012-evm-cid-350.doc"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2/11-12-1182-00-000m-tgmc-closing-report.pptx" TargetMode="External"/><Relationship Id="rId5" Type="http://schemas.openxmlformats.org/officeDocument/2006/relationships/footnotes" Target="footnotes.xml"/><Relationship Id="rId15" Type="http://schemas.openxmlformats.org/officeDocument/2006/relationships/hyperlink" Target="https://mentor.ieee.org/802.11/dcn/12/11-12-1076-00-000m-mc-comments-on-sae.docx" TargetMode="External"/><Relationship Id="rId23" Type="http://schemas.openxmlformats.org/officeDocument/2006/relationships/theme" Target="theme/theme1.xml"/><Relationship Id="rId10" Type="http://schemas.openxmlformats.org/officeDocument/2006/relationships/hyperlink" Target="https://mentor.ieee.org/802.11/dcn/12/11-12-1061-00-000m-september-2012-tgmc-agenda.ppt" TargetMode="External"/><Relationship Id="rId19" Type="http://schemas.openxmlformats.org/officeDocument/2006/relationships/hyperlink" Target="https://mentor.ieee.org/802.11/dcn/12/11-12-1199-00-000m-802-11-2012-resolutions-for-power-management-subfield.docx" TargetMode="External"/><Relationship Id="rId4" Type="http://schemas.openxmlformats.org/officeDocument/2006/relationships/webSettings" Target="webSettings.xml"/><Relationship Id="rId9" Type="http://schemas.openxmlformats.org/officeDocument/2006/relationships/hyperlink" Target="https://mentor.ieee.org/802.11/dcn/12/11-12-1061-01-000m-september-2012-tgmc-agenda.ppt" TargetMode="External"/><Relationship Id="rId14" Type="http://schemas.openxmlformats.org/officeDocument/2006/relationships/hyperlink" Target="https://mentor.ieee.org/802.11/dcn/12/11-12-1189-01-000m-mac-adhoc-pre-ballot-comment-collection-resolutions.xl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r05\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2065</TotalTime>
  <Pages>10</Pages>
  <Words>2903</Words>
  <Characters>16552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doc.: IEEE 802.11-12/1144xxxxr0</vt:lpstr>
    </vt:vector>
  </TitlesOfParts>
  <Company>Some Company</Company>
  <LinksUpToDate>false</LinksUpToDate>
  <CharactersWithSpaces>19417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802.11-12/1144xxxxr0</dc:title>
  <dc:subject>Minutes</dc:subject>
  <dc:creator>Jon Rosdahl</dc:creator>
  <cp:keywords>Sept 2012</cp:keywords>
  <dc:description>Jon Rosdahl, CSR</dc:description>
  <cp:lastModifiedBy>jr05</cp:lastModifiedBy>
  <cp:revision>9</cp:revision>
  <cp:lastPrinted>2012-09-19T03:41:00Z</cp:lastPrinted>
  <dcterms:created xsi:type="dcterms:W3CDTF">2012-09-18T20:23:00Z</dcterms:created>
  <dcterms:modified xsi:type="dcterms:W3CDTF">2012-10-03T12:25:00Z</dcterms:modified>
</cp:coreProperties>
</file>