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A17E3" w:rsidP="00995EEB">
            <w:pPr>
              <w:pStyle w:val="T2"/>
            </w:pPr>
            <w:r>
              <w:t xml:space="preserve">Normative text for </w:t>
            </w:r>
            <w:r w:rsidR="00995EEB">
              <w:t>Probe Request parameters</w:t>
            </w:r>
          </w:p>
        </w:tc>
      </w:tr>
      <w:tr w:rsidR="00CA09B2">
        <w:trPr>
          <w:trHeight w:val="359"/>
          <w:jc w:val="center"/>
        </w:trPr>
        <w:tc>
          <w:tcPr>
            <w:tcW w:w="9576" w:type="dxa"/>
            <w:gridSpan w:val="5"/>
            <w:vAlign w:val="center"/>
          </w:tcPr>
          <w:p w:rsidR="00CA09B2" w:rsidRDefault="00CA09B2" w:rsidP="00DD0DA2">
            <w:pPr>
              <w:pStyle w:val="T2"/>
              <w:ind w:left="0"/>
              <w:rPr>
                <w:sz w:val="20"/>
              </w:rPr>
            </w:pPr>
            <w:r>
              <w:rPr>
                <w:sz w:val="20"/>
              </w:rPr>
              <w:t>Date:</w:t>
            </w:r>
            <w:r w:rsidR="00735FC6">
              <w:rPr>
                <w:b w:val="0"/>
                <w:sz w:val="20"/>
              </w:rPr>
              <w:t>2012-09</w:t>
            </w:r>
            <w:r w:rsidR="00DD0DA2">
              <w:rPr>
                <w:b w:val="0"/>
                <w:sz w:val="20"/>
              </w:rPr>
              <w:t>-</w:t>
            </w:r>
            <w:r w:rsidR="006F5AF9">
              <w:rPr>
                <w:b w:val="0"/>
                <w:sz w:val="20"/>
              </w:rPr>
              <w:t>1</w:t>
            </w:r>
            <w:r w:rsidR="00197D96">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RPr="00FA17E3">
        <w:trPr>
          <w:jc w:val="center"/>
        </w:trPr>
        <w:tc>
          <w:tcPr>
            <w:tcW w:w="1336" w:type="dxa"/>
            <w:vAlign w:val="center"/>
          </w:tcPr>
          <w:p w:rsidR="00CA09B2" w:rsidRPr="00FA17E3" w:rsidRDefault="00FA17E3">
            <w:pPr>
              <w:pStyle w:val="T2"/>
              <w:spacing w:after="0"/>
              <w:ind w:left="0" w:right="0"/>
              <w:rPr>
                <w:b w:val="0"/>
                <w:sz w:val="20"/>
                <w:lang w:val="fi-FI"/>
              </w:rPr>
            </w:pPr>
            <w:r w:rsidRPr="00FA17E3">
              <w:rPr>
                <w:b w:val="0"/>
                <w:sz w:val="20"/>
                <w:lang w:val="fi-FI"/>
              </w:rPr>
              <w:t>Jarkko Kneckt, Mika Kasslin, Gabor Bajko</w:t>
            </w:r>
          </w:p>
        </w:tc>
        <w:tc>
          <w:tcPr>
            <w:tcW w:w="2064" w:type="dxa"/>
            <w:vAlign w:val="center"/>
          </w:tcPr>
          <w:p w:rsidR="00CA09B2" w:rsidRPr="00FA17E3" w:rsidRDefault="00FA17E3">
            <w:pPr>
              <w:pStyle w:val="T2"/>
              <w:spacing w:after="0"/>
              <w:ind w:left="0" w:right="0"/>
              <w:rPr>
                <w:b w:val="0"/>
                <w:sz w:val="20"/>
                <w:lang w:val="fi-FI"/>
              </w:rPr>
            </w:pPr>
            <w:r>
              <w:rPr>
                <w:b w:val="0"/>
                <w:sz w:val="20"/>
                <w:lang w:val="fi-FI"/>
              </w:rPr>
              <w:t>Nokia Corporation</w:t>
            </w:r>
          </w:p>
        </w:tc>
        <w:tc>
          <w:tcPr>
            <w:tcW w:w="2814" w:type="dxa"/>
            <w:vAlign w:val="center"/>
          </w:tcPr>
          <w:p w:rsidR="00CA09B2" w:rsidRPr="00FA17E3" w:rsidRDefault="00755C64">
            <w:pPr>
              <w:pStyle w:val="T2"/>
              <w:spacing w:after="0"/>
              <w:ind w:left="0" w:right="0"/>
              <w:rPr>
                <w:b w:val="0"/>
                <w:sz w:val="20"/>
                <w:lang w:val="fi-FI"/>
              </w:rPr>
            </w:pPr>
            <w:r>
              <w:rPr>
                <w:b w:val="0"/>
                <w:sz w:val="20"/>
                <w:lang w:val="fi-FI"/>
              </w:rPr>
              <w:t>Otaniementie 19, 02150 Espoo Finland</w:t>
            </w:r>
          </w:p>
        </w:tc>
        <w:tc>
          <w:tcPr>
            <w:tcW w:w="1715" w:type="dxa"/>
            <w:vAlign w:val="center"/>
          </w:tcPr>
          <w:p w:rsidR="00CA09B2" w:rsidRPr="00FA17E3" w:rsidRDefault="00015209">
            <w:pPr>
              <w:pStyle w:val="T2"/>
              <w:spacing w:after="0"/>
              <w:ind w:left="0" w:right="0"/>
              <w:rPr>
                <w:b w:val="0"/>
                <w:sz w:val="20"/>
                <w:lang w:val="fi-FI"/>
              </w:rPr>
            </w:pPr>
            <w:r>
              <w:rPr>
                <w:b w:val="0"/>
                <w:sz w:val="20"/>
                <w:lang w:val="fi-FI"/>
              </w:rPr>
              <w:t>+358504821550</w:t>
            </w:r>
          </w:p>
        </w:tc>
        <w:tc>
          <w:tcPr>
            <w:tcW w:w="1647" w:type="dxa"/>
            <w:vAlign w:val="center"/>
          </w:tcPr>
          <w:p w:rsidR="00CA09B2" w:rsidRPr="00FA17E3" w:rsidRDefault="00755C64">
            <w:pPr>
              <w:pStyle w:val="T2"/>
              <w:spacing w:after="0"/>
              <w:ind w:left="0" w:right="0"/>
              <w:rPr>
                <w:b w:val="0"/>
                <w:sz w:val="16"/>
                <w:lang w:val="fi-FI"/>
              </w:rPr>
            </w:pPr>
            <w:r>
              <w:rPr>
                <w:b w:val="0"/>
                <w:sz w:val="16"/>
                <w:lang w:val="fi-FI"/>
              </w:rPr>
              <w:t>Jarkko.Kneckt@Nokia.com</w:t>
            </w:r>
          </w:p>
        </w:tc>
      </w:tr>
      <w:tr w:rsidR="00015209" w:rsidRPr="00FA17E3">
        <w:trPr>
          <w:jc w:val="center"/>
        </w:trPr>
        <w:tc>
          <w:tcPr>
            <w:tcW w:w="1336" w:type="dxa"/>
            <w:vAlign w:val="center"/>
          </w:tcPr>
          <w:p w:rsidR="00015209" w:rsidRPr="00015209" w:rsidRDefault="00015209" w:rsidP="00015209">
            <w:pPr>
              <w:rPr>
                <w:sz w:val="20"/>
              </w:rPr>
            </w:pPr>
            <w:r>
              <w:rPr>
                <w:sz w:val="20"/>
              </w:rPr>
              <w:t>Ping Fang</w:t>
            </w:r>
            <w:r>
              <w:rPr>
                <w:b/>
                <w:sz w:val="20"/>
              </w:rPr>
              <w:t xml:space="preserve">, </w:t>
            </w:r>
            <w:proofErr w:type="spellStart"/>
            <w:r w:rsidRPr="00015209">
              <w:rPr>
                <w:sz w:val="20"/>
              </w:rPr>
              <w:t>Yunsong</w:t>
            </w:r>
            <w:proofErr w:type="spellEnd"/>
            <w:r w:rsidRPr="00015209">
              <w:rPr>
                <w:sz w:val="20"/>
              </w:rPr>
              <w:t xml:space="preserve"> Yang</w:t>
            </w:r>
          </w:p>
          <w:p w:rsidR="00015209" w:rsidRDefault="00015209" w:rsidP="009010D1">
            <w:pPr>
              <w:pStyle w:val="T2"/>
              <w:spacing w:after="0"/>
              <w:ind w:left="0" w:right="0"/>
              <w:rPr>
                <w:b w:val="0"/>
                <w:sz w:val="20"/>
              </w:rPr>
            </w:pPr>
          </w:p>
        </w:tc>
        <w:tc>
          <w:tcPr>
            <w:tcW w:w="2064" w:type="dxa"/>
            <w:vAlign w:val="center"/>
          </w:tcPr>
          <w:p w:rsidR="00015209" w:rsidRDefault="00015209" w:rsidP="009010D1">
            <w:pPr>
              <w:pStyle w:val="T2"/>
              <w:spacing w:after="0"/>
              <w:ind w:left="0" w:right="0"/>
              <w:rPr>
                <w:b w:val="0"/>
                <w:sz w:val="20"/>
              </w:rPr>
            </w:pPr>
            <w:r>
              <w:rPr>
                <w:b w:val="0"/>
                <w:sz w:val="20"/>
              </w:rPr>
              <w:t xml:space="preserve">Huawei Technologies Co. Ltd. </w:t>
            </w:r>
          </w:p>
        </w:tc>
        <w:tc>
          <w:tcPr>
            <w:tcW w:w="2814" w:type="dxa"/>
            <w:vAlign w:val="center"/>
          </w:tcPr>
          <w:p w:rsidR="00015209" w:rsidRDefault="00015209" w:rsidP="009010D1">
            <w:pPr>
              <w:pStyle w:val="T2"/>
              <w:spacing w:after="0"/>
              <w:ind w:left="0" w:right="0"/>
              <w:rPr>
                <w:b w:val="0"/>
                <w:sz w:val="20"/>
              </w:rPr>
            </w:pPr>
            <w:r>
              <w:rPr>
                <w:b w:val="0"/>
                <w:sz w:val="20"/>
              </w:rPr>
              <w:t xml:space="preserve">Bldg. 7, Vision Software Park, Road </w:t>
            </w:r>
            <w:proofErr w:type="spellStart"/>
            <w:r>
              <w:rPr>
                <w:b w:val="0"/>
                <w:sz w:val="20"/>
              </w:rPr>
              <w:t>Gaoxin</w:t>
            </w:r>
            <w:proofErr w:type="spellEnd"/>
            <w:r>
              <w:rPr>
                <w:b w:val="0"/>
                <w:sz w:val="20"/>
              </w:rPr>
              <w:t xml:space="preserve"> South 9, </w:t>
            </w:r>
            <w:proofErr w:type="spellStart"/>
            <w:r>
              <w:rPr>
                <w:b w:val="0"/>
                <w:sz w:val="20"/>
              </w:rPr>
              <w:t>Nanshan</w:t>
            </w:r>
            <w:proofErr w:type="spellEnd"/>
            <w:r>
              <w:rPr>
                <w:b w:val="0"/>
                <w:sz w:val="20"/>
              </w:rPr>
              <w:t xml:space="preserve"> District, </w:t>
            </w:r>
            <w:proofErr w:type="spellStart"/>
            <w:r>
              <w:rPr>
                <w:b w:val="0"/>
                <w:sz w:val="20"/>
              </w:rPr>
              <w:t>Shenze</w:t>
            </w:r>
            <w:proofErr w:type="spellEnd"/>
            <w:r>
              <w:rPr>
                <w:b w:val="0"/>
                <w:sz w:val="20"/>
              </w:rPr>
              <w:t xml:space="preserve">, Guangdong, China, 518057 </w:t>
            </w:r>
          </w:p>
        </w:tc>
        <w:tc>
          <w:tcPr>
            <w:tcW w:w="1715" w:type="dxa"/>
            <w:vAlign w:val="center"/>
          </w:tcPr>
          <w:p w:rsidR="00015209" w:rsidRDefault="00015209" w:rsidP="009010D1">
            <w:pPr>
              <w:pStyle w:val="T2"/>
              <w:spacing w:after="0"/>
              <w:ind w:left="0" w:right="0"/>
              <w:rPr>
                <w:b w:val="0"/>
                <w:sz w:val="20"/>
              </w:rPr>
            </w:pPr>
            <w:r>
              <w:rPr>
                <w:b w:val="0"/>
                <w:sz w:val="20"/>
              </w:rPr>
              <w:t>+86755 36839346</w:t>
            </w:r>
          </w:p>
        </w:tc>
        <w:tc>
          <w:tcPr>
            <w:tcW w:w="1647" w:type="dxa"/>
            <w:vAlign w:val="center"/>
          </w:tcPr>
          <w:p w:rsidR="00015209" w:rsidRDefault="00735FC6" w:rsidP="009010D1">
            <w:pPr>
              <w:pStyle w:val="T2"/>
              <w:spacing w:after="0"/>
              <w:ind w:left="0" w:right="0"/>
              <w:rPr>
                <w:b w:val="0"/>
                <w:sz w:val="16"/>
              </w:rPr>
            </w:pPr>
            <w:r w:rsidRPr="00735FC6">
              <w:rPr>
                <w:b w:val="0"/>
                <w:sz w:val="16"/>
              </w:rPr>
              <w:t>Ping.Fang@Huawei.com</w:t>
            </w:r>
          </w:p>
        </w:tc>
      </w:tr>
      <w:tr w:rsidR="00735FC6" w:rsidRPr="00FA17E3">
        <w:trPr>
          <w:jc w:val="center"/>
        </w:trPr>
        <w:tc>
          <w:tcPr>
            <w:tcW w:w="1336" w:type="dxa"/>
            <w:vAlign w:val="center"/>
          </w:tcPr>
          <w:p w:rsidR="00735FC6" w:rsidRDefault="00855525" w:rsidP="00015209">
            <w:pPr>
              <w:rPr>
                <w:sz w:val="20"/>
              </w:rPr>
            </w:pPr>
            <w:proofErr w:type="spellStart"/>
            <w:r>
              <w:rPr>
                <w:sz w:val="20"/>
              </w:rPr>
              <w:t>Giw</w:t>
            </w:r>
            <w:r w:rsidR="00735FC6">
              <w:rPr>
                <w:sz w:val="20"/>
              </w:rPr>
              <w:t>on</w:t>
            </w:r>
            <w:proofErr w:type="spellEnd"/>
            <w:r w:rsidR="00735FC6">
              <w:rPr>
                <w:sz w:val="20"/>
              </w:rPr>
              <w:t xml:space="preserve"> Park, </w:t>
            </w:r>
            <w:proofErr w:type="spellStart"/>
            <w:r w:rsidR="00204C85">
              <w:rPr>
                <w:sz w:val="20"/>
              </w:rPr>
              <w:t>K</w:t>
            </w:r>
            <w:r w:rsidR="00735FC6">
              <w:rPr>
                <w:sz w:val="20"/>
              </w:rPr>
              <w:t>iseon</w:t>
            </w:r>
            <w:proofErr w:type="spellEnd"/>
            <w:r w:rsidR="00735FC6">
              <w:rPr>
                <w:sz w:val="20"/>
              </w:rPr>
              <w:t xml:space="preserve"> </w:t>
            </w:r>
            <w:proofErr w:type="spellStart"/>
            <w:r w:rsidR="00735FC6">
              <w:rPr>
                <w:sz w:val="20"/>
              </w:rPr>
              <w:t>Ryu</w:t>
            </w:r>
            <w:proofErr w:type="spellEnd"/>
          </w:p>
        </w:tc>
        <w:tc>
          <w:tcPr>
            <w:tcW w:w="2064" w:type="dxa"/>
            <w:vAlign w:val="center"/>
          </w:tcPr>
          <w:p w:rsidR="00735FC6" w:rsidRDefault="00735FC6" w:rsidP="009010D1">
            <w:pPr>
              <w:pStyle w:val="T2"/>
              <w:spacing w:after="0"/>
              <w:ind w:left="0" w:right="0"/>
              <w:rPr>
                <w:b w:val="0"/>
                <w:sz w:val="20"/>
              </w:rPr>
            </w:pPr>
            <w:r>
              <w:rPr>
                <w:b w:val="0"/>
                <w:sz w:val="20"/>
              </w:rPr>
              <w:t>LG Electronics</w:t>
            </w:r>
          </w:p>
        </w:tc>
        <w:tc>
          <w:tcPr>
            <w:tcW w:w="2814" w:type="dxa"/>
            <w:vAlign w:val="center"/>
          </w:tcPr>
          <w:p w:rsidR="00735FC6" w:rsidRPr="00735FC6" w:rsidRDefault="00735FC6" w:rsidP="009010D1">
            <w:pPr>
              <w:pStyle w:val="T2"/>
              <w:spacing w:after="0"/>
              <w:ind w:left="0" w:right="0"/>
              <w:rPr>
                <w:b w:val="0"/>
                <w:sz w:val="20"/>
                <w:lang w:val="en-US"/>
              </w:rPr>
            </w:pPr>
            <w:r w:rsidRPr="00735FC6">
              <w:rPr>
                <w:b w:val="0"/>
                <w:sz w:val="20"/>
                <w:lang w:val="en-US"/>
              </w:rPr>
              <w:t xml:space="preserve">LG R&amp;D Complex 533, Hogye-1dong, </w:t>
            </w:r>
            <w:proofErr w:type="spellStart"/>
            <w:r w:rsidRPr="00735FC6">
              <w:rPr>
                <w:b w:val="0"/>
                <w:sz w:val="20"/>
                <w:lang w:val="en-US"/>
              </w:rPr>
              <w:t>Dongan-Gu</w:t>
            </w:r>
            <w:proofErr w:type="spellEnd"/>
            <w:r w:rsidRPr="00735FC6">
              <w:rPr>
                <w:b w:val="0"/>
                <w:sz w:val="20"/>
                <w:lang w:val="en-US"/>
              </w:rPr>
              <w:t xml:space="preserve">, Anyang, </w:t>
            </w:r>
            <w:proofErr w:type="spellStart"/>
            <w:r w:rsidRPr="00735FC6">
              <w:rPr>
                <w:b w:val="0"/>
                <w:sz w:val="20"/>
                <w:lang w:val="en-US"/>
              </w:rPr>
              <w:t>Kyungki</w:t>
            </w:r>
            <w:proofErr w:type="spellEnd"/>
            <w:r w:rsidRPr="00735FC6">
              <w:rPr>
                <w:b w:val="0"/>
                <w:sz w:val="20"/>
                <w:lang w:val="en-US"/>
              </w:rPr>
              <w:t>, 431-749, Korea</w:t>
            </w:r>
          </w:p>
        </w:tc>
        <w:tc>
          <w:tcPr>
            <w:tcW w:w="1715" w:type="dxa"/>
            <w:vAlign w:val="center"/>
          </w:tcPr>
          <w:p w:rsidR="00735FC6" w:rsidRPr="00735FC6" w:rsidRDefault="00735FC6" w:rsidP="00735FC6">
            <w:pPr>
              <w:pStyle w:val="T2"/>
              <w:spacing w:after="0"/>
              <w:ind w:left="0" w:right="0"/>
              <w:rPr>
                <w:b w:val="0"/>
                <w:sz w:val="16"/>
              </w:rPr>
            </w:pPr>
            <w:r w:rsidRPr="00735FC6">
              <w:rPr>
                <w:b w:val="0"/>
                <w:sz w:val="16"/>
              </w:rPr>
              <w:t>+82-31-450-1879</w:t>
            </w:r>
          </w:p>
        </w:tc>
        <w:tc>
          <w:tcPr>
            <w:tcW w:w="1647" w:type="dxa"/>
            <w:vAlign w:val="center"/>
          </w:tcPr>
          <w:p w:rsidR="00735FC6" w:rsidRPr="00735FC6" w:rsidRDefault="00204C85" w:rsidP="00204C85">
            <w:pPr>
              <w:pStyle w:val="T2"/>
              <w:spacing w:after="0"/>
              <w:ind w:left="0" w:right="0"/>
              <w:jc w:val="left"/>
              <w:rPr>
                <w:b w:val="0"/>
                <w:sz w:val="16"/>
              </w:rPr>
            </w:pPr>
            <w:r w:rsidRPr="00204C85">
              <w:rPr>
                <w:b w:val="0"/>
                <w:sz w:val="16"/>
              </w:rPr>
              <w:t>Giwon.Park@lge.com</w:t>
            </w:r>
          </w:p>
        </w:tc>
      </w:tr>
      <w:tr w:rsidR="006F5AF9" w:rsidRPr="00FA17E3">
        <w:trPr>
          <w:jc w:val="center"/>
        </w:trPr>
        <w:tc>
          <w:tcPr>
            <w:tcW w:w="1336" w:type="dxa"/>
            <w:vAlign w:val="center"/>
          </w:tcPr>
          <w:p w:rsidR="006F5AF9" w:rsidRDefault="006F5AF9" w:rsidP="007C5752">
            <w:pPr>
              <w:pStyle w:val="T2"/>
              <w:spacing w:after="0"/>
              <w:ind w:left="0" w:right="0"/>
              <w:rPr>
                <w:b w:val="0"/>
                <w:sz w:val="20"/>
                <w:lang w:val="fi-FI"/>
              </w:rPr>
            </w:pPr>
            <w:r>
              <w:rPr>
                <w:b w:val="0"/>
                <w:sz w:val="20"/>
                <w:lang w:val="fi-FI"/>
              </w:rPr>
              <w:t>Lei Wang</w:t>
            </w:r>
          </w:p>
        </w:tc>
        <w:tc>
          <w:tcPr>
            <w:tcW w:w="2064" w:type="dxa"/>
            <w:vAlign w:val="center"/>
          </w:tcPr>
          <w:p w:rsidR="006F5AF9" w:rsidRDefault="006F5AF9" w:rsidP="007C5752">
            <w:pPr>
              <w:pStyle w:val="T2"/>
              <w:spacing w:after="0"/>
              <w:ind w:left="0" w:right="0"/>
              <w:jc w:val="left"/>
              <w:rPr>
                <w:b w:val="0"/>
                <w:sz w:val="20"/>
              </w:rPr>
            </w:pPr>
            <w:proofErr w:type="spellStart"/>
            <w:r>
              <w:rPr>
                <w:b w:val="0"/>
                <w:sz w:val="20"/>
              </w:rPr>
              <w:t>InterDigital</w:t>
            </w:r>
            <w:proofErr w:type="spellEnd"/>
            <w:r>
              <w:rPr>
                <w:b w:val="0"/>
                <w:sz w:val="20"/>
              </w:rPr>
              <w:t xml:space="preserve"> Communications</w:t>
            </w:r>
          </w:p>
        </w:tc>
        <w:tc>
          <w:tcPr>
            <w:tcW w:w="2814" w:type="dxa"/>
            <w:vAlign w:val="center"/>
          </w:tcPr>
          <w:p w:rsidR="006F5AF9" w:rsidRDefault="006F5AF9" w:rsidP="007C5752">
            <w:pPr>
              <w:pStyle w:val="T2"/>
              <w:spacing w:after="0"/>
              <w:ind w:left="0" w:right="0"/>
              <w:jc w:val="left"/>
              <w:rPr>
                <w:b w:val="0"/>
                <w:sz w:val="20"/>
              </w:rPr>
            </w:pPr>
            <w:r>
              <w:rPr>
                <w:b w:val="0"/>
                <w:sz w:val="20"/>
              </w:rPr>
              <w:t>781 Third Ave., King of Prussia, PA 19406</w:t>
            </w:r>
          </w:p>
        </w:tc>
        <w:tc>
          <w:tcPr>
            <w:tcW w:w="1715" w:type="dxa"/>
            <w:vAlign w:val="center"/>
          </w:tcPr>
          <w:p w:rsidR="006F5AF9" w:rsidRDefault="006F5AF9" w:rsidP="007C5752">
            <w:pPr>
              <w:pStyle w:val="T2"/>
              <w:spacing w:after="0"/>
              <w:ind w:left="0" w:right="0"/>
              <w:jc w:val="left"/>
              <w:rPr>
                <w:b w:val="0"/>
                <w:sz w:val="20"/>
              </w:rPr>
            </w:pPr>
            <w:r>
              <w:rPr>
                <w:b w:val="0"/>
                <w:sz w:val="20"/>
              </w:rPr>
              <w:t>+1 858 205 7286</w:t>
            </w:r>
          </w:p>
        </w:tc>
        <w:tc>
          <w:tcPr>
            <w:tcW w:w="1647" w:type="dxa"/>
            <w:vAlign w:val="center"/>
          </w:tcPr>
          <w:p w:rsidR="006F5AF9" w:rsidRDefault="00802D3A" w:rsidP="007C5752">
            <w:pPr>
              <w:pStyle w:val="T2"/>
              <w:spacing w:after="0"/>
              <w:ind w:left="0" w:right="0"/>
              <w:rPr>
                <w:b w:val="0"/>
                <w:sz w:val="16"/>
              </w:rPr>
            </w:pPr>
            <w:r w:rsidRPr="00942376">
              <w:rPr>
                <w:b w:val="0"/>
                <w:sz w:val="16"/>
              </w:rPr>
              <w:t>leiw@billeigean.com</w:t>
            </w:r>
          </w:p>
        </w:tc>
      </w:tr>
      <w:tr w:rsidR="00802D3A" w:rsidRPr="00FA17E3">
        <w:trPr>
          <w:jc w:val="center"/>
        </w:trPr>
        <w:tc>
          <w:tcPr>
            <w:tcW w:w="1336" w:type="dxa"/>
            <w:vAlign w:val="center"/>
          </w:tcPr>
          <w:p w:rsidR="00802D3A" w:rsidRPr="00802D3A" w:rsidRDefault="00802D3A" w:rsidP="0052732B">
            <w:pPr>
              <w:pStyle w:val="T2"/>
              <w:spacing w:after="0"/>
              <w:ind w:left="0" w:right="0"/>
              <w:rPr>
                <w:b w:val="0"/>
                <w:sz w:val="20"/>
                <w:lang w:val="en-US"/>
              </w:rPr>
            </w:pPr>
            <w:r w:rsidRPr="00802D3A">
              <w:rPr>
                <w:rFonts w:hint="eastAsia"/>
                <w:b w:val="0"/>
                <w:sz w:val="20"/>
                <w:lang w:val="en-US"/>
              </w:rPr>
              <w:t xml:space="preserve">Jae </w:t>
            </w:r>
            <w:proofErr w:type="spellStart"/>
            <w:r w:rsidRPr="00802D3A">
              <w:rPr>
                <w:rFonts w:hint="eastAsia"/>
                <w:b w:val="0"/>
                <w:sz w:val="20"/>
                <w:lang w:val="en-US"/>
              </w:rPr>
              <w:t>Seung</w:t>
            </w:r>
            <w:proofErr w:type="spellEnd"/>
            <w:r w:rsidRPr="00802D3A">
              <w:rPr>
                <w:rFonts w:hint="eastAsia"/>
                <w:b w:val="0"/>
                <w:sz w:val="20"/>
                <w:lang w:val="en-US"/>
              </w:rPr>
              <w:t xml:space="preserve"> Lee</w:t>
            </w:r>
            <w:r w:rsidRPr="00802D3A">
              <w:rPr>
                <w:b w:val="0"/>
                <w:sz w:val="20"/>
                <w:lang w:val="en-US"/>
              </w:rPr>
              <w:t xml:space="preserve">,  </w:t>
            </w:r>
            <w:r w:rsidRPr="00802D3A">
              <w:rPr>
                <w:rFonts w:hint="eastAsia"/>
                <w:b w:val="0"/>
                <w:sz w:val="20"/>
                <w:lang w:val="en-US"/>
              </w:rPr>
              <w:t>Minho Cheong</w:t>
            </w:r>
            <w:r w:rsidRPr="00802D3A">
              <w:rPr>
                <w:b w:val="0"/>
                <w:sz w:val="20"/>
                <w:lang w:val="en-US"/>
              </w:rPr>
              <w:t xml:space="preserve">,  </w:t>
            </w:r>
            <w:proofErr w:type="spellStart"/>
            <w:r w:rsidRPr="00802D3A">
              <w:rPr>
                <w:rFonts w:hint="eastAsia"/>
                <w:b w:val="0"/>
                <w:sz w:val="20"/>
                <w:lang w:val="en-US"/>
              </w:rPr>
              <w:t>Sok-kyu</w:t>
            </w:r>
            <w:proofErr w:type="spellEnd"/>
            <w:r w:rsidRPr="00802D3A">
              <w:rPr>
                <w:rFonts w:hint="eastAsia"/>
                <w:b w:val="0"/>
                <w:sz w:val="20"/>
                <w:lang w:val="en-US"/>
              </w:rPr>
              <w:t xml:space="preserve"> Lee</w:t>
            </w:r>
          </w:p>
        </w:tc>
        <w:tc>
          <w:tcPr>
            <w:tcW w:w="2064" w:type="dxa"/>
            <w:vAlign w:val="center"/>
          </w:tcPr>
          <w:p w:rsidR="00802D3A" w:rsidRPr="00F364D7" w:rsidRDefault="00802D3A" w:rsidP="0052732B">
            <w:pPr>
              <w:pStyle w:val="T2"/>
              <w:spacing w:after="0"/>
              <w:ind w:left="0" w:right="0"/>
              <w:rPr>
                <w:b w:val="0"/>
                <w:sz w:val="20"/>
                <w:lang w:val="fi-FI"/>
              </w:rPr>
            </w:pPr>
            <w:r w:rsidRPr="00F364D7">
              <w:rPr>
                <w:rFonts w:hint="eastAsia"/>
                <w:b w:val="0"/>
                <w:sz w:val="20"/>
                <w:lang w:val="fi-FI"/>
              </w:rPr>
              <w:t>ETRI</w:t>
            </w:r>
          </w:p>
        </w:tc>
        <w:tc>
          <w:tcPr>
            <w:tcW w:w="2814" w:type="dxa"/>
            <w:vAlign w:val="center"/>
          </w:tcPr>
          <w:p w:rsidR="00802D3A" w:rsidRPr="00802D3A" w:rsidRDefault="00802D3A" w:rsidP="0052732B">
            <w:pPr>
              <w:pStyle w:val="T2"/>
              <w:spacing w:after="0"/>
              <w:ind w:left="0" w:right="0"/>
              <w:rPr>
                <w:b w:val="0"/>
                <w:sz w:val="20"/>
                <w:lang w:val="en-US"/>
              </w:rPr>
            </w:pPr>
            <w:r w:rsidRPr="00802D3A">
              <w:rPr>
                <w:rFonts w:hint="eastAsia"/>
                <w:b w:val="0"/>
                <w:sz w:val="20"/>
                <w:lang w:val="en-US"/>
              </w:rPr>
              <w:t xml:space="preserve">161 </w:t>
            </w:r>
            <w:proofErr w:type="spellStart"/>
            <w:r w:rsidRPr="00802D3A">
              <w:rPr>
                <w:rFonts w:hint="eastAsia"/>
                <w:b w:val="0"/>
                <w:sz w:val="20"/>
                <w:lang w:val="en-US"/>
              </w:rPr>
              <w:t>Gajeong</w:t>
            </w:r>
            <w:proofErr w:type="spellEnd"/>
            <w:r w:rsidRPr="00802D3A">
              <w:rPr>
                <w:rFonts w:hint="eastAsia"/>
                <w:b w:val="0"/>
                <w:sz w:val="20"/>
                <w:lang w:val="en-US"/>
              </w:rPr>
              <w:t xml:space="preserve">-dong, </w:t>
            </w:r>
            <w:proofErr w:type="spellStart"/>
            <w:r w:rsidRPr="00802D3A">
              <w:rPr>
                <w:rFonts w:hint="eastAsia"/>
                <w:b w:val="0"/>
                <w:sz w:val="20"/>
                <w:lang w:val="en-US"/>
              </w:rPr>
              <w:t>Yuseong-Gu</w:t>
            </w:r>
            <w:proofErr w:type="spellEnd"/>
            <w:r w:rsidRPr="00802D3A">
              <w:rPr>
                <w:rFonts w:hint="eastAsia"/>
                <w:b w:val="0"/>
                <w:sz w:val="20"/>
                <w:lang w:val="en-US"/>
              </w:rPr>
              <w:t xml:space="preserve">, </w:t>
            </w:r>
            <w:proofErr w:type="spellStart"/>
            <w:r w:rsidRPr="00802D3A">
              <w:rPr>
                <w:rFonts w:hint="eastAsia"/>
                <w:b w:val="0"/>
                <w:sz w:val="20"/>
                <w:lang w:val="en-US"/>
              </w:rPr>
              <w:t>Daejoen</w:t>
            </w:r>
            <w:proofErr w:type="spellEnd"/>
            <w:r w:rsidRPr="00802D3A">
              <w:rPr>
                <w:rFonts w:hint="eastAsia"/>
                <w:b w:val="0"/>
                <w:sz w:val="20"/>
                <w:lang w:val="en-US"/>
              </w:rPr>
              <w:t>, Korea</w:t>
            </w:r>
          </w:p>
        </w:tc>
        <w:tc>
          <w:tcPr>
            <w:tcW w:w="1715" w:type="dxa"/>
            <w:vAlign w:val="center"/>
          </w:tcPr>
          <w:p w:rsidR="00802D3A" w:rsidRPr="00F364D7" w:rsidRDefault="00802D3A" w:rsidP="0052732B">
            <w:pPr>
              <w:pStyle w:val="T2"/>
              <w:spacing w:after="0"/>
              <w:ind w:left="0" w:right="0"/>
              <w:rPr>
                <w:b w:val="0"/>
                <w:sz w:val="20"/>
                <w:lang w:val="fi-FI"/>
              </w:rPr>
            </w:pPr>
            <w:r w:rsidRPr="00F364D7">
              <w:rPr>
                <w:rFonts w:hint="eastAsia"/>
                <w:b w:val="0"/>
                <w:sz w:val="20"/>
                <w:lang w:val="fi-FI"/>
              </w:rPr>
              <w:t>+82 42 860 1326</w:t>
            </w:r>
          </w:p>
        </w:tc>
        <w:tc>
          <w:tcPr>
            <w:tcW w:w="1647" w:type="dxa"/>
            <w:vAlign w:val="center"/>
          </w:tcPr>
          <w:p w:rsidR="00802D3A" w:rsidRPr="00942376" w:rsidRDefault="00802D3A" w:rsidP="0052732B">
            <w:pPr>
              <w:pStyle w:val="T2"/>
              <w:spacing w:after="0"/>
              <w:ind w:left="0" w:right="0"/>
              <w:rPr>
                <w:b w:val="0"/>
                <w:sz w:val="16"/>
              </w:rPr>
            </w:pPr>
            <w:hyperlink r:id="rId8" w:history="1">
              <w:r w:rsidRPr="00942376">
                <w:rPr>
                  <w:rFonts w:hint="eastAsia"/>
                  <w:b w:val="0"/>
                  <w:sz w:val="16"/>
                </w:rPr>
                <w:t>jasonlee@etri.re.kr</w:t>
              </w:r>
            </w:hyperlink>
          </w:p>
        </w:tc>
        <w:bookmarkStart w:id="0" w:name="_GoBack"/>
        <w:bookmarkEnd w:id="0"/>
      </w:tr>
    </w:tbl>
    <w:p w:rsidR="00CA09B2" w:rsidRPr="00735FC6" w:rsidRDefault="00DC6311">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3084B2CB" wp14:editId="6DCBE9D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A9F" w:rsidRDefault="00E84A9F">
                            <w:pPr>
                              <w:pStyle w:val="T1"/>
                              <w:spacing w:after="120"/>
                            </w:pPr>
                            <w:r>
                              <w:t>Abstract</w:t>
                            </w:r>
                          </w:p>
                          <w:p w:rsidR="00E10D6C" w:rsidRDefault="00E10D6C" w:rsidP="00E10D6C">
                            <w:pPr>
                              <w:rPr>
                                <w:rStyle w:val="Emphasis"/>
                                <w:i w:val="0"/>
                              </w:rPr>
                            </w:pPr>
                            <w:r>
                              <w:rPr>
                                <w:rStyle w:val="Emphasis"/>
                                <w:i w:val="0"/>
                              </w:rPr>
                              <w:t xml:space="preserve">The submission contains normative text for response criteria to Probe Request frame. </w:t>
                            </w:r>
                          </w:p>
                          <w:p w:rsidR="00EE309A" w:rsidRDefault="00EE309A" w:rsidP="00E10D6C">
                            <w:pPr>
                              <w:rPr>
                                <w:rStyle w:val="Emphasis"/>
                                <w:i w:val="0"/>
                              </w:rPr>
                            </w:pPr>
                          </w:p>
                          <w:p w:rsidR="00EE309A" w:rsidRDefault="00EE309A" w:rsidP="00EE309A">
                            <w:pPr>
                              <w:jc w:val="both"/>
                            </w:pPr>
                            <w:r>
                              <w:t>The submission is related to 11-12-151r</w:t>
                            </w:r>
                            <w:r w:rsidR="00F8755A">
                              <w:t>12</w:t>
                            </w:r>
                            <w:r>
                              <w:t xml:space="preserve"> proposed Specification Framework Document requirements</w:t>
                            </w:r>
                            <w:r w:rsidR="006F5AF9">
                              <w:t xml:space="preserve"> </w:t>
                            </w:r>
                            <w:r>
                              <w:t>6.1.2</w:t>
                            </w:r>
                            <w:r w:rsidR="00BB74B4">
                              <w:t xml:space="preserve">, </w:t>
                            </w:r>
                            <w:r w:rsidR="006F5AF9">
                              <w:t>6.2.2, 6.2</w:t>
                            </w:r>
                            <w:r w:rsidR="00BB74B4">
                              <w:t>.4</w:t>
                            </w:r>
                            <w:r w:rsidR="006F5AF9">
                              <w:t xml:space="preserve"> and 6.2</w:t>
                            </w:r>
                            <w:r>
                              <w:t xml:space="preserve">.6. </w:t>
                            </w:r>
                          </w:p>
                          <w:p w:rsidR="00EE309A" w:rsidRPr="00E10D6C" w:rsidRDefault="00EE309A" w:rsidP="00E10D6C">
                            <w:pPr>
                              <w:rPr>
                                <w:rStyle w:val="Emphasis"/>
                                <w:i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84A9F" w:rsidRDefault="00E84A9F">
                      <w:pPr>
                        <w:pStyle w:val="T1"/>
                        <w:spacing w:after="120"/>
                      </w:pPr>
                      <w:r>
                        <w:t>Abstract</w:t>
                      </w:r>
                    </w:p>
                    <w:p w:rsidR="00E10D6C" w:rsidRDefault="00E10D6C" w:rsidP="00E10D6C">
                      <w:pPr>
                        <w:rPr>
                          <w:rStyle w:val="Emphasis"/>
                          <w:i w:val="0"/>
                        </w:rPr>
                      </w:pPr>
                      <w:r>
                        <w:rPr>
                          <w:rStyle w:val="Emphasis"/>
                          <w:i w:val="0"/>
                        </w:rPr>
                        <w:t xml:space="preserve">The submission contains normative text for response criteria to Probe Request frame. </w:t>
                      </w:r>
                    </w:p>
                    <w:p w:rsidR="00EE309A" w:rsidRDefault="00EE309A" w:rsidP="00E10D6C">
                      <w:pPr>
                        <w:rPr>
                          <w:rStyle w:val="Emphasis"/>
                          <w:i w:val="0"/>
                        </w:rPr>
                      </w:pPr>
                    </w:p>
                    <w:p w:rsidR="00EE309A" w:rsidRDefault="00EE309A" w:rsidP="00EE309A">
                      <w:pPr>
                        <w:jc w:val="both"/>
                      </w:pPr>
                      <w:r>
                        <w:t>The submission is related to 11-12-151r</w:t>
                      </w:r>
                      <w:r w:rsidR="00F8755A">
                        <w:t>12</w:t>
                      </w:r>
                      <w:r>
                        <w:t xml:space="preserve"> proposed Specification Framework Document requirements</w:t>
                      </w:r>
                      <w:r w:rsidR="006F5AF9">
                        <w:t xml:space="preserve"> </w:t>
                      </w:r>
                      <w:r>
                        <w:t>6.1.2</w:t>
                      </w:r>
                      <w:r w:rsidR="00BB74B4">
                        <w:t xml:space="preserve">, </w:t>
                      </w:r>
                      <w:r w:rsidR="006F5AF9">
                        <w:t>6.2.2, 6.2</w:t>
                      </w:r>
                      <w:r w:rsidR="00BB74B4">
                        <w:t>.4</w:t>
                      </w:r>
                      <w:r w:rsidR="006F5AF9">
                        <w:t xml:space="preserve"> and 6.2</w:t>
                      </w:r>
                      <w:r>
                        <w:t xml:space="preserve">.6. </w:t>
                      </w:r>
                    </w:p>
                    <w:p w:rsidR="00EE309A" w:rsidRPr="00E10D6C" w:rsidRDefault="00EE309A" w:rsidP="00E10D6C">
                      <w:pPr>
                        <w:rPr>
                          <w:rStyle w:val="Emphasis"/>
                          <w:i w:val="0"/>
                        </w:rPr>
                      </w:pPr>
                    </w:p>
                  </w:txbxContent>
                </v:textbox>
              </v:shape>
            </w:pict>
          </mc:Fallback>
        </mc:AlternateContent>
      </w:r>
    </w:p>
    <w:p w:rsidR="007927CC" w:rsidRDefault="00CA09B2" w:rsidP="003E7C6A">
      <w:r>
        <w:br w:type="page"/>
      </w:r>
    </w:p>
    <w:p w:rsidR="007927CC" w:rsidRPr="00745CF0" w:rsidRDefault="007927CC" w:rsidP="007927CC">
      <w:pPr>
        <w:rPr>
          <w:b/>
          <w:u w:val="single"/>
        </w:rPr>
      </w:pPr>
      <w:r w:rsidRPr="006E2B0F">
        <w:rPr>
          <w:rFonts w:cs="Arial"/>
          <w:b/>
          <w:bCs/>
          <w:color w:val="000000"/>
          <w:sz w:val="24"/>
          <w:szCs w:val="19"/>
          <w:lang w:val="de-DE" w:eastAsia="de-DE"/>
        </w:rPr>
        <w:lastRenderedPageBreak/>
        <w:t>6.3.3 Scan</w:t>
      </w:r>
    </w:p>
    <w:p w:rsidR="007927CC" w:rsidRPr="006E2B0F" w:rsidRDefault="007927CC" w:rsidP="007927CC">
      <w:pPr>
        <w:rPr>
          <w:rFonts w:cs="Arial"/>
          <w:b/>
          <w:bCs/>
          <w:color w:val="000000"/>
          <w:sz w:val="24"/>
          <w:szCs w:val="19"/>
          <w:lang w:val="de-DE" w:eastAsia="de-DE"/>
        </w:rPr>
      </w:pPr>
    </w:p>
    <w:p w:rsidR="007927CC" w:rsidRPr="006E2B0F" w:rsidRDefault="007927CC" w:rsidP="007927CC">
      <w:pPr>
        <w:outlineLvl w:val="0"/>
        <w:rPr>
          <w:rFonts w:cs="Arial"/>
          <w:b/>
          <w:bCs/>
          <w:color w:val="000000"/>
          <w:sz w:val="24"/>
          <w:szCs w:val="19"/>
          <w:lang w:val="de-DE" w:eastAsia="de-DE"/>
        </w:rPr>
      </w:pPr>
      <w:r w:rsidRPr="006E2B0F">
        <w:rPr>
          <w:rFonts w:cs="Arial"/>
          <w:b/>
          <w:bCs/>
          <w:color w:val="000000"/>
          <w:sz w:val="24"/>
          <w:szCs w:val="19"/>
          <w:lang w:val="de-DE" w:eastAsia="de-DE"/>
        </w:rPr>
        <w:t>6.3.3.2 MLME-SCAN.request</w:t>
      </w:r>
    </w:p>
    <w:p w:rsidR="007927CC" w:rsidRPr="006E2B0F" w:rsidRDefault="007927CC" w:rsidP="007927CC">
      <w:pPr>
        <w:rPr>
          <w:rFonts w:cs="Arial"/>
          <w:b/>
          <w:bCs/>
          <w:color w:val="000000"/>
          <w:sz w:val="24"/>
          <w:szCs w:val="19"/>
          <w:lang w:val="de-DE" w:eastAsia="de-DE"/>
        </w:rPr>
      </w:pPr>
    </w:p>
    <w:p w:rsidR="007927CC" w:rsidRPr="006E2B0F" w:rsidRDefault="007927CC" w:rsidP="007927CC">
      <w:pPr>
        <w:rPr>
          <w:rFonts w:cs="Arial"/>
          <w:b/>
          <w:bCs/>
          <w:color w:val="000000"/>
          <w:sz w:val="24"/>
          <w:szCs w:val="19"/>
          <w:lang w:val="de-DE" w:eastAsia="de-DE"/>
        </w:rPr>
      </w:pPr>
      <w:r w:rsidRPr="006E2B0F">
        <w:rPr>
          <w:rFonts w:cs="Arial"/>
          <w:b/>
          <w:bCs/>
          <w:color w:val="000000"/>
          <w:sz w:val="24"/>
          <w:szCs w:val="19"/>
          <w:lang w:val="de-DE" w:eastAsia="de-DE"/>
        </w:rPr>
        <w:t>6.3.3.2.2 Semantics of the service primitive</w:t>
      </w:r>
    </w:p>
    <w:p w:rsidR="007927CC" w:rsidRPr="00A06733" w:rsidRDefault="007927CC" w:rsidP="007927CC">
      <w:pPr>
        <w:rPr>
          <w:i/>
          <w:highlight w:val="yellow"/>
        </w:rPr>
      </w:pPr>
      <w:r w:rsidRPr="00A06733">
        <w:rPr>
          <w:i/>
          <w:highlight w:val="yellow"/>
        </w:rPr>
        <w:t>Instructions to Editor: Change the clause as shown with track changes</w:t>
      </w:r>
      <w:r>
        <w:rPr>
          <w:i/>
          <w:highlight w:val="yellow"/>
        </w:rPr>
        <w:t>:</w:t>
      </w:r>
    </w:p>
    <w:p w:rsidR="007927CC" w:rsidRPr="00D1745E"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MLME-SCAN.request(</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19"/>
          <w:u w:val="single"/>
          <w:lang w:val="de-DE" w:eastAsia="de-DE"/>
        </w:rPr>
      </w:pP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735FC6">
        <w:rPr>
          <w:color w:val="0070C0"/>
          <w:sz w:val="24"/>
          <w:szCs w:val="19"/>
          <w:u w:val="single"/>
          <w:lang w:val="de-DE" w:eastAsia="de-DE"/>
        </w:rPr>
        <w:t>FILS Request Parameters,</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7927CC" w:rsidRPr="006E2B0F" w:rsidRDefault="007927CC" w:rsidP="007927CC">
      <w:pPr>
        <w:rPr>
          <w:color w:val="000000"/>
          <w:sz w:val="24"/>
          <w:szCs w:val="19"/>
          <w:lang w:val="de-DE" w:eastAsia="de-DE"/>
        </w:rPr>
      </w:pPr>
      <w:r w:rsidRPr="006E2B0F">
        <w:rPr>
          <w:color w:val="000000"/>
          <w:sz w:val="24"/>
          <w:szCs w:val="19"/>
          <w:lang w:val="de-DE" w:eastAsia="de-DE"/>
        </w:rPr>
        <w:t>)</w:t>
      </w:r>
    </w:p>
    <w:p w:rsidR="007927CC" w:rsidRPr="006E2B0F" w:rsidRDefault="007927CC" w:rsidP="007927CC">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5"/>
        <w:gridCol w:w="2375"/>
        <w:gridCol w:w="2375"/>
        <w:gridCol w:w="2375"/>
      </w:tblGrid>
      <w:tr w:rsidR="007927CC" w:rsidRPr="006E2B0F" w:rsidTr="007E5D22">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7927CC" w:rsidRPr="006E2B0F" w:rsidTr="007E5D22">
        <w:tc>
          <w:tcPr>
            <w:tcW w:w="2375" w:type="dxa"/>
          </w:tcPr>
          <w:p w:rsidR="007927CC" w:rsidRPr="00735FC6"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9"/>
                <w:u w:val="single"/>
                <w:lang w:val="de-DE" w:eastAsia="de-DE"/>
              </w:rPr>
            </w:pPr>
            <w:r w:rsidRPr="00735FC6">
              <w:rPr>
                <w:color w:val="0070C0"/>
                <w:sz w:val="24"/>
                <w:szCs w:val="19"/>
                <w:u w:val="single"/>
                <w:lang w:val="de-DE" w:eastAsia="de-DE"/>
              </w:rPr>
              <w:t>FILS Request Parameters</w:t>
            </w:r>
          </w:p>
        </w:tc>
        <w:tc>
          <w:tcPr>
            <w:tcW w:w="2375" w:type="dxa"/>
          </w:tcPr>
          <w:p w:rsidR="007927CC" w:rsidRPr="00735FC6"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735FC6">
              <w:rPr>
                <w:color w:val="0070C0"/>
                <w:sz w:val="24"/>
                <w:szCs w:val="16"/>
                <w:u w:val="single"/>
                <w:lang w:val="de-DE" w:eastAsia="de-DE"/>
              </w:rPr>
              <w:t>As defined in 8.4.2.ai1</w:t>
            </w:r>
          </w:p>
        </w:tc>
        <w:tc>
          <w:tcPr>
            <w:tcW w:w="2375" w:type="dxa"/>
          </w:tcPr>
          <w:p w:rsidR="007927CC" w:rsidRPr="00735FC6"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735FC6">
              <w:rPr>
                <w:color w:val="0070C0"/>
                <w:sz w:val="24"/>
                <w:szCs w:val="16"/>
                <w:u w:val="single"/>
                <w:lang w:val="de-DE" w:eastAsia="de-DE"/>
              </w:rPr>
              <w:t>As defined in 8.4.2.ai1</w:t>
            </w:r>
          </w:p>
        </w:tc>
        <w:tc>
          <w:tcPr>
            <w:tcW w:w="2375" w:type="dxa"/>
          </w:tcPr>
          <w:p w:rsidR="007927CC" w:rsidRPr="00735FC6"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735FC6">
              <w:rPr>
                <w:color w:val="0070C0"/>
                <w:sz w:val="24"/>
                <w:szCs w:val="16"/>
                <w:u w:val="single"/>
                <w:lang w:val="de-DE" w:eastAsia="de-DE"/>
              </w:rPr>
              <w:t xml:space="preserve">The parameters define the responding STAs. </w:t>
            </w:r>
          </w:p>
        </w:tc>
      </w:tr>
    </w:tbl>
    <w:p w:rsidR="007927CC" w:rsidRPr="006E2B0F" w:rsidRDefault="007927CC" w:rsidP="007927CC">
      <w:pPr>
        <w:rPr>
          <w:sz w:val="24"/>
        </w:rPr>
      </w:pPr>
    </w:p>
    <w:p w:rsidR="007927CC" w:rsidRDefault="007927CC" w:rsidP="007927CC">
      <w:pPr>
        <w:pStyle w:val="H4"/>
        <w:numPr>
          <w:ilvl w:val="3"/>
          <w:numId w:val="2"/>
        </w:numPr>
        <w:rPr>
          <w:w w:val="100"/>
        </w:rPr>
      </w:pPr>
      <w:bookmarkStart w:id="1" w:name="RTF31393638303a2048342c312e"/>
      <w:r>
        <w:rPr>
          <w:w w:val="100"/>
        </w:rPr>
        <w:t>Probe Request frame format</w:t>
      </w:r>
      <w:bookmarkEnd w:id="1"/>
    </w:p>
    <w:p w:rsidR="007927CC" w:rsidRPr="003D4A1D" w:rsidRDefault="007927CC" w:rsidP="007927CC">
      <w:pPr>
        <w:pStyle w:val="T"/>
        <w:rPr>
          <w:i/>
        </w:rPr>
      </w:pPr>
      <w:r w:rsidRPr="003D4A1D">
        <w:rPr>
          <w:i/>
          <w:highlight w:val="yellow"/>
        </w:rPr>
        <w:t>Instructions to Editor: Add new element to Table 8-26 as shown with track changes.</w:t>
      </w:r>
    </w:p>
    <w:p w:rsidR="007927CC" w:rsidRDefault="007927CC" w:rsidP="007927CC">
      <w:pPr>
        <w:pStyle w:val="T"/>
        <w:rPr>
          <w:w w:val="100"/>
        </w:rPr>
      </w:pPr>
      <w:r>
        <w:rPr>
          <w:spacing w:val="-2"/>
          <w:w w:val="100"/>
        </w:rPr>
        <w:t xml:space="preserve">The frame body of a management frame of subtype Probe Request contains the information shown in </w:t>
      </w:r>
      <w:r w:rsidR="00D3127B">
        <w:rPr>
          <w:spacing w:val="-2"/>
          <w:w w:val="100"/>
        </w:rPr>
        <w:fldChar w:fldCharType="begin"/>
      </w:r>
      <w:r>
        <w:rPr>
          <w:spacing w:val="-2"/>
          <w:w w:val="100"/>
        </w:rPr>
        <w:instrText xml:space="preserve"> REF  RTF32353032363a205461626c65 \h</w:instrText>
      </w:r>
      <w:r w:rsidR="00D3127B">
        <w:rPr>
          <w:spacing w:val="-2"/>
          <w:w w:val="100"/>
        </w:rPr>
      </w:r>
      <w:r w:rsidR="00D3127B">
        <w:rPr>
          <w:spacing w:val="-2"/>
          <w:w w:val="100"/>
        </w:rPr>
        <w:fldChar w:fldCharType="separate"/>
      </w:r>
      <w:r>
        <w:rPr>
          <w:w w:val="100"/>
        </w:rPr>
        <w:t>Table 8–26 Probe Request frame body  </w:t>
      </w:r>
      <w:r w:rsidR="00D3127B">
        <w:rPr>
          <w:spacing w:val="-2"/>
          <w:w w:val="100"/>
        </w:rPr>
        <w:fldChar w:fldCharType="end"/>
      </w:r>
      <w:r>
        <w:rPr>
          <w:vanish/>
          <w:spacing w:val="-2"/>
          <w:w w:val="100"/>
        </w:rPr>
        <w:t>(#33)</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927CC" w:rsidTr="007E5D22">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927CC" w:rsidRDefault="007927CC" w:rsidP="007E5D22">
            <w:pPr>
              <w:pStyle w:val="TableTitle"/>
            </w:pPr>
            <w:bookmarkStart w:id="2" w:name="RTF32353032363a205461626c65"/>
            <w:r>
              <w:rPr>
                <w:w w:val="100"/>
              </w:rPr>
              <w:t>Table 8–26 Probe Request frame body</w:t>
            </w:r>
            <w:r w:rsidR="00D3127B">
              <w:rPr>
                <w:w w:val="100"/>
              </w:rPr>
              <w:fldChar w:fldCharType="begin"/>
            </w:r>
            <w:r>
              <w:rPr>
                <w:w w:val="100"/>
              </w:rPr>
              <w:instrText xml:space="preserve"> FILENAME </w:instrText>
            </w:r>
            <w:r w:rsidR="00D3127B">
              <w:rPr>
                <w:w w:val="100"/>
              </w:rPr>
              <w:fldChar w:fldCharType="separate"/>
            </w:r>
            <w:r>
              <w:rPr>
                <w:w w:val="100"/>
              </w:rPr>
              <w:t xml:space="preserve">  </w:t>
            </w:r>
            <w:r w:rsidR="00D3127B">
              <w:rPr>
                <w:w w:val="100"/>
              </w:rPr>
              <w:fldChar w:fldCharType="end"/>
            </w:r>
            <w:bookmarkEnd w:id="2"/>
          </w:p>
        </w:tc>
      </w:tr>
      <w:tr w:rsidR="007927CC" w:rsidTr="007E5D22">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7927CC" w:rsidRDefault="007927CC" w:rsidP="007E5D22">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7927CC" w:rsidRDefault="007927CC" w:rsidP="007E5D22">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927CC" w:rsidRDefault="007927CC" w:rsidP="007E5D22">
            <w:pPr>
              <w:pStyle w:val="CellHeading"/>
            </w:pPr>
            <w:r>
              <w:rPr>
                <w:w w:val="100"/>
              </w:rPr>
              <w:t>Notes</w:t>
            </w:r>
          </w:p>
        </w:tc>
      </w:tr>
      <w:tr w:rsidR="007927CC" w:rsidTr="007E5D22">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735FC6" w:rsidRDefault="007927CC" w:rsidP="007E5D22">
            <w:pPr>
              <w:pStyle w:val="CellBody"/>
              <w:jc w:val="center"/>
              <w:rPr>
                <w:color w:val="0070C0"/>
                <w:u w:val="single"/>
              </w:rPr>
            </w:pPr>
            <w:r w:rsidRPr="00735FC6">
              <w:rPr>
                <w:color w:val="0070C0"/>
                <w:u w:val="single"/>
              </w:rPr>
              <w:t>14</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735FC6" w:rsidRDefault="007927CC" w:rsidP="007E5D22">
            <w:pPr>
              <w:pStyle w:val="CellBody"/>
              <w:rPr>
                <w:color w:val="0070C0"/>
                <w:u w:val="single"/>
              </w:rPr>
            </w:pPr>
            <w:r w:rsidRPr="00735FC6">
              <w:rPr>
                <w:color w:val="0070C0"/>
                <w:w w:val="100"/>
                <w:u w:val="single"/>
              </w:rPr>
              <w:t>FILS Request Parameters</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735FC6" w:rsidRDefault="007927CC" w:rsidP="007E5D22">
            <w:pPr>
              <w:pStyle w:val="CellBody"/>
              <w:rPr>
                <w:color w:val="0070C0"/>
                <w:u w:val="single"/>
              </w:rPr>
            </w:pPr>
            <w:r w:rsidRPr="00735FC6">
              <w:rPr>
                <w:color w:val="0070C0"/>
                <w:w w:val="100"/>
                <w:u w:val="single"/>
              </w:rPr>
              <w:t>The FILS Request Parameters are present if dot11FILSActivated is true.</w:t>
            </w:r>
          </w:p>
        </w:tc>
      </w:tr>
      <w:tr w:rsidR="007927CC" w:rsidTr="007E5D22">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jc w:val="center"/>
            </w:pPr>
            <w:r>
              <w:rPr>
                <w:w w:val="100"/>
              </w:rPr>
              <w:t xml:space="preserve"> 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pPr>
            <w:r>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w:t>
            </w:r>
          </w:p>
        </w:tc>
      </w:tr>
    </w:tbl>
    <w:p w:rsidR="007927CC" w:rsidRDefault="007927CC" w:rsidP="007927CC">
      <w:pPr>
        <w:rPr>
          <w:sz w:val="24"/>
        </w:rPr>
      </w:pPr>
    </w:p>
    <w:p w:rsidR="007927CC" w:rsidRDefault="007927CC" w:rsidP="003E7C6A"/>
    <w:p w:rsidR="00755C64" w:rsidRPr="003E7C6A" w:rsidRDefault="00755C64" w:rsidP="003E7C6A">
      <w:r>
        <w:rPr>
          <w:rFonts w:ascii="Arial" w:hAnsi="Arial" w:cs="Arial"/>
          <w:b/>
          <w:bCs/>
          <w:sz w:val="20"/>
          <w:lang w:val="en-US"/>
        </w:rPr>
        <w:t>8.4.2</w:t>
      </w:r>
      <w:proofErr w:type="gramStart"/>
      <w:r>
        <w:rPr>
          <w:rFonts w:ascii="Arial" w:hAnsi="Arial" w:cs="Arial"/>
          <w:b/>
          <w:bCs/>
          <w:sz w:val="20"/>
          <w:lang w:val="en-US"/>
        </w:rPr>
        <w:t>.ai1</w:t>
      </w:r>
      <w:proofErr w:type="gramEnd"/>
      <w:r>
        <w:rPr>
          <w:rFonts w:ascii="Arial" w:hAnsi="Arial" w:cs="Arial"/>
          <w:b/>
          <w:bCs/>
          <w:sz w:val="20"/>
          <w:lang w:val="en-US"/>
        </w:rPr>
        <w:t xml:space="preserve"> FILS Request Parameters element </w:t>
      </w:r>
    </w:p>
    <w:p w:rsidR="0037403F" w:rsidRPr="003D4A1D" w:rsidRDefault="00755C64" w:rsidP="00755C64">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755C64" w:rsidRDefault="00755C64" w:rsidP="00755C64">
      <w:pPr>
        <w:jc w:val="center"/>
        <w:rPr>
          <w:rFonts w:ascii="Arial" w:hAnsi="Arial" w:cs="Arial"/>
          <w:b/>
          <w:bCs/>
          <w:sz w:val="20"/>
          <w:u w:val="single"/>
          <w:lang w:val="en-US"/>
        </w:rPr>
      </w:pPr>
    </w:p>
    <w:p w:rsidR="00197D96" w:rsidRDefault="0037403F" w:rsidP="00197D96">
      <w:pPr>
        <w:autoSpaceDE w:val="0"/>
        <w:autoSpaceDN w:val="0"/>
        <w:adjustRightInd w:val="0"/>
        <w:rPr>
          <w:rFonts w:ascii="Arial" w:hAnsi="Arial" w:cs="Arial"/>
          <w:b/>
          <w:bCs/>
          <w:sz w:val="20"/>
          <w:lang w:val="en-US"/>
        </w:rPr>
      </w:pPr>
      <w:r>
        <w:rPr>
          <w:color w:val="0070C0"/>
          <w:sz w:val="24"/>
          <w:u w:val="single"/>
        </w:rPr>
        <w:t xml:space="preserve">The FILS Request Parameters element in Probe Request frame </w:t>
      </w:r>
      <w:r w:rsidR="00D25AC9">
        <w:rPr>
          <w:color w:val="0070C0"/>
          <w:sz w:val="24"/>
          <w:u w:val="single"/>
        </w:rPr>
        <w:t xml:space="preserve">are used as criteria to response with </w:t>
      </w:r>
      <w:r>
        <w:rPr>
          <w:color w:val="0070C0"/>
          <w:sz w:val="24"/>
          <w:u w:val="single"/>
        </w:rPr>
        <w:t xml:space="preserve">Probe Response transmission as defined in </w:t>
      </w:r>
      <w:r w:rsidR="00197D96">
        <w:rPr>
          <w:color w:val="0070C0"/>
          <w:sz w:val="24"/>
          <w:u w:val="single"/>
        </w:rPr>
        <w:t>10.1.4.3.5(</w:t>
      </w:r>
      <w:r w:rsidR="00197D96" w:rsidRPr="00197D96">
        <w:rPr>
          <w:color w:val="0070C0"/>
          <w:sz w:val="24"/>
          <w:u w:val="single"/>
        </w:rPr>
        <w:t>Criteria to respond to probe request</w:t>
      </w:r>
      <w:r w:rsidR="00197D96">
        <w:rPr>
          <w:color w:val="0070C0"/>
          <w:sz w:val="24"/>
          <w:u w:val="single"/>
        </w:rPr>
        <w:t xml:space="preserve">). The FILS Request Parameters is defined in Figure 8-ai1. </w:t>
      </w:r>
    </w:p>
    <w:p w:rsidR="0037403F" w:rsidRPr="00197D96" w:rsidRDefault="0037403F" w:rsidP="0037403F">
      <w:pPr>
        <w:rPr>
          <w:color w:val="0070C0"/>
          <w:sz w:val="24"/>
          <w:u w:val="single"/>
          <w:lang w:val="en-US"/>
        </w:rPr>
      </w:pPr>
    </w:p>
    <w:tbl>
      <w:tblPr>
        <w:tblW w:w="7714" w:type="dxa"/>
        <w:jc w:val="center"/>
        <w:tblLook w:val="04A0" w:firstRow="1" w:lastRow="0" w:firstColumn="1" w:lastColumn="0" w:noHBand="0" w:noVBand="1"/>
      </w:tblPr>
      <w:tblGrid>
        <w:gridCol w:w="950"/>
        <w:gridCol w:w="840"/>
        <w:gridCol w:w="1108"/>
        <w:gridCol w:w="888"/>
        <w:gridCol w:w="742"/>
        <w:gridCol w:w="1097"/>
        <w:gridCol w:w="1035"/>
        <w:gridCol w:w="1060"/>
      </w:tblGrid>
      <w:tr w:rsidR="002E7A5D" w:rsidRPr="002E7A5D" w:rsidTr="00766140">
        <w:trPr>
          <w:trHeight w:val="915"/>
          <w:jc w:val="center"/>
        </w:trPr>
        <w:tc>
          <w:tcPr>
            <w:tcW w:w="9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5C64" w:rsidRPr="00735FC6" w:rsidRDefault="00755C64" w:rsidP="00766140">
            <w:pPr>
              <w:jc w:val="center"/>
              <w:rPr>
                <w:color w:val="0070C0"/>
                <w:szCs w:val="22"/>
                <w:u w:val="single"/>
                <w:lang w:val="en-US"/>
              </w:rPr>
            </w:pPr>
            <w:r w:rsidRPr="00735FC6">
              <w:rPr>
                <w:color w:val="0070C0"/>
                <w:szCs w:val="22"/>
                <w:u w:val="single"/>
                <w:lang w:val="de-DE"/>
              </w:rPr>
              <w:t>Element Id</w:t>
            </w:r>
          </w:p>
        </w:tc>
        <w:tc>
          <w:tcPr>
            <w:tcW w:w="875" w:type="dxa"/>
            <w:tcBorders>
              <w:top w:val="single" w:sz="8" w:space="0" w:color="auto"/>
              <w:left w:val="nil"/>
              <w:bottom w:val="single" w:sz="8" w:space="0" w:color="auto"/>
              <w:right w:val="single" w:sz="8" w:space="0" w:color="auto"/>
            </w:tcBorders>
            <w:shd w:val="clear" w:color="auto" w:fill="auto"/>
            <w:vAlign w:val="center"/>
            <w:hideMark/>
          </w:tcPr>
          <w:p w:rsidR="00755C64" w:rsidRPr="00735FC6" w:rsidRDefault="00755C64" w:rsidP="00766140">
            <w:pPr>
              <w:jc w:val="center"/>
              <w:rPr>
                <w:color w:val="0070C0"/>
                <w:szCs w:val="22"/>
                <w:u w:val="single"/>
                <w:lang w:val="en-US"/>
              </w:rPr>
            </w:pPr>
            <w:r w:rsidRPr="00735FC6">
              <w:rPr>
                <w:color w:val="0070C0"/>
                <w:szCs w:val="22"/>
                <w:u w:val="single"/>
                <w:lang w:val="de-DE"/>
              </w:rPr>
              <w:t>Length</w:t>
            </w:r>
          </w:p>
        </w:tc>
        <w:tc>
          <w:tcPr>
            <w:tcW w:w="901" w:type="dxa"/>
            <w:tcBorders>
              <w:top w:val="single" w:sz="8" w:space="0" w:color="auto"/>
              <w:left w:val="nil"/>
              <w:bottom w:val="single" w:sz="8" w:space="0" w:color="auto"/>
              <w:right w:val="single" w:sz="8" w:space="0" w:color="auto"/>
            </w:tcBorders>
            <w:vAlign w:val="center"/>
          </w:tcPr>
          <w:p w:rsidR="00755C64" w:rsidRPr="00735FC6" w:rsidRDefault="00755C64" w:rsidP="00650F4B">
            <w:pPr>
              <w:jc w:val="center"/>
              <w:rPr>
                <w:color w:val="0070C0"/>
                <w:szCs w:val="22"/>
                <w:u w:val="single"/>
                <w:lang w:val="de-DE" w:eastAsia="zh-CN"/>
              </w:rPr>
            </w:pPr>
            <w:r w:rsidRPr="00735FC6">
              <w:rPr>
                <w:color w:val="0070C0"/>
                <w:szCs w:val="22"/>
                <w:u w:val="single"/>
                <w:lang w:val="de-DE" w:eastAsia="zh-CN"/>
              </w:rPr>
              <w:t>Para</w:t>
            </w:r>
            <w:r w:rsidR="00F8755A" w:rsidRPr="00735FC6">
              <w:rPr>
                <w:color w:val="0070C0"/>
                <w:szCs w:val="22"/>
                <w:u w:val="single"/>
                <w:lang w:val="de-DE" w:eastAsia="zh-CN"/>
              </w:rPr>
              <w:t xml:space="preserve">meter </w:t>
            </w:r>
            <w:r w:rsidR="00650F4B" w:rsidRPr="00735FC6">
              <w:rPr>
                <w:color w:val="0070C0"/>
                <w:szCs w:val="22"/>
                <w:u w:val="single"/>
                <w:lang w:val="de-DE" w:eastAsia="zh-CN"/>
              </w:rPr>
              <w:t>Control</w:t>
            </w:r>
            <w:r w:rsidR="00735FC6">
              <w:rPr>
                <w:color w:val="0070C0"/>
                <w:szCs w:val="22"/>
                <w:u w:val="single"/>
                <w:lang w:val="de-DE" w:eastAsia="zh-CN"/>
              </w:rPr>
              <w:t xml:space="preserve"> </w:t>
            </w:r>
            <w:r w:rsidRPr="00735FC6">
              <w:rPr>
                <w:color w:val="0070C0"/>
                <w:szCs w:val="22"/>
                <w:u w:val="single"/>
                <w:lang w:val="de-DE" w:eastAsia="zh-CN"/>
              </w:rPr>
              <w:t>Bitmap</w:t>
            </w:r>
          </w:p>
        </w:tc>
        <w:tc>
          <w:tcPr>
            <w:tcW w:w="9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5C64" w:rsidRPr="00735FC6" w:rsidRDefault="00755C64" w:rsidP="00766140">
            <w:pPr>
              <w:jc w:val="center"/>
              <w:rPr>
                <w:color w:val="0070C0"/>
                <w:szCs w:val="22"/>
                <w:u w:val="single"/>
                <w:lang w:val="en-US"/>
              </w:rPr>
            </w:pPr>
            <w:r w:rsidRPr="00735FC6">
              <w:rPr>
                <w:color w:val="0070C0"/>
                <w:szCs w:val="22"/>
                <w:u w:val="single"/>
                <w:lang w:val="de-DE"/>
              </w:rPr>
              <w:t>FILS Criteria</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color w:val="0070C0"/>
                <w:szCs w:val="22"/>
                <w:u w:val="single"/>
                <w:lang w:val="de-DE"/>
              </w:rPr>
            </w:pPr>
            <w:r w:rsidRPr="00735FC6">
              <w:rPr>
                <w:color w:val="0070C0"/>
                <w:szCs w:val="22"/>
                <w:u w:val="single"/>
                <w:lang w:val="de-DE"/>
              </w:rPr>
              <w:t>Max Delay Limit</w:t>
            </w:r>
          </w:p>
        </w:tc>
        <w:tc>
          <w:tcPr>
            <w:tcW w:w="1097" w:type="dxa"/>
            <w:tcBorders>
              <w:top w:val="single" w:sz="4" w:space="0" w:color="auto"/>
              <w:left w:val="nil"/>
              <w:bottom w:val="single" w:sz="4" w:space="0" w:color="auto"/>
              <w:right w:val="single" w:sz="4" w:space="0" w:color="auto"/>
            </w:tcBorders>
            <w:vAlign w:val="center"/>
          </w:tcPr>
          <w:p w:rsidR="00755C64" w:rsidRPr="00735FC6" w:rsidRDefault="00755C64" w:rsidP="00766140">
            <w:pPr>
              <w:jc w:val="center"/>
              <w:rPr>
                <w:color w:val="0070C0"/>
                <w:szCs w:val="22"/>
                <w:u w:val="single"/>
                <w:lang w:val="de-DE"/>
              </w:rPr>
            </w:pPr>
            <w:r w:rsidRPr="00735FC6">
              <w:rPr>
                <w:color w:val="0070C0"/>
                <w:szCs w:val="22"/>
                <w:u w:val="single"/>
                <w:lang w:val="de-DE"/>
              </w:rPr>
              <w:t>Minimum Data Rate</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color w:val="0070C0"/>
                <w:szCs w:val="22"/>
                <w:u w:val="single"/>
                <w:lang w:val="de-DE"/>
              </w:rPr>
            </w:pPr>
            <w:r w:rsidRPr="00735FC6">
              <w:rPr>
                <w:color w:val="0070C0"/>
                <w:szCs w:val="22"/>
                <w:u w:val="single"/>
                <w:lang w:val="de-DE"/>
              </w:rPr>
              <w:t>Received Signal Strength Limit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color w:val="0070C0"/>
                <w:szCs w:val="22"/>
                <w:u w:val="single"/>
                <w:lang w:val="de-DE"/>
              </w:rPr>
            </w:pPr>
            <w:r w:rsidRPr="00735FC6">
              <w:rPr>
                <w:color w:val="0070C0"/>
                <w:szCs w:val="22"/>
                <w:u w:val="single"/>
                <w:lang w:val="de-DE"/>
              </w:rPr>
              <w:t>OUI Response Criteria</w:t>
            </w:r>
          </w:p>
        </w:tc>
      </w:tr>
      <w:tr w:rsidR="002E7A5D" w:rsidRPr="002E7A5D" w:rsidTr="00766140">
        <w:trPr>
          <w:trHeight w:val="315"/>
          <w:jc w:val="center"/>
        </w:trPr>
        <w:tc>
          <w:tcPr>
            <w:tcW w:w="953" w:type="dxa"/>
            <w:tcBorders>
              <w:top w:val="nil"/>
              <w:left w:val="single" w:sz="8" w:space="0" w:color="auto"/>
              <w:bottom w:val="single" w:sz="8" w:space="0" w:color="auto"/>
              <w:right w:val="single" w:sz="8" w:space="0" w:color="auto"/>
            </w:tcBorders>
            <w:shd w:val="clear" w:color="auto" w:fill="auto"/>
            <w:vAlign w:val="center"/>
            <w:hideMark/>
          </w:tcPr>
          <w:p w:rsidR="00755C64" w:rsidRPr="00735FC6" w:rsidRDefault="00755C64" w:rsidP="00766140">
            <w:pPr>
              <w:jc w:val="center"/>
              <w:rPr>
                <w:color w:val="0070C0"/>
                <w:szCs w:val="22"/>
                <w:u w:val="single"/>
                <w:lang w:val="en-US"/>
              </w:rPr>
            </w:pPr>
            <w:r w:rsidRPr="00735FC6">
              <w:rPr>
                <w:color w:val="0070C0"/>
                <w:szCs w:val="22"/>
                <w:u w:val="single"/>
                <w:lang w:val="de-DE"/>
              </w:rPr>
              <w:t>Octets: 1</w:t>
            </w:r>
          </w:p>
        </w:tc>
        <w:tc>
          <w:tcPr>
            <w:tcW w:w="875" w:type="dxa"/>
            <w:tcBorders>
              <w:top w:val="nil"/>
              <w:left w:val="nil"/>
              <w:bottom w:val="single" w:sz="8" w:space="0" w:color="auto"/>
              <w:right w:val="single" w:sz="8" w:space="0" w:color="auto"/>
            </w:tcBorders>
            <w:shd w:val="clear" w:color="auto" w:fill="auto"/>
            <w:vAlign w:val="center"/>
            <w:hideMark/>
          </w:tcPr>
          <w:p w:rsidR="00755C64" w:rsidRPr="00735FC6" w:rsidRDefault="00755C64" w:rsidP="00766140">
            <w:pPr>
              <w:jc w:val="center"/>
              <w:rPr>
                <w:color w:val="0070C0"/>
                <w:szCs w:val="22"/>
                <w:u w:val="single"/>
                <w:lang w:val="en-US"/>
              </w:rPr>
            </w:pPr>
            <w:r w:rsidRPr="00735FC6">
              <w:rPr>
                <w:color w:val="0070C0"/>
                <w:szCs w:val="22"/>
                <w:u w:val="single"/>
                <w:lang w:val="de-DE"/>
              </w:rPr>
              <w:t>1</w:t>
            </w:r>
          </w:p>
        </w:tc>
        <w:tc>
          <w:tcPr>
            <w:tcW w:w="901" w:type="dxa"/>
            <w:tcBorders>
              <w:top w:val="single" w:sz="8" w:space="0" w:color="auto"/>
              <w:left w:val="nil"/>
              <w:bottom w:val="single" w:sz="8" w:space="0" w:color="auto"/>
              <w:right w:val="single" w:sz="8" w:space="0" w:color="auto"/>
            </w:tcBorders>
            <w:vAlign w:val="center"/>
          </w:tcPr>
          <w:p w:rsidR="00755C64" w:rsidRPr="00735FC6" w:rsidRDefault="00755C64" w:rsidP="00766140">
            <w:pPr>
              <w:jc w:val="center"/>
              <w:rPr>
                <w:color w:val="0070C0"/>
                <w:szCs w:val="22"/>
                <w:u w:val="single"/>
                <w:lang w:val="de-DE" w:eastAsia="zh-CN"/>
              </w:rPr>
            </w:pPr>
            <w:r w:rsidRPr="00735FC6">
              <w:rPr>
                <w:color w:val="0070C0"/>
                <w:szCs w:val="22"/>
                <w:u w:val="single"/>
                <w:lang w:val="de-DE" w:eastAsia="zh-CN"/>
              </w:rPr>
              <w:t>1</w:t>
            </w:r>
          </w:p>
        </w:tc>
        <w:tc>
          <w:tcPr>
            <w:tcW w:w="909" w:type="dxa"/>
            <w:tcBorders>
              <w:top w:val="nil"/>
              <w:left w:val="single" w:sz="8" w:space="0" w:color="auto"/>
              <w:bottom w:val="single" w:sz="8" w:space="0" w:color="auto"/>
              <w:right w:val="single" w:sz="8" w:space="0" w:color="auto"/>
            </w:tcBorders>
            <w:shd w:val="clear" w:color="auto" w:fill="auto"/>
            <w:vAlign w:val="center"/>
            <w:hideMark/>
          </w:tcPr>
          <w:p w:rsidR="00755C64" w:rsidRPr="00735FC6" w:rsidRDefault="00650F4B" w:rsidP="00766140">
            <w:pPr>
              <w:jc w:val="center"/>
              <w:rPr>
                <w:color w:val="0070C0"/>
                <w:szCs w:val="22"/>
                <w:u w:val="single"/>
                <w:lang w:val="en-US"/>
              </w:rPr>
            </w:pPr>
            <w:r w:rsidRPr="00735FC6">
              <w:rPr>
                <w:color w:val="0070C0"/>
                <w:szCs w:val="22"/>
                <w:u w:val="single"/>
                <w:lang w:val="de-DE"/>
              </w:rPr>
              <w:t>0</w:t>
            </w:r>
            <w:r w:rsidR="00786319" w:rsidRPr="00735FC6">
              <w:rPr>
                <w:color w:val="0070C0"/>
                <w:szCs w:val="22"/>
                <w:u w:val="single"/>
                <w:lang w:val="de-DE"/>
              </w:rPr>
              <w:t xml:space="preserve"> or </w:t>
            </w:r>
            <w:r w:rsidR="00755C64" w:rsidRPr="00735FC6">
              <w:rPr>
                <w:color w:val="0070C0"/>
                <w:szCs w:val="22"/>
                <w:u w:val="single"/>
                <w:lang w:val="de-DE"/>
              </w:rPr>
              <w:t>1</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650F4B" w:rsidP="00766140">
            <w:pPr>
              <w:jc w:val="center"/>
              <w:rPr>
                <w:color w:val="0070C0"/>
                <w:szCs w:val="22"/>
                <w:u w:val="single"/>
                <w:lang w:val="de-DE"/>
              </w:rPr>
            </w:pPr>
            <w:r w:rsidRPr="00735FC6">
              <w:rPr>
                <w:color w:val="0070C0"/>
                <w:szCs w:val="22"/>
                <w:u w:val="single"/>
                <w:lang w:val="de-DE"/>
              </w:rPr>
              <w:t>0</w:t>
            </w:r>
            <w:r w:rsidR="00786319" w:rsidRPr="00735FC6">
              <w:rPr>
                <w:color w:val="0070C0"/>
                <w:szCs w:val="22"/>
                <w:u w:val="single"/>
                <w:lang w:val="de-DE"/>
              </w:rPr>
              <w:t xml:space="preserve"> or </w:t>
            </w:r>
            <w:r w:rsidR="00755C64" w:rsidRPr="00735FC6">
              <w:rPr>
                <w:color w:val="0070C0"/>
                <w:szCs w:val="22"/>
                <w:u w:val="single"/>
                <w:lang w:val="de-DE"/>
              </w:rPr>
              <w:t>1</w:t>
            </w:r>
          </w:p>
        </w:tc>
        <w:tc>
          <w:tcPr>
            <w:tcW w:w="1097" w:type="dxa"/>
            <w:tcBorders>
              <w:top w:val="single" w:sz="4" w:space="0" w:color="auto"/>
              <w:left w:val="nil"/>
              <w:bottom w:val="single" w:sz="4" w:space="0" w:color="auto"/>
              <w:right w:val="single" w:sz="4" w:space="0" w:color="auto"/>
            </w:tcBorders>
            <w:vAlign w:val="center"/>
          </w:tcPr>
          <w:p w:rsidR="00755C64" w:rsidRPr="00735FC6" w:rsidRDefault="00786319" w:rsidP="00766140">
            <w:pPr>
              <w:jc w:val="center"/>
              <w:rPr>
                <w:color w:val="0070C0"/>
                <w:szCs w:val="22"/>
                <w:u w:val="single"/>
                <w:lang w:val="de-DE" w:eastAsia="zh-CN"/>
              </w:rPr>
            </w:pPr>
            <w:r w:rsidRPr="00735FC6">
              <w:rPr>
                <w:color w:val="0070C0"/>
                <w:szCs w:val="22"/>
                <w:u w:val="single"/>
                <w:lang w:val="de-DE" w:eastAsia="zh-CN"/>
              </w:rPr>
              <w:t xml:space="preserve">0 or </w:t>
            </w:r>
            <w:r w:rsidR="00650F4B" w:rsidRPr="00735FC6">
              <w:rPr>
                <w:color w:val="0070C0"/>
                <w:szCs w:val="22"/>
                <w:u w:val="single"/>
                <w:lang w:val="de-DE" w:eastAsia="zh-CN"/>
              </w:rPr>
              <w:t>3</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650F4B" w:rsidP="00766140">
            <w:pPr>
              <w:jc w:val="center"/>
              <w:rPr>
                <w:color w:val="0070C0"/>
                <w:szCs w:val="22"/>
                <w:u w:val="single"/>
                <w:lang w:val="de-DE"/>
              </w:rPr>
            </w:pPr>
            <w:r w:rsidRPr="00735FC6">
              <w:rPr>
                <w:color w:val="0070C0"/>
                <w:szCs w:val="22"/>
                <w:u w:val="single"/>
                <w:lang w:val="de-DE"/>
              </w:rPr>
              <w:t>0</w:t>
            </w:r>
            <w:r w:rsidR="00786319" w:rsidRPr="00735FC6">
              <w:rPr>
                <w:color w:val="0070C0"/>
                <w:szCs w:val="22"/>
                <w:u w:val="single"/>
                <w:lang w:val="de-DE"/>
              </w:rPr>
              <w:t xml:space="preserve"> or </w:t>
            </w:r>
            <w:r w:rsidR="00755C64" w:rsidRPr="00735FC6">
              <w:rPr>
                <w:color w:val="0070C0"/>
                <w:szCs w:val="22"/>
                <w:u w:val="single"/>
                <w:lang w:val="de-DE"/>
              </w:rPr>
              <w:t>1</w:t>
            </w:r>
          </w:p>
        </w:tc>
        <w:tc>
          <w:tcPr>
            <w:tcW w:w="1060" w:type="dxa"/>
            <w:tcBorders>
              <w:top w:val="nil"/>
              <w:left w:val="nil"/>
              <w:bottom w:val="single" w:sz="4" w:space="0" w:color="auto"/>
              <w:right w:val="single" w:sz="4" w:space="0" w:color="auto"/>
            </w:tcBorders>
            <w:shd w:val="clear" w:color="auto" w:fill="auto"/>
            <w:vAlign w:val="center"/>
            <w:hideMark/>
          </w:tcPr>
          <w:p w:rsidR="00755C64" w:rsidRPr="00735FC6" w:rsidRDefault="00650F4B" w:rsidP="00766140">
            <w:pPr>
              <w:jc w:val="center"/>
              <w:rPr>
                <w:color w:val="0070C0"/>
                <w:szCs w:val="22"/>
                <w:u w:val="single"/>
                <w:lang w:val="de-DE"/>
              </w:rPr>
            </w:pPr>
            <w:r w:rsidRPr="00735FC6">
              <w:rPr>
                <w:color w:val="0070C0"/>
                <w:szCs w:val="22"/>
                <w:u w:val="single"/>
                <w:lang w:val="de-DE"/>
              </w:rPr>
              <w:t>0</w:t>
            </w:r>
            <w:r w:rsidR="00786319" w:rsidRPr="00735FC6">
              <w:rPr>
                <w:color w:val="0070C0"/>
                <w:szCs w:val="22"/>
                <w:u w:val="single"/>
                <w:lang w:val="de-DE"/>
              </w:rPr>
              <w:t xml:space="preserve"> or </w:t>
            </w:r>
            <w:r w:rsidR="00755C64" w:rsidRPr="00735FC6">
              <w:rPr>
                <w:color w:val="0070C0"/>
                <w:szCs w:val="22"/>
                <w:u w:val="single"/>
                <w:lang w:val="de-DE"/>
              </w:rPr>
              <w:t>2</w:t>
            </w:r>
          </w:p>
        </w:tc>
      </w:tr>
    </w:tbl>
    <w:p w:rsidR="00755C64" w:rsidRPr="00735FC6" w:rsidRDefault="00755C64" w:rsidP="00755C64">
      <w:pPr>
        <w:ind w:firstLine="720"/>
        <w:jc w:val="center"/>
        <w:outlineLvl w:val="0"/>
        <w:rPr>
          <w:color w:val="0070C0"/>
          <w:sz w:val="24"/>
          <w:u w:val="single"/>
          <w:lang w:eastAsia="zh-CN"/>
        </w:rPr>
      </w:pPr>
      <w:r w:rsidRPr="00735FC6">
        <w:rPr>
          <w:rFonts w:ascii="Arial,Bold" w:hAnsi="Arial,Bold" w:cs="Arial,Bold"/>
          <w:b/>
          <w:bCs/>
          <w:vanish/>
          <w:color w:val="0070C0"/>
          <w:sz w:val="20"/>
          <w:lang w:val="en-US" w:eastAsia="zh-CN"/>
        </w:rPr>
        <w:t>4</w:t>
      </w:r>
      <w:r w:rsidRPr="00735FC6">
        <w:rPr>
          <w:rFonts w:ascii="Arial,Bold" w:hAnsi="Arial,Bold" w:cs="Arial,Bold"/>
          <w:b/>
          <w:bCs/>
          <w:vanish/>
          <w:color w:val="0070C0"/>
          <w:sz w:val="20"/>
          <w:lang w:val="en-US" w:eastAsia="zh-CN"/>
        </w:rPr>
        <w:tab/>
      </w:r>
      <w:r w:rsidRPr="00735FC6">
        <w:rPr>
          <w:rFonts w:ascii="Arial,Bold" w:hAnsi="Arial,Bold" w:cs="Arial,Bold"/>
          <w:b/>
          <w:bCs/>
          <w:vanish/>
          <w:color w:val="0070C0"/>
          <w:sz w:val="20"/>
          <w:lang w:val="en-US" w:eastAsia="zh-CN"/>
        </w:rPr>
        <w:tab/>
        <w:t>B5</w:t>
      </w:r>
      <w:r w:rsidRPr="00735FC6">
        <w:rPr>
          <w:rFonts w:ascii="Arial,Bold" w:hAnsi="Arial,Bold" w:cs="Arial,Bold"/>
          <w:b/>
          <w:bCs/>
          <w:vanish/>
          <w:color w:val="0070C0"/>
          <w:sz w:val="20"/>
          <w:lang w:val="en-US" w:eastAsia="zh-CN"/>
        </w:rPr>
        <w:tab/>
      </w:r>
      <w:r w:rsidRPr="00735FC6">
        <w:rPr>
          <w:rFonts w:ascii="Arial,Bold" w:hAnsi="Arial,Bold" w:cs="Arial,Bold"/>
          <w:b/>
          <w:bCs/>
          <w:vanish/>
          <w:color w:val="0070C0"/>
          <w:sz w:val="20"/>
          <w:lang w:val="en-US" w:eastAsia="zh-CN"/>
        </w:rPr>
        <w:tab/>
        <w:t>B7e 8-ai2 CILS Cri refer to the same parameter defined in TSPEC.</w:t>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color w:val="0070C0"/>
          <w:sz w:val="20"/>
          <w:lang w:val="en-US"/>
        </w:rPr>
        <w:t>Figure 8-ai1—</w:t>
      </w:r>
      <w:r w:rsidRPr="00735FC6">
        <w:rPr>
          <w:rFonts w:ascii="Arial" w:hAnsi="Arial" w:cs="Arial"/>
          <w:b/>
          <w:bCs/>
          <w:color w:val="0070C0"/>
          <w:sz w:val="20"/>
          <w:u w:val="single"/>
          <w:lang w:val="en-US"/>
        </w:rPr>
        <w:t>FILS Request Parameters element</w:t>
      </w:r>
    </w:p>
    <w:p w:rsidR="00755C64" w:rsidRPr="00735FC6" w:rsidRDefault="00755C64" w:rsidP="00755C64">
      <w:pPr>
        <w:jc w:val="center"/>
        <w:rPr>
          <w:color w:val="0070C0"/>
          <w:sz w:val="24"/>
          <w:u w:val="single"/>
          <w:lang w:val="en-US"/>
        </w:rPr>
      </w:pPr>
    </w:p>
    <w:p w:rsidR="00755C64" w:rsidRPr="00735FC6" w:rsidRDefault="00755C64" w:rsidP="00755C64">
      <w:pPr>
        <w:outlineLvl w:val="0"/>
        <w:rPr>
          <w:color w:val="0070C0"/>
          <w:sz w:val="24"/>
          <w:u w:val="single"/>
        </w:rPr>
      </w:pPr>
      <w:r w:rsidRPr="00735FC6">
        <w:rPr>
          <w:color w:val="0070C0"/>
          <w:sz w:val="24"/>
          <w:u w:val="single"/>
        </w:rPr>
        <w:t>The Element Id is equal to the FILS Request Parameters element value in Table 8-ai.</w:t>
      </w:r>
    </w:p>
    <w:p w:rsidR="00755C64" w:rsidRPr="00735FC6" w:rsidRDefault="00755C64" w:rsidP="00755C64">
      <w:pPr>
        <w:outlineLvl w:val="0"/>
        <w:rPr>
          <w:color w:val="0070C0"/>
          <w:sz w:val="24"/>
          <w:u w:val="single"/>
        </w:rPr>
      </w:pPr>
      <w:r w:rsidRPr="00735FC6">
        <w:rPr>
          <w:color w:val="0070C0"/>
          <w:sz w:val="24"/>
          <w:u w:val="single"/>
        </w:rPr>
        <w:t xml:space="preserve">The value of the Length field is the length of the element and set to value between </w:t>
      </w:r>
      <w:r w:rsidR="00904630">
        <w:rPr>
          <w:color w:val="0070C0"/>
          <w:sz w:val="24"/>
          <w:u w:val="single"/>
        </w:rPr>
        <w:t>1 and 9</w:t>
      </w:r>
      <w:r w:rsidRPr="00735FC6">
        <w:rPr>
          <w:color w:val="0070C0"/>
          <w:sz w:val="24"/>
          <w:u w:val="single"/>
        </w:rPr>
        <w:t xml:space="preserve"> depending on the values of Para Bitmap field.</w:t>
      </w:r>
    </w:p>
    <w:p w:rsidR="00755C64" w:rsidRPr="00735FC6" w:rsidRDefault="00755C64" w:rsidP="00755C64">
      <w:pPr>
        <w:outlineLvl w:val="0"/>
        <w:rPr>
          <w:color w:val="0070C0"/>
          <w:sz w:val="24"/>
          <w:u w:val="single"/>
          <w:lang w:eastAsia="zh-CN"/>
        </w:rPr>
      </w:pPr>
    </w:p>
    <w:p w:rsidR="00755C64" w:rsidRDefault="00755C64" w:rsidP="00755C64">
      <w:pPr>
        <w:outlineLvl w:val="0"/>
        <w:rPr>
          <w:color w:val="0070C0"/>
          <w:sz w:val="24"/>
          <w:u w:val="single"/>
          <w:lang w:eastAsia="zh-CN"/>
        </w:rPr>
      </w:pPr>
      <w:r w:rsidRPr="00735FC6">
        <w:rPr>
          <w:color w:val="0070C0"/>
          <w:sz w:val="24"/>
          <w:u w:val="single"/>
          <w:lang w:eastAsia="zh-CN"/>
        </w:rPr>
        <w:t>The Para</w:t>
      </w:r>
      <w:r w:rsidR="00F8755A" w:rsidRPr="00735FC6">
        <w:rPr>
          <w:color w:val="0070C0"/>
          <w:sz w:val="24"/>
          <w:u w:val="single"/>
          <w:lang w:eastAsia="zh-CN"/>
        </w:rPr>
        <w:t>meter Control</w:t>
      </w:r>
      <w:r w:rsidRPr="00735FC6">
        <w:rPr>
          <w:color w:val="0070C0"/>
          <w:sz w:val="24"/>
          <w:u w:val="single"/>
          <w:lang w:eastAsia="zh-CN"/>
        </w:rPr>
        <w:t xml:space="preserve"> Bitmap field </w:t>
      </w:r>
      <w:r w:rsidR="00F8755A" w:rsidRPr="00735FC6">
        <w:rPr>
          <w:color w:val="0070C0"/>
          <w:sz w:val="24"/>
          <w:u w:val="single"/>
          <w:lang w:eastAsia="zh-CN"/>
        </w:rPr>
        <w:t xml:space="preserve">is </w:t>
      </w:r>
      <w:r w:rsidRPr="00735FC6">
        <w:rPr>
          <w:color w:val="0070C0"/>
          <w:sz w:val="24"/>
          <w:u w:val="single"/>
          <w:lang w:eastAsia="zh-CN"/>
        </w:rPr>
        <w:t>1 octet in length and illustrated in Figure 8-ai2. Bits 0 to 4 of the Para</w:t>
      </w:r>
      <w:r w:rsidR="00F8755A" w:rsidRPr="00735FC6">
        <w:rPr>
          <w:color w:val="0070C0"/>
          <w:sz w:val="24"/>
          <w:u w:val="single"/>
          <w:lang w:eastAsia="zh-CN"/>
        </w:rPr>
        <w:t>meter Control</w:t>
      </w:r>
      <w:r w:rsidRPr="00735FC6">
        <w:rPr>
          <w:color w:val="0070C0"/>
          <w:sz w:val="24"/>
          <w:u w:val="single"/>
          <w:lang w:eastAsia="zh-CN"/>
        </w:rPr>
        <w:t xml:space="preserve"> Bitmap field correspond to the Parameter fields present in the IE </w:t>
      </w:r>
      <w:proofErr w:type="spellStart"/>
      <w:r w:rsidRPr="00735FC6">
        <w:rPr>
          <w:color w:val="0070C0"/>
          <w:sz w:val="24"/>
          <w:u w:val="single"/>
          <w:lang w:eastAsia="zh-CN"/>
        </w:rPr>
        <w:t>respectively.A</w:t>
      </w:r>
      <w:proofErr w:type="spellEnd"/>
      <w:r w:rsidR="00F8755A" w:rsidRPr="00735FC6">
        <w:rPr>
          <w:color w:val="0070C0"/>
          <w:sz w:val="24"/>
          <w:u w:val="single"/>
          <w:lang w:eastAsia="zh-CN"/>
        </w:rPr>
        <w:t xml:space="preserve"> </w:t>
      </w:r>
      <w:r w:rsidRPr="00735FC6">
        <w:rPr>
          <w:color w:val="0070C0"/>
          <w:sz w:val="24"/>
          <w:u w:val="single"/>
          <w:lang w:eastAsia="zh-CN"/>
        </w:rPr>
        <w:t>value of 1 in a bit indicates the corresponding</w:t>
      </w:r>
      <w:r w:rsidR="00F8755A" w:rsidRPr="00735FC6">
        <w:rPr>
          <w:color w:val="0070C0"/>
          <w:sz w:val="24"/>
          <w:u w:val="single"/>
          <w:lang w:eastAsia="zh-CN"/>
        </w:rPr>
        <w:t xml:space="preserve"> </w:t>
      </w:r>
      <w:r w:rsidRPr="00735FC6">
        <w:rPr>
          <w:color w:val="0070C0"/>
          <w:sz w:val="24"/>
          <w:u w:val="single"/>
          <w:lang w:eastAsia="zh-CN"/>
        </w:rPr>
        <w:t>parameter is present, and the value of 0 indicates the</w:t>
      </w:r>
      <w:r w:rsidR="00F8755A" w:rsidRPr="00735FC6">
        <w:rPr>
          <w:color w:val="0070C0"/>
          <w:sz w:val="24"/>
          <w:u w:val="single"/>
          <w:lang w:eastAsia="zh-CN"/>
        </w:rPr>
        <w:t xml:space="preserve"> </w:t>
      </w:r>
      <w:r w:rsidRPr="00735FC6">
        <w:rPr>
          <w:color w:val="0070C0"/>
          <w:sz w:val="24"/>
          <w:u w:val="single"/>
          <w:lang w:eastAsia="zh-CN"/>
        </w:rPr>
        <w:t>corresponding parameter is not present.</w:t>
      </w:r>
    </w:p>
    <w:p w:rsidR="00735FC6" w:rsidRPr="00735FC6" w:rsidRDefault="00735FC6" w:rsidP="00755C64">
      <w:pPr>
        <w:outlineLvl w:val="0"/>
        <w:rPr>
          <w:color w:val="0070C0"/>
          <w:sz w:val="24"/>
          <w:u w:val="single"/>
          <w:lang w:eastAsia="zh-CN"/>
        </w:rPr>
      </w:pPr>
    </w:p>
    <w:p w:rsidR="00755C64" w:rsidRPr="00735FC6" w:rsidRDefault="00755C64" w:rsidP="00755C64">
      <w:pPr>
        <w:outlineLvl w:val="0"/>
        <w:rPr>
          <w:color w:val="0070C0"/>
          <w:sz w:val="24"/>
          <w:u w:val="single"/>
          <w:lang w:eastAsia="zh-CN"/>
        </w:rPr>
      </w:pPr>
      <w:r w:rsidRPr="00735FC6">
        <w:rPr>
          <w:color w:val="0070C0"/>
          <w:sz w:val="24"/>
          <w:u w:val="single"/>
          <w:lang w:eastAsia="zh-CN"/>
        </w:rPr>
        <w:tab/>
        <w:t xml:space="preserve">    B0</w:t>
      </w:r>
      <w:r w:rsidRPr="00735FC6">
        <w:rPr>
          <w:color w:val="0070C0"/>
          <w:sz w:val="24"/>
          <w:u w:val="single"/>
          <w:lang w:eastAsia="zh-CN"/>
        </w:rPr>
        <w:tab/>
      </w:r>
      <w:r w:rsidRPr="00735FC6">
        <w:rPr>
          <w:color w:val="0070C0"/>
          <w:sz w:val="24"/>
          <w:u w:val="single"/>
          <w:lang w:eastAsia="zh-CN"/>
        </w:rPr>
        <w:tab/>
        <w:t>B1</w:t>
      </w:r>
      <w:r w:rsidRPr="00735FC6">
        <w:rPr>
          <w:color w:val="0070C0"/>
          <w:sz w:val="24"/>
          <w:u w:val="single"/>
          <w:lang w:eastAsia="zh-CN"/>
        </w:rPr>
        <w:tab/>
      </w:r>
      <w:r w:rsidRPr="00735FC6">
        <w:rPr>
          <w:color w:val="0070C0"/>
          <w:sz w:val="24"/>
          <w:u w:val="single"/>
          <w:lang w:eastAsia="zh-CN"/>
        </w:rPr>
        <w:tab/>
        <w:t>B2</w:t>
      </w:r>
      <w:r w:rsidRPr="00735FC6">
        <w:rPr>
          <w:color w:val="0070C0"/>
          <w:sz w:val="24"/>
          <w:u w:val="single"/>
          <w:lang w:eastAsia="zh-CN"/>
        </w:rPr>
        <w:tab/>
      </w:r>
      <w:r w:rsidRPr="00735FC6">
        <w:rPr>
          <w:color w:val="0070C0"/>
          <w:sz w:val="24"/>
          <w:u w:val="single"/>
          <w:lang w:eastAsia="zh-CN"/>
        </w:rPr>
        <w:tab/>
        <w:t>B3</w:t>
      </w:r>
      <w:r w:rsidRPr="00735FC6">
        <w:rPr>
          <w:color w:val="0070C0"/>
          <w:sz w:val="24"/>
          <w:u w:val="single"/>
          <w:lang w:eastAsia="zh-CN"/>
        </w:rPr>
        <w:tab/>
        <w:t xml:space="preserve">     B4</w:t>
      </w:r>
      <w:r w:rsidRPr="00735FC6">
        <w:rPr>
          <w:color w:val="0070C0"/>
          <w:sz w:val="24"/>
          <w:u w:val="single"/>
          <w:lang w:eastAsia="zh-CN"/>
        </w:rPr>
        <w:tab/>
      </w:r>
      <w:r w:rsidRPr="00735FC6">
        <w:rPr>
          <w:color w:val="0070C0"/>
          <w:sz w:val="24"/>
          <w:u w:val="single"/>
          <w:lang w:eastAsia="zh-CN"/>
        </w:rPr>
        <w:tab/>
        <w:t>B5</w:t>
      </w:r>
      <w:r w:rsidRPr="00735FC6">
        <w:rPr>
          <w:color w:val="0070C0"/>
          <w:sz w:val="24"/>
          <w:u w:val="single"/>
          <w:lang w:eastAsia="zh-CN"/>
        </w:rPr>
        <w:tab/>
      </w:r>
      <w:r w:rsidRPr="00735FC6">
        <w:rPr>
          <w:color w:val="0070C0"/>
          <w:sz w:val="24"/>
          <w:u w:val="single"/>
          <w:lang w:eastAsia="zh-CN"/>
        </w:rPr>
        <w:tab/>
        <w:t>B7</w:t>
      </w:r>
    </w:p>
    <w:tbl>
      <w:tblPr>
        <w:tblW w:w="8467" w:type="dxa"/>
        <w:jc w:val="center"/>
        <w:tblInd w:w="1649" w:type="dxa"/>
        <w:tblLook w:val="04A0" w:firstRow="1" w:lastRow="0" w:firstColumn="1" w:lastColumn="0" w:noHBand="0" w:noVBand="1"/>
      </w:tblPr>
      <w:tblGrid>
        <w:gridCol w:w="1273"/>
        <w:gridCol w:w="1273"/>
        <w:gridCol w:w="1244"/>
        <w:gridCol w:w="1417"/>
        <w:gridCol w:w="1273"/>
        <w:gridCol w:w="1987"/>
      </w:tblGrid>
      <w:tr w:rsidR="002E7A5D" w:rsidRPr="002E7A5D" w:rsidTr="00766140">
        <w:trPr>
          <w:trHeight w:val="1200"/>
          <w:jc w:val="center"/>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eastAsia="zh-CN"/>
              </w:rPr>
            </w:pPr>
            <w:r w:rsidRPr="00735FC6">
              <w:rPr>
                <w:rFonts w:ascii="Calibri" w:hAnsi="Calibri" w:cs="Calibri"/>
                <w:color w:val="0070C0"/>
                <w:szCs w:val="22"/>
                <w:u w:val="single"/>
                <w:lang w:val="en-US" w:eastAsia="zh-CN"/>
              </w:rPr>
              <w:t>FILS  Criteria</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color w:val="0070C0"/>
                <w:szCs w:val="22"/>
                <w:u w:val="single"/>
                <w:lang w:val="de-DE"/>
              </w:rPr>
              <w:t>Max Delay Limit</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Minimum Data Rate</w:t>
            </w:r>
          </w:p>
        </w:tc>
        <w:tc>
          <w:tcPr>
            <w:tcW w:w="1417" w:type="dxa"/>
            <w:tcBorders>
              <w:top w:val="single" w:sz="4" w:space="0" w:color="auto"/>
              <w:left w:val="single" w:sz="4" w:space="0" w:color="auto"/>
              <w:bottom w:val="single" w:sz="4" w:space="0" w:color="auto"/>
              <w:right w:val="single" w:sz="4" w:space="0" w:color="auto"/>
            </w:tcBorders>
            <w:vAlign w:val="center"/>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Received Signal Strength  Limit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eastAsia="zh-CN"/>
              </w:rPr>
            </w:pPr>
            <w:r w:rsidRPr="00735FC6">
              <w:rPr>
                <w:color w:val="0070C0"/>
                <w:szCs w:val="22"/>
                <w:u w:val="single"/>
                <w:lang w:val="de-DE"/>
              </w:rPr>
              <w:t>OUI Response Criteria</w:t>
            </w:r>
          </w:p>
        </w:tc>
        <w:tc>
          <w:tcPr>
            <w:tcW w:w="1987" w:type="dxa"/>
            <w:tcBorders>
              <w:top w:val="single" w:sz="4" w:space="0" w:color="auto"/>
              <w:left w:val="single" w:sz="4" w:space="0" w:color="auto"/>
              <w:bottom w:val="single" w:sz="4" w:space="0" w:color="auto"/>
              <w:right w:val="single" w:sz="4" w:space="0" w:color="auto"/>
            </w:tcBorders>
            <w:vAlign w:val="center"/>
          </w:tcPr>
          <w:p w:rsidR="00755C64" w:rsidRPr="00735FC6" w:rsidRDefault="00755C64" w:rsidP="00766140">
            <w:pPr>
              <w:jc w:val="center"/>
              <w:rPr>
                <w:color w:val="0070C0"/>
                <w:szCs w:val="22"/>
                <w:u w:val="single"/>
                <w:lang w:val="de-DE"/>
              </w:rPr>
            </w:pPr>
            <w:r w:rsidRPr="00735FC6">
              <w:rPr>
                <w:rFonts w:ascii="Calibri" w:hAnsi="Calibri" w:cs="Calibri"/>
                <w:color w:val="0070C0"/>
                <w:szCs w:val="22"/>
                <w:u w:val="single"/>
                <w:lang w:val="en-US"/>
              </w:rPr>
              <w:t>Reserved</w:t>
            </w:r>
          </w:p>
        </w:tc>
      </w:tr>
    </w:tbl>
    <w:p w:rsidR="00755C64" w:rsidRPr="00735FC6" w:rsidRDefault="00755C64" w:rsidP="00755C64">
      <w:pPr>
        <w:outlineLvl w:val="0"/>
        <w:rPr>
          <w:rFonts w:ascii="Arial,Bold" w:hAnsi="Arial,Bold" w:cs="Arial,Bold"/>
          <w:b/>
          <w:bCs/>
          <w:color w:val="0070C0"/>
          <w:sz w:val="20"/>
          <w:u w:val="single"/>
          <w:lang w:val="en-US" w:eastAsia="zh-CN"/>
        </w:rPr>
      </w:pPr>
      <w:r w:rsidRPr="00735FC6">
        <w:rPr>
          <w:rFonts w:ascii="Arial,Bold" w:hAnsi="Arial,Bold" w:cs="Arial,Bold"/>
          <w:b/>
          <w:bCs/>
          <w:color w:val="0070C0"/>
          <w:sz w:val="20"/>
          <w:u w:val="single"/>
          <w:lang w:val="en-US" w:eastAsia="zh-CN"/>
        </w:rPr>
        <w:t xml:space="preserve">Bits: </w:t>
      </w:r>
      <w:r w:rsidRPr="00735FC6">
        <w:rPr>
          <w:rFonts w:ascii="Arial,Bold" w:hAnsi="Arial,Bold" w:cs="Arial,Bold"/>
          <w:b/>
          <w:bCs/>
          <w:color w:val="0070C0"/>
          <w:sz w:val="20"/>
          <w:u w:val="single"/>
          <w:lang w:val="en-US" w:eastAsia="zh-CN"/>
        </w:rPr>
        <w:tab/>
        <w:t xml:space="preserve">1 </w:t>
      </w:r>
      <w:r w:rsidRPr="00735FC6">
        <w:rPr>
          <w:rFonts w:ascii="Arial,Bold" w:hAnsi="Arial,Bold" w:cs="Arial,Bold"/>
          <w:b/>
          <w:bCs/>
          <w:color w:val="0070C0"/>
          <w:sz w:val="20"/>
          <w:u w:val="single"/>
          <w:lang w:val="en-US" w:eastAsia="zh-CN"/>
        </w:rPr>
        <w:tab/>
      </w:r>
      <w:r w:rsidRPr="00735FC6">
        <w:rPr>
          <w:rFonts w:ascii="Arial,Bold" w:hAnsi="Arial,Bold" w:cs="Arial,Bold"/>
          <w:b/>
          <w:bCs/>
          <w:color w:val="0070C0"/>
          <w:sz w:val="20"/>
          <w:u w:val="single"/>
          <w:lang w:val="en-US" w:eastAsia="zh-CN"/>
        </w:rPr>
        <w:tab/>
        <w:t xml:space="preserve">1 </w:t>
      </w:r>
      <w:r w:rsidRPr="00735FC6">
        <w:rPr>
          <w:rFonts w:ascii="Arial,Bold" w:hAnsi="Arial,Bold" w:cs="Arial,Bold"/>
          <w:b/>
          <w:bCs/>
          <w:color w:val="0070C0"/>
          <w:sz w:val="20"/>
          <w:u w:val="single"/>
          <w:lang w:val="en-US" w:eastAsia="zh-CN"/>
        </w:rPr>
        <w:tab/>
      </w:r>
      <w:r w:rsidRPr="00735FC6">
        <w:rPr>
          <w:rFonts w:ascii="Arial,Bold" w:hAnsi="Arial,Bold" w:cs="Arial,Bold"/>
          <w:b/>
          <w:bCs/>
          <w:color w:val="0070C0"/>
          <w:sz w:val="20"/>
          <w:u w:val="single"/>
          <w:lang w:val="en-US" w:eastAsia="zh-CN"/>
        </w:rPr>
        <w:tab/>
        <w:t xml:space="preserve">1 </w:t>
      </w:r>
      <w:r w:rsidRPr="00735FC6">
        <w:rPr>
          <w:rFonts w:ascii="Arial,Bold" w:hAnsi="Arial,Bold" w:cs="Arial,Bold"/>
          <w:b/>
          <w:bCs/>
          <w:color w:val="0070C0"/>
          <w:sz w:val="20"/>
          <w:u w:val="single"/>
          <w:lang w:val="en-US" w:eastAsia="zh-CN"/>
        </w:rPr>
        <w:tab/>
      </w:r>
      <w:r w:rsidRPr="00735FC6">
        <w:rPr>
          <w:rFonts w:ascii="Arial,Bold" w:hAnsi="Arial,Bold" w:cs="Arial,Bold"/>
          <w:b/>
          <w:bCs/>
          <w:color w:val="0070C0"/>
          <w:sz w:val="20"/>
          <w:u w:val="single"/>
          <w:lang w:val="en-US" w:eastAsia="zh-CN"/>
        </w:rPr>
        <w:tab/>
        <w:t>1</w:t>
      </w:r>
      <w:r w:rsidRPr="00735FC6">
        <w:rPr>
          <w:rFonts w:ascii="Arial,Bold" w:hAnsi="Arial,Bold" w:cs="Arial,Bold"/>
          <w:b/>
          <w:bCs/>
          <w:color w:val="0070C0"/>
          <w:sz w:val="20"/>
          <w:u w:val="single"/>
          <w:lang w:val="en-US" w:eastAsia="zh-CN"/>
        </w:rPr>
        <w:tab/>
        <w:t xml:space="preserve">    1</w:t>
      </w:r>
      <w:r w:rsidRPr="00735FC6">
        <w:rPr>
          <w:rFonts w:ascii="Arial,Bold" w:hAnsi="Arial,Bold" w:cs="Arial,Bold"/>
          <w:b/>
          <w:bCs/>
          <w:color w:val="0070C0"/>
          <w:sz w:val="20"/>
          <w:u w:val="single"/>
          <w:lang w:val="en-US" w:eastAsia="zh-CN"/>
        </w:rPr>
        <w:tab/>
      </w:r>
      <w:r w:rsidRPr="00735FC6">
        <w:rPr>
          <w:rFonts w:ascii="Arial,Bold" w:hAnsi="Arial,Bold" w:cs="Arial,Bold"/>
          <w:b/>
          <w:bCs/>
          <w:color w:val="0070C0"/>
          <w:sz w:val="20"/>
          <w:u w:val="single"/>
          <w:lang w:val="en-US" w:eastAsia="zh-CN"/>
        </w:rPr>
        <w:tab/>
      </w:r>
      <w:r w:rsidRPr="00735FC6">
        <w:rPr>
          <w:rFonts w:ascii="Arial,Bold" w:hAnsi="Arial,Bold" w:cs="Arial,Bold"/>
          <w:b/>
          <w:bCs/>
          <w:color w:val="0070C0"/>
          <w:sz w:val="20"/>
          <w:u w:val="single"/>
          <w:lang w:val="en-US" w:eastAsia="zh-CN"/>
        </w:rPr>
        <w:tab/>
        <w:t>3</w:t>
      </w:r>
    </w:p>
    <w:p w:rsidR="00755C64" w:rsidRPr="00735FC6" w:rsidRDefault="00755C64" w:rsidP="00755C64">
      <w:pPr>
        <w:ind w:firstLine="720"/>
        <w:jc w:val="center"/>
        <w:outlineLvl w:val="0"/>
        <w:rPr>
          <w:color w:val="0070C0"/>
          <w:sz w:val="24"/>
          <w:u w:val="single"/>
          <w:lang w:eastAsia="zh-CN"/>
        </w:rPr>
      </w:pPr>
      <w:r w:rsidRPr="00735FC6">
        <w:rPr>
          <w:rFonts w:ascii="Arial,Bold" w:hAnsi="Arial,Bold" w:cs="Arial,Bold"/>
          <w:b/>
          <w:bCs/>
          <w:vanish/>
          <w:color w:val="0070C0"/>
          <w:sz w:val="20"/>
          <w:lang w:val="en-US" w:eastAsia="zh-CN"/>
        </w:rPr>
        <w:t>4</w:t>
      </w:r>
      <w:r w:rsidRPr="00735FC6">
        <w:rPr>
          <w:rFonts w:ascii="Arial,Bold" w:hAnsi="Arial,Bold" w:cs="Arial,Bold"/>
          <w:b/>
          <w:bCs/>
          <w:vanish/>
          <w:color w:val="0070C0"/>
          <w:sz w:val="20"/>
          <w:lang w:val="en-US" w:eastAsia="zh-CN"/>
        </w:rPr>
        <w:tab/>
      </w:r>
      <w:r w:rsidRPr="00735FC6">
        <w:rPr>
          <w:rFonts w:ascii="Arial,Bold" w:hAnsi="Arial,Bold" w:cs="Arial,Bold"/>
          <w:b/>
          <w:bCs/>
          <w:vanish/>
          <w:color w:val="0070C0"/>
          <w:sz w:val="20"/>
          <w:lang w:val="en-US" w:eastAsia="zh-CN"/>
        </w:rPr>
        <w:tab/>
        <w:t>B5</w:t>
      </w:r>
      <w:r w:rsidRPr="00735FC6">
        <w:rPr>
          <w:rFonts w:ascii="Arial,Bold" w:hAnsi="Arial,Bold" w:cs="Arial,Bold"/>
          <w:b/>
          <w:bCs/>
          <w:vanish/>
          <w:color w:val="0070C0"/>
          <w:sz w:val="20"/>
          <w:lang w:val="en-US" w:eastAsia="zh-CN"/>
        </w:rPr>
        <w:tab/>
      </w:r>
      <w:r w:rsidRPr="00735FC6">
        <w:rPr>
          <w:rFonts w:ascii="Arial,Bold" w:hAnsi="Arial,Bold" w:cs="Arial,Bold"/>
          <w:b/>
          <w:bCs/>
          <w:vanish/>
          <w:color w:val="0070C0"/>
          <w:sz w:val="20"/>
          <w:lang w:val="en-US" w:eastAsia="zh-CN"/>
        </w:rPr>
        <w:tab/>
        <w:t>B7e 8-ai2 CILS Cri refer to the same parameter defined in TSPEC.</w:t>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color w:val="0070C0"/>
          <w:sz w:val="20"/>
          <w:lang w:val="en-US"/>
        </w:rPr>
        <w:t xml:space="preserve">Figure 8-ai2 — </w:t>
      </w:r>
      <w:r w:rsidRPr="00735FC6">
        <w:rPr>
          <w:rFonts w:ascii="Arial,Bold" w:hAnsi="Arial,Bold" w:cs="Arial,Bold"/>
          <w:b/>
          <w:bCs/>
          <w:color w:val="0070C0"/>
          <w:sz w:val="20"/>
          <w:lang w:val="en-US" w:eastAsia="zh-CN"/>
        </w:rPr>
        <w:t>Para</w:t>
      </w:r>
      <w:r w:rsidR="00DC6311" w:rsidRPr="00735FC6">
        <w:rPr>
          <w:rFonts w:ascii="Arial,Bold" w:hAnsi="Arial,Bold" w:cs="Arial,Bold"/>
          <w:b/>
          <w:bCs/>
          <w:color w:val="0070C0"/>
          <w:sz w:val="20"/>
          <w:lang w:val="en-US" w:eastAsia="zh-CN"/>
        </w:rPr>
        <w:t>meter Control</w:t>
      </w:r>
      <w:r w:rsidRPr="00735FC6">
        <w:rPr>
          <w:rFonts w:ascii="Arial,Bold" w:hAnsi="Arial,Bold" w:cs="Arial,Bold"/>
          <w:b/>
          <w:bCs/>
          <w:color w:val="0070C0"/>
          <w:sz w:val="20"/>
          <w:lang w:val="en-US" w:eastAsia="zh-CN"/>
        </w:rPr>
        <w:t xml:space="preserve"> Bitmap field</w:t>
      </w:r>
    </w:p>
    <w:p w:rsidR="00755C64" w:rsidRPr="00735FC6" w:rsidRDefault="00755C64" w:rsidP="00755C64">
      <w:pPr>
        <w:outlineLvl w:val="0"/>
        <w:rPr>
          <w:color w:val="0070C0"/>
          <w:sz w:val="24"/>
          <w:u w:val="single"/>
          <w:lang w:eastAsia="zh-CN"/>
        </w:rPr>
      </w:pPr>
    </w:p>
    <w:p w:rsidR="00755C64" w:rsidRPr="00735FC6" w:rsidRDefault="00755C64" w:rsidP="00755C64">
      <w:pPr>
        <w:rPr>
          <w:color w:val="0070C0"/>
          <w:sz w:val="24"/>
        </w:rPr>
      </w:pPr>
      <w:r w:rsidRPr="00735FC6">
        <w:rPr>
          <w:color w:val="0070C0"/>
          <w:sz w:val="24"/>
          <w:u w:val="single"/>
          <w:lang w:eastAsia="zh-CN"/>
        </w:rPr>
        <w:t>The FILS Criteria field is 1 octet in length and is illustrated in Table 8-ai2.</w:t>
      </w:r>
    </w:p>
    <w:p w:rsidR="00755C64" w:rsidRPr="00735FC6" w:rsidRDefault="00755C64" w:rsidP="00755C64">
      <w:pPr>
        <w:jc w:val="center"/>
        <w:outlineLvl w:val="0"/>
        <w:rPr>
          <w:rFonts w:ascii="Arial" w:hAnsi="Arial" w:cs="Arial"/>
          <w:b/>
          <w:bCs/>
          <w:color w:val="0070C0"/>
          <w:sz w:val="20"/>
          <w:u w:val="single"/>
          <w:lang w:val="en-US" w:eastAsia="zh-CN"/>
        </w:rPr>
      </w:pPr>
    </w:p>
    <w:tbl>
      <w:tblPr>
        <w:tblW w:w="6465" w:type="dxa"/>
        <w:jc w:val="center"/>
        <w:tblLook w:val="04A0" w:firstRow="1" w:lastRow="0" w:firstColumn="1" w:lastColumn="0" w:noHBand="0" w:noVBand="1"/>
      </w:tblPr>
      <w:tblGrid>
        <w:gridCol w:w="960"/>
        <w:gridCol w:w="1613"/>
        <w:gridCol w:w="877"/>
        <w:gridCol w:w="931"/>
        <w:gridCol w:w="1042"/>
        <w:gridCol w:w="1042"/>
      </w:tblGrid>
      <w:tr w:rsidR="002E7A5D" w:rsidRPr="002E7A5D" w:rsidTr="00766140">
        <w:trPr>
          <w:trHeight w:val="1200"/>
          <w:jc w:val="center"/>
        </w:trPr>
        <w:tc>
          <w:tcPr>
            <w:tcW w:w="960" w:type="dxa"/>
            <w:tcBorders>
              <w:top w:val="nil"/>
              <w:left w:val="nil"/>
              <w:bottom w:val="nil"/>
              <w:right w:val="nil"/>
            </w:tcBorders>
            <w:shd w:val="clear" w:color="auto" w:fill="auto"/>
            <w:noWrap/>
            <w:vAlign w:val="bottom"/>
            <w:hideMark/>
          </w:tcPr>
          <w:p w:rsidR="00755C64" w:rsidRPr="00735FC6" w:rsidRDefault="00755C64" w:rsidP="00766140">
            <w:pPr>
              <w:rPr>
                <w:rFonts w:ascii="Calibri" w:hAnsi="Calibri" w:cs="Calibri"/>
                <w:color w:val="0070C0"/>
                <w:szCs w:val="22"/>
                <w:u w:val="single"/>
                <w:lang w:val="en-US"/>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Comprehensive Response</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 xml:space="preserve">BSS Delay Criteria </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HT Support Criteria</w:t>
            </w:r>
          </w:p>
        </w:tc>
        <w:tc>
          <w:tcPr>
            <w:tcW w:w="1042" w:type="dxa"/>
            <w:tcBorders>
              <w:top w:val="single" w:sz="4" w:space="0" w:color="auto"/>
              <w:left w:val="single" w:sz="4" w:space="0" w:color="auto"/>
              <w:bottom w:val="single" w:sz="4" w:space="0" w:color="auto"/>
              <w:right w:val="single" w:sz="4" w:space="0" w:color="auto"/>
            </w:tcBorders>
            <w:vAlign w:val="center"/>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VHT Support Criteria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Reserved</w:t>
            </w:r>
          </w:p>
        </w:tc>
      </w:tr>
      <w:tr w:rsidR="002E7A5D" w:rsidRPr="002E7A5D" w:rsidTr="00766140">
        <w:trPr>
          <w:trHeight w:val="300"/>
          <w:jc w:val="center"/>
        </w:trPr>
        <w:tc>
          <w:tcPr>
            <w:tcW w:w="960" w:type="dxa"/>
            <w:tcBorders>
              <w:top w:val="nil"/>
              <w:left w:val="nil"/>
              <w:bottom w:val="nil"/>
              <w:right w:val="nil"/>
            </w:tcBorders>
            <w:shd w:val="clear" w:color="auto" w:fill="auto"/>
            <w:noWrap/>
            <w:vAlign w:val="bottom"/>
            <w:hideMark/>
          </w:tcPr>
          <w:p w:rsidR="00755C64" w:rsidRPr="00735FC6" w:rsidRDefault="00755C64" w:rsidP="00766140">
            <w:pPr>
              <w:rPr>
                <w:rFonts w:ascii="Calibri" w:hAnsi="Calibri" w:cs="Calibri"/>
                <w:color w:val="0070C0"/>
                <w:szCs w:val="22"/>
                <w:u w:val="single"/>
                <w:lang w:val="en-US"/>
              </w:rPr>
            </w:pPr>
            <w:r w:rsidRPr="00735FC6">
              <w:rPr>
                <w:rFonts w:ascii="Calibri" w:hAnsi="Calibri" w:cs="Calibri"/>
                <w:color w:val="0070C0"/>
                <w:szCs w:val="22"/>
                <w:u w:val="single"/>
                <w:lang w:val="en-US"/>
              </w:rPr>
              <w:t xml:space="preserve">Bits: </w:t>
            </w:r>
          </w:p>
        </w:tc>
        <w:tc>
          <w:tcPr>
            <w:tcW w:w="1613" w:type="dxa"/>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1</w:t>
            </w:r>
          </w:p>
        </w:tc>
        <w:tc>
          <w:tcPr>
            <w:tcW w:w="877"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3</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vAlign w:val="center"/>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u w:val="single"/>
                <w:lang w:val="en-US"/>
              </w:rPr>
            </w:pPr>
            <w:r w:rsidRPr="00735FC6">
              <w:rPr>
                <w:rFonts w:ascii="Calibri" w:hAnsi="Calibri" w:cs="Calibri"/>
                <w:color w:val="0070C0"/>
                <w:szCs w:val="22"/>
                <w:u w:val="single"/>
                <w:lang w:val="en-US"/>
              </w:rPr>
              <w:t>2</w:t>
            </w:r>
          </w:p>
        </w:tc>
      </w:tr>
    </w:tbl>
    <w:p w:rsidR="00755C64" w:rsidRPr="00735FC6" w:rsidRDefault="00755C64" w:rsidP="00755C64">
      <w:pPr>
        <w:ind w:firstLine="720"/>
        <w:jc w:val="center"/>
        <w:outlineLvl w:val="0"/>
        <w:rPr>
          <w:rFonts w:cs="Helvetica"/>
          <w:bCs/>
          <w:color w:val="0070C0"/>
          <w:sz w:val="24"/>
          <w:szCs w:val="19"/>
          <w:u w:val="single"/>
          <w:lang w:val="de-DE" w:eastAsia="de-DE"/>
        </w:rPr>
      </w:pPr>
      <w:r w:rsidRPr="00735FC6">
        <w:rPr>
          <w:rFonts w:ascii="Arial,Bold" w:hAnsi="Arial,Bold" w:cs="Arial,Bold"/>
          <w:b/>
          <w:bCs/>
          <w:vanish/>
          <w:color w:val="0070C0"/>
          <w:sz w:val="20"/>
          <w:lang w:val="en-US" w:eastAsia="zh-CN"/>
        </w:rPr>
        <w:t>4</w:t>
      </w:r>
      <w:r w:rsidRPr="00735FC6">
        <w:rPr>
          <w:rFonts w:ascii="Arial,Bold" w:hAnsi="Arial,Bold" w:cs="Arial,Bold"/>
          <w:b/>
          <w:bCs/>
          <w:vanish/>
          <w:color w:val="0070C0"/>
          <w:sz w:val="20"/>
          <w:lang w:val="en-US" w:eastAsia="zh-CN"/>
        </w:rPr>
        <w:tab/>
      </w:r>
      <w:r w:rsidRPr="00735FC6">
        <w:rPr>
          <w:rFonts w:ascii="Arial,Bold" w:hAnsi="Arial,Bold" w:cs="Arial,Bold"/>
          <w:b/>
          <w:bCs/>
          <w:vanish/>
          <w:color w:val="0070C0"/>
          <w:sz w:val="20"/>
          <w:lang w:val="en-US" w:eastAsia="zh-CN"/>
        </w:rPr>
        <w:tab/>
        <w:t>B5</w:t>
      </w:r>
      <w:r w:rsidRPr="00735FC6">
        <w:rPr>
          <w:rFonts w:ascii="Arial,Bold" w:hAnsi="Arial,Bold" w:cs="Arial,Bold"/>
          <w:b/>
          <w:bCs/>
          <w:vanish/>
          <w:color w:val="0070C0"/>
          <w:sz w:val="20"/>
          <w:lang w:val="en-US" w:eastAsia="zh-CN"/>
        </w:rPr>
        <w:tab/>
      </w:r>
      <w:r w:rsidRPr="00735FC6">
        <w:rPr>
          <w:rFonts w:ascii="Arial,Bold" w:hAnsi="Arial,Bold" w:cs="Arial,Bold"/>
          <w:b/>
          <w:bCs/>
          <w:vanish/>
          <w:color w:val="0070C0"/>
          <w:sz w:val="20"/>
          <w:lang w:val="en-US" w:eastAsia="zh-CN"/>
        </w:rPr>
        <w:tab/>
        <w:t>B7e 8-ai2 CILS Cri refer to the same parameter defined in TSPEC.</w:t>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vanish/>
          <w:color w:val="0070C0"/>
          <w:sz w:val="20"/>
          <w:lang w:val="en-US" w:eastAsia="zh-CN"/>
        </w:rPr>
        <w:pgNum/>
      </w:r>
      <w:r w:rsidRPr="00735FC6">
        <w:rPr>
          <w:rFonts w:ascii="Arial,Bold" w:hAnsi="Arial,Bold" w:cs="Arial,Bold"/>
          <w:b/>
          <w:bCs/>
          <w:color w:val="0070C0"/>
          <w:sz w:val="20"/>
          <w:lang w:val="en-US"/>
        </w:rPr>
        <w:t xml:space="preserve">Figure 8-ai3 — </w:t>
      </w:r>
      <w:r w:rsidRPr="00735FC6">
        <w:rPr>
          <w:rFonts w:ascii="Arial" w:hAnsi="Arial" w:cs="Arial"/>
          <w:b/>
          <w:bCs/>
          <w:color w:val="0070C0"/>
          <w:sz w:val="20"/>
          <w:u w:val="single"/>
          <w:lang w:val="en-US"/>
        </w:rPr>
        <w:t>FILS Criteria field</w:t>
      </w:r>
    </w:p>
    <w:p w:rsidR="00755C64" w:rsidRPr="00735FC6" w:rsidRDefault="00755C64" w:rsidP="00755C64">
      <w:pPr>
        <w:rPr>
          <w:rFonts w:cs="Helvetica"/>
          <w:bCs/>
          <w:color w:val="0070C0"/>
          <w:sz w:val="24"/>
          <w:szCs w:val="19"/>
          <w:u w:val="single"/>
          <w:lang w:val="de-DE" w:eastAsia="de-DE"/>
        </w:rPr>
      </w:pPr>
    </w:p>
    <w:p w:rsidR="00755C64" w:rsidRPr="00735FC6" w:rsidRDefault="00755C64" w:rsidP="00755C64">
      <w:pPr>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The Comprehensive Response field is set to 1 to indicate that the information of other BSSs are  requested to be included to </w:t>
      </w:r>
      <w:r w:rsidR="0036089A" w:rsidRPr="00735FC6">
        <w:rPr>
          <w:rFonts w:cs="Helvetica"/>
          <w:bCs/>
          <w:color w:val="0070C0"/>
          <w:sz w:val="24"/>
          <w:szCs w:val="19"/>
          <w:u w:val="single"/>
          <w:lang w:val="de-DE" w:eastAsia="de-DE"/>
        </w:rPr>
        <w:t xml:space="preserve"> the Neighbor </w:t>
      </w:r>
      <w:r w:rsidR="00361D2C" w:rsidRPr="00735FC6">
        <w:rPr>
          <w:rFonts w:cs="Helvetica"/>
          <w:bCs/>
          <w:color w:val="0070C0"/>
          <w:sz w:val="24"/>
          <w:szCs w:val="19"/>
          <w:u w:val="single"/>
          <w:lang w:val="de-DE" w:eastAsia="de-DE"/>
        </w:rPr>
        <w:t>Report</w:t>
      </w:r>
      <w:r w:rsidR="0036089A" w:rsidRPr="00735FC6">
        <w:rPr>
          <w:rFonts w:cs="Helvetica"/>
          <w:bCs/>
          <w:color w:val="0070C0"/>
          <w:sz w:val="24"/>
          <w:szCs w:val="19"/>
          <w:u w:val="single"/>
          <w:lang w:val="de-DE" w:eastAsia="de-DE"/>
        </w:rPr>
        <w:t xml:space="preserve"> elements of the Probe Response frame that is transmitted as a response to the Probe Request  </w:t>
      </w:r>
      <w:r w:rsidRPr="00735FC6">
        <w:rPr>
          <w:rFonts w:cs="Helvetica"/>
          <w:bCs/>
          <w:color w:val="0070C0"/>
          <w:sz w:val="24"/>
          <w:szCs w:val="19"/>
          <w:u w:val="single"/>
          <w:lang w:val="de-DE" w:eastAsia="de-DE"/>
        </w:rPr>
        <w:t xml:space="preserve">and otherwise the field is set to 0. </w:t>
      </w:r>
    </w:p>
    <w:p w:rsidR="00755C64" w:rsidRPr="00735FC6" w:rsidRDefault="00755C64" w:rsidP="00755C64">
      <w:pPr>
        <w:rPr>
          <w:rFonts w:cs="Helvetica"/>
          <w:bCs/>
          <w:color w:val="0070C0"/>
          <w:sz w:val="24"/>
          <w:szCs w:val="19"/>
          <w:u w:val="single"/>
          <w:lang w:val="de-DE" w:eastAsia="de-DE"/>
        </w:rPr>
      </w:pPr>
    </w:p>
    <w:p w:rsidR="00755C64" w:rsidRPr="00735FC6" w:rsidRDefault="00755C64" w:rsidP="00735FC6">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lastRenderedPageBreak/>
        <w:t>The BSS Delay Criteria field values and the</w:t>
      </w:r>
      <w:r w:rsidR="00041142" w:rsidRPr="00735FC6">
        <w:rPr>
          <w:rFonts w:cs="Helvetica"/>
          <w:bCs/>
          <w:color w:val="0070C0"/>
          <w:sz w:val="24"/>
          <w:szCs w:val="19"/>
          <w:u w:val="single"/>
          <w:lang w:val="de-DE" w:eastAsia="de-DE"/>
        </w:rPr>
        <w:t xml:space="preserve"> selection of </w:t>
      </w:r>
      <w:r w:rsidR="0036089A" w:rsidRPr="00735FC6">
        <w:rPr>
          <w:rFonts w:cs="Helvetica"/>
          <w:bCs/>
          <w:color w:val="0070C0"/>
          <w:sz w:val="24"/>
          <w:szCs w:val="19"/>
          <w:u w:val="single"/>
          <w:lang w:val="de-DE" w:eastAsia="de-DE"/>
        </w:rPr>
        <w:t xml:space="preserve">the delay </w:t>
      </w:r>
      <w:r w:rsidR="00041142" w:rsidRPr="00735FC6">
        <w:rPr>
          <w:rFonts w:cs="Helvetica"/>
          <w:bCs/>
          <w:color w:val="0070C0"/>
          <w:sz w:val="24"/>
          <w:szCs w:val="19"/>
          <w:u w:val="single"/>
          <w:lang w:val="de-DE" w:eastAsia="de-DE"/>
        </w:rPr>
        <w:t xml:space="preserve">of </w:t>
      </w:r>
      <w:r w:rsidR="0036089A" w:rsidRPr="00735FC6">
        <w:rPr>
          <w:rFonts w:cs="Helvetica"/>
          <w:bCs/>
          <w:color w:val="0070C0"/>
          <w:sz w:val="24"/>
          <w:szCs w:val="19"/>
          <w:u w:val="single"/>
          <w:lang w:val="de-DE" w:eastAsia="de-DE"/>
        </w:rPr>
        <w:t xml:space="preserve">the </w:t>
      </w:r>
      <w:r w:rsidR="00041142" w:rsidRPr="00735FC6">
        <w:rPr>
          <w:rFonts w:cs="Helvetica"/>
          <w:bCs/>
          <w:color w:val="0070C0"/>
          <w:sz w:val="24"/>
          <w:szCs w:val="19"/>
          <w:u w:val="single"/>
          <w:lang w:val="de-DE" w:eastAsia="de-DE"/>
        </w:rPr>
        <w:t>criteria to respond to the probe request as explained in 10.1.4.3.5 (</w:t>
      </w:r>
      <w:r w:rsidR="0036089A" w:rsidRPr="00735FC6">
        <w:rPr>
          <w:rFonts w:cs="Helvetica"/>
          <w:bCs/>
          <w:color w:val="0070C0"/>
          <w:sz w:val="24"/>
          <w:szCs w:val="19"/>
          <w:u w:val="single"/>
          <w:lang w:val="de-DE" w:eastAsia="de-DE"/>
        </w:rPr>
        <w:t xml:space="preserve">Criteria to respond to probe request) </w:t>
      </w:r>
      <w:r w:rsidRPr="00735FC6">
        <w:rPr>
          <w:rFonts w:cs="Helvetica"/>
          <w:bCs/>
          <w:color w:val="0070C0"/>
          <w:sz w:val="24"/>
          <w:szCs w:val="19"/>
          <w:u w:val="single"/>
          <w:lang w:val="de-DE" w:eastAsia="de-DE"/>
        </w:rPr>
        <w:t xml:space="preserve">is provided in Table 8-ai3(Mapping of BSS Delay Criteria field). </w:t>
      </w:r>
    </w:p>
    <w:p w:rsidR="00755C64" w:rsidRPr="00735FC6" w:rsidRDefault="00755C64" w:rsidP="00755C64">
      <w:pPr>
        <w:rPr>
          <w:rFonts w:cs="Helvetica"/>
          <w:bCs/>
          <w:color w:val="0070C0"/>
          <w:sz w:val="24"/>
          <w:szCs w:val="19"/>
          <w:u w:val="single"/>
          <w:lang w:val="de-DE" w:eastAsia="de-DE"/>
        </w:rPr>
      </w:pPr>
    </w:p>
    <w:p w:rsidR="00755C64" w:rsidRPr="00735FC6" w:rsidRDefault="00755C64" w:rsidP="00755C64">
      <w:pPr>
        <w:jc w:val="center"/>
        <w:outlineLvl w:val="0"/>
        <w:rPr>
          <w:rFonts w:ascii="Arial" w:hAnsi="Arial" w:cs="Arial"/>
          <w:b/>
          <w:bCs/>
          <w:color w:val="0070C0"/>
          <w:sz w:val="20"/>
          <w:u w:val="single"/>
          <w:lang w:val="en-US"/>
        </w:rPr>
      </w:pPr>
      <w:r w:rsidRPr="00735FC6">
        <w:rPr>
          <w:rFonts w:ascii="Arial" w:hAnsi="Arial" w:cs="Arial"/>
          <w:b/>
          <w:bCs/>
          <w:color w:val="0070C0"/>
          <w:sz w:val="20"/>
          <w:u w:val="single"/>
          <w:lang w:val="en-US"/>
        </w:rPr>
        <w:t>Table 8-ai3</w:t>
      </w:r>
      <w:r w:rsidR="00041142" w:rsidRPr="00735FC6">
        <w:rPr>
          <w:rFonts w:ascii="Arial" w:hAnsi="Arial" w:cs="Arial"/>
          <w:b/>
          <w:bCs/>
          <w:color w:val="0070C0"/>
          <w:sz w:val="20"/>
          <w:u w:val="single"/>
          <w:lang w:val="en-US"/>
        </w:rPr>
        <w:t xml:space="preserve"> </w:t>
      </w:r>
      <w:r w:rsidRPr="00735FC6">
        <w:rPr>
          <w:rFonts w:ascii="Arial" w:hAnsi="Arial" w:cs="Arial"/>
          <w:b/>
          <w:bCs/>
          <w:color w:val="0070C0"/>
          <w:sz w:val="20"/>
          <w:u w:val="single"/>
          <w:lang w:val="en-US"/>
        </w:rPr>
        <w:t>—BSS Delay Criteria field</w:t>
      </w:r>
    </w:p>
    <w:tbl>
      <w:tblPr>
        <w:tblW w:w="5057" w:type="dxa"/>
        <w:jc w:val="center"/>
        <w:tblLook w:val="04A0" w:firstRow="1" w:lastRow="0" w:firstColumn="1" w:lastColumn="0" w:noHBand="0" w:noVBand="1"/>
      </w:tblPr>
      <w:tblGrid>
        <w:gridCol w:w="722"/>
        <w:gridCol w:w="4335"/>
      </w:tblGrid>
      <w:tr w:rsidR="002E7A5D" w:rsidRPr="002E7A5D" w:rsidTr="0076614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 xml:space="preserve">Value </w:t>
            </w:r>
          </w:p>
        </w:tc>
        <w:tc>
          <w:tcPr>
            <w:tcW w:w="4335" w:type="dxa"/>
            <w:tcBorders>
              <w:top w:val="single" w:sz="4" w:space="0" w:color="auto"/>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Explanation</w:t>
            </w:r>
          </w:p>
        </w:tc>
      </w:tr>
      <w:tr w:rsidR="002E7A5D"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0</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The  delay criteria is set to average access delay of the AC_BK</w:t>
            </w:r>
          </w:p>
        </w:tc>
      </w:tr>
      <w:tr w:rsidR="002E7A5D"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1</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The  delay criteria is set to average access delay of the AC_BE</w:t>
            </w:r>
          </w:p>
        </w:tc>
      </w:tr>
      <w:tr w:rsidR="002E7A5D"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2</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The  delay criteria is set to average access delay of the AC_VI</w:t>
            </w:r>
          </w:p>
        </w:tc>
      </w:tr>
      <w:tr w:rsidR="002E7A5D"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3</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The  delay criteria is set to average access delay of the AC_VO</w:t>
            </w:r>
          </w:p>
        </w:tc>
      </w:tr>
      <w:tr w:rsidR="002E7A5D"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4</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The  delay criteria is set to average access delay of all ACs</w:t>
            </w:r>
          </w:p>
        </w:tc>
      </w:tr>
      <w:tr w:rsidR="002E7A5D"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 xml:space="preserve">5 – 6 </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Reserved</w:t>
            </w:r>
          </w:p>
        </w:tc>
      </w:tr>
      <w:tr w:rsidR="00755C64" w:rsidRPr="002E7A5D"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7</w:t>
            </w:r>
          </w:p>
        </w:tc>
        <w:tc>
          <w:tcPr>
            <w:tcW w:w="4335" w:type="dxa"/>
            <w:tcBorders>
              <w:top w:val="nil"/>
              <w:left w:val="nil"/>
              <w:bottom w:val="single" w:sz="4" w:space="0" w:color="auto"/>
              <w:right w:val="single" w:sz="4" w:space="0" w:color="auto"/>
            </w:tcBorders>
            <w:shd w:val="clear" w:color="auto" w:fill="auto"/>
            <w:vAlign w:val="center"/>
            <w:hideMark/>
          </w:tcPr>
          <w:p w:rsidR="00755C64" w:rsidRPr="00735FC6" w:rsidRDefault="00755C64" w:rsidP="00766140">
            <w:pPr>
              <w:jc w:val="center"/>
              <w:rPr>
                <w:rFonts w:ascii="Calibri" w:hAnsi="Calibri" w:cs="Calibri"/>
                <w:color w:val="0070C0"/>
                <w:szCs w:val="22"/>
                <w:lang w:val="en-US"/>
              </w:rPr>
            </w:pPr>
            <w:r w:rsidRPr="00735FC6">
              <w:rPr>
                <w:rFonts w:ascii="Calibri" w:hAnsi="Calibri" w:cs="Calibri"/>
                <w:color w:val="0070C0"/>
                <w:szCs w:val="22"/>
                <w:lang w:val="en-US"/>
              </w:rPr>
              <w:t>Delay criteria is not in use</w:t>
            </w:r>
          </w:p>
        </w:tc>
      </w:tr>
    </w:tbl>
    <w:p w:rsidR="00755C64" w:rsidRPr="00735FC6" w:rsidRDefault="00755C64" w:rsidP="00755C64">
      <w:pPr>
        <w:rPr>
          <w:rFonts w:cs="Helvetica"/>
          <w:bCs/>
          <w:color w:val="0070C0"/>
          <w:sz w:val="24"/>
          <w:szCs w:val="19"/>
          <w:u w:val="single"/>
          <w:lang w:val="en-US" w:eastAsia="de-DE"/>
        </w:rPr>
      </w:pPr>
    </w:p>
    <w:p w:rsidR="00755C64" w:rsidRPr="00735FC6" w:rsidRDefault="00755C64" w:rsidP="00755C64">
      <w:pPr>
        <w:rPr>
          <w:rFonts w:cs="Helvetica"/>
          <w:bCs/>
          <w:color w:val="0070C0"/>
          <w:sz w:val="24"/>
          <w:szCs w:val="19"/>
          <w:u w:val="single"/>
          <w:lang w:val="de-DE" w:eastAsia="de-DE"/>
        </w:rPr>
      </w:pPr>
      <w:r w:rsidRPr="00735FC6">
        <w:rPr>
          <w:rFonts w:cs="Helvetica"/>
          <w:bCs/>
          <w:color w:val="0070C0"/>
          <w:sz w:val="24"/>
          <w:szCs w:val="19"/>
          <w:u w:val="single"/>
          <w:lang w:val="de-DE" w:eastAsia="de-DE"/>
        </w:rPr>
        <w:t>The HT Support Criteria field is set to 1 to indicate that responding STA must be HT capable and otherwise set to 0.</w:t>
      </w:r>
    </w:p>
    <w:p w:rsidR="00755C64" w:rsidRPr="00735FC6" w:rsidRDefault="00755C64" w:rsidP="00755C64">
      <w:pPr>
        <w:rPr>
          <w:rFonts w:cs="Helvetica"/>
          <w:bCs/>
          <w:color w:val="0070C0"/>
          <w:sz w:val="24"/>
          <w:szCs w:val="19"/>
          <w:u w:val="single"/>
          <w:lang w:val="de-DE" w:eastAsia="de-DE"/>
        </w:rPr>
      </w:pPr>
    </w:p>
    <w:p w:rsidR="00755C64" w:rsidRPr="00735FC6" w:rsidRDefault="00755C64" w:rsidP="00755C64">
      <w:pPr>
        <w:rPr>
          <w:rFonts w:cs="Helvetica"/>
          <w:bCs/>
          <w:color w:val="0070C0"/>
          <w:sz w:val="24"/>
          <w:szCs w:val="19"/>
          <w:u w:val="single"/>
          <w:lang w:val="de-DE" w:eastAsia="de-DE"/>
        </w:rPr>
      </w:pPr>
      <w:r w:rsidRPr="00735FC6">
        <w:rPr>
          <w:rFonts w:cs="Helvetica"/>
          <w:bCs/>
          <w:color w:val="0070C0"/>
          <w:sz w:val="24"/>
          <w:szCs w:val="19"/>
          <w:u w:val="single"/>
          <w:lang w:val="de-DE" w:eastAsia="de-DE"/>
        </w:rPr>
        <w:t>The VHT Support Criteria field is set to 1 to indicate that responding STA must be VHT capable and otherwise set to 0.</w:t>
      </w:r>
    </w:p>
    <w:p w:rsidR="00755C64" w:rsidRPr="00735FC6" w:rsidRDefault="00755C64" w:rsidP="00755C64">
      <w:pPr>
        <w:rPr>
          <w:rFonts w:cs="Helvetica"/>
          <w:bCs/>
          <w:color w:val="0070C0"/>
          <w:sz w:val="24"/>
          <w:szCs w:val="19"/>
          <w:u w:val="single"/>
          <w:lang w:val="de-DE" w:eastAsia="de-DE"/>
        </w:rPr>
      </w:pPr>
    </w:p>
    <w:p w:rsidR="00755C64" w:rsidRPr="00735FC6" w:rsidRDefault="00755C64" w:rsidP="00755C64">
      <w:pPr>
        <w:rPr>
          <w:color w:val="0070C0"/>
          <w:sz w:val="24"/>
          <w:u w:val="single"/>
          <w:lang w:val="en-US"/>
        </w:rPr>
      </w:pPr>
      <w:r w:rsidRPr="00735FC6">
        <w:rPr>
          <w:color w:val="0070C0"/>
          <w:sz w:val="24"/>
          <w:u w:val="single"/>
          <w:lang w:val="en-US"/>
        </w:rPr>
        <w:t xml:space="preserve">The Max Delay Limit field is an unsigned integer </w:t>
      </w:r>
      <w:r w:rsidR="0011610C" w:rsidRPr="00735FC6">
        <w:rPr>
          <w:color w:val="0070C0"/>
          <w:sz w:val="24"/>
          <w:u w:val="single"/>
          <w:lang w:val="en-US"/>
        </w:rPr>
        <w:t xml:space="preserve">in units of </w:t>
      </w:r>
      <w:r w:rsidRPr="00735FC6">
        <w:rPr>
          <w:color w:val="0070C0"/>
          <w:sz w:val="24"/>
          <w:u w:val="single"/>
          <w:lang w:val="en-US"/>
        </w:rPr>
        <w:t xml:space="preserve">200µs to calculate the value of the maximum access delay for delay criteria as indicated by </w:t>
      </w:r>
      <w:r w:rsidR="00041142" w:rsidRPr="00735FC6">
        <w:rPr>
          <w:color w:val="0070C0"/>
          <w:sz w:val="24"/>
          <w:u w:val="single"/>
          <w:lang w:val="en-US"/>
        </w:rPr>
        <w:t xml:space="preserve">the </w:t>
      </w:r>
      <w:r w:rsidRPr="00735FC6">
        <w:rPr>
          <w:color w:val="0070C0"/>
          <w:sz w:val="24"/>
          <w:u w:val="single"/>
          <w:lang w:val="en-US"/>
        </w:rPr>
        <w:t xml:space="preserve">BSS Delay Criteria field of the FILS Criteria of the FILS Request Parameters element. </w:t>
      </w:r>
      <w:bookmarkStart w:id="3" w:name="OLE_LINK1"/>
      <w:r w:rsidRPr="00735FC6">
        <w:rPr>
          <w:color w:val="0070C0"/>
          <w:sz w:val="24"/>
          <w:u w:val="single"/>
          <w:lang w:val="en-US"/>
        </w:rPr>
        <w:t xml:space="preserve">Value 0 is reserved. </w:t>
      </w:r>
      <w:r w:rsidR="0011610C" w:rsidRPr="00735FC6">
        <w:rPr>
          <w:color w:val="0070C0"/>
          <w:sz w:val="24"/>
          <w:u w:val="single"/>
          <w:lang w:val="en-US"/>
        </w:rPr>
        <w:t xml:space="preserve">The use of the maximum access delay and the delay criteria are explained in </w:t>
      </w:r>
      <w:r w:rsidR="0011610C" w:rsidRPr="00735FC6">
        <w:rPr>
          <w:rFonts w:cs="Helvetica"/>
          <w:bCs/>
          <w:color w:val="0070C0"/>
          <w:sz w:val="24"/>
          <w:szCs w:val="19"/>
          <w:u w:val="single"/>
          <w:lang w:val="de-DE" w:eastAsia="de-DE"/>
        </w:rPr>
        <w:t>10.1.4.3.5 (Criteria to respond to probe request).</w:t>
      </w:r>
    </w:p>
    <w:p w:rsidR="00755C64" w:rsidRPr="00735FC6" w:rsidRDefault="00755C64" w:rsidP="00755C64">
      <w:pPr>
        <w:rPr>
          <w:color w:val="0070C0"/>
          <w:sz w:val="24"/>
          <w:u w:val="single"/>
          <w:lang w:val="en-US" w:eastAsia="zh-CN"/>
        </w:rPr>
      </w:pPr>
    </w:p>
    <w:p w:rsidR="00755C64" w:rsidRPr="00735FC6" w:rsidRDefault="00755C64" w:rsidP="00755C64">
      <w:pPr>
        <w:rPr>
          <w:color w:val="0070C0"/>
          <w:sz w:val="24"/>
          <w:u w:val="single"/>
          <w:lang w:val="en-US" w:eastAsia="zh-CN"/>
        </w:rPr>
      </w:pPr>
      <w:r w:rsidRPr="00735FC6">
        <w:rPr>
          <w:color w:val="0070C0"/>
          <w:sz w:val="24"/>
          <w:u w:val="single"/>
          <w:lang w:val="en-US" w:eastAsia="zh-CN"/>
        </w:rPr>
        <w:t xml:space="preserve">The Minimum Data Rate field is </w:t>
      </w:r>
      <w:r w:rsidR="00650F4B" w:rsidRPr="00735FC6">
        <w:rPr>
          <w:color w:val="0070C0"/>
          <w:sz w:val="24"/>
          <w:u w:val="single"/>
          <w:lang w:val="en-US" w:eastAsia="zh-CN"/>
        </w:rPr>
        <w:t>3</w:t>
      </w:r>
      <w:r w:rsidRPr="00735FC6">
        <w:rPr>
          <w:color w:val="0070C0"/>
          <w:sz w:val="24"/>
          <w:u w:val="single"/>
          <w:lang w:val="en-US" w:eastAsia="zh-CN"/>
        </w:rPr>
        <w:t xml:space="preserve"> octets long and contains an unsigned integer </w:t>
      </w:r>
      <w:r w:rsidR="00650F4B" w:rsidRPr="00735FC6">
        <w:rPr>
          <w:color w:val="0070C0"/>
          <w:sz w:val="24"/>
          <w:u w:val="single"/>
          <w:lang w:val="en-US" w:eastAsia="zh-CN"/>
        </w:rPr>
        <w:t xml:space="preserve">in units of kilobits per second </w:t>
      </w:r>
      <w:r w:rsidRPr="00735FC6">
        <w:rPr>
          <w:color w:val="0070C0"/>
          <w:sz w:val="24"/>
          <w:u w:val="single"/>
          <w:lang w:val="en-US" w:eastAsia="zh-CN"/>
        </w:rPr>
        <w:t>that specifies the lowest total data</w:t>
      </w:r>
      <w:r w:rsidR="00361D2C" w:rsidRPr="00735FC6">
        <w:rPr>
          <w:color w:val="0070C0"/>
          <w:sz w:val="24"/>
          <w:u w:val="single"/>
          <w:lang w:val="en-US" w:eastAsia="zh-CN"/>
        </w:rPr>
        <w:t xml:space="preserve"> </w:t>
      </w:r>
      <w:r w:rsidR="00802D3A">
        <w:rPr>
          <w:color w:val="0070C0"/>
          <w:sz w:val="24"/>
          <w:u w:val="single"/>
          <w:lang w:val="en-US" w:eastAsia="zh-CN"/>
        </w:rPr>
        <w:t>rate specified at the MAC_SAP</w:t>
      </w:r>
      <w:r w:rsidRPr="00735FC6">
        <w:rPr>
          <w:color w:val="0070C0"/>
          <w:sz w:val="24"/>
          <w:u w:val="single"/>
          <w:lang w:val="en-US" w:eastAsia="zh-CN"/>
        </w:rPr>
        <w:t xml:space="preserve"> for transport of MSDUs or A-MSDUs that the STA is going to transmit. The minimum </w:t>
      </w:r>
      <w:r w:rsidR="00361D2C" w:rsidRPr="00735FC6">
        <w:rPr>
          <w:color w:val="0070C0"/>
          <w:sz w:val="24"/>
          <w:u w:val="single"/>
          <w:lang w:val="en-US" w:eastAsia="zh-CN"/>
        </w:rPr>
        <w:t xml:space="preserve">MAC_SAP </w:t>
      </w:r>
      <w:r w:rsidRPr="00735FC6">
        <w:rPr>
          <w:color w:val="0070C0"/>
          <w:sz w:val="24"/>
          <w:u w:val="single"/>
          <w:lang w:val="en-US" w:eastAsia="zh-CN"/>
        </w:rPr>
        <w:t>data rate does not include the MAC and PHY overheads</w:t>
      </w:r>
      <w:r w:rsidR="00361D2C" w:rsidRPr="00735FC6">
        <w:rPr>
          <w:color w:val="0070C0"/>
          <w:sz w:val="24"/>
          <w:u w:val="single"/>
          <w:lang w:val="en-US" w:eastAsia="zh-CN"/>
        </w:rPr>
        <w:t xml:space="preserve"> </w:t>
      </w:r>
      <w:r w:rsidRPr="00735FC6">
        <w:rPr>
          <w:color w:val="0070C0"/>
          <w:sz w:val="24"/>
          <w:u w:val="single"/>
          <w:lang w:val="en-US" w:eastAsia="zh-CN"/>
        </w:rPr>
        <w:t>incurred in transferring the MSDUs or A-MSDUs.</w:t>
      </w:r>
    </w:p>
    <w:p w:rsidR="00755C64" w:rsidRPr="00735FC6" w:rsidRDefault="00755C64" w:rsidP="00755C64">
      <w:pPr>
        <w:rPr>
          <w:color w:val="0070C0"/>
          <w:sz w:val="24"/>
          <w:u w:val="single"/>
          <w:lang w:val="en-US" w:eastAsia="zh-CN"/>
        </w:rPr>
      </w:pPr>
      <w:r w:rsidRPr="00735FC6">
        <w:rPr>
          <w:color w:val="0070C0"/>
          <w:sz w:val="24"/>
          <w:u w:val="single"/>
          <w:lang w:val="en-US"/>
        </w:rPr>
        <w:t xml:space="preserve">The Received Signal Strength Limit (RSSL) field is an unsigned integer. The receiver of Probe </w:t>
      </w:r>
      <w:r w:rsidR="00361D2C" w:rsidRPr="00735FC6">
        <w:rPr>
          <w:color w:val="0070C0"/>
          <w:sz w:val="24"/>
          <w:u w:val="single"/>
          <w:lang w:val="en-US"/>
        </w:rPr>
        <w:t xml:space="preserve">Request </w:t>
      </w:r>
      <w:r w:rsidRPr="00735FC6">
        <w:rPr>
          <w:color w:val="0070C0"/>
          <w:sz w:val="24"/>
          <w:u w:val="single"/>
          <w:lang w:val="en-US"/>
        </w:rPr>
        <w:t xml:space="preserve">frame is obliged to respond, if the reception power of the frame is equal or higher than -82dBm + RSSL value * 0.5dBm. Value 255 indicates that receiver is obliged to respond regardless of the reception power of the Probe Request frame. </w:t>
      </w:r>
    </w:p>
    <w:p w:rsidR="00755C64" w:rsidRPr="00735FC6" w:rsidRDefault="00755C64" w:rsidP="00755C64">
      <w:pPr>
        <w:rPr>
          <w:color w:val="0070C0"/>
          <w:sz w:val="24"/>
          <w:u w:val="single"/>
          <w:lang w:val="en-US"/>
        </w:rPr>
      </w:pPr>
    </w:p>
    <w:p w:rsidR="00755C64" w:rsidRPr="00735FC6" w:rsidRDefault="00755C64" w:rsidP="00755C64">
      <w:pPr>
        <w:rPr>
          <w:color w:val="0070C0"/>
          <w:sz w:val="24"/>
          <w:u w:val="single"/>
          <w:lang w:val="en-US"/>
        </w:rPr>
      </w:pPr>
      <w:r w:rsidRPr="00735FC6">
        <w:rPr>
          <w:color w:val="0070C0"/>
          <w:sz w:val="24"/>
          <w:u w:val="single"/>
          <w:lang w:val="en-US"/>
        </w:rPr>
        <w:t xml:space="preserve">OUI Response Criteria field is a bitmap, in which the </w:t>
      </w:r>
      <w:r w:rsidR="005521F3" w:rsidRPr="00735FC6">
        <w:rPr>
          <w:color w:val="0070C0"/>
          <w:sz w:val="24"/>
          <w:u w:val="single"/>
          <w:lang w:val="en-US"/>
        </w:rPr>
        <w:t xml:space="preserve">bits corresponds to the Vendor Specific elements of the Probe Request frame in order of presence, bit0 corresponds to the first Vendor Specific element, bit1 corresponds the second  and </w:t>
      </w:r>
      <w:r w:rsidR="006E4E3B" w:rsidRPr="00735FC6">
        <w:rPr>
          <w:color w:val="0070C0"/>
          <w:sz w:val="24"/>
          <w:u w:val="single"/>
          <w:lang w:val="en-US"/>
        </w:rPr>
        <w:t xml:space="preserve">so on. A </w:t>
      </w:r>
      <w:r w:rsidRPr="00735FC6">
        <w:rPr>
          <w:color w:val="0070C0"/>
          <w:sz w:val="24"/>
          <w:u w:val="single"/>
          <w:lang w:val="en-US"/>
        </w:rPr>
        <w:t>bit</w:t>
      </w:r>
      <w:r w:rsidR="006E4E3B" w:rsidRPr="00735FC6">
        <w:rPr>
          <w:color w:val="0070C0"/>
          <w:sz w:val="24"/>
          <w:u w:val="single"/>
          <w:lang w:val="en-US"/>
        </w:rPr>
        <w:t xml:space="preserve"> in the OUI Response Criteria </w:t>
      </w:r>
      <w:proofErr w:type="gramStart"/>
      <w:r w:rsidR="006E4E3B" w:rsidRPr="00735FC6">
        <w:rPr>
          <w:color w:val="0070C0"/>
          <w:sz w:val="24"/>
          <w:u w:val="single"/>
          <w:lang w:val="en-US"/>
        </w:rPr>
        <w:t xml:space="preserve">field </w:t>
      </w:r>
      <w:r w:rsidRPr="00735FC6">
        <w:rPr>
          <w:color w:val="0070C0"/>
          <w:sz w:val="24"/>
          <w:u w:val="single"/>
          <w:lang w:val="en-US"/>
        </w:rPr>
        <w:t xml:space="preserve"> is</w:t>
      </w:r>
      <w:proofErr w:type="gramEnd"/>
      <w:r w:rsidRPr="00735FC6">
        <w:rPr>
          <w:color w:val="0070C0"/>
          <w:sz w:val="24"/>
          <w:u w:val="single"/>
          <w:lang w:val="en-US"/>
        </w:rPr>
        <w:t xml:space="preserve"> set to 1 to indicate that the receiver must know the </w:t>
      </w:r>
      <w:r w:rsidR="007E5CC3" w:rsidRPr="00735FC6">
        <w:rPr>
          <w:color w:val="0070C0"/>
          <w:sz w:val="24"/>
          <w:u w:val="single"/>
          <w:lang w:val="en-US"/>
        </w:rPr>
        <w:t xml:space="preserve">Organization Identifier field of the </w:t>
      </w:r>
      <w:r w:rsidR="006E4E3B" w:rsidRPr="00735FC6">
        <w:rPr>
          <w:color w:val="0070C0"/>
          <w:sz w:val="24"/>
          <w:u w:val="single"/>
          <w:lang w:val="en-US"/>
        </w:rPr>
        <w:t xml:space="preserve">corresponding </w:t>
      </w:r>
      <w:r w:rsidRPr="00735FC6">
        <w:rPr>
          <w:color w:val="0070C0"/>
          <w:sz w:val="24"/>
          <w:u w:val="single"/>
          <w:lang w:val="en-US"/>
        </w:rPr>
        <w:t xml:space="preserve">Vendor Specific element in order to be obliged to respond to the request and otherwise set to 0. If the number of </w:t>
      </w:r>
      <w:r w:rsidR="00522BCE" w:rsidRPr="00735FC6">
        <w:rPr>
          <w:color w:val="0070C0"/>
          <w:sz w:val="24"/>
          <w:u w:val="single"/>
          <w:lang w:val="en-US"/>
        </w:rPr>
        <w:t>the Vendor Sp</w:t>
      </w:r>
      <w:r w:rsidR="005521F3" w:rsidRPr="00735FC6">
        <w:rPr>
          <w:color w:val="0070C0"/>
          <w:sz w:val="24"/>
          <w:u w:val="single"/>
          <w:lang w:val="en-US"/>
        </w:rPr>
        <w:t>e</w:t>
      </w:r>
      <w:r w:rsidR="00522BCE" w:rsidRPr="00735FC6">
        <w:rPr>
          <w:color w:val="0070C0"/>
          <w:sz w:val="24"/>
          <w:u w:val="single"/>
          <w:lang w:val="en-US"/>
        </w:rPr>
        <w:t>cific</w:t>
      </w:r>
      <w:r w:rsidR="005521F3" w:rsidRPr="00735FC6">
        <w:rPr>
          <w:color w:val="0070C0"/>
          <w:sz w:val="24"/>
          <w:u w:val="single"/>
          <w:lang w:val="en-US"/>
        </w:rPr>
        <w:t xml:space="preserve"> </w:t>
      </w:r>
      <w:r w:rsidRPr="00735FC6">
        <w:rPr>
          <w:color w:val="0070C0"/>
          <w:sz w:val="24"/>
          <w:u w:val="single"/>
          <w:lang w:val="en-US"/>
        </w:rPr>
        <w:t xml:space="preserve">elements </w:t>
      </w:r>
      <w:r w:rsidR="006E4E3B" w:rsidRPr="00735FC6">
        <w:rPr>
          <w:color w:val="0070C0"/>
          <w:sz w:val="24"/>
          <w:u w:val="single"/>
          <w:lang w:val="en-US"/>
        </w:rPr>
        <w:t xml:space="preserve">of </w:t>
      </w:r>
      <w:r w:rsidRPr="00735FC6">
        <w:rPr>
          <w:color w:val="0070C0"/>
          <w:sz w:val="24"/>
          <w:u w:val="single"/>
          <w:lang w:val="en-US"/>
        </w:rPr>
        <w:t xml:space="preserve">the Probe Request frame is less than </w:t>
      </w:r>
      <w:r w:rsidR="00522BCE" w:rsidRPr="00735FC6">
        <w:rPr>
          <w:color w:val="0070C0"/>
          <w:sz w:val="24"/>
          <w:u w:val="single"/>
          <w:lang w:val="en-US"/>
        </w:rPr>
        <w:t xml:space="preserve">the </w:t>
      </w:r>
      <w:r w:rsidR="006E4E3B" w:rsidRPr="00735FC6">
        <w:rPr>
          <w:color w:val="0070C0"/>
          <w:sz w:val="24"/>
          <w:u w:val="single"/>
          <w:lang w:val="en-US"/>
        </w:rPr>
        <w:t xml:space="preserve">number </w:t>
      </w:r>
      <w:r w:rsidR="00522BCE" w:rsidRPr="00735FC6">
        <w:rPr>
          <w:color w:val="0070C0"/>
          <w:sz w:val="24"/>
          <w:u w:val="single"/>
          <w:lang w:val="en-US"/>
        </w:rPr>
        <w:t xml:space="preserve">of bits </w:t>
      </w:r>
      <w:r w:rsidR="006E4E3B" w:rsidRPr="00735FC6">
        <w:rPr>
          <w:color w:val="0070C0"/>
          <w:sz w:val="24"/>
          <w:u w:val="single"/>
          <w:lang w:val="en-US"/>
        </w:rPr>
        <w:t xml:space="preserve">of </w:t>
      </w:r>
      <w:r w:rsidRPr="00735FC6">
        <w:rPr>
          <w:color w:val="0070C0"/>
          <w:sz w:val="24"/>
          <w:u w:val="single"/>
          <w:lang w:val="en-US"/>
        </w:rPr>
        <w:t>the OUI Response Criteria</w:t>
      </w:r>
      <w:r w:rsidR="00522BCE" w:rsidRPr="00735FC6">
        <w:rPr>
          <w:color w:val="0070C0"/>
          <w:sz w:val="24"/>
          <w:u w:val="single"/>
          <w:lang w:val="en-US"/>
        </w:rPr>
        <w:t xml:space="preserve"> field</w:t>
      </w:r>
      <w:r w:rsidRPr="00735FC6">
        <w:rPr>
          <w:color w:val="0070C0"/>
          <w:sz w:val="24"/>
          <w:u w:val="single"/>
          <w:lang w:val="en-US"/>
        </w:rPr>
        <w:t xml:space="preserve">, the remaining bits </w:t>
      </w:r>
      <w:r w:rsidR="006E4E3B" w:rsidRPr="00735FC6">
        <w:rPr>
          <w:color w:val="0070C0"/>
          <w:sz w:val="24"/>
          <w:u w:val="single"/>
          <w:lang w:val="en-US"/>
        </w:rPr>
        <w:t xml:space="preserve">of </w:t>
      </w:r>
      <w:r w:rsidRPr="00735FC6">
        <w:rPr>
          <w:color w:val="0070C0"/>
          <w:sz w:val="24"/>
          <w:u w:val="single"/>
          <w:lang w:val="en-US"/>
        </w:rPr>
        <w:t>the OUI Response Criteria field are set to 0.</w:t>
      </w:r>
    </w:p>
    <w:p w:rsidR="00755C64" w:rsidRDefault="00755C64" w:rsidP="00755C64">
      <w:pPr>
        <w:autoSpaceDE w:val="0"/>
        <w:autoSpaceDN w:val="0"/>
        <w:adjustRightInd w:val="0"/>
        <w:rPr>
          <w:rFonts w:ascii="TimesNewRoman" w:hAnsi="TimesNewRoman" w:cs="TimesNewRoman"/>
          <w:sz w:val="20"/>
          <w:lang w:val="de-DE"/>
        </w:rPr>
      </w:pPr>
    </w:p>
    <w:p w:rsidR="00755C64" w:rsidRDefault="00755C64" w:rsidP="00755C64">
      <w:pPr>
        <w:autoSpaceDE w:val="0"/>
        <w:autoSpaceDN w:val="0"/>
        <w:adjustRightInd w:val="0"/>
        <w:rPr>
          <w:rFonts w:ascii="Arial" w:hAnsi="Arial" w:cs="Arial"/>
          <w:b/>
          <w:bCs/>
          <w:sz w:val="20"/>
          <w:lang w:val="en-US"/>
        </w:rPr>
      </w:pPr>
      <w:r>
        <w:rPr>
          <w:rFonts w:ascii="Arial" w:hAnsi="Arial" w:cs="Arial"/>
          <w:b/>
          <w:bCs/>
          <w:sz w:val="20"/>
          <w:lang w:val="en-US"/>
        </w:rPr>
        <w:t>10.1.4.3.5 Criteria to respond to probe request</w:t>
      </w:r>
    </w:p>
    <w:p w:rsidR="00755C64" w:rsidRPr="003D4A1D" w:rsidRDefault="00755C64" w:rsidP="00755C64">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5</w:t>
      </w:r>
    </w:p>
    <w:p w:rsidR="00755C64" w:rsidRDefault="00755C64" w:rsidP="00755C64">
      <w:pPr>
        <w:autoSpaceDE w:val="0"/>
        <w:autoSpaceDN w:val="0"/>
        <w:adjustRightInd w:val="0"/>
        <w:rPr>
          <w:rFonts w:ascii="TimesNewRoman" w:hAnsi="TimesNewRoman" w:cs="TimesNewRoman"/>
          <w:sz w:val="20"/>
          <w:lang w:val="en-US"/>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Only APs and STAs in an IBSS or in an MBSS respond to probe requests. A result of the procedures defined in this subclause is that in each infrastructure BSS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Awake state and respond to probe requests, subject to criteria in the next paragraphs. There may be more than one STA in an IBSS that responds to any given probe request, particularly in cases where more than one STA transmitted a Beacon frame following the most recent TBTT, either due to not receiving successfully a previous Beacon frame or due to collisions between beacon transmissions.</w:t>
      </w:r>
    </w:p>
    <w:p w:rsidR="00755C64" w:rsidRPr="00735FC6" w:rsidRDefault="00755C64" w:rsidP="00755C64">
      <w:pPr>
        <w:autoSpaceDE w:val="0"/>
        <w:autoSpaceDN w:val="0"/>
        <w:adjustRightInd w:val="0"/>
        <w:rPr>
          <w:rFonts w:ascii="TimesNewRoman" w:hAnsi="TimesNewRoman" w:cs="TimesNewRoman"/>
          <w:color w:val="0070C0"/>
          <w:sz w:val="20"/>
          <w:u w:val="single"/>
          <w:lang w:val="de-DE"/>
        </w:rPr>
      </w:pPr>
    </w:p>
    <w:p w:rsidR="00755C64" w:rsidRPr="00735FC6" w:rsidRDefault="00755C64" w:rsidP="00755C64">
      <w:pPr>
        <w:autoSpaceDE w:val="0"/>
        <w:autoSpaceDN w:val="0"/>
        <w:adjustRightInd w:val="0"/>
        <w:outlineLvl w:val="0"/>
        <w:rPr>
          <w:rFonts w:ascii="TimesNewRoman" w:hAnsi="TimesNewRoman" w:cs="TimesNewRoman"/>
          <w:color w:val="0070C0"/>
          <w:sz w:val="20"/>
          <w:u w:val="single"/>
          <w:lang w:val="en-US"/>
        </w:rPr>
      </w:pPr>
      <w:r w:rsidRPr="00735FC6">
        <w:rPr>
          <w:rFonts w:cs="Helvetica"/>
          <w:bCs/>
          <w:color w:val="0070C0"/>
          <w:sz w:val="24"/>
          <w:szCs w:val="19"/>
          <w:u w:val="single"/>
          <w:lang w:val="de-DE" w:eastAsia="de-DE"/>
        </w:rPr>
        <w:t xml:space="preserve">STAs receiving Probe Request frames shall respond only if the criteria below are met: </w:t>
      </w:r>
    </w:p>
    <w:p w:rsidR="00755C64" w:rsidRPr="00735FC6" w:rsidRDefault="00755C64" w:rsidP="00755C64">
      <w:pPr>
        <w:autoSpaceDE w:val="0"/>
        <w:autoSpaceDN w:val="0"/>
        <w:adjustRightInd w:val="0"/>
        <w:rPr>
          <w:rFonts w:ascii="TimesNewRoman" w:hAnsi="TimesNewRoman" w:cs="TimesNewRoman"/>
          <w:color w:val="0070C0"/>
          <w:sz w:val="20"/>
          <w:u w:val="single"/>
          <w:lang w:val="en-US"/>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a) The Address 1 field in the probe request is the broadcast address or the specific MAC address of the STA, and either item b) or item c) below.</w:t>
      </w:r>
    </w:p>
    <w:p w:rsidR="00755C64" w:rsidRPr="00735FC6" w:rsidRDefault="00755C64" w:rsidP="00755C64">
      <w:pPr>
        <w:autoSpaceDE w:val="0"/>
        <w:autoSpaceDN w:val="0"/>
        <w:adjustRightInd w:val="0"/>
        <w:rPr>
          <w:rFonts w:cs="Helvetica"/>
          <w:bCs/>
          <w:color w:val="0070C0"/>
          <w:sz w:val="24"/>
          <w:szCs w:val="19"/>
          <w:u w:val="single"/>
          <w:lang w:val="de-DE" w:eastAsia="de-DE"/>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b) The STA is a mesh STA and </w:t>
      </w: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1) The Mesh ID in the probe request is the wildcard Mesh ID or the specific Mesh ID of the STA.</w:t>
      </w:r>
    </w:p>
    <w:p w:rsidR="00755C64" w:rsidRPr="00735FC6" w:rsidRDefault="00755C64" w:rsidP="00755C64">
      <w:pPr>
        <w:autoSpaceDE w:val="0"/>
        <w:autoSpaceDN w:val="0"/>
        <w:adjustRightInd w:val="0"/>
        <w:rPr>
          <w:rFonts w:cs="Helvetica"/>
          <w:bCs/>
          <w:color w:val="0070C0"/>
          <w:sz w:val="24"/>
          <w:szCs w:val="19"/>
          <w:u w:val="single"/>
          <w:lang w:val="de-DE" w:eastAsia="de-DE"/>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c) The STA is not a mesh STA and </w:t>
      </w: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1) The SSID in the probe request is the wildcard SSID, or the SSID in the probe request is the specific SSID of the STA, or the specific SSID of the STA is included in the SSID List element, and</w:t>
      </w: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2) The Address 3 field in the probe request is the wildcard BSSID or the BSSID of the STA.</w:t>
      </w:r>
    </w:p>
    <w:p w:rsidR="00755C64" w:rsidRPr="00735FC6" w:rsidRDefault="00755C64" w:rsidP="00755C64">
      <w:pPr>
        <w:autoSpaceDE w:val="0"/>
        <w:autoSpaceDN w:val="0"/>
        <w:adjustRightInd w:val="0"/>
        <w:rPr>
          <w:rFonts w:cs="Helvetica"/>
          <w:bCs/>
          <w:color w:val="0070C0"/>
          <w:sz w:val="24"/>
          <w:szCs w:val="19"/>
          <w:u w:val="single"/>
          <w:lang w:val="de-DE" w:eastAsia="de-DE"/>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Additionally, STAs with dot11InterworkingServiceActivated equal to true receiving Probe Request frames containing an Interworking field in the Extended Capabilities element set to 1 shall examine the Interworking element in the received Probe Request frame and respond with a probe response only if</w:t>
      </w:r>
      <w:r w:rsidR="006E4E3B" w:rsidRPr="00735FC6">
        <w:rPr>
          <w:rFonts w:cs="Helvetica"/>
          <w:bCs/>
          <w:color w:val="0070C0"/>
          <w:sz w:val="24"/>
          <w:szCs w:val="19"/>
          <w:u w:val="single"/>
          <w:lang w:val="de-DE" w:eastAsia="de-DE"/>
        </w:rPr>
        <w:t>:</w:t>
      </w:r>
    </w:p>
    <w:p w:rsidR="006E4E3B" w:rsidRPr="00735FC6" w:rsidRDefault="006E4E3B" w:rsidP="006E4E3B">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The HESSID field, if present in the Interworking element, is the wildcard HESSID or the HESSID of the STA, and</w:t>
      </w:r>
    </w:p>
    <w:p w:rsidR="00755C64" w:rsidRPr="00735FC6" w:rsidRDefault="006E4E3B" w:rsidP="006E4E3B">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The Access Network Type field in the Interworking element is the wildcard Access Network Type or the Access Network Type of the STA.</w:t>
      </w:r>
    </w:p>
    <w:p w:rsidR="00755C64" w:rsidRPr="00735FC6" w:rsidRDefault="00755C64" w:rsidP="00755C64">
      <w:pPr>
        <w:autoSpaceDE w:val="0"/>
        <w:autoSpaceDN w:val="0"/>
        <w:adjustRightInd w:val="0"/>
        <w:rPr>
          <w:rFonts w:cs="Helvetica"/>
          <w:bCs/>
          <w:color w:val="0070C0"/>
          <w:sz w:val="24"/>
          <w:szCs w:val="19"/>
          <w:u w:val="single"/>
          <w:lang w:val="de-DE" w:eastAsia="de-DE"/>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STAs with dot11RadioMeasurementActivated equal to true receiving a Probe Request frame with a DSSS Parameter Set element containing a Current Channel field value that different from the value of dot11CurrentChannel shall not respond to Probe Request frame.</w:t>
      </w:r>
    </w:p>
    <w:p w:rsidR="00755C64" w:rsidRPr="00735FC6" w:rsidRDefault="00755C64" w:rsidP="00755C64">
      <w:pPr>
        <w:autoSpaceDE w:val="0"/>
        <w:autoSpaceDN w:val="0"/>
        <w:adjustRightInd w:val="0"/>
        <w:rPr>
          <w:rFonts w:cs="Helvetica"/>
          <w:bCs/>
          <w:color w:val="0070C0"/>
          <w:sz w:val="24"/>
          <w:szCs w:val="19"/>
          <w:lang w:val="de-DE" w:eastAsia="de-DE"/>
        </w:rPr>
      </w:pPr>
    </w:p>
    <w:p w:rsidR="00755C64" w:rsidRPr="00735FC6" w:rsidRDefault="00755C64" w:rsidP="00755C64">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STAs with dot11FILSActivated equal to true receiving a Probe Request frame with FILS Request Parameters element shall respond to Probe Request frame only if </w:t>
      </w:r>
      <w:r w:rsidR="009D18CB" w:rsidRPr="00735FC6">
        <w:rPr>
          <w:rFonts w:cs="Helvetica"/>
          <w:bCs/>
          <w:color w:val="0070C0"/>
          <w:sz w:val="24"/>
          <w:szCs w:val="19"/>
          <w:u w:val="single"/>
          <w:lang w:val="de-DE" w:eastAsia="de-DE"/>
        </w:rPr>
        <w:t xml:space="preserve">all </w:t>
      </w:r>
      <w:r w:rsidR="00FB6560" w:rsidRPr="00735FC6">
        <w:rPr>
          <w:rFonts w:cs="Helvetica"/>
          <w:bCs/>
          <w:color w:val="0070C0"/>
          <w:sz w:val="24"/>
          <w:szCs w:val="19"/>
          <w:u w:val="single"/>
          <w:lang w:val="de-DE" w:eastAsia="de-DE"/>
        </w:rPr>
        <w:t xml:space="preserve">the criteria below </w:t>
      </w:r>
      <w:r w:rsidR="001B2447" w:rsidRPr="00735FC6">
        <w:rPr>
          <w:rFonts w:cs="Helvetica"/>
          <w:bCs/>
          <w:color w:val="0070C0"/>
          <w:sz w:val="24"/>
          <w:szCs w:val="19"/>
          <w:u w:val="single"/>
          <w:lang w:val="de-DE" w:eastAsia="de-DE"/>
        </w:rPr>
        <w:t xml:space="preserve">that are present in the corresponding Probe Request frame </w:t>
      </w:r>
      <w:r w:rsidR="00FB6560" w:rsidRPr="00735FC6">
        <w:rPr>
          <w:rFonts w:cs="Helvetica"/>
          <w:bCs/>
          <w:color w:val="0070C0"/>
          <w:sz w:val="24"/>
          <w:szCs w:val="19"/>
          <w:u w:val="single"/>
          <w:lang w:val="de-DE" w:eastAsia="de-DE"/>
        </w:rPr>
        <w:t>are</w:t>
      </w:r>
      <w:r w:rsidRPr="00735FC6">
        <w:rPr>
          <w:rFonts w:cs="Helvetica"/>
          <w:bCs/>
          <w:color w:val="0070C0"/>
          <w:sz w:val="24"/>
          <w:szCs w:val="19"/>
          <w:u w:val="single"/>
          <w:lang w:val="de-DE" w:eastAsia="de-DE"/>
        </w:rPr>
        <w:t xml:space="preserve"> met: </w:t>
      </w:r>
    </w:p>
    <w:p w:rsidR="003B4BB7" w:rsidRPr="00735FC6" w:rsidRDefault="003B4BB7" w:rsidP="003B4BB7">
      <w:pPr>
        <w:pStyle w:val="ListParagraph"/>
        <w:numPr>
          <w:ilvl w:val="0"/>
          <w:numId w:val="1"/>
        </w:num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lastRenderedPageBreak/>
        <w:t>The access delay as indicated by the BSS Delay Criteria field of the FILS Criteria field of the FILS Request Parameters element is less than the value as specified in the Max Delay Limit field of the FILS Criteria field of the FILS Request Parameters element as explained in 8.4.2.ai1(FILS Request Parameters element)</w:t>
      </w:r>
    </w:p>
    <w:p w:rsidR="00755C64" w:rsidRPr="00735FC6" w:rsidRDefault="00755C64" w:rsidP="00755C64">
      <w:pPr>
        <w:pStyle w:val="ListParagraph"/>
        <w:numPr>
          <w:ilvl w:val="0"/>
          <w:numId w:val="1"/>
        </w:num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The HT Support Criteria of the FILS Criteria field of the FILS Request Parameters element is set to 1 and the responding STA is HT STA.</w:t>
      </w:r>
    </w:p>
    <w:p w:rsidR="00755C64" w:rsidRPr="00735FC6" w:rsidRDefault="00755C64" w:rsidP="00755C64">
      <w:pPr>
        <w:pStyle w:val="ListParagraph"/>
        <w:numPr>
          <w:ilvl w:val="0"/>
          <w:numId w:val="1"/>
        </w:num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The VHT Support Criteria of the FILS Criteria field of the FILS Request Parameters element is set to 1 and the responding STA is VHT STA. </w:t>
      </w:r>
    </w:p>
    <w:p w:rsidR="00755C64" w:rsidRPr="00735FC6" w:rsidRDefault="00755C64" w:rsidP="00755C64">
      <w:pPr>
        <w:pStyle w:val="ListParagraph"/>
        <w:numPr>
          <w:ilvl w:val="0"/>
          <w:numId w:val="1"/>
        </w:num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zh-CN"/>
        </w:rPr>
        <w:t>The Minimum Data Rate field</w:t>
      </w:r>
      <w:r w:rsidRPr="00735FC6">
        <w:rPr>
          <w:rFonts w:cs="Helvetica"/>
          <w:bCs/>
          <w:color w:val="0070C0"/>
          <w:sz w:val="24"/>
          <w:szCs w:val="19"/>
          <w:u w:val="single"/>
          <w:lang w:val="de-DE" w:eastAsia="de-DE"/>
        </w:rPr>
        <w:t xml:space="preserve"> of the FILS Request Parameters element indicates lower data rate that can be provided over the </w:t>
      </w:r>
      <w:r w:rsidRPr="00735FC6">
        <w:rPr>
          <w:rFonts w:cs="Helvetica"/>
          <w:bCs/>
          <w:color w:val="0070C0"/>
          <w:sz w:val="24"/>
          <w:szCs w:val="19"/>
          <w:u w:val="single"/>
          <w:lang w:val="de-DE" w:eastAsia="zh-CN"/>
        </w:rPr>
        <w:t>MAC_SAP.</w:t>
      </w:r>
    </w:p>
    <w:p w:rsidR="00755C64" w:rsidRPr="00735FC6" w:rsidRDefault="00755C64" w:rsidP="00755C64">
      <w:pPr>
        <w:pStyle w:val="ListParagraph"/>
        <w:numPr>
          <w:ilvl w:val="0"/>
          <w:numId w:val="1"/>
        </w:num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The Received Signal Strength field of the FILS Request Parameters element indicates lower reception power limit than the reception power of the Probe Request frame as explained in 8.4.2.ai1(FILS Request Parameters element). </w:t>
      </w:r>
    </w:p>
    <w:p w:rsidR="00755C64" w:rsidRPr="00735FC6" w:rsidRDefault="00755C64" w:rsidP="00755C64">
      <w:pPr>
        <w:pStyle w:val="ListParagraph"/>
        <w:numPr>
          <w:ilvl w:val="0"/>
          <w:numId w:val="1"/>
        </w:num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The STA knows the OUIs as specified by the OUI Response Criteria of the FILS Request Parameters element as explained in 8.4.2.ai1(FILS Request Parameters element).</w:t>
      </w:r>
      <w:bookmarkEnd w:id="3"/>
    </w:p>
    <w:p w:rsidR="00DF1B86" w:rsidRDefault="00DF1B86" w:rsidP="00DF1B86">
      <w:pPr>
        <w:autoSpaceDE w:val="0"/>
        <w:autoSpaceDN w:val="0"/>
        <w:adjustRightInd w:val="0"/>
        <w:rPr>
          <w:rFonts w:cs="Helvetica"/>
          <w:bCs/>
          <w:color w:val="000000"/>
          <w:sz w:val="24"/>
          <w:szCs w:val="19"/>
          <w:u w:val="single"/>
          <w:lang w:val="de-DE" w:eastAsia="de-DE"/>
        </w:rPr>
      </w:pPr>
    </w:p>
    <w:p w:rsidR="00DF1B86" w:rsidRDefault="00DF1B86" w:rsidP="00DF1B86">
      <w:pPr>
        <w:autoSpaceDE w:val="0"/>
        <w:autoSpaceDN w:val="0"/>
        <w:adjustRightInd w:val="0"/>
        <w:rPr>
          <w:rFonts w:ascii="Arial" w:hAnsi="Arial" w:cs="Arial"/>
          <w:b/>
          <w:bCs/>
          <w:sz w:val="20"/>
          <w:lang w:val="en-US"/>
        </w:rPr>
      </w:pPr>
      <w:r>
        <w:rPr>
          <w:rFonts w:ascii="Arial" w:hAnsi="Arial" w:cs="Arial"/>
          <w:b/>
          <w:bCs/>
          <w:sz w:val="20"/>
          <w:lang w:val="en-US"/>
        </w:rPr>
        <w:t>10.1.4.3.7 Sending a response to probe request</w:t>
      </w:r>
    </w:p>
    <w:p w:rsidR="00DF1B86" w:rsidRPr="003D4A1D" w:rsidRDefault="00DF1B86" w:rsidP="00DF1B86">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text to the new </w:t>
      </w:r>
      <w:r w:rsidRPr="00DB0D05">
        <w:rPr>
          <w:i/>
          <w:highlight w:val="yellow"/>
        </w:rPr>
        <w:t>Clause 10.1.4</w:t>
      </w:r>
      <w:r>
        <w:rPr>
          <w:i/>
          <w:highlight w:val="yellow"/>
        </w:rPr>
        <w:t>.3</w:t>
      </w:r>
      <w:r w:rsidRPr="00CB2D1D">
        <w:rPr>
          <w:i/>
          <w:highlight w:val="yellow"/>
        </w:rPr>
        <w:t>.</w:t>
      </w:r>
      <w:r>
        <w:rPr>
          <w:i/>
          <w:highlight w:val="yellow"/>
        </w:rPr>
        <w:t>7</w:t>
      </w:r>
    </w:p>
    <w:p w:rsidR="00DF1B86" w:rsidRPr="00DF1B86" w:rsidRDefault="00DF1B86" w:rsidP="00DF1B86">
      <w:pPr>
        <w:autoSpaceDE w:val="0"/>
        <w:autoSpaceDN w:val="0"/>
        <w:adjustRightInd w:val="0"/>
        <w:rPr>
          <w:rFonts w:cs="Helvetica"/>
          <w:bCs/>
          <w:color w:val="000000"/>
          <w:sz w:val="24"/>
          <w:szCs w:val="19"/>
          <w:u w:val="single"/>
          <w:lang w:val="en-US" w:eastAsia="de-DE"/>
        </w:rPr>
      </w:pPr>
    </w:p>
    <w:p w:rsidR="00DF1B86" w:rsidRPr="00735FC6" w:rsidRDefault="00DF1B86" w:rsidP="003F2220">
      <w:pPr>
        <w:autoSpaceDE w:val="0"/>
        <w:autoSpaceDN w:val="0"/>
        <w:adjustRightInd w:val="0"/>
        <w:rPr>
          <w:rFonts w:cs="Helvetica"/>
          <w:bCs/>
          <w:color w:val="0070C0"/>
          <w:sz w:val="24"/>
          <w:szCs w:val="19"/>
          <w:u w:val="single"/>
          <w:lang w:val="de-DE" w:eastAsia="de-DE"/>
        </w:rPr>
      </w:pPr>
      <w:r w:rsidRPr="00735FC6">
        <w:rPr>
          <w:rFonts w:cs="Helvetica"/>
          <w:bCs/>
          <w:color w:val="0070C0"/>
          <w:sz w:val="24"/>
          <w:szCs w:val="19"/>
          <w:u w:val="single"/>
          <w:lang w:val="de-DE" w:eastAsia="de-DE"/>
        </w:rPr>
        <w:t xml:space="preserve">If the Comprehensive Response field of the FILS Request Parameters element of the Probe Request, the Probe Response or Beacon frame may include information of other BSSs.The other BSSs information is carried in Neighbor </w:t>
      </w:r>
      <w:r w:rsidR="003F2220" w:rsidRPr="00735FC6">
        <w:rPr>
          <w:rFonts w:cs="Helvetica"/>
          <w:bCs/>
          <w:color w:val="0070C0"/>
          <w:sz w:val="24"/>
          <w:szCs w:val="19"/>
          <w:u w:val="single"/>
          <w:lang w:val="de-DE" w:eastAsia="de-DE"/>
        </w:rPr>
        <w:t xml:space="preserve">Report </w:t>
      </w:r>
      <w:r w:rsidRPr="00735FC6">
        <w:rPr>
          <w:rFonts w:cs="Helvetica"/>
          <w:bCs/>
          <w:color w:val="0070C0"/>
          <w:sz w:val="24"/>
          <w:szCs w:val="19"/>
          <w:u w:val="single"/>
          <w:lang w:val="de-DE" w:eastAsia="de-DE"/>
        </w:rPr>
        <w:t xml:space="preserve"> element</w:t>
      </w:r>
      <w:r w:rsidR="001B2447" w:rsidRPr="00735FC6">
        <w:rPr>
          <w:rFonts w:cs="Helvetica"/>
          <w:bCs/>
          <w:color w:val="0070C0"/>
          <w:sz w:val="24"/>
          <w:szCs w:val="19"/>
          <w:u w:val="single"/>
          <w:lang w:val="de-DE" w:eastAsia="de-DE"/>
        </w:rPr>
        <w:t>s</w:t>
      </w:r>
      <w:r w:rsidRPr="00735FC6">
        <w:rPr>
          <w:rFonts w:cs="Helvetica"/>
          <w:bCs/>
          <w:color w:val="0070C0"/>
          <w:sz w:val="24"/>
          <w:szCs w:val="19"/>
          <w:u w:val="single"/>
          <w:lang w:val="de-DE" w:eastAsia="de-DE"/>
        </w:rPr>
        <w:t xml:space="preserve"> of the Probe Response or Beacon frame, if the criteria as defined in 10.1.4.3.5.(Criteria to respond to probe request) are met for the included BSSs.The BSSs which information is included may have different primary channel as the responding STA. When information of other BSSs is included, the Probe Response or Beacon frame shall include NeighborList element. </w:t>
      </w:r>
    </w:p>
    <w:p w:rsidR="00DF1B86" w:rsidRDefault="00DF1B86" w:rsidP="003F2220">
      <w:pPr>
        <w:autoSpaceDE w:val="0"/>
        <w:autoSpaceDN w:val="0"/>
        <w:adjustRightInd w:val="0"/>
        <w:rPr>
          <w:rFonts w:cs="Helvetica"/>
          <w:bCs/>
          <w:color w:val="000000"/>
          <w:sz w:val="24"/>
          <w:szCs w:val="19"/>
          <w:u w:val="single"/>
          <w:lang w:val="de-DE" w:eastAsia="de-DE"/>
        </w:rPr>
      </w:pPr>
    </w:p>
    <w:p w:rsidR="00207BF5" w:rsidRPr="00735FC6" w:rsidRDefault="00207BF5" w:rsidP="00207BF5">
      <w:pPr>
        <w:autoSpaceDE w:val="0"/>
        <w:autoSpaceDN w:val="0"/>
        <w:adjustRightInd w:val="0"/>
        <w:outlineLvl w:val="0"/>
        <w:rPr>
          <w:rFonts w:ascii="Arial" w:hAnsi="Arial" w:cs="Arial"/>
          <w:b/>
          <w:bCs/>
          <w:color w:val="0070C0"/>
          <w:sz w:val="28"/>
          <w:szCs w:val="28"/>
          <w:lang w:val="en-US"/>
        </w:rPr>
      </w:pPr>
      <w:r w:rsidRPr="00735FC6">
        <w:rPr>
          <w:rFonts w:ascii="Arial" w:hAnsi="Arial" w:cs="Arial"/>
          <w:b/>
          <w:bCs/>
          <w:color w:val="0070C0"/>
          <w:sz w:val="28"/>
          <w:szCs w:val="28"/>
          <w:lang w:val="en-US"/>
        </w:rPr>
        <w:t>Annex C</w:t>
      </w:r>
    </w:p>
    <w:p w:rsidR="00207BF5" w:rsidRPr="00735FC6" w:rsidRDefault="00207BF5" w:rsidP="00207BF5">
      <w:pPr>
        <w:autoSpaceDE w:val="0"/>
        <w:autoSpaceDN w:val="0"/>
        <w:adjustRightInd w:val="0"/>
        <w:rPr>
          <w:color w:val="0070C0"/>
        </w:rPr>
      </w:pPr>
      <w:r w:rsidRPr="00735FC6">
        <w:rPr>
          <w:rFonts w:ascii="Arial" w:hAnsi="Arial" w:cs="Arial"/>
          <w:color w:val="0070C0"/>
          <w:sz w:val="24"/>
          <w:szCs w:val="24"/>
          <w:lang w:val="en-US"/>
        </w:rPr>
        <w:t>(</w:t>
      </w:r>
      <w:proofErr w:type="gramStart"/>
      <w:r w:rsidRPr="00735FC6">
        <w:rPr>
          <w:rFonts w:ascii="Arial" w:hAnsi="Arial" w:cs="Arial"/>
          <w:color w:val="0070C0"/>
          <w:sz w:val="24"/>
          <w:szCs w:val="24"/>
          <w:lang w:val="en-US"/>
        </w:rPr>
        <w:t>normative</w:t>
      </w:r>
      <w:proofErr w:type="gramEnd"/>
      <w:r w:rsidRPr="00735FC6">
        <w:rPr>
          <w:rFonts w:ascii="Arial" w:hAnsi="Arial" w:cs="Arial"/>
          <w:color w:val="0070C0"/>
          <w:sz w:val="24"/>
          <w:szCs w:val="24"/>
          <w:lang w:val="en-US"/>
        </w:rPr>
        <w:t>)</w:t>
      </w:r>
      <w:r w:rsidRPr="00735FC6">
        <w:rPr>
          <w:color w:val="0070C0"/>
        </w:rPr>
        <w:t xml:space="preserve"> </w:t>
      </w:r>
    </w:p>
    <w:p w:rsidR="00207BF5" w:rsidRPr="00735FC6" w:rsidRDefault="00207BF5" w:rsidP="00207BF5">
      <w:pPr>
        <w:autoSpaceDE w:val="0"/>
        <w:autoSpaceDN w:val="0"/>
        <w:adjustRightInd w:val="0"/>
        <w:rPr>
          <w:i/>
          <w:color w:val="0070C0"/>
        </w:rPr>
      </w:pPr>
      <w:r w:rsidRPr="00735FC6">
        <w:rPr>
          <w:i/>
          <w:color w:val="0070C0"/>
          <w:highlight w:val="yellow"/>
        </w:rPr>
        <w:t>Instructions to Editor: Add new MIB variable as shown below</w:t>
      </w:r>
    </w:p>
    <w:p w:rsidR="00207BF5" w:rsidRPr="00735FC6" w:rsidRDefault="00207BF5" w:rsidP="00207BF5">
      <w:pPr>
        <w:rPr>
          <w:rFonts w:ascii="Courier" w:hAnsi="Courier" w:cs="Courier"/>
          <w:color w:val="0070C0"/>
          <w:sz w:val="18"/>
          <w:szCs w:val="18"/>
          <w:lang w:val="en-US"/>
        </w:rPr>
      </w:pPr>
    </w:p>
    <w:p w:rsidR="00207BF5" w:rsidRPr="00735FC6" w:rsidRDefault="00207BF5" w:rsidP="00207BF5">
      <w:pPr>
        <w:autoSpaceDE w:val="0"/>
        <w:autoSpaceDN w:val="0"/>
        <w:adjustRightInd w:val="0"/>
        <w:rPr>
          <w:rFonts w:ascii="Courier" w:hAnsi="Courier" w:cs="Courier"/>
          <w:color w:val="0070C0"/>
          <w:sz w:val="24"/>
          <w:szCs w:val="24"/>
          <w:u w:val="single"/>
          <w:lang w:val="en-US"/>
        </w:rPr>
      </w:pPr>
      <w:proofErr w:type="gramStart"/>
      <w:r w:rsidRPr="00735FC6">
        <w:rPr>
          <w:rFonts w:ascii="Courier" w:hAnsi="Courier" w:cs="Courier"/>
          <w:color w:val="0070C0"/>
          <w:sz w:val="24"/>
          <w:szCs w:val="24"/>
          <w:u w:val="single"/>
          <w:lang w:val="en-US"/>
        </w:rPr>
        <w:t>dot11FILSActivated</w:t>
      </w:r>
      <w:proofErr w:type="gramEnd"/>
      <w:r w:rsidRPr="00735FC6">
        <w:rPr>
          <w:rFonts w:ascii="Courier" w:hAnsi="Courier" w:cs="Courier"/>
          <w:color w:val="0070C0"/>
          <w:sz w:val="24"/>
          <w:szCs w:val="24"/>
          <w:u w:val="single"/>
          <w:lang w:val="en-US"/>
        </w:rPr>
        <w:t xml:space="preserve"> OBJECT-TYPE</w:t>
      </w:r>
    </w:p>
    <w:p w:rsidR="00207BF5" w:rsidRPr="00735FC6" w:rsidRDefault="00207BF5" w:rsidP="00207BF5">
      <w:pPr>
        <w:autoSpaceDE w:val="0"/>
        <w:autoSpaceDN w:val="0"/>
        <w:adjustRightInd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SYNTAX</w:t>
      </w:r>
      <w:r w:rsidRPr="00735FC6">
        <w:rPr>
          <w:rFonts w:ascii="Courier" w:hAnsi="Courier" w:cs="Courier"/>
          <w:color w:val="0070C0"/>
          <w:sz w:val="24"/>
          <w:szCs w:val="24"/>
          <w:u w:val="single"/>
          <w:lang w:val="en-US"/>
        </w:rPr>
        <w:tab/>
        <w:t xml:space="preserve">Boolean </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MAX-ACCESS Read-Only</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STATUS Current</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Description</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"This is a capability variable.</w:t>
      </w:r>
    </w:p>
    <w:p w:rsidR="00207BF5" w:rsidRPr="00735FC6" w:rsidRDefault="00207BF5" w:rsidP="00207BF5">
      <w:pPr>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Its value is determined by device capabilities.</w:t>
      </w:r>
    </w:p>
    <w:p w:rsidR="00207BF5" w:rsidRPr="00735FC6" w:rsidRDefault="00207BF5" w:rsidP="00207BF5">
      <w:pPr>
        <w:autoSpaceDE w:val="0"/>
        <w:autoSpaceDN w:val="0"/>
        <w:adjustRightInd w:val="0"/>
        <w:rPr>
          <w:color w:val="0070C0"/>
          <w:sz w:val="24"/>
          <w:szCs w:val="24"/>
          <w:u w:val="single"/>
        </w:rPr>
      </w:pPr>
    </w:p>
    <w:p w:rsidR="00207BF5" w:rsidRPr="00735FC6" w:rsidRDefault="00207BF5" w:rsidP="00207BF5">
      <w:pPr>
        <w:autoSpaceDE w:val="0"/>
        <w:autoSpaceDN w:val="0"/>
        <w:adjustRightInd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This attribute, when true, indicates that the station implementation is capable of supporting fast initial link setup. The capability is disabled, otherwise."</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 xml:space="preserve">DEFVAL </w:t>
      </w:r>
      <w:proofErr w:type="gramStart"/>
      <w:r w:rsidRPr="00735FC6">
        <w:rPr>
          <w:rFonts w:ascii="Courier" w:hAnsi="Courier" w:cs="Courier"/>
          <w:color w:val="0070C0"/>
          <w:sz w:val="24"/>
          <w:szCs w:val="24"/>
          <w:u w:val="single"/>
          <w:lang w:val="en-US"/>
        </w:rPr>
        <w:t>{ false</w:t>
      </w:r>
      <w:proofErr w:type="gramEnd"/>
      <w:r w:rsidRPr="00735FC6">
        <w:rPr>
          <w:rFonts w:ascii="Courier" w:hAnsi="Courier" w:cs="Courier"/>
          <w:color w:val="0070C0"/>
          <w:sz w:val="24"/>
          <w:szCs w:val="24"/>
          <w:u w:val="single"/>
          <w:lang w:val="en-US"/>
        </w:rPr>
        <w:t xml:space="preserve"> }</w:t>
      </w:r>
    </w:p>
    <w:p w:rsidR="00207BF5" w:rsidRPr="00735FC6" w:rsidRDefault="00207BF5" w:rsidP="00207BF5">
      <w:pPr>
        <w:autoSpaceDE w:val="0"/>
        <w:autoSpaceDN w:val="0"/>
        <w:adjustRightInd w:val="0"/>
        <w:rPr>
          <w:color w:val="0070C0"/>
          <w:sz w:val="24"/>
          <w:szCs w:val="24"/>
          <w:u w:val="single"/>
        </w:rPr>
      </w:pPr>
    </w:p>
    <w:p w:rsidR="00207BF5" w:rsidRPr="00735FC6" w:rsidRDefault="00207BF5" w:rsidP="00207BF5">
      <w:pPr>
        <w:autoSpaceDE w:val="0"/>
        <w:autoSpaceDN w:val="0"/>
        <w:adjustRightInd w:val="0"/>
        <w:rPr>
          <w:rFonts w:ascii="Courier" w:hAnsi="Courier" w:cs="Courier"/>
          <w:color w:val="0070C0"/>
          <w:sz w:val="24"/>
          <w:szCs w:val="24"/>
          <w:u w:val="single"/>
          <w:lang w:val="en-US"/>
        </w:rPr>
      </w:pPr>
      <w:proofErr w:type="gramStart"/>
      <w:r w:rsidRPr="00735FC6">
        <w:rPr>
          <w:rFonts w:ascii="Courier" w:hAnsi="Courier" w:cs="Courier"/>
          <w:color w:val="0070C0"/>
          <w:sz w:val="24"/>
          <w:szCs w:val="24"/>
          <w:u w:val="single"/>
          <w:lang w:val="en-US"/>
        </w:rPr>
        <w:t>dot11BeaconResponseDuration</w:t>
      </w:r>
      <w:proofErr w:type="gramEnd"/>
      <w:r w:rsidRPr="00735FC6">
        <w:rPr>
          <w:rFonts w:ascii="Courier" w:hAnsi="Courier" w:cs="Courier"/>
          <w:color w:val="0070C0"/>
          <w:sz w:val="24"/>
          <w:szCs w:val="24"/>
          <w:u w:val="single"/>
          <w:lang w:val="en-US"/>
        </w:rPr>
        <w:t xml:space="preserve"> OBJECT-TYPE</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 xml:space="preserve">SYNTAX </w:t>
      </w:r>
      <w:proofErr w:type="gramStart"/>
      <w:r w:rsidRPr="00735FC6">
        <w:rPr>
          <w:rFonts w:ascii="Courier" w:hAnsi="Courier" w:cs="Courier"/>
          <w:color w:val="0070C0"/>
          <w:sz w:val="24"/>
          <w:szCs w:val="24"/>
          <w:u w:val="single"/>
          <w:lang w:val="en-US"/>
        </w:rPr>
        <w:t>Unsigned32(</w:t>
      </w:r>
      <w:proofErr w:type="gramEnd"/>
      <w:r w:rsidRPr="00735FC6">
        <w:rPr>
          <w:rFonts w:ascii="Courier" w:hAnsi="Courier" w:cs="Courier"/>
          <w:color w:val="0070C0"/>
          <w:sz w:val="24"/>
          <w:szCs w:val="24"/>
          <w:u w:val="single"/>
          <w:lang w:val="en-US"/>
        </w:rPr>
        <w:t xml:space="preserve">0..65535) </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MAX-ACCESS Read-Only</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STATUS Current</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Description</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"This is a control variable.</w:t>
      </w:r>
    </w:p>
    <w:p w:rsidR="00207BF5" w:rsidRPr="00735FC6" w:rsidRDefault="00207BF5" w:rsidP="00207BF5">
      <w:pPr>
        <w:autoSpaceDE w:val="0"/>
        <w:autoSpaceDN w:val="0"/>
        <w:adjustRightInd w:val="0"/>
        <w:outlineLvl w:val="0"/>
        <w:rPr>
          <w:rFonts w:ascii="Courier" w:hAnsi="Courier" w:cs="Courier"/>
          <w:color w:val="0070C0"/>
          <w:sz w:val="24"/>
          <w:szCs w:val="24"/>
          <w:u w:val="single"/>
          <w:lang w:val="en-US"/>
        </w:rPr>
      </w:pPr>
      <w:r w:rsidRPr="00735FC6">
        <w:rPr>
          <w:rFonts w:ascii="Courier" w:hAnsi="Courier" w:cs="Courier"/>
          <w:color w:val="0070C0"/>
          <w:sz w:val="24"/>
          <w:szCs w:val="24"/>
          <w:u w:val="single"/>
          <w:lang w:val="en-US"/>
        </w:rPr>
        <w:t>It is written by an external management entity.</w:t>
      </w:r>
    </w:p>
    <w:p w:rsidR="00207BF5" w:rsidRPr="00735FC6" w:rsidRDefault="00207BF5" w:rsidP="00207BF5">
      <w:pPr>
        <w:autoSpaceDE w:val="0"/>
        <w:autoSpaceDN w:val="0"/>
        <w:adjustRightInd w:val="0"/>
        <w:outlineLvl w:val="0"/>
        <w:rPr>
          <w:color w:val="0070C0"/>
          <w:sz w:val="24"/>
          <w:szCs w:val="24"/>
          <w:u w:val="single"/>
        </w:rPr>
      </w:pPr>
      <w:r w:rsidRPr="00735FC6">
        <w:rPr>
          <w:rFonts w:ascii="Courier" w:hAnsi="Courier" w:cs="Courier"/>
          <w:color w:val="0070C0"/>
          <w:sz w:val="24"/>
          <w:szCs w:val="24"/>
          <w:u w:val="single"/>
          <w:lang w:val="en-US"/>
        </w:rPr>
        <w:lastRenderedPageBreak/>
        <w:t>Changes take effect as soon as practical in the implementation.</w:t>
      </w:r>
      <w:r w:rsidRPr="00735FC6">
        <w:rPr>
          <w:color w:val="0070C0"/>
          <w:sz w:val="24"/>
          <w:szCs w:val="24"/>
          <w:u w:val="single"/>
        </w:rPr>
        <w:t xml:space="preserve"> </w:t>
      </w:r>
    </w:p>
    <w:p w:rsidR="00207BF5" w:rsidRPr="00735FC6" w:rsidRDefault="00207BF5" w:rsidP="00207BF5">
      <w:pPr>
        <w:autoSpaceDE w:val="0"/>
        <w:autoSpaceDN w:val="0"/>
        <w:adjustRightInd w:val="0"/>
        <w:rPr>
          <w:color w:val="0070C0"/>
          <w:sz w:val="24"/>
          <w:szCs w:val="24"/>
          <w:u w:val="single"/>
        </w:rPr>
      </w:pPr>
    </w:p>
    <w:p w:rsidR="00207BF5" w:rsidRPr="00735FC6" w:rsidRDefault="00207BF5" w:rsidP="00207BF5">
      <w:pPr>
        <w:autoSpaceDE w:val="0"/>
        <w:autoSpaceDN w:val="0"/>
        <w:adjustRightInd w:val="0"/>
        <w:rPr>
          <w:rFonts w:ascii="Courier" w:hAnsi="Courier" w:cs="Courier"/>
          <w:color w:val="0070C0"/>
          <w:sz w:val="24"/>
          <w:szCs w:val="24"/>
          <w:u w:val="single"/>
        </w:rPr>
      </w:pPr>
      <w:r w:rsidRPr="00735FC6">
        <w:rPr>
          <w:rFonts w:ascii="Courier" w:hAnsi="Courier" w:cs="Courier"/>
          <w:color w:val="0070C0"/>
          <w:sz w:val="24"/>
          <w:szCs w:val="24"/>
          <w:u w:val="single"/>
        </w:rPr>
        <w:t>This attribute indicates the duration in units of 32 microseconds. If the duration from the reception of the Probe Request frame to the TBTT is less than the value, the STA transmits a Beacon frame as response to the Probe Request frame."</w:t>
      </w:r>
    </w:p>
    <w:p w:rsidR="00207BF5" w:rsidRPr="00735FC6" w:rsidRDefault="00207BF5" w:rsidP="00735FC6">
      <w:pPr>
        <w:autoSpaceDE w:val="0"/>
        <w:autoSpaceDN w:val="0"/>
        <w:adjustRightInd w:val="0"/>
        <w:outlineLvl w:val="0"/>
        <w:rPr>
          <w:rFonts w:ascii="Courier" w:hAnsi="Courier" w:cs="Courier"/>
          <w:color w:val="0070C0"/>
          <w:sz w:val="24"/>
          <w:szCs w:val="24"/>
          <w:u w:val="single"/>
        </w:rPr>
      </w:pPr>
      <w:r w:rsidRPr="00735FC6">
        <w:rPr>
          <w:rFonts w:ascii="Courier" w:hAnsi="Courier" w:cs="Courier"/>
          <w:color w:val="0070C0"/>
          <w:sz w:val="24"/>
          <w:szCs w:val="24"/>
          <w:u w:val="single"/>
        </w:rPr>
        <w:t xml:space="preserve">DEFVAL </w:t>
      </w:r>
      <w:proofErr w:type="gramStart"/>
      <w:r w:rsidRPr="00735FC6">
        <w:rPr>
          <w:rFonts w:ascii="Courier" w:hAnsi="Courier" w:cs="Courier"/>
          <w:color w:val="0070C0"/>
          <w:sz w:val="24"/>
          <w:szCs w:val="24"/>
          <w:u w:val="single"/>
        </w:rPr>
        <w:t>{ 100</w:t>
      </w:r>
      <w:proofErr w:type="gramEnd"/>
      <w:r w:rsidRPr="00735FC6">
        <w:rPr>
          <w:rFonts w:ascii="Courier" w:hAnsi="Courier" w:cs="Courier"/>
          <w:color w:val="0070C0"/>
          <w:sz w:val="24"/>
          <w:szCs w:val="24"/>
          <w:u w:val="single"/>
        </w:rPr>
        <w:t xml:space="preserve"> } </w:t>
      </w:r>
    </w:p>
    <w:sectPr w:rsidR="00207BF5" w:rsidRPr="00735FC6" w:rsidSect="00ED1951">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F3F" w:rsidRDefault="00BD6F3F">
      <w:r>
        <w:separator/>
      </w:r>
    </w:p>
  </w:endnote>
  <w:endnote w:type="continuationSeparator" w:id="0">
    <w:p w:rsidR="00BD6F3F" w:rsidRDefault="00BD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6" w:name="aliashDOCCompanyConfiden1FooterEvenPages"/>
    <w:bookmarkEnd w:id="6"/>
  </w:p>
  <w:p w:rsidR="00E84A9F" w:rsidRDefault="00E84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tabs>
        <w:tab w:val="clear" w:pos="6480"/>
        <w:tab w:val="center" w:pos="4680"/>
        <w:tab w:val="right" w:pos="9360"/>
      </w:tabs>
      <w:jc w:val="center"/>
      <w:rPr>
        <w:rFonts w:ascii="Arial" w:hAnsi="Arial" w:cs="Arial"/>
        <w:b/>
        <w:color w:val="3E8430"/>
        <w:sz w:val="20"/>
      </w:rPr>
    </w:pPr>
    <w:bookmarkStart w:id="7" w:name="aliashDOCCompanyConfidenti1FooterPrimary"/>
    <w:bookmarkEnd w:id="7"/>
  </w:p>
  <w:p w:rsidR="00E84A9F" w:rsidRDefault="00BD6F3F">
    <w:pPr>
      <w:pStyle w:val="Footer"/>
      <w:tabs>
        <w:tab w:val="clear" w:pos="6480"/>
        <w:tab w:val="center" w:pos="4680"/>
        <w:tab w:val="right" w:pos="9360"/>
      </w:tabs>
    </w:pPr>
    <w:r>
      <w:fldChar w:fldCharType="begin"/>
    </w:r>
    <w:r>
      <w:instrText xml:space="preserve"> SUBJECT  \* MERGEFORMAT </w:instrText>
    </w:r>
    <w:r>
      <w:fldChar w:fldCharType="separate"/>
    </w:r>
    <w:r w:rsidR="00E84A9F">
      <w:t>Submission</w:t>
    </w:r>
    <w:r>
      <w:fldChar w:fldCharType="end"/>
    </w:r>
    <w:r w:rsidR="00E84A9F">
      <w:tab/>
      <w:t xml:space="preserve">page </w:t>
    </w:r>
    <w:r w:rsidR="00D3127B">
      <w:fldChar w:fldCharType="begin"/>
    </w:r>
    <w:r w:rsidR="00E84A9F">
      <w:instrText xml:space="preserve">page </w:instrText>
    </w:r>
    <w:r w:rsidR="00D3127B">
      <w:fldChar w:fldCharType="separate"/>
    </w:r>
    <w:r w:rsidR="00942376">
      <w:rPr>
        <w:noProof/>
      </w:rPr>
      <w:t>1</w:t>
    </w:r>
    <w:r w:rsidR="00D3127B">
      <w:fldChar w:fldCharType="end"/>
    </w:r>
    <w:r w:rsidR="00E84A9F">
      <w:tab/>
    </w:r>
    <w:r>
      <w:fldChar w:fldCharType="begin"/>
    </w:r>
    <w:r>
      <w:instrText xml:space="preserve"> COMMENTS  \* MERGEFORMAT </w:instrText>
    </w:r>
    <w:r>
      <w:fldChar w:fldCharType="separate"/>
    </w:r>
    <w:r w:rsidR="00E45E45">
      <w:t>Jarkko Kneckt, Nokia</w:t>
    </w:r>
    <w:r>
      <w:fldChar w:fldCharType="end"/>
    </w:r>
  </w:p>
  <w:p w:rsidR="00E84A9F" w:rsidRDefault="00E84A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9" w:name="aliashDOCCompanyConfiden1FooterFirstPage"/>
    <w:bookmarkEnd w:id="9"/>
  </w:p>
  <w:p w:rsidR="00E84A9F" w:rsidRDefault="00E84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F3F" w:rsidRDefault="00BD6F3F">
      <w:r>
        <w:separator/>
      </w:r>
    </w:p>
  </w:footnote>
  <w:footnote w:type="continuationSeparator" w:id="0">
    <w:p w:rsidR="00BD6F3F" w:rsidRDefault="00BD6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4" w:name="aliashDOCCompanyConfiden1HeaderEvenPages"/>
    <w:bookmarkEnd w:id="4"/>
  </w:p>
  <w:p w:rsidR="00E84A9F" w:rsidRDefault="00E84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tabs>
        <w:tab w:val="clear" w:pos="6480"/>
        <w:tab w:val="center" w:pos="4680"/>
        <w:tab w:val="right" w:pos="9360"/>
      </w:tabs>
      <w:jc w:val="center"/>
      <w:rPr>
        <w:rFonts w:ascii="Arial" w:hAnsi="Arial" w:cs="Arial"/>
        <w:color w:val="3E8430"/>
        <w:sz w:val="20"/>
      </w:rPr>
    </w:pPr>
    <w:bookmarkStart w:id="5" w:name="aliashDOCCompanyConfidenti1HeaderPrimary"/>
    <w:bookmarkEnd w:id="5"/>
  </w:p>
  <w:p w:rsidR="00E84A9F" w:rsidRDefault="00BD6F3F">
    <w:pPr>
      <w:pStyle w:val="Header"/>
      <w:tabs>
        <w:tab w:val="clear" w:pos="6480"/>
        <w:tab w:val="center" w:pos="4680"/>
        <w:tab w:val="right" w:pos="9360"/>
      </w:tabs>
    </w:pPr>
    <w:r>
      <w:fldChar w:fldCharType="begin"/>
    </w:r>
    <w:r>
      <w:instrText xml:space="preserve"> KEYWORDS  \* MERGEFORMAT </w:instrText>
    </w:r>
    <w:r>
      <w:fldChar w:fldCharType="separate"/>
    </w:r>
    <w:r w:rsidR="00735FC6">
      <w:t>September 2012</w:t>
    </w:r>
    <w:r>
      <w:fldChar w:fldCharType="end"/>
    </w:r>
    <w:r w:rsidR="00E84A9F">
      <w:tab/>
    </w:r>
    <w:r w:rsidR="00E84A9F">
      <w:tab/>
    </w:r>
    <w:r>
      <w:fldChar w:fldCharType="begin"/>
    </w:r>
    <w:r>
      <w:instrText xml:space="preserve"> TITLE  \* MERGEFORMAT </w:instrText>
    </w:r>
    <w:r>
      <w:fldChar w:fldCharType="separate"/>
    </w:r>
    <w:r w:rsidR="002604D9">
      <w:t>doc.: IEEE 802.11-12/1020r4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8" w:name="aliashDOCCompanyConfiden1HeaderFirstPage"/>
    <w:bookmarkEnd w:id="8"/>
  </w:p>
  <w:p w:rsidR="00E84A9F" w:rsidRDefault="00E84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D1233F"/>
    <w:multiLevelType w:val="hybridMultilevel"/>
    <w:tmpl w:val="D710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10C31"/>
    <w:multiLevelType w:val="hybridMultilevel"/>
    <w:tmpl w:val="DAD6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A2"/>
    <w:rsid w:val="00015209"/>
    <w:rsid w:val="0002697A"/>
    <w:rsid w:val="00041142"/>
    <w:rsid w:val="00054D65"/>
    <w:rsid w:val="00065F52"/>
    <w:rsid w:val="000A22E4"/>
    <w:rsid w:val="00100704"/>
    <w:rsid w:val="0011610C"/>
    <w:rsid w:val="00140FB4"/>
    <w:rsid w:val="00197D96"/>
    <w:rsid w:val="001B2447"/>
    <w:rsid w:val="001C4DBE"/>
    <w:rsid w:val="001D723B"/>
    <w:rsid w:val="00204C85"/>
    <w:rsid w:val="00206BB5"/>
    <w:rsid w:val="00207BF5"/>
    <w:rsid w:val="002604D9"/>
    <w:rsid w:val="0029020B"/>
    <w:rsid w:val="002D44BE"/>
    <w:rsid w:val="002E7A5D"/>
    <w:rsid w:val="00352096"/>
    <w:rsid w:val="0036089A"/>
    <w:rsid w:val="00361D2C"/>
    <w:rsid w:val="00364EEF"/>
    <w:rsid w:val="0037403F"/>
    <w:rsid w:val="0039659E"/>
    <w:rsid w:val="003B4BB7"/>
    <w:rsid w:val="003E5DFD"/>
    <w:rsid w:val="003E7C6A"/>
    <w:rsid w:val="003F2220"/>
    <w:rsid w:val="00442037"/>
    <w:rsid w:val="00496DD5"/>
    <w:rsid w:val="004B5C3A"/>
    <w:rsid w:val="00522BCE"/>
    <w:rsid w:val="00531FCB"/>
    <w:rsid w:val="005521F3"/>
    <w:rsid w:val="00583603"/>
    <w:rsid w:val="005C4033"/>
    <w:rsid w:val="0062440B"/>
    <w:rsid w:val="00642A86"/>
    <w:rsid w:val="00650F4B"/>
    <w:rsid w:val="00685B42"/>
    <w:rsid w:val="006C0727"/>
    <w:rsid w:val="006E145F"/>
    <w:rsid w:val="006E4E3B"/>
    <w:rsid w:val="006F5AF9"/>
    <w:rsid w:val="007121C1"/>
    <w:rsid w:val="00732F1B"/>
    <w:rsid w:val="00735FC6"/>
    <w:rsid w:val="00755C64"/>
    <w:rsid w:val="00770572"/>
    <w:rsid w:val="00786319"/>
    <w:rsid w:val="007919B6"/>
    <w:rsid w:val="007927CC"/>
    <w:rsid w:val="0079695E"/>
    <w:rsid w:val="007A3BBF"/>
    <w:rsid w:val="007E5CC3"/>
    <w:rsid w:val="00802D3A"/>
    <w:rsid w:val="00810771"/>
    <w:rsid w:val="008111C8"/>
    <w:rsid w:val="00853096"/>
    <w:rsid w:val="00855525"/>
    <w:rsid w:val="008C54EF"/>
    <w:rsid w:val="008E5926"/>
    <w:rsid w:val="00904630"/>
    <w:rsid w:val="00942376"/>
    <w:rsid w:val="00947F88"/>
    <w:rsid w:val="00962C9C"/>
    <w:rsid w:val="00995EEB"/>
    <w:rsid w:val="009D18CB"/>
    <w:rsid w:val="009F1389"/>
    <w:rsid w:val="009F75F2"/>
    <w:rsid w:val="00A0298F"/>
    <w:rsid w:val="00A03415"/>
    <w:rsid w:val="00A244BA"/>
    <w:rsid w:val="00A61F8E"/>
    <w:rsid w:val="00A6253A"/>
    <w:rsid w:val="00AA427C"/>
    <w:rsid w:val="00AA520A"/>
    <w:rsid w:val="00BB74B4"/>
    <w:rsid w:val="00BD280E"/>
    <w:rsid w:val="00BD6F3F"/>
    <w:rsid w:val="00BE68C2"/>
    <w:rsid w:val="00C92CF3"/>
    <w:rsid w:val="00CA09B2"/>
    <w:rsid w:val="00CA645B"/>
    <w:rsid w:val="00D002BF"/>
    <w:rsid w:val="00D01FAD"/>
    <w:rsid w:val="00D167C3"/>
    <w:rsid w:val="00D25AC9"/>
    <w:rsid w:val="00D3127B"/>
    <w:rsid w:val="00D55EBA"/>
    <w:rsid w:val="00D73941"/>
    <w:rsid w:val="00D81C86"/>
    <w:rsid w:val="00DC5A7B"/>
    <w:rsid w:val="00DC6311"/>
    <w:rsid w:val="00DD0DA2"/>
    <w:rsid w:val="00DF1B86"/>
    <w:rsid w:val="00E02935"/>
    <w:rsid w:val="00E10D6C"/>
    <w:rsid w:val="00E45E45"/>
    <w:rsid w:val="00E501A3"/>
    <w:rsid w:val="00E51E3E"/>
    <w:rsid w:val="00E84A9F"/>
    <w:rsid w:val="00ED1951"/>
    <w:rsid w:val="00EE309A"/>
    <w:rsid w:val="00F6770C"/>
    <w:rsid w:val="00F8755A"/>
    <w:rsid w:val="00FA17E3"/>
    <w:rsid w:val="00FB6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755C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ListParagraph">
    <w:name w:val="List Paragraph"/>
    <w:basedOn w:val="Normal"/>
    <w:uiPriority w:val="34"/>
    <w:qFormat/>
    <w:rsid w:val="00755C64"/>
    <w:pPr>
      <w:ind w:left="720"/>
      <w:contextualSpacing/>
    </w:pPr>
    <w:rPr>
      <w:rFonts w:eastAsiaTheme="minorEastAsia"/>
    </w:rPr>
  </w:style>
  <w:style w:type="character" w:styleId="Emphasis">
    <w:name w:val="Emphasis"/>
    <w:basedOn w:val="DefaultParagraphFont"/>
    <w:qFormat/>
    <w:rsid w:val="00E10D6C"/>
    <w:rPr>
      <w:i/>
      <w:iCs/>
    </w:rPr>
  </w:style>
  <w:style w:type="paragraph" w:customStyle="1" w:styleId="CellBody">
    <w:name w:val="CellBody"/>
    <w:uiPriority w:val="99"/>
    <w:rsid w:val="007927CC"/>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927C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7927C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792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styleId="CommentSubject">
    <w:name w:val="annotation subject"/>
    <w:basedOn w:val="CommentText"/>
    <w:next w:val="CommentText"/>
    <w:link w:val="CommentSubjectChar"/>
    <w:rsid w:val="00E51E3E"/>
    <w:rPr>
      <w:rFonts w:eastAsia="Times New Roman"/>
      <w:b/>
      <w:bCs/>
      <w:sz w:val="20"/>
      <w:szCs w:val="20"/>
      <w:lang w:val="en-GB"/>
    </w:rPr>
  </w:style>
  <w:style w:type="character" w:customStyle="1" w:styleId="CommentSubjectChar">
    <w:name w:val="Comment Subject Char"/>
    <w:basedOn w:val="CommentTextChar"/>
    <w:link w:val="CommentSubject"/>
    <w:rsid w:val="00E51E3E"/>
    <w:rPr>
      <w:rFonts w:eastAsia="SimSun"/>
      <w:b/>
      <w:bCs/>
      <w:sz w:val="24"/>
      <w:szCs w:val="24"/>
      <w:lang w:val="en-GB"/>
    </w:rPr>
  </w:style>
  <w:style w:type="paragraph" w:styleId="NormalWeb">
    <w:name w:val="Normal (Web)"/>
    <w:basedOn w:val="Normal"/>
    <w:uiPriority w:val="99"/>
    <w:unhideWhenUsed/>
    <w:rsid w:val="00735FC6"/>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755C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ListParagraph">
    <w:name w:val="List Paragraph"/>
    <w:basedOn w:val="Normal"/>
    <w:uiPriority w:val="34"/>
    <w:qFormat/>
    <w:rsid w:val="00755C64"/>
    <w:pPr>
      <w:ind w:left="720"/>
      <w:contextualSpacing/>
    </w:pPr>
    <w:rPr>
      <w:rFonts w:eastAsiaTheme="minorEastAsia"/>
    </w:rPr>
  </w:style>
  <w:style w:type="character" w:styleId="Emphasis">
    <w:name w:val="Emphasis"/>
    <w:basedOn w:val="DefaultParagraphFont"/>
    <w:qFormat/>
    <w:rsid w:val="00E10D6C"/>
    <w:rPr>
      <w:i/>
      <w:iCs/>
    </w:rPr>
  </w:style>
  <w:style w:type="paragraph" w:customStyle="1" w:styleId="CellBody">
    <w:name w:val="CellBody"/>
    <w:uiPriority w:val="99"/>
    <w:rsid w:val="007927CC"/>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927C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7927C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792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styleId="CommentSubject">
    <w:name w:val="annotation subject"/>
    <w:basedOn w:val="CommentText"/>
    <w:next w:val="CommentText"/>
    <w:link w:val="CommentSubjectChar"/>
    <w:rsid w:val="00E51E3E"/>
    <w:rPr>
      <w:rFonts w:eastAsia="Times New Roman"/>
      <w:b/>
      <w:bCs/>
      <w:sz w:val="20"/>
      <w:szCs w:val="20"/>
      <w:lang w:val="en-GB"/>
    </w:rPr>
  </w:style>
  <w:style w:type="character" w:customStyle="1" w:styleId="CommentSubjectChar">
    <w:name w:val="Comment Subject Char"/>
    <w:basedOn w:val="CommentTextChar"/>
    <w:link w:val="CommentSubject"/>
    <w:rsid w:val="00E51E3E"/>
    <w:rPr>
      <w:rFonts w:eastAsia="SimSun"/>
      <w:b/>
      <w:bCs/>
      <w:sz w:val="24"/>
      <w:szCs w:val="24"/>
      <w:lang w:val="en-GB"/>
    </w:rPr>
  </w:style>
  <w:style w:type="paragraph" w:styleId="NormalWeb">
    <w:name w:val="Normal (Web)"/>
    <w:basedOn w:val="Normal"/>
    <w:uiPriority w:val="99"/>
    <w:unhideWhenUsed/>
    <w:rsid w:val="00735FC6"/>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2699">
      <w:bodyDiv w:val="1"/>
      <w:marLeft w:val="0"/>
      <w:marRight w:val="0"/>
      <w:marTop w:val="0"/>
      <w:marBottom w:val="0"/>
      <w:divBdr>
        <w:top w:val="none" w:sz="0" w:space="0" w:color="auto"/>
        <w:left w:val="none" w:sz="0" w:space="0" w:color="auto"/>
        <w:bottom w:val="none" w:sz="0" w:space="0" w:color="auto"/>
        <w:right w:val="none" w:sz="0" w:space="0" w:color="auto"/>
      </w:divBdr>
    </w:div>
    <w:div w:id="444933314">
      <w:bodyDiv w:val="1"/>
      <w:marLeft w:val="0"/>
      <w:marRight w:val="0"/>
      <w:marTop w:val="0"/>
      <w:marBottom w:val="0"/>
      <w:divBdr>
        <w:top w:val="none" w:sz="0" w:space="0" w:color="auto"/>
        <w:left w:val="none" w:sz="0" w:space="0" w:color="auto"/>
        <w:bottom w:val="none" w:sz="0" w:space="0" w:color="auto"/>
        <w:right w:val="none" w:sz="0" w:space="0" w:color="auto"/>
      </w:divBdr>
    </w:div>
    <w:div w:id="1006638255">
      <w:bodyDiv w:val="1"/>
      <w:marLeft w:val="0"/>
      <w:marRight w:val="0"/>
      <w:marTop w:val="0"/>
      <w:marBottom w:val="0"/>
      <w:divBdr>
        <w:top w:val="none" w:sz="0" w:space="0" w:color="auto"/>
        <w:left w:val="none" w:sz="0" w:space="0" w:color="auto"/>
        <w:bottom w:val="none" w:sz="0" w:space="0" w:color="auto"/>
        <w:right w:val="none" w:sz="0" w:space="0" w:color="auto"/>
      </w:divBdr>
    </w:div>
    <w:div w:id="1347564162">
      <w:bodyDiv w:val="1"/>
      <w:marLeft w:val="0"/>
      <w:marRight w:val="0"/>
      <w:marTop w:val="0"/>
      <w:marBottom w:val="0"/>
      <w:divBdr>
        <w:top w:val="none" w:sz="0" w:space="0" w:color="auto"/>
        <w:left w:val="none" w:sz="0" w:space="0" w:color="auto"/>
        <w:bottom w:val="none" w:sz="0" w:space="0" w:color="auto"/>
        <w:right w:val="none" w:sz="0" w:space="0" w:color="auto"/>
      </w:divBdr>
    </w:div>
    <w:div w:id="15355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sonlee@etri.re.k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802.11-12/1020r4</vt:lpstr>
    </vt:vector>
  </TitlesOfParts>
  <Company>Nokia</Company>
  <LinksUpToDate>false</LinksUpToDate>
  <CharactersWithSpaces>12850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802.11-12/1020r4</dc:title>
  <dc:subject>Submission</dc:subject>
  <dc:creator>Kneckt Jarkko (Nokia-NRC/Helsinki)</dc:creator>
  <cp:keywords>September 2012</cp:keywords>
  <dc:description>Jarkko Kneckt, Nokia</dc:description>
  <cp:lastModifiedBy>Kneckt Jarkko (Nokia-NRC/Helsinki)</cp:lastModifiedBy>
  <cp:revision>5</cp:revision>
  <cp:lastPrinted>1900-12-31T21:00:00Z</cp:lastPrinted>
  <dcterms:created xsi:type="dcterms:W3CDTF">2012-09-17T16:23:00Z</dcterms:created>
  <dcterms:modified xsi:type="dcterms:W3CDTF">2012-09-17T18:55:00Z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40fc2d5c-bd9e-48e8-9328-b294b7d2eb92</vt:lpwstr>
  </property>
  <property fmtid="{D5CDD505-2E9C-101B-9397-08002B2CF9AE}" pid="3" name="NokiaConfidentiality">
    <vt:lpwstr>Public</vt:lpwstr>
  </property>
</Properties>
</file>