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</w:pPr>
            <w:r>
              <w:t>[place document subject title text here]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E04716">
              <w:rPr>
                <w:b w:val="0"/>
                <w:sz w:val="20"/>
              </w:rPr>
              <w:t xml:space="preserve">  2012-05</w:t>
            </w:r>
            <w:r>
              <w:rPr>
                <w:b w:val="0"/>
                <w:sz w:val="20"/>
              </w:rPr>
              <w:t>-</w:t>
            </w:r>
            <w:r w:rsidR="00E04716">
              <w:rPr>
                <w:b w:val="0"/>
                <w:sz w:val="20"/>
              </w:rPr>
              <w:t>14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5667B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Osama Aboul-Magd</w:t>
            </w:r>
          </w:p>
        </w:tc>
        <w:tc>
          <w:tcPr>
            <w:tcW w:w="2064" w:type="dxa"/>
            <w:vAlign w:val="center"/>
          </w:tcPr>
          <w:p w:rsidR="00CA09B2" w:rsidRDefault="005667B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Huawei</w:t>
            </w:r>
            <w:proofErr w:type="spellEnd"/>
            <w:r>
              <w:rPr>
                <w:b w:val="0"/>
                <w:sz w:val="20"/>
              </w:rPr>
              <w:t xml:space="preserve"> Technologies</w:t>
            </w:r>
          </w:p>
        </w:tc>
        <w:tc>
          <w:tcPr>
            <w:tcW w:w="2814" w:type="dxa"/>
            <w:vAlign w:val="center"/>
          </w:tcPr>
          <w:p w:rsidR="00E04716" w:rsidRDefault="00E04716" w:rsidP="00E047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303 Terry Fox Drive</w:t>
            </w:r>
          </w:p>
          <w:p w:rsidR="00CA09B2" w:rsidRDefault="00E04716" w:rsidP="00E047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Ottawa, ONT, Canada</w:t>
            </w:r>
          </w:p>
        </w:tc>
        <w:tc>
          <w:tcPr>
            <w:tcW w:w="1715" w:type="dxa"/>
            <w:vAlign w:val="center"/>
          </w:tcPr>
          <w:p w:rsidR="00CA09B2" w:rsidRDefault="005667B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613-287-1405</w:t>
            </w:r>
          </w:p>
        </w:tc>
        <w:tc>
          <w:tcPr>
            <w:tcW w:w="1647" w:type="dxa"/>
            <w:vAlign w:val="center"/>
          </w:tcPr>
          <w:p w:rsidR="00CA09B2" w:rsidRDefault="005667B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Osama.aboulmagd@huawei.com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3D77C2">
      <w:pPr>
        <w:pStyle w:val="T1"/>
        <w:spacing w:after="120"/>
        <w:rPr>
          <w:sz w:val="22"/>
        </w:rPr>
      </w:pPr>
      <w:r w:rsidRPr="003D77C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1539EE">
                  <w:pPr>
                    <w:jc w:val="both"/>
                  </w:pPr>
                  <w:r>
                    <w:t>This submission includes proposed Resolutions to CIDs 4856, 4857, and 4859.</w:t>
                  </w:r>
                </w:p>
              </w:txbxContent>
            </v:textbox>
          </v:shape>
        </w:pict>
      </w:r>
    </w:p>
    <w:p w:rsidR="00FC7290" w:rsidRDefault="00CA09B2">
      <w:r>
        <w:br w:type="page"/>
      </w:r>
    </w:p>
    <w:tbl>
      <w:tblPr>
        <w:tblW w:w="8559" w:type="dxa"/>
        <w:tblInd w:w="94" w:type="dxa"/>
        <w:tblLook w:val="04A0"/>
      </w:tblPr>
      <w:tblGrid>
        <w:gridCol w:w="661"/>
        <w:gridCol w:w="917"/>
        <w:gridCol w:w="962"/>
        <w:gridCol w:w="690"/>
        <w:gridCol w:w="2664"/>
        <w:gridCol w:w="2665"/>
      </w:tblGrid>
      <w:tr w:rsidR="00FC7290" w:rsidRPr="00FC7290" w:rsidTr="00FC7290">
        <w:trPr>
          <w:trHeight w:val="76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290" w:rsidRPr="00FC7290" w:rsidRDefault="00FC7290" w:rsidP="00FC7290">
            <w:pPr>
              <w:jc w:val="right"/>
              <w:rPr>
                <w:rFonts w:ascii="Arial" w:hAnsi="Arial" w:cs="Arial"/>
                <w:sz w:val="20"/>
                <w:lang w:val="en-CA" w:eastAsia="en-CA"/>
              </w:rPr>
            </w:pPr>
            <w:r w:rsidRPr="00FC7290">
              <w:rPr>
                <w:rFonts w:ascii="Arial" w:hAnsi="Arial" w:cs="Arial"/>
                <w:sz w:val="20"/>
                <w:lang w:val="en-CA" w:eastAsia="en-CA"/>
              </w:rPr>
              <w:lastRenderedPageBreak/>
              <w:t>4856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290" w:rsidRPr="00FC7290" w:rsidRDefault="00FC7290" w:rsidP="00FC7290">
            <w:pPr>
              <w:jc w:val="right"/>
              <w:rPr>
                <w:rFonts w:ascii="Arial" w:hAnsi="Arial" w:cs="Arial"/>
                <w:sz w:val="20"/>
                <w:lang w:val="en-CA" w:eastAsia="en-CA"/>
              </w:rPr>
            </w:pPr>
            <w:r w:rsidRPr="00FC7290">
              <w:rPr>
                <w:rFonts w:ascii="Arial" w:hAnsi="Arial" w:cs="Arial"/>
                <w:sz w:val="20"/>
                <w:lang w:val="en-CA" w:eastAsia="en-CA"/>
              </w:rPr>
              <w:t>304.00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290" w:rsidRPr="00FC7290" w:rsidRDefault="00FC7290" w:rsidP="00FC7290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FC7290">
              <w:rPr>
                <w:rFonts w:ascii="Arial" w:hAnsi="Arial" w:cs="Arial"/>
                <w:sz w:val="20"/>
                <w:lang w:val="en-CA" w:eastAsia="en-CA"/>
              </w:rPr>
              <w:t>B.4.23.1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290" w:rsidRPr="00FC7290" w:rsidRDefault="00FC7290" w:rsidP="00FC7290">
            <w:pPr>
              <w:rPr>
                <w:rFonts w:ascii="Arial" w:hAnsi="Arial" w:cs="Arial"/>
                <w:sz w:val="20"/>
                <w:lang w:val="en-CA" w:eastAsia="en-CA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290" w:rsidRPr="00FC7290" w:rsidRDefault="00FC7290" w:rsidP="00FC7290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FC7290">
              <w:rPr>
                <w:rFonts w:ascii="Arial" w:hAnsi="Arial" w:cs="Arial"/>
                <w:sz w:val="20"/>
                <w:lang w:val="en-CA" w:eastAsia="en-CA"/>
              </w:rPr>
              <w:t>AP and non-AP are swapped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290" w:rsidRPr="00FC7290" w:rsidRDefault="00FC7290" w:rsidP="00FC7290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FC7290">
              <w:rPr>
                <w:rFonts w:ascii="Arial" w:hAnsi="Arial" w:cs="Arial"/>
                <w:sz w:val="20"/>
                <w:lang w:val="en-CA" w:eastAsia="en-CA"/>
              </w:rPr>
              <w:t>For VHTM1.2 and 1.3, put CF2 in the former and CF1 in the latter</w:t>
            </w:r>
          </w:p>
        </w:tc>
      </w:tr>
    </w:tbl>
    <w:p w:rsidR="00CA09B2" w:rsidRDefault="00CA09B2"/>
    <w:p w:rsidR="00CA09B2" w:rsidRDefault="006F2432">
      <w:r>
        <w:t>Context: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200"/>
        <w:gridCol w:w="3100"/>
        <w:gridCol w:w="1380"/>
        <w:gridCol w:w="1380"/>
        <w:gridCol w:w="1600"/>
      </w:tblGrid>
      <w:tr w:rsidR="006F2432" w:rsidTr="0096686A">
        <w:trPr>
          <w:trHeight w:val="2560"/>
          <w:jc w:val="center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F2432" w:rsidRDefault="006F2432" w:rsidP="0096686A">
            <w:pPr>
              <w:pStyle w:val="CellBody"/>
              <w:suppressAutoHyphens/>
            </w:pPr>
            <w:r>
              <w:rPr>
                <w:w w:val="100"/>
              </w:rPr>
              <w:t>VHTM1.2</w:t>
            </w:r>
          </w:p>
        </w:tc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F2432" w:rsidRDefault="006F2432" w:rsidP="0096686A">
            <w:pPr>
              <w:pStyle w:val="Ab"/>
              <w:suppressAutoHyphens/>
              <w:spacing w:before="0" w:line="200" w:lineRule="atLeast"/>
              <w:ind w:left="1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Signaling of STA capabilities in Probe Request, (Re)Association Request frames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F2432" w:rsidRDefault="006F2432" w:rsidP="0096686A">
            <w:pPr>
              <w:pStyle w:val="CellBody"/>
              <w:suppressAutoHyphens/>
            </w:pPr>
            <w:r>
              <w:rPr>
                <w:w w:val="100"/>
              </w:rPr>
              <w:t>8.4.2.94 (VHT Capabilities element (11ac)), 8.3.3.9 (Probe Request frame format), 8.3.3.5 (Association Request frame format), 8.3.3.7 (</w:t>
            </w:r>
            <w:proofErr w:type="spellStart"/>
            <w:r>
              <w:rPr>
                <w:w w:val="100"/>
              </w:rPr>
              <w:t>Reassociation</w:t>
            </w:r>
            <w:proofErr w:type="spellEnd"/>
            <w:r>
              <w:rPr>
                <w:w w:val="100"/>
              </w:rPr>
              <w:t xml:space="preserve"> Request frame format)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F2432" w:rsidRDefault="006F2432" w:rsidP="0096686A">
            <w:pPr>
              <w:pStyle w:val="CellBody"/>
              <w:suppressAutoHyphens/>
            </w:pPr>
            <w:proofErr w:type="spellStart"/>
            <w:r>
              <w:rPr>
                <w:w w:val="100"/>
              </w:rPr>
              <w:t>CFac</w:t>
            </w:r>
            <w:proofErr w:type="spellEnd"/>
            <w:r>
              <w:rPr>
                <w:w w:val="100"/>
              </w:rPr>
              <w:t xml:space="preserve"> and CF1:M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F2432" w:rsidRDefault="006F2432" w:rsidP="0096686A">
            <w:pPr>
              <w:pStyle w:val="CellBody"/>
              <w:suppressAutoHyphens/>
            </w:pPr>
            <w:r>
              <w:rPr>
                <w:w w:val="100"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</w:p>
        </w:tc>
      </w:tr>
    </w:tbl>
    <w:p w:rsidR="006F2432" w:rsidRDefault="006F2432"/>
    <w:p w:rsidR="00410E46" w:rsidRDefault="00410E46">
      <w:r>
        <w:t>Discussion: Commenter is right. CF1 (AP) and CF2 (independent Station) are misplaced.</w:t>
      </w:r>
    </w:p>
    <w:p w:rsidR="006F2432" w:rsidRDefault="006F2432">
      <w:r>
        <w:t>Proposed Resolution: Accept</w:t>
      </w:r>
    </w:p>
    <w:p w:rsidR="005667B9" w:rsidRDefault="005667B9">
      <w:r>
        <w:t>Proposed changes: as in comment.</w:t>
      </w:r>
    </w:p>
    <w:p w:rsidR="00CA09B2" w:rsidRDefault="00CA09B2"/>
    <w:p w:rsidR="00FC7290" w:rsidRDefault="00FC7290"/>
    <w:p w:rsidR="00FC7290" w:rsidRDefault="00FC7290"/>
    <w:tbl>
      <w:tblPr>
        <w:tblW w:w="8550" w:type="dxa"/>
        <w:tblInd w:w="94" w:type="dxa"/>
        <w:tblLook w:val="04A0"/>
      </w:tblPr>
      <w:tblGrid>
        <w:gridCol w:w="661"/>
        <w:gridCol w:w="911"/>
        <w:gridCol w:w="914"/>
        <w:gridCol w:w="695"/>
        <w:gridCol w:w="2684"/>
        <w:gridCol w:w="2685"/>
      </w:tblGrid>
      <w:tr w:rsidR="00FC7290" w:rsidRPr="00FC7290" w:rsidTr="00FC7290">
        <w:trPr>
          <w:trHeight w:val="102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290" w:rsidRPr="00FC7290" w:rsidRDefault="00FC7290" w:rsidP="00FC7290">
            <w:pPr>
              <w:jc w:val="right"/>
              <w:rPr>
                <w:rFonts w:ascii="Arial" w:hAnsi="Arial" w:cs="Arial"/>
                <w:sz w:val="20"/>
                <w:lang w:val="en-CA" w:eastAsia="en-CA"/>
              </w:rPr>
            </w:pPr>
            <w:r w:rsidRPr="00FC7290">
              <w:rPr>
                <w:rFonts w:ascii="Arial" w:hAnsi="Arial" w:cs="Arial"/>
                <w:sz w:val="20"/>
                <w:lang w:val="en-CA" w:eastAsia="en-CA"/>
              </w:rPr>
              <w:t>4857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290" w:rsidRPr="00FC7290" w:rsidRDefault="00FC7290" w:rsidP="00FC7290">
            <w:pPr>
              <w:rPr>
                <w:rFonts w:ascii="Arial" w:hAnsi="Arial" w:cs="Arial"/>
                <w:sz w:val="20"/>
                <w:lang w:val="en-CA" w:eastAsia="en-CA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290" w:rsidRPr="00FC7290" w:rsidRDefault="00FC7290" w:rsidP="00FC7290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FC7290">
              <w:rPr>
                <w:rFonts w:ascii="Arial" w:hAnsi="Arial" w:cs="Arial"/>
                <w:sz w:val="20"/>
                <w:lang w:val="en-CA" w:eastAsia="en-CA"/>
              </w:rPr>
              <w:t>B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290" w:rsidRPr="00FC7290" w:rsidRDefault="00FC7290" w:rsidP="00FC7290">
            <w:pPr>
              <w:rPr>
                <w:rFonts w:ascii="Arial" w:hAnsi="Arial" w:cs="Arial"/>
                <w:sz w:val="20"/>
                <w:lang w:val="en-CA" w:eastAsia="en-CA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290" w:rsidRPr="00FC7290" w:rsidRDefault="00FC7290" w:rsidP="00FC7290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FC7290">
              <w:rPr>
                <w:rFonts w:ascii="Arial" w:hAnsi="Arial" w:cs="Arial"/>
                <w:sz w:val="20"/>
                <w:lang w:val="en-CA" w:eastAsia="en-CA"/>
              </w:rPr>
              <w:t>Inconsistent Booleans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290" w:rsidRPr="00FC7290" w:rsidRDefault="00FC7290" w:rsidP="00FC7290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FC7290">
              <w:rPr>
                <w:rFonts w:ascii="Arial" w:hAnsi="Arial" w:cs="Arial"/>
                <w:sz w:val="20"/>
                <w:lang w:val="en-CA" w:eastAsia="en-CA"/>
              </w:rPr>
              <w:t>Use "AND" throughout (not "and"), and don't use parentheses where not necessary (e.g. 304.36)</w:t>
            </w:r>
          </w:p>
        </w:tc>
      </w:tr>
    </w:tbl>
    <w:p w:rsidR="00FC7290" w:rsidRDefault="00FC7290"/>
    <w:p w:rsidR="00410E46" w:rsidRDefault="00410E46">
      <w:r>
        <w:t xml:space="preserve">Discussion: </w:t>
      </w:r>
      <w:proofErr w:type="spellStart"/>
      <w:r>
        <w:t>Commentor</w:t>
      </w:r>
      <w:proofErr w:type="spellEnd"/>
      <w:r>
        <w:t xml:space="preserve"> is correct. There is inconsistency in the use of “and” and “AND” in VHT PICS table.</w:t>
      </w:r>
    </w:p>
    <w:p w:rsidR="006F2432" w:rsidRDefault="006F2432">
      <w:r>
        <w:t>Proposed Resolution: Accept</w:t>
      </w:r>
    </w:p>
    <w:p w:rsidR="006F2432" w:rsidRDefault="006F2432">
      <w:r>
        <w:t xml:space="preserve">Instruct the Editor to </w:t>
      </w:r>
      <w:proofErr w:type="spellStart"/>
      <w:r>
        <w:t>replce</w:t>
      </w:r>
      <w:proofErr w:type="spellEnd"/>
      <w:r>
        <w:t xml:space="preserve"> “and” with “AND” in VHT PICS tables.</w:t>
      </w:r>
    </w:p>
    <w:p w:rsidR="00FC7290" w:rsidRDefault="00FC7290"/>
    <w:tbl>
      <w:tblPr>
        <w:tblW w:w="8559" w:type="dxa"/>
        <w:tblInd w:w="94" w:type="dxa"/>
        <w:tblLook w:val="04A0"/>
      </w:tblPr>
      <w:tblGrid>
        <w:gridCol w:w="661"/>
        <w:gridCol w:w="918"/>
        <w:gridCol w:w="962"/>
        <w:gridCol w:w="690"/>
        <w:gridCol w:w="2663"/>
        <w:gridCol w:w="2665"/>
      </w:tblGrid>
      <w:tr w:rsidR="00FC7290" w:rsidRPr="00FC7290" w:rsidTr="00FC7290">
        <w:trPr>
          <w:trHeight w:val="51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290" w:rsidRPr="00FC7290" w:rsidRDefault="00FC7290" w:rsidP="00FC7290">
            <w:pPr>
              <w:jc w:val="right"/>
              <w:rPr>
                <w:rFonts w:ascii="Arial" w:hAnsi="Arial" w:cs="Arial"/>
                <w:sz w:val="20"/>
                <w:lang w:val="en-CA" w:eastAsia="en-CA"/>
              </w:rPr>
            </w:pPr>
            <w:r w:rsidRPr="00FC7290">
              <w:rPr>
                <w:rFonts w:ascii="Arial" w:hAnsi="Arial" w:cs="Arial"/>
                <w:sz w:val="20"/>
                <w:lang w:val="en-CA" w:eastAsia="en-CA"/>
              </w:rPr>
              <w:t>4859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290" w:rsidRPr="00FC7290" w:rsidRDefault="00FC7290" w:rsidP="00FC7290">
            <w:pPr>
              <w:jc w:val="right"/>
              <w:rPr>
                <w:rFonts w:ascii="Arial" w:hAnsi="Arial" w:cs="Arial"/>
                <w:sz w:val="20"/>
                <w:lang w:val="en-CA" w:eastAsia="en-CA"/>
              </w:rPr>
            </w:pPr>
            <w:r w:rsidRPr="00FC7290">
              <w:rPr>
                <w:rFonts w:ascii="Arial" w:hAnsi="Arial" w:cs="Arial"/>
                <w:sz w:val="20"/>
                <w:lang w:val="en-CA" w:eastAsia="en-CA"/>
              </w:rPr>
              <w:t>305.46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290" w:rsidRPr="00FC7290" w:rsidRDefault="00FC7290" w:rsidP="00FC7290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FC7290">
              <w:rPr>
                <w:rFonts w:ascii="Arial" w:hAnsi="Arial" w:cs="Arial"/>
                <w:sz w:val="20"/>
                <w:lang w:val="en-CA" w:eastAsia="en-CA"/>
              </w:rPr>
              <w:t>B.4.23.1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290" w:rsidRPr="00FC7290" w:rsidRDefault="00FC7290" w:rsidP="00FC7290">
            <w:pPr>
              <w:rPr>
                <w:rFonts w:ascii="Arial" w:hAnsi="Arial" w:cs="Arial"/>
                <w:sz w:val="20"/>
                <w:lang w:val="en-CA" w:eastAsia="en-CA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290" w:rsidRPr="00FC7290" w:rsidRDefault="00FC7290" w:rsidP="00FC7290">
            <w:pPr>
              <w:rPr>
                <w:rFonts w:ascii="Arial" w:hAnsi="Arial" w:cs="Arial"/>
                <w:sz w:val="20"/>
                <w:lang w:val="en-CA" w:eastAsia="en-CA"/>
              </w:rPr>
            </w:pPr>
            <w:proofErr w:type="spellStart"/>
            <w:r w:rsidRPr="00FC7290">
              <w:rPr>
                <w:rFonts w:ascii="Arial" w:hAnsi="Arial" w:cs="Arial"/>
                <w:sz w:val="20"/>
                <w:lang w:val="en-CA" w:eastAsia="en-CA"/>
              </w:rPr>
              <w:t>BFee</w:t>
            </w:r>
            <w:proofErr w:type="spellEnd"/>
            <w:r w:rsidRPr="00FC7290">
              <w:rPr>
                <w:rFonts w:ascii="Arial" w:hAnsi="Arial" w:cs="Arial"/>
                <w:sz w:val="20"/>
                <w:lang w:val="en-CA" w:eastAsia="en-CA"/>
              </w:rPr>
              <w:t xml:space="preserve"> requires </w:t>
            </w:r>
            <w:proofErr w:type="spellStart"/>
            <w:r w:rsidRPr="00FC7290">
              <w:rPr>
                <w:rFonts w:ascii="Arial" w:hAnsi="Arial" w:cs="Arial"/>
                <w:sz w:val="20"/>
                <w:lang w:val="en-CA" w:eastAsia="en-CA"/>
              </w:rPr>
              <w:t>BFee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290" w:rsidRPr="00FC7290" w:rsidRDefault="00FC7290" w:rsidP="00FC7290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FC7290">
              <w:rPr>
                <w:rFonts w:ascii="Arial" w:hAnsi="Arial" w:cs="Arial"/>
                <w:sz w:val="20"/>
                <w:lang w:val="en-CA" w:eastAsia="en-CA"/>
              </w:rPr>
              <w:t>Change VHTM4.1 to VHTM4.2</w:t>
            </w:r>
          </w:p>
        </w:tc>
      </w:tr>
    </w:tbl>
    <w:p w:rsidR="005667B9" w:rsidRDefault="005667B9"/>
    <w:p w:rsidR="005667B9" w:rsidRDefault="005667B9">
      <w:r>
        <w:t>Proposed Resolution: Revised</w:t>
      </w:r>
    </w:p>
    <w:p w:rsidR="00CA09B2" w:rsidRDefault="005667B9">
      <w:pPr>
        <w:rPr>
          <w:b/>
          <w:sz w:val="24"/>
        </w:rPr>
      </w:pPr>
      <w:r>
        <w:t>Proposed Changes: see proposed changes to CIDs 4860 and 4861 in doc 11-12/0521r1.</w:t>
      </w:r>
      <w:r w:rsidR="00CA09B2">
        <w:br w:type="page"/>
      </w:r>
      <w:r w:rsidR="00CA09B2">
        <w:rPr>
          <w:b/>
          <w:sz w:val="24"/>
        </w:rPr>
        <w:lastRenderedPageBreak/>
        <w:t>References:</w:t>
      </w:r>
    </w:p>
    <w:p w:rsidR="00CA09B2" w:rsidRDefault="00CA09B2"/>
    <w:sectPr w:rsidR="00CA09B2" w:rsidSect="003D77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EDD" w:rsidRDefault="00E67EDD">
      <w:r>
        <w:separator/>
      </w:r>
    </w:p>
  </w:endnote>
  <w:endnote w:type="continuationSeparator" w:id="0">
    <w:p w:rsidR="00E67EDD" w:rsidRDefault="00E67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9EE" w:rsidRDefault="001539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3D77C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C6256">
        <w:t>Submission</w:t>
      </w:r>
    </w:fldSimple>
    <w:r w:rsidR="0029020B">
      <w:tab/>
      <w:t xml:space="preserve">page </w:t>
    </w:r>
    <w:fldSimple w:instr="page ">
      <w:r w:rsidR="00410E46">
        <w:rPr>
          <w:noProof/>
        </w:rPr>
        <w:t>2</w:t>
      </w:r>
    </w:fldSimple>
    <w:r w:rsidR="0029020B">
      <w:tab/>
    </w:r>
    <w:r>
      <w:fldChar w:fldCharType="begin"/>
    </w:r>
    <w:r w:rsidR="0029020B">
      <w:instrText xml:space="preserve"> COMMENTS  \* MERGEFORMAT </w:instrText>
    </w:r>
    <w:r>
      <w:fldChar w:fldCharType="separate"/>
    </w:r>
    <w:r w:rsidR="005667B9">
      <w:t>Osama Aboul-Magd</w:t>
    </w:r>
    <w:r w:rsidR="00EC6256">
      <w:t xml:space="preserve">, </w:t>
    </w:r>
    <w:proofErr w:type="spellStart"/>
    <w:r w:rsidR="005667B9">
      <w:t>Huawei</w:t>
    </w:r>
    <w:proofErr w:type="spellEnd"/>
    <w:r w:rsidR="005667B9">
      <w:t xml:space="preserve"> Technologies</w:t>
    </w:r>
    <w:r>
      <w:fldChar w:fldCharType="end"/>
    </w:r>
  </w:p>
  <w:p w:rsidR="0029020B" w:rsidRDefault="0029020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9EE" w:rsidRDefault="001539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EDD" w:rsidRDefault="00E67EDD">
      <w:r>
        <w:separator/>
      </w:r>
    </w:p>
  </w:footnote>
  <w:footnote w:type="continuationSeparator" w:id="0">
    <w:p w:rsidR="00E67EDD" w:rsidRDefault="00E67E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9EE" w:rsidRDefault="001539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3D77C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667B9">
        <w:t>May</w:t>
      </w:r>
      <w:r w:rsidR="00EC6256">
        <w:t xml:space="preserve"> </w:t>
      </w:r>
      <w:r w:rsidR="005667B9">
        <w:t>2012</w:t>
      </w:r>
    </w:fldSimple>
    <w:r w:rsidR="0029020B">
      <w:tab/>
    </w:r>
    <w:r w:rsidR="0029020B">
      <w:tab/>
    </w:r>
    <w:fldSimple w:instr=" TITLE  \* MERGEFORMAT ">
      <w:r w:rsidR="005667B9">
        <w:t>doc.: IEEE 802.11-12/</w:t>
      </w:r>
      <w:r w:rsidR="001539EE">
        <w:t>0654</w:t>
      </w:r>
      <w:r w:rsidR="005667B9">
        <w:t>r0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9EE" w:rsidRDefault="001539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C7290"/>
    <w:rsid w:val="001539EE"/>
    <w:rsid w:val="001D723B"/>
    <w:rsid w:val="0029020B"/>
    <w:rsid w:val="002D44BE"/>
    <w:rsid w:val="003D77C2"/>
    <w:rsid w:val="00410E46"/>
    <w:rsid w:val="00442037"/>
    <w:rsid w:val="005667B9"/>
    <w:rsid w:val="0062440B"/>
    <w:rsid w:val="006C0727"/>
    <w:rsid w:val="006E145F"/>
    <w:rsid w:val="006F2432"/>
    <w:rsid w:val="00770572"/>
    <w:rsid w:val="00AA427C"/>
    <w:rsid w:val="00BE68C2"/>
    <w:rsid w:val="00CA09B2"/>
    <w:rsid w:val="00D83783"/>
    <w:rsid w:val="00DC5A7B"/>
    <w:rsid w:val="00E04716"/>
    <w:rsid w:val="00E67EDD"/>
    <w:rsid w:val="00EC6256"/>
    <w:rsid w:val="00FC7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7C2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D77C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3D77C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3D77C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D77C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D77C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D77C2"/>
    <w:pPr>
      <w:jc w:val="center"/>
    </w:pPr>
    <w:rPr>
      <w:b/>
      <w:sz w:val="28"/>
    </w:rPr>
  </w:style>
  <w:style w:type="paragraph" w:customStyle="1" w:styleId="T2">
    <w:name w:val="T2"/>
    <w:basedOn w:val="T1"/>
    <w:rsid w:val="003D77C2"/>
    <w:pPr>
      <w:spacing w:after="240"/>
      <w:ind w:left="720" w:right="720"/>
    </w:pPr>
  </w:style>
  <w:style w:type="paragraph" w:customStyle="1" w:styleId="T3">
    <w:name w:val="T3"/>
    <w:basedOn w:val="T1"/>
    <w:rsid w:val="003D77C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D77C2"/>
    <w:pPr>
      <w:ind w:left="720" w:hanging="720"/>
    </w:pPr>
  </w:style>
  <w:style w:type="character" w:styleId="Hyperlink">
    <w:name w:val="Hyperlink"/>
    <w:basedOn w:val="DefaultParagraphFont"/>
    <w:rsid w:val="003D77C2"/>
    <w:rPr>
      <w:color w:val="0000FF"/>
      <w:u w:val="single"/>
    </w:rPr>
  </w:style>
  <w:style w:type="paragraph" w:customStyle="1" w:styleId="CellBody">
    <w:name w:val="CellBody"/>
    <w:uiPriority w:val="99"/>
    <w:rsid w:val="006F2432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en-GB"/>
    </w:rPr>
  </w:style>
  <w:style w:type="paragraph" w:customStyle="1" w:styleId="Ab">
    <w:name w:val="Ab"/>
    <w:aliases w:val="Abstract"/>
    <w:rsid w:val="006F2432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val="en-US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EEE%20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39</TotalTime>
  <Pages>3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Osama Aboul-Magd</dc:creator>
  <cp:keywords>Month Year</cp:keywords>
  <dc:description>John Doe, Some Company</dc:description>
  <cp:lastModifiedBy>Osama Aboul-Magd</cp:lastModifiedBy>
  <cp:revision>4</cp:revision>
  <cp:lastPrinted>2012-05-14T13:01:00Z</cp:lastPrinted>
  <dcterms:created xsi:type="dcterms:W3CDTF">2012-05-14T11:58:00Z</dcterms:created>
  <dcterms:modified xsi:type="dcterms:W3CDTF">2012-05-14T13:04:00Z</dcterms:modified>
</cp:coreProperties>
</file>