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63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5F2FB3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B5C1088" w14:textId="77777777" w:rsidR="00CA09B2" w:rsidRDefault="008B5FA3" w:rsidP="00DC7BB0">
            <w:pPr>
              <w:pStyle w:val="T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Differentiate </w:t>
            </w:r>
            <w:r w:rsidR="00DC7BB0">
              <w:rPr>
                <w:rFonts w:hint="eastAsia"/>
                <w:lang w:eastAsia="zh-TW"/>
              </w:rPr>
              <w:t>transmission of p</w:t>
            </w:r>
            <w:r>
              <w:rPr>
                <w:rFonts w:hint="eastAsia"/>
                <w:lang w:eastAsia="zh-TW"/>
              </w:rPr>
              <w:t xml:space="preserve">robe </w:t>
            </w:r>
            <w:r w:rsidR="00DC7BB0">
              <w:rPr>
                <w:rFonts w:hint="eastAsia"/>
                <w:lang w:eastAsia="zh-TW"/>
              </w:rPr>
              <w:t>r</w:t>
            </w:r>
            <w:r>
              <w:rPr>
                <w:rFonts w:hint="eastAsia"/>
                <w:lang w:eastAsia="zh-TW"/>
              </w:rPr>
              <w:t>esponses</w:t>
            </w:r>
          </w:p>
        </w:tc>
      </w:tr>
      <w:tr w:rsidR="00CA09B2" w14:paraId="311A5FB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9C1D3B" w14:textId="4FB5ED2F" w:rsidR="00CA09B2" w:rsidRDefault="00CA09B2" w:rsidP="005714DE">
            <w:pPr>
              <w:pStyle w:val="T2"/>
              <w:ind w:left="0"/>
              <w:rPr>
                <w:rFonts w:hint="eastAsia"/>
                <w:sz w:val="20"/>
                <w:lang w:eastAsia="zh-TW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FA3">
              <w:rPr>
                <w:rFonts w:hint="eastAsia"/>
                <w:b w:val="0"/>
                <w:sz w:val="20"/>
                <w:lang w:eastAsia="zh-TW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8B5FA3">
              <w:rPr>
                <w:rFonts w:hint="eastAsia"/>
                <w:b w:val="0"/>
                <w:sz w:val="20"/>
                <w:lang w:eastAsia="zh-TW"/>
              </w:rPr>
              <w:t>Ma</w:t>
            </w:r>
            <w:r w:rsidR="005714DE">
              <w:rPr>
                <w:rFonts w:hint="eastAsia"/>
                <w:b w:val="0"/>
                <w:sz w:val="20"/>
                <w:lang w:eastAsia="zh-TW"/>
              </w:rPr>
              <w:t>y</w:t>
            </w:r>
            <w:r>
              <w:rPr>
                <w:b w:val="0"/>
                <w:sz w:val="20"/>
              </w:rPr>
              <w:t>-</w:t>
            </w:r>
            <w:r w:rsidR="005714DE">
              <w:rPr>
                <w:rFonts w:hint="eastAsia"/>
                <w:b w:val="0"/>
                <w:sz w:val="20"/>
                <w:lang w:eastAsia="zh-TW"/>
              </w:rPr>
              <w:t>04</w:t>
            </w:r>
            <w:bookmarkStart w:id="0" w:name="_GoBack"/>
            <w:bookmarkEnd w:id="0"/>
          </w:p>
        </w:tc>
      </w:tr>
      <w:tr w:rsidR="00CA09B2" w14:paraId="7A32CD2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7A0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eastAsia="zh-TW"/>
              </w:rPr>
            </w:pPr>
            <w:r>
              <w:rPr>
                <w:sz w:val="20"/>
              </w:rPr>
              <w:t>Author(s):</w:t>
            </w:r>
            <w:r w:rsidR="008B5FA3">
              <w:rPr>
                <w:rFonts w:hint="eastAsia"/>
                <w:sz w:val="20"/>
                <w:lang w:eastAsia="zh-TW"/>
              </w:rPr>
              <w:t xml:space="preserve"> </w:t>
            </w:r>
          </w:p>
        </w:tc>
      </w:tr>
      <w:tr w:rsidR="00CA09B2" w14:paraId="427B4D5D" w14:textId="77777777">
        <w:trPr>
          <w:jc w:val="center"/>
        </w:trPr>
        <w:tc>
          <w:tcPr>
            <w:tcW w:w="1336" w:type="dxa"/>
            <w:vAlign w:val="center"/>
          </w:tcPr>
          <w:p w14:paraId="09F5B4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14B05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EBDFD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A0E6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CB04C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9AAD22D" w14:textId="77777777" w:rsidTr="0054645E">
        <w:trPr>
          <w:jc w:val="center"/>
        </w:trPr>
        <w:tc>
          <w:tcPr>
            <w:tcW w:w="1336" w:type="dxa"/>
            <w:vAlign w:val="center"/>
          </w:tcPr>
          <w:p w14:paraId="0F53B6A4" w14:textId="77777777" w:rsidR="00CA09B2" w:rsidRDefault="008B5FA3" w:rsidP="0054645E">
            <w:pPr>
              <w:pStyle w:val="T2"/>
              <w:spacing w:after="0"/>
              <w:ind w:left="0" w:right="0"/>
              <w:rPr>
                <w:b w:val="0"/>
                <w:sz w:val="20"/>
                <w:lang w:eastAsia="zh-TW"/>
              </w:rPr>
            </w:pPr>
            <w:r>
              <w:rPr>
                <w:rFonts w:hint="eastAsia"/>
                <w:b w:val="0"/>
                <w:sz w:val="20"/>
                <w:lang w:eastAsia="zh-TW"/>
              </w:rPr>
              <w:t>Jing-</w:t>
            </w:r>
            <w:proofErr w:type="spellStart"/>
            <w:r>
              <w:rPr>
                <w:rFonts w:hint="eastAsia"/>
                <w:b w:val="0"/>
                <w:sz w:val="20"/>
                <w:lang w:eastAsia="zh-TW"/>
              </w:rPr>
              <w:t>Rong</w:t>
            </w:r>
            <w:proofErr w:type="spellEnd"/>
            <w:r>
              <w:rPr>
                <w:rFonts w:hint="eastAsia"/>
                <w:b w:val="0"/>
                <w:sz w:val="20"/>
                <w:lang w:eastAsia="zh-TW"/>
              </w:rPr>
              <w:t xml:space="preserve"> Hsieh</w:t>
            </w:r>
          </w:p>
        </w:tc>
        <w:tc>
          <w:tcPr>
            <w:tcW w:w="2064" w:type="dxa"/>
            <w:vAlign w:val="center"/>
          </w:tcPr>
          <w:p w14:paraId="19925A7E" w14:textId="77777777" w:rsidR="00CA09B2" w:rsidRDefault="008B5FA3" w:rsidP="0054645E">
            <w:pPr>
              <w:pStyle w:val="T2"/>
              <w:spacing w:after="0"/>
              <w:ind w:left="0" w:right="0"/>
              <w:rPr>
                <w:b w:val="0"/>
                <w:sz w:val="20"/>
                <w:lang w:eastAsia="zh-TW"/>
              </w:rPr>
            </w:pPr>
            <w:r>
              <w:rPr>
                <w:rFonts w:hint="eastAsia"/>
                <w:b w:val="0"/>
                <w:sz w:val="20"/>
                <w:lang w:eastAsia="zh-TW"/>
              </w:rPr>
              <w:t>HTC Corp.</w:t>
            </w:r>
          </w:p>
        </w:tc>
        <w:tc>
          <w:tcPr>
            <w:tcW w:w="2814" w:type="dxa"/>
            <w:vAlign w:val="center"/>
          </w:tcPr>
          <w:p w14:paraId="1EA64DFF" w14:textId="77777777" w:rsidR="00CA09B2" w:rsidRPr="008B5FA3" w:rsidRDefault="008B5FA3" w:rsidP="0054645E">
            <w:pPr>
              <w:pStyle w:val="T2"/>
              <w:ind w:left="144" w:right="0"/>
              <w:rPr>
                <w:b w:val="0"/>
                <w:sz w:val="20"/>
                <w:lang w:eastAsia="zh-TW"/>
              </w:rPr>
            </w:pPr>
            <w:r w:rsidRPr="008B5FA3">
              <w:rPr>
                <w:b w:val="0"/>
                <w:sz w:val="20"/>
                <w:lang w:val="it-IT"/>
              </w:rPr>
              <w:t>1F, 6-3 Baoqiang Road, Xindian district, New Taipei City, Taiwan</w:t>
            </w:r>
          </w:p>
        </w:tc>
        <w:tc>
          <w:tcPr>
            <w:tcW w:w="1715" w:type="dxa"/>
            <w:vAlign w:val="center"/>
          </w:tcPr>
          <w:p w14:paraId="6D0AE848" w14:textId="77777777" w:rsidR="00CA09B2" w:rsidRDefault="00CA09B2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7DF848" w14:textId="77777777" w:rsidR="00CA09B2" w:rsidRDefault="008B5FA3" w:rsidP="0054645E">
            <w:pPr>
              <w:pStyle w:val="T2"/>
              <w:spacing w:after="0"/>
              <w:ind w:left="0" w:right="0"/>
              <w:rPr>
                <w:b w:val="0"/>
                <w:sz w:val="16"/>
                <w:lang w:eastAsia="zh-TW"/>
              </w:rPr>
            </w:pPr>
            <w:r w:rsidRPr="00C34D1D">
              <w:rPr>
                <w:rFonts w:hint="eastAsia"/>
                <w:b w:val="0"/>
                <w:sz w:val="20"/>
                <w:lang w:eastAsia="zh-TW"/>
              </w:rPr>
              <w:t>jing_hsieh@htc.com</w:t>
            </w:r>
          </w:p>
        </w:tc>
      </w:tr>
      <w:tr w:rsidR="00C34D1D" w14:paraId="35B7C205" w14:textId="77777777" w:rsidTr="0054645E">
        <w:trPr>
          <w:jc w:val="center"/>
        </w:trPr>
        <w:tc>
          <w:tcPr>
            <w:tcW w:w="1336" w:type="dxa"/>
            <w:vAlign w:val="center"/>
          </w:tcPr>
          <w:p w14:paraId="694DD107" w14:textId="28752501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</w:rPr>
              <w:t>ChaoChun Wang</w:t>
            </w:r>
          </w:p>
        </w:tc>
        <w:tc>
          <w:tcPr>
            <w:tcW w:w="2064" w:type="dxa"/>
            <w:vAlign w:val="center"/>
          </w:tcPr>
          <w:p w14:paraId="6958DAB9" w14:textId="31195A5A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</w:rPr>
              <w:t>MediaTek</w:t>
            </w:r>
            <w:proofErr w:type="spellEnd"/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</w:rPr>
              <w:t xml:space="preserve"> USA</w:t>
            </w:r>
          </w:p>
        </w:tc>
        <w:tc>
          <w:tcPr>
            <w:tcW w:w="2814" w:type="dxa"/>
            <w:vAlign w:val="center"/>
          </w:tcPr>
          <w:p w14:paraId="10CBDB9A" w14:textId="34ABF102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  <w:lang w:val="pt-BR"/>
              </w:rPr>
              <w:t>2860 Junction Ave, San Jose, CA USA</w:t>
            </w:r>
          </w:p>
        </w:tc>
        <w:tc>
          <w:tcPr>
            <w:tcW w:w="1715" w:type="dxa"/>
            <w:vAlign w:val="center"/>
          </w:tcPr>
          <w:p w14:paraId="77B4681A" w14:textId="24A55471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0AA062" w14:textId="7C0D83C5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  <w:lang w:val="pt-BR"/>
              </w:rPr>
              <w:t>chaochun.wang@mediatek.com</w:t>
            </w:r>
          </w:p>
        </w:tc>
      </w:tr>
      <w:tr w:rsidR="00C34D1D" w14:paraId="2B873786" w14:textId="77777777" w:rsidTr="0054645E">
        <w:trPr>
          <w:jc w:val="center"/>
        </w:trPr>
        <w:tc>
          <w:tcPr>
            <w:tcW w:w="1336" w:type="dxa"/>
            <w:vAlign w:val="center"/>
          </w:tcPr>
          <w:p w14:paraId="36A1DA8B" w14:textId="2D850E9C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  <w:lang w:val="pt-BR"/>
              </w:rPr>
              <w:t>James Yee</w:t>
            </w:r>
          </w:p>
        </w:tc>
        <w:tc>
          <w:tcPr>
            <w:tcW w:w="2064" w:type="dxa"/>
            <w:vAlign w:val="center"/>
          </w:tcPr>
          <w:p w14:paraId="7A49D41E" w14:textId="648E3BD4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  <w:lang w:val="pt-BR"/>
              </w:rPr>
              <w:t>MediaTek, Inc.</w:t>
            </w:r>
          </w:p>
        </w:tc>
        <w:tc>
          <w:tcPr>
            <w:tcW w:w="2814" w:type="dxa"/>
            <w:vAlign w:val="center"/>
          </w:tcPr>
          <w:p w14:paraId="7D5B89FE" w14:textId="3F9A26F5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  <w:lang w:val="pt-BR"/>
              </w:rPr>
              <w:t>No. 1, Dusing 1st Rd, Hsinchu, Taiwan</w:t>
            </w:r>
          </w:p>
        </w:tc>
        <w:tc>
          <w:tcPr>
            <w:tcW w:w="1715" w:type="dxa"/>
            <w:vAlign w:val="center"/>
          </w:tcPr>
          <w:p w14:paraId="3BC9C24B" w14:textId="75A52806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62F9C2D" w14:textId="6D8DAE31" w:rsidR="00C34D1D" w:rsidRPr="00C34D1D" w:rsidRDefault="00C34D1D" w:rsidP="005464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4D1D">
              <w:rPr>
                <w:rFonts w:eastAsia="新細明體"/>
                <w:b w:val="0"/>
                <w:color w:val="000000" w:themeColor="text1"/>
                <w:kern w:val="24"/>
                <w:sz w:val="20"/>
                <w:lang w:val="pt-BR"/>
              </w:rPr>
              <w:t>james.yee@mediatek.com</w:t>
            </w:r>
          </w:p>
        </w:tc>
      </w:tr>
    </w:tbl>
    <w:p w14:paraId="659AFB4D" w14:textId="77777777" w:rsidR="00CA09B2" w:rsidRDefault="008057B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3A4B05" wp14:editId="025CB87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65FE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AA0B8B" w14:textId="77777777" w:rsidR="009E494B" w:rsidRPr="009E494B" w:rsidRDefault="009E494B" w:rsidP="009E494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9E494B">
                              <w:rPr>
                                <w:rFonts w:hint="eastAsia"/>
                                <w:lang w:eastAsia="ja-JP"/>
                              </w:rPr>
                              <w:t>This document proposes text for the following area of SFD.</w:t>
                            </w:r>
                          </w:p>
                          <w:p w14:paraId="5B89992E" w14:textId="77777777" w:rsidR="009E494B" w:rsidRPr="009E494B" w:rsidRDefault="009E494B" w:rsidP="009E494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C650B4" w14:textId="48C1C4FA" w:rsidR="009E494B" w:rsidRPr="009E494B" w:rsidRDefault="008C7931" w:rsidP="009E494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TW"/>
                              </w:rPr>
                              <w:t>6</w:t>
                            </w:r>
                            <w:r w:rsidR="009E494B" w:rsidRPr="009E494B">
                              <w:rPr>
                                <w:rFonts w:hint="eastAsia"/>
                                <w:b/>
                                <w:lang w:eastAsia="ja-JP"/>
                              </w:rPr>
                              <w:t>. Fast Network Discovery</w:t>
                            </w:r>
                          </w:p>
                          <w:p w14:paraId="7B12DECE" w14:textId="77777777" w:rsidR="009E494B" w:rsidRPr="009E494B" w:rsidRDefault="009E494B" w:rsidP="009E494B">
                            <w:pPr>
                              <w:jc w:val="both"/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14:paraId="1DFA87BD" w14:textId="77777777" w:rsidR="009E494B" w:rsidRPr="009E494B" w:rsidRDefault="009E494B" w:rsidP="009E494B">
                            <w:pPr>
                              <w:jc w:val="both"/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14:paraId="2F361DBA" w14:textId="0110FC7F" w:rsidR="0029020B" w:rsidRPr="00B36A33" w:rsidRDefault="009E494B" w:rsidP="00B36A33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both"/>
                              <w:rPr>
                                <w:sz w:val="16"/>
                                <w:lang w:eastAsia="zh-TW"/>
                              </w:rPr>
                            </w:pPr>
                            <w:r w:rsidRPr="009E494B">
                              <w:rPr>
                                <w:rFonts w:hint="eastAsia"/>
                                <w:lang w:eastAsia="ja-JP"/>
                              </w:rPr>
                              <w:t>Proposed te</w:t>
                            </w:r>
                            <w:r w:rsidR="00E30CF5">
                              <w:rPr>
                                <w:rFonts w:hint="eastAsia"/>
                                <w:lang w:eastAsia="zh-TW"/>
                              </w:rPr>
                              <w:t>xt</w:t>
                            </w:r>
                            <w:r w:rsidR="00E261DB">
                              <w:rPr>
                                <w:rFonts w:hint="eastAsia"/>
                                <w:lang w:eastAsia="ja-JP"/>
                              </w:rPr>
                              <w:t xml:space="preserve"> describes </w:t>
                            </w:r>
                            <w:r w:rsidR="00E261DB">
                              <w:rPr>
                                <w:rFonts w:hint="eastAsia"/>
                                <w:lang w:eastAsia="zh-TW"/>
                              </w:rPr>
                              <w:t xml:space="preserve">channel access differentiations of </w:t>
                            </w:r>
                            <w:r w:rsidR="00774D1B">
                              <w:rPr>
                                <w:lang w:eastAsia="zh-TW"/>
                              </w:rPr>
                              <w:t>p</w:t>
                            </w:r>
                            <w:r w:rsidR="00E261DB">
                              <w:rPr>
                                <w:rFonts w:hint="eastAsia"/>
                                <w:lang w:eastAsia="zh-TW"/>
                              </w:rPr>
                              <w:t xml:space="preserve">robe </w:t>
                            </w:r>
                            <w:r w:rsidR="00774D1B">
                              <w:rPr>
                                <w:lang w:eastAsia="zh-TW"/>
                              </w:rPr>
                              <w:t>r</w:t>
                            </w:r>
                            <w:r w:rsidR="00E261DB">
                              <w:rPr>
                                <w:rFonts w:hint="eastAsia"/>
                                <w:lang w:eastAsia="zh-TW"/>
                              </w:rPr>
                              <w:t xml:space="preserve">esponses depending on the addressing information carried in the </w:t>
                            </w:r>
                            <w:r w:rsidR="00B36A33">
                              <w:rPr>
                                <w:lang w:eastAsia="zh-TW"/>
                              </w:rPr>
                              <w:t>p</w:t>
                            </w:r>
                            <w:r w:rsidR="00E261DB">
                              <w:rPr>
                                <w:rFonts w:hint="eastAsia"/>
                                <w:lang w:eastAsia="zh-TW"/>
                              </w:rPr>
                              <w:t xml:space="preserve">robe </w:t>
                            </w:r>
                            <w:r w:rsidR="00B36A33">
                              <w:rPr>
                                <w:lang w:eastAsia="zh-TW"/>
                              </w:rPr>
                              <w:t>r</w:t>
                            </w:r>
                            <w:r w:rsidR="00E261DB">
                              <w:rPr>
                                <w:rFonts w:hint="eastAsia"/>
                                <w:lang w:eastAsia="zh-TW"/>
                              </w:rPr>
                              <w:t>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1565FE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AA0B8B" w14:textId="77777777" w:rsidR="009E494B" w:rsidRPr="009E494B" w:rsidRDefault="009E494B" w:rsidP="009E494B">
                      <w:pPr>
                        <w:jc w:val="both"/>
                        <w:rPr>
                          <w:lang w:eastAsia="ja-JP"/>
                        </w:rPr>
                      </w:pPr>
                      <w:r w:rsidRPr="009E494B">
                        <w:rPr>
                          <w:rFonts w:hint="eastAsia"/>
                          <w:lang w:eastAsia="ja-JP"/>
                        </w:rPr>
                        <w:t>This document proposes text for the following area of SFD.</w:t>
                      </w:r>
                    </w:p>
                    <w:p w14:paraId="5B89992E" w14:textId="77777777" w:rsidR="009E494B" w:rsidRPr="009E494B" w:rsidRDefault="009E494B" w:rsidP="009E494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C650B4" w14:textId="48C1C4FA" w:rsidR="009E494B" w:rsidRPr="009E494B" w:rsidRDefault="008C7931" w:rsidP="009E494B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b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lang w:eastAsia="zh-TW"/>
                        </w:rPr>
                        <w:t>6</w:t>
                      </w:r>
                      <w:r w:rsidR="009E494B" w:rsidRPr="009E494B">
                        <w:rPr>
                          <w:rFonts w:hint="eastAsia"/>
                          <w:b/>
                          <w:lang w:eastAsia="ja-JP"/>
                        </w:rPr>
                        <w:t>. Fast Network Discovery</w:t>
                      </w:r>
                    </w:p>
                    <w:p w14:paraId="7B12DECE" w14:textId="77777777" w:rsidR="009E494B" w:rsidRPr="009E494B" w:rsidRDefault="009E494B" w:rsidP="009E494B">
                      <w:pPr>
                        <w:jc w:val="both"/>
                        <w:rPr>
                          <w:b/>
                          <w:lang w:eastAsia="ja-JP"/>
                        </w:rPr>
                      </w:pPr>
                    </w:p>
                    <w:p w14:paraId="1DFA87BD" w14:textId="77777777" w:rsidR="009E494B" w:rsidRPr="009E494B" w:rsidRDefault="009E494B" w:rsidP="009E494B">
                      <w:pPr>
                        <w:jc w:val="both"/>
                        <w:rPr>
                          <w:b/>
                          <w:lang w:eastAsia="ja-JP"/>
                        </w:rPr>
                      </w:pPr>
                    </w:p>
                    <w:p w14:paraId="2F361DBA" w14:textId="0110FC7F" w:rsidR="0029020B" w:rsidRPr="00B36A33" w:rsidRDefault="009E494B" w:rsidP="00B36A33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jc w:val="both"/>
                        <w:rPr>
                          <w:sz w:val="16"/>
                          <w:lang w:eastAsia="zh-TW"/>
                        </w:rPr>
                      </w:pPr>
                      <w:r w:rsidRPr="009E494B">
                        <w:rPr>
                          <w:rFonts w:hint="eastAsia"/>
                          <w:lang w:eastAsia="ja-JP"/>
                        </w:rPr>
                        <w:t>Proposed te</w:t>
                      </w:r>
                      <w:r w:rsidR="00E30CF5">
                        <w:rPr>
                          <w:rFonts w:hint="eastAsia"/>
                          <w:lang w:eastAsia="zh-TW"/>
                        </w:rPr>
                        <w:t>xt</w:t>
                      </w:r>
                      <w:r w:rsidR="00E261DB">
                        <w:rPr>
                          <w:rFonts w:hint="eastAsia"/>
                          <w:lang w:eastAsia="ja-JP"/>
                        </w:rPr>
                        <w:t xml:space="preserve"> describes </w:t>
                      </w:r>
                      <w:r w:rsidR="00E261DB">
                        <w:rPr>
                          <w:rFonts w:hint="eastAsia"/>
                          <w:lang w:eastAsia="zh-TW"/>
                        </w:rPr>
                        <w:t xml:space="preserve">channel access differentiations of </w:t>
                      </w:r>
                      <w:r w:rsidR="00774D1B">
                        <w:rPr>
                          <w:lang w:eastAsia="zh-TW"/>
                        </w:rPr>
                        <w:t>p</w:t>
                      </w:r>
                      <w:r w:rsidR="00E261DB">
                        <w:rPr>
                          <w:rFonts w:hint="eastAsia"/>
                          <w:lang w:eastAsia="zh-TW"/>
                        </w:rPr>
                        <w:t xml:space="preserve">robe </w:t>
                      </w:r>
                      <w:r w:rsidR="00774D1B">
                        <w:rPr>
                          <w:lang w:eastAsia="zh-TW"/>
                        </w:rPr>
                        <w:t>r</w:t>
                      </w:r>
                      <w:r w:rsidR="00E261DB">
                        <w:rPr>
                          <w:rFonts w:hint="eastAsia"/>
                          <w:lang w:eastAsia="zh-TW"/>
                        </w:rPr>
                        <w:t xml:space="preserve">esponses depending on the addressing information carried in the </w:t>
                      </w:r>
                      <w:r w:rsidR="00B36A33">
                        <w:rPr>
                          <w:lang w:eastAsia="zh-TW"/>
                        </w:rPr>
                        <w:t>p</w:t>
                      </w:r>
                      <w:r w:rsidR="00E261DB">
                        <w:rPr>
                          <w:rFonts w:hint="eastAsia"/>
                          <w:lang w:eastAsia="zh-TW"/>
                        </w:rPr>
                        <w:t xml:space="preserve">robe </w:t>
                      </w:r>
                      <w:r w:rsidR="00B36A33">
                        <w:rPr>
                          <w:lang w:eastAsia="zh-TW"/>
                        </w:rPr>
                        <w:t>r</w:t>
                      </w:r>
                      <w:r w:rsidR="00E261DB">
                        <w:rPr>
                          <w:rFonts w:hint="eastAsia"/>
                          <w:lang w:eastAsia="zh-TW"/>
                        </w:rPr>
                        <w:t>equest.</w:t>
                      </w:r>
                    </w:p>
                  </w:txbxContent>
                </v:textbox>
              </v:shape>
            </w:pict>
          </mc:Fallback>
        </mc:AlternateContent>
      </w:r>
    </w:p>
    <w:p w14:paraId="05A7AFBD" w14:textId="77777777" w:rsidR="00E30CF5" w:rsidRDefault="00CA09B2">
      <w:pPr>
        <w:rPr>
          <w:lang w:eastAsia="zh-TW"/>
        </w:rPr>
      </w:pPr>
      <w:r>
        <w:br w:type="page"/>
      </w:r>
    </w:p>
    <w:p w14:paraId="0D0D9551" w14:textId="3B3EB95B" w:rsidR="00E30CF5" w:rsidRPr="00E30CF5" w:rsidRDefault="00E30CF5" w:rsidP="008C7931">
      <w:pPr>
        <w:pStyle w:val="1"/>
        <w:numPr>
          <w:ilvl w:val="0"/>
          <w:numId w:val="10"/>
        </w:numPr>
        <w:rPr>
          <w:sz w:val="24"/>
          <w:lang w:val="en-US"/>
        </w:rPr>
      </w:pPr>
      <w:r w:rsidRPr="00E30CF5">
        <w:rPr>
          <w:sz w:val="24"/>
          <w:lang w:val="en-US"/>
        </w:rPr>
        <w:lastRenderedPageBreak/>
        <w:t>Fast Network Discovery</w:t>
      </w:r>
    </w:p>
    <w:p w14:paraId="5D260BFB" w14:textId="77777777" w:rsidR="00E30CF5" w:rsidRPr="00E30CF5" w:rsidRDefault="00E30CF5" w:rsidP="00E30CF5">
      <w:pPr>
        <w:rPr>
          <w:sz w:val="18"/>
          <w:lang w:eastAsia="ja-JP"/>
        </w:rPr>
      </w:pPr>
    </w:p>
    <w:p w14:paraId="17A687EF" w14:textId="77777777" w:rsidR="00E30CF5" w:rsidRDefault="00E30CF5" w:rsidP="00E30CF5">
      <w:pPr>
        <w:rPr>
          <w:b/>
          <w:sz w:val="24"/>
          <w:lang w:eastAsia="zh-TW"/>
        </w:rPr>
      </w:pPr>
      <w:r w:rsidRPr="00E30CF5">
        <w:rPr>
          <w:rFonts w:hint="eastAsia"/>
          <w:b/>
          <w:sz w:val="24"/>
          <w:lang w:eastAsia="ja-JP"/>
        </w:rPr>
        <w:t>Motivation</w:t>
      </w:r>
    </w:p>
    <w:p w14:paraId="6AB996F1" w14:textId="77777777" w:rsidR="00C401B9" w:rsidRPr="00E30CF5" w:rsidRDefault="00C401B9" w:rsidP="00E30CF5">
      <w:pPr>
        <w:rPr>
          <w:b/>
          <w:sz w:val="24"/>
          <w:lang w:eastAsia="zh-TW"/>
        </w:rPr>
      </w:pPr>
    </w:p>
    <w:p w14:paraId="6CE08173" w14:textId="1D4F4056" w:rsidR="00E30CF5" w:rsidRPr="00E30CF5" w:rsidRDefault="00130B74" w:rsidP="00E30CF5">
      <w:pPr>
        <w:ind w:leftChars="200" w:left="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Probe request may contain both broadcast/wildcard address and specific network IDs. </w:t>
      </w:r>
      <w:r w:rsidR="00E261DB">
        <w:rPr>
          <w:rFonts w:hint="eastAsia"/>
          <w:sz w:val="24"/>
          <w:lang w:eastAsia="zh-TW"/>
        </w:rPr>
        <w:t xml:space="preserve">To reduce the delay in discovering preferred or selected networks, </w:t>
      </w:r>
      <w:r w:rsidR="00E82B2D">
        <w:rPr>
          <w:sz w:val="24"/>
          <w:lang w:eastAsia="zh-TW"/>
        </w:rPr>
        <w:t>p</w:t>
      </w:r>
      <w:r w:rsidR="00E261DB">
        <w:rPr>
          <w:rFonts w:hint="eastAsia"/>
          <w:sz w:val="24"/>
          <w:lang w:eastAsia="zh-TW"/>
        </w:rPr>
        <w:t xml:space="preserve">robe </w:t>
      </w:r>
      <w:r w:rsidR="00E82B2D">
        <w:rPr>
          <w:sz w:val="24"/>
          <w:lang w:eastAsia="zh-TW"/>
        </w:rPr>
        <w:t>r</w:t>
      </w:r>
      <w:r w:rsidR="00E261DB">
        <w:rPr>
          <w:rFonts w:hint="eastAsia"/>
          <w:sz w:val="24"/>
          <w:lang w:eastAsia="zh-TW"/>
        </w:rPr>
        <w:t xml:space="preserve">esponses from </w:t>
      </w:r>
      <w:r w:rsidR="007F1CC6">
        <w:rPr>
          <w:rFonts w:hint="eastAsia"/>
          <w:sz w:val="24"/>
          <w:lang w:eastAsia="zh-TW"/>
        </w:rPr>
        <w:t>specific</w:t>
      </w:r>
      <w:r w:rsidR="00E261DB">
        <w:rPr>
          <w:rFonts w:hint="eastAsia"/>
          <w:sz w:val="24"/>
          <w:lang w:eastAsia="zh-TW"/>
        </w:rPr>
        <w:t xml:space="preserve"> network</w:t>
      </w:r>
      <w:r w:rsidR="00D024AD">
        <w:rPr>
          <w:rFonts w:hint="eastAsia"/>
          <w:sz w:val="24"/>
          <w:lang w:eastAsia="zh-TW"/>
        </w:rPr>
        <w:t>s</w:t>
      </w:r>
      <w:r w:rsidR="00E261DB">
        <w:rPr>
          <w:rFonts w:hint="eastAsia"/>
          <w:sz w:val="24"/>
          <w:lang w:eastAsia="zh-TW"/>
        </w:rPr>
        <w:t xml:space="preserve"> should be prioritized than those from wildcard/broadcast address identified networks.</w:t>
      </w:r>
    </w:p>
    <w:p w14:paraId="7BD31A2D" w14:textId="77777777" w:rsidR="00E30CF5" w:rsidRPr="00E261DB" w:rsidRDefault="00E30CF5" w:rsidP="00E30CF5">
      <w:pPr>
        <w:ind w:leftChars="200" w:left="440"/>
        <w:rPr>
          <w:sz w:val="24"/>
          <w:lang w:eastAsia="ja-JP"/>
        </w:rPr>
      </w:pPr>
    </w:p>
    <w:p w14:paraId="6CA024DC" w14:textId="77777777" w:rsidR="00E30CF5" w:rsidRPr="00E30CF5" w:rsidRDefault="00E30CF5" w:rsidP="00E30CF5">
      <w:pPr>
        <w:rPr>
          <w:b/>
          <w:sz w:val="24"/>
          <w:lang w:eastAsia="ja-JP"/>
        </w:rPr>
      </w:pPr>
      <w:r w:rsidRPr="00E30CF5">
        <w:rPr>
          <w:rFonts w:hint="eastAsia"/>
          <w:b/>
          <w:sz w:val="24"/>
          <w:lang w:eastAsia="ja-JP"/>
        </w:rPr>
        <w:t>Reference</w:t>
      </w:r>
    </w:p>
    <w:p w14:paraId="56B2F725" w14:textId="77777777" w:rsidR="00E30CF5" w:rsidRDefault="00E30CF5" w:rsidP="00E30CF5">
      <w:pPr>
        <w:ind w:leftChars="200" w:left="440"/>
        <w:rPr>
          <w:sz w:val="24"/>
          <w:lang w:eastAsia="zh-TW"/>
        </w:rPr>
      </w:pPr>
      <w:r w:rsidRPr="00E30CF5">
        <w:rPr>
          <w:rFonts w:hint="eastAsia"/>
          <w:sz w:val="24"/>
          <w:lang w:eastAsia="ja-JP"/>
        </w:rPr>
        <w:t>11-12/0206r0 Necessity of Probe reduction</w:t>
      </w:r>
    </w:p>
    <w:p w14:paraId="2AC01D96" w14:textId="77777777" w:rsidR="00E261DB" w:rsidRDefault="00335A04" w:rsidP="00E30CF5">
      <w:pPr>
        <w:ind w:leftChars="200" w:left="440"/>
        <w:rPr>
          <w:sz w:val="24"/>
          <w:lang w:eastAsia="zh-TW"/>
        </w:rPr>
      </w:pPr>
      <w:r w:rsidRPr="00335A04">
        <w:rPr>
          <w:sz w:val="24"/>
          <w:lang w:eastAsia="zh-TW"/>
        </w:rPr>
        <w:t>11-12</w:t>
      </w:r>
      <w:r>
        <w:rPr>
          <w:rFonts w:hint="eastAsia"/>
          <w:sz w:val="24"/>
          <w:lang w:eastAsia="zh-TW"/>
        </w:rPr>
        <w:t>/</w:t>
      </w:r>
      <w:r w:rsidRPr="00335A04">
        <w:rPr>
          <w:sz w:val="24"/>
          <w:lang w:eastAsia="zh-TW"/>
        </w:rPr>
        <w:t>0153</w:t>
      </w:r>
      <w:r>
        <w:rPr>
          <w:rFonts w:hint="eastAsia"/>
          <w:sz w:val="24"/>
          <w:lang w:eastAsia="zh-TW"/>
        </w:rPr>
        <w:t>r0</w:t>
      </w:r>
      <w:r w:rsidRPr="00335A04">
        <w:rPr>
          <w:sz w:val="24"/>
          <w:lang w:eastAsia="zh-TW"/>
        </w:rPr>
        <w:t>5</w:t>
      </w:r>
      <w:r>
        <w:rPr>
          <w:rFonts w:hint="eastAsia"/>
          <w:sz w:val="24"/>
          <w:lang w:eastAsia="zh-TW"/>
        </w:rPr>
        <w:t xml:space="preserve"> </w:t>
      </w:r>
      <w:r w:rsidR="00C401B9">
        <w:rPr>
          <w:rFonts w:hint="eastAsia"/>
          <w:sz w:val="24"/>
          <w:lang w:eastAsia="zh-TW"/>
        </w:rPr>
        <w:t>A</w:t>
      </w:r>
      <w:r w:rsidRPr="00335A04">
        <w:rPr>
          <w:sz w:val="24"/>
          <w:lang w:eastAsia="zh-TW"/>
        </w:rPr>
        <w:t>i</w:t>
      </w:r>
      <w:r>
        <w:rPr>
          <w:rFonts w:hint="eastAsia"/>
          <w:sz w:val="24"/>
          <w:lang w:eastAsia="zh-TW"/>
        </w:rPr>
        <w:t xml:space="preserve"> A</w:t>
      </w:r>
      <w:r w:rsidRPr="00335A04">
        <w:rPr>
          <w:sz w:val="24"/>
          <w:lang w:eastAsia="zh-TW"/>
        </w:rPr>
        <w:t>ctive</w:t>
      </w:r>
      <w:r>
        <w:rPr>
          <w:rFonts w:hint="eastAsia"/>
          <w:sz w:val="24"/>
          <w:lang w:eastAsia="zh-TW"/>
        </w:rPr>
        <w:t xml:space="preserve"> S</w:t>
      </w:r>
      <w:r w:rsidRPr="00335A04">
        <w:rPr>
          <w:sz w:val="24"/>
          <w:lang w:eastAsia="zh-TW"/>
        </w:rPr>
        <w:t>canning</w:t>
      </w:r>
      <w:r>
        <w:rPr>
          <w:rFonts w:hint="eastAsia"/>
          <w:sz w:val="24"/>
          <w:lang w:eastAsia="zh-TW"/>
        </w:rPr>
        <w:t xml:space="preserve"> C</w:t>
      </w:r>
      <w:r w:rsidRPr="00335A04">
        <w:rPr>
          <w:sz w:val="24"/>
          <w:lang w:eastAsia="zh-TW"/>
        </w:rPr>
        <w:t>hoices</w:t>
      </w:r>
    </w:p>
    <w:p w14:paraId="273BC07C" w14:textId="77777777" w:rsidR="00335A04" w:rsidRPr="00C401B9" w:rsidRDefault="00C401B9" w:rsidP="00E30CF5">
      <w:pPr>
        <w:ind w:leftChars="200" w:left="440"/>
        <w:rPr>
          <w:sz w:val="24"/>
          <w:lang w:eastAsia="zh-TW"/>
        </w:rPr>
      </w:pPr>
      <w:r>
        <w:rPr>
          <w:rFonts w:hint="eastAsia"/>
          <w:bCs/>
          <w:sz w:val="24"/>
          <w:lang w:eastAsia="zh-TW"/>
        </w:rPr>
        <w:t>11-</w:t>
      </w:r>
      <w:r w:rsidRPr="00C401B9">
        <w:rPr>
          <w:bCs/>
          <w:sz w:val="24"/>
          <w:lang w:eastAsia="zh-TW"/>
        </w:rPr>
        <w:t>12/0059r1</w:t>
      </w:r>
      <w:r>
        <w:rPr>
          <w:rFonts w:hint="eastAsia"/>
          <w:bCs/>
          <w:sz w:val="24"/>
          <w:lang w:eastAsia="zh-TW"/>
        </w:rPr>
        <w:t xml:space="preserve"> A</w:t>
      </w:r>
      <w:r w:rsidRPr="00C401B9">
        <w:rPr>
          <w:bCs/>
          <w:sz w:val="24"/>
          <w:lang w:eastAsia="zh-TW"/>
        </w:rPr>
        <w:t>i</w:t>
      </w:r>
      <w:r>
        <w:rPr>
          <w:rFonts w:hint="eastAsia"/>
          <w:bCs/>
          <w:sz w:val="24"/>
          <w:lang w:eastAsia="zh-TW"/>
        </w:rPr>
        <w:t xml:space="preserve"> </w:t>
      </w:r>
      <w:r w:rsidRPr="00C401B9">
        <w:rPr>
          <w:bCs/>
          <w:sz w:val="24"/>
          <w:lang w:eastAsia="zh-TW"/>
        </w:rPr>
        <w:t>selection</w:t>
      </w:r>
      <w:r>
        <w:rPr>
          <w:rFonts w:hint="eastAsia"/>
          <w:bCs/>
          <w:sz w:val="24"/>
          <w:lang w:eastAsia="zh-TW"/>
        </w:rPr>
        <w:t xml:space="preserve"> </w:t>
      </w:r>
      <w:r w:rsidRPr="00C401B9">
        <w:rPr>
          <w:bCs/>
          <w:sz w:val="24"/>
          <w:lang w:eastAsia="zh-TW"/>
        </w:rPr>
        <w:t>of</w:t>
      </w:r>
      <w:r>
        <w:rPr>
          <w:rFonts w:hint="eastAsia"/>
          <w:bCs/>
          <w:sz w:val="24"/>
          <w:lang w:eastAsia="zh-TW"/>
        </w:rPr>
        <w:t xml:space="preserve"> </w:t>
      </w:r>
      <w:r w:rsidRPr="00C401B9">
        <w:rPr>
          <w:bCs/>
          <w:sz w:val="24"/>
          <w:lang w:eastAsia="zh-TW"/>
        </w:rPr>
        <w:t>the</w:t>
      </w:r>
      <w:r>
        <w:rPr>
          <w:rFonts w:hint="eastAsia"/>
          <w:bCs/>
          <w:sz w:val="24"/>
          <w:lang w:eastAsia="zh-TW"/>
        </w:rPr>
        <w:t xml:space="preserve"> AP </w:t>
      </w:r>
      <w:r w:rsidRPr="00C401B9">
        <w:rPr>
          <w:bCs/>
          <w:sz w:val="24"/>
          <w:lang w:eastAsia="zh-TW"/>
        </w:rPr>
        <w:t>for</w:t>
      </w:r>
      <w:r>
        <w:rPr>
          <w:rFonts w:hint="eastAsia"/>
          <w:bCs/>
          <w:sz w:val="24"/>
          <w:lang w:eastAsia="zh-TW"/>
        </w:rPr>
        <w:t xml:space="preserve"> </w:t>
      </w:r>
      <w:r w:rsidRPr="00C401B9">
        <w:rPr>
          <w:bCs/>
          <w:sz w:val="24"/>
          <w:lang w:eastAsia="zh-TW"/>
        </w:rPr>
        <w:t>scanning</w:t>
      </w:r>
    </w:p>
    <w:p w14:paraId="3A542958" w14:textId="1D7E92E4" w:rsidR="00E30CF5" w:rsidRDefault="00C401B9" w:rsidP="00E30CF5">
      <w:pPr>
        <w:ind w:leftChars="200" w:left="44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11-12/</w:t>
      </w:r>
      <w:r w:rsidRPr="00C401B9">
        <w:rPr>
          <w:sz w:val="24"/>
          <w:lang w:eastAsia="zh-TW"/>
        </w:rPr>
        <w:t>0206</w:t>
      </w:r>
      <w:r>
        <w:rPr>
          <w:rFonts w:hint="eastAsia"/>
          <w:sz w:val="24"/>
          <w:lang w:eastAsia="zh-TW"/>
        </w:rPr>
        <w:t>r</w:t>
      </w:r>
      <w:r w:rsidRPr="00C401B9">
        <w:rPr>
          <w:sz w:val="24"/>
          <w:lang w:eastAsia="zh-TW"/>
        </w:rPr>
        <w:t>0</w:t>
      </w:r>
      <w:r>
        <w:rPr>
          <w:rFonts w:hint="eastAsia"/>
          <w:sz w:val="24"/>
          <w:lang w:eastAsia="zh-TW"/>
        </w:rPr>
        <w:t xml:space="preserve"> A</w:t>
      </w:r>
      <w:r w:rsidRPr="00C401B9">
        <w:rPr>
          <w:sz w:val="24"/>
          <w:lang w:eastAsia="zh-TW"/>
        </w:rPr>
        <w:t>i</w:t>
      </w:r>
      <w:r>
        <w:rPr>
          <w:rFonts w:hint="eastAsia"/>
          <w:sz w:val="24"/>
          <w:lang w:eastAsia="zh-TW"/>
        </w:rPr>
        <w:t xml:space="preserve"> </w:t>
      </w:r>
      <w:r w:rsidRPr="00C401B9">
        <w:rPr>
          <w:sz w:val="24"/>
          <w:lang w:eastAsia="zh-TW"/>
        </w:rPr>
        <w:t>necessity</w:t>
      </w:r>
      <w:r>
        <w:rPr>
          <w:rFonts w:hint="eastAsia"/>
          <w:sz w:val="24"/>
          <w:lang w:eastAsia="zh-TW"/>
        </w:rPr>
        <w:t xml:space="preserve"> o</w:t>
      </w:r>
      <w:r w:rsidRPr="00C401B9">
        <w:rPr>
          <w:sz w:val="24"/>
          <w:lang w:eastAsia="zh-TW"/>
        </w:rPr>
        <w:t>f</w:t>
      </w:r>
      <w:r>
        <w:rPr>
          <w:rFonts w:hint="eastAsia"/>
          <w:sz w:val="24"/>
          <w:lang w:eastAsia="zh-TW"/>
        </w:rPr>
        <w:t xml:space="preserve"> </w:t>
      </w:r>
      <w:r w:rsidRPr="00C401B9">
        <w:rPr>
          <w:sz w:val="24"/>
          <w:lang w:eastAsia="zh-TW"/>
        </w:rPr>
        <w:t>probe</w:t>
      </w:r>
      <w:r>
        <w:rPr>
          <w:rFonts w:hint="eastAsia"/>
          <w:sz w:val="24"/>
          <w:lang w:eastAsia="zh-TW"/>
        </w:rPr>
        <w:t xml:space="preserve"> </w:t>
      </w:r>
      <w:r w:rsidRPr="00C401B9">
        <w:rPr>
          <w:sz w:val="24"/>
          <w:lang w:eastAsia="zh-TW"/>
        </w:rPr>
        <w:t>reduction</w:t>
      </w:r>
      <w:r>
        <w:rPr>
          <w:rFonts w:hint="eastAsia"/>
          <w:sz w:val="24"/>
          <w:lang w:eastAsia="zh-TW"/>
        </w:rPr>
        <w:t xml:space="preserve"> </w:t>
      </w:r>
      <w:r w:rsidRPr="00C401B9">
        <w:rPr>
          <w:sz w:val="24"/>
          <w:lang w:eastAsia="zh-TW"/>
        </w:rPr>
        <w:t>in</w:t>
      </w:r>
      <w:r>
        <w:rPr>
          <w:rFonts w:hint="eastAsia"/>
          <w:sz w:val="24"/>
          <w:lang w:eastAsia="zh-TW"/>
        </w:rPr>
        <w:t xml:space="preserve"> FILS</w:t>
      </w:r>
    </w:p>
    <w:p w14:paraId="68FD0F2C" w14:textId="0596B332" w:rsidR="00087175" w:rsidRDefault="00087175" w:rsidP="00E30CF5">
      <w:pPr>
        <w:ind w:leftChars="200" w:left="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11-12/0246r4 </w:t>
      </w:r>
      <w:r>
        <w:rPr>
          <w:rFonts w:hint="eastAsia"/>
          <w:sz w:val="24"/>
          <w:lang w:val="en-US" w:eastAsia="zh-TW"/>
        </w:rPr>
        <w:t>Differentiate transmission of probe responses</w:t>
      </w:r>
    </w:p>
    <w:p w14:paraId="49C2D5B5" w14:textId="77777777" w:rsidR="00C401B9" w:rsidRPr="00E30CF5" w:rsidRDefault="00C401B9" w:rsidP="00E30CF5">
      <w:pPr>
        <w:ind w:leftChars="200" w:left="440"/>
        <w:rPr>
          <w:sz w:val="24"/>
          <w:lang w:eastAsia="zh-TW"/>
        </w:rPr>
      </w:pPr>
    </w:p>
    <w:p w14:paraId="639C5C4B" w14:textId="5F2A0E28" w:rsidR="00E30CF5" w:rsidRPr="00280B89" w:rsidRDefault="00E30CF5" w:rsidP="00E30CF5">
      <w:pPr>
        <w:rPr>
          <w:i/>
          <w:sz w:val="24"/>
          <w:lang w:eastAsia="ja-JP"/>
        </w:rPr>
      </w:pPr>
      <w:r w:rsidRPr="00E30CF5">
        <w:rPr>
          <w:rFonts w:hint="eastAsia"/>
          <w:b/>
          <w:sz w:val="24"/>
          <w:lang w:eastAsia="ja-JP"/>
        </w:rPr>
        <w:t>[Motion]</w:t>
      </w:r>
      <w:r w:rsidRPr="00E30CF5">
        <w:rPr>
          <w:rFonts w:hint="eastAsia"/>
          <w:b/>
          <w:sz w:val="24"/>
          <w:lang w:eastAsia="ja-JP"/>
        </w:rPr>
        <w:tab/>
      </w:r>
      <w:r w:rsidRPr="00E30CF5">
        <w:rPr>
          <w:rFonts w:hint="eastAsia"/>
          <w:i/>
          <w:sz w:val="24"/>
          <w:lang w:eastAsia="ja-JP"/>
        </w:rPr>
        <w:t xml:space="preserve">This is reserved for </w:t>
      </w:r>
      <w:r w:rsidR="00910CAD">
        <w:rPr>
          <w:rFonts w:hint="eastAsia"/>
          <w:i/>
          <w:sz w:val="24"/>
          <w:lang w:eastAsia="zh-TW"/>
        </w:rPr>
        <w:t>Atlanta</w:t>
      </w:r>
      <w:r w:rsidRPr="00E30CF5">
        <w:rPr>
          <w:rFonts w:hint="eastAsia"/>
          <w:i/>
          <w:sz w:val="24"/>
          <w:lang w:eastAsia="ja-JP"/>
        </w:rPr>
        <w:t xml:space="preserve"> F2F meeting.</w:t>
      </w:r>
    </w:p>
    <w:p w14:paraId="008DA615" w14:textId="77777777" w:rsidR="00A94911" w:rsidRDefault="00A94911" w:rsidP="00E30CF5">
      <w:pPr>
        <w:rPr>
          <w:sz w:val="24"/>
          <w:lang w:eastAsia="zh-TW"/>
        </w:rPr>
      </w:pPr>
    </w:p>
    <w:p w14:paraId="55291845" w14:textId="77777777" w:rsidR="00A94911" w:rsidRPr="00E30CF5" w:rsidRDefault="00A94911" w:rsidP="00E30CF5">
      <w:pPr>
        <w:rPr>
          <w:sz w:val="24"/>
          <w:lang w:eastAsia="zh-TW"/>
        </w:rPr>
      </w:pPr>
    </w:p>
    <w:p w14:paraId="2494E217" w14:textId="77777777" w:rsidR="00E30CF5" w:rsidRPr="00E30CF5" w:rsidRDefault="00E30CF5" w:rsidP="00E30CF5">
      <w:pPr>
        <w:rPr>
          <w:b/>
          <w:sz w:val="24"/>
          <w:lang w:eastAsia="ja-JP"/>
        </w:rPr>
      </w:pPr>
      <w:r w:rsidRPr="00E30CF5">
        <w:rPr>
          <w:rFonts w:hint="eastAsia"/>
          <w:b/>
          <w:sz w:val="24"/>
          <w:lang w:eastAsia="ja-JP"/>
        </w:rPr>
        <w:t>&lt;Proposed text&gt;</w:t>
      </w:r>
    </w:p>
    <w:p w14:paraId="7EB2552F" w14:textId="77777777" w:rsidR="00E30CF5" w:rsidRDefault="00E30CF5" w:rsidP="00E30CF5">
      <w:pPr>
        <w:rPr>
          <w:b/>
          <w:sz w:val="24"/>
          <w:lang w:eastAsia="zh-TW"/>
        </w:rPr>
      </w:pPr>
    </w:p>
    <w:p w14:paraId="1A7ADB32" w14:textId="45544DDE" w:rsidR="00D024AD" w:rsidRDefault="008C7931" w:rsidP="00E30CF5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6</w:t>
      </w:r>
      <w:r w:rsidR="00D024AD">
        <w:rPr>
          <w:rFonts w:hint="eastAsia"/>
          <w:b/>
          <w:sz w:val="24"/>
          <w:lang w:eastAsia="zh-TW"/>
        </w:rPr>
        <w:t>.</w:t>
      </w:r>
      <w:r>
        <w:rPr>
          <w:rFonts w:hint="eastAsia"/>
          <w:b/>
          <w:sz w:val="24"/>
          <w:lang w:eastAsia="zh-TW"/>
        </w:rPr>
        <w:t>1</w:t>
      </w:r>
      <w:r w:rsidR="00D024AD"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Active Scanning</w:t>
      </w:r>
    </w:p>
    <w:p w14:paraId="7637CF06" w14:textId="77777777" w:rsidR="00D024AD" w:rsidRDefault="00D024AD" w:rsidP="00E30CF5">
      <w:pPr>
        <w:rPr>
          <w:b/>
          <w:sz w:val="24"/>
          <w:lang w:eastAsia="zh-TW"/>
        </w:rPr>
      </w:pPr>
    </w:p>
    <w:p w14:paraId="23E2BEEA" w14:textId="493633C5" w:rsidR="00A53F72" w:rsidRDefault="008C7931" w:rsidP="00280B89">
      <w:pPr>
        <w:tabs>
          <w:tab w:val="num" w:pos="1440"/>
        </w:tabs>
        <w:rPr>
          <w:sz w:val="24"/>
          <w:lang w:val="en-US" w:eastAsia="zh-TW"/>
        </w:rPr>
      </w:pPr>
      <w:r>
        <w:rPr>
          <w:rFonts w:hint="eastAsia"/>
          <w:sz w:val="24"/>
          <w:lang w:val="en-US" w:eastAsia="zh-TW"/>
        </w:rPr>
        <w:t>6.1</w:t>
      </w:r>
      <w:proofErr w:type="gramStart"/>
      <w:r>
        <w:rPr>
          <w:rFonts w:hint="eastAsia"/>
          <w:sz w:val="24"/>
          <w:lang w:val="en-US" w:eastAsia="zh-TW"/>
        </w:rPr>
        <w:t>.x</w:t>
      </w:r>
      <w:proofErr w:type="gramEnd"/>
      <w:r>
        <w:rPr>
          <w:rFonts w:hint="eastAsia"/>
          <w:sz w:val="24"/>
          <w:lang w:val="en-US" w:eastAsia="zh-TW"/>
        </w:rPr>
        <w:t xml:space="preserve"> Differentiate transmission of probe responses</w:t>
      </w:r>
      <w:r w:rsidR="00087175">
        <w:rPr>
          <w:rFonts w:hint="eastAsia"/>
          <w:sz w:val="24"/>
          <w:lang w:val="en-US" w:eastAsia="zh-TW"/>
        </w:rPr>
        <w:t xml:space="preserve"> (12/0246r4)</w:t>
      </w:r>
    </w:p>
    <w:p w14:paraId="53EE9A97" w14:textId="77777777" w:rsidR="00000000" w:rsidRPr="008C7931" w:rsidRDefault="003C54B9" w:rsidP="008C7931">
      <w:pPr>
        <w:numPr>
          <w:ilvl w:val="1"/>
          <w:numId w:val="6"/>
        </w:numPr>
        <w:tabs>
          <w:tab w:val="num" w:pos="1440"/>
        </w:tabs>
        <w:rPr>
          <w:sz w:val="24"/>
          <w:lang w:val="en-US" w:eastAsia="zh-TW"/>
        </w:rPr>
      </w:pPr>
      <w:r w:rsidRPr="008C7931">
        <w:rPr>
          <w:sz w:val="24"/>
          <w:lang w:val="en-US" w:eastAsia="zh-TW"/>
        </w:rPr>
        <w:t xml:space="preserve">An AP shall respond to probe request addressed to the AP with higher priority over probe request with wildcard ID.  </w:t>
      </w:r>
    </w:p>
    <w:p w14:paraId="60F93FD7" w14:textId="595E6300" w:rsidR="00100C49" w:rsidRDefault="00C34D1D" w:rsidP="008C7931">
      <w:pPr>
        <w:tabs>
          <w:tab w:val="num" w:pos="1440"/>
        </w:tabs>
        <w:ind w:left="142"/>
        <w:rPr>
          <w:sz w:val="24"/>
          <w:lang w:val="en-US" w:eastAsia="zh-TW"/>
        </w:rPr>
      </w:pPr>
      <w:r w:rsidRPr="00F17EFD">
        <w:rPr>
          <w:sz w:val="24"/>
          <w:lang w:val="en-US" w:eastAsia="zh-TW"/>
        </w:rPr>
        <w:t xml:space="preserve">  </w:t>
      </w:r>
    </w:p>
    <w:p w14:paraId="2B2C0C14" w14:textId="23B280C4" w:rsidR="00280B89" w:rsidRPr="00A53F72" w:rsidRDefault="00280B89" w:rsidP="00280B89">
      <w:pPr>
        <w:pStyle w:val="a7"/>
        <w:numPr>
          <w:ilvl w:val="1"/>
          <w:numId w:val="6"/>
        </w:numPr>
        <w:ind w:leftChars="0"/>
        <w:rPr>
          <w:sz w:val="24"/>
          <w:lang w:eastAsia="ja-JP"/>
        </w:rPr>
      </w:pPr>
      <w:r w:rsidRPr="00A53F72">
        <w:rPr>
          <w:rFonts w:hint="eastAsia"/>
          <w:sz w:val="24"/>
          <w:lang w:eastAsia="ja-JP"/>
        </w:rPr>
        <w:t xml:space="preserve">Do you agree to include the </w:t>
      </w:r>
      <w:r>
        <w:rPr>
          <w:sz w:val="24"/>
          <w:lang w:eastAsia="ja-JP"/>
        </w:rPr>
        <w:t>above</w:t>
      </w:r>
      <w:r w:rsidRPr="00A53F72">
        <w:rPr>
          <w:rFonts w:hint="eastAsia"/>
          <w:sz w:val="24"/>
          <w:lang w:eastAsia="ja-JP"/>
        </w:rPr>
        <w:t xml:space="preserve"> conceptual text for SFD?</w:t>
      </w:r>
    </w:p>
    <w:p w14:paraId="1F115355" w14:textId="3723744D" w:rsidR="00A53F72" w:rsidRPr="00280B89" w:rsidRDefault="00280B89" w:rsidP="00813B2D">
      <w:pPr>
        <w:pStyle w:val="a7"/>
        <w:ind w:leftChars="0" w:left="502"/>
        <w:rPr>
          <w:sz w:val="24"/>
          <w:lang w:eastAsia="ja-JP"/>
        </w:rPr>
      </w:pPr>
      <w:r w:rsidRPr="00A53F72">
        <w:rPr>
          <w:rFonts w:hint="eastAsia"/>
          <w:sz w:val="24"/>
          <w:lang w:eastAsia="ja-JP"/>
        </w:rPr>
        <w:t xml:space="preserve">Y/N/A = </w:t>
      </w:r>
      <w:r w:rsidR="00A53F72" w:rsidRPr="00280B89">
        <w:rPr>
          <w:rFonts w:hint="eastAsia"/>
          <w:sz w:val="24"/>
          <w:lang w:eastAsia="ja-JP"/>
        </w:rPr>
        <w:t xml:space="preserve"> </w:t>
      </w:r>
    </w:p>
    <w:p w14:paraId="429744A1" w14:textId="77777777" w:rsidR="00100C49" w:rsidRDefault="00100C49" w:rsidP="00100C49">
      <w:pPr>
        <w:tabs>
          <w:tab w:val="num" w:pos="1440"/>
        </w:tabs>
        <w:ind w:left="502"/>
        <w:rPr>
          <w:sz w:val="24"/>
          <w:lang w:val="en-US" w:eastAsia="zh-TW"/>
        </w:rPr>
      </w:pPr>
    </w:p>
    <w:p w14:paraId="1D1EC12C" w14:textId="77777777" w:rsidR="009D0626" w:rsidRDefault="009D0626" w:rsidP="00100C49">
      <w:pPr>
        <w:tabs>
          <w:tab w:val="num" w:pos="1440"/>
        </w:tabs>
        <w:ind w:left="502"/>
        <w:rPr>
          <w:sz w:val="24"/>
          <w:lang w:val="en-US" w:eastAsia="zh-TW"/>
        </w:rPr>
      </w:pPr>
    </w:p>
    <w:p w14:paraId="4AA9D44D" w14:textId="77777777" w:rsidR="008C7931" w:rsidRDefault="003C54B9" w:rsidP="008C7931">
      <w:pPr>
        <w:pStyle w:val="a7"/>
        <w:numPr>
          <w:ilvl w:val="0"/>
          <w:numId w:val="6"/>
        </w:numPr>
        <w:tabs>
          <w:tab w:val="clear" w:pos="502"/>
        </w:tabs>
        <w:ind w:leftChars="0" w:left="567" w:hanging="425"/>
        <w:rPr>
          <w:rFonts w:hint="eastAsia"/>
          <w:sz w:val="24"/>
          <w:lang w:val="en-US" w:eastAsia="zh-TW"/>
        </w:rPr>
      </w:pPr>
      <w:r w:rsidRPr="008C7931">
        <w:rPr>
          <w:sz w:val="24"/>
          <w:lang w:val="en-US" w:eastAsia="zh-TW"/>
        </w:rPr>
        <w:t>An AP shall</w:t>
      </w:r>
      <w:r w:rsidRPr="008C7931">
        <w:rPr>
          <w:sz w:val="24"/>
          <w:lang w:val="en-US" w:eastAsia="zh-TW"/>
        </w:rPr>
        <w:t xml:space="preserve"> </w:t>
      </w:r>
      <w:r w:rsidRPr="008C7931">
        <w:rPr>
          <w:sz w:val="24"/>
          <w:lang w:val="en-US" w:eastAsia="zh-TW"/>
        </w:rPr>
        <w:t xml:space="preserve">respond to probe request directed at the AP with </w:t>
      </w:r>
      <w:r w:rsidRPr="008C7931">
        <w:rPr>
          <w:sz w:val="24"/>
          <w:lang w:val="en-US" w:eastAsia="zh-TW"/>
        </w:rPr>
        <w:t xml:space="preserve">higher priority EDCA parameters, such as those for AC_VO or AC_VI.  </w:t>
      </w:r>
    </w:p>
    <w:p w14:paraId="371BBA40" w14:textId="7042773F" w:rsidR="00000000" w:rsidRPr="008C7931" w:rsidRDefault="003C54B9" w:rsidP="008C7931">
      <w:pPr>
        <w:pStyle w:val="a7"/>
        <w:ind w:leftChars="0" w:left="567"/>
        <w:rPr>
          <w:sz w:val="24"/>
          <w:lang w:val="en-US" w:eastAsia="zh-TW"/>
        </w:rPr>
      </w:pPr>
      <w:r w:rsidRPr="008C7931">
        <w:rPr>
          <w:sz w:val="24"/>
          <w:lang w:val="en-US" w:eastAsia="zh-TW"/>
        </w:rPr>
        <w:t xml:space="preserve">  </w:t>
      </w:r>
    </w:p>
    <w:p w14:paraId="6631809E" w14:textId="62181C16" w:rsidR="00280B89" w:rsidRPr="00A53F72" w:rsidRDefault="00280B89" w:rsidP="00280B89">
      <w:pPr>
        <w:pStyle w:val="a7"/>
        <w:numPr>
          <w:ilvl w:val="0"/>
          <w:numId w:val="6"/>
        </w:numPr>
        <w:ind w:leftChars="0"/>
        <w:rPr>
          <w:sz w:val="24"/>
          <w:lang w:eastAsia="ja-JP"/>
        </w:rPr>
      </w:pPr>
      <w:r w:rsidRPr="00A53F72">
        <w:rPr>
          <w:rFonts w:hint="eastAsia"/>
          <w:sz w:val="24"/>
          <w:lang w:eastAsia="ja-JP"/>
        </w:rPr>
        <w:t xml:space="preserve">Do you agree to include the </w:t>
      </w:r>
      <w:r>
        <w:rPr>
          <w:sz w:val="24"/>
          <w:lang w:eastAsia="ja-JP"/>
        </w:rPr>
        <w:t>above</w:t>
      </w:r>
      <w:r w:rsidRPr="00A53F72">
        <w:rPr>
          <w:rFonts w:hint="eastAsia"/>
          <w:sz w:val="24"/>
          <w:lang w:eastAsia="ja-JP"/>
        </w:rPr>
        <w:t xml:space="preserve"> conceptual text for SFD?</w:t>
      </w:r>
    </w:p>
    <w:p w14:paraId="1C3DCF3E" w14:textId="142014A7" w:rsidR="00A53F72" w:rsidRDefault="00280B89" w:rsidP="00280B89">
      <w:pPr>
        <w:pStyle w:val="a7"/>
        <w:ind w:leftChars="0" w:left="502"/>
        <w:rPr>
          <w:sz w:val="24"/>
          <w:lang w:eastAsia="ja-JP"/>
        </w:rPr>
      </w:pPr>
      <w:r w:rsidRPr="00A53F72">
        <w:rPr>
          <w:rFonts w:hint="eastAsia"/>
          <w:sz w:val="24"/>
          <w:lang w:eastAsia="ja-JP"/>
        </w:rPr>
        <w:t>Y/N/A =</w:t>
      </w:r>
    </w:p>
    <w:p w14:paraId="2DC509AF" w14:textId="77777777" w:rsidR="00280B89" w:rsidRDefault="00280B89" w:rsidP="00280B89">
      <w:pPr>
        <w:pStyle w:val="a7"/>
        <w:ind w:leftChars="0" w:left="502"/>
        <w:rPr>
          <w:sz w:val="24"/>
          <w:lang w:eastAsia="ja-JP"/>
        </w:rPr>
      </w:pPr>
    </w:p>
    <w:p w14:paraId="58A7EF66" w14:textId="77777777" w:rsidR="00A53F72" w:rsidRDefault="00A53F72" w:rsidP="00F17EFD">
      <w:pPr>
        <w:tabs>
          <w:tab w:val="num" w:pos="1440"/>
        </w:tabs>
        <w:ind w:left="502"/>
        <w:rPr>
          <w:sz w:val="24"/>
          <w:lang w:val="en-US" w:eastAsia="zh-TW"/>
        </w:rPr>
      </w:pPr>
    </w:p>
    <w:p w14:paraId="2E08EB5E" w14:textId="77777777" w:rsidR="00D024AD" w:rsidRPr="00C82488" w:rsidRDefault="00D024AD" w:rsidP="00E30CF5">
      <w:pPr>
        <w:rPr>
          <w:b/>
          <w:sz w:val="24"/>
          <w:lang w:eastAsia="zh-TW"/>
        </w:rPr>
      </w:pPr>
    </w:p>
    <w:sectPr w:rsidR="00D024AD" w:rsidRPr="00C8248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6312" w14:textId="77777777" w:rsidR="008057B4" w:rsidRDefault="008057B4">
      <w:r>
        <w:separator/>
      </w:r>
    </w:p>
  </w:endnote>
  <w:endnote w:type="continuationSeparator" w:id="0">
    <w:p w14:paraId="5043ECBD" w14:textId="77777777" w:rsidR="008057B4" w:rsidRDefault="0080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E679" w14:textId="30233F0D" w:rsidR="0029020B" w:rsidRPr="00C34D1D" w:rsidRDefault="003C54B9">
    <w:pPr>
      <w:pStyle w:val="a3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057B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A94911">
        <w:rPr>
          <w:rFonts w:hint="eastAsia"/>
          <w:lang w:eastAsia="zh-TW"/>
        </w:rPr>
        <w:t>HTC</w:t>
      </w:r>
    </w:fldSimple>
    <w:r w:rsidR="00C34D1D">
      <w:rPr>
        <w:lang w:val="en-US" w:eastAsia="zh-TW"/>
      </w:rPr>
      <w:t xml:space="preserve">, </w:t>
    </w:r>
    <w:proofErr w:type="spellStart"/>
    <w:r w:rsidR="00C34D1D">
      <w:rPr>
        <w:lang w:val="en-US" w:eastAsia="zh-TW"/>
      </w:rPr>
      <w:t>MediaTek</w:t>
    </w:r>
    <w:proofErr w:type="spellEnd"/>
  </w:p>
  <w:p w14:paraId="3C0761A3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C6E50" w14:textId="77777777" w:rsidR="008057B4" w:rsidRDefault="008057B4">
      <w:r>
        <w:separator/>
      </w:r>
    </w:p>
  </w:footnote>
  <w:footnote w:type="continuationSeparator" w:id="0">
    <w:p w14:paraId="538A16B2" w14:textId="77777777" w:rsidR="008057B4" w:rsidRDefault="0080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DC59" w14:textId="0ED623A6" w:rsidR="0029020B" w:rsidRPr="002A60B6" w:rsidRDefault="008B5FA3">
    <w:pPr>
      <w:pStyle w:val="a4"/>
      <w:tabs>
        <w:tab w:val="clear" w:pos="6480"/>
        <w:tab w:val="center" w:pos="4680"/>
        <w:tab w:val="right" w:pos="9360"/>
      </w:tabs>
      <w:rPr>
        <w:rFonts w:hint="eastAsia"/>
        <w:lang w:val="en-US" w:eastAsia="zh-TW"/>
      </w:rPr>
    </w:pPr>
    <w:r>
      <w:rPr>
        <w:rFonts w:hint="eastAsia"/>
        <w:lang w:eastAsia="zh-TW"/>
      </w:rPr>
      <w:t>Ma</w:t>
    </w:r>
    <w:r w:rsidR="00090415">
      <w:rPr>
        <w:rFonts w:hint="eastAsia"/>
        <w:lang w:eastAsia="zh-TW"/>
      </w:rPr>
      <w:t>y</w:t>
    </w:r>
    <w:r>
      <w:rPr>
        <w:rFonts w:hint="eastAsia"/>
        <w:lang w:eastAsia="zh-TW"/>
      </w:rPr>
      <w:t xml:space="preserve"> 2012</w:t>
    </w:r>
    <w:r w:rsidR="0029020B">
      <w:tab/>
    </w:r>
    <w:r w:rsidR="0029020B">
      <w:tab/>
    </w:r>
    <w:r w:rsidR="003C54B9">
      <w:fldChar w:fldCharType="begin"/>
    </w:r>
    <w:r w:rsidR="003C54B9">
      <w:instrText xml:space="preserve"> TITLE  \* MERGEFORMAT </w:instrText>
    </w:r>
    <w:r w:rsidR="003C54B9">
      <w:fldChar w:fldCharType="separate"/>
    </w:r>
    <w:r w:rsidR="008057B4">
      <w:t>doc.: IEEE 802.11-</w:t>
    </w:r>
    <w:r>
      <w:rPr>
        <w:rFonts w:hint="eastAsia"/>
        <w:lang w:eastAsia="zh-TW"/>
      </w:rPr>
      <w:t>12</w:t>
    </w:r>
    <w:r w:rsidR="008057B4">
      <w:t>/</w:t>
    </w:r>
    <w:r w:rsidR="00FC3EDF">
      <w:t>0247</w:t>
    </w:r>
    <w:r w:rsidR="008057B4">
      <w:t>r</w:t>
    </w:r>
    <w:r w:rsidR="003C54B9">
      <w:fldChar w:fldCharType="end"/>
    </w:r>
    <w:r w:rsidR="00090415">
      <w:rPr>
        <w:rFonts w:hint="eastAsia"/>
        <w:lang w:eastAsia="zh-T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661E"/>
    <w:multiLevelType w:val="hybridMultilevel"/>
    <w:tmpl w:val="C104583C"/>
    <w:lvl w:ilvl="0" w:tplc="6F5A6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A3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20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61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C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61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2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3F3032"/>
    <w:multiLevelType w:val="hybridMultilevel"/>
    <w:tmpl w:val="36B4DEB6"/>
    <w:lvl w:ilvl="0" w:tplc="8FDC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9E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A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03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4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6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8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46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10461D"/>
    <w:multiLevelType w:val="hybridMultilevel"/>
    <w:tmpl w:val="396063E0"/>
    <w:lvl w:ilvl="0" w:tplc="488C8BB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335E5EA3"/>
    <w:multiLevelType w:val="hybridMultilevel"/>
    <w:tmpl w:val="D158DE64"/>
    <w:lvl w:ilvl="0" w:tplc="488C8B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087D0B"/>
    <w:multiLevelType w:val="multilevel"/>
    <w:tmpl w:val="E7DCA762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458700DC"/>
    <w:multiLevelType w:val="hybridMultilevel"/>
    <w:tmpl w:val="71CAF150"/>
    <w:lvl w:ilvl="0" w:tplc="3678F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269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6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AA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48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82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D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DD6B34"/>
    <w:multiLevelType w:val="hybridMultilevel"/>
    <w:tmpl w:val="ED8C9478"/>
    <w:lvl w:ilvl="0" w:tplc="28B2895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1AE521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2" w:tplc="4BA8FC18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722678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A4BADE9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2EC2526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236B8D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74D8FAA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484639D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7">
    <w:nsid w:val="475A066A"/>
    <w:multiLevelType w:val="hybridMultilevel"/>
    <w:tmpl w:val="A5C62210"/>
    <w:lvl w:ilvl="0" w:tplc="488C8BB6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>
    <w:nsid w:val="4FD31B84"/>
    <w:multiLevelType w:val="multilevel"/>
    <w:tmpl w:val="ED8C94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5839B1"/>
    <w:multiLevelType w:val="hybridMultilevel"/>
    <w:tmpl w:val="889A1196"/>
    <w:lvl w:ilvl="0" w:tplc="69B0EE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0B39AB"/>
    <w:multiLevelType w:val="hybridMultilevel"/>
    <w:tmpl w:val="3774C9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1C1FEE"/>
    <w:multiLevelType w:val="hybridMultilevel"/>
    <w:tmpl w:val="490A9996"/>
    <w:lvl w:ilvl="0" w:tplc="AC98B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42D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07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C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E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6A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0E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0F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83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4"/>
    <w:rsid w:val="00087175"/>
    <w:rsid w:val="00090415"/>
    <w:rsid w:val="00100C49"/>
    <w:rsid w:val="00130B74"/>
    <w:rsid w:val="001D723B"/>
    <w:rsid w:val="00202753"/>
    <w:rsid w:val="00280B89"/>
    <w:rsid w:val="0029020B"/>
    <w:rsid w:val="002A60B6"/>
    <w:rsid w:val="002D44BE"/>
    <w:rsid w:val="00333625"/>
    <w:rsid w:val="00335A04"/>
    <w:rsid w:val="003679AF"/>
    <w:rsid w:val="003C54B9"/>
    <w:rsid w:val="00442037"/>
    <w:rsid w:val="00534F22"/>
    <w:rsid w:val="0054645E"/>
    <w:rsid w:val="005714DE"/>
    <w:rsid w:val="0062440B"/>
    <w:rsid w:val="006C0727"/>
    <w:rsid w:val="006E145F"/>
    <w:rsid w:val="00770572"/>
    <w:rsid w:val="00774D1B"/>
    <w:rsid w:val="007F1CC6"/>
    <w:rsid w:val="0080324D"/>
    <w:rsid w:val="008057B4"/>
    <w:rsid w:val="00813B2D"/>
    <w:rsid w:val="008B5FA3"/>
    <w:rsid w:val="008C7931"/>
    <w:rsid w:val="00910CAD"/>
    <w:rsid w:val="009D0626"/>
    <w:rsid w:val="009E494B"/>
    <w:rsid w:val="009F39A6"/>
    <w:rsid w:val="00A53F72"/>
    <w:rsid w:val="00A94911"/>
    <w:rsid w:val="00AA427C"/>
    <w:rsid w:val="00B36A33"/>
    <w:rsid w:val="00BE68C2"/>
    <w:rsid w:val="00C34D1D"/>
    <w:rsid w:val="00C401B9"/>
    <w:rsid w:val="00C56190"/>
    <w:rsid w:val="00C82488"/>
    <w:rsid w:val="00CA09B2"/>
    <w:rsid w:val="00D024AD"/>
    <w:rsid w:val="00D86A08"/>
    <w:rsid w:val="00DC5A7B"/>
    <w:rsid w:val="00DC7BB0"/>
    <w:rsid w:val="00E261DB"/>
    <w:rsid w:val="00E30CF5"/>
    <w:rsid w:val="00E82B2D"/>
    <w:rsid w:val="00F17EFD"/>
    <w:rsid w:val="00F347E0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CA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49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4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3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8\802-11-Submission-Portrai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1EE1DA-A655-45E7-A021-860712C6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Jing Hsieh(謝景融)</dc:creator>
  <cp:keywords>Month Year</cp:keywords>
  <dc:description>John Doe, Some Company</dc:description>
  <cp:lastModifiedBy>Jing Hsieh(謝景融)</cp:lastModifiedBy>
  <cp:revision>2</cp:revision>
  <cp:lastPrinted>1901-01-01T10:30:00Z</cp:lastPrinted>
  <dcterms:created xsi:type="dcterms:W3CDTF">2012-05-04T09:19:00Z</dcterms:created>
  <dcterms:modified xsi:type="dcterms:W3CDTF">2012-05-04T09:19:00Z</dcterms:modified>
</cp:coreProperties>
</file>