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2" w:rsidRPr="004F3AF6" w:rsidRDefault="001E5A52">
      <w:pPr>
        <w:pStyle w:val="T1"/>
        <w:pBdr>
          <w:bottom w:val="single" w:sz="6" w:space="0" w:color="auto"/>
        </w:pBdr>
        <w:spacing w:after="240"/>
        <w:rPr>
          <w:rFonts w:hint="eastAsia"/>
          <w:lang w:eastAsia="ko-KR"/>
        </w:rPr>
      </w:pPr>
      <w:r w:rsidRPr="004F3AF6">
        <w:t>IEEE P802.11</w:t>
      </w:r>
      <w:r w:rsidRPr="004F3AF6">
        <w:br/>
        <w:t>Wireless LANs</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275"/>
        <w:gridCol w:w="2694"/>
        <w:gridCol w:w="1559"/>
        <w:gridCol w:w="2467"/>
      </w:tblGrid>
      <w:tr w:rsidR="001E5A52" w:rsidRPr="004F3AF6">
        <w:trPr>
          <w:trHeight w:val="485"/>
          <w:jc w:val="center"/>
        </w:trPr>
        <w:tc>
          <w:tcPr>
            <w:tcW w:w="9743" w:type="dxa"/>
            <w:gridSpan w:val="5"/>
            <w:vAlign w:val="center"/>
          </w:tcPr>
          <w:p w:rsidR="001E5A52" w:rsidRPr="004F3AF6" w:rsidRDefault="00F647C5" w:rsidP="00F935E5">
            <w:pPr>
              <w:pStyle w:val="T2"/>
              <w:rPr>
                <w:lang w:eastAsia="ko-KR"/>
              </w:rPr>
            </w:pPr>
            <w:r>
              <w:rPr>
                <w:rFonts w:hint="eastAsia"/>
                <w:lang w:eastAsia="ko-KR"/>
              </w:rPr>
              <w:t xml:space="preserve">Proposed Resolution </w:t>
            </w:r>
            <w:r w:rsidR="00F935E5">
              <w:rPr>
                <w:rFonts w:hint="eastAsia"/>
                <w:lang w:eastAsia="ko-KR"/>
              </w:rPr>
              <w:t>to</w:t>
            </w:r>
            <w:r>
              <w:rPr>
                <w:rFonts w:hint="eastAsia"/>
                <w:lang w:eastAsia="ko-KR"/>
              </w:rPr>
              <w:t xml:space="preserve"> </w:t>
            </w:r>
            <w:r w:rsidR="00345C2F">
              <w:rPr>
                <w:rFonts w:hint="eastAsia"/>
                <w:lang w:eastAsia="ko-KR"/>
              </w:rPr>
              <w:t xml:space="preserve">Channel Power Management </w:t>
            </w:r>
            <w:r>
              <w:rPr>
                <w:rFonts w:hint="eastAsia"/>
                <w:lang w:eastAsia="ko-KR"/>
              </w:rPr>
              <w:t>E</w:t>
            </w:r>
            <w:r w:rsidR="00D12AA0">
              <w:rPr>
                <w:rFonts w:hint="eastAsia"/>
                <w:lang w:eastAsia="ko-KR"/>
              </w:rPr>
              <w:t>lement</w:t>
            </w:r>
            <w:r w:rsidR="00F935E5">
              <w:rPr>
                <w:rFonts w:hint="eastAsia"/>
                <w:lang w:eastAsia="ko-KR"/>
              </w:rPr>
              <w:t xml:space="preserve"> </w:t>
            </w:r>
          </w:p>
        </w:tc>
      </w:tr>
      <w:tr w:rsidR="001E5A52" w:rsidRPr="004F3AF6">
        <w:trPr>
          <w:trHeight w:val="359"/>
          <w:jc w:val="center"/>
        </w:trPr>
        <w:tc>
          <w:tcPr>
            <w:tcW w:w="9743" w:type="dxa"/>
            <w:gridSpan w:val="5"/>
            <w:vAlign w:val="center"/>
          </w:tcPr>
          <w:p w:rsidR="001E5A52" w:rsidRPr="004F3AF6" w:rsidRDefault="001E5A52" w:rsidP="00EC7E6E">
            <w:pPr>
              <w:pStyle w:val="T2"/>
              <w:ind w:left="0"/>
              <w:rPr>
                <w:sz w:val="20"/>
                <w:szCs w:val="20"/>
                <w:lang w:val="ru-RU" w:eastAsia="ko-KR"/>
              </w:rPr>
            </w:pPr>
            <w:r w:rsidRPr="004F3AF6">
              <w:rPr>
                <w:sz w:val="20"/>
                <w:szCs w:val="20"/>
              </w:rPr>
              <w:t>Date:</w:t>
            </w:r>
            <w:r w:rsidRPr="004F3AF6">
              <w:rPr>
                <w:b w:val="0"/>
                <w:bCs w:val="0"/>
                <w:sz w:val="20"/>
                <w:szCs w:val="20"/>
              </w:rPr>
              <w:t xml:space="preserve">  20</w:t>
            </w:r>
            <w:r w:rsidRPr="004F3AF6">
              <w:rPr>
                <w:b w:val="0"/>
                <w:bCs w:val="0"/>
                <w:sz w:val="20"/>
                <w:szCs w:val="20"/>
                <w:lang w:eastAsia="ko-KR"/>
              </w:rPr>
              <w:t>1</w:t>
            </w:r>
            <w:r w:rsidR="009762AC">
              <w:rPr>
                <w:rFonts w:hint="eastAsia"/>
                <w:b w:val="0"/>
                <w:bCs w:val="0"/>
                <w:sz w:val="20"/>
                <w:szCs w:val="20"/>
                <w:lang w:eastAsia="ko-KR"/>
              </w:rPr>
              <w:t>1</w:t>
            </w:r>
            <w:r w:rsidRPr="004F3AF6">
              <w:rPr>
                <w:b w:val="0"/>
                <w:bCs w:val="0"/>
                <w:sz w:val="20"/>
                <w:szCs w:val="20"/>
              </w:rPr>
              <w:t>-</w:t>
            </w:r>
            <w:r w:rsidRPr="004F3AF6">
              <w:rPr>
                <w:b w:val="0"/>
                <w:bCs w:val="0"/>
                <w:sz w:val="20"/>
                <w:szCs w:val="20"/>
                <w:lang w:eastAsia="ko-KR"/>
              </w:rPr>
              <w:t>0</w:t>
            </w:r>
            <w:r w:rsidR="00CF7CC0">
              <w:rPr>
                <w:rFonts w:hint="eastAsia"/>
                <w:b w:val="0"/>
                <w:bCs w:val="0"/>
                <w:sz w:val="20"/>
                <w:szCs w:val="20"/>
                <w:lang w:eastAsia="ko-KR"/>
              </w:rPr>
              <w:t>8</w:t>
            </w:r>
            <w:r w:rsidRPr="004F3AF6">
              <w:rPr>
                <w:b w:val="0"/>
                <w:bCs w:val="0"/>
                <w:sz w:val="20"/>
                <w:szCs w:val="20"/>
                <w:lang w:eastAsia="ko-KR"/>
              </w:rPr>
              <w:t>-</w:t>
            </w:r>
            <w:r w:rsidR="00EC7E6E">
              <w:rPr>
                <w:rFonts w:hint="eastAsia"/>
                <w:b w:val="0"/>
                <w:bCs w:val="0"/>
                <w:sz w:val="20"/>
                <w:szCs w:val="20"/>
                <w:lang w:eastAsia="ko-KR"/>
              </w:rPr>
              <w:t>01</w:t>
            </w:r>
          </w:p>
        </w:tc>
      </w:tr>
      <w:tr w:rsidR="001E5A52" w:rsidRPr="004F3AF6">
        <w:trPr>
          <w:cantSplit/>
          <w:jc w:val="center"/>
        </w:trPr>
        <w:tc>
          <w:tcPr>
            <w:tcW w:w="9743" w:type="dxa"/>
            <w:gridSpan w:val="5"/>
            <w:vAlign w:val="center"/>
          </w:tcPr>
          <w:p w:rsidR="001E5A52" w:rsidRPr="004F3AF6" w:rsidRDefault="001E5A52">
            <w:pPr>
              <w:pStyle w:val="T2"/>
              <w:spacing w:after="0"/>
              <w:ind w:left="0" w:right="0"/>
              <w:jc w:val="left"/>
              <w:rPr>
                <w:sz w:val="20"/>
                <w:szCs w:val="20"/>
              </w:rPr>
            </w:pPr>
            <w:r w:rsidRPr="004F3AF6">
              <w:rPr>
                <w:sz w:val="20"/>
                <w:szCs w:val="20"/>
              </w:rPr>
              <w:t>Author(s):</w:t>
            </w:r>
          </w:p>
        </w:tc>
      </w:tr>
      <w:tr w:rsidR="001E5A52" w:rsidRPr="004F3AF6">
        <w:trPr>
          <w:jc w:val="center"/>
        </w:trPr>
        <w:tc>
          <w:tcPr>
            <w:tcW w:w="1748" w:type="dxa"/>
            <w:vAlign w:val="center"/>
          </w:tcPr>
          <w:p w:rsidR="001E5A52" w:rsidRPr="004F3AF6" w:rsidRDefault="001E5A52">
            <w:pPr>
              <w:pStyle w:val="T2"/>
              <w:spacing w:after="0"/>
              <w:ind w:left="0" w:right="0"/>
              <w:jc w:val="left"/>
              <w:rPr>
                <w:sz w:val="20"/>
                <w:szCs w:val="20"/>
              </w:rPr>
            </w:pPr>
            <w:r w:rsidRPr="004F3AF6">
              <w:rPr>
                <w:sz w:val="20"/>
                <w:szCs w:val="20"/>
              </w:rPr>
              <w:t>Name</w:t>
            </w:r>
          </w:p>
        </w:tc>
        <w:tc>
          <w:tcPr>
            <w:tcW w:w="1275" w:type="dxa"/>
            <w:vAlign w:val="center"/>
          </w:tcPr>
          <w:p w:rsidR="001E5A52" w:rsidRPr="004F3AF6" w:rsidRDefault="001E5A52">
            <w:pPr>
              <w:pStyle w:val="T2"/>
              <w:spacing w:after="0"/>
              <w:ind w:left="0" w:right="0"/>
              <w:jc w:val="left"/>
              <w:rPr>
                <w:sz w:val="20"/>
                <w:szCs w:val="20"/>
              </w:rPr>
            </w:pPr>
            <w:r w:rsidRPr="004F3AF6">
              <w:rPr>
                <w:sz w:val="20"/>
                <w:szCs w:val="20"/>
              </w:rPr>
              <w:t>Company</w:t>
            </w:r>
          </w:p>
        </w:tc>
        <w:tc>
          <w:tcPr>
            <w:tcW w:w="2694" w:type="dxa"/>
            <w:vAlign w:val="center"/>
          </w:tcPr>
          <w:p w:rsidR="001E5A52" w:rsidRPr="004F3AF6" w:rsidRDefault="001E5A52">
            <w:pPr>
              <w:pStyle w:val="T2"/>
              <w:spacing w:after="0"/>
              <w:ind w:left="0" w:right="0"/>
              <w:jc w:val="left"/>
              <w:rPr>
                <w:sz w:val="20"/>
                <w:szCs w:val="20"/>
              </w:rPr>
            </w:pPr>
            <w:r w:rsidRPr="004F3AF6">
              <w:rPr>
                <w:sz w:val="20"/>
                <w:szCs w:val="20"/>
              </w:rPr>
              <w:t>Address</w:t>
            </w:r>
          </w:p>
        </w:tc>
        <w:tc>
          <w:tcPr>
            <w:tcW w:w="1559" w:type="dxa"/>
            <w:vAlign w:val="center"/>
          </w:tcPr>
          <w:p w:rsidR="001E5A52" w:rsidRPr="004F3AF6" w:rsidRDefault="001E5A52">
            <w:pPr>
              <w:pStyle w:val="T2"/>
              <w:spacing w:after="0"/>
              <w:ind w:left="0" w:right="0"/>
              <w:jc w:val="left"/>
              <w:rPr>
                <w:sz w:val="20"/>
                <w:szCs w:val="20"/>
              </w:rPr>
            </w:pPr>
            <w:r w:rsidRPr="004F3AF6">
              <w:rPr>
                <w:sz w:val="20"/>
                <w:szCs w:val="20"/>
              </w:rPr>
              <w:t>Phone</w:t>
            </w:r>
          </w:p>
        </w:tc>
        <w:tc>
          <w:tcPr>
            <w:tcW w:w="2467" w:type="dxa"/>
            <w:vAlign w:val="center"/>
          </w:tcPr>
          <w:p w:rsidR="001E5A52" w:rsidRPr="004F3AF6" w:rsidRDefault="001E5A52">
            <w:pPr>
              <w:pStyle w:val="T2"/>
              <w:spacing w:after="0"/>
              <w:ind w:left="0" w:right="0"/>
              <w:jc w:val="left"/>
              <w:rPr>
                <w:sz w:val="20"/>
                <w:szCs w:val="20"/>
              </w:rPr>
            </w:pPr>
            <w:r w:rsidRPr="004F3AF6">
              <w:rPr>
                <w:sz w:val="20"/>
                <w:szCs w:val="20"/>
              </w:rPr>
              <w:t>Email</w:t>
            </w:r>
          </w:p>
        </w:tc>
      </w:tr>
      <w:tr w:rsidR="00AD2DE1" w:rsidRPr="004F3AF6">
        <w:trPr>
          <w:jc w:val="center"/>
        </w:trPr>
        <w:tc>
          <w:tcPr>
            <w:tcW w:w="1748" w:type="dxa"/>
            <w:vAlign w:val="center"/>
          </w:tcPr>
          <w:p w:rsidR="00AD2DE1" w:rsidRPr="004F3AF6" w:rsidRDefault="00AD2DE1" w:rsidP="00A3175A">
            <w:pPr>
              <w:pStyle w:val="T2"/>
              <w:spacing w:after="0"/>
              <w:ind w:left="0" w:right="0"/>
              <w:rPr>
                <w:b w:val="0"/>
                <w:bCs w:val="0"/>
                <w:sz w:val="20"/>
                <w:szCs w:val="20"/>
                <w:lang w:eastAsia="ko-KR"/>
              </w:rPr>
            </w:pPr>
            <w:r>
              <w:rPr>
                <w:rFonts w:hint="eastAsia"/>
                <w:b w:val="0"/>
                <w:bCs w:val="0"/>
                <w:sz w:val="20"/>
                <w:szCs w:val="20"/>
                <w:lang w:val="es-ES" w:eastAsia="ko-KR"/>
              </w:rPr>
              <w:t>Eunsun Kim</w:t>
            </w:r>
          </w:p>
        </w:tc>
        <w:tc>
          <w:tcPr>
            <w:tcW w:w="1275"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LG Electronics</w:t>
            </w:r>
          </w:p>
        </w:tc>
        <w:tc>
          <w:tcPr>
            <w:tcW w:w="2694"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 xml:space="preserve">Mobile Comm. Lab, LG R&amp;D Complex 533, Hogye1, </w:t>
            </w:r>
            <w:proofErr w:type="spellStart"/>
            <w:r w:rsidRPr="004F3AF6">
              <w:rPr>
                <w:b w:val="0"/>
                <w:bCs w:val="0"/>
                <w:sz w:val="20"/>
                <w:szCs w:val="20"/>
                <w:lang w:eastAsia="ko-KR"/>
              </w:rPr>
              <w:t>Dongan</w:t>
            </w:r>
            <w:proofErr w:type="spellEnd"/>
            <w:r w:rsidRPr="004F3AF6">
              <w:rPr>
                <w:b w:val="0"/>
                <w:bCs w:val="0"/>
                <w:sz w:val="20"/>
                <w:szCs w:val="20"/>
                <w:lang w:eastAsia="ko-KR"/>
              </w:rPr>
              <w:t>, Anyang, Korea</w:t>
            </w:r>
          </w:p>
        </w:tc>
        <w:tc>
          <w:tcPr>
            <w:tcW w:w="1559"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+82-31-450-1860</w:t>
            </w:r>
          </w:p>
        </w:tc>
        <w:tc>
          <w:tcPr>
            <w:tcW w:w="2467" w:type="dxa"/>
            <w:vAlign w:val="center"/>
          </w:tcPr>
          <w:p w:rsidR="00AD2DE1" w:rsidRPr="002F7FB6" w:rsidRDefault="00ED73D8" w:rsidP="000B5BFF">
            <w:pPr>
              <w:pStyle w:val="T2"/>
              <w:spacing w:after="0"/>
              <w:ind w:left="0" w:right="0"/>
              <w:rPr>
                <w:rStyle w:val="a6"/>
                <w:bCs w:val="0"/>
                <w:color w:val="auto"/>
                <w:sz w:val="16"/>
                <w:szCs w:val="16"/>
                <w:lang w:eastAsia="ko-KR"/>
              </w:rPr>
            </w:pPr>
            <w:hyperlink r:id="rId8" w:history="1">
              <w:r w:rsidR="00AD2DE1" w:rsidRPr="004746F3">
                <w:rPr>
                  <w:rStyle w:val="a6"/>
                  <w:sz w:val="16"/>
                  <w:szCs w:val="16"/>
                  <w:lang w:val="es-ES" w:eastAsia="ko-KR"/>
                </w:rPr>
                <w:t>E</w:t>
              </w:r>
              <w:r w:rsidR="00AD2DE1" w:rsidRPr="004746F3">
                <w:rPr>
                  <w:rStyle w:val="a6"/>
                  <w:rFonts w:hint="eastAsia"/>
                  <w:sz w:val="16"/>
                  <w:szCs w:val="16"/>
                  <w:lang w:val="es-ES" w:eastAsia="ko-KR"/>
                </w:rPr>
                <w:t>sun.kim@lge.com</w:t>
              </w:r>
            </w:hyperlink>
          </w:p>
        </w:tc>
      </w:tr>
      <w:tr w:rsidR="00AD2DE1" w:rsidRPr="004F3AF6">
        <w:trPr>
          <w:jc w:val="center"/>
        </w:trPr>
        <w:tc>
          <w:tcPr>
            <w:tcW w:w="1748" w:type="dxa"/>
            <w:vAlign w:val="center"/>
          </w:tcPr>
          <w:p w:rsidR="00AD2DE1" w:rsidRPr="004F3AF6" w:rsidRDefault="00AD2DE1" w:rsidP="000B5BFF">
            <w:pPr>
              <w:pStyle w:val="T2"/>
              <w:spacing w:after="0"/>
              <w:ind w:left="0" w:right="0"/>
              <w:rPr>
                <w:b w:val="0"/>
                <w:bCs w:val="0"/>
                <w:sz w:val="20"/>
                <w:szCs w:val="20"/>
                <w:lang w:val="es-ES" w:eastAsia="ko-KR"/>
              </w:rPr>
            </w:pPr>
            <w:r>
              <w:rPr>
                <w:rFonts w:hint="eastAsia"/>
                <w:b w:val="0"/>
                <w:bCs w:val="0"/>
                <w:sz w:val="20"/>
                <w:szCs w:val="20"/>
                <w:lang w:val="es-ES" w:eastAsia="ko-KR"/>
              </w:rPr>
              <w:t xml:space="preserve">Yongho Seok </w:t>
            </w:r>
          </w:p>
        </w:tc>
        <w:tc>
          <w:tcPr>
            <w:tcW w:w="1275" w:type="dxa"/>
            <w:vAlign w:val="center"/>
          </w:tcPr>
          <w:p w:rsidR="00AD2DE1" w:rsidRPr="004F3AF6" w:rsidRDefault="00AD2DE1">
            <w:pPr>
              <w:pStyle w:val="T2"/>
              <w:spacing w:after="0"/>
              <w:ind w:left="0" w:right="0"/>
              <w:rPr>
                <w:b w:val="0"/>
                <w:bCs w:val="0"/>
                <w:sz w:val="20"/>
                <w:szCs w:val="20"/>
                <w:lang w:val="es-ES" w:eastAsia="ko-KR"/>
              </w:rPr>
            </w:pPr>
            <w:r>
              <w:rPr>
                <w:rFonts w:hint="eastAsia"/>
                <w:b w:val="0"/>
                <w:bCs w:val="0"/>
                <w:sz w:val="20"/>
                <w:szCs w:val="20"/>
                <w:lang w:val="es-ES" w:eastAsia="ko-KR"/>
              </w:rPr>
              <w:t>LG Electronics</w:t>
            </w:r>
          </w:p>
        </w:tc>
        <w:tc>
          <w:tcPr>
            <w:tcW w:w="2694" w:type="dxa"/>
            <w:vAlign w:val="center"/>
          </w:tcPr>
          <w:p w:rsidR="00AD2DE1" w:rsidRPr="004F3AF6" w:rsidRDefault="00AD2DE1">
            <w:pPr>
              <w:pStyle w:val="T2"/>
              <w:spacing w:after="0"/>
              <w:ind w:left="0" w:right="0"/>
              <w:rPr>
                <w:b w:val="0"/>
                <w:bCs w:val="0"/>
                <w:sz w:val="20"/>
                <w:szCs w:val="20"/>
                <w:lang w:val="es-ES" w:eastAsia="ko-KR"/>
              </w:rPr>
            </w:pPr>
            <w:r w:rsidRPr="004F3AF6">
              <w:rPr>
                <w:b w:val="0"/>
                <w:bCs w:val="0"/>
                <w:sz w:val="20"/>
                <w:szCs w:val="20"/>
                <w:lang w:eastAsia="ko-KR"/>
              </w:rPr>
              <w:t xml:space="preserve">Mobile Comm. Lab, LG R&amp;D Complex 533, Hogye1, </w:t>
            </w:r>
            <w:proofErr w:type="spellStart"/>
            <w:r w:rsidRPr="004F3AF6">
              <w:rPr>
                <w:b w:val="0"/>
                <w:bCs w:val="0"/>
                <w:sz w:val="20"/>
                <w:szCs w:val="20"/>
                <w:lang w:eastAsia="ko-KR"/>
              </w:rPr>
              <w:t>Dongan</w:t>
            </w:r>
            <w:proofErr w:type="spellEnd"/>
            <w:r w:rsidRPr="004F3AF6">
              <w:rPr>
                <w:b w:val="0"/>
                <w:bCs w:val="0"/>
                <w:sz w:val="20"/>
                <w:szCs w:val="20"/>
                <w:lang w:eastAsia="ko-KR"/>
              </w:rPr>
              <w:t>, Anyang, Korea</w:t>
            </w:r>
          </w:p>
        </w:tc>
        <w:tc>
          <w:tcPr>
            <w:tcW w:w="1559" w:type="dxa"/>
            <w:vAlign w:val="center"/>
          </w:tcPr>
          <w:p w:rsidR="00AD2DE1" w:rsidRPr="004F3AF6" w:rsidRDefault="00AD2DE1" w:rsidP="00E2311D">
            <w:pPr>
              <w:pStyle w:val="T2"/>
              <w:spacing w:after="0"/>
              <w:ind w:left="0" w:right="0"/>
              <w:rPr>
                <w:b w:val="0"/>
                <w:bCs w:val="0"/>
                <w:sz w:val="20"/>
                <w:szCs w:val="20"/>
                <w:lang w:eastAsia="ko-KR"/>
              </w:rPr>
            </w:pPr>
            <w:r w:rsidRPr="004F3AF6">
              <w:rPr>
                <w:b w:val="0"/>
                <w:bCs w:val="0"/>
                <w:sz w:val="20"/>
                <w:szCs w:val="20"/>
                <w:lang w:eastAsia="ko-KR"/>
              </w:rPr>
              <w:t>+82-31-450-1</w:t>
            </w:r>
            <w:r>
              <w:rPr>
                <w:rFonts w:hint="eastAsia"/>
                <w:b w:val="0"/>
                <w:bCs w:val="0"/>
                <w:sz w:val="20"/>
                <w:szCs w:val="20"/>
                <w:lang w:eastAsia="ko-KR"/>
              </w:rPr>
              <w:t>947</w:t>
            </w:r>
          </w:p>
        </w:tc>
        <w:tc>
          <w:tcPr>
            <w:tcW w:w="2467" w:type="dxa"/>
            <w:vAlign w:val="center"/>
          </w:tcPr>
          <w:p w:rsidR="00AD2DE1" w:rsidRPr="004F3AF6" w:rsidRDefault="00ED73D8" w:rsidP="00E2311D">
            <w:pPr>
              <w:pStyle w:val="T2"/>
              <w:spacing w:after="0"/>
              <w:ind w:left="0" w:right="0"/>
              <w:rPr>
                <w:sz w:val="16"/>
                <w:szCs w:val="16"/>
                <w:lang w:val="es-ES" w:eastAsia="ko-KR"/>
              </w:rPr>
            </w:pPr>
            <w:hyperlink r:id="rId9" w:history="1">
              <w:r w:rsidR="00AD2DE1" w:rsidRPr="00464830">
                <w:rPr>
                  <w:rStyle w:val="a6"/>
                  <w:sz w:val="16"/>
                  <w:szCs w:val="16"/>
                  <w:lang w:val="es-ES" w:eastAsia="ko-KR"/>
                </w:rPr>
                <w:t>Y</w:t>
              </w:r>
              <w:r w:rsidR="00AD2DE1" w:rsidRPr="00464830">
                <w:rPr>
                  <w:rStyle w:val="a6"/>
                  <w:rFonts w:hint="eastAsia"/>
                  <w:sz w:val="16"/>
                  <w:szCs w:val="16"/>
                  <w:lang w:val="es-ES" w:eastAsia="ko-KR"/>
                </w:rPr>
                <w:t>ongho.seok@lge.com</w:t>
              </w:r>
            </w:hyperlink>
          </w:p>
        </w:tc>
      </w:tr>
      <w:tr w:rsidR="00774DE1" w:rsidRPr="004F3AF6">
        <w:trPr>
          <w:jc w:val="center"/>
        </w:trPr>
        <w:tc>
          <w:tcPr>
            <w:tcW w:w="1748" w:type="dxa"/>
            <w:vAlign w:val="center"/>
          </w:tcPr>
          <w:p w:rsidR="00774DE1" w:rsidRDefault="00774DE1" w:rsidP="000B5BFF">
            <w:pPr>
              <w:pStyle w:val="T2"/>
              <w:spacing w:after="0"/>
              <w:ind w:left="0" w:right="0"/>
              <w:rPr>
                <w:b w:val="0"/>
                <w:bCs w:val="0"/>
                <w:sz w:val="20"/>
                <w:szCs w:val="20"/>
                <w:lang w:val="es-ES" w:eastAsia="ko-KR"/>
              </w:rPr>
            </w:pPr>
            <w:r>
              <w:rPr>
                <w:rFonts w:hint="eastAsia"/>
                <w:b w:val="0"/>
                <w:bCs w:val="0"/>
                <w:sz w:val="20"/>
                <w:szCs w:val="20"/>
                <w:lang w:val="es-ES" w:eastAsia="ko-KR"/>
              </w:rPr>
              <w:t>Jihyun Lee</w:t>
            </w:r>
          </w:p>
        </w:tc>
        <w:tc>
          <w:tcPr>
            <w:tcW w:w="1275" w:type="dxa"/>
            <w:vAlign w:val="center"/>
          </w:tcPr>
          <w:p w:rsidR="00774DE1" w:rsidRDefault="00774DE1">
            <w:pPr>
              <w:pStyle w:val="T2"/>
              <w:spacing w:after="0"/>
              <w:ind w:left="0" w:right="0"/>
              <w:rPr>
                <w:b w:val="0"/>
                <w:bCs w:val="0"/>
                <w:sz w:val="20"/>
                <w:szCs w:val="20"/>
                <w:lang w:val="es-ES" w:eastAsia="ko-KR"/>
              </w:rPr>
            </w:pPr>
            <w:r>
              <w:rPr>
                <w:rFonts w:hint="eastAsia"/>
                <w:b w:val="0"/>
                <w:bCs w:val="0"/>
                <w:sz w:val="20"/>
                <w:szCs w:val="20"/>
                <w:lang w:val="es-ES" w:eastAsia="ko-KR"/>
              </w:rPr>
              <w:t>LG Electronics</w:t>
            </w:r>
          </w:p>
        </w:tc>
        <w:tc>
          <w:tcPr>
            <w:tcW w:w="2694" w:type="dxa"/>
            <w:vAlign w:val="center"/>
          </w:tcPr>
          <w:p w:rsidR="00774DE1" w:rsidRPr="004F3AF6" w:rsidRDefault="00774DE1">
            <w:pPr>
              <w:pStyle w:val="T2"/>
              <w:spacing w:after="0"/>
              <w:ind w:left="0" w:right="0"/>
              <w:rPr>
                <w:b w:val="0"/>
                <w:bCs w:val="0"/>
                <w:sz w:val="20"/>
                <w:szCs w:val="20"/>
                <w:lang w:eastAsia="ko-KR"/>
              </w:rPr>
            </w:pPr>
            <w:r w:rsidRPr="004F3AF6">
              <w:rPr>
                <w:b w:val="0"/>
                <w:bCs w:val="0"/>
                <w:sz w:val="20"/>
                <w:szCs w:val="20"/>
                <w:lang w:eastAsia="ko-KR"/>
              </w:rPr>
              <w:t xml:space="preserve">Mobile Comm. Lab, LG R&amp;D Complex 533, Hogye1, </w:t>
            </w:r>
            <w:proofErr w:type="spellStart"/>
            <w:r w:rsidRPr="004F3AF6">
              <w:rPr>
                <w:b w:val="0"/>
                <w:bCs w:val="0"/>
                <w:sz w:val="20"/>
                <w:szCs w:val="20"/>
                <w:lang w:eastAsia="ko-KR"/>
              </w:rPr>
              <w:t>Dongan</w:t>
            </w:r>
            <w:proofErr w:type="spellEnd"/>
            <w:r w:rsidRPr="004F3AF6">
              <w:rPr>
                <w:b w:val="0"/>
                <w:bCs w:val="0"/>
                <w:sz w:val="20"/>
                <w:szCs w:val="20"/>
                <w:lang w:eastAsia="ko-KR"/>
              </w:rPr>
              <w:t>, Anyang, Korea</w:t>
            </w:r>
          </w:p>
        </w:tc>
        <w:tc>
          <w:tcPr>
            <w:tcW w:w="1559" w:type="dxa"/>
            <w:vAlign w:val="center"/>
          </w:tcPr>
          <w:p w:rsidR="00774DE1" w:rsidRPr="004F3AF6" w:rsidRDefault="00774DE1" w:rsidP="00E2311D">
            <w:pPr>
              <w:pStyle w:val="T2"/>
              <w:spacing w:after="0"/>
              <w:ind w:left="0" w:right="0"/>
              <w:rPr>
                <w:b w:val="0"/>
                <w:bCs w:val="0"/>
                <w:sz w:val="20"/>
                <w:szCs w:val="20"/>
                <w:lang w:eastAsia="ko-KR"/>
              </w:rPr>
            </w:pPr>
            <w:r>
              <w:rPr>
                <w:rFonts w:hint="eastAsia"/>
                <w:b w:val="0"/>
                <w:bCs w:val="0"/>
                <w:sz w:val="20"/>
                <w:szCs w:val="20"/>
                <w:lang w:eastAsia="ko-KR"/>
              </w:rPr>
              <w:t>+82-31-450-1860</w:t>
            </w:r>
          </w:p>
        </w:tc>
        <w:tc>
          <w:tcPr>
            <w:tcW w:w="2467" w:type="dxa"/>
            <w:vAlign w:val="center"/>
          </w:tcPr>
          <w:p w:rsidR="00774DE1" w:rsidRPr="00774DE1" w:rsidRDefault="00ED73D8" w:rsidP="00E2311D">
            <w:pPr>
              <w:pStyle w:val="T2"/>
              <w:spacing w:after="0"/>
              <w:ind w:left="0" w:right="0"/>
              <w:rPr>
                <w:sz w:val="16"/>
                <w:szCs w:val="16"/>
                <w:lang w:eastAsia="ko-KR"/>
              </w:rPr>
            </w:pPr>
            <w:hyperlink r:id="rId10" w:history="1">
              <w:r w:rsidR="00774DE1" w:rsidRPr="00774DE1">
                <w:rPr>
                  <w:rStyle w:val="a6"/>
                  <w:sz w:val="16"/>
                  <w:szCs w:val="16"/>
                </w:rPr>
                <w:t>jihyun1220.lee</w:t>
              </w:r>
              <w:r w:rsidR="00774DE1" w:rsidRPr="00774DE1">
                <w:rPr>
                  <w:rStyle w:val="a6"/>
                  <w:rFonts w:hint="eastAsia"/>
                  <w:sz w:val="16"/>
                  <w:szCs w:val="16"/>
                  <w:lang w:eastAsia="ko-KR"/>
                </w:rPr>
                <w:t>@lge.com</w:t>
              </w:r>
            </w:hyperlink>
            <w:r w:rsidR="00774DE1" w:rsidRPr="00774DE1">
              <w:rPr>
                <w:rFonts w:hint="eastAsia"/>
                <w:sz w:val="16"/>
                <w:szCs w:val="16"/>
                <w:lang w:eastAsia="ko-KR"/>
              </w:rPr>
              <w:t xml:space="preserve"> </w:t>
            </w:r>
          </w:p>
        </w:tc>
      </w:tr>
    </w:tbl>
    <w:p w:rsidR="001E5A52" w:rsidRPr="004F3AF6" w:rsidRDefault="00ED73D8">
      <w:pPr>
        <w:pStyle w:val="T1"/>
        <w:spacing w:after="120"/>
        <w:rPr>
          <w:sz w:val="22"/>
          <w:szCs w:val="22"/>
          <w:lang w:val="es-ES"/>
        </w:rPr>
      </w:pPr>
      <w:r w:rsidRPr="00ED73D8">
        <w:rPr>
          <w:noProof/>
          <w:lang w:val="en-US" w:eastAsia="ko-KR"/>
        </w:rPr>
        <w:pict>
          <v:shapetype id="_x0000_t202" coordsize="21600,21600" o:spt="202" path="m,l,21600r21600,l21600,xe">
            <v:stroke joinstyle="miter"/>
            <v:path gradientshapeok="t" o:connecttype="rect"/>
          </v:shapetype>
          <v:shape id="_x0000_s1026" type="#_x0000_t202" style="position:absolute;left:0;text-align:left;margin-left:-4.95pt;margin-top:15.95pt;width:468pt;height:173.6pt;z-index:251657728;mso-position-horizontal-relative:text;mso-position-vertical-relative:text" stroked="f">
            <v:textbox style="mso-next-textbox:#_x0000_s1026">
              <w:txbxContent>
                <w:p w:rsidR="00B83AE4" w:rsidRDefault="00B83AE4">
                  <w:pPr>
                    <w:pStyle w:val="T1"/>
                    <w:spacing w:after="120"/>
                  </w:pPr>
                  <w:r>
                    <w:t>Abstract</w:t>
                  </w:r>
                </w:p>
                <w:p w:rsidR="000464C4" w:rsidRDefault="00E808A4" w:rsidP="00856AE1">
                  <w:pPr>
                    <w:jc w:val="both"/>
                    <w:rPr>
                      <w:sz w:val="20"/>
                      <w:szCs w:val="20"/>
                      <w:lang w:val="en-US" w:eastAsia="ko-KR"/>
                    </w:rPr>
                  </w:pPr>
                  <w:r w:rsidRPr="00B05AB8">
                    <w:rPr>
                      <w:sz w:val="20"/>
                      <w:szCs w:val="20"/>
                      <w:lang w:val="en-US" w:eastAsia="ko-KR"/>
                    </w:rPr>
                    <w:t xml:space="preserve">This </w:t>
                  </w:r>
                  <w:r>
                    <w:rPr>
                      <w:rFonts w:hint="eastAsia"/>
                      <w:sz w:val="20"/>
                      <w:szCs w:val="20"/>
                      <w:lang w:val="en-US" w:eastAsia="ko-KR"/>
                    </w:rPr>
                    <w:t>document</w:t>
                  </w:r>
                  <w:r>
                    <w:rPr>
                      <w:sz w:val="20"/>
                      <w:szCs w:val="20"/>
                      <w:lang w:val="en-US" w:eastAsia="ko-KR"/>
                    </w:rPr>
                    <w:t xml:space="preserve"> </w:t>
                  </w:r>
                  <w:r>
                    <w:rPr>
                      <w:rFonts w:hint="eastAsia"/>
                      <w:sz w:val="20"/>
                      <w:szCs w:val="20"/>
                      <w:lang w:val="en-US" w:eastAsia="ko-KR"/>
                    </w:rPr>
                    <w:t>provides</w:t>
                  </w:r>
                  <w:r w:rsidRPr="00B05AB8">
                    <w:rPr>
                      <w:sz w:val="20"/>
                      <w:szCs w:val="20"/>
                      <w:lang w:val="en-US" w:eastAsia="ko-KR"/>
                    </w:rPr>
                    <w:t xml:space="preserve"> proposed resolutions for </w:t>
                  </w:r>
                  <w:r>
                    <w:rPr>
                      <w:rFonts w:hint="eastAsia"/>
                      <w:sz w:val="20"/>
                      <w:szCs w:val="20"/>
                      <w:lang w:val="en-US" w:eastAsia="ko-KR"/>
                    </w:rPr>
                    <w:t xml:space="preserve">technical </w:t>
                  </w:r>
                  <w:r w:rsidRPr="00B05AB8">
                    <w:rPr>
                      <w:sz w:val="20"/>
                      <w:szCs w:val="20"/>
                      <w:lang w:val="en-US" w:eastAsia="ko-KR"/>
                    </w:rPr>
                    <w:t>comments</w:t>
                  </w:r>
                  <w:r>
                    <w:rPr>
                      <w:rFonts w:hint="eastAsia"/>
                      <w:sz w:val="20"/>
                      <w:szCs w:val="20"/>
                      <w:lang w:val="en-US" w:eastAsia="ko-KR"/>
                    </w:rPr>
                    <w:t xml:space="preserve"> </w:t>
                  </w:r>
                  <w:r w:rsidR="000464C4" w:rsidRPr="000464C4">
                    <w:rPr>
                      <w:sz w:val="20"/>
                      <w:szCs w:val="20"/>
                      <w:lang w:val="en-US" w:eastAsia="ko-KR"/>
                    </w:rPr>
                    <w:t>39, 40, 105, 150, 184, 276, 277, 278, 280, 281, 282, 283, 284, 285, 330, 388, 407, 408, 487, 488, 489, 743, 963, 1011, 1072</w:t>
                  </w:r>
                  <w:r w:rsidR="000464C4">
                    <w:rPr>
                      <w:rFonts w:hint="eastAsia"/>
                      <w:sz w:val="20"/>
                      <w:szCs w:val="20"/>
                      <w:lang w:val="en-US" w:eastAsia="ko-KR"/>
                    </w:rPr>
                    <w:t xml:space="preserve"> and</w:t>
                  </w:r>
                  <w:r w:rsidR="000464C4" w:rsidRPr="000464C4">
                    <w:rPr>
                      <w:sz w:val="20"/>
                      <w:szCs w:val="20"/>
                      <w:lang w:val="en-US" w:eastAsia="ko-KR"/>
                    </w:rPr>
                    <w:t xml:space="preserve"> 1228</w:t>
                  </w:r>
                  <w:r w:rsidR="000464C4">
                    <w:rPr>
                      <w:rFonts w:hint="eastAsia"/>
                      <w:sz w:val="20"/>
                      <w:szCs w:val="20"/>
                      <w:lang w:val="en-US" w:eastAsia="ko-KR"/>
                    </w:rPr>
                    <w:t xml:space="preserve">. </w:t>
                  </w:r>
                </w:p>
                <w:p w:rsidR="000464C4" w:rsidRDefault="000464C4" w:rsidP="00856AE1">
                  <w:pPr>
                    <w:jc w:val="both"/>
                    <w:rPr>
                      <w:sz w:val="20"/>
                      <w:szCs w:val="20"/>
                      <w:lang w:val="en-US" w:eastAsia="ko-KR"/>
                    </w:rPr>
                  </w:pPr>
                </w:p>
              </w:txbxContent>
            </v:textbox>
          </v:shape>
        </w:pict>
      </w:r>
    </w:p>
    <w:p w:rsidR="005C098E" w:rsidRPr="004F3AF6" w:rsidRDefault="001E5A52" w:rsidP="005C098E">
      <w:pPr>
        <w:pStyle w:val="IEEEStdsLevel1Header"/>
        <w:numPr>
          <w:ilvl w:val="0"/>
          <w:numId w:val="0"/>
        </w:numPr>
        <w:rPr>
          <w:rFonts w:eastAsia="맑은 고딕"/>
          <w:lang w:eastAsia="ko-KR"/>
        </w:rPr>
      </w:pPr>
      <w:r w:rsidRPr="004F3AF6">
        <w:rPr>
          <w:rFonts w:cs="Times New Roman"/>
          <w:sz w:val="20"/>
          <w:szCs w:val="20"/>
          <w:lang w:val="es-ES"/>
        </w:rPr>
        <w:br w:type="page"/>
      </w:r>
      <w:bookmarkStart w:id="0" w:name="OLE_LINK7"/>
      <w:r w:rsidR="005C098E" w:rsidRPr="004F3AF6">
        <w:rPr>
          <w:rFonts w:eastAsia="맑은 고딕"/>
        </w:rPr>
        <w:lastRenderedPageBreak/>
        <w:t>Interpretation of a Motion to Adopt</w:t>
      </w:r>
    </w:p>
    <w:p w:rsidR="005C098E" w:rsidRPr="004F3AF6" w:rsidRDefault="005C098E" w:rsidP="005C098E">
      <w:pPr>
        <w:rPr>
          <w:lang w:eastAsia="ko-KR"/>
        </w:rPr>
      </w:pPr>
    </w:p>
    <w:p w:rsidR="005C098E" w:rsidRPr="004F3AF6" w:rsidRDefault="005C098E" w:rsidP="005C098E">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TGaf</w:t>
      </w:r>
      <w:proofErr w:type="spellEnd"/>
      <w:r w:rsidRPr="004F3AF6">
        <w:rPr>
          <w:lang w:eastAsia="ko-KR"/>
        </w:rPr>
        <w:t xml:space="preserve"> Draft.  This introduction is not part of the adopted material.</w:t>
      </w:r>
    </w:p>
    <w:p w:rsidR="005C098E" w:rsidRPr="004F3AF6" w:rsidRDefault="005C098E" w:rsidP="005C098E">
      <w:pPr>
        <w:rPr>
          <w:lang w:eastAsia="ko-KR"/>
        </w:rPr>
      </w:pPr>
    </w:p>
    <w:p w:rsidR="005C098E" w:rsidRPr="004F3AF6" w:rsidRDefault="005C098E" w:rsidP="005C098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TGaf</w:t>
      </w:r>
      <w:proofErr w:type="spellEnd"/>
      <w:r w:rsidRPr="004F3AF6">
        <w:rPr>
          <w:b/>
          <w:bCs/>
          <w:i/>
          <w:iCs/>
          <w:lang w:eastAsia="ko-KR"/>
        </w:rPr>
        <w:t xml:space="preserve"> Draft (i.e. they are instructions to the 802.11 editor on how to merge the text with the baseline documents).</w:t>
      </w:r>
    </w:p>
    <w:p w:rsidR="005C098E" w:rsidRPr="004F3AF6" w:rsidRDefault="005C098E" w:rsidP="005C098E">
      <w:pPr>
        <w:rPr>
          <w:lang w:eastAsia="ko-KR"/>
        </w:rPr>
      </w:pPr>
    </w:p>
    <w:p w:rsidR="005C098E" w:rsidRDefault="005C098E" w:rsidP="005C098E">
      <w:pPr>
        <w:rPr>
          <w:b/>
          <w:bCs/>
          <w:i/>
          <w:iCs/>
          <w:lang w:eastAsia="ko-KR"/>
        </w:rPr>
      </w:pPr>
      <w:proofErr w:type="spellStart"/>
      <w:r w:rsidRPr="004F3AF6">
        <w:rPr>
          <w:b/>
          <w:bCs/>
          <w:i/>
          <w:iCs/>
          <w:lang w:eastAsia="ko-KR"/>
        </w:rPr>
        <w:t>TGaf</w:t>
      </w:r>
      <w:proofErr w:type="spellEnd"/>
      <w:r w:rsidRPr="004F3AF6">
        <w:rPr>
          <w:b/>
          <w:bCs/>
          <w:i/>
          <w:iCs/>
          <w:lang w:eastAsia="ko-KR"/>
        </w:rPr>
        <w:t xml:space="preserve"> Editor: Editing instructions preceded by “</w:t>
      </w:r>
      <w:proofErr w:type="spellStart"/>
      <w:r w:rsidRPr="004F3AF6">
        <w:rPr>
          <w:b/>
          <w:bCs/>
          <w:i/>
          <w:iCs/>
          <w:lang w:eastAsia="ko-KR"/>
        </w:rPr>
        <w:t>TGaf</w:t>
      </w:r>
      <w:proofErr w:type="spellEnd"/>
      <w:r w:rsidRPr="004F3AF6">
        <w:rPr>
          <w:b/>
          <w:bCs/>
          <w:i/>
          <w:iCs/>
          <w:lang w:eastAsia="ko-KR"/>
        </w:rPr>
        <w:t xml:space="preserve"> Editor” are instructions to the </w:t>
      </w:r>
      <w:proofErr w:type="spellStart"/>
      <w:r w:rsidRPr="004F3AF6">
        <w:rPr>
          <w:b/>
          <w:bCs/>
          <w:i/>
          <w:iCs/>
          <w:lang w:eastAsia="ko-KR"/>
        </w:rPr>
        <w:t>TGaf</w:t>
      </w:r>
      <w:proofErr w:type="spellEnd"/>
      <w:r w:rsidRPr="004F3AF6">
        <w:rPr>
          <w:b/>
          <w:bCs/>
          <w:i/>
          <w:iCs/>
          <w:lang w:eastAsia="ko-KR"/>
        </w:rPr>
        <w:t xml:space="preserve"> editor to modify existing material in the </w:t>
      </w:r>
      <w:proofErr w:type="spellStart"/>
      <w:r w:rsidRPr="004F3AF6">
        <w:rPr>
          <w:b/>
          <w:bCs/>
          <w:i/>
          <w:iCs/>
          <w:lang w:eastAsia="ko-KR"/>
        </w:rPr>
        <w:t>TGaf</w:t>
      </w:r>
      <w:proofErr w:type="spellEnd"/>
      <w:r w:rsidRPr="004F3AF6">
        <w:rPr>
          <w:b/>
          <w:bCs/>
          <w:i/>
          <w:iCs/>
          <w:lang w:eastAsia="ko-KR"/>
        </w:rPr>
        <w:t xml:space="preserve"> draft.  As a result of adopting the changes, the </w:t>
      </w:r>
      <w:proofErr w:type="spellStart"/>
      <w:r w:rsidRPr="004F3AF6">
        <w:rPr>
          <w:b/>
          <w:bCs/>
          <w:i/>
          <w:iCs/>
          <w:lang w:eastAsia="ko-KR"/>
        </w:rPr>
        <w:t>TGaf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TGaf</w:t>
      </w:r>
      <w:proofErr w:type="spellEnd"/>
      <w:r w:rsidRPr="004F3AF6">
        <w:rPr>
          <w:b/>
          <w:bCs/>
          <w:i/>
          <w:iCs/>
          <w:lang w:eastAsia="ko-KR"/>
        </w:rPr>
        <w:t xml:space="preserve"> Draft.</w:t>
      </w:r>
    </w:p>
    <w:p w:rsidR="005C098E" w:rsidRDefault="005C098E" w:rsidP="005C098E">
      <w:pPr>
        <w:rPr>
          <w:b/>
          <w:bCs/>
          <w:i/>
          <w:iCs/>
          <w:lang w:eastAsia="ko-KR"/>
        </w:rPr>
      </w:pPr>
    </w:p>
    <w:p w:rsidR="00D13D06" w:rsidRPr="004F3AF6" w:rsidRDefault="00D13D06" w:rsidP="005C098E">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5C098E" w:rsidRPr="008D7896" w:rsidTr="00FE465E">
        <w:trPr>
          <w:trHeight w:val="481"/>
        </w:trPr>
        <w:tc>
          <w:tcPr>
            <w:tcW w:w="675" w:type="dxa"/>
            <w:hideMark/>
          </w:tcPr>
          <w:p w:rsidR="005C098E" w:rsidRPr="00565D90" w:rsidRDefault="005C098E" w:rsidP="006B6B76">
            <w:pPr>
              <w:rPr>
                <w:b/>
                <w:bCs/>
                <w:lang w:eastAsia="ko-KR"/>
              </w:rPr>
            </w:pPr>
            <w:r w:rsidRPr="00565D90">
              <w:rPr>
                <w:b/>
                <w:bCs/>
                <w:lang w:eastAsia="ko-KR"/>
              </w:rPr>
              <w:t>CID</w:t>
            </w:r>
          </w:p>
        </w:tc>
        <w:tc>
          <w:tcPr>
            <w:tcW w:w="851" w:type="dxa"/>
            <w:hideMark/>
          </w:tcPr>
          <w:p w:rsidR="005C098E" w:rsidRPr="00565D90" w:rsidRDefault="005C098E" w:rsidP="006B6B76">
            <w:pPr>
              <w:rPr>
                <w:b/>
                <w:bCs/>
                <w:lang w:eastAsia="ko-KR"/>
              </w:rPr>
            </w:pPr>
            <w:r w:rsidRPr="00565D90">
              <w:rPr>
                <w:b/>
                <w:bCs/>
                <w:lang w:eastAsia="ko-KR"/>
              </w:rPr>
              <w:t>Page</w:t>
            </w:r>
          </w:p>
        </w:tc>
        <w:tc>
          <w:tcPr>
            <w:tcW w:w="1134" w:type="dxa"/>
            <w:hideMark/>
          </w:tcPr>
          <w:p w:rsidR="005C098E" w:rsidRPr="00565D90" w:rsidRDefault="005C098E" w:rsidP="006B6B76">
            <w:pPr>
              <w:rPr>
                <w:b/>
                <w:bCs/>
                <w:lang w:eastAsia="ko-KR"/>
              </w:rPr>
            </w:pPr>
            <w:r w:rsidRPr="00565D90">
              <w:rPr>
                <w:b/>
                <w:bCs/>
                <w:lang w:eastAsia="ko-KR"/>
              </w:rPr>
              <w:t>Clause</w:t>
            </w:r>
          </w:p>
        </w:tc>
        <w:tc>
          <w:tcPr>
            <w:tcW w:w="3019" w:type="dxa"/>
            <w:hideMark/>
          </w:tcPr>
          <w:p w:rsidR="005C098E" w:rsidRPr="00565D90" w:rsidRDefault="005C098E" w:rsidP="006B6B76">
            <w:pPr>
              <w:rPr>
                <w:b/>
                <w:bCs/>
                <w:lang w:eastAsia="ko-KR"/>
              </w:rPr>
            </w:pPr>
            <w:r w:rsidRPr="00565D90">
              <w:rPr>
                <w:b/>
                <w:bCs/>
                <w:lang w:eastAsia="ko-KR"/>
              </w:rPr>
              <w:t>Comment</w:t>
            </w:r>
          </w:p>
        </w:tc>
        <w:tc>
          <w:tcPr>
            <w:tcW w:w="3905" w:type="dxa"/>
            <w:hideMark/>
          </w:tcPr>
          <w:p w:rsidR="005C098E" w:rsidRPr="00565D90" w:rsidRDefault="005C098E" w:rsidP="006B6B76">
            <w:pPr>
              <w:rPr>
                <w:b/>
                <w:bCs/>
                <w:lang w:eastAsia="ko-KR"/>
              </w:rPr>
            </w:pPr>
            <w:r w:rsidRPr="00565D90">
              <w:rPr>
                <w:b/>
                <w:bCs/>
                <w:lang w:eastAsia="ko-KR"/>
              </w:rPr>
              <w:t>Proposed Change</w:t>
            </w:r>
          </w:p>
        </w:tc>
      </w:tr>
      <w:tr w:rsidR="00FE465E" w:rsidRPr="00FE465E" w:rsidTr="00FE465E">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jc w:val="right"/>
              <w:rPr>
                <w:rFonts w:ascii="Arial" w:hAnsi="Arial" w:cs="Arial"/>
                <w:sz w:val="20"/>
                <w:szCs w:val="20"/>
                <w:lang w:eastAsia="ko-KR"/>
              </w:rPr>
            </w:pPr>
            <w:r w:rsidRPr="00FE465E">
              <w:rPr>
                <w:rFonts w:ascii="Arial" w:hAnsi="Arial" w:cs="Arial"/>
                <w:sz w:val="20"/>
                <w:szCs w:val="20"/>
                <w:lang w:eastAsia="ko-KR"/>
              </w:rPr>
              <w:t>39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jc w:val="right"/>
              <w:rPr>
                <w:rFonts w:ascii="Arial" w:hAnsi="Arial" w:cs="Arial"/>
                <w:sz w:val="20"/>
                <w:szCs w:val="20"/>
              </w:rPr>
            </w:pPr>
            <w:r w:rsidRPr="00FE465E">
              <w:rPr>
                <w:rFonts w:ascii="Arial" w:hAnsi="Arial" w:cs="Arial"/>
                <w:sz w:val="20"/>
                <w:szCs w:val="20"/>
              </w:rPr>
              <w:t>30.45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"The element is present only when a channel power management is pending." where is it only present? I guess you mean Beacon &amp; probe responses.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Remove "The element is present only when a channel power management is pending." and specify when the IE is present in the clauses that talk about the frames where this IE can be used.</w:t>
            </w:r>
          </w:p>
        </w:tc>
      </w:tr>
      <w:tr w:rsidR="00FE465E" w:rsidRPr="00FE465E" w:rsidTr="00FE465E">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jc w:val="right"/>
              <w:rPr>
                <w:rFonts w:ascii="Arial" w:hAnsi="Arial" w:cs="Arial"/>
                <w:sz w:val="20"/>
                <w:szCs w:val="20"/>
                <w:lang w:eastAsia="ko-KR"/>
              </w:rPr>
            </w:pPr>
            <w:r w:rsidRPr="00FE465E">
              <w:rPr>
                <w:rFonts w:ascii="Arial" w:hAnsi="Arial" w:cs="Arial"/>
                <w:sz w:val="20"/>
                <w:szCs w:val="20"/>
                <w:lang w:eastAsia="ko-KR"/>
              </w:rPr>
              <w:t>105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jc w:val="right"/>
              <w:rPr>
                <w:rFonts w:ascii="Arial" w:hAnsi="Arial" w:cs="Arial"/>
                <w:sz w:val="20"/>
                <w:szCs w:val="20"/>
              </w:rPr>
            </w:pPr>
            <w:r w:rsidRPr="00FE465E">
              <w:rPr>
                <w:rFonts w:ascii="Arial" w:hAnsi="Arial" w:cs="Arial"/>
                <w:sz w:val="20"/>
                <w:szCs w:val="20"/>
              </w:rPr>
              <w:t>30.45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"The element is present only when a channel power management is pending."</w:t>
            </w:r>
            <w:r w:rsidRPr="00FE465E">
              <w:rPr>
                <w:rFonts w:ascii="Arial" w:hAnsi="Arial" w:cs="Arial"/>
                <w:sz w:val="20"/>
                <w:szCs w:val="20"/>
              </w:rPr>
              <w:br/>
            </w:r>
            <w:r w:rsidRPr="00FE465E">
              <w:rPr>
                <w:rFonts w:ascii="Arial" w:hAnsi="Arial" w:cs="Arial"/>
                <w:sz w:val="20"/>
                <w:szCs w:val="20"/>
              </w:rPr>
              <w:br/>
              <w:t xml:space="preserve">What do you mean by "pending"? </w:t>
            </w:r>
            <w:proofErr w:type="gramStart"/>
            <w:r w:rsidRPr="00FE465E">
              <w:rPr>
                <w:rFonts w:ascii="Arial" w:hAnsi="Arial" w:cs="Arial"/>
                <w:sz w:val="20"/>
                <w:szCs w:val="20"/>
              </w:rPr>
              <w:t>where</w:t>
            </w:r>
            <w:proofErr w:type="gramEnd"/>
            <w:r w:rsidRPr="00FE465E">
              <w:rPr>
                <w:rFonts w:ascii="Arial" w:hAnsi="Arial" w:cs="Arial"/>
                <w:sz w:val="20"/>
                <w:szCs w:val="20"/>
              </w:rPr>
              <w:t xml:space="preserve"> is "channel power management"? Do you mean "Channel Power Management" in Extended Capabilities element?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FE465E" w:rsidRPr="00FE465E" w:rsidRDefault="00FE465E" w:rsidP="00FE465E">
            <w:pPr>
              <w:rPr>
                <w:rFonts w:ascii="Arial" w:hAnsi="Arial" w:cs="Arial"/>
                <w:sz w:val="20"/>
                <w:szCs w:val="20"/>
              </w:rPr>
            </w:pPr>
            <w:r w:rsidRPr="00FE465E">
              <w:rPr>
                <w:rFonts w:ascii="Arial" w:hAnsi="Arial" w:cs="Arial"/>
                <w:sz w:val="20"/>
                <w:szCs w:val="20"/>
              </w:rPr>
              <w:t>Clarify it.</w:t>
            </w:r>
          </w:p>
        </w:tc>
      </w:tr>
      <w:tr w:rsidR="001D0414" w:rsidRPr="00FE465E" w:rsidTr="00FE465E">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jc w:val="right"/>
              <w:rPr>
                <w:rFonts w:ascii="Arial" w:hAnsi="Arial" w:cs="Arial"/>
                <w:sz w:val="20"/>
                <w:szCs w:val="20"/>
                <w:lang w:eastAsia="ko-KR"/>
              </w:rPr>
            </w:pPr>
            <w:r w:rsidRPr="00FE465E">
              <w:rPr>
                <w:rFonts w:ascii="Arial" w:hAnsi="Arial" w:cs="Arial"/>
                <w:sz w:val="20"/>
                <w:szCs w:val="20"/>
                <w:lang w:eastAsia="ko-KR"/>
              </w:rPr>
              <w:t>276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jc w:val="right"/>
              <w:rPr>
                <w:rFonts w:ascii="Arial" w:hAnsi="Arial" w:cs="Arial"/>
                <w:sz w:val="20"/>
                <w:szCs w:val="20"/>
              </w:rPr>
            </w:pPr>
            <w:r w:rsidRPr="00FE465E">
              <w:rPr>
                <w:rFonts w:ascii="Arial" w:hAnsi="Arial" w:cs="Arial"/>
                <w:sz w:val="20"/>
                <w:szCs w:val="20"/>
              </w:rPr>
              <w:t>30.45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r w:rsidRPr="00FE465E">
              <w:rPr>
                <w:rFonts w:ascii="Arial" w:hAnsi="Arial" w:cs="Arial"/>
                <w:sz w:val="20"/>
                <w:szCs w:val="20"/>
              </w:rPr>
              <w:t>What does this mean: "The element is present only when a channel power management is pending" - present where? And what does it meant to say that a "channel power management" is pending?</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r w:rsidRPr="00FE465E">
              <w:rPr>
                <w:rFonts w:ascii="Arial" w:hAnsi="Arial" w:cs="Arial"/>
                <w:sz w:val="20"/>
                <w:szCs w:val="20"/>
              </w:rPr>
              <w:t>Clarify.</w:t>
            </w:r>
          </w:p>
        </w:tc>
      </w:tr>
      <w:tr w:rsidR="001D0414" w:rsidRPr="00FE465E" w:rsidTr="00FE465E">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jc w:val="right"/>
              <w:rPr>
                <w:rFonts w:ascii="Arial" w:hAnsi="Arial" w:cs="Arial"/>
                <w:sz w:val="20"/>
                <w:szCs w:val="20"/>
                <w:lang w:eastAsia="ko-KR"/>
              </w:rPr>
            </w:pPr>
            <w:r w:rsidRPr="00FE465E">
              <w:rPr>
                <w:rFonts w:ascii="Arial" w:hAnsi="Arial" w:cs="Arial"/>
                <w:sz w:val="20"/>
                <w:szCs w:val="20"/>
                <w:lang w:eastAsia="ko-KR"/>
              </w:rPr>
              <w:t>278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jc w:val="right"/>
              <w:rPr>
                <w:rFonts w:ascii="Arial" w:hAnsi="Arial" w:cs="Arial"/>
                <w:sz w:val="20"/>
                <w:szCs w:val="20"/>
              </w:rPr>
            </w:pPr>
            <w:r w:rsidRPr="00FE465E">
              <w:rPr>
                <w:rFonts w:ascii="Arial" w:hAnsi="Arial" w:cs="Arial"/>
                <w:sz w:val="20"/>
                <w:szCs w:val="20"/>
              </w:rPr>
              <w:t>30.45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proofErr w:type="gramStart"/>
            <w:r w:rsidRPr="00FE465E">
              <w:rPr>
                <w:rFonts w:ascii="Arial" w:hAnsi="Arial" w:cs="Arial"/>
                <w:sz w:val="20"/>
                <w:szCs w:val="20"/>
              </w:rPr>
              <w:t>poor</w:t>
            </w:r>
            <w:proofErr w:type="gramEnd"/>
            <w:r w:rsidRPr="00FE465E">
              <w:rPr>
                <w:rFonts w:ascii="Arial" w:hAnsi="Arial" w:cs="Arial"/>
                <w:sz w:val="20"/>
                <w:szCs w:val="20"/>
              </w:rPr>
              <w:t xml:space="preserve"> reference - "after the announcement" - what exactly, is the announcement? </w:t>
            </w:r>
            <w:proofErr w:type="spellStart"/>
            <w:r w:rsidRPr="00FE465E">
              <w:rPr>
                <w:rFonts w:ascii="Arial" w:hAnsi="Arial" w:cs="Arial"/>
                <w:sz w:val="20"/>
                <w:szCs w:val="20"/>
              </w:rPr>
              <w:t>Transsmission</w:t>
            </w:r>
            <w:proofErr w:type="spellEnd"/>
            <w:r w:rsidRPr="00FE465E">
              <w:rPr>
                <w:rFonts w:ascii="Arial" w:hAnsi="Arial" w:cs="Arial"/>
                <w:sz w:val="20"/>
                <w:szCs w:val="20"/>
              </w:rPr>
              <w:t xml:space="preserve"> of a frame of some sort, perhaps? This statement needs more detail and it should be moved to a </w:t>
            </w:r>
            <w:proofErr w:type="spellStart"/>
            <w:r w:rsidRPr="00FE465E">
              <w:rPr>
                <w:rFonts w:ascii="Arial" w:hAnsi="Arial" w:cs="Arial"/>
                <w:sz w:val="20"/>
                <w:szCs w:val="20"/>
              </w:rPr>
              <w:t>behavioral</w:t>
            </w:r>
            <w:proofErr w:type="spellEnd"/>
            <w:r w:rsidRPr="00FE465E">
              <w:rPr>
                <w:rFonts w:ascii="Arial" w:hAnsi="Arial" w:cs="Arial"/>
                <w:sz w:val="20"/>
                <w:szCs w:val="20"/>
              </w:rPr>
              <w:t xml:space="preserve"> </w:t>
            </w:r>
            <w:proofErr w:type="spellStart"/>
            <w:r w:rsidRPr="00FE465E">
              <w:rPr>
                <w:rFonts w:ascii="Arial" w:hAnsi="Arial" w:cs="Arial"/>
                <w:sz w:val="20"/>
                <w:szCs w:val="20"/>
              </w:rPr>
              <w:t>subclause</w:t>
            </w:r>
            <w:proofErr w:type="spellEnd"/>
            <w:r w:rsidRPr="00FE465E">
              <w:rPr>
                <w:rFonts w:ascii="Arial" w:hAnsi="Arial" w:cs="Arial"/>
                <w:sz w:val="20"/>
                <w:szCs w:val="20"/>
              </w:rPr>
              <w: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1D0414" w:rsidRPr="00FE465E" w:rsidRDefault="001D0414" w:rsidP="008D0E3D">
            <w:pPr>
              <w:rPr>
                <w:rFonts w:ascii="Arial" w:hAnsi="Arial" w:cs="Arial"/>
                <w:sz w:val="20"/>
                <w:szCs w:val="20"/>
              </w:rPr>
            </w:pPr>
            <w:r w:rsidRPr="00FE465E">
              <w:rPr>
                <w:rFonts w:ascii="Arial" w:hAnsi="Arial" w:cs="Arial"/>
                <w:sz w:val="20"/>
                <w:szCs w:val="20"/>
              </w:rPr>
              <w:t>As per the comment.</w:t>
            </w:r>
          </w:p>
        </w:tc>
      </w:tr>
    </w:tbl>
    <w:p w:rsidR="00853265" w:rsidRDefault="00853265" w:rsidP="00853265">
      <w:pPr>
        <w:autoSpaceDE w:val="0"/>
        <w:autoSpaceDN w:val="0"/>
        <w:adjustRightInd w:val="0"/>
        <w:rPr>
          <w:b/>
          <w:bCs/>
          <w:lang w:val="en-US" w:eastAsia="ko-KR"/>
        </w:rPr>
      </w:pPr>
    </w:p>
    <w:p w:rsidR="00853265" w:rsidRPr="003A5D98" w:rsidRDefault="00853265" w:rsidP="00853265">
      <w:pPr>
        <w:autoSpaceDE w:val="0"/>
        <w:autoSpaceDN w:val="0"/>
        <w:adjustRightInd w:val="0"/>
        <w:rPr>
          <w:b/>
          <w:bCs/>
          <w:lang w:val="en-US" w:eastAsia="ko-KR"/>
        </w:rPr>
      </w:pPr>
      <w:r w:rsidRPr="003A5D98">
        <w:rPr>
          <w:rFonts w:hint="eastAsia"/>
          <w:b/>
          <w:bCs/>
          <w:lang w:val="en-US" w:eastAsia="ko-KR"/>
        </w:rPr>
        <w:t>Discussion</w:t>
      </w:r>
      <w:r w:rsidR="00A81C95">
        <w:rPr>
          <w:rFonts w:hint="eastAsia"/>
          <w:b/>
          <w:bCs/>
          <w:lang w:val="en-US" w:eastAsia="ko-KR"/>
        </w:rPr>
        <w:t>:</w:t>
      </w:r>
    </w:p>
    <w:p w:rsidR="003D36AA" w:rsidRDefault="00853265" w:rsidP="00853265">
      <w:pPr>
        <w:autoSpaceDE w:val="0"/>
        <w:autoSpaceDN w:val="0"/>
        <w:adjustRightInd w:val="0"/>
        <w:rPr>
          <w:bCs/>
          <w:lang w:val="en-US" w:eastAsia="ko-KR"/>
        </w:rPr>
      </w:pPr>
      <w:r w:rsidRPr="005D25AE">
        <w:rPr>
          <w:bCs/>
          <w:lang w:val="en-US" w:eastAsia="ko-KR"/>
        </w:rPr>
        <w:t xml:space="preserve">CIDs </w:t>
      </w:r>
      <w:r w:rsidR="00381BB7" w:rsidRPr="005D25AE">
        <w:rPr>
          <w:bCs/>
          <w:lang w:val="en-US" w:eastAsia="ko-KR"/>
        </w:rPr>
        <w:t>39,105</w:t>
      </w:r>
      <w:r w:rsidRPr="005D25AE">
        <w:rPr>
          <w:bCs/>
          <w:lang w:val="en-US" w:eastAsia="ko-KR"/>
        </w:rPr>
        <w:t>,</w:t>
      </w:r>
      <w:r w:rsidR="00381BB7" w:rsidRPr="005D25AE">
        <w:rPr>
          <w:lang w:eastAsia="ko-KR"/>
        </w:rPr>
        <w:t xml:space="preserve"> 276 and 278</w:t>
      </w:r>
      <w:r w:rsidR="00381BB7" w:rsidRPr="005D25AE">
        <w:rPr>
          <w:bCs/>
          <w:lang w:val="en-US" w:eastAsia="ko-KR"/>
        </w:rPr>
        <w:t xml:space="preserve"> </w:t>
      </w:r>
      <w:r w:rsidR="00817178" w:rsidRPr="005D25AE">
        <w:rPr>
          <w:rFonts w:hint="eastAsia"/>
          <w:bCs/>
          <w:lang w:val="en-US" w:eastAsia="ko-KR"/>
        </w:rPr>
        <w:t>r</w:t>
      </w:r>
      <w:r w:rsidR="00A873B7" w:rsidRPr="005D25AE">
        <w:rPr>
          <w:rFonts w:hint="eastAsia"/>
          <w:bCs/>
          <w:lang w:val="en-US" w:eastAsia="ko-KR"/>
        </w:rPr>
        <w:t xml:space="preserve">equests </w:t>
      </w:r>
      <w:r w:rsidR="006D69BD">
        <w:rPr>
          <w:rFonts w:hint="eastAsia"/>
          <w:bCs/>
          <w:lang w:val="en-US" w:eastAsia="ko-KR"/>
        </w:rPr>
        <w:t>for clarification of</w:t>
      </w:r>
      <w:r w:rsidR="00A873B7" w:rsidRPr="005D25AE">
        <w:rPr>
          <w:rFonts w:hint="eastAsia"/>
          <w:bCs/>
          <w:lang w:val="en-US" w:eastAsia="ko-KR"/>
        </w:rPr>
        <w:t xml:space="preserve"> a particular sentence. </w:t>
      </w:r>
    </w:p>
    <w:p w:rsidR="003D36AA" w:rsidRDefault="00076A5C" w:rsidP="00853265">
      <w:pPr>
        <w:autoSpaceDE w:val="0"/>
        <w:autoSpaceDN w:val="0"/>
        <w:adjustRightInd w:val="0"/>
        <w:rPr>
          <w:bCs/>
          <w:lang w:eastAsia="ko-KR"/>
        </w:rPr>
      </w:pPr>
      <w:r>
        <w:rPr>
          <w:rFonts w:hint="eastAsia"/>
          <w:bCs/>
          <w:lang w:val="en-US" w:eastAsia="ko-KR"/>
        </w:rPr>
        <w:t xml:space="preserve">CIDs 39, 105 and 276 requests </w:t>
      </w:r>
      <w:r w:rsidR="006D69BD">
        <w:rPr>
          <w:rFonts w:hint="eastAsia"/>
          <w:bCs/>
          <w:lang w:val="en-US" w:eastAsia="ko-KR"/>
        </w:rPr>
        <w:t xml:space="preserve">to clarify the sentence, </w:t>
      </w:r>
      <w:r w:rsidR="006D69BD" w:rsidRPr="006D69BD">
        <w:rPr>
          <w:bCs/>
          <w:lang w:eastAsia="ko-KR"/>
        </w:rPr>
        <w:t>"The element is present only when a channel power man</w:t>
      </w:r>
      <w:r w:rsidR="00B33B38">
        <w:rPr>
          <w:bCs/>
          <w:lang w:eastAsia="ko-KR"/>
        </w:rPr>
        <w:t>agement is pending</w:t>
      </w:r>
      <w:r w:rsidR="006D69BD" w:rsidRPr="006D69BD">
        <w:rPr>
          <w:bCs/>
          <w:lang w:eastAsia="ko-KR"/>
        </w:rPr>
        <w:t>”</w:t>
      </w:r>
      <w:r w:rsidR="00B33B38">
        <w:rPr>
          <w:rFonts w:hint="eastAsia"/>
          <w:bCs/>
          <w:lang w:eastAsia="ko-KR"/>
        </w:rPr>
        <w:t xml:space="preserve">. </w:t>
      </w:r>
      <w:r w:rsidR="006D69BD">
        <w:rPr>
          <w:rFonts w:hint="eastAsia"/>
          <w:bCs/>
          <w:lang w:eastAsia="ko-KR"/>
        </w:rPr>
        <w:t xml:space="preserve"> </w:t>
      </w:r>
    </w:p>
    <w:p w:rsidR="00853265" w:rsidRPr="005D25AE" w:rsidRDefault="006D69BD" w:rsidP="00853265">
      <w:pPr>
        <w:autoSpaceDE w:val="0"/>
        <w:autoSpaceDN w:val="0"/>
        <w:adjustRightInd w:val="0"/>
        <w:rPr>
          <w:bCs/>
          <w:lang w:val="en-US" w:eastAsia="ko-KR"/>
        </w:rPr>
      </w:pPr>
      <w:r>
        <w:rPr>
          <w:rFonts w:hint="eastAsia"/>
          <w:bCs/>
          <w:lang w:eastAsia="ko-KR"/>
        </w:rPr>
        <w:t xml:space="preserve">CID 278 requests to clarify the following </w:t>
      </w:r>
      <w:r w:rsidR="00D21E1C">
        <w:rPr>
          <w:bCs/>
          <w:lang w:eastAsia="ko-KR"/>
        </w:rPr>
        <w:t>clause,</w:t>
      </w:r>
      <w:r>
        <w:rPr>
          <w:rFonts w:hint="eastAsia"/>
          <w:bCs/>
          <w:lang w:eastAsia="ko-KR"/>
        </w:rPr>
        <w:t xml:space="preserve"> </w:t>
      </w:r>
      <w:r w:rsidRPr="006D69BD">
        <w:rPr>
          <w:bCs/>
          <w:lang w:eastAsia="ko-KR"/>
        </w:rPr>
        <w:t>"after the announcement"</w:t>
      </w:r>
      <w:r>
        <w:rPr>
          <w:rFonts w:hint="eastAsia"/>
          <w:bCs/>
          <w:lang w:eastAsia="ko-KR"/>
        </w:rPr>
        <w:t>.</w:t>
      </w:r>
    </w:p>
    <w:p w:rsidR="003D36AA" w:rsidRDefault="003D36AA" w:rsidP="00853265">
      <w:pPr>
        <w:autoSpaceDE w:val="0"/>
        <w:autoSpaceDN w:val="0"/>
        <w:adjustRightInd w:val="0"/>
        <w:rPr>
          <w:b/>
          <w:bCs/>
          <w:lang w:val="en-US" w:eastAsia="ko-KR"/>
        </w:rPr>
      </w:pPr>
    </w:p>
    <w:p w:rsidR="009F5013" w:rsidRDefault="00853265" w:rsidP="00853265">
      <w:pPr>
        <w:autoSpaceDE w:val="0"/>
        <w:autoSpaceDN w:val="0"/>
        <w:adjustRightInd w:val="0"/>
        <w:rPr>
          <w:bCs/>
          <w:lang w:val="en-US" w:eastAsia="ko-KR"/>
        </w:rPr>
      </w:pPr>
      <w:r w:rsidRPr="003A5D98">
        <w:rPr>
          <w:b/>
          <w:bCs/>
          <w:lang w:val="en-US" w:eastAsia="ko-KR"/>
        </w:rPr>
        <w:t xml:space="preserve">Propose </w:t>
      </w:r>
      <w:r w:rsidR="00B33B38">
        <w:rPr>
          <w:rFonts w:hint="eastAsia"/>
          <w:bCs/>
          <w:lang w:val="en-US" w:eastAsia="ko-KR"/>
        </w:rPr>
        <w:t>Revised</w:t>
      </w:r>
      <w:r w:rsidRPr="003A5D98">
        <w:rPr>
          <w:bCs/>
          <w:lang w:val="en-US" w:eastAsia="ko-KR"/>
        </w:rPr>
        <w:t xml:space="preserve"> for CIDs </w:t>
      </w:r>
      <w:r w:rsidR="00D95610">
        <w:rPr>
          <w:rFonts w:hint="eastAsia"/>
          <w:bCs/>
          <w:lang w:val="en-US" w:eastAsia="ko-KR"/>
        </w:rPr>
        <w:t>3</w:t>
      </w:r>
      <w:r w:rsidR="009A0D5E">
        <w:rPr>
          <w:rFonts w:hint="eastAsia"/>
          <w:bCs/>
          <w:lang w:val="en-US" w:eastAsia="ko-KR"/>
        </w:rPr>
        <w:t xml:space="preserve">9, 105 and </w:t>
      </w:r>
      <w:r w:rsidR="00D95610">
        <w:rPr>
          <w:rFonts w:hint="eastAsia"/>
          <w:bCs/>
          <w:lang w:val="en-US" w:eastAsia="ko-KR"/>
        </w:rPr>
        <w:t>276</w:t>
      </w:r>
      <w:r w:rsidR="00A171F5">
        <w:rPr>
          <w:rFonts w:hint="eastAsia"/>
          <w:bCs/>
          <w:lang w:val="en-US" w:eastAsia="ko-KR"/>
        </w:rPr>
        <w:t>.</w:t>
      </w:r>
    </w:p>
    <w:p w:rsidR="00A171F5" w:rsidRDefault="00A171F5" w:rsidP="00853265">
      <w:pPr>
        <w:autoSpaceDE w:val="0"/>
        <w:autoSpaceDN w:val="0"/>
        <w:adjustRightInd w:val="0"/>
        <w:rPr>
          <w:bCs/>
          <w:lang w:val="en-US" w:eastAsia="ko-KR"/>
        </w:rPr>
      </w:pPr>
      <w:r w:rsidRPr="003A5D98">
        <w:rPr>
          <w:b/>
          <w:bCs/>
          <w:lang w:val="en-US" w:eastAsia="ko-KR"/>
        </w:rPr>
        <w:lastRenderedPageBreak/>
        <w:t>Propose</w:t>
      </w:r>
      <w:r>
        <w:rPr>
          <w:rFonts w:hint="eastAsia"/>
          <w:bCs/>
          <w:lang w:val="en-US" w:eastAsia="ko-KR"/>
        </w:rPr>
        <w:t xml:space="preserve"> Revised for CID 278. It has been removed.</w:t>
      </w:r>
    </w:p>
    <w:p w:rsidR="005D25AE" w:rsidRPr="00A171F5" w:rsidRDefault="005D25AE" w:rsidP="00853265">
      <w:pPr>
        <w:autoSpaceDE w:val="0"/>
        <w:autoSpaceDN w:val="0"/>
        <w:adjustRightInd w:val="0"/>
        <w:rPr>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A171F5" w:rsidRPr="008D7896" w:rsidTr="008D0E3D">
        <w:trPr>
          <w:trHeight w:val="481"/>
        </w:trPr>
        <w:tc>
          <w:tcPr>
            <w:tcW w:w="675" w:type="dxa"/>
            <w:hideMark/>
          </w:tcPr>
          <w:p w:rsidR="00A171F5" w:rsidRPr="00565D90" w:rsidRDefault="00A171F5" w:rsidP="008D0E3D">
            <w:pPr>
              <w:rPr>
                <w:b/>
                <w:bCs/>
                <w:lang w:eastAsia="ko-KR"/>
              </w:rPr>
            </w:pPr>
            <w:r w:rsidRPr="00565D90">
              <w:rPr>
                <w:b/>
                <w:bCs/>
                <w:lang w:eastAsia="ko-KR"/>
              </w:rPr>
              <w:t>CID</w:t>
            </w:r>
          </w:p>
        </w:tc>
        <w:tc>
          <w:tcPr>
            <w:tcW w:w="851" w:type="dxa"/>
            <w:hideMark/>
          </w:tcPr>
          <w:p w:rsidR="00A171F5" w:rsidRPr="00565D90" w:rsidRDefault="00A171F5" w:rsidP="008D0E3D">
            <w:pPr>
              <w:rPr>
                <w:b/>
                <w:bCs/>
                <w:lang w:eastAsia="ko-KR"/>
              </w:rPr>
            </w:pPr>
            <w:r w:rsidRPr="00565D90">
              <w:rPr>
                <w:b/>
                <w:bCs/>
                <w:lang w:eastAsia="ko-KR"/>
              </w:rPr>
              <w:t>Page</w:t>
            </w:r>
          </w:p>
        </w:tc>
        <w:tc>
          <w:tcPr>
            <w:tcW w:w="1134" w:type="dxa"/>
            <w:hideMark/>
          </w:tcPr>
          <w:p w:rsidR="00A171F5" w:rsidRPr="00565D90" w:rsidRDefault="00A171F5" w:rsidP="008D0E3D">
            <w:pPr>
              <w:rPr>
                <w:b/>
                <w:bCs/>
                <w:lang w:eastAsia="ko-KR"/>
              </w:rPr>
            </w:pPr>
            <w:r w:rsidRPr="00565D90">
              <w:rPr>
                <w:b/>
                <w:bCs/>
                <w:lang w:eastAsia="ko-KR"/>
              </w:rPr>
              <w:t>Clause</w:t>
            </w:r>
          </w:p>
        </w:tc>
        <w:tc>
          <w:tcPr>
            <w:tcW w:w="3019" w:type="dxa"/>
            <w:hideMark/>
          </w:tcPr>
          <w:p w:rsidR="00A171F5" w:rsidRPr="00565D90" w:rsidRDefault="00A171F5" w:rsidP="008D0E3D">
            <w:pPr>
              <w:rPr>
                <w:b/>
                <w:bCs/>
                <w:lang w:eastAsia="ko-KR"/>
              </w:rPr>
            </w:pPr>
            <w:r w:rsidRPr="00565D90">
              <w:rPr>
                <w:b/>
                <w:bCs/>
                <w:lang w:eastAsia="ko-KR"/>
              </w:rPr>
              <w:t>Comment</w:t>
            </w:r>
          </w:p>
        </w:tc>
        <w:tc>
          <w:tcPr>
            <w:tcW w:w="3905" w:type="dxa"/>
            <w:hideMark/>
          </w:tcPr>
          <w:p w:rsidR="00A171F5" w:rsidRPr="00565D90" w:rsidRDefault="00A171F5" w:rsidP="008D0E3D">
            <w:pPr>
              <w:rPr>
                <w:b/>
                <w:bCs/>
                <w:lang w:eastAsia="ko-KR"/>
              </w:rPr>
            </w:pPr>
            <w:r w:rsidRPr="00565D90">
              <w:rPr>
                <w:b/>
                <w:bCs/>
                <w:lang w:eastAsia="ko-KR"/>
              </w:rPr>
              <w:t>Proposed Change</w:t>
            </w:r>
          </w:p>
        </w:tc>
      </w:tr>
      <w:tr w:rsidR="00A171F5" w:rsidRPr="00FE465E" w:rsidTr="008D0E3D">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330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30.52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The format of the IE as currently defined is difficult to parse.</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Please simplify the frame format for easy parsing</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184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Table 8-41paf1: The entries for channel power management mode =2&amp;</w:t>
            </w:r>
            <w:proofErr w:type="gramStart"/>
            <w:r w:rsidRPr="00FE465E">
              <w:rPr>
                <w:rFonts w:ascii="Arial" w:hAnsi="Arial" w:cs="Arial"/>
                <w:sz w:val="20"/>
                <w:szCs w:val="20"/>
              </w:rPr>
              <w:t>3  as</w:t>
            </w:r>
            <w:proofErr w:type="gramEnd"/>
            <w:r w:rsidRPr="00FE465E">
              <w:rPr>
                <w:rFonts w:ascii="Arial" w:hAnsi="Arial" w:cs="Arial"/>
                <w:sz w:val="20"/>
                <w:szCs w:val="20"/>
              </w:rPr>
              <w:t xml:space="preserve"> well as for  = 4&amp;5 are exactly the same.  I </w:t>
            </w:r>
            <w:proofErr w:type="gramStart"/>
            <w:r w:rsidRPr="00FE465E">
              <w:rPr>
                <w:rFonts w:ascii="Arial" w:hAnsi="Arial" w:cs="Arial"/>
                <w:sz w:val="20"/>
                <w:szCs w:val="20"/>
              </w:rPr>
              <w:t>assume  mode</w:t>
            </w:r>
            <w:proofErr w:type="gramEnd"/>
            <w:r w:rsidRPr="00FE465E">
              <w:rPr>
                <w:rFonts w:ascii="Arial" w:hAnsi="Arial" w:cs="Arial"/>
                <w:sz w:val="20"/>
                <w:szCs w:val="20"/>
              </w:rPr>
              <w:t xml:space="preserve"> =3 &amp; 5  were meant to cover the case where the Constrained Max. Trans. Power field is NOT present.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Correct text or delete duplicate entries.</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31.01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Using the "Channel Power Management Mode" to signal the presence of the "Channel Power Switch Count" and "Constrained Maximum Transmit Power" fields is a problem for forward compatibility. Adding any new values of "Channel Power Management Mode" will cause existing implementations to be unable to determine which optional fields are present.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Split the "Channel Power Management Mode" field in to a set of bit-fields that indicate the presence of the optional fields and channel switch.</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487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30.38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“The Channel Power Management Announcement ….when the channel availability is changed…</w:t>
            </w:r>
            <w:proofErr w:type="gramStart"/>
            <w:r w:rsidRPr="00FE465E">
              <w:rPr>
                <w:rFonts w:ascii="Arial" w:hAnsi="Arial" w:cs="Arial"/>
                <w:sz w:val="20"/>
                <w:szCs w:val="20"/>
              </w:rPr>
              <w:t>”,</w:t>
            </w:r>
            <w:proofErr w:type="gramEnd"/>
            <w:r w:rsidRPr="00FE465E">
              <w:rPr>
                <w:rFonts w:ascii="Arial" w:hAnsi="Arial" w:cs="Arial"/>
                <w:sz w:val="20"/>
                <w:szCs w:val="20"/>
              </w:rPr>
              <w:t xml:space="preserve"> should the information about channel availability change be included in White Space Map instead of Channel Power Management? Also, in IBSS, only the IDO STA will use this element, so it will be better to use "an IDO STA in an IBSS".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As per the comments</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488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The way different possible modes are defined for CPM looks very complex. The main functions are to indicate required channel switch, and/or power changes. Too many options embedded in each mode are confusing. For example, why the stopping transmissions immediately or not requires to be indicated in two modes. This may be </w:t>
            </w:r>
            <w:proofErr w:type="spellStart"/>
            <w:r w:rsidRPr="00FE465E">
              <w:rPr>
                <w:rFonts w:ascii="Arial" w:hAnsi="Arial" w:cs="Arial"/>
                <w:sz w:val="20"/>
                <w:szCs w:val="20"/>
              </w:rPr>
              <w:t>signaled</w:t>
            </w:r>
            <w:proofErr w:type="spellEnd"/>
            <w:r w:rsidRPr="00FE465E">
              <w:rPr>
                <w:rFonts w:ascii="Arial" w:hAnsi="Arial" w:cs="Arial"/>
                <w:sz w:val="20"/>
                <w:szCs w:val="20"/>
              </w:rPr>
              <w:t xml:space="preserve"> by channel power switch count field as well. </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Suggest </w:t>
            </w:r>
            <w:proofErr w:type="gramStart"/>
            <w:r w:rsidRPr="00FE465E">
              <w:rPr>
                <w:rFonts w:ascii="Arial" w:hAnsi="Arial" w:cs="Arial"/>
                <w:sz w:val="20"/>
                <w:szCs w:val="20"/>
              </w:rPr>
              <w:t>to simplify</w:t>
            </w:r>
            <w:proofErr w:type="gramEnd"/>
            <w:r w:rsidRPr="00FE465E">
              <w:rPr>
                <w:rFonts w:ascii="Arial" w:hAnsi="Arial" w:cs="Arial"/>
                <w:sz w:val="20"/>
                <w:szCs w:val="20"/>
              </w:rPr>
              <w:t xml:space="preserve"> the text by only covering channel switch and changes in maximum transmit power levels. May be a bit map representation for various options would be the better approach. </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743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Table 8-42paf1—Channel Power Management Mode values</w:t>
            </w:r>
            <w:r w:rsidRPr="00FE465E">
              <w:rPr>
                <w:rFonts w:ascii="Arial" w:hAnsi="Arial" w:cs="Arial"/>
                <w:sz w:val="20"/>
                <w:szCs w:val="20"/>
              </w:rPr>
              <w:br/>
              <w:t xml:space="preserve">It might help to instead have a </w:t>
            </w:r>
            <w:r w:rsidRPr="00FE465E">
              <w:rPr>
                <w:rFonts w:ascii="Arial" w:hAnsi="Arial" w:cs="Arial"/>
                <w:sz w:val="20"/>
                <w:szCs w:val="20"/>
              </w:rPr>
              <w:lastRenderedPageBreak/>
              <w:t>bit field indicating which fields are actually present and possible action, instead of having enumerated values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lastRenderedPageBreak/>
              <w:t>Assign bits in Channel Power Management Mode value to reflect what all fields are present and possible action corresponding to each bit.</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lastRenderedPageBreak/>
              <w:t>963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Table 8-42paf1—Channel Power Management Mode values</w:t>
            </w:r>
            <w:r w:rsidRPr="00FE465E">
              <w:rPr>
                <w:rFonts w:ascii="Arial" w:hAnsi="Arial" w:cs="Arial"/>
                <w:sz w:val="20"/>
                <w:szCs w:val="20"/>
              </w:rPr>
              <w:br/>
              <w:t>It might help to instead have a bit field indicating which fields are actually present and possible action, instead of having enumerated values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Assign bits in Channel Power Management Mode value to reflect what all fields are present and possible action corresponding to each bit.</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w:t>
            </w:r>
            <w:proofErr w:type="gramStart"/>
            <w:r w:rsidRPr="00FE465E">
              <w:rPr>
                <w:rFonts w:ascii="Arial" w:hAnsi="Arial" w:cs="Arial"/>
                <w:sz w:val="20"/>
                <w:szCs w:val="20"/>
              </w:rPr>
              <w:t>requested</w:t>
            </w:r>
            <w:proofErr w:type="gramEnd"/>
            <w:r w:rsidRPr="00FE465E">
              <w:rPr>
                <w:rFonts w:ascii="Arial" w:hAnsi="Arial" w:cs="Arial"/>
                <w:sz w:val="20"/>
                <w:szCs w:val="20"/>
              </w:rPr>
              <w:t xml:space="preserve">"? Then there is not much of a point. Either you require or </w:t>
            </w:r>
            <w:proofErr w:type="gramStart"/>
            <w:r w:rsidRPr="00FE465E">
              <w:rPr>
                <w:rFonts w:ascii="Arial" w:hAnsi="Arial" w:cs="Arial"/>
                <w:sz w:val="20"/>
                <w:szCs w:val="20"/>
              </w:rPr>
              <w:t>your don't</w:t>
            </w:r>
            <w:proofErr w:type="gramEnd"/>
            <w:r w:rsidRPr="00FE465E">
              <w:rPr>
                <w:rFonts w:ascii="Arial" w:hAnsi="Arial" w:cs="Arial"/>
                <w:sz w:val="20"/>
                <w:szCs w:val="20"/>
              </w:rPr>
              <w: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Change "requested" to "required" - make appropriate, corresponding changes elsewhere where </w:t>
            </w:r>
            <w:proofErr w:type="spellStart"/>
            <w:r w:rsidRPr="00FE465E">
              <w:rPr>
                <w:rFonts w:ascii="Arial" w:hAnsi="Arial" w:cs="Arial"/>
                <w:sz w:val="20"/>
                <w:szCs w:val="20"/>
              </w:rPr>
              <w:t>behavioral</w:t>
            </w:r>
            <w:proofErr w:type="spellEnd"/>
            <w:r w:rsidRPr="00FE465E">
              <w:rPr>
                <w:rFonts w:ascii="Arial" w:hAnsi="Arial" w:cs="Arial"/>
                <w:sz w:val="20"/>
                <w:szCs w:val="20"/>
              </w:rPr>
              <w:t xml:space="preserve"> description of this </w:t>
            </w:r>
            <w:proofErr w:type="spellStart"/>
            <w:r w:rsidRPr="00FE465E">
              <w:rPr>
                <w:rFonts w:ascii="Arial" w:hAnsi="Arial" w:cs="Arial"/>
                <w:sz w:val="20"/>
                <w:szCs w:val="20"/>
              </w:rPr>
              <w:t>interaciton</w:t>
            </w:r>
            <w:proofErr w:type="spellEnd"/>
            <w:r w:rsidRPr="00FE465E">
              <w:rPr>
                <w:rFonts w:ascii="Arial" w:hAnsi="Arial" w:cs="Arial"/>
                <w:sz w:val="20"/>
                <w:szCs w:val="20"/>
              </w:rPr>
              <w:t xml:space="preserve"> exists.</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388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I don't understand the following sentence "Stopping transmissions until the actual change(s) in the Constrained Maximum Transmit Power(s) is requested." Who requests what? Who should do what? The sentence occurs also in </w:t>
            </w:r>
            <w:proofErr w:type="spellStart"/>
            <w:r w:rsidRPr="00FE465E">
              <w:rPr>
                <w:rFonts w:ascii="Arial" w:hAnsi="Arial" w:cs="Arial"/>
                <w:sz w:val="20"/>
                <w:szCs w:val="20"/>
              </w:rPr>
              <w:t>slighty</w:t>
            </w:r>
            <w:proofErr w:type="spellEnd"/>
            <w:r w:rsidRPr="00FE465E">
              <w:rPr>
                <w:rFonts w:ascii="Arial" w:hAnsi="Arial" w:cs="Arial"/>
                <w:sz w:val="20"/>
                <w:szCs w:val="20"/>
              </w:rPr>
              <w:t xml:space="preserve"> different form as "Stopping transmissions until the actual channel </w:t>
            </w:r>
            <w:proofErr w:type="gramStart"/>
            <w:r w:rsidRPr="00FE465E">
              <w:rPr>
                <w:rFonts w:ascii="Arial" w:hAnsi="Arial" w:cs="Arial"/>
                <w:sz w:val="20"/>
                <w:szCs w:val="20"/>
              </w:rPr>
              <w:t>switch(</w:t>
            </w:r>
            <w:proofErr w:type="spellStart"/>
            <w:proofErr w:type="gramEnd"/>
            <w:r w:rsidRPr="00FE465E">
              <w:rPr>
                <w:rFonts w:ascii="Arial" w:hAnsi="Arial" w:cs="Arial"/>
                <w:sz w:val="20"/>
                <w:szCs w:val="20"/>
              </w:rPr>
              <w:t>es</w:t>
            </w:r>
            <w:proofErr w:type="spellEnd"/>
            <w:r w:rsidRPr="00FE465E">
              <w:rPr>
                <w:rFonts w:ascii="Arial" w:hAnsi="Arial" w:cs="Arial"/>
                <w:sz w:val="20"/>
                <w:szCs w:val="20"/>
              </w:rPr>
              <w:t>) is requested."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Clarify</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489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32.45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Is the indication of primary and secondary channels in mode 4 or 5 is meant for .11n 40 MHz bandwidth? In the current channelization plan for TVWS band in E.1 does not have primary and secondary channels.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Clarify.</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31.09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What is a "power switch"?  Is it a change in permitted power level? </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Replace "power switch" with "change in permitted power level".  </w:t>
            </w:r>
          </w:p>
        </w:tc>
      </w:tr>
      <w:tr w:rsidR="00A171F5" w:rsidRPr="00FE465E" w:rsidTr="008D0E3D">
        <w:trPr>
          <w:trHeight w:val="101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408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31.10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Sets the field on transmission of what?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Sets this field in every one of its transmissions?  Specify which transmissions.</w:t>
            </w:r>
          </w:p>
        </w:tc>
      </w:tr>
    </w:tbl>
    <w:p w:rsidR="00A171F5" w:rsidRDefault="00A171F5" w:rsidP="00853265">
      <w:pPr>
        <w:autoSpaceDE w:val="0"/>
        <w:autoSpaceDN w:val="0"/>
        <w:adjustRightInd w:val="0"/>
        <w:rPr>
          <w:bCs/>
          <w:lang w:val="en-US" w:eastAsia="ko-KR"/>
        </w:rPr>
      </w:pPr>
    </w:p>
    <w:p w:rsidR="005D25AE" w:rsidRPr="003A5D98" w:rsidRDefault="005D25AE" w:rsidP="005D25AE">
      <w:pPr>
        <w:autoSpaceDE w:val="0"/>
        <w:autoSpaceDN w:val="0"/>
        <w:adjustRightInd w:val="0"/>
        <w:rPr>
          <w:b/>
          <w:bCs/>
          <w:lang w:val="en-US" w:eastAsia="ko-KR"/>
        </w:rPr>
      </w:pPr>
      <w:r w:rsidRPr="003A5D98">
        <w:rPr>
          <w:rFonts w:hint="eastAsia"/>
          <w:b/>
          <w:bCs/>
          <w:lang w:val="en-US" w:eastAsia="ko-KR"/>
        </w:rPr>
        <w:t>Discussion</w:t>
      </w:r>
      <w:r>
        <w:rPr>
          <w:rFonts w:hint="eastAsia"/>
          <w:b/>
          <w:bCs/>
          <w:lang w:val="en-US" w:eastAsia="ko-KR"/>
        </w:rPr>
        <w:t>:</w:t>
      </w:r>
    </w:p>
    <w:p w:rsidR="003D36AA" w:rsidRDefault="005D25AE" w:rsidP="005D25AE">
      <w:pPr>
        <w:autoSpaceDE w:val="0"/>
        <w:autoSpaceDN w:val="0"/>
        <w:adjustRightInd w:val="0"/>
        <w:rPr>
          <w:lang w:eastAsia="ko-KR"/>
        </w:rPr>
      </w:pPr>
      <w:r w:rsidRPr="005D25AE">
        <w:rPr>
          <w:bCs/>
          <w:lang w:val="en-US" w:eastAsia="ko-KR"/>
        </w:rPr>
        <w:t xml:space="preserve">CIDs </w:t>
      </w:r>
      <w:r w:rsidRPr="005D25AE">
        <w:rPr>
          <w:lang w:eastAsia="ko-KR"/>
        </w:rPr>
        <w:t xml:space="preserve">330, 184, 40, 487, 488, 743, 963, 280, 388, 489, 407 and 408 </w:t>
      </w:r>
      <w:r w:rsidR="00D21E1C">
        <w:rPr>
          <w:rFonts w:hint="eastAsia"/>
          <w:lang w:eastAsia="ko-KR"/>
        </w:rPr>
        <w:t xml:space="preserve">are </w:t>
      </w:r>
      <w:r w:rsidRPr="005D25AE">
        <w:rPr>
          <w:lang w:eastAsia="ko-KR"/>
        </w:rPr>
        <w:t>related to Channel Power Management Mode</w:t>
      </w:r>
      <w:r w:rsidR="00D21E1C">
        <w:rPr>
          <w:rFonts w:hint="eastAsia"/>
          <w:lang w:eastAsia="ko-KR"/>
        </w:rPr>
        <w:t xml:space="preserve">. </w:t>
      </w:r>
    </w:p>
    <w:p w:rsidR="003D36AA" w:rsidRDefault="0080448F" w:rsidP="005D25AE">
      <w:pPr>
        <w:autoSpaceDE w:val="0"/>
        <w:autoSpaceDN w:val="0"/>
        <w:adjustRightInd w:val="0"/>
        <w:rPr>
          <w:lang w:eastAsia="ko-KR"/>
        </w:rPr>
      </w:pPr>
      <w:r>
        <w:rPr>
          <w:rFonts w:hint="eastAsia"/>
          <w:lang w:eastAsia="ko-KR"/>
        </w:rPr>
        <w:t>CID 330 requests to simplify the f</w:t>
      </w:r>
      <w:r w:rsidR="004B749A">
        <w:rPr>
          <w:rFonts w:hint="eastAsia"/>
          <w:lang w:eastAsia="ko-KR"/>
        </w:rPr>
        <w:t xml:space="preserve">rame format and CID 487 request not to use Channel Power Management for the purpose of announcement of changes in available channels. </w:t>
      </w:r>
    </w:p>
    <w:p w:rsidR="003D36AA" w:rsidRDefault="004B749A" w:rsidP="005D25AE">
      <w:pPr>
        <w:autoSpaceDE w:val="0"/>
        <w:autoSpaceDN w:val="0"/>
        <w:adjustRightInd w:val="0"/>
        <w:rPr>
          <w:lang w:eastAsia="ko-KR"/>
        </w:rPr>
      </w:pPr>
      <w:r>
        <w:rPr>
          <w:rFonts w:hint="eastAsia"/>
          <w:lang w:eastAsia="ko-KR"/>
        </w:rPr>
        <w:t xml:space="preserve">CIDs 40, 184, 488, 748 and 963 requests to simplify the options embedded in the Channel Power Management Mode. </w:t>
      </w:r>
    </w:p>
    <w:p w:rsidR="003D36AA" w:rsidRDefault="004B749A" w:rsidP="005D25AE">
      <w:pPr>
        <w:autoSpaceDE w:val="0"/>
        <w:autoSpaceDN w:val="0"/>
        <w:adjustRightInd w:val="0"/>
        <w:rPr>
          <w:lang w:eastAsia="ko-KR"/>
        </w:rPr>
      </w:pPr>
      <w:r>
        <w:rPr>
          <w:rFonts w:hint="eastAsia"/>
          <w:lang w:eastAsia="ko-KR"/>
        </w:rPr>
        <w:t xml:space="preserve">CIDs 280, 388 and 489 asks for clarification on the </w:t>
      </w:r>
      <w:r>
        <w:rPr>
          <w:lang w:eastAsia="ko-KR"/>
        </w:rPr>
        <w:t>description</w:t>
      </w:r>
      <w:r>
        <w:rPr>
          <w:rFonts w:hint="eastAsia"/>
          <w:lang w:eastAsia="ko-KR"/>
        </w:rPr>
        <w:t xml:space="preserve"> of each Channel Power Management Mode. </w:t>
      </w:r>
    </w:p>
    <w:p w:rsidR="005D25AE" w:rsidRDefault="004B749A" w:rsidP="005D25AE">
      <w:pPr>
        <w:autoSpaceDE w:val="0"/>
        <w:autoSpaceDN w:val="0"/>
        <w:adjustRightInd w:val="0"/>
        <w:rPr>
          <w:lang w:eastAsia="ko-KR"/>
        </w:rPr>
      </w:pPr>
      <w:r>
        <w:rPr>
          <w:rFonts w:hint="eastAsia"/>
          <w:lang w:eastAsia="ko-KR"/>
        </w:rPr>
        <w:t xml:space="preserve">CIDs 407 and 408 asks for the clarification on </w:t>
      </w:r>
      <w:r w:rsidR="00872036">
        <w:rPr>
          <w:rFonts w:hint="eastAsia"/>
          <w:lang w:eastAsia="ko-KR"/>
        </w:rPr>
        <w:t xml:space="preserve">the use of Channel Power Management Mode. </w:t>
      </w:r>
    </w:p>
    <w:p w:rsidR="003D36AA" w:rsidRPr="005D25AE" w:rsidRDefault="003D36AA" w:rsidP="005D25AE">
      <w:pPr>
        <w:autoSpaceDE w:val="0"/>
        <w:autoSpaceDN w:val="0"/>
        <w:adjustRightInd w:val="0"/>
        <w:rPr>
          <w:lang w:eastAsia="ko-KR"/>
        </w:rPr>
      </w:pPr>
    </w:p>
    <w:p w:rsidR="00220B22" w:rsidRDefault="00231D4C" w:rsidP="00853265">
      <w:pPr>
        <w:autoSpaceDE w:val="0"/>
        <w:autoSpaceDN w:val="0"/>
        <w:adjustRightInd w:val="0"/>
        <w:rPr>
          <w:bCs/>
          <w:lang w:val="en-US" w:eastAsia="ko-KR"/>
        </w:rPr>
      </w:pPr>
      <w:r w:rsidRPr="003A5D98">
        <w:rPr>
          <w:b/>
          <w:bCs/>
          <w:lang w:val="en-US" w:eastAsia="ko-KR"/>
        </w:rPr>
        <w:t xml:space="preserve">Propose </w:t>
      </w:r>
      <w:r w:rsidR="009F5013">
        <w:rPr>
          <w:rFonts w:hint="eastAsia"/>
          <w:bCs/>
          <w:lang w:val="en-US" w:eastAsia="ko-KR"/>
        </w:rPr>
        <w:t xml:space="preserve">Accepted for CIDs </w:t>
      </w:r>
      <w:r w:rsidR="00220B22">
        <w:rPr>
          <w:rFonts w:hint="eastAsia"/>
          <w:bCs/>
          <w:lang w:val="en-US" w:eastAsia="ko-KR"/>
        </w:rPr>
        <w:t>330 and 487</w:t>
      </w:r>
      <w:r w:rsidR="003D36AA">
        <w:rPr>
          <w:rFonts w:hint="eastAsia"/>
          <w:bCs/>
          <w:lang w:val="en-US" w:eastAsia="ko-KR"/>
        </w:rPr>
        <w:t xml:space="preserve">. </w:t>
      </w:r>
    </w:p>
    <w:p w:rsidR="009F5013" w:rsidRDefault="00220B22" w:rsidP="00853265">
      <w:pPr>
        <w:autoSpaceDE w:val="0"/>
        <w:autoSpaceDN w:val="0"/>
        <w:adjustRightInd w:val="0"/>
        <w:rPr>
          <w:bCs/>
          <w:lang w:val="en-US" w:eastAsia="ko-KR"/>
        </w:rPr>
      </w:pPr>
      <w:r w:rsidRPr="00220B22">
        <w:rPr>
          <w:rFonts w:hint="eastAsia"/>
          <w:b/>
          <w:bCs/>
          <w:lang w:val="en-US" w:eastAsia="ko-KR"/>
        </w:rPr>
        <w:t>Propose</w:t>
      </w:r>
      <w:r>
        <w:rPr>
          <w:rFonts w:hint="eastAsia"/>
          <w:bCs/>
          <w:lang w:val="en-US" w:eastAsia="ko-KR"/>
        </w:rPr>
        <w:t xml:space="preserve"> Revised for CIDs 40, 184, </w:t>
      </w:r>
      <w:r w:rsidR="009A0D5E">
        <w:rPr>
          <w:rFonts w:hint="eastAsia"/>
          <w:bCs/>
          <w:lang w:val="en-US" w:eastAsia="ko-KR"/>
        </w:rPr>
        <w:t>488, 743 and</w:t>
      </w:r>
      <w:r w:rsidR="009F5013">
        <w:rPr>
          <w:rFonts w:hint="eastAsia"/>
          <w:bCs/>
          <w:lang w:val="en-US" w:eastAsia="ko-KR"/>
        </w:rPr>
        <w:t xml:space="preserve"> </w:t>
      </w:r>
      <w:r w:rsidR="009A0D5E">
        <w:rPr>
          <w:rFonts w:hint="eastAsia"/>
          <w:bCs/>
          <w:lang w:val="en-US" w:eastAsia="ko-KR"/>
        </w:rPr>
        <w:t>963</w:t>
      </w:r>
    </w:p>
    <w:p w:rsidR="009F5013" w:rsidRDefault="00231D4C" w:rsidP="00853265">
      <w:pPr>
        <w:autoSpaceDE w:val="0"/>
        <w:autoSpaceDN w:val="0"/>
        <w:adjustRightInd w:val="0"/>
        <w:rPr>
          <w:bCs/>
          <w:lang w:val="en-US" w:eastAsia="ko-KR"/>
        </w:rPr>
      </w:pPr>
      <w:r w:rsidRPr="003A5D98">
        <w:rPr>
          <w:b/>
          <w:bCs/>
          <w:lang w:val="en-US" w:eastAsia="ko-KR"/>
        </w:rPr>
        <w:lastRenderedPageBreak/>
        <w:t xml:space="preserve">Propose </w:t>
      </w:r>
      <w:r w:rsidR="009F5013">
        <w:rPr>
          <w:rFonts w:hint="eastAsia"/>
          <w:bCs/>
          <w:lang w:val="en-US" w:eastAsia="ko-KR"/>
        </w:rPr>
        <w:t>Revised for CIDs 280, 388 and 489. The sentence has been removed.</w:t>
      </w:r>
    </w:p>
    <w:p w:rsidR="009A0D5E" w:rsidRDefault="009A0D5E" w:rsidP="00853265">
      <w:pPr>
        <w:autoSpaceDE w:val="0"/>
        <w:autoSpaceDN w:val="0"/>
        <w:adjustRightInd w:val="0"/>
        <w:rPr>
          <w:bCs/>
          <w:lang w:val="en-US" w:eastAsia="ko-KR"/>
        </w:rPr>
      </w:pPr>
      <w:r w:rsidRPr="003A5D98">
        <w:rPr>
          <w:b/>
          <w:bCs/>
          <w:lang w:val="en-US" w:eastAsia="ko-KR"/>
        </w:rPr>
        <w:t>Propose</w:t>
      </w:r>
      <w:r>
        <w:rPr>
          <w:rFonts w:hint="eastAsia"/>
          <w:b/>
          <w:bCs/>
          <w:lang w:val="en-US" w:eastAsia="ko-KR"/>
        </w:rPr>
        <w:t xml:space="preserve"> </w:t>
      </w:r>
      <w:r w:rsidRPr="00B41AA5">
        <w:rPr>
          <w:rFonts w:hint="eastAsia"/>
          <w:bCs/>
          <w:lang w:val="en-US" w:eastAsia="ko-KR"/>
        </w:rPr>
        <w:t xml:space="preserve">Revised </w:t>
      </w:r>
      <w:r w:rsidRPr="009A0D5E">
        <w:rPr>
          <w:rFonts w:hint="eastAsia"/>
          <w:bCs/>
          <w:lang w:val="en-US" w:eastAsia="ko-KR"/>
        </w:rPr>
        <w:t>for CIDs 407 and 4</w:t>
      </w:r>
      <w:r w:rsidR="004661AC">
        <w:rPr>
          <w:rFonts w:hint="eastAsia"/>
          <w:bCs/>
          <w:lang w:val="en-US" w:eastAsia="ko-KR"/>
        </w:rPr>
        <w:t>08.</w:t>
      </w:r>
    </w:p>
    <w:p w:rsidR="005D25AE" w:rsidRDefault="005D25AE" w:rsidP="005D25AE">
      <w:pPr>
        <w:autoSpaceDE w:val="0"/>
        <w:autoSpaceDN w:val="0"/>
        <w:adjustRightInd w:val="0"/>
        <w:rPr>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A171F5" w:rsidRPr="008D7896" w:rsidTr="008D0E3D">
        <w:trPr>
          <w:trHeight w:val="481"/>
        </w:trPr>
        <w:tc>
          <w:tcPr>
            <w:tcW w:w="675" w:type="dxa"/>
            <w:hideMark/>
          </w:tcPr>
          <w:p w:rsidR="00A171F5" w:rsidRPr="00565D90" w:rsidRDefault="00A171F5" w:rsidP="008D0E3D">
            <w:pPr>
              <w:rPr>
                <w:b/>
                <w:bCs/>
                <w:lang w:eastAsia="ko-KR"/>
              </w:rPr>
            </w:pPr>
            <w:r w:rsidRPr="00565D90">
              <w:rPr>
                <w:b/>
                <w:bCs/>
                <w:lang w:eastAsia="ko-KR"/>
              </w:rPr>
              <w:t>CID</w:t>
            </w:r>
          </w:p>
        </w:tc>
        <w:tc>
          <w:tcPr>
            <w:tcW w:w="851" w:type="dxa"/>
            <w:hideMark/>
          </w:tcPr>
          <w:p w:rsidR="00A171F5" w:rsidRPr="00565D90" w:rsidRDefault="00A171F5" w:rsidP="008D0E3D">
            <w:pPr>
              <w:rPr>
                <w:b/>
                <w:bCs/>
                <w:lang w:eastAsia="ko-KR"/>
              </w:rPr>
            </w:pPr>
            <w:r w:rsidRPr="00565D90">
              <w:rPr>
                <w:b/>
                <w:bCs/>
                <w:lang w:eastAsia="ko-KR"/>
              </w:rPr>
              <w:t>Page</w:t>
            </w:r>
          </w:p>
        </w:tc>
        <w:tc>
          <w:tcPr>
            <w:tcW w:w="1134" w:type="dxa"/>
            <w:hideMark/>
          </w:tcPr>
          <w:p w:rsidR="00A171F5" w:rsidRPr="00565D90" w:rsidRDefault="00A171F5" w:rsidP="008D0E3D">
            <w:pPr>
              <w:rPr>
                <w:b/>
                <w:bCs/>
                <w:lang w:eastAsia="ko-KR"/>
              </w:rPr>
            </w:pPr>
            <w:r w:rsidRPr="00565D90">
              <w:rPr>
                <w:b/>
                <w:bCs/>
                <w:lang w:eastAsia="ko-KR"/>
              </w:rPr>
              <w:t>Clause</w:t>
            </w:r>
          </w:p>
        </w:tc>
        <w:tc>
          <w:tcPr>
            <w:tcW w:w="3019" w:type="dxa"/>
            <w:hideMark/>
          </w:tcPr>
          <w:p w:rsidR="00A171F5" w:rsidRPr="00565D90" w:rsidRDefault="00A171F5" w:rsidP="008D0E3D">
            <w:pPr>
              <w:rPr>
                <w:b/>
                <w:bCs/>
                <w:lang w:eastAsia="ko-KR"/>
              </w:rPr>
            </w:pPr>
            <w:r w:rsidRPr="00565D90">
              <w:rPr>
                <w:b/>
                <w:bCs/>
                <w:lang w:eastAsia="ko-KR"/>
              </w:rPr>
              <w:t>Comment</w:t>
            </w:r>
          </w:p>
        </w:tc>
        <w:tc>
          <w:tcPr>
            <w:tcW w:w="3905" w:type="dxa"/>
            <w:hideMark/>
          </w:tcPr>
          <w:p w:rsidR="00A171F5" w:rsidRPr="00565D90" w:rsidRDefault="00A171F5" w:rsidP="008D0E3D">
            <w:pPr>
              <w:rPr>
                <w:b/>
                <w:bCs/>
                <w:lang w:eastAsia="ko-KR"/>
              </w:rPr>
            </w:pPr>
            <w:r w:rsidRPr="00565D90">
              <w:rPr>
                <w:b/>
                <w:bCs/>
                <w:lang w:eastAsia="ko-KR"/>
              </w:rPr>
              <w:t>Proposed Change</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33.35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w:t>
            </w:r>
            <w:proofErr w:type="gramStart"/>
            <w:r w:rsidRPr="00FE465E">
              <w:rPr>
                <w:rFonts w:ascii="Arial" w:hAnsi="Arial" w:cs="Arial"/>
                <w:sz w:val="20"/>
                <w:szCs w:val="20"/>
              </w:rPr>
              <w:t>immediately</w:t>
            </w:r>
            <w:proofErr w:type="gramEnd"/>
            <w:r w:rsidRPr="00FE465E">
              <w:rPr>
                <w:rFonts w:ascii="Arial" w:hAnsi="Arial" w:cs="Arial"/>
                <w:sz w:val="20"/>
                <w:szCs w:val="20"/>
              </w:rPr>
              <w:t xml:space="preserve"> before the next TBTT" - does that mean, "immediately upon receipt of the element, and independent of the TBTT", or does it mean, in the epsilon time as close to the next TBTT as is physically possible?</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Change "immediately before the next TBTT" to "immediately, upon receipt of the element" - if you really do mean right before the next TBTT, then say "one microsecond before the next TBTT" because one microsecond is the minimum resolution for MAC time that is known by STAs in the standard.</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wrong side of the exchange</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change "transmitted" to "received"</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33.36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"Anytime" - so next year, Tuesday, is ok, for example?</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Be more specific - replace "anytime" with something more specific.</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Wording</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Change "For the change power limit without a channel switch" to "When the element is transmitted to signal a change in the power limit without a simultaneous channel switch"</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285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proofErr w:type="gramStart"/>
            <w:r w:rsidRPr="00FE465E">
              <w:rPr>
                <w:rFonts w:ascii="Arial" w:hAnsi="Arial" w:cs="Arial"/>
                <w:sz w:val="20"/>
                <w:szCs w:val="20"/>
              </w:rPr>
              <w:t>wording</w:t>
            </w:r>
            <w:proofErr w:type="gramEnd"/>
            <w:r w:rsidRPr="00FE465E">
              <w:rPr>
                <w:rFonts w:ascii="Arial" w:hAnsi="Arial" w:cs="Arial"/>
                <w:sz w:val="20"/>
                <w:szCs w:val="20"/>
              </w:rPr>
              <w:t xml:space="preserve"> - I think that somewhere, the phrase "channel power management change" needs to be defined, because it possibly includes more or less than just a power change. I propose changing "channel power management" as a noun to "channel status management" throughout the document. And in many places, where "channel power management" is used, it is used in the sense of a specific procedure, and not a more generic set of functions. The two concepts are confused throughout the document.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Change "channel power management" to "channel status management" throughout the document when the general concept is being discussed and then define "channel status management" somewhere in the doc, as any change in channel availability, power, etc. - also change "Channel power announcement element" to "channel status change announcement element" and the MIB variable changes as well from </w:t>
            </w:r>
            <w:proofErr w:type="spellStart"/>
            <w:r w:rsidRPr="00FE465E">
              <w:rPr>
                <w:rFonts w:ascii="Arial" w:hAnsi="Arial" w:cs="Arial"/>
                <w:sz w:val="20"/>
                <w:szCs w:val="20"/>
              </w:rPr>
              <w:t>channelpowermangementactivated</w:t>
            </w:r>
            <w:proofErr w:type="spellEnd"/>
            <w:r w:rsidRPr="00FE465E">
              <w:rPr>
                <w:rFonts w:ascii="Arial" w:hAnsi="Arial" w:cs="Arial"/>
                <w:sz w:val="20"/>
                <w:szCs w:val="20"/>
              </w:rPr>
              <w:t xml:space="preserve"> to </w:t>
            </w:r>
            <w:proofErr w:type="spellStart"/>
            <w:r w:rsidRPr="00FE465E">
              <w:rPr>
                <w:rFonts w:ascii="Arial" w:hAnsi="Arial" w:cs="Arial"/>
                <w:sz w:val="20"/>
                <w:szCs w:val="20"/>
              </w:rPr>
              <w:t>channelstatusmanagementactivated</w:t>
            </w:r>
            <w:proofErr w:type="spellEnd"/>
            <w:r w:rsidRPr="00FE465E">
              <w:rPr>
                <w:rFonts w:ascii="Arial" w:hAnsi="Arial" w:cs="Arial"/>
                <w:sz w:val="20"/>
                <w:szCs w:val="20"/>
              </w:rPr>
              <w:t xml:space="preserve">, etc. etc. etc. Create a new name and use it when appropriate for the activity </w:t>
            </w:r>
            <w:proofErr w:type="spellStart"/>
            <w:r w:rsidRPr="00FE465E">
              <w:rPr>
                <w:rFonts w:ascii="Arial" w:hAnsi="Arial" w:cs="Arial"/>
                <w:sz w:val="20"/>
                <w:szCs w:val="20"/>
              </w:rPr>
              <w:t>vs</w:t>
            </w:r>
            <w:proofErr w:type="spellEnd"/>
            <w:r w:rsidRPr="00FE465E">
              <w:rPr>
                <w:rFonts w:ascii="Arial" w:hAnsi="Arial" w:cs="Arial"/>
                <w:sz w:val="20"/>
                <w:szCs w:val="20"/>
              </w:rPr>
              <w:t xml:space="preserve"> the concept - that is - </w:t>
            </w:r>
            <w:proofErr w:type="gramStart"/>
            <w:r w:rsidRPr="00FE465E">
              <w:rPr>
                <w:rFonts w:ascii="Arial" w:hAnsi="Arial" w:cs="Arial"/>
                <w:sz w:val="20"/>
                <w:szCs w:val="20"/>
              </w:rPr>
              <w:t>create</w:t>
            </w:r>
            <w:proofErr w:type="gramEnd"/>
            <w:r w:rsidRPr="00FE465E">
              <w:rPr>
                <w:rFonts w:ascii="Arial" w:hAnsi="Arial" w:cs="Arial"/>
                <w:sz w:val="20"/>
                <w:szCs w:val="20"/>
              </w:rPr>
              <w:t xml:space="preserve"> something like "Channel Status Change" and use that as the name for the procedure of sending a channel status change to allow it to be differentiated from the concept of Channel Status Management.</w:t>
            </w:r>
          </w:p>
        </w:tc>
      </w:tr>
    </w:tbl>
    <w:p w:rsidR="00A171F5" w:rsidRDefault="00A171F5" w:rsidP="005D25AE">
      <w:pPr>
        <w:autoSpaceDE w:val="0"/>
        <w:autoSpaceDN w:val="0"/>
        <w:adjustRightInd w:val="0"/>
        <w:rPr>
          <w:b/>
          <w:bCs/>
          <w:lang w:val="en-US" w:eastAsia="ko-KR"/>
        </w:rPr>
      </w:pPr>
    </w:p>
    <w:p w:rsidR="005D25AE" w:rsidRPr="003A5D98" w:rsidRDefault="005D25AE" w:rsidP="005D25AE">
      <w:pPr>
        <w:autoSpaceDE w:val="0"/>
        <w:autoSpaceDN w:val="0"/>
        <w:adjustRightInd w:val="0"/>
        <w:rPr>
          <w:b/>
          <w:bCs/>
          <w:lang w:val="en-US" w:eastAsia="ko-KR"/>
        </w:rPr>
      </w:pPr>
      <w:r w:rsidRPr="003A5D98">
        <w:rPr>
          <w:rFonts w:hint="eastAsia"/>
          <w:b/>
          <w:bCs/>
          <w:lang w:val="en-US" w:eastAsia="ko-KR"/>
        </w:rPr>
        <w:t>Discussion</w:t>
      </w:r>
      <w:r>
        <w:rPr>
          <w:rFonts w:hint="eastAsia"/>
          <w:b/>
          <w:bCs/>
          <w:lang w:val="en-US" w:eastAsia="ko-KR"/>
        </w:rPr>
        <w:t>:</w:t>
      </w:r>
    </w:p>
    <w:p w:rsidR="003D36AA" w:rsidRDefault="005D25AE" w:rsidP="00853265">
      <w:pPr>
        <w:autoSpaceDE w:val="0"/>
        <w:autoSpaceDN w:val="0"/>
        <w:adjustRightInd w:val="0"/>
        <w:rPr>
          <w:lang w:eastAsia="ko-KR"/>
        </w:rPr>
      </w:pPr>
      <w:r w:rsidRPr="005D25AE">
        <w:rPr>
          <w:lang w:eastAsia="ko-KR"/>
        </w:rPr>
        <w:t>CIDs 281, 282, 283, 284, and 285</w:t>
      </w:r>
      <w:r w:rsidR="00D21E1C">
        <w:rPr>
          <w:lang w:eastAsia="ko-KR"/>
        </w:rPr>
        <w:t xml:space="preserve"> asks for clarification </w:t>
      </w:r>
      <w:r w:rsidR="00D21E1C">
        <w:rPr>
          <w:rFonts w:hint="eastAsia"/>
          <w:lang w:eastAsia="ko-KR"/>
        </w:rPr>
        <w:t>of</w:t>
      </w:r>
      <w:r w:rsidRPr="005D25AE">
        <w:rPr>
          <w:lang w:eastAsia="ko-KR"/>
        </w:rPr>
        <w:t xml:space="preserve"> </w:t>
      </w:r>
      <w:r w:rsidR="00D21E1C">
        <w:rPr>
          <w:rFonts w:hint="eastAsia"/>
          <w:lang w:eastAsia="ko-KR"/>
        </w:rPr>
        <w:t xml:space="preserve">the use of Channel Power Switch Count field. </w:t>
      </w:r>
      <w:r w:rsidR="009A044D">
        <w:rPr>
          <w:rFonts w:hint="eastAsia"/>
          <w:lang w:eastAsia="ko-KR"/>
        </w:rPr>
        <w:t xml:space="preserve">CIDs 282 and 284 </w:t>
      </w:r>
      <w:proofErr w:type="gramStart"/>
      <w:r w:rsidR="009A044D">
        <w:rPr>
          <w:rFonts w:hint="eastAsia"/>
          <w:lang w:eastAsia="ko-KR"/>
        </w:rPr>
        <w:t>request</w:t>
      </w:r>
      <w:proofErr w:type="gramEnd"/>
      <w:r w:rsidR="009A044D">
        <w:rPr>
          <w:rFonts w:hint="eastAsia"/>
          <w:lang w:eastAsia="ko-KR"/>
        </w:rPr>
        <w:t xml:space="preserve"> </w:t>
      </w:r>
      <w:r w:rsidR="00AA20F4">
        <w:rPr>
          <w:rFonts w:hint="eastAsia"/>
          <w:lang w:eastAsia="ko-KR"/>
        </w:rPr>
        <w:t>for the description to be written clearly and correctly</w:t>
      </w:r>
      <w:r w:rsidR="009A044D">
        <w:rPr>
          <w:rFonts w:hint="eastAsia"/>
          <w:lang w:eastAsia="ko-KR"/>
        </w:rPr>
        <w:t xml:space="preserve">. </w:t>
      </w:r>
    </w:p>
    <w:p w:rsidR="005D25AE" w:rsidRDefault="009A044D" w:rsidP="00853265">
      <w:pPr>
        <w:autoSpaceDE w:val="0"/>
        <w:autoSpaceDN w:val="0"/>
        <w:adjustRightInd w:val="0"/>
        <w:rPr>
          <w:bCs/>
          <w:lang w:val="en-US" w:eastAsia="ko-KR"/>
        </w:rPr>
      </w:pPr>
      <w:r>
        <w:rPr>
          <w:rFonts w:hint="eastAsia"/>
          <w:lang w:eastAsia="ko-KR"/>
        </w:rPr>
        <w:t xml:space="preserve">CIDs 281 and 283 </w:t>
      </w:r>
      <w:proofErr w:type="gramStart"/>
      <w:r>
        <w:rPr>
          <w:rFonts w:hint="eastAsia"/>
          <w:lang w:eastAsia="ko-KR"/>
        </w:rPr>
        <w:t>request</w:t>
      </w:r>
      <w:proofErr w:type="gramEnd"/>
      <w:r>
        <w:rPr>
          <w:rFonts w:hint="eastAsia"/>
          <w:lang w:eastAsia="ko-KR"/>
        </w:rPr>
        <w:t xml:space="preserve"> to describe in more detail when the channel power management takes effects. </w:t>
      </w:r>
      <w:r w:rsidR="004661AC">
        <w:rPr>
          <w:rFonts w:hint="eastAsia"/>
          <w:lang w:eastAsia="ko-KR"/>
        </w:rPr>
        <w:t xml:space="preserve">CID 285 requests to change </w:t>
      </w:r>
      <w:r w:rsidR="004661AC" w:rsidRPr="004661AC">
        <w:rPr>
          <w:lang w:eastAsia="ko-KR"/>
        </w:rPr>
        <w:t>"channel power management" to "channel status management"</w:t>
      </w:r>
      <w:r w:rsidR="004661AC">
        <w:rPr>
          <w:rFonts w:hint="eastAsia"/>
          <w:lang w:eastAsia="ko-KR"/>
        </w:rPr>
        <w:t>.</w:t>
      </w:r>
    </w:p>
    <w:p w:rsidR="003D36AA" w:rsidRDefault="003D36AA" w:rsidP="00853265">
      <w:pPr>
        <w:autoSpaceDE w:val="0"/>
        <w:autoSpaceDN w:val="0"/>
        <w:adjustRightInd w:val="0"/>
        <w:rPr>
          <w:b/>
          <w:bCs/>
          <w:lang w:val="en-US" w:eastAsia="ko-KR"/>
        </w:rPr>
      </w:pPr>
    </w:p>
    <w:p w:rsidR="00B41AA5" w:rsidRDefault="00B41AA5" w:rsidP="00853265">
      <w:pPr>
        <w:autoSpaceDE w:val="0"/>
        <w:autoSpaceDN w:val="0"/>
        <w:adjustRightInd w:val="0"/>
        <w:rPr>
          <w:bCs/>
          <w:lang w:val="en-US" w:eastAsia="ko-KR"/>
        </w:rPr>
      </w:pPr>
      <w:r w:rsidRPr="003A5D98">
        <w:rPr>
          <w:b/>
          <w:bCs/>
          <w:lang w:val="en-US" w:eastAsia="ko-KR"/>
        </w:rPr>
        <w:t>Propose</w:t>
      </w:r>
      <w:r>
        <w:rPr>
          <w:rFonts w:hint="eastAsia"/>
          <w:b/>
          <w:bCs/>
          <w:lang w:val="en-US" w:eastAsia="ko-KR"/>
        </w:rPr>
        <w:t xml:space="preserve"> </w:t>
      </w:r>
      <w:r w:rsidRPr="005D25AE">
        <w:rPr>
          <w:rFonts w:hint="eastAsia"/>
          <w:bCs/>
          <w:lang w:val="en-US" w:eastAsia="ko-KR"/>
        </w:rPr>
        <w:t>Accepted</w:t>
      </w:r>
      <w:r>
        <w:rPr>
          <w:rFonts w:hint="eastAsia"/>
          <w:b/>
          <w:bCs/>
          <w:lang w:val="en-US" w:eastAsia="ko-KR"/>
        </w:rPr>
        <w:t xml:space="preserve"> </w:t>
      </w:r>
      <w:r w:rsidRPr="00B41AA5">
        <w:rPr>
          <w:rFonts w:hint="eastAsia"/>
          <w:bCs/>
          <w:lang w:val="en-US" w:eastAsia="ko-KR"/>
        </w:rPr>
        <w:t xml:space="preserve">for CIDs </w:t>
      </w:r>
      <w:r w:rsidR="004661AC">
        <w:rPr>
          <w:rFonts w:hint="eastAsia"/>
          <w:bCs/>
          <w:lang w:val="en-US" w:eastAsia="ko-KR"/>
        </w:rPr>
        <w:t>282 and 284.</w:t>
      </w:r>
    </w:p>
    <w:p w:rsidR="004661AC" w:rsidRDefault="004661AC" w:rsidP="004661AC">
      <w:pPr>
        <w:autoSpaceDE w:val="0"/>
        <w:autoSpaceDN w:val="0"/>
        <w:adjustRightInd w:val="0"/>
        <w:rPr>
          <w:bCs/>
          <w:lang w:val="en-US" w:eastAsia="ko-KR"/>
        </w:rPr>
      </w:pPr>
      <w:r w:rsidRPr="003A5D98">
        <w:rPr>
          <w:b/>
          <w:bCs/>
          <w:lang w:val="en-US" w:eastAsia="ko-KR"/>
        </w:rPr>
        <w:t>Propose</w:t>
      </w:r>
      <w:r>
        <w:rPr>
          <w:rFonts w:hint="eastAsia"/>
          <w:b/>
          <w:bCs/>
          <w:lang w:val="en-US" w:eastAsia="ko-KR"/>
        </w:rPr>
        <w:t xml:space="preserve"> </w:t>
      </w:r>
      <w:r>
        <w:rPr>
          <w:rFonts w:hint="eastAsia"/>
          <w:bCs/>
          <w:lang w:val="en-US" w:eastAsia="ko-KR"/>
        </w:rPr>
        <w:t>Rejected</w:t>
      </w:r>
      <w:r>
        <w:rPr>
          <w:rFonts w:hint="eastAsia"/>
          <w:b/>
          <w:bCs/>
          <w:lang w:val="en-US" w:eastAsia="ko-KR"/>
        </w:rPr>
        <w:t xml:space="preserve"> </w:t>
      </w:r>
      <w:r w:rsidRPr="00B41AA5">
        <w:rPr>
          <w:rFonts w:hint="eastAsia"/>
          <w:bCs/>
          <w:lang w:val="en-US" w:eastAsia="ko-KR"/>
        </w:rPr>
        <w:t>for CIDs 281, 283 and 285</w:t>
      </w:r>
    </w:p>
    <w:p w:rsidR="00A171F5" w:rsidRPr="004661AC" w:rsidRDefault="00A171F5" w:rsidP="00853265">
      <w:pPr>
        <w:autoSpaceDE w:val="0"/>
        <w:autoSpaceDN w:val="0"/>
        <w:adjustRightInd w:val="0"/>
        <w:rPr>
          <w:bCs/>
          <w:lang w:val="en-US" w:eastAsia="ko-KR"/>
        </w:rPr>
      </w:pPr>
    </w:p>
    <w:p w:rsidR="00A171F5" w:rsidRDefault="00A171F5" w:rsidP="00853265">
      <w:pPr>
        <w:autoSpaceDE w:val="0"/>
        <w:autoSpaceDN w:val="0"/>
        <w:adjustRightInd w:val="0"/>
        <w:rPr>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A171F5" w:rsidRPr="008D7896" w:rsidTr="008D0E3D">
        <w:trPr>
          <w:trHeight w:val="481"/>
        </w:trPr>
        <w:tc>
          <w:tcPr>
            <w:tcW w:w="675" w:type="dxa"/>
            <w:hideMark/>
          </w:tcPr>
          <w:p w:rsidR="00A171F5" w:rsidRPr="00565D90" w:rsidRDefault="00A171F5" w:rsidP="008D0E3D">
            <w:pPr>
              <w:rPr>
                <w:b/>
                <w:bCs/>
                <w:lang w:eastAsia="ko-KR"/>
              </w:rPr>
            </w:pPr>
            <w:r w:rsidRPr="00565D90">
              <w:rPr>
                <w:b/>
                <w:bCs/>
                <w:lang w:eastAsia="ko-KR"/>
              </w:rPr>
              <w:t>CID</w:t>
            </w:r>
          </w:p>
        </w:tc>
        <w:tc>
          <w:tcPr>
            <w:tcW w:w="851" w:type="dxa"/>
            <w:hideMark/>
          </w:tcPr>
          <w:p w:rsidR="00A171F5" w:rsidRPr="00565D90" w:rsidRDefault="00A171F5" w:rsidP="008D0E3D">
            <w:pPr>
              <w:rPr>
                <w:b/>
                <w:bCs/>
                <w:lang w:eastAsia="ko-KR"/>
              </w:rPr>
            </w:pPr>
            <w:r w:rsidRPr="00565D90">
              <w:rPr>
                <w:b/>
                <w:bCs/>
                <w:lang w:eastAsia="ko-KR"/>
              </w:rPr>
              <w:t>Page</w:t>
            </w:r>
          </w:p>
        </w:tc>
        <w:tc>
          <w:tcPr>
            <w:tcW w:w="1134" w:type="dxa"/>
            <w:hideMark/>
          </w:tcPr>
          <w:p w:rsidR="00A171F5" w:rsidRPr="00565D90" w:rsidRDefault="00A171F5" w:rsidP="008D0E3D">
            <w:pPr>
              <w:rPr>
                <w:b/>
                <w:bCs/>
                <w:lang w:eastAsia="ko-KR"/>
              </w:rPr>
            </w:pPr>
            <w:r w:rsidRPr="00565D90">
              <w:rPr>
                <w:b/>
                <w:bCs/>
                <w:lang w:eastAsia="ko-KR"/>
              </w:rPr>
              <w:t>Clause</w:t>
            </w:r>
          </w:p>
        </w:tc>
        <w:tc>
          <w:tcPr>
            <w:tcW w:w="3019" w:type="dxa"/>
            <w:hideMark/>
          </w:tcPr>
          <w:p w:rsidR="00A171F5" w:rsidRPr="00565D90" w:rsidRDefault="00A171F5" w:rsidP="008D0E3D">
            <w:pPr>
              <w:rPr>
                <w:b/>
                <w:bCs/>
                <w:lang w:eastAsia="ko-KR"/>
              </w:rPr>
            </w:pPr>
            <w:r w:rsidRPr="00565D90">
              <w:rPr>
                <w:b/>
                <w:bCs/>
                <w:lang w:eastAsia="ko-KR"/>
              </w:rPr>
              <w:t>Comment</w:t>
            </w:r>
          </w:p>
        </w:tc>
        <w:tc>
          <w:tcPr>
            <w:tcW w:w="3905" w:type="dxa"/>
            <w:hideMark/>
          </w:tcPr>
          <w:p w:rsidR="00A171F5" w:rsidRPr="00565D90" w:rsidRDefault="00A171F5" w:rsidP="008D0E3D">
            <w:pPr>
              <w:rPr>
                <w:b/>
                <w:bCs/>
                <w:lang w:eastAsia="ko-KR"/>
              </w:rPr>
            </w:pPr>
            <w:r w:rsidRPr="00565D90">
              <w:rPr>
                <w:b/>
                <w:bCs/>
                <w:lang w:eastAsia="ko-KR"/>
              </w:rPr>
              <w:t>Proposed Change</w:t>
            </w:r>
          </w:p>
        </w:tc>
      </w:tr>
      <w:tr w:rsidR="00A171F5" w:rsidRPr="00A171F5"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150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The definition of Constrained Maximum Transmit Power field </w:t>
            </w:r>
            <w:r w:rsidRPr="00FE465E">
              <w:rPr>
                <w:rFonts w:ascii="Arial" w:hAnsi="Arial" w:cs="Arial"/>
                <w:sz w:val="20"/>
                <w:szCs w:val="20"/>
              </w:rPr>
              <w:lastRenderedPageBreak/>
              <w:t xml:space="preserve">needs the word 'maximum' to be precise: The Constrained Maximum Transmit Power field, if present, indicates the maximum power, in </w:t>
            </w:r>
            <w:proofErr w:type="spellStart"/>
            <w:r w:rsidRPr="00FE465E">
              <w:rPr>
                <w:rFonts w:ascii="Arial" w:hAnsi="Arial" w:cs="Arial"/>
                <w:sz w:val="20"/>
                <w:szCs w:val="20"/>
              </w:rPr>
              <w:t>dBm</w:t>
            </w:r>
            <w:proofErr w:type="spellEnd"/>
            <w:proofErr w:type="gramStart"/>
            <w:r w:rsidRPr="00FE465E">
              <w:rPr>
                <w:rFonts w:ascii="Arial" w:hAnsi="Arial" w:cs="Arial"/>
                <w:sz w:val="20"/>
                <w:szCs w:val="20"/>
              </w:rPr>
              <w:t>... .</w:t>
            </w:r>
            <w:proofErr w:type="gramEnd"/>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lastRenderedPageBreak/>
              <w:t>per comment</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lastRenderedPageBreak/>
              <w:t>1072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"The Constrained Maximum Transmit Power field, if present, indicates the power, in </w:t>
            </w:r>
            <w:proofErr w:type="spellStart"/>
            <w:r w:rsidRPr="00FE465E">
              <w:rPr>
                <w:rFonts w:ascii="Arial" w:hAnsi="Arial" w:cs="Arial"/>
                <w:sz w:val="20"/>
                <w:szCs w:val="20"/>
              </w:rPr>
              <w:t>dBm</w:t>
            </w:r>
            <w:proofErr w:type="spellEnd"/>
            <w:proofErr w:type="gramStart"/>
            <w:r w:rsidRPr="00FE465E">
              <w:rPr>
                <w:rFonts w:ascii="Arial" w:hAnsi="Arial" w:cs="Arial"/>
                <w:sz w:val="20"/>
                <w:szCs w:val="20"/>
              </w:rPr>
              <w:t>"  -</w:t>
            </w:r>
            <w:proofErr w:type="gramEnd"/>
            <w:r w:rsidRPr="00FE465E">
              <w:rPr>
                <w:rFonts w:ascii="Arial" w:hAnsi="Arial" w:cs="Arial"/>
                <w:sz w:val="20"/>
                <w:szCs w:val="20"/>
              </w:rPr>
              <w:t xml:space="preserve"> this field does not indicate if the value is signed or unsigned.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 xml:space="preserve">The Constrained Maximum Transmit Power field, if present, contains an unsigned integer value representing the power, in </w:t>
            </w:r>
            <w:proofErr w:type="spellStart"/>
            <w:r w:rsidRPr="00FE465E">
              <w:rPr>
                <w:rFonts w:ascii="Arial" w:hAnsi="Arial" w:cs="Arial"/>
                <w:sz w:val="20"/>
                <w:szCs w:val="20"/>
              </w:rPr>
              <w:t>dBm</w:t>
            </w:r>
            <w:proofErr w:type="spellEnd"/>
            <w:r w:rsidRPr="00FE465E">
              <w:rPr>
                <w:rFonts w:ascii="Arial" w:hAnsi="Arial" w:cs="Arial"/>
                <w:sz w:val="20"/>
                <w:szCs w:val="20"/>
              </w:rPr>
              <w:t>...</w:t>
            </w:r>
          </w:p>
        </w:tc>
      </w:tr>
      <w:tr w:rsidR="00A171F5" w:rsidRPr="00FE465E" w:rsidTr="008D0E3D">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lang w:eastAsia="ko-KR"/>
              </w:rPr>
            </w:pPr>
            <w:r w:rsidRPr="00FE465E">
              <w:rPr>
                <w:rFonts w:ascii="Arial" w:hAnsi="Arial" w:cs="Arial"/>
                <w:sz w:val="20"/>
                <w:szCs w:val="20"/>
                <w:lang w:eastAsia="ko-KR"/>
              </w:rPr>
              <w:t>1228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jc w:val="right"/>
              <w:rPr>
                <w:rFonts w:ascii="Arial" w:hAnsi="Arial" w:cs="Arial"/>
                <w:sz w:val="20"/>
                <w:szCs w:val="20"/>
              </w:rPr>
            </w:pPr>
            <w:r w:rsidRPr="00FE465E">
              <w:rPr>
                <w:rFonts w:ascii="Arial" w:hAnsi="Arial" w:cs="Arial"/>
                <w:sz w:val="20"/>
                <w:szCs w:val="20"/>
              </w:rPr>
              <w:t>33.48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8.4.2.af3</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r w:rsidRPr="00FE465E">
              <w:rPr>
                <w:rFonts w:ascii="Arial" w:hAnsi="Arial" w:cs="Arial"/>
                <w:sz w:val="20"/>
                <w:szCs w:val="20"/>
              </w:rPr>
              <w:t>Format ambiguity on Constrained Maximum Transmit Power field. Are negative numbers allowed? Are fractional numbers allowed? Are scaling factors used?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A171F5" w:rsidRPr="00FE465E" w:rsidRDefault="00A171F5" w:rsidP="008D0E3D">
            <w:pPr>
              <w:rPr>
                <w:rFonts w:ascii="Arial" w:hAnsi="Arial" w:cs="Arial"/>
                <w:sz w:val="20"/>
                <w:szCs w:val="20"/>
              </w:rPr>
            </w:pPr>
          </w:p>
        </w:tc>
      </w:tr>
    </w:tbl>
    <w:p w:rsidR="005D25AE" w:rsidRDefault="005D25AE" w:rsidP="00853265">
      <w:pPr>
        <w:autoSpaceDE w:val="0"/>
        <w:autoSpaceDN w:val="0"/>
        <w:adjustRightInd w:val="0"/>
        <w:rPr>
          <w:bCs/>
          <w:lang w:val="en-US" w:eastAsia="ko-KR"/>
        </w:rPr>
      </w:pPr>
    </w:p>
    <w:p w:rsidR="005D25AE" w:rsidRPr="003A5D98" w:rsidRDefault="005D25AE" w:rsidP="005D25AE">
      <w:pPr>
        <w:autoSpaceDE w:val="0"/>
        <w:autoSpaceDN w:val="0"/>
        <w:adjustRightInd w:val="0"/>
        <w:rPr>
          <w:b/>
          <w:bCs/>
          <w:lang w:val="en-US" w:eastAsia="ko-KR"/>
        </w:rPr>
      </w:pPr>
      <w:r w:rsidRPr="003A5D98">
        <w:rPr>
          <w:rFonts w:hint="eastAsia"/>
          <w:b/>
          <w:bCs/>
          <w:lang w:val="en-US" w:eastAsia="ko-KR"/>
        </w:rPr>
        <w:t>Discussion</w:t>
      </w:r>
      <w:r>
        <w:rPr>
          <w:rFonts w:hint="eastAsia"/>
          <w:b/>
          <w:bCs/>
          <w:lang w:val="en-US" w:eastAsia="ko-KR"/>
        </w:rPr>
        <w:t>:</w:t>
      </w:r>
    </w:p>
    <w:p w:rsidR="003D36AA" w:rsidRDefault="005D25AE" w:rsidP="005D25AE">
      <w:pPr>
        <w:autoSpaceDE w:val="0"/>
        <w:autoSpaceDN w:val="0"/>
        <w:adjustRightInd w:val="0"/>
        <w:rPr>
          <w:lang w:eastAsia="ko-KR"/>
        </w:rPr>
      </w:pPr>
      <w:r w:rsidRPr="005D25AE">
        <w:rPr>
          <w:lang w:eastAsia="ko-KR"/>
        </w:rPr>
        <w:t xml:space="preserve">CIDs 150, 1072 and 1228 asks for clarification on the definition of </w:t>
      </w:r>
      <w:r w:rsidR="0079766A">
        <w:rPr>
          <w:lang w:eastAsia="ko-KR"/>
        </w:rPr>
        <w:t>maximum transmit power</w:t>
      </w:r>
      <w:r w:rsidR="0079766A">
        <w:rPr>
          <w:rFonts w:hint="eastAsia"/>
          <w:lang w:eastAsia="ko-KR"/>
        </w:rPr>
        <w:t xml:space="preserve">. </w:t>
      </w:r>
    </w:p>
    <w:p w:rsidR="003D36AA" w:rsidRDefault="0079766A" w:rsidP="005D25AE">
      <w:pPr>
        <w:autoSpaceDE w:val="0"/>
        <w:autoSpaceDN w:val="0"/>
        <w:adjustRightInd w:val="0"/>
        <w:rPr>
          <w:lang w:eastAsia="ko-KR"/>
        </w:rPr>
      </w:pPr>
      <w:r>
        <w:rPr>
          <w:rFonts w:hint="eastAsia"/>
          <w:lang w:eastAsia="ko-KR"/>
        </w:rPr>
        <w:t xml:space="preserve">CID 150 requests to add </w:t>
      </w:r>
      <w:r>
        <w:rPr>
          <w:lang w:eastAsia="ko-KR"/>
        </w:rPr>
        <w:t>“</w:t>
      </w:r>
      <w:r>
        <w:rPr>
          <w:rFonts w:hint="eastAsia"/>
          <w:lang w:eastAsia="ko-KR"/>
        </w:rPr>
        <w:t>maximum</w:t>
      </w:r>
      <w:r>
        <w:rPr>
          <w:lang w:eastAsia="ko-KR"/>
        </w:rPr>
        <w:t>”</w:t>
      </w:r>
      <w:r>
        <w:rPr>
          <w:rFonts w:hint="eastAsia"/>
          <w:lang w:eastAsia="ko-KR"/>
        </w:rPr>
        <w:t xml:space="preserve"> to be clear. </w:t>
      </w:r>
    </w:p>
    <w:p w:rsidR="005D25AE" w:rsidRPr="005D25AE" w:rsidRDefault="0079766A" w:rsidP="005D25AE">
      <w:pPr>
        <w:autoSpaceDE w:val="0"/>
        <w:autoSpaceDN w:val="0"/>
        <w:adjustRightInd w:val="0"/>
        <w:rPr>
          <w:bCs/>
          <w:lang w:val="en-US" w:eastAsia="ko-KR"/>
        </w:rPr>
      </w:pPr>
      <w:r>
        <w:rPr>
          <w:rFonts w:hint="eastAsia"/>
          <w:lang w:eastAsia="ko-KR"/>
        </w:rPr>
        <w:t xml:space="preserve">CID 1072 and 1228 requests to define </w:t>
      </w:r>
      <w:r w:rsidR="00861801">
        <w:rPr>
          <w:rFonts w:hint="eastAsia"/>
          <w:lang w:eastAsia="ko-KR"/>
        </w:rPr>
        <w:t xml:space="preserve">the </w:t>
      </w:r>
      <w:r>
        <w:rPr>
          <w:rFonts w:hint="eastAsia"/>
          <w:lang w:eastAsia="ko-KR"/>
        </w:rPr>
        <w:t xml:space="preserve">values </w:t>
      </w:r>
      <w:r w:rsidR="00861801">
        <w:rPr>
          <w:rFonts w:hint="eastAsia"/>
          <w:lang w:eastAsia="ko-KR"/>
        </w:rPr>
        <w:t>which can be assigned to</w:t>
      </w:r>
      <w:r>
        <w:rPr>
          <w:rFonts w:hint="eastAsia"/>
          <w:lang w:eastAsia="ko-KR"/>
        </w:rPr>
        <w:t xml:space="preserve"> </w:t>
      </w:r>
      <w:r w:rsidR="00861801">
        <w:rPr>
          <w:rFonts w:hint="eastAsia"/>
          <w:lang w:eastAsia="ko-KR"/>
        </w:rPr>
        <w:t>t</w:t>
      </w:r>
      <w:r w:rsidRPr="0079766A">
        <w:rPr>
          <w:lang w:eastAsia="ko-KR"/>
        </w:rPr>
        <w:t>he Constrained Maximum Transmit Power field</w:t>
      </w:r>
      <w:r>
        <w:rPr>
          <w:rFonts w:hint="eastAsia"/>
          <w:lang w:eastAsia="ko-KR"/>
        </w:rPr>
        <w:t xml:space="preserve"> in detail.</w:t>
      </w:r>
    </w:p>
    <w:p w:rsidR="003D36AA" w:rsidRDefault="003D36AA" w:rsidP="00B41AA5">
      <w:pPr>
        <w:autoSpaceDE w:val="0"/>
        <w:autoSpaceDN w:val="0"/>
        <w:adjustRightInd w:val="0"/>
        <w:rPr>
          <w:b/>
          <w:bCs/>
          <w:lang w:val="en-US" w:eastAsia="ko-KR"/>
        </w:rPr>
      </w:pPr>
    </w:p>
    <w:p w:rsidR="00B41AA5" w:rsidRPr="003A5D98" w:rsidRDefault="00B41AA5" w:rsidP="00B41AA5">
      <w:pPr>
        <w:autoSpaceDE w:val="0"/>
        <w:autoSpaceDN w:val="0"/>
        <w:adjustRightInd w:val="0"/>
      </w:pPr>
      <w:r w:rsidRPr="003A5D98">
        <w:rPr>
          <w:b/>
          <w:bCs/>
          <w:lang w:val="en-US" w:eastAsia="ko-KR"/>
        </w:rPr>
        <w:t>Propose</w:t>
      </w:r>
      <w:r>
        <w:rPr>
          <w:rFonts w:hint="eastAsia"/>
          <w:b/>
          <w:bCs/>
          <w:lang w:val="en-US" w:eastAsia="ko-KR"/>
        </w:rPr>
        <w:t xml:space="preserve"> </w:t>
      </w:r>
      <w:r w:rsidRPr="00B41AA5">
        <w:rPr>
          <w:rFonts w:hint="eastAsia"/>
          <w:bCs/>
          <w:lang w:val="en-US" w:eastAsia="ko-KR"/>
        </w:rPr>
        <w:t>Accepted for CIDs 150, 1072 and 1228</w:t>
      </w:r>
    </w:p>
    <w:p w:rsidR="005C098E" w:rsidRPr="00B41AA5" w:rsidRDefault="005C098E" w:rsidP="009400E1">
      <w:pPr>
        <w:pStyle w:val="IEEEStdsLevel1Header"/>
        <w:numPr>
          <w:ilvl w:val="0"/>
          <w:numId w:val="0"/>
        </w:numPr>
        <w:rPr>
          <w:rFonts w:eastAsia="맑은 고딕" w:cs="Times New Roman"/>
          <w:sz w:val="20"/>
          <w:szCs w:val="20"/>
          <w:lang w:val="en-GB" w:eastAsia="ko-KR"/>
        </w:rPr>
      </w:pPr>
    </w:p>
    <w:bookmarkEnd w:id="0"/>
    <w:p w:rsidR="00EB3B0F" w:rsidRDefault="00EB3B0F" w:rsidP="00EB3B0F">
      <w:pPr>
        <w:pStyle w:val="2"/>
        <w:rPr>
          <w:lang w:val="en-US" w:eastAsia="ko-KR"/>
        </w:rPr>
      </w:pPr>
      <w:r>
        <w:rPr>
          <w:lang w:val="en-US"/>
        </w:rPr>
        <w:t>Editing instructions:</w:t>
      </w:r>
    </w:p>
    <w:p w:rsidR="002D6DE7" w:rsidRDefault="002D6DE7" w:rsidP="002D6DE7">
      <w:pPr>
        <w:rPr>
          <w:lang w:eastAsia="ko-KR"/>
        </w:rPr>
      </w:pPr>
    </w:p>
    <w:p w:rsidR="003C1032" w:rsidRDefault="003C1032" w:rsidP="003C1032">
      <w:pPr>
        <w:rPr>
          <w:b/>
          <w:bCs/>
          <w:i/>
          <w:iCs/>
          <w:color w:val="993300"/>
          <w:sz w:val="20"/>
          <w:szCs w:val="20"/>
          <w:lang w:eastAsia="ko-KR"/>
        </w:rPr>
      </w:pPr>
      <w:proofErr w:type="spellStart"/>
      <w:r w:rsidRPr="00E70F23">
        <w:rPr>
          <w:b/>
          <w:bCs/>
          <w:i/>
          <w:iCs/>
          <w:color w:val="993300"/>
          <w:sz w:val="20"/>
          <w:szCs w:val="20"/>
        </w:rPr>
        <w:t>TGaf</w:t>
      </w:r>
      <w:proofErr w:type="spellEnd"/>
      <w:r w:rsidRPr="00E70F23">
        <w:rPr>
          <w:b/>
          <w:bCs/>
          <w:i/>
          <w:iCs/>
          <w:color w:val="993300"/>
          <w:sz w:val="20"/>
          <w:szCs w:val="20"/>
        </w:rPr>
        <w:t xml:space="preserve"> Editor: </w:t>
      </w:r>
      <w:r w:rsidR="00D40809">
        <w:rPr>
          <w:rFonts w:hint="eastAsia"/>
          <w:b/>
          <w:bCs/>
          <w:i/>
          <w:iCs/>
          <w:color w:val="993300"/>
          <w:sz w:val="20"/>
          <w:szCs w:val="20"/>
          <w:lang w:eastAsia="ko-KR"/>
        </w:rPr>
        <w:t xml:space="preserve">Modify the </w:t>
      </w:r>
      <w:r w:rsidR="00152D37">
        <w:rPr>
          <w:rFonts w:hint="eastAsia"/>
          <w:b/>
          <w:bCs/>
          <w:i/>
          <w:iCs/>
          <w:color w:val="993300"/>
          <w:sz w:val="20"/>
          <w:szCs w:val="20"/>
          <w:lang w:eastAsia="ko-KR"/>
        </w:rPr>
        <w:t xml:space="preserve">8.4.2.131 </w:t>
      </w:r>
      <w:r w:rsidR="00D40809">
        <w:rPr>
          <w:rFonts w:hint="eastAsia"/>
          <w:b/>
          <w:bCs/>
          <w:i/>
          <w:iCs/>
          <w:color w:val="993300"/>
          <w:sz w:val="20"/>
          <w:szCs w:val="20"/>
          <w:lang w:eastAsia="ko-KR"/>
        </w:rPr>
        <w:t>sub-clause as the following</w:t>
      </w:r>
      <w:r>
        <w:rPr>
          <w:rFonts w:hint="eastAsia"/>
          <w:b/>
          <w:bCs/>
          <w:i/>
          <w:iCs/>
          <w:color w:val="993300"/>
          <w:sz w:val="20"/>
          <w:szCs w:val="20"/>
          <w:lang w:eastAsia="ko-KR"/>
        </w:rPr>
        <w:t xml:space="preserve">: </w:t>
      </w:r>
    </w:p>
    <w:p w:rsidR="002D3265" w:rsidRPr="00152D37" w:rsidRDefault="002D3265" w:rsidP="003C1032">
      <w:pPr>
        <w:rPr>
          <w:b/>
          <w:i/>
          <w:color w:val="993300"/>
          <w:lang w:eastAsia="ko-KR"/>
        </w:rPr>
      </w:pPr>
    </w:p>
    <w:p w:rsidR="002D3265" w:rsidRPr="00E66786" w:rsidRDefault="00D40809" w:rsidP="002D3265">
      <w:pPr>
        <w:autoSpaceDE w:val="0"/>
        <w:autoSpaceDN w:val="0"/>
        <w:adjustRightInd w:val="0"/>
        <w:rPr>
          <w:rFonts w:ascii="Arial" w:hAnsi="Arial" w:cs="Arial"/>
          <w:b/>
          <w:bCs/>
          <w:sz w:val="20"/>
          <w:szCs w:val="24"/>
          <w:lang w:val="en-US" w:eastAsia="ko-KR"/>
        </w:rPr>
      </w:pPr>
      <w:r>
        <w:rPr>
          <w:rFonts w:ascii="Arial" w:hAnsi="Arial" w:cs="Arial" w:hint="eastAsia"/>
          <w:b/>
          <w:bCs/>
          <w:sz w:val="20"/>
          <w:szCs w:val="24"/>
          <w:lang w:val="en-US" w:eastAsia="ko-KR"/>
        </w:rPr>
        <w:t xml:space="preserve">8.4.2.131 </w:t>
      </w:r>
      <w:r w:rsidR="002D3265">
        <w:rPr>
          <w:rFonts w:ascii="Arial" w:hAnsi="Arial" w:cs="Arial" w:hint="eastAsia"/>
          <w:b/>
          <w:bCs/>
          <w:sz w:val="20"/>
          <w:szCs w:val="24"/>
          <w:lang w:val="en-US" w:eastAsia="ko-KR"/>
        </w:rPr>
        <w:t>Channel Power Management Announcement element</w:t>
      </w:r>
    </w:p>
    <w:p w:rsidR="002D3265" w:rsidRDefault="002D3265" w:rsidP="002D3265">
      <w:pPr>
        <w:rPr>
          <w:lang w:val="en-US" w:eastAsia="ko-KR"/>
        </w:rPr>
      </w:pPr>
    </w:p>
    <w:p w:rsidR="00D40809" w:rsidRDefault="00D40809" w:rsidP="002D3265">
      <w:pPr>
        <w:rPr>
          <w:lang w:val="en-US" w:eastAsia="ko-KR"/>
        </w:rPr>
      </w:pPr>
      <w:r w:rsidRPr="00D40809">
        <w:rPr>
          <w:lang w:val="en-US" w:eastAsia="ko-KR"/>
        </w:rPr>
        <w:t xml:space="preserve">The Channel Power Management Announcement element is used by an access point (AP) in a basic service set (BSS) or a STA in an independent basic service set (IBSS) to advertise </w:t>
      </w:r>
      <w:r w:rsidRPr="00D40809">
        <w:rPr>
          <w:strike/>
          <w:lang w:val="en-US" w:eastAsia="ko-KR"/>
        </w:rPr>
        <w:t xml:space="preserve">when the channel availability is changed (i.e., adding a channel to the available channel list or removing a channel from the available channel list), </w:t>
      </w:r>
      <w:r w:rsidRPr="00D40809">
        <w:rPr>
          <w:lang w:val="en-US" w:eastAsia="ko-KR"/>
        </w:rPr>
        <w:t xml:space="preserve">when the BSS is changing to a new channel or a new channel in a new operating class, or when the power limit (constrained maximum transmit power) is changed in the operating channel. </w:t>
      </w:r>
      <w:r w:rsidRPr="004E5266">
        <w:rPr>
          <w:lang w:val="en-US" w:eastAsia="ko-KR"/>
        </w:rPr>
        <w:t xml:space="preserve">The announcement includes the operating class and the channel number and the constrained maximum transmit power </w:t>
      </w:r>
      <w:r w:rsidRPr="004E5266">
        <w:rPr>
          <w:strike/>
          <w:lang w:val="en-US" w:eastAsia="ko-KR"/>
        </w:rPr>
        <w:t>to be applied after the announcement.</w:t>
      </w:r>
      <w:r w:rsidRPr="004E5266">
        <w:rPr>
          <w:lang w:val="en-US" w:eastAsia="ko-KR"/>
        </w:rPr>
        <w:t xml:space="preserve"> The element is present only when a channel power management </w:t>
      </w:r>
      <w:r w:rsidRPr="004E5266">
        <w:rPr>
          <w:strike/>
          <w:lang w:val="en-US" w:eastAsia="ko-KR"/>
        </w:rPr>
        <w:t>announcement</w:t>
      </w:r>
      <w:r w:rsidRPr="004E5266">
        <w:rPr>
          <w:lang w:val="en-US" w:eastAsia="ko-KR"/>
        </w:rPr>
        <w:t xml:space="preserve"> is pending. The format of the Channel Power Management Announcement element is shown in Figure 8-402o (Channel Power Management</w:t>
      </w:r>
      <w:r w:rsidRPr="00D40809">
        <w:rPr>
          <w:lang w:val="en-US" w:eastAsia="ko-KR"/>
        </w:rPr>
        <w:t xml:space="preserve"> Announcement element format).</w:t>
      </w:r>
    </w:p>
    <w:p w:rsidR="002D3265" w:rsidRDefault="002D3265" w:rsidP="002D3265">
      <w:pPr>
        <w:rPr>
          <w:lang w:val="en-US" w:eastAsia="ko-KR"/>
        </w:rPr>
      </w:pP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1134"/>
        <w:gridCol w:w="829"/>
        <w:gridCol w:w="1256"/>
        <w:gridCol w:w="1256"/>
        <w:gridCol w:w="1053"/>
        <w:gridCol w:w="142"/>
        <w:gridCol w:w="992"/>
        <w:gridCol w:w="1581"/>
      </w:tblGrid>
      <w:tr w:rsidR="002D3265" w:rsidTr="00A61400">
        <w:trPr>
          <w:cantSplit/>
          <w:trHeight w:val="142"/>
          <w:jc w:val="center"/>
        </w:trPr>
        <w:tc>
          <w:tcPr>
            <w:tcW w:w="861" w:type="dxa"/>
            <w:tcBorders>
              <w:top w:val="nil"/>
              <w:left w:val="nil"/>
              <w:bottom w:val="nil"/>
              <w:right w:val="nil"/>
            </w:tcBorders>
          </w:tcPr>
          <w:p w:rsidR="002D3265" w:rsidRDefault="002D3265" w:rsidP="00A61400">
            <w:pPr>
              <w:pStyle w:val="Paragraph"/>
              <w:keepNext/>
              <w:keepLines/>
            </w:pPr>
          </w:p>
        </w:tc>
        <w:tc>
          <w:tcPr>
            <w:tcW w:w="1134" w:type="dxa"/>
            <w:tcBorders>
              <w:top w:val="nil"/>
              <w:left w:val="nil"/>
              <w:right w:val="nil"/>
            </w:tcBorders>
          </w:tcPr>
          <w:p w:rsidR="002D3265" w:rsidRDefault="002D3265" w:rsidP="00A61400">
            <w:pPr>
              <w:pStyle w:val="Paragraph"/>
              <w:keepNext/>
              <w:keepLines/>
            </w:pPr>
          </w:p>
        </w:tc>
        <w:tc>
          <w:tcPr>
            <w:tcW w:w="829" w:type="dxa"/>
            <w:tcBorders>
              <w:top w:val="nil"/>
              <w:left w:val="nil"/>
              <w:right w:val="nil"/>
            </w:tcBorders>
          </w:tcPr>
          <w:p w:rsidR="002D3265" w:rsidRDefault="002D3265" w:rsidP="00A61400">
            <w:pPr>
              <w:pStyle w:val="Paragraph"/>
              <w:keepNext/>
              <w:keepLines/>
            </w:pPr>
          </w:p>
        </w:tc>
        <w:tc>
          <w:tcPr>
            <w:tcW w:w="1256" w:type="dxa"/>
            <w:tcBorders>
              <w:top w:val="nil"/>
              <w:left w:val="nil"/>
              <w:right w:val="nil"/>
            </w:tcBorders>
          </w:tcPr>
          <w:p w:rsidR="002D3265" w:rsidRDefault="002D3265" w:rsidP="00A61400">
            <w:pPr>
              <w:pStyle w:val="Paragraph"/>
              <w:keepNext/>
              <w:keepLines/>
            </w:pPr>
          </w:p>
        </w:tc>
        <w:tc>
          <w:tcPr>
            <w:tcW w:w="1256" w:type="dxa"/>
            <w:tcBorders>
              <w:top w:val="nil"/>
              <w:left w:val="nil"/>
              <w:right w:val="nil"/>
            </w:tcBorders>
          </w:tcPr>
          <w:p w:rsidR="002D3265" w:rsidRDefault="002D3265" w:rsidP="00A61400">
            <w:pPr>
              <w:pStyle w:val="Paragraph"/>
              <w:keepNext/>
              <w:keepLines/>
            </w:pPr>
          </w:p>
        </w:tc>
        <w:tc>
          <w:tcPr>
            <w:tcW w:w="3768" w:type="dxa"/>
            <w:gridSpan w:val="4"/>
            <w:tcBorders>
              <w:top w:val="nil"/>
              <w:left w:val="nil"/>
              <w:right w:val="nil"/>
            </w:tcBorders>
            <w:vAlign w:val="bottom"/>
          </w:tcPr>
          <w:p w:rsidR="002D3265" w:rsidRPr="00E84E4C" w:rsidRDefault="002D3265" w:rsidP="00C63ACC">
            <w:pPr>
              <w:pStyle w:val="Table-Contents"/>
              <w:spacing w:afterLines="20"/>
              <w:rPr>
                <w:rFonts w:eastAsia="맑은 고딕"/>
                <w:lang w:eastAsia="ko-KR"/>
              </w:rPr>
            </w:pPr>
            <w:r w:rsidRPr="00E84E4C">
              <w:rPr>
                <w:rFonts w:ascii="Arial" w:eastAsia="맑은 고딕" w:hAnsi="Arial" w:cs="Arial" w:hint="eastAsia"/>
                <w:sz w:val="17"/>
                <w:szCs w:val="17"/>
                <w:lang w:eastAsia="ko-KR"/>
              </w:rPr>
              <w:t>These</w:t>
            </w:r>
            <w:r>
              <w:rPr>
                <w:rFonts w:ascii="Arial" w:eastAsia="맑은 고딕" w:hAnsi="Arial" w:cs="Arial" w:hint="eastAsia"/>
                <w:sz w:val="17"/>
                <w:szCs w:val="17"/>
                <w:lang w:eastAsia="ko-KR"/>
              </w:rPr>
              <w:t xml:space="preserve"> three fields are repeated, as determined by the Length field.</w:t>
            </w:r>
          </w:p>
        </w:tc>
      </w:tr>
      <w:tr w:rsidR="002D3265" w:rsidTr="00A61400">
        <w:trPr>
          <w:cantSplit/>
          <w:jc w:val="center"/>
        </w:trPr>
        <w:tc>
          <w:tcPr>
            <w:tcW w:w="861" w:type="dxa"/>
            <w:tcBorders>
              <w:top w:val="nil"/>
              <w:left w:val="nil"/>
              <w:bottom w:val="nil"/>
            </w:tcBorders>
          </w:tcPr>
          <w:p w:rsidR="002D3265" w:rsidRDefault="002D3265" w:rsidP="00A61400">
            <w:pPr>
              <w:pStyle w:val="Table-Contents"/>
            </w:pPr>
          </w:p>
        </w:tc>
        <w:tc>
          <w:tcPr>
            <w:tcW w:w="1134" w:type="dxa"/>
            <w:tcBorders>
              <w:bottom w:val="single" w:sz="4" w:space="0" w:color="auto"/>
            </w:tcBorders>
          </w:tcPr>
          <w:p w:rsidR="002D3265" w:rsidRDefault="002D3265" w:rsidP="00A61400">
            <w:pPr>
              <w:pStyle w:val="Table-Contents"/>
            </w:pPr>
            <w:r>
              <w:rPr>
                <w:rFonts w:ascii="Arial" w:hAnsi="Arial" w:cs="Arial"/>
                <w:color w:val="000000"/>
                <w:sz w:val="17"/>
                <w:szCs w:val="17"/>
              </w:rPr>
              <w:t>Element ID</w:t>
            </w:r>
          </w:p>
        </w:tc>
        <w:tc>
          <w:tcPr>
            <w:tcW w:w="829" w:type="dxa"/>
            <w:tcBorders>
              <w:bottom w:val="single" w:sz="4" w:space="0" w:color="auto"/>
            </w:tcBorders>
          </w:tcPr>
          <w:p w:rsidR="002D3265" w:rsidRDefault="002D3265" w:rsidP="00A61400">
            <w:pPr>
              <w:pStyle w:val="Table-Contents"/>
            </w:pPr>
            <w:r>
              <w:rPr>
                <w:rFonts w:ascii="Arial" w:hAnsi="Arial" w:cs="Arial"/>
                <w:color w:val="000000"/>
                <w:sz w:val="17"/>
                <w:szCs w:val="17"/>
              </w:rPr>
              <w:t>Length</w:t>
            </w:r>
          </w:p>
        </w:tc>
        <w:tc>
          <w:tcPr>
            <w:tcW w:w="1256" w:type="dxa"/>
            <w:tcBorders>
              <w:bottom w:val="single" w:sz="4" w:space="0" w:color="auto"/>
            </w:tcBorders>
          </w:tcPr>
          <w:p w:rsidR="002D3265" w:rsidRPr="002C0388" w:rsidRDefault="002D3265" w:rsidP="00A61400">
            <w:pPr>
              <w:pStyle w:val="Table-Contents"/>
              <w:rPr>
                <w:rFonts w:eastAsia="맑은 고딕"/>
                <w:lang w:eastAsia="ko-KR"/>
              </w:rPr>
            </w:pPr>
            <w:r>
              <w:rPr>
                <w:rFonts w:ascii="Arial" w:eastAsia="맑은 고딕" w:hAnsi="Arial" w:cs="Arial" w:hint="eastAsia"/>
                <w:color w:val="000000"/>
                <w:sz w:val="17"/>
                <w:szCs w:val="17"/>
                <w:lang w:eastAsia="ko-KR"/>
              </w:rPr>
              <w:t>Channel Power Management Mode</w:t>
            </w:r>
          </w:p>
        </w:tc>
        <w:tc>
          <w:tcPr>
            <w:tcW w:w="1256" w:type="dxa"/>
            <w:tcBorders>
              <w:bottom w:val="single" w:sz="4" w:space="0" w:color="auto"/>
            </w:tcBorders>
          </w:tcPr>
          <w:p w:rsidR="002D3265" w:rsidRPr="002C0388" w:rsidRDefault="002D3265" w:rsidP="00A61400">
            <w:pPr>
              <w:pStyle w:val="Table-Contents"/>
              <w:rPr>
                <w:rFonts w:ascii="Arial" w:eastAsia="맑은 고딕" w:hAnsi="Arial" w:cs="Arial"/>
                <w:sz w:val="17"/>
                <w:szCs w:val="17"/>
                <w:lang w:eastAsia="ko-KR"/>
              </w:rPr>
            </w:pPr>
            <w:r>
              <w:rPr>
                <w:rFonts w:ascii="Arial" w:eastAsia="맑은 고딕" w:hAnsi="Arial" w:cs="Arial" w:hint="eastAsia"/>
                <w:sz w:val="17"/>
                <w:szCs w:val="17"/>
                <w:lang w:eastAsia="ko-KR"/>
              </w:rPr>
              <w:t xml:space="preserve">Channel Power Switch Count </w:t>
            </w:r>
            <w:r w:rsidRPr="0059155C">
              <w:rPr>
                <w:rFonts w:ascii="Arial" w:eastAsia="맑은 고딕" w:hAnsi="Arial" w:cs="Arial" w:hint="eastAsia"/>
                <w:i/>
                <w:strike/>
                <w:sz w:val="17"/>
                <w:szCs w:val="17"/>
                <w:lang w:eastAsia="ko-KR"/>
              </w:rPr>
              <w:t>(Optional)</w:t>
            </w:r>
          </w:p>
        </w:tc>
        <w:tc>
          <w:tcPr>
            <w:tcW w:w="1195" w:type="dxa"/>
            <w:gridSpan w:val="2"/>
            <w:tcBorders>
              <w:bottom w:val="single" w:sz="4" w:space="0" w:color="auto"/>
            </w:tcBorders>
          </w:tcPr>
          <w:p w:rsidR="002D3265" w:rsidRPr="002C0388" w:rsidRDefault="002D3265" w:rsidP="00A61400">
            <w:pPr>
              <w:pStyle w:val="Table-Contents"/>
              <w:rPr>
                <w:rFonts w:ascii="Arial" w:eastAsia="맑은 고딕" w:hAnsi="Arial" w:cs="Arial"/>
                <w:sz w:val="17"/>
                <w:szCs w:val="17"/>
                <w:lang w:eastAsia="ko-KR"/>
              </w:rPr>
            </w:pPr>
            <w:r>
              <w:rPr>
                <w:rFonts w:ascii="Arial" w:eastAsia="맑은 고딕" w:hAnsi="Arial" w:cs="Arial" w:hint="eastAsia"/>
                <w:sz w:val="17"/>
                <w:szCs w:val="17"/>
                <w:lang w:eastAsia="ko-KR"/>
              </w:rPr>
              <w:t>Operating Class</w:t>
            </w:r>
          </w:p>
        </w:tc>
        <w:tc>
          <w:tcPr>
            <w:tcW w:w="992" w:type="dxa"/>
            <w:tcBorders>
              <w:bottom w:val="single" w:sz="4" w:space="0" w:color="auto"/>
            </w:tcBorders>
          </w:tcPr>
          <w:p w:rsidR="002D3265" w:rsidRPr="002C0388" w:rsidRDefault="002D3265" w:rsidP="00A61400">
            <w:pPr>
              <w:pStyle w:val="Table-Contents"/>
              <w:rPr>
                <w:rFonts w:ascii="Arial" w:eastAsia="맑은 고딕" w:hAnsi="Arial" w:cs="Arial"/>
                <w:sz w:val="17"/>
                <w:szCs w:val="17"/>
                <w:lang w:eastAsia="ko-KR"/>
              </w:rPr>
            </w:pPr>
            <w:r>
              <w:rPr>
                <w:rFonts w:ascii="Arial" w:eastAsia="맑은 고딕" w:hAnsi="Arial" w:cs="Arial" w:hint="eastAsia"/>
                <w:sz w:val="17"/>
                <w:szCs w:val="17"/>
                <w:lang w:eastAsia="ko-KR"/>
              </w:rPr>
              <w:t>Channel Number</w:t>
            </w:r>
          </w:p>
        </w:tc>
        <w:tc>
          <w:tcPr>
            <w:tcW w:w="1581" w:type="dxa"/>
            <w:tcBorders>
              <w:bottom w:val="single" w:sz="4" w:space="0" w:color="auto"/>
            </w:tcBorders>
          </w:tcPr>
          <w:p w:rsidR="002D3265" w:rsidRDefault="002D3265" w:rsidP="00A61400">
            <w:pPr>
              <w:pStyle w:val="Table-Contents"/>
              <w:rPr>
                <w:rFonts w:ascii="Arial" w:eastAsia="맑은 고딕" w:hAnsi="Arial" w:cs="Arial"/>
                <w:sz w:val="17"/>
                <w:szCs w:val="17"/>
                <w:lang w:eastAsia="ko-KR"/>
              </w:rPr>
            </w:pPr>
            <w:r>
              <w:rPr>
                <w:rFonts w:ascii="Arial" w:eastAsia="맑은 고딕" w:hAnsi="Arial" w:cs="Arial" w:hint="eastAsia"/>
                <w:sz w:val="17"/>
                <w:szCs w:val="17"/>
                <w:lang w:eastAsia="ko-KR"/>
              </w:rPr>
              <w:t xml:space="preserve">Constrained Maximum Transmit Power </w:t>
            </w:r>
            <w:r w:rsidRPr="00D40809">
              <w:rPr>
                <w:rFonts w:ascii="Arial" w:eastAsia="맑은 고딕" w:hAnsi="Arial" w:cs="Arial" w:hint="eastAsia"/>
                <w:i/>
                <w:strike/>
                <w:sz w:val="17"/>
                <w:szCs w:val="17"/>
                <w:lang w:eastAsia="ko-KR"/>
              </w:rPr>
              <w:t>(Optional)</w:t>
            </w:r>
          </w:p>
        </w:tc>
      </w:tr>
      <w:tr w:rsidR="002D3265" w:rsidTr="00A61400">
        <w:trPr>
          <w:cantSplit/>
          <w:jc w:val="center"/>
        </w:trPr>
        <w:tc>
          <w:tcPr>
            <w:tcW w:w="861" w:type="dxa"/>
            <w:tcBorders>
              <w:top w:val="nil"/>
              <w:left w:val="nil"/>
              <w:bottom w:val="nil"/>
              <w:right w:val="nil"/>
            </w:tcBorders>
          </w:tcPr>
          <w:p w:rsidR="002D3265" w:rsidRDefault="002D3265" w:rsidP="00A61400">
            <w:pPr>
              <w:pStyle w:val="Table-Contents"/>
              <w:jc w:val="right"/>
              <w:rPr>
                <w:b/>
                <w:bCs/>
              </w:rPr>
            </w:pPr>
            <w:r>
              <w:rPr>
                <w:b/>
                <w:bCs/>
              </w:rPr>
              <w:t>Octets:</w:t>
            </w:r>
          </w:p>
        </w:tc>
        <w:tc>
          <w:tcPr>
            <w:tcW w:w="1134" w:type="dxa"/>
            <w:tcBorders>
              <w:left w:val="nil"/>
              <w:bottom w:val="nil"/>
              <w:right w:val="nil"/>
            </w:tcBorders>
          </w:tcPr>
          <w:p w:rsidR="002D3265" w:rsidRDefault="002D3265" w:rsidP="00A61400">
            <w:pPr>
              <w:pStyle w:val="Table-Contents"/>
            </w:pPr>
            <w:r>
              <w:t>1</w:t>
            </w:r>
          </w:p>
        </w:tc>
        <w:tc>
          <w:tcPr>
            <w:tcW w:w="829" w:type="dxa"/>
            <w:tcBorders>
              <w:left w:val="nil"/>
              <w:bottom w:val="nil"/>
              <w:right w:val="nil"/>
            </w:tcBorders>
          </w:tcPr>
          <w:p w:rsidR="002D3265" w:rsidRDefault="002D3265" w:rsidP="00A61400">
            <w:pPr>
              <w:pStyle w:val="Table-Contents"/>
            </w:pPr>
            <w:r>
              <w:t>1</w:t>
            </w:r>
          </w:p>
        </w:tc>
        <w:tc>
          <w:tcPr>
            <w:tcW w:w="1256" w:type="dxa"/>
            <w:tcBorders>
              <w:left w:val="nil"/>
              <w:bottom w:val="nil"/>
              <w:right w:val="nil"/>
            </w:tcBorders>
          </w:tcPr>
          <w:p w:rsidR="002D3265" w:rsidRPr="002C0388" w:rsidDel="00886407" w:rsidRDefault="002D3265" w:rsidP="00A61400">
            <w:pPr>
              <w:pStyle w:val="Table-Contents"/>
              <w:rPr>
                <w:rFonts w:eastAsia="맑은 고딕"/>
                <w:lang w:eastAsia="ko-KR"/>
              </w:rPr>
            </w:pPr>
            <w:r>
              <w:rPr>
                <w:rFonts w:eastAsia="맑은 고딕" w:hint="eastAsia"/>
                <w:lang w:eastAsia="ko-KR"/>
              </w:rPr>
              <w:t>1</w:t>
            </w:r>
          </w:p>
        </w:tc>
        <w:tc>
          <w:tcPr>
            <w:tcW w:w="1256" w:type="dxa"/>
            <w:tcBorders>
              <w:left w:val="nil"/>
              <w:bottom w:val="nil"/>
              <w:right w:val="nil"/>
            </w:tcBorders>
          </w:tcPr>
          <w:p w:rsidR="002D3265" w:rsidRPr="002C0388" w:rsidDel="00886407" w:rsidRDefault="00D40809" w:rsidP="00A61400">
            <w:pPr>
              <w:pStyle w:val="Table-Contents"/>
              <w:rPr>
                <w:rFonts w:eastAsia="맑은 고딕"/>
                <w:lang w:eastAsia="ko-KR"/>
              </w:rPr>
            </w:pPr>
            <w:r w:rsidRPr="0059155C">
              <w:rPr>
                <w:rFonts w:eastAsia="맑은 고딕" w:hint="eastAsia"/>
                <w:strike/>
                <w:lang w:eastAsia="ko-KR"/>
              </w:rPr>
              <w:t xml:space="preserve">0 or </w:t>
            </w:r>
            <w:r w:rsidR="002D3265">
              <w:rPr>
                <w:rFonts w:eastAsia="맑은 고딕" w:hint="eastAsia"/>
                <w:lang w:eastAsia="ko-KR"/>
              </w:rPr>
              <w:t>1</w:t>
            </w:r>
          </w:p>
        </w:tc>
        <w:tc>
          <w:tcPr>
            <w:tcW w:w="1053" w:type="dxa"/>
            <w:tcBorders>
              <w:left w:val="nil"/>
              <w:bottom w:val="nil"/>
              <w:right w:val="nil"/>
            </w:tcBorders>
          </w:tcPr>
          <w:p w:rsidR="002D3265" w:rsidRPr="002C0388" w:rsidRDefault="002D3265" w:rsidP="00A61400">
            <w:pPr>
              <w:pStyle w:val="Table-Contents"/>
              <w:rPr>
                <w:rFonts w:eastAsia="맑은 고딕"/>
                <w:lang w:eastAsia="ko-KR"/>
              </w:rPr>
            </w:pPr>
            <w:r>
              <w:rPr>
                <w:rFonts w:eastAsia="맑은 고딕" w:hint="eastAsia"/>
                <w:lang w:eastAsia="ko-KR"/>
              </w:rPr>
              <w:t>1</w:t>
            </w:r>
          </w:p>
        </w:tc>
        <w:tc>
          <w:tcPr>
            <w:tcW w:w="1134" w:type="dxa"/>
            <w:gridSpan w:val="2"/>
            <w:tcBorders>
              <w:left w:val="nil"/>
              <w:bottom w:val="nil"/>
              <w:right w:val="nil"/>
            </w:tcBorders>
          </w:tcPr>
          <w:p w:rsidR="002D3265" w:rsidRPr="002C0388" w:rsidRDefault="002D3265" w:rsidP="00A61400">
            <w:pPr>
              <w:pStyle w:val="Table-Contents"/>
              <w:rPr>
                <w:rFonts w:eastAsia="맑은 고딕"/>
                <w:lang w:eastAsia="ko-KR"/>
              </w:rPr>
            </w:pPr>
            <w:r>
              <w:rPr>
                <w:rFonts w:eastAsia="맑은 고딕" w:hint="eastAsia"/>
                <w:lang w:eastAsia="ko-KR"/>
              </w:rPr>
              <w:t>1</w:t>
            </w:r>
          </w:p>
        </w:tc>
        <w:tc>
          <w:tcPr>
            <w:tcW w:w="1581" w:type="dxa"/>
            <w:tcBorders>
              <w:left w:val="nil"/>
              <w:bottom w:val="nil"/>
              <w:right w:val="nil"/>
            </w:tcBorders>
          </w:tcPr>
          <w:p w:rsidR="002D3265" w:rsidRPr="002C0388" w:rsidRDefault="00D40809" w:rsidP="00A61400">
            <w:pPr>
              <w:pStyle w:val="Table-Contents"/>
              <w:rPr>
                <w:rFonts w:eastAsia="맑은 고딕"/>
                <w:lang w:eastAsia="ko-KR"/>
              </w:rPr>
            </w:pPr>
            <w:r w:rsidRPr="00D40809">
              <w:rPr>
                <w:rFonts w:eastAsia="맑은 고딕" w:hint="eastAsia"/>
                <w:strike/>
                <w:lang w:eastAsia="ko-KR"/>
              </w:rPr>
              <w:t xml:space="preserve">0 or </w:t>
            </w:r>
            <w:r w:rsidR="002D3265">
              <w:rPr>
                <w:rFonts w:eastAsia="맑은 고딕" w:hint="eastAsia"/>
                <w:lang w:eastAsia="ko-KR"/>
              </w:rPr>
              <w:t>1</w:t>
            </w:r>
          </w:p>
        </w:tc>
      </w:tr>
    </w:tbl>
    <w:p w:rsidR="002D3265" w:rsidRPr="004E4CAB" w:rsidRDefault="002D3265" w:rsidP="002D3265">
      <w:pPr>
        <w:jc w:val="center"/>
        <w:rPr>
          <w:b/>
          <w:lang w:val="en-US" w:eastAsia="ko-KR"/>
        </w:rPr>
      </w:pPr>
      <w:r w:rsidRPr="004E4CAB">
        <w:rPr>
          <w:rFonts w:hint="eastAsia"/>
          <w:b/>
          <w:lang w:val="en-US" w:eastAsia="ko-KR"/>
        </w:rPr>
        <w:t xml:space="preserve">Figure </w:t>
      </w:r>
      <w:r w:rsidR="00D40809">
        <w:rPr>
          <w:rFonts w:hint="eastAsia"/>
          <w:b/>
          <w:lang w:val="en-US" w:eastAsia="ko-KR"/>
        </w:rPr>
        <w:t>8</w:t>
      </w:r>
      <w:r w:rsidRPr="004E4CAB">
        <w:rPr>
          <w:rFonts w:hint="eastAsia"/>
          <w:b/>
          <w:lang w:val="en-US" w:eastAsia="ko-KR"/>
        </w:rPr>
        <w:t>-</w:t>
      </w:r>
      <w:r w:rsidR="00D40809">
        <w:rPr>
          <w:rFonts w:hint="eastAsia"/>
          <w:b/>
          <w:lang w:val="en-US" w:eastAsia="ko-KR"/>
        </w:rPr>
        <w:t>402o</w:t>
      </w:r>
      <w:r w:rsidRPr="004E4CAB">
        <w:rPr>
          <w:rFonts w:hint="eastAsia"/>
          <w:b/>
          <w:lang w:val="en-US" w:eastAsia="ko-KR"/>
        </w:rPr>
        <w:t xml:space="preserve"> </w:t>
      </w:r>
      <w:r w:rsidRPr="004E4CAB">
        <w:rPr>
          <w:b/>
          <w:lang w:val="en-US" w:eastAsia="ko-KR"/>
        </w:rPr>
        <w:t>–</w:t>
      </w:r>
      <w:r w:rsidRPr="004E4CAB">
        <w:rPr>
          <w:rFonts w:hint="eastAsia"/>
          <w:b/>
          <w:lang w:val="en-US" w:eastAsia="ko-KR"/>
        </w:rPr>
        <w:t xml:space="preserve"> Channel Power </w:t>
      </w:r>
      <w:r>
        <w:rPr>
          <w:rFonts w:hint="eastAsia"/>
          <w:b/>
          <w:lang w:val="en-US" w:eastAsia="ko-KR"/>
        </w:rPr>
        <w:t>Management</w:t>
      </w:r>
      <w:r w:rsidRPr="004E4CAB">
        <w:rPr>
          <w:rFonts w:hint="eastAsia"/>
          <w:b/>
          <w:lang w:val="en-US" w:eastAsia="ko-KR"/>
        </w:rPr>
        <w:t xml:space="preserve"> </w:t>
      </w:r>
      <w:r w:rsidRPr="00996155">
        <w:rPr>
          <w:rFonts w:hint="eastAsia"/>
          <w:b/>
          <w:lang w:val="en-US" w:eastAsia="ko-KR"/>
        </w:rPr>
        <w:t>Announcement</w:t>
      </w:r>
      <w:r>
        <w:rPr>
          <w:rFonts w:hint="eastAsia"/>
          <w:lang w:val="en-US" w:eastAsia="ko-KR"/>
        </w:rPr>
        <w:t xml:space="preserve"> </w:t>
      </w:r>
      <w:r w:rsidRPr="004E4CAB">
        <w:rPr>
          <w:rFonts w:hint="eastAsia"/>
          <w:b/>
          <w:lang w:val="en-US" w:eastAsia="ko-KR"/>
        </w:rPr>
        <w:t>element format</w:t>
      </w:r>
    </w:p>
    <w:p w:rsidR="002D3265" w:rsidRDefault="002D3265" w:rsidP="002D3265">
      <w:pPr>
        <w:rPr>
          <w:lang w:val="en-US" w:eastAsia="ko-KR"/>
        </w:rPr>
      </w:pPr>
    </w:p>
    <w:p w:rsidR="0059155C" w:rsidRDefault="0059155C" w:rsidP="0059155C">
      <w:pPr>
        <w:rPr>
          <w:lang w:val="en-US" w:eastAsia="ko-KR"/>
        </w:rPr>
      </w:pPr>
      <w:r w:rsidRPr="0059155C">
        <w:rPr>
          <w:lang w:val="en-US" w:eastAsia="ko-KR"/>
        </w:rPr>
        <w:lastRenderedPageBreak/>
        <w:t xml:space="preserve">The Length field is the length of the remaining fields in octets, and the value is variable. The minimum value of the length field is </w:t>
      </w:r>
      <w:r w:rsidRPr="0059155C">
        <w:rPr>
          <w:strike/>
          <w:lang w:val="en-US" w:eastAsia="ko-KR"/>
        </w:rPr>
        <w:t>3</w:t>
      </w:r>
      <w:r w:rsidRPr="0059155C">
        <w:rPr>
          <w:rFonts w:hint="eastAsia"/>
          <w:highlight w:val="yellow"/>
          <w:u w:val="single"/>
          <w:lang w:val="en-US" w:eastAsia="ko-KR"/>
        </w:rPr>
        <w:t>5</w:t>
      </w:r>
      <w:r w:rsidRPr="0059155C">
        <w:rPr>
          <w:lang w:val="en-US" w:eastAsia="ko-KR"/>
        </w:rPr>
        <w:t>.</w:t>
      </w:r>
    </w:p>
    <w:p w:rsidR="0059155C" w:rsidRPr="0059155C" w:rsidRDefault="0059155C" w:rsidP="0059155C">
      <w:pPr>
        <w:rPr>
          <w:lang w:val="en-US" w:eastAsia="ko-KR"/>
        </w:rPr>
      </w:pPr>
    </w:p>
    <w:p w:rsidR="00792682" w:rsidRDefault="0059155C" w:rsidP="0059155C">
      <w:pPr>
        <w:rPr>
          <w:lang w:val="en-US" w:eastAsia="ko-KR"/>
        </w:rPr>
      </w:pPr>
      <w:r w:rsidRPr="0059155C">
        <w:rPr>
          <w:strike/>
          <w:lang w:val="en-US" w:eastAsia="ko-KR"/>
        </w:rPr>
        <w:t>The Channel Power Management Mode field indicates whether the Channel Power Management Announcement element contains the Channel Power Switch Count field. The Channel Power Management Mode field also indicates whether the Channel Power Management Announcement element contains the Constrained Maximum Transmit Power field. The Channel Power Management Mode field also indicates whether the Channel Power Management Announcement element is used to announce a change in the available channel list, announce a channel switch with the power limit on a new channel, or to announce a change in the power limit without a channel switch.</w:t>
      </w:r>
      <w:r w:rsidRPr="0059155C">
        <w:rPr>
          <w:lang w:val="en-US" w:eastAsia="ko-KR"/>
        </w:rPr>
        <w:t xml:space="preserve"> </w:t>
      </w:r>
    </w:p>
    <w:p w:rsidR="0059155C" w:rsidRDefault="0059155C" w:rsidP="0059155C">
      <w:pPr>
        <w:rPr>
          <w:lang w:val="en-US" w:eastAsia="ko-KR"/>
        </w:rPr>
      </w:pPr>
      <w:r w:rsidRPr="0059155C">
        <w:rPr>
          <w:lang w:val="en-US" w:eastAsia="ko-KR"/>
        </w:rPr>
        <w:t xml:space="preserve">The Channel Power Management Mode </w:t>
      </w:r>
      <w:r w:rsidRPr="0059155C">
        <w:rPr>
          <w:strike/>
          <w:lang w:val="en-US" w:eastAsia="ko-KR"/>
        </w:rPr>
        <w:t>also</w:t>
      </w:r>
      <w:r w:rsidRPr="0059155C">
        <w:rPr>
          <w:lang w:val="en-US" w:eastAsia="ko-KR"/>
        </w:rPr>
        <w:t xml:space="preserve"> indicates any restrictions on transmission until a channel switch or </w:t>
      </w:r>
      <w:r w:rsidRPr="004E5266">
        <w:rPr>
          <w:strike/>
          <w:lang w:val="en-US" w:eastAsia="ko-KR"/>
        </w:rPr>
        <w:t>a power switch</w:t>
      </w:r>
      <w:r w:rsidR="00AC484D" w:rsidRPr="004E5266">
        <w:rPr>
          <w:rFonts w:hint="eastAsia"/>
          <w:strike/>
          <w:lang w:val="en-US" w:eastAsia="ko-KR"/>
        </w:rPr>
        <w:t xml:space="preserve"> </w:t>
      </w:r>
      <w:r w:rsidR="00AC484D" w:rsidRPr="00AC484D">
        <w:rPr>
          <w:rFonts w:hint="eastAsia"/>
          <w:u w:val="single"/>
          <w:lang w:val="en-US" w:eastAsia="ko-KR"/>
        </w:rPr>
        <w:t>change in the maximum transmit power</w:t>
      </w:r>
      <w:r w:rsidRPr="0059155C">
        <w:rPr>
          <w:lang w:val="en-US" w:eastAsia="ko-KR"/>
        </w:rPr>
        <w:t xml:space="preserve">. An AP in a BSS or a STA in an IBSS sets the Channel Power Management Mode field </w:t>
      </w:r>
      <w:r w:rsidR="00792682" w:rsidRPr="00792682">
        <w:rPr>
          <w:rFonts w:hint="eastAsia"/>
          <w:highlight w:val="yellow"/>
          <w:u w:val="single"/>
          <w:lang w:val="en-US" w:eastAsia="ko-KR"/>
        </w:rPr>
        <w:t>to either 0 or 1</w:t>
      </w:r>
      <w:r w:rsidR="00792682" w:rsidRPr="00792682">
        <w:rPr>
          <w:rFonts w:hint="eastAsia"/>
          <w:u w:val="single"/>
          <w:lang w:val="en-US" w:eastAsia="ko-KR"/>
        </w:rPr>
        <w:t xml:space="preserve"> </w:t>
      </w:r>
      <w:r w:rsidRPr="0059155C">
        <w:rPr>
          <w:lang w:val="en-US" w:eastAsia="ko-KR"/>
        </w:rPr>
        <w:t xml:space="preserve">on transmission as specified in </w:t>
      </w:r>
      <w:r w:rsidRPr="00792682">
        <w:rPr>
          <w:strike/>
          <w:lang w:val="en-US" w:eastAsia="ko-KR"/>
        </w:rPr>
        <w:t>Table 8-182g (Channel Power Management Mode values)</w:t>
      </w:r>
      <w:r w:rsidR="00792682">
        <w:rPr>
          <w:rFonts w:hint="eastAsia"/>
          <w:lang w:val="en-US" w:eastAsia="ko-KR"/>
        </w:rPr>
        <w:t xml:space="preserve"> </w:t>
      </w:r>
      <w:r w:rsidR="00792682" w:rsidRPr="004661AC">
        <w:rPr>
          <w:u w:val="single"/>
          <w:lang w:val="en-US" w:eastAsia="ko-KR"/>
        </w:rPr>
        <w:t>10.10.4 Channel power management (CPM)</w:t>
      </w:r>
      <w:r w:rsidRPr="0059155C">
        <w:rPr>
          <w:lang w:val="en-US" w:eastAsia="ko-KR"/>
        </w:rPr>
        <w:t>.</w:t>
      </w:r>
    </w:p>
    <w:p w:rsidR="00792682" w:rsidRDefault="00792682" w:rsidP="002D3265">
      <w:pPr>
        <w:rPr>
          <w:lang w:val="en-US" w:eastAsia="ko-KR"/>
        </w:rPr>
      </w:pPr>
    </w:p>
    <w:p w:rsidR="00152D37" w:rsidRDefault="00152D37" w:rsidP="00152D37">
      <w:pPr>
        <w:rPr>
          <w:b/>
          <w:bCs/>
          <w:i/>
          <w:iCs/>
          <w:color w:val="993300"/>
          <w:sz w:val="20"/>
          <w:szCs w:val="20"/>
          <w:lang w:eastAsia="ko-KR"/>
        </w:rPr>
      </w:pPr>
      <w:proofErr w:type="spellStart"/>
      <w:r w:rsidRPr="00E70F23">
        <w:rPr>
          <w:b/>
          <w:bCs/>
          <w:i/>
          <w:iCs/>
          <w:color w:val="993300"/>
          <w:sz w:val="20"/>
          <w:szCs w:val="20"/>
        </w:rPr>
        <w:t>TGaf</w:t>
      </w:r>
      <w:proofErr w:type="spellEnd"/>
      <w:r w:rsidRPr="00E70F23">
        <w:rPr>
          <w:b/>
          <w:bCs/>
          <w:i/>
          <w:iCs/>
          <w:color w:val="993300"/>
          <w:sz w:val="20"/>
          <w:szCs w:val="20"/>
        </w:rPr>
        <w:t xml:space="preserve"> Editor: </w:t>
      </w:r>
      <w:r>
        <w:rPr>
          <w:rFonts w:hint="eastAsia"/>
          <w:b/>
          <w:bCs/>
          <w:i/>
          <w:iCs/>
          <w:color w:val="993300"/>
          <w:sz w:val="20"/>
          <w:szCs w:val="20"/>
          <w:lang w:eastAsia="ko-KR"/>
        </w:rPr>
        <w:t xml:space="preserve">Remove </w:t>
      </w:r>
      <w:r w:rsidRPr="00152D37">
        <w:rPr>
          <w:b/>
          <w:bCs/>
          <w:i/>
          <w:iCs/>
          <w:color w:val="993300"/>
          <w:sz w:val="20"/>
          <w:szCs w:val="20"/>
          <w:lang w:eastAsia="ko-KR"/>
        </w:rPr>
        <w:t>Table 8-182g</w:t>
      </w:r>
    </w:p>
    <w:p w:rsidR="002D3265" w:rsidRDefault="002D3265" w:rsidP="002D3265">
      <w:pPr>
        <w:rPr>
          <w:lang w:val="en-US" w:eastAsia="ko-KR"/>
        </w:rPr>
      </w:pPr>
    </w:p>
    <w:p w:rsidR="0059155C" w:rsidRPr="004E5266" w:rsidRDefault="0059155C" w:rsidP="0059155C">
      <w:pPr>
        <w:rPr>
          <w:lang w:val="en-US" w:eastAsia="ko-KR"/>
        </w:rPr>
      </w:pPr>
      <w:r w:rsidRPr="004E5266">
        <w:rPr>
          <w:lang w:val="en-US" w:eastAsia="ko-KR"/>
        </w:rPr>
        <w:t>The Channel Power Switch Count field</w:t>
      </w:r>
      <w:r w:rsidRPr="004E5266">
        <w:rPr>
          <w:strike/>
          <w:lang w:val="en-US" w:eastAsia="ko-KR"/>
        </w:rPr>
        <w:t xml:space="preserve">, if present, </w:t>
      </w:r>
      <w:r w:rsidRPr="004E5266">
        <w:rPr>
          <w:lang w:val="en-US" w:eastAsia="ko-KR"/>
        </w:rPr>
        <w:t>is either a value of zero, or indicates the number of the target beacon transmission times (TBTTs) until the STA sending the Channel Power Management Announcement element switches to the new channel. A value of one indicates that the switch occurs immediately before the next TBTT</w:t>
      </w:r>
      <w:r w:rsidRPr="004E5266">
        <w:rPr>
          <w:u w:val="single"/>
          <w:lang w:val="en-US" w:eastAsia="ko-KR"/>
        </w:rPr>
        <w:t>.</w:t>
      </w:r>
      <w:r w:rsidRPr="004E5266">
        <w:rPr>
          <w:lang w:val="en-US" w:eastAsia="ko-KR"/>
        </w:rPr>
        <w:t xml:space="preserve"> A value of zero indicates that the channel switch occurs anytime after the frame containing the element is </w:t>
      </w:r>
      <w:r w:rsidRPr="004E5266">
        <w:rPr>
          <w:strike/>
          <w:lang w:val="en-US" w:eastAsia="ko-KR"/>
        </w:rPr>
        <w:t>transmitted</w:t>
      </w:r>
      <w:r w:rsidR="007A4CC2" w:rsidRPr="004E5266">
        <w:rPr>
          <w:rFonts w:hint="eastAsia"/>
          <w:strike/>
          <w:lang w:val="en-US" w:eastAsia="ko-KR"/>
        </w:rPr>
        <w:t xml:space="preserve"> </w:t>
      </w:r>
      <w:r w:rsidR="00220B22" w:rsidRPr="004E5266">
        <w:rPr>
          <w:rFonts w:hint="eastAsia"/>
          <w:u w:val="single"/>
          <w:lang w:val="en-US" w:eastAsia="ko-KR"/>
        </w:rPr>
        <w:t>received</w:t>
      </w:r>
      <w:r w:rsidRPr="004E5266">
        <w:rPr>
          <w:lang w:val="en-US" w:eastAsia="ko-KR"/>
        </w:rPr>
        <w:t xml:space="preserve">. </w:t>
      </w:r>
      <w:r w:rsidRPr="004E5266">
        <w:rPr>
          <w:strike/>
          <w:lang w:val="en-US" w:eastAsia="ko-KR"/>
        </w:rPr>
        <w:t>When changing power limit without a channel switch</w:t>
      </w:r>
      <w:r w:rsidR="00220B22" w:rsidRPr="004E5266">
        <w:rPr>
          <w:rFonts w:ascii="Arial" w:hAnsi="Arial" w:cs="Arial"/>
          <w:sz w:val="20"/>
          <w:szCs w:val="20"/>
        </w:rPr>
        <w:t xml:space="preserve"> </w:t>
      </w:r>
      <w:r w:rsidR="00220B22" w:rsidRPr="004E5266">
        <w:rPr>
          <w:u w:val="single"/>
          <w:lang w:eastAsia="ko-KR"/>
        </w:rPr>
        <w:t>when the element is transmitted to signal a change in the power limit without a simultaneous channel switch</w:t>
      </w:r>
      <w:r w:rsidRPr="004E5266">
        <w:rPr>
          <w:u w:val="single"/>
          <w:lang w:val="en-US" w:eastAsia="ko-KR"/>
        </w:rPr>
        <w:t>,</w:t>
      </w:r>
      <w:r w:rsidRPr="004E5266">
        <w:rPr>
          <w:lang w:val="en-US" w:eastAsia="ko-KR"/>
        </w:rPr>
        <w:t xml:space="preserve"> this value is equal to zero.</w:t>
      </w:r>
    </w:p>
    <w:p w:rsidR="0059155C" w:rsidRPr="0059155C" w:rsidRDefault="0059155C" w:rsidP="0059155C">
      <w:pPr>
        <w:rPr>
          <w:lang w:val="en-US" w:eastAsia="ko-KR"/>
        </w:rPr>
      </w:pPr>
    </w:p>
    <w:p w:rsidR="0059155C" w:rsidRPr="004E5266" w:rsidRDefault="0059155C" w:rsidP="0059155C">
      <w:pPr>
        <w:rPr>
          <w:lang w:val="en-US" w:eastAsia="ko-KR"/>
        </w:rPr>
      </w:pPr>
      <w:r w:rsidRPr="004E5266">
        <w:rPr>
          <w:lang w:val="en-US" w:eastAsia="ko-KR"/>
        </w:rPr>
        <w:t>The Operating Class field is set to the number of the operating class of the channel, which is the subject of the channel power management announcement, as defined in Annex E.1 (Country information and operating classes).</w:t>
      </w:r>
    </w:p>
    <w:p w:rsidR="0059155C" w:rsidRPr="004E5266" w:rsidRDefault="0059155C" w:rsidP="0059155C">
      <w:pPr>
        <w:rPr>
          <w:lang w:val="en-US" w:eastAsia="ko-KR"/>
        </w:rPr>
      </w:pPr>
    </w:p>
    <w:p w:rsidR="0059155C" w:rsidRPr="004E5266" w:rsidRDefault="0059155C" w:rsidP="0059155C">
      <w:pPr>
        <w:rPr>
          <w:lang w:val="en-US" w:eastAsia="ko-KR"/>
        </w:rPr>
      </w:pPr>
      <w:r w:rsidRPr="004E5266">
        <w:rPr>
          <w:lang w:val="en-US" w:eastAsia="ko-KR"/>
        </w:rPr>
        <w:t>The Channel Number field is set to the number of the channel, which is the subject of the channel power management announcement. The channel number is a channel from the STA's operating class as defined in Annex E.1 (Country information and operating classes).</w:t>
      </w:r>
    </w:p>
    <w:p w:rsidR="0059155C" w:rsidRPr="004E5266" w:rsidRDefault="0059155C" w:rsidP="0059155C">
      <w:pPr>
        <w:rPr>
          <w:lang w:val="en-US" w:eastAsia="ko-KR"/>
        </w:rPr>
      </w:pPr>
    </w:p>
    <w:p w:rsidR="0059155C" w:rsidRPr="004E5266" w:rsidRDefault="0059155C" w:rsidP="0059155C">
      <w:pPr>
        <w:rPr>
          <w:lang w:val="en-US" w:eastAsia="ko-KR"/>
        </w:rPr>
      </w:pPr>
      <w:r w:rsidRPr="004E5266">
        <w:rPr>
          <w:lang w:val="en-US" w:eastAsia="ko-KR"/>
        </w:rPr>
        <w:t>The Constrained Maximum Transmit Power field</w:t>
      </w:r>
      <w:r w:rsidRPr="004E5266">
        <w:rPr>
          <w:strike/>
          <w:lang w:val="en-US" w:eastAsia="ko-KR"/>
        </w:rPr>
        <w:t>, if present,</w:t>
      </w:r>
      <w:r w:rsidRPr="004E5266">
        <w:rPr>
          <w:lang w:val="en-US" w:eastAsia="ko-KR"/>
        </w:rPr>
        <w:t xml:space="preserve"> </w:t>
      </w:r>
      <w:r w:rsidR="0079766A" w:rsidRPr="004E5266">
        <w:rPr>
          <w:rFonts w:hint="eastAsia"/>
          <w:u w:val="single"/>
          <w:lang w:val="en-US" w:eastAsia="ko-KR"/>
        </w:rPr>
        <w:t xml:space="preserve">is a signed number and it </w:t>
      </w:r>
      <w:r w:rsidRPr="004E5266">
        <w:rPr>
          <w:lang w:val="en-US" w:eastAsia="ko-KR"/>
        </w:rPr>
        <w:t xml:space="preserve">indicates the </w:t>
      </w:r>
      <w:r w:rsidR="0079766A" w:rsidRPr="004E5266">
        <w:rPr>
          <w:rFonts w:hint="eastAsia"/>
          <w:u w:val="single"/>
          <w:lang w:val="en-US" w:eastAsia="ko-KR"/>
        </w:rPr>
        <w:t>maximum</w:t>
      </w:r>
      <w:r w:rsidR="0079766A" w:rsidRPr="004E5266">
        <w:rPr>
          <w:rFonts w:hint="eastAsia"/>
          <w:lang w:val="en-US" w:eastAsia="ko-KR"/>
        </w:rPr>
        <w:t xml:space="preserve"> </w:t>
      </w:r>
      <w:r w:rsidRPr="004E5266">
        <w:rPr>
          <w:lang w:val="en-US" w:eastAsia="ko-KR"/>
        </w:rPr>
        <w:t xml:space="preserve">power, in </w:t>
      </w:r>
      <w:proofErr w:type="spellStart"/>
      <w:r w:rsidRPr="004E5266">
        <w:rPr>
          <w:lang w:val="en-US" w:eastAsia="ko-KR"/>
        </w:rPr>
        <w:t>dBm</w:t>
      </w:r>
      <w:proofErr w:type="spellEnd"/>
      <w:r w:rsidRPr="004E5266">
        <w:rPr>
          <w:lang w:val="en-US" w:eastAsia="ko-KR"/>
        </w:rPr>
        <w:t>, allowed to be transmitted on the specified channel, after the channel power management announcement takes effect.</w:t>
      </w:r>
    </w:p>
    <w:p w:rsidR="0059155C" w:rsidRDefault="0059155C" w:rsidP="0059155C">
      <w:pPr>
        <w:rPr>
          <w:lang w:val="en-US" w:eastAsia="ko-KR"/>
        </w:rPr>
      </w:pPr>
    </w:p>
    <w:p w:rsidR="00792682" w:rsidRPr="00D90901" w:rsidRDefault="00792682" w:rsidP="0059155C">
      <w:pPr>
        <w:rPr>
          <w:u w:val="single"/>
          <w:lang w:eastAsia="ko-KR"/>
        </w:rPr>
      </w:pPr>
      <w:r w:rsidRPr="00D90901">
        <w:rPr>
          <w:highlight w:val="yellow"/>
          <w:u w:val="single"/>
          <w:lang w:eastAsia="ko-KR"/>
        </w:rPr>
        <w:t>NOTE—If more than one triplet comprised of Operating Class, Channel Number and Constrained Maximum Transmit Power, with same operating class appear in the Channel Power Management Announcement element, then the first triplet represents the targeted primary channel after the channel switch, the second triplet represents the targeted secondary channel after the channel switch, and etc.</w:t>
      </w:r>
    </w:p>
    <w:p w:rsidR="00792682" w:rsidRPr="00792682" w:rsidRDefault="007721FA" w:rsidP="0059155C">
      <w:pPr>
        <w:rPr>
          <w:lang w:eastAsia="ko-KR"/>
        </w:rPr>
      </w:pPr>
      <w:r>
        <w:rPr>
          <w:rFonts w:hint="eastAsia"/>
          <w:lang w:eastAsia="ko-KR"/>
        </w:rPr>
        <w:t xml:space="preserve"> </w:t>
      </w:r>
    </w:p>
    <w:sectPr w:rsidR="00792682" w:rsidRPr="00792682" w:rsidSect="00BE41E6">
      <w:headerReference w:type="default" r:id="rId11"/>
      <w:footerReference w:type="default" r:id="rId12"/>
      <w:pgSz w:w="12242" w:h="15842" w:code="1"/>
      <w:pgMar w:top="1077" w:right="1077" w:bottom="1077" w:left="1077" w:header="431" w:footer="431"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F94" w:rsidRDefault="00A86F94">
      <w:r>
        <w:separator/>
      </w:r>
    </w:p>
  </w:endnote>
  <w:endnote w:type="continuationSeparator" w:id="0">
    <w:p w:rsidR="00A86F94" w:rsidRDefault="00A86F94">
      <w:r>
        <w:continuationSeparator/>
      </w:r>
    </w:p>
  </w:endnote>
</w:endnotes>
</file>

<file path=word/fontTable.xml><?xml version="1.0" encoding="utf-8"?>
<w:fonts xmlns:r="http://schemas.openxmlformats.org/officeDocument/2006/relationships" xmlns:w="http://schemas.openxmlformats.org/wordprocessingml/2006/main">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E4" w:rsidRPr="009B16D2" w:rsidRDefault="00ED73D8" w:rsidP="00483FD1">
    <w:pPr>
      <w:pStyle w:val="a3"/>
      <w:tabs>
        <w:tab w:val="clear" w:pos="6480"/>
        <w:tab w:val="center" w:pos="4680"/>
        <w:tab w:val="right" w:pos="9360"/>
      </w:tabs>
      <w:rPr>
        <w:lang w:val="da-DK"/>
      </w:rPr>
    </w:pPr>
    <w:r>
      <w:fldChar w:fldCharType="begin"/>
    </w:r>
    <w:r w:rsidR="0089707C">
      <w:instrText xml:space="preserve"> SUBJECT  \* MERGEFORMAT </w:instrText>
    </w:r>
    <w:r>
      <w:fldChar w:fldCharType="separate"/>
    </w:r>
    <w:r w:rsidR="00B83AE4">
      <w:rPr>
        <w:lang w:val="da-DK"/>
      </w:rPr>
      <w:t>Submission</w:t>
    </w:r>
    <w:r>
      <w:fldChar w:fldCharType="end"/>
    </w:r>
    <w:r w:rsidR="00B83AE4" w:rsidRPr="009B16D2">
      <w:rPr>
        <w:lang w:val="da-DK"/>
      </w:rPr>
      <w:tab/>
      <w:t xml:space="preserve">page </w:t>
    </w:r>
    <w:r w:rsidRPr="009B16D2">
      <w:rPr>
        <w:lang w:val="da-DK"/>
      </w:rPr>
      <w:fldChar w:fldCharType="begin"/>
    </w:r>
    <w:r w:rsidR="00B83AE4" w:rsidRPr="009B16D2">
      <w:rPr>
        <w:lang w:val="da-DK"/>
      </w:rPr>
      <w:instrText xml:space="preserve">page </w:instrText>
    </w:r>
    <w:r w:rsidRPr="009B16D2">
      <w:rPr>
        <w:lang w:val="da-DK"/>
      </w:rPr>
      <w:fldChar w:fldCharType="separate"/>
    </w:r>
    <w:r w:rsidR="00C922DA">
      <w:rPr>
        <w:noProof/>
        <w:lang w:val="da-DK"/>
      </w:rPr>
      <w:t>7</w:t>
    </w:r>
    <w:r w:rsidRPr="009B16D2">
      <w:rPr>
        <w:lang w:val="da-DK"/>
      </w:rPr>
      <w:fldChar w:fldCharType="end"/>
    </w:r>
    <w:r w:rsidR="00B83AE4" w:rsidRPr="009B16D2">
      <w:rPr>
        <w:lang w:val="da-DK"/>
      </w:rPr>
      <w:tab/>
    </w:r>
    <w:r w:rsidR="00601D37">
      <w:rPr>
        <w:rFonts w:hint="eastAsia"/>
        <w:lang w:val="da-DK" w:eastAsia="ko-KR"/>
      </w:rPr>
      <w:t>Eunsun Kim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F94" w:rsidRDefault="00A86F94">
      <w:r>
        <w:separator/>
      </w:r>
    </w:p>
  </w:footnote>
  <w:footnote w:type="continuationSeparator" w:id="0">
    <w:p w:rsidR="00A86F94" w:rsidRDefault="00A86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E4" w:rsidRPr="00DE13DF" w:rsidRDefault="00774DE1">
    <w:pPr>
      <w:pStyle w:val="a4"/>
      <w:tabs>
        <w:tab w:val="clear" w:pos="6480"/>
        <w:tab w:val="center" w:pos="4680"/>
        <w:tab w:val="right" w:pos="9360"/>
      </w:tabs>
      <w:rPr>
        <w:lang w:val="en-US" w:eastAsia="ko-KR"/>
      </w:rPr>
    </w:pPr>
    <w:r>
      <w:rPr>
        <w:rFonts w:hint="eastAsia"/>
        <w:lang w:eastAsia="ko-KR"/>
      </w:rPr>
      <w:t>August</w:t>
    </w:r>
    <w:r w:rsidR="00B05AB8">
      <w:rPr>
        <w:rFonts w:hint="eastAsia"/>
        <w:lang w:eastAsia="ko-KR"/>
      </w:rPr>
      <w:t>,</w:t>
    </w:r>
    <w:r w:rsidR="00B83AE4">
      <w:t xml:space="preserve"> 20</w:t>
    </w:r>
    <w:r w:rsidR="00B83AE4">
      <w:rPr>
        <w:lang w:eastAsia="ko-KR"/>
      </w:rPr>
      <w:t>1</w:t>
    </w:r>
    <w:r w:rsidR="009762AC">
      <w:rPr>
        <w:rFonts w:hint="eastAsia"/>
        <w:lang w:eastAsia="ko-KR"/>
      </w:rPr>
      <w:t>1</w:t>
    </w:r>
    <w:r w:rsidR="00B83AE4">
      <w:tab/>
    </w:r>
    <w:r w:rsidR="00B83AE4">
      <w:rPr>
        <w:lang w:eastAsia="ko-KR"/>
      </w:rPr>
      <w:tab/>
    </w:r>
    <w:proofErr w:type="spellStart"/>
    <w:r w:rsidR="00B83AE4">
      <w:rPr>
        <w:lang w:eastAsia="ko-KR"/>
      </w:rPr>
      <w:t>doc.</w:t>
    </w:r>
    <w:proofErr w:type="gramStart"/>
    <w:r w:rsidR="00B83AE4">
      <w:rPr>
        <w:lang w:eastAsia="ko-KR"/>
      </w:rPr>
      <w:t>:I</w:t>
    </w:r>
    <w:proofErr w:type="gramEnd"/>
    <w:r w:rsidR="00B83AE4">
      <w:rPr>
        <w:lang w:eastAsia="ko-KR"/>
      </w:rPr>
      <w:t>EEE</w:t>
    </w:r>
    <w:proofErr w:type="spellEnd"/>
    <w:r w:rsidR="00B83AE4">
      <w:rPr>
        <w:lang w:eastAsia="ko-KR"/>
      </w:rPr>
      <w:t xml:space="preserve"> 802.11-1</w:t>
    </w:r>
    <w:r w:rsidR="009762AC">
      <w:rPr>
        <w:rFonts w:hint="eastAsia"/>
        <w:lang w:eastAsia="ko-KR"/>
      </w:rPr>
      <w:t>1</w:t>
    </w:r>
    <w:r w:rsidR="00B83AE4">
      <w:rPr>
        <w:lang w:eastAsia="ko-KR"/>
      </w:rPr>
      <w:t>/</w:t>
    </w:r>
    <w:r w:rsidR="00C63ACC">
      <w:rPr>
        <w:rFonts w:hint="eastAsia"/>
        <w:lang w:eastAsia="ko-KR"/>
      </w:rPr>
      <w:t>1102</w:t>
    </w:r>
    <w:r w:rsidR="00B83AE4">
      <w:rPr>
        <w:lang w:eastAsia="ko-KR"/>
      </w:rPr>
      <w:t>r</w:t>
    </w:r>
    <w:r w:rsidR="009762AC">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0749"/>
    <w:multiLevelType w:val="hybridMultilevel"/>
    <w:tmpl w:val="4228719C"/>
    <w:lvl w:ilvl="0" w:tplc="1F1CDB68">
      <w:start w:val="1"/>
      <w:numFmt w:val="bullet"/>
      <w:lvlText w:val="•"/>
      <w:lvlJc w:val="left"/>
      <w:pPr>
        <w:ind w:left="800" w:hanging="400"/>
      </w:pPr>
      <w:rPr>
        <w:rFonts w:ascii="굴림" w:hAnsi="굴림"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3">
    <w:nsid w:val="251D7D65"/>
    <w:multiLevelType w:val="hybridMultilevel"/>
    <w:tmpl w:val="CB44A292"/>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67151D5"/>
    <w:multiLevelType w:val="hybridMultilevel"/>
    <w:tmpl w:val="1FF8B7EA"/>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22F3A8D"/>
    <w:multiLevelType w:val="hybridMultilevel"/>
    <w:tmpl w:val="EFBE1294"/>
    <w:lvl w:ilvl="0" w:tplc="09CE8686">
      <w:start w:val="1"/>
      <w:numFmt w:val="bullet"/>
      <w:lvlText w:val="•"/>
      <w:lvlJc w:val="left"/>
      <w:pPr>
        <w:tabs>
          <w:tab w:val="num" w:pos="720"/>
        </w:tabs>
        <w:ind w:left="720" w:hanging="360"/>
      </w:pPr>
      <w:rPr>
        <w:rFonts w:ascii="굴림" w:hAnsi="굴림" w:hint="default"/>
      </w:rPr>
    </w:lvl>
    <w:lvl w:ilvl="1" w:tplc="54E2CAE2">
      <w:start w:val="1477"/>
      <w:numFmt w:val="bullet"/>
      <w:lvlText w:val="–"/>
      <w:lvlJc w:val="left"/>
      <w:pPr>
        <w:tabs>
          <w:tab w:val="num" w:pos="1440"/>
        </w:tabs>
        <w:ind w:left="1440" w:hanging="360"/>
      </w:pPr>
      <w:rPr>
        <w:rFonts w:ascii="굴림" w:hAnsi="굴림" w:hint="default"/>
      </w:rPr>
    </w:lvl>
    <w:lvl w:ilvl="2" w:tplc="D354C8DE" w:tentative="1">
      <w:start w:val="1"/>
      <w:numFmt w:val="bullet"/>
      <w:lvlText w:val="•"/>
      <w:lvlJc w:val="left"/>
      <w:pPr>
        <w:tabs>
          <w:tab w:val="num" w:pos="2160"/>
        </w:tabs>
        <w:ind w:left="2160" w:hanging="360"/>
      </w:pPr>
      <w:rPr>
        <w:rFonts w:ascii="굴림" w:hAnsi="굴림" w:hint="default"/>
      </w:rPr>
    </w:lvl>
    <w:lvl w:ilvl="3" w:tplc="75ACA8AA" w:tentative="1">
      <w:start w:val="1"/>
      <w:numFmt w:val="bullet"/>
      <w:lvlText w:val="•"/>
      <w:lvlJc w:val="left"/>
      <w:pPr>
        <w:tabs>
          <w:tab w:val="num" w:pos="2880"/>
        </w:tabs>
        <w:ind w:left="2880" w:hanging="360"/>
      </w:pPr>
      <w:rPr>
        <w:rFonts w:ascii="굴림" w:hAnsi="굴림" w:hint="default"/>
      </w:rPr>
    </w:lvl>
    <w:lvl w:ilvl="4" w:tplc="FF284A62" w:tentative="1">
      <w:start w:val="1"/>
      <w:numFmt w:val="bullet"/>
      <w:lvlText w:val="•"/>
      <w:lvlJc w:val="left"/>
      <w:pPr>
        <w:tabs>
          <w:tab w:val="num" w:pos="3600"/>
        </w:tabs>
        <w:ind w:left="3600" w:hanging="360"/>
      </w:pPr>
      <w:rPr>
        <w:rFonts w:ascii="굴림" w:hAnsi="굴림" w:hint="default"/>
      </w:rPr>
    </w:lvl>
    <w:lvl w:ilvl="5" w:tplc="E26A7CD8" w:tentative="1">
      <w:start w:val="1"/>
      <w:numFmt w:val="bullet"/>
      <w:lvlText w:val="•"/>
      <w:lvlJc w:val="left"/>
      <w:pPr>
        <w:tabs>
          <w:tab w:val="num" w:pos="4320"/>
        </w:tabs>
        <w:ind w:left="4320" w:hanging="360"/>
      </w:pPr>
      <w:rPr>
        <w:rFonts w:ascii="굴림" w:hAnsi="굴림" w:hint="default"/>
      </w:rPr>
    </w:lvl>
    <w:lvl w:ilvl="6" w:tplc="019CFF1E" w:tentative="1">
      <w:start w:val="1"/>
      <w:numFmt w:val="bullet"/>
      <w:lvlText w:val="•"/>
      <w:lvlJc w:val="left"/>
      <w:pPr>
        <w:tabs>
          <w:tab w:val="num" w:pos="5040"/>
        </w:tabs>
        <w:ind w:left="5040" w:hanging="360"/>
      </w:pPr>
      <w:rPr>
        <w:rFonts w:ascii="굴림" w:hAnsi="굴림" w:hint="default"/>
      </w:rPr>
    </w:lvl>
    <w:lvl w:ilvl="7" w:tplc="DFC4E7F8" w:tentative="1">
      <w:start w:val="1"/>
      <w:numFmt w:val="bullet"/>
      <w:lvlText w:val="•"/>
      <w:lvlJc w:val="left"/>
      <w:pPr>
        <w:tabs>
          <w:tab w:val="num" w:pos="5760"/>
        </w:tabs>
        <w:ind w:left="5760" w:hanging="360"/>
      </w:pPr>
      <w:rPr>
        <w:rFonts w:ascii="굴림" w:hAnsi="굴림" w:hint="default"/>
      </w:rPr>
    </w:lvl>
    <w:lvl w:ilvl="8" w:tplc="AC944EF6" w:tentative="1">
      <w:start w:val="1"/>
      <w:numFmt w:val="bullet"/>
      <w:lvlText w:val="•"/>
      <w:lvlJc w:val="left"/>
      <w:pPr>
        <w:tabs>
          <w:tab w:val="num" w:pos="6480"/>
        </w:tabs>
        <w:ind w:left="6480" w:hanging="360"/>
      </w:pPr>
      <w:rPr>
        <w:rFonts w:ascii="굴림" w:hAnsi="굴림" w:hint="default"/>
      </w:rPr>
    </w:lvl>
  </w:abstractNum>
  <w:abstractNum w:abstractNumId="7">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cs="Symbol" w:hint="default"/>
      </w:rPr>
    </w:lvl>
  </w:abstractNum>
  <w:abstractNum w:abstractNumId="8">
    <w:nsid w:val="4E3C1D72"/>
    <w:multiLevelType w:val="singleLevel"/>
    <w:tmpl w:val="20BE9FC8"/>
    <w:lvl w:ilvl="0">
      <w:start w:val="1"/>
      <w:numFmt w:val="decimal"/>
      <w:pStyle w:val="IEEEStdsRegularFigureCaption"/>
      <w:lvlText w:val="Figure v%1"/>
      <w:lvlJc w:val="right"/>
      <w:pPr>
        <w:tabs>
          <w:tab w:val="num" w:pos="851"/>
        </w:tabs>
        <w:ind w:left="844" w:firstLine="7"/>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9">
    <w:nsid w:val="5D0605C6"/>
    <w:multiLevelType w:val="hybridMultilevel"/>
    <w:tmpl w:val="D1241176"/>
    <w:lvl w:ilvl="0" w:tplc="1F1CDB68">
      <w:start w:val="1"/>
      <w:numFmt w:val="bullet"/>
      <w:lvlText w:val="•"/>
      <w:lvlJc w:val="left"/>
      <w:pPr>
        <w:tabs>
          <w:tab w:val="num" w:pos="720"/>
        </w:tabs>
        <w:ind w:left="720" w:hanging="360"/>
      </w:pPr>
      <w:rPr>
        <w:rFonts w:ascii="굴림" w:hAnsi="굴림" w:hint="default"/>
      </w:rPr>
    </w:lvl>
    <w:lvl w:ilvl="1" w:tplc="D0527884">
      <w:start w:val="1325"/>
      <w:numFmt w:val="bullet"/>
      <w:lvlText w:val="–"/>
      <w:lvlJc w:val="left"/>
      <w:pPr>
        <w:tabs>
          <w:tab w:val="num" w:pos="1440"/>
        </w:tabs>
        <w:ind w:left="1440" w:hanging="360"/>
      </w:pPr>
      <w:rPr>
        <w:rFonts w:ascii="굴림" w:hAnsi="굴림" w:hint="default"/>
      </w:rPr>
    </w:lvl>
    <w:lvl w:ilvl="2" w:tplc="E0AA7BA8" w:tentative="1">
      <w:start w:val="1"/>
      <w:numFmt w:val="bullet"/>
      <w:lvlText w:val="•"/>
      <w:lvlJc w:val="left"/>
      <w:pPr>
        <w:tabs>
          <w:tab w:val="num" w:pos="2160"/>
        </w:tabs>
        <w:ind w:left="2160" w:hanging="360"/>
      </w:pPr>
      <w:rPr>
        <w:rFonts w:ascii="굴림" w:hAnsi="굴림" w:hint="default"/>
      </w:rPr>
    </w:lvl>
    <w:lvl w:ilvl="3" w:tplc="3CE81C1E" w:tentative="1">
      <w:start w:val="1"/>
      <w:numFmt w:val="bullet"/>
      <w:lvlText w:val="•"/>
      <w:lvlJc w:val="left"/>
      <w:pPr>
        <w:tabs>
          <w:tab w:val="num" w:pos="2880"/>
        </w:tabs>
        <w:ind w:left="2880" w:hanging="360"/>
      </w:pPr>
      <w:rPr>
        <w:rFonts w:ascii="굴림" w:hAnsi="굴림" w:hint="default"/>
      </w:rPr>
    </w:lvl>
    <w:lvl w:ilvl="4" w:tplc="E96C685E" w:tentative="1">
      <w:start w:val="1"/>
      <w:numFmt w:val="bullet"/>
      <w:lvlText w:val="•"/>
      <w:lvlJc w:val="left"/>
      <w:pPr>
        <w:tabs>
          <w:tab w:val="num" w:pos="3600"/>
        </w:tabs>
        <w:ind w:left="3600" w:hanging="360"/>
      </w:pPr>
      <w:rPr>
        <w:rFonts w:ascii="굴림" w:hAnsi="굴림" w:hint="default"/>
      </w:rPr>
    </w:lvl>
    <w:lvl w:ilvl="5" w:tplc="575832E4" w:tentative="1">
      <w:start w:val="1"/>
      <w:numFmt w:val="bullet"/>
      <w:lvlText w:val="•"/>
      <w:lvlJc w:val="left"/>
      <w:pPr>
        <w:tabs>
          <w:tab w:val="num" w:pos="4320"/>
        </w:tabs>
        <w:ind w:left="4320" w:hanging="360"/>
      </w:pPr>
      <w:rPr>
        <w:rFonts w:ascii="굴림" w:hAnsi="굴림" w:hint="default"/>
      </w:rPr>
    </w:lvl>
    <w:lvl w:ilvl="6" w:tplc="E2B6E9E8" w:tentative="1">
      <w:start w:val="1"/>
      <w:numFmt w:val="bullet"/>
      <w:lvlText w:val="•"/>
      <w:lvlJc w:val="left"/>
      <w:pPr>
        <w:tabs>
          <w:tab w:val="num" w:pos="5040"/>
        </w:tabs>
        <w:ind w:left="5040" w:hanging="360"/>
      </w:pPr>
      <w:rPr>
        <w:rFonts w:ascii="굴림" w:hAnsi="굴림" w:hint="default"/>
      </w:rPr>
    </w:lvl>
    <w:lvl w:ilvl="7" w:tplc="218EB036" w:tentative="1">
      <w:start w:val="1"/>
      <w:numFmt w:val="bullet"/>
      <w:lvlText w:val="•"/>
      <w:lvlJc w:val="left"/>
      <w:pPr>
        <w:tabs>
          <w:tab w:val="num" w:pos="5760"/>
        </w:tabs>
        <w:ind w:left="5760" w:hanging="360"/>
      </w:pPr>
      <w:rPr>
        <w:rFonts w:ascii="굴림" w:hAnsi="굴림" w:hint="default"/>
      </w:rPr>
    </w:lvl>
    <w:lvl w:ilvl="8" w:tplc="80DA9F56" w:tentative="1">
      <w:start w:val="1"/>
      <w:numFmt w:val="bullet"/>
      <w:lvlText w:val="•"/>
      <w:lvlJc w:val="left"/>
      <w:pPr>
        <w:tabs>
          <w:tab w:val="num" w:pos="6480"/>
        </w:tabs>
        <w:ind w:left="6480" w:hanging="360"/>
      </w:pPr>
      <w:rPr>
        <w:rFonts w:ascii="굴림" w:hAnsi="굴림" w:hint="default"/>
      </w:rPr>
    </w:lvl>
  </w:abstractNum>
  <w:abstractNum w:abstractNumId="10">
    <w:nsid w:val="61357E1A"/>
    <w:multiLevelType w:val="hybridMultilevel"/>
    <w:tmpl w:val="10BC815C"/>
    <w:lvl w:ilvl="0" w:tplc="2A4AA088">
      <w:start w:val="1"/>
      <w:numFmt w:val="bullet"/>
      <w:lvlText w:val="•"/>
      <w:lvlJc w:val="left"/>
      <w:pPr>
        <w:tabs>
          <w:tab w:val="num" w:pos="720"/>
        </w:tabs>
        <w:ind w:left="720" w:hanging="360"/>
      </w:pPr>
      <w:rPr>
        <w:rFonts w:ascii="굴림" w:eastAsia="굴림" w:hint="default"/>
      </w:rPr>
    </w:lvl>
    <w:lvl w:ilvl="1" w:tplc="1A243808">
      <w:start w:val="1693"/>
      <w:numFmt w:val="bullet"/>
      <w:lvlText w:val="–"/>
      <w:lvlJc w:val="left"/>
      <w:pPr>
        <w:tabs>
          <w:tab w:val="num" w:pos="1440"/>
        </w:tabs>
        <w:ind w:left="1440" w:hanging="360"/>
      </w:pPr>
      <w:rPr>
        <w:rFonts w:ascii="굴림" w:eastAsia="굴림" w:hint="default"/>
      </w:rPr>
    </w:lvl>
    <w:lvl w:ilvl="2" w:tplc="DA8CD280">
      <w:start w:val="1"/>
      <w:numFmt w:val="bullet"/>
      <w:lvlText w:val="•"/>
      <w:lvlJc w:val="left"/>
      <w:pPr>
        <w:tabs>
          <w:tab w:val="num" w:pos="2160"/>
        </w:tabs>
        <w:ind w:left="2160" w:hanging="360"/>
      </w:pPr>
      <w:rPr>
        <w:rFonts w:ascii="굴림" w:eastAsia="굴림" w:hint="default"/>
      </w:rPr>
    </w:lvl>
    <w:lvl w:ilvl="3" w:tplc="F77A949A">
      <w:start w:val="1"/>
      <w:numFmt w:val="bullet"/>
      <w:lvlText w:val="•"/>
      <w:lvlJc w:val="left"/>
      <w:pPr>
        <w:tabs>
          <w:tab w:val="num" w:pos="2880"/>
        </w:tabs>
        <w:ind w:left="2880" w:hanging="360"/>
      </w:pPr>
      <w:rPr>
        <w:rFonts w:ascii="굴림" w:eastAsia="굴림" w:hint="default"/>
      </w:rPr>
    </w:lvl>
    <w:lvl w:ilvl="4" w:tplc="6C3478B4">
      <w:start w:val="1"/>
      <w:numFmt w:val="bullet"/>
      <w:lvlText w:val="•"/>
      <w:lvlJc w:val="left"/>
      <w:pPr>
        <w:tabs>
          <w:tab w:val="num" w:pos="3600"/>
        </w:tabs>
        <w:ind w:left="3600" w:hanging="360"/>
      </w:pPr>
      <w:rPr>
        <w:rFonts w:ascii="굴림" w:eastAsia="굴림" w:hint="default"/>
      </w:rPr>
    </w:lvl>
    <w:lvl w:ilvl="5" w:tplc="19E47DC2">
      <w:start w:val="1"/>
      <w:numFmt w:val="bullet"/>
      <w:lvlText w:val="•"/>
      <w:lvlJc w:val="left"/>
      <w:pPr>
        <w:tabs>
          <w:tab w:val="num" w:pos="4320"/>
        </w:tabs>
        <w:ind w:left="4320" w:hanging="360"/>
      </w:pPr>
      <w:rPr>
        <w:rFonts w:ascii="굴림" w:eastAsia="굴림" w:hint="default"/>
      </w:rPr>
    </w:lvl>
    <w:lvl w:ilvl="6" w:tplc="E0B04146">
      <w:start w:val="1"/>
      <w:numFmt w:val="bullet"/>
      <w:lvlText w:val="•"/>
      <w:lvlJc w:val="left"/>
      <w:pPr>
        <w:tabs>
          <w:tab w:val="num" w:pos="5040"/>
        </w:tabs>
        <w:ind w:left="5040" w:hanging="360"/>
      </w:pPr>
      <w:rPr>
        <w:rFonts w:ascii="굴림" w:eastAsia="굴림" w:hint="default"/>
      </w:rPr>
    </w:lvl>
    <w:lvl w:ilvl="7" w:tplc="AA2E20D8">
      <w:start w:val="1"/>
      <w:numFmt w:val="bullet"/>
      <w:lvlText w:val="•"/>
      <w:lvlJc w:val="left"/>
      <w:pPr>
        <w:tabs>
          <w:tab w:val="num" w:pos="5760"/>
        </w:tabs>
        <w:ind w:left="5760" w:hanging="360"/>
      </w:pPr>
      <w:rPr>
        <w:rFonts w:ascii="굴림" w:eastAsia="굴림" w:hint="default"/>
      </w:rPr>
    </w:lvl>
    <w:lvl w:ilvl="8" w:tplc="70E0E3F2">
      <w:start w:val="1"/>
      <w:numFmt w:val="bullet"/>
      <w:lvlText w:val="•"/>
      <w:lvlJc w:val="left"/>
      <w:pPr>
        <w:tabs>
          <w:tab w:val="num" w:pos="6480"/>
        </w:tabs>
        <w:ind w:left="6480" w:hanging="360"/>
      </w:pPr>
      <w:rPr>
        <w:rFonts w:ascii="굴림" w:eastAsia="굴림" w:hint="default"/>
      </w:rPr>
    </w:lvl>
  </w:abstractNum>
  <w:abstractNum w:abstractNumId="11">
    <w:nsid w:val="6ED940E7"/>
    <w:multiLevelType w:val="hybridMultilevel"/>
    <w:tmpl w:val="A768E1C6"/>
    <w:lvl w:ilvl="0" w:tplc="0AAE118A">
      <w:start w:val="1"/>
      <w:numFmt w:val="bullet"/>
      <w:lvlText w:val="•"/>
      <w:lvlJc w:val="left"/>
      <w:pPr>
        <w:tabs>
          <w:tab w:val="num" w:pos="720"/>
        </w:tabs>
        <w:ind w:left="720" w:hanging="360"/>
      </w:pPr>
      <w:rPr>
        <w:rFonts w:ascii="굴림" w:hAnsi="굴림" w:hint="default"/>
      </w:rPr>
    </w:lvl>
    <w:lvl w:ilvl="1" w:tplc="4BD23A18" w:tentative="1">
      <w:start w:val="1"/>
      <w:numFmt w:val="bullet"/>
      <w:lvlText w:val="•"/>
      <w:lvlJc w:val="left"/>
      <w:pPr>
        <w:tabs>
          <w:tab w:val="num" w:pos="1440"/>
        </w:tabs>
        <w:ind w:left="1440" w:hanging="360"/>
      </w:pPr>
      <w:rPr>
        <w:rFonts w:ascii="굴림" w:hAnsi="굴림" w:hint="default"/>
      </w:rPr>
    </w:lvl>
    <w:lvl w:ilvl="2" w:tplc="F5CC1B36" w:tentative="1">
      <w:start w:val="1"/>
      <w:numFmt w:val="bullet"/>
      <w:lvlText w:val="•"/>
      <w:lvlJc w:val="left"/>
      <w:pPr>
        <w:tabs>
          <w:tab w:val="num" w:pos="2160"/>
        </w:tabs>
        <w:ind w:left="2160" w:hanging="360"/>
      </w:pPr>
      <w:rPr>
        <w:rFonts w:ascii="굴림" w:hAnsi="굴림" w:hint="default"/>
      </w:rPr>
    </w:lvl>
    <w:lvl w:ilvl="3" w:tplc="5D9A4196" w:tentative="1">
      <w:start w:val="1"/>
      <w:numFmt w:val="bullet"/>
      <w:lvlText w:val="•"/>
      <w:lvlJc w:val="left"/>
      <w:pPr>
        <w:tabs>
          <w:tab w:val="num" w:pos="2880"/>
        </w:tabs>
        <w:ind w:left="2880" w:hanging="360"/>
      </w:pPr>
      <w:rPr>
        <w:rFonts w:ascii="굴림" w:hAnsi="굴림" w:hint="default"/>
      </w:rPr>
    </w:lvl>
    <w:lvl w:ilvl="4" w:tplc="A7B696F2" w:tentative="1">
      <w:start w:val="1"/>
      <w:numFmt w:val="bullet"/>
      <w:lvlText w:val="•"/>
      <w:lvlJc w:val="left"/>
      <w:pPr>
        <w:tabs>
          <w:tab w:val="num" w:pos="3600"/>
        </w:tabs>
        <w:ind w:left="3600" w:hanging="360"/>
      </w:pPr>
      <w:rPr>
        <w:rFonts w:ascii="굴림" w:hAnsi="굴림" w:hint="default"/>
      </w:rPr>
    </w:lvl>
    <w:lvl w:ilvl="5" w:tplc="6A967B96" w:tentative="1">
      <w:start w:val="1"/>
      <w:numFmt w:val="bullet"/>
      <w:lvlText w:val="•"/>
      <w:lvlJc w:val="left"/>
      <w:pPr>
        <w:tabs>
          <w:tab w:val="num" w:pos="4320"/>
        </w:tabs>
        <w:ind w:left="4320" w:hanging="360"/>
      </w:pPr>
      <w:rPr>
        <w:rFonts w:ascii="굴림" w:hAnsi="굴림" w:hint="default"/>
      </w:rPr>
    </w:lvl>
    <w:lvl w:ilvl="6" w:tplc="991687E2" w:tentative="1">
      <w:start w:val="1"/>
      <w:numFmt w:val="bullet"/>
      <w:lvlText w:val="•"/>
      <w:lvlJc w:val="left"/>
      <w:pPr>
        <w:tabs>
          <w:tab w:val="num" w:pos="5040"/>
        </w:tabs>
        <w:ind w:left="5040" w:hanging="360"/>
      </w:pPr>
      <w:rPr>
        <w:rFonts w:ascii="굴림" w:hAnsi="굴림" w:hint="default"/>
      </w:rPr>
    </w:lvl>
    <w:lvl w:ilvl="7" w:tplc="56E63B7A" w:tentative="1">
      <w:start w:val="1"/>
      <w:numFmt w:val="bullet"/>
      <w:lvlText w:val="•"/>
      <w:lvlJc w:val="left"/>
      <w:pPr>
        <w:tabs>
          <w:tab w:val="num" w:pos="5760"/>
        </w:tabs>
        <w:ind w:left="5760" w:hanging="360"/>
      </w:pPr>
      <w:rPr>
        <w:rFonts w:ascii="굴림" w:hAnsi="굴림" w:hint="default"/>
      </w:rPr>
    </w:lvl>
    <w:lvl w:ilvl="8" w:tplc="49385382" w:tentative="1">
      <w:start w:val="1"/>
      <w:numFmt w:val="bullet"/>
      <w:lvlText w:val="•"/>
      <w:lvlJc w:val="left"/>
      <w:pPr>
        <w:tabs>
          <w:tab w:val="num" w:pos="6480"/>
        </w:tabs>
        <w:ind w:left="6480" w:hanging="360"/>
      </w:pPr>
      <w:rPr>
        <w:rFonts w:ascii="굴림" w:hAnsi="굴림" w:hint="default"/>
      </w:rPr>
    </w:lvl>
  </w:abstractNum>
  <w:abstractNum w:abstractNumId="12">
    <w:nsid w:val="6F956C21"/>
    <w:multiLevelType w:val="multilevel"/>
    <w:tmpl w:val="01600DB0"/>
    <w:lvl w:ilvl="0">
      <w:start w:val="1"/>
      <w:numFmt w:val="decimal"/>
      <w:pStyle w:val="IEEEStdsLevel1Header"/>
      <w:suff w:val="space"/>
      <w:lvlText w:val="%1."/>
      <w:lvlJc w:val="left"/>
      <w:rPr>
        <w:rFonts w:ascii="Arial" w:hAnsi="Arial" w:cs="Arial" w:hint="default"/>
        <w:b/>
        <w:bCs/>
        <w:i w:val="0"/>
        <w:iCs w:val="0"/>
        <w:caps w:val="0"/>
        <w:strike w:val="0"/>
        <w:dstrike w:val="0"/>
        <w:outline w:val="0"/>
        <w:shadow w:val="0"/>
        <w:emboss w:val="0"/>
        <w:imprint w:val="0"/>
        <w:vanish w:val="0"/>
        <w:sz w:val="24"/>
        <w:szCs w:val="24"/>
        <w:vertAlign w:val="baseline"/>
      </w:rPr>
    </w:lvl>
    <w:lvl w:ilvl="1">
      <w:start w:val="11"/>
      <w:numFmt w:val="decimal"/>
      <w:pStyle w:val="IEEEStdsLevel2Header"/>
      <w:suff w:val="space"/>
      <w:lvlText w:val="%1.%2"/>
      <w:lvlJc w:val="left"/>
      <w:rPr>
        <w:rFonts w:ascii="Arial" w:hAnsi="Arial" w:cs="Arial" w:hint="default"/>
        <w:b/>
        <w:bCs/>
        <w:i w:val="0"/>
        <w:iCs w:val="0"/>
        <w:caps w:val="0"/>
        <w:strike w:val="0"/>
        <w:dstrike w:val="0"/>
        <w:outline w:val="0"/>
        <w:shadow w:val="0"/>
        <w:emboss w:val="0"/>
        <w:imprint w:val="0"/>
        <w:vanish w:val="0"/>
        <w:sz w:val="22"/>
        <w:szCs w:val="22"/>
        <w:u w:val="none"/>
        <w:vertAlign w:val="baseline"/>
      </w:rPr>
    </w:lvl>
    <w:lvl w:ilvl="2">
      <w:start w:val="8"/>
      <w:numFmt w:val="decimal"/>
      <w:pStyle w:val="IEEEStdsLevel3Header"/>
      <w:suff w:val="space"/>
      <w:lvlText w:val="%1.%2.%3"/>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3">
      <w:start w:val="1"/>
      <w:numFmt w:val="decimal"/>
      <w:pStyle w:val="IEEEStdsLevel4Header"/>
      <w:suff w:val="space"/>
      <w:lvlText w:val="%1.%2.%3.%4"/>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decimal"/>
      <w:pStyle w:val="IEEEStdsLevel5Header"/>
      <w:suff w:val="space"/>
      <w:lvlText w:val="%1.%2.%3.%4.%5"/>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5">
      <w:start w:val="1"/>
      <w:numFmt w:val="decimal"/>
      <w:pStyle w:val="IEEEStdsLevel6Header"/>
      <w:suff w:val="space"/>
      <w:lvlText w:val="%1.%2.%3.%4.%5.%6"/>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IEEEStdsLevel7Header"/>
      <w:suff w:val="space"/>
      <w:lvlText w:val="%1.%2.%3.%4.%5.%6.%7"/>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7">
      <w:start w:val="1"/>
      <w:numFmt w:val="decimal"/>
      <w:pStyle w:val="IEEEStdsLevel8Header"/>
      <w:suff w:val="space"/>
      <w:lvlText w:val="%1.%2.%3.%4.%5.%6.%7.%8"/>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8">
      <w:start w:val="1"/>
      <w:numFmt w:val="decimal"/>
      <w:pStyle w:val="IEEEStdsLevel9Header"/>
      <w:suff w:val="space"/>
      <w:lvlText w:val="%1.%2.%3.%4.%5.%6.%7.%8.%9"/>
      <w:lvlJc w:val="left"/>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13">
    <w:nsid w:val="75E94562"/>
    <w:multiLevelType w:val="hybridMultilevel"/>
    <w:tmpl w:val="17C8BD26"/>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2"/>
  </w:num>
  <w:num w:numId="3">
    <w:abstractNumId w:val="7"/>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9"/>
  </w:num>
  <w:num w:numId="10">
    <w:abstractNumId w:val="1"/>
  </w:num>
  <w:num w:numId="11">
    <w:abstractNumId w:val="0"/>
  </w:num>
  <w:num w:numId="12">
    <w:abstractNumId w:val="3"/>
  </w:num>
  <w:num w:numId="13">
    <w:abstractNumId w:val="13"/>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proofState w:spelling="clean" w:grammar="clean"/>
  <w:defaultTabStop w:val="720"/>
  <w:doNotHyphenateCaps/>
  <w:drawingGridHorizontalSpacing w:val="110"/>
  <w:displayHorizontalDrawingGridEvery w:val="0"/>
  <w:displayVerticalDrawingGridEvery w:val="0"/>
  <w:doNotShadeFormData/>
  <w:noPunctuationKerning/>
  <w:characterSpacingControl w:val="doNotCompress"/>
  <w:noLineBreaksAfter w:lang="ko-KR" w:val="$([\{£¥‘“〈《「『【〔＄（［｛￡￥￦"/>
  <w:noLineBreaksBefore w:lang="ko-KR" w:val="!%),.:;?]}¢°’”′″℃〉》」』】〕！％），．：；？］｝￠"/>
  <w:doNotValidateAgainstSchema/>
  <w:doNotDemarcateInvalidXml/>
  <w:hdrShapeDefaults>
    <o:shapedefaults v:ext="edit" spidmax="15362"/>
  </w:hdrShapeDefaults>
  <w:footnotePr>
    <w:footnote w:id="-1"/>
    <w:footnote w:id="0"/>
  </w:footnotePr>
  <w:endnotePr>
    <w:endnote w:id="-1"/>
    <w:endnote w:id="0"/>
  </w:endnotePr>
  <w:compat>
    <w:useFELayout/>
  </w:compat>
  <w:rsids>
    <w:rsidRoot w:val="00CF281E"/>
    <w:rsid w:val="0000185D"/>
    <w:rsid w:val="00001D37"/>
    <w:rsid w:val="000026AE"/>
    <w:rsid w:val="00003355"/>
    <w:rsid w:val="0000424B"/>
    <w:rsid w:val="00004B1A"/>
    <w:rsid w:val="00005A1A"/>
    <w:rsid w:val="00005CC7"/>
    <w:rsid w:val="0000634F"/>
    <w:rsid w:val="0000645B"/>
    <w:rsid w:val="000065F0"/>
    <w:rsid w:val="000077BC"/>
    <w:rsid w:val="00010A3F"/>
    <w:rsid w:val="00011F34"/>
    <w:rsid w:val="00013271"/>
    <w:rsid w:val="00013DDF"/>
    <w:rsid w:val="0001480B"/>
    <w:rsid w:val="00014E12"/>
    <w:rsid w:val="00014EAB"/>
    <w:rsid w:val="00015644"/>
    <w:rsid w:val="0001634E"/>
    <w:rsid w:val="00016369"/>
    <w:rsid w:val="0001654C"/>
    <w:rsid w:val="00017D1B"/>
    <w:rsid w:val="000200AC"/>
    <w:rsid w:val="00021F1E"/>
    <w:rsid w:val="0002230E"/>
    <w:rsid w:val="0002239A"/>
    <w:rsid w:val="00022594"/>
    <w:rsid w:val="0002348A"/>
    <w:rsid w:val="0002601E"/>
    <w:rsid w:val="000262A2"/>
    <w:rsid w:val="00030D71"/>
    <w:rsid w:val="0003102B"/>
    <w:rsid w:val="0003182A"/>
    <w:rsid w:val="00031E93"/>
    <w:rsid w:val="000331D4"/>
    <w:rsid w:val="000356F0"/>
    <w:rsid w:val="00035FB4"/>
    <w:rsid w:val="000400AA"/>
    <w:rsid w:val="0004255C"/>
    <w:rsid w:val="00043337"/>
    <w:rsid w:val="00044242"/>
    <w:rsid w:val="000458F0"/>
    <w:rsid w:val="000464C4"/>
    <w:rsid w:val="00046DB6"/>
    <w:rsid w:val="00050126"/>
    <w:rsid w:val="00051EFD"/>
    <w:rsid w:val="00053398"/>
    <w:rsid w:val="000534E3"/>
    <w:rsid w:val="000536F9"/>
    <w:rsid w:val="00053776"/>
    <w:rsid w:val="00055BDF"/>
    <w:rsid w:val="000566FD"/>
    <w:rsid w:val="0005691C"/>
    <w:rsid w:val="0005747E"/>
    <w:rsid w:val="00060500"/>
    <w:rsid w:val="00061F42"/>
    <w:rsid w:val="00062204"/>
    <w:rsid w:val="00062FBD"/>
    <w:rsid w:val="0006301E"/>
    <w:rsid w:val="0006412B"/>
    <w:rsid w:val="000643EA"/>
    <w:rsid w:val="0006539A"/>
    <w:rsid w:val="0006662F"/>
    <w:rsid w:val="00066E51"/>
    <w:rsid w:val="00067723"/>
    <w:rsid w:val="00067A9B"/>
    <w:rsid w:val="00070A56"/>
    <w:rsid w:val="000718EF"/>
    <w:rsid w:val="00071EED"/>
    <w:rsid w:val="00072558"/>
    <w:rsid w:val="000737C2"/>
    <w:rsid w:val="00073BC1"/>
    <w:rsid w:val="0007435B"/>
    <w:rsid w:val="0007474E"/>
    <w:rsid w:val="00074D95"/>
    <w:rsid w:val="000767C9"/>
    <w:rsid w:val="00076A57"/>
    <w:rsid w:val="00076A5C"/>
    <w:rsid w:val="0007706A"/>
    <w:rsid w:val="00077F84"/>
    <w:rsid w:val="0008183F"/>
    <w:rsid w:val="00081A56"/>
    <w:rsid w:val="00081C00"/>
    <w:rsid w:val="00081C53"/>
    <w:rsid w:val="00082867"/>
    <w:rsid w:val="00083526"/>
    <w:rsid w:val="00083DED"/>
    <w:rsid w:val="0008480E"/>
    <w:rsid w:val="000854E6"/>
    <w:rsid w:val="000854F8"/>
    <w:rsid w:val="00086460"/>
    <w:rsid w:val="0008679B"/>
    <w:rsid w:val="00086FCD"/>
    <w:rsid w:val="00087572"/>
    <w:rsid w:val="00090AF2"/>
    <w:rsid w:val="000917A5"/>
    <w:rsid w:val="00092F71"/>
    <w:rsid w:val="000935DB"/>
    <w:rsid w:val="00094F91"/>
    <w:rsid w:val="000958B9"/>
    <w:rsid w:val="00096083"/>
    <w:rsid w:val="0009667D"/>
    <w:rsid w:val="000970DD"/>
    <w:rsid w:val="000974B0"/>
    <w:rsid w:val="0009776A"/>
    <w:rsid w:val="00097B5B"/>
    <w:rsid w:val="000A106E"/>
    <w:rsid w:val="000A2080"/>
    <w:rsid w:val="000A22B0"/>
    <w:rsid w:val="000A2AE8"/>
    <w:rsid w:val="000A33FC"/>
    <w:rsid w:val="000A3986"/>
    <w:rsid w:val="000A3A63"/>
    <w:rsid w:val="000A4275"/>
    <w:rsid w:val="000A4620"/>
    <w:rsid w:val="000A4E0E"/>
    <w:rsid w:val="000A5A48"/>
    <w:rsid w:val="000A5D04"/>
    <w:rsid w:val="000A6626"/>
    <w:rsid w:val="000A6A75"/>
    <w:rsid w:val="000A6F32"/>
    <w:rsid w:val="000A785B"/>
    <w:rsid w:val="000B0174"/>
    <w:rsid w:val="000B1F47"/>
    <w:rsid w:val="000B2FA7"/>
    <w:rsid w:val="000B47D6"/>
    <w:rsid w:val="000B57FF"/>
    <w:rsid w:val="000B5BFF"/>
    <w:rsid w:val="000B672D"/>
    <w:rsid w:val="000B7051"/>
    <w:rsid w:val="000B749A"/>
    <w:rsid w:val="000C0E45"/>
    <w:rsid w:val="000C136C"/>
    <w:rsid w:val="000C3748"/>
    <w:rsid w:val="000C42D0"/>
    <w:rsid w:val="000C4B0B"/>
    <w:rsid w:val="000C50BC"/>
    <w:rsid w:val="000C562A"/>
    <w:rsid w:val="000C647F"/>
    <w:rsid w:val="000C73F5"/>
    <w:rsid w:val="000D12D8"/>
    <w:rsid w:val="000D35A2"/>
    <w:rsid w:val="000D3FDF"/>
    <w:rsid w:val="000D40CA"/>
    <w:rsid w:val="000D4299"/>
    <w:rsid w:val="000D458A"/>
    <w:rsid w:val="000D52D3"/>
    <w:rsid w:val="000D5C5F"/>
    <w:rsid w:val="000D76A8"/>
    <w:rsid w:val="000D78F1"/>
    <w:rsid w:val="000E0188"/>
    <w:rsid w:val="000E0281"/>
    <w:rsid w:val="000E0403"/>
    <w:rsid w:val="000E0CB5"/>
    <w:rsid w:val="000E0CDF"/>
    <w:rsid w:val="000E1CBC"/>
    <w:rsid w:val="000E2034"/>
    <w:rsid w:val="000E2D86"/>
    <w:rsid w:val="000E4B4A"/>
    <w:rsid w:val="000E4BD3"/>
    <w:rsid w:val="000E4E80"/>
    <w:rsid w:val="000E4EF0"/>
    <w:rsid w:val="000E7D44"/>
    <w:rsid w:val="000F171A"/>
    <w:rsid w:val="000F2B9E"/>
    <w:rsid w:val="000F3C20"/>
    <w:rsid w:val="000F3F00"/>
    <w:rsid w:val="000F4425"/>
    <w:rsid w:val="000F63E6"/>
    <w:rsid w:val="000F6818"/>
    <w:rsid w:val="00100C80"/>
    <w:rsid w:val="0010162F"/>
    <w:rsid w:val="00102A33"/>
    <w:rsid w:val="00103690"/>
    <w:rsid w:val="00105681"/>
    <w:rsid w:val="0010667C"/>
    <w:rsid w:val="00107B42"/>
    <w:rsid w:val="00107F27"/>
    <w:rsid w:val="00110B1A"/>
    <w:rsid w:val="00113B76"/>
    <w:rsid w:val="001149BD"/>
    <w:rsid w:val="00116AA8"/>
    <w:rsid w:val="00117A1F"/>
    <w:rsid w:val="00120291"/>
    <w:rsid w:val="0012067B"/>
    <w:rsid w:val="0012112C"/>
    <w:rsid w:val="00121D58"/>
    <w:rsid w:val="001228FB"/>
    <w:rsid w:val="00124227"/>
    <w:rsid w:val="00125682"/>
    <w:rsid w:val="00126D5D"/>
    <w:rsid w:val="00127241"/>
    <w:rsid w:val="00127E9D"/>
    <w:rsid w:val="001304CD"/>
    <w:rsid w:val="00130C58"/>
    <w:rsid w:val="001316A4"/>
    <w:rsid w:val="001322F6"/>
    <w:rsid w:val="00134C8F"/>
    <w:rsid w:val="00135403"/>
    <w:rsid w:val="001360F1"/>
    <w:rsid w:val="0013710B"/>
    <w:rsid w:val="0013712F"/>
    <w:rsid w:val="00142379"/>
    <w:rsid w:val="001429CD"/>
    <w:rsid w:val="0014419C"/>
    <w:rsid w:val="001442F5"/>
    <w:rsid w:val="00144A28"/>
    <w:rsid w:val="00144BA3"/>
    <w:rsid w:val="00145A09"/>
    <w:rsid w:val="00145DD0"/>
    <w:rsid w:val="00147871"/>
    <w:rsid w:val="00151F7D"/>
    <w:rsid w:val="00152D37"/>
    <w:rsid w:val="00152F4C"/>
    <w:rsid w:val="001534D2"/>
    <w:rsid w:val="00156D50"/>
    <w:rsid w:val="001577EB"/>
    <w:rsid w:val="00157A86"/>
    <w:rsid w:val="001602E3"/>
    <w:rsid w:val="00160DE1"/>
    <w:rsid w:val="00160FAE"/>
    <w:rsid w:val="00161E6E"/>
    <w:rsid w:val="0016329B"/>
    <w:rsid w:val="001635D7"/>
    <w:rsid w:val="0016474A"/>
    <w:rsid w:val="00164988"/>
    <w:rsid w:val="00164D85"/>
    <w:rsid w:val="001658EF"/>
    <w:rsid w:val="001666AB"/>
    <w:rsid w:val="00166F3D"/>
    <w:rsid w:val="00167085"/>
    <w:rsid w:val="001678FF"/>
    <w:rsid w:val="00170719"/>
    <w:rsid w:val="001720EF"/>
    <w:rsid w:val="00172406"/>
    <w:rsid w:val="00172CC6"/>
    <w:rsid w:val="00172F6A"/>
    <w:rsid w:val="00173620"/>
    <w:rsid w:val="0017590E"/>
    <w:rsid w:val="00175A01"/>
    <w:rsid w:val="00175B13"/>
    <w:rsid w:val="0017659E"/>
    <w:rsid w:val="00176E1C"/>
    <w:rsid w:val="001774E0"/>
    <w:rsid w:val="0017783C"/>
    <w:rsid w:val="00180B98"/>
    <w:rsid w:val="001811FD"/>
    <w:rsid w:val="001816FC"/>
    <w:rsid w:val="00182341"/>
    <w:rsid w:val="0018269E"/>
    <w:rsid w:val="00182992"/>
    <w:rsid w:val="0018350D"/>
    <w:rsid w:val="00183AAF"/>
    <w:rsid w:val="00184FF3"/>
    <w:rsid w:val="001858FF"/>
    <w:rsid w:val="0018720E"/>
    <w:rsid w:val="00187342"/>
    <w:rsid w:val="00187A3F"/>
    <w:rsid w:val="00190E0B"/>
    <w:rsid w:val="00190ED1"/>
    <w:rsid w:val="001934AA"/>
    <w:rsid w:val="00193711"/>
    <w:rsid w:val="0019562B"/>
    <w:rsid w:val="00195693"/>
    <w:rsid w:val="001967F4"/>
    <w:rsid w:val="001972A0"/>
    <w:rsid w:val="001A0F54"/>
    <w:rsid w:val="001A1B19"/>
    <w:rsid w:val="001A3297"/>
    <w:rsid w:val="001A389E"/>
    <w:rsid w:val="001A39B6"/>
    <w:rsid w:val="001A4BFF"/>
    <w:rsid w:val="001A6495"/>
    <w:rsid w:val="001A6569"/>
    <w:rsid w:val="001A6694"/>
    <w:rsid w:val="001A68D8"/>
    <w:rsid w:val="001A7320"/>
    <w:rsid w:val="001B081A"/>
    <w:rsid w:val="001B1E15"/>
    <w:rsid w:val="001B2ABD"/>
    <w:rsid w:val="001B61CD"/>
    <w:rsid w:val="001B7A93"/>
    <w:rsid w:val="001C043C"/>
    <w:rsid w:val="001C1334"/>
    <w:rsid w:val="001C1EF6"/>
    <w:rsid w:val="001C331D"/>
    <w:rsid w:val="001C3B10"/>
    <w:rsid w:val="001C531B"/>
    <w:rsid w:val="001C6B36"/>
    <w:rsid w:val="001C7D4E"/>
    <w:rsid w:val="001D02D9"/>
    <w:rsid w:val="001D0414"/>
    <w:rsid w:val="001D3C30"/>
    <w:rsid w:val="001D448D"/>
    <w:rsid w:val="001D6417"/>
    <w:rsid w:val="001D711B"/>
    <w:rsid w:val="001D795C"/>
    <w:rsid w:val="001D7C23"/>
    <w:rsid w:val="001E08A2"/>
    <w:rsid w:val="001E09A1"/>
    <w:rsid w:val="001E13B2"/>
    <w:rsid w:val="001E197F"/>
    <w:rsid w:val="001E21AE"/>
    <w:rsid w:val="001E28E1"/>
    <w:rsid w:val="001E2A6A"/>
    <w:rsid w:val="001E393E"/>
    <w:rsid w:val="001E3CD4"/>
    <w:rsid w:val="001E5A52"/>
    <w:rsid w:val="001E7D2A"/>
    <w:rsid w:val="001E7E09"/>
    <w:rsid w:val="001F0E46"/>
    <w:rsid w:val="001F192C"/>
    <w:rsid w:val="001F1980"/>
    <w:rsid w:val="001F6443"/>
    <w:rsid w:val="001F68E2"/>
    <w:rsid w:val="001F6DEA"/>
    <w:rsid w:val="001F6DF8"/>
    <w:rsid w:val="001F7B05"/>
    <w:rsid w:val="002002B1"/>
    <w:rsid w:val="00201FE9"/>
    <w:rsid w:val="002028AB"/>
    <w:rsid w:val="002032FB"/>
    <w:rsid w:val="00204403"/>
    <w:rsid w:val="00206C16"/>
    <w:rsid w:val="00206EBC"/>
    <w:rsid w:val="00206F46"/>
    <w:rsid w:val="00207148"/>
    <w:rsid w:val="00207E41"/>
    <w:rsid w:val="00207E4C"/>
    <w:rsid w:val="00207F7C"/>
    <w:rsid w:val="002103C4"/>
    <w:rsid w:val="0021044F"/>
    <w:rsid w:val="00210D21"/>
    <w:rsid w:val="00212805"/>
    <w:rsid w:val="00216900"/>
    <w:rsid w:val="002175CE"/>
    <w:rsid w:val="00220B22"/>
    <w:rsid w:val="00220CD5"/>
    <w:rsid w:val="00220CEB"/>
    <w:rsid w:val="00221282"/>
    <w:rsid w:val="0022147D"/>
    <w:rsid w:val="00222223"/>
    <w:rsid w:val="002226E3"/>
    <w:rsid w:val="0022301D"/>
    <w:rsid w:val="00223EAA"/>
    <w:rsid w:val="002241E2"/>
    <w:rsid w:val="00224274"/>
    <w:rsid w:val="00224469"/>
    <w:rsid w:val="002244B1"/>
    <w:rsid w:val="0022570C"/>
    <w:rsid w:val="0022596D"/>
    <w:rsid w:val="0022711E"/>
    <w:rsid w:val="002272F8"/>
    <w:rsid w:val="00227872"/>
    <w:rsid w:val="0022793F"/>
    <w:rsid w:val="00227C84"/>
    <w:rsid w:val="002304B3"/>
    <w:rsid w:val="00231434"/>
    <w:rsid w:val="00231588"/>
    <w:rsid w:val="00231D4C"/>
    <w:rsid w:val="00231F7B"/>
    <w:rsid w:val="002320D6"/>
    <w:rsid w:val="0023246C"/>
    <w:rsid w:val="00232566"/>
    <w:rsid w:val="002337C6"/>
    <w:rsid w:val="00235130"/>
    <w:rsid w:val="0023677E"/>
    <w:rsid w:val="002369C4"/>
    <w:rsid w:val="00240C30"/>
    <w:rsid w:val="00240EDA"/>
    <w:rsid w:val="00241434"/>
    <w:rsid w:val="00241911"/>
    <w:rsid w:val="00241A2F"/>
    <w:rsid w:val="00241C72"/>
    <w:rsid w:val="002429A7"/>
    <w:rsid w:val="00242E46"/>
    <w:rsid w:val="0024434B"/>
    <w:rsid w:val="00244849"/>
    <w:rsid w:val="00245849"/>
    <w:rsid w:val="00246176"/>
    <w:rsid w:val="002467FC"/>
    <w:rsid w:val="00246F75"/>
    <w:rsid w:val="002471BE"/>
    <w:rsid w:val="002476C4"/>
    <w:rsid w:val="0025011D"/>
    <w:rsid w:val="002512E0"/>
    <w:rsid w:val="002512FA"/>
    <w:rsid w:val="00251452"/>
    <w:rsid w:val="002515AC"/>
    <w:rsid w:val="002520E5"/>
    <w:rsid w:val="00252820"/>
    <w:rsid w:val="00252B0C"/>
    <w:rsid w:val="00252B27"/>
    <w:rsid w:val="002530C0"/>
    <w:rsid w:val="00254069"/>
    <w:rsid w:val="00254DCD"/>
    <w:rsid w:val="00254FB7"/>
    <w:rsid w:val="002564E5"/>
    <w:rsid w:val="0025712E"/>
    <w:rsid w:val="00257642"/>
    <w:rsid w:val="002576A2"/>
    <w:rsid w:val="00257CBA"/>
    <w:rsid w:val="00257D5A"/>
    <w:rsid w:val="00260BAD"/>
    <w:rsid w:val="00260FAD"/>
    <w:rsid w:val="00261464"/>
    <w:rsid w:val="00262422"/>
    <w:rsid w:val="002650AE"/>
    <w:rsid w:val="00265DB8"/>
    <w:rsid w:val="002668BA"/>
    <w:rsid w:val="00267240"/>
    <w:rsid w:val="00267BDA"/>
    <w:rsid w:val="00270A91"/>
    <w:rsid w:val="0027104C"/>
    <w:rsid w:val="002715DD"/>
    <w:rsid w:val="002717FF"/>
    <w:rsid w:val="002729B1"/>
    <w:rsid w:val="00272E8A"/>
    <w:rsid w:val="00273040"/>
    <w:rsid w:val="00273F1A"/>
    <w:rsid w:val="00275A03"/>
    <w:rsid w:val="00276328"/>
    <w:rsid w:val="002771BA"/>
    <w:rsid w:val="0027748B"/>
    <w:rsid w:val="00280E78"/>
    <w:rsid w:val="002810DB"/>
    <w:rsid w:val="002811FE"/>
    <w:rsid w:val="00281D5D"/>
    <w:rsid w:val="002822AC"/>
    <w:rsid w:val="0028269D"/>
    <w:rsid w:val="002842A0"/>
    <w:rsid w:val="00284BD4"/>
    <w:rsid w:val="0028565C"/>
    <w:rsid w:val="00285893"/>
    <w:rsid w:val="00286431"/>
    <w:rsid w:val="00287028"/>
    <w:rsid w:val="002879F9"/>
    <w:rsid w:val="00290293"/>
    <w:rsid w:val="0029033F"/>
    <w:rsid w:val="0029092F"/>
    <w:rsid w:val="002909A8"/>
    <w:rsid w:val="00291496"/>
    <w:rsid w:val="00291661"/>
    <w:rsid w:val="0029246C"/>
    <w:rsid w:val="00293830"/>
    <w:rsid w:val="00293E5B"/>
    <w:rsid w:val="00294EAE"/>
    <w:rsid w:val="002950FE"/>
    <w:rsid w:val="00296B54"/>
    <w:rsid w:val="002A1C25"/>
    <w:rsid w:val="002A2DC8"/>
    <w:rsid w:val="002A5946"/>
    <w:rsid w:val="002A5C02"/>
    <w:rsid w:val="002B0392"/>
    <w:rsid w:val="002B1B7D"/>
    <w:rsid w:val="002B1B92"/>
    <w:rsid w:val="002B29DD"/>
    <w:rsid w:val="002B33D4"/>
    <w:rsid w:val="002B6FE9"/>
    <w:rsid w:val="002C144B"/>
    <w:rsid w:val="002C1EDF"/>
    <w:rsid w:val="002C22F7"/>
    <w:rsid w:val="002C27E4"/>
    <w:rsid w:val="002C2E5E"/>
    <w:rsid w:val="002C2FE8"/>
    <w:rsid w:val="002C3620"/>
    <w:rsid w:val="002C37FA"/>
    <w:rsid w:val="002C4740"/>
    <w:rsid w:val="002C5125"/>
    <w:rsid w:val="002C5E66"/>
    <w:rsid w:val="002C752B"/>
    <w:rsid w:val="002C7C04"/>
    <w:rsid w:val="002D0112"/>
    <w:rsid w:val="002D0919"/>
    <w:rsid w:val="002D0C31"/>
    <w:rsid w:val="002D134C"/>
    <w:rsid w:val="002D205E"/>
    <w:rsid w:val="002D2600"/>
    <w:rsid w:val="002D3265"/>
    <w:rsid w:val="002D45BA"/>
    <w:rsid w:val="002D51E9"/>
    <w:rsid w:val="002D5837"/>
    <w:rsid w:val="002D63DD"/>
    <w:rsid w:val="002D698E"/>
    <w:rsid w:val="002D69E1"/>
    <w:rsid w:val="002D6C0B"/>
    <w:rsid w:val="002D6DE7"/>
    <w:rsid w:val="002D77FC"/>
    <w:rsid w:val="002D7A33"/>
    <w:rsid w:val="002D7D40"/>
    <w:rsid w:val="002E0E57"/>
    <w:rsid w:val="002E319B"/>
    <w:rsid w:val="002E34B5"/>
    <w:rsid w:val="002E3970"/>
    <w:rsid w:val="002E42FC"/>
    <w:rsid w:val="002E4E47"/>
    <w:rsid w:val="002E693E"/>
    <w:rsid w:val="002E7690"/>
    <w:rsid w:val="002E7848"/>
    <w:rsid w:val="002F04EC"/>
    <w:rsid w:val="002F14B7"/>
    <w:rsid w:val="002F19EE"/>
    <w:rsid w:val="002F28BA"/>
    <w:rsid w:val="002F32B2"/>
    <w:rsid w:val="002F4AED"/>
    <w:rsid w:val="002F5B3F"/>
    <w:rsid w:val="002F78D0"/>
    <w:rsid w:val="002F7EBE"/>
    <w:rsid w:val="002F7FB6"/>
    <w:rsid w:val="003008C4"/>
    <w:rsid w:val="00300AEB"/>
    <w:rsid w:val="003042D2"/>
    <w:rsid w:val="00306575"/>
    <w:rsid w:val="00310A12"/>
    <w:rsid w:val="00312BBE"/>
    <w:rsid w:val="003149CC"/>
    <w:rsid w:val="00315474"/>
    <w:rsid w:val="00317540"/>
    <w:rsid w:val="00320D6C"/>
    <w:rsid w:val="003222D4"/>
    <w:rsid w:val="00323053"/>
    <w:rsid w:val="003233D6"/>
    <w:rsid w:val="003238F1"/>
    <w:rsid w:val="00324310"/>
    <w:rsid w:val="00326035"/>
    <w:rsid w:val="0032655E"/>
    <w:rsid w:val="003270BA"/>
    <w:rsid w:val="00327201"/>
    <w:rsid w:val="00327563"/>
    <w:rsid w:val="00327D24"/>
    <w:rsid w:val="003304AA"/>
    <w:rsid w:val="003329A8"/>
    <w:rsid w:val="003334F7"/>
    <w:rsid w:val="00333FD6"/>
    <w:rsid w:val="00335B2A"/>
    <w:rsid w:val="00336173"/>
    <w:rsid w:val="003376A6"/>
    <w:rsid w:val="00337A96"/>
    <w:rsid w:val="00337B0E"/>
    <w:rsid w:val="0034008A"/>
    <w:rsid w:val="00340E43"/>
    <w:rsid w:val="0034257C"/>
    <w:rsid w:val="003435AA"/>
    <w:rsid w:val="003448B1"/>
    <w:rsid w:val="0034499F"/>
    <w:rsid w:val="00344F55"/>
    <w:rsid w:val="00345C2F"/>
    <w:rsid w:val="00345C5C"/>
    <w:rsid w:val="00345FB4"/>
    <w:rsid w:val="00346117"/>
    <w:rsid w:val="00346717"/>
    <w:rsid w:val="00347D3D"/>
    <w:rsid w:val="00347E07"/>
    <w:rsid w:val="00350A87"/>
    <w:rsid w:val="00351C24"/>
    <w:rsid w:val="00354096"/>
    <w:rsid w:val="003554D1"/>
    <w:rsid w:val="00355A66"/>
    <w:rsid w:val="00356EFC"/>
    <w:rsid w:val="00357841"/>
    <w:rsid w:val="00357DF1"/>
    <w:rsid w:val="00360480"/>
    <w:rsid w:val="00360C79"/>
    <w:rsid w:val="00360CA1"/>
    <w:rsid w:val="00363722"/>
    <w:rsid w:val="00363809"/>
    <w:rsid w:val="003638FB"/>
    <w:rsid w:val="003650CE"/>
    <w:rsid w:val="00365216"/>
    <w:rsid w:val="00365596"/>
    <w:rsid w:val="00366AA9"/>
    <w:rsid w:val="00367789"/>
    <w:rsid w:val="0036779E"/>
    <w:rsid w:val="0037089C"/>
    <w:rsid w:val="00371535"/>
    <w:rsid w:val="003724CC"/>
    <w:rsid w:val="003727C6"/>
    <w:rsid w:val="00372F0A"/>
    <w:rsid w:val="00374B6F"/>
    <w:rsid w:val="00374E07"/>
    <w:rsid w:val="00374F0F"/>
    <w:rsid w:val="00376D94"/>
    <w:rsid w:val="00377F53"/>
    <w:rsid w:val="00381BB7"/>
    <w:rsid w:val="00381E0E"/>
    <w:rsid w:val="003839E6"/>
    <w:rsid w:val="00383BA0"/>
    <w:rsid w:val="003852CB"/>
    <w:rsid w:val="0038539C"/>
    <w:rsid w:val="003853B9"/>
    <w:rsid w:val="0038588A"/>
    <w:rsid w:val="00386537"/>
    <w:rsid w:val="00386E9D"/>
    <w:rsid w:val="00387829"/>
    <w:rsid w:val="00387BD1"/>
    <w:rsid w:val="003900D7"/>
    <w:rsid w:val="00391A3C"/>
    <w:rsid w:val="003920D7"/>
    <w:rsid w:val="00392DCE"/>
    <w:rsid w:val="00392DE5"/>
    <w:rsid w:val="003933AA"/>
    <w:rsid w:val="00393AD3"/>
    <w:rsid w:val="00395720"/>
    <w:rsid w:val="00395C29"/>
    <w:rsid w:val="00395DC9"/>
    <w:rsid w:val="0039608B"/>
    <w:rsid w:val="003972DB"/>
    <w:rsid w:val="00397835"/>
    <w:rsid w:val="003A25D5"/>
    <w:rsid w:val="003A2D8E"/>
    <w:rsid w:val="003A2F66"/>
    <w:rsid w:val="003A2F71"/>
    <w:rsid w:val="003A3D3D"/>
    <w:rsid w:val="003A3E79"/>
    <w:rsid w:val="003A5679"/>
    <w:rsid w:val="003A5C86"/>
    <w:rsid w:val="003A6558"/>
    <w:rsid w:val="003A6DBE"/>
    <w:rsid w:val="003A7AF9"/>
    <w:rsid w:val="003B18D0"/>
    <w:rsid w:val="003B1AF0"/>
    <w:rsid w:val="003B26D9"/>
    <w:rsid w:val="003B31DA"/>
    <w:rsid w:val="003B36C4"/>
    <w:rsid w:val="003B491F"/>
    <w:rsid w:val="003B5153"/>
    <w:rsid w:val="003B5FBC"/>
    <w:rsid w:val="003B62FF"/>
    <w:rsid w:val="003B769A"/>
    <w:rsid w:val="003C059D"/>
    <w:rsid w:val="003C0F0F"/>
    <w:rsid w:val="003C1032"/>
    <w:rsid w:val="003C1A6B"/>
    <w:rsid w:val="003C20A5"/>
    <w:rsid w:val="003C20F1"/>
    <w:rsid w:val="003C2751"/>
    <w:rsid w:val="003C37E0"/>
    <w:rsid w:val="003C41F1"/>
    <w:rsid w:val="003C41F5"/>
    <w:rsid w:val="003C441A"/>
    <w:rsid w:val="003C4A65"/>
    <w:rsid w:val="003C50B9"/>
    <w:rsid w:val="003C5166"/>
    <w:rsid w:val="003C58D9"/>
    <w:rsid w:val="003C6380"/>
    <w:rsid w:val="003C6736"/>
    <w:rsid w:val="003C795C"/>
    <w:rsid w:val="003D04E7"/>
    <w:rsid w:val="003D36AA"/>
    <w:rsid w:val="003D58EC"/>
    <w:rsid w:val="003D5CF4"/>
    <w:rsid w:val="003E0166"/>
    <w:rsid w:val="003E1649"/>
    <w:rsid w:val="003E1ABD"/>
    <w:rsid w:val="003E4390"/>
    <w:rsid w:val="003E45FF"/>
    <w:rsid w:val="003E5664"/>
    <w:rsid w:val="003E60AE"/>
    <w:rsid w:val="003E6750"/>
    <w:rsid w:val="003E6DC6"/>
    <w:rsid w:val="003E76A8"/>
    <w:rsid w:val="003F015B"/>
    <w:rsid w:val="003F0E1C"/>
    <w:rsid w:val="003F15AE"/>
    <w:rsid w:val="003F1A8B"/>
    <w:rsid w:val="003F3204"/>
    <w:rsid w:val="003F3301"/>
    <w:rsid w:val="003F49C0"/>
    <w:rsid w:val="003F665A"/>
    <w:rsid w:val="003F756A"/>
    <w:rsid w:val="003F7863"/>
    <w:rsid w:val="00402502"/>
    <w:rsid w:val="00402629"/>
    <w:rsid w:val="00403ED7"/>
    <w:rsid w:val="00404893"/>
    <w:rsid w:val="00404C34"/>
    <w:rsid w:val="00405DD0"/>
    <w:rsid w:val="00407BA9"/>
    <w:rsid w:val="00410185"/>
    <w:rsid w:val="00410214"/>
    <w:rsid w:val="00410F2F"/>
    <w:rsid w:val="00411E02"/>
    <w:rsid w:val="004125CF"/>
    <w:rsid w:val="004134BA"/>
    <w:rsid w:val="00413F68"/>
    <w:rsid w:val="00414D20"/>
    <w:rsid w:val="00416B65"/>
    <w:rsid w:val="00416D40"/>
    <w:rsid w:val="00417AED"/>
    <w:rsid w:val="0042044A"/>
    <w:rsid w:val="00420D5F"/>
    <w:rsid w:val="00420F2D"/>
    <w:rsid w:val="00421798"/>
    <w:rsid w:val="00421F0B"/>
    <w:rsid w:val="00421FAC"/>
    <w:rsid w:val="00422CE1"/>
    <w:rsid w:val="00424228"/>
    <w:rsid w:val="004245AB"/>
    <w:rsid w:val="00424B3B"/>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305"/>
    <w:rsid w:val="0043519B"/>
    <w:rsid w:val="004355B7"/>
    <w:rsid w:val="00435F7D"/>
    <w:rsid w:val="0043656D"/>
    <w:rsid w:val="004369BF"/>
    <w:rsid w:val="0043704C"/>
    <w:rsid w:val="00437A33"/>
    <w:rsid w:val="00440988"/>
    <w:rsid w:val="00440C3B"/>
    <w:rsid w:val="00440CBE"/>
    <w:rsid w:val="004415AB"/>
    <w:rsid w:val="00441A00"/>
    <w:rsid w:val="0044516A"/>
    <w:rsid w:val="00445B09"/>
    <w:rsid w:val="004508E4"/>
    <w:rsid w:val="00451CCC"/>
    <w:rsid w:val="004559A5"/>
    <w:rsid w:val="00455ED0"/>
    <w:rsid w:val="00455F72"/>
    <w:rsid w:val="004563CB"/>
    <w:rsid w:val="00456E90"/>
    <w:rsid w:val="0045712B"/>
    <w:rsid w:val="0045796B"/>
    <w:rsid w:val="00457F49"/>
    <w:rsid w:val="00460369"/>
    <w:rsid w:val="00461D2D"/>
    <w:rsid w:val="004639B9"/>
    <w:rsid w:val="00463EC4"/>
    <w:rsid w:val="00464239"/>
    <w:rsid w:val="004643B8"/>
    <w:rsid w:val="00464B0B"/>
    <w:rsid w:val="004656D5"/>
    <w:rsid w:val="004661AC"/>
    <w:rsid w:val="0046629D"/>
    <w:rsid w:val="0046797A"/>
    <w:rsid w:val="004704FC"/>
    <w:rsid w:val="00470954"/>
    <w:rsid w:val="00470BFB"/>
    <w:rsid w:val="00470CCA"/>
    <w:rsid w:val="004721B8"/>
    <w:rsid w:val="004731E5"/>
    <w:rsid w:val="00473442"/>
    <w:rsid w:val="00473DF2"/>
    <w:rsid w:val="004747E0"/>
    <w:rsid w:val="0047699F"/>
    <w:rsid w:val="00476F88"/>
    <w:rsid w:val="00480DE4"/>
    <w:rsid w:val="0048290E"/>
    <w:rsid w:val="004839C2"/>
    <w:rsid w:val="00483FD1"/>
    <w:rsid w:val="004841F0"/>
    <w:rsid w:val="00484DAA"/>
    <w:rsid w:val="00486109"/>
    <w:rsid w:val="00486953"/>
    <w:rsid w:val="00490820"/>
    <w:rsid w:val="00490C99"/>
    <w:rsid w:val="00491909"/>
    <w:rsid w:val="00491B04"/>
    <w:rsid w:val="0049233F"/>
    <w:rsid w:val="00493785"/>
    <w:rsid w:val="00494767"/>
    <w:rsid w:val="0049592C"/>
    <w:rsid w:val="00495F7E"/>
    <w:rsid w:val="00497AE1"/>
    <w:rsid w:val="00497C5C"/>
    <w:rsid w:val="00497E1C"/>
    <w:rsid w:val="00497F04"/>
    <w:rsid w:val="004A1950"/>
    <w:rsid w:val="004A21CE"/>
    <w:rsid w:val="004A27DF"/>
    <w:rsid w:val="004A28E2"/>
    <w:rsid w:val="004A2ECD"/>
    <w:rsid w:val="004A3AF2"/>
    <w:rsid w:val="004A4A7A"/>
    <w:rsid w:val="004A52B2"/>
    <w:rsid w:val="004A5457"/>
    <w:rsid w:val="004A5C31"/>
    <w:rsid w:val="004A657A"/>
    <w:rsid w:val="004A7622"/>
    <w:rsid w:val="004A76C2"/>
    <w:rsid w:val="004B0E45"/>
    <w:rsid w:val="004B1388"/>
    <w:rsid w:val="004B16B4"/>
    <w:rsid w:val="004B1BFF"/>
    <w:rsid w:val="004B1EEA"/>
    <w:rsid w:val="004B3BC1"/>
    <w:rsid w:val="004B4875"/>
    <w:rsid w:val="004B53E7"/>
    <w:rsid w:val="004B5C56"/>
    <w:rsid w:val="004B6724"/>
    <w:rsid w:val="004B6752"/>
    <w:rsid w:val="004B749A"/>
    <w:rsid w:val="004B796A"/>
    <w:rsid w:val="004C32E1"/>
    <w:rsid w:val="004C44F9"/>
    <w:rsid w:val="004C4EC5"/>
    <w:rsid w:val="004C5B43"/>
    <w:rsid w:val="004C63FD"/>
    <w:rsid w:val="004C6DCD"/>
    <w:rsid w:val="004C7E71"/>
    <w:rsid w:val="004D00C4"/>
    <w:rsid w:val="004D11E0"/>
    <w:rsid w:val="004D1893"/>
    <w:rsid w:val="004D352D"/>
    <w:rsid w:val="004D3704"/>
    <w:rsid w:val="004D3AE0"/>
    <w:rsid w:val="004D609F"/>
    <w:rsid w:val="004D6165"/>
    <w:rsid w:val="004D6D6F"/>
    <w:rsid w:val="004D736E"/>
    <w:rsid w:val="004E17CB"/>
    <w:rsid w:val="004E3B3F"/>
    <w:rsid w:val="004E4B58"/>
    <w:rsid w:val="004E524E"/>
    <w:rsid w:val="004E5266"/>
    <w:rsid w:val="004E679C"/>
    <w:rsid w:val="004E7A41"/>
    <w:rsid w:val="004E7D0C"/>
    <w:rsid w:val="004F05D6"/>
    <w:rsid w:val="004F093B"/>
    <w:rsid w:val="004F1766"/>
    <w:rsid w:val="004F2736"/>
    <w:rsid w:val="004F27F2"/>
    <w:rsid w:val="004F29AD"/>
    <w:rsid w:val="004F2CCD"/>
    <w:rsid w:val="004F3AF6"/>
    <w:rsid w:val="004F3D47"/>
    <w:rsid w:val="004F4F36"/>
    <w:rsid w:val="004F59EA"/>
    <w:rsid w:val="004F64D6"/>
    <w:rsid w:val="004F7361"/>
    <w:rsid w:val="004F75E4"/>
    <w:rsid w:val="0050178E"/>
    <w:rsid w:val="00501D31"/>
    <w:rsid w:val="005021EB"/>
    <w:rsid w:val="00502E7B"/>
    <w:rsid w:val="00503150"/>
    <w:rsid w:val="00505505"/>
    <w:rsid w:val="005060DC"/>
    <w:rsid w:val="005101BA"/>
    <w:rsid w:val="00511163"/>
    <w:rsid w:val="0051167E"/>
    <w:rsid w:val="00511A91"/>
    <w:rsid w:val="005125FE"/>
    <w:rsid w:val="00512AF0"/>
    <w:rsid w:val="00512F8F"/>
    <w:rsid w:val="00513283"/>
    <w:rsid w:val="00514C59"/>
    <w:rsid w:val="00515423"/>
    <w:rsid w:val="00516FA7"/>
    <w:rsid w:val="00517961"/>
    <w:rsid w:val="00517CB1"/>
    <w:rsid w:val="00517F05"/>
    <w:rsid w:val="005200E4"/>
    <w:rsid w:val="005204EF"/>
    <w:rsid w:val="00521242"/>
    <w:rsid w:val="0052173C"/>
    <w:rsid w:val="00521855"/>
    <w:rsid w:val="00521857"/>
    <w:rsid w:val="005224FA"/>
    <w:rsid w:val="0052319F"/>
    <w:rsid w:val="00523AA9"/>
    <w:rsid w:val="0052403B"/>
    <w:rsid w:val="00524312"/>
    <w:rsid w:val="00525CD3"/>
    <w:rsid w:val="00527AC4"/>
    <w:rsid w:val="00530285"/>
    <w:rsid w:val="00530F05"/>
    <w:rsid w:val="00531374"/>
    <w:rsid w:val="0053431B"/>
    <w:rsid w:val="00534EF8"/>
    <w:rsid w:val="00537984"/>
    <w:rsid w:val="00537AC2"/>
    <w:rsid w:val="0054054D"/>
    <w:rsid w:val="005413D6"/>
    <w:rsid w:val="005424DA"/>
    <w:rsid w:val="00543791"/>
    <w:rsid w:val="005478C8"/>
    <w:rsid w:val="00547B04"/>
    <w:rsid w:val="0055002B"/>
    <w:rsid w:val="00551C89"/>
    <w:rsid w:val="00552034"/>
    <w:rsid w:val="0055210B"/>
    <w:rsid w:val="0055355C"/>
    <w:rsid w:val="00553F9A"/>
    <w:rsid w:val="005548E4"/>
    <w:rsid w:val="00554D79"/>
    <w:rsid w:val="00555099"/>
    <w:rsid w:val="0055631A"/>
    <w:rsid w:val="005575E3"/>
    <w:rsid w:val="00557607"/>
    <w:rsid w:val="005606FF"/>
    <w:rsid w:val="00560C9F"/>
    <w:rsid w:val="0056129D"/>
    <w:rsid w:val="0056155B"/>
    <w:rsid w:val="00561A79"/>
    <w:rsid w:val="0056236F"/>
    <w:rsid w:val="0056256B"/>
    <w:rsid w:val="005636C9"/>
    <w:rsid w:val="00563752"/>
    <w:rsid w:val="00563DC0"/>
    <w:rsid w:val="00564FA4"/>
    <w:rsid w:val="00565721"/>
    <w:rsid w:val="00565D90"/>
    <w:rsid w:val="00565FBB"/>
    <w:rsid w:val="00566D05"/>
    <w:rsid w:val="00566FCF"/>
    <w:rsid w:val="00571666"/>
    <w:rsid w:val="00571F8F"/>
    <w:rsid w:val="00572052"/>
    <w:rsid w:val="005720ED"/>
    <w:rsid w:val="00572415"/>
    <w:rsid w:val="0057302B"/>
    <w:rsid w:val="00573047"/>
    <w:rsid w:val="00576578"/>
    <w:rsid w:val="00576E69"/>
    <w:rsid w:val="00577E91"/>
    <w:rsid w:val="005807DF"/>
    <w:rsid w:val="0058200D"/>
    <w:rsid w:val="00583CC7"/>
    <w:rsid w:val="0058402E"/>
    <w:rsid w:val="00584521"/>
    <w:rsid w:val="005865C7"/>
    <w:rsid w:val="00586A7A"/>
    <w:rsid w:val="00586C0C"/>
    <w:rsid w:val="005875E7"/>
    <w:rsid w:val="0058783A"/>
    <w:rsid w:val="0059118D"/>
    <w:rsid w:val="0059155C"/>
    <w:rsid w:val="00591AB9"/>
    <w:rsid w:val="00592A2B"/>
    <w:rsid w:val="0059344C"/>
    <w:rsid w:val="005943A1"/>
    <w:rsid w:val="0059566B"/>
    <w:rsid w:val="00595B6C"/>
    <w:rsid w:val="005A20E6"/>
    <w:rsid w:val="005A3275"/>
    <w:rsid w:val="005A3E5B"/>
    <w:rsid w:val="005A4998"/>
    <w:rsid w:val="005A553A"/>
    <w:rsid w:val="005A6838"/>
    <w:rsid w:val="005A6A1F"/>
    <w:rsid w:val="005A6E98"/>
    <w:rsid w:val="005A787E"/>
    <w:rsid w:val="005B0195"/>
    <w:rsid w:val="005B1903"/>
    <w:rsid w:val="005B2200"/>
    <w:rsid w:val="005B3677"/>
    <w:rsid w:val="005B3918"/>
    <w:rsid w:val="005B3F41"/>
    <w:rsid w:val="005B41C3"/>
    <w:rsid w:val="005B4DCB"/>
    <w:rsid w:val="005B4E10"/>
    <w:rsid w:val="005C098E"/>
    <w:rsid w:val="005C0A0B"/>
    <w:rsid w:val="005C1B04"/>
    <w:rsid w:val="005C23D5"/>
    <w:rsid w:val="005C305B"/>
    <w:rsid w:val="005C4880"/>
    <w:rsid w:val="005C5AE4"/>
    <w:rsid w:val="005C71BC"/>
    <w:rsid w:val="005D0548"/>
    <w:rsid w:val="005D07C1"/>
    <w:rsid w:val="005D25AE"/>
    <w:rsid w:val="005D27A1"/>
    <w:rsid w:val="005D2EF9"/>
    <w:rsid w:val="005D31B6"/>
    <w:rsid w:val="005D3D1E"/>
    <w:rsid w:val="005D3E7F"/>
    <w:rsid w:val="005D5FEF"/>
    <w:rsid w:val="005D630C"/>
    <w:rsid w:val="005D645B"/>
    <w:rsid w:val="005D6567"/>
    <w:rsid w:val="005D745A"/>
    <w:rsid w:val="005D7A8A"/>
    <w:rsid w:val="005D7A8B"/>
    <w:rsid w:val="005E0B8D"/>
    <w:rsid w:val="005E0EE0"/>
    <w:rsid w:val="005E27DD"/>
    <w:rsid w:val="005E2859"/>
    <w:rsid w:val="005E436E"/>
    <w:rsid w:val="005E5062"/>
    <w:rsid w:val="005E5160"/>
    <w:rsid w:val="005E525A"/>
    <w:rsid w:val="005E641E"/>
    <w:rsid w:val="005E7990"/>
    <w:rsid w:val="005F2564"/>
    <w:rsid w:val="005F2DCB"/>
    <w:rsid w:val="005F3202"/>
    <w:rsid w:val="005F3AB2"/>
    <w:rsid w:val="005F3F19"/>
    <w:rsid w:val="005F4949"/>
    <w:rsid w:val="005F5F2E"/>
    <w:rsid w:val="005F7DF9"/>
    <w:rsid w:val="006000A6"/>
    <w:rsid w:val="00601D37"/>
    <w:rsid w:val="0060324E"/>
    <w:rsid w:val="006034C4"/>
    <w:rsid w:val="00606597"/>
    <w:rsid w:val="00606ACB"/>
    <w:rsid w:val="00607948"/>
    <w:rsid w:val="00610295"/>
    <w:rsid w:val="00610AB1"/>
    <w:rsid w:val="0061132E"/>
    <w:rsid w:val="0061362C"/>
    <w:rsid w:val="00613D24"/>
    <w:rsid w:val="006141D9"/>
    <w:rsid w:val="00614720"/>
    <w:rsid w:val="00615B53"/>
    <w:rsid w:val="00616560"/>
    <w:rsid w:val="00617CDA"/>
    <w:rsid w:val="0062228F"/>
    <w:rsid w:val="00622812"/>
    <w:rsid w:val="00622C54"/>
    <w:rsid w:val="00623067"/>
    <w:rsid w:val="00625760"/>
    <w:rsid w:val="006257E7"/>
    <w:rsid w:val="00625F7D"/>
    <w:rsid w:val="006269A9"/>
    <w:rsid w:val="00627A2F"/>
    <w:rsid w:val="00630BBD"/>
    <w:rsid w:val="0063136A"/>
    <w:rsid w:val="006315CB"/>
    <w:rsid w:val="0063169E"/>
    <w:rsid w:val="00631B78"/>
    <w:rsid w:val="00632BCE"/>
    <w:rsid w:val="00632E95"/>
    <w:rsid w:val="00633553"/>
    <w:rsid w:val="0063415C"/>
    <w:rsid w:val="00634750"/>
    <w:rsid w:val="006348C0"/>
    <w:rsid w:val="00640B95"/>
    <w:rsid w:val="00640F44"/>
    <w:rsid w:val="0064199F"/>
    <w:rsid w:val="00641FB1"/>
    <w:rsid w:val="00645B54"/>
    <w:rsid w:val="00646F21"/>
    <w:rsid w:val="0064773B"/>
    <w:rsid w:val="006503C2"/>
    <w:rsid w:val="00650EE4"/>
    <w:rsid w:val="0065388D"/>
    <w:rsid w:val="006549EC"/>
    <w:rsid w:val="00654B13"/>
    <w:rsid w:val="0065519A"/>
    <w:rsid w:val="006554D9"/>
    <w:rsid w:val="00656329"/>
    <w:rsid w:val="0065751B"/>
    <w:rsid w:val="00657B2F"/>
    <w:rsid w:val="00657FAC"/>
    <w:rsid w:val="006603CE"/>
    <w:rsid w:val="006609CB"/>
    <w:rsid w:val="00662410"/>
    <w:rsid w:val="00662A37"/>
    <w:rsid w:val="00662BEC"/>
    <w:rsid w:val="0066366A"/>
    <w:rsid w:val="006638A1"/>
    <w:rsid w:val="00663AB2"/>
    <w:rsid w:val="00664A26"/>
    <w:rsid w:val="00665E15"/>
    <w:rsid w:val="00665E3C"/>
    <w:rsid w:val="006700E5"/>
    <w:rsid w:val="0067101E"/>
    <w:rsid w:val="006715AF"/>
    <w:rsid w:val="00671930"/>
    <w:rsid w:val="006719FB"/>
    <w:rsid w:val="00672323"/>
    <w:rsid w:val="00672C21"/>
    <w:rsid w:val="00673797"/>
    <w:rsid w:val="00674C56"/>
    <w:rsid w:val="0067544A"/>
    <w:rsid w:val="00676512"/>
    <w:rsid w:val="00676B73"/>
    <w:rsid w:val="00680355"/>
    <w:rsid w:val="006811E4"/>
    <w:rsid w:val="00683E6B"/>
    <w:rsid w:val="00684836"/>
    <w:rsid w:val="00685DF2"/>
    <w:rsid w:val="00685FD1"/>
    <w:rsid w:val="00686498"/>
    <w:rsid w:val="00686E8F"/>
    <w:rsid w:val="006878E2"/>
    <w:rsid w:val="00687B6A"/>
    <w:rsid w:val="00687FB7"/>
    <w:rsid w:val="006915A4"/>
    <w:rsid w:val="006939B0"/>
    <w:rsid w:val="006942E9"/>
    <w:rsid w:val="0069648D"/>
    <w:rsid w:val="0069665B"/>
    <w:rsid w:val="00696FDF"/>
    <w:rsid w:val="0069736B"/>
    <w:rsid w:val="00697842"/>
    <w:rsid w:val="00697FB7"/>
    <w:rsid w:val="006A074E"/>
    <w:rsid w:val="006A29C5"/>
    <w:rsid w:val="006A3EB1"/>
    <w:rsid w:val="006A4652"/>
    <w:rsid w:val="006A5063"/>
    <w:rsid w:val="006A5841"/>
    <w:rsid w:val="006A61CB"/>
    <w:rsid w:val="006A71DF"/>
    <w:rsid w:val="006B0428"/>
    <w:rsid w:val="006B0D01"/>
    <w:rsid w:val="006B2107"/>
    <w:rsid w:val="006B54D7"/>
    <w:rsid w:val="006B5F81"/>
    <w:rsid w:val="006B6660"/>
    <w:rsid w:val="006B6B76"/>
    <w:rsid w:val="006C035B"/>
    <w:rsid w:val="006C04D1"/>
    <w:rsid w:val="006C0876"/>
    <w:rsid w:val="006C2B2C"/>
    <w:rsid w:val="006C3C32"/>
    <w:rsid w:val="006C4A60"/>
    <w:rsid w:val="006C4C0D"/>
    <w:rsid w:val="006C581F"/>
    <w:rsid w:val="006C6FBD"/>
    <w:rsid w:val="006D0B27"/>
    <w:rsid w:val="006D1167"/>
    <w:rsid w:val="006D1864"/>
    <w:rsid w:val="006D282C"/>
    <w:rsid w:val="006D30FC"/>
    <w:rsid w:val="006D3A6F"/>
    <w:rsid w:val="006D5BDD"/>
    <w:rsid w:val="006D628E"/>
    <w:rsid w:val="006D69BD"/>
    <w:rsid w:val="006D6BE5"/>
    <w:rsid w:val="006D757E"/>
    <w:rsid w:val="006E07CB"/>
    <w:rsid w:val="006E0DD6"/>
    <w:rsid w:val="006E1994"/>
    <w:rsid w:val="006E1E1C"/>
    <w:rsid w:val="006E28D0"/>
    <w:rsid w:val="006E41A2"/>
    <w:rsid w:val="006E47A9"/>
    <w:rsid w:val="006E5057"/>
    <w:rsid w:val="006E50C7"/>
    <w:rsid w:val="006E53E7"/>
    <w:rsid w:val="006E5746"/>
    <w:rsid w:val="006E7572"/>
    <w:rsid w:val="006E7917"/>
    <w:rsid w:val="006F064C"/>
    <w:rsid w:val="006F0860"/>
    <w:rsid w:val="006F2026"/>
    <w:rsid w:val="006F236A"/>
    <w:rsid w:val="006F5C1B"/>
    <w:rsid w:val="006F605E"/>
    <w:rsid w:val="006F67DD"/>
    <w:rsid w:val="006F6886"/>
    <w:rsid w:val="006F79A2"/>
    <w:rsid w:val="006F79E2"/>
    <w:rsid w:val="007049CD"/>
    <w:rsid w:val="00704C7B"/>
    <w:rsid w:val="00705299"/>
    <w:rsid w:val="00706AF5"/>
    <w:rsid w:val="00711D56"/>
    <w:rsid w:val="00715B8D"/>
    <w:rsid w:val="007171E2"/>
    <w:rsid w:val="0072118C"/>
    <w:rsid w:val="007211AC"/>
    <w:rsid w:val="00722AC1"/>
    <w:rsid w:val="0072422B"/>
    <w:rsid w:val="00725E99"/>
    <w:rsid w:val="00726A23"/>
    <w:rsid w:val="00727168"/>
    <w:rsid w:val="0072745D"/>
    <w:rsid w:val="007278CB"/>
    <w:rsid w:val="00727FCE"/>
    <w:rsid w:val="00730BCE"/>
    <w:rsid w:val="007318E4"/>
    <w:rsid w:val="00731BB6"/>
    <w:rsid w:val="0073245B"/>
    <w:rsid w:val="00733A7F"/>
    <w:rsid w:val="00733EDE"/>
    <w:rsid w:val="0073462C"/>
    <w:rsid w:val="00734D49"/>
    <w:rsid w:val="00734F71"/>
    <w:rsid w:val="00735C52"/>
    <w:rsid w:val="0073605C"/>
    <w:rsid w:val="00737BE0"/>
    <w:rsid w:val="00737DC1"/>
    <w:rsid w:val="00740533"/>
    <w:rsid w:val="007408E7"/>
    <w:rsid w:val="00740CE3"/>
    <w:rsid w:val="00741071"/>
    <w:rsid w:val="00742014"/>
    <w:rsid w:val="007422DA"/>
    <w:rsid w:val="00742CFA"/>
    <w:rsid w:val="00743686"/>
    <w:rsid w:val="00744E88"/>
    <w:rsid w:val="0074654E"/>
    <w:rsid w:val="007470F6"/>
    <w:rsid w:val="007473BC"/>
    <w:rsid w:val="00747CCC"/>
    <w:rsid w:val="00747E1B"/>
    <w:rsid w:val="007503F1"/>
    <w:rsid w:val="007507C9"/>
    <w:rsid w:val="0075124A"/>
    <w:rsid w:val="00751697"/>
    <w:rsid w:val="007521C5"/>
    <w:rsid w:val="007526C1"/>
    <w:rsid w:val="00755510"/>
    <w:rsid w:val="007558EA"/>
    <w:rsid w:val="00755B25"/>
    <w:rsid w:val="00756523"/>
    <w:rsid w:val="0075738C"/>
    <w:rsid w:val="007574D7"/>
    <w:rsid w:val="00761762"/>
    <w:rsid w:val="0076301E"/>
    <w:rsid w:val="007631FD"/>
    <w:rsid w:val="0076339F"/>
    <w:rsid w:val="007639E8"/>
    <w:rsid w:val="00764199"/>
    <w:rsid w:val="00764C5A"/>
    <w:rsid w:val="00765A25"/>
    <w:rsid w:val="007666C2"/>
    <w:rsid w:val="00766B99"/>
    <w:rsid w:val="00770F14"/>
    <w:rsid w:val="00771139"/>
    <w:rsid w:val="007713D1"/>
    <w:rsid w:val="00771DCE"/>
    <w:rsid w:val="007721FA"/>
    <w:rsid w:val="0077280F"/>
    <w:rsid w:val="00772FC0"/>
    <w:rsid w:val="00774A4C"/>
    <w:rsid w:val="00774AC2"/>
    <w:rsid w:val="00774C4E"/>
    <w:rsid w:val="00774DE1"/>
    <w:rsid w:val="007752A6"/>
    <w:rsid w:val="00775995"/>
    <w:rsid w:val="00776542"/>
    <w:rsid w:val="00776BAB"/>
    <w:rsid w:val="00777611"/>
    <w:rsid w:val="0077765C"/>
    <w:rsid w:val="007800EC"/>
    <w:rsid w:val="00781954"/>
    <w:rsid w:val="00781A18"/>
    <w:rsid w:val="00781D5D"/>
    <w:rsid w:val="0078215D"/>
    <w:rsid w:val="007824FC"/>
    <w:rsid w:val="00782576"/>
    <w:rsid w:val="00783437"/>
    <w:rsid w:val="007844D6"/>
    <w:rsid w:val="00785EF5"/>
    <w:rsid w:val="007864F7"/>
    <w:rsid w:val="007874C1"/>
    <w:rsid w:val="00790B8A"/>
    <w:rsid w:val="00790E7D"/>
    <w:rsid w:val="00791CD8"/>
    <w:rsid w:val="00792391"/>
    <w:rsid w:val="00792682"/>
    <w:rsid w:val="00792FF5"/>
    <w:rsid w:val="00793A72"/>
    <w:rsid w:val="007958B3"/>
    <w:rsid w:val="007962D4"/>
    <w:rsid w:val="0079766A"/>
    <w:rsid w:val="007978DE"/>
    <w:rsid w:val="00797F1B"/>
    <w:rsid w:val="007A0F01"/>
    <w:rsid w:val="007A36A2"/>
    <w:rsid w:val="007A3820"/>
    <w:rsid w:val="007A4CC2"/>
    <w:rsid w:val="007A635E"/>
    <w:rsid w:val="007A6F1D"/>
    <w:rsid w:val="007B04A0"/>
    <w:rsid w:val="007B22CF"/>
    <w:rsid w:val="007B279D"/>
    <w:rsid w:val="007B2A3E"/>
    <w:rsid w:val="007B589B"/>
    <w:rsid w:val="007B5DCD"/>
    <w:rsid w:val="007B6200"/>
    <w:rsid w:val="007B691E"/>
    <w:rsid w:val="007B7DF7"/>
    <w:rsid w:val="007C02E4"/>
    <w:rsid w:val="007C2DA0"/>
    <w:rsid w:val="007C3FE2"/>
    <w:rsid w:val="007C73B8"/>
    <w:rsid w:val="007C7C61"/>
    <w:rsid w:val="007D11AC"/>
    <w:rsid w:val="007D1D18"/>
    <w:rsid w:val="007D1DD5"/>
    <w:rsid w:val="007D2B2D"/>
    <w:rsid w:val="007D2C12"/>
    <w:rsid w:val="007D30DC"/>
    <w:rsid w:val="007D35A8"/>
    <w:rsid w:val="007D3A0B"/>
    <w:rsid w:val="007D4A87"/>
    <w:rsid w:val="007D4C12"/>
    <w:rsid w:val="007D5EA6"/>
    <w:rsid w:val="007D67E5"/>
    <w:rsid w:val="007D71DD"/>
    <w:rsid w:val="007E1398"/>
    <w:rsid w:val="007E1401"/>
    <w:rsid w:val="007E1B82"/>
    <w:rsid w:val="007E1E4F"/>
    <w:rsid w:val="007E29C7"/>
    <w:rsid w:val="007E2C62"/>
    <w:rsid w:val="007E327F"/>
    <w:rsid w:val="007E385F"/>
    <w:rsid w:val="007E461C"/>
    <w:rsid w:val="007E6D2B"/>
    <w:rsid w:val="007E7888"/>
    <w:rsid w:val="007F2C27"/>
    <w:rsid w:val="007F2E28"/>
    <w:rsid w:val="007F303C"/>
    <w:rsid w:val="007F36BC"/>
    <w:rsid w:val="007F47CE"/>
    <w:rsid w:val="007F492B"/>
    <w:rsid w:val="007F566E"/>
    <w:rsid w:val="007F57E5"/>
    <w:rsid w:val="00800A4A"/>
    <w:rsid w:val="00800BA6"/>
    <w:rsid w:val="00800C1A"/>
    <w:rsid w:val="00800FA3"/>
    <w:rsid w:val="00801D0D"/>
    <w:rsid w:val="008029D5"/>
    <w:rsid w:val="0080448F"/>
    <w:rsid w:val="008050EB"/>
    <w:rsid w:val="008057F7"/>
    <w:rsid w:val="00805ECB"/>
    <w:rsid w:val="00807FB1"/>
    <w:rsid w:val="0081090B"/>
    <w:rsid w:val="008109F2"/>
    <w:rsid w:val="00810E41"/>
    <w:rsid w:val="00810F6F"/>
    <w:rsid w:val="0081102F"/>
    <w:rsid w:val="008113C0"/>
    <w:rsid w:val="008117C0"/>
    <w:rsid w:val="00812AAC"/>
    <w:rsid w:val="00812E33"/>
    <w:rsid w:val="008137C9"/>
    <w:rsid w:val="008138EC"/>
    <w:rsid w:val="00813B38"/>
    <w:rsid w:val="00815254"/>
    <w:rsid w:val="00816585"/>
    <w:rsid w:val="008165E0"/>
    <w:rsid w:val="00816C6D"/>
    <w:rsid w:val="00817178"/>
    <w:rsid w:val="008177FE"/>
    <w:rsid w:val="00817CFA"/>
    <w:rsid w:val="008208B5"/>
    <w:rsid w:val="00820FF0"/>
    <w:rsid w:val="00822419"/>
    <w:rsid w:val="008225F1"/>
    <w:rsid w:val="008227AC"/>
    <w:rsid w:val="008230FC"/>
    <w:rsid w:val="00824D22"/>
    <w:rsid w:val="008262ED"/>
    <w:rsid w:val="0082652C"/>
    <w:rsid w:val="008305ED"/>
    <w:rsid w:val="00831B1A"/>
    <w:rsid w:val="008320FF"/>
    <w:rsid w:val="00833727"/>
    <w:rsid w:val="00836222"/>
    <w:rsid w:val="00836CB9"/>
    <w:rsid w:val="0083706B"/>
    <w:rsid w:val="00840082"/>
    <w:rsid w:val="008402A5"/>
    <w:rsid w:val="00840F3C"/>
    <w:rsid w:val="008413AE"/>
    <w:rsid w:val="0084189D"/>
    <w:rsid w:val="00842520"/>
    <w:rsid w:val="008433C2"/>
    <w:rsid w:val="00843B80"/>
    <w:rsid w:val="00844F9B"/>
    <w:rsid w:val="00845DCA"/>
    <w:rsid w:val="008469AA"/>
    <w:rsid w:val="00846C17"/>
    <w:rsid w:val="00846E60"/>
    <w:rsid w:val="008473AC"/>
    <w:rsid w:val="008477F5"/>
    <w:rsid w:val="0084798E"/>
    <w:rsid w:val="00851102"/>
    <w:rsid w:val="00851348"/>
    <w:rsid w:val="0085177B"/>
    <w:rsid w:val="00851BCC"/>
    <w:rsid w:val="00851EC3"/>
    <w:rsid w:val="0085264A"/>
    <w:rsid w:val="00853265"/>
    <w:rsid w:val="008536E3"/>
    <w:rsid w:val="0085396A"/>
    <w:rsid w:val="00854EBB"/>
    <w:rsid w:val="00855532"/>
    <w:rsid w:val="00856AE1"/>
    <w:rsid w:val="008575EF"/>
    <w:rsid w:val="00857C1C"/>
    <w:rsid w:val="00860249"/>
    <w:rsid w:val="00861801"/>
    <w:rsid w:val="00861F42"/>
    <w:rsid w:val="00862613"/>
    <w:rsid w:val="00863082"/>
    <w:rsid w:val="00863912"/>
    <w:rsid w:val="00863E62"/>
    <w:rsid w:val="00866BC6"/>
    <w:rsid w:val="008670C7"/>
    <w:rsid w:val="008678E4"/>
    <w:rsid w:val="00867C1E"/>
    <w:rsid w:val="008700AD"/>
    <w:rsid w:val="00870A25"/>
    <w:rsid w:val="00872036"/>
    <w:rsid w:val="00872438"/>
    <w:rsid w:val="00873F24"/>
    <w:rsid w:val="00874990"/>
    <w:rsid w:val="00874CE3"/>
    <w:rsid w:val="008760CD"/>
    <w:rsid w:val="00876E54"/>
    <w:rsid w:val="008775BD"/>
    <w:rsid w:val="008777F4"/>
    <w:rsid w:val="00881520"/>
    <w:rsid w:val="0088297E"/>
    <w:rsid w:val="0088466B"/>
    <w:rsid w:val="00885BA6"/>
    <w:rsid w:val="008862CD"/>
    <w:rsid w:val="0088675C"/>
    <w:rsid w:val="00886F02"/>
    <w:rsid w:val="008874E8"/>
    <w:rsid w:val="008877ED"/>
    <w:rsid w:val="00891741"/>
    <w:rsid w:val="008921BE"/>
    <w:rsid w:val="008935D3"/>
    <w:rsid w:val="00893BB5"/>
    <w:rsid w:val="00894335"/>
    <w:rsid w:val="008947A0"/>
    <w:rsid w:val="00894A38"/>
    <w:rsid w:val="00895A38"/>
    <w:rsid w:val="0089707C"/>
    <w:rsid w:val="008A03C9"/>
    <w:rsid w:val="008A2BE8"/>
    <w:rsid w:val="008A2EDF"/>
    <w:rsid w:val="008A3A54"/>
    <w:rsid w:val="008A4A46"/>
    <w:rsid w:val="008A4F58"/>
    <w:rsid w:val="008A58E9"/>
    <w:rsid w:val="008A5BEE"/>
    <w:rsid w:val="008A5EB7"/>
    <w:rsid w:val="008B015C"/>
    <w:rsid w:val="008B0ABB"/>
    <w:rsid w:val="008B142B"/>
    <w:rsid w:val="008B2B97"/>
    <w:rsid w:val="008B2D2B"/>
    <w:rsid w:val="008B3520"/>
    <w:rsid w:val="008B43BB"/>
    <w:rsid w:val="008B4609"/>
    <w:rsid w:val="008B4C63"/>
    <w:rsid w:val="008B5D38"/>
    <w:rsid w:val="008B6282"/>
    <w:rsid w:val="008C0972"/>
    <w:rsid w:val="008C0AE4"/>
    <w:rsid w:val="008C1739"/>
    <w:rsid w:val="008C1AA1"/>
    <w:rsid w:val="008C1B2E"/>
    <w:rsid w:val="008C1F7B"/>
    <w:rsid w:val="008C2321"/>
    <w:rsid w:val="008C2AD1"/>
    <w:rsid w:val="008C2D63"/>
    <w:rsid w:val="008C4D6C"/>
    <w:rsid w:val="008C6429"/>
    <w:rsid w:val="008C6AB6"/>
    <w:rsid w:val="008C73EC"/>
    <w:rsid w:val="008C744B"/>
    <w:rsid w:val="008C7DD2"/>
    <w:rsid w:val="008D1A25"/>
    <w:rsid w:val="008D1F5B"/>
    <w:rsid w:val="008D2155"/>
    <w:rsid w:val="008D2933"/>
    <w:rsid w:val="008D44F5"/>
    <w:rsid w:val="008D5597"/>
    <w:rsid w:val="008D58D5"/>
    <w:rsid w:val="008D5CDF"/>
    <w:rsid w:val="008D5E3F"/>
    <w:rsid w:val="008D7896"/>
    <w:rsid w:val="008D7A03"/>
    <w:rsid w:val="008E311B"/>
    <w:rsid w:val="008E363A"/>
    <w:rsid w:val="008E3B8F"/>
    <w:rsid w:val="008E4562"/>
    <w:rsid w:val="008E5061"/>
    <w:rsid w:val="008E599E"/>
    <w:rsid w:val="008E5BA5"/>
    <w:rsid w:val="008F0417"/>
    <w:rsid w:val="008F0D8A"/>
    <w:rsid w:val="008F1026"/>
    <w:rsid w:val="008F185D"/>
    <w:rsid w:val="008F2C8D"/>
    <w:rsid w:val="008F3CF2"/>
    <w:rsid w:val="008F41E9"/>
    <w:rsid w:val="008F44BF"/>
    <w:rsid w:val="008F5AD3"/>
    <w:rsid w:val="008F641F"/>
    <w:rsid w:val="0090057D"/>
    <w:rsid w:val="009007F8"/>
    <w:rsid w:val="0090092C"/>
    <w:rsid w:val="00900CD4"/>
    <w:rsid w:val="009011AD"/>
    <w:rsid w:val="00901BB0"/>
    <w:rsid w:val="009033B9"/>
    <w:rsid w:val="00903BD5"/>
    <w:rsid w:val="00904308"/>
    <w:rsid w:val="0090455A"/>
    <w:rsid w:val="009055C2"/>
    <w:rsid w:val="0090615E"/>
    <w:rsid w:val="00907AA2"/>
    <w:rsid w:val="00911373"/>
    <w:rsid w:val="00911942"/>
    <w:rsid w:val="0091367F"/>
    <w:rsid w:val="009166BB"/>
    <w:rsid w:val="00916EF6"/>
    <w:rsid w:val="00917439"/>
    <w:rsid w:val="00917620"/>
    <w:rsid w:val="009207F6"/>
    <w:rsid w:val="00920CBA"/>
    <w:rsid w:val="00920E53"/>
    <w:rsid w:val="009214F6"/>
    <w:rsid w:val="0092257F"/>
    <w:rsid w:val="00922B92"/>
    <w:rsid w:val="00922D4B"/>
    <w:rsid w:val="00923A29"/>
    <w:rsid w:val="00923FAA"/>
    <w:rsid w:val="009244AE"/>
    <w:rsid w:val="009247B3"/>
    <w:rsid w:val="00924F2F"/>
    <w:rsid w:val="00925000"/>
    <w:rsid w:val="00925473"/>
    <w:rsid w:val="009257E8"/>
    <w:rsid w:val="0092765D"/>
    <w:rsid w:val="00930B9C"/>
    <w:rsid w:val="00930F8E"/>
    <w:rsid w:val="00933745"/>
    <w:rsid w:val="00933A91"/>
    <w:rsid w:val="00933B25"/>
    <w:rsid w:val="009400E1"/>
    <w:rsid w:val="0094117B"/>
    <w:rsid w:val="00941BF5"/>
    <w:rsid w:val="00944CA3"/>
    <w:rsid w:val="00945ACE"/>
    <w:rsid w:val="009466BD"/>
    <w:rsid w:val="0094699B"/>
    <w:rsid w:val="009471BD"/>
    <w:rsid w:val="00950EFB"/>
    <w:rsid w:val="00950F13"/>
    <w:rsid w:val="00950FF0"/>
    <w:rsid w:val="00952FCD"/>
    <w:rsid w:val="009534FD"/>
    <w:rsid w:val="0095360D"/>
    <w:rsid w:val="009544A1"/>
    <w:rsid w:val="00955108"/>
    <w:rsid w:val="00957048"/>
    <w:rsid w:val="00957777"/>
    <w:rsid w:val="009602A1"/>
    <w:rsid w:val="00960550"/>
    <w:rsid w:val="00960587"/>
    <w:rsid w:val="00961442"/>
    <w:rsid w:val="009628BE"/>
    <w:rsid w:val="00963241"/>
    <w:rsid w:val="00964732"/>
    <w:rsid w:val="00965845"/>
    <w:rsid w:val="009678D0"/>
    <w:rsid w:val="00971118"/>
    <w:rsid w:val="00972990"/>
    <w:rsid w:val="009729FD"/>
    <w:rsid w:val="0097319E"/>
    <w:rsid w:val="00973221"/>
    <w:rsid w:val="0097361F"/>
    <w:rsid w:val="00974846"/>
    <w:rsid w:val="009748C5"/>
    <w:rsid w:val="00974A4B"/>
    <w:rsid w:val="00974ED2"/>
    <w:rsid w:val="009751C5"/>
    <w:rsid w:val="009752AA"/>
    <w:rsid w:val="009762AC"/>
    <w:rsid w:val="00977179"/>
    <w:rsid w:val="009778AE"/>
    <w:rsid w:val="00977BE9"/>
    <w:rsid w:val="00977DE3"/>
    <w:rsid w:val="00982281"/>
    <w:rsid w:val="00982D42"/>
    <w:rsid w:val="00983394"/>
    <w:rsid w:val="009838C2"/>
    <w:rsid w:val="009847BB"/>
    <w:rsid w:val="00984F70"/>
    <w:rsid w:val="00985529"/>
    <w:rsid w:val="00985F61"/>
    <w:rsid w:val="00985FD8"/>
    <w:rsid w:val="0098726E"/>
    <w:rsid w:val="00990B9D"/>
    <w:rsid w:val="009914F8"/>
    <w:rsid w:val="00992390"/>
    <w:rsid w:val="009926D8"/>
    <w:rsid w:val="009930FE"/>
    <w:rsid w:val="00994A96"/>
    <w:rsid w:val="00994E30"/>
    <w:rsid w:val="00995298"/>
    <w:rsid w:val="00996C8B"/>
    <w:rsid w:val="00997E54"/>
    <w:rsid w:val="009A044D"/>
    <w:rsid w:val="009A0465"/>
    <w:rsid w:val="009A0D5E"/>
    <w:rsid w:val="009A275A"/>
    <w:rsid w:val="009A31B9"/>
    <w:rsid w:val="009A4C8F"/>
    <w:rsid w:val="009A631E"/>
    <w:rsid w:val="009B05EE"/>
    <w:rsid w:val="009B0EF8"/>
    <w:rsid w:val="009B12D1"/>
    <w:rsid w:val="009B14B1"/>
    <w:rsid w:val="009B16D2"/>
    <w:rsid w:val="009B1FCD"/>
    <w:rsid w:val="009B22DD"/>
    <w:rsid w:val="009B25BF"/>
    <w:rsid w:val="009B53E3"/>
    <w:rsid w:val="009B5520"/>
    <w:rsid w:val="009B572A"/>
    <w:rsid w:val="009B5CD5"/>
    <w:rsid w:val="009C076B"/>
    <w:rsid w:val="009C0EB4"/>
    <w:rsid w:val="009C2A39"/>
    <w:rsid w:val="009C2CB1"/>
    <w:rsid w:val="009C320D"/>
    <w:rsid w:val="009C3577"/>
    <w:rsid w:val="009C3DF4"/>
    <w:rsid w:val="009C473B"/>
    <w:rsid w:val="009C50CB"/>
    <w:rsid w:val="009C5568"/>
    <w:rsid w:val="009C6711"/>
    <w:rsid w:val="009C7B90"/>
    <w:rsid w:val="009C7EB0"/>
    <w:rsid w:val="009D02E7"/>
    <w:rsid w:val="009D14E9"/>
    <w:rsid w:val="009D178A"/>
    <w:rsid w:val="009D1F96"/>
    <w:rsid w:val="009D35D2"/>
    <w:rsid w:val="009D4DF8"/>
    <w:rsid w:val="009D5AAA"/>
    <w:rsid w:val="009D678E"/>
    <w:rsid w:val="009D692F"/>
    <w:rsid w:val="009D78D4"/>
    <w:rsid w:val="009D79A3"/>
    <w:rsid w:val="009E1A39"/>
    <w:rsid w:val="009E33F9"/>
    <w:rsid w:val="009E3FF1"/>
    <w:rsid w:val="009E538A"/>
    <w:rsid w:val="009E575A"/>
    <w:rsid w:val="009E5D84"/>
    <w:rsid w:val="009E685B"/>
    <w:rsid w:val="009E70B1"/>
    <w:rsid w:val="009E76D6"/>
    <w:rsid w:val="009F0433"/>
    <w:rsid w:val="009F0611"/>
    <w:rsid w:val="009F1BCD"/>
    <w:rsid w:val="009F246F"/>
    <w:rsid w:val="009F2C1D"/>
    <w:rsid w:val="009F2E07"/>
    <w:rsid w:val="009F4838"/>
    <w:rsid w:val="009F5013"/>
    <w:rsid w:val="009F63AB"/>
    <w:rsid w:val="009F6F95"/>
    <w:rsid w:val="009F79F9"/>
    <w:rsid w:val="009F7C28"/>
    <w:rsid w:val="00A0111E"/>
    <w:rsid w:val="00A01439"/>
    <w:rsid w:val="00A014F8"/>
    <w:rsid w:val="00A02C5C"/>
    <w:rsid w:val="00A0580F"/>
    <w:rsid w:val="00A060A7"/>
    <w:rsid w:val="00A0677E"/>
    <w:rsid w:val="00A07830"/>
    <w:rsid w:val="00A07E58"/>
    <w:rsid w:val="00A114DF"/>
    <w:rsid w:val="00A139F3"/>
    <w:rsid w:val="00A15F1E"/>
    <w:rsid w:val="00A171F5"/>
    <w:rsid w:val="00A2068D"/>
    <w:rsid w:val="00A2122A"/>
    <w:rsid w:val="00A21363"/>
    <w:rsid w:val="00A216DF"/>
    <w:rsid w:val="00A218FF"/>
    <w:rsid w:val="00A21C0D"/>
    <w:rsid w:val="00A22600"/>
    <w:rsid w:val="00A259A0"/>
    <w:rsid w:val="00A262D5"/>
    <w:rsid w:val="00A26BE4"/>
    <w:rsid w:val="00A300BA"/>
    <w:rsid w:val="00A30235"/>
    <w:rsid w:val="00A30ECB"/>
    <w:rsid w:val="00A3150B"/>
    <w:rsid w:val="00A3175A"/>
    <w:rsid w:val="00A33509"/>
    <w:rsid w:val="00A3499C"/>
    <w:rsid w:val="00A35341"/>
    <w:rsid w:val="00A36059"/>
    <w:rsid w:val="00A3747E"/>
    <w:rsid w:val="00A37490"/>
    <w:rsid w:val="00A37CDA"/>
    <w:rsid w:val="00A41878"/>
    <w:rsid w:val="00A420E0"/>
    <w:rsid w:val="00A44283"/>
    <w:rsid w:val="00A460B7"/>
    <w:rsid w:val="00A50646"/>
    <w:rsid w:val="00A50912"/>
    <w:rsid w:val="00A50A7C"/>
    <w:rsid w:val="00A516BA"/>
    <w:rsid w:val="00A53CA9"/>
    <w:rsid w:val="00A54388"/>
    <w:rsid w:val="00A54C41"/>
    <w:rsid w:val="00A56092"/>
    <w:rsid w:val="00A57A8F"/>
    <w:rsid w:val="00A60286"/>
    <w:rsid w:val="00A60C84"/>
    <w:rsid w:val="00A61400"/>
    <w:rsid w:val="00A62FA1"/>
    <w:rsid w:val="00A6308C"/>
    <w:rsid w:val="00A64A34"/>
    <w:rsid w:val="00A64FC5"/>
    <w:rsid w:val="00A656DA"/>
    <w:rsid w:val="00A660BA"/>
    <w:rsid w:val="00A66181"/>
    <w:rsid w:val="00A6777D"/>
    <w:rsid w:val="00A678CD"/>
    <w:rsid w:val="00A70BA1"/>
    <w:rsid w:val="00A71CA8"/>
    <w:rsid w:val="00A74AD9"/>
    <w:rsid w:val="00A764D2"/>
    <w:rsid w:val="00A766F9"/>
    <w:rsid w:val="00A77650"/>
    <w:rsid w:val="00A77B0C"/>
    <w:rsid w:val="00A8159E"/>
    <w:rsid w:val="00A81C95"/>
    <w:rsid w:val="00A82179"/>
    <w:rsid w:val="00A82467"/>
    <w:rsid w:val="00A83637"/>
    <w:rsid w:val="00A843C1"/>
    <w:rsid w:val="00A84554"/>
    <w:rsid w:val="00A84A5B"/>
    <w:rsid w:val="00A852B2"/>
    <w:rsid w:val="00A85F8C"/>
    <w:rsid w:val="00A86555"/>
    <w:rsid w:val="00A86F94"/>
    <w:rsid w:val="00A87344"/>
    <w:rsid w:val="00A873B7"/>
    <w:rsid w:val="00A904FF"/>
    <w:rsid w:val="00A90760"/>
    <w:rsid w:val="00A91489"/>
    <w:rsid w:val="00A91A7F"/>
    <w:rsid w:val="00A925D2"/>
    <w:rsid w:val="00A92D12"/>
    <w:rsid w:val="00A92DB6"/>
    <w:rsid w:val="00A92F00"/>
    <w:rsid w:val="00A93854"/>
    <w:rsid w:val="00A94544"/>
    <w:rsid w:val="00A94C1D"/>
    <w:rsid w:val="00A95021"/>
    <w:rsid w:val="00A954A9"/>
    <w:rsid w:val="00A95DE5"/>
    <w:rsid w:val="00A963A6"/>
    <w:rsid w:val="00A9675D"/>
    <w:rsid w:val="00A970CC"/>
    <w:rsid w:val="00A97466"/>
    <w:rsid w:val="00AA0070"/>
    <w:rsid w:val="00AA0157"/>
    <w:rsid w:val="00AA0172"/>
    <w:rsid w:val="00AA0406"/>
    <w:rsid w:val="00AA046D"/>
    <w:rsid w:val="00AA089D"/>
    <w:rsid w:val="00AA0907"/>
    <w:rsid w:val="00AA138F"/>
    <w:rsid w:val="00AA1DCA"/>
    <w:rsid w:val="00AA20F4"/>
    <w:rsid w:val="00AA3D85"/>
    <w:rsid w:val="00AA466D"/>
    <w:rsid w:val="00AA5714"/>
    <w:rsid w:val="00AA6487"/>
    <w:rsid w:val="00AA6541"/>
    <w:rsid w:val="00AA6703"/>
    <w:rsid w:val="00AA6790"/>
    <w:rsid w:val="00AA67EA"/>
    <w:rsid w:val="00AA6839"/>
    <w:rsid w:val="00AA6957"/>
    <w:rsid w:val="00AA7A4F"/>
    <w:rsid w:val="00AB057E"/>
    <w:rsid w:val="00AB0E8E"/>
    <w:rsid w:val="00AB1490"/>
    <w:rsid w:val="00AB2DF1"/>
    <w:rsid w:val="00AB3857"/>
    <w:rsid w:val="00AB77C3"/>
    <w:rsid w:val="00AC06AF"/>
    <w:rsid w:val="00AC096B"/>
    <w:rsid w:val="00AC1251"/>
    <w:rsid w:val="00AC2553"/>
    <w:rsid w:val="00AC2E85"/>
    <w:rsid w:val="00AC484D"/>
    <w:rsid w:val="00AC49F2"/>
    <w:rsid w:val="00AC5219"/>
    <w:rsid w:val="00AC5229"/>
    <w:rsid w:val="00AC530D"/>
    <w:rsid w:val="00AC55A4"/>
    <w:rsid w:val="00AC5E84"/>
    <w:rsid w:val="00AC5F1C"/>
    <w:rsid w:val="00AC65DC"/>
    <w:rsid w:val="00AC735A"/>
    <w:rsid w:val="00AD0A9C"/>
    <w:rsid w:val="00AD0F31"/>
    <w:rsid w:val="00AD2DE1"/>
    <w:rsid w:val="00AD3587"/>
    <w:rsid w:val="00AD44A1"/>
    <w:rsid w:val="00AD5501"/>
    <w:rsid w:val="00AD6EFE"/>
    <w:rsid w:val="00AD7256"/>
    <w:rsid w:val="00AD765E"/>
    <w:rsid w:val="00AD77A7"/>
    <w:rsid w:val="00AD78C6"/>
    <w:rsid w:val="00AE1BF8"/>
    <w:rsid w:val="00AE2826"/>
    <w:rsid w:val="00AE295E"/>
    <w:rsid w:val="00AE2C2B"/>
    <w:rsid w:val="00AE2D34"/>
    <w:rsid w:val="00AE2F8E"/>
    <w:rsid w:val="00AE43D5"/>
    <w:rsid w:val="00AE4727"/>
    <w:rsid w:val="00AE4AC2"/>
    <w:rsid w:val="00AE52AD"/>
    <w:rsid w:val="00AE60D4"/>
    <w:rsid w:val="00AF0A73"/>
    <w:rsid w:val="00AF21B5"/>
    <w:rsid w:val="00AF2501"/>
    <w:rsid w:val="00AF2B16"/>
    <w:rsid w:val="00AF312D"/>
    <w:rsid w:val="00AF394B"/>
    <w:rsid w:val="00AF39E8"/>
    <w:rsid w:val="00AF52AE"/>
    <w:rsid w:val="00AF600E"/>
    <w:rsid w:val="00AF69C9"/>
    <w:rsid w:val="00AF703A"/>
    <w:rsid w:val="00AF7A31"/>
    <w:rsid w:val="00B00229"/>
    <w:rsid w:val="00B014F6"/>
    <w:rsid w:val="00B01BEB"/>
    <w:rsid w:val="00B0229A"/>
    <w:rsid w:val="00B02C5F"/>
    <w:rsid w:val="00B0352C"/>
    <w:rsid w:val="00B03B9C"/>
    <w:rsid w:val="00B051E7"/>
    <w:rsid w:val="00B05335"/>
    <w:rsid w:val="00B05AB8"/>
    <w:rsid w:val="00B07F8D"/>
    <w:rsid w:val="00B107DD"/>
    <w:rsid w:val="00B10CAC"/>
    <w:rsid w:val="00B113CE"/>
    <w:rsid w:val="00B11716"/>
    <w:rsid w:val="00B11C33"/>
    <w:rsid w:val="00B12532"/>
    <w:rsid w:val="00B131FD"/>
    <w:rsid w:val="00B13484"/>
    <w:rsid w:val="00B1380E"/>
    <w:rsid w:val="00B1526E"/>
    <w:rsid w:val="00B154C5"/>
    <w:rsid w:val="00B200B8"/>
    <w:rsid w:val="00B237EA"/>
    <w:rsid w:val="00B24186"/>
    <w:rsid w:val="00B24E2A"/>
    <w:rsid w:val="00B27976"/>
    <w:rsid w:val="00B279D5"/>
    <w:rsid w:val="00B3052D"/>
    <w:rsid w:val="00B30939"/>
    <w:rsid w:val="00B30E25"/>
    <w:rsid w:val="00B30EB5"/>
    <w:rsid w:val="00B3274A"/>
    <w:rsid w:val="00B33B38"/>
    <w:rsid w:val="00B34415"/>
    <w:rsid w:val="00B34C11"/>
    <w:rsid w:val="00B3553E"/>
    <w:rsid w:val="00B355F1"/>
    <w:rsid w:val="00B35679"/>
    <w:rsid w:val="00B36909"/>
    <w:rsid w:val="00B36AF3"/>
    <w:rsid w:val="00B37065"/>
    <w:rsid w:val="00B37D0F"/>
    <w:rsid w:val="00B40112"/>
    <w:rsid w:val="00B41379"/>
    <w:rsid w:val="00B41AA5"/>
    <w:rsid w:val="00B4343E"/>
    <w:rsid w:val="00B43C78"/>
    <w:rsid w:val="00B442A9"/>
    <w:rsid w:val="00B44386"/>
    <w:rsid w:val="00B4544A"/>
    <w:rsid w:val="00B45782"/>
    <w:rsid w:val="00B457C4"/>
    <w:rsid w:val="00B4678C"/>
    <w:rsid w:val="00B46D67"/>
    <w:rsid w:val="00B50266"/>
    <w:rsid w:val="00B510C8"/>
    <w:rsid w:val="00B534BB"/>
    <w:rsid w:val="00B543A9"/>
    <w:rsid w:val="00B55700"/>
    <w:rsid w:val="00B55960"/>
    <w:rsid w:val="00B5764F"/>
    <w:rsid w:val="00B60BA4"/>
    <w:rsid w:val="00B610CF"/>
    <w:rsid w:val="00B62968"/>
    <w:rsid w:val="00B6448F"/>
    <w:rsid w:val="00B6729C"/>
    <w:rsid w:val="00B714BC"/>
    <w:rsid w:val="00B732C1"/>
    <w:rsid w:val="00B733A0"/>
    <w:rsid w:val="00B73D2B"/>
    <w:rsid w:val="00B758E8"/>
    <w:rsid w:val="00B7620B"/>
    <w:rsid w:val="00B77F1B"/>
    <w:rsid w:val="00B8083D"/>
    <w:rsid w:val="00B8264E"/>
    <w:rsid w:val="00B83AE4"/>
    <w:rsid w:val="00B848EB"/>
    <w:rsid w:val="00B84EAC"/>
    <w:rsid w:val="00B8503B"/>
    <w:rsid w:val="00B860D6"/>
    <w:rsid w:val="00B8620A"/>
    <w:rsid w:val="00B868B8"/>
    <w:rsid w:val="00B9001D"/>
    <w:rsid w:val="00B904E7"/>
    <w:rsid w:val="00B90C22"/>
    <w:rsid w:val="00B915B1"/>
    <w:rsid w:val="00B92961"/>
    <w:rsid w:val="00B931F6"/>
    <w:rsid w:val="00B9518D"/>
    <w:rsid w:val="00B95E37"/>
    <w:rsid w:val="00B967F2"/>
    <w:rsid w:val="00B96B8E"/>
    <w:rsid w:val="00B97916"/>
    <w:rsid w:val="00B97FAC"/>
    <w:rsid w:val="00BA1278"/>
    <w:rsid w:val="00BA2539"/>
    <w:rsid w:val="00BA38BA"/>
    <w:rsid w:val="00BA3BE4"/>
    <w:rsid w:val="00BA4B17"/>
    <w:rsid w:val="00BA662C"/>
    <w:rsid w:val="00BA6F34"/>
    <w:rsid w:val="00BA714A"/>
    <w:rsid w:val="00BA7F39"/>
    <w:rsid w:val="00BB04C0"/>
    <w:rsid w:val="00BB0A8E"/>
    <w:rsid w:val="00BB0C00"/>
    <w:rsid w:val="00BB1279"/>
    <w:rsid w:val="00BB1A71"/>
    <w:rsid w:val="00BB3116"/>
    <w:rsid w:val="00BB45AA"/>
    <w:rsid w:val="00BB4E32"/>
    <w:rsid w:val="00BB527E"/>
    <w:rsid w:val="00BB5E7C"/>
    <w:rsid w:val="00BB68C0"/>
    <w:rsid w:val="00BB75D0"/>
    <w:rsid w:val="00BC0046"/>
    <w:rsid w:val="00BC1955"/>
    <w:rsid w:val="00BC1BC8"/>
    <w:rsid w:val="00BC2253"/>
    <w:rsid w:val="00BC314E"/>
    <w:rsid w:val="00BC5C74"/>
    <w:rsid w:val="00BC68DC"/>
    <w:rsid w:val="00BD0B3D"/>
    <w:rsid w:val="00BD17C8"/>
    <w:rsid w:val="00BD210C"/>
    <w:rsid w:val="00BD2643"/>
    <w:rsid w:val="00BD2D9F"/>
    <w:rsid w:val="00BD317F"/>
    <w:rsid w:val="00BD35BD"/>
    <w:rsid w:val="00BD377F"/>
    <w:rsid w:val="00BD3C24"/>
    <w:rsid w:val="00BD5656"/>
    <w:rsid w:val="00BD5B60"/>
    <w:rsid w:val="00BD5D2D"/>
    <w:rsid w:val="00BD5E36"/>
    <w:rsid w:val="00BD643B"/>
    <w:rsid w:val="00BD6ED5"/>
    <w:rsid w:val="00BD7F5A"/>
    <w:rsid w:val="00BE0AF8"/>
    <w:rsid w:val="00BE115E"/>
    <w:rsid w:val="00BE2D5D"/>
    <w:rsid w:val="00BE31CA"/>
    <w:rsid w:val="00BE41E6"/>
    <w:rsid w:val="00BE46AE"/>
    <w:rsid w:val="00BE4A22"/>
    <w:rsid w:val="00BE4C6A"/>
    <w:rsid w:val="00BE4C80"/>
    <w:rsid w:val="00BE5910"/>
    <w:rsid w:val="00BE5963"/>
    <w:rsid w:val="00BE5C32"/>
    <w:rsid w:val="00BE5D29"/>
    <w:rsid w:val="00BE6CDB"/>
    <w:rsid w:val="00BE6F5C"/>
    <w:rsid w:val="00BE761B"/>
    <w:rsid w:val="00BF5336"/>
    <w:rsid w:val="00BF63E6"/>
    <w:rsid w:val="00BF6640"/>
    <w:rsid w:val="00BF6C54"/>
    <w:rsid w:val="00BF6F05"/>
    <w:rsid w:val="00BF7F11"/>
    <w:rsid w:val="00C00565"/>
    <w:rsid w:val="00C0367E"/>
    <w:rsid w:val="00C03B01"/>
    <w:rsid w:val="00C047C8"/>
    <w:rsid w:val="00C04A7D"/>
    <w:rsid w:val="00C04BCB"/>
    <w:rsid w:val="00C04E30"/>
    <w:rsid w:val="00C05040"/>
    <w:rsid w:val="00C05B5E"/>
    <w:rsid w:val="00C063EC"/>
    <w:rsid w:val="00C073B1"/>
    <w:rsid w:val="00C074B0"/>
    <w:rsid w:val="00C12A83"/>
    <w:rsid w:val="00C14371"/>
    <w:rsid w:val="00C143CE"/>
    <w:rsid w:val="00C16C90"/>
    <w:rsid w:val="00C20B02"/>
    <w:rsid w:val="00C219EB"/>
    <w:rsid w:val="00C2485E"/>
    <w:rsid w:val="00C24BD1"/>
    <w:rsid w:val="00C2512A"/>
    <w:rsid w:val="00C258D2"/>
    <w:rsid w:val="00C25A0D"/>
    <w:rsid w:val="00C25BD1"/>
    <w:rsid w:val="00C273BA"/>
    <w:rsid w:val="00C274C2"/>
    <w:rsid w:val="00C30DCF"/>
    <w:rsid w:val="00C30E52"/>
    <w:rsid w:val="00C311B1"/>
    <w:rsid w:val="00C31C39"/>
    <w:rsid w:val="00C31F73"/>
    <w:rsid w:val="00C32783"/>
    <w:rsid w:val="00C3334C"/>
    <w:rsid w:val="00C333CC"/>
    <w:rsid w:val="00C33832"/>
    <w:rsid w:val="00C33833"/>
    <w:rsid w:val="00C33D79"/>
    <w:rsid w:val="00C344F2"/>
    <w:rsid w:val="00C34974"/>
    <w:rsid w:val="00C3640C"/>
    <w:rsid w:val="00C36995"/>
    <w:rsid w:val="00C37C5B"/>
    <w:rsid w:val="00C40727"/>
    <w:rsid w:val="00C40891"/>
    <w:rsid w:val="00C409B4"/>
    <w:rsid w:val="00C41C8C"/>
    <w:rsid w:val="00C46181"/>
    <w:rsid w:val="00C46B52"/>
    <w:rsid w:val="00C46B76"/>
    <w:rsid w:val="00C46B79"/>
    <w:rsid w:val="00C50081"/>
    <w:rsid w:val="00C5070C"/>
    <w:rsid w:val="00C523C5"/>
    <w:rsid w:val="00C52639"/>
    <w:rsid w:val="00C52996"/>
    <w:rsid w:val="00C531A4"/>
    <w:rsid w:val="00C53E29"/>
    <w:rsid w:val="00C546C5"/>
    <w:rsid w:val="00C55E73"/>
    <w:rsid w:val="00C567B8"/>
    <w:rsid w:val="00C56E65"/>
    <w:rsid w:val="00C573A1"/>
    <w:rsid w:val="00C577FF"/>
    <w:rsid w:val="00C578F7"/>
    <w:rsid w:val="00C60084"/>
    <w:rsid w:val="00C6057E"/>
    <w:rsid w:val="00C60A9A"/>
    <w:rsid w:val="00C60E72"/>
    <w:rsid w:val="00C61268"/>
    <w:rsid w:val="00C61743"/>
    <w:rsid w:val="00C623C9"/>
    <w:rsid w:val="00C635AA"/>
    <w:rsid w:val="00C63ACC"/>
    <w:rsid w:val="00C67FCE"/>
    <w:rsid w:val="00C70B88"/>
    <w:rsid w:val="00C70DDC"/>
    <w:rsid w:val="00C7194F"/>
    <w:rsid w:val="00C71CF2"/>
    <w:rsid w:val="00C72EFB"/>
    <w:rsid w:val="00C7468F"/>
    <w:rsid w:val="00C74CC5"/>
    <w:rsid w:val="00C80080"/>
    <w:rsid w:val="00C802C6"/>
    <w:rsid w:val="00C81616"/>
    <w:rsid w:val="00C81B03"/>
    <w:rsid w:val="00C839E1"/>
    <w:rsid w:val="00C83CF0"/>
    <w:rsid w:val="00C85CB6"/>
    <w:rsid w:val="00C866F3"/>
    <w:rsid w:val="00C87FED"/>
    <w:rsid w:val="00C91128"/>
    <w:rsid w:val="00C922DA"/>
    <w:rsid w:val="00C926AC"/>
    <w:rsid w:val="00C949EC"/>
    <w:rsid w:val="00C95D21"/>
    <w:rsid w:val="00C96449"/>
    <w:rsid w:val="00CA1284"/>
    <w:rsid w:val="00CA2EA0"/>
    <w:rsid w:val="00CA337D"/>
    <w:rsid w:val="00CA3CE4"/>
    <w:rsid w:val="00CA3FC9"/>
    <w:rsid w:val="00CA43F6"/>
    <w:rsid w:val="00CA6153"/>
    <w:rsid w:val="00CA6D48"/>
    <w:rsid w:val="00CA7BEF"/>
    <w:rsid w:val="00CB0826"/>
    <w:rsid w:val="00CB209D"/>
    <w:rsid w:val="00CB2A44"/>
    <w:rsid w:val="00CB34C2"/>
    <w:rsid w:val="00CB3723"/>
    <w:rsid w:val="00CB4287"/>
    <w:rsid w:val="00CB441F"/>
    <w:rsid w:val="00CB5035"/>
    <w:rsid w:val="00CB5CDE"/>
    <w:rsid w:val="00CB5D5B"/>
    <w:rsid w:val="00CB600F"/>
    <w:rsid w:val="00CC0F67"/>
    <w:rsid w:val="00CC1C28"/>
    <w:rsid w:val="00CC1C57"/>
    <w:rsid w:val="00CC2202"/>
    <w:rsid w:val="00CC2FA9"/>
    <w:rsid w:val="00CC3E2C"/>
    <w:rsid w:val="00CC48BA"/>
    <w:rsid w:val="00CC5508"/>
    <w:rsid w:val="00CC5CB3"/>
    <w:rsid w:val="00CC5DB1"/>
    <w:rsid w:val="00CC6941"/>
    <w:rsid w:val="00CC6D58"/>
    <w:rsid w:val="00CD0D62"/>
    <w:rsid w:val="00CD192E"/>
    <w:rsid w:val="00CD1E2D"/>
    <w:rsid w:val="00CD215A"/>
    <w:rsid w:val="00CD3FCB"/>
    <w:rsid w:val="00CD60FA"/>
    <w:rsid w:val="00CD7249"/>
    <w:rsid w:val="00CE0447"/>
    <w:rsid w:val="00CE0763"/>
    <w:rsid w:val="00CE0944"/>
    <w:rsid w:val="00CE250A"/>
    <w:rsid w:val="00CE30C2"/>
    <w:rsid w:val="00CE382A"/>
    <w:rsid w:val="00CE39C4"/>
    <w:rsid w:val="00CE485B"/>
    <w:rsid w:val="00CE4B06"/>
    <w:rsid w:val="00CE4CC9"/>
    <w:rsid w:val="00CE56B1"/>
    <w:rsid w:val="00CE65B8"/>
    <w:rsid w:val="00CF094F"/>
    <w:rsid w:val="00CF09CD"/>
    <w:rsid w:val="00CF0FF5"/>
    <w:rsid w:val="00CF281E"/>
    <w:rsid w:val="00CF2BAE"/>
    <w:rsid w:val="00CF30F9"/>
    <w:rsid w:val="00CF3806"/>
    <w:rsid w:val="00CF38D4"/>
    <w:rsid w:val="00CF4142"/>
    <w:rsid w:val="00CF443D"/>
    <w:rsid w:val="00CF50C2"/>
    <w:rsid w:val="00CF7B1B"/>
    <w:rsid w:val="00CF7C82"/>
    <w:rsid w:val="00CF7CC0"/>
    <w:rsid w:val="00D00BC5"/>
    <w:rsid w:val="00D01910"/>
    <w:rsid w:val="00D01F4B"/>
    <w:rsid w:val="00D02196"/>
    <w:rsid w:val="00D02573"/>
    <w:rsid w:val="00D02B7F"/>
    <w:rsid w:val="00D0459B"/>
    <w:rsid w:val="00D05174"/>
    <w:rsid w:val="00D05ED2"/>
    <w:rsid w:val="00D06CDF"/>
    <w:rsid w:val="00D07A44"/>
    <w:rsid w:val="00D10493"/>
    <w:rsid w:val="00D1221D"/>
    <w:rsid w:val="00D12229"/>
    <w:rsid w:val="00D12AA0"/>
    <w:rsid w:val="00D12BFC"/>
    <w:rsid w:val="00D13D06"/>
    <w:rsid w:val="00D13F38"/>
    <w:rsid w:val="00D14279"/>
    <w:rsid w:val="00D14548"/>
    <w:rsid w:val="00D15AE3"/>
    <w:rsid w:val="00D170BC"/>
    <w:rsid w:val="00D17516"/>
    <w:rsid w:val="00D17517"/>
    <w:rsid w:val="00D17F8C"/>
    <w:rsid w:val="00D20549"/>
    <w:rsid w:val="00D212BE"/>
    <w:rsid w:val="00D21491"/>
    <w:rsid w:val="00D21C15"/>
    <w:rsid w:val="00D21E1C"/>
    <w:rsid w:val="00D23289"/>
    <w:rsid w:val="00D242F7"/>
    <w:rsid w:val="00D250A9"/>
    <w:rsid w:val="00D25DEE"/>
    <w:rsid w:val="00D263D5"/>
    <w:rsid w:val="00D274F2"/>
    <w:rsid w:val="00D2773A"/>
    <w:rsid w:val="00D310B0"/>
    <w:rsid w:val="00D3133B"/>
    <w:rsid w:val="00D31642"/>
    <w:rsid w:val="00D31CEE"/>
    <w:rsid w:val="00D321B6"/>
    <w:rsid w:val="00D323C0"/>
    <w:rsid w:val="00D32725"/>
    <w:rsid w:val="00D3510D"/>
    <w:rsid w:val="00D401A0"/>
    <w:rsid w:val="00D40809"/>
    <w:rsid w:val="00D4093E"/>
    <w:rsid w:val="00D40AB3"/>
    <w:rsid w:val="00D40FDF"/>
    <w:rsid w:val="00D41EC9"/>
    <w:rsid w:val="00D42D48"/>
    <w:rsid w:val="00D43231"/>
    <w:rsid w:val="00D44712"/>
    <w:rsid w:val="00D44A79"/>
    <w:rsid w:val="00D455AD"/>
    <w:rsid w:val="00D45A8C"/>
    <w:rsid w:val="00D46DE9"/>
    <w:rsid w:val="00D46EF5"/>
    <w:rsid w:val="00D504D3"/>
    <w:rsid w:val="00D50991"/>
    <w:rsid w:val="00D509CD"/>
    <w:rsid w:val="00D5249F"/>
    <w:rsid w:val="00D5307F"/>
    <w:rsid w:val="00D53092"/>
    <w:rsid w:val="00D550C9"/>
    <w:rsid w:val="00D556C8"/>
    <w:rsid w:val="00D5596D"/>
    <w:rsid w:val="00D56774"/>
    <w:rsid w:val="00D576E9"/>
    <w:rsid w:val="00D62284"/>
    <w:rsid w:val="00D6244B"/>
    <w:rsid w:val="00D62A8C"/>
    <w:rsid w:val="00D638F8"/>
    <w:rsid w:val="00D63C05"/>
    <w:rsid w:val="00D64343"/>
    <w:rsid w:val="00D6441E"/>
    <w:rsid w:val="00D65198"/>
    <w:rsid w:val="00D708BA"/>
    <w:rsid w:val="00D70A08"/>
    <w:rsid w:val="00D72867"/>
    <w:rsid w:val="00D728A0"/>
    <w:rsid w:val="00D72C5C"/>
    <w:rsid w:val="00D73FAB"/>
    <w:rsid w:val="00D74796"/>
    <w:rsid w:val="00D74BD0"/>
    <w:rsid w:val="00D756E1"/>
    <w:rsid w:val="00D80516"/>
    <w:rsid w:val="00D807A3"/>
    <w:rsid w:val="00D80D4F"/>
    <w:rsid w:val="00D80F18"/>
    <w:rsid w:val="00D80FE7"/>
    <w:rsid w:val="00D834E6"/>
    <w:rsid w:val="00D83ED4"/>
    <w:rsid w:val="00D84075"/>
    <w:rsid w:val="00D84204"/>
    <w:rsid w:val="00D84BB4"/>
    <w:rsid w:val="00D86FEC"/>
    <w:rsid w:val="00D8744E"/>
    <w:rsid w:val="00D90901"/>
    <w:rsid w:val="00D91AEA"/>
    <w:rsid w:val="00D92F03"/>
    <w:rsid w:val="00D94006"/>
    <w:rsid w:val="00D9433D"/>
    <w:rsid w:val="00D9433F"/>
    <w:rsid w:val="00D94B50"/>
    <w:rsid w:val="00D95610"/>
    <w:rsid w:val="00D95A20"/>
    <w:rsid w:val="00D95CF6"/>
    <w:rsid w:val="00DA090D"/>
    <w:rsid w:val="00DA1099"/>
    <w:rsid w:val="00DA23CA"/>
    <w:rsid w:val="00DA23F6"/>
    <w:rsid w:val="00DA3626"/>
    <w:rsid w:val="00DA3C41"/>
    <w:rsid w:val="00DA417A"/>
    <w:rsid w:val="00DA5D8A"/>
    <w:rsid w:val="00DA7173"/>
    <w:rsid w:val="00DA7EE7"/>
    <w:rsid w:val="00DB17E2"/>
    <w:rsid w:val="00DB2549"/>
    <w:rsid w:val="00DB589E"/>
    <w:rsid w:val="00DB5D9C"/>
    <w:rsid w:val="00DB7CDA"/>
    <w:rsid w:val="00DC04C4"/>
    <w:rsid w:val="00DC1D88"/>
    <w:rsid w:val="00DC3EA1"/>
    <w:rsid w:val="00DC401A"/>
    <w:rsid w:val="00DC4886"/>
    <w:rsid w:val="00DC49A0"/>
    <w:rsid w:val="00DC6234"/>
    <w:rsid w:val="00DC62B9"/>
    <w:rsid w:val="00DC6B4E"/>
    <w:rsid w:val="00DC6DE4"/>
    <w:rsid w:val="00DC6F6E"/>
    <w:rsid w:val="00DC73CB"/>
    <w:rsid w:val="00DC7D53"/>
    <w:rsid w:val="00DD10FA"/>
    <w:rsid w:val="00DD1264"/>
    <w:rsid w:val="00DD35EF"/>
    <w:rsid w:val="00DD3C45"/>
    <w:rsid w:val="00DD4AAD"/>
    <w:rsid w:val="00DD6B10"/>
    <w:rsid w:val="00DD78E6"/>
    <w:rsid w:val="00DD7AFE"/>
    <w:rsid w:val="00DD7BD0"/>
    <w:rsid w:val="00DD7F85"/>
    <w:rsid w:val="00DE13DF"/>
    <w:rsid w:val="00DE26CB"/>
    <w:rsid w:val="00DE2B68"/>
    <w:rsid w:val="00DE4389"/>
    <w:rsid w:val="00DE6CFF"/>
    <w:rsid w:val="00DE6F59"/>
    <w:rsid w:val="00DE7BA1"/>
    <w:rsid w:val="00DF04FC"/>
    <w:rsid w:val="00DF08EF"/>
    <w:rsid w:val="00DF0DBE"/>
    <w:rsid w:val="00DF2144"/>
    <w:rsid w:val="00DF21A9"/>
    <w:rsid w:val="00DF2382"/>
    <w:rsid w:val="00DF29C1"/>
    <w:rsid w:val="00DF3532"/>
    <w:rsid w:val="00DF3B30"/>
    <w:rsid w:val="00DF4622"/>
    <w:rsid w:val="00DF50F1"/>
    <w:rsid w:val="00DF5266"/>
    <w:rsid w:val="00DF57B9"/>
    <w:rsid w:val="00DF7DE6"/>
    <w:rsid w:val="00E003A8"/>
    <w:rsid w:val="00E0047C"/>
    <w:rsid w:val="00E0094B"/>
    <w:rsid w:val="00E00ACD"/>
    <w:rsid w:val="00E020B3"/>
    <w:rsid w:val="00E02BDE"/>
    <w:rsid w:val="00E0345B"/>
    <w:rsid w:val="00E03941"/>
    <w:rsid w:val="00E0407F"/>
    <w:rsid w:val="00E05E6C"/>
    <w:rsid w:val="00E07D52"/>
    <w:rsid w:val="00E108B2"/>
    <w:rsid w:val="00E10ADF"/>
    <w:rsid w:val="00E10DD3"/>
    <w:rsid w:val="00E113E1"/>
    <w:rsid w:val="00E114A2"/>
    <w:rsid w:val="00E126E4"/>
    <w:rsid w:val="00E12776"/>
    <w:rsid w:val="00E12C04"/>
    <w:rsid w:val="00E12FE7"/>
    <w:rsid w:val="00E13A90"/>
    <w:rsid w:val="00E158F5"/>
    <w:rsid w:val="00E1677E"/>
    <w:rsid w:val="00E16E3D"/>
    <w:rsid w:val="00E17005"/>
    <w:rsid w:val="00E17D18"/>
    <w:rsid w:val="00E20979"/>
    <w:rsid w:val="00E22759"/>
    <w:rsid w:val="00E227E6"/>
    <w:rsid w:val="00E229FF"/>
    <w:rsid w:val="00E22CA3"/>
    <w:rsid w:val="00E2311D"/>
    <w:rsid w:val="00E241C9"/>
    <w:rsid w:val="00E241D7"/>
    <w:rsid w:val="00E24BDE"/>
    <w:rsid w:val="00E25D59"/>
    <w:rsid w:val="00E2736A"/>
    <w:rsid w:val="00E31287"/>
    <w:rsid w:val="00E31747"/>
    <w:rsid w:val="00E3186A"/>
    <w:rsid w:val="00E31D98"/>
    <w:rsid w:val="00E322A6"/>
    <w:rsid w:val="00E32C04"/>
    <w:rsid w:val="00E34356"/>
    <w:rsid w:val="00E358F0"/>
    <w:rsid w:val="00E3621C"/>
    <w:rsid w:val="00E363AC"/>
    <w:rsid w:val="00E375E2"/>
    <w:rsid w:val="00E377A4"/>
    <w:rsid w:val="00E40BCE"/>
    <w:rsid w:val="00E4222A"/>
    <w:rsid w:val="00E42AFA"/>
    <w:rsid w:val="00E431AB"/>
    <w:rsid w:val="00E4326A"/>
    <w:rsid w:val="00E43E93"/>
    <w:rsid w:val="00E43F67"/>
    <w:rsid w:val="00E4404C"/>
    <w:rsid w:val="00E45F76"/>
    <w:rsid w:val="00E46903"/>
    <w:rsid w:val="00E469DA"/>
    <w:rsid w:val="00E46FBC"/>
    <w:rsid w:val="00E5071B"/>
    <w:rsid w:val="00E52153"/>
    <w:rsid w:val="00E52631"/>
    <w:rsid w:val="00E52C9A"/>
    <w:rsid w:val="00E540B8"/>
    <w:rsid w:val="00E540C9"/>
    <w:rsid w:val="00E54E3D"/>
    <w:rsid w:val="00E57480"/>
    <w:rsid w:val="00E57953"/>
    <w:rsid w:val="00E60AC2"/>
    <w:rsid w:val="00E61D02"/>
    <w:rsid w:val="00E62A95"/>
    <w:rsid w:val="00E62D20"/>
    <w:rsid w:val="00E6375F"/>
    <w:rsid w:val="00E64287"/>
    <w:rsid w:val="00E6547F"/>
    <w:rsid w:val="00E660CE"/>
    <w:rsid w:val="00E672CD"/>
    <w:rsid w:val="00E725D9"/>
    <w:rsid w:val="00E73142"/>
    <w:rsid w:val="00E732FA"/>
    <w:rsid w:val="00E74082"/>
    <w:rsid w:val="00E74368"/>
    <w:rsid w:val="00E751F5"/>
    <w:rsid w:val="00E7567C"/>
    <w:rsid w:val="00E75DB6"/>
    <w:rsid w:val="00E75FFF"/>
    <w:rsid w:val="00E808A4"/>
    <w:rsid w:val="00E808A9"/>
    <w:rsid w:val="00E8151F"/>
    <w:rsid w:val="00E81830"/>
    <w:rsid w:val="00E824DF"/>
    <w:rsid w:val="00E82563"/>
    <w:rsid w:val="00E82DB0"/>
    <w:rsid w:val="00E83D83"/>
    <w:rsid w:val="00E84271"/>
    <w:rsid w:val="00E8520C"/>
    <w:rsid w:val="00E86036"/>
    <w:rsid w:val="00E86DC6"/>
    <w:rsid w:val="00E86EDE"/>
    <w:rsid w:val="00E870A2"/>
    <w:rsid w:val="00E87C6F"/>
    <w:rsid w:val="00E87E0A"/>
    <w:rsid w:val="00E9189C"/>
    <w:rsid w:val="00E92295"/>
    <w:rsid w:val="00E924B8"/>
    <w:rsid w:val="00E92AF6"/>
    <w:rsid w:val="00E94D80"/>
    <w:rsid w:val="00E966EF"/>
    <w:rsid w:val="00E96D33"/>
    <w:rsid w:val="00E9724A"/>
    <w:rsid w:val="00E97276"/>
    <w:rsid w:val="00E97AFB"/>
    <w:rsid w:val="00EA1D6C"/>
    <w:rsid w:val="00EA222E"/>
    <w:rsid w:val="00EA2709"/>
    <w:rsid w:val="00EA400B"/>
    <w:rsid w:val="00EA47C2"/>
    <w:rsid w:val="00EA4B83"/>
    <w:rsid w:val="00EA721D"/>
    <w:rsid w:val="00EA75E9"/>
    <w:rsid w:val="00EA7B2F"/>
    <w:rsid w:val="00EB0D69"/>
    <w:rsid w:val="00EB17DF"/>
    <w:rsid w:val="00EB23C0"/>
    <w:rsid w:val="00EB3B0F"/>
    <w:rsid w:val="00EB44DD"/>
    <w:rsid w:val="00EB4FD4"/>
    <w:rsid w:val="00EB7885"/>
    <w:rsid w:val="00EC1224"/>
    <w:rsid w:val="00EC191B"/>
    <w:rsid w:val="00EC1966"/>
    <w:rsid w:val="00EC2B5C"/>
    <w:rsid w:val="00EC3A46"/>
    <w:rsid w:val="00EC3BC3"/>
    <w:rsid w:val="00EC702B"/>
    <w:rsid w:val="00EC73FD"/>
    <w:rsid w:val="00EC7787"/>
    <w:rsid w:val="00EC7E6E"/>
    <w:rsid w:val="00ED0A6D"/>
    <w:rsid w:val="00ED2A7E"/>
    <w:rsid w:val="00ED2CC0"/>
    <w:rsid w:val="00ED36D0"/>
    <w:rsid w:val="00ED73D8"/>
    <w:rsid w:val="00ED74A4"/>
    <w:rsid w:val="00ED75B0"/>
    <w:rsid w:val="00ED75FA"/>
    <w:rsid w:val="00ED7619"/>
    <w:rsid w:val="00ED7DAF"/>
    <w:rsid w:val="00EE059D"/>
    <w:rsid w:val="00EE2350"/>
    <w:rsid w:val="00EE34CD"/>
    <w:rsid w:val="00EE4775"/>
    <w:rsid w:val="00EE4958"/>
    <w:rsid w:val="00EE4F51"/>
    <w:rsid w:val="00EE50E3"/>
    <w:rsid w:val="00EE55F3"/>
    <w:rsid w:val="00EE7CA0"/>
    <w:rsid w:val="00EF0072"/>
    <w:rsid w:val="00EF1112"/>
    <w:rsid w:val="00EF114F"/>
    <w:rsid w:val="00EF1AE3"/>
    <w:rsid w:val="00EF201C"/>
    <w:rsid w:val="00EF2762"/>
    <w:rsid w:val="00EF2B80"/>
    <w:rsid w:val="00EF318A"/>
    <w:rsid w:val="00EF385E"/>
    <w:rsid w:val="00EF51F3"/>
    <w:rsid w:val="00EF5A6E"/>
    <w:rsid w:val="00EF778B"/>
    <w:rsid w:val="00F021B4"/>
    <w:rsid w:val="00F04131"/>
    <w:rsid w:val="00F06B51"/>
    <w:rsid w:val="00F07277"/>
    <w:rsid w:val="00F11326"/>
    <w:rsid w:val="00F126CE"/>
    <w:rsid w:val="00F132D8"/>
    <w:rsid w:val="00F16557"/>
    <w:rsid w:val="00F17728"/>
    <w:rsid w:val="00F1784B"/>
    <w:rsid w:val="00F20D28"/>
    <w:rsid w:val="00F21F6D"/>
    <w:rsid w:val="00F24221"/>
    <w:rsid w:val="00F25726"/>
    <w:rsid w:val="00F25B6A"/>
    <w:rsid w:val="00F25C85"/>
    <w:rsid w:val="00F26351"/>
    <w:rsid w:val="00F26DA6"/>
    <w:rsid w:val="00F27036"/>
    <w:rsid w:val="00F27302"/>
    <w:rsid w:val="00F31256"/>
    <w:rsid w:val="00F32B94"/>
    <w:rsid w:val="00F32FE8"/>
    <w:rsid w:val="00F3361F"/>
    <w:rsid w:val="00F33C3B"/>
    <w:rsid w:val="00F3598F"/>
    <w:rsid w:val="00F361B5"/>
    <w:rsid w:val="00F405DA"/>
    <w:rsid w:val="00F40809"/>
    <w:rsid w:val="00F40993"/>
    <w:rsid w:val="00F411A3"/>
    <w:rsid w:val="00F443AB"/>
    <w:rsid w:val="00F46640"/>
    <w:rsid w:val="00F504EB"/>
    <w:rsid w:val="00F51AE1"/>
    <w:rsid w:val="00F51E4D"/>
    <w:rsid w:val="00F53088"/>
    <w:rsid w:val="00F53C54"/>
    <w:rsid w:val="00F55026"/>
    <w:rsid w:val="00F55104"/>
    <w:rsid w:val="00F55167"/>
    <w:rsid w:val="00F554B4"/>
    <w:rsid w:val="00F55C19"/>
    <w:rsid w:val="00F567B8"/>
    <w:rsid w:val="00F5699C"/>
    <w:rsid w:val="00F56FF8"/>
    <w:rsid w:val="00F60663"/>
    <w:rsid w:val="00F61A20"/>
    <w:rsid w:val="00F6219C"/>
    <w:rsid w:val="00F62311"/>
    <w:rsid w:val="00F647C5"/>
    <w:rsid w:val="00F6566B"/>
    <w:rsid w:val="00F657ED"/>
    <w:rsid w:val="00F677E7"/>
    <w:rsid w:val="00F7070B"/>
    <w:rsid w:val="00F70971"/>
    <w:rsid w:val="00F72132"/>
    <w:rsid w:val="00F725C3"/>
    <w:rsid w:val="00F725F2"/>
    <w:rsid w:val="00F73885"/>
    <w:rsid w:val="00F73AD0"/>
    <w:rsid w:val="00F73EAE"/>
    <w:rsid w:val="00F74624"/>
    <w:rsid w:val="00F75846"/>
    <w:rsid w:val="00F75871"/>
    <w:rsid w:val="00F76911"/>
    <w:rsid w:val="00F76F49"/>
    <w:rsid w:val="00F778DF"/>
    <w:rsid w:val="00F80C97"/>
    <w:rsid w:val="00F81C9E"/>
    <w:rsid w:val="00F828D0"/>
    <w:rsid w:val="00F83E50"/>
    <w:rsid w:val="00F84C61"/>
    <w:rsid w:val="00F910F9"/>
    <w:rsid w:val="00F911CB"/>
    <w:rsid w:val="00F92E6A"/>
    <w:rsid w:val="00F92E90"/>
    <w:rsid w:val="00F935E5"/>
    <w:rsid w:val="00F9674F"/>
    <w:rsid w:val="00F978DE"/>
    <w:rsid w:val="00FA2214"/>
    <w:rsid w:val="00FA2437"/>
    <w:rsid w:val="00FA501E"/>
    <w:rsid w:val="00FA5196"/>
    <w:rsid w:val="00FA5D99"/>
    <w:rsid w:val="00FA61E4"/>
    <w:rsid w:val="00FA668E"/>
    <w:rsid w:val="00FA6D69"/>
    <w:rsid w:val="00FA79CA"/>
    <w:rsid w:val="00FB0068"/>
    <w:rsid w:val="00FB0343"/>
    <w:rsid w:val="00FB0ABB"/>
    <w:rsid w:val="00FB22E7"/>
    <w:rsid w:val="00FB262A"/>
    <w:rsid w:val="00FB3838"/>
    <w:rsid w:val="00FB400D"/>
    <w:rsid w:val="00FB4DB3"/>
    <w:rsid w:val="00FB588C"/>
    <w:rsid w:val="00FB64FD"/>
    <w:rsid w:val="00FB6F90"/>
    <w:rsid w:val="00FC2958"/>
    <w:rsid w:val="00FC4518"/>
    <w:rsid w:val="00FC45D2"/>
    <w:rsid w:val="00FC6412"/>
    <w:rsid w:val="00FC6F41"/>
    <w:rsid w:val="00FC702A"/>
    <w:rsid w:val="00FC7E17"/>
    <w:rsid w:val="00FD0C29"/>
    <w:rsid w:val="00FD2E58"/>
    <w:rsid w:val="00FD424D"/>
    <w:rsid w:val="00FD4502"/>
    <w:rsid w:val="00FD6AE5"/>
    <w:rsid w:val="00FD72DB"/>
    <w:rsid w:val="00FD7CA5"/>
    <w:rsid w:val="00FE00EE"/>
    <w:rsid w:val="00FE0AA2"/>
    <w:rsid w:val="00FE152B"/>
    <w:rsid w:val="00FE1C36"/>
    <w:rsid w:val="00FE2233"/>
    <w:rsid w:val="00FE24E5"/>
    <w:rsid w:val="00FE465E"/>
    <w:rsid w:val="00FE6393"/>
    <w:rsid w:val="00FE73A2"/>
    <w:rsid w:val="00FE7937"/>
    <w:rsid w:val="00FE7D23"/>
    <w:rsid w:val="00FF2075"/>
    <w:rsid w:val="00FF2805"/>
    <w:rsid w:val="00FF3031"/>
    <w:rsid w:val="00FF342E"/>
    <w:rsid w:val="00FF544B"/>
    <w:rsid w:val="00FF54F1"/>
    <w:rsid w:val="00FF5641"/>
    <w:rsid w:val="00FF57E0"/>
    <w:rsid w:val="00FF5A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C2"/>
    <w:rPr>
      <w:sz w:val="22"/>
      <w:szCs w:val="22"/>
      <w:lang w:val="en-GB" w:eastAsia="en-US"/>
    </w:rPr>
  </w:style>
  <w:style w:type="paragraph" w:styleId="1">
    <w:name w:val="heading 1"/>
    <w:basedOn w:val="a"/>
    <w:next w:val="a"/>
    <w:link w:val="1Char"/>
    <w:uiPriority w:val="99"/>
    <w:qFormat/>
    <w:rsid w:val="00881520"/>
    <w:pPr>
      <w:keepNext/>
      <w:keepLines/>
      <w:spacing w:before="320"/>
      <w:outlineLvl w:val="0"/>
    </w:pPr>
    <w:rPr>
      <w:rFonts w:ascii="Arial" w:hAnsi="Arial" w:cs="Arial"/>
      <w:b/>
      <w:bCs/>
      <w:sz w:val="32"/>
      <w:szCs w:val="32"/>
      <w:u w:val="single"/>
    </w:rPr>
  </w:style>
  <w:style w:type="paragraph" w:styleId="2">
    <w:name w:val="heading 2"/>
    <w:basedOn w:val="a"/>
    <w:next w:val="a"/>
    <w:link w:val="2Char"/>
    <w:uiPriority w:val="99"/>
    <w:qFormat/>
    <w:rsid w:val="00881520"/>
    <w:pPr>
      <w:keepNext/>
      <w:keepLines/>
      <w:spacing w:before="280"/>
      <w:outlineLvl w:val="1"/>
    </w:pPr>
    <w:rPr>
      <w:rFonts w:ascii="Arial" w:hAnsi="Arial" w:cs="Arial"/>
      <w:b/>
      <w:bCs/>
      <w:sz w:val="28"/>
      <w:szCs w:val="28"/>
      <w:u w:val="single"/>
    </w:rPr>
  </w:style>
  <w:style w:type="paragraph" w:styleId="3">
    <w:name w:val="heading 3"/>
    <w:basedOn w:val="a"/>
    <w:next w:val="a"/>
    <w:link w:val="3Char"/>
    <w:uiPriority w:val="99"/>
    <w:qFormat/>
    <w:rsid w:val="00881520"/>
    <w:pPr>
      <w:keepNext/>
      <w:keepLines/>
      <w:spacing w:before="240" w:after="60"/>
      <w:outlineLvl w:val="2"/>
    </w:pPr>
    <w:rPr>
      <w:rFonts w:ascii="Arial" w:hAnsi="Arial" w:cs="Arial"/>
      <w:b/>
      <w:bCs/>
      <w:sz w:val="24"/>
      <w:szCs w:val="24"/>
    </w:rPr>
  </w:style>
  <w:style w:type="paragraph" w:styleId="4">
    <w:name w:val="heading 4"/>
    <w:basedOn w:val="a"/>
    <w:next w:val="a"/>
    <w:link w:val="4Char"/>
    <w:uiPriority w:val="99"/>
    <w:qFormat/>
    <w:rsid w:val="00881520"/>
    <w:pPr>
      <w:keepNext/>
      <w:spacing w:before="240" w:after="60"/>
      <w:outlineLvl w:val="3"/>
    </w:pPr>
    <w:rPr>
      <w:b/>
      <w:bCs/>
      <w:sz w:val="28"/>
      <w:szCs w:val="28"/>
    </w:rPr>
  </w:style>
  <w:style w:type="paragraph" w:styleId="5">
    <w:name w:val="heading 5"/>
    <w:basedOn w:val="a"/>
    <w:next w:val="a"/>
    <w:link w:val="5Char"/>
    <w:uiPriority w:val="99"/>
    <w:qFormat/>
    <w:rsid w:val="003B5FBC"/>
    <w:pPr>
      <w:keepNext/>
      <w:ind w:leftChars="500" w:left="500" w:hangingChars="200" w:hanging="2000"/>
      <w:outlineLvl w:val="4"/>
    </w:pPr>
    <w:rPr>
      <w:rFonts w:ascii="Arial" w:eastAsia="돋움"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C729D"/>
    <w:rPr>
      <w:rFonts w:ascii="맑은 고딕" w:eastAsia="맑은 고딕" w:hAnsi="맑은 고딕" w:cs="Times New Roman"/>
      <w:kern w:val="0"/>
      <w:sz w:val="28"/>
      <w:szCs w:val="28"/>
      <w:lang w:val="en-GB" w:eastAsia="en-US"/>
    </w:rPr>
  </w:style>
  <w:style w:type="character" w:customStyle="1" w:styleId="2Char">
    <w:name w:val="제목 2 Char"/>
    <w:basedOn w:val="a0"/>
    <w:link w:val="2"/>
    <w:uiPriority w:val="9"/>
    <w:semiHidden/>
    <w:rsid w:val="00CC729D"/>
    <w:rPr>
      <w:rFonts w:ascii="맑은 고딕" w:eastAsia="맑은 고딕" w:hAnsi="맑은 고딕" w:cs="Times New Roman"/>
      <w:kern w:val="0"/>
      <w:sz w:val="22"/>
      <w:lang w:val="en-GB" w:eastAsia="en-US"/>
    </w:rPr>
  </w:style>
  <w:style w:type="character" w:customStyle="1" w:styleId="3Char">
    <w:name w:val="제목 3 Char"/>
    <w:basedOn w:val="a0"/>
    <w:link w:val="3"/>
    <w:uiPriority w:val="9"/>
    <w:semiHidden/>
    <w:rsid w:val="00CC729D"/>
    <w:rPr>
      <w:rFonts w:ascii="맑은 고딕" w:eastAsia="맑은 고딕" w:hAnsi="맑은 고딕" w:cs="Times New Roman"/>
      <w:kern w:val="0"/>
      <w:sz w:val="22"/>
      <w:lang w:val="en-GB" w:eastAsia="en-US"/>
    </w:rPr>
  </w:style>
  <w:style w:type="character" w:customStyle="1" w:styleId="4Char">
    <w:name w:val="제목 4 Char"/>
    <w:basedOn w:val="a0"/>
    <w:link w:val="4"/>
    <w:uiPriority w:val="9"/>
    <w:semiHidden/>
    <w:rsid w:val="00CC729D"/>
    <w:rPr>
      <w:b/>
      <w:bCs/>
      <w:kern w:val="0"/>
      <w:sz w:val="22"/>
      <w:lang w:val="en-GB" w:eastAsia="en-US"/>
    </w:rPr>
  </w:style>
  <w:style w:type="character" w:customStyle="1" w:styleId="5Char">
    <w:name w:val="제목 5 Char"/>
    <w:basedOn w:val="a0"/>
    <w:link w:val="5"/>
    <w:uiPriority w:val="9"/>
    <w:semiHidden/>
    <w:rsid w:val="00CC729D"/>
    <w:rPr>
      <w:rFonts w:ascii="맑은 고딕" w:eastAsia="맑은 고딕" w:hAnsi="맑은 고딕" w:cs="Times New Roman"/>
      <w:kern w:val="0"/>
      <w:sz w:val="22"/>
      <w:lang w:val="en-GB" w:eastAsia="en-US"/>
    </w:rPr>
  </w:style>
  <w:style w:type="paragraph" w:styleId="a3">
    <w:name w:val="footer"/>
    <w:basedOn w:val="a"/>
    <w:link w:val="Char"/>
    <w:uiPriority w:val="99"/>
    <w:rsid w:val="00881520"/>
    <w:pPr>
      <w:pBdr>
        <w:top w:val="single" w:sz="6" w:space="1" w:color="auto"/>
      </w:pBdr>
      <w:tabs>
        <w:tab w:val="center" w:pos="6480"/>
        <w:tab w:val="right" w:pos="12960"/>
      </w:tabs>
    </w:pPr>
    <w:rPr>
      <w:sz w:val="24"/>
      <w:szCs w:val="24"/>
    </w:rPr>
  </w:style>
  <w:style w:type="character" w:customStyle="1" w:styleId="Char">
    <w:name w:val="바닥글 Char"/>
    <w:basedOn w:val="a0"/>
    <w:link w:val="a3"/>
    <w:uiPriority w:val="99"/>
    <w:semiHidden/>
    <w:rsid w:val="00CC729D"/>
    <w:rPr>
      <w:kern w:val="0"/>
      <w:sz w:val="22"/>
      <w:lang w:val="en-GB" w:eastAsia="en-US"/>
    </w:rPr>
  </w:style>
  <w:style w:type="paragraph" w:styleId="a4">
    <w:name w:val="header"/>
    <w:basedOn w:val="a"/>
    <w:link w:val="Char0"/>
    <w:uiPriority w:val="99"/>
    <w:rsid w:val="00881520"/>
    <w:pPr>
      <w:pBdr>
        <w:bottom w:val="single" w:sz="6" w:space="2" w:color="auto"/>
      </w:pBdr>
      <w:tabs>
        <w:tab w:val="center" w:pos="6480"/>
        <w:tab w:val="right" w:pos="12960"/>
      </w:tabs>
    </w:pPr>
    <w:rPr>
      <w:b/>
      <w:bCs/>
      <w:sz w:val="28"/>
      <w:szCs w:val="28"/>
    </w:rPr>
  </w:style>
  <w:style w:type="character" w:customStyle="1" w:styleId="Char0">
    <w:name w:val="머리글 Char"/>
    <w:basedOn w:val="a0"/>
    <w:link w:val="a4"/>
    <w:uiPriority w:val="99"/>
    <w:semiHidden/>
    <w:rsid w:val="00CC729D"/>
    <w:rPr>
      <w:kern w:val="0"/>
      <w:sz w:val="22"/>
      <w:lang w:val="en-GB" w:eastAsia="en-US"/>
    </w:rPr>
  </w:style>
  <w:style w:type="paragraph" w:customStyle="1" w:styleId="T1">
    <w:name w:val="T1"/>
    <w:basedOn w:val="a"/>
    <w:uiPriority w:val="99"/>
    <w:rsid w:val="00881520"/>
    <w:pPr>
      <w:jc w:val="center"/>
    </w:pPr>
    <w:rPr>
      <w:b/>
      <w:bCs/>
      <w:sz w:val="28"/>
      <w:szCs w:val="28"/>
    </w:rPr>
  </w:style>
  <w:style w:type="paragraph" w:customStyle="1" w:styleId="T2">
    <w:name w:val="T2"/>
    <w:basedOn w:val="T1"/>
    <w:uiPriority w:val="99"/>
    <w:rsid w:val="00881520"/>
    <w:pPr>
      <w:spacing w:after="240"/>
      <w:ind w:left="720" w:right="720"/>
    </w:pPr>
  </w:style>
  <w:style w:type="paragraph" w:customStyle="1" w:styleId="T3">
    <w:name w:val="T3"/>
    <w:basedOn w:val="T1"/>
    <w:uiPriority w:val="99"/>
    <w:rsid w:val="00881520"/>
    <w:pPr>
      <w:pBdr>
        <w:bottom w:val="single" w:sz="6" w:space="1" w:color="auto"/>
      </w:pBdr>
      <w:tabs>
        <w:tab w:val="center" w:pos="4680"/>
      </w:tabs>
      <w:spacing w:after="240"/>
      <w:jc w:val="left"/>
    </w:pPr>
    <w:rPr>
      <w:b w:val="0"/>
      <w:bCs w:val="0"/>
      <w:sz w:val="24"/>
      <w:szCs w:val="24"/>
    </w:rPr>
  </w:style>
  <w:style w:type="paragraph" w:styleId="a5">
    <w:name w:val="Body Text Indent"/>
    <w:basedOn w:val="a"/>
    <w:link w:val="Char1"/>
    <w:uiPriority w:val="99"/>
    <w:rsid w:val="00881520"/>
    <w:pPr>
      <w:ind w:left="720" w:hanging="720"/>
    </w:pPr>
  </w:style>
  <w:style w:type="character" w:customStyle="1" w:styleId="Char1">
    <w:name w:val="본문 들여쓰기 Char"/>
    <w:basedOn w:val="a0"/>
    <w:link w:val="a5"/>
    <w:uiPriority w:val="99"/>
    <w:semiHidden/>
    <w:rsid w:val="00CC729D"/>
    <w:rPr>
      <w:kern w:val="0"/>
      <w:sz w:val="22"/>
      <w:lang w:val="en-GB" w:eastAsia="en-US"/>
    </w:rPr>
  </w:style>
  <w:style w:type="character" w:styleId="a6">
    <w:name w:val="Hyperlink"/>
    <w:basedOn w:val="a0"/>
    <w:uiPriority w:val="99"/>
    <w:rsid w:val="00881520"/>
    <w:rPr>
      <w:color w:val="0000FF"/>
      <w:u w:val="single"/>
    </w:rPr>
  </w:style>
  <w:style w:type="paragraph" w:customStyle="1" w:styleId="Editinginstructions">
    <w:name w:val="Editing instructions"/>
    <w:basedOn w:val="a"/>
    <w:link w:val="EditinginstructionsChar"/>
    <w:uiPriority w:val="99"/>
    <w:rsid w:val="00881520"/>
    <w:pPr>
      <w:keepNext/>
      <w:suppressAutoHyphens/>
      <w:spacing w:before="200"/>
    </w:pPr>
    <w:rPr>
      <w:rFonts w:eastAsia="MS Mincho"/>
      <w:b/>
      <w:bCs/>
      <w:i/>
      <w:iCs/>
      <w:sz w:val="20"/>
      <w:szCs w:val="20"/>
      <w:lang w:val="en-US" w:eastAsia="ar-SA"/>
    </w:rPr>
  </w:style>
  <w:style w:type="paragraph" w:customStyle="1" w:styleId="StyleCaption-TableCharCharChar">
    <w:name w:val="Style Caption - Table Char Char Char"/>
    <w:basedOn w:val="a7"/>
    <w:uiPriority w:val="99"/>
    <w:rsid w:val="00881520"/>
    <w:pPr>
      <w:spacing w:before="400" w:after="200"/>
      <w:jc w:val="center"/>
    </w:pPr>
    <w:rPr>
      <w:rFonts w:ascii="Arial" w:hAnsi="Arial" w:cs="Arial"/>
      <w:lang w:val="en-US" w:eastAsia="ar-SA"/>
    </w:rPr>
  </w:style>
  <w:style w:type="paragraph" w:styleId="a7">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
    <w:next w:val="a"/>
    <w:uiPriority w:val="99"/>
    <w:qFormat/>
    <w:rsid w:val="00881520"/>
    <w:rPr>
      <w:b/>
      <w:bCs/>
      <w:sz w:val="20"/>
      <w:szCs w:val="20"/>
    </w:rPr>
  </w:style>
  <w:style w:type="paragraph" w:customStyle="1" w:styleId="Table-ContentsCharCharChar">
    <w:name w:val="Table - Contents Char Char Char"/>
    <w:basedOn w:val="a"/>
    <w:uiPriority w:val="99"/>
    <w:rsid w:val="00881520"/>
    <w:pPr>
      <w:suppressAutoHyphens/>
      <w:spacing w:before="60" w:after="60"/>
      <w:jc w:val="center"/>
    </w:pPr>
    <w:rPr>
      <w:rFonts w:ascii="Arial" w:eastAsia="MS Mincho" w:hAnsi="Arial" w:cs="Arial"/>
      <w:sz w:val="16"/>
      <w:szCs w:val="16"/>
      <w:lang w:val="en-US" w:eastAsia="ar-SA"/>
    </w:rPr>
  </w:style>
  <w:style w:type="paragraph" w:customStyle="1" w:styleId="StyleCaption-Figure">
    <w:name w:val="Style Caption - Figure"/>
    <w:basedOn w:val="a"/>
    <w:next w:val="a"/>
    <w:uiPriority w:val="99"/>
    <w:rsid w:val="00881520"/>
    <w:pPr>
      <w:suppressAutoHyphens/>
      <w:spacing w:before="200" w:after="400"/>
      <w:jc w:val="center"/>
    </w:pPr>
    <w:rPr>
      <w:rFonts w:ascii="Arial" w:eastAsia="MS Mincho" w:hAnsi="Arial" w:cs="Arial"/>
      <w:b/>
      <w:bCs/>
      <w:sz w:val="20"/>
      <w:szCs w:val="20"/>
      <w:lang w:val="en-US" w:eastAsia="ar-SA"/>
    </w:rPr>
  </w:style>
  <w:style w:type="paragraph" w:customStyle="1" w:styleId="Table-Contents">
    <w:name w:val="Table - Contents"/>
    <w:basedOn w:val="a"/>
    <w:rsid w:val="0088152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Paragraph">
    <w:name w:val="Paragraph"/>
    <w:basedOn w:val="a"/>
    <w:link w:val="ParagraphChar"/>
    <w:rsid w:val="00881520"/>
    <w:pPr>
      <w:suppressAutoHyphens/>
      <w:spacing w:before="200"/>
    </w:pPr>
    <w:rPr>
      <w:rFonts w:eastAsia="MS Mincho"/>
      <w:sz w:val="20"/>
      <w:szCs w:val="20"/>
      <w:lang w:eastAsia="ar-SA"/>
    </w:rPr>
  </w:style>
  <w:style w:type="paragraph" w:customStyle="1" w:styleId="ParagraphCharCharCharChar">
    <w:name w:val="Paragraph Char Char Char Char"/>
    <w:basedOn w:val="a"/>
    <w:uiPriority w:val="99"/>
    <w:rsid w:val="00881520"/>
    <w:pPr>
      <w:spacing w:before="200"/>
    </w:pPr>
    <w:rPr>
      <w:sz w:val="20"/>
      <w:szCs w:val="20"/>
      <w:lang w:val="en-US" w:eastAsia="ar-SA"/>
    </w:rPr>
  </w:style>
  <w:style w:type="character" w:customStyle="1" w:styleId="Table-HeaderCharCharCharCharChar1">
    <w:name w:val="Table - Header Char Char Char Char Char1"/>
    <w:basedOn w:val="a0"/>
    <w:uiPriority w:val="99"/>
    <w:rsid w:val="00881520"/>
    <w:rPr>
      <w:rFonts w:ascii="Arial" w:hAnsi="Arial" w:cs="Arial"/>
      <w:b/>
      <w:bCs/>
      <w:sz w:val="16"/>
      <w:szCs w:val="16"/>
      <w:lang w:val="en-US" w:eastAsia="en-US"/>
    </w:rPr>
  </w:style>
  <w:style w:type="paragraph" w:customStyle="1" w:styleId="Char1CharChar">
    <w:name w:val="Char1 Char Char"/>
    <w:basedOn w:val="a"/>
    <w:uiPriority w:val="99"/>
    <w:rsid w:val="00AE295E"/>
    <w:pPr>
      <w:spacing w:after="160" w:line="240" w:lineRule="exact"/>
    </w:pPr>
    <w:rPr>
      <w:rFonts w:ascii="Verdana" w:hAnsi="Verdana" w:cs="Verdana"/>
      <w:sz w:val="20"/>
      <w:szCs w:val="20"/>
      <w:lang w:val="en-US"/>
    </w:rPr>
  </w:style>
  <w:style w:type="paragraph" w:styleId="a8">
    <w:name w:val="Balloon Text"/>
    <w:basedOn w:val="a"/>
    <w:link w:val="Char2"/>
    <w:uiPriority w:val="99"/>
    <w:semiHidden/>
    <w:rsid w:val="00881520"/>
    <w:rPr>
      <w:rFonts w:ascii="Tahoma" w:hAnsi="Tahoma" w:cs="Tahoma"/>
      <w:sz w:val="16"/>
      <w:szCs w:val="16"/>
    </w:rPr>
  </w:style>
  <w:style w:type="character" w:customStyle="1" w:styleId="Char2">
    <w:name w:val="풍선 도움말 텍스트 Char"/>
    <w:basedOn w:val="a0"/>
    <w:link w:val="a8"/>
    <w:uiPriority w:val="99"/>
    <w:semiHidden/>
    <w:rsid w:val="00CC729D"/>
    <w:rPr>
      <w:rFonts w:ascii="맑은 고딕" w:eastAsia="맑은 고딕" w:hAnsi="맑은 고딕" w:cs="Times New Roman"/>
      <w:kern w:val="0"/>
      <w:sz w:val="0"/>
      <w:szCs w:val="0"/>
      <w:lang w:val="en-GB" w:eastAsia="en-US"/>
    </w:rPr>
  </w:style>
  <w:style w:type="character" w:customStyle="1" w:styleId="EmailStyle42">
    <w:name w:val="EmailStyle421"/>
    <w:aliases w:val="EmailStyle421"/>
    <w:basedOn w:val="a0"/>
    <w:uiPriority w:val="99"/>
    <w:semiHidden/>
    <w:personal/>
    <w:rsid w:val="00881520"/>
    <w:rPr>
      <w:rFonts w:ascii="Arial" w:hAnsi="Arial" w:cs="Arial"/>
      <w:color w:val="000080"/>
      <w:sz w:val="20"/>
      <w:szCs w:val="20"/>
    </w:rPr>
  </w:style>
  <w:style w:type="paragraph" w:customStyle="1" w:styleId="Char3">
    <w:name w:val="Char"/>
    <w:basedOn w:val="a"/>
    <w:uiPriority w:val="99"/>
    <w:rsid w:val="00881520"/>
    <w:pPr>
      <w:spacing w:after="160" w:line="240" w:lineRule="exact"/>
    </w:pPr>
    <w:rPr>
      <w:rFonts w:ascii="Verdana" w:hAnsi="Verdana" w:cs="Verdana"/>
      <w:sz w:val="20"/>
      <w:szCs w:val="20"/>
      <w:lang w:val="en-US"/>
    </w:rPr>
  </w:style>
  <w:style w:type="paragraph" w:customStyle="1" w:styleId="Table-ContentsValue">
    <w:name w:val="Table - Contents (Value)"/>
    <w:basedOn w:val="Table-ContentsText"/>
    <w:rsid w:val="00881520"/>
    <w:pPr>
      <w:jc w:val="center"/>
    </w:pPr>
  </w:style>
  <w:style w:type="paragraph" w:customStyle="1" w:styleId="Table-ContentsText">
    <w:name w:val="Table - Contents (Text)"/>
    <w:basedOn w:val="a"/>
    <w:rsid w:val="00881520"/>
    <w:pPr>
      <w:keepNext/>
      <w:keepLines/>
      <w:suppressAutoHyphens/>
      <w:spacing w:before="100" w:after="100"/>
    </w:pPr>
    <w:rPr>
      <w:rFonts w:eastAsia="MS Mincho"/>
      <w:sz w:val="18"/>
      <w:szCs w:val="18"/>
      <w:lang w:val="en-US" w:eastAsia="ar-SA"/>
    </w:rPr>
  </w:style>
  <w:style w:type="paragraph" w:customStyle="1" w:styleId="Table-Title">
    <w:name w:val="Table - Title"/>
    <w:basedOn w:val="Table-ContentsText"/>
    <w:uiPriority w:val="99"/>
    <w:rsid w:val="00881520"/>
    <w:rPr>
      <w:b/>
      <w:bCs/>
    </w:rPr>
  </w:style>
  <w:style w:type="paragraph" w:customStyle="1" w:styleId="Table-Header">
    <w:name w:val="Table - Header"/>
    <w:basedOn w:val="Table-ContentsValue"/>
    <w:next w:val="Table-ContentsText"/>
    <w:rsid w:val="00881520"/>
    <w:pPr>
      <w:suppressAutoHyphens w:val="0"/>
    </w:pPr>
    <w:rPr>
      <w:rFonts w:eastAsia="바탕"/>
      <w:b/>
      <w:bCs/>
    </w:rPr>
  </w:style>
  <w:style w:type="paragraph" w:customStyle="1" w:styleId="IEEEStdsLevel1Header">
    <w:name w:val="IEEEStds Level 1 Header"/>
    <w:basedOn w:val="a"/>
    <w:next w:val="a"/>
    <w:link w:val="IEEEStdsLevel1HeaderCharChar"/>
    <w:uiPriority w:val="99"/>
    <w:rsid w:val="00AE295E"/>
    <w:pPr>
      <w:keepLines/>
      <w:numPr>
        <w:numId w:val="1"/>
      </w:numPr>
      <w:suppressAutoHyphens/>
      <w:spacing w:before="360" w:after="240"/>
      <w:outlineLvl w:val="0"/>
    </w:pPr>
    <w:rPr>
      <w:rFonts w:ascii="Arial" w:eastAsia="MS Mincho" w:hAnsi="Arial" w:cs="Arial"/>
      <w:b/>
      <w:bCs/>
      <w:noProof/>
      <w:sz w:val="24"/>
      <w:szCs w:val="24"/>
      <w:lang w:val="en-US"/>
    </w:rPr>
  </w:style>
  <w:style w:type="paragraph" w:customStyle="1" w:styleId="IEEEStdsLevel4Header">
    <w:name w:val="IEEEStds Level 4 Header"/>
    <w:basedOn w:val="IEEEStdsLevel3Header"/>
    <w:next w:val="a"/>
    <w:link w:val="IEEEStdsLevel4HeaderCharChar"/>
    <w:uiPriority w:val="99"/>
    <w:rsid w:val="00AE295E"/>
    <w:pPr>
      <w:numPr>
        <w:ilvl w:val="3"/>
      </w:numPr>
      <w:outlineLvl w:val="3"/>
    </w:pPr>
  </w:style>
  <w:style w:type="paragraph" w:customStyle="1" w:styleId="IEEEStdsLevel3Header">
    <w:name w:val="IEEEStds Level 3 Header"/>
    <w:basedOn w:val="IEEEStdsLevel2Header"/>
    <w:next w:val="a"/>
    <w:link w:val="IEEEStdsLevel3HeaderCharChar"/>
    <w:uiPriority w:val="99"/>
    <w:rsid w:val="00AE295E"/>
    <w:pPr>
      <w:numPr>
        <w:ilvl w:val="2"/>
      </w:numPr>
      <w:spacing w:before="240"/>
      <w:outlineLvl w:val="2"/>
    </w:pPr>
    <w:rPr>
      <w:sz w:val="20"/>
      <w:szCs w:val="20"/>
    </w:rPr>
  </w:style>
  <w:style w:type="paragraph" w:customStyle="1" w:styleId="IEEEStdsLevel2Header">
    <w:name w:val="IEEEStds Level 2 Header"/>
    <w:basedOn w:val="IEEEStdsLevel1Header"/>
    <w:next w:val="a"/>
    <w:uiPriority w:val="99"/>
    <w:rsid w:val="00AE295E"/>
    <w:pPr>
      <w:numPr>
        <w:ilvl w:val="1"/>
      </w:numPr>
      <w:outlineLvl w:val="1"/>
    </w:pPr>
    <w:rPr>
      <w:sz w:val="22"/>
      <w:szCs w:val="22"/>
    </w:rPr>
  </w:style>
  <w:style w:type="character" w:customStyle="1" w:styleId="IEEEStdsLevel4HeaderCharChar">
    <w:name w:val="IEEEStds Level 4 Header Char Char"/>
    <w:basedOn w:val="a0"/>
    <w:link w:val="IEEEStdsLevel4Header"/>
    <w:uiPriority w:val="99"/>
    <w:locked/>
    <w:rsid w:val="00AE295E"/>
    <w:rPr>
      <w:rFonts w:ascii="Arial" w:eastAsia="MS Mincho" w:hAnsi="Arial" w:cs="Arial"/>
      <w:b/>
      <w:bCs/>
      <w:noProof/>
      <w:snapToGrid w:val="0"/>
      <w:lang w:val="en-US" w:eastAsia="en-US"/>
    </w:rPr>
  </w:style>
  <w:style w:type="paragraph" w:customStyle="1" w:styleId="IEEEStdsLevel5Header">
    <w:name w:val="IEEEStds Level 5 Header"/>
    <w:basedOn w:val="IEEEStdsLevel4Header"/>
    <w:next w:val="a"/>
    <w:link w:val="IEEEStdsLevel5HeaderChar"/>
    <w:uiPriority w:val="99"/>
    <w:rsid w:val="00AE295E"/>
    <w:pPr>
      <w:numPr>
        <w:ilvl w:val="4"/>
      </w:numPr>
      <w:tabs>
        <w:tab w:val="num" w:pos="360"/>
      </w:tabs>
      <w:outlineLvl w:val="4"/>
    </w:pPr>
  </w:style>
  <w:style w:type="paragraph" w:customStyle="1" w:styleId="IEEEStdsLevel6Header">
    <w:name w:val="IEEEStds Level 6 Header"/>
    <w:basedOn w:val="IEEEStdsLevel5Header"/>
    <w:next w:val="a"/>
    <w:uiPriority w:val="99"/>
    <w:rsid w:val="00AE295E"/>
    <w:pPr>
      <w:numPr>
        <w:ilvl w:val="5"/>
      </w:numPr>
      <w:tabs>
        <w:tab w:val="num" w:pos="360"/>
      </w:tabs>
      <w:outlineLvl w:val="5"/>
    </w:pPr>
  </w:style>
  <w:style w:type="paragraph" w:customStyle="1" w:styleId="IEEEStdsLevel7Header">
    <w:name w:val="IEEEStds Level 7 Header"/>
    <w:basedOn w:val="IEEEStdsLevel6Header"/>
    <w:next w:val="a"/>
    <w:uiPriority w:val="99"/>
    <w:rsid w:val="00AE295E"/>
    <w:pPr>
      <w:numPr>
        <w:ilvl w:val="6"/>
      </w:numPr>
      <w:tabs>
        <w:tab w:val="num" w:pos="360"/>
      </w:tabs>
      <w:outlineLvl w:val="6"/>
    </w:pPr>
  </w:style>
  <w:style w:type="paragraph" w:customStyle="1" w:styleId="IEEEStdsLevel8Header">
    <w:name w:val="IEEEStds Level 8 Header"/>
    <w:basedOn w:val="IEEEStdsLevel7Header"/>
    <w:next w:val="a"/>
    <w:uiPriority w:val="99"/>
    <w:rsid w:val="00AE295E"/>
    <w:pPr>
      <w:numPr>
        <w:ilvl w:val="7"/>
      </w:numPr>
      <w:tabs>
        <w:tab w:val="num" w:pos="360"/>
      </w:tabs>
      <w:outlineLvl w:val="7"/>
    </w:pPr>
  </w:style>
  <w:style w:type="paragraph" w:customStyle="1" w:styleId="IEEEStdsLevel9Header">
    <w:name w:val="IEEEStds Level 9 Header"/>
    <w:basedOn w:val="IEEEStdsLevel8Header"/>
    <w:next w:val="a"/>
    <w:uiPriority w:val="99"/>
    <w:rsid w:val="00AE295E"/>
    <w:pPr>
      <w:numPr>
        <w:ilvl w:val="8"/>
      </w:numPr>
      <w:tabs>
        <w:tab w:val="num" w:pos="360"/>
      </w:tabs>
      <w:outlineLvl w:val="8"/>
    </w:pPr>
  </w:style>
  <w:style w:type="character" w:customStyle="1" w:styleId="EditinginstructionsChar">
    <w:name w:val="Editing instructions Char"/>
    <w:basedOn w:val="a0"/>
    <w:link w:val="Editinginstructions"/>
    <w:uiPriority w:val="99"/>
    <w:locked/>
    <w:rsid w:val="00933A91"/>
    <w:rPr>
      <w:rFonts w:eastAsia="MS Mincho"/>
      <w:b/>
      <w:bCs/>
      <w:i/>
      <w:iCs/>
      <w:lang w:val="en-US" w:eastAsia="ar-SA" w:bidi="ar-SA"/>
    </w:rPr>
  </w:style>
  <w:style w:type="paragraph" w:customStyle="1" w:styleId="IEEEStdsParagraph">
    <w:name w:val="IEEEStds Paragraph"/>
    <w:link w:val="IEEEStdsParagraphChar"/>
    <w:autoRedefine/>
    <w:uiPriority w:val="99"/>
    <w:rsid w:val="00817CFA"/>
    <w:pPr>
      <w:spacing w:before="120"/>
      <w:jc w:val="both"/>
    </w:pPr>
    <w:rPr>
      <w:noProof/>
    </w:rPr>
  </w:style>
  <w:style w:type="character" w:customStyle="1" w:styleId="IEEEStdsParagraphChar">
    <w:name w:val="IEEEStds Paragraph Char"/>
    <w:basedOn w:val="a0"/>
    <w:link w:val="IEEEStdsParagraph"/>
    <w:uiPriority w:val="99"/>
    <w:locked/>
    <w:rsid w:val="00817CFA"/>
    <w:rPr>
      <w:noProof/>
      <w:lang w:val="en-US" w:eastAsia="ko-KR" w:bidi="ar-SA"/>
    </w:rPr>
  </w:style>
  <w:style w:type="paragraph" w:customStyle="1" w:styleId="IEEEStdsRegularTableCaption">
    <w:name w:val="IEEEStds Regular Table Caption"/>
    <w:basedOn w:val="IEEEStdsParagraph"/>
    <w:next w:val="IEEEStdsParagraph"/>
    <w:link w:val="IEEEStdsRegularTableCaptionChar"/>
    <w:uiPriority w:val="99"/>
    <w:rsid w:val="00933A91"/>
    <w:pPr>
      <w:keepLines/>
      <w:numPr>
        <w:numId w:val="2"/>
      </w:numPr>
      <w:tabs>
        <w:tab w:val="left" w:pos="360"/>
        <w:tab w:val="left" w:pos="432"/>
        <w:tab w:val="left" w:pos="504"/>
      </w:tabs>
      <w:suppressAutoHyphens/>
      <w:spacing w:after="120"/>
      <w:jc w:val="center"/>
    </w:pPr>
    <w:rPr>
      <w:rFonts w:ascii="Arial" w:hAnsi="Arial" w:cs="Arial"/>
      <w:b/>
      <w:bCs/>
    </w:rPr>
  </w:style>
  <w:style w:type="character" w:customStyle="1" w:styleId="IEEEStdsRegularTableCaptionChar">
    <w:name w:val="IEEEStds Regular Table Caption Char"/>
    <w:basedOn w:val="IEEEStdsParagraphChar"/>
    <w:link w:val="IEEEStdsRegularTableCaption"/>
    <w:uiPriority w:val="99"/>
    <w:locked/>
    <w:rsid w:val="00933A91"/>
    <w:rPr>
      <w:rFonts w:ascii="Arial" w:eastAsia="바탕" w:hAnsi="Arial" w:cs="Arial"/>
      <w:b/>
      <w:bCs/>
    </w:rPr>
  </w:style>
  <w:style w:type="paragraph" w:customStyle="1" w:styleId="IEEEStdsUnorderedList">
    <w:name w:val="IEEEStds Unordered List"/>
    <w:basedOn w:val="IEEEStdsParagraph"/>
    <w:uiPriority w:val="99"/>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uiPriority w:val="99"/>
    <w:locked/>
    <w:rsid w:val="00933A91"/>
  </w:style>
  <w:style w:type="character" w:styleId="a9">
    <w:name w:val="annotation reference"/>
    <w:basedOn w:val="a0"/>
    <w:uiPriority w:val="99"/>
    <w:semiHidden/>
    <w:rsid w:val="00A85F8C"/>
    <w:rPr>
      <w:sz w:val="18"/>
      <w:szCs w:val="18"/>
    </w:rPr>
  </w:style>
  <w:style w:type="paragraph" w:styleId="aa">
    <w:name w:val="annotation text"/>
    <w:basedOn w:val="a"/>
    <w:link w:val="Char4"/>
    <w:uiPriority w:val="99"/>
    <w:semiHidden/>
    <w:rsid w:val="00A85F8C"/>
  </w:style>
  <w:style w:type="character" w:customStyle="1" w:styleId="Char4">
    <w:name w:val="메모 텍스트 Char"/>
    <w:basedOn w:val="a0"/>
    <w:link w:val="aa"/>
    <w:uiPriority w:val="99"/>
    <w:semiHidden/>
    <w:rsid w:val="00CC729D"/>
    <w:rPr>
      <w:kern w:val="0"/>
      <w:sz w:val="22"/>
      <w:lang w:val="en-GB" w:eastAsia="en-US"/>
    </w:rPr>
  </w:style>
  <w:style w:type="paragraph" w:styleId="ab">
    <w:name w:val="annotation subject"/>
    <w:basedOn w:val="aa"/>
    <w:next w:val="aa"/>
    <w:link w:val="Char5"/>
    <w:uiPriority w:val="99"/>
    <w:semiHidden/>
    <w:rsid w:val="00A85F8C"/>
    <w:rPr>
      <w:b/>
      <w:bCs/>
    </w:rPr>
  </w:style>
  <w:style w:type="character" w:customStyle="1" w:styleId="Char5">
    <w:name w:val="메모 주제 Char"/>
    <w:basedOn w:val="Char4"/>
    <w:link w:val="ab"/>
    <w:uiPriority w:val="99"/>
    <w:semiHidden/>
    <w:rsid w:val="00CC729D"/>
    <w:rPr>
      <w:b/>
      <w:bCs/>
    </w:rPr>
  </w:style>
  <w:style w:type="character" w:customStyle="1" w:styleId="IEEEStdsLevel3HeaderCharChar">
    <w:name w:val="IEEEStds Level 3 Header Char Char"/>
    <w:basedOn w:val="a0"/>
    <w:link w:val="IEEEStdsLevel3Header"/>
    <w:uiPriority w:val="99"/>
    <w:locked/>
    <w:rsid w:val="00455F72"/>
    <w:rPr>
      <w:rFonts w:ascii="Arial" w:eastAsia="MS Mincho" w:hAnsi="Arial" w:cs="Arial"/>
      <w:b/>
      <w:bCs/>
      <w:noProof/>
      <w:snapToGrid w:val="0"/>
      <w:lang w:val="en-US" w:eastAsia="en-US"/>
    </w:rPr>
  </w:style>
  <w:style w:type="character" w:customStyle="1" w:styleId="ParagraphChar">
    <w:name w:val="Paragraph Char"/>
    <w:basedOn w:val="a0"/>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uiPriority w:val="99"/>
    <w:rsid w:val="00B014F6"/>
    <w:pPr>
      <w:keepLines/>
      <w:numPr>
        <w:numId w:val="4"/>
      </w:numPr>
      <w:tabs>
        <w:tab w:val="left" w:pos="403"/>
        <w:tab w:val="left" w:pos="475"/>
        <w:tab w:val="left" w:pos="547"/>
      </w:tabs>
      <w:suppressAutoHyphens/>
      <w:spacing w:after="120"/>
      <w:jc w:val="center"/>
    </w:pPr>
    <w:rPr>
      <w:rFonts w:ascii="Arial" w:eastAsia="MS Mincho" w:hAnsi="Arial" w:cs="Arial"/>
      <w:b/>
      <w:bCs/>
      <w:lang w:eastAsia="en-US"/>
    </w:rPr>
  </w:style>
  <w:style w:type="character" w:customStyle="1" w:styleId="IEEEStdsRegularFigureCaptionCharChar">
    <w:name w:val="IEEEStds Regular Figure Caption Char Char"/>
    <w:basedOn w:val="IEEEStdsParagraphChar"/>
    <w:link w:val="IEEEStdsRegularFigureCaption"/>
    <w:uiPriority w:val="99"/>
    <w:locked/>
    <w:rsid w:val="00B014F6"/>
    <w:rPr>
      <w:rFonts w:ascii="Arial" w:eastAsia="MS Mincho" w:hAnsi="Arial" w:cs="Arial"/>
      <w:b/>
      <w:bCs/>
      <w:lang w:eastAsia="en-US"/>
    </w:rPr>
  </w:style>
  <w:style w:type="paragraph" w:customStyle="1" w:styleId="Table-ContentsFieldName">
    <w:name w:val="Table - Contents (Field Name)"/>
    <w:basedOn w:val="a"/>
    <w:next w:val="a"/>
    <w:uiPriority w:val="99"/>
    <w:rsid w:val="00346717"/>
    <w:pPr>
      <w:keepNext/>
      <w:spacing w:before="100" w:after="100"/>
      <w:jc w:val="center"/>
    </w:pPr>
    <w:rPr>
      <w:rFonts w:ascii="Arial" w:hAnsi="Arial" w:cs="Arial"/>
      <w:sz w:val="16"/>
      <w:szCs w:val="16"/>
    </w:rPr>
  </w:style>
  <w:style w:type="paragraph" w:customStyle="1" w:styleId="Primitive">
    <w:name w:val="Primitive"/>
    <w:basedOn w:val="a"/>
    <w:uiPriority w:val="99"/>
    <w:rsid w:val="00616560"/>
    <w:pPr>
      <w:spacing w:before="200"/>
      <w:ind w:left="3969" w:hanging="3969"/>
    </w:pPr>
    <w:rPr>
      <w:sz w:val="20"/>
      <w:szCs w:val="20"/>
      <w:lang w:val="en-US"/>
    </w:rPr>
  </w:style>
  <w:style w:type="table" w:styleId="ac">
    <w:name w:val="Table Grid"/>
    <w:basedOn w:val="a1"/>
    <w:uiPriority w:val="99"/>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uiPriority w:val="99"/>
    <w:rsid w:val="002909A8"/>
    <w:pPr>
      <w:suppressAutoHyphens w:val="0"/>
    </w:pPr>
    <w:rPr>
      <w:rFonts w:eastAsia="바탕"/>
      <w:b/>
      <w:bCs/>
      <w:lang w:eastAsia="en-US"/>
    </w:rPr>
  </w:style>
  <w:style w:type="paragraph" w:customStyle="1" w:styleId="CarCar">
    <w:name w:val="Car Car"/>
    <w:basedOn w:val="a"/>
    <w:uiPriority w:val="99"/>
    <w:rsid w:val="004C7E71"/>
    <w:pPr>
      <w:spacing w:after="160" w:line="240" w:lineRule="exact"/>
    </w:pPr>
    <w:rPr>
      <w:rFonts w:ascii="Verdana" w:hAnsi="Verdana" w:cs="Verdana"/>
      <w:sz w:val="20"/>
      <w:szCs w:val="20"/>
      <w:lang w:val="en-US"/>
    </w:rPr>
  </w:style>
  <w:style w:type="paragraph" w:customStyle="1" w:styleId="PICSLevel2">
    <w:name w:val="PICS Level 2"/>
    <w:basedOn w:val="a"/>
    <w:uiPriority w:val="99"/>
    <w:rsid w:val="004C7E71"/>
    <w:pPr>
      <w:keepNext/>
      <w:keepLines/>
      <w:spacing w:before="100" w:after="100"/>
      <w:ind w:left="408"/>
    </w:pPr>
    <w:rPr>
      <w:rFonts w:ascii="Helvetica" w:hAnsi="Helvetica" w:cs="Helvetica"/>
      <w:sz w:val="16"/>
      <w:szCs w:val="16"/>
      <w:lang w:val="en-US"/>
    </w:rPr>
  </w:style>
  <w:style w:type="paragraph" w:customStyle="1" w:styleId="PICSLevel1">
    <w:name w:val="PICS Level 1"/>
    <w:basedOn w:val="Table-Contents"/>
    <w:uiPriority w:val="99"/>
    <w:rsid w:val="004C7E71"/>
    <w:pPr>
      <w:suppressAutoHyphens w:val="0"/>
      <w:ind w:left="204"/>
      <w:jc w:val="left"/>
    </w:pPr>
    <w:rPr>
      <w:rFonts w:eastAsia="바탕"/>
      <w:lang w:eastAsia="en-US"/>
    </w:rPr>
  </w:style>
  <w:style w:type="paragraph" w:customStyle="1" w:styleId="10">
    <w:name w:val="1"/>
    <w:basedOn w:val="a"/>
    <w:uiPriority w:val="99"/>
    <w:rsid w:val="00744E88"/>
    <w:pPr>
      <w:spacing w:after="160" w:line="240" w:lineRule="exact"/>
    </w:pPr>
    <w:rPr>
      <w:rFonts w:ascii="Verdana" w:hAnsi="Verdana" w:cs="Verdana"/>
      <w:sz w:val="20"/>
      <w:szCs w:val="20"/>
      <w:lang w:val="en-US"/>
    </w:rPr>
  </w:style>
  <w:style w:type="paragraph" w:customStyle="1" w:styleId="CellBody">
    <w:name w:val="CellBody"/>
    <w:basedOn w:val="a"/>
    <w:uiPriority w:val="99"/>
    <w:rsid w:val="001228FB"/>
    <w:pPr>
      <w:overflowPunct w:val="0"/>
      <w:autoSpaceDE w:val="0"/>
      <w:autoSpaceDN w:val="0"/>
      <w:adjustRightInd w:val="0"/>
      <w:textAlignment w:val="baseline"/>
    </w:pPr>
    <w:rPr>
      <w:noProof/>
      <w:color w:val="000000"/>
      <w:sz w:val="24"/>
      <w:szCs w:val="24"/>
      <w:lang w:val="en-US" w:eastAsia="ja-JP"/>
    </w:rPr>
  </w:style>
  <w:style w:type="paragraph" w:customStyle="1" w:styleId="CellHeading">
    <w:name w:val="CellHeading"/>
    <w:basedOn w:val="a"/>
    <w:uiPriority w:val="99"/>
    <w:rsid w:val="001228FB"/>
    <w:pPr>
      <w:overflowPunct w:val="0"/>
      <w:autoSpaceDE w:val="0"/>
      <w:autoSpaceDN w:val="0"/>
      <w:adjustRightInd w:val="0"/>
      <w:jc w:val="center"/>
      <w:textAlignment w:val="baseline"/>
    </w:pPr>
    <w:rPr>
      <w:noProof/>
      <w:color w:val="000000"/>
      <w:sz w:val="24"/>
      <w:szCs w:val="24"/>
      <w:lang w:val="en-US" w:eastAsia="ja-JP"/>
    </w:rPr>
  </w:style>
  <w:style w:type="paragraph" w:customStyle="1" w:styleId="EditorialNote">
    <w:name w:val="Editorial Note"/>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uiPriority w:val="99"/>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uiPriority w:val="99"/>
    <w:locked/>
    <w:rsid w:val="00D321B6"/>
    <w:rPr>
      <w:rFonts w:ascii="Arial" w:eastAsia="MS Mincho" w:hAnsi="Arial" w:cs="Arial"/>
      <w:b/>
      <w:bCs/>
      <w:sz w:val="24"/>
      <w:szCs w:val="24"/>
      <w:lang w:eastAsia="en-US"/>
    </w:rPr>
  </w:style>
  <w:style w:type="paragraph" w:styleId="ad">
    <w:name w:val="Normal (Web)"/>
    <w:basedOn w:val="a"/>
    <w:uiPriority w:val="99"/>
    <w:rsid w:val="00D62284"/>
    <w:pPr>
      <w:spacing w:before="100" w:beforeAutospacing="1" w:after="100" w:afterAutospacing="1"/>
    </w:pPr>
    <w:rPr>
      <w:rFonts w:ascii="굴림" w:eastAsia="굴림" w:hAnsi="굴림" w:cs="굴림"/>
      <w:sz w:val="24"/>
      <w:szCs w:val="24"/>
      <w:lang w:val="en-US" w:eastAsia="ko-KR"/>
    </w:rPr>
  </w:style>
  <w:style w:type="character" w:customStyle="1" w:styleId="StyleCaption-TableChar">
    <w:name w:val="Style Caption - Table Char"/>
    <w:basedOn w:val="a0"/>
    <w:link w:val="StyleCaption-Table"/>
    <w:locked/>
    <w:rsid w:val="0002348A"/>
    <w:rPr>
      <w:rFonts w:ascii="Arial" w:eastAsia="MS Mincho" w:hAnsi="Arial" w:cs="Arial"/>
      <w:b/>
      <w:bCs/>
      <w:lang w:val="en-US" w:eastAsia="ar-SA" w:bidi="ar-SA"/>
    </w:rPr>
  </w:style>
  <w:style w:type="paragraph" w:customStyle="1" w:styleId="StyleCaption-Table">
    <w:name w:val="Style Caption - Table"/>
    <w:basedOn w:val="a"/>
    <w:link w:val="StyleCaption-TableChar"/>
    <w:rsid w:val="0002348A"/>
    <w:pPr>
      <w:keepNext/>
      <w:suppressAutoHyphens/>
      <w:spacing w:before="400" w:after="200"/>
      <w:jc w:val="center"/>
    </w:pPr>
    <w:rPr>
      <w:rFonts w:ascii="Arial" w:eastAsia="MS Mincho" w:hAnsi="Arial" w:cs="Arial"/>
      <w:b/>
      <w:bCs/>
      <w:sz w:val="20"/>
      <w:szCs w:val="20"/>
      <w:lang w:val="en-US" w:eastAsia="ar-SA"/>
    </w:rPr>
  </w:style>
  <w:style w:type="paragraph" w:customStyle="1" w:styleId="Table-ContentsField">
    <w:name w:val="Table - Contents (Field)"/>
    <w:basedOn w:val="a"/>
    <w:uiPriority w:val="99"/>
    <w:rsid w:val="0002348A"/>
    <w:pPr>
      <w:keepNext/>
      <w:keepLines/>
      <w:spacing w:before="100" w:after="100"/>
      <w:jc w:val="center"/>
    </w:pPr>
    <w:rPr>
      <w:rFonts w:ascii="Helvetica" w:eastAsia="MS Mincho" w:hAnsi="Helvetica" w:cs="Helvetica"/>
      <w:sz w:val="17"/>
      <w:szCs w:val="17"/>
      <w:lang w:val="en-US"/>
    </w:rPr>
  </w:style>
  <w:style w:type="paragraph" w:customStyle="1" w:styleId="IEEEStdsSingleNote">
    <w:name w:val="IEEEStds Single Note"/>
    <w:basedOn w:val="a"/>
    <w:next w:val="a"/>
    <w:link w:val="IEEEStdsSingleNoteChar"/>
    <w:uiPriority w:val="99"/>
    <w:rsid w:val="00402502"/>
    <w:pPr>
      <w:spacing w:before="240"/>
      <w:jc w:val="both"/>
    </w:pPr>
    <w:rPr>
      <w:rFonts w:eastAsia="MS Mincho"/>
      <w:noProof/>
      <w:sz w:val="18"/>
      <w:szCs w:val="18"/>
      <w:lang w:val="en-US"/>
    </w:rPr>
  </w:style>
  <w:style w:type="character" w:customStyle="1" w:styleId="IEEEStdsSingleNoteChar">
    <w:name w:val="IEEEStds Single Note Char"/>
    <w:basedOn w:val="a0"/>
    <w:link w:val="IEEEStdsSingleNote"/>
    <w:uiPriority w:val="99"/>
    <w:locked/>
    <w:rsid w:val="00402502"/>
    <w:rPr>
      <w:rFonts w:eastAsia="MS Mincho"/>
      <w:noProof/>
      <w:snapToGrid w:val="0"/>
      <w:sz w:val="18"/>
      <w:szCs w:val="18"/>
      <w:lang w:val="en-US" w:eastAsia="en-US"/>
    </w:rPr>
  </w:style>
  <w:style w:type="paragraph" w:styleId="HTML">
    <w:name w:val="HTML Preformatted"/>
    <w:basedOn w:val="a"/>
    <w:link w:val="HTMLChar"/>
    <w:uiPriority w:val="99"/>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har">
    <w:name w:val="미리 서식이 지정된 HTML Char"/>
    <w:basedOn w:val="a0"/>
    <w:link w:val="HTML"/>
    <w:uiPriority w:val="99"/>
    <w:locked/>
    <w:rsid w:val="00D807A3"/>
    <w:rPr>
      <w:rFonts w:ascii="Courier New" w:hAnsi="Courier New" w:cs="Courier New"/>
      <w:lang w:val="en-US" w:eastAsia="en-US"/>
    </w:rPr>
  </w:style>
  <w:style w:type="paragraph" w:customStyle="1" w:styleId="bodyclose">
    <w:name w:val="body: close"/>
    <w:basedOn w:val="a"/>
    <w:uiPriority w:val="99"/>
    <w:rsid w:val="008D2155"/>
    <w:pPr>
      <w:jc w:val="both"/>
    </w:pPr>
    <w:rPr>
      <w:rFonts w:ascii="Times" w:hAnsi="Times" w:cs="Times"/>
      <w:sz w:val="20"/>
      <w:szCs w:val="20"/>
      <w:lang w:val="en-US"/>
    </w:rPr>
  </w:style>
  <w:style w:type="paragraph" w:customStyle="1" w:styleId="tablecaption">
    <w:name w:val="table caption"/>
    <w:basedOn w:val="a"/>
    <w:next w:val="a"/>
    <w:uiPriority w:val="99"/>
    <w:rsid w:val="008D2155"/>
    <w:pPr>
      <w:keepNext/>
      <w:spacing w:after="240"/>
      <w:jc w:val="center"/>
    </w:pPr>
    <w:rPr>
      <w:rFonts w:ascii="Arial" w:hAnsi="Arial" w:cs="Arial"/>
      <w:b/>
      <w:bCs/>
      <w:sz w:val="20"/>
      <w:szCs w:val="20"/>
      <w:lang w:val="en-US"/>
    </w:rPr>
  </w:style>
  <w:style w:type="paragraph" w:customStyle="1" w:styleId="bodyCharChar4CharCharChar">
    <w:name w:val="body Char Char4 Char Char Char"/>
    <w:link w:val="bodyCharChar4CharCharCharChar"/>
    <w:uiPriority w:val="99"/>
    <w:rsid w:val="008D2155"/>
    <w:pPr>
      <w:spacing w:after="120"/>
    </w:pPr>
    <w:rPr>
      <w:rFonts w:eastAsia="MS Mincho"/>
      <w:lang w:eastAsia="en-US"/>
    </w:rPr>
  </w:style>
  <w:style w:type="character" w:customStyle="1" w:styleId="bodyCharChar4CharCharCharChar">
    <w:name w:val="body Char Char4 Char Char Char Char"/>
    <w:basedOn w:val="a0"/>
    <w:link w:val="bodyCharChar4CharCharChar"/>
    <w:uiPriority w:val="99"/>
    <w:locked/>
    <w:rsid w:val="008D2155"/>
    <w:rPr>
      <w:rFonts w:eastAsia="MS Mincho"/>
      <w:lang w:val="en-US" w:eastAsia="en-US" w:bidi="ar-SA"/>
    </w:rPr>
  </w:style>
  <w:style w:type="paragraph" w:customStyle="1" w:styleId="Table-HeaderCharChar">
    <w:name w:val="Table - Header Char Char"/>
    <w:basedOn w:val="a"/>
    <w:uiPriority w:val="99"/>
    <w:rsid w:val="008D1A25"/>
    <w:pPr>
      <w:suppressAutoHyphens/>
      <w:spacing w:before="60" w:after="60"/>
      <w:jc w:val="center"/>
    </w:pPr>
    <w:rPr>
      <w:rFonts w:ascii="Arial" w:hAnsi="Arial" w:cs="Arial"/>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a"/>
    <w:uiPriority w:val="99"/>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16"/>
      <w:szCs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uiPriority w:val="99"/>
    <w:rsid w:val="00664A26"/>
    <w:rPr>
      <w:rFonts w:ascii="Symbol" w:hAnsi="Symbol" w:cs="Symbol"/>
    </w:rPr>
  </w:style>
  <w:style w:type="character" w:customStyle="1" w:styleId="description">
    <w:name w:val="description"/>
    <w:basedOn w:val="a0"/>
    <w:uiPriority w:val="99"/>
    <w:rsid w:val="00664A26"/>
  </w:style>
  <w:style w:type="paragraph" w:customStyle="1" w:styleId="Table-ContentsCharCharCharCharChar">
    <w:name w:val="Table - Contents Char Char Char Char Char"/>
    <w:basedOn w:val="a"/>
    <w:uiPriority w:val="99"/>
    <w:rsid w:val="00E97276"/>
    <w:pPr>
      <w:spacing w:before="60" w:after="60"/>
      <w:jc w:val="center"/>
    </w:pPr>
    <w:rPr>
      <w:rFonts w:ascii="Arial" w:hAnsi="Arial" w:cs="Arial"/>
      <w:sz w:val="16"/>
      <w:szCs w:val="16"/>
      <w:lang w:val="en-US" w:eastAsia="ar-SA"/>
    </w:rPr>
  </w:style>
  <w:style w:type="paragraph" w:customStyle="1" w:styleId="EditingInstruction">
    <w:name w:val="Editing Instruction"/>
    <w:basedOn w:val="ae"/>
    <w:uiPriority w:val="99"/>
    <w:rsid w:val="00DC49A0"/>
    <w:pPr>
      <w:keepNext/>
      <w:suppressAutoHyphens/>
      <w:spacing w:before="480" w:after="0"/>
    </w:pPr>
    <w:rPr>
      <w:b/>
      <w:bCs/>
      <w:i/>
      <w:iCs/>
      <w:sz w:val="20"/>
      <w:szCs w:val="20"/>
      <w:lang w:eastAsia="ar-SA"/>
    </w:rPr>
  </w:style>
  <w:style w:type="paragraph" w:styleId="ae">
    <w:name w:val="Body Text"/>
    <w:basedOn w:val="a"/>
    <w:link w:val="Char6"/>
    <w:uiPriority w:val="99"/>
    <w:rsid w:val="00DC49A0"/>
    <w:pPr>
      <w:spacing w:after="180"/>
    </w:pPr>
  </w:style>
  <w:style w:type="character" w:customStyle="1" w:styleId="Char6">
    <w:name w:val="본문 Char"/>
    <w:basedOn w:val="a0"/>
    <w:link w:val="ae"/>
    <w:uiPriority w:val="99"/>
    <w:semiHidden/>
    <w:rsid w:val="00CC729D"/>
    <w:rPr>
      <w:kern w:val="0"/>
      <w:sz w:val="22"/>
      <w:lang w:val="en-GB" w:eastAsia="en-US"/>
    </w:rPr>
  </w:style>
  <w:style w:type="paragraph" w:customStyle="1" w:styleId="TGnDefinition">
    <w:name w:val="TGn Definition"/>
    <w:uiPriority w:val="99"/>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uiPriority w:val="99"/>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uiPriority w:val="99"/>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0">
    <w:name w:val="Char1"/>
    <w:basedOn w:val="a"/>
    <w:uiPriority w:val="99"/>
    <w:rsid w:val="00DD3C45"/>
    <w:pPr>
      <w:spacing w:after="160" w:line="240" w:lineRule="exact"/>
    </w:pPr>
    <w:rPr>
      <w:rFonts w:ascii="Verdana" w:hAnsi="Verdana" w:cs="Verdana"/>
      <w:sz w:val="20"/>
      <w:szCs w:val="20"/>
      <w:lang w:val="en-US"/>
    </w:rPr>
  </w:style>
  <w:style w:type="character" w:styleId="af">
    <w:name w:val="FollowedHyperlink"/>
    <w:basedOn w:val="a0"/>
    <w:uiPriority w:val="99"/>
    <w:rsid w:val="00E540C9"/>
    <w:rPr>
      <w:color w:val="800080"/>
      <w:u w:val="single"/>
    </w:rPr>
  </w:style>
  <w:style w:type="paragraph" w:styleId="af0">
    <w:name w:val="List Paragraph"/>
    <w:basedOn w:val="a"/>
    <w:uiPriority w:val="99"/>
    <w:qFormat/>
    <w:rsid w:val="008C6429"/>
    <w:pPr>
      <w:ind w:left="720"/>
    </w:pPr>
    <w:rPr>
      <w:rFonts w:ascii="Calibri" w:eastAsia="굴림" w:hAnsi="Calibri" w:cs="Calibri"/>
      <w:lang w:val="en-US" w:eastAsia="ko-KR"/>
    </w:rPr>
  </w:style>
  <w:style w:type="paragraph" w:styleId="af1">
    <w:name w:val="Revision"/>
    <w:hidden/>
    <w:uiPriority w:val="99"/>
    <w:semiHidden/>
    <w:rsid w:val="0051167E"/>
    <w:rPr>
      <w:sz w:val="22"/>
      <w:szCs w:val="22"/>
      <w:lang w:val="en-GB" w:eastAsia="en-US"/>
    </w:rPr>
  </w:style>
  <w:style w:type="paragraph" w:customStyle="1" w:styleId="SP3139275">
    <w:name w:val="SP.3.139275"/>
    <w:basedOn w:val="a"/>
    <w:next w:val="a"/>
    <w:uiPriority w:val="99"/>
    <w:rsid w:val="00F32FE8"/>
    <w:pPr>
      <w:widowControl w:val="0"/>
      <w:autoSpaceDE w:val="0"/>
      <w:autoSpaceDN w:val="0"/>
      <w:adjustRightInd w:val="0"/>
    </w:pPr>
    <w:rPr>
      <w:sz w:val="24"/>
      <w:szCs w:val="24"/>
      <w:lang w:val="en-US" w:eastAsia="ko-KR"/>
    </w:rPr>
  </w:style>
  <w:style w:type="paragraph" w:customStyle="1" w:styleId="SP3139374">
    <w:name w:val="SP.3.139374"/>
    <w:basedOn w:val="a"/>
    <w:next w:val="a"/>
    <w:uiPriority w:val="99"/>
    <w:rsid w:val="00F32FE8"/>
    <w:pPr>
      <w:widowControl w:val="0"/>
      <w:autoSpaceDE w:val="0"/>
      <w:autoSpaceDN w:val="0"/>
      <w:adjustRightInd w:val="0"/>
    </w:pPr>
    <w:rPr>
      <w:sz w:val="24"/>
      <w:szCs w:val="24"/>
      <w:lang w:val="en-US" w:eastAsia="ko-KR"/>
    </w:rPr>
  </w:style>
  <w:style w:type="paragraph" w:customStyle="1" w:styleId="SP3139320">
    <w:name w:val="SP.3.139320"/>
    <w:basedOn w:val="a"/>
    <w:next w:val="a"/>
    <w:uiPriority w:val="99"/>
    <w:rsid w:val="00F32FE8"/>
    <w:pPr>
      <w:widowControl w:val="0"/>
      <w:autoSpaceDE w:val="0"/>
      <w:autoSpaceDN w:val="0"/>
      <w:adjustRightInd w:val="0"/>
    </w:pPr>
    <w:rPr>
      <w:sz w:val="24"/>
      <w:szCs w:val="24"/>
      <w:lang w:val="en-US" w:eastAsia="ko-KR"/>
    </w:rPr>
  </w:style>
  <w:style w:type="paragraph" w:customStyle="1" w:styleId="SP3139270">
    <w:name w:val="SP.3.139270"/>
    <w:basedOn w:val="a"/>
    <w:next w:val="a"/>
    <w:uiPriority w:val="99"/>
    <w:rsid w:val="00F32FE8"/>
    <w:pPr>
      <w:widowControl w:val="0"/>
      <w:autoSpaceDE w:val="0"/>
      <w:autoSpaceDN w:val="0"/>
      <w:adjustRightInd w:val="0"/>
    </w:pPr>
    <w:rPr>
      <w:sz w:val="24"/>
      <w:szCs w:val="24"/>
      <w:lang w:val="en-US" w:eastAsia="ko-KR"/>
    </w:rPr>
  </w:style>
  <w:style w:type="character" w:customStyle="1" w:styleId="SC34011">
    <w:name w:val="SC.3.4011"/>
    <w:uiPriority w:val="99"/>
    <w:rsid w:val="00F32FE8"/>
    <w:rPr>
      <w:color w:val="000000"/>
      <w:sz w:val="18"/>
      <w:szCs w:val="18"/>
    </w:rPr>
  </w:style>
  <w:style w:type="paragraph" w:customStyle="1" w:styleId="SP3139281">
    <w:name w:val="SP.3.139281"/>
    <w:basedOn w:val="a"/>
    <w:next w:val="a"/>
    <w:uiPriority w:val="99"/>
    <w:rsid w:val="00F32FE8"/>
    <w:pPr>
      <w:widowControl w:val="0"/>
      <w:autoSpaceDE w:val="0"/>
      <w:autoSpaceDN w:val="0"/>
      <w:adjustRightInd w:val="0"/>
    </w:pPr>
    <w:rPr>
      <w:sz w:val="24"/>
      <w:szCs w:val="24"/>
      <w:lang w:val="en-US" w:eastAsia="ko-KR"/>
    </w:rPr>
  </w:style>
  <w:style w:type="character" w:customStyle="1" w:styleId="SC34016">
    <w:name w:val="SC.3.4016"/>
    <w:uiPriority w:val="99"/>
    <w:rsid w:val="00F32FE8"/>
    <w:rPr>
      <w:b/>
      <w:bCs/>
      <w:color w:val="000000"/>
      <w:sz w:val="20"/>
      <w:szCs w:val="20"/>
    </w:rPr>
  </w:style>
  <w:style w:type="paragraph" w:customStyle="1" w:styleId="SP3139266">
    <w:name w:val="SP.3.139266"/>
    <w:basedOn w:val="a"/>
    <w:next w:val="a"/>
    <w:uiPriority w:val="99"/>
    <w:rsid w:val="00B8503B"/>
    <w:pPr>
      <w:widowControl w:val="0"/>
      <w:autoSpaceDE w:val="0"/>
      <w:autoSpaceDN w:val="0"/>
      <w:adjustRightInd w:val="0"/>
    </w:pPr>
    <w:rPr>
      <w:rFonts w:ascii="Arial" w:hAnsi="Arial" w:cs="Arial"/>
      <w:sz w:val="24"/>
      <w:szCs w:val="24"/>
      <w:lang w:val="en-US" w:eastAsia="ko-KR"/>
    </w:rPr>
  </w:style>
  <w:style w:type="character" w:customStyle="1" w:styleId="SC34033">
    <w:name w:val="SC.3.4033"/>
    <w:uiPriority w:val="99"/>
    <w:rsid w:val="005943A1"/>
    <w:rPr>
      <w:b/>
      <w:bCs/>
      <w:color w:val="000000"/>
      <w:sz w:val="22"/>
      <w:szCs w:val="22"/>
    </w:rPr>
  </w:style>
  <w:style w:type="paragraph" w:customStyle="1" w:styleId="SP3139269">
    <w:name w:val="SP.3.139269"/>
    <w:basedOn w:val="a"/>
    <w:next w:val="a"/>
    <w:uiPriority w:val="99"/>
    <w:rsid w:val="00B12532"/>
    <w:pPr>
      <w:widowControl w:val="0"/>
      <w:autoSpaceDE w:val="0"/>
      <w:autoSpaceDN w:val="0"/>
      <w:adjustRightInd w:val="0"/>
    </w:pPr>
    <w:rPr>
      <w:rFonts w:ascii="Arial" w:hAnsi="Arial" w:cs="Arial"/>
      <w:sz w:val="24"/>
      <w:szCs w:val="24"/>
      <w:lang w:val="en-US" w:eastAsia="ko-KR"/>
    </w:rPr>
  </w:style>
  <w:style w:type="character" w:customStyle="1" w:styleId="SC34032">
    <w:name w:val="SC.3.4032"/>
    <w:uiPriority w:val="99"/>
    <w:rsid w:val="00D64343"/>
    <w:rPr>
      <w:b/>
      <w:bCs/>
      <w:color w:val="000000"/>
    </w:rPr>
  </w:style>
  <w:style w:type="paragraph" w:customStyle="1" w:styleId="EditingInstructions0">
    <w:name w:val="Editing Instructions"/>
    <w:basedOn w:val="a"/>
    <w:link w:val="EditingInstructionsChar0"/>
    <w:rsid w:val="00AC5E84"/>
    <w:pPr>
      <w:spacing w:before="200"/>
      <w:jc w:val="both"/>
    </w:pPr>
    <w:rPr>
      <w:rFonts w:eastAsia="맑은 고딕"/>
      <w:b/>
      <w:i/>
      <w:sz w:val="20"/>
      <w:szCs w:val="20"/>
      <w:lang w:val="en-US"/>
    </w:rPr>
  </w:style>
  <w:style w:type="character" w:customStyle="1" w:styleId="EditingInstructionsChar0">
    <w:name w:val="Editing Instructions Char"/>
    <w:basedOn w:val="a0"/>
    <w:link w:val="EditingInstructions0"/>
    <w:rsid w:val="00AC5E84"/>
    <w:rPr>
      <w:rFonts w:eastAsia="맑은 고딕"/>
      <w:b/>
      <w:i/>
      <w:lang w:eastAsia="en-US"/>
    </w:rPr>
  </w:style>
</w:styles>
</file>

<file path=word/webSettings.xml><?xml version="1.0" encoding="utf-8"?>
<w:webSettings xmlns:r="http://schemas.openxmlformats.org/officeDocument/2006/relationships" xmlns:w="http://schemas.openxmlformats.org/wordprocessingml/2006/main">
  <w:divs>
    <w:div w:id="38433666">
      <w:bodyDiv w:val="1"/>
      <w:marLeft w:val="0"/>
      <w:marRight w:val="0"/>
      <w:marTop w:val="0"/>
      <w:marBottom w:val="0"/>
      <w:divBdr>
        <w:top w:val="none" w:sz="0" w:space="0" w:color="auto"/>
        <w:left w:val="none" w:sz="0" w:space="0" w:color="auto"/>
        <w:bottom w:val="none" w:sz="0" w:space="0" w:color="auto"/>
        <w:right w:val="none" w:sz="0" w:space="0" w:color="auto"/>
      </w:divBdr>
    </w:div>
    <w:div w:id="52117389">
      <w:bodyDiv w:val="1"/>
      <w:marLeft w:val="0"/>
      <w:marRight w:val="0"/>
      <w:marTop w:val="0"/>
      <w:marBottom w:val="0"/>
      <w:divBdr>
        <w:top w:val="none" w:sz="0" w:space="0" w:color="auto"/>
        <w:left w:val="none" w:sz="0" w:space="0" w:color="auto"/>
        <w:bottom w:val="none" w:sz="0" w:space="0" w:color="auto"/>
        <w:right w:val="none" w:sz="0" w:space="0" w:color="auto"/>
      </w:divBdr>
    </w:div>
    <w:div w:id="66652502">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38543868">
      <w:bodyDiv w:val="1"/>
      <w:marLeft w:val="0"/>
      <w:marRight w:val="0"/>
      <w:marTop w:val="0"/>
      <w:marBottom w:val="0"/>
      <w:divBdr>
        <w:top w:val="none" w:sz="0" w:space="0" w:color="auto"/>
        <w:left w:val="none" w:sz="0" w:space="0" w:color="auto"/>
        <w:bottom w:val="none" w:sz="0" w:space="0" w:color="auto"/>
        <w:right w:val="none" w:sz="0" w:space="0" w:color="auto"/>
      </w:divBdr>
    </w:div>
    <w:div w:id="214246251">
      <w:bodyDiv w:val="1"/>
      <w:marLeft w:val="0"/>
      <w:marRight w:val="0"/>
      <w:marTop w:val="0"/>
      <w:marBottom w:val="0"/>
      <w:divBdr>
        <w:top w:val="none" w:sz="0" w:space="0" w:color="auto"/>
        <w:left w:val="none" w:sz="0" w:space="0" w:color="auto"/>
        <w:bottom w:val="none" w:sz="0" w:space="0" w:color="auto"/>
        <w:right w:val="none" w:sz="0" w:space="0" w:color="auto"/>
      </w:divBdr>
    </w:div>
    <w:div w:id="282421579">
      <w:bodyDiv w:val="1"/>
      <w:marLeft w:val="0"/>
      <w:marRight w:val="0"/>
      <w:marTop w:val="0"/>
      <w:marBottom w:val="0"/>
      <w:divBdr>
        <w:top w:val="none" w:sz="0" w:space="0" w:color="auto"/>
        <w:left w:val="none" w:sz="0" w:space="0" w:color="auto"/>
        <w:bottom w:val="none" w:sz="0" w:space="0" w:color="auto"/>
        <w:right w:val="none" w:sz="0" w:space="0" w:color="auto"/>
      </w:divBdr>
    </w:div>
    <w:div w:id="337999709">
      <w:bodyDiv w:val="1"/>
      <w:marLeft w:val="0"/>
      <w:marRight w:val="0"/>
      <w:marTop w:val="0"/>
      <w:marBottom w:val="0"/>
      <w:divBdr>
        <w:top w:val="none" w:sz="0" w:space="0" w:color="auto"/>
        <w:left w:val="none" w:sz="0" w:space="0" w:color="auto"/>
        <w:bottom w:val="none" w:sz="0" w:space="0" w:color="auto"/>
        <w:right w:val="none" w:sz="0" w:space="0" w:color="auto"/>
      </w:divBdr>
      <w:divsChild>
        <w:div w:id="726998108">
          <w:marLeft w:val="1166"/>
          <w:marRight w:val="0"/>
          <w:marTop w:val="96"/>
          <w:marBottom w:val="0"/>
          <w:divBdr>
            <w:top w:val="none" w:sz="0" w:space="0" w:color="auto"/>
            <w:left w:val="none" w:sz="0" w:space="0" w:color="auto"/>
            <w:bottom w:val="none" w:sz="0" w:space="0" w:color="auto"/>
            <w:right w:val="none" w:sz="0" w:space="0" w:color="auto"/>
          </w:divBdr>
        </w:div>
        <w:div w:id="1581253165">
          <w:marLeft w:val="547"/>
          <w:marRight w:val="0"/>
          <w:marTop w:val="115"/>
          <w:marBottom w:val="0"/>
          <w:divBdr>
            <w:top w:val="none" w:sz="0" w:space="0" w:color="auto"/>
            <w:left w:val="none" w:sz="0" w:space="0" w:color="auto"/>
            <w:bottom w:val="none" w:sz="0" w:space="0" w:color="auto"/>
            <w:right w:val="none" w:sz="0" w:space="0" w:color="auto"/>
          </w:divBdr>
        </w:div>
        <w:div w:id="2135442818">
          <w:marLeft w:val="547"/>
          <w:marRight w:val="0"/>
          <w:marTop w:val="115"/>
          <w:marBottom w:val="0"/>
          <w:divBdr>
            <w:top w:val="none" w:sz="0" w:space="0" w:color="auto"/>
            <w:left w:val="none" w:sz="0" w:space="0" w:color="auto"/>
            <w:bottom w:val="none" w:sz="0" w:space="0" w:color="auto"/>
            <w:right w:val="none" w:sz="0" w:space="0" w:color="auto"/>
          </w:divBdr>
        </w:div>
      </w:divsChild>
    </w:div>
    <w:div w:id="425463510">
      <w:bodyDiv w:val="1"/>
      <w:marLeft w:val="0"/>
      <w:marRight w:val="0"/>
      <w:marTop w:val="0"/>
      <w:marBottom w:val="0"/>
      <w:divBdr>
        <w:top w:val="none" w:sz="0" w:space="0" w:color="auto"/>
        <w:left w:val="none" w:sz="0" w:space="0" w:color="auto"/>
        <w:bottom w:val="none" w:sz="0" w:space="0" w:color="auto"/>
        <w:right w:val="none" w:sz="0" w:space="0" w:color="auto"/>
      </w:divBdr>
    </w:div>
    <w:div w:id="481625640">
      <w:bodyDiv w:val="1"/>
      <w:marLeft w:val="0"/>
      <w:marRight w:val="0"/>
      <w:marTop w:val="0"/>
      <w:marBottom w:val="0"/>
      <w:divBdr>
        <w:top w:val="none" w:sz="0" w:space="0" w:color="auto"/>
        <w:left w:val="none" w:sz="0" w:space="0" w:color="auto"/>
        <w:bottom w:val="none" w:sz="0" w:space="0" w:color="auto"/>
        <w:right w:val="none" w:sz="0" w:space="0" w:color="auto"/>
      </w:divBdr>
    </w:div>
    <w:div w:id="522977361">
      <w:bodyDiv w:val="1"/>
      <w:marLeft w:val="0"/>
      <w:marRight w:val="0"/>
      <w:marTop w:val="0"/>
      <w:marBottom w:val="0"/>
      <w:divBdr>
        <w:top w:val="none" w:sz="0" w:space="0" w:color="auto"/>
        <w:left w:val="none" w:sz="0" w:space="0" w:color="auto"/>
        <w:bottom w:val="none" w:sz="0" w:space="0" w:color="auto"/>
        <w:right w:val="none" w:sz="0" w:space="0" w:color="auto"/>
      </w:divBdr>
    </w:div>
    <w:div w:id="527911759">
      <w:bodyDiv w:val="1"/>
      <w:marLeft w:val="0"/>
      <w:marRight w:val="0"/>
      <w:marTop w:val="0"/>
      <w:marBottom w:val="0"/>
      <w:divBdr>
        <w:top w:val="none" w:sz="0" w:space="0" w:color="auto"/>
        <w:left w:val="none" w:sz="0" w:space="0" w:color="auto"/>
        <w:bottom w:val="none" w:sz="0" w:space="0" w:color="auto"/>
        <w:right w:val="none" w:sz="0" w:space="0" w:color="auto"/>
      </w:divBdr>
    </w:div>
    <w:div w:id="530069979">
      <w:bodyDiv w:val="1"/>
      <w:marLeft w:val="0"/>
      <w:marRight w:val="0"/>
      <w:marTop w:val="0"/>
      <w:marBottom w:val="0"/>
      <w:divBdr>
        <w:top w:val="none" w:sz="0" w:space="0" w:color="auto"/>
        <w:left w:val="none" w:sz="0" w:space="0" w:color="auto"/>
        <w:bottom w:val="none" w:sz="0" w:space="0" w:color="auto"/>
        <w:right w:val="none" w:sz="0" w:space="0" w:color="auto"/>
      </w:divBdr>
    </w:div>
    <w:div w:id="624312641">
      <w:bodyDiv w:val="1"/>
      <w:marLeft w:val="0"/>
      <w:marRight w:val="0"/>
      <w:marTop w:val="0"/>
      <w:marBottom w:val="0"/>
      <w:divBdr>
        <w:top w:val="none" w:sz="0" w:space="0" w:color="auto"/>
        <w:left w:val="none" w:sz="0" w:space="0" w:color="auto"/>
        <w:bottom w:val="none" w:sz="0" w:space="0" w:color="auto"/>
        <w:right w:val="none" w:sz="0" w:space="0" w:color="auto"/>
      </w:divBdr>
    </w:div>
    <w:div w:id="635380611">
      <w:bodyDiv w:val="1"/>
      <w:marLeft w:val="0"/>
      <w:marRight w:val="0"/>
      <w:marTop w:val="0"/>
      <w:marBottom w:val="0"/>
      <w:divBdr>
        <w:top w:val="none" w:sz="0" w:space="0" w:color="auto"/>
        <w:left w:val="none" w:sz="0" w:space="0" w:color="auto"/>
        <w:bottom w:val="none" w:sz="0" w:space="0" w:color="auto"/>
        <w:right w:val="none" w:sz="0" w:space="0" w:color="auto"/>
      </w:divBdr>
    </w:div>
    <w:div w:id="694162038">
      <w:bodyDiv w:val="1"/>
      <w:marLeft w:val="0"/>
      <w:marRight w:val="0"/>
      <w:marTop w:val="0"/>
      <w:marBottom w:val="0"/>
      <w:divBdr>
        <w:top w:val="none" w:sz="0" w:space="0" w:color="auto"/>
        <w:left w:val="none" w:sz="0" w:space="0" w:color="auto"/>
        <w:bottom w:val="none" w:sz="0" w:space="0" w:color="auto"/>
        <w:right w:val="none" w:sz="0" w:space="0" w:color="auto"/>
      </w:divBdr>
    </w:div>
    <w:div w:id="703797740">
      <w:bodyDiv w:val="1"/>
      <w:marLeft w:val="0"/>
      <w:marRight w:val="0"/>
      <w:marTop w:val="0"/>
      <w:marBottom w:val="0"/>
      <w:divBdr>
        <w:top w:val="none" w:sz="0" w:space="0" w:color="auto"/>
        <w:left w:val="none" w:sz="0" w:space="0" w:color="auto"/>
        <w:bottom w:val="none" w:sz="0" w:space="0" w:color="auto"/>
        <w:right w:val="none" w:sz="0" w:space="0" w:color="auto"/>
      </w:divBdr>
    </w:div>
    <w:div w:id="718163481">
      <w:bodyDiv w:val="1"/>
      <w:marLeft w:val="0"/>
      <w:marRight w:val="0"/>
      <w:marTop w:val="0"/>
      <w:marBottom w:val="0"/>
      <w:divBdr>
        <w:top w:val="none" w:sz="0" w:space="0" w:color="auto"/>
        <w:left w:val="none" w:sz="0" w:space="0" w:color="auto"/>
        <w:bottom w:val="none" w:sz="0" w:space="0" w:color="auto"/>
        <w:right w:val="none" w:sz="0" w:space="0" w:color="auto"/>
      </w:divBdr>
    </w:div>
    <w:div w:id="743456556">
      <w:bodyDiv w:val="1"/>
      <w:marLeft w:val="0"/>
      <w:marRight w:val="0"/>
      <w:marTop w:val="0"/>
      <w:marBottom w:val="0"/>
      <w:divBdr>
        <w:top w:val="none" w:sz="0" w:space="0" w:color="auto"/>
        <w:left w:val="none" w:sz="0" w:space="0" w:color="auto"/>
        <w:bottom w:val="none" w:sz="0" w:space="0" w:color="auto"/>
        <w:right w:val="none" w:sz="0" w:space="0" w:color="auto"/>
      </w:divBdr>
    </w:div>
    <w:div w:id="765686143">
      <w:bodyDiv w:val="1"/>
      <w:marLeft w:val="0"/>
      <w:marRight w:val="0"/>
      <w:marTop w:val="0"/>
      <w:marBottom w:val="0"/>
      <w:divBdr>
        <w:top w:val="none" w:sz="0" w:space="0" w:color="auto"/>
        <w:left w:val="none" w:sz="0" w:space="0" w:color="auto"/>
        <w:bottom w:val="none" w:sz="0" w:space="0" w:color="auto"/>
        <w:right w:val="none" w:sz="0" w:space="0" w:color="auto"/>
      </w:divBdr>
    </w:div>
    <w:div w:id="804272359">
      <w:bodyDiv w:val="1"/>
      <w:marLeft w:val="0"/>
      <w:marRight w:val="0"/>
      <w:marTop w:val="0"/>
      <w:marBottom w:val="0"/>
      <w:divBdr>
        <w:top w:val="none" w:sz="0" w:space="0" w:color="auto"/>
        <w:left w:val="none" w:sz="0" w:space="0" w:color="auto"/>
        <w:bottom w:val="none" w:sz="0" w:space="0" w:color="auto"/>
        <w:right w:val="none" w:sz="0" w:space="0" w:color="auto"/>
      </w:divBdr>
      <w:divsChild>
        <w:div w:id="147749748">
          <w:marLeft w:val="547"/>
          <w:marRight w:val="0"/>
          <w:marTop w:val="115"/>
          <w:marBottom w:val="0"/>
          <w:divBdr>
            <w:top w:val="none" w:sz="0" w:space="0" w:color="auto"/>
            <w:left w:val="none" w:sz="0" w:space="0" w:color="auto"/>
            <w:bottom w:val="none" w:sz="0" w:space="0" w:color="auto"/>
            <w:right w:val="none" w:sz="0" w:space="0" w:color="auto"/>
          </w:divBdr>
        </w:div>
        <w:div w:id="718825467">
          <w:marLeft w:val="547"/>
          <w:marRight w:val="0"/>
          <w:marTop w:val="115"/>
          <w:marBottom w:val="0"/>
          <w:divBdr>
            <w:top w:val="none" w:sz="0" w:space="0" w:color="auto"/>
            <w:left w:val="none" w:sz="0" w:space="0" w:color="auto"/>
            <w:bottom w:val="none" w:sz="0" w:space="0" w:color="auto"/>
            <w:right w:val="none" w:sz="0" w:space="0" w:color="auto"/>
          </w:divBdr>
        </w:div>
      </w:divsChild>
    </w:div>
    <w:div w:id="816385415">
      <w:bodyDiv w:val="1"/>
      <w:marLeft w:val="0"/>
      <w:marRight w:val="0"/>
      <w:marTop w:val="0"/>
      <w:marBottom w:val="0"/>
      <w:divBdr>
        <w:top w:val="none" w:sz="0" w:space="0" w:color="auto"/>
        <w:left w:val="none" w:sz="0" w:space="0" w:color="auto"/>
        <w:bottom w:val="none" w:sz="0" w:space="0" w:color="auto"/>
        <w:right w:val="none" w:sz="0" w:space="0" w:color="auto"/>
      </w:divBdr>
    </w:div>
    <w:div w:id="859318779">
      <w:bodyDiv w:val="1"/>
      <w:marLeft w:val="0"/>
      <w:marRight w:val="0"/>
      <w:marTop w:val="0"/>
      <w:marBottom w:val="0"/>
      <w:divBdr>
        <w:top w:val="none" w:sz="0" w:space="0" w:color="auto"/>
        <w:left w:val="none" w:sz="0" w:space="0" w:color="auto"/>
        <w:bottom w:val="none" w:sz="0" w:space="0" w:color="auto"/>
        <w:right w:val="none" w:sz="0" w:space="0" w:color="auto"/>
      </w:divBdr>
      <w:divsChild>
        <w:div w:id="492181800">
          <w:marLeft w:val="547"/>
          <w:marRight w:val="0"/>
          <w:marTop w:val="115"/>
          <w:marBottom w:val="0"/>
          <w:divBdr>
            <w:top w:val="none" w:sz="0" w:space="0" w:color="auto"/>
            <w:left w:val="none" w:sz="0" w:space="0" w:color="auto"/>
            <w:bottom w:val="none" w:sz="0" w:space="0" w:color="auto"/>
            <w:right w:val="none" w:sz="0" w:space="0" w:color="auto"/>
          </w:divBdr>
        </w:div>
        <w:div w:id="1433475628">
          <w:marLeft w:val="547"/>
          <w:marRight w:val="0"/>
          <w:marTop w:val="115"/>
          <w:marBottom w:val="0"/>
          <w:divBdr>
            <w:top w:val="none" w:sz="0" w:space="0" w:color="auto"/>
            <w:left w:val="none" w:sz="0" w:space="0" w:color="auto"/>
            <w:bottom w:val="none" w:sz="0" w:space="0" w:color="auto"/>
            <w:right w:val="none" w:sz="0" w:space="0" w:color="auto"/>
          </w:divBdr>
        </w:div>
      </w:divsChild>
    </w:div>
    <w:div w:id="918170314">
      <w:bodyDiv w:val="1"/>
      <w:marLeft w:val="0"/>
      <w:marRight w:val="0"/>
      <w:marTop w:val="0"/>
      <w:marBottom w:val="0"/>
      <w:divBdr>
        <w:top w:val="none" w:sz="0" w:space="0" w:color="auto"/>
        <w:left w:val="none" w:sz="0" w:space="0" w:color="auto"/>
        <w:bottom w:val="none" w:sz="0" w:space="0" w:color="auto"/>
        <w:right w:val="none" w:sz="0" w:space="0" w:color="auto"/>
      </w:divBdr>
    </w:div>
    <w:div w:id="981497529">
      <w:bodyDiv w:val="1"/>
      <w:marLeft w:val="0"/>
      <w:marRight w:val="0"/>
      <w:marTop w:val="0"/>
      <w:marBottom w:val="0"/>
      <w:divBdr>
        <w:top w:val="none" w:sz="0" w:space="0" w:color="auto"/>
        <w:left w:val="none" w:sz="0" w:space="0" w:color="auto"/>
        <w:bottom w:val="none" w:sz="0" w:space="0" w:color="auto"/>
        <w:right w:val="none" w:sz="0" w:space="0" w:color="auto"/>
      </w:divBdr>
    </w:div>
    <w:div w:id="1091700468">
      <w:bodyDiv w:val="1"/>
      <w:marLeft w:val="0"/>
      <w:marRight w:val="0"/>
      <w:marTop w:val="0"/>
      <w:marBottom w:val="0"/>
      <w:divBdr>
        <w:top w:val="none" w:sz="0" w:space="0" w:color="auto"/>
        <w:left w:val="none" w:sz="0" w:space="0" w:color="auto"/>
        <w:bottom w:val="none" w:sz="0" w:space="0" w:color="auto"/>
        <w:right w:val="none" w:sz="0" w:space="0" w:color="auto"/>
      </w:divBdr>
    </w:div>
    <w:div w:id="1144079781">
      <w:bodyDiv w:val="1"/>
      <w:marLeft w:val="0"/>
      <w:marRight w:val="0"/>
      <w:marTop w:val="0"/>
      <w:marBottom w:val="0"/>
      <w:divBdr>
        <w:top w:val="none" w:sz="0" w:space="0" w:color="auto"/>
        <w:left w:val="none" w:sz="0" w:space="0" w:color="auto"/>
        <w:bottom w:val="none" w:sz="0" w:space="0" w:color="auto"/>
        <w:right w:val="none" w:sz="0" w:space="0" w:color="auto"/>
      </w:divBdr>
    </w:div>
    <w:div w:id="1196432957">
      <w:bodyDiv w:val="1"/>
      <w:marLeft w:val="0"/>
      <w:marRight w:val="0"/>
      <w:marTop w:val="0"/>
      <w:marBottom w:val="0"/>
      <w:divBdr>
        <w:top w:val="none" w:sz="0" w:space="0" w:color="auto"/>
        <w:left w:val="none" w:sz="0" w:space="0" w:color="auto"/>
        <w:bottom w:val="none" w:sz="0" w:space="0" w:color="auto"/>
        <w:right w:val="none" w:sz="0" w:space="0" w:color="auto"/>
      </w:divBdr>
    </w:div>
    <w:div w:id="1300307071">
      <w:bodyDiv w:val="1"/>
      <w:marLeft w:val="0"/>
      <w:marRight w:val="0"/>
      <w:marTop w:val="0"/>
      <w:marBottom w:val="0"/>
      <w:divBdr>
        <w:top w:val="none" w:sz="0" w:space="0" w:color="auto"/>
        <w:left w:val="none" w:sz="0" w:space="0" w:color="auto"/>
        <w:bottom w:val="none" w:sz="0" w:space="0" w:color="auto"/>
        <w:right w:val="none" w:sz="0" w:space="0" w:color="auto"/>
      </w:divBdr>
    </w:div>
    <w:div w:id="1317874252">
      <w:bodyDiv w:val="1"/>
      <w:marLeft w:val="0"/>
      <w:marRight w:val="0"/>
      <w:marTop w:val="0"/>
      <w:marBottom w:val="0"/>
      <w:divBdr>
        <w:top w:val="none" w:sz="0" w:space="0" w:color="auto"/>
        <w:left w:val="none" w:sz="0" w:space="0" w:color="auto"/>
        <w:bottom w:val="none" w:sz="0" w:space="0" w:color="auto"/>
        <w:right w:val="none" w:sz="0" w:space="0" w:color="auto"/>
      </w:divBdr>
    </w:div>
    <w:div w:id="1393387723">
      <w:bodyDiv w:val="1"/>
      <w:marLeft w:val="0"/>
      <w:marRight w:val="0"/>
      <w:marTop w:val="0"/>
      <w:marBottom w:val="0"/>
      <w:divBdr>
        <w:top w:val="none" w:sz="0" w:space="0" w:color="auto"/>
        <w:left w:val="none" w:sz="0" w:space="0" w:color="auto"/>
        <w:bottom w:val="none" w:sz="0" w:space="0" w:color="auto"/>
        <w:right w:val="none" w:sz="0" w:space="0" w:color="auto"/>
      </w:divBdr>
    </w:div>
    <w:div w:id="1400832088">
      <w:marLeft w:val="0"/>
      <w:marRight w:val="0"/>
      <w:marTop w:val="0"/>
      <w:marBottom w:val="0"/>
      <w:divBdr>
        <w:top w:val="none" w:sz="0" w:space="0" w:color="auto"/>
        <w:left w:val="none" w:sz="0" w:space="0" w:color="auto"/>
        <w:bottom w:val="none" w:sz="0" w:space="0" w:color="auto"/>
        <w:right w:val="none" w:sz="0" w:space="0" w:color="auto"/>
      </w:divBdr>
    </w:div>
    <w:div w:id="1400832089">
      <w:marLeft w:val="0"/>
      <w:marRight w:val="0"/>
      <w:marTop w:val="0"/>
      <w:marBottom w:val="0"/>
      <w:divBdr>
        <w:top w:val="none" w:sz="0" w:space="0" w:color="auto"/>
        <w:left w:val="none" w:sz="0" w:space="0" w:color="auto"/>
        <w:bottom w:val="none" w:sz="0" w:space="0" w:color="auto"/>
        <w:right w:val="none" w:sz="0" w:space="0" w:color="auto"/>
      </w:divBdr>
    </w:div>
    <w:div w:id="1400832090">
      <w:marLeft w:val="0"/>
      <w:marRight w:val="0"/>
      <w:marTop w:val="0"/>
      <w:marBottom w:val="0"/>
      <w:divBdr>
        <w:top w:val="none" w:sz="0" w:space="0" w:color="auto"/>
        <w:left w:val="none" w:sz="0" w:space="0" w:color="auto"/>
        <w:bottom w:val="none" w:sz="0" w:space="0" w:color="auto"/>
        <w:right w:val="none" w:sz="0" w:space="0" w:color="auto"/>
      </w:divBdr>
    </w:div>
    <w:div w:id="1400832091">
      <w:marLeft w:val="0"/>
      <w:marRight w:val="0"/>
      <w:marTop w:val="0"/>
      <w:marBottom w:val="0"/>
      <w:divBdr>
        <w:top w:val="none" w:sz="0" w:space="0" w:color="auto"/>
        <w:left w:val="none" w:sz="0" w:space="0" w:color="auto"/>
        <w:bottom w:val="none" w:sz="0" w:space="0" w:color="auto"/>
        <w:right w:val="none" w:sz="0" w:space="0" w:color="auto"/>
      </w:divBdr>
    </w:div>
    <w:div w:id="1400832093">
      <w:marLeft w:val="0"/>
      <w:marRight w:val="0"/>
      <w:marTop w:val="0"/>
      <w:marBottom w:val="0"/>
      <w:divBdr>
        <w:top w:val="none" w:sz="0" w:space="0" w:color="auto"/>
        <w:left w:val="none" w:sz="0" w:space="0" w:color="auto"/>
        <w:bottom w:val="none" w:sz="0" w:space="0" w:color="auto"/>
        <w:right w:val="none" w:sz="0" w:space="0" w:color="auto"/>
      </w:divBdr>
    </w:div>
    <w:div w:id="1400832094">
      <w:marLeft w:val="0"/>
      <w:marRight w:val="0"/>
      <w:marTop w:val="0"/>
      <w:marBottom w:val="0"/>
      <w:divBdr>
        <w:top w:val="none" w:sz="0" w:space="0" w:color="auto"/>
        <w:left w:val="none" w:sz="0" w:space="0" w:color="auto"/>
        <w:bottom w:val="none" w:sz="0" w:space="0" w:color="auto"/>
        <w:right w:val="none" w:sz="0" w:space="0" w:color="auto"/>
      </w:divBdr>
    </w:div>
    <w:div w:id="1400832095">
      <w:marLeft w:val="0"/>
      <w:marRight w:val="0"/>
      <w:marTop w:val="0"/>
      <w:marBottom w:val="0"/>
      <w:divBdr>
        <w:top w:val="none" w:sz="0" w:space="0" w:color="auto"/>
        <w:left w:val="none" w:sz="0" w:space="0" w:color="auto"/>
        <w:bottom w:val="none" w:sz="0" w:space="0" w:color="auto"/>
        <w:right w:val="none" w:sz="0" w:space="0" w:color="auto"/>
      </w:divBdr>
      <w:divsChild>
        <w:div w:id="1400832104">
          <w:marLeft w:val="0"/>
          <w:marRight w:val="0"/>
          <w:marTop w:val="0"/>
          <w:marBottom w:val="0"/>
          <w:divBdr>
            <w:top w:val="none" w:sz="0" w:space="0" w:color="auto"/>
            <w:left w:val="none" w:sz="0" w:space="0" w:color="auto"/>
            <w:bottom w:val="none" w:sz="0" w:space="0" w:color="auto"/>
            <w:right w:val="none" w:sz="0" w:space="0" w:color="auto"/>
          </w:divBdr>
        </w:div>
      </w:divsChild>
    </w:div>
    <w:div w:id="1400832099">
      <w:marLeft w:val="0"/>
      <w:marRight w:val="0"/>
      <w:marTop w:val="0"/>
      <w:marBottom w:val="0"/>
      <w:divBdr>
        <w:top w:val="none" w:sz="0" w:space="0" w:color="auto"/>
        <w:left w:val="none" w:sz="0" w:space="0" w:color="auto"/>
        <w:bottom w:val="none" w:sz="0" w:space="0" w:color="auto"/>
        <w:right w:val="none" w:sz="0" w:space="0" w:color="auto"/>
      </w:divBdr>
    </w:div>
    <w:div w:id="1400832100">
      <w:marLeft w:val="0"/>
      <w:marRight w:val="0"/>
      <w:marTop w:val="0"/>
      <w:marBottom w:val="0"/>
      <w:divBdr>
        <w:top w:val="none" w:sz="0" w:space="0" w:color="auto"/>
        <w:left w:val="none" w:sz="0" w:space="0" w:color="auto"/>
        <w:bottom w:val="none" w:sz="0" w:space="0" w:color="auto"/>
        <w:right w:val="none" w:sz="0" w:space="0" w:color="auto"/>
      </w:divBdr>
    </w:div>
    <w:div w:id="1400832101">
      <w:marLeft w:val="0"/>
      <w:marRight w:val="0"/>
      <w:marTop w:val="0"/>
      <w:marBottom w:val="0"/>
      <w:divBdr>
        <w:top w:val="none" w:sz="0" w:space="0" w:color="auto"/>
        <w:left w:val="none" w:sz="0" w:space="0" w:color="auto"/>
        <w:bottom w:val="none" w:sz="0" w:space="0" w:color="auto"/>
        <w:right w:val="none" w:sz="0" w:space="0" w:color="auto"/>
      </w:divBdr>
    </w:div>
    <w:div w:id="1400832103">
      <w:marLeft w:val="0"/>
      <w:marRight w:val="0"/>
      <w:marTop w:val="0"/>
      <w:marBottom w:val="0"/>
      <w:divBdr>
        <w:top w:val="none" w:sz="0" w:space="0" w:color="auto"/>
        <w:left w:val="none" w:sz="0" w:space="0" w:color="auto"/>
        <w:bottom w:val="none" w:sz="0" w:space="0" w:color="auto"/>
        <w:right w:val="none" w:sz="0" w:space="0" w:color="auto"/>
      </w:divBdr>
    </w:div>
    <w:div w:id="1400832105">
      <w:marLeft w:val="0"/>
      <w:marRight w:val="0"/>
      <w:marTop w:val="0"/>
      <w:marBottom w:val="0"/>
      <w:divBdr>
        <w:top w:val="none" w:sz="0" w:space="0" w:color="auto"/>
        <w:left w:val="none" w:sz="0" w:space="0" w:color="auto"/>
        <w:bottom w:val="none" w:sz="0" w:space="0" w:color="auto"/>
        <w:right w:val="none" w:sz="0" w:space="0" w:color="auto"/>
      </w:divBdr>
      <w:divsChild>
        <w:div w:id="1400832098">
          <w:marLeft w:val="0"/>
          <w:marRight w:val="0"/>
          <w:marTop w:val="0"/>
          <w:marBottom w:val="0"/>
          <w:divBdr>
            <w:top w:val="none" w:sz="0" w:space="0" w:color="auto"/>
            <w:left w:val="none" w:sz="0" w:space="0" w:color="auto"/>
            <w:bottom w:val="none" w:sz="0" w:space="0" w:color="auto"/>
            <w:right w:val="none" w:sz="0" w:space="0" w:color="auto"/>
          </w:divBdr>
        </w:div>
        <w:div w:id="1400832102">
          <w:marLeft w:val="0"/>
          <w:marRight w:val="0"/>
          <w:marTop w:val="0"/>
          <w:marBottom w:val="0"/>
          <w:divBdr>
            <w:top w:val="none" w:sz="0" w:space="0" w:color="auto"/>
            <w:left w:val="none" w:sz="0" w:space="0" w:color="auto"/>
            <w:bottom w:val="none" w:sz="0" w:space="0" w:color="auto"/>
            <w:right w:val="none" w:sz="0" w:space="0" w:color="auto"/>
          </w:divBdr>
        </w:div>
        <w:div w:id="1400832109">
          <w:marLeft w:val="0"/>
          <w:marRight w:val="0"/>
          <w:marTop w:val="0"/>
          <w:marBottom w:val="0"/>
          <w:divBdr>
            <w:top w:val="none" w:sz="0" w:space="0" w:color="auto"/>
            <w:left w:val="none" w:sz="0" w:space="0" w:color="auto"/>
            <w:bottom w:val="none" w:sz="0" w:space="0" w:color="auto"/>
            <w:right w:val="none" w:sz="0" w:space="0" w:color="auto"/>
          </w:divBdr>
        </w:div>
      </w:divsChild>
    </w:div>
    <w:div w:id="1400832106">
      <w:marLeft w:val="0"/>
      <w:marRight w:val="0"/>
      <w:marTop w:val="0"/>
      <w:marBottom w:val="0"/>
      <w:divBdr>
        <w:top w:val="none" w:sz="0" w:space="0" w:color="auto"/>
        <w:left w:val="none" w:sz="0" w:space="0" w:color="auto"/>
        <w:bottom w:val="none" w:sz="0" w:space="0" w:color="auto"/>
        <w:right w:val="none" w:sz="0" w:space="0" w:color="auto"/>
      </w:divBdr>
    </w:div>
    <w:div w:id="1400832107">
      <w:marLeft w:val="0"/>
      <w:marRight w:val="0"/>
      <w:marTop w:val="0"/>
      <w:marBottom w:val="0"/>
      <w:divBdr>
        <w:top w:val="none" w:sz="0" w:space="0" w:color="auto"/>
        <w:left w:val="none" w:sz="0" w:space="0" w:color="auto"/>
        <w:bottom w:val="none" w:sz="0" w:space="0" w:color="auto"/>
        <w:right w:val="none" w:sz="0" w:space="0" w:color="auto"/>
      </w:divBdr>
    </w:div>
    <w:div w:id="1400832108">
      <w:marLeft w:val="0"/>
      <w:marRight w:val="0"/>
      <w:marTop w:val="0"/>
      <w:marBottom w:val="0"/>
      <w:divBdr>
        <w:top w:val="none" w:sz="0" w:space="0" w:color="auto"/>
        <w:left w:val="none" w:sz="0" w:space="0" w:color="auto"/>
        <w:bottom w:val="none" w:sz="0" w:space="0" w:color="auto"/>
        <w:right w:val="none" w:sz="0" w:space="0" w:color="auto"/>
      </w:divBdr>
    </w:div>
    <w:div w:id="1400832110">
      <w:marLeft w:val="0"/>
      <w:marRight w:val="0"/>
      <w:marTop w:val="0"/>
      <w:marBottom w:val="0"/>
      <w:divBdr>
        <w:top w:val="none" w:sz="0" w:space="0" w:color="auto"/>
        <w:left w:val="none" w:sz="0" w:space="0" w:color="auto"/>
        <w:bottom w:val="none" w:sz="0" w:space="0" w:color="auto"/>
        <w:right w:val="none" w:sz="0" w:space="0" w:color="auto"/>
      </w:divBdr>
    </w:div>
    <w:div w:id="1400832111">
      <w:marLeft w:val="0"/>
      <w:marRight w:val="0"/>
      <w:marTop w:val="0"/>
      <w:marBottom w:val="0"/>
      <w:divBdr>
        <w:top w:val="none" w:sz="0" w:space="0" w:color="auto"/>
        <w:left w:val="none" w:sz="0" w:space="0" w:color="auto"/>
        <w:bottom w:val="none" w:sz="0" w:space="0" w:color="auto"/>
        <w:right w:val="none" w:sz="0" w:space="0" w:color="auto"/>
      </w:divBdr>
    </w:div>
    <w:div w:id="1400832112">
      <w:marLeft w:val="0"/>
      <w:marRight w:val="0"/>
      <w:marTop w:val="0"/>
      <w:marBottom w:val="0"/>
      <w:divBdr>
        <w:top w:val="none" w:sz="0" w:space="0" w:color="auto"/>
        <w:left w:val="none" w:sz="0" w:space="0" w:color="auto"/>
        <w:bottom w:val="none" w:sz="0" w:space="0" w:color="auto"/>
        <w:right w:val="none" w:sz="0" w:space="0" w:color="auto"/>
      </w:divBdr>
    </w:div>
    <w:div w:id="1400832113">
      <w:marLeft w:val="0"/>
      <w:marRight w:val="0"/>
      <w:marTop w:val="0"/>
      <w:marBottom w:val="0"/>
      <w:divBdr>
        <w:top w:val="none" w:sz="0" w:space="0" w:color="auto"/>
        <w:left w:val="none" w:sz="0" w:space="0" w:color="auto"/>
        <w:bottom w:val="none" w:sz="0" w:space="0" w:color="auto"/>
        <w:right w:val="none" w:sz="0" w:space="0" w:color="auto"/>
      </w:divBdr>
      <w:divsChild>
        <w:div w:id="1400832092">
          <w:marLeft w:val="0"/>
          <w:marRight w:val="0"/>
          <w:marTop w:val="0"/>
          <w:marBottom w:val="0"/>
          <w:divBdr>
            <w:top w:val="none" w:sz="0" w:space="0" w:color="auto"/>
            <w:left w:val="none" w:sz="0" w:space="0" w:color="auto"/>
            <w:bottom w:val="none" w:sz="0" w:space="0" w:color="auto"/>
            <w:right w:val="none" w:sz="0" w:space="0" w:color="auto"/>
          </w:divBdr>
        </w:div>
        <w:div w:id="1400832096">
          <w:marLeft w:val="0"/>
          <w:marRight w:val="0"/>
          <w:marTop w:val="0"/>
          <w:marBottom w:val="0"/>
          <w:divBdr>
            <w:top w:val="none" w:sz="0" w:space="0" w:color="auto"/>
            <w:left w:val="none" w:sz="0" w:space="0" w:color="auto"/>
            <w:bottom w:val="none" w:sz="0" w:space="0" w:color="auto"/>
            <w:right w:val="none" w:sz="0" w:space="0" w:color="auto"/>
          </w:divBdr>
        </w:div>
        <w:div w:id="1400832097">
          <w:marLeft w:val="0"/>
          <w:marRight w:val="0"/>
          <w:marTop w:val="0"/>
          <w:marBottom w:val="0"/>
          <w:divBdr>
            <w:top w:val="none" w:sz="0" w:space="0" w:color="auto"/>
            <w:left w:val="none" w:sz="0" w:space="0" w:color="auto"/>
            <w:bottom w:val="none" w:sz="0" w:space="0" w:color="auto"/>
            <w:right w:val="none" w:sz="0" w:space="0" w:color="auto"/>
          </w:divBdr>
        </w:div>
      </w:divsChild>
    </w:div>
    <w:div w:id="1400832114">
      <w:marLeft w:val="0"/>
      <w:marRight w:val="0"/>
      <w:marTop w:val="0"/>
      <w:marBottom w:val="0"/>
      <w:divBdr>
        <w:top w:val="none" w:sz="0" w:space="0" w:color="auto"/>
        <w:left w:val="none" w:sz="0" w:space="0" w:color="auto"/>
        <w:bottom w:val="none" w:sz="0" w:space="0" w:color="auto"/>
        <w:right w:val="none" w:sz="0" w:space="0" w:color="auto"/>
      </w:divBdr>
    </w:div>
    <w:div w:id="1475218886">
      <w:bodyDiv w:val="1"/>
      <w:marLeft w:val="0"/>
      <w:marRight w:val="0"/>
      <w:marTop w:val="0"/>
      <w:marBottom w:val="0"/>
      <w:divBdr>
        <w:top w:val="none" w:sz="0" w:space="0" w:color="auto"/>
        <w:left w:val="none" w:sz="0" w:space="0" w:color="auto"/>
        <w:bottom w:val="none" w:sz="0" w:space="0" w:color="auto"/>
        <w:right w:val="none" w:sz="0" w:space="0" w:color="auto"/>
      </w:divBdr>
    </w:div>
    <w:div w:id="1503811496">
      <w:bodyDiv w:val="1"/>
      <w:marLeft w:val="0"/>
      <w:marRight w:val="0"/>
      <w:marTop w:val="0"/>
      <w:marBottom w:val="0"/>
      <w:divBdr>
        <w:top w:val="none" w:sz="0" w:space="0" w:color="auto"/>
        <w:left w:val="none" w:sz="0" w:space="0" w:color="auto"/>
        <w:bottom w:val="none" w:sz="0" w:space="0" w:color="auto"/>
        <w:right w:val="none" w:sz="0" w:space="0" w:color="auto"/>
      </w:divBdr>
    </w:div>
    <w:div w:id="1610894447">
      <w:bodyDiv w:val="1"/>
      <w:marLeft w:val="0"/>
      <w:marRight w:val="0"/>
      <w:marTop w:val="0"/>
      <w:marBottom w:val="0"/>
      <w:divBdr>
        <w:top w:val="none" w:sz="0" w:space="0" w:color="auto"/>
        <w:left w:val="none" w:sz="0" w:space="0" w:color="auto"/>
        <w:bottom w:val="none" w:sz="0" w:space="0" w:color="auto"/>
        <w:right w:val="none" w:sz="0" w:space="0" w:color="auto"/>
      </w:divBdr>
    </w:div>
    <w:div w:id="1616712754">
      <w:bodyDiv w:val="1"/>
      <w:marLeft w:val="0"/>
      <w:marRight w:val="0"/>
      <w:marTop w:val="0"/>
      <w:marBottom w:val="0"/>
      <w:divBdr>
        <w:top w:val="none" w:sz="0" w:space="0" w:color="auto"/>
        <w:left w:val="none" w:sz="0" w:space="0" w:color="auto"/>
        <w:bottom w:val="none" w:sz="0" w:space="0" w:color="auto"/>
        <w:right w:val="none" w:sz="0" w:space="0" w:color="auto"/>
      </w:divBdr>
      <w:divsChild>
        <w:div w:id="118502249">
          <w:marLeft w:val="1166"/>
          <w:marRight w:val="0"/>
          <w:marTop w:val="96"/>
          <w:marBottom w:val="0"/>
          <w:divBdr>
            <w:top w:val="none" w:sz="0" w:space="0" w:color="auto"/>
            <w:left w:val="none" w:sz="0" w:space="0" w:color="auto"/>
            <w:bottom w:val="none" w:sz="0" w:space="0" w:color="auto"/>
            <w:right w:val="none" w:sz="0" w:space="0" w:color="auto"/>
          </w:divBdr>
        </w:div>
        <w:div w:id="257250360">
          <w:marLeft w:val="547"/>
          <w:marRight w:val="0"/>
          <w:marTop w:val="115"/>
          <w:marBottom w:val="0"/>
          <w:divBdr>
            <w:top w:val="none" w:sz="0" w:space="0" w:color="auto"/>
            <w:left w:val="none" w:sz="0" w:space="0" w:color="auto"/>
            <w:bottom w:val="none" w:sz="0" w:space="0" w:color="auto"/>
            <w:right w:val="none" w:sz="0" w:space="0" w:color="auto"/>
          </w:divBdr>
        </w:div>
        <w:div w:id="986127548">
          <w:marLeft w:val="1166"/>
          <w:marRight w:val="0"/>
          <w:marTop w:val="96"/>
          <w:marBottom w:val="0"/>
          <w:divBdr>
            <w:top w:val="none" w:sz="0" w:space="0" w:color="auto"/>
            <w:left w:val="none" w:sz="0" w:space="0" w:color="auto"/>
            <w:bottom w:val="none" w:sz="0" w:space="0" w:color="auto"/>
            <w:right w:val="none" w:sz="0" w:space="0" w:color="auto"/>
          </w:divBdr>
        </w:div>
        <w:div w:id="1418819881">
          <w:marLeft w:val="1166"/>
          <w:marRight w:val="0"/>
          <w:marTop w:val="96"/>
          <w:marBottom w:val="0"/>
          <w:divBdr>
            <w:top w:val="none" w:sz="0" w:space="0" w:color="auto"/>
            <w:left w:val="none" w:sz="0" w:space="0" w:color="auto"/>
            <w:bottom w:val="none" w:sz="0" w:space="0" w:color="auto"/>
            <w:right w:val="none" w:sz="0" w:space="0" w:color="auto"/>
          </w:divBdr>
        </w:div>
      </w:divsChild>
    </w:div>
    <w:div w:id="1626425382">
      <w:bodyDiv w:val="1"/>
      <w:marLeft w:val="0"/>
      <w:marRight w:val="0"/>
      <w:marTop w:val="0"/>
      <w:marBottom w:val="0"/>
      <w:divBdr>
        <w:top w:val="none" w:sz="0" w:space="0" w:color="auto"/>
        <w:left w:val="none" w:sz="0" w:space="0" w:color="auto"/>
        <w:bottom w:val="none" w:sz="0" w:space="0" w:color="auto"/>
        <w:right w:val="none" w:sz="0" w:space="0" w:color="auto"/>
      </w:divBdr>
    </w:div>
    <w:div w:id="1628117891">
      <w:bodyDiv w:val="1"/>
      <w:marLeft w:val="0"/>
      <w:marRight w:val="0"/>
      <w:marTop w:val="0"/>
      <w:marBottom w:val="0"/>
      <w:divBdr>
        <w:top w:val="none" w:sz="0" w:space="0" w:color="auto"/>
        <w:left w:val="none" w:sz="0" w:space="0" w:color="auto"/>
        <w:bottom w:val="none" w:sz="0" w:space="0" w:color="auto"/>
        <w:right w:val="none" w:sz="0" w:space="0" w:color="auto"/>
      </w:divBdr>
    </w:div>
    <w:div w:id="1730609604">
      <w:bodyDiv w:val="1"/>
      <w:marLeft w:val="0"/>
      <w:marRight w:val="0"/>
      <w:marTop w:val="0"/>
      <w:marBottom w:val="0"/>
      <w:divBdr>
        <w:top w:val="none" w:sz="0" w:space="0" w:color="auto"/>
        <w:left w:val="none" w:sz="0" w:space="0" w:color="auto"/>
        <w:bottom w:val="none" w:sz="0" w:space="0" w:color="auto"/>
        <w:right w:val="none" w:sz="0" w:space="0" w:color="auto"/>
      </w:divBdr>
    </w:div>
    <w:div w:id="1745495678">
      <w:bodyDiv w:val="1"/>
      <w:marLeft w:val="0"/>
      <w:marRight w:val="0"/>
      <w:marTop w:val="0"/>
      <w:marBottom w:val="0"/>
      <w:divBdr>
        <w:top w:val="none" w:sz="0" w:space="0" w:color="auto"/>
        <w:left w:val="none" w:sz="0" w:space="0" w:color="auto"/>
        <w:bottom w:val="none" w:sz="0" w:space="0" w:color="auto"/>
        <w:right w:val="none" w:sz="0" w:space="0" w:color="auto"/>
      </w:divBdr>
    </w:div>
    <w:div w:id="1769544952">
      <w:bodyDiv w:val="1"/>
      <w:marLeft w:val="0"/>
      <w:marRight w:val="0"/>
      <w:marTop w:val="0"/>
      <w:marBottom w:val="0"/>
      <w:divBdr>
        <w:top w:val="none" w:sz="0" w:space="0" w:color="auto"/>
        <w:left w:val="none" w:sz="0" w:space="0" w:color="auto"/>
        <w:bottom w:val="none" w:sz="0" w:space="0" w:color="auto"/>
        <w:right w:val="none" w:sz="0" w:space="0" w:color="auto"/>
      </w:divBdr>
    </w:div>
    <w:div w:id="1776055180">
      <w:bodyDiv w:val="1"/>
      <w:marLeft w:val="0"/>
      <w:marRight w:val="0"/>
      <w:marTop w:val="0"/>
      <w:marBottom w:val="0"/>
      <w:divBdr>
        <w:top w:val="none" w:sz="0" w:space="0" w:color="auto"/>
        <w:left w:val="none" w:sz="0" w:space="0" w:color="auto"/>
        <w:bottom w:val="none" w:sz="0" w:space="0" w:color="auto"/>
        <w:right w:val="none" w:sz="0" w:space="0" w:color="auto"/>
      </w:divBdr>
    </w:div>
    <w:div w:id="1864243407">
      <w:bodyDiv w:val="1"/>
      <w:marLeft w:val="0"/>
      <w:marRight w:val="0"/>
      <w:marTop w:val="0"/>
      <w:marBottom w:val="0"/>
      <w:divBdr>
        <w:top w:val="none" w:sz="0" w:space="0" w:color="auto"/>
        <w:left w:val="none" w:sz="0" w:space="0" w:color="auto"/>
        <w:bottom w:val="none" w:sz="0" w:space="0" w:color="auto"/>
        <w:right w:val="none" w:sz="0" w:space="0" w:color="auto"/>
      </w:divBdr>
    </w:div>
    <w:div w:id="1870413473">
      <w:bodyDiv w:val="1"/>
      <w:marLeft w:val="0"/>
      <w:marRight w:val="0"/>
      <w:marTop w:val="0"/>
      <w:marBottom w:val="0"/>
      <w:divBdr>
        <w:top w:val="none" w:sz="0" w:space="0" w:color="auto"/>
        <w:left w:val="none" w:sz="0" w:space="0" w:color="auto"/>
        <w:bottom w:val="none" w:sz="0" w:space="0" w:color="auto"/>
        <w:right w:val="none" w:sz="0" w:space="0" w:color="auto"/>
      </w:divBdr>
    </w:div>
    <w:div w:id="1917205059">
      <w:bodyDiv w:val="1"/>
      <w:marLeft w:val="0"/>
      <w:marRight w:val="0"/>
      <w:marTop w:val="0"/>
      <w:marBottom w:val="0"/>
      <w:divBdr>
        <w:top w:val="none" w:sz="0" w:space="0" w:color="auto"/>
        <w:left w:val="none" w:sz="0" w:space="0" w:color="auto"/>
        <w:bottom w:val="none" w:sz="0" w:space="0" w:color="auto"/>
        <w:right w:val="none" w:sz="0" w:space="0" w:color="auto"/>
      </w:divBdr>
    </w:div>
    <w:div w:id="1978800314">
      <w:bodyDiv w:val="1"/>
      <w:marLeft w:val="0"/>
      <w:marRight w:val="0"/>
      <w:marTop w:val="0"/>
      <w:marBottom w:val="0"/>
      <w:divBdr>
        <w:top w:val="none" w:sz="0" w:space="0" w:color="auto"/>
        <w:left w:val="none" w:sz="0" w:space="0" w:color="auto"/>
        <w:bottom w:val="none" w:sz="0" w:space="0" w:color="auto"/>
        <w:right w:val="none" w:sz="0" w:space="0" w:color="auto"/>
      </w:divBdr>
    </w:div>
    <w:div w:id="2007593314">
      <w:bodyDiv w:val="1"/>
      <w:marLeft w:val="0"/>
      <w:marRight w:val="0"/>
      <w:marTop w:val="0"/>
      <w:marBottom w:val="0"/>
      <w:divBdr>
        <w:top w:val="none" w:sz="0" w:space="0" w:color="auto"/>
        <w:left w:val="none" w:sz="0" w:space="0" w:color="auto"/>
        <w:bottom w:val="none" w:sz="0" w:space="0" w:color="auto"/>
        <w:right w:val="none" w:sz="0" w:space="0" w:color="auto"/>
      </w:divBdr>
      <w:divsChild>
        <w:div w:id="312880318">
          <w:marLeft w:val="547"/>
          <w:marRight w:val="0"/>
          <w:marTop w:val="115"/>
          <w:marBottom w:val="0"/>
          <w:divBdr>
            <w:top w:val="none" w:sz="0" w:space="0" w:color="auto"/>
            <w:left w:val="none" w:sz="0" w:space="0" w:color="auto"/>
            <w:bottom w:val="none" w:sz="0" w:space="0" w:color="auto"/>
            <w:right w:val="none" w:sz="0" w:space="0" w:color="auto"/>
          </w:divBdr>
        </w:div>
      </w:divsChild>
    </w:div>
    <w:div w:id="2064283133">
      <w:bodyDiv w:val="1"/>
      <w:marLeft w:val="0"/>
      <w:marRight w:val="0"/>
      <w:marTop w:val="0"/>
      <w:marBottom w:val="0"/>
      <w:divBdr>
        <w:top w:val="none" w:sz="0" w:space="0" w:color="auto"/>
        <w:left w:val="none" w:sz="0" w:space="0" w:color="auto"/>
        <w:bottom w:val="none" w:sz="0" w:space="0" w:color="auto"/>
        <w:right w:val="none" w:sz="0" w:space="0" w:color="auto"/>
      </w:divBdr>
    </w:div>
    <w:div w:id="2073577654">
      <w:bodyDiv w:val="1"/>
      <w:marLeft w:val="0"/>
      <w:marRight w:val="0"/>
      <w:marTop w:val="0"/>
      <w:marBottom w:val="0"/>
      <w:divBdr>
        <w:top w:val="none" w:sz="0" w:space="0" w:color="auto"/>
        <w:left w:val="none" w:sz="0" w:space="0" w:color="auto"/>
        <w:bottom w:val="none" w:sz="0" w:space="0" w:color="auto"/>
        <w:right w:val="none" w:sz="0" w:space="0" w:color="auto"/>
      </w:divBdr>
    </w:div>
    <w:div w:id="2076463734">
      <w:bodyDiv w:val="1"/>
      <w:marLeft w:val="0"/>
      <w:marRight w:val="0"/>
      <w:marTop w:val="0"/>
      <w:marBottom w:val="0"/>
      <w:divBdr>
        <w:top w:val="none" w:sz="0" w:space="0" w:color="auto"/>
        <w:left w:val="none" w:sz="0" w:space="0" w:color="auto"/>
        <w:bottom w:val="none" w:sz="0" w:space="0" w:color="auto"/>
        <w:right w:val="none" w:sz="0" w:space="0" w:color="auto"/>
      </w:divBdr>
    </w:div>
    <w:div w:id="2076588336">
      <w:bodyDiv w:val="1"/>
      <w:marLeft w:val="0"/>
      <w:marRight w:val="0"/>
      <w:marTop w:val="0"/>
      <w:marBottom w:val="0"/>
      <w:divBdr>
        <w:top w:val="none" w:sz="0" w:space="0" w:color="auto"/>
        <w:left w:val="none" w:sz="0" w:space="0" w:color="auto"/>
        <w:bottom w:val="none" w:sz="0" w:space="0" w:color="auto"/>
        <w:right w:val="none" w:sz="0" w:space="0" w:color="auto"/>
      </w:divBdr>
    </w:div>
    <w:div w:id="20999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un.kim@l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ihyun1220.lee@lge.com" TargetMode="External"/><Relationship Id="rId4" Type="http://schemas.openxmlformats.org/officeDocument/2006/relationships/settings" Target="settings.xml"/><Relationship Id="rId9" Type="http://schemas.openxmlformats.org/officeDocument/2006/relationships/hyperlink" Target="mailto:Yongho.seok@lg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04CC-EB00-4E5B-ADA0-F570B19F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2325</Words>
  <Characters>13258</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IEEE P802</vt:lpstr>
    </vt:vector>
  </TitlesOfParts>
  <Company/>
  <LinksUpToDate>false</LinksUpToDate>
  <CharactersWithSpaces>15552</CharactersWithSpaces>
  <SharedDoc>false</SharedDoc>
  <HLinks>
    <vt:vector size="12" baseType="variant">
      <vt:variant>
        <vt:i4>3801175</vt:i4>
      </vt:variant>
      <vt:variant>
        <vt:i4>3</vt:i4>
      </vt:variant>
      <vt:variant>
        <vt:i4>0</vt:i4>
      </vt:variant>
      <vt:variant>
        <vt:i4>5</vt:i4>
      </vt:variant>
      <vt:variant>
        <vt:lpwstr>mailto:Yongho.seok@lge.com</vt:lpwstr>
      </vt:variant>
      <vt:variant>
        <vt:lpwstr/>
      </vt:variant>
      <vt:variant>
        <vt:i4>5439547</vt:i4>
      </vt:variant>
      <vt:variant>
        <vt:i4>0</vt:i4>
      </vt:variant>
      <vt:variant>
        <vt:i4>0</vt:i4>
      </vt:variant>
      <vt:variant>
        <vt:i4>5</vt:i4>
      </vt:variant>
      <vt:variant>
        <vt:lpwstr>mailto:Esun.kim@lge.com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Eunsun Kim</dc:creator>
  <cp:keywords/>
  <dc:description/>
  <cp:lastModifiedBy>user</cp:lastModifiedBy>
  <cp:revision>20</cp:revision>
  <cp:lastPrinted>2008-01-20T15:29:00Z</cp:lastPrinted>
  <dcterms:created xsi:type="dcterms:W3CDTF">2011-07-20T04:11:00Z</dcterms:created>
  <dcterms:modified xsi:type="dcterms:W3CDTF">2011-08-01T13:09:00Z</dcterms:modified>
</cp:coreProperties>
</file>