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A4" w:rsidRDefault="00B92495" w:rsidP="00076BA4">
      <w:pPr>
        <w:widowControl/>
        <w:jc w:val="left"/>
        <w:rPr>
          <w:rFonts w:ascii="Calibri" w:eastAsia="ＭＳ Ｐゴシック" w:hAnsi="Calibri" w:cs="Calibri"/>
          <w:i/>
          <w:iCs/>
          <w:color w:val="000000"/>
          <w:kern w:val="0"/>
          <w:sz w:val="22"/>
          <w:lang w:val="en-GB"/>
        </w:rPr>
      </w:pPr>
      <w:r>
        <w:rPr>
          <w:rFonts w:ascii="Calibri" w:eastAsia="ＭＳ Ｐゴシック" w:hAnsi="Calibri" w:cs="Calibri" w:hint="eastAsia"/>
          <w:i/>
          <w:iCs/>
          <w:color w:val="000000"/>
          <w:kern w:val="0"/>
          <w:sz w:val="22"/>
          <w:lang w:val="en-GB"/>
        </w:rPr>
        <w:t>CID #55</w:t>
      </w:r>
    </w:p>
    <w:p w:rsidR="00B92495" w:rsidRDefault="00B92495" w:rsidP="00076BA4">
      <w:pPr>
        <w:widowControl/>
        <w:jc w:val="left"/>
        <w:rPr>
          <w:rFonts w:ascii="Calibri" w:eastAsia="ＭＳ Ｐゴシック" w:hAnsi="Calibri" w:cs="Calibri"/>
          <w:i/>
          <w:iCs/>
          <w:color w:val="000000"/>
          <w:kern w:val="0"/>
          <w:sz w:val="22"/>
          <w:lang w:val="en-GB"/>
        </w:rPr>
      </w:pPr>
    </w:p>
    <w:p w:rsidR="00B92495" w:rsidRDefault="00B92495" w:rsidP="00076BA4">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[Comment]</w:t>
      </w:r>
    </w:p>
    <w:p w:rsidR="00B92495" w:rsidRDefault="00B92495" w:rsidP="00076BA4">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I am surprised that there is no consideration of security in this document. Adversaries can be expected to attack factories that use wireless standards in the future, if only as part of attempts at extortion or stock market manipulation.</w:t>
      </w:r>
    </w:p>
    <w:p w:rsidR="00B92495" w:rsidRDefault="00B92495" w:rsidP="00076BA4">
      <w:pPr>
        <w:widowControl/>
        <w:jc w:val="left"/>
        <w:rPr>
          <w:rFonts w:ascii="Calibri" w:eastAsia="ＭＳ Ｐゴシック" w:hAnsi="Calibri" w:cs="Calibri"/>
          <w:i/>
          <w:iCs/>
          <w:color w:val="000000"/>
          <w:kern w:val="0"/>
          <w:sz w:val="22"/>
          <w:lang w:val="en-GB"/>
        </w:rPr>
      </w:pPr>
    </w:p>
    <w:p w:rsidR="00B92495" w:rsidRDefault="00B92495" w:rsidP="00076BA4">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w:t>
      </w:r>
      <w:r>
        <w:rPr>
          <w:rFonts w:ascii="Calibri" w:eastAsia="ＭＳ Ｐゴシック" w:hAnsi="Calibri" w:cs="Calibri" w:hint="eastAsia"/>
          <w:i/>
          <w:iCs/>
          <w:color w:val="000000"/>
          <w:kern w:val="0"/>
          <w:sz w:val="22"/>
          <w:lang w:val="en-GB"/>
        </w:rPr>
        <w:t>Proposed Change</w:t>
      </w:r>
      <w:r>
        <w:rPr>
          <w:rFonts w:ascii="Calibri" w:eastAsia="ＭＳ Ｐゴシック" w:hAnsi="Calibri" w:cs="Calibri"/>
          <w:i/>
          <w:iCs/>
          <w:color w:val="000000"/>
          <w:kern w:val="0"/>
          <w:sz w:val="22"/>
          <w:lang w:val="en-GB"/>
        </w:rPr>
        <w:t>]</w:t>
      </w:r>
    </w:p>
    <w:p w:rsidR="00B92495" w:rsidRDefault="00B92495" w:rsidP="00076BA4">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At a minimum note the need for a security analysis and the need to use existing security standards, including 802.1AE and 802.11 wireless security. In updating the document also have in mind that that security guarantees of data integrity and data origin authenticity (received packets have been received as sent, and were sent by the authenticated system identified by the source MAC address) require the delivery of the original frame as sent, even if additional unsecured control information is added to or removed from the frame in transit.</w:t>
      </w:r>
    </w:p>
    <w:p w:rsidR="00B92495" w:rsidRDefault="00B92495" w:rsidP="00076BA4">
      <w:pPr>
        <w:widowControl/>
        <w:jc w:val="left"/>
        <w:rPr>
          <w:rFonts w:ascii="Calibri" w:eastAsia="ＭＳ Ｐゴシック" w:hAnsi="Calibri" w:cs="Calibri"/>
          <w:i/>
          <w:iCs/>
          <w:color w:val="000000"/>
          <w:kern w:val="0"/>
          <w:sz w:val="22"/>
          <w:lang w:val="en-GB"/>
        </w:rPr>
      </w:pPr>
    </w:p>
    <w:p w:rsidR="00B92495" w:rsidRDefault="00B92495" w:rsidP="00076BA4">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w:t>
      </w:r>
      <w:r w:rsidRPr="00B92495">
        <w:rPr>
          <w:rFonts w:ascii="Calibri" w:eastAsia="ＭＳ Ｐゴシック" w:hAnsi="Calibri" w:cs="Calibri"/>
          <w:i/>
          <w:iCs/>
          <w:color w:val="000000"/>
          <w:kern w:val="0"/>
          <w:sz w:val="22"/>
          <w:lang w:val="en-GB"/>
        </w:rPr>
        <w:t>Discussion notes</w:t>
      </w:r>
      <w:r>
        <w:rPr>
          <w:rFonts w:ascii="Calibri" w:eastAsia="ＭＳ Ｐゴシック" w:hAnsi="Calibri" w:cs="Calibri"/>
          <w:i/>
          <w:iCs/>
          <w:color w:val="000000"/>
          <w:kern w:val="0"/>
          <w:sz w:val="22"/>
          <w:lang w:val="en-GB"/>
        </w:rPr>
        <w:t>]</w:t>
      </w:r>
    </w:p>
    <w:p w:rsidR="00B92495" w:rsidRPr="00B92495" w:rsidRDefault="00B92495" w:rsidP="00B92495">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K.M. will produce a text on security requirements in FF.</w:t>
      </w:r>
    </w:p>
    <w:p w:rsidR="00B92495" w:rsidRPr="00B92495" w:rsidRDefault="00B92495" w:rsidP="00B92495">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M. S. need to cover data integrity and data security.</w:t>
      </w:r>
    </w:p>
    <w:p w:rsidR="00B92495" w:rsidRPr="00B92495" w:rsidRDefault="00B92495" w:rsidP="00B92495">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Short paragraph the security have to have authenticity of the packets.</w:t>
      </w:r>
    </w:p>
    <w:p w:rsidR="00B92495" w:rsidRPr="0002585D" w:rsidRDefault="0002585D" w:rsidP="00B92495">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1AE covers encryption as well.</w:t>
      </w:r>
    </w:p>
    <w:p w:rsidR="00B92495" w:rsidRDefault="00B92495" w:rsidP="00B92495">
      <w:pPr>
        <w:widowControl/>
        <w:jc w:val="left"/>
        <w:rPr>
          <w:rFonts w:ascii="Calibri" w:eastAsia="ＭＳ Ｐゴシック" w:hAnsi="Calibri" w:cs="Calibri"/>
          <w:i/>
          <w:iCs/>
          <w:color w:val="000000"/>
          <w:kern w:val="0"/>
          <w:sz w:val="22"/>
          <w:lang w:val="en-GB"/>
        </w:rPr>
      </w:pPr>
      <w:r w:rsidRPr="00B92495">
        <w:rPr>
          <w:rFonts w:ascii="Calibri" w:eastAsia="ＭＳ Ｐゴシック" w:hAnsi="Calibri" w:cs="Calibri"/>
          <w:i/>
          <w:iCs/>
          <w:color w:val="000000"/>
          <w:kern w:val="0"/>
          <w:sz w:val="22"/>
          <w:lang w:val="en-GB"/>
        </w:rPr>
        <w:t>Packets how they are sent and sent by authenticated device without being interfered by subsequently.</w:t>
      </w:r>
    </w:p>
    <w:p w:rsidR="00B92495" w:rsidRDefault="00B92495" w:rsidP="00076BA4">
      <w:pPr>
        <w:widowControl/>
        <w:jc w:val="left"/>
        <w:rPr>
          <w:rFonts w:ascii="Calibri" w:eastAsia="ＭＳ Ｐゴシック" w:hAnsi="Calibri" w:cs="Calibri"/>
          <w:i/>
          <w:iCs/>
          <w:color w:val="000000"/>
          <w:kern w:val="0"/>
          <w:sz w:val="22"/>
          <w:lang w:val="en-GB"/>
        </w:rPr>
      </w:pPr>
    </w:p>
    <w:p w:rsidR="00076BA4" w:rsidRPr="003B1AFD" w:rsidRDefault="00076BA4" w:rsidP="00076BA4">
      <w:pPr>
        <w:widowControl/>
        <w:jc w:val="left"/>
        <w:rPr>
          <w:rFonts w:ascii="Calibri" w:eastAsia="ＭＳ Ｐゴシック" w:hAnsi="Calibri" w:cs="Calibri"/>
          <w:i/>
          <w:iCs/>
          <w:color w:val="FF0000"/>
          <w:kern w:val="0"/>
          <w:sz w:val="22"/>
          <w:lang w:val="en-GB"/>
        </w:rPr>
      </w:pPr>
      <w:r w:rsidRPr="003B1AFD">
        <w:rPr>
          <w:rFonts w:ascii="Calibri" w:eastAsia="ＭＳ Ｐゴシック" w:hAnsi="Calibri" w:cs="Calibri" w:hint="eastAsia"/>
          <w:i/>
          <w:iCs/>
          <w:color w:val="FF0000"/>
          <w:kern w:val="0"/>
          <w:sz w:val="22"/>
          <w:lang w:val="en-GB"/>
        </w:rPr>
        <w:t>[</w:t>
      </w:r>
      <w:r w:rsidR="00B92495" w:rsidRPr="003B1AFD">
        <w:rPr>
          <w:rFonts w:ascii="Calibri" w:eastAsia="ＭＳ Ｐゴシック" w:hAnsi="Calibri" w:cs="Calibri"/>
          <w:i/>
          <w:iCs/>
          <w:color w:val="FF0000"/>
          <w:kern w:val="0"/>
          <w:sz w:val="22"/>
          <w:lang w:val="en-GB"/>
        </w:rPr>
        <w:t>Proposed</w:t>
      </w:r>
      <w:r w:rsidRPr="003B1AFD">
        <w:rPr>
          <w:rFonts w:ascii="Calibri" w:eastAsia="ＭＳ Ｐゴシック" w:hAnsi="Calibri" w:cs="Calibri"/>
          <w:i/>
          <w:iCs/>
          <w:color w:val="FF0000"/>
          <w:kern w:val="0"/>
          <w:sz w:val="22"/>
          <w:lang w:val="en-GB"/>
        </w:rPr>
        <w:t xml:space="preserve"> text</w:t>
      </w:r>
      <w:r w:rsidRPr="003B1AFD">
        <w:rPr>
          <w:rFonts w:ascii="Calibri" w:eastAsia="ＭＳ Ｐゴシック" w:hAnsi="Calibri" w:cs="Calibri" w:hint="eastAsia"/>
          <w:i/>
          <w:iCs/>
          <w:color w:val="FF0000"/>
          <w:kern w:val="0"/>
          <w:sz w:val="22"/>
          <w:lang w:val="en-GB"/>
        </w:rPr>
        <w:t>]</w:t>
      </w:r>
      <w:r w:rsidR="00B92495" w:rsidRPr="003B1AFD">
        <w:rPr>
          <w:rFonts w:ascii="Calibri" w:eastAsia="ＭＳ Ｐゴシック" w:hAnsi="Calibri" w:cs="Calibri"/>
          <w:i/>
          <w:iCs/>
          <w:color w:val="FF0000"/>
          <w:kern w:val="0"/>
          <w:sz w:val="22"/>
          <w:lang w:val="en-GB"/>
        </w:rPr>
        <w:t xml:space="preserve"> Insert the following paragraph after line 53, page 4.</w:t>
      </w:r>
    </w:p>
    <w:p w:rsidR="008A7586" w:rsidRDefault="00B92495" w:rsidP="004F2C26">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 xml:space="preserve">Security consideration is important for factory networks to protect </w:t>
      </w:r>
      <w:r w:rsidRPr="00B92495">
        <w:rPr>
          <w:rFonts w:ascii="Calibri" w:eastAsia="ＭＳ Ｐゴシック" w:hAnsi="Calibri" w:cs="Calibri"/>
          <w:i/>
          <w:iCs/>
          <w:color w:val="000000"/>
          <w:kern w:val="0"/>
          <w:sz w:val="22"/>
          <w:lang w:val="en-GB"/>
        </w:rPr>
        <w:t>confidentiality, integrity and availability of data</w:t>
      </w:r>
      <w:r>
        <w:rPr>
          <w:rFonts w:ascii="Calibri" w:eastAsia="ＭＳ Ｐゴシック" w:hAnsi="Calibri" w:cs="Calibri"/>
          <w:i/>
          <w:iCs/>
          <w:color w:val="000000"/>
          <w:kern w:val="0"/>
          <w:sz w:val="22"/>
          <w:lang w:val="en-GB"/>
        </w:rPr>
        <w:t>. S</w:t>
      </w:r>
      <w:r w:rsidRPr="00B92495">
        <w:rPr>
          <w:rFonts w:ascii="Calibri" w:eastAsia="ＭＳ Ｐゴシック" w:hAnsi="Calibri" w:cs="Calibri"/>
          <w:i/>
          <w:iCs/>
          <w:color w:val="000000"/>
          <w:kern w:val="0"/>
          <w:sz w:val="22"/>
          <w:lang w:val="en-GB"/>
        </w:rPr>
        <w:t>ecurity guarantees of data integrity and data origin authenticity (received packets have been received as sent, and were sent by the authenticated system identified by the source MAC address) require the delivery of the original frame as sent, even if additional unsecured control information is added</w:t>
      </w:r>
      <w:r w:rsidR="006A1E32">
        <w:rPr>
          <w:rFonts w:ascii="Calibri" w:eastAsia="ＭＳ Ｐゴシック" w:hAnsi="Calibri" w:cs="Calibri"/>
          <w:i/>
          <w:iCs/>
          <w:color w:val="000000"/>
          <w:kern w:val="0"/>
          <w:sz w:val="22"/>
          <w:lang w:val="en-GB"/>
        </w:rPr>
        <w:t xml:space="preserve"> to</w:t>
      </w:r>
      <w:r w:rsidR="00BC3083">
        <w:rPr>
          <w:rFonts w:ascii="Calibri" w:eastAsia="ＭＳ Ｐゴシック" w:hAnsi="Calibri" w:cs="Calibri"/>
          <w:i/>
          <w:iCs/>
          <w:color w:val="000000"/>
          <w:kern w:val="0"/>
          <w:sz w:val="22"/>
          <w:lang w:val="en-GB"/>
        </w:rPr>
        <w:t>,</w:t>
      </w:r>
      <w:r w:rsidR="006A1E32">
        <w:rPr>
          <w:rFonts w:ascii="Calibri" w:eastAsia="ＭＳ Ｐゴシック" w:hAnsi="Calibri" w:cs="Calibri"/>
          <w:i/>
          <w:iCs/>
          <w:color w:val="000000"/>
          <w:kern w:val="0"/>
          <w:sz w:val="22"/>
          <w:lang w:val="en-GB"/>
        </w:rPr>
        <w:t xml:space="preserve"> or removed from the frame </w:t>
      </w:r>
      <w:r w:rsidR="006A1E32">
        <w:rPr>
          <w:rFonts w:ascii="Calibri" w:eastAsia="ＭＳ Ｐゴシック" w:hAnsi="Calibri" w:cs="Calibri" w:hint="eastAsia"/>
          <w:i/>
          <w:iCs/>
          <w:color w:val="000000"/>
          <w:kern w:val="0"/>
          <w:sz w:val="22"/>
          <w:lang w:val="en-GB"/>
        </w:rPr>
        <w:t>during</w:t>
      </w:r>
      <w:r w:rsidRPr="00B92495">
        <w:rPr>
          <w:rFonts w:ascii="Calibri" w:eastAsia="ＭＳ Ｐゴシック" w:hAnsi="Calibri" w:cs="Calibri"/>
          <w:i/>
          <w:iCs/>
          <w:color w:val="000000"/>
          <w:kern w:val="0"/>
          <w:sz w:val="22"/>
          <w:lang w:val="en-GB"/>
        </w:rPr>
        <w:t xml:space="preserve"> </w:t>
      </w:r>
      <w:r w:rsidR="006A1E32" w:rsidRPr="00B92495">
        <w:rPr>
          <w:rFonts w:ascii="Calibri" w:eastAsia="ＭＳ Ｐゴシック" w:hAnsi="Calibri" w:cs="Calibri"/>
          <w:i/>
          <w:iCs/>
          <w:color w:val="000000"/>
          <w:kern w:val="0"/>
          <w:sz w:val="22"/>
          <w:lang w:val="en-GB"/>
        </w:rPr>
        <w:t>transit</w:t>
      </w:r>
      <w:r w:rsidR="006A1E32">
        <w:rPr>
          <w:rFonts w:ascii="Calibri" w:eastAsia="ＭＳ Ｐゴシック" w:hAnsi="Calibri" w:cs="Calibri"/>
          <w:i/>
          <w:iCs/>
          <w:color w:val="000000"/>
          <w:kern w:val="0"/>
          <w:sz w:val="22"/>
          <w:lang w:val="en-GB"/>
        </w:rPr>
        <w:t>ion</w:t>
      </w:r>
      <w:r w:rsidRPr="00B92495">
        <w:rPr>
          <w:rFonts w:ascii="Calibri" w:eastAsia="ＭＳ Ｐゴシック" w:hAnsi="Calibri" w:cs="Calibri"/>
          <w:i/>
          <w:iCs/>
          <w:color w:val="000000"/>
          <w:kern w:val="0"/>
          <w:sz w:val="22"/>
          <w:lang w:val="en-GB"/>
        </w:rPr>
        <w:t>.</w:t>
      </w:r>
      <w:r>
        <w:rPr>
          <w:rFonts w:ascii="Calibri" w:eastAsia="ＭＳ Ｐゴシック" w:hAnsi="Calibri" w:cs="Calibri"/>
          <w:i/>
          <w:iCs/>
          <w:color w:val="000000"/>
          <w:kern w:val="0"/>
          <w:sz w:val="22"/>
          <w:lang w:val="en-GB"/>
        </w:rPr>
        <w:t xml:space="preserve"> </w:t>
      </w:r>
      <w:r w:rsidR="006A1E32">
        <w:rPr>
          <w:rFonts w:ascii="Calibri" w:eastAsia="ＭＳ Ｐゴシック" w:hAnsi="Calibri" w:cs="Calibri"/>
          <w:i/>
          <w:iCs/>
          <w:color w:val="000000"/>
          <w:kern w:val="0"/>
          <w:sz w:val="22"/>
          <w:lang w:val="en-GB"/>
        </w:rPr>
        <w:t>To satisfy th</w:t>
      </w:r>
      <w:r w:rsidR="006A1E32">
        <w:rPr>
          <w:rFonts w:ascii="Calibri" w:eastAsia="ＭＳ Ｐゴシック" w:hAnsi="Calibri" w:cs="Calibri" w:hint="eastAsia"/>
          <w:i/>
          <w:iCs/>
          <w:color w:val="000000"/>
          <w:kern w:val="0"/>
          <w:sz w:val="22"/>
          <w:lang w:val="en-GB"/>
        </w:rPr>
        <w:t>e</w:t>
      </w:r>
      <w:r w:rsidR="006A1E32">
        <w:rPr>
          <w:rFonts w:ascii="Calibri" w:eastAsia="ＭＳ Ｐゴシック" w:hAnsi="Calibri" w:cs="Calibri"/>
          <w:i/>
          <w:iCs/>
          <w:color w:val="000000"/>
          <w:kern w:val="0"/>
          <w:sz w:val="22"/>
          <w:lang w:val="en-GB"/>
        </w:rPr>
        <w:t xml:space="preserve"> requirement, </w:t>
      </w:r>
      <w:r w:rsidR="006A1E32">
        <w:rPr>
          <w:rFonts w:ascii="Calibri" w:eastAsia="ＭＳ Ｐゴシック" w:hAnsi="Calibri" w:cs="Calibri" w:hint="eastAsia"/>
          <w:i/>
          <w:iCs/>
          <w:color w:val="000000"/>
          <w:kern w:val="0"/>
          <w:sz w:val="22"/>
          <w:lang w:val="en-GB"/>
        </w:rPr>
        <w:t>s</w:t>
      </w:r>
      <w:r w:rsidR="004F2C26">
        <w:rPr>
          <w:rFonts w:ascii="Calibri" w:eastAsia="ＭＳ Ｐゴシック" w:hAnsi="Calibri" w:cs="Calibri"/>
          <w:i/>
          <w:iCs/>
          <w:color w:val="000000"/>
          <w:kern w:val="0"/>
          <w:sz w:val="22"/>
          <w:lang w:val="en-GB"/>
        </w:rPr>
        <w:t>ecurity standards</w:t>
      </w:r>
      <w:r w:rsidR="004F2C26" w:rsidRPr="004F2C26">
        <w:rPr>
          <w:rFonts w:ascii="Calibri" w:eastAsia="ＭＳ Ｐゴシック" w:hAnsi="Calibri" w:cs="Calibri"/>
          <w:i/>
          <w:iCs/>
          <w:color w:val="000000"/>
          <w:kern w:val="0"/>
          <w:sz w:val="22"/>
          <w:lang w:val="en-GB"/>
        </w:rPr>
        <w:t xml:space="preserve"> </w:t>
      </w:r>
      <w:r w:rsidR="006E1A72">
        <w:rPr>
          <w:rFonts w:ascii="Calibri" w:eastAsia="ＭＳ Ｐゴシック" w:hAnsi="Calibri" w:cs="Calibri"/>
          <w:i/>
          <w:iCs/>
          <w:color w:val="000000"/>
          <w:kern w:val="0"/>
          <w:sz w:val="22"/>
          <w:lang w:val="en-GB"/>
        </w:rPr>
        <w:t>are provided, which include</w:t>
      </w:r>
      <w:r w:rsidR="004F2C26">
        <w:rPr>
          <w:rFonts w:ascii="Calibri" w:eastAsia="ＭＳ Ｐゴシック" w:hAnsi="Calibri" w:cs="Calibri"/>
          <w:i/>
          <w:iCs/>
          <w:color w:val="000000"/>
          <w:kern w:val="0"/>
          <w:sz w:val="22"/>
          <w:lang w:val="en-GB"/>
        </w:rPr>
        <w:t xml:space="preserve"> </w:t>
      </w:r>
      <w:r w:rsidR="006A1E32">
        <w:rPr>
          <w:rFonts w:ascii="Calibri" w:eastAsia="ＭＳ Ｐゴシック" w:hAnsi="Calibri" w:cs="Calibri"/>
          <w:i/>
          <w:iCs/>
          <w:color w:val="000000"/>
          <w:kern w:val="0"/>
          <w:sz w:val="22"/>
          <w:lang w:val="en-GB"/>
        </w:rPr>
        <w:t xml:space="preserve">IEEE Std </w:t>
      </w:r>
      <w:r w:rsidR="004F2C26">
        <w:rPr>
          <w:rFonts w:ascii="Calibri" w:eastAsia="ＭＳ Ｐゴシック" w:hAnsi="Calibri" w:cs="Calibri"/>
          <w:i/>
          <w:iCs/>
          <w:color w:val="000000"/>
          <w:kern w:val="0"/>
          <w:sz w:val="22"/>
          <w:lang w:val="en-GB"/>
        </w:rPr>
        <w:t xml:space="preserve">802.1X for </w:t>
      </w:r>
      <w:r w:rsidR="004F2C26" w:rsidRPr="004F2C26">
        <w:rPr>
          <w:rFonts w:ascii="Calibri" w:eastAsia="ＭＳ Ｐゴシック" w:hAnsi="Calibri" w:cs="Calibri"/>
          <w:i/>
          <w:iCs/>
          <w:color w:val="000000"/>
          <w:kern w:val="0"/>
          <w:sz w:val="22"/>
          <w:lang w:val="en-GB"/>
        </w:rPr>
        <w:t>Port-Based Network Access Control</w:t>
      </w:r>
      <w:r w:rsidR="004F2C26">
        <w:rPr>
          <w:rFonts w:ascii="Calibri" w:eastAsia="ＭＳ Ｐゴシック" w:hAnsi="Calibri" w:cs="Calibri"/>
          <w:i/>
          <w:iCs/>
          <w:color w:val="000000"/>
          <w:kern w:val="0"/>
          <w:sz w:val="22"/>
          <w:lang w:val="en-GB"/>
        </w:rPr>
        <w:t xml:space="preserve">, </w:t>
      </w:r>
      <w:r w:rsidR="006A1E32">
        <w:rPr>
          <w:rFonts w:ascii="Calibri" w:eastAsia="ＭＳ Ｐゴシック" w:hAnsi="Calibri" w:cs="Calibri"/>
          <w:i/>
          <w:iCs/>
          <w:color w:val="000000"/>
          <w:kern w:val="0"/>
          <w:sz w:val="22"/>
          <w:lang w:val="en-GB"/>
        </w:rPr>
        <w:t xml:space="preserve">IEEE Std </w:t>
      </w:r>
      <w:r w:rsidR="004F2C26" w:rsidRPr="004F2C26">
        <w:rPr>
          <w:rFonts w:ascii="Calibri" w:eastAsia="ＭＳ Ｐゴシック" w:hAnsi="Calibri" w:cs="Calibri"/>
          <w:i/>
          <w:iCs/>
          <w:color w:val="000000"/>
          <w:kern w:val="0"/>
          <w:sz w:val="22"/>
          <w:lang w:val="en-GB"/>
        </w:rPr>
        <w:t xml:space="preserve">802.1AE </w:t>
      </w:r>
      <w:r w:rsidR="004F2C26">
        <w:rPr>
          <w:rFonts w:ascii="Calibri" w:eastAsia="ＭＳ Ｐゴシック" w:hAnsi="Calibri" w:cs="Calibri"/>
          <w:i/>
          <w:iCs/>
          <w:color w:val="000000"/>
          <w:kern w:val="0"/>
          <w:sz w:val="22"/>
          <w:lang w:val="en-GB"/>
        </w:rPr>
        <w:t xml:space="preserve">for </w:t>
      </w:r>
      <w:r w:rsidR="004F2C26" w:rsidRPr="004F2C26">
        <w:rPr>
          <w:rFonts w:ascii="Calibri" w:eastAsia="ＭＳ Ｐゴシック" w:hAnsi="Calibri" w:cs="Calibri"/>
          <w:i/>
          <w:iCs/>
          <w:color w:val="000000"/>
          <w:kern w:val="0"/>
          <w:sz w:val="22"/>
          <w:lang w:val="en-GB"/>
        </w:rPr>
        <w:t>Media Access Control (MAC) Security</w:t>
      </w:r>
      <w:r w:rsidR="006A1E32">
        <w:rPr>
          <w:rFonts w:ascii="Calibri" w:eastAsia="ＭＳ Ｐゴシック" w:hAnsi="Calibri" w:cs="Calibri"/>
          <w:i/>
          <w:iCs/>
          <w:color w:val="000000"/>
          <w:kern w:val="0"/>
          <w:sz w:val="22"/>
          <w:lang w:val="en-GB"/>
        </w:rPr>
        <w:t xml:space="preserve">, IEEE Std </w:t>
      </w:r>
      <w:r w:rsidR="004F2C26">
        <w:rPr>
          <w:rFonts w:ascii="Calibri" w:eastAsia="ＭＳ Ｐゴシック" w:hAnsi="Calibri" w:cs="Calibri"/>
          <w:i/>
          <w:iCs/>
          <w:color w:val="000000"/>
          <w:kern w:val="0"/>
          <w:sz w:val="22"/>
          <w:lang w:val="en-GB"/>
        </w:rPr>
        <w:t xml:space="preserve">802.11i for </w:t>
      </w:r>
      <w:r w:rsidR="004F2C26" w:rsidRPr="004F2C26">
        <w:rPr>
          <w:rFonts w:ascii="Calibri" w:eastAsia="ＭＳ Ｐゴシック" w:hAnsi="Calibri" w:cs="Calibri"/>
          <w:i/>
          <w:iCs/>
          <w:color w:val="000000"/>
          <w:kern w:val="0"/>
          <w:sz w:val="22"/>
          <w:lang w:val="en-GB"/>
        </w:rPr>
        <w:t>wireless security</w:t>
      </w:r>
      <w:r w:rsidR="006A1E32">
        <w:rPr>
          <w:rFonts w:ascii="Calibri" w:eastAsia="ＭＳ Ｐゴシック" w:hAnsi="Calibri" w:cs="Calibri"/>
          <w:i/>
          <w:iCs/>
          <w:color w:val="000000"/>
          <w:kern w:val="0"/>
          <w:sz w:val="22"/>
          <w:lang w:val="en-GB"/>
        </w:rPr>
        <w:t xml:space="preserve"> and </w:t>
      </w:r>
      <w:r w:rsidR="00BC3083">
        <w:rPr>
          <w:rFonts w:ascii="Calibri" w:eastAsia="ＭＳ Ｐゴシック" w:hAnsi="Calibri" w:cs="Calibri"/>
          <w:i/>
          <w:iCs/>
          <w:color w:val="000000"/>
          <w:kern w:val="0"/>
          <w:sz w:val="22"/>
          <w:lang w:val="en-GB"/>
        </w:rPr>
        <w:t>many others</w:t>
      </w:r>
      <w:r w:rsidR="004F2C26">
        <w:rPr>
          <w:rFonts w:ascii="Calibri" w:eastAsia="ＭＳ Ｐゴシック" w:hAnsi="Calibri" w:cs="Calibri"/>
          <w:i/>
          <w:iCs/>
          <w:color w:val="000000"/>
          <w:kern w:val="0"/>
          <w:sz w:val="22"/>
          <w:lang w:val="en-GB"/>
        </w:rPr>
        <w:t xml:space="preserve">. </w:t>
      </w:r>
      <w:r w:rsidR="006E1A72">
        <w:rPr>
          <w:rFonts w:ascii="Calibri" w:eastAsia="ＭＳ Ｐゴシック" w:hAnsi="Calibri" w:cs="Calibri"/>
          <w:i/>
          <w:iCs/>
          <w:color w:val="000000"/>
          <w:kern w:val="0"/>
          <w:sz w:val="22"/>
          <w:lang w:val="en-GB"/>
        </w:rPr>
        <w:t>S</w:t>
      </w:r>
      <w:r w:rsidR="004F2C26">
        <w:rPr>
          <w:rFonts w:ascii="Calibri" w:eastAsia="ＭＳ Ｐゴシック" w:hAnsi="Calibri" w:cs="Calibri"/>
          <w:i/>
          <w:iCs/>
          <w:color w:val="000000"/>
          <w:kern w:val="0"/>
          <w:sz w:val="22"/>
          <w:lang w:val="en-GB"/>
        </w:rPr>
        <w:t>ecurity guidelines</w:t>
      </w:r>
      <w:r w:rsidR="00DB162F">
        <w:rPr>
          <w:rFonts w:ascii="Calibri" w:eastAsia="ＭＳ Ｐゴシック" w:hAnsi="Calibri" w:cs="Calibri"/>
          <w:i/>
          <w:iCs/>
          <w:color w:val="000000"/>
          <w:kern w:val="0"/>
          <w:sz w:val="22"/>
          <w:lang w:val="en-GB"/>
        </w:rPr>
        <w:t xml:space="preserve"> </w:t>
      </w:r>
      <w:r w:rsidR="006A1E32">
        <w:rPr>
          <w:rFonts w:ascii="Calibri" w:eastAsia="ＭＳ Ｐゴシック" w:hAnsi="Calibri" w:cs="Calibri"/>
          <w:i/>
          <w:iCs/>
          <w:color w:val="000000"/>
          <w:kern w:val="0"/>
          <w:sz w:val="22"/>
          <w:lang w:val="en-GB"/>
        </w:rPr>
        <w:t>may also enhance</w:t>
      </w:r>
      <w:r w:rsidR="006E1A72">
        <w:rPr>
          <w:rFonts w:ascii="Calibri" w:eastAsia="ＭＳ Ｐゴシック" w:hAnsi="Calibri" w:cs="Calibri"/>
          <w:i/>
          <w:iCs/>
          <w:color w:val="000000"/>
          <w:kern w:val="0"/>
          <w:sz w:val="22"/>
          <w:lang w:val="en-GB"/>
        </w:rPr>
        <w:t xml:space="preserve"> security level for operation and maintenance of the networks</w:t>
      </w:r>
      <w:r w:rsidR="00DB162F">
        <w:rPr>
          <w:rFonts w:ascii="Calibri" w:eastAsia="ＭＳ Ｐゴシック" w:hAnsi="Calibri" w:cs="Calibri"/>
          <w:i/>
          <w:iCs/>
          <w:color w:val="000000"/>
          <w:kern w:val="0"/>
          <w:sz w:val="22"/>
          <w:lang w:val="en-GB"/>
        </w:rPr>
        <w:t xml:space="preserve">. Some of them cover networks for </w:t>
      </w:r>
      <w:r w:rsidR="00CA173E">
        <w:rPr>
          <w:rFonts w:ascii="Calibri" w:eastAsia="ＭＳ Ｐゴシック" w:hAnsi="Calibri" w:cs="Calibri"/>
          <w:i/>
          <w:iCs/>
          <w:color w:val="000000"/>
          <w:kern w:val="0"/>
          <w:sz w:val="22"/>
          <w:lang w:val="en-GB"/>
        </w:rPr>
        <w:t>I</w:t>
      </w:r>
      <w:r w:rsidR="00DB162F">
        <w:rPr>
          <w:rFonts w:ascii="Calibri" w:eastAsia="ＭＳ Ｐゴシック" w:hAnsi="Calibri" w:cs="Calibri"/>
          <w:i/>
          <w:iCs/>
          <w:color w:val="000000"/>
          <w:kern w:val="0"/>
          <w:sz w:val="22"/>
          <w:lang w:val="en-GB"/>
        </w:rPr>
        <w:t xml:space="preserve">ndustry </w:t>
      </w:r>
      <w:r w:rsidR="00CA173E">
        <w:rPr>
          <w:rFonts w:ascii="Calibri" w:eastAsia="ＭＳ Ｐゴシック" w:hAnsi="Calibri" w:cs="Calibri"/>
          <w:i/>
          <w:iCs/>
          <w:color w:val="000000"/>
          <w:kern w:val="0"/>
          <w:sz w:val="22"/>
          <w:lang w:val="en-GB"/>
        </w:rPr>
        <w:t>A</w:t>
      </w:r>
      <w:r w:rsidR="00DB162F">
        <w:rPr>
          <w:rFonts w:ascii="Calibri" w:eastAsia="ＭＳ Ｐゴシック" w:hAnsi="Calibri" w:cs="Calibri"/>
          <w:i/>
          <w:iCs/>
          <w:color w:val="000000"/>
          <w:kern w:val="0"/>
          <w:sz w:val="22"/>
          <w:lang w:val="en-GB"/>
        </w:rPr>
        <w:t xml:space="preserve">utomation [N1], </w:t>
      </w:r>
      <w:r w:rsidR="00712A96" w:rsidRPr="00712A96">
        <w:rPr>
          <w:rFonts w:ascii="Calibri" w:eastAsia="ＭＳ Ｐゴシック" w:hAnsi="Calibri" w:cs="Calibri"/>
          <w:i/>
          <w:iCs/>
          <w:color w:val="000000"/>
          <w:kern w:val="0"/>
          <w:sz w:val="22"/>
          <w:lang w:val="en-GB"/>
        </w:rPr>
        <w:t>IoT Safety/Security Development</w:t>
      </w:r>
      <w:r w:rsidR="00DB162F">
        <w:rPr>
          <w:rFonts w:ascii="Calibri" w:eastAsia="ＭＳ Ｐゴシック" w:hAnsi="Calibri" w:cs="Calibri"/>
          <w:i/>
          <w:iCs/>
          <w:color w:val="000000"/>
          <w:kern w:val="0"/>
          <w:sz w:val="22"/>
          <w:lang w:val="en-GB"/>
        </w:rPr>
        <w:t xml:space="preserve"> [N2] and </w:t>
      </w:r>
      <w:r w:rsidR="00A63F27">
        <w:rPr>
          <w:rFonts w:ascii="Calibri" w:eastAsia="ＭＳ Ｐゴシック" w:hAnsi="Calibri" w:cs="Calibri" w:hint="eastAsia"/>
          <w:i/>
          <w:iCs/>
          <w:color w:val="000000"/>
          <w:kern w:val="0"/>
          <w:sz w:val="22"/>
          <w:lang w:val="en-GB"/>
        </w:rPr>
        <w:t>F</w:t>
      </w:r>
      <w:r w:rsidR="00DB162F">
        <w:rPr>
          <w:rFonts w:ascii="Calibri" w:eastAsia="ＭＳ Ｐゴシック" w:hAnsi="Calibri" w:cs="Calibri" w:hint="eastAsia"/>
          <w:i/>
          <w:iCs/>
          <w:color w:val="000000"/>
          <w:kern w:val="0"/>
          <w:sz w:val="22"/>
          <w:lang w:val="en-GB"/>
        </w:rPr>
        <w:t>lexile</w:t>
      </w:r>
      <w:r w:rsidR="00A63F27">
        <w:rPr>
          <w:rFonts w:ascii="Calibri" w:eastAsia="ＭＳ Ｐゴシック" w:hAnsi="Calibri" w:cs="Calibri"/>
          <w:i/>
          <w:iCs/>
          <w:color w:val="000000"/>
          <w:kern w:val="0"/>
          <w:sz w:val="22"/>
          <w:lang w:val="en-GB"/>
        </w:rPr>
        <w:t xml:space="preserve"> </w:t>
      </w:r>
      <w:r w:rsidR="00A63F27">
        <w:rPr>
          <w:rFonts w:ascii="Calibri" w:eastAsia="ＭＳ Ｐゴシック" w:hAnsi="Calibri" w:cs="Calibri" w:hint="eastAsia"/>
          <w:i/>
          <w:iCs/>
          <w:color w:val="000000"/>
          <w:kern w:val="0"/>
          <w:sz w:val="22"/>
          <w:lang w:val="en-GB"/>
        </w:rPr>
        <w:t>F</w:t>
      </w:r>
      <w:r w:rsidR="00DB162F">
        <w:rPr>
          <w:rFonts w:ascii="Calibri" w:eastAsia="ＭＳ Ｐゴシック" w:hAnsi="Calibri" w:cs="Calibri"/>
          <w:i/>
          <w:iCs/>
          <w:color w:val="000000"/>
          <w:kern w:val="0"/>
          <w:sz w:val="22"/>
          <w:lang w:val="en-GB"/>
        </w:rPr>
        <w:t>actory [N</w:t>
      </w:r>
      <w:r w:rsidR="006E1A72">
        <w:rPr>
          <w:rFonts w:ascii="Calibri" w:eastAsia="ＭＳ Ｐゴシック" w:hAnsi="Calibri" w:cs="Calibri"/>
          <w:i/>
          <w:iCs/>
          <w:color w:val="000000"/>
          <w:kern w:val="0"/>
          <w:sz w:val="22"/>
          <w:lang w:val="en-GB"/>
        </w:rPr>
        <w:t>3].</w:t>
      </w:r>
    </w:p>
    <w:p w:rsidR="006E1A72" w:rsidRDefault="006E1A72" w:rsidP="004F2C26">
      <w:pPr>
        <w:widowControl/>
        <w:jc w:val="left"/>
        <w:rPr>
          <w:rFonts w:ascii="Calibri" w:eastAsia="ＭＳ Ｐゴシック" w:hAnsi="Calibri" w:cs="Calibri"/>
          <w:i/>
          <w:iCs/>
          <w:color w:val="000000"/>
          <w:kern w:val="0"/>
          <w:sz w:val="22"/>
          <w:lang w:val="en-GB"/>
        </w:rPr>
      </w:pPr>
    </w:p>
    <w:p w:rsidR="006E1A72" w:rsidRDefault="00DB162F" w:rsidP="004F2C26">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t>[N1</w:t>
      </w:r>
      <w:r w:rsidR="006E1A72">
        <w:rPr>
          <w:rFonts w:ascii="Calibri" w:eastAsia="ＭＳ Ｐゴシック" w:hAnsi="Calibri" w:cs="Calibri"/>
          <w:i/>
          <w:iCs/>
          <w:color w:val="000000"/>
          <w:kern w:val="0"/>
          <w:sz w:val="22"/>
          <w:lang w:val="en-GB"/>
        </w:rPr>
        <w:t xml:space="preserve">] </w:t>
      </w:r>
      <w:r w:rsidRPr="00DB162F">
        <w:rPr>
          <w:rFonts w:ascii="Calibri" w:eastAsia="ＭＳ Ｐゴシック" w:hAnsi="Calibri" w:cs="Calibri"/>
          <w:i/>
          <w:iCs/>
          <w:color w:val="000000"/>
          <w:kern w:val="0"/>
          <w:sz w:val="22"/>
          <w:lang w:val="en-GB"/>
        </w:rPr>
        <w:t>IEC 62443</w:t>
      </w:r>
      <w:r>
        <w:rPr>
          <w:rFonts w:ascii="Calibri" w:eastAsia="ＭＳ Ｐゴシック" w:hAnsi="Calibri" w:cs="Calibri"/>
          <w:i/>
          <w:iCs/>
          <w:color w:val="000000"/>
          <w:kern w:val="0"/>
          <w:sz w:val="22"/>
          <w:lang w:val="en-GB"/>
        </w:rPr>
        <w:t xml:space="preserve"> Series, </w:t>
      </w:r>
      <w:r w:rsidRPr="00DB162F">
        <w:rPr>
          <w:rFonts w:ascii="Calibri" w:eastAsia="ＭＳ Ｐゴシック" w:hAnsi="Calibri" w:cs="Calibri"/>
          <w:i/>
          <w:iCs/>
          <w:color w:val="000000"/>
          <w:kern w:val="0"/>
          <w:sz w:val="22"/>
          <w:lang w:val="en-GB"/>
        </w:rPr>
        <w:t>Industrial communication networks - Network and system security</w:t>
      </w:r>
      <w:bookmarkStart w:id="0" w:name="_GoBack"/>
      <w:bookmarkEnd w:id="0"/>
    </w:p>
    <w:p w:rsidR="00DB162F" w:rsidRPr="00DB162F" w:rsidRDefault="006E1A72" w:rsidP="00DB162F">
      <w:pPr>
        <w:widowControl/>
        <w:jc w:val="left"/>
        <w:rPr>
          <w:rFonts w:ascii="Calibri" w:eastAsia="ＭＳ Ｐゴシック" w:hAnsi="Calibri" w:cs="Calibri"/>
          <w:i/>
          <w:iCs/>
          <w:color w:val="000000"/>
          <w:kern w:val="0"/>
          <w:sz w:val="22"/>
          <w:lang w:val="en-GB"/>
        </w:rPr>
      </w:pPr>
      <w:r>
        <w:rPr>
          <w:rFonts w:ascii="Calibri" w:eastAsia="ＭＳ Ｐゴシック" w:hAnsi="Calibri" w:cs="Calibri"/>
          <w:i/>
          <w:iCs/>
          <w:color w:val="000000"/>
          <w:kern w:val="0"/>
          <w:sz w:val="22"/>
          <w:lang w:val="en-GB"/>
        </w:rPr>
        <w:lastRenderedPageBreak/>
        <w:t>[</w:t>
      </w:r>
      <w:r w:rsidR="00DB162F">
        <w:rPr>
          <w:rFonts w:ascii="Calibri" w:eastAsia="ＭＳ Ｐゴシック" w:hAnsi="Calibri" w:cs="Calibri"/>
          <w:i/>
          <w:iCs/>
          <w:color w:val="000000"/>
          <w:kern w:val="0"/>
          <w:sz w:val="22"/>
          <w:lang w:val="en-GB"/>
        </w:rPr>
        <w:t>N</w:t>
      </w:r>
      <w:r>
        <w:rPr>
          <w:rFonts w:ascii="Calibri" w:eastAsia="ＭＳ Ｐゴシック" w:hAnsi="Calibri" w:cs="Calibri"/>
          <w:i/>
          <w:iCs/>
          <w:color w:val="000000"/>
          <w:kern w:val="0"/>
          <w:sz w:val="22"/>
          <w:lang w:val="en-GB"/>
        </w:rPr>
        <w:t xml:space="preserve">2] </w:t>
      </w:r>
      <w:r w:rsidR="00DB162F" w:rsidRPr="00DB162F">
        <w:rPr>
          <w:rFonts w:ascii="Calibri" w:eastAsia="ＭＳ Ｐゴシック" w:hAnsi="Calibri" w:cs="Calibri"/>
          <w:i/>
          <w:iCs/>
          <w:color w:val="000000"/>
          <w:kern w:val="0"/>
          <w:sz w:val="22"/>
          <w:lang w:val="en-GB"/>
        </w:rPr>
        <w:t xml:space="preserve">Guidance for Practice Regarding "IoT Safety/Security Development Guidelines," </w:t>
      </w:r>
    </w:p>
    <w:p w:rsidR="006E1A72" w:rsidRDefault="00DB162F" w:rsidP="005B0229">
      <w:pPr>
        <w:widowControl/>
        <w:ind w:leftChars="202" w:left="424"/>
        <w:jc w:val="left"/>
        <w:rPr>
          <w:rFonts w:ascii="Calibri" w:eastAsia="ＭＳ Ｐゴシック" w:hAnsi="Calibri" w:cs="Calibri"/>
          <w:i/>
          <w:iCs/>
          <w:color w:val="000000"/>
          <w:kern w:val="0"/>
          <w:sz w:val="22"/>
          <w:lang w:val="en-GB"/>
        </w:rPr>
      </w:pPr>
      <w:r w:rsidRPr="00DB162F">
        <w:rPr>
          <w:rFonts w:ascii="Calibri" w:eastAsia="ＭＳ Ｐゴシック" w:hAnsi="Calibri" w:cs="Calibri"/>
          <w:i/>
          <w:iCs/>
          <w:color w:val="000000"/>
          <w:kern w:val="0"/>
          <w:sz w:val="22"/>
          <w:lang w:val="en-GB"/>
        </w:rPr>
        <w:t>Information-technology Promotion Agency (IPA), https://www.ipa.go.jp/files/000063228.pdf</w:t>
      </w:r>
    </w:p>
    <w:p w:rsidR="006E1A72" w:rsidRPr="00076BA4" w:rsidRDefault="006E1A72" w:rsidP="005B0229">
      <w:pPr>
        <w:widowControl/>
        <w:ind w:leftChars="1" w:left="424" w:hangingChars="192" w:hanging="422"/>
        <w:jc w:val="left"/>
        <w:rPr>
          <w:lang w:val="en-GB"/>
        </w:rPr>
      </w:pPr>
      <w:r>
        <w:rPr>
          <w:rFonts w:ascii="Calibri" w:eastAsia="ＭＳ Ｐゴシック" w:hAnsi="Calibri" w:cs="Calibri"/>
          <w:i/>
          <w:iCs/>
          <w:color w:val="000000"/>
          <w:kern w:val="0"/>
          <w:sz w:val="22"/>
          <w:lang w:val="en-GB"/>
        </w:rPr>
        <w:t>[</w:t>
      </w:r>
      <w:r w:rsidR="005E37FD">
        <w:rPr>
          <w:rFonts w:ascii="Calibri" w:eastAsia="ＭＳ Ｐゴシック" w:hAnsi="Calibri" w:cs="Calibri"/>
          <w:i/>
          <w:iCs/>
          <w:color w:val="000000"/>
          <w:kern w:val="0"/>
          <w:sz w:val="22"/>
          <w:lang w:val="en-GB"/>
        </w:rPr>
        <w:t>N</w:t>
      </w:r>
      <w:r>
        <w:rPr>
          <w:rFonts w:ascii="Calibri" w:eastAsia="ＭＳ Ｐゴシック" w:hAnsi="Calibri" w:cs="Calibri"/>
          <w:i/>
          <w:iCs/>
          <w:color w:val="000000"/>
          <w:kern w:val="0"/>
          <w:sz w:val="22"/>
          <w:lang w:val="en-GB"/>
        </w:rPr>
        <w:t>3]</w:t>
      </w:r>
      <w:r>
        <w:rPr>
          <w:rFonts w:ascii="Calibri" w:eastAsia="ＭＳ Ｐゴシック" w:hAnsi="Calibri" w:cs="Calibri" w:hint="eastAsia"/>
          <w:i/>
          <w:iCs/>
          <w:color w:val="000000"/>
          <w:kern w:val="0"/>
          <w:sz w:val="22"/>
          <w:lang w:val="en-GB"/>
        </w:rPr>
        <w:t xml:space="preserve"> </w:t>
      </w:r>
      <w:r w:rsidR="005B0229">
        <w:rPr>
          <w:rFonts w:ascii="Calibri" w:eastAsia="ＭＳ Ｐゴシック" w:hAnsi="Calibri" w:cs="Calibri"/>
          <w:i/>
          <w:iCs/>
          <w:color w:val="000000"/>
          <w:kern w:val="0"/>
          <w:sz w:val="22"/>
          <w:lang w:val="en-GB"/>
        </w:rPr>
        <w:t xml:space="preserve">Flexible Factory </w:t>
      </w:r>
      <w:r w:rsidR="008E700A">
        <w:rPr>
          <w:rFonts w:ascii="Calibri" w:eastAsia="ＭＳ Ｐゴシック" w:hAnsi="Calibri" w:cs="Calibri"/>
          <w:i/>
          <w:iCs/>
          <w:color w:val="000000"/>
          <w:kern w:val="0"/>
          <w:sz w:val="22"/>
          <w:lang w:val="en-GB"/>
        </w:rPr>
        <w:t xml:space="preserve">Security </w:t>
      </w:r>
      <w:r w:rsidR="005B0229">
        <w:rPr>
          <w:rFonts w:ascii="Calibri" w:eastAsia="ＭＳ Ｐゴシック" w:hAnsi="Calibri" w:cs="Calibri"/>
          <w:i/>
          <w:iCs/>
          <w:color w:val="000000"/>
          <w:kern w:val="0"/>
          <w:sz w:val="22"/>
          <w:lang w:val="en-GB"/>
        </w:rPr>
        <w:t xml:space="preserve">Guidelines, Flexible Factory Partner Alliance, </w:t>
      </w:r>
      <w:r w:rsidR="005B0229">
        <w:rPr>
          <w:rFonts w:ascii="Calibri" w:eastAsia="ＭＳ Ｐゴシック" w:hAnsi="Calibri" w:cs="Calibri"/>
          <w:i/>
          <w:iCs/>
          <w:color w:val="000000"/>
          <w:kern w:val="0"/>
          <w:sz w:val="22"/>
          <w:lang w:val="en-GB"/>
        </w:rPr>
        <w:br/>
      </w:r>
      <w:r w:rsidR="005B0229" w:rsidRPr="005B0229">
        <w:rPr>
          <w:rFonts w:ascii="Calibri" w:eastAsia="ＭＳ Ｐゴシック" w:hAnsi="Calibri" w:cs="Calibri"/>
          <w:i/>
          <w:iCs/>
          <w:color w:val="000000"/>
          <w:kern w:val="0"/>
          <w:sz w:val="22"/>
          <w:lang w:val="en-GB"/>
        </w:rPr>
        <w:t>https://www.ffp-a.org/document/files/190920_FFSG_p.pdf</w:t>
      </w:r>
    </w:p>
    <w:sectPr w:rsidR="006E1A72" w:rsidRPr="00076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E9" w:rsidRDefault="00847CE9" w:rsidP="006A1E32">
      <w:r>
        <w:separator/>
      </w:r>
    </w:p>
  </w:endnote>
  <w:endnote w:type="continuationSeparator" w:id="0">
    <w:p w:rsidR="00847CE9" w:rsidRDefault="00847CE9" w:rsidP="006A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E9" w:rsidRDefault="00847CE9" w:rsidP="006A1E32">
      <w:r>
        <w:separator/>
      </w:r>
    </w:p>
  </w:footnote>
  <w:footnote w:type="continuationSeparator" w:id="0">
    <w:p w:rsidR="00847CE9" w:rsidRDefault="00847CE9" w:rsidP="006A1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A4"/>
    <w:rsid w:val="0002585D"/>
    <w:rsid w:val="000442E0"/>
    <w:rsid w:val="00076BA4"/>
    <w:rsid w:val="0019216C"/>
    <w:rsid w:val="002B1E0E"/>
    <w:rsid w:val="0033308D"/>
    <w:rsid w:val="0037765D"/>
    <w:rsid w:val="00396B0F"/>
    <w:rsid w:val="003B1AFD"/>
    <w:rsid w:val="003B3513"/>
    <w:rsid w:val="00456B96"/>
    <w:rsid w:val="004F2C26"/>
    <w:rsid w:val="005B0229"/>
    <w:rsid w:val="005E37FD"/>
    <w:rsid w:val="006A1E32"/>
    <w:rsid w:val="006E1A72"/>
    <w:rsid w:val="006F7D97"/>
    <w:rsid w:val="00712A96"/>
    <w:rsid w:val="007E6D43"/>
    <w:rsid w:val="00847CE9"/>
    <w:rsid w:val="0089241D"/>
    <w:rsid w:val="008A7586"/>
    <w:rsid w:val="008E700A"/>
    <w:rsid w:val="00A63F27"/>
    <w:rsid w:val="00AF30B8"/>
    <w:rsid w:val="00B92495"/>
    <w:rsid w:val="00BC3083"/>
    <w:rsid w:val="00C11B04"/>
    <w:rsid w:val="00C710E6"/>
    <w:rsid w:val="00CA173E"/>
    <w:rsid w:val="00DB162F"/>
    <w:rsid w:val="00E17265"/>
    <w:rsid w:val="00F1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D24DF7-36B9-4D30-A549-FDD461C1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76BA4"/>
    <w:pPr>
      <w:widowControl/>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A1E32"/>
    <w:pPr>
      <w:tabs>
        <w:tab w:val="center" w:pos="4252"/>
        <w:tab w:val="right" w:pos="8504"/>
      </w:tabs>
      <w:snapToGrid w:val="0"/>
    </w:pPr>
  </w:style>
  <w:style w:type="character" w:customStyle="1" w:styleId="a4">
    <w:name w:val="ヘッダー (文字)"/>
    <w:basedOn w:val="a0"/>
    <w:link w:val="a3"/>
    <w:uiPriority w:val="99"/>
    <w:rsid w:val="006A1E32"/>
  </w:style>
  <w:style w:type="paragraph" w:styleId="a5">
    <w:name w:val="footer"/>
    <w:basedOn w:val="a"/>
    <w:link w:val="a6"/>
    <w:uiPriority w:val="99"/>
    <w:unhideWhenUsed/>
    <w:rsid w:val="006A1E32"/>
    <w:pPr>
      <w:tabs>
        <w:tab w:val="center" w:pos="4252"/>
        <w:tab w:val="right" w:pos="8504"/>
      </w:tabs>
      <w:snapToGrid w:val="0"/>
    </w:pPr>
  </w:style>
  <w:style w:type="character" w:customStyle="1" w:styleId="a6">
    <w:name w:val="フッター (文字)"/>
    <w:basedOn w:val="a0"/>
    <w:link w:val="a5"/>
    <w:uiPriority w:val="99"/>
    <w:rsid w:val="006A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60907">
      <w:bodyDiv w:val="1"/>
      <w:marLeft w:val="0"/>
      <w:marRight w:val="0"/>
      <w:marTop w:val="0"/>
      <w:marBottom w:val="0"/>
      <w:divBdr>
        <w:top w:val="none" w:sz="0" w:space="0" w:color="auto"/>
        <w:left w:val="none" w:sz="0" w:space="0" w:color="auto"/>
        <w:bottom w:val="none" w:sz="0" w:space="0" w:color="auto"/>
        <w:right w:val="none" w:sz="0" w:space="0" w:color="auto"/>
      </w:divBdr>
      <w:divsChild>
        <w:div w:id="588540777">
          <w:marLeft w:val="0"/>
          <w:marRight w:val="0"/>
          <w:marTop w:val="0"/>
          <w:marBottom w:val="0"/>
          <w:divBdr>
            <w:top w:val="none" w:sz="0" w:space="0" w:color="auto"/>
            <w:left w:val="none" w:sz="0" w:space="0" w:color="auto"/>
            <w:bottom w:val="none" w:sz="0" w:space="0" w:color="auto"/>
            <w:right w:val="none" w:sz="0" w:space="0" w:color="auto"/>
          </w:divBdr>
          <w:divsChild>
            <w:div w:id="1803495064">
              <w:marLeft w:val="0"/>
              <w:marRight w:val="0"/>
              <w:marTop w:val="0"/>
              <w:marBottom w:val="0"/>
              <w:divBdr>
                <w:top w:val="none" w:sz="0" w:space="0" w:color="auto"/>
                <w:left w:val="none" w:sz="0" w:space="0" w:color="auto"/>
                <w:bottom w:val="none" w:sz="0" w:space="0" w:color="auto"/>
                <w:right w:val="none" w:sz="0" w:space="0" w:color="auto"/>
              </w:divBdr>
              <w:divsChild>
                <w:div w:id="5239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381</Words>
  <Characters>2177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0000010812715</dc:creator>
  <cp:keywords/>
  <dc:description/>
  <cp:lastModifiedBy>0000010812715</cp:lastModifiedBy>
  <cp:revision>4</cp:revision>
  <dcterms:created xsi:type="dcterms:W3CDTF">2020-01-06T05:21:00Z</dcterms:created>
  <dcterms:modified xsi:type="dcterms:W3CDTF">2020-01-06T05:28:00Z</dcterms:modified>
</cp:coreProperties>
</file>