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A85E2" w14:textId="77777777" w:rsidR="00C27901" w:rsidRPr="00CB659B" w:rsidRDefault="00C27901" w:rsidP="0030385A">
      <w:pPr>
        <w:rPr>
          <w:rFonts w:ascii="Arial" w:hAnsi="Arial" w:cs="Arial"/>
        </w:rPr>
      </w:pPr>
      <w:bookmarkStart w:id="0" w:name="_Hlk1214798"/>
      <w:r w:rsidRPr="00CB659B">
        <w:rPr>
          <w:rFonts w:ascii="Arial" w:hAnsi="Arial" w:cs="Arial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3059"/>
        <w:gridCol w:w="2003"/>
        <w:gridCol w:w="2943"/>
      </w:tblGrid>
      <w:tr w:rsidR="00C27901" w:rsidRPr="00CB659B" w14:paraId="67AD23E5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1BF019A" w14:textId="16E76431" w:rsidR="00C27901" w:rsidRPr="00CB659B" w:rsidRDefault="00C27901" w:rsidP="004F5E3C">
            <w:pPr>
              <w:keepNext/>
              <w:keepLines/>
              <w:spacing w:before="240" w:after="240"/>
              <w:contextualSpacing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bookmarkStart w:id="1" w:name="OLE_LINK21"/>
            <w:bookmarkStart w:id="2" w:name="OLE_LINK22"/>
            <w:r w:rsidRPr="00CB659B">
              <w:rPr>
                <w:rFonts w:ascii="Arial" w:hAnsi="Arial" w:cs="Arial"/>
                <w:b/>
              </w:rPr>
              <w:t xml:space="preserve">Draft Minutes, </w:t>
            </w:r>
            <w:proofErr w:type="spellStart"/>
            <w:r w:rsidRPr="00CB659B">
              <w:rPr>
                <w:rFonts w:ascii="Arial" w:hAnsi="Arial" w:cs="Arial"/>
                <w:b/>
              </w:rPr>
              <w:t>Nendica</w:t>
            </w:r>
            <w:proofErr w:type="spellEnd"/>
            <w:r w:rsidRPr="00CB659B">
              <w:rPr>
                <w:rFonts w:ascii="Arial" w:hAnsi="Arial" w:cs="Arial"/>
                <w:b/>
              </w:rPr>
              <w:t xml:space="preserve"> Meeting, 201</w:t>
            </w:r>
            <w:r w:rsidRPr="00CB659B">
              <w:rPr>
                <w:rFonts w:ascii="Arial" w:eastAsia="SimSun" w:hAnsi="Arial" w:cs="Arial"/>
                <w:b/>
                <w:lang w:eastAsia="zh-CN"/>
              </w:rPr>
              <w:t>9</w:t>
            </w:r>
            <w:r w:rsidRPr="00CB659B">
              <w:rPr>
                <w:rFonts w:ascii="Arial" w:hAnsi="Arial" w:cs="Arial"/>
                <w:b/>
              </w:rPr>
              <w:t>-</w:t>
            </w:r>
            <w:r w:rsidR="00D24EE1" w:rsidRPr="00CB659B">
              <w:rPr>
                <w:rFonts w:ascii="Arial" w:hAnsi="Arial" w:cs="Arial"/>
                <w:b/>
              </w:rPr>
              <w:t>11</w:t>
            </w:r>
            <w:r w:rsidR="007114BF" w:rsidRPr="00CB659B">
              <w:rPr>
                <w:rFonts w:ascii="Arial" w:eastAsia="SimSun" w:hAnsi="Arial" w:cs="Arial"/>
                <w:b/>
                <w:lang w:eastAsia="zh-CN"/>
              </w:rPr>
              <w:t>-</w:t>
            </w:r>
            <w:r w:rsidR="005567DB" w:rsidRPr="00CB659B">
              <w:rPr>
                <w:rFonts w:ascii="Arial" w:eastAsia="SimSun" w:hAnsi="Arial" w:cs="Arial"/>
                <w:b/>
                <w:lang w:eastAsia="zh-CN"/>
              </w:rPr>
              <w:t>1</w:t>
            </w:r>
            <w:r w:rsidR="00D24EE1" w:rsidRPr="00CB659B">
              <w:rPr>
                <w:rFonts w:ascii="Arial" w:eastAsia="SimSun" w:hAnsi="Arial" w:cs="Arial"/>
                <w:b/>
                <w:lang w:eastAsia="zh-CN"/>
              </w:rPr>
              <w:t>2</w:t>
            </w:r>
            <w:r w:rsidR="00733323" w:rsidRPr="00CB659B">
              <w:rPr>
                <w:rFonts w:ascii="Arial" w:eastAsia="SimSun" w:hAnsi="Arial" w:cs="Arial"/>
                <w:b/>
                <w:lang w:eastAsia="zh-CN"/>
              </w:rPr>
              <w:t>/1</w:t>
            </w:r>
            <w:bookmarkEnd w:id="1"/>
            <w:bookmarkEnd w:id="2"/>
            <w:r w:rsidR="00130222" w:rsidRPr="00CB659B">
              <w:rPr>
                <w:rFonts w:ascii="Arial" w:eastAsia="SimSun" w:hAnsi="Arial" w:cs="Arial"/>
                <w:b/>
                <w:lang w:eastAsia="zh-CN"/>
              </w:rPr>
              <w:t>4</w:t>
            </w:r>
          </w:p>
        </w:tc>
      </w:tr>
      <w:tr w:rsidR="00C27901" w:rsidRPr="00CB659B" w14:paraId="5550FC6F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846F5CF" w14:textId="7464498A" w:rsidR="00C27901" w:rsidRPr="00CB659B" w:rsidRDefault="00C27901" w:rsidP="004F5E3C">
            <w:pPr>
              <w:tabs>
                <w:tab w:val="left" w:pos="3282"/>
              </w:tabs>
              <w:rPr>
                <w:rFonts w:ascii="Arial" w:eastAsia="SimSun" w:hAnsi="Arial" w:cs="Arial"/>
                <w:lang w:eastAsia="zh-CN"/>
              </w:rPr>
            </w:pPr>
            <w:r w:rsidRPr="00CB659B">
              <w:rPr>
                <w:rFonts w:ascii="Arial" w:hAnsi="Arial" w:cs="Arial"/>
                <w:b/>
              </w:rPr>
              <w:t>Date: 201</w:t>
            </w:r>
            <w:r w:rsidRPr="00CB659B">
              <w:rPr>
                <w:rFonts w:ascii="Arial" w:eastAsia="SimSun" w:hAnsi="Arial" w:cs="Arial"/>
                <w:b/>
                <w:lang w:eastAsia="zh-CN"/>
              </w:rPr>
              <w:t>9</w:t>
            </w:r>
            <w:r w:rsidRPr="00CB659B">
              <w:rPr>
                <w:rFonts w:ascii="Arial" w:hAnsi="Arial" w:cs="Arial"/>
                <w:b/>
              </w:rPr>
              <w:t>-</w:t>
            </w:r>
            <w:r w:rsidR="00066911" w:rsidRPr="00CB659B">
              <w:rPr>
                <w:rFonts w:ascii="Arial" w:hAnsi="Arial" w:cs="Arial"/>
                <w:b/>
              </w:rPr>
              <w:t>1</w:t>
            </w:r>
            <w:r w:rsidR="009E6A5A" w:rsidRPr="00CB659B">
              <w:rPr>
                <w:rFonts w:ascii="Arial" w:hAnsi="Arial" w:cs="Arial"/>
                <w:b/>
              </w:rPr>
              <w:t>1</w:t>
            </w:r>
            <w:r w:rsidRPr="00CB659B">
              <w:rPr>
                <w:rFonts w:ascii="Arial" w:hAnsi="Arial" w:cs="Arial"/>
                <w:b/>
              </w:rPr>
              <w:t>-</w:t>
            </w:r>
            <w:r w:rsidR="00CC5273" w:rsidRPr="00CB659B">
              <w:rPr>
                <w:rFonts w:ascii="Arial" w:hAnsi="Arial" w:cs="Arial"/>
                <w:b/>
              </w:rPr>
              <w:t>20</w:t>
            </w:r>
            <w:r w:rsidR="001854DE" w:rsidRPr="00CB659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27901" w:rsidRPr="00CB659B" w14:paraId="23765B08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EF12071" w14:textId="77777777" w:rsidR="00C27901" w:rsidRPr="00CB659B" w:rsidRDefault="00C27901" w:rsidP="00ED0348">
            <w:pPr>
              <w:rPr>
                <w:rFonts w:ascii="Arial" w:hAnsi="Arial" w:cs="Arial"/>
                <w:b/>
              </w:rPr>
            </w:pPr>
            <w:r w:rsidRPr="00CB659B">
              <w:rPr>
                <w:rFonts w:ascii="Arial" w:hAnsi="Arial" w:cs="Arial"/>
                <w:b/>
              </w:rPr>
              <w:t>Author(s):</w:t>
            </w:r>
          </w:p>
        </w:tc>
      </w:tr>
      <w:tr w:rsidR="00C27901" w:rsidRPr="00CB659B" w14:paraId="04142665" w14:textId="77777777" w:rsidTr="005567DB">
        <w:trPr>
          <w:trHeight w:val="220"/>
        </w:trPr>
        <w:tc>
          <w:tcPr>
            <w:tcW w:w="7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E8EFC6E" w14:textId="77777777" w:rsidR="00C27901" w:rsidRPr="00CB659B" w:rsidRDefault="00C27901" w:rsidP="00ED0348">
            <w:pPr>
              <w:rPr>
                <w:rFonts w:ascii="Arial" w:hAnsi="Arial" w:cs="Arial"/>
                <w:b/>
              </w:rPr>
            </w:pPr>
            <w:r w:rsidRPr="00CB659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E76B61F" w14:textId="77777777" w:rsidR="00C27901" w:rsidRPr="00CB659B" w:rsidRDefault="00C27901">
            <w:pPr>
              <w:rPr>
                <w:rFonts w:ascii="Arial" w:hAnsi="Arial" w:cs="Arial"/>
                <w:b/>
              </w:rPr>
            </w:pPr>
            <w:r w:rsidRPr="00CB659B">
              <w:rPr>
                <w:rFonts w:ascii="Arial" w:hAnsi="Arial" w:cs="Arial"/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35728B" w14:textId="77777777" w:rsidR="00C27901" w:rsidRPr="00CB659B" w:rsidRDefault="00C27901">
            <w:pPr>
              <w:rPr>
                <w:rFonts w:ascii="Arial" w:hAnsi="Arial" w:cs="Arial"/>
                <w:b/>
              </w:rPr>
            </w:pPr>
            <w:r w:rsidRPr="00CB659B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1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C780993" w14:textId="77777777" w:rsidR="00C27901" w:rsidRPr="00CB659B" w:rsidRDefault="00C27901">
            <w:pPr>
              <w:rPr>
                <w:rFonts w:ascii="Arial" w:hAnsi="Arial" w:cs="Arial"/>
                <w:b/>
              </w:rPr>
            </w:pPr>
            <w:r w:rsidRPr="00CB659B">
              <w:rPr>
                <w:rFonts w:ascii="Arial" w:hAnsi="Arial" w:cs="Arial"/>
                <w:b/>
              </w:rPr>
              <w:t>email</w:t>
            </w:r>
          </w:p>
        </w:tc>
      </w:tr>
      <w:tr w:rsidR="00C27901" w:rsidRPr="00CB659B" w14:paraId="3D096A37" w14:textId="77777777" w:rsidTr="005567DB">
        <w:trPr>
          <w:trHeight w:val="525"/>
        </w:trPr>
        <w:tc>
          <w:tcPr>
            <w:tcW w:w="7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11A9F1" w14:textId="58F9ABDB" w:rsidR="00C27901" w:rsidRPr="00CB659B" w:rsidRDefault="009E6A5A" w:rsidP="00ED0348">
            <w:pPr>
              <w:rPr>
                <w:rFonts w:ascii="Arial" w:eastAsia="SimSun" w:hAnsi="Arial" w:cs="Arial"/>
                <w:lang w:eastAsia="zh-CN"/>
              </w:rPr>
            </w:pPr>
            <w:r w:rsidRPr="00CB659B">
              <w:rPr>
                <w:rFonts w:ascii="Arial" w:eastAsia="SimSun" w:hAnsi="Arial" w:cs="Arial"/>
                <w:lang w:eastAsia="zh-CN"/>
              </w:rPr>
              <w:t>Roger Marks</w:t>
            </w: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4B12D57" w14:textId="5B3FBDBF" w:rsidR="00C27901" w:rsidRPr="00CB659B" w:rsidRDefault="009E6A5A">
            <w:pPr>
              <w:rPr>
                <w:rFonts w:ascii="Arial" w:eastAsia="SimSun" w:hAnsi="Arial" w:cs="Arial"/>
                <w:lang w:eastAsia="zh-CN"/>
              </w:rPr>
            </w:pPr>
            <w:r w:rsidRPr="00CB659B">
              <w:rPr>
                <w:rFonts w:ascii="Arial" w:eastAsia="SimSun" w:hAnsi="Arial" w:cs="Arial"/>
                <w:lang w:eastAsia="zh-CN"/>
              </w:rPr>
              <w:t>Huawei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C250B38" w14:textId="7A77CFB4" w:rsidR="00C27901" w:rsidRPr="00CB659B" w:rsidRDefault="009E6A5A" w:rsidP="005567DB">
            <w:pPr>
              <w:rPr>
                <w:rFonts w:ascii="Arial" w:hAnsi="Arial" w:cs="Arial"/>
                <w:lang w:eastAsia="zh-CN"/>
              </w:rPr>
            </w:pPr>
            <w:r w:rsidRPr="00CB659B">
              <w:rPr>
                <w:rFonts w:ascii="Arial" w:hAnsi="Arial" w:cs="Arial"/>
                <w:lang w:eastAsia="zh-CN"/>
              </w:rPr>
              <w:t>+1 802 capable</w:t>
            </w:r>
          </w:p>
        </w:tc>
        <w:tc>
          <w:tcPr>
            <w:tcW w:w="1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42C280D" w14:textId="4BB5AD5C" w:rsidR="00C27901" w:rsidRPr="00CB659B" w:rsidRDefault="009E6A5A" w:rsidP="005567DB">
            <w:pPr>
              <w:rPr>
                <w:rFonts w:ascii="Arial" w:eastAsia="SimSun" w:hAnsi="Arial" w:cs="Arial"/>
                <w:lang w:eastAsia="zh-CN"/>
              </w:rPr>
            </w:pPr>
            <w:r w:rsidRPr="00CB659B">
              <w:rPr>
                <w:rFonts w:ascii="Arial" w:eastAsia="SimSun" w:hAnsi="Arial" w:cs="Arial"/>
                <w:lang w:eastAsia="zh-CN"/>
              </w:rPr>
              <w:t>r.b.marks@ieee.org</w:t>
            </w:r>
          </w:p>
        </w:tc>
      </w:tr>
    </w:tbl>
    <w:p w14:paraId="2D3CA49C" w14:textId="77777777" w:rsidR="00C27901" w:rsidRPr="00CB659B" w:rsidRDefault="00C27901" w:rsidP="00ED0348">
      <w:pPr>
        <w:rPr>
          <w:rFonts w:ascii="Arial" w:hAnsi="Arial" w:cs="Arial"/>
        </w:rPr>
      </w:pPr>
    </w:p>
    <w:p w14:paraId="0A83CC57" w14:textId="77777777" w:rsidR="00C27901" w:rsidRPr="00CB659B" w:rsidRDefault="00512C85" w:rsidP="00512C85">
      <w:pPr>
        <w:tabs>
          <w:tab w:val="left" w:pos="2456"/>
        </w:tabs>
        <w:rPr>
          <w:rFonts w:ascii="Arial" w:hAnsi="Arial" w:cs="Arial"/>
        </w:rPr>
      </w:pPr>
      <w:r w:rsidRPr="00CB659B">
        <w:rPr>
          <w:rFonts w:ascii="Arial" w:hAnsi="Arial" w:cs="Arial"/>
        </w:rPr>
        <w:tab/>
      </w:r>
    </w:p>
    <w:p w14:paraId="7D42ED02" w14:textId="77777777" w:rsidR="00C27901" w:rsidRPr="00CB659B" w:rsidRDefault="00C27901">
      <w:pPr>
        <w:rPr>
          <w:rFonts w:ascii="Arial" w:hAnsi="Arial" w:cs="Arial"/>
        </w:rPr>
      </w:pPr>
    </w:p>
    <w:p w14:paraId="0B8B69E7" w14:textId="77777777" w:rsidR="00C27901" w:rsidRPr="00CB659B" w:rsidRDefault="001854DE" w:rsidP="001854DE">
      <w:pPr>
        <w:tabs>
          <w:tab w:val="left" w:pos="1526"/>
        </w:tabs>
        <w:rPr>
          <w:rFonts w:ascii="Arial" w:hAnsi="Arial" w:cs="Arial"/>
        </w:rPr>
      </w:pPr>
      <w:r w:rsidRPr="00CB659B">
        <w:rPr>
          <w:rFonts w:ascii="Arial" w:hAnsi="Arial" w:cs="Arial"/>
        </w:rPr>
        <w:tab/>
      </w:r>
    </w:p>
    <w:p w14:paraId="7E6A8646" w14:textId="77777777" w:rsidR="00C27901" w:rsidRPr="00CB659B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B659B">
        <w:rPr>
          <w:rFonts w:ascii="Arial" w:eastAsia="Arial" w:hAnsi="Arial" w:cs="Arial"/>
          <w:b/>
        </w:rPr>
        <w:t>Abstract</w:t>
      </w:r>
    </w:p>
    <w:p w14:paraId="57AE36F2" w14:textId="77777777" w:rsidR="00C27901" w:rsidRPr="00CB659B" w:rsidRDefault="00C27901">
      <w:pPr>
        <w:rPr>
          <w:rFonts w:ascii="Arial" w:hAnsi="Arial" w:cs="Arial"/>
        </w:rPr>
      </w:pPr>
    </w:p>
    <w:p w14:paraId="517EC425" w14:textId="3CA2E93C" w:rsidR="00C27901" w:rsidRPr="00CB659B" w:rsidRDefault="00C27901">
      <w:pPr>
        <w:rPr>
          <w:rFonts w:ascii="Arial" w:eastAsia="SimSun" w:hAnsi="Arial" w:cs="Arial"/>
          <w:lang w:eastAsia="zh-CN"/>
        </w:rPr>
      </w:pPr>
      <w:r w:rsidRPr="00CB659B">
        <w:rPr>
          <w:rFonts w:ascii="Arial" w:hAnsi="Arial" w:cs="Arial"/>
        </w:rPr>
        <w:t xml:space="preserve">Draft </w:t>
      </w:r>
      <w:r w:rsidR="006C7CAD" w:rsidRPr="00CB659B">
        <w:rPr>
          <w:rFonts w:ascii="Arial" w:hAnsi="Arial" w:cs="Arial"/>
        </w:rPr>
        <w:t xml:space="preserve">minutes </w:t>
      </w:r>
      <w:r w:rsidRPr="00CB659B">
        <w:rPr>
          <w:rFonts w:ascii="Arial" w:hAnsi="Arial" w:cs="Arial"/>
        </w:rPr>
        <w:t>of the IEEE 802 Network Enhancements for the Next Decade Industry Connections Activity (</w:t>
      </w:r>
      <w:proofErr w:type="spellStart"/>
      <w:r w:rsidRPr="00CB659B">
        <w:rPr>
          <w:rFonts w:ascii="Arial" w:hAnsi="Arial" w:cs="Arial"/>
        </w:rPr>
        <w:t>Nendica</w:t>
      </w:r>
      <w:proofErr w:type="spellEnd"/>
      <w:r w:rsidRPr="00CB659B">
        <w:rPr>
          <w:rFonts w:ascii="Arial" w:hAnsi="Arial" w:cs="Arial"/>
        </w:rPr>
        <w:t xml:space="preserve">) </w:t>
      </w:r>
      <w:r w:rsidR="009850C0" w:rsidRPr="00CB659B">
        <w:rPr>
          <w:rFonts w:ascii="Arial" w:eastAsia="SimSun" w:hAnsi="Arial" w:cs="Arial"/>
          <w:lang w:eastAsia="zh-CN"/>
        </w:rPr>
        <w:t>in-person</w:t>
      </w:r>
      <w:r w:rsidR="007114BF" w:rsidRPr="00CB659B">
        <w:rPr>
          <w:rFonts w:ascii="Arial" w:eastAsia="SimSun" w:hAnsi="Arial" w:cs="Arial"/>
          <w:lang w:eastAsia="zh-CN"/>
        </w:rPr>
        <w:t xml:space="preserve"> meeting during </w:t>
      </w:r>
      <w:r w:rsidR="006C7CAD" w:rsidRPr="00CB659B">
        <w:rPr>
          <w:rFonts w:ascii="Arial" w:eastAsia="SimSun" w:hAnsi="Arial" w:cs="Arial"/>
          <w:lang w:eastAsia="zh-CN"/>
        </w:rPr>
        <w:t xml:space="preserve">the </w:t>
      </w:r>
      <w:r w:rsidR="007114BF" w:rsidRPr="00CB659B">
        <w:rPr>
          <w:rFonts w:ascii="Arial" w:eastAsia="SimSun" w:hAnsi="Arial" w:cs="Arial"/>
          <w:lang w:eastAsia="zh-CN"/>
        </w:rPr>
        <w:t>IEEE 802</w:t>
      </w:r>
      <w:r w:rsidR="00130222" w:rsidRPr="00CB659B">
        <w:rPr>
          <w:rFonts w:ascii="Arial" w:eastAsia="SimSun" w:hAnsi="Arial" w:cs="Arial"/>
          <w:lang w:eastAsia="zh-CN"/>
        </w:rPr>
        <w:t xml:space="preserve"> Plenary </w:t>
      </w:r>
      <w:r w:rsidR="00866B14" w:rsidRPr="00CB659B">
        <w:rPr>
          <w:rFonts w:ascii="Arial" w:eastAsia="SimSun" w:hAnsi="Arial" w:cs="Arial"/>
          <w:lang w:eastAsia="zh-CN"/>
        </w:rPr>
        <w:t>S</w:t>
      </w:r>
      <w:r w:rsidR="006C7CAD" w:rsidRPr="00CB659B">
        <w:rPr>
          <w:rFonts w:ascii="Arial" w:eastAsia="SimSun" w:hAnsi="Arial" w:cs="Arial"/>
          <w:lang w:eastAsia="zh-CN"/>
        </w:rPr>
        <w:t xml:space="preserve">ession </w:t>
      </w:r>
      <w:r w:rsidR="00130222" w:rsidRPr="00CB659B">
        <w:rPr>
          <w:rFonts w:ascii="Arial" w:eastAsia="SimSun" w:hAnsi="Arial" w:cs="Arial"/>
          <w:lang w:eastAsia="zh-CN"/>
        </w:rPr>
        <w:t xml:space="preserve">of November 2019 </w:t>
      </w:r>
      <w:r w:rsidR="009850C0" w:rsidRPr="00CB659B">
        <w:rPr>
          <w:rFonts w:ascii="Arial" w:eastAsia="SimSun" w:hAnsi="Arial" w:cs="Arial"/>
          <w:lang w:eastAsia="zh-CN"/>
        </w:rPr>
        <w:t xml:space="preserve">in </w:t>
      </w:r>
      <w:r w:rsidR="00130222" w:rsidRPr="00CB659B">
        <w:rPr>
          <w:rFonts w:ascii="Arial" w:eastAsia="SimSun" w:hAnsi="Arial" w:cs="Arial"/>
          <w:lang w:eastAsia="zh-CN"/>
        </w:rPr>
        <w:t>Waikoloa</w:t>
      </w:r>
      <w:r w:rsidR="004F5E3C" w:rsidRPr="00CB659B">
        <w:rPr>
          <w:rFonts w:ascii="Arial" w:eastAsia="SimSun" w:hAnsi="Arial" w:cs="Arial"/>
          <w:lang w:eastAsia="zh-CN"/>
        </w:rPr>
        <w:t>, U</w:t>
      </w:r>
      <w:r w:rsidR="00130222" w:rsidRPr="00CB659B">
        <w:rPr>
          <w:rFonts w:ascii="Arial" w:eastAsia="SimSun" w:hAnsi="Arial" w:cs="Arial"/>
          <w:lang w:eastAsia="zh-CN"/>
        </w:rPr>
        <w:t>SA</w:t>
      </w:r>
      <w:r w:rsidRPr="00CB659B">
        <w:rPr>
          <w:rFonts w:ascii="Arial" w:hAnsi="Arial" w:cs="Arial"/>
        </w:rPr>
        <w:t>.</w:t>
      </w:r>
    </w:p>
    <w:p w14:paraId="07379E4E" w14:textId="77777777" w:rsidR="001F777B" w:rsidRPr="00CB659B" w:rsidRDefault="001F777B">
      <w:pPr>
        <w:rPr>
          <w:rFonts w:ascii="Arial" w:hAnsi="Arial" w:cs="Arial"/>
        </w:rPr>
      </w:pPr>
    </w:p>
    <w:p w14:paraId="7BC0C829" w14:textId="77777777" w:rsidR="00C27901" w:rsidRPr="00CB659B" w:rsidRDefault="00C27901" w:rsidP="0030385A">
      <w:pPr>
        <w:rPr>
          <w:rFonts w:ascii="Arial" w:hAnsi="Arial" w:cs="Arial"/>
        </w:rPr>
      </w:pPr>
    </w:p>
    <w:p w14:paraId="2DCBC515" w14:textId="77777777" w:rsidR="009131BA" w:rsidRPr="00CB659B" w:rsidRDefault="009131BA" w:rsidP="0030385A">
      <w:pPr>
        <w:rPr>
          <w:rFonts w:ascii="Arial" w:hAnsi="Arial" w:cs="Arial"/>
        </w:rPr>
        <w:sectPr w:rsidR="009131BA" w:rsidRPr="00CB659B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547797" w14:textId="77777777" w:rsidR="00911216" w:rsidRPr="00CB659B" w:rsidRDefault="00911216" w:rsidP="00911216">
      <w:pPr>
        <w:pStyle w:val="Heading1"/>
        <w:rPr>
          <w:rFonts w:cs="Arial"/>
          <w:sz w:val="24"/>
          <w:szCs w:val="24"/>
        </w:rPr>
      </w:pPr>
      <w:r w:rsidRPr="00CB659B">
        <w:rPr>
          <w:rFonts w:cs="Arial"/>
          <w:sz w:val="24"/>
          <w:szCs w:val="24"/>
        </w:rPr>
        <w:lastRenderedPageBreak/>
        <w:t>Attendance and affiliation</w:t>
      </w:r>
    </w:p>
    <w:p w14:paraId="583841A4" w14:textId="77777777" w:rsidR="008C5BD5" w:rsidRPr="00CB659B" w:rsidRDefault="00911216" w:rsidP="00911216">
      <w:pPr>
        <w:rPr>
          <w:rFonts w:ascii="Arial" w:hAnsi="Arial" w:cs="Arial"/>
        </w:rPr>
      </w:pPr>
      <w:r w:rsidRPr="00CB659B">
        <w:rPr>
          <w:rFonts w:ascii="Arial" w:hAnsi="Arial" w:cs="Arial"/>
        </w:rPr>
        <w:t xml:space="preserve"> </w:t>
      </w:r>
      <w:r w:rsidR="00445510" w:rsidRPr="00CB659B">
        <w:rPr>
          <w:rFonts w:ascii="Arial" w:hAnsi="Arial" w:cs="Arial"/>
        </w:rPr>
        <w:t>(to be inserted by 802.1 Working Group Secretary)</w:t>
      </w:r>
    </w:p>
    <w:p w14:paraId="50EEBDD6" w14:textId="77777777" w:rsidR="008C5BD5" w:rsidRPr="00CB659B" w:rsidRDefault="008C5BD5" w:rsidP="00911216">
      <w:pPr>
        <w:rPr>
          <w:rFonts w:ascii="Arial" w:hAnsi="Arial" w:cs="Arial"/>
        </w:rPr>
      </w:pPr>
    </w:p>
    <w:p w14:paraId="2C7CC834" w14:textId="78D81BB3" w:rsidR="00911216" w:rsidRPr="00CB659B" w:rsidRDefault="00911216" w:rsidP="00A06C9F">
      <w:pPr>
        <w:rPr>
          <w:rFonts w:ascii="Arial" w:eastAsia="Arial" w:hAnsi="Arial" w:cs="Arial"/>
          <w:b/>
        </w:rPr>
      </w:pPr>
      <w:r w:rsidRPr="00CB659B">
        <w:rPr>
          <w:rFonts w:ascii="Arial" w:hAnsi="Arial" w:cs="Arial"/>
        </w:rPr>
        <w:br w:type="page"/>
      </w:r>
    </w:p>
    <w:bookmarkEnd w:id="0"/>
    <w:p w14:paraId="0AA2E405" w14:textId="77777777" w:rsidR="00130222" w:rsidRPr="00CB659B" w:rsidRDefault="00130222" w:rsidP="008C76E0">
      <w:pPr>
        <w:pStyle w:val="Heading1"/>
        <w:numPr>
          <w:ilvl w:val="0"/>
          <w:numId w:val="11"/>
        </w:numPr>
        <w:rPr>
          <w:rFonts w:cs="Arial"/>
          <w:sz w:val="24"/>
          <w:szCs w:val="24"/>
        </w:rPr>
      </w:pPr>
      <w:proofErr w:type="spellStart"/>
      <w:r w:rsidRPr="00CB659B">
        <w:rPr>
          <w:rFonts w:cs="Arial"/>
          <w:sz w:val="24"/>
          <w:szCs w:val="24"/>
        </w:rPr>
        <w:lastRenderedPageBreak/>
        <w:t>Nendica</w:t>
      </w:r>
      <w:proofErr w:type="spellEnd"/>
    </w:p>
    <w:p w14:paraId="261247AC" w14:textId="20B0082C" w:rsidR="00130222" w:rsidRPr="00CB659B" w:rsidRDefault="00130222" w:rsidP="00130222">
      <w:pPr>
        <w:ind w:left="360"/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>The IEEE 802 Network Enhancements for the Next Decade Industry Connections Activity (</w:t>
      </w:r>
      <w:proofErr w:type="spellStart"/>
      <w:r w:rsidRPr="00CB659B">
        <w:rPr>
          <w:rFonts w:ascii="Arial" w:eastAsia="Arial" w:hAnsi="Arial" w:cs="Arial"/>
          <w:spacing w:val="-1"/>
        </w:rPr>
        <w:t>Nendica</w:t>
      </w:r>
      <w:proofErr w:type="spellEnd"/>
      <w:r w:rsidRPr="00CB659B">
        <w:rPr>
          <w:rFonts w:ascii="Arial" w:eastAsia="Arial" w:hAnsi="Arial" w:cs="Arial"/>
          <w:spacing w:val="-1"/>
        </w:rPr>
        <w:t xml:space="preserve">) Chair, Roger Marks, presided. </w:t>
      </w:r>
      <w:r w:rsidR="004D27BF" w:rsidRPr="00CB659B">
        <w:rPr>
          <w:rFonts w:ascii="Arial" w:eastAsia="Arial" w:hAnsi="Arial" w:cs="Arial"/>
          <w:spacing w:val="-1"/>
        </w:rPr>
        <w:t>Roger Marks</w:t>
      </w:r>
      <w:r w:rsidRPr="00CB659B">
        <w:rPr>
          <w:rFonts w:ascii="Arial" w:eastAsia="Arial" w:hAnsi="Arial" w:cs="Arial"/>
          <w:spacing w:val="-1"/>
        </w:rPr>
        <w:t xml:space="preserve"> wrote the minutes</w:t>
      </w:r>
      <w:r w:rsidR="004D27BF" w:rsidRPr="00CB659B">
        <w:rPr>
          <w:rFonts w:ascii="Arial" w:eastAsia="Arial" w:hAnsi="Arial" w:cs="Arial"/>
          <w:spacing w:val="-1"/>
        </w:rPr>
        <w:t xml:space="preserve">, incorporating </w:t>
      </w:r>
      <w:r w:rsidR="000B4D66" w:rsidRPr="00CB659B">
        <w:rPr>
          <w:rFonts w:ascii="Arial" w:eastAsia="Arial" w:hAnsi="Arial" w:cs="Arial"/>
          <w:spacing w:val="-1"/>
        </w:rPr>
        <w:t xml:space="preserve">detailed </w:t>
      </w:r>
      <w:r w:rsidR="004D27BF" w:rsidRPr="00CB659B">
        <w:rPr>
          <w:rFonts w:ascii="Arial" w:eastAsia="Arial" w:hAnsi="Arial" w:cs="Arial"/>
          <w:spacing w:val="-1"/>
        </w:rPr>
        <w:t xml:space="preserve">minutes recorded by Guido </w:t>
      </w:r>
      <w:proofErr w:type="spellStart"/>
      <w:r w:rsidR="004D27BF" w:rsidRPr="00CB659B">
        <w:rPr>
          <w:rFonts w:ascii="Arial" w:eastAsia="Arial" w:hAnsi="Arial" w:cs="Arial"/>
          <w:spacing w:val="-1"/>
        </w:rPr>
        <w:t>Hi</w:t>
      </w:r>
      <w:r w:rsidR="00E475FB" w:rsidRPr="00CB659B">
        <w:rPr>
          <w:rFonts w:ascii="Arial" w:eastAsia="Arial" w:hAnsi="Arial" w:cs="Arial"/>
          <w:spacing w:val="-1"/>
        </w:rPr>
        <w:t>e</w:t>
      </w:r>
      <w:r w:rsidR="004D27BF" w:rsidRPr="00CB659B">
        <w:rPr>
          <w:rFonts w:ascii="Arial" w:eastAsia="Arial" w:hAnsi="Arial" w:cs="Arial"/>
          <w:spacing w:val="-1"/>
        </w:rPr>
        <w:t>rtz</w:t>
      </w:r>
      <w:proofErr w:type="spellEnd"/>
      <w:r w:rsidR="004D27BF" w:rsidRPr="00CB659B">
        <w:rPr>
          <w:rFonts w:ascii="Arial" w:eastAsia="Arial" w:hAnsi="Arial" w:cs="Arial"/>
          <w:spacing w:val="-1"/>
        </w:rPr>
        <w:t xml:space="preserve"> </w:t>
      </w:r>
      <w:r w:rsidR="00212AEE" w:rsidRPr="00CB659B">
        <w:rPr>
          <w:rFonts w:ascii="Arial" w:eastAsia="Arial" w:hAnsi="Arial" w:cs="Arial"/>
          <w:spacing w:val="-1"/>
        </w:rPr>
        <w:t>at</w:t>
      </w:r>
      <w:r w:rsidR="004D27BF" w:rsidRPr="00CB659B">
        <w:rPr>
          <w:rFonts w:ascii="Arial" w:eastAsia="Arial" w:hAnsi="Arial" w:cs="Arial"/>
          <w:spacing w:val="-1"/>
        </w:rPr>
        <w:t xml:space="preserve"> the 12 November meeting</w:t>
      </w:r>
      <w:r w:rsidRPr="00CB659B">
        <w:rPr>
          <w:rFonts w:ascii="Arial" w:eastAsia="Arial" w:hAnsi="Arial" w:cs="Arial"/>
          <w:spacing w:val="-1"/>
        </w:rPr>
        <w:t>.</w:t>
      </w:r>
    </w:p>
    <w:p w14:paraId="26545044" w14:textId="77777777" w:rsidR="00130222" w:rsidRPr="00CB659B" w:rsidRDefault="00130222" w:rsidP="00130222">
      <w:pPr>
        <w:pStyle w:val="BodyText"/>
        <w:spacing w:before="240"/>
        <w:rPr>
          <w:rFonts w:cs="Arial"/>
        </w:rPr>
      </w:pPr>
      <w:r w:rsidRPr="00CB659B">
        <w:rPr>
          <w:rFonts w:cs="Arial"/>
        </w:rPr>
        <w:t xml:space="preserve">Minutes of </w:t>
      </w:r>
      <w:proofErr w:type="spellStart"/>
      <w:r w:rsidRPr="00CB659B">
        <w:rPr>
          <w:rFonts w:cs="Arial"/>
        </w:rPr>
        <w:t>Nendica</w:t>
      </w:r>
      <w:proofErr w:type="spellEnd"/>
      <w:r w:rsidRPr="00CB659B">
        <w:rPr>
          <w:rFonts w:cs="Arial"/>
        </w:rPr>
        <w:t xml:space="preserve"> conference calls are available at </w:t>
      </w:r>
      <w:hyperlink r:id="rId9" w:history="1">
        <w:r w:rsidRPr="00CB659B">
          <w:rPr>
            <w:rStyle w:val="Hyperlink"/>
            <w:rFonts w:cs="Arial"/>
          </w:rPr>
          <w:t>https://1.ieee802.org/802-nendica/</w:t>
        </w:r>
      </w:hyperlink>
      <w:r w:rsidRPr="00CB659B">
        <w:rPr>
          <w:rFonts w:cs="Arial"/>
        </w:rPr>
        <w:t>.</w:t>
      </w:r>
    </w:p>
    <w:p w14:paraId="32F50028" w14:textId="27D4806B" w:rsidR="00FD3929" w:rsidRPr="00CB659B" w:rsidRDefault="00FD3929" w:rsidP="00097DE3">
      <w:pPr>
        <w:spacing w:before="240"/>
        <w:ind w:left="360"/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 xml:space="preserve">In addition to the participants listed in section 1 who registered in IMAT, the following individuals were also reported as participating remotely (affiliation as understood by </w:t>
      </w:r>
      <w:proofErr w:type="spellStart"/>
      <w:r w:rsidRPr="00CB659B">
        <w:rPr>
          <w:rFonts w:ascii="Arial" w:eastAsia="Arial" w:hAnsi="Arial" w:cs="Arial"/>
          <w:spacing w:val="-1"/>
        </w:rPr>
        <w:t>Nendica</w:t>
      </w:r>
      <w:proofErr w:type="spellEnd"/>
      <w:r w:rsidRPr="00CB659B">
        <w:rPr>
          <w:rFonts w:ascii="Arial" w:eastAsia="Arial" w:hAnsi="Arial" w:cs="Arial"/>
          <w:spacing w:val="-1"/>
        </w:rPr>
        <w:t xml:space="preserve"> Chair):</w:t>
      </w:r>
    </w:p>
    <w:p w14:paraId="7C13BF01" w14:textId="77777777" w:rsidR="00FD3929" w:rsidRPr="00CB659B" w:rsidRDefault="00FD3929" w:rsidP="008C76E0">
      <w:pPr>
        <w:numPr>
          <w:ilvl w:val="0"/>
          <w:numId w:val="12"/>
        </w:numPr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 xml:space="preserve">Sun </w:t>
      </w:r>
      <w:proofErr w:type="spellStart"/>
      <w:r w:rsidRPr="00CB659B">
        <w:rPr>
          <w:rFonts w:ascii="Arial" w:eastAsia="Arial" w:hAnsi="Arial" w:cs="Arial"/>
          <w:spacing w:val="-1"/>
        </w:rPr>
        <w:t>Liyang</w:t>
      </w:r>
      <w:proofErr w:type="spellEnd"/>
      <w:r w:rsidRPr="00CB659B">
        <w:rPr>
          <w:rFonts w:ascii="Arial" w:eastAsia="Arial" w:hAnsi="Arial" w:cs="Arial"/>
          <w:spacing w:val="-1"/>
        </w:rPr>
        <w:t>, Huawei</w:t>
      </w:r>
    </w:p>
    <w:p w14:paraId="1C9381F6" w14:textId="77777777" w:rsidR="00FD3929" w:rsidRPr="00CB659B" w:rsidRDefault="00FD3929" w:rsidP="008C76E0">
      <w:pPr>
        <w:numPr>
          <w:ilvl w:val="0"/>
          <w:numId w:val="12"/>
        </w:numPr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>Xiang Yu, Huawei</w:t>
      </w:r>
    </w:p>
    <w:p w14:paraId="61ED8E83" w14:textId="77777777" w:rsidR="00FD3929" w:rsidRPr="00CB659B" w:rsidRDefault="00FD3929" w:rsidP="008C76E0">
      <w:pPr>
        <w:numPr>
          <w:ilvl w:val="0"/>
          <w:numId w:val="12"/>
        </w:numPr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>Jun Liu, Cisco</w:t>
      </w:r>
    </w:p>
    <w:p w14:paraId="718110C0" w14:textId="77777777" w:rsidR="00FD3929" w:rsidRPr="00CB659B" w:rsidRDefault="00FD3929" w:rsidP="008C76E0">
      <w:pPr>
        <w:numPr>
          <w:ilvl w:val="0"/>
          <w:numId w:val="12"/>
        </w:numPr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>Liang Guo, CAICT</w:t>
      </w:r>
    </w:p>
    <w:p w14:paraId="7F6C9BCB" w14:textId="77777777" w:rsidR="00FD3929" w:rsidRPr="00CB659B" w:rsidRDefault="00FD3929" w:rsidP="008C76E0">
      <w:pPr>
        <w:numPr>
          <w:ilvl w:val="0"/>
          <w:numId w:val="12"/>
        </w:numPr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 xml:space="preserve">Lily </w:t>
      </w:r>
      <w:proofErr w:type="spellStart"/>
      <w:r w:rsidRPr="00CB659B">
        <w:rPr>
          <w:rFonts w:ascii="Arial" w:eastAsia="Arial" w:hAnsi="Arial" w:cs="Arial"/>
          <w:spacing w:val="-1"/>
        </w:rPr>
        <w:t>Lyu</w:t>
      </w:r>
      <w:proofErr w:type="spellEnd"/>
      <w:r w:rsidRPr="00CB659B">
        <w:rPr>
          <w:rFonts w:ascii="Arial" w:eastAsia="Arial" w:hAnsi="Arial" w:cs="Arial"/>
          <w:spacing w:val="-1"/>
        </w:rPr>
        <w:t>, Huawei</w:t>
      </w:r>
    </w:p>
    <w:p w14:paraId="04A1B94E" w14:textId="77777777" w:rsidR="00FD3929" w:rsidRPr="00CB659B" w:rsidRDefault="00FD3929" w:rsidP="008C76E0">
      <w:pPr>
        <w:numPr>
          <w:ilvl w:val="0"/>
          <w:numId w:val="12"/>
        </w:numPr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>Wei Qui, Huawei</w:t>
      </w:r>
    </w:p>
    <w:p w14:paraId="4B4E90DE" w14:textId="77777777" w:rsidR="00FD3929" w:rsidRPr="00CB659B" w:rsidRDefault="00FD3929" w:rsidP="008C76E0">
      <w:pPr>
        <w:numPr>
          <w:ilvl w:val="0"/>
          <w:numId w:val="12"/>
        </w:numPr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>Yin Yue, Huawei</w:t>
      </w:r>
    </w:p>
    <w:p w14:paraId="201882F2" w14:textId="77777777" w:rsidR="00FD3929" w:rsidRPr="00CB659B" w:rsidRDefault="00FD3929" w:rsidP="008C76E0">
      <w:pPr>
        <w:numPr>
          <w:ilvl w:val="0"/>
          <w:numId w:val="12"/>
        </w:numPr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 xml:space="preserve">Lukas </w:t>
      </w:r>
      <w:proofErr w:type="spellStart"/>
      <w:r w:rsidRPr="00CB659B">
        <w:rPr>
          <w:rFonts w:ascii="Arial" w:eastAsia="Arial" w:hAnsi="Arial" w:cs="Arial"/>
          <w:spacing w:val="-1"/>
        </w:rPr>
        <w:t>Wüsteney</w:t>
      </w:r>
      <w:proofErr w:type="spellEnd"/>
      <w:r w:rsidRPr="00CB659B">
        <w:rPr>
          <w:rFonts w:ascii="Arial" w:eastAsia="Arial" w:hAnsi="Arial" w:cs="Arial"/>
          <w:spacing w:val="-1"/>
        </w:rPr>
        <w:t xml:space="preserve">, </w:t>
      </w:r>
      <w:proofErr w:type="spellStart"/>
      <w:r w:rsidRPr="00CB659B">
        <w:rPr>
          <w:rFonts w:ascii="Arial" w:eastAsia="Arial" w:hAnsi="Arial" w:cs="Arial"/>
          <w:spacing w:val="-1"/>
        </w:rPr>
        <w:t>Hirschmann</w:t>
      </w:r>
      <w:proofErr w:type="spellEnd"/>
    </w:p>
    <w:p w14:paraId="1EB222FD" w14:textId="77777777" w:rsidR="00FD3929" w:rsidRPr="00CB659B" w:rsidRDefault="00FD3929" w:rsidP="00097DE3">
      <w:pPr>
        <w:ind w:left="1080"/>
        <w:rPr>
          <w:rFonts w:ascii="Arial" w:eastAsia="Arial" w:hAnsi="Arial" w:cs="Arial"/>
          <w:spacing w:val="-1"/>
        </w:rPr>
      </w:pPr>
    </w:p>
    <w:p w14:paraId="79D7563B" w14:textId="5A1B3890" w:rsidR="00130222" w:rsidRPr="00CB659B" w:rsidRDefault="00130222" w:rsidP="00130222">
      <w:pPr>
        <w:pStyle w:val="BodyText"/>
        <w:spacing w:before="240"/>
        <w:jc w:val="center"/>
        <w:rPr>
          <w:rFonts w:cs="Arial"/>
          <w:b/>
          <w:bCs/>
        </w:rPr>
      </w:pPr>
      <w:r w:rsidRPr="00CB659B">
        <w:rPr>
          <w:rFonts w:cs="Arial"/>
          <w:b/>
          <w:bCs/>
        </w:rPr>
        <w:t>Tuesday 12 November 2019</w:t>
      </w:r>
    </w:p>
    <w:p w14:paraId="55140D51" w14:textId="3EABB422" w:rsidR="00130222" w:rsidRPr="00CB659B" w:rsidRDefault="00130222" w:rsidP="00130222">
      <w:pPr>
        <w:pStyle w:val="BodyText"/>
        <w:spacing w:before="240"/>
        <w:rPr>
          <w:rFonts w:cs="Arial"/>
          <w:b/>
          <w:bCs/>
        </w:rPr>
      </w:pPr>
      <w:r w:rsidRPr="00CB659B">
        <w:rPr>
          <w:rFonts w:cs="Arial"/>
          <w:b/>
          <w:bCs/>
        </w:rPr>
        <w:t xml:space="preserve">19:30 PM call to order by the </w:t>
      </w:r>
      <w:proofErr w:type="spellStart"/>
      <w:r w:rsidRPr="00CB659B">
        <w:rPr>
          <w:rFonts w:cs="Arial"/>
          <w:b/>
          <w:bCs/>
        </w:rPr>
        <w:t>Nendica</w:t>
      </w:r>
      <w:proofErr w:type="spellEnd"/>
      <w:r w:rsidRPr="00CB659B">
        <w:rPr>
          <w:rFonts w:cs="Arial"/>
          <w:b/>
          <w:bCs/>
        </w:rPr>
        <w:t xml:space="preserve"> Chair</w:t>
      </w:r>
    </w:p>
    <w:p w14:paraId="7D4FCE3D" w14:textId="353085CA" w:rsidR="00130222" w:rsidRPr="00CB659B" w:rsidRDefault="00130222" w:rsidP="003006AD">
      <w:pPr>
        <w:spacing w:before="240"/>
        <w:ind w:left="360"/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 xml:space="preserve">The </w:t>
      </w:r>
      <w:proofErr w:type="spellStart"/>
      <w:r w:rsidRPr="00CB659B">
        <w:rPr>
          <w:rFonts w:ascii="Arial" w:eastAsia="Arial" w:hAnsi="Arial" w:cs="Arial"/>
          <w:spacing w:val="-1"/>
        </w:rPr>
        <w:t>Nendica</w:t>
      </w:r>
      <w:proofErr w:type="spellEnd"/>
      <w:r w:rsidRPr="00CB659B">
        <w:rPr>
          <w:rFonts w:ascii="Arial" w:eastAsia="Arial" w:hAnsi="Arial" w:cs="Arial"/>
          <w:spacing w:val="-1"/>
        </w:rPr>
        <w:t xml:space="preserve"> Chair </w:t>
      </w:r>
      <w:r w:rsidR="003006AD" w:rsidRPr="00CB659B">
        <w:rPr>
          <w:rFonts w:ascii="Arial" w:eastAsia="Arial" w:hAnsi="Arial" w:cs="Arial"/>
          <w:spacing w:val="-1"/>
        </w:rPr>
        <w:t xml:space="preserve">reminded the meeting of the no-recording policy as stated in </w:t>
      </w:r>
      <w:hyperlink r:id="rId10" w:history="1">
        <w:r w:rsidR="003006AD" w:rsidRPr="00CB659B">
          <w:rPr>
            <w:rStyle w:val="Hyperlink"/>
            <w:rFonts w:ascii="Arial" w:eastAsia="Arial" w:hAnsi="Arial" w:cs="Arial"/>
            <w:spacing w:val="-1"/>
          </w:rPr>
          <w:t>https://standards.ieee.org/about/policies/opman/sect5.html</w:t>
        </w:r>
      </w:hyperlink>
      <w:r w:rsidR="003006AD" w:rsidRPr="00CB659B">
        <w:rPr>
          <w:rFonts w:ascii="Arial" w:eastAsia="Arial" w:hAnsi="Arial" w:cs="Arial"/>
          <w:spacing w:val="-1"/>
        </w:rPr>
        <w:t xml:space="preserve"> and </w:t>
      </w:r>
      <w:r w:rsidRPr="00CB659B">
        <w:rPr>
          <w:rFonts w:ascii="Arial" w:eastAsia="Arial" w:hAnsi="Arial" w:cs="Arial"/>
          <w:spacing w:val="-1"/>
        </w:rPr>
        <w:t xml:space="preserve">presented the </w:t>
      </w:r>
      <w:r w:rsidRPr="00CB659B">
        <w:rPr>
          <w:rFonts w:ascii="Arial" w:eastAsia="Calibri" w:hAnsi="Arial" w:cs="Arial"/>
          <w:spacing w:val="1"/>
        </w:rPr>
        <w:t>IEEE-SA Guidelines for IEEE-SA Meetings</w:t>
      </w:r>
      <w:r w:rsidR="003006AD" w:rsidRPr="00CB659B">
        <w:rPr>
          <w:rFonts w:ascii="Arial" w:eastAsia="Calibri" w:hAnsi="Arial" w:cs="Arial"/>
          <w:spacing w:val="1"/>
        </w:rPr>
        <w:t xml:space="preserve"> </w:t>
      </w:r>
      <w:hyperlink r:id="rId11" w:history="1">
        <w:r w:rsidR="003006AD" w:rsidRPr="00CB659B">
          <w:rPr>
            <w:rStyle w:val="Hyperlink"/>
            <w:rFonts w:ascii="Arial" w:hAnsi="Arial" w:cs="Arial"/>
            <w:spacing w:val="1"/>
          </w:rPr>
          <w:t>https://development.standards.ieee.org/myproject/Public/mytools/mob/preparslides.pdf</w:t>
        </w:r>
      </w:hyperlink>
      <w:r w:rsidRPr="00CB659B">
        <w:rPr>
          <w:rFonts w:ascii="Arial" w:eastAsia="Arial" w:hAnsi="Arial" w:cs="Arial"/>
          <w:spacing w:val="-1"/>
        </w:rPr>
        <w:t xml:space="preserve">, the IEEE-SA Participation Slides </w:t>
      </w:r>
      <w:hyperlink r:id="rId12" w:history="1">
        <w:r w:rsidRPr="00CB659B">
          <w:rPr>
            <w:rStyle w:val="Hyperlink"/>
            <w:rFonts w:ascii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 w:rsidRPr="00CB659B">
        <w:rPr>
          <w:rFonts w:ascii="Arial" w:eastAsia="Arial" w:hAnsi="Arial" w:cs="Arial"/>
          <w:spacing w:val="-1"/>
        </w:rPr>
        <w:t xml:space="preserve">, </w:t>
      </w:r>
      <w:r w:rsidRPr="00CB659B">
        <w:rPr>
          <w:rFonts w:ascii="Arial" w:hAnsi="Arial" w:cs="Arial"/>
        </w:rPr>
        <w:t xml:space="preserve">the IEEE 802 Participation slide </w:t>
      </w:r>
      <w:hyperlink r:id="rId13" w:history="1">
        <w:r w:rsidRPr="00CB659B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CB659B">
        <w:rPr>
          <w:rFonts w:ascii="Arial" w:eastAsia="Arial" w:hAnsi="Arial" w:cs="Arial"/>
          <w:spacing w:val="-1"/>
        </w:rPr>
        <w:t xml:space="preserve">, and </w:t>
      </w:r>
      <w:r w:rsidRPr="00CB659B">
        <w:rPr>
          <w:rFonts w:ascii="Arial" w:eastAsia="Arial" w:hAnsi="Arial" w:cs="Arial"/>
          <w:iCs/>
          <w:spacing w:val="-1"/>
        </w:rPr>
        <w:t>IEEE ICCOM requirements</w:t>
      </w:r>
      <w:r w:rsidRPr="00CB659B">
        <w:rPr>
          <w:rFonts w:ascii="Arial" w:eastAsia="Arial" w:hAnsi="Arial" w:cs="Arial"/>
          <w:i/>
          <w:spacing w:val="-1"/>
        </w:rPr>
        <w:t xml:space="preserve"> </w:t>
      </w:r>
      <w:hyperlink r:id="rId14" w:history="1">
        <w:r w:rsidRPr="00CB659B">
          <w:rPr>
            <w:rStyle w:val="Hyperlink"/>
            <w:rFonts w:ascii="Arial" w:hAnsi="Arial" w:cs="Arial"/>
            <w:color w:val="0000FF"/>
            <w:spacing w:val="-1"/>
          </w:rPr>
          <w:t>https://1.ieee802.org/802-nendica/ieee-iccom-requirements/</w:t>
        </w:r>
      </w:hyperlink>
      <w:r w:rsidRPr="00CB659B">
        <w:rPr>
          <w:rFonts w:ascii="Arial" w:eastAsia="Arial" w:hAnsi="Arial" w:cs="Arial"/>
          <w:spacing w:val="-1"/>
        </w:rPr>
        <w:t xml:space="preserve">. </w:t>
      </w:r>
    </w:p>
    <w:p w14:paraId="79A7F6FD" w14:textId="2EA92324" w:rsidR="00130222" w:rsidRPr="00CB659B" w:rsidRDefault="00130222" w:rsidP="00130222">
      <w:pPr>
        <w:spacing w:before="240"/>
        <w:ind w:left="360"/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 xml:space="preserve">The </w:t>
      </w:r>
      <w:proofErr w:type="spellStart"/>
      <w:r w:rsidRPr="00CB659B">
        <w:rPr>
          <w:rFonts w:ascii="Arial" w:eastAsia="Arial" w:hAnsi="Arial" w:cs="Arial"/>
          <w:spacing w:val="-1"/>
        </w:rPr>
        <w:t>Nendica</w:t>
      </w:r>
      <w:proofErr w:type="spellEnd"/>
      <w:r w:rsidRPr="00CB659B">
        <w:rPr>
          <w:rFonts w:ascii="Arial" w:eastAsia="Arial" w:hAnsi="Arial" w:cs="Arial"/>
          <w:spacing w:val="-1"/>
        </w:rPr>
        <w:t xml:space="preserve"> Chair presented </w:t>
      </w:r>
      <w:r w:rsidRPr="00CB659B">
        <w:rPr>
          <w:rFonts w:ascii="Arial" w:eastAsia="Arial" w:hAnsi="Arial" w:cs="Arial"/>
          <w:i/>
          <w:spacing w:val="-1"/>
        </w:rPr>
        <w:t>IEEE 802</w:t>
      </w:r>
      <w:r w:rsidRPr="00CB659B">
        <w:rPr>
          <w:rFonts w:ascii="Arial" w:eastAsia="Arial" w:hAnsi="Arial" w:cs="Arial"/>
          <w:spacing w:val="-1"/>
        </w:rPr>
        <w:t xml:space="preserve"> </w:t>
      </w:r>
      <w:proofErr w:type="spellStart"/>
      <w:r w:rsidRPr="00CB659B">
        <w:rPr>
          <w:rFonts w:ascii="Arial" w:eastAsia="Arial" w:hAnsi="Arial" w:cs="Arial"/>
          <w:i/>
          <w:spacing w:val="-1"/>
        </w:rPr>
        <w:t>Nendica</w:t>
      </w:r>
      <w:proofErr w:type="spellEnd"/>
      <w:r w:rsidRPr="00CB659B">
        <w:rPr>
          <w:rFonts w:ascii="Arial" w:eastAsia="Arial" w:hAnsi="Arial" w:cs="Arial"/>
          <w:i/>
          <w:spacing w:val="-1"/>
        </w:rPr>
        <w:t xml:space="preserve"> Procedures</w:t>
      </w:r>
      <w:r w:rsidRPr="00CB659B">
        <w:rPr>
          <w:rFonts w:ascii="Arial" w:eastAsia="Arial" w:hAnsi="Arial" w:cs="Arial"/>
          <w:spacing w:val="-1"/>
        </w:rPr>
        <w:t xml:space="preserve"> </w:t>
      </w:r>
      <w:hyperlink r:id="rId15" w:history="1">
        <w:r w:rsidRPr="00CB659B">
          <w:rPr>
            <w:rStyle w:val="Hyperlink"/>
            <w:rFonts w:ascii="Arial" w:hAnsi="Arial" w:cs="Arial"/>
          </w:rPr>
          <w:t>https://1.ieee802.org/802-nendica/ieee-802-nendica-procedures/</w:t>
        </w:r>
      </w:hyperlink>
      <w:r w:rsidRPr="00CB659B">
        <w:rPr>
          <w:rFonts w:ascii="Arial" w:eastAsia="Arial" w:hAnsi="Arial" w:cs="Arial"/>
          <w:spacing w:val="-1"/>
        </w:rPr>
        <w:t>.</w:t>
      </w:r>
    </w:p>
    <w:p w14:paraId="3BBB396D" w14:textId="77777777" w:rsidR="00130222" w:rsidRPr="00CB659B" w:rsidRDefault="00130222" w:rsidP="00130222">
      <w:pPr>
        <w:pStyle w:val="BodyText"/>
        <w:spacing w:before="240"/>
        <w:rPr>
          <w:rFonts w:cs="Arial"/>
          <w:b/>
        </w:rPr>
      </w:pPr>
      <w:r w:rsidRPr="00CB659B">
        <w:rPr>
          <w:rFonts w:cs="Arial"/>
          <w:b/>
        </w:rPr>
        <w:t>Agenda Approval</w:t>
      </w:r>
    </w:p>
    <w:p w14:paraId="1896EBA2" w14:textId="77777777" w:rsidR="00130222" w:rsidRPr="00CB659B" w:rsidRDefault="00130222" w:rsidP="00130222">
      <w:pPr>
        <w:pStyle w:val="BodyText"/>
        <w:spacing w:before="240"/>
        <w:rPr>
          <w:rFonts w:cs="Arial"/>
        </w:rPr>
      </w:pPr>
      <w:r w:rsidRPr="00CB659B">
        <w:rPr>
          <w:rFonts w:cs="Arial"/>
        </w:rPr>
        <w:t xml:space="preserve">The </w:t>
      </w:r>
      <w:proofErr w:type="spellStart"/>
      <w:r w:rsidRPr="00CB659B">
        <w:rPr>
          <w:rFonts w:cs="Arial"/>
        </w:rPr>
        <w:t>Nendica</w:t>
      </w:r>
      <w:proofErr w:type="spellEnd"/>
      <w:r w:rsidRPr="00CB659B">
        <w:rPr>
          <w:rFonts w:cs="Arial"/>
        </w:rPr>
        <w:t xml:space="preserve"> Chair presented the draft agenda made previously available.</w:t>
      </w:r>
    </w:p>
    <w:p w14:paraId="70DA61F1" w14:textId="0CCBE2B8" w:rsidR="00130222" w:rsidRPr="00CB659B" w:rsidRDefault="00130222" w:rsidP="00130222">
      <w:pPr>
        <w:pStyle w:val="BodyText"/>
        <w:rPr>
          <w:rFonts w:cs="Arial"/>
        </w:rPr>
      </w:pPr>
      <w:r w:rsidRPr="00CB659B">
        <w:rPr>
          <w:rFonts w:cs="Arial"/>
          <w:b/>
          <w:bCs/>
        </w:rPr>
        <w:t>Disposition</w:t>
      </w:r>
      <w:r w:rsidRPr="00CB659B">
        <w:rPr>
          <w:rFonts w:cs="Arial"/>
        </w:rPr>
        <w:t xml:space="preserve">: The agenda was reviewed, discussed and approved, as recorded in </w:t>
      </w:r>
      <w:r w:rsidRPr="00CB659B">
        <w:rPr>
          <w:rFonts w:cs="Arial"/>
          <w:i/>
          <w:iCs/>
        </w:rPr>
        <w:t xml:space="preserve">Approved </w:t>
      </w:r>
      <w:proofErr w:type="spellStart"/>
      <w:r w:rsidRPr="00CB659B">
        <w:rPr>
          <w:rFonts w:cs="Arial"/>
          <w:i/>
          <w:iCs/>
        </w:rPr>
        <w:t>Nendica</w:t>
      </w:r>
      <w:proofErr w:type="spellEnd"/>
      <w:r w:rsidRPr="00CB659B">
        <w:rPr>
          <w:rFonts w:cs="Arial"/>
          <w:i/>
          <w:iCs/>
        </w:rPr>
        <w:t xml:space="preserve"> Agenda: 2019-11-12/14</w:t>
      </w:r>
      <w:r w:rsidRPr="00CB659B">
        <w:rPr>
          <w:rFonts w:cs="Arial"/>
        </w:rPr>
        <w:t xml:space="preserve"> </w:t>
      </w:r>
      <w:hyperlink r:id="rId16" w:history="1">
        <w:r w:rsidR="00AB0A66" w:rsidRPr="00CB659B">
          <w:rPr>
            <w:rStyle w:val="Hyperlink"/>
            <w:rFonts w:cs="Arial"/>
          </w:rPr>
          <w:t>https://mentor.ieee.org/802.1/dcn/19/1-19-0086-00-ICne.pdf</w:t>
        </w:r>
      </w:hyperlink>
      <w:r w:rsidRPr="00CB659B">
        <w:rPr>
          <w:rFonts w:cs="Arial"/>
        </w:rPr>
        <w:t>.</w:t>
      </w:r>
    </w:p>
    <w:p w14:paraId="04EC4E52" w14:textId="77777777" w:rsidR="00130222" w:rsidRPr="00CB659B" w:rsidRDefault="00130222" w:rsidP="00130222">
      <w:pPr>
        <w:pStyle w:val="BodyText"/>
        <w:spacing w:before="240"/>
        <w:rPr>
          <w:rFonts w:cs="Arial"/>
          <w:b/>
        </w:rPr>
      </w:pPr>
      <w:r w:rsidRPr="00CB659B">
        <w:rPr>
          <w:rFonts w:cs="Arial"/>
          <w:b/>
        </w:rPr>
        <w:t>Update</w:t>
      </w:r>
    </w:p>
    <w:p w14:paraId="78854553" w14:textId="77777777" w:rsidR="00130222" w:rsidRPr="00CB659B" w:rsidRDefault="00130222" w:rsidP="00130222">
      <w:pPr>
        <w:pStyle w:val="BodyText"/>
        <w:spacing w:before="240"/>
        <w:rPr>
          <w:rFonts w:cs="Arial"/>
        </w:rPr>
      </w:pPr>
      <w:r w:rsidRPr="00CB659B">
        <w:rPr>
          <w:rFonts w:cs="Arial"/>
        </w:rPr>
        <w:t xml:space="preserve">The </w:t>
      </w:r>
      <w:proofErr w:type="spellStart"/>
      <w:r w:rsidRPr="00CB659B">
        <w:rPr>
          <w:rFonts w:cs="Arial"/>
        </w:rPr>
        <w:t>Nendica</w:t>
      </w:r>
      <w:proofErr w:type="spellEnd"/>
      <w:r w:rsidRPr="00CB659B">
        <w:rPr>
          <w:rFonts w:cs="Arial"/>
        </w:rPr>
        <w:t xml:space="preserve"> Chair:</w:t>
      </w:r>
    </w:p>
    <w:p w14:paraId="2BC1816E" w14:textId="06F53C1D" w:rsidR="00130222" w:rsidRPr="00CB659B" w:rsidRDefault="00130222" w:rsidP="008C76E0">
      <w:pPr>
        <w:pStyle w:val="BodyText"/>
        <w:numPr>
          <w:ilvl w:val="0"/>
          <w:numId w:val="12"/>
        </w:numPr>
        <w:rPr>
          <w:rFonts w:cs="Arial"/>
        </w:rPr>
      </w:pPr>
      <w:r w:rsidRPr="00CB659B">
        <w:rPr>
          <w:rFonts w:cs="Arial"/>
        </w:rPr>
        <w:lastRenderedPageBreak/>
        <w:t xml:space="preserve">Showed the </w:t>
      </w:r>
      <w:proofErr w:type="spellStart"/>
      <w:r w:rsidRPr="00CB659B">
        <w:rPr>
          <w:rFonts w:cs="Arial"/>
        </w:rPr>
        <w:t>Nendica</w:t>
      </w:r>
      <w:proofErr w:type="spellEnd"/>
      <w:r w:rsidRPr="00CB659B">
        <w:rPr>
          <w:rFonts w:cs="Arial"/>
        </w:rPr>
        <w:t xml:space="preserve"> webpage </w:t>
      </w:r>
      <w:hyperlink r:id="rId17" w:history="1">
        <w:r w:rsidRPr="00CB659B">
          <w:rPr>
            <w:rStyle w:val="Hyperlink"/>
            <w:rFonts w:cs="Arial"/>
          </w:rPr>
          <w:t>https://1.ieee802.org/802-nendica/</w:t>
        </w:r>
      </w:hyperlink>
      <w:r w:rsidRPr="00CB659B">
        <w:rPr>
          <w:rFonts w:cs="Arial"/>
        </w:rPr>
        <w:t xml:space="preserve"> (</w:t>
      </w:r>
      <w:r w:rsidR="003006AD" w:rsidRPr="00CB659B">
        <w:rPr>
          <w:rFonts w:cs="Arial"/>
        </w:rPr>
        <w:t xml:space="preserve">including the new Work Item Schedule </w:t>
      </w:r>
      <w:hyperlink r:id="rId18" w:history="1">
        <w:r w:rsidR="003006AD" w:rsidRPr="00CB659B">
          <w:rPr>
            <w:rStyle w:val="Hyperlink"/>
            <w:rFonts w:cs="Arial"/>
          </w:rPr>
          <w:t>https://1.ieee802.org/nendica-schedule/</w:t>
        </w:r>
      </w:hyperlink>
      <w:r w:rsidRPr="00CB659B">
        <w:rPr>
          <w:rFonts w:cs="Arial"/>
        </w:rPr>
        <w:t xml:space="preserve">), the </w:t>
      </w:r>
      <w:proofErr w:type="spellStart"/>
      <w:r w:rsidRPr="00CB659B">
        <w:rPr>
          <w:rFonts w:cs="Arial"/>
        </w:rPr>
        <w:t>Nendica</w:t>
      </w:r>
      <w:proofErr w:type="spellEnd"/>
      <w:r w:rsidRPr="00CB659B">
        <w:rPr>
          <w:rFonts w:cs="Arial"/>
        </w:rPr>
        <w:t xml:space="preserve"> Mentor server </w:t>
      </w:r>
      <w:hyperlink r:id="rId19" w:history="1">
        <w:r w:rsidRPr="00CB659B">
          <w:rPr>
            <w:rStyle w:val="Hyperlink"/>
            <w:rFonts w:cs="Arial"/>
          </w:rPr>
          <w:t>https://mentor.ieee.org/802.1/documents?is_group=ICne</w:t>
        </w:r>
      </w:hyperlink>
      <w:r w:rsidRPr="00CB659B">
        <w:rPr>
          <w:rFonts w:cs="Arial"/>
        </w:rPr>
        <w:t xml:space="preserve"> hosting documents to be discussed, and how to record attendance on IMAT </w:t>
      </w:r>
      <w:hyperlink r:id="rId20" w:history="1">
        <w:r w:rsidRPr="00CB659B">
          <w:rPr>
            <w:rStyle w:val="Hyperlink"/>
            <w:rFonts w:cs="Arial"/>
          </w:rPr>
          <w:t>https://imat.ieee.org/</w:t>
        </w:r>
      </w:hyperlink>
      <w:r w:rsidRPr="00CB659B">
        <w:rPr>
          <w:rFonts w:cs="Arial"/>
        </w:rPr>
        <w:t>.</w:t>
      </w:r>
      <w:r w:rsidR="003006AD" w:rsidRPr="00CB659B">
        <w:rPr>
          <w:rFonts w:cs="Arial"/>
        </w:rPr>
        <w:t xml:space="preserve"> Upon request by an attendee, the Chair briefly reviewed the </w:t>
      </w:r>
      <w:proofErr w:type="spellStart"/>
      <w:r w:rsidR="003006AD" w:rsidRPr="00CB659B">
        <w:rPr>
          <w:rFonts w:cs="Arial"/>
        </w:rPr>
        <w:t>Nenduca</w:t>
      </w:r>
      <w:proofErr w:type="spellEnd"/>
      <w:r w:rsidR="003006AD" w:rsidRPr="00CB659B">
        <w:rPr>
          <w:rFonts w:cs="Arial"/>
        </w:rPr>
        <w:t xml:space="preserve"> scope per </w:t>
      </w:r>
      <w:hyperlink r:id="rId21" w:history="1">
        <w:r w:rsidR="003006AD" w:rsidRPr="00CB659B">
          <w:rPr>
            <w:rStyle w:val="Hyperlink"/>
            <w:rFonts w:cs="Arial"/>
          </w:rPr>
          <w:t>https://standards.ieee.org/content/dam/ieee-standards/standards/web/governance/iccom/IC17-001-IE.pdf</w:t>
        </w:r>
      </w:hyperlink>
      <w:r w:rsidR="003006AD" w:rsidRPr="00CB659B">
        <w:rPr>
          <w:rFonts w:cs="Arial"/>
        </w:rPr>
        <w:t>.</w:t>
      </w:r>
    </w:p>
    <w:p w14:paraId="33B9F9ED" w14:textId="7939B241" w:rsidR="00B73E6C" w:rsidRPr="00CB659B" w:rsidRDefault="00130222" w:rsidP="008C76E0">
      <w:pPr>
        <w:pStyle w:val="BodyText"/>
        <w:numPr>
          <w:ilvl w:val="0"/>
          <w:numId w:val="12"/>
        </w:numPr>
        <w:rPr>
          <w:rFonts w:cs="Arial"/>
          <w:i/>
          <w:iCs/>
        </w:rPr>
      </w:pPr>
      <w:r w:rsidRPr="00CB659B">
        <w:rPr>
          <w:rFonts w:cs="Arial"/>
        </w:rPr>
        <w:t>Presented</w:t>
      </w:r>
      <w:r w:rsidRPr="00CB659B">
        <w:rPr>
          <w:rFonts w:cs="Arial"/>
          <w:i/>
          <w:iCs/>
        </w:rPr>
        <w:t xml:space="preserve"> IEEE 802 “Network Enhancements for the Next Decade” Industry Connections Activity (</w:t>
      </w:r>
      <w:proofErr w:type="spellStart"/>
      <w:r w:rsidRPr="00CB659B">
        <w:rPr>
          <w:rFonts w:cs="Arial"/>
          <w:i/>
          <w:iCs/>
        </w:rPr>
        <w:t>Nendica</w:t>
      </w:r>
      <w:proofErr w:type="spellEnd"/>
      <w:r w:rsidRPr="00CB659B">
        <w:rPr>
          <w:rFonts w:cs="Arial"/>
          <w:i/>
          <w:iCs/>
        </w:rPr>
        <w:t xml:space="preserve">): </w:t>
      </w:r>
      <w:r w:rsidR="00B73E6C" w:rsidRPr="00CB659B">
        <w:rPr>
          <w:rFonts w:cs="Arial"/>
          <w:i/>
          <w:iCs/>
        </w:rPr>
        <w:t>Meeting Overview, 2019-11</w:t>
      </w:r>
    </w:p>
    <w:p w14:paraId="398F319A" w14:textId="4B3EC07C" w:rsidR="00130222" w:rsidRPr="00CB659B" w:rsidRDefault="00130222" w:rsidP="008C76E0">
      <w:pPr>
        <w:pStyle w:val="BodyText"/>
        <w:numPr>
          <w:ilvl w:val="0"/>
          <w:numId w:val="12"/>
        </w:numPr>
        <w:rPr>
          <w:rFonts w:cs="Arial"/>
        </w:rPr>
      </w:pPr>
      <w:r w:rsidRPr="00CB659B">
        <w:rPr>
          <w:rFonts w:cs="Arial"/>
        </w:rPr>
        <w:t xml:space="preserve"> </w:t>
      </w:r>
      <w:hyperlink r:id="rId22" w:history="1">
        <w:r w:rsidR="00B73E6C" w:rsidRPr="00CB659B">
          <w:rPr>
            <w:rStyle w:val="Hyperlink"/>
            <w:rFonts w:cs="Arial"/>
          </w:rPr>
          <w:t>https://mentor.ieee.org/802.1/dcn/19/1-19-0078-00-ICne.pdf</w:t>
        </w:r>
      </w:hyperlink>
      <w:r w:rsidRPr="00CB659B">
        <w:rPr>
          <w:rFonts w:cs="Arial"/>
        </w:rPr>
        <w:t xml:space="preserve">. </w:t>
      </w:r>
      <w:r w:rsidR="003006AD" w:rsidRPr="00CB659B">
        <w:rPr>
          <w:rFonts w:cs="Arial"/>
        </w:rPr>
        <w:t>No comments ensued.</w:t>
      </w:r>
    </w:p>
    <w:p w14:paraId="456EB637" w14:textId="77777777" w:rsidR="00130222" w:rsidRPr="00CB659B" w:rsidRDefault="00130222" w:rsidP="00130222">
      <w:pPr>
        <w:pStyle w:val="BodyText"/>
        <w:spacing w:before="240"/>
        <w:rPr>
          <w:rFonts w:cs="Arial"/>
          <w:b/>
        </w:rPr>
      </w:pPr>
      <w:r w:rsidRPr="00CB659B">
        <w:rPr>
          <w:rFonts w:cs="Arial"/>
          <w:b/>
        </w:rPr>
        <w:t>Review of Minutes</w:t>
      </w:r>
    </w:p>
    <w:p w14:paraId="08D9CAF4" w14:textId="326F0F52" w:rsidR="00B53104" w:rsidRPr="00CB659B" w:rsidRDefault="00130222" w:rsidP="00130222">
      <w:pPr>
        <w:pStyle w:val="BodyText"/>
        <w:spacing w:before="240"/>
        <w:rPr>
          <w:rFonts w:cs="Arial"/>
        </w:rPr>
      </w:pPr>
      <w:r w:rsidRPr="00CB659B">
        <w:rPr>
          <w:rFonts w:cs="Arial"/>
        </w:rPr>
        <w:t xml:space="preserve">The </w:t>
      </w:r>
      <w:proofErr w:type="spellStart"/>
      <w:r w:rsidRPr="00CB659B">
        <w:rPr>
          <w:rFonts w:cs="Arial"/>
        </w:rPr>
        <w:t>Nendica</w:t>
      </w:r>
      <w:proofErr w:type="spellEnd"/>
      <w:r w:rsidRPr="00CB659B">
        <w:rPr>
          <w:rFonts w:cs="Arial"/>
        </w:rPr>
        <w:t xml:space="preserve"> Chair reviewed the minutes of the </w:t>
      </w:r>
      <w:r w:rsidR="00B53104" w:rsidRPr="00CB659B">
        <w:rPr>
          <w:rFonts w:cs="Arial"/>
        </w:rPr>
        <w:t xml:space="preserve">2019-09-16/19 </w:t>
      </w:r>
      <w:r w:rsidR="003006AD" w:rsidRPr="00CB659B">
        <w:rPr>
          <w:rFonts w:cs="Arial"/>
        </w:rPr>
        <w:t xml:space="preserve">meeting </w:t>
      </w:r>
      <w:hyperlink r:id="rId23" w:history="1">
        <w:r w:rsidR="003006AD" w:rsidRPr="00CB659B">
          <w:rPr>
            <w:rStyle w:val="Hyperlink"/>
            <w:rFonts w:cs="Arial"/>
          </w:rPr>
          <w:t>https://mentor.ieee.org/802.1/dcn/19/1-19-0078-00-ICne.pdf</w:t>
        </w:r>
      </w:hyperlink>
      <w:r w:rsidR="003006AD" w:rsidRPr="00CB659B">
        <w:rPr>
          <w:rFonts w:cs="Arial"/>
        </w:rPr>
        <w:t>.</w:t>
      </w:r>
      <w:r w:rsidR="00D0585C">
        <w:rPr>
          <w:rFonts w:cs="Arial"/>
        </w:rPr>
        <w:t xml:space="preserve"> No comments were raised.</w:t>
      </w:r>
    </w:p>
    <w:p w14:paraId="1BDB5E5D" w14:textId="007568B6" w:rsidR="00130222" w:rsidRPr="00CB659B" w:rsidRDefault="003006AD" w:rsidP="003006AD">
      <w:pPr>
        <w:pStyle w:val="BodyText"/>
        <w:spacing w:before="240"/>
        <w:rPr>
          <w:rFonts w:cs="Arial"/>
        </w:rPr>
      </w:pPr>
      <w:r w:rsidRPr="00CB659B">
        <w:rPr>
          <w:rFonts w:cs="Arial"/>
        </w:rPr>
        <w:t xml:space="preserve">The </w:t>
      </w:r>
      <w:proofErr w:type="spellStart"/>
      <w:r w:rsidRPr="00CB659B">
        <w:rPr>
          <w:rFonts w:cs="Arial"/>
        </w:rPr>
        <w:t>Nendica</w:t>
      </w:r>
      <w:proofErr w:type="spellEnd"/>
      <w:r w:rsidRPr="00CB659B">
        <w:rPr>
          <w:rFonts w:cs="Arial"/>
        </w:rPr>
        <w:t xml:space="preserve"> Chair reviewed the draft minutes of the </w:t>
      </w:r>
      <w:proofErr w:type="spellStart"/>
      <w:r w:rsidRPr="00CB659B">
        <w:rPr>
          <w:rFonts w:cs="Arial"/>
        </w:rPr>
        <w:t>Nendica</w:t>
      </w:r>
      <w:proofErr w:type="spellEnd"/>
      <w:r w:rsidRPr="00CB659B">
        <w:rPr>
          <w:rFonts w:cs="Arial"/>
        </w:rPr>
        <w:t xml:space="preserve"> </w:t>
      </w:r>
      <w:r w:rsidR="00130222" w:rsidRPr="00CB659B">
        <w:rPr>
          <w:rFonts w:cs="Arial"/>
        </w:rPr>
        <w:t xml:space="preserve">teleconference </w:t>
      </w:r>
      <w:r w:rsidRPr="00CB659B">
        <w:rPr>
          <w:rFonts w:cs="Arial"/>
        </w:rPr>
        <w:t>of 2019-10-31</w:t>
      </w:r>
      <w:r w:rsidR="00130222" w:rsidRPr="00CB659B">
        <w:rPr>
          <w:rFonts w:cs="Arial"/>
        </w:rPr>
        <w:t xml:space="preserve"> </w:t>
      </w:r>
      <w:hyperlink r:id="rId24" w:history="1">
        <w:r w:rsidRPr="00CB659B">
          <w:rPr>
            <w:rStyle w:val="Hyperlink"/>
            <w:rFonts w:cs="Arial"/>
          </w:rPr>
          <w:t>https://mentor.ieee.org/802.1/dcn/19/1-19-0074-00-ICne.docx</w:t>
        </w:r>
      </w:hyperlink>
      <w:r w:rsidRPr="00CB659B">
        <w:rPr>
          <w:rFonts w:cs="Arial"/>
        </w:rPr>
        <w:t>.</w:t>
      </w:r>
    </w:p>
    <w:p w14:paraId="5E2E5A49" w14:textId="473D88E4" w:rsidR="00130222" w:rsidRPr="00CB659B" w:rsidRDefault="00130222" w:rsidP="00130222">
      <w:pPr>
        <w:pStyle w:val="BodyText"/>
        <w:rPr>
          <w:rFonts w:cs="Arial"/>
        </w:rPr>
      </w:pPr>
      <w:r w:rsidRPr="00CB659B">
        <w:rPr>
          <w:rFonts w:cs="Arial"/>
          <w:b/>
          <w:bCs/>
        </w:rPr>
        <w:t>Disposition</w:t>
      </w:r>
      <w:r w:rsidRPr="00CB659B">
        <w:rPr>
          <w:rFonts w:cs="Arial"/>
        </w:rPr>
        <w:t xml:space="preserve">: The </w:t>
      </w:r>
      <w:r w:rsidR="009E0AA7" w:rsidRPr="00CB659B">
        <w:rPr>
          <w:rFonts w:cs="Arial"/>
        </w:rPr>
        <w:t xml:space="preserve">Chair </w:t>
      </w:r>
      <w:r w:rsidR="00F648E7">
        <w:rPr>
          <w:rFonts w:cs="Arial"/>
        </w:rPr>
        <w:t>announced</w:t>
      </w:r>
      <w:r w:rsidR="009E0AA7" w:rsidRPr="00CB659B">
        <w:rPr>
          <w:rFonts w:cs="Arial"/>
        </w:rPr>
        <w:t xml:space="preserve"> that the </w:t>
      </w:r>
      <w:r w:rsidRPr="00CB659B">
        <w:rPr>
          <w:rFonts w:cs="Arial"/>
        </w:rPr>
        <w:t xml:space="preserve">minutes </w:t>
      </w:r>
      <w:hyperlink r:id="rId25" w:history="1">
        <w:r w:rsidR="003006AD" w:rsidRPr="00CB659B">
          <w:rPr>
            <w:rStyle w:val="Hyperlink"/>
            <w:rFonts w:cs="Arial"/>
          </w:rPr>
          <w:t>https://mentor.ieee.org/802.1/dcn/19/1-19-0074-00-ICne.docx</w:t>
        </w:r>
      </w:hyperlink>
      <w:r w:rsidR="003006AD" w:rsidRPr="00CB659B">
        <w:rPr>
          <w:rFonts w:cs="Arial"/>
        </w:rPr>
        <w:t xml:space="preserve"> </w:t>
      </w:r>
      <w:r w:rsidR="00BF4E0E">
        <w:rPr>
          <w:rFonts w:cs="Arial"/>
        </w:rPr>
        <w:t>had been</w:t>
      </w:r>
      <w:r w:rsidRPr="00CB659B">
        <w:rPr>
          <w:rFonts w:cs="Arial"/>
        </w:rPr>
        <w:t xml:space="preserve"> approved by unanimous consent.</w:t>
      </w:r>
    </w:p>
    <w:p w14:paraId="334A8BCB" w14:textId="77777777" w:rsidR="00130222" w:rsidRPr="00CB659B" w:rsidRDefault="00130222" w:rsidP="00130222">
      <w:pPr>
        <w:pStyle w:val="BodyText"/>
        <w:spacing w:before="240"/>
        <w:rPr>
          <w:rFonts w:cs="Arial"/>
          <w:b/>
          <w:bCs/>
        </w:rPr>
      </w:pPr>
      <w:r w:rsidRPr="00CB659B">
        <w:rPr>
          <w:rFonts w:cs="Arial"/>
          <w:b/>
        </w:rPr>
        <w:t>Flexible Factory IoT: Use Cases and Communication Requirements for Wired and Wireless Bridged Networks (</w:t>
      </w:r>
      <w:proofErr w:type="spellStart"/>
      <w:r w:rsidRPr="00CB659B">
        <w:rPr>
          <w:rFonts w:cs="Arial"/>
          <w:b/>
        </w:rPr>
        <w:t>FFIoT</w:t>
      </w:r>
      <w:proofErr w:type="spellEnd"/>
      <w:r w:rsidRPr="00CB659B">
        <w:rPr>
          <w:rFonts w:cs="Arial"/>
          <w:b/>
        </w:rPr>
        <w:t>)</w:t>
      </w:r>
    </w:p>
    <w:p w14:paraId="30642512" w14:textId="1A879448" w:rsidR="00680118" w:rsidRPr="00CB659B" w:rsidRDefault="00130222" w:rsidP="00D0585C">
      <w:pPr>
        <w:pStyle w:val="BodyText"/>
        <w:spacing w:before="240"/>
        <w:ind w:left="432"/>
        <w:rPr>
          <w:rFonts w:cs="Arial"/>
        </w:rPr>
      </w:pPr>
      <w:r w:rsidRPr="00CB659B">
        <w:rPr>
          <w:rFonts w:cs="Arial"/>
        </w:rPr>
        <w:t xml:space="preserve">Nader </w:t>
      </w:r>
      <w:proofErr w:type="spellStart"/>
      <w:r w:rsidRPr="00CB659B">
        <w:rPr>
          <w:rFonts w:cs="Arial"/>
        </w:rPr>
        <w:t>Zein</w:t>
      </w:r>
      <w:proofErr w:type="spellEnd"/>
      <w:r w:rsidRPr="00CB659B">
        <w:rPr>
          <w:rFonts w:cs="Arial"/>
        </w:rPr>
        <w:t xml:space="preserve"> </w:t>
      </w:r>
      <w:r w:rsidR="00680118" w:rsidRPr="00CB659B">
        <w:rPr>
          <w:rFonts w:cs="Arial"/>
        </w:rPr>
        <w:t>discussed</w:t>
      </w:r>
      <w:r w:rsidR="006624CB" w:rsidRPr="00CB659B">
        <w:rPr>
          <w:rFonts w:cs="Arial"/>
        </w:rPr>
        <w:t xml:space="preserve"> page 7 of </w:t>
      </w:r>
      <w:r w:rsidRPr="00CB659B">
        <w:rPr>
          <w:rFonts w:cs="Arial"/>
        </w:rPr>
        <w:t xml:space="preserve"> </w:t>
      </w:r>
      <w:hyperlink r:id="rId26" w:history="1">
        <w:r w:rsidR="00680118" w:rsidRPr="00CB659B">
          <w:rPr>
            <w:rStyle w:val="Hyperlink"/>
            <w:rFonts w:cs="Arial"/>
          </w:rPr>
          <w:t>https://mentor.ieee.org/802.1/dcn/19/1-19-0078-00-ICne.pdf</w:t>
        </w:r>
      </w:hyperlink>
      <w:r w:rsidR="00680118" w:rsidRPr="00CB659B">
        <w:rPr>
          <w:rFonts w:cs="Arial"/>
        </w:rPr>
        <w:t>,</w:t>
      </w:r>
      <w:r w:rsidRPr="00CB659B">
        <w:rPr>
          <w:rFonts w:cs="Arial"/>
        </w:rPr>
        <w:t xml:space="preserve"> reporting </w:t>
      </w:r>
      <w:r w:rsidR="00680118" w:rsidRPr="00CB659B">
        <w:rPr>
          <w:rFonts w:cs="Arial"/>
        </w:rPr>
        <w:t xml:space="preserve">the achievements and activities related to the Flexible Factory IoT report. He also reviewed the history and milestones of the project per the </w:t>
      </w:r>
      <w:proofErr w:type="spellStart"/>
      <w:r w:rsidR="00680118" w:rsidRPr="00CB659B">
        <w:rPr>
          <w:rFonts w:cs="Arial"/>
        </w:rPr>
        <w:t>Nendica</w:t>
      </w:r>
      <w:proofErr w:type="spellEnd"/>
      <w:r w:rsidR="00680118" w:rsidRPr="00CB659B">
        <w:rPr>
          <w:rFonts w:cs="Arial"/>
        </w:rPr>
        <w:t xml:space="preserve"> Work Item Schedule </w:t>
      </w:r>
      <w:hyperlink r:id="rId27" w:history="1">
        <w:r w:rsidR="00680118" w:rsidRPr="00CB659B">
          <w:rPr>
            <w:rStyle w:val="Hyperlink"/>
            <w:rFonts w:cs="Arial"/>
          </w:rPr>
          <w:t>https://1.ieee802.org/nendica-schedule/</w:t>
        </w:r>
      </w:hyperlink>
      <w:r w:rsidR="00680118" w:rsidRPr="00CB659B">
        <w:rPr>
          <w:rFonts w:cs="Arial"/>
        </w:rPr>
        <w:t>.</w:t>
      </w:r>
    </w:p>
    <w:p w14:paraId="4BC129AE" w14:textId="77777777" w:rsidR="00680118" w:rsidRPr="00CB659B" w:rsidRDefault="00680118" w:rsidP="00130222">
      <w:pPr>
        <w:pStyle w:val="BodyText"/>
        <w:rPr>
          <w:rFonts w:cs="Arial"/>
        </w:rPr>
      </w:pPr>
    </w:p>
    <w:p w14:paraId="6A6D5295" w14:textId="09FB05E6" w:rsidR="00130222" w:rsidRPr="00CB659B" w:rsidRDefault="00130222" w:rsidP="00130222">
      <w:pPr>
        <w:pStyle w:val="BodyText"/>
        <w:rPr>
          <w:rFonts w:cs="Arial"/>
        </w:rPr>
      </w:pPr>
      <w:r w:rsidRPr="00CB659B">
        <w:rPr>
          <w:rFonts w:cs="Arial"/>
          <w:b/>
        </w:rPr>
        <w:t>Disposition</w:t>
      </w:r>
      <w:r w:rsidRPr="00CB659B">
        <w:rPr>
          <w:rFonts w:cs="Arial"/>
        </w:rPr>
        <w:t>:</w:t>
      </w:r>
    </w:p>
    <w:p w14:paraId="0CDA600A" w14:textId="4824A830" w:rsidR="00680118" w:rsidRPr="00CB659B" w:rsidRDefault="00680118" w:rsidP="00680118">
      <w:pPr>
        <w:shd w:val="clear" w:color="auto" w:fill="FFFFFF"/>
        <w:spacing w:before="240" w:after="240" w:line="360" w:lineRule="atLeast"/>
        <w:ind w:firstLine="360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>The following motion was presented:</w:t>
      </w:r>
    </w:p>
    <w:p w14:paraId="30A30912" w14:textId="77777777" w:rsidR="00680118" w:rsidRPr="00CB659B" w:rsidRDefault="00680118" w:rsidP="008C76E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b/>
          <w:bCs/>
          <w:color w:val="333333"/>
        </w:rPr>
        <w:t>Motion</w:t>
      </w:r>
      <w:r w:rsidRPr="00CB659B">
        <w:rPr>
          <w:rFonts w:ascii="Arial" w:hAnsi="Arial" w:cs="Arial"/>
          <w:color w:val="333333"/>
        </w:rPr>
        <w:t>:</w:t>
      </w:r>
    </w:p>
    <w:p w14:paraId="799FBC2C" w14:textId="51DB59A0" w:rsidR="00680118" w:rsidRPr="00CB659B" w:rsidRDefault="00680118" w:rsidP="008C76E0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>T</w:t>
      </w:r>
      <w:r w:rsidRPr="00680118">
        <w:rPr>
          <w:rFonts w:ascii="Arial" w:hAnsi="Arial" w:cs="Arial"/>
          <w:color w:val="333333"/>
        </w:rPr>
        <w:t xml:space="preserve">o introduce the following motion to the IEEE 802.1 WG: 'To confirm the approval of IEEE 802.1.19-0026-03-ICne (“Flexible Factory IoT...”) as a </w:t>
      </w:r>
      <w:proofErr w:type="spellStart"/>
      <w:r w:rsidRPr="00680118">
        <w:rPr>
          <w:rFonts w:ascii="Arial" w:hAnsi="Arial" w:cs="Arial"/>
          <w:color w:val="333333"/>
        </w:rPr>
        <w:t>Nendica</w:t>
      </w:r>
      <w:proofErr w:type="spellEnd"/>
      <w:r w:rsidRPr="00680118">
        <w:rPr>
          <w:rFonts w:ascii="Arial" w:hAnsi="Arial" w:cs="Arial"/>
          <w:color w:val="333333"/>
        </w:rPr>
        <w:t xml:space="preserve"> Report and process it for publication, subject to editorial revision.'</w:t>
      </w:r>
      <w:r w:rsidRPr="00CB659B">
        <w:rPr>
          <w:rFonts w:ascii="Arial" w:hAnsi="Arial" w:cs="Arial"/>
          <w:color w:val="333333"/>
        </w:rPr>
        <w:t>.</w:t>
      </w:r>
    </w:p>
    <w:p w14:paraId="0002CC83" w14:textId="3E213BAF" w:rsidR="00680118" w:rsidRPr="00CB659B" w:rsidRDefault="00680118" w:rsidP="008C76E0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 xml:space="preserve">Moved by Nader </w:t>
      </w:r>
      <w:proofErr w:type="spellStart"/>
      <w:r w:rsidRPr="00CB659B">
        <w:rPr>
          <w:rFonts w:ascii="Arial" w:hAnsi="Arial" w:cs="Arial"/>
          <w:color w:val="333333"/>
        </w:rPr>
        <w:t>Zein</w:t>
      </w:r>
      <w:proofErr w:type="spellEnd"/>
      <w:r w:rsidRPr="00CB659B">
        <w:rPr>
          <w:rFonts w:ascii="Arial" w:hAnsi="Arial" w:cs="Arial"/>
          <w:color w:val="333333"/>
        </w:rPr>
        <w:t>, seconded by Paul Congdon</w:t>
      </w:r>
    </w:p>
    <w:p w14:paraId="7E1E0731" w14:textId="0626780D" w:rsidR="00680118" w:rsidRPr="00CB659B" w:rsidRDefault="00FA12A0" w:rsidP="008C76E0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 xml:space="preserve">Yes: </w:t>
      </w:r>
      <w:r w:rsidR="00680118" w:rsidRPr="00CB659B">
        <w:rPr>
          <w:rFonts w:ascii="Arial" w:hAnsi="Arial" w:cs="Arial"/>
          <w:color w:val="333333"/>
        </w:rPr>
        <w:t>16</w:t>
      </w:r>
      <w:r w:rsidRPr="00CB659B">
        <w:rPr>
          <w:rFonts w:ascii="Arial" w:hAnsi="Arial" w:cs="Arial"/>
          <w:color w:val="333333"/>
        </w:rPr>
        <w:t xml:space="preserve">, No: </w:t>
      </w:r>
      <w:r w:rsidR="00680118" w:rsidRPr="00CB659B">
        <w:rPr>
          <w:rFonts w:ascii="Arial" w:hAnsi="Arial" w:cs="Arial"/>
          <w:color w:val="333333"/>
        </w:rPr>
        <w:t>0</w:t>
      </w:r>
      <w:r w:rsidRPr="00CB659B">
        <w:rPr>
          <w:rFonts w:ascii="Arial" w:hAnsi="Arial" w:cs="Arial"/>
          <w:color w:val="333333"/>
        </w:rPr>
        <w:t xml:space="preserve">, Abstain: </w:t>
      </w:r>
      <w:r w:rsidR="00680118" w:rsidRPr="00CB659B">
        <w:rPr>
          <w:rFonts w:ascii="Arial" w:hAnsi="Arial" w:cs="Arial"/>
          <w:color w:val="333333"/>
        </w:rPr>
        <w:t>0</w:t>
      </w:r>
    </w:p>
    <w:p w14:paraId="0CD83BCE" w14:textId="5F9A3802" w:rsidR="00FA12A0" w:rsidRPr="00CB659B" w:rsidRDefault="00FA12A0" w:rsidP="008C76E0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>The Chair ruled that the motion was Approved.</w:t>
      </w:r>
    </w:p>
    <w:p w14:paraId="0DD20663" w14:textId="68C207FA" w:rsidR="00680118" w:rsidRPr="00CB659B" w:rsidRDefault="00680118" w:rsidP="00130222">
      <w:pPr>
        <w:pStyle w:val="BodyText"/>
        <w:spacing w:before="240"/>
        <w:rPr>
          <w:rFonts w:cs="Arial"/>
          <w:b/>
        </w:rPr>
      </w:pPr>
      <w:r w:rsidRPr="00CB659B">
        <w:rPr>
          <w:rFonts w:cs="Arial"/>
          <w:b/>
        </w:rPr>
        <w:t>Potential new Work Item topics</w:t>
      </w:r>
    </w:p>
    <w:p w14:paraId="64378134" w14:textId="49C6E723" w:rsidR="00680118" w:rsidRPr="00CB659B" w:rsidRDefault="00680118" w:rsidP="00680118">
      <w:pPr>
        <w:pStyle w:val="BodyText"/>
        <w:spacing w:before="240"/>
        <w:rPr>
          <w:rFonts w:cs="Arial"/>
          <w:bCs/>
        </w:rPr>
      </w:pPr>
      <w:r w:rsidRPr="00CB659B">
        <w:rPr>
          <w:rFonts w:cs="Arial"/>
          <w:bCs/>
        </w:rPr>
        <w:t xml:space="preserve">The </w:t>
      </w:r>
      <w:proofErr w:type="spellStart"/>
      <w:r w:rsidRPr="00CB659B">
        <w:rPr>
          <w:rFonts w:cs="Arial"/>
          <w:bCs/>
        </w:rPr>
        <w:t>Nendica</w:t>
      </w:r>
      <w:proofErr w:type="spellEnd"/>
      <w:r w:rsidRPr="00CB659B">
        <w:rPr>
          <w:rFonts w:cs="Arial"/>
          <w:bCs/>
        </w:rPr>
        <w:t xml:space="preserve"> Chair</w:t>
      </w:r>
      <w:r w:rsidRPr="00680118">
        <w:rPr>
          <w:rFonts w:cs="Arial"/>
          <w:bCs/>
        </w:rPr>
        <w:t xml:space="preserve"> </w:t>
      </w:r>
      <w:r w:rsidRPr="00CB659B">
        <w:rPr>
          <w:rFonts w:cs="Arial"/>
          <w:bCs/>
        </w:rPr>
        <w:t>noted</w:t>
      </w:r>
      <w:r w:rsidRPr="00680118">
        <w:rPr>
          <w:rFonts w:cs="Arial"/>
          <w:bCs/>
        </w:rPr>
        <w:t xml:space="preserve"> that he </w:t>
      </w:r>
      <w:r w:rsidRPr="00CB659B">
        <w:rPr>
          <w:rFonts w:cs="Arial"/>
          <w:bCs/>
        </w:rPr>
        <w:t xml:space="preserve">is a </w:t>
      </w:r>
      <w:r w:rsidRPr="00680118">
        <w:rPr>
          <w:rFonts w:cs="Arial"/>
          <w:bCs/>
        </w:rPr>
        <w:t>co-author</w:t>
      </w:r>
      <w:r w:rsidRPr="00CB659B">
        <w:rPr>
          <w:rFonts w:cs="Arial"/>
          <w:bCs/>
        </w:rPr>
        <w:t xml:space="preserve"> of</w:t>
      </w:r>
      <w:r w:rsidRPr="00680118">
        <w:rPr>
          <w:rFonts w:cs="Arial"/>
          <w:bCs/>
        </w:rPr>
        <w:t xml:space="preserve"> the next </w:t>
      </w:r>
      <w:r w:rsidRPr="00CB659B">
        <w:rPr>
          <w:rFonts w:cs="Arial"/>
          <w:bCs/>
        </w:rPr>
        <w:t>contribution on the agenda and would therefore</w:t>
      </w:r>
      <w:r w:rsidRPr="00680118">
        <w:rPr>
          <w:rFonts w:cs="Arial"/>
          <w:bCs/>
        </w:rPr>
        <w:t xml:space="preserve"> recuse himself from the </w:t>
      </w:r>
      <w:r w:rsidRPr="00CB659B">
        <w:rPr>
          <w:rFonts w:cs="Arial"/>
          <w:bCs/>
        </w:rPr>
        <w:t>C</w:t>
      </w:r>
      <w:r w:rsidRPr="00680118">
        <w:rPr>
          <w:rFonts w:cs="Arial"/>
          <w:bCs/>
        </w:rPr>
        <w:t>hair position</w:t>
      </w:r>
      <w:r w:rsidRPr="00CB659B">
        <w:rPr>
          <w:rFonts w:cs="Arial"/>
          <w:bCs/>
        </w:rPr>
        <w:t xml:space="preserve"> during that presentation and discussion</w:t>
      </w:r>
      <w:r w:rsidRPr="00680118">
        <w:rPr>
          <w:rFonts w:cs="Arial"/>
          <w:bCs/>
        </w:rPr>
        <w:t xml:space="preserve">. </w:t>
      </w:r>
      <w:r w:rsidRPr="00CB659B">
        <w:rPr>
          <w:rFonts w:cs="Arial"/>
          <w:bCs/>
        </w:rPr>
        <w:t xml:space="preserve">The Chair </w:t>
      </w:r>
      <w:r w:rsidRPr="00680118">
        <w:rPr>
          <w:rFonts w:cs="Arial"/>
          <w:bCs/>
        </w:rPr>
        <w:t>appoint</w:t>
      </w:r>
      <w:r w:rsidRPr="00CB659B">
        <w:rPr>
          <w:rFonts w:cs="Arial"/>
          <w:bCs/>
        </w:rPr>
        <w:t>ed</w:t>
      </w:r>
      <w:r w:rsidRPr="00680118">
        <w:rPr>
          <w:rFonts w:cs="Arial"/>
          <w:bCs/>
        </w:rPr>
        <w:t xml:space="preserve"> Guid</w:t>
      </w:r>
      <w:r w:rsidR="00737F0C">
        <w:rPr>
          <w:rFonts w:cs="Arial"/>
          <w:bCs/>
        </w:rPr>
        <w:t>o</w:t>
      </w:r>
      <w:r w:rsidRPr="00CB659B">
        <w:rPr>
          <w:rFonts w:cs="Arial"/>
          <w:bCs/>
        </w:rPr>
        <w:t xml:space="preserve"> </w:t>
      </w:r>
      <w:proofErr w:type="spellStart"/>
      <w:r w:rsidRPr="00CB659B">
        <w:rPr>
          <w:rFonts w:cs="Arial"/>
          <w:bCs/>
        </w:rPr>
        <w:t>Hier</w:t>
      </w:r>
      <w:r w:rsidR="00D0585C">
        <w:rPr>
          <w:rFonts w:cs="Arial"/>
          <w:bCs/>
        </w:rPr>
        <w:t>tz</w:t>
      </w:r>
      <w:proofErr w:type="spellEnd"/>
      <w:r w:rsidRPr="00680118">
        <w:rPr>
          <w:rFonts w:cs="Arial"/>
          <w:bCs/>
        </w:rPr>
        <w:t xml:space="preserve"> </w:t>
      </w:r>
      <w:r w:rsidR="00737F0C">
        <w:rPr>
          <w:rFonts w:cs="Arial"/>
          <w:bCs/>
        </w:rPr>
        <w:t>as A</w:t>
      </w:r>
      <w:r w:rsidRPr="00680118">
        <w:rPr>
          <w:rFonts w:cs="Arial"/>
          <w:bCs/>
        </w:rPr>
        <w:t>ct</w:t>
      </w:r>
      <w:r w:rsidR="00737F0C">
        <w:rPr>
          <w:rFonts w:cs="Arial"/>
          <w:bCs/>
        </w:rPr>
        <w:t>ing</w:t>
      </w:r>
      <w:r w:rsidRPr="00680118">
        <w:rPr>
          <w:rFonts w:cs="Arial"/>
          <w:bCs/>
        </w:rPr>
        <w:t xml:space="preserve"> </w:t>
      </w:r>
      <w:r w:rsidRPr="00CB659B">
        <w:rPr>
          <w:rFonts w:cs="Arial"/>
          <w:bCs/>
        </w:rPr>
        <w:t>C</w:t>
      </w:r>
      <w:r w:rsidRPr="00680118">
        <w:rPr>
          <w:rFonts w:cs="Arial"/>
          <w:bCs/>
        </w:rPr>
        <w:t>hair</w:t>
      </w:r>
      <w:r w:rsidR="00737F0C">
        <w:rPr>
          <w:rFonts w:cs="Arial"/>
          <w:bCs/>
        </w:rPr>
        <w:t xml:space="preserve"> for that </w:t>
      </w:r>
      <w:r w:rsidR="009041AA">
        <w:rPr>
          <w:rFonts w:cs="Arial"/>
          <w:bCs/>
        </w:rPr>
        <w:t>topic</w:t>
      </w:r>
      <w:bookmarkStart w:id="3" w:name="_GoBack"/>
      <w:bookmarkEnd w:id="3"/>
      <w:r w:rsidRPr="00680118">
        <w:rPr>
          <w:rFonts w:cs="Arial"/>
          <w:bCs/>
        </w:rPr>
        <w:t xml:space="preserve">. </w:t>
      </w:r>
    </w:p>
    <w:p w14:paraId="78646D11" w14:textId="7A9EA45F" w:rsidR="00680118" w:rsidRPr="00CB659B" w:rsidRDefault="00680118" w:rsidP="00680118">
      <w:pPr>
        <w:pStyle w:val="BodyText"/>
        <w:spacing w:before="240"/>
        <w:rPr>
          <w:rFonts w:cs="Arial"/>
          <w:bCs/>
        </w:rPr>
      </w:pPr>
      <w:r w:rsidRPr="00680118">
        <w:rPr>
          <w:rFonts w:cs="Arial"/>
          <w:bCs/>
        </w:rPr>
        <w:lastRenderedPageBreak/>
        <w:t>Antonio Oliva present</w:t>
      </w:r>
      <w:r w:rsidRPr="00CB659B">
        <w:rPr>
          <w:rFonts w:cs="Arial"/>
          <w:bCs/>
        </w:rPr>
        <w:t xml:space="preserve">ed </w:t>
      </w:r>
      <w:r w:rsidRPr="00290997">
        <w:rPr>
          <w:rFonts w:cs="Arial"/>
          <w:bCs/>
          <w:i/>
          <w:iCs/>
        </w:rPr>
        <w:t>Deterministic WLAN: A problem of scheduling and identifiers</w:t>
      </w:r>
      <w:r w:rsidRPr="00CB659B">
        <w:rPr>
          <w:rFonts w:cs="Arial"/>
          <w:bCs/>
        </w:rPr>
        <w:t xml:space="preserve"> </w:t>
      </w:r>
      <w:hyperlink r:id="rId28" w:history="1">
        <w:r w:rsidRPr="00CB659B">
          <w:rPr>
            <w:rStyle w:val="Hyperlink"/>
            <w:rFonts w:cs="Arial"/>
            <w:bCs/>
          </w:rPr>
          <w:t>https://mentor.ieee.org/802.1/dcn/19/1-19-0079-00-ICne.pdf</w:t>
        </w:r>
      </w:hyperlink>
      <w:r w:rsidR="00AD5734" w:rsidRPr="00CB659B">
        <w:rPr>
          <w:rFonts w:cs="Arial"/>
          <w:bCs/>
        </w:rPr>
        <w:t xml:space="preserve">, by Roger Marks, Antonio de la Oliva, and Lukas </w:t>
      </w:r>
      <w:proofErr w:type="spellStart"/>
      <w:r w:rsidR="00AD5734" w:rsidRPr="00CB659B">
        <w:rPr>
          <w:rFonts w:cs="Arial"/>
          <w:bCs/>
        </w:rPr>
        <w:t>Wüsteney</w:t>
      </w:r>
      <w:proofErr w:type="spellEnd"/>
      <w:r w:rsidRPr="00CB659B">
        <w:rPr>
          <w:rFonts w:cs="Arial"/>
          <w:bCs/>
        </w:rPr>
        <w:t>. Discussion followed.</w:t>
      </w:r>
    </w:p>
    <w:p w14:paraId="21CED3D7" w14:textId="77777777" w:rsidR="00AD5734" w:rsidRPr="00CB659B" w:rsidRDefault="00AD5734" w:rsidP="00680118">
      <w:pPr>
        <w:pStyle w:val="BodyText"/>
        <w:rPr>
          <w:rFonts w:cs="Arial"/>
          <w:b/>
        </w:rPr>
      </w:pPr>
    </w:p>
    <w:p w14:paraId="7AF35806" w14:textId="5AB661B2" w:rsidR="00680118" w:rsidRPr="00CB659B" w:rsidRDefault="00680118" w:rsidP="00680118">
      <w:pPr>
        <w:pStyle w:val="BodyText"/>
        <w:rPr>
          <w:rFonts w:cs="Arial"/>
        </w:rPr>
      </w:pPr>
      <w:r w:rsidRPr="00CB659B">
        <w:rPr>
          <w:rFonts w:cs="Arial"/>
          <w:b/>
        </w:rPr>
        <w:t>Disposition</w:t>
      </w:r>
      <w:r w:rsidRPr="00CB659B">
        <w:rPr>
          <w:rFonts w:cs="Arial"/>
        </w:rPr>
        <w:t>:</w:t>
      </w:r>
    </w:p>
    <w:p w14:paraId="6484D6E3" w14:textId="2252276D" w:rsidR="00680118" w:rsidRPr="00CB659B" w:rsidRDefault="00680118" w:rsidP="00680118">
      <w:pPr>
        <w:shd w:val="clear" w:color="auto" w:fill="FFFFFF"/>
        <w:spacing w:before="240" w:after="240" w:line="360" w:lineRule="atLeast"/>
        <w:ind w:firstLine="360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>Based on a request from Oliva, the following straw poll was conducted:</w:t>
      </w:r>
    </w:p>
    <w:p w14:paraId="363D5D90" w14:textId="6FDAFA0B" w:rsidR="00680118" w:rsidRPr="00CB659B" w:rsidRDefault="00680118" w:rsidP="008C76E0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 xml:space="preserve">Should </w:t>
      </w:r>
      <w:proofErr w:type="spellStart"/>
      <w:r w:rsidRPr="00CB659B">
        <w:rPr>
          <w:rFonts w:ascii="Arial" w:hAnsi="Arial" w:cs="Arial"/>
          <w:color w:val="333333"/>
        </w:rPr>
        <w:t>Nendica</w:t>
      </w:r>
      <w:proofErr w:type="spellEnd"/>
      <w:r w:rsidRPr="00CB659B">
        <w:rPr>
          <w:rFonts w:ascii="Arial" w:hAnsi="Arial" w:cs="Arial"/>
          <w:color w:val="333333"/>
        </w:rPr>
        <w:t xml:space="preserve"> initiate a study item work on deterministic wireless?</w:t>
      </w:r>
    </w:p>
    <w:p w14:paraId="5AF8F6BE" w14:textId="07DA1063" w:rsidR="00680118" w:rsidRPr="00CB659B" w:rsidRDefault="00680118" w:rsidP="008C76E0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>Yes: 5, No: 0, Abstain: 10</w:t>
      </w:r>
    </w:p>
    <w:p w14:paraId="22A8FC52" w14:textId="2550E706" w:rsidR="00290997" w:rsidRDefault="0031672B" w:rsidP="00680118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Cs/>
          <w:color w:val="333333"/>
          <w:lang w:val="en-GB"/>
        </w:rPr>
      </w:pPr>
      <w:r w:rsidRPr="0031672B">
        <w:rPr>
          <w:rFonts w:ascii="Arial" w:hAnsi="Arial" w:cs="Arial"/>
          <w:bCs/>
          <w:color w:val="333333"/>
          <w:lang w:val="en-GB"/>
        </w:rPr>
        <w:t>Those interested in the topic are welcome to communicate with the contributor</w:t>
      </w:r>
      <w:r>
        <w:rPr>
          <w:rFonts w:ascii="Arial" w:hAnsi="Arial" w:cs="Arial"/>
          <w:bCs/>
          <w:color w:val="333333"/>
          <w:lang w:val="en-GB"/>
        </w:rPr>
        <w:t>s</w:t>
      </w:r>
      <w:r w:rsidRPr="0031672B">
        <w:rPr>
          <w:rFonts w:ascii="Arial" w:hAnsi="Arial" w:cs="Arial"/>
          <w:bCs/>
          <w:color w:val="333333"/>
          <w:lang w:val="en-GB"/>
        </w:rPr>
        <w:t>.</w:t>
      </w:r>
    </w:p>
    <w:p w14:paraId="6BB1F6AB" w14:textId="77777777" w:rsidR="0031672B" w:rsidRDefault="0031672B" w:rsidP="00680118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333333"/>
        </w:rPr>
      </w:pPr>
    </w:p>
    <w:p w14:paraId="53B35864" w14:textId="4F664D1C" w:rsidR="00680118" w:rsidRPr="00CB659B" w:rsidRDefault="00680118" w:rsidP="00680118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>Marks resumed chairing the meeting.</w:t>
      </w:r>
    </w:p>
    <w:p w14:paraId="43B8EAE2" w14:textId="28539B2A" w:rsidR="00B714EB" w:rsidRPr="00CB659B" w:rsidRDefault="00B714EB" w:rsidP="00680118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/>
          <w:bCs/>
          <w:color w:val="333333"/>
        </w:rPr>
      </w:pPr>
      <w:r w:rsidRPr="00CB659B">
        <w:rPr>
          <w:rFonts w:ascii="Arial" w:hAnsi="Arial" w:cs="Arial"/>
          <w:b/>
          <w:bCs/>
          <w:color w:val="333333"/>
        </w:rPr>
        <w:t>Study Item: Managed LAN as a Service [</w:t>
      </w:r>
      <w:proofErr w:type="spellStart"/>
      <w:r w:rsidRPr="00CB659B">
        <w:rPr>
          <w:rFonts w:ascii="Arial" w:hAnsi="Arial" w:cs="Arial"/>
          <w:b/>
          <w:bCs/>
          <w:color w:val="333333"/>
        </w:rPr>
        <w:t>MLaaS</w:t>
      </w:r>
      <w:proofErr w:type="spellEnd"/>
      <w:r w:rsidRPr="00CB659B">
        <w:rPr>
          <w:rFonts w:ascii="Arial" w:hAnsi="Arial" w:cs="Arial"/>
          <w:b/>
          <w:bCs/>
          <w:color w:val="333333"/>
        </w:rPr>
        <w:t>]</w:t>
      </w:r>
    </w:p>
    <w:p w14:paraId="2A747380" w14:textId="2991B7EA" w:rsidR="00B714EB" w:rsidRDefault="00B714EB" w:rsidP="00B714EB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 xml:space="preserve">Wei </w:t>
      </w:r>
      <w:proofErr w:type="spellStart"/>
      <w:r w:rsidRPr="00CB659B">
        <w:rPr>
          <w:rFonts w:ascii="Arial" w:hAnsi="Arial" w:cs="Arial"/>
          <w:color w:val="333333"/>
        </w:rPr>
        <w:t>Qiu</w:t>
      </w:r>
      <w:proofErr w:type="spellEnd"/>
      <w:r w:rsidRPr="00CB659B">
        <w:rPr>
          <w:rFonts w:ascii="Arial" w:hAnsi="Arial" w:cs="Arial"/>
          <w:color w:val="333333"/>
        </w:rPr>
        <w:t xml:space="preserve"> presented </w:t>
      </w:r>
      <w:r w:rsidRPr="00290997">
        <w:rPr>
          <w:rFonts w:ascii="Arial" w:hAnsi="Arial" w:cs="Arial"/>
          <w:i/>
          <w:iCs/>
          <w:color w:val="333333"/>
        </w:rPr>
        <w:t>Use Cases and Requirements for Managed LAN as a Service  (</w:t>
      </w:r>
      <w:proofErr w:type="spellStart"/>
      <w:r w:rsidRPr="00290997">
        <w:rPr>
          <w:rFonts w:ascii="Arial" w:hAnsi="Arial" w:cs="Arial"/>
          <w:i/>
          <w:iCs/>
          <w:color w:val="333333"/>
        </w:rPr>
        <w:t>MLaaS</w:t>
      </w:r>
      <w:proofErr w:type="spellEnd"/>
      <w:r w:rsidRPr="00290997">
        <w:rPr>
          <w:rFonts w:ascii="Arial" w:hAnsi="Arial" w:cs="Arial"/>
          <w:i/>
          <w:iCs/>
          <w:color w:val="333333"/>
        </w:rPr>
        <w:t>)</w:t>
      </w:r>
      <w:r w:rsidRPr="00CB659B">
        <w:rPr>
          <w:rFonts w:ascii="Arial" w:hAnsi="Arial" w:cs="Arial"/>
          <w:color w:val="333333"/>
        </w:rPr>
        <w:t xml:space="preserve"> </w:t>
      </w:r>
      <w:hyperlink r:id="rId29" w:history="1">
        <w:r w:rsidRPr="00CB659B">
          <w:rPr>
            <w:rStyle w:val="Hyperlink"/>
            <w:rFonts w:ascii="Arial" w:hAnsi="Arial" w:cs="Arial"/>
          </w:rPr>
          <w:t>https://mentor.ieee.org/802.1/dcn/19/1-19-0082-00-ICne.pptx</w:t>
        </w:r>
      </w:hyperlink>
      <w:r w:rsidRPr="00CB659B">
        <w:rPr>
          <w:rFonts w:ascii="Arial" w:hAnsi="Arial" w:cs="Arial"/>
          <w:color w:val="333333"/>
        </w:rPr>
        <w:t xml:space="preserve">, by Wei </w:t>
      </w:r>
      <w:proofErr w:type="spellStart"/>
      <w:r w:rsidRPr="00CB659B">
        <w:rPr>
          <w:rFonts w:ascii="Arial" w:hAnsi="Arial" w:cs="Arial"/>
          <w:color w:val="333333"/>
        </w:rPr>
        <w:t>Qiu</w:t>
      </w:r>
      <w:proofErr w:type="spellEnd"/>
      <w:r w:rsidRPr="00CB659B">
        <w:rPr>
          <w:rFonts w:ascii="Arial" w:hAnsi="Arial" w:cs="Arial"/>
          <w:color w:val="333333"/>
        </w:rPr>
        <w:t xml:space="preserve"> and Ron </w:t>
      </w:r>
      <w:proofErr w:type="spellStart"/>
      <w:r w:rsidRPr="00CB659B">
        <w:rPr>
          <w:rFonts w:ascii="Arial" w:hAnsi="Arial" w:cs="Arial"/>
          <w:color w:val="333333"/>
        </w:rPr>
        <w:t>Insler</w:t>
      </w:r>
      <w:proofErr w:type="spellEnd"/>
      <w:r w:rsidRPr="00CB659B">
        <w:rPr>
          <w:rFonts w:ascii="Arial" w:hAnsi="Arial" w:cs="Arial"/>
          <w:color w:val="333333"/>
        </w:rPr>
        <w:t>.</w:t>
      </w:r>
    </w:p>
    <w:p w14:paraId="4971F7DB" w14:textId="35606824" w:rsidR="00290997" w:rsidRDefault="00290997" w:rsidP="00290997">
      <w:pPr>
        <w:pStyle w:val="BodyText"/>
        <w:rPr>
          <w:rFonts w:cs="Arial"/>
        </w:rPr>
      </w:pPr>
      <w:r>
        <w:rPr>
          <w:rFonts w:cs="Arial"/>
          <w:b/>
        </w:rPr>
        <w:t>Disposition</w:t>
      </w:r>
      <w:r>
        <w:rPr>
          <w:rFonts w:cs="Arial"/>
        </w:rPr>
        <w:t>:</w:t>
      </w:r>
    </w:p>
    <w:p w14:paraId="4E87F36F" w14:textId="2BBB900C" w:rsidR="00290997" w:rsidRPr="00290997" w:rsidRDefault="00290997" w:rsidP="008C76E0">
      <w:pPr>
        <w:pStyle w:val="BodyText"/>
        <w:numPr>
          <w:ilvl w:val="1"/>
          <w:numId w:val="16"/>
        </w:numPr>
        <w:rPr>
          <w:rFonts w:cs="Arial"/>
        </w:rPr>
      </w:pPr>
      <w:r>
        <w:rPr>
          <w:rFonts w:cs="Arial"/>
        </w:rPr>
        <w:t>Further discussion is anticipated in future meetings.</w:t>
      </w:r>
      <w:r w:rsidR="0031672B">
        <w:rPr>
          <w:rFonts w:cs="Arial"/>
        </w:rPr>
        <w:t xml:space="preserve"> </w:t>
      </w:r>
      <w:r w:rsidR="0031672B" w:rsidRPr="0031672B">
        <w:rPr>
          <w:rFonts w:cs="Arial"/>
          <w:bCs/>
          <w:lang w:val="en-GB"/>
        </w:rPr>
        <w:t>Those interested in the topic are welcome to communicate with the contributor</w:t>
      </w:r>
      <w:r w:rsidR="0031672B">
        <w:rPr>
          <w:rFonts w:cs="Arial"/>
          <w:bCs/>
          <w:lang w:val="en-GB"/>
        </w:rPr>
        <w:t>s</w:t>
      </w:r>
      <w:r w:rsidR="0031672B" w:rsidRPr="0031672B">
        <w:rPr>
          <w:rFonts w:cs="Arial"/>
          <w:bCs/>
          <w:lang w:val="en-GB"/>
        </w:rPr>
        <w:t>.</w:t>
      </w:r>
    </w:p>
    <w:p w14:paraId="4C69C30D" w14:textId="79567280" w:rsidR="00CB659B" w:rsidRPr="00CB659B" w:rsidRDefault="003D1254" w:rsidP="00CB659B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/>
          <w:bCs/>
          <w:color w:val="333333"/>
        </w:rPr>
      </w:pPr>
      <w:r w:rsidRPr="003D1254">
        <w:rPr>
          <w:rFonts w:ascii="Arial" w:hAnsi="Arial" w:cs="Arial"/>
          <w:b/>
          <w:bCs/>
          <w:color w:val="333333"/>
        </w:rPr>
        <w:t xml:space="preserve">Work Item </w:t>
      </w:r>
      <w:proofErr w:type="spellStart"/>
      <w:r w:rsidRPr="003D1254">
        <w:rPr>
          <w:rFonts w:ascii="Arial" w:hAnsi="Arial" w:cs="Arial"/>
          <w:b/>
          <w:bCs/>
          <w:color w:val="333333"/>
        </w:rPr>
        <w:t>Followup</w:t>
      </w:r>
      <w:proofErr w:type="spellEnd"/>
      <w:r w:rsidRPr="003D1254">
        <w:rPr>
          <w:rFonts w:ascii="Arial" w:hAnsi="Arial" w:cs="Arial"/>
          <w:b/>
          <w:bCs/>
          <w:color w:val="333333"/>
        </w:rPr>
        <w:t>: Lossless Data Center Networks</w:t>
      </w:r>
    </w:p>
    <w:p w14:paraId="106CA4C4" w14:textId="62882D8E" w:rsidR="00CB659B" w:rsidRPr="00CB659B" w:rsidRDefault="00CB659B" w:rsidP="00CB659B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 xml:space="preserve">Jun Liu presented </w:t>
      </w:r>
      <w:r w:rsidR="00290997" w:rsidRPr="00290997">
        <w:rPr>
          <w:rFonts w:ascii="Arial" w:hAnsi="Arial" w:cs="Arial"/>
          <w:i/>
          <w:iCs/>
          <w:color w:val="333333"/>
        </w:rPr>
        <w:t>Lossless Network</w:t>
      </w:r>
      <w:r w:rsidRPr="00CB659B">
        <w:rPr>
          <w:rFonts w:ascii="Arial" w:hAnsi="Arial" w:cs="Arial"/>
          <w:color w:val="333333"/>
        </w:rPr>
        <w:t xml:space="preserve"> </w:t>
      </w:r>
      <w:hyperlink r:id="rId30" w:history="1">
        <w:r w:rsidRPr="00CB659B">
          <w:rPr>
            <w:rStyle w:val="Hyperlink"/>
            <w:rFonts w:ascii="Arial" w:eastAsia="Arial" w:hAnsi="Arial" w:cs="Arial"/>
          </w:rPr>
          <w:t>https://mentor.ieee.org/802.1/dcn/19/1-19-0080-00-ICne.pptx</w:t>
        </w:r>
      </w:hyperlink>
      <w:r w:rsidRPr="00CB659B">
        <w:rPr>
          <w:rFonts w:ascii="Arial" w:hAnsi="Arial" w:cs="Arial"/>
          <w:color w:val="333333"/>
        </w:rPr>
        <w:t xml:space="preserve">. [Note: It was subsequently noted that the </w:t>
      </w:r>
      <w:r>
        <w:rPr>
          <w:rFonts w:ascii="Arial" w:hAnsi="Arial" w:cs="Arial"/>
          <w:color w:val="333333"/>
        </w:rPr>
        <w:t>contribution was Previously Published per the IEEE SA Copyright Policy.</w:t>
      </w:r>
      <w:r w:rsidRPr="00CB659B">
        <w:rPr>
          <w:rFonts w:ascii="Arial" w:hAnsi="Arial" w:cs="Arial"/>
          <w:color w:val="333333"/>
        </w:rPr>
        <w:t>]</w:t>
      </w:r>
    </w:p>
    <w:p w14:paraId="7649298F" w14:textId="11FF142A" w:rsidR="00130222" w:rsidRPr="00CB659B" w:rsidRDefault="004A0816" w:rsidP="00130222">
      <w:pPr>
        <w:pStyle w:val="BodyText"/>
        <w:spacing w:before="240"/>
        <w:rPr>
          <w:rFonts w:cs="Arial"/>
          <w:b/>
        </w:rPr>
      </w:pPr>
      <w:r w:rsidRPr="00CB659B">
        <w:rPr>
          <w:rFonts w:cs="Arial"/>
          <w:b/>
        </w:rPr>
        <w:t>2</w:t>
      </w:r>
      <w:r w:rsidR="00CB659B">
        <w:rPr>
          <w:rFonts w:cs="Arial"/>
          <w:b/>
        </w:rPr>
        <w:t>2</w:t>
      </w:r>
      <w:r w:rsidR="00130222" w:rsidRPr="00CB659B">
        <w:rPr>
          <w:rFonts w:cs="Arial"/>
          <w:b/>
        </w:rPr>
        <w:t>:</w:t>
      </w:r>
      <w:r w:rsidR="00CB659B">
        <w:rPr>
          <w:rFonts w:cs="Arial"/>
          <w:b/>
        </w:rPr>
        <w:t>0</w:t>
      </w:r>
      <w:r w:rsidRPr="00CB659B">
        <w:rPr>
          <w:rFonts w:cs="Arial"/>
          <w:b/>
        </w:rPr>
        <w:t>0</w:t>
      </w:r>
      <w:r w:rsidR="00130222" w:rsidRPr="00CB659B">
        <w:rPr>
          <w:rFonts w:cs="Arial"/>
          <w:b/>
        </w:rPr>
        <w:t xml:space="preserve"> PM recess</w:t>
      </w:r>
    </w:p>
    <w:p w14:paraId="09D31132" w14:textId="5971FDCE" w:rsidR="00130222" w:rsidRPr="00CB659B" w:rsidRDefault="00130222" w:rsidP="00130222">
      <w:pPr>
        <w:pStyle w:val="BodyText"/>
        <w:spacing w:before="240"/>
        <w:jc w:val="center"/>
        <w:rPr>
          <w:rFonts w:cs="Arial"/>
          <w:b/>
          <w:bCs/>
        </w:rPr>
      </w:pPr>
      <w:r w:rsidRPr="00CB659B">
        <w:rPr>
          <w:rFonts w:cs="Arial"/>
          <w:b/>
          <w:bCs/>
        </w:rPr>
        <w:t>Thursday 1</w:t>
      </w:r>
      <w:r w:rsidR="0023251B" w:rsidRPr="00CB659B">
        <w:rPr>
          <w:rFonts w:cs="Arial"/>
          <w:b/>
          <w:bCs/>
        </w:rPr>
        <w:t>4</w:t>
      </w:r>
      <w:r w:rsidRPr="00CB659B">
        <w:rPr>
          <w:rFonts w:cs="Arial"/>
          <w:b/>
          <w:bCs/>
        </w:rPr>
        <w:t xml:space="preserve"> </w:t>
      </w:r>
      <w:r w:rsidR="0023251B" w:rsidRPr="00CB659B">
        <w:rPr>
          <w:rFonts w:cs="Arial"/>
          <w:b/>
          <w:bCs/>
        </w:rPr>
        <w:t>Nove</w:t>
      </w:r>
      <w:r w:rsidRPr="00CB659B">
        <w:rPr>
          <w:rFonts w:cs="Arial"/>
          <w:b/>
          <w:bCs/>
        </w:rPr>
        <w:t>mber 2019</w:t>
      </w:r>
    </w:p>
    <w:p w14:paraId="0147628A" w14:textId="31C2D4A9" w:rsidR="00130222" w:rsidRPr="00CB659B" w:rsidRDefault="004A0816" w:rsidP="00130222">
      <w:pPr>
        <w:pStyle w:val="BodyText"/>
        <w:spacing w:before="240"/>
        <w:rPr>
          <w:rFonts w:cs="Arial"/>
          <w:b/>
          <w:bCs/>
        </w:rPr>
      </w:pPr>
      <w:r w:rsidRPr="00CB659B">
        <w:rPr>
          <w:rFonts w:cs="Arial"/>
          <w:b/>
          <w:bCs/>
        </w:rPr>
        <w:t>08</w:t>
      </w:r>
      <w:r w:rsidR="00130222" w:rsidRPr="00CB659B">
        <w:rPr>
          <w:rFonts w:cs="Arial"/>
          <w:b/>
          <w:bCs/>
        </w:rPr>
        <w:t>:0</w:t>
      </w:r>
      <w:r w:rsidR="00971130" w:rsidRPr="00CB659B">
        <w:rPr>
          <w:rFonts w:cs="Arial"/>
          <w:b/>
          <w:bCs/>
        </w:rPr>
        <w:t>4</w:t>
      </w:r>
      <w:r w:rsidR="00130222" w:rsidRPr="00CB659B">
        <w:rPr>
          <w:rFonts w:cs="Arial"/>
          <w:b/>
          <w:bCs/>
        </w:rPr>
        <w:t xml:space="preserve"> AM call to order by the </w:t>
      </w:r>
      <w:proofErr w:type="spellStart"/>
      <w:r w:rsidR="00130222" w:rsidRPr="00CB659B">
        <w:rPr>
          <w:rFonts w:cs="Arial"/>
          <w:b/>
          <w:bCs/>
        </w:rPr>
        <w:t>Nendica</w:t>
      </w:r>
      <w:proofErr w:type="spellEnd"/>
      <w:r w:rsidR="00130222" w:rsidRPr="00CB659B">
        <w:rPr>
          <w:rFonts w:cs="Arial"/>
          <w:b/>
          <w:bCs/>
        </w:rPr>
        <w:t xml:space="preserve"> Chair</w:t>
      </w:r>
    </w:p>
    <w:p w14:paraId="547AEF4C" w14:textId="7D5ED641" w:rsidR="00971130" w:rsidRPr="00CB659B" w:rsidRDefault="00971130" w:rsidP="00971130">
      <w:pPr>
        <w:pStyle w:val="BodyText"/>
        <w:spacing w:before="240"/>
        <w:rPr>
          <w:rFonts w:cs="Arial"/>
        </w:rPr>
      </w:pPr>
      <w:r w:rsidRPr="00CB659B">
        <w:rPr>
          <w:rFonts w:cs="Arial"/>
        </w:rPr>
        <w:t>A WebEx teleconference call was opened. Local participants were encouraged to log their attendance on IMAT. Remote participants were encouraged to log their attendance on a separate system.</w:t>
      </w:r>
    </w:p>
    <w:p w14:paraId="2A9C0487" w14:textId="6CF1CC7E" w:rsidR="00130222" w:rsidRPr="00CB659B" w:rsidRDefault="00130222" w:rsidP="00130222">
      <w:pPr>
        <w:spacing w:before="240"/>
        <w:ind w:left="360"/>
        <w:rPr>
          <w:rFonts w:ascii="Arial" w:eastAsia="Arial" w:hAnsi="Arial" w:cs="Arial"/>
          <w:spacing w:val="-1"/>
        </w:rPr>
      </w:pPr>
      <w:r w:rsidRPr="00CB659B">
        <w:rPr>
          <w:rFonts w:ascii="Arial" w:eastAsia="Arial" w:hAnsi="Arial" w:cs="Arial"/>
          <w:spacing w:val="-1"/>
        </w:rPr>
        <w:t xml:space="preserve">The </w:t>
      </w:r>
      <w:proofErr w:type="spellStart"/>
      <w:r w:rsidRPr="00CB659B">
        <w:rPr>
          <w:rFonts w:ascii="Arial" w:eastAsia="Arial" w:hAnsi="Arial" w:cs="Arial"/>
          <w:spacing w:val="-1"/>
        </w:rPr>
        <w:t>Nendica</w:t>
      </w:r>
      <w:proofErr w:type="spellEnd"/>
      <w:r w:rsidRPr="00CB659B">
        <w:rPr>
          <w:rFonts w:ascii="Arial" w:eastAsia="Arial" w:hAnsi="Arial" w:cs="Arial"/>
          <w:spacing w:val="-1"/>
        </w:rPr>
        <w:t xml:space="preserve"> Chair reminded the group of the IEEE-SA Guidelines for IEEE-SA Meetings, the </w:t>
      </w:r>
      <w:r w:rsidR="008864B6" w:rsidRPr="00CB659B">
        <w:rPr>
          <w:rFonts w:ascii="Arial" w:eastAsia="Arial" w:hAnsi="Arial" w:cs="Arial"/>
          <w:spacing w:val="-1"/>
        </w:rPr>
        <w:t>IEEE-SA Participation slides</w:t>
      </w:r>
      <w:r w:rsidRPr="00CB659B">
        <w:rPr>
          <w:rFonts w:ascii="Arial" w:eastAsia="Arial" w:hAnsi="Arial" w:cs="Arial"/>
          <w:spacing w:val="-1"/>
        </w:rPr>
        <w:t>, and the IEEE ICCOM requirements.</w:t>
      </w:r>
    </w:p>
    <w:p w14:paraId="7B2E8AD8" w14:textId="7A96DA32" w:rsidR="00130222" w:rsidRPr="00CB659B" w:rsidRDefault="00130222" w:rsidP="00130222">
      <w:pPr>
        <w:pStyle w:val="BodyText"/>
        <w:spacing w:before="240"/>
        <w:rPr>
          <w:rFonts w:cs="Arial"/>
        </w:rPr>
      </w:pPr>
      <w:r w:rsidRPr="00CB659B">
        <w:rPr>
          <w:rFonts w:cs="Arial"/>
        </w:rPr>
        <w:t xml:space="preserve">The </w:t>
      </w:r>
      <w:proofErr w:type="spellStart"/>
      <w:r w:rsidRPr="00CB659B">
        <w:rPr>
          <w:rFonts w:cs="Arial"/>
        </w:rPr>
        <w:t>Nendica</w:t>
      </w:r>
      <w:proofErr w:type="spellEnd"/>
      <w:r w:rsidRPr="00CB659B">
        <w:rPr>
          <w:rFonts w:cs="Arial"/>
        </w:rPr>
        <w:t xml:space="preserve"> Chair </w:t>
      </w:r>
      <w:r w:rsidR="006819C5" w:rsidRPr="00CB659B">
        <w:rPr>
          <w:rFonts w:cs="Arial"/>
        </w:rPr>
        <w:t>noted some minor updates proposed to the agenda agreed on Tuesday</w:t>
      </w:r>
      <w:r w:rsidRPr="00CB659B">
        <w:rPr>
          <w:rFonts w:cs="Arial"/>
        </w:rPr>
        <w:t>.</w:t>
      </w:r>
    </w:p>
    <w:p w14:paraId="37126479" w14:textId="36C5411C" w:rsidR="007D186C" w:rsidRPr="00CB659B" w:rsidRDefault="00130222" w:rsidP="003E5375">
      <w:pPr>
        <w:pStyle w:val="BodyText"/>
        <w:rPr>
          <w:rFonts w:cs="Arial"/>
          <w:bCs/>
        </w:rPr>
      </w:pPr>
      <w:r w:rsidRPr="00CB659B">
        <w:rPr>
          <w:rFonts w:cs="Arial"/>
          <w:b/>
        </w:rPr>
        <w:t>Disposition</w:t>
      </w:r>
      <w:r w:rsidRPr="00CB659B">
        <w:rPr>
          <w:rFonts w:cs="Arial"/>
        </w:rPr>
        <w:t>:</w:t>
      </w:r>
      <w:r w:rsidR="004A0816" w:rsidRPr="00CB659B">
        <w:rPr>
          <w:rFonts w:cs="Arial"/>
          <w:color w:val="000000"/>
          <w:shd w:val="clear" w:color="auto" w:fill="FFFFFF"/>
        </w:rPr>
        <w:t xml:space="preserve"> </w:t>
      </w:r>
      <w:r w:rsidR="006819C5" w:rsidRPr="00CB659B">
        <w:rPr>
          <w:rFonts w:cs="Arial"/>
          <w:color w:val="000000"/>
          <w:shd w:val="clear" w:color="auto" w:fill="FFFFFF"/>
        </w:rPr>
        <w:t>T</w:t>
      </w:r>
      <w:r w:rsidRPr="00CB659B">
        <w:rPr>
          <w:rFonts w:cs="Arial"/>
        </w:rPr>
        <w:t xml:space="preserve">he </w:t>
      </w:r>
      <w:r w:rsidR="006819C5" w:rsidRPr="00CB659B">
        <w:rPr>
          <w:rFonts w:cs="Arial"/>
        </w:rPr>
        <w:t xml:space="preserve">revised </w:t>
      </w:r>
      <w:r w:rsidRPr="00CB659B">
        <w:rPr>
          <w:rFonts w:cs="Arial"/>
        </w:rPr>
        <w:t>agenda</w:t>
      </w:r>
      <w:r w:rsidR="006819C5" w:rsidRPr="00CB659B">
        <w:rPr>
          <w:rFonts w:cs="Arial"/>
        </w:rPr>
        <w:t xml:space="preserve"> </w:t>
      </w:r>
      <w:r w:rsidRPr="00CB659B">
        <w:rPr>
          <w:rFonts w:cs="Arial"/>
        </w:rPr>
        <w:t>was approved.</w:t>
      </w:r>
    </w:p>
    <w:p w14:paraId="758D838A" w14:textId="77777777" w:rsidR="00C32246" w:rsidRPr="00CB659B" w:rsidRDefault="00C32246" w:rsidP="007D186C">
      <w:pPr>
        <w:pStyle w:val="BodyText"/>
        <w:rPr>
          <w:rFonts w:cs="Arial"/>
          <w:b/>
        </w:rPr>
      </w:pPr>
    </w:p>
    <w:p w14:paraId="47FC9B5D" w14:textId="3F7C96A3" w:rsidR="007D186C" w:rsidRPr="00CB659B" w:rsidRDefault="007D186C" w:rsidP="007D186C">
      <w:pPr>
        <w:pStyle w:val="BodyText"/>
        <w:rPr>
          <w:rFonts w:cs="Arial"/>
          <w:b/>
          <w:bCs/>
        </w:rPr>
      </w:pPr>
      <w:r w:rsidRPr="00CB659B">
        <w:rPr>
          <w:rFonts w:cs="Arial"/>
          <w:b/>
        </w:rPr>
        <w:t xml:space="preserve">Work Item </w:t>
      </w:r>
      <w:proofErr w:type="spellStart"/>
      <w:r w:rsidRPr="00CB659B">
        <w:rPr>
          <w:rFonts w:cs="Arial"/>
          <w:b/>
        </w:rPr>
        <w:t>Followup</w:t>
      </w:r>
      <w:proofErr w:type="spellEnd"/>
      <w:r w:rsidRPr="00CB659B">
        <w:rPr>
          <w:rFonts w:cs="Arial"/>
          <w:b/>
        </w:rPr>
        <w:t>: Loss</w:t>
      </w:r>
      <w:r w:rsidR="009A01C9">
        <w:rPr>
          <w:rFonts w:cs="Arial"/>
          <w:b/>
        </w:rPr>
        <w:t>less</w:t>
      </w:r>
      <w:r w:rsidRPr="00CB659B">
        <w:rPr>
          <w:rFonts w:cs="Arial"/>
          <w:b/>
        </w:rPr>
        <w:t xml:space="preserve"> Data Center Networks</w:t>
      </w:r>
      <w:r w:rsidRPr="00CB659B">
        <w:rPr>
          <w:rFonts w:cs="Arial"/>
          <w:b/>
          <w:bCs/>
        </w:rPr>
        <w:t xml:space="preserve"> </w:t>
      </w:r>
    </w:p>
    <w:p w14:paraId="677925F0" w14:textId="77777777" w:rsidR="007D186C" w:rsidRPr="00CB659B" w:rsidRDefault="007D186C" w:rsidP="007D186C">
      <w:pPr>
        <w:pStyle w:val="BodyText"/>
        <w:rPr>
          <w:rFonts w:cs="Arial"/>
        </w:rPr>
      </w:pPr>
    </w:p>
    <w:p w14:paraId="40E10C56" w14:textId="52D10EE4" w:rsidR="007D186C" w:rsidRPr="00630A5A" w:rsidRDefault="007D186C" w:rsidP="00630A5A">
      <w:pPr>
        <w:pStyle w:val="BodyText"/>
        <w:rPr>
          <w:rFonts w:cs="Arial"/>
        </w:rPr>
      </w:pPr>
      <w:proofErr w:type="spellStart"/>
      <w:r w:rsidRPr="00CB659B">
        <w:rPr>
          <w:rFonts w:cs="Arial"/>
        </w:rPr>
        <w:t>Liyang</w:t>
      </w:r>
      <w:proofErr w:type="spellEnd"/>
      <w:r w:rsidRPr="00CB659B">
        <w:rPr>
          <w:rFonts w:cs="Arial"/>
        </w:rPr>
        <w:t xml:space="preserve"> </w:t>
      </w:r>
      <w:r w:rsidR="007F0D10" w:rsidRPr="00CB659B">
        <w:rPr>
          <w:rFonts w:cs="Arial"/>
        </w:rPr>
        <w:t xml:space="preserve">(Marcus) </w:t>
      </w:r>
      <w:r w:rsidRPr="00CB659B">
        <w:rPr>
          <w:rFonts w:cs="Arial"/>
        </w:rPr>
        <w:t xml:space="preserve">Sun, presenting remotely on behalf of Guo Liang, presented </w:t>
      </w:r>
      <w:r w:rsidRPr="00CB659B">
        <w:rPr>
          <w:rFonts w:cs="Arial"/>
          <w:i/>
          <w:lang w:val="en-GB"/>
        </w:rPr>
        <w:t>Update: Lossless Networks in ODCC</w:t>
      </w:r>
      <w:r w:rsidRPr="00CB659B">
        <w:rPr>
          <w:rFonts w:cs="Arial"/>
          <w:lang w:val="en-GB"/>
        </w:rPr>
        <w:t xml:space="preserve"> </w:t>
      </w:r>
      <w:hyperlink r:id="rId31" w:history="1">
        <w:r w:rsidRPr="00CB659B">
          <w:rPr>
            <w:rStyle w:val="Hyperlink"/>
            <w:rFonts w:cs="Arial"/>
            <w:lang w:val="en-GB"/>
          </w:rPr>
          <w:t>https://mentor.ieee.org/802.1/dcn/19/802.1-19-0077-00-ICne.pptx</w:t>
        </w:r>
      </w:hyperlink>
      <w:r w:rsidR="00630A5A">
        <w:rPr>
          <w:rFonts w:cs="Arial"/>
        </w:rPr>
        <w:t xml:space="preserve">, by </w:t>
      </w:r>
      <w:r w:rsidR="00630A5A" w:rsidRPr="00630A5A">
        <w:rPr>
          <w:rFonts w:cs="Arial"/>
        </w:rPr>
        <w:t>Liang Gu</w:t>
      </w:r>
      <w:r w:rsidR="00630A5A">
        <w:rPr>
          <w:rFonts w:cs="Arial"/>
        </w:rPr>
        <w:t xml:space="preserve">o and </w:t>
      </w:r>
      <w:proofErr w:type="spellStart"/>
      <w:r w:rsidR="00630A5A" w:rsidRPr="00630A5A">
        <w:rPr>
          <w:rFonts w:cs="Arial"/>
        </w:rPr>
        <w:t>Liyang</w:t>
      </w:r>
      <w:proofErr w:type="spellEnd"/>
      <w:r w:rsidR="00630A5A" w:rsidRPr="00630A5A">
        <w:rPr>
          <w:rFonts w:cs="Arial"/>
        </w:rPr>
        <w:t xml:space="preserve"> Sun</w:t>
      </w:r>
      <w:r w:rsidR="00630A5A">
        <w:rPr>
          <w:rFonts w:cs="Arial"/>
        </w:rPr>
        <w:t>.</w:t>
      </w:r>
    </w:p>
    <w:p w14:paraId="06374F21" w14:textId="77777777" w:rsidR="007D186C" w:rsidRPr="00CB659B" w:rsidRDefault="007D186C" w:rsidP="007D186C">
      <w:pPr>
        <w:pStyle w:val="BodyText"/>
        <w:rPr>
          <w:rFonts w:cs="Arial"/>
        </w:rPr>
      </w:pPr>
    </w:p>
    <w:p w14:paraId="6342AAD4" w14:textId="77777777" w:rsidR="007D186C" w:rsidRPr="00CB659B" w:rsidRDefault="007D186C" w:rsidP="007D186C">
      <w:pPr>
        <w:pStyle w:val="BodyText"/>
        <w:rPr>
          <w:rFonts w:cs="Arial"/>
          <w:i/>
        </w:rPr>
      </w:pPr>
      <w:proofErr w:type="spellStart"/>
      <w:r w:rsidRPr="00CB659B">
        <w:rPr>
          <w:rFonts w:cs="Arial"/>
        </w:rPr>
        <w:t>Qingchun</w:t>
      </w:r>
      <w:proofErr w:type="spellEnd"/>
      <w:r w:rsidRPr="00CB659B">
        <w:rPr>
          <w:rFonts w:cs="Arial"/>
        </w:rPr>
        <w:t xml:space="preserve"> Song presented </w:t>
      </w:r>
      <w:proofErr w:type="spellStart"/>
      <w:r w:rsidRPr="00CB659B">
        <w:rPr>
          <w:rFonts w:cs="Arial"/>
          <w:i/>
        </w:rPr>
        <w:t>RoCE</w:t>
      </w:r>
      <w:proofErr w:type="spellEnd"/>
      <w:r w:rsidRPr="00CB659B">
        <w:rPr>
          <w:rFonts w:cs="Arial"/>
          <w:i/>
        </w:rPr>
        <w:t xml:space="preserve"> Network Proposal</w:t>
      </w:r>
    </w:p>
    <w:p w14:paraId="12E350E6" w14:textId="209F8220" w:rsidR="007D186C" w:rsidRPr="00CB659B" w:rsidRDefault="00161290" w:rsidP="007D186C">
      <w:pPr>
        <w:pStyle w:val="BodyText"/>
        <w:rPr>
          <w:rFonts w:cs="Arial"/>
          <w:lang w:val="en-GB"/>
        </w:rPr>
      </w:pPr>
      <w:hyperlink r:id="rId32" w:history="1">
        <w:r w:rsidR="00630A5A" w:rsidRPr="00C24823">
          <w:rPr>
            <w:rStyle w:val="Hyperlink"/>
            <w:rFonts w:cs="Arial"/>
            <w:lang w:val="en-GB"/>
          </w:rPr>
          <w:t>https://mentor.ieee.org/802.1/dcn/19/802.1-19-0081-00-ICne.pptx</w:t>
        </w:r>
      </w:hyperlink>
      <w:r w:rsidR="007D186C" w:rsidRPr="00CB659B">
        <w:rPr>
          <w:rFonts w:cs="Arial"/>
        </w:rPr>
        <w:t xml:space="preserve">. </w:t>
      </w:r>
    </w:p>
    <w:p w14:paraId="7F27A7C9" w14:textId="77777777" w:rsidR="00693104" w:rsidRPr="00CB659B" w:rsidRDefault="00693104" w:rsidP="00693104">
      <w:pPr>
        <w:pStyle w:val="BodyText"/>
        <w:rPr>
          <w:rFonts w:cs="Arial"/>
        </w:rPr>
      </w:pPr>
    </w:p>
    <w:p w14:paraId="305C5252" w14:textId="20A7601B" w:rsidR="00693104" w:rsidRPr="00CB659B" w:rsidRDefault="00AA0277" w:rsidP="00AA0277">
      <w:pPr>
        <w:pStyle w:val="BodyText"/>
        <w:rPr>
          <w:rFonts w:cs="Arial"/>
          <w:i/>
        </w:rPr>
      </w:pPr>
      <w:proofErr w:type="spellStart"/>
      <w:r w:rsidRPr="00CB659B">
        <w:rPr>
          <w:rFonts w:cs="Arial"/>
        </w:rPr>
        <w:t>Liyang</w:t>
      </w:r>
      <w:proofErr w:type="spellEnd"/>
      <w:r w:rsidRPr="00CB659B">
        <w:rPr>
          <w:rFonts w:cs="Arial"/>
        </w:rPr>
        <w:t xml:space="preserve"> </w:t>
      </w:r>
      <w:r w:rsidR="007F0D10" w:rsidRPr="00CB659B">
        <w:rPr>
          <w:rFonts w:cs="Arial"/>
        </w:rPr>
        <w:t xml:space="preserve">(Marcus) </w:t>
      </w:r>
      <w:r w:rsidRPr="00CB659B">
        <w:rPr>
          <w:rFonts w:cs="Arial"/>
        </w:rPr>
        <w:t xml:space="preserve">Sun, presenting remotely, </w:t>
      </w:r>
      <w:r w:rsidR="00693104" w:rsidRPr="00CB659B">
        <w:rPr>
          <w:rFonts w:cs="Arial"/>
        </w:rPr>
        <w:t xml:space="preserve">presented </w:t>
      </w:r>
      <w:r w:rsidRPr="00CB659B">
        <w:rPr>
          <w:rFonts w:cs="Arial"/>
          <w:i/>
        </w:rPr>
        <w:t>Introduction of a Potential New Work Item for Data Center Network</w:t>
      </w:r>
    </w:p>
    <w:p w14:paraId="1F87F6BA" w14:textId="2E4ADB7F" w:rsidR="007D186C" w:rsidRPr="00CB659B" w:rsidRDefault="00161290" w:rsidP="00B55E85">
      <w:pPr>
        <w:pStyle w:val="BodyText"/>
        <w:rPr>
          <w:rFonts w:cs="Arial"/>
          <w:lang w:val="en-GB"/>
        </w:rPr>
      </w:pPr>
      <w:hyperlink r:id="rId33" w:history="1">
        <w:r w:rsidR="00B55E85" w:rsidRPr="00CB659B">
          <w:rPr>
            <w:rStyle w:val="Hyperlink"/>
            <w:rFonts w:cs="Arial"/>
            <w:lang w:val="en-GB"/>
          </w:rPr>
          <w:t>https://mentor.ieee.org/802.1/dcn/19/802.1-19-0076-02-ICne.pptx</w:t>
        </w:r>
      </w:hyperlink>
      <w:r w:rsidR="00B55E85" w:rsidRPr="00CB659B">
        <w:rPr>
          <w:rFonts w:cs="Arial"/>
          <w:lang w:val="en-GB"/>
        </w:rPr>
        <w:t xml:space="preserve">, </w:t>
      </w:r>
      <w:r w:rsidR="00630A5A">
        <w:rPr>
          <w:rFonts w:cs="Arial"/>
          <w:lang w:val="en-GB"/>
        </w:rPr>
        <w:t xml:space="preserve">by </w:t>
      </w:r>
      <w:r w:rsidR="00630A5A" w:rsidRPr="00630A5A">
        <w:rPr>
          <w:rFonts w:cs="Arial"/>
          <w:lang w:val="en-GB"/>
        </w:rPr>
        <w:t xml:space="preserve">Liang Guo, </w:t>
      </w:r>
      <w:proofErr w:type="spellStart"/>
      <w:r w:rsidR="00630A5A" w:rsidRPr="00630A5A">
        <w:rPr>
          <w:rFonts w:cs="Arial"/>
          <w:lang w:val="en-GB"/>
        </w:rPr>
        <w:t>Liyang</w:t>
      </w:r>
      <w:proofErr w:type="spellEnd"/>
      <w:r w:rsidR="00630A5A" w:rsidRPr="00630A5A">
        <w:rPr>
          <w:rFonts w:cs="Arial"/>
          <w:lang w:val="en-GB"/>
        </w:rPr>
        <w:t xml:space="preserve"> Sun, Jun Liu, and </w:t>
      </w:r>
      <w:proofErr w:type="spellStart"/>
      <w:r w:rsidR="00630A5A" w:rsidRPr="00630A5A">
        <w:rPr>
          <w:rFonts w:cs="Arial"/>
          <w:lang w:val="en-GB"/>
        </w:rPr>
        <w:t>Qingchun</w:t>
      </w:r>
      <w:proofErr w:type="spellEnd"/>
      <w:r w:rsidR="00630A5A" w:rsidRPr="00630A5A">
        <w:rPr>
          <w:rFonts w:cs="Arial"/>
          <w:lang w:val="en-GB"/>
        </w:rPr>
        <w:t xml:space="preserve"> Song</w:t>
      </w:r>
      <w:r w:rsidR="00630A5A">
        <w:rPr>
          <w:rFonts w:cs="Arial"/>
          <w:lang w:val="en-GB"/>
        </w:rPr>
        <w:t xml:space="preserve">, </w:t>
      </w:r>
      <w:r w:rsidR="00B55E85" w:rsidRPr="00CB659B">
        <w:rPr>
          <w:rFonts w:cs="Arial"/>
          <w:lang w:val="en-GB"/>
        </w:rPr>
        <w:t xml:space="preserve">which had previously been presented on the teleconference of 2019-10-31. </w:t>
      </w:r>
    </w:p>
    <w:p w14:paraId="462DAB2A" w14:textId="67C0185F" w:rsidR="00693104" w:rsidRPr="00CB659B" w:rsidRDefault="00693104" w:rsidP="00693104">
      <w:pPr>
        <w:pStyle w:val="BodyText"/>
        <w:rPr>
          <w:rFonts w:cs="Arial"/>
          <w:lang w:val="en-GB"/>
        </w:rPr>
      </w:pPr>
    </w:p>
    <w:p w14:paraId="4F73EEA5" w14:textId="5591DF0B" w:rsidR="00B55E85" w:rsidRPr="00CB659B" w:rsidRDefault="00F827F5" w:rsidP="003E5375">
      <w:pPr>
        <w:pStyle w:val="BodyText"/>
        <w:rPr>
          <w:rFonts w:cs="Arial"/>
          <w:color w:val="000000"/>
          <w:shd w:val="clear" w:color="auto" w:fill="FFFFFF"/>
        </w:rPr>
      </w:pPr>
      <w:r w:rsidRPr="00CB659B">
        <w:rPr>
          <w:rFonts w:cs="Arial"/>
          <w:b/>
        </w:rPr>
        <w:t>Disposition</w:t>
      </w:r>
      <w:r w:rsidRPr="00CB659B">
        <w:rPr>
          <w:rFonts w:cs="Arial"/>
        </w:rPr>
        <w:t>:</w:t>
      </w:r>
      <w:r w:rsidRPr="00CB659B">
        <w:rPr>
          <w:rFonts w:cs="Arial"/>
          <w:color w:val="000000"/>
          <w:shd w:val="clear" w:color="auto" w:fill="FFFFFF"/>
        </w:rPr>
        <w:t xml:space="preserve"> Considering the four contributi</w:t>
      </w:r>
      <w:r w:rsidRPr="003D1254">
        <w:rPr>
          <w:rFonts w:cs="Arial"/>
          <w:color w:val="000000"/>
          <w:shd w:val="clear" w:color="auto" w:fill="FFFFFF"/>
        </w:rPr>
        <w:t>ons</w:t>
      </w:r>
      <w:r w:rsidR="003D1254" w:rsidRPr="003D1254">
        <w:rPr>
          <w:rFonts w:cs="Arial"/>
          <w:color w:val="000000"/>
          <w:shd w:val="clear" w:color="auto" w:fill="FFFFFF"/>
        </w:rPr>
        <w:t xml:space="preserve"> on Lossless Data Center Networks</w:t>
      </w:r>
      <w:r w:rsidRPr="00CB659B">
        <w:rPr>
          <w:rFonts w:cs="Arial"/>
          <w:color w:val="000000"/>
          <w:shd w:val="clear" w:color="auto" w:fill="FFFFFF"/>
        </w:rPr>
        <w:t xml:space="preserve">, further contributions are expected toward </w:t>
      </w:r>
      <w:r w:rsidRPr="00CB659B">
        <w:rPr>
          <w:rFonts w:cs="Arial"/>
        </w:rPr>
        <w:t>the suggestion made in the last of these, to “propose a new work item of ILLDCN at the appropriate time” where ILLDCN is an abbreviation of “Intelligent Lossless Data Center Network.”</w:t>
      </w:r>
      <w:r w:rsidR="0031672B">
        <w:rPr>
          <w:rFonts w:cs="Arial"/>
        </w:rPr>
        <w:t xml:space="preserve"> </w:t>
      </w:r>
      <w:r w:rsidR="0031672B" w:rsidRPr="0031672B">
        <w:rPr>
          <w:rFonts w:cs="Arial"/>
          <w:bCs/>
          <w:lang w:val="en-GB"/>
        </w:rPr>
        <w:t>Those interested in the topic are welcome to communicate with the contributor</w:t>
      </w:r>
      <w:r w:rsidR="0031672B">
        <w:rPr>
          <w:rFonts w:cs="Arial"/>
          <w:bCs/>
          <w:lang w:val="en-GB"/>
        </w:rPr>
        <w:t>s</w:t>
      </w:r>
      <w:r w:rsidR="0031672B" w:rsidRPr="0031672B">
        <w:rPr>
          <w:rFonts w:cs="Arial"/>
          <w:bCs/>
          <w:lang w:val="en-GB"/>
        </w:rPr>
        <w:t>.</w:t>
      </w:r>
    </w:p>
    <w:p w14:paraId="3E4CEF5A" w14:textId="3EF3A0AC" w:rsidR="00B82B5C" w:rsidRPr="00CB659B" w:rsidRDefault="00B82B5C" w:rsidP="00B82B5C">
      <w:pPr>
        <w:pStyle w:val="BodyText"/>
        <w:spacing w:before="240"/>
        <w:rPr>
          <w:rFonts w:cs="Arial"/>
          <w:b/>
        </w:rPr>
      </w:pPr>
      <w:r w:rsidRPr="00CB659B">
        <w:rPr>
          <w:rFonts w:cs="Arial"/>
          <w:b/>
        </w:rPr>
        <w:t>New Topic</w:t>
      </w:r>
    </w:p>
    <w:p w14:paraId="47E8948D" w14:textId="11A52888" w:rsidR="000B18F4" w:rsidRPr="00CB659B" w:rsidRDefault="00B82B5C" w:rsidP="00130222">
      <w:pPr>
        <w:pStyle w:val="BodyText"/>
        <w:spacing w:before="240"/>
        <w:rPr>
          <w:rFonts w:cs="Arial"/>
          <w:bCs/>
          <w:lang w:val="en-GB"/>
        </w:rPr>
      </w:pPr>
      <w:r w:rsidRPr="00CB659B">
        <w:rPr>
          <w:rFonts w:cs="Arial"/>
          <w:bCs/>
        </w:rPr>
        <w:t xml:space="preserve">Yolanda </w:t>
      </w:r>
      <w:r w:rsidR="00B30864" w:rsidRPr="00CB659B">
        <w:rPr>
          <w:rFonts w:cs="Arial"/>
          <w:bCs/>
        </w:rPr>
        <w:t xml:space="preserve">(Xiang) </w:t>
      </w:r>
      <w:r w:rsidRPr="00CB659B">
        <w:rPr>
          <w:rFonts w:cs="Arial"/>
          <w:bCs/>
        </w:rPr>
        <w:t>Yu</w:t>
      </w:r>
      <w:r w:rsidR="00130222" w:rsidRPr="00CB659B">
        <w:rPr>
          <w:rFonts w:cs="Arial"/>
          <w:bCs/>
        </w:rPr>
        <w:t xml:space="preserve"> presented </w:t>
      </w:r>
      <w:r w:rsidRPr="00CB659B">
        <w:rPr>
          <w:rFonts w:cs="Arial"/>
          <w:i/>
          <w:lang w:val="en-GB"/>
        </w:rPr>
        <w:t>High Performance Computing Ethernet</w:t>
      </w:r>
      <w:r w:rsidRPr="00CB659B">
        <w:rPr>
          <w:rFonts w:cs="Arial"/>
          <w:i/>
          <w:lang w:val="en-GB"/>
        </w:rPr>
        <w:tab/>
      </w:r>
      <w:r w:rsidR="00130222" w:rsidRPr="00CB659B">
        <w:rPr>
          <w:rFonts w:cs="Arial"/>
          <w:bCs/>
          <w:lang w:val="en-GB"/>
        </w:rPr>
        <w:t xml:space="preserve"> </w:t>
      </w:r>
      <w:hyperlink r:id="rId34" w:history="1">
        <w:r w:rsidR="0031672B" w:rsidRPr="00C24823">
          <w:rPr>
            <w:rStyle w:val="Hyperlink"/>
            <w:rFonts w:cs="Arial"/>
            <w:bCs/>
            <w:lang w:val="en-GB"/>
          </w:rPr>
          <w:t>https://mentor.ieee.org/802.1/dcn/19/802.1-19-0083-01-ICne.pdf</w:t>
        </w:r>
      </w:hyperlink>
    </w:p>
    <w:p w14:paraId="07EBEAE9" w14:textId="77777777" w:rsidR="00E84E85" w:rsidRPr="00CB659B" w:rsidRDefault="00E84E85" w:rsidP="003E5375">
      <w:pPr>
        <w:pStyle w:val="BodyText"/>
        <w:rPr>
          <w:rFonts w:cs="Arial"/>
          <w:b/>
          <w:bCs/>
          <w:lang w:val="en-GB"/>
        </w:rPr>
      </w:pPr>
    </w:p>
    <w:p w14:paraId="1869E8BB" w14:textId="705896D5" w:rsidR="003E5375" w:rsidRPr="00CB659B" w:rsidRDefault="00130222" w:rsidP="003E5375">
      <w:pPr>
        <w:pStyle w:val="BodyText"/>
        <w:rPr>
          <w:rFonts w:cs="Arial"/>
          <w:bCs/>
          <w:lang w:val="en-GB"/>
        </w:rPr>
      </w:pPr>
      <w:r w:rsidRPr="00CB659B">
        <w:rPr>
          <w:rFonts w:cs="Arial"/>
          <w:b/>
          <w:bCs/>
          <w:lang w:val="en-GB"/>
        </w:rPr>
        <w:t>Disposition</w:t>
      </w:r>
      <w:r w:rsidRPr="00CB659B">
        <w:rPr>
          <w:rFonts w:cs="Arial"/>
          <w:bCs/>
          <w:lang w:val="en-GB"/>
        </w:rPr>
        <w:t xml:space="preserve">: </w:t>
      </w:r>
      <w:r w:rsidR="00C32246" w:rsidRPr="00CB659B">
        <w:rPr>
          <w:rFonts w:cs="Arial"/>
          <w:bCs/>
          <w:lang w:val="en-GB"/>
        </w:rPr>
        <w:t xml:space="preserve">Those interested in the topic are welcome to </w:t>
      </w:r>
      <w:r w:rsidR="0031672B">
        <w:rPr>
          <w:rFonts w:cs="Arial"/>
          <w:bCs/>
          <w:lang w:val="en-GB"/>
        </w:rPr>
        <w:t>communicate</w:t>
      </w:r>
      <w:r w:rsidR="00C32246" w:rsidRPr="00CB659B">
        <w:rPr>
          <w:rFonts w:cs="Arial"/>
          <w:bCs/>
          <w:lang w:val="en-GB"/>
        </w:rPr>
        <w:t xml:space="preserve"> with the contributor</w:t>
      </w:r>
      <w:r w:rsidRPr="00CB659B">
        <w:rPr>
          <w:rFonts w:cs="Arial"/>
          <w:bCs/>
          <w:lang w:val="en-GB"/>
        </w:rPr>
        <w:t>.</w:t>
      </w:r>
      <w:r w:rsidR="00C32246" w:rsidRPr="00CB659B">
        <w:rPr>
          <w:rFonts w:cs="Arial"/>
          <w:bCs/>
          <w:lang w:val="en-GB"/>
        </w:rPr>
        <w:t xml:space="preserve"> The Chair noted that further discussions should coordinat</w:t>
      </w:r>
      <w:r w:rsidR="0031672B">
        <w:rPr>
          <w:rFonts w:cs="Arial"/>
          <w:bCs/>
          <w:lang w:val="en-GB"/>
        </w:rPr>
        <w:t>e</w:t>
      </w:r>
      <w:r w:rsidR="00C32246" w:rsidRPr="00CB659B">
        <w:rPr>
          <w:rFonts w:cs="Arial"/>
          <w:bCs/>
          <w:lang w:val="en-GB"/>
        </w:rPr>
        <w:t xml:space="preserve"> with the IEEE 802.3 Working Group regarding Ethernet-related topics.</w:t>
      </w:r>
    </w:p>
    <w:p w14:paraId="47937CE6" w14:textId="2F98EA86" w:rsidR="0019131E" w:rsidRPr="00CB659B" w:rsidRDefault="0019131E" w:rsidP="0019131E">
      <w:pPr>
        <w:pStyle w:val="BodyText"/>
        <w:spacing w:before="240"/>
        <w:rPr>
          <w:rFonts w:cs="Arial"/>
          <w:b/>
        </w:rPr>
      </w:pPr>
      <w:r w:rsidRPr="00CB659B">
        <w:rPr>
          <w:rFonts w:cs="Arial"/>
          <w:b/>
        </w:rPr>
        <w:t>Procedures</w:t>
      </w:r>
    </w:p>
    <w:p w14:paraId="30735664" w14:textId="466A160B" w:rsidR="0048192D" w:rsidRPr="00CB659B" w:rsidRDefault="00F90BD3" w:rsidP="0048192D">
      <w:pPr>
        <w:pStyle w:val="BodyText"/>
        <w:spacing w:before="240"/>
        <w:rPr>
          <w:rFonts w:cs="Arial"/>
          <w:bCs/>
        </w:rPr>
      </w:pPr>
      <w:r w:rsidRPr="00CB659B">
        <w:rPr>
          <w:rFonts w:cs="Arial"/>
          <w:bCs/>
        </w:rPr>
        <w:t>T</w:t>
      </w:r>
      <w:r w:rsidR="0019131E" w:rsidRPr="00CB659B">
        <w:rPr>
          <w:rFonts w:cs="Arial"/>
          <w:bCs/>
        </w:rPr>
        <w:t xml:space="preserve">he Chair reviewed proposed revisions to the </w:t>
      </w:r>
      <w:r w:rsidR="00A644BA" w:rsidRPr="00CB659B">
        <w:rPr>
          <w:rFonts w:cs="Arial"/>
          <w:bCs/>
        </w:rPr>
        <w:t xml:space="preserve">IEEE 802 </w:t>
      </w:r>
      <w:proofErr w:type="spellStart"/>
      <w:r w:rsidR="00A644BA" w:rsidRPr="00CB659B">
        <w:rPr>
          <w:rFonts w:cs="Arial"/>
          <w:bCs/>
        </w:rPr>
        <w:t>Nendica</w:t>
      </w:r>
      <w:proofErr w:type="spellEnd"/>
      <w:r w:rsidR="00A644BA" w:rsidRPr="00CB659B">
        <w:rPr>
          <w:rFonts w:cs="Arial"/>
          <w:bCs/>
        </w:rPr>
        <w:t xml:space="preserve"> Report Development Process</w:t>
      </w:r>
      <w:r w:rsidR="0019131E" w:rsidRPr="00CB659B">
        <w:rPr>
          <w:rFonts w:cs="Arial"/>
          <w:bCs/>
        </w:rPr>
        <w:t xml:space="preserve">, as indicated in additions </w:t>
      </w:r>
      <w:r w:rsidR="00E46367" w:rsidRPr="00CB659B">
        <w:rPr>
          <w:rFonts w:cs="Arial"/>
          <w:bCs/>
        </w:rPr>
        <w:t>shown</w:t>
      </w:r>
      <w:r w:rsidR="0019131E" w:rsidRPr="00CB659B">
        <w:rPr>
          <w:rFonts w:cs="Arial"/>
          <w:bCs/>
        </w:rPr>
        <w:t xml:space="preserve"> in red at </w:t>
      </w:r>
      <w:r w:rsidR="0048192D" w:rsidRPr="00CB659B">
        <w:rPr>
          <w:rFonts w:cs="Arial"/>
          <w:bCs/>
        </w:rPr>
        <w:t xml:space="preserve">the web page </w:t>
      </w:r>
      <w:hyperlink r:id="rId35" w:history="1">
        <w:r w:rsidR="0048192D" w:rsidRPr="00CB659B">
          <w:rPr>
            <w:rStyle w:val="Hyperlink"/>
            <w:rFonts w:cs="Arial"/>
            <w:bCs/>
          </w:rPr>
          <w:t>https://1.ieee802.org/802-nendica/ieee-802-nendica-procedures/</w:t>
        </w:r>
      </w:hyperlink>
      <w:r w:rsidR="0048192D" w:rsidRPr="00CB659B">
        <w:rPr>
          <w:rFonts w:cs="Arial"/>
          <w:bCs/>
        </w:rPr>
        <w:t xml:space="preserve">. </w:t>
      </w:r>
    </w:p>
    <w:p w14:paraId="42D271F9" w14:textId="7096C012" w:rsidR="00FA6A6B" w:rsidRPr="00CB659B" w:rsidRDefault="00FA6A6B" w:rsidP="00FA6A6B">
      <w:pPr>
        <w:shd w:val="clear" w:color="auto" w:fill="FFFFFF"/>
        <w:spacing w:before="240" w:after="240" w:line="360" w:lineRule="atLeast"/>
        <w:ind w:firstLine="360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>No comments were raised. The following motion was presented:</w:t>
      </w:r>
    </w:p>
    <w:p w14:paraId="1E6B3F9E" w14:textId="77777777" w:rsidR="00FA6A6B" w:rsidRPr="00CB659B" w:rsidRDefault="00FA6A6B" w:rsidP="008C76E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b/>
          <w:bCs/>
          <w:color w:val="333333"/>
        </w:rPr>
        <w:t>Motion</w:t>
      </w:r>
      <w:r w:rsidRPr="00CB659B">
        <w:rPr>
          <w:rFonts w:ascii="Arial" w:hAnsi="Arial" w:cs="Arial"/>
          <w:color w:val="333333"/>
        </w:rPr>
        <w:t>:</w:t>
      </w:r>
    </w:p>
    <w:p w14:paraId="137441EE" w14:textId="290F4F68" w:rsidR="00FA6A6B" w:rsidRPr="00CB659B" w:rsidRDefault="00FA6A6B" w:rsidP="008C76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 xml:space="preserve">To </w:t>
      </w:r>
      <w:r w:rsidR="006C5A15" w:rsidRPr="00CB659B">
        <w:rPr>
          <w:rFonts w:ascii="Arial" w:hAnsi="Arial" w:cs="Arial"/>
          <w:color w:val="333333"/>
        </w:rPr>
        <w:t xml:space="preserve">adopt the amendments to the </w:t>
      </w:r>
      <w:r w:rsidR="006C5A15" w:rsidRPr="00CB659B">
        <w:rPr>
          <w:rFonts w:ascii="Arial" w:hAnsi="Arial" w:cs="Arial"/>
          <w:bCs/>
          <w:color w:val="333333"/>
        </w:rPr>
        <w:t xml:space="preserve">IEEE 802 </w:t>
      </w:r>
      <w:proofErr w:type="spellStart"/>
      <w:r w:rsidR="006C5A15" w:rsidRPr="00CB659B">
        <w:rPr>
          <w:rFonts w:ascii="Arial" w:hAnsi="Arial" w:cs="Arial"/>
          <w:bCs/>
          <w:color w:val="333333"/>
        </w:rPr>
        <w:t>Nendica</w:t>
      </w:r>
      <w:proofErr w:type="spellEnd"/>
      <w:r w:rsidR="006C5A15" w:rsidRPr="00CB659B">
        <w:rPr>
          <w:rFonts w:ascii="Arial" w:hAnsi="Arial" w:cs="Arial"/>
          <w:bCs/>
          <w:color w:val="333333"/>
        </w:rPr>
        <w:t xml:space="preserve"> Report Development Process</w:t>
      </w:r>
      <w:r w:rsidR="00CB1352" w:rsidRPr="00CB659B">
        <w:rPr>
          <w:rFonts w:ascii="Arial" w:hAnsi="Arial" w:cs="Arial"/>
          <w:bCs/>
          <w:color w:val="333333"/>
        </w:rPr>
        <w:t>, as indicated in red</w:t>
      </w:r>
      <w:r w:rsidRPr="00CB659B">
        <w:rPr>
          <w:rFonts w:ascii="Arial" w:hAnsi="Arial" w:cs="Arial"/>
          <w:color w:val="333333"/>
        </w:rPr>
        <w:t>.</w:t>
      </w:r>
    </w:p>
    <w:p w14:paraId="6E11FD68" w14:textId="3E0E92EE" w:rsidR="00FA6A6B" w:rsidRPr="00CB659B" w:rsidRDefault="00FA6A6B" w:rsidP="008C76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color w:val="333333"/>
        </w:rPr>
        <w:t xml:space="preserve">Moved by </w:t>
      </w:r>
      <w:r w:rsidR="00CB1352" w:rsidRPr="00CB659B">
        <w:rPr>
          <w:rFonts w:ascii="Arial" w:hAnsi="Arial" w:cs="Arial"/>
          <w:color w:val="333333"/>
        </w:rPr>
        <w:t>Congdon</w:t>
      </w:r>
      <w:r w:rsidRPr="00CB659B">
        <w:rPr>
          <w:rFonts w:ascii="Arial" w:hAnsi="Arial" w:cs="Arial"/>
          <w:color w:val="333333"/>
        </w:rPr>
        <w:t xml:space="preserve">, seconded by </w:t>
      </w:r>
      <w:proofErr w:type="spellStart"/>
      <w:r w:rsidR="00CB1352" w:rsidRPr="00CB659B">
        <w:rPr>
          <w:rFonts w:ascii="Arial" w:hAnsi="Arial" w:cs="Arial"/>
          <w:color w:val="333333"/>
        </w:rPr>
        <w:t>Zein</w:t>
      </w:r>
      <w:proofErr w:type="spellEnd"/>
    </w:p>
    <w:p w14:paraId="43337697" w14:textId="0CD52C27" w:rsidR="00FA6A6B" w:rsidRPr="00CB659B" w:rsidRDefault="004F276A" w:rsidP="008C76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Yes:</w:t>
      </w:r>
      <w:r w:rsidR="00CB1352" w:rsidRPr="00CB659B">
        <w:rPr>
          <w:rFonts w:ascii="Arial" w:hAnsi="Arial" w:cs="Arial"/>
          <w:color w:val="333333"/>
        </w:rPr>
        <w:t>9</w:t>
      </w:r>
      <w:r>
        <w:rPr>
          <w:rFonts w:ascii="Arial" w:hAnsi="Arial" w:cs="Arial"/>
          <w:color w:val="333333"/>
        </w:rPr>
        <w:t xml:space="preserve">, No: </w:t>
      </w:r>
      <w:r w:rsidR="00CB1352" w:rsidRPr="00CB659B"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 xml:space="preserve">, Abstain: </w:t>
      </w:r>
      <w:r w:rsidR="00CB1352" w:rsidRPr="00CB659B">
        <w:rPr>
          <w:rFonts w:ascii="Arial" w:hAnsi="Arial" w:cs="Arial"/>
          <w:color w:val="333333"/>
        </w:rPr>
        <w:t>0</w:t>
      </w:r>
    </w:p>
    <w:p w14:paraId="4D7E87BD" w14:textId="4C7156CF" w:rsidR="0019131E" w:rsidRPr="00CB659B" w:rsidRDefault="00E84E85" w:rsidP="00E84E85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333333"/>
        </w:rPr>
      </w:pPr>
      <w:r w:rsidRPr="00CB659B">
        <w:rPr>
          <w:rFonts w:ascii="Arial" w:hAnsi="Arial" w:cs="Arial"/>
          <w:b/>
          <w:bCs/>
          <w:color w:val="333333"/>
        </w:rPr>
        <w:t>Disposition</w:t>
      </w:r>
      <w:r w:rsidRPr="00CB659B">
        <w:rPr>
          <w:rFonts w:ascii="Arial" w:hAnsi="Arial" w:cs="Arial"/>
          <w:color w:val="333333"/>
        </w:rPr>
        <w:t xml:space="preserve">: The </w:t>
      </w:r>
      <w:r w:rsidR="00A5021B">
        <w:rPr>
          <w:rFonts w:ascii="Arial" w:hAnsi="Arial" w:cs="Arial"/>
          <w:color w:val="333333"/>
        </w:rPr>
        <w:t xml:space="preserve">Chair announced that the </w:t>
      </w:r>
      <w:r w:rsidRPr="00CB659B">
        <w:rPr>
          <w:rFonts w:ascii="Arial" w:hAnsi="Arial" w:cs="Arial"/>
          <w:color w:val="333333"/>
        </w:rPr>
        <w:t xml:space="preserve">motion </w:t>
      </w:r>
      <w:r w:rsidR="00A5021B">
        <w:rPr>
          <w:rFonts w:ascii="Arial" w:hAnsi="Arial" w:cs="Arial"/>
          <w:color w:val="333333"/>
        </w:rPr>
        <w:t>had been</w:t>
      </w:r>
      <w:r w:rsidRPr="00CB659B">
        <w:rPr>
          <w:rFonts w:ascii="Arial" w:hAnsi="Arial" w:cs="Arial"/>
          <w:color w:val="333333"/>
        </w:rPr>
        <w:t xml:space="preserve"> </w:t>
      </w:r>
      <w:r w:rsidR="00A5021B">
        <w:rPr>
          <w:rFonts w:ascii="Arial" w:hAnsi="Arial" w:cs="Arial"/>
          <w:color w:val="333333"/>
        </w:rPr>
        <w:t>approved</w:t>
      </w:r>
      <w:r w:rsidRPr="00CB659B">
        <w:rPr>
          <w:rFonts w:ascii="Arial" w:hAnsi="Arial" w:cs="Arial"/>
          <w:color w:val="333333"/>
        </w:rPr>
        <w:t xml:space="preserve">. Note: The web site has been updated. The changes are memorialized in “Updates to IEEE 802 </w:t>
      </w:r>
      <w:proofErr w:type="spellStart"/>
      <w:r w:rsidRPr="00CB659B">
        <w:rPr>
          <w:rFonts w:ascii="Arial" w:hAnsi="Arial" w:cs="Arial"/>
          <w:color w:val="333333"/>
        </w:rPr>
        <w:t>Nendica</w:t>
      </w:r>
      <w:proofErr w:type="spellEnd"/>
      <w:r w:rsidRPr="00CB659B">
        <w:rPr>
          <w:rFonts w:ascii="Arial" w:hAnsi="Arial" w:cs="Arial"/>
          <w:color w:val="333333"/>
        </w:rPr>
        <w:t xml:space="preserve"> Procedures” (</w:t>
      </w:r>
      <w:hyperlink r:id="rId36" w:history="1">
        <w:r w:rsidRPr="00CB659B">
          <w:rPr>
            <w:rStyle w:val="Hyperlink"/>
            <w:rFonts w:ascii="Arial" w:hAnsi="Arial" w:cs="Arial"/>
          </w:rPr>
          <w:t>https://mentor.ieee.org/802.1/dcn/19/1-19-0085-00-ICne.docx</w:t>
        </w:r>
      </w:hyperlink>
      <w:r w:rsidRPr="00CB659B">
        <w:rPr>
          <w:rFonts w:ascii="Arial" w:hAnsi="Arial" w:cs="Arial"/>
          <w:color w:val="333333"/>
        </w:rPr>
        <w:t>).</w:t>
      </w:r>
    </w:p>
    <w:p w14:paraId="0475C355" w14:textId="77777777" w:rsidR="00130222" w:rsidRPr="00CB659B" w:rsidRDefault="00130222" w:rsidP="00130222">
      <w:pPr>
        <w:pStyle w:val="BodyText"/>
        <w:spacing w:before="240"/>
        <w:rPr>
          <w:rFonts w:cs="Arial"/>
          <w:b/>
          <w:bCs/>
        </w:rPr>
      </w:pPr>
      <w:r w:rsidRPr="00CB659B">
        <w:rPr>
          <w:rFonts w:cs="Arial"/>
          <w:b/>
        </w:rPr>
        <w:lastRenderedPageBreak/>
        <w:t>Future Meetings</w:t>
      </w:r>
    </w:p>
    <w:p w14:paraId="34D34E19" w14:textId="1E7DDF30" w:rsidR="00130222" w:rsidRPr="00CB659B" w:rsidRDefault="00130222" w:rsidP="00130222">
      <w:pPr>
        <w:pStyle w:val="BodyText"/>
        <w:spacing w:before="240"/>
        <w:rPr>
          <w:rFonts w:eastAsia="Calibri" w:cs="Arial"/>
          <w:lang w:eastAsia="x-none"/>
        </w:rPr>
      </w:pPr>
      <w:proofErr w:type="spellStart"/>
      <w:r w:rsidRPr="00CB659B">
        <w:rPr>
          <w:rFonts w:eastAsia="Calibri" w:cs="Arial"/>
          <w:lang w:eastAsia="x-none"/>
        </w:rPr>
        <w:t>Nendica</w:t>
      </w:r>
      <w:proofErr w:type="spellEnd"/>
      <w:r w:rsidRPr="00CB659B">
        <w:rPr>
          <w:rFonts w:eastAsia="Calibri" w:cs="Arial"/>
          <w:lang w:eastAsia="x-none"/>
        </w:rPr>
        <w:t xml:space="preserve"> will meet during the </w:t>
      </w:r>
      <w:r w:rsidR="004A0816" w:rsidRPr="00CB659B">
        <w:rPr>
          <w:rFonts w:eastAsia="Calibri" w:cs="Arial"/>
          <w:lang w:eastAsia="x-none"/>
        </w:rPr>
        <w:t>IEEE 802.1 WG interim</w:t>
      </w:r>
      <w:r w:rsidRPr="00CB659B">
        <w:rPr>
          <w:rFonts w:eastAsia="Calibri" w:cs="Arial"/>
          <w:lang w:eastAsia="x-none"/>
        </w:rPr>
        <w:t xml:space="preserve"> session</w:t>
      </w:r>
      <w:r w:rsidR="00110C52" w:rsidRPr="00CB659B">
        <w:rPr>
          <w:rFonts w:eastAsia="Calibri" w:cs="Arial"/>
          <w:lang w:eastAsia="x-none"/>
        </w:rPr>
        <w:t xml:space="preserve"> </w:t>
      </w:r>
      <w:r w:rsidR="00704D4F" w:rsidRPr="00CB659B">
        <w:rPr>
          <w:rFonts w:eastAsia="Calibri" w:cs="Arial"/>
          <w:lang w:eastAsia="x-none"/>
        </w:rPr>
        <w:t xml:space="preserve">the week of 20 January 2020 in </w:t>
      </w:r>
      <w:r w:rsidR="00110C52" w:rsidRPr="00CB659B">
        <w:rPr>
          <w:rFonts w:eastAsia="Calibri" w:cs="Arial"/>
          <w:lang w:eastAsia="x-none"/>
        </w:rPr>
        <w:t>Geneva</w:t>
      </w:r>
      <w:r w:rsidRPr="00CB659B">
        <w:rPr>
          <w:rFonts w:eastAsia="Calibri" w:cs="Arial"/>
          <w:lang w:eastAsia="x-none"/>
        </w:rPr>
        <w:t xml:space="preserve">. </w:t>
      </w:r>
    </w:p>
    <w:p w14:paraId="2967F418" w14:textId="77777777" w:rsidR="00130222" w:rsidRPr="00CB659B" w:rsidRDefault="00130222" w:rsidP="00130222">
      <w:pPr>
        <w:pStyle w:val="BodyText"/>
        <w:rPr>
          <w:rFonts w:eastAsia="Calibri" w:cs="Arial"/>
          <w:lang w:eastAsia="x-none"/>
        </w:rPr>
      </w:pPr>
    </w:p>
    <w:p w14:paraId="15F61DA4" w14:textId="6298F5C6" w:rsidR="00704D4F" w:rsidRPr="00CB659B" w:rsidRDefault="00130222" w:rsidP="00775EC9">
      <w:pPr>
        <w:pStyle w:val="BodyText"/>
        <w:rPr>
          <w:rFonts w:eastAsia="Calibri" w:cs="Arial"/>
          <w:lang w:eastAsia="x-none"/>
        </w:rPr>
      </w:pPr>
      <w:r w:rsidRPr="00CB659B">
        <w:rPr>
          <w:rFonts w:eastAsia="Calibri" w:cs="Arial"/>
          <w:lang w:eastAsia="x-none"/>
        </w:rPr>
        <w:t xml:space="preserve">The meeting agreed (none dissenting) to schedule a teleconference </w:t>
      </w:r>
      <w:r w:rsidR="00704D4F" w:rsidRPr="00CB659B">
        <w:rPr>
          <w:rFonts w:eastAsia="Calibri" w:cs="Arial"/>
          <w:lang w:eastAsia="x-none"/>
        </w:rPr>
        <w:t>on 12 December</w:t>
      </w:r>
      <w:r w:rsidRPr="00CB659B">
        <w:rPr>
          <w:rFonts w:eastAsia="Calibri" w:cs="Arial"/>
          <w:lang w:eastAsia="x-none"/>
        </w:rPr>
        <w:t xml:space="preserve"> </w:t>
      </w:r>
      <w:r w:rsidR="00704D4F" w:rsidRPr="00CB659B">
        <w:rPr>
          <w:rFonts w:eastAsia="Calibri" w:cs="Arial"/>
          <w:lang w:eastAsia="x-none"/>
        </w:rPr>
        <w:t xml:space="preserve">at </w:t>
      </w:r>
      <w:r w:rsidR="00C87C30">
        <w:rPr>
          <w:rFonts w:eastAsia="Calibri" w:cs="Arial"/>
          <w:lang w:eastAsia="x-none"/>
        </w:rPr>
        <w:t>0</w:t>
      </w:r>
      <w:r w:rsidRPr="00CB659B">
        <w:rPr>
          <w:rFonts w:eastAsia="Calibri" w:cs="Arial"/>
          <w:lang w:eastAsia="x-none"/>
        </w:rPr>
        <w:t>9:00 AM US Eastern</w:t>
      </w:r>
      <w:r w:rsidR="00753BF4">
        <w:rPr>
          <w:rFonts w:eastAsia="Calibri" w:cs="Arial"/>
          <w:lang w:eastAsia="x-none"/>
        </w:rPr>
        <w:t xml:space="preserve"> Time</w:t>
      </w:r>
      <w:r w:rsidRPr="00CB659B">
        <w:rPr>
          <w:rFonts w:eastAsia="Calibri" w:cs="Arial"/>
          <w:lang w:eastAsia="x-none"/>
        </w:rPr>
        <w:t>.</w:t>
      </w:r>
      <w:r w:rsidR="00704D4F" w:rsidRPr="00CB659B">
        <w:rPr>
          <w:rFonts w:eastAsia="Calibri" w:cs="Arial"/>
          <w:lang w:eastAsia="x-none"/>
        </w:rPr>
        <w:t xml:space="preserve"> The Chair will indicate to the organizers of the IEEE 802 Wireless Interim (of 13 January 2020 in Irvine, CA, USA) that </w:t>
      </w:r>
      <w:proofErr w:type="spellStart"/>
      <w:r w:rsidR="00704D4F" w:rsidRPr="00CB659B">
        <w:rPr>
          <w:rFonts w:eastAsia="Calibri" w:cs="Arial"/>
          <w:lang w:eastAsia="x-none"/>
        </w:rPr>
        <w:t>Nendica</w:t>
      </w:r>
      <w:proofErr w:type="spellEnd"/>
      <w:r w:rsidR="00704D4F" w:rsidRPr="00CB659B">
        <w:rPr>
          <w:rFonts w:eastAsia="Calibri" w:cs="Arial"/>
          <w:lang w:eastAsia="x-none"/>
        </w:rPr>
        <w:t xml:space="preserve"> may meet for two hours during that session, with decision to cancel that meeting possible during the teleconference of </w:t>
      </w:r>
      <w:r w:rsidR="00775EC9" w:rsidRPr="00CB659B">
        <w:rPr>
          <w:rFonts w:eastAsia="Calibri" w:cs="Arial"/>
          <w:lang w:eastAsia="x-none"/>
        </w:rPr>
        <w:t>12 December.</w:t>
      </w:r>
    </w:p>
    <w:p w14:paraId="140BFC7C" w14:textId="1DDBEAE1" w:rsidR="00130222" w:rsidRPr="00CB659B" w:rsidRDefault="00130222" w:rsidP="00130222">
      <w:pPr>
        <w:pStyle w:val="BodyText"/>
        <w:rPr>
          <w:rFonts w:cs="Arial"/>
          <w:color w:val="000000"/>
          <w:shd w:val="clear" w:color="auto" w:fill="FFFFFF"/>
        </w:rPr>
      </w:pPr>
    </w:p>
    <w:p w14:paraId="2AE1EAA1" w14:textId="77777777" w:rsidR="00130222" w:rsidRPr="00CB659B" w:rsidRDefault="00130222" w:rsidP="00130222">
      <w:pPr>
        <w:pStyle w:val="PlainText"/>
        <w:spacing w:before="240"/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CB659B">
        <w:rPr>
          <w:rFonts w:ascii="Arial" w:hAnsi="Arial" w:cs="Arial"/>
          <w:b/>
          <w:sz w:val="24"/>
          <w:szCs w:val="24"/>
        </w:rPr>
        <w:t xml:space="preserve">Any </w:t>
      </w:r>
      <w:r w:rsidRPr="00CB659B">
        <w:rPr>
          <w:rFonts w:ascii="Arial" w:hAnsi="Arial" w:cs="Arial"/>
          <w:b/>
          <w:sz w:val="24"/>
          <w:szCs w:val="24"/>
          <w:lang w:val="en-US"/>
        </w:rPr>
        <w:t>O</w:t>
      </w:r>
      <w:proofErr w:type="spellStart"/>
      <w:r w:rsidRPr="00CB659B">
        <w:rPr>
          <w:rFonts w:ascii="Arial" w:hAnsi="Arial" w:cs="Arial"/>
          <w:b/>
          <w:sz w:val="24"/>
          <w:szCs w:val="24"/>
        </w:rPr>
        <w:t>ther</w:t>
      </w:r>
      <w:proofErr w:type="spellEnd"/>
      <w:r w:rsidRPr="00CB659B">
        <w:rPr>
          <w:rFonts w:ascii="Arial" w:hAnsi="Arial" w:cs="Arial"/>
          <w:b/>
          <w:sz w:val="24"/>
          <w:szCs w:val="24"/>
        </w:rPr>
        <w:t xml:space="preserve"> </w:t>
      </w:r>
      <w:r w:rsidRPr="00CB659B">
        <w:rPr>
          <w:rFonts w:ascii="Arial" w:hAnsi="Arial" w:cs="Arial"/>
          <w:b/>
          <w:sz w:val="24"/>
          <w:szCs w:val="24"/>
          <w:lang w:val="en-US"/>
        </w:rPr>
        <w:t>B</w:t>
      </w:r>
      <w:proofErr w:type="spellStart"/>
      <w:r w:rsidRPr="00CB659B">
        <w:rPr>
          <w:rFonts w:ascii="Arial" w:hAnsi="Arial" w:cs="Arial"/>
          <w:b/>
          <w:sz w:val="24"/>
          <w:szCs w:val="24"/>
        </w:rPr>
        <w:t>usiness</w:t>
      </w:r>
      <w:proofErr w:type="spellEnd"/>
    </w:p>
    <w:p w14:paraId="01D3E759" w14:textId="386749A7" w:rsidR="00FB4C90" w:rsidRPr="00FB4C90" w:rsidRDefault="00FB4C90" w:rsidP="00FB4C90">
      <w:pPr>
        <w:pStyle w:val="PlainText"/>
        <w:spacing w:before="240" w:after="240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Nendica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Chair thanked the participants and particularly Guid</w:t>
      </w:r>
      <w:r w:rsidR="00737F0C"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Hi</w:t>
      </w:r>
      <w:r w:rsidR="00737F0C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rtz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for recording the minutes on Tuesday evening and standing in as Acting Chair for a time.</w:t>
      </w:r>
    </w:p>
    <w:p w14:paraId="37F2E434" w14:textId="3EA9594E" w:rsidR="00130222" w:rsidRPr="00CB659B" w:rsidRDefault="00130222" w:rsidP="00130222">
      <w:pPr>
        <w:pStyle w:val="PlainText"/>
        <w:spacing w:before="240" w:after="240"/>
        <w:ind w:left="360"/>
        <w:rPr>
          <w:rFonts w:ascii="Arial" w:hAnsi="Arial" w:cs="Arial"/>
          <w:sz w:val="24"/>
          <w:szCs w:val="24"/>
          <w:lang w:val="en-US"/>
        </w:rPr>
      </w:pPr>
      <w:r w:rsidRPr="00CB659B">
        <w:rPr>
          <w:rFonts w:ascii="Arial" w:hAnsi="Arial" w:cs="Arial"/>
          <w:sz w:val="24"/>
          <w:szCs w:val="24"/>
        </w:rPr>
        <w:t xml:space="preserve">No </w:t>
      </w:r>
      <w:r w:rsidRPr="00CB659B">
        <w:rPr>
          <w:rFonts w:ascii="Arial" w:hAnsi="Arial" w:cs="Arial"/>
          <w:sz w:val="24"/>
          <w:szCs w:val="24"/>
          <w:lang w:val="en-US"/>
        </w:rPr>
        <w:t xml:space="preserve">further </w:t>
      </w:r>
      <w:r w:rsidRPr="00CB659B">
        <w:rPr>
          <w:rFonts w:ascii="Arial" w:hAnsi="Arial" w:cs="Arial"/>
          <w:sz w:val="24"/>
          <w:szCs w:val="24"/>
        </w:rPr>
        <w:t xml:space="preserve">business was discussed in this </w:t>
      </w:r>
      <w:r w:rsidRPr="00CB659B">
        <w:rPr>
          <w:rFonts w:ascii="Arial" w:hAnsi="Arial" w:cs="Arial"/>
          <w:sz w:val="24"/>
          <w:szCs w:val="24"/>
          <w:lang w:val="en-US"/>
        </w:rPr>
        <w:t>session.</w:t>
      </w:r>
    </w:p>
    <w:p w14:paraId="7C295DD4" w14:textId="09A4E81D" w:rsidR="00130222" w:rsidRPr="00CB659B" w:rsidRDefault="000E71CF" w:rsidP="00130222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CB659B">
        <w:rPr>
          <w:rFonts w:ascii="Arial" w:hAnsi="Arial" w:cs="Arial"/>
          <w:b/>
          <w:sz w:val="24"/>
          <w:szCs w:val="24"/>
          <w:lang w:val="en-US"/>
        </w:rPr>
        <w:t>09</w:t>
      </w:r>
      <w:r w:rsidR="00130222" w:rsidRPr="00CB659B">
        <w:rPr>
          <w:rFonts w:ascii="Arial" w:hAnsi="Arial" w:cs="Arial"/>
          <w:b/>
          <w:sz w:val="24"/>
          <w:szCs w:val="24"/>
          <w:lang w:val="en-US"/>
        </w:rPr>
        <w:t>:</w:t>
      </w:r>
      <w:r w:rsidRPr="00CB659B">
        <w:rPr>
          <w:rFonts w:ascii="Arial" w:hAnsi="Arial" w:cs="Arial"/>
          <w:b/>
          <w:sz w:val="24"/>
          <w:szCs w:val="24"/>
          <w:lang w:val="en-US"/>
        </w:rPr>
        <w:t>5</w:t>
      </w:r>
      <w:r w:rsidR="00AD655E" w:rsidRPr="00CB659B">
        <w:rPr>
          <w:rFonts w:ascii="Arial" w:hAnsi="Arial" w:cs="Arial"/>
          <w:b/>
          <w:sz w:val="24"/>
          <w:szCs w:val="24"/>
          <w:lang w:val="en-US"/>
        </w:rPr>
        <w:t>4</w:t>
      </w:r>
      <w:r w:rsidR="00130222" w:rsidRPr="00CB659B">
        <w:rPr>
          <w:rFonts w:ascii="Arial" w:hAnsi="Arial" w:cs="Arial"/>
          <w:b/>
          <w:sz w:val="24"/>
          <w:szCs w:val="24"/>
          <w:lang w:val="en-US"/>
        </w:rPr>
        <w:t xml:space="preserve"> AM adjournment</w:t>
      </w:r>
    </w:p>
    <w:p w14:paraId="52D52EF1" w14:textId="77777777" w:rsidR="00130222" w:rsidRPr="00CB659B" w:rsidRDefault="00130222" w:rsidP="00F22F6E">
      <w:pPr>
        <w:pStyle w:val="PlainText"/>
        <w:spacing w:after="240"/>
        <w:ind w:left="360"/>
        <w:rPr>
          <w:rFonts w:ascii="Arial" w:hAnsi="Arial" w:cs="Arial"/>
          <w:b/>
          <w:sz w:val="24"/>
          <w:szCs w:val="24"/>
          <w:lang w:val="en-US"/>
        </w:rPr>
      </w:pPr>
    </w:p>
    <w:sectPr w:rsidR="00130222" w:rsidRPr="00CB659B" w:rsidSect="00911216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360" w:right="14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27B85" w14:textId="77777777" w:rsidR="00161290" w:rsidRDefault="00161290" w:rsidP="00173BAD">
      <w:r>
        <w:separator/>
      </w:r>
    </w:p>
  </w:endnote>
  <w:endnote w:type="continuationSeparator" w:id="0">
    <w:p w14:paraId="0E72C4CC" w14:textId="77777777" w:rsidR="00161290" w:rsidRDefault="00161290" w:rsidP="00173BAD">
      <w:r>
        <w:continuationSeparator/>
      </w:r>
    </w:p>
  </w:endnote>
  <w:endnote w:type="continuationNotice" w:id="1">
    <w:p w14:paraId="3564DB9B" w14:textId="77777777" w:rsidR="00161290" w:rsidRDefault="00161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Arial Unicode MS"/>
    <w:panose1 w:val="020B0604020202020204"/>
    <w:charset w:val="80"/>
    <w:family w:val="auto"/>
    <w:pitch w:val="default"/>
  </w:font>
  <w:font w:name="OpenSymbol">
    <w:altName w:val="Segoe UI Symbol"/>
    <w:panose1 w:val="020B0604020202020204"/>
    <w:charset w:val="02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uturaA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Nokia Pure Text Light">
    <w:panose1 w:val="020B0604020202020204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9C53" w14:textId="77777777" w:rsidR="00D6407A" w:rsidRDefault="00D64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EEB1C" w14:textId="77777777" w:rsidR="005F4C9C" w:rsidRDefault="005F4C9C" w:rsidP="00911216">
    <w:pPr>
      <w:pStyle w:val="Footer"/>
      <w:jc w:val="center"/>
    </w:pPr>
    <w:r>
      <w:t xml:space="preserve">Page </w:t>
    </w:r>
    <w:sdt>
      <w:sdtPr>
        <w:id w:val="-1450313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E2A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635B" w14:textId="77777777" w:rsidR="005F4C9C" w:rsidRDefault="005F4C9C">
    <w:pPr>
      <w:pStyle w:val="Footer"/>
      <w:jc w:val="center"/>
    </w:pPr>
    <w:r>
      <w:t xml:space="preserve">Page </w:t>
    </w:r>
    <w:sdt>
      <w:sdtPr>
        <w:id w:val="-9495426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E2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27116" w14:textId="77777777" w:rsidR="00161290" w:rsidRDefault="00161290" w:rsidP="00173BAD">
      <w:r>
        <w:separator/>
      </w:r>
    </w:p>
  </w:footnote>
  <w:footnote w:type="continuationSeparator" w:id="0">
    <w:p w14:paraId="3E1F25A1" w14:textId="77777777" w:rsidR="00161290" w:rsidRDefault="00161290" w:rsidP="00173BAD">
      <w:r>
        <w:continuationSeparator/>
      </w:r>
    </w:p>
  </w:footnote>
  <w:footnote w:type="continuationNotice" w:id="1">
    <w:p w14:paraId="53EDACBF" w14:textId="77777777" w:rsidR="00161290" w:rsidRDefault="00161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E158" w14:textId="0B8F2FEF" w:rsidR="0075037C" w:rsidRDefault="00D24EE1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Nov</w:t>
    </w:r>
    <w:r w:rsidR="00E816C0">
      <w:rPr>
        <w:rFonts w:eastAsia="SimSun"/>
        <w:b/>
        <w:sz w:val="28"/>
        <w:lang w:eastAsia="zh-CN"/>
      </w:rPr>
      <w:t>ember</w:t>
    </w:r>
    <w:r w:rsidR="00E816C0" w:rsidRPr="00225FFA">
      <w:rPr>
        <w:b/>
        <w:sz w:val="28"/>
      </w:rPr>
      <w:t xml:space="preserve"> </w:t>
    </w:r>
    <w:r w:rsidR="00225FFA" w:rsidRPr="00225FFA">
      <w:rPr>
        <w:b/>
        <w:sz w:val="28"/>
      </w:rPr>
      <w:t>20</w:t>
    </w:r>
    <w:r w:rsidR="00225FFA" w:rsidRPr="00225FFA">
      <w:rPr>
        <w:rFonts w:eastAsia="SimSun" w:hint="eastAsia"/>
        <w:b/>
        <w:sz w:val="28"/>
        <w:lang w:eastAsia="zh-CN"/>
      </w:rPr>
      <w:t>19</w:t>
    </w:r>
    <w:r w:rsidR="00225FFA">
      <w:rPr>
        <w:b/>
        <w:sz w:val="28"/>
      </w:rPr>
      <w:tab/>
    </w:r>
    <w:r w:rsidR="00225FFA">
      <w:rPr>
        <w:b/>
        <w:sz w:val="28"/>
      </w:rPr>
      <w:tab/>
    </w:r>
    <w:r w:rsidR="005567DB">
      <w:rPr>
        <w:b/>
        <w:sz w:val="28"/>
      </w:rPr>
      <w:t>IEEE 802.</w:t>
    </w:r>
    <w:r w:rsidR="00225FFA" w:rsidRPr="00225FFA">
      <w:rPr>
        <w:b/>
        <w:sz w:val="28"/>
      </w:rPr>
      <w:t>1-1</w:t>
    </w:r>
    <w:r w:rsidR="00225FFA" w:rsidRPr="00225FFA">
      <w:rPr>
        <w:rFonts w:eastAsia="SimSun" w:hint="eastAsia"/>
        <w:b/>
        <w:sz w:val="28"/>
        <w:lang w:eastAsia="zh-CN"/>
      </w:rPr>
      <w:t>9</w:t>
    </w:r>
    <w:r w:rsidR="00225FFA" w:rsidRPr="00225FFA">
      <w:rPr>
        <w:b/>
        <w:sz w:val="28"/>
      </w:rPr>
      <w:t>-</w:t>
    </w:r>
    <w:r w:rsidR="009958E0" w:rsidRPr="00225FFA">
      <w:rPr>
        <w:b/>
        <w:sz w:val="28"/>
      </w:rPr>
      <w:t>00</w:t>
    </w:r>
    <w:r w:rsidR="00D75D02">
      <w:rPr>
        <w:rFonts w:eastAsia="SimSun"/>
        <w:b/>
        <w:sz w:val="28"/>
        <w:lang w:eastAsia="zh-CN"/>
      </w:rPr>
      <w:t>84</w:t>
    </w:r>
    <w:r w:rsidR="00225FFA" w:rsidRPr="00225FFA">
      <w:rPr>
        <w:b/>
        <w:sz w:val="28"/>
      </w:rPr>
      <w:t>-</w:t>
    </w:r>
    <w:r w:rsidR="00CC5273">
      <w:rPr>
        <w:b/>
        <w:sz w:val="28"/>
      </w:rPr>
      <w:t>0</w:t>
    </w:r>
    <w:r w:rsidR="00225FFA" w:rsidRPr="00225FFA">
      <w:rPr>
        <w:b/>
        <w:sz w:val="28"/>
      </w:rPr>
      <w:t>0-ICne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D32BBA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214C5D9" wp14:editId="01F6FA5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2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DDC2" w14:textId="77777777" w:rsidR="00D32BBA" w:rsidRDefault="00D32BBA" w:rsidP="00D32BBA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14C5D9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left:0;text-align:left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hvG4wEAAK0DAAAOAAAAZHJzL2Uyb0RvYy54bWysU8tu2zAQvBfoPxC813okTl3BcpA2aC9p&#13;&#10;EyApcqb5sNSKWnZJW/Lfd0nJTtDeiupAiNzhaGZ2tb4ebccOGn0Lfc2LRc6Z7iWott/V/PvT53cr&#13;&#10;znwQvRId9LrmR+359ebtm/XgKl1CA53SyIik99Xgat6E4Kos87LRVvgFON1T0QBaEWiLu0yhGIjd&#13;&#10;dlmZ51fZAKgcgtTe0+ntVOSbxG+MluHeGK8D62pO2kJaMa3buGabtah2KFzTylmG+AcVVrQ9ffRM&#13;&#10;dSuCYHts/6KyrUTwYMJCgs3AmFbq5IHcFPkfbh4b4XTyQuF4d47J/z9a+e3wgKxVNS8564WlFj1T&#13;&#10;ojcYWBnDGZyvCPPoCBXGjzBSk5NR7+5A/vQEyV5hpgs+orfDV1BEJ/YB0o3RoGUI1IJi9SGPTzqm&#13;&#10;DBixUnOO54boMTBJh8vy4v3likqSahfFZXlVLKOqTFSRLQbu0IcvGiyLLzVH6niiFYc7HyboCTJL&#13;&#10;jeomnWHcjrPHLagjiR5oEmruf+0Faspjbz8BDU7BmUGwczCnBCLt0/gs0M3fDiT7oTtNQhKQRkLN&#13;&#10;wQr1g4hsRwN2EB1bpggmiTOYfL2wxrs93FB8pk1OYs6TztkJzUTKYp7fOHSv9wn18pdtfgMAAP//&#13;&#10;AwBQSwMEFAAGAAgAAAAhAM4omxzcAAAACgEAAA8AAABkcnMvZG93bnJldi54bWxMj81OwzAQhO9I&#13;&#10;vIO1SNyoQxSgSeNUCMQVQeEB3HjzQ+11ZLtt6NOzcKGXkVajmZ2vXs/OigOGOHpScLvIQCC13ozU&#13;&#10;K/j8eLlZgohJk9HWEyr4xgjr5vKi1pXxR3rHwyb1gksoVlrBkNJUSRnbAZ2OCz8hsdf54HTiM/TS&#13;&#10;BH3kcmdlnmX30umR+MOgJ3wasN1t9k6BLXZvD3lnynD3VXbBy9Or9Celrq/m5xXL4wpEwjn9J+CX&#13;&#10;gfdDw8O2fk8mCquAadKfsrfMC2bZKijKogTZ1PIcofkBAAD//wMAUEsBAi0AFAAGAAgAAAAhALaD&#13;&#10;OJL+AAAA4QEAABMAAAAAAAAAAAAAAAAAAAAAAFtDb250ZW50X1R5cGVzXS54bWxQSwECLQAUAAYA&#13;&#10;CAAAACEAOP0h/9YAAACUAQAACwAAAAAAAAAAAAAAAAAvAQAAX3JlbHMvLnJlbHNQSwECLQAUAAYA&#13;&#10;CAAAACEA9QYbxuMBAACtAwAADgAAAAAAAAAAAAAAAAAuAgAAZHJzL2Uyb0RvYy54bWxQSwECLQAU&#13;&#10;AAYACAAAACEAziibHNwAAAAKAQAADwAAAAAAAAAAAAAAAAA9BAAAZHJzL2Rvd25yZXYueG1sUEsF&#13;&#10;BgAAAAAEAAQA8wAAAEYFAAAAAA==&#13;&#10;" o:allowincell="f" filled="f" stroked="f">
                  <v:stroke joinstyle="round"/>
                  <v:path arrowok="t"/>
                  <v:textbox>
                    <w:txbxContent>
                      <w:p w14:paraId="3A56DDC2" w14:textId="77777777" w:rsidR="00D32BBA" w:rsidRDefault="00D32BBA" w:rsidP="00D32BBA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1294" w14:textId="77777777" w:rsidR="00D6407A" w:rsidRDefault="00D64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494379936"/>
  <w:p w14:paraId="13EBA03A" w14:textId="77777777" w:rsidR="005F4C9C" w:rsidRDefault="00161290" w:rsidP="0044782C">
    <w:pPr>
      <w:pStyle w:val="Header"/>
    </w:pPr>
    <w:sdt>
      <w:sdtPr>
        <w:id w:val="-62924494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AED98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bookmarkEnd w:id="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A86B" w14:textId="77777777" w:rsidR="00D6407A" w:rsidRDefault="00D64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A9D"/>
    <w:multiLevelType w:val="multilevel"/>
    <w:tmpl w:val="C1707AD8"/>
    <w:styleLink w:val="WWNum17"/>
    <w:lvl w:ilvl="0">
      <w:numFmt w:val="bullet"/>
      <w:lvlText w:val=""/>
      <w:lvlJc w:val="left"/>
      <w:pPr>
        <w:ind w:left="10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C844DFC"/>
    <w:multiLevelType w:val="multilevel"/>
    <w:tmpl w:val="E42607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786BB6"/>
    <w:multiLevelType w:val="multilevel"/>
    <w:tmpl w:val="D3BC4C3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21CE117F"/>
    <w:multiLevelType w:val="multilevel"/>
    <w:tmpl w:val="E33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0ADE"/>
    <w:multiLevelType w:val="multilevel"/>
    <w:tmpl w:val="C6BE119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2216F"/>
    <w:multiLevelType w:val="multilevel"/>
    <w:tmpl w:val="8E9ECD4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DA6726C"/>
    <w:multiLevelType w:val="multilevel"/>
    <w:tmpl w:val="E33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657E9"/>
    <w:multiLevelType w:val="multilevel"/>
    <w:tmpl w:val="9070A04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119489C"/>
    <w:multiLevelType w:val="multilevel"/>
    <w:tmpl w:val="ACDE4D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1" w15:restartNumberingAfterBreak="0">
    <w:nsid w:val="62C903E0"/>
    <w:multiLevelType w:val="multilevel"/>
    <w:tmpl w:val="A6A8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C749B"/>
    <w:multiLevelType w:val="multilevel"/>
    <w:tmpl w:val="823A677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3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11"/>
  </w:num>
  <w:num w:numId="15">
    <w:abstractNumId w:val="8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16"/>
    <w:rsid w:val="0000788E"/>
    <w:rsid w:val="00017E2A"/>
    <w:rsid w:val="00020B7F"/>
    <w:rsid w:val="0002157A"/>
    <w:rsid w:val="00021586"/>
    <w:rsid w:val="000271EA"/>
    <w:rsid w:val="0003412A"/>
    <w:rsid w:val="000457F3"/>
    <w:rsid w:val="00046413"/>
    <w:rsid w:val="0006073D"/>
    <w:rsid w:val="00066911"/>
    <w:rsid w:val="000727CF"/>
    <w:rsid w:val="00074D3F"/>
    <w:rsid w:val="00075B24"/>
    <w:rsid w:val="00081C52"/>
    <w:rsid w:val="00086D21"/>
    <w:rsid w:val="000933BE"/>
    <w:rsid w:val="00097DE3"/>
    <w:rsid w:val="000A3D2D"/>
    <w:rsid w:val="000B18F4"/>
    <w:rsid w:val="000B4D66"/>
    <w:rsid w:val="000B7AF7"/>
    <w:rsid w:val="000C0941"/>
    <w:rsid w:val="000C1812"/>
    <w:rsid w:val="000C2388"/>
    <w:rsid w:val="000D3239"/>
    <w:rsid w:val="000D6138"/>
    <w:rsid w:val="000E14D0"/>
    <w:rsid w:val="000E1900"/>
    <w:rsid w:val="000E3376"/>
    <w:rsid w:val="000E71CF"/>
    <w:rsid w:val="000F32D4"/>
    <w:rsid w:val="000F37A9"/>
    <w:rsid w:val="000F39E8"/>
    <w:rsid w:val="000F6A2D"/>
    <w:rsid w:val="00102387"/>
    <w:rsid w:val="0010576A"/>
    <w:rsid w:val="00105DC0"/>
    <w:rsid w:val="001070D7"/>
    <w:rsid w:val="00110C52"/>
    <w:rsid w:val="001144B6"/>
    <w:rsid w:val="001174E0"/>
    <w:rsid w:val="00117F25"/>
    <w:rsid w:val="00121755"/>
    <w:rsid w:val="00130222"/>
    <w:rsid w:val="00130B09"/>
    <w:rsid w:val="0013267B"/>
    <w:rsid w:val="00133235"/>
    <w:rsid w:val="00134C27"/>
    <w:rsid w:val="001370FB"/>
    <w:rsid w:val="00141D02"/>
    <w:rsid w:val="00154B63"/>
    <w:rsid w:val="00161290"/>
    <w:rsid w:val="001615DF"/>
    <w:rsid w:val="00170821"/>
    <w:rsid w:val="00173BAD"/>
    <w:rsid w:val="001822B7"/>
    <w:rsid w:val="001854DE"/>
    <w:rsid w:val="0019131E"/>
    <w:rsid w:val="00192814"/>
    <w:rsid w:val="001A2F02"/>
    <w:rsid w:val="001B3F18"/>
    <w:rsid w:val="001B40DD"/>
    <w:rsid w:val="001B6021"/>
    <w:rsid w:val="001B691D"/>
    <w:rsid w:val="001B72E0"/>
    <w:rsid w:val="001C1320"/>
    <w:rsid w:val="001C4B67"/>
    <w:rsid w:val="001D0583"/>
    <w:rsid w:val="001D369F"/>
    <w:rsid w:val="001F777B"/>
    <w:rsid w:val="00200A48"/>
    <w:rsid w:val="0020265E"/>
    <w:rsid w:val="002033CC"/>
    <w:rsid w:val="00212AEE"/>
    <w:rsid w:val="002222F8"/>
    <w:rsid w:val="002229C5"/>
    <w:rsid w:val="002244C7"/>
    <w:rsid w:val="00225FFA"/>
    <w:rsid w:val="002273A6"/>
    <w:rsid w:val="002317AC"/>
    <w:rsid w:val="0023251B"/>
    <w:rsid w:val="00236ADB"/>
    <w:rsid w:val="0024078B"/>
    <w:rsid w:val="00251341"/>
    <w:rsid w:val="00261C75"/>
    <w:rsid w:val="002701AA"/>
    <w:rsid w:val="0027199F"/>
    <w:rsid w:val="00274660"/>
    <w:rsid w:val="002776BF"/>
    <w:rsid w:val="00285D70"/>
    <w:rsid w:val="00286AA2"/>
    <w:rsid w:val="00290997"/>
    <w:rsid w:val="002910CA"/>
    <w:rsid w:val="00292757"/>
    <w:rsid w:val="00296A7E"/>
    <w:rsid w:val="002A438C"/>
    <w:rsid w:val="002B2489"/>
    <w:rsid w:val="002B5410"/>
    <w:rsid w:val="002B7E33"/>
    <w:rsid w:val="002C5359"/>
    <w:rsid w:val="002D0934"/>
    <w:rsid w:val="002D0A42"/>
    <w:rsid w:val="002E2B1A"/>
    <w:rsid w:val="002E4858"/>
    <w:rsid w:val="002E6E1C"/>
    <w:rsid w:val="003006AD"/>
    <w:rsid w:val="00302C48"/>
    <w:rsid w:val="0030385A"/>
    <w:rsid w:val="00303A02"/>
    <w:rsid w:val="00304A07"/>
    <w:rsid w:val="0031073D"/>
    <w:rsid w:val="003140AB"/>
    <w:rsid w:val="00314B19"/>
    <w:rsid w:val="0031672B"/>
    <w:rsid w:val="00324975"/>
    <w:rsid w:val="00324BCD"/>
    <w:rsid w:val="00341F1E"/>
    <w:rsid w:val="00343208"/>
    <w:rsid w:val="003469E3"/>
    <w:rsid w:val="003470B0"/>
    <w:rsid w:val="00351CCB"/>
    <w:rsid w:val="00352860"/>
    <w:rsid w:val="00374320"/>
    <w:rsid w:val="00376D05"/>
    <w:rsid w:val="00381DA3"/>
    <w:rsid w:val="003875D3"/>
    <w:rsid w:val="003B59FD"/>
    <w:rsid w:val="003C1B89"/>
    <w:rsid w:val="003C3893"/>
    <w:rsid w:val="003C6032"/>
    <w:rsid w:val="003D1254"/>
    <w:rsid w:val="003D1B31"/>
    <w:rsid w:val="003D6954"/>
    <w:rsid w:val="003E5375"/>
    <w:rsid w:val="003E6AD5"/>
    <w:rsid w:val="003E6AD6"/>
    <w:rsid w:val="003F664F"/>
    <w:rsid w:val="00405387"/>
    <w:rsid w:val="004264F0"/>
    <w:rsid w:val="00432E42"/>
    <w:rsid w:val="00441775"/>
    <w:rsid w:val="00445510"/>
    <w:rsid w:val="0044782C"/>
    <w:rsid w:val="004634D0"/>
    <w:rsid w:val="00463856"/>
    <w:rsid w:val="00466CF8"/>
    <w:rsid w:val="00472893"/>
    <w:rsid w:val="00476703"/>
    <w:rsid w:val="0048192D"/>
    <w:rsid w:val="00482C5E"/>
    <w:rsid w:val="00484148"/>
    <w:rsid w:val="0048469B"/>
    <w:rsid w:val="004857F8"/>
    <w:rsid w:val="004A0816"/>
    <w:rsid w:val="004A09DB"/>
    <w:rsid w:val="004A0A9D"/>
    <w:rsid w:val="004A59BC"/>
    <w:rsid w:val="004A6D63"/>
    <w:rsid w:val="004B0091"/>
    <w:rsid w:val="004B13E8"/>
    <w:rsid w:val="004B37DC"/>
    <w:rsid w:val="004C0642"/>
    <w:rsid w:val="004C1EA8"/>
    <w:rsid w:val="004C3B1B"/>
    <w:rsid w:val="004D27BF"/>
    <w:rsid w:val="004E2320"/>
    <w:rsid w:val="004E2AB1"/>
    <w:rsid w:val="004E33BB"/>
    <w:rsid w:val="004E6771"/>
    <w:rsid w:val="004F276A"/>
    <w:rsid w:val="004F5E3C"/>
    <w:rsid w:val="00500DC6"/>
    <w:rsid w:val="0050257F"/>
    <w:rsid w:val="005050A8"/>
    <w:rsid w:val="0051166D"/>
    <w:rsid w:val="00511A0C"/>
    <w:rsid w:val="00512C85"/>
    <w:rsid w:val="00514BF7"/>
    <w:rsid w:val="00514F7E"/>
    <w:rsid w:val="00515C8A"/>
    <w:rsid w:val="00526A58"/>
    <w:rsid w:val="00526BF6"/>
    <w:rsid w:val="005567DB"/>
    <w:rsid w:val="00570CE5"/>
    <w:rsid w:val="00572D84"/>
    <w:rsid w:val="00573BB9"/>
    <w:rsid w:val="005757EB"/>
    <w:rsid w:val="00575DC7"/>
    <w:rsid w:val="005937CE"/>
    <w:rsid w:val="00594830"/>
    <w:rsid w:val="005A08A6"/>
    <w:rsid w:val="005A71F2"/>
    <w:rsid w:val="005B3A2D"/>
    <w:rsid w:val="005C2C6B"/>
    <w:rsid w:val="005D3063"/>
    <w:rsid w:val="005D512E"/>
    <w:rsid w:val="005D5AC8"/>
    <w:rsid w:val="005E0237"/>
    <w:rsid w:val="005E17FF"/>
    <w:rsid w:val="005E281B"/>
    <w:rsid w:val="005F4C9C"/>
    <w:rsid w:val="005F606B"/>
    <w:rsid w:val="0060089A"/>
    <w:rsid w:val="00617039"/>
    <w:rsid w:val="00630A5A"/>
    <w:rsid w:val="00632280"/>
    <w:rsid w:val="00637317"/>
    <w:rsid w:val="006430A7"/>
    <w:rsid w:val="0064634A"/>
    <w:rsid w:val="00650BCE"/>
    <w:rsid w:val="0066066C"/>
    <w:rsid w:val="006624CB"/>
    <w:rsid w:val="00662F42"/>
    <w:rsid w:val="0066402B"/>
    <w:rsid w:val="00670A26"/>
    <w:rsid w:val="00673973"/>
    <w:rsid w:val="00673E9F"/>
    <w:rsid w:val="00674F51"/>
    <w:rsid w:val="0067798F"/>
    <w:rsid w:val="00680118"/>
    <w:rsid w:val="006819C5"/>
    <w:rsid w:val="00682D0F"/>
    <w:rsid w:val="0068374C"/>
    <w:rsid w:val="00693104"/>
    <w:rsid w:val="006A31DC"/>
    <w:rsid w:val="006A7655"/>
    <w:rsid w:val="006B3469"/>
    <w:rsid w:val="006C43A2"/>
    <w:rsid w:val="006C5A15"/>
    <w:rsid w:val="006C6426"/>
    <w:rsid w:val="006C7CAD"/>
    <w:rsid w:val="006D1D7F"/>
    <w:rsid w:val="006D54FB"/>
    <w:rsid w:val="006D6A65"/>
    <w:rsid w:val="006E42C8"/>
    <w:rsid w:val="006E459A"/>
    <w:rsid w:val="006F40DA"/>
    <w:rsid w:val="007048FA"/>
    <w:rsid w:val="00704D4F"/>
    <w:rsid w:val="007114BF"/>
    <w:rsid w:val="00716904"/>
    <w:rsid w:val="00724C52"/>
    <w:rsid w:val="00733323"/>
    <w:rsid w:val="00735C0F"/>
    <w:rsid w:val="00736141"/>
    <w:rsid w:val="00736380"/>
    <w:rsid w:val="007372C9"/>
    <w:rsid w:val="00737F0C"/>
    <w:rsid w:val="007407EE"/>
    <w:rsid w:val="0074518A"/>
    <w:rsid w:val="007469D4"/>
    <w:rsid w:val="0075037C"/>
    <w:rsid w:val="007511A0"/>
    <w:rsid w:val="00753BF4"/>
    <w:rsid w:val="0076107D"/>
    <w:rsid w:val="00761CFF"/>
    <w:rsid w:val="007751F5"/>
    <w:rsid w:val="007759F4"/>
    <w:rsid w:val="00775EC9"/>
    <w:rsid w:val="00776C4D"/>
    <w:rsid w:val="00776DE9"/>
    <w:rsid w:val="00777D78"/>
    <w:rsid w:val="00794274"/>
    <w:rsid w:val="00795661"/>
    <w:rsid w:val="007B33A1"/>
    <w:rsid w:val="007B5343"/>
    <w:rsid w:val="007B72D0"/>
    <w:rsid w:val="007B7A40"/>
    <w:rsid w:val="007C549A"/>
    <w:rsid w:val="007D186C"/>
    <w:rsid w:val="007D5F58"/>
    <w:rsid w:val="007E7347"/>
    <w:rsid w:val="007F0012"/>
    <w:rsid w:val="007F0D10"/>
    <w:rsid w:val="007F32F8"/>
    <w:rsid w:val="007F6739"/>
    <w:rsid w:val="00805148"/>
    <w:rsid w:val="008066AD"/>
    <w:rsid w:val="00806F81"/>
    <w:rsid w:val="00811AE8"/>
    <w:rsid w:val="00811D5B"/>
    <w:rsid w:val="00812C73"/>
    <w:rsid w:val="00822492"/>
    <w:rsid w:val="008228C2"/>
    <w:rsid w:val="008265A6"/>
    <w:rsid w:val="00832AFB"/>
    <w:rsid w:val="00840ADA"/>
    <w:rsid w:val="00845E58"/>
    <w:rsid w:val="0084688B"/>
    <w:rsid w:val="008474C9"/>
    <w:rsid w:val="00853C12"/>
    <w:rsid w:val="00854C98"/>
    <w:rsid w:val="00866B14"/>
    <w:rsid w:val="008672B1"/>
    <w:rsid w:val="008718BA"/>
    <w:rsid w:val="008738E9"/>
    <w:rsid w:val="00874599"/>
    <w:rsid w:val="008864B6"/>
    <w:rsid w:val="008868AD"/>
    <w:rsid w:val="0089313D"/>
    <w:rsid w:val="0089368C"/>
    <w:rsid w:val="00894FF0"/>
    <w:rsid w:val="008A0135"/>
    <w:rsid w:val="008A2EB3"/>
    <w:rsid w:val="008B15A9"/>
    <w:rsid w:val="008B1A38"/>
    <w:rsid w:val="008B4073"/>
    <w:rsid w:val="008B5849"/>
    <w:rsid w:val="008C2003"/>
    <w:rsid w:val="008C213C"/>
    <w:rsid w:val="008C2323"/>
    <w:rsid w:val="008C5A51"/>
    <w:rsid w:val="008C5BD5"/>
    <w:rsid w:val="008C76E0"/>
    <w:rsid w:val="008D0225"/>
    <w:rsid w:val="008E33F3"/>
    <w:rsid w:val="008F3047"/>
    <w:rsid w:val="008F6BC1"/>
    <w:rsid w:val="009041AA"/>
    <w:rsid w:val="00905DA2"/>
    <w:rsid w:val="00911216"/>
    <w:rsid w:val="009131BA"/>
    <w:rsid w:val="009351B1"/>
    <w:rsid w:val="009410B9"/>
    <w:rsid w:val="00944CD9"/>
    <w:rsid w:val="00947975"/>
    <w:rsid w:val="009504E5"/>
    <w:rsid w:val="00955E8A"/>
    <w:rsid w:val="0096383F"/>
    <w:rsid w:val="00967410"/>
    <w:rsid w:val="00971130"/>
    <w:rsid w:val="00975739"/>
    <w:rsid w:val="00976E0E"/>
    <w:rsid w:val="00977AD8"/>
    <w:rsid w:val="00981F49"/>
    <w:rsid w:val="00983C88"/>
    <w:rsid w:val="009850C0"/>
    <w:rsid w:val="0099105D"/>
    <w:rsid w:val="0099277B"/>
    <w:rsid w:val="009958E0"/>
    <w:rsid w:val="0099624F"/>
    <w:rsid w:val="009A01C9"/>
    <w:rsid w:val="009B575C"/>
    <w:rsid w:val="009C562F"/>
    <w:rsid w:val="009C64B9"/>
    <w:rsid w:val="009D2B43"/>
    <w:rsid w:val="009D4F6C"/>
    <w:rsid w:val="009E0AA7"/>
    <w:rsid w:val="009E28AD"/>
    <w:rsid w:val="009E6A5A"/>
    <w:rsid w:val="009F0DD5"/>
    <w:rsid w:val="009F41C4"/>
    <w:rsid w:val="009F5D80"/>
    <w:rsid w:val="009F7C4E"/>
    <w:rsid w:val="00A05F31"/>
    <w:rsid w:val="00A06C9F"/>
    <w:rsid w:val="00A41426"/>
    <w:rsid w:val="00A424FB"/>
    <w:rsid w:val="00A4428C"/>
    <w:rsid w:val="00A501B1"/>
    <w:rsid w:val="00A5021B"/>
    <w:rsid w:val="00A52CA0"/>
    <w:rsid w:val="00A541F1"/>
    <w:rsid w:val="00A644BA"/>
    <w:rsid w:val="00A652F4"/>
    <w:rsid w:val="00A72B49"/>
    <w:rsid w:val="00A73E97"/>
    <w:rsid w:val="00A843B4"/>
    <w:rsid w:val="00A912FA"/>
    <w:rsid w:val="00A93198"/>
    <w:rsid w:val="00AA0277"/>
    <w:rsid w:val="00AB0A66"/>
    <w:rsid w:val="00AB2B5D"/>
    <w:rsid w:val="00AD307C"/>
    <w:rsid w:val="00AD5734"/>
    <w:rsid w:val="00AD655E"/>
    <w:rsid w:val="00AE33E8"/>
    <w:rsid w:val="00AE7930"/>
    <w:rsid w:val="00AF5DFD"/>
    <w:rsid w:val="00B07F2B"/>
    <w:rsid w:val="00B111AD"/>
    <w:rsid w:val="00B1219B"/>
    <w:rsid w:val="00B30864"/>
    <w:rsid w:val="00B53104"/>
    <w:rsid w:val="00B553FB"/>
    <w:rsid w:val="00B55E85"/>
    <w:rsid w:val="00B62B20"/>
    <w:rsid w:val="00B714EB"/>
    <w:rsid w:val="00B73E6C"/>
    <w:rsid w:val="00B808C7"/>
    <w:rsid w:val="00B81652"/>
    <w:rsid w:val="00B82B5C"/>
    <w:rsid w:val="00B83030"/>
    <w:rsid w:val="00B92534"/>
    <w:rsid w:val="00BA2BEB"/>
    <w:rsid w:val="00BA4272"/>
    <w:rsid w:val="00BC0848"/>
    <w:rsid w:val="00BE18B3"/>
    <w:rsid w:val="00BF4D7A"/>
    <w:rsid w:val="00BF4E0E"/>
    <w:rsid w:val="00C05B66"/>
    <w:rsid w:val="00C11FB9"/>
    <w:rsid w:val="00C13DE0"/>
    <w:rsid w:val="00C200DE"/>
    <w:rsid w:val="00C22930"/>
    <w:rsid w:val="00C22DDD"/>
    <w:rsid w:val="00C237BE"/>
    <w:rsid w:val="00C255FC"/>
    <w:rsid w:val="00C265AF"/>
    <w:rsid w:val="00C27901"/>
    <w:rsid w:val="00C32246"/>
    <w:rsid w:val="00C327B1"/>
    <w:rsid w:val="00C506DA"/>
    <w:rsid w:val="00C525F3"/>
    <w:rsid w:val="00C5720F"/>
    <w:rsid w:val="00C71E38"/>
    <w:rsid w:val="00C73CF1"/>
    <w:rsid w:val="00C822A6"/>
    <w:rsid w:val="00C85CE3"/>
    <w:rsid w:val="00C87C30"/>
    <w:rsid w:val="00CA3FEB"/>
    <w:rsid w:val="00CB1352"/>
    <w:rsid w:val="00CB659B"/>
    <w:rsid w:val="00CC2D02"/>
    <w:rsid w:val="00CC5273"/>
    <w:rsid w:val="00CD1912"/>
    <w:rsid w:val="00CF2DA8"/>
    <w:rsid w:val="00CF3CCE"/>
    <w:rsid w:val="00D02BC9"/>
    <w:rsid w:val="00D0585C"/>
    <w:rsid w:val="00D06507"/>
    <w:rsid w:val="00D070D3"/>
    <w:rsid w:val="00D14BD2"/>
    <w:rsid w:val="00D16A3D"/>
    <w:rsid w:val="00D24EE1"/>
    <w:rsid w:val="00D26A58"/>
    <w:rsid w:val="00D32BBA"/>
    <w:rsid w:val="00D33197"/>
    <w:rsid w:val="00D35CDE"/>
    <w:rsid w:val="00D513D3"/>
    <w:rsid w:val="00D53960"/>
    <w:rsid w:val="00D6407A"/>
    <w:rsid w:val="00D66B6F"/>
    <w:rsid w:val="00D75CD0"/>
    <w:rsid w:val="00D75D02"/>
    <w:rsid w:val="00D76A50"/>
    <w:rsid w:val="00D84F13"/>
    <w:rsid w:val="00DA02EE"/>
    <w:rsid w:val="00DA377E"/>
    <w:rsid w:val="00DA4323"/>
    <w:rsid w:val="00DA715C"/>
    <w:rsid w:val="00DB02A8"/>
    <w:rsid w:val="00DC451F"/>
    <w:rsid w:val="00DD4F93"/>
    <w:rsid w:val="00DE083D"/>
    <w:rsid w:val="00DE2E5E"/>
    <w:rsid w:val="00DF12F9"/>
    <w:rsid w:val="00DF1EEF"/>
    <w:rsid w:val="00E143EE"/>
    <w:rsid w:val="00E16A61"/>
    <w:rsid w:val="00E2149B"/>
    <w:rsid w:val="00E358AA"/>
    <w:rsid w:val="00E43427"/>
    <w:rsid w:val="00E45FE9"/>
    <w:rsid w:val="00E46143"/>
    <w:rsid w:val="00E46367"/>
    <w:rsid w:val="00E46A0B"/>
    <w:rsid w:val="00E475FB"/>
    <w:rsid w:val="00E54F10"/>
    <w:rsid w:val="00E56C78"/>
    <w:rsid w:val="00E64EAE"/>
    <w:rsid w:val="00E809B2"/>
    <w:rsid w:val="00E816C0"/>
    <w:rsid w:val="00E81B3B"/>
    <w:rsid w:val="00E833C7"/>
    <w:rsid w:val="00E84461"/>
    <w:rsid w:val="00E84E85"/>
    <w:rsid w:val="00E92F02"/>
    <w:rsid w:val="00E9328C"/>
    <w:rsid w:val="00EA4B7F"/>
    <w:rsid w:val="00EC496F"/>
    <w:rsid w:val="00EC64C7"/>
    <w:rsid w:val="00ED0348"/>
    <w:rsid w:val="00ED3071"/>
    <w:rsid w:val="00ED5582"/>
    <w:rsid w:val="00EE4DA2"/>
    <w:rsid w:val="00EE5F07"/>
    <w:rsid w:val="00EF2816"/>
    <w:rsid w:val="00EF31DE"/>
    <w:rsid w:val="00F05A1D"/>
    <w:rsid w:val="00F06C31"/>
    <w:rsid w:val="00F06E68"/>
    <w:rsid w:val="00F11128"/>
    <w:rsid w:val="00F13157"/>
    <w:rsid w:val="00F138F0"/>
    <w:rsid w:val="00F22F6E"/>
    <w:rsid w:val="00F334CF"/>
    <w:rsid w:val="00F561D3"/>
    <w:rsid w:val="00F6289D"/>
    <w:rsid w:val="00F648E7"/>
    <w:rsid w:val="00F67E4E"/>
    <w:rsid w:val="00F73F02"/>
    <w:rsid w:val="00F75ACB"/>
    <w:rsid w:val="00F80A24"/>
    <w:rsid w:val="00F827F5"/>
    <w:rsid w:val="00F90BD3"/>
    <w:rsid w:val="00F94320"/>
    <w:rsid w:val="00FA0DC5"/>
    <w:rsid w:val="00FA12A0"/>
    <w:rsid w:val="00FA6A6B"/>
    <w:rsid w:val="00FA6C94"/>
    <w:rsid w:val="00FA6CF4"/>
    <w:rsid w:val="00FB4C90"/>
    <w:rsid w:val="00FB62ED"/>
    <w:rsid w:val="00FC47B2"/>
    <w:rsid w:val="00FD0236"/>
    <w:rsid w:val="00FD289F"/>
    <w:rsid w:val="00FD3929"/>
    <w:rsid w:val="00FD55E6"/>
    <w:rsid w:val="00FD6036"/>
    <w:rsid w:val="00FD65CF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E922CD"/>
  <w15:docId w15:val="{C8B0598D-DD5E-8144-87A5-2B99534B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911216"/>
    <w:pPr>
      <w:numPr>
        <w:numId w:val="1"/>
      </w:numPr>
      <w:spacing w:before="120" w:after="120"/>
      <w:ind w:left="550" w:hanging="55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911216"/>
    <w:pPr>
      <w:numPr>
        <w:ilvl w:val="1"/>
        <w:numId w:val="1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911216"/>
    <w:pPr>
      <w:numPr>
        <w:ilvl w:val="2"/>
        <w:numId w:val="1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911216"/>
    <w:pPr>
      <w:numPr>
        <w:ilvl w:val="3"/>
        <w:numId w:val="1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911216"/>
    <w:pPr>
      <w:numPr>
        <w:ilvl w:val="4"/>
        <w:numId w:val="1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9112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112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112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112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216"/>
    <w:rPr>
      <w:rFonts w:ascii="Arial" w:eastAsia="Arial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911216"/>
    <w:rPr>
      <w:rFonts w:ascii="Arial" w:eastAsia="Arial" w:hAnsi="Arial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11216"/>
    <w:rPr>
      <w:rFonts w:ascii="Arial" w:eastAsia="Arial" w:hAnsi="Arial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11216"/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11216"/>
    <w:rPr>
      <w:rFonts w:ascii="Arial" w:eastAsia="Arial" w:hAnsi="Arial" w:cs="Times New Roman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11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1121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12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112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11216"/>
    <w:pPr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911216"/>
    <w:rPr>
      <w:rFonts w:ascii="Arial" w:eastAsia="Arial" w:hAnsi="Arial"/>
      <w:spacing w:val="-1"/>
    </w:rPr>
  </w:style>
  <w:style w:type="paragraph" w:styleId="ListParagraph">
    <w:name w:val="List Paragraph"/>
    <w:aliases w:val="List Paragraph - Bullets"/>
    <w:basedOn w:val="Normal"/>
    <w:link w:val="ListParagraphChar"/>
    <w:uiPriority w:val="34"/>
    <w:qFormat/>
    <w:rsid w:val="00911216"/>
  </w:style>
  <w:style w:type="paragraph" w:customStyle="1" w:styleId="TableParagraph">
    <w:name w:val="Table Paragraph"/>
    <w:basedOn w:val="Normal"/>
    <w:uiPriority w:val="1"/>
    <w:qFormat/>
    <w:rsid w:val="00911216"/>
  </w:style>
  <w:style w:type="character" w:styleId="Hyperlink">
    <w:name w:val="Hyperlink"/>
    <w:basedOn w:val="DefaultParagraphFont"/>
    <w:uiPriority w:val="99"/>
    <w:unhideWhenUsed/>
    <w:rsid w:val="009112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21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1121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1121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11216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11216"/>
  </w:style>
  <w:style w:type="character" w:styleId="CommentReference">
    <w:name w:val="annotation reference"/>
    <w:basedOn w:val="DefaultParagraphFont"/>
    <w:uiPriority w:val="99"/>
    <w:semiHidden/>
    <w:unhideWhenUsed/>
    <w:rsid w:val="00911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16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9112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1216"/>
    <w:pPr>
      <w:suppressAutoHyphens/>
    </w:pPr>
    <w:rPr>
      <w:rFonts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911216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16"/>
  </w:style>
  <w:style w:type="paragraph" w:styleId="Footer">
    <w:name w:val="footer"/>
    <w:basedOn w:val="Normal"/>
    <w:link w:val="Foot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16"/>
  </w:style>
  <w:style w:type="table" w:customStyle="1" w:styleId="PlainTable21">
    <w:name w:val="Plain Table 21"/>
    <w:basedOn w:val="TableNormal"/>
    <w:uiPriority w:val="42"/>
    <w:rsid w:val="00911216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11216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911216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911216"/>
  </w:style>
  <w:style w:type="paragraph" w:customStyle="1" w:styleId="Standard">
    <w:name w:val="Standard"/>
    <w:uiPriority w:val="99"/>
    <w:rsid w:val="00911216"/>
    <w:pPr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911216"/>
    <w:pPr>
      <w:numPr>
        <w:numId w:val="2"/>
      </w:numPr>
    </w:pPr>
  </w:style>
  <w:style w:type="numbering" w:customStyle="1" w:styleId="WWNum26">
    <w:name w:val="WWNum26"/>
    <w:rsid w:val="00911216"/>
    <w:pPr>
      <w:numPr>
        <w:numId w:val="3"/>
      </w:numPr>
    </w:pPr>
  </w:style>
  <w:style w:type="paragraph" w:customStyle="1" w:styleId="Textbody">
    <w:name w:val="Text body"/>
    <w:basedOn w:val="Normal"/>
    <w:rsid w:val="00911216"/>
    <w:pPr>
      <w:suppressAutoHyphens/>
      <w:autoSpaceDN w:val="0"/>
    </w:pPr>
    <w:rPr>
      <w:rFonts w:ascii="Courier" w:hAnsi="Courier" w:cs="Courier"/>
      <w:color w:val="000000"/>
      <w:kern w:val="3"/>
      <w:sz w:val="20"/>
      <w:lang w:eastAsia="ar-SA"/>
    </w:rPr>
  </w:style>
  <w:style w:type="numbering" w:customStyle="1" w:styleId="WWNum10">
    <w:name w:val="WWNum10"/>
    <w:rsid w:val="00911216"/>
    <w:pPr>
      <w:numPr>
        <w:numId w:val="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21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911216"/>
    <w:pPr>
      <w:numPr>
        <w:numId w:val="5"/>
      </w:numPr>
    </w:pPr>
  </w:style>
  <w:style w:type="numbering" w:customStyle="1" w:styleId="WWNum27">
    <w:name w:val="WWNum27"/>
    <w:basedOn w:val="NoList"/>
    <w:rsid w:val="00911216"/>
    <w:pPr>
      <w:numPr>
        <w:numId w:val="6"/>
      </w:numPr>
    </w:pPr>
  </w:style>
  <w:style w:type="numbering" w:customStyle="1" w:styleId="Outline">
    <w:name w:val="Outline"/>
    <w:basedOn w:val="NoList"/>
    <w:rsid w:val="00911216"/>
  </w:style>
  <w:style w:type="numbering" w:customStyle="1" w:styleId="WWNum28">
    <w:name w:val="WWNum28"/>
    <w:basedOn w:val="NoList"/>
    <w:rsid w:val="00911216"/>
    <w:pPr>
      <w:numPr>
        <w:numId w:val="7"/>
      </w:numPr>
    </w:pPr>
  </w:style>
  <w:style w:type="character" w:customStyle="1" w:styleId="Internetlink">
    <w:name w:val="Internet link"/>
    <w:basedOn w:val="DefaultParagraphFont"/>
    <w:rsid w:val="00911216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911216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911216"/>
    <w:pPr>
      <w:spacing w:before="100" w:beforeAutospacing="1" w:after="100" w:afterAutospacing="1"/>
    </w:pPr>
  </w:style>
  <w:style w:type="paragraph" w:customStyle="1" w:styleId="Default">
    <w:name w:val="Default"/>
    <w:rsid w:val="00911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216"/>
    <w:rPr>
      <w:b/>
      <w:bCs/>
    </w:rPr>
  </w:style>
  <w:style w:type="paragraph" w:styleId="Revision">
    <w:name w:val="Revision"/>
    <w:hidden/>
    <w:uiPriority w:val="99"/>
    <w:semiHidden/>
    <w:rsid w:val="00911216"/>
    <w:pPr>
      <w:spacing w:after="0" w:line="240" w:lineRule="auto"/>
    </w:pPr>
  </w:style>
  <w:style w:type="paragraph" w:customStyle="1" w:styleId="msonormal0">
    <w:name w:val="msonormal"/>
    <w:basedOn w:val="Normal"/>
    <w:rsid w:val="00911216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11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Normal"/>
    <w:rsid w:val="00911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911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-bullet">
    <w:name w:val="Normal-bullet"/>
    <w:basedOn w:val="Normal"/>
    <w:qFormat/>
    <w:rsid w:val="00911216"/>
    <w:pPr>
      <w:numPr>
        <w:numId w:val="9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paragraph" w:styleId="ListBullet">
    <w:name w:val="List Bullet"/>
    <w:basedOn w:val="Normal"/>
    <w:semiHidden/>
    <w:unhideWhenUsed/>
    <w:qFormat/>
    <w:rsid w:val="00911216"/>
    <w:pPr>
      <w:numPr>
        <w:numId w:val="10"/>
      </w:numPr>
      <w:tabs>
        <w:tab w:val="left" w:pos="340"/>
      </w:tabs>
      <w:snapToGrid w:val="0"/>
      <w:spacing w:after="100" w:line="256" w:lineRule="auto"/>
    </w:pPr>
  </w:style>
  <w:style w:type="character" w:customStyle="1" w:styleId="PARAGRAPHChar">
    <w:name w:val="PARAGRAPH Char"/>
    <w:link w:val="PARAGRAPH"/>
    <w:locked/>
    <w:rsid w:val="00911216"/>
    <w:rPr>
      <w:rFonts w:ascii="Arial" w:eastAsia="Times New Roman" w:hAnsi="Arial" w:cs="Arial"/>
      <w:spacing w:val="8"/>
      <w:lang w:val="en-GB" w:eastAsia="zh-CN"/>
    </w:rPr>
  </w:style>
  <w:style w:type="paragraph" w:customStyle="1" w:styleId="PARAGRAPH">
    <w:name w:val="PARAGRAPH"/>
    <w:aliases w:val="PA,PA Zchn Zchn"/>
    <w:link w:val="PARAGRAPHChar"/>
    <w:qFormat/>
    <w:rsid w:val="00911216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lang w:val="en-GB" w:eastAsia="zh-CN"/>
    </w:rPr>
  </w:style>
  <w:style w:type="character" w:styleId="Emphasis">
    <w:name w:val="Emphasis"/>
    <w:basedOn w:val="DefaultParagraphFont"/>
    <w:uiPriority w:val="20"/>
    <w:qFormat/>
    <w:rsid w:val="00911216"/>
    <w:rPr>
      <w:i/>
      <w:iCs/>
    </w:rPr>
  </w:style>
  <w:style w:type="character" w:customStyle="1" w:styleId="ListParagraphChar">
    <w:name w:val="List Paragraph Char"/>
    <w:aliases w:val="List Paragraph - Bullets Char"/>
    <w:link w:val="ListParagraph"/>
    <w:uiPriority w:val="34"/>
    <w:locked/>
    <w:rsid w:val="003D695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7D7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0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396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1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-ec/dcn/16/ec-16-0180.pdf" TargetMode="External"/><Relationship Id="rId18" Type="http://schemas.openxmlformats.org/officeDocument/2006/relationships/hyperlink" Target="https://1.ieee802.org/nendica-schedule/" TargetMode="External"/><Relationship Id="rId26" Type="http://schemas.openxmlformats.org/officeDocument/2006/relationships/hyperlink" Target="https://mentor.ieee.org/802.1/dcn/19/1-19-0078-00-ICne.pdf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standards.ieee.org/content/dam/ieee-standards/standards/web/governance/iccom/IC17-001-IE.pdf" TargetMode="External"/><Relationship Id="rId34" Type="http://schemas.openxmlformats.org/officeDocument/2006/relationships/hyperlink" Target="https://mentor.ieee.org/802.1/dcn/19/802.1-19-0083-01-ICne.pdf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9/1-19-0086-00-ICne.pdf" TargetMode="External"/><Relationship Id="rId20" Type="http://schemas.openxmlformats.org/officeDocument/2006/relationships/hyperlink" Target="https://imat.ieee.org/" TargetMode="External"/><Relationship Id="rId29" Type="http://schemas.openxmlformats.org/officeDocument/2006/relationships/hyperlink" Target="https://mentor.ieee.org/802.1/dcn/19/1-19-0082-00-ICne.pptx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ment.standards.ieee.org/myproject/Public/mytools/mob/preparslides.pdf" TargetMode="External"/><Relationship Id="rId24" Type="http://schemas.openxmlformats.org/officeDocument/2006/relationships/hyperlink" Target="https://mentor.ieee.org/802.1/dcn/19/1-19-0074-00-ICne.docx" TargetMode="External"/><Relationship Id="rId32" Type="http://schemas.openxmlformats.org/officeDocument/2006/relationships/hyperlink" Target="https://mentor.ieee.org/802.1/dcn/19/802.1-19-0081-00-ICne.pptx" TargetMode="External"/><Relationship Id="rId37" Type="http://schemas.openxmlformats.org/officeDocument/2006/relationships/header" Target="header2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1.ieee802.org/802-nendica/ieee-802-nendica-procedures/" TargetMode="External"/><Relationship Id="rId23" Type="http://schemas.openxmlformats.org/officeDocument/2006/relationships/hyperlink" Target="https://mentor.ieee.org/802.1/dcn/19/1-19-0078-00-ICne.pdf" TargetMode="External"/><Relationship Id="rId28" Type="http://schemas.openxmlformats.org/officeDocument/2006/relationships/hyperlink" Target="https://mentor.ieee.org/802.1/dcn/19/1-19-0079-00-ICne.pdf" TargetMode="External"/><Relationship Id="rId36" Type="http://schemas.openxmlformats.org/officeDocument/2006/relationships/hyperlink" Target="https://mentor.ieee.org/802.1/dcn/19/1-19-0085-00-ICne.docx" TargetMode="External"/><Relationship Id="rId10" Type="http://schemas.openxmlformats.org/officeDocument/2006/relationships/hyperlink" Target="https://standards.ieee.org/about/policies/opman/sect5.html" TargetMode="External"/><Relationship Id="rId19" Type="http://schemas.openxmlformats.org/officeDocument/2006/relationships/hyperlink" Target="https://mentor.ieee.org/802.1/documents?is_group=ICne" TargetMode="External"/><Relationship Id="rId31" Type="http://schemas.openxmlformats.org/officeDocument/2006/relationships/hyperlink" Target="https://mentor.ieee.org/802.1/dcn/19/802.1-19-0077-00-ICne.ppt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.ieee802.org/802-nendica/" TargetMode="External"/><Relationship Id="rId14" Type="http://schemas.openxmlformats.org/officeDocument/2006/relationships/hyperlink" Target="https://1.ieee802.org/802-nendica/ieee-iccom-requirements/" TargetMode="External"/><Relationship Id="rId22" Type="http://schemas.openxmlformats.org/officeDocument/2006/relationships/hyperlink" Target="https://mentor.ieee.org/802.1/dcn/19/1-19-0078-00-ICne.pdf" TargetMode="External"/><Relationship Id="rId27" Type="http://schemas.openxmlformats.org/officeDocument/2006/relationships/hyperlink" Target="https://1.ieee802.org/nendica-schedule/" TargetMode="External"/><Relationship Id="rId30" Type="http://schemas.openxmlformats.org/officeDocument/2006/relationships/hyperlink" Target="https://mentor.ieee.org/802.1/dcn/19/1-19-0080-00-ICne.pptx" TargetMode="External"/><Relationship Id="rId35" Type="http://schemas.openxmlformats.org/officeDocument/2006/relationships/hyperlink" Target="https://1.ieee802.org/802-nendica/ieee-802-nendica-procedures/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standards.ieee.org/content/dam/ieee-standards/standards/web/documents/other/Participant-Behavior-Individual-Method.pdf" TargetMode="External"/><Relationship Id="rId17" Type="http://schemas.openxmlformats.org/officeDocument/2006/relationships/hyperlink" Target="https://1.ieee802.org/802-nendica/" TargetMode="External"/><Relationship Id="rId25" Type="http://schemas.openxmlformats.org/officeDocument/2006/relationships/hyperlink" Target="https://mentor.ieee.org/802.1/dcn/19/1-19-0074-00-ICne.docx" TargetMode="External"/><Relationship Id="rId33" Type="http://schemas.openxmlformats.org/officeDocument/2006/relationships/hyperlink" Target="https://mentor.ieee.org/802.1/dcn/19/802.1-19-0076-02-ICne.pptx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26AA-42DA-BA41-B42C-95C3EEE6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V Rouyer</dc:creator>
  <cp:keywords/>
  <dc:description/>
  <cp:lastModifiedBy>Roger Marks</cp:lastModifiedBy>
  <cp:revision>74</cp:revision>
  <cp:lastPrinted>2019-06-27T17:33:00Z</cp:lastPrinted>
  <dcterms:created xsi:type="dcterms:W3CDTF">2019-10-27T00:22:00Z</dcterms:created>
  <dcterms:modified xsi:type="dcterms:W3CDTF">2019-11-20T23:24:00Z</dcterms:modified>
</cp:coreProperties>
</file>