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FB36A" w14:textId="77777777" w:rsidR="009A6DCD" w:rsidRDefault="00373F9D">
      <w:r>
        <w:br/>
      </w:r>
    </w:p>
    <w:tbl>
      <w:tblPr>
        <w:tblW w:w="99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410"/>
        <w:gridCol w:w="2125"/>
        <w:gridCol w:w="3119"/>
      </w:tblGrid>
      <w:tr w:rsidR="009A6DCD" w14:paraId="5AEBC41B" w14:textId="77777777">
        <w:trPr>
          <w:trHeight w:val="480"/>
        </w:trPr>
        <w:tc>
          <w:tcPr>
            <w:tcW w:w="99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07C2E585" w14:textId="6C677848" w:rsidR="009A6DCD" w:rsidRDefault="00E34DE4" w:rsidP="00E34DE4">
            <w:pPr>
              <w:pStyle w:val="Title"/>
            </w:pPr>
            <w:bookmarkStart w:id="0" w:name="OLE_LINK10"/>
            <w:bookmarkStart w:id="1" w:name="OLE_LINK11"/>
            <w:bookmarkStart w:id="2" w:name="OLE_LINK12"/>
            <w:bookmarkStart w:id="3" w:name="OLE_LINK217"/>
            <w:bookmarkStart w:id="4" w:name="OLE_LINK218"/>
            <w:r>
              <w:t xml:space="preserve">Draft </w:t>
            </w:r>
            <w:r w:rsidR="00FE68C4">
              <w:t xml:space="preserve">Minutes, </w:t>
            </w:r>
            <w:r w:rsidR="00BE07AD">
              <w:t xml:space="preserve">Nendica </w:t>
            </w:r>
            <w:r w:rsidR="00FA4FB1">
              <w:t>Meeting,</w:t>
            </w:r>
            <w:r w:rsidR="007406E6">
              <w:t xml:space="preserve"> </w:t>
            </w:r>
            <w:r w:rsidR="00FE68C4">
              <w:t>2018</w:t>
            </w:r>
            <w:bookmarkStart w:id="5" w:name="_GoBack"/>
            <w:bookmarkEnd w:id="0"/>
            <w:bookmarkEnd w:id="1"/>
            <w:bookmarkEnd w:id="2"/>
            <w:bookmarkEnd w:id="3"/>
            <w:bookmarkEnd w:id="4"/>
            <w:bookmarkEnd w:id="5"/>
            <w:r w:rsidR="00FA4FB1">
              <w:t>-</w:t>
            </w:r>
            <w:r w:rsidR="00F60CB2">
              <w:t>1</w:t>
            </w:r>
            <w:r w:rsidR="0038153B">
              <w:t>2</w:t>
            </w:r>
            <w:r w:rsidR="00FA4FB1">
              <w:t>-</w:t>
            </w:r>
            <w:r w:rsidR="0038153B">
              <w:t>13</w:t>
            </w:r>
          </w:p>
        </w:tc>
      </w:tr>
      <w:tr w:rsidR="009A6DCD" w14:paraId="2228DAB1" w14:textId="77777777">
        <w:trPr>
          <w:trHeight w:val="360"/>
        </w:trPr>
        <w:tc>
          <w:tcPr>
            <w:tcW w:w="99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21CF20C5" w14:textId="5D0A6520" w:rsidR="009A6DCD" w:rsidRPr="004C04A8" w:rsidRDefault="00373F9D" w:rsidP="00835624">
            <w:pPr>
              <w:tabs>
                <w:tab w:val="left" w:pos="3282"/>
              </w:tabs>
              <w:rPr>
                <w:rFonts w:eastAsiaTheme="minorEastAsia"/>
                <w:lang w:eastAsia="zh-CN"/>
              </w:rPr>
            </w:pPr>
            <w:r>
              <w:rPr>
                <w:b/>
              </w:rPr>
              <w:t>Da</w:t>
            </w:r>
            <w:r w:rsidR="00835624">
              <w:rPr>
                <w:b/>
              </w:rPr>
              <w:t>t</w:t>
            </w:r>
            <w:r w:rsidR="00676ACB">
              <w:rPr>
                <w:b/>
              </w:rPr>
              <w:t xml:space="preserve">e:  </w:t>
            </w:r>
            <w:r w:rsidR="00676ACB">
              <w:rPr>
                <w:b/>
              </w:rPr>
              <w:tab/>
              <w:t xml:space="preserve">                    2018-12</w:t>
            </w:r>
            <w:r>
              <w:rPr>
                <w:b/>
              </w:rPr>
              <w:t>-</w:t>
            </w:r>
            <w:r w:rsidR="00676ACB">
              <w:rPr>
                <w:rFonts w:eastAsiaTheme="minorEastAsia"/>
                <w:b/>
                <w:lang w:eastAsia="zh-CN"/>
              </w:rPr>
              <w:t>17</w:t>
            </w:r>
          </w:p>
        </w:tc>
      </w:tr>
      <w:tr w:rsidR="009A6DCD" w14:paraId="70662F1A" w14:textId="77777777">
        <w:trPr>
          <w:trHeight w:val="220"/>
        </w:trPr>
        <w:tc>
          <w:tcPr>
            <w:tcW w:w="99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145A89D3" w14:textId="77777777" w:rsidR="009A6DCD" w:rsidRDefault="00373F9D">
            <w:pPr>
              <w:rPr>
                <w:b/>
              </w:rPr>
            </w:pPr>
            <w:r>
              <w:rPr>
                <w:b/>
              </w:rPr>
              <w:t>Author(s):</w:t>
            </w:r>
          </w:p>
        </w:tc>
      </w:tr>
      <w:tr w:rsidR="007406E6" w14:paraId="04B5DD07" w14:textId="77777777">
        <w:trPr>
          <w:trHeight w:val="220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1B29F547" w14:textId="77777777" w:rsidR="009A6DCD" w:rsidRDefault="00373F9D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33B36FF2" w14:textId="77777777" w:rsidR="009A6DCD" w:rsidRDefault="00373F9D">
            <w:pPr>
              <w:rPr>
                <w:b/>
              </w:rPr>
            </w:pPr>
            <w:r>
              <w:rPr>
                <w:b/>
              </w:rPr>
              <w:t>Affiliation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05DA77E0" w14:textId="77777777" w:rsidR="009A6DCD" w:rsidRDefault="00373F9D">
            <w:pPr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29358180" w14:textId="77777777" w:rsidR="009A6DCD" w:rsidRDefault="00373F9D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</w:tr>
      <w:tr w:rsidR="007406E6" w14:paraId="61F827EE" w14:textId="77777777">
        <w:trPr>
          <w:trHeight w:val="525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4FECFAA2" w14:textId="77777777" w:rsidR="009A6DCD" w:rsidRPr="004C04A8" w:rsidRDefault="007406E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Hao Wang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5157EF51" w14:textId="77777777" w:rsidR="009A6DCD" w:rsidRPr="004C04A8" w:rsidRDefault="007406E6">
            <w:pPr>
              <w:rPr>
                <w:rFonts w:eastAsiaTheme="minorEastAsia"/>
                <w:lang w:eastAsia="zh-CN"/>
              </w:rPr>
            </w:pPr>
            <w:bookmarkStart w:id="6" w:name="OLE_LINK219"/>
            <w:bookmarkStart w:id="7" w:name="OLE_LINK220"/>
            <w:r>
              <w:rPr>
                <w:rFonts w:eastAsiaTheme="minorEastAsia" w:hint="eastAsia"/>
                <w:lang w:eastAsia="zh-CN"/>
              </w:rPr>
              <w:t>Fujitsu</w:t>
            </w:r>
            <w:bookmarkEnd w:id="6"/>
            <w:bookmarkEnd w:id="7"/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3584E7CB" w14:textId="77777777" w:rsidR="009A6DCD" w:rsidRDefault="009A6DCD">
            <w:pPr>
              <w:rPr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46BD29C4" w14:textId="77777777" w:rsidR="009A6DCD" w:rsidRPr="004C04A8" w:rsidRDefault="007406E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wangh@cn.fujitsu.com</w:t>
            </w:r>
          </w:p>
        </w:tc>
      </w:tr>
    </w:tbl>
    <w:p w14:paraId="0820CC9A" w14:textId="77777777" w:rsidR="009A6DCD" w:rsidRDefault="009A6DCD"/>
    <w:p w14:paraId="6D55DC13" w14:textId="77777777" w:rsidR="009A6DCD" w:rsidRDefault="009A6DCD"/>
    <w:p w14:paraId="11E8C495" w14:textId="77777777" w:rsidR="009A6DCD" w:rsidRDefault="009A6DCD"/>
    <w:p w14:paraId="29CA4F63" w14:textId="77777777" w:rsidR="009A6DCD" w:rsidRDefault="009A6DCD"/>
    <w:p w14:paraId="515458D6" w14:textId="77777777" w:rsidR="009A6DCD" w:rsidRDefault="00373F9D">
      <w:pPr>
        <w:pStyle w:val="Heading2"/>
      </w:pPr>
      <w:bookmarkStart w:id="8" w:name="OLE_LINK13"/>
      <w:bookmarkStart w:id="9" w:name="OLE_LINK14"/>
      <w:r>
        <w:t>Abstract</w:t>
      </w:r>
    </w:p>
    <w:bookmarkEnd w:id="8"/>
    <w:bookmarkEnd w:id="9"/>
    <w:p w14:paraId="2BE0FBB6" w14:textId="77777777" w:rsidR="009A6DCD" w:rsidRDefault="009A6DCD"/>
    <w:p w14:paraId="71253328" w14:textId="4599F0B2" w:rsidR="009A6DCD" w:rsidRDefault="00373F9D">
      <w:r>
        <w:t xml:space="preserve">Minutes of the IEEE 802 Network </w:t>
      </w:r>
      <w:r w:rsidR="00FA4FB1" w:rsidRPr="00FA4FB1">
        <w:t>Enhancements</w:t>
      </w:r>
      <w:r w:rsidR="00FA4FB1" w:rsidRPr="00FA4FB1" w:rsidDel="00FA4FB1">
        <w:t xml:space="preserve"> </w:t>
      </w:r>
      <w:r>
        <w:t>for the Next Decade Industry Connecti</w:t>
      </w:r>
      <w:r w:rsidR="00FE68C4">
        <w:t xml:space="preserve">ons </w:t>
      </w:r>
      <w:r w:rsidR="004C04A8">
        <w:t xml:space="preserve">Activity (Nendica) </w:t>
      </w:r>
      <w:r w:rsidR="00FE68C4">
        <w:t xml:space="preserve">teleconference of </w:t>
      </w:r>
      <w:r w:rsidR="00676ACB">
        <w:rPr>
          <w:rFonts w:eastAsiaTheme="minorEastAsia"/>
          <w:lang w:eastAsia="zh-CN"/>
        </w:rPr>
        <w:t>13</w:t>
      </w:r>
      <w:r w:rsidR="00B27F66">
        <w:rPr>
          <w:rFonts w:eastAsiaTheme="minorEastAsia"/>
          <w:lang w:eastAsia="zh-CN"/>
        </w:rPr>
        <w:t>th</w:t>
      </w:r>
      <w:r w:rsidR="00F60CB2">
        <w:t xml:space="preserve"> </w:t>
      </w:r>
      <w:r w:rsidR="00676ACB">
        <w:rPr>
          <w:rFonts w:eastAsiaTheme="minorEastAsia"/>
          <w:lang w:eastAsia="zh-CN"/>
        </w:rPr>
        <w:t>December</w:t>
      </w:r>
      <w:r w:rsidR="00F60CB2">
        <w:t xml:space="preserve"> </w:t>
      </w:r>
      <w:r>
        <w:t>2018.</w:t>
      </w:r>
    </w:p>
    <w:p w14:paraId="3B286EA8" w14:textId="77777777" w:rsidR="009A6DCD" w:rsidRDefault="009A6DCD">
      <w:pPr>
        <w:rPr>
          <w:lang w:eastAsia="zh-CN"/>
        </w:rPr>
      </w:pPr>
      <w:bookmarkStart w:id="10" w:name="h.gjdgxs"/>
      <w:bookmarkEnd w:id="10"/>
    </w:p>
    <w:p w14:paraId="1929F6E1" w14:textId="77777777" w:rsidR="00A90D1C" w:rsidRDefault="00A90D1C" w:rsidP="00A90D1C">
      <w:pPr>
        <w:pStyle w:val="Heading2"/>
      </w:pPr>
      <w:r>
        <w:t>Background</w:t>
      </w:r>
    </w:p>
    <w:p w14:paraId="79F0D307" w14:textId="77777777" w:rsidR="00A90D1C" w:rsidRDefault="00A90D1C">
      <w:pPr>
        <w:rPr>
          <w:lang w:eastAsia="zh-CN"/>
        </w:rPr>
      </w:pPr>
    </w:p>
    <w:p w14:paraId="26DCA3B6" w14:textId="3DB3C471" w:rsidR="00413094" w:rsidRDefault="0092711E">
      <w:r w:rsidRPr="0071696D">
        <w:t>As previously agreed</w:t>
      </w:r>
      <w:r w:rsidRPr="0071696D">
        <w:rPr>
          <w:rFonts w:hint="eastAsia"/>
        </w:rPr>
        <w:t xml:space="preserve">, </w:t>
      </w:r>
      <w:r w:rsidRPr="0071696D">
        <w:t xml:space="preserve">a </w:t>
      </w:r>
      <w:r w:rsidR="00896750" w:rsidRPr="0071696D">
        <w:t xml:space="preserve">Nendica </w:t>
      </w:r>
      <w:r w:rsidRPr="0071696D">
        <w:t xml:space="preserve">teleconference meeting </w:t>
      </w:r>
      <w:r w:rsidR="00896750" w:rsidRPr="0071696D">
        <w:t xml:space="preserve">was </w:t>
      </w:r>
      <w:r w:rsidRPr="0071696D">
        <w:t xml:space="preserve">scheduled for </w:t>
      </w:r>
      <w:r w:rsidR="00676ACB">
        <w:t>13</w:t>
      </w:r>
      <w:r w:rsidR="00B27F66">
        <w:t>th</w:t>
      </w:r>
      <w:r w:rsidR="00405972" w:rsidRPr="0071696D">
        <w:t xml:space="preserve"> </w:t>
      </w:r>
      <w:r w:rsidR="00676ACB">
        <w:t>December</w:t>
      </w:r>
      <w:r w:rsidRPr="0071696D">
        <w:t xml:space="preserve">, </w:t>
      </w:r>
      <w:r w:rsidR="004C4D65">
        <w:t>09</w:t>
      </w:r>
      <w:r w:rsidRPr="0071696D">
        <w:t>:</w:t>
      </w:r>
      <w:r w:rsidR="00405972" w:rsidRPr="0071696D">
        <w:t>0</w:t>
      </w:r>
      <w:r w:rsidR="000A2EA5">
        <w:t>0</w:t>
      </w:r>
      <w:r w:rsidR="00405972" w:rsidRPr="0071696D">
        <w:t xml:space="preserve"> </w:t>
      </w:r>
      <w:r w:rsidRPr="0071696D">
        <w:t>ET</w:t>
      </w:r>
      <w:r w:rsidRPr="0071696D">
        <w:rPr>
          <w:rFonts w:hint="eastAsia"/>
        </w:rPr>
        <w:t xml:space="preserve">. </w:t>
      </w:r>
      <w:r w:rsidR="001F062F">
        <w:t>The announced venue was</w:t>
      </w:r>
      <w:r w:rsidR="001F062F" w:rsidRPr="001F062F">
        <w:t xml:space="preserve"> </w:t>
      </w:r>
      <w:r w:rsidR="003978D2">
        <w:t>&lt;</w:t>
      </w:r>
      <w:hyperlink r:id="rId9" w:history="1">
        <w:r w:rsidR="00476B89" w:rsidRPr="0071696D">
          <w:rPr>
            <w:rStyle w:val="Hyperlink"/>
          </w:rPr>
          <w:t>https://join.me/Nendica802</w:t>
        </w:r>
      </w:hyperlink>
      <w:r w:rsidR="003978D2">
        <w:t>&gt;</w:t>
      </w:r>
      <w:r w:rsidR="001F062F">
        <w:t>.</w:t>
      </w:r>
    </w:p>
    <w:p w14:paraId="798153CE" w14:textId="77777777" w:rsidR="00E80575" w:rsidRDefault="00E80575" w:rsidP="0071696D">
      <w:pPr>
        <w:rPr>
          <w:lang w:eastAsia="zh-CN"/>
        </w:rPr>
      </w:pPr>
    </w:p>
    <w:p w14:paraId="71790C1B" w14:textId="77777777" w:rsidR="009A6DCD" w:rsidRDefault="00373F9D">
      <w:pPr>
        <w:pStyle w:val="Heading2"/>
      </w:pPr>
      <w:r>
        <w:t>Call to order</w:t>
      </w:r>
    </w:p>
    <w:p w14:paraId="4BD254D4" w14:textId="77777777" w:rsidR="009A6DCD" w:rsidRDefault="009A6DCD"/>
    <w:p w14:paraId="5F0D2DF1" w14:textId="4F09D9D5" w:rsidR="009A6DCD" w:rsidRDefault="0092711E" w:rsidP="004C04A8">
      <w:pPr>
        <w:pStyle w:val="Normal-bullet"/>
        <w:ind w:left="0" w:firstLine="0"/>
      </w:pPr>
      <w:r>
        <w:rPr>
          <w:rFonts w:eastAsiaTheme="minorEastAsia" w:hint="eastAsia"/>
          <w:lang w:eastAsia="zh-CN"/>
        </w:rPr>
        <w:t>Chair</w:t>
      </w:r>
      <w:r w:rsidR="00531CA3">
        <w:t xml:space="preserve"> </w:t>
      </w:r>
      <w:r w:rsidR="00373F9D">
        <w:t xml:space="preserve">called </w:t>
      </w:r>
      <w:r w:rsidR="00531CA3">
        <w:t xml:space="preserve">the meeting </w:t>
      </w:r>
      <w:r w:rsidR="00373F9D">
        <w:t xml:space="preserve">to order at </w:t>
      </w:r>
      <w:r w:rsidR="004C4D65">
        <w:rPr>
          <w:rFonts w:eastAsiaTheme="minorEastAsia"/>
          <w:lang w:eastAsia="zh-CN"/>
        </w:rPr>
        <w:t>09</w:t>
      </w:r>
      <w:r w:rsidR="00373F9D">
        <w:t>:</w:t>
      </w:r>
      <w:r>
        <w:rPr>
          <w:rFonts w:eastAsiaTheme="minorEastAsia" w:hint="eastAsia"/>
          <w:lang w:eastAsia="zh-CN"/>
        </w:rPr>
        <w:t>0</w:t>
      </w:r>
      <w:r w:rsidR="00B27F66">
        <w:rPr>
          <w:rFonts w:eastAsiaTheme="minorEastAsia"/>
          <w:lang w:eastAsia="zh-CN"/>
        </w:rPr>
        <w:t>0</w:t>
      </w:r>
      <w:r w:rsidR="00FE68C4">
        <w:t xml:space="preserve"> when the video display was operational</w:t>
      </w:r>
      <w:r w:rsidR="00373F9D">
        <w:t>.</w:t>
      </w:r>
      <w:r w:rsidR="00531CA3">
        <w:t xml:space="preserve"> </w:t>
      </w:r>
    </w:p>
    <w:p w14:paraId="17A86A18" w14:textId="77777777" w:rsidR="00531CA3" w:rsidRDefault="00531CA3" w:rsidP="004C04A8">
      <w:pPr>
        <w:pStyle w:val="Normal-bullet"/>
        <w:ind w:left="0" w:firstLine="0"/>
      </w:pPr>
    </w:p>
    <w:p w14:paraId="32FAD1A4" w14:textId="77777777" w:rsidR="009A6DCD" w:rsidRDefault="0092711E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Hao Wang</w:t>
      </w:r>
      <w:r w:rsidR="00373F9D">
        <w:rPr>
          <w:lang w:eastAsia="zh-CN"/>
        </w:rPr>
        <w:t xml:space="preserve"> volunteered to </w:t>
      </w:r>
      <w:r w:rsidR="00531CA3">
        <w:rPr>
          <w:lang w:eastAsia="zh-CN"/>
        </w:rPr>
        <w:t>record the minutes</w:t>
      </w:r>
      <w:r w:rsidR="00373F9D">
        <w:rPr>
          <w:lang w:eastAsia="zh-CN"/>
        </w:rPr>
        <w:t>.</w:t>
      </w:r>
    </w:p>
    <w:p w14:paraId="5B495FE3" w14:textId="77777777" w:rsidR="00993DFB" w:rsidRDefault="00993DFB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28F0631B" w14:textId="5938C424" w:rsidR="00993DFB" w:rsidRDefault="003E3993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Chair </w:t>
      </w:r>
      <w:r w:rsidR="004B4154">
        <w:rPr>
          <w:rFonts w:eastAsiaTheme="minorEastAsia"/>
          <w:lang w:eastAsia="zh-CN"/>
        </w:rPr>
        <w:t>announced</w:t>
      </w:r>
      <w:r w:rsidR="00993DFB">
        <w:rPr>
          <w:rFonts w:eastAsiaTheme="minorEastAsia" w:hint="eastAsia"/>
          <w:lang w:eastAsia="zh-CN"/>
        </w:rPr>
        <w:t xml:space="preserve"> the </w:t>
      </w:r>
      <w:r w:rsidR="00993DFB">
        <w:rPr>
          <w:rFonts w:eastAsiaTheme="minorEastAsia"/>
          <w:lang w:eastAsia="zh-CN"/>
        </w:rPr>
        <w:t>mandatory</w:t>
      </w:r>
      <w:r w:rsidR="00993DFB">
        <w:rPr>
          <w:rFonts w:eastAsiaTheme="minorEastAsia" w:hint="eastAsia"/>
          <w:lang w:eastAsia="zh-CN"/>
        </w:rPr>
        <w:t xml:space="preserve"> </w:t>
      </w:r>
      <w:r w:rsidR="004C04A8">
        <w:rPr>
          <w:rFonts w:eastAsiaTheme="minorEastAsia" w:hint="eastAsia"/>
          <w:lang w:eastAsia="zh-CN"/>
        </w:rPr>
        <w:t>IEEE</w:t>
      </w:r>
      <w:r w:rsidR="004C04A8">
        <w:rPr>
          <w:rFonts w:eastAsiaTheme="minorEastAsia"/>
          <w:lang w:eastAsia="zh-CN"/>
        </w:rPr>
        <w:t>-</w:t>
      </w:r>
      <w:r w:rsidR="00993DFB">
        <w:rPr>
          <w:rFonts w:eastAsiaTheme="minorEastAsia" w:hint="eastAsia"/>
          <w:lang w:eastAsia="zh-CN"/>
        </w:rPr>
        <w:t xml:space="preserve">SA </w:t>
      </w:r>
      <w:r w:rsidR="00993DFB">
        <w:rPr>
          <w:rFonts w:eastAsiaTheme="minorEastAsia"/>
          <w:lang w:eastAsia="zh-CN"/>
        </w:rPr>
        <w:t>guidelines</w:t>
      </w:r>
      <w:r w:rsidR="00993DFB">
        <w:rPr>
          <w:rFonts w:eastAsiaTheme="minorEastAsia" w:hint="eastAsia"/>
          <w:lang w:eastAsia="zh-CN"/>
        </w:rPr>
        <w:t xml:space="preserve"> and IEEE 802 meeting participation rules.</w:t>
      </w:r>
      <w:r w:rsidR="00220689">
        <w:rPr>
          <w:rFonts w:eastAsiaTheme="minorEastAsia"/>
          <w:lang w:eastAsia="zh-CN"/>
        </w:rPr>
        <w:t xml:space="preserve"> He also reviewed some </w:t>
      </w:r>
      <w:r w:rsidR="00220689" w:rsidRPr="00220689">
        <w:rPr>
          <w:rFonts w:eastAsiaTheme="minorEastAsia"/>
          <w:lang w:eastAsia="zh-CN"/>
        </w:rPr>
        <w:t>IEEE ICCOM requirements</w:t>
      </w:r>
      <w:r w:rsidR="00220689">
        <w:rPr>
          <w:rFonts w:eastAsiaTheme="minorEastAsia"/>
          <w:lang w:eastAsia="zh-CN"/>
        </w:rPr>
        <w:t>, as embedded in the agenda.</w:t>
      </w:r>
    </w:p>
    <w:p w14:paraId="3157F85B" w14:textId="77777777" w:rsidR="00A370F1" w:rsidRDefault="00A370F1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6833767D" w14:textId="77777777" w:rsidR="00575A18" w:rsidRPr="00575A18" w:rsidRDefault="00575A18" w:rsidP="004C04A8">
      <w:pPr>
        <w:pStyle w:val="Heading2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Agenda</w:t>
      </w:r>
    </w:p>
    <w:p w14:paraId="195596FE" w14:textId="77777777" w:rsidR="00575A18" w:rsidRDefault="00575A18">
      <w:pPr>
        <w:pStyle w:val="Normal-bullet"/>
        <w:rPr>
          <w:rFonts w:eastAsiaTheme="minorEastAsia"/>
          <w:lang w:eastAsia="zh-CN"/>
        </w:rPr>
      </w:pPr>
    </w:p>
    <w:p w14:paraId="55324064" w14:textId="7BB5BECB" w:rsidR="005B0B2B" w:rsidRDefault="005B0B2B" w:rsidP="00B57231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Chair proposed the draft agenda, precirculated and posted at &lt;</w:t>
      </w:r>
      <w:hyperlink r:id="rId10" w:history="1">
        <w:r>
          <w:rPr>
            <w:rStyle w:val="Hyperlink"/>
            <w:rFonts w:eastAsiaTheme="minorEastAsia"/>
            <w:lang w:eastAsia="zh-CN"/>
          </w:rPr>
          <w:t>https://1.ieee802.org/802-nendica/agenda-ieee-802-nendica-telecon/</w:t>
        </w:r>
      </w:hyperlink>
      <w:r>
        <w:rPr>
          <w:rFonts w:eastAsiaTheme="minorEastAsia"/>
          <w:lang w:eastAsia="zh-CN"/>
        </w:rPr>
        <w:t>&gt; and reproduced below. The agenda was approved, and Chair indicated the group to mark attendance by filling out the online form.</w:t>
      </w:r>
    </w:p>
    <w:p w14:paraId="122770F6" w14:textId="77777777" w:rsidR="00E43318" w:rsidRDefault="00476B89" w:rsidP="00E43318">
      <w:pPr>
        <w:pStyle w:val="Heading2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lastRenderedPageBreak/>
        <w:t>Minutes</w:t>
      </w:r>
      <w:r w:rsidR="00ED1486">
        <w:rPr>
          <w:rFonts w:eastAsiaTheme="minorEastAsia" w:hint="eastAsia"/>
          <w:lang w:eastAsia="zh-CN"/>
        </w:rPr>
        <w:t xml:space="preserve"> and Reports</w:t>
      </w:r>
    </w:p>
    <w:p w14:paraId="0E2551A1" w14:textId="77777777" w:rsidR="00E43318" w:rsidRPr="00E43318" w:rsidRDefault="00E43318" w:rsidP="004C04A8">
      <w:pPr>
        <w:rPr>
          <w:rFonts w:eastAsiaTheme="minorEastAsia"/>
          <w:lang w:eastAsia="zh-CN"/>
        </w:rPr>
      </w:pPr>
    </w:p>
    <w:p w14:paraId="0B463BB9" w14:textId="4F1E0162" w:rsidR="00A370F1" w:rsidRDefault="00A370F1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The minutes of July face-to-face meeting were </w:t>
      </w:r>
      <w:r w:rsidR="00676ACB">
        <w:rPr>
          <w:rFonts w:eastAsiaTheme="minorEastAsia"/>
          <w:lang w:eastAsia="zh-CN"/>
        </w:rPr>
        <w:t>reviewed and approved</w:t>
      </w:r>
      <w:bookmarkStart w:id="11" w:name="OLE_LINK1"/>
      <w:bookmarkStart w:id="12" w:name="OLE_LINK2"/>
      <w:r w:rsidR="003939CB">
        <w:rPr>
          <w:rFonts w:eastAsiaTheme="minorEastAsia"/>
          <w:lang w:eastAsia="zh-CN"/>
        </w:rPr>
        <w:t>, without objection</w:t>
      </w:r>
      <w:bookmarkEnd w:id="11"/>
      <w:bookmarkEnd w:id="12"/>
      <w:r>
        <w:rPr>
          <w:rFonts w:eastAsiaTheme="minorEastAsia"/>
          <w:lang w:eastAsia="zh-CN"/>
        </w:rPr>
        <w:t>.</w:t>
      </w:r>
    </w:p>
    <w:p w14:paraId="15DF80EC" w14:textId="186EBAB5" w:rsidR="00D318C9" w:rsidRDefault="000D3138" w:rsidP="00947A12">
      <w:pPr>
        <w:pStyle w:val="Normal-bullet"/>
        <w:numPr>
          <w:ilvl w:val="0"/>
          <w:numId w:val="11"/>
        </w:numPr>
        <w:rPr>
          <w:rStyle w:val="Hyperlink"/>
          <w:rFonts w:eastAsiaTheme="minorEastAsia"/>
        </w:rPr>
      </w:pPr>
      <w:hyperlink r:id="rId11" w:history="1">
        <w:r w:rsidR="00D318C9" w:rsidRPr="00947A12">
          <w:rPr>
            <w:rStyle w:val="Hyperlink"/>
            <w:rFonts w:eastAsiaTheme="minorEastAsia"/>
          </w:rPr>
          <w:t>https://mentor.ieee.org/802.1/dcn/18/1-18-0080-00-ICne-minutes-of-the-ieee-802-nendica-meeting-of-2018-07-9-10.docx</w:t>
        </w:r>
      </w:hyperlink>
    </w:p>
    <w:p w14:paraId="206DE5A7" w14:textId="77777777" w:rsidR="00A370F1" w:rsidRDefault="00A370F1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48B9532C" w14:textId="4BCE221A" w:rsidR="00575A18" w:rsidRDefault="00676ACB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The group</w:t>
      </w:r>
      <w:r w:rsidR="00E43318">
        <w:rPr>
          <w:rFonts w:eastAsiaTheme="minorEastAsia" w:hint="eastAsia"/>
          <w:lang w:eastAsia="zh-CN"/>
        </w:rPr>
        <w:t xml:space="preserve"> re</w:t>
      </w:r>
      <w:r w:rsidR="00082255">
        <w:rPr>
          <w:rFonts w:eastAsiaTheme="minorEastAsia" w:hint="eastAsia"/>
          <w:lang w:eastAsia="zh-CN"/>
        </w:rPr>
        <w:t>view</w:t>
      </w:r>
      <w:r w:rsidR="00220689">
        <w:rPr>
          <w:rFonts w:eastAsiaTheme="minorEastAsia"/>
          <w:lang w:eastAsia="zh-CN"/>
        </w:rPr>
        <w:t>ed</w:t>
      </w:r>
      <w:r w:rsidR="00082255">
        <w:rPr>
          <w:rFonts w:eastAsiaTheme="minorEastAsia" w:hint="eastAsia"/>
          <w:lang w:eastAsia="zh-CN"/>
        </w:rPr>
        <w:t xml:space="preserve"> the </w:t>
      </w:r>
      <w:r w:rsidR="004C4D65">
        <w:rPr>
          <w:rFonts w:eastAsiaTheme="minorEastAsia"/>
          <w:lang w:eastAsia="zh-CN"/>
        </w:rPr>
        <w:t>minutes of</w:t>
      </w:r>
      <w:r w:rsidR="00082255">
        <w:rPr>
          <w:rFonts w:eastAsiaTheme="minorEastAsia" w:hint="eastAsia"/>
          <w:lang w:eastAsia="zh-CN"/>
        </w:rPr>
        <w:t xml:space="preserve"> </w:t>
      </w:r>
      <w:r w:rsidR="00220689">
        <w:rPr>
          <w:rFonts w:eastAsiaTheme="minorEastAsia"/>
          <w:lang w:eastAsia="zh-CN"/>
        </w:rPr>
        <w:t>Nendica</w:t>
      </w:r>
      <w:r w:rsidR="00220689">
        <w:rPr>
          <w:rFonts w:eastAsiaTheme="minorEastAsia" w:hint="eastAsia"/>
          <w:lang w:eastAsia="zh-CN"/>
        </w:rPr>
        <w:t xml:space="preserve"> </w:t>
      </w:r>
      <w:r w:rsidR="000E193C">
        <w:rPr>
          <w:rFonts w:eastAsiaTheme="minorEastAsia"/>
          <w:lang w:eastAsia="zh-CN"/>
        </w:rPr>
        <w:t>conference call</w:t>
      </w:r>
      <w:r w:rsidR="00082255">
        <w:rPr>
          <w:rFonts w:eastAsiaTheme="minorEastAsia" w:hint="eastAsia"/>
          <w:lang w:eastAsia="zh-CN"/>
        </w:rPr>
        <w:t xml:space="preserve"> </w:t>
      </w:r>
      <w:r w:rsidR="00C8195B">
        <w:rPr>
          <w:rFonts w:eastAsiaTheme="minorEastAsia"/>
          <w:lang w:eastAsia="zh-CN"/>
        </w:rPr>
        <w:t xml:space="preserve">of </w:t>
      </w:r>
      <w:r w:rsidR="000E193C">
        <w:rPr>
          <w:rFonts w:eastAsiaTheme="minorEastAsia"/>
          <w:lang w:eastAsia="zh-CN"/>
        </w:rPr>
        <w:t>29</w:t>
      </w:r>
      <w:r w:rsidR="008F0F96">
        <w:rPr>
          <w:rFonts w:eastAsiaTheme="minorEastAsia"/>
          <w:lang w:eastAsia="zh-CN"/>
        </w:rPr>
        <w:t>th</w:t>
      </w:r>
      <w:r w:rsidR="00C8195B">
        <w:rPr>
          <w:rFonts w:eastAsiaTheme="minorEastAsia" w:hint="eastAsia"/>
          <w:lang w:eastAsia="zh-CN"/>
        </w:rPr>
        <w:t xml:space="preserve"> </w:t>
      </w:r>
      <w:r w:rsidR="00C77BAB">
        <w:rPr>
          <w:rFonts w:eastAsiaTheme="minorEastAsia"/>
          <w:lang w:eastAsia="zh-CN"/>
        </w:rPr>
        <w:t>November</w:t>
      </w:r>
      <w:r w:rsidR="00C77BAB">
        <w:rPr>
          <w:rFonts w:eastAsiaTheme="minorEastAsia" w:hint="eastAsia"/>
          <w:lang w:eastAsia="zh-CN"/>
        </w:rPr>
        <w:t xml:space="preserve"> </w:t>
      </w:r>
      <w:r w:rsidR="00C8195B">
        <w:rPr>
          <w:rFonts w:eastAsiaTheme="minorEastAsia"/>
          <w:lang w:eastAsia="zh-CN"/>
        </w:rPr>
        <w:t>2018:</w:t>
      </w:r>
    </w:p>
    <w:p w14:paraId="2C5E6D3D" w14:textId="44A90B68" w:rsidR="001D3329" w:rsidRPr="000E193C" w:rsidRDefault="000D3138" w:rsidP="000E193C">
      <w:pPr>
        <w:pStyle w:val="Normal-bullet"/>
        <w:numPr>
          <w:ilvl w:val="0"/>
          <w:numId w:val="11"/>
        </w:numPr>
        <w:rPr>
          <w:rFonts w:eastAsiaTheme="minorEastAsia"/>
          <w:color w:val="0000FF" w:themeColor="hyperlink"/>
          <w:u w:val="single"/>
          <w:lang w:eastAsia="zh-CN"/>
        </w:rPr>
      </w:pPr>
      <w:hyperlink r:id="rId12" w:history="1">
        <w:r w:rsidR="000E193C" w:rsidRPr="0058099C">
          <w:rPr>
            <w:rStyle w:val="Hyperlink"/>
          </w:rPr>
          <w:t>https://mentor.ieee.org/802.1/dcn/18/1-18-0084-00-ICne-minutes-of-nendica-meeting-of-2018-11-29.docx</w:t>
        </w:r>
      </w:hyperlink>
    </w:p>
    <w:p w14:paraId="293171E0" w14:textId="3F2EBFE4" w:rsidR="00D318C9" w:rsidRPr="000E193C" w:rsidRDefault="000E193C" w:rsidP="00D318C9">
      <w:pPr>
        <w:pStyle w:val="Normal-bullet"/>
        <w:numPr>
          <w:ilvl w:val="0"/>
          <w:numId w:val="11"/>
        </w:numPr>
        <w:rPr>
          <w:rStyle w:val="Hyperlink"/>
          <w:rFonts w:eastAsiaTheme="minorEastAsia"/>
          <w:lang w:eastAsia="zh-CN"/>
        </w:rPr>
      </w:pPr>
      <w:r>
        <w:t>There are no comments, and minutes are approved</w:t>
      </w:r>
      <w:r w:rsidR="003939CB">
        <w:rPr>
          <w:rFonts w:eastAsiaTheme="minorEastAsia"/>
          <w:lang w:eastAsia="zh-CN"/>
        </w:rPr>
        <w:t>, without objection</w:t>
      </w:r>
      <w:r>
        <w:t>.</w:t>
      </w:r>
    </w:p>
    <w:p w14:paraId="3402F83B" w14:textId="77777777" w:rsidR="00026DE8" w:rsidRDefault="00026DE8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76472288" w14:textId="7DC7E725" w:rsidR="000E193C" w:rsidRDefault="000E193C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Paul </w:t>
      </w:r>
      <w:r w:rsidR="003939CB">
        <w:rPr>
          <w:rFonts w:eastAsiaTheme="minorEastAsia"/>
          <w:lang w:eastAsia="zh-CN"/>
        </w:rPr>
        <w:t xml:space="preserve">Congdon </w:t>
      </w:r>
      <w:r>
        <w:rPr>
          <w:rFonts w:eastAsiaTheme="minorEastAsia"/>
          <w:lang w:eastAsia="zh-CN"/>
        </w:rPr>
        <w:t>led the group to review the minutes of IETF/IEEE joint workshop held on 10</w:t>
      </w:r>
      <w:r w:rsidRPr="000E193C">
        <w:rPr>
          <w:rFonts w:eastAsiaTheme="minorEastAsia"/>
          <w:vertAlign w:val="superscript"/>
          <w:lang w:eastAsia="zh-CN"/>
        </w:rPr>
        <w:t>th</w:t>
      </w:r>
      <w:r>
        <w:rPr>
          <w:rFonts w:eastAsiaTheme="minorEastAsia"/>
          <w:lang w:eastAsia="zh-CN"/>
        </w:rPr>
        <w:t xml:space="preserve"> Nov on Data Center Networks, and proposed the following motion.</w:t>
      </w:r>
    </w:p>
    <w:p w14:paraId="7FC15149" w14:textId="78FB657B" w:rsidR="000E193C" w:rsidRPr="00E00CAF" w:rsidRDefault="00E00CAF" w:rsidP="00E00CAF">
      <w:pPr>
        <w:pStyle w:val="Normal-bullet"/>
        <w:numPr>
          <w:ilvl w:val="0"/>
          <w:numId w:val="11"/>
        </w:numPr>
      </w:pPr>
      <w:r w:rsidRPr="00E00CAF">
        <w:t>Motion: To approve IEEE 802.1-18-0083-00 as the minutes of the IEEE 802/IETF workshop on Data Center Network</w:t>
      </w:r>
      <w:r w:rsidR="003939CB">
        <w:t>s</w:t>
      </w:r>
      <w:r w:rsidRPr="00E00CAF">
        <w:t xml:space="preserve"> on 2018-11-10.</w:t>
      </w:r>
    </w:p>
    <w:p w14:paraId="397421CD" w14:textId="784D23F3" w:rsidR="00E00CAF" w:rsidRDefault="00E00CAF" w:rsidP="00E00CAF">
      <w:pPr>
        <w:pStyle w:val="Normal-bullet"/>
        <w:numPr>
          <w:ilvl w:val="0"/>
          <w:numId w:val="11"/>
        </w:numPr>
      </w:pPr>
      <w:r w:rsidRPr="00E00CAF">
        <w:t>Proposed</w:t>
      </w:r>
      <w:r>
        <w:t xml:space="preserve"> by Paul Congdon, Second by Hao Wang;</w:t>
      </w:r>
    </w:p>
    <w:p w14:paraId="3578D9ED" w14:textId="434D6F19" w:rsidR="00E00CAF" w:rsidRPr="00E00CAF" w:rsidRDefault="00E00CAF" w:rsidP="00E00CAF">
      <w:pPr>
        <w:pStyle w:val="Normal-bullet"/>
        <w:numPr>
          <w:ilvl w:val="0"/>
          <w:numId w:val="11"/>
        </w:numPr>
      </w:pPr>
      <w:r>
        <w:t>Motion was approved</w:t>
      </w:r>
      <w:r w:rsidR="003939CB">
        <w:t xml:space="preserve"> without objection</w:t>
      </w:r>
      <w:r w:rsidR="003B31D6">
        <w:t>.</w:t>
      </w:r>
    </w:p>
    <w:p w14:paraId="5A4077F7" w14:textId="77777777" w:rsidR="000E193C" w:rsidRDefault="000E193C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3D9199B2" w14:textId="77777777" w:rsidR="00EF08B9" w:rsidRDefault="00EF08B9" w:rsidP="00EF08B9">
      <w:pPr>
        <w:pStyle w:val="Heading2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Work Items</w:t>
      </w:r>
    </w:p>
    <w:p w14:paraId="15C22805" w14:textId="77777777" w:rsidR="00E54C21" w:rsidRDefault="00E54C21">
      <w:pPr>
        <w:pStyle w:val="Normal-bullet"/>
        <w:rPr>
          <w:rFonts w:eastAsiaTheme="minorEastAsia"/>
          <w:lang w:eastAsia="zh-CN"/>
        </w:rPr>
      </w:pPr>
    </w:p>
    <w:p w14:paraId="5485FFF0" w14:textId="77777777" w:rsidR="008B269D" w:rsidRDefault="008B269D">
      <w:pPr>
        <w:pStyle w:val="Normal-bullet"/>
      </w:pPr>
      <w:r>
        <w:t xml:space="preserve">• </w:t>
      </w:r>
      <w:r w:rsidR="007D0106" w:rsidRPr="007D0106">
        <w:t>Lossless Data Center Networks (LLDCN)</w:t>
      </w:r>
    </w:p>
    <w:p w14:paraId="33B875E7" w14:textId="77777777" w:rsidR="00E20076" w:rsidRPr="004C04A8" w:rsidRDefault="00E20076">
      <w:pPr>
        <w:pStyle w:val="Normal-bullet"/>
      </w:pPr>
    </w:p>
    <w:p w14:paraId="186A28A4" w14:textId="2B6F5B83" w:rsidR="00B643F5" w:rsidRDefault="00783E68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C</w:t>
      </w:r>
      <w:r w:rsidR="00FF4885">
        <w:rPr>
          <w:rFonts w:eastAsiaTheme="minorEastAsia"/>
          <w:lang w:eastAsia="zh-CN"/>
        </w:rPr>
        <w:t>hair indicates the publicity status of the Nendica project</w:t>
      </w:r>
      <w:r w:rsidR="008F0F96">
        <w:rPr>
          <w:rFonts w:eastAsiaTheme="minorEastAsia"/>
          <w:lang w:eastAsia="zh-CN"/>
        </w:rPr>
        <w:t>.</w:t>
      </w:r>
    </w:p>
    <w:p w14:paraId="3BA5CCCE" w14:textId="6D30AFF2" w:rsidR="008B269D" w:rsidRDefault="003939CB" w:rsidP="00FF4885">
      <w:pPr>
        <w:pStyle w:val="Normal-bullet"/>
        <w:numPr>
          <w:ilvl w:val="0"/>
          <w:numId w:val="11"/>
        </w:numPr>
        <w:rPr>
          <w:rStyle w:val="Hyperlink"/>
        </w:rPr>
      </w:pPr>
      <w:r>
        <w:rPr>
          <w:rStyle w:val="Hyperlink"/>
        </w:rPr>
        <w:t xml:space="preserve">Chair called attention to the IEEE-SA announcement at: </w:t>
      </w:r>
      <w:hyperlink r:id="rId13" w:history="1">
        <w:r w:rsidRPr="003939CB">
          <w:rPr>
            <w:rStyle w:val="Hyperlink"/>
          </w:rPr>
          <w:t>https://beyondstandards.ieee.org/networking/laying-the-foundation-for-the-lossless-data-center/</w:t>
        </w:r>
      </w:hyperlink>
    </w:p>
    <w:p w14:paraId="67A07C43" w14:textId="5C731471" w:rsidR="000612A4" w:rsidRDefault="000612A4" w:rsidP="00FF4885">
      <w:pPr>
        <w:pStyle w:val="Normal-bullet"/>
        <w:numPr>
          <w:ilvl w:val="0"/>
          <w:numId w:val="11"/>
        </w:numPr>
      </w:pPr>
      <w:r w:rsidRPr="000612A4">
        <w:t xml:space="preserve">The contents are </w:t>
      </w:r>
      <w:r w:rsidR="00335BB7">
        <w:t>based on</w:t>
      </w:r>
      <w:r w:rsidRPr="000612A4">
        <w:t xml:space="preserve"> the Nendica contribution</w:t>
      </w:r>
    </w:p>
    <w:p w14:paraId="45E41A87" w14:textId="0257CE57" w:rsidR="00335BB7" w:rsidRDefault="000D3138" w:rsidP="00335BB7">
      <w:pPr>
        <w:pStyle w:val="Normal-bullet"/>
        <w:numPr>
          <w:ilvl w:val="1"/>
          <w:numId w:val="11"/>
        </w:numPr>
      </w:pPr>
      <w:hyperlink r:id="rId14" w:history="1">
        <w:r w:rsidR="00335BB7" w:rsidRPr="0058099C">
          <w:rPr>
            <w:rStyle w:val="Hyperlink"/>
          </w:rPr>
          <w:t>https://mentor.ieee.org/802.1/dcn/18/1-18-0075-00-ICne.docx</w:t>
        </w:r>
      </w:hyperlink>
    </w:p>
    <w:p w14:paraId="434B6041" w14:textId="0CABF417" w:rsidR="000612A4" w:rsidRPr="00FF4885" w:rsidRDefault="000612A4" w:rsidP="00FF4885">
      <w:pPr>
        <w:pStyle w:val="Normal-bullet"/>
        <w:numPr>
          <w:ilvl w:val="0"/>
          <w:numId w:val="11"/>
        </w:numPr>
        <w:rPr>
          <w:rStyle w:val="Hyperlink"/>
        </w:rPr>
      </w:pPr>
      <w:r w:rsidRPr="00CB233E">
        <w:t xml:space="preserve">Chair </w:t>
      </w:r>
      <w:r w:rsidR="00CB233E">
        <w:t xml:space="preserve">indicates that there will be some follow-up activity </w:t>
      </w:r>
      <w:r w:rsidR="003939CB">
        <w:t xml:space="preserve">and the publicity </w:t>
      </w:r>
      <w:r w:rsidR="00F44170">
        <w:t xml:space="preserve">may </w:t>
      </w:r>
      <w:r w:rsidR="00CB233E">
        <w:t>draw interest from other organization</w:t>
      </w:r>
      <w:r w:rsidR="003939CB">
        <w:t>s</w:t>
      </w:r>
      <w:r w:rsidR="00CB233E">
        <w:t>.</w:t>
      </w:r>
    </w:p>
    <w:p w14:paraId="6F38BB3B" w14:textId="77777777" w:rsidR="00FF4885" w:rsidRDefault="00FF4885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46E07EB9" w14:textId="7BA856F7" w:rsidR="000612A4" w:rsidRDefault="000612A4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Paul </w:t>
      </w:r>
      <w:r w:rsidR="00F44170">
        <w:rPr>
          <w:rFonts w:eastAsiaTheme="minorEastAsia"/>
          <w:lang w:eastAsia="zh-CN"/>
        </w:rPr>
        <w:t>talked about other aspects of the joint workshop</w:t>
      </w:r>
      <w:r>
        <w:rPr>
          <w:rFonts w:eastAsiaTheme="minorEastAsia"/>
          <w:lang w:eastAsia="zh-CN"/>
        </w:rPr>
        <w:t>:</w:t>
      </w:r>
    </w:p>
    <w:p w14:paraId="47D0E73A" w14:textId="4B0D1B41" w:rsidR="002D4E5D" w:rsidRDefault="002D4E5D" w:rsidP="003939CB">
      <w:pPr>
        <w:pStyle w:val="Normal-bullet"/>
        <w:numPr>
          <w:ilvl w:val="0"/>
          <w:numId w:val="11"/>
        </w:numPr>
      </w:pPr>
      <w:r w:rsidRPr="002D4E5D">
        <w:t>It was suggested to document the relationship between IEEE and IETF s</w:t>
      </w:r>
      <w:r>
        <w:t>tandard on Data Center Networks;</w:t>
      </w:r>
      <w:r w:rsidR="003939CB">
        <w:t xml:space="preserve"> this</w:t>
      </w:r>
      <w:r>
        <w:t xml:space="preserve"> is a potential activity within Nendica which allows IETF participants join freely;</w:t>
      </w:r>
    </w:p>
    <w:p w14:paraId="64A2061D" w14:textId="73B92B4A" w:rsidR="002D4E5D" w:rsidRDefault="00AD6A7A" w:rsidP="002D4E5D">
      <w:pPr>
        <w:pStyle w:val="Normal-bullet"/>
        <w:numPr>
          <w:ilvl w:val="0"/>
          <w:numId w:val="11"/>
        </w:numPr>
      </w:pPr>
      <w:r>
        <w:t xml:space="preserve">Initial proposal has been circulated among group leadership, but </w:t>
      </w:r>
      <w:r w:rsidR="008C3CCF">
        <w:t>no affirmative response has been received yet;</w:t>
      </w:r>
    </w:p>
    <w:p w14:paraId="412B4CE8" w14:textId="1EE2DD45" w:rsidR="008C3CCF" w:rsidRDefault="00F217DC" w:rsidP="002D4E5D">
      <w:pPr>
        <w:pStyle w:val="Normal-bullet"/>
        <w:numPr>
          <w:ilvl w:val="0"/>
          <w:numId w:val="11"/>
        </w:numPr>
      </w:pPr>
      <w:r>
        <w:t>The IETF-IEEE coordination meeting may be a good channel to push things forward;</w:t>
      </w:r>
    </w:p>
    <w:p w14:paraId="33A4DCE0" w14:textId="57973335" w:rsidR="00355D15" w:rsidRPr="002D4E5D" w:rsidRDefault="003939CB" w:rsidP="00C74255">
      <w:pPr>
        <w:pStyle w:val="Normal-bullet"/>
        <w:numPr>
          <w:ilvl w:val="0"/>
          <w:numId w:val="11"/>
        </w:numPr>
      </w:pPr>
      <w:r>
        <w:t>Any intentions could be incorporated into the</w:t>
      </w:r>
      <w:r w:rsidR="00F217DC">
        <w:t xml:space="preserve"> Nendica ICAID, </w:t>
      </w:r>
      <w:r w:rsidR="00491FA8">
        <w:t>which needs</w:t>
      </w:r>
      <w:r w:rsidR="00F217DC">
        <w:t xml:space="preserve"> be renewed by March 2019</w:t>
      </w:r>
      <w:r>
        <w:t>, as addressed in a later agenda item</w:t>
      </w:r>
      <w:r w:rsidR="00F217DC">
        <w:t>.</w:t>
      </w:r>
      <w:r w:rsidR="008434E0">
        <w:t xml:space="preserve"> </w:t>
      </w:r>
    </w:p>
    <w:p w14:paraId="47DF1A90" w14:textId="77777777" w:rsidR="00D87AD2" w:rsidRDefault="00D87AD2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6A130C25" w14:textId="77777777" w:rsidR="000B5EB8" w:rsidRDefault="008B269D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t>•</w:t>
      </w:r>
      <w:r>
        <w:rPr>
          <w:rFonts w:eastAsiaTheme="minorEastAsia" w:hint="eastAsia"/>
          <w:lang w:eastAsia="zh-CN"/>
        </w:rPr>
        <w:t xml:space="preserve"> Flexible Factory IoT</w:t>
      </w:r>
      <w:r w:rsidR="00E20076">
        <w:rPr>
          <w:rFonts w:eastAsiaTheme="minorEastAsia"/>
          <w:lang w:eastAsia="zh-CN"/>
        </w:rPr>
        <w:t xml:space="preserve"> (FFIOT)</w:t>
      </w:r>
    </w:p>
    <w:p w14:paraId="489920E3" w14:textId="77777777" w:rsidR="00DE4C24" w:rsidRDefault="00DE4C24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03FD696C" w14:textId="71DFFF5C" w:rsidR="00D87AD2" w:rsidRDefault="00D87AD2" w:rsidP="00D87AD2">
      <w:pPr>
        <w:pStyle w:val="Normal-bullet"/>
        <w:ind w:left="0" w:firstLine="0"/>
        <w:rPr>
          <w:rFonts w:eastAsiaTheme="minorEastAsia"/>
          <w:lang w:eastAsia="zh-CN"/>
        </w:rPr>
      </w:pPr>
      <w:r w:rsidRPr="00DE4C24">
        <w:rPr>
          <w:rFonts w:eastAsiaTheme="minorEastAsia"/>
          <w:lang w:eastAsia="zh-CN"/>
        </w:rPr>
        <w:lastRenderedPageBreak/>
        <w:t>Nader Zein</w:t>
      </w:r>
      <w:r>
        <w:rPr>
          <w:rFonts w:eastAsiaTheme="minorEastAsia"/>
          <w:lang w:eastAsia="zh-CN"/>
        </w:rPr>
        <w:t>, editor of FFIOT paper,</w:t>
      </w:r>
      <w:r w:rsidRPr="00DE4C24"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 xml:space="preserve">took the role and led the group </w:t>
      </w:r>
      <w:r w:rsidR="000F0B61">
        <w:rPr>
          <w:rFonts w:eastAsiaTheme="minorEastAsia"/>
          <w:lang w:eastAsia="zh-CN"/>
        </w:rPr>
        <w:t xml:space="preserve">to </w:t>
      </w:r>
      <w:r>
        <w:rPr>
          <w:rFonts w:eastAsiaTheme="minorEastAsia"/>
          <w:lang w:eastAsia="zh-CN"/>
        </w:rPr>
        <w:t>continue the comment resolution</w:t>
      </w:r>
      <w:r w:rsidR="000F0B61">
        <w:rPr>
          <w:rFonts w:eastAsiaTheme="minorEastAsia"/>
          <w:lang w:eastAsia="zh-CN"/>
        </w:rPr>
        <w:t xml:space="preserve"> at 09</w:t>
      </w:r>
      <w:r>
        <w:rPr>
          <w:rFonts w:eastAsiaTheme="minorEastAsia"/>
          <w:lang w:eastAsia="zh-CN"/>
        </w:rPr>
        <w:t>:</w:t>
      </w:r>
      <w:r w:rsidR="003105E3">
        <w:rPr>
          <w:rFonts w:eastAsiaTheme="minorEastAsia"/>
          <w:lang w:eastAsia="zh-CN"/>
        </w:rPr>
        <w:t>30</w:t>
      </w:r>
      <w:r w:rsidR="000F0B61">
        <w:rPr>
          <w:rFonts w:eastAsiaTheme="minorEastAsia"/>
          <w:lang w:eastAsia="zh-CN"/>
        </w:rPr>
        <w:t>.</w:t>
      </w:r>
    </w:p>
    <w:p w14:paraId="6374696D" w14:textId="77777777" w:rsidR="00D87AD2" w:rsidRDefault="00D87AD2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7822B8A4" w14:textId="728EFE00" w:rsidR="00A96CE9" w:rsidRDefault="007C08E1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Starting </w:t>
      </w:r>
      <w:r w:rsidR="000F0B61">
        <w:rPr>
          <w:rFonts w:eastAsiaTheme="minorEastAsia"/>
          <w:lang w:eastAsia="zh-CN"/>
        </w:rPr>
        <w:t xml:space="preserve">from </w:t>
      </w:r>
      <w:r>
        <w:rPr>
          <w:rFonts w:eastAsiaTheme="minorEastAsia"/>
          <w:lang w:eastAsia="zh-CN"/>
        </w:rPr>
        <w:t>comment #</w:t>
      </w:r>
      <w:r w:rsidR="003105E3">
        <w:rPr>
          <w:rFonts w:eastAsiaTheme="minorEastAsia"/>
          <w:lang w:eastAsia="zh-CN"/>
        </w:rPr>
        <w:t>184</w:t>
      </w:r>
      <w:r>
        <w:rPr>
          <w:rFonts w:eastAsiaTheme="minorEastAsia"/>
          <w:lang w:eastAsia="zh-CN"/>
        </w:rPr>
        <w:t xml:space="preserve">, </w:t>
      </w:r>
      <w:r w:rsidR="003105E3">
        <w:rPr>
          <w:rFonts w:eastAsiaTheme="minorEastAsia"/>
          <w:lang w:eastAsia="zh-CN"/>
        </w:rPr>
        <w:t>Editor propo</w:t>
      </w:r>
      <w:r w:rsidR="00A96CE9">
        <w:rPr>
          <w:rFonts w:eastAsiaTheme="minorEastAsia"/>
          <w:lang w:eastAsia="zh-CN"/>
        </w:rPr>
        <w:t xml:space="preserve">sed to defer the resolution until Figure 9 and the associated texts </w:t>
      </w:r>
      <w:r w:rsidR="00112682">
        <w:rPr>
          <w:rFonts w:eastAsiaTheme="minorEastAsia"/>
          <w:lang w:eastAsia="zh-CN"/>
        </w:rPr>
        <w:t>are</w:t>
      </w:r>
      <w:r w:rsidR="00A96CE9">
        <w:rPr>
          <w:rFonts w:eastAsiaTheme="minorEastAsia"/>
          <w:lang w:eastAsia="zh-CN"/>
        </w:rPr>
        <w:t xml:space="preserve"> amended.</w:t>
      </w:r>
    </w:p>
    <w:p w14:paraId="164CE49E" w14:textId="77777777" w:rsidR="007C08E1" w:rsidRDefault="007C08E1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3377EDE7" w14:textId="70AF9A19" w:rsidR="00A96CE9" w:rsidRDefault="00A96CE9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Re #185, it should indicate the source and the way to get access to the source</w:t>
      </w:r>
      <w:r w:rsidR="00112682">
        <w:rPr>
          <w:rFonts w:eastAsiaTheme="minorEastAsia"/>
          <w:lang w:eastAsia="zh-CN"/>
        </w:rPr>
        <w:t>.</w:t>
      </w:r>
    </w:p>
    <w:p w14:paraId="04489CAF" w14:textId="77777777" w:rsidR="00112682" w:rsidRDefault="00112682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1BB79796" w14:textId="6DBFDABA" w:rsidR="00112682" w:rsidRDefault="00112682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Re #186, the contents in Figure 10 should keep aligned with the information in Table 1.</w:t>
      </w:r>
    </w:p>
    <w:p w14:paraId="0330447B" w14:textId="7EEE4A65" w:rsidR="00112682" w:rsidRDefault="00112682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Maruhashi-san is willing to amend figure 10 to align with table 1 by the next conference call.</w:t>
      </w:r>
    </w:p>
    <w:p w14:paraId="74370CAD" w14:textId="77777777" w:rsidR="00112682" w:rsidRDefault="00112682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16A90725" w14:textId="52E8AF04" w:rsidR="00112682" w:rsidRDefault="00112682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Re </w:t>
      </w:r>
      <w:r w:rsidR="0065344D">
        <w:rPr>
          <w:rFonts w:eastAsiaTheme="minorEastAsia"/>
          <w:lang w:eastAsia="zh-CN"/>
        </w:rPr>
        <w:t>#188, the control-type application usually requires bi-directional communication. The proposed resolution was accepted.</w:t>
      </w:r>
    </w:p>
    <w:p w14:paraId="7E566189" w14:textId="77777777" w:rsidR="0065344D" w:rsidRDefault="0065344D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438F1C05" w14:textId="03769753" w:rsidR="0065344D" w:rsidRDefault="0065344D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Re #196, further explanation is needed on why 920Mhz band devices is useful for low power applications. Editor will provide the appropriate resolution.</w:t>
      </w:r>
    </w:p>
    <w:p w14:paraId="1AEE7C61" w14:textId="77777777" w:rsidR="00A96CE9" w:rsidRDefault="00A96CE9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3BF0ECEF" w14:textId="50878F8D" w:rsidR="00A96CE9" w:rsidRDefault="00513559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Re #199, </w:t>
      </w:r>
      <w:r w:rsidR="00C601C0">
        <w:rPr>
          <w:rFonts w:eastAsiaTheme="minorEastAsia"/>
          <w:lang w:eastAsia="zh-CN"/>
        </w:rPr>
        <w:t xml:space="preserve">Karl </w:t>
      </w:r>
      <w:r w:rsidR="003939CB">
        <w:rPr>
          <w:rFonts w:eastAsiaTheme="minorEastAsia"/>
          <w:lang w:eastAsia="zh-CN"/>
        </w:rPr>
        <w:t xml:space="preserve">Weber </w:t>
      </w:r>
      <w:r w:rsidR="00C601C0">
        <w:rPr>
          <w:rFonts w:eastAsiaTheme="minorEastAsia"/>
          <w:lang w:eastAsia="zh-CN"/>
        </w:rPr>
        <w:t>will work with the editor and provide some use cases in factory which</w:t>
      </w:r>
      <w:r w:rsidR="0079049D">
        <w:rPr>
          <w:rFonts w:eastAsiaTheme="minorEastAsia"/>
          <w:lang w:eastAsia="zh-CN"/>
        </w:rPr>
        <w:t xml:space="preserve"> require less than 10ms latency, even down to 1ms.</w:t>
      </w:r>
    </w:p>
    <w:p w14:paraId="5C10B8C6" w14:textId="77777777" w:rsidR="00513559" w:rsidRDefault="00513559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088D5F45" w14:textId="0321EDAB" w:rsidR="00513559" w:rsidRDefault="009F44B1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Re #201, 202, </w:t>
      </w:r>
      <w:r w:rsidR="003E160D">
        <w:rPr>
          <w:rFonts w:eastAsiaTheme="minorEastAsia"/>
          <w:lang w:eastAsia="zh-CN"/>
        </w:rPr>
        <w:t>due to time limits of the call, e</w:t>
      </w:r>
      <w:r w:rsidR="004810B0">
        <w:rPr>
          <w:rFonts w:eastAsiaTheme="minorEastAsia"/>
          <w:lang w:eastAsia="zh-CN"/>
        </w:rPr>
        <w:t xml:space="preserve">ditor </w:t>
      </w:r>
      <w:r w:rsidR="003E160D">
        <w:rPr>
          <w:rFonts w:eastAsiaTheme="minorEastAsia"/>
          <w:lang w:eastAsia="zh-CN"/>
        </w:rPr>
        <w:t>proposed to</w:t>
      </w:r>
      <w:r w:rsidR="004810B0">
        <w:rPr>
          <w:rFonts w:eastAsiaTheme="minorEastAsia"/>
          <w:lang w:eastAsia="zh-CN"/>
        </w:rPr>
        <w:t xml:space="preserve"> work offline with the commentor for resolution.</w:t>
      </w:r>
    </w:p>
    <w:p w14:paraId="420E11EA" w14:textId="77777777" w:rsidR="00BC5A52" w:rsidRDefault="00BC5A52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30D20E55" w14:textId="195CF324" w:rsidR="00BC5A52" w:rsidRDefault="00BC5A52" w:rsidP="004C04A8">
      <w:pPr>
        <w:pStyle w:val="Normal-bullet"/>
        <w:ind w:left="0" w:firstLine="0"/>
        <w:rPr>
          <w:rFonts w:eastAsiaTheme="minorEastAsia"/>
          <w:lang w:eastAsia="zh-CN"/>
        </w:rPr>
      </w:pPr>
      <w:r w:rsidRPr="00BC5A52">
        <w:rPr>
          <w:rFonts w:eastAsiaTheme="minorEastAsia"/>
          <w:lang w:eastAsia="zh-CN"/>
        </w:rPr>
        <w:t>The progress of comment resolution is also captured in the consolidated comment data base.</w:t>
      </w:r>
    </w:p>
    <w:p w14:paraId="4903CB1F" w14:textId="3631B176" w:rsidR="00E30FBF" w:rsidRPr="005132CB" w:rsidRDefault="00BC5A52" w:rsidP="00BC5A52">
      <w:pPr>
        <w:pStyle w:val="Normal-bullet"/>
        <w:numPr>
          <w:ilvl w:val="0"/>
          <w:numId w:val="11"/>
        </w:numPr>
        <w:rPr>
          <w:rStyle w:val="Hyperlink"/>
        </w:rPr>
      </w:pPr>
      <w:r w:rsidRPr="00BC5A52">
        <w:rPr>
          <w:rStyle w:val="Hyperlink"/>
        </w:rPr>
        <w:t>https://mentor.ieee.org/802.1/dcn/18/1-18-0052-07-ICne-consolidated-ffiot-comments.xlsx</w:t>
      </w:r>
    </w:p>
    <w:p w14:paraId="51F4270D" w14:textId="77777777" w:rsidR="005132CB" w:rsidRDefault="005132CB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78758E09" w14:textId="77777777" w:rsidR="004B3917" w:rsidRPr="004C04A8" w:rsidRDefault="004B3917" w:rsidP="004B3917">
      <w:pPr>
        <w:pStyle w:val="Heading2"/>
        <w:rPr>
          <w:rFonts w:eastAsiaTheme="minorEastAsia"/>
        </w:rPr>
      </w:pPr>
      <w:r>
        <w:t>Potential New Work Items</w:t>
      </w:r>
    </w:p>
    <w:p w14:paraId="50D6DC24" w14:textId="77777777" w:rsidR="004B3917" w:rsidRDefault="004B3917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5DC82812" w14:textId="77777777" w:rsidR="00CE64BC" w:rsidRDefault="00CE64BC" w:rsidP="00CE64BC">
      <w:pPr>
        <w:pStyle w:val="Normal-bullet"/>
        <w:ind w:left="0" w:firstLine="0"/>
        <w:rPr>
          <w:rFonts w:eastAsiaTheme="minorEastAsia"/>
          <w:lang w:eastAsia="zh-CN"/>
        </w:rPr>
      </w:pPr>
      <w:r>
        <w:t>•</w:t>
      </w:r>
      <w:r w:rsidR="004B3917">
        <w:t xml:space="preserve"> </w:t>
      </w:r>
      <w:r w:rsidR="00831715">
        <w:t>None</w:t>
      </w:r>
    </w:p>
    <w:p w14:paraId="62B60FF5" w14:textId="77777777" w:rsidR="009B7F43" w:rsidRDefault="009B7F43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4692E352" w14:textId="5BB48BF9" w:rsidR="005132CB" w:rsidRPr="004C04A8" w:rsidRDefault="005132CB" w:rsidP="005132CB">
      <w:pPr>
        <w:pStyle w:val="Heading2"/>
        <w:rPr>
          <w:rFonts w:eastAsiaTheme="minorEastAsia"/>
        </w:rPr>
      </w:pPr>
      <w:bookmarkStart w:id="13" w:name="OLE_LINK15"/>
      <w:bookmarkStart w:id="14" w:name="OLE_LINK16"/>
      <w:r>
        <w:t>Future Plans</w:t>
      </w:r>
    </w:p>
    <w:p w14:paraId="0C279995" w14:textId="77777777" w:rsidR="005132CB" w:rsidRDefault="005132CB" w:rsidP="005132CB">
      <w:pPr>
        <w:pStyle w:val="Normal-bullet"/>
        <w:ind w:left="0" w:firstLine="0"/>
        <w:rPr>
          <w:rFonts w:eastAsiaTheme="minorEastAsia"/>
          <w:lang w:eastAsia="zh-CN"/>
        </w:rPr>
      </w:pPr>
    </w:p>
    <w:p w14:paraId="663BA5F8" w14:textId="1F353360" w:rsidR="005132CB" w:rsidRDefault="005132CB" w:rsidP="005132CB">
      <w:pPr>
        <w:pStyle w:val="Normal-bullet"/>
        <w:ind w:left="0" w:firstLine="0"/>
      </w:pPr>
      <w:r>
        <w:t xml:space="preserve">• </w:t>
      </w:r>
      <w:r w:rsidRPr="005132CB">
        <w:t>Revision and extension of ICAID</w:t>
      </w:r>
    </w:p>
    <w:p w14:paraId="5700B2A1" w14:textId="77777777" w:rsidR="005132CB" w:rsidRDefault="005132CB" w:rsidP="005132CB">
      <w:pPr>
        <w:pStyle w:val="Normal-bullet"/>
        <w:ind w:left="0" w:firstLine="0"/>
      </w:pPr>
    </w:p>
    <w:p w14:paraId="72FB7167" w14:textId="5264F5BD" w:rsidR="003939CB" w:rsidRDefault="005132CB" w:rsidP="005132CB">
      <w:pPr>
        <w:pStyle w:val="Normal-bullet"/>
        <w:ind w:left="0" w:firstLine="0"/>
      </w:pPr>
      <w:r>
        <w:t xml:space="preserve">Chair led the group to review </w:t>
      </w:r>
      <w:r w:rsidR="003939CB">
        <w:t>his proposed</w:t>
      </w:r>
      <w:r>
        <w:t xml:space="preserve"> draft of </w:t>
      </w:r>
      <w:r w:rsidR="003939CB">
        <w:t xml:space="preserve">a renewed </w:t>
      </w:r>
      <w:r>
        <w:t>ICAID, and highlighted the revisions</w:t>
      </w:r>
      <w:r w:rsidR="003939CB">
        <w:t>:</w:t>
      </w:r>
    </w:p>
    <w:p w14:paraId="63255007" w14:textId="0DD572BF" w:rsidR="003939CB" w:rsidRDefault="003939CB" w:rsidP="005132CB">
      <w:pPr>
        <w:pStyle w:val="Normal-bullet"/>
        <w:ind w:left="0" w:firstLine="0"/>
      </w:pPr>
      <w:hyperlink r:id="rId15" w:history="1">
        <w:r w:rsidRPr="0091732A">
          <w:rPr>
            <w:rStyle w:val="Hyperlink"/>
          </w:rPr>
          <w:t>https://mentor.ieee.org/802.1/dcn/18/1-18-0079-00-ICne-icaid-extension-and-revision-proposed-draft.docx</w:t>
        </w:r>
      </w:hyperlink>
    </w:p>
    <w:p w14:paraId="75AA8239" w14:textId="77777777" w:rsidR="003939CB" w:rsidRDefault="003939CB" w:rsidP="005132CB">
      <w:pPr>
        <w:pStyle w:val="Normal-bullet"/>
        <w:ind w:left="0" w:firstLine="0"/>
      </w:pPr>
    </w:p>
    <w:p w14:paraId="50D1B2A3" w14:textId="1AC2592D" w:rsidR="005132CB" w:rsidRDefault="00696242" w:rsidP="005132CB">
      <w:pPr>
        <w:pStyle w:val="Normal-bullet"/>
        <w:ind w:left="0" w:firstLine="0"/>
      </w:pPr>
      <w:r>
        <w:t xml:space="preserve">Chair also encouraged the group to </w:t>
      </w:r>
      <w:r w:rsidR="003939CB">
        <w:t>comment on</w:t>
      </w:r>
      <w:r w:rsidR="00650867">
        <w:t xml:space="preserve"> this document</w:t>
      </w:r>
      <w:r w:rsidR="003939CB">
        <w:t xml:space="preserve"> or submit alternative proposals</w:t>
      </w:r>
      <w:r w:rsidR="00BC3057">
        <w:t>.</w:t>
      </w:r>
    </w:p>
    <w:p w14:paraId="39F88B3B" w14:textId="77777777" w:rsidR="00BC3057" w:rsidRDefault="00BC3057" w:rsidP="005132CB">
      <w:pPr>
        <w:pStyle w:val="Normal-bullet"/>
        <w:ind w:left="0" w:firstLine="0"/>
      </w:pPr>
    </w:p>
    <w:p w14:paraId="6319928E" w14:textId="11C1C22E" w:rsidR="00BC3057" w:rsidRDefault="00BC3057" w:rsidP="005132CB">
      <w:pPr>
        <w:pStyle w:val="Normal-bullet"/>
        <w:ind w:left="0" w:firstLine="0"/>
      </w:pPr>
      <w:r>
        <w:t xml:space="preserve">Nendica group will </w:t>
      </w:r>
      <w:r w:rsidR="009C637F">
        <w:t>seek</w:t>
      </w:r>
      <w:r>
        <w:t xml:space="preserve"> to finalize the document in January face-to-face meeting and submit to 802.</w:t>
      </w:r>
    </w:p>
    <w:p w14:paraId="15F597F2" w14:textId="77777777" w:rsidR="005132CB" w:rsidRDefault="005132CB" w:rsidP="005132CB">
      <w:pPr>
        <w:pStyle w:val="Normal-bullet"/>
        <w:ind w:left="0" w:firstLine="0"/>
        <w:rPr>
          <w:rFonts w:eastAsiaTheme="minorEastAsia"/>
          <w:lang w:eastAsia="zh-CN"/>
        </w:rPr>
      </w:pPr>
    </w:p>
    <w:p w14:paraId="7D8F0689" w14:textId="77777777" w:rsidR="008F779B" w:rsidRPr="004C04A8" w:rsidRDefault="00A62E57" w:rsidP="008F779B">
      <w:pPr>
        <w:pStyle w:val="Heading2"/>
        <w:rPr>
          <w:rFonts w:eastAsiaTheme="minorEastAsia"/>
        </w:rPr>
      </w:pPr>
      <w:r>
        <w:rPr>
          <w:rFonts w:eastAsiaTheme="minorEastAsia" w:hint="eastAsia"/>
          <w:lang w:eastAsia="zh-CN"/>
        </w:rPr>
        <w:t>Future Meetings</w:t>
      </w:r>
    </w:p>
    <w:p w14:paraId="72FAC27B" w14:textId="77777777" w:rsidR="008F779B" w:rsidRDefault="008F779B" w:rsidP="008F779B">
      <w:pPr>
        <w:pStyle w:val="Normal-bullet"/>
        <w:ind w:firstLine="0"/>
      </w:pPr>
    </w:p>
    <w:p w14:paraId="1903EDAF" w14:textId="2CBF61ED" w:rsidR="001B28FE" w:rsidRDefault="003939CB">
      <w:pPr>
        <w:rPr>
          <w:rFonts w:eastAsiaTheme="minorEastAsia"/>
          <w:color w:val="222222"/>
          <w:szCs w:val="22"/>
          <w:lang w:eastAsia="zh-CN"/>
        </w:rPr>
      </w:pPr>
      <w:r>
        <w:rPr>
          <w:rFonts w:eastAsiaTheme="minorEastAsia"/>
          <w:color w:val="222222"/>
          <w:szCs w:val="22"/>
          <w:lang w:eastAsia="zh-CN"/>
        </w:rPr>
        <w:t xml:space="preserve">It was agreed, without objection, to change the </w:t>
      </w:r>
      <w:r w:rsidR="00E91094">
        <w:rPr>
          <w:rFonts w:eastAsiaTheme="minorEastAsia"/>
          <w:color w:val="222222"/>
          <w:szCs w:val="22"/>
          <w:lang w:eastAsia="zh-CN"/>
        </w:rPr>
        <w:t>next</w:t>
      </w:r>
      <w:r w:rsidR="00C8195B">
        <w:rPr>
          <w:rFonts w:eastAsiaTheme="minorEastAsia" w:hint="eastAsia"/>
          <w:color w:val="222222"/>
          <w:szCs w:val="22"/>
          <w:lang w:eastAsia="zh-CN"/>
        </w:rPr>
        <w:t xml:space="preserve"> </w:t>
      </w:r>
      <w:r w:rsidR="007277C4">
        <w:rPr>
          <w:rFonts w:eastAsiaTheme="minorEastAsia"/>
          <w:color w:val="222222"/>
          <w:szCs w:val="22"/>
          <w:lang w:eastAsia="zh-CN"/>
        </w:rPr>
        <w:t>Nendica</w:t>
      </w:r>
      <w:r w:rsidR="00831715">
        <w:rPr>
          <w:rFonts w:eastAsiaTheme="minorEastAsia"/>
          <w:color w:val="222222"/>
          <w:szCs w:val="22"/>
          <w:lang w:eastAsia="zh-CN"/>
        </w:rPr>
        <w:t xml:space="preserve"> conf</w:t>
      </w:r>
      <w:r w:rsidR="00C8195B">
        <w:rPr>
          <w:rFonts w:eastAsiaTheme="minorEastAsia"/>
          <w:color w:val="222222"/>
          <w:szCs w:val="22"/>
          <w:lang w:eastAsia="zh-CN"/>
        </w:rPr>
        <w:t xml:space="preserve">erence </w:t>
      </w:r>
      <w:r w:rsidR="00831715">
        <w:rPr>
          <w:rFonts w:eastAsiaTheme="minorEastAsia"/>
          <w:color w:val="222222"/>
          <w:szCs w:val="22"/>
          <w:lang w:eastAsia="zh-CN"/>
        </w:rPr>
        <w:t xml:space="preserve">call </w:t>
      </w:r>
      <w:r w:rsidR="00C8195B">
        <w:rPr>
          <w:rFonts w:eastAsiaTheme="minorEastAsia"/>
          <w:color w:val="222222"/>
          <w:szCs w:val="22"/>
          <w:lang w:eastAsia="zh-CN"/>
        </w:rPr>
        <w:t>meeting</w:t>
      </w:r>
      <w:r w:rsidR="00DC6B63">
        <w:rPr>
          <w:rFonts w:eastAsiaTheme="minorEastAsia"/>
          <w:color w:val="222222"/>
          <w:szCs w:val="22"/>
          <w:lang w:eastAsia="zh-CN"/>
        </w:rPr>
        <w:t xml:space="preserve"> to</w:t>
      </w:r>
      <w:r w:rsidR="00831715">
        <w:rPr>
          <w:rFonts w:eastAsiaTheme="minorEastAsia"/>
          <w:color w:val="222222"/>
          <w:szCs w:val="22"/>
          <w:lang w:eastAsia="zh-CN"/>
        </w:rPr>
        <w:t xml:space="preserve"> </w:t>
      </w:r>
      <w:r w:rsidR="00DC6B63">
        <w:rPr>
          <w:rFonts w:eastAsiaTheme="minorEastAsia"/>
          <w:color w:val="222222"/>
          <w:szCs w:val="22"/>
          <w:lang w:eastAsia="zh-CN"/>
        </w:rPr>
        <w:t>Jan</w:t>
      </w:r>
      <w:r w:rsidR="00831715">
        <w:rPr>
          <w:rFonts w:eastAsiaTheme="minorEastAsia"/>
          <w:color w:val="222222"/>
          <w:szCs w:val="22"/>
          <w:lang w:eastAsia="zh-CN"/>
        </w:rPr>
        <w:t xml:space="preserve">. </w:t>
      </w:r>
      <w:r w:rsidR="005A0C55">
        <w:rPr>
          <w:rFonts w:eastAsiaTheme="minorEastAsia"/>
          <w:color w:val="222222"/>
          <w:szCs w:val="22"/>
          <w:lang w:eastAsia="zh-CN"/>
        </w:rPr>
        <w:t>04</w:t>
      </w:r>
      <w:r w:rsidR="005A0C55" w:rsidRPr="005A0C55">
        <w:rPr>
          <w:rFonts w:eastAsiaTheme="minorEastAsia"/>
          <w:color w:val="222222"/>
          <w:szCs w:val="22"/>
          <w:vertAlign w:val="superscript"/>
          <w:lang w:eastAsia="zh-CN"/>
        </w:rPr>
        <w:t>th</w:t>
      </w:r>
      <w:r>
        <w:rPr>
          <w:rFonts w:eastAsiaTheme="minorEastAsia"/>
          <w:color w:val="222222"/>
          <w:szCs w:val="22"/>
          <w:lang w:eastAsia="zh-CN"/>
        </w:rPr>
        <w:t xml:space="preserve"> at 09:00 ET. The group was reminded that the subsequent meeting is Jan. </w:t>
      </w:r>
      <w:r w:rsidR="00DC6B63">
        <w:rPr>
          <w:rFonts w:eastAsiaTheme="minorEastAsia"/>
          <w:color w:val="222222"/>
          <w:szCs w:val="22"/>
          <w:lang w:eastAsia="zh-CN"/>
        </w:rPr>
        <w:t>09</w:t>
      </w:r>
      <w:r w:rsidR="004C55F8">
        <w:rPr>
          <w:rFonts w:eastAsiaTheme="minorEastAsia"/>
          <w:color w:val="222222"/>
          <w:szCs w:val="22"/>
          <w:lang w:eastAsia="zh-CN"/>
        </w:rPr>
        <w:t>th</w:t>
      </w:r>
      <w:r w:rsidR="001534B4">
        <w:rPr>
          <w:rFonts w:eastAsiaTheme="minorEastAsia"/>
          <w:color w:val="222222"/>
          <w:szCs w:val="22"/>
          <w:lang w:eastAsia="zh-CN"/>
        </w:rPr>
        <w:t xml:space="preserve"> </w:t>
      </w:r>
      <w:r w:rsidR="00C8195B">
        <w:rPr>
          <w:rFonts w:eastAsiaTheme="minorEastAsia"/>
          <w:color w:val="222222"/>
          <w:szCs w:val="22"/>
          <w:lang w:eastAsia="zh-CN"/>
        </w:rPr>
        <w:t>at 09:00 ET.</w:t>
      </w:r>
      <w:r w:rsidR="00831715">
        <w:rPr>
          <w:rFonts w:eastAsiaTheme="minorEastAsia"/>
          <w:color w:val="222222"/>
          <w:szCs w:val="22"/>
          <w:lang w:eastAsia="zh-CN"/>
        </w:rPr>
        <w:t xml:space="preserve"> </w:t>
      </w:r>
    </w:p>
    <w:p w14:paraId="46C215EF" w14:textId="77777777" w:rsidR="001B28FE" w:rsidRDefault="001B28FE">
      <w:pPr>
        <w:rPr>
          <w:rFonts w:eastAsiaTheme="minorEastAsia"/>
          <w:color w:val="222222"/>
          <w:szCs w:val="22"/>
          <w:lang w:eastAsia="zh-CN"/>
        </w:rPr>
      </w:pPr>
    </w:p>
    <w:bookmarkEnd w:id="13"/>
    <w:bookmarkEnd w:id="14"/>
    <w:p w14:paraId="1ED056FB" w14:textId="77777777" w:rsidR="009A6DCD" w:rsidRDefault="00F11AB6">
      <w:pPr>
        <w:pStyle w:val="Heading2"/>
      </w:pPr>
      <w:r>
        <w:t>Conclusion</w:t>
      </w:r>
    </w:p>
    <w:p w14:paraId="39A596E7" w14:textId="77777777" w:rsidR="009A6DCD" w:rsidRDefault="009A6DCD">
      <w:pPr>
        <w:pStyle w:val="Normal-bullet"/>
        <w:ind w:left="720" w:firstLine="0"/>
      </w:pPr>
    </w:p>
    <w:p w14:paraId="209AECD8" w14:textId="62BBC091" w:rsidR="009A6DCD" w:rsidRDefault="00197241">
      <w:r>
        <w:t>The m</w:t>
      </w:r>
      <w:r w:rsidR="00373F9D">
        <w:t xml:space="preserve">eeting was adjourned at </w:t>
      </w:r>
      <w:r w:rsidR="00831715">
        <w:rPr>
          <w:rFonts w:eastAsiaTheme="minorEastAsia"/>
          <w:lang w:eastAsia="zh-CN"/>
        </w:rPr>
        <w:t>1</w:t>
      </w:r>
      <w:r w:rsidR="00AF126D">
        <w:rPr>
          <w:rFonts w:eastAsiaTheme="minorEastAsia"/>
          <w:lang w:eastAsia="zh-CN"/>
        </w:rPr>
        <w:t>1</w:t>
      </w:r>
      <w:r w:rsidR="00373F9D">
        <w:t>:</w:t>
      </w:r>
      <w:r w:rsidR="00AF126D">
        <w:rPr>
          <w:rFonts w:eastAsiaTheme="minorEastAsia"/>
          <w:lang w:eastAsia="zh-CN"/>
        </w:rPr>
        <w:t>00</w:t>
      </w:r>
      <w:r w:rsidR="00F11AB6">
        <w:t xml:space="preserve"> </w:t>
      </w:r>
      <w:r>
        <w:t>ET</w:t>
      </w:r>
      <w:r w:rsidR="00373F9D">
        <w:t>.</w:t>
      </w:r>
    </w:p>
    <w:p w14:paraId="727CD489" w14:textId="77777777" w:rsidR="008F779B" w:rsidRDefault="008F779B"/>
    <w:p w14:paraId="39F28335" w14:textId="77777777" w:rsidR="008F779B" w:rsidRDefault="008F779B" w:rsidP="008F779B">
      <w:pPr>
        <w:pStyle w:val="Heading2"/>
      </w:pPr>
      <w:r>
        <w:t>Attendance</w:t>
      </w:r>
    </w:p>
    <w:p w14:paraId="27A05069" w14:textId="77777777" w:rsidR="008F779B" w:rsidRDefault="008F779B" w:rsidP="008F779B"/>
    <w:p w14:paraId="4C39A2E9" w14:textId="451C8C2D" w:rsidR="00A1608B" w:rsidRPr="0093187D" w:rsidRDefault="008F779B" w:rsidP="0093187D">
      <w:r>
        <w:t xml:space="preserve">Participation was recorded </w:t>
      </w:r>
      <w:r w:rsidR="00A1608B" w:rsidRPr="0093187D">
        <w:rPr>
          <w:rFonts w:hint="eastAsia"/>
        </w:rPr>
        <w:t xml:space="preserve">by filling the online form </w:t>
      </w:r>
      <w:r w:rsidR="008710D6" w:rsidRPr="0093187D">
        <w:t>provided by a link in the agenda.</w:t>
      </w:r>
      <w:r w:rsidR="008710D6" w:rsidRPr="0093187D" w:rsidDel="008710D6">
        <w:rPr>
          <w:rFonts w:hint="eastAsia"/>
        </w:rPr>
        <w:t xml:space="preserve"> </w:t>
      </w:r>
      <w:r w:rsidR="008710D6" w:rsidRPr="0093187D">
        <w:t xml:space="preserve"> The resulting attendance log is represented below.</w:t>
      </w:r>
    </w:p>
    <w:p w14:paraId="5A2BAB85" w14:textId="77777777" w:rsidR="00A1608B" w:rsidRDefault="00A1608B" w:rsidP="008F779B">
      <w:pPr>
        <w:pStyle w:val="Normal-bullet"/>
        <w:rPr>
          <w:rFonts w:eastAsiaTheme="minorEastAsia"/>
          <w:lang w:eastAsia="zh-CN"/>
        </w:rPr>
      </w:pPr>
    </w:p>
    <w:p w14:paraId="585FF637" w14:textId="77777777" w:rsidR="00A1608B" w:rsidRDefault="00A1608B" w:rsidP="008F779B">
      <w:pPr>
        <w:pStyle w:val="Normal-bullet"/>
        <w:rPr>
          <w:rFonts w:eastAsiaTheme="minorEastAsia"/>
          <w:lang w:eastAsia="zh-CN"/>
        </w:rPr>
      </w:pPr>
    </w:p>
    <w:tbl>
      <w:tblPr>
        <w:tblW w:w="8053" w:type="dxa"/>
        <w:tblInd w:w="14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323"/>
        <w:gridCol w:w="2328"/>
        <w:gridCol w:w="3402"/>
      </w:tblGrid>
      <w:tr w:rsidR="00A1608B" w14:paraId="49EFF743" w14:textId="77777777" w:rsidTr="004C04A8"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14:paraId="74758135" w14:textId="77777777" w:rsidR="00A1608B" w:rsidRPr="004C04A8" w:rsidRDefault="00A1608B" w:rsidP="00014BA9">
            <w:pPr>
              <w:rPr>
                <w:rFonts w:eastAsiaTheme="minorEastAsia"/>
                <w:lang w:eastAsia="zh-CN"/>
              </w:rPr>
            </w:pPr>
            <w:r>
              <w:rPr>
                <w:b/>
                <w:bCs/>
              </w:rPr>
              <w:t>Name</w:t>
            </w:r>
            <w:r>
              <w:rPr>
                <w:rFonts w:eastAsiaTheme="minorEastAsia" w:hint="eastAsia"/>
                <w:b/>
                <w:bCs/>
                <w:lang w:eastAsia="zh-CN"/>
              </w:rPr>
              <w:t>, Family (</w:t>
            </w:r>
            <w:r>
              <w:rPr>
                <w:rFonts w:eastAsiaTheme="minorEastAsia"/>
                <w:b/>
                <w:bCs/>
                <w:lang w:eastAsia="zh-CN"/>
              </w:rPr>
              <w:t>“</w:t>
            </w:r>
            <w:r>
              <w:rPr>
                <w:rFonts w:eastAsiaTheme="minorEastAsia" w:hint="eastAsia"/>
                <w:b/>
                <w:bCs/>
                <w:lang w:eastAsia="zh-CN"/>
              </w:rPr>
              <w:t>last name</w:t>
            </w:r>
            <w:r>
              <w:rPr>
                <w:rFonts w:eastAsiaTheme="minorEastAsia"/>
                <w:b/>
                <w:bCs/>
                <w:lang w:eastAsia="zh-CN"/>
              </w:rPr>
              <w:t>”</w:t>
            </w:r>
            <w:r>
              <w:rPr>
                <w:rFonts w:eastAsiaTheme="minorEastAsia" w:hint="eastAsia"/>
                <w:b/>
                <w:bCs/>
                <w:lang w:eastAsia="zh-CN"/>
              </w:rPr>
              <w:t>)</w:t>
            </w:r>
          </w:p>
        </w:tc>
        <w:tc>
          <w:tcPr>
            <w:tcW w:w="2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AEAB74D" w14:textId="77777777" w:rsidR="00A1608B" w:rsidRPr="004C04A8" w:rsidRDefault="00A1608B" w:rsidP="00014BA9">
            <w:pPr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t>Name, Given (</w:t>
            </w:r>
            <w:r>
              <w:rPr>
                <w:rFonts w:eastAsiaTheme="minorEastAsia"/>
                <w:b/>
                <w:bCs/>
                <w:lang w:eastAsia="zh-CN"/>
              </w:rPr>
              <w:t>“</w:t>
            </w:r>
            <w:r>
              <w:rPr>
                <w:rFonts w:eastAsiaTheme="minorEastAsia" w:hint="eastAsia"/>
                <w:b/>
                <w:bCs/>
                <w:lang w:eastAsia="zh-CN"/>
              </w:rPr>
              <w:t>first name</w:t>
            </w:r>
            <w:r>
              <w:rPr>
                <w:rFonts w:eastAsiaTheme="minorEastAsia"/>
                <w:b/>
                <w:bCs/>
                <w:lang w:eastAsia="zh-CN"/>
              </w:rPr>
              <w:t>”</w:t>
            </w:r>
            <w:r>
              <w:rPr>
                <w:rFonts w:eastAsiaTheme="minorEastAsia" w:hint="eastAsia"/>
                <w:b/>
                <w:bCs/>
                <w:lang w:eastAsia="zh-CN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14:paraId="7986F849" w14:textId="77777777" w:rsidR="00A1608B" w:rsidRDefault="00A1608B" w:rsidP="00014BA9">
            <w:r>
              <w:rPr>
                <w:b/>
                <w:bCs/>
              </w:rPr>
              <w:t>Affiliation</w:t>
            </w:r>
          </w:p>
        </w:tc>
      </w:tr>
      <w:tr w:rsidR="001534B4" w14:paraId="4E3F8BB9" w14:textId="77777777" w:rsidTr="008A50CC">
        <w:tc>
          <w:tcPr>
            <w:tcW w:w="23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bottom"/>
          </w:tcPr>
          <w:p w14:paraId="25E8ADD0" w14:textId="324A5B41" w:rsidR="001534B4" w:rsidRDefault="001534B4" w:rsidP="00014BA9">
            <w:r>
              <w:rPr>
                <w:rFonts w:ascii="Calibri" w:hAnsi="Calibri"/>
                <w:color w:val="000000"/>
                <w:sz w:val="22"/>
                <w:szCs w:val="22"/>
              </w:rPr>
              <w:t>Maruhashi</w:t>
            </w:r>
          </w:p>
        </w:tc>
        <w:tc>
          <w:tcPr>
            <w:tcW w:w="23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6A60D422" w14:textId="699BA1E1" w:rsidR="001534B4" w:rsidRDefault="001534B4" w:rsidP="00014BA9">
            <w:r>
              <w:rPr>
                <w:rFonts w:ascii="Calibri" w:hAnsi="Calibri"/>
                <w:color w:val="000000"/>
                <w:sz w:val="22"/>
                <w:szCs w:val="22"/>
              </w:rPr>
              <w:t>Kenichi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bottom"/>
          </w:tcPr>
          <w:p w14:paraId="1FB718CF" w14:textId="58B2A69F" w:rsidR="001534B4" w:rsidRDefault="001534B4" w:rsidP="00014BA9">
            <w:r>
              <w:rPr>
                <w:rFonts w:ascii="Calibri" w:hAnsi="Calibri"/>
                <w:color w:val="000000"/>
                <w:sz w:val="22"/>
                <w:szCs w:val="22"/>
              </w:rPr>
              <w:t>NEC</w:t>
            </w:r>
          </w:p>
        </w:tc>
      </w:tr>
      <w:tr w:rsidR="001534B4" w14:paraId="056A5AE4" w14:textId="77777777" w:rsidTr="008A50CC">
        <w:tc>
          <w:tcPr>
            <w:tcW w:w="23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bottom"/>
          </w:tcPr>
          <w:p w14:paraId="76E01FD4" w14:textId="58AEFF7F" w:rsidR="001534B4" w:rsidRDefault="001534B4" w:rsidP="00014BA9">
            <w:r>
              <w:rPr>
                <w:rFonts w:ascii="Calibri" w:hAnsi="Calibri"/>
                <w:color w:val="000000"/>
                <w:sz w:val="22"/>
                <w:szCs w:val="22"/>
              </w:rPr>
              <w:t>Zein</w:t>
            </w:r>
          </w:p>
        </w:tc>
        <w:tc>
          <w:tcPr>
            <w:tcW w:w="23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0F32103D" w14:textId="4C8C8DE4" w:rsidR="001534B4" w:rsidRDefault="001534B4" w:rsidP="00014BA9">
            <w:r>
              <w:rPr>
                <w:rFonts w:ascii="Calibri" w:hAnsi="Calibri"/>
                <w:color w:val="000000"/>
                <w:sz w:val="22"/>
                <w:szCs w:val="22"/>
              </w:rPr>
              <w:t>Nader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bottom"/>
          </w:tcPr>
          <w:p w14:paraId="0EA5B055" w14:textId="472C4D1A" w:rsidR="001534B4" w:rsidRDefault="001534B4" w:rsidP="00014BA9">
            <w:r>
              <w:rPr>
                <w:rFonts w:ascii="Calibri" w:hAnsi="Calibri"/>
                <w:color w:val="000000"/>
                <w:sz w:val="22"/>
                <w:szCs w:val="22"/>
              </w:rPr>
              <w:t>NEC Lab Europe</w:t>
            </w:r>
          </w:p>
        </w:tc>
      </w:tr>
      <w:tr w:rsidR="001534B4" w14:paraId="35F42C0E" w14:textId="77777777" w:rsidTr="008A50CC"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bottom"/>
          </w:tcPr>
          <w:p w14:paraId="5C2D7E2B" w14:textId="5717EC17" w:rsidR="001534B4" w:rsidRDefault="004F0C7A" w:rsidP="00014BA9">
            <w:r>
              <w:rPr>
                <w:rFonts w:ascii="Calibri" w:hAnsi="Calibri"/>
                <w:color w:val="000000"/>
                <w:sz w:val="22"/>
                <w:szCs w:val="22"/>
              </w:rPr>
              <w:t>Koto</w:t>
            </w:r>
          </w:p>
        </w:tc>
        <w:tc>
          <w:tcPr>
            <w:tcW w:w="2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584E314E" w14:textId="293178AD" w:rsidR="001534B4" w:rsidRDefault="004F0C7A" w:rsidP="00014BA9">
            <w:r>
              <w:rPr>
                <w:rFonts w:ascii="Calibri" w:hAnsi="Calibri"/>
                <w:color w:val="000000"/>
                <w:sz w:val="22"/>
                <w:szCs w:val="22"/>
              </w:rPr>
              <w:t>Hajime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bottom"/>
          </w:tcPr>
          <w:p w14:paraId="4AC65693" w14:textId="64FBA68E" w:rsidR="001534B4" w:rsidRDefault="004F0C7A" w:rsidP="00014BA9">
            <w:r>
              <w:rPr>
                <w:rFonts w:ascii="Calibri" w:hAnsi="Calibri"/>
                <w:color w:val="000000"/>
                <w:sz w:val="22"/>
                <w:szCs w:val="22"/>
              </w:rPr>
              <w:t>NICT</w:t>
            </w:r>
          </w:p>
        </w:tc>
      </w:tr>
      <w:tr w:rsidR="001534B4" w14:paraId="29639E6A" w14:textId="77777777" w:rsidTr="008A50CC">
        <w:tc>
          <w:tcPr>
            <w:tcW w:w="232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bottom"/>
          </w:tcPr>
          <w:p w14:paraId="734AE914" w14:textId="708FC250" w:rsidR="001534B4" w:rsidRDefault="001534B4" w:rsidP="00014BA9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Roger </w:t>
            </w:r>
          </w:p>
        </w:tc>
        <w:tc>
          <w:tcPr>
            <w:tcW w:w="2328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14:paraId="1BDC95DC" w14:textId="561E770A" w:rsidR="001534B4" w:rsidRDefault="001534B4" w:rsidP="00014BA9">
            <w:r>
              <w:rPr>
                <w:rFonts w:ascii="Calibri" w:hAnsi="Calibri"/>
                <w:color w:val="000000"/>
                <w:sz w:val="22"/>
                <w:szCs w:val="22"/>
              </w:rPr>
              <w:t>Marks</w:t>
            </w:r>
          </w:p>
        </w:tc>
        <w:tc>
          <w:tcPr>
            <w:tcW w:w="340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bottom"/>
          </w:tcPr>
          <w:p w14:paraId="786DDA7B" w14:textId="69C99DC3" w:rsidR="001534B4" w:rsidRDefault="001534B4" w:rsidP="00014BA9">
            <w:r>
              <w:rPr>
                <w:rFonts w:ascii="Calibri" w:hAnsi="Calibri"/>
                <w:color w:val="000000"/>
                <w:sz w:val="22"/>
                <w:szCs w:val="22"/>
              </w:rPr>
              <w:t>Huawei</w:t>
            </w:r>
          </w:p>
        </w:tc>
      </w:tr>
      <w:tr w:rsidR="001534B4" w14:paraId="48838043" w14:textId="77777777" w:rsidTr="008A50CC">
        <w:tc>
          <w:tcPr>
            <w:tcW w:w="232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bottom"/>
          </w:tcPr>
          <w:p w14:paraId="242148CF" w14:textId="3EC17217" w:rsidR="001534B4" w:rsidRDefault="001534B4" w:rsidP="00014BA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Wang </w:t>
            </w:r>
          </w:p>
        </w:tc>
        <w:tc>
          <w:tcPr>
            <w:tcW w:w="2328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14:paraId="2BF2F37C" w14:textId="1E42B346" w:rsidR="001534B4" w:rsidRDefault="001534B4" w:rsidP="00014BA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Hao</w:t>
            </w:r>
          </w:p>
        </w:tc>
        <w:tc>
          <w:tcPr>
            <w:tcW w:w="340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bottom"/>
          </w:tcPr>
          <w:p w14:paraId="22739E10" w14:textId="7FE452E0" w:rsidR="001534B4" w:rsidRPr="00375F4E" w:rsidRDefault="001534B4" w:rsidP="00014BA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Fujitsu</w:t>
            </w:r>
          </w:p>
        </w:tc>
      </w:tr>
      <w:tr w:rsidR="001534B4" w14:paraId="2FCD3C7A" w14:textId="77777777" w:rsidTr="00932C94">
        <w:tc>
          <w:tcPr>
            <w:tcW w:w="232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bottom"/>
          </w:tcPr>
          <w:p w14:paraId="1050EFE9" w14:textId="754C6265" w:rsidR="001534B4" w:rsidRDefault="001534B4" w:rsidP="00014BA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Ohue</w:t>
            </w:r>
          </w:p>
        </w:tc>
        <w:tc>
          <w:tcPr>
            <w:tcW w:w="2328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14:paraId="0C108A4D" w14:textId="0E67A2AC" w:rsidR="001534B4" w:rsidRDefault="001534B4" w:rsidP="00014BA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Hiroshi</w:t>
            </w:r>
          </w:p>
        </w:tc>
        <w:tc>
          <w:tcPr>
            <w:tcW w:w="340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bottom"/>
          </w:tcPr>
          <w:p w14:paraId="7196587A" w14:textId="38D85C34" w:rsidR="001534B4" w:rsidRPr="00375F4E" w:rsidRDefault="001534B4" w:rsidP="00014BA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Panasonic</w:t>
            </w:r>
          </w:p>
        </w:tc>
      </w:tr>
      <w:tr w:rsidR="00932C94" w14:paraId="3877BEBC" w14:textId="77777777" w:rsidTr="00570281">
        <w:tc>
          <w:tcPr>
            <w:tcW w:w="232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bottom"/>
          </w:tcPr>
          <w:p w14:paraId="0A6E7E51" w14:textId="64DD12BA" w:rsidR="00932C94" w:rsidRDefault="00932C94" w:rsidP="00014B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Weber</w:t>
            </w:r>
          </w:p>
        </w:tc>
        <w:tc>
          <w:tcPr>
            <w:tcW w:w="2328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14:paraId="4BF0A837" w14:textId="10246102" w:rsidR="00932C94" w:rsidRDefault="00932C94" w:rsidP="00014B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Karl</w:t>
            </w:r>
          </w:p>
        </w:tc>
        <w:tc>
          <w:tcPr>
            <w:tcW w:w="340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bottom"/>
          </w:tcPr>
          <w:p w14:paraId="6A72280F" w14:textId="5EAA51BB" w:rsidR="00932C94" w:rsidRDefault="00932C94" w:rsidP="00014B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Beckhoff</w:t>
            </w:r>
          </w:p>
        </w:tc>
      </w:tr>
      <w:tr w:rsidR="00570281" w14:paraId="38786AAD" w14:textId="77777777" w:rsidTr="00570281">
        <w:tc>
          <w:tcPr>
            <w:tcW w:w="232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bottom"/>
          </w:tcPr>
          <w:p w14:paraId="5519F27B" w14:textId="7EA12EC2" w:rsidR="00570281" w:rsidRDefault="00570281" w:rsidP="00014B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Congdon</w:t>
            </w:r>
          </w:p>
        </w:tc>
        <w:tc>
          <w:tcPr>
            <w:tcW w:w="2328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14:paraId="5F7846AD" w14:textId="088BC65C" w:rsidR="00570281" w:rsidRDefault="00570281" w:rsidP="00014B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Paul</w:t>
            </w:r>
          </w:p>
        </w:tc>
        <w:tc>
          <w:tcPr>
            <w:tcW w:w="340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bottom"/>
          </w:tcPr>
          <w:p w14:paraId="243C4D91" w14:textId="754570E4" w:rsidR="00570281" w:rsidRDefault="00570281" w:rsidP="00014B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Huawei</w:t>
            </w:r>
          </w:p>
        </w:tc>
      </w:tr>
      <w:tr w:rsidR="00570281" w14:paraId="2284F620" w14:textId="77777777" w:rsidTr="00570281">
        <w:tc>
          <w:tcPr>
            <w:tcW w:w="232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bottom"/>
          </w:tcPr>
          <w:p w14:paraId="3E066BFE" w14:textId="61E2DEE6" w:rsidR="00570281" w:rsidRDefault="00570281" w:rsidP="00014B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Canchi</w:t>
            </w:r>
          </w:p>
        </w:tc>
        <w:tc>
          <w:tcPr>
            <w:tcW w:w="2328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14:paraId="1769BC74" w14:textId="41003FA6" w:rsidR="00570281" w:rsidRDefault="00570281" w:rsidP="00014B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70281">
              <w:rPr>
                <w:rFonts w:ascii="Calibri" w:hAnsi="Calibri"/>
                <w:color w:val="000000"/>
                <w:sz w:val="22"/>
                <w:szCs w:val="22"/>
              </w:rPr>
              <w:t>Radhakrishna</w:t>
            </w:r>
          </w:p>
        </w:tc>
        <w:tc>
          <w:tcPr>
            <w:tcW w:w="340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bottom"/>
          </w:tcPr>
          <w:p w14:paraId="4E6F6510" w14:textId="43693B37" w:rsidR="00570281" w:rsidRDefault="00570281" w:rsidP="00014B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70281">
              <w:rPr>
                <w:rFonts w:ascii="Calibri" w:hAnsi="Calibri"/>
                <w:color w:val="000000"/>
                <w:sz w:val="22"/>
                <w:szCs w:val="22"/>
              </w:rPr>
              <w:t>Kyocera International Inc</w:t>
            </w:r>
          </w:p>
        </w:tc>
      </w:tr>
    </w:tbl>
    <w:p w14:paraId="24248F75" w14:textId="77777777" w:rsidR="00831715" w:rsidRDefault="00831715" w:rsidP="00831715">
      <w:pPr>
        <w:pStyle w:val="Heading2"/>
      </w:pPr>
      <w:r>
        <w:t>Agenda</w:t>
      </w:r>
    </w:p>
    <w:p w14:paraId="29A03546" w14:textId="77777777" w:rsidR="00831715" w:rsidRDefault="00831715" w:rsidP="00831715"/>
    <w:p w14:paraId="3045853C" w14:textId="77777777" w:rsidR="00A745C6" w:rsidRDefault="00A745C6" w:rsidP="0083171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2"/>
        <w:gridCol w:w="1541"/>
        <w:gridCol w:w="2512"/>
        <w:gridCol w:w="2965"/>
        <w:gridCol w:w="718"/>
        <w:gridCol w:w="722"/>
        <w:gridCol w:w="536"/>
      </w:tblGrid>
      <w:tr w:rsidR="00A745C6" w:rsidRPr="00A745C6" w14:paraId="512D6671" w14:textId="77777777" w:rsidTr="00A745C6">
        <w:trPr>
          <w:trHeight w:val="310"/>
        </w:trPr>
        <w:tc>
          <w:tcPr>
            <w:tcW w:w="487" w:type="pct"/>
            <w:shd w:val="clear" w:color="auto" w:fill="auto"/>
            <w:vAlign w:val="center"/>
            <w:hideMark/>
          </w:tcPr>
          <w:p w14:paraId="719DB02C" w14:textId="77777777" w:rsidR="00A745C6" w:rsidRPr="00A745C6" w:rsidRDefault="00A745C6" w:rsidP="00A745C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A745C6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  <w:t>Topic</w:t>
            </w:r>
          </w:p>
        </w:tc>
        <w:tc>
          <w:tcPr>
            <w:tcW w:w="1128" w:type="pct"/>
            <w:shd w:val="clear" w:color="auto" w:fill="auto"/>
            <w:vAlign w:val="center"/>
            <w:hideMark/>
          </w:tcPr>
          <w:p w14:paraId="497C71A2" w14:textId="77777777" w:rsidR="00A745C6" w:rsidRPr="00A745C6" w:rsidRDefault="00A745C6" w:rsidP="00A745C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A745C6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  <w:t>Subtopic</w:t>
            </w:r>
          </w:p>
        </w:tc>
        <w:tc>
          <w:tcPr>
            <w:tcW w:w="1736" w:type="pct"/>
            <w:shd w:val="clear" w:color="auto" w:fill="auto"/>
            <w:vAlign w:val="center"/>
            <w:hideMark/>
          </w:tcPr>
          <w:p w14:paraId="46203209" w14:textId="77777777" w:rsidR="00A745C6" w:rsidRPr="00A745C6" w:rsidRDefault="00A745C6" w:rsidP="00A745C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A745C6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  <w:t>Subtopic Detail</w:t>
            </w:r>
          </w:p>
        </w:tc>
        <w:tc>
          <w:tcPr>
            <w:tcW w:w="990" w:type="pct"/>
            <w:shd w:val="clear" w:color="auto" w:fill="auto"/>
            <w:vAlign w:val="center"/>
            <w:hideMark/>
          </w:tcPr>
          <w:p w14:paraId="5C2C6978" w14:textId="77777777" w:rsidR="00A745C6" w:rsidRPr="00A745C6" w:rsidRDefault="00A745C6" w:rsidP="00A745C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A745C6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  <w:t>Doc/Link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2ED71782" w14:textId="77777777" w:rsidR="00A745C6" w:rsidRPr="00A745C6" w:rsidRDefault="00A745C6" w:rsidP="00A745C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A745C6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  <w:t>Type*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0CAD93D2" w14:textId="77777777" w:rsidR="00A745C6" w:rsidRPr="00A745C6" w:rsidRDefault="00A745C6" w:rsidP="00A745C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A745C6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  <w:t>Lead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14:paraId="7A0C9E9A" w14:textId="77777777" w:rsidR="00A745C6" w:rsidRPr="00A745C6" w:rsidRDefault="00A745C6" w:rsidP="00A745C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A745C6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  <w:t>min</w:t>
            </w:r>
          </w:p>
        </w:tc>
      </w:tr>
      <w:tr w:rsidR="00A745C6" w:rsidRPr="00A745C6" w14:paraId="647A917E" w14:textId="77777777" w:rsidTr="00A745C6">
        <w:trPr>
          <w:trHeight w:val="310"/>
        </w:trPr>
        <w:tc>
          <w:tcPr>
            <w:tcW w:w="487" w:type="pct"/>
            <w:shd w:val="clear" w:color="auto" w:fill="auto"/>
            <w:vAlign w:val="bottom"/>
            <w:hideMark/>
          </w:tcPr>
          <w:p w14:paraId="55BFD77D" w14:textId="77777777" w:rsidR="00A745C6" w:rsidRPr="00A745C6" w:rsidRDefault="00A745C6" w:rsidP="00A745C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A745C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Information</w:t>
            </w:r>
          </w:p>
        </w:tc>
        <w:tc>
          <w:tcPr>
            <w:tcW w:w="1128" w:type="pct"/>
            <w:shd w:val="clear" w:color="auto" w:fill="auto"/>
            <w:vAlign w:val="bottom"/>
            <w:hideMark/>
          </w:tcPr>
          <w:p w14:paraId="3BBAB977" w14:textId="77777777" w:rsidR="00A745C6" w:rsidRPr="00A745C6" w:rsidRDefault="00A745C6" w:rsidP="00A745C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A745C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Date/time</w:t>
            </w:r>
          </w:p>
        </w:tc>
        <w:tc>
          <w:tcPr>
            <w:tcW w:w="1736" w:type="pct"/>
            <w:shd w:val="clear" w:color="auto" w:fill="auto"/>
            <w:vAlign w:val="bottom"/>
            <w:hideMark/>
          </w:tcPr>
          <w:p w14:paraId="0569E905" w14:textId="77777777" w:rsidR="00A745C6" w:rsidRPr="00A745C6" w:rsidRDefault="00A745C6" w:rsidP="00A745C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990" w:type="pct"/>
            <w:shd w:val="clear" w:color="auto" w:fill="auto"/>
            <w:vAlign w:val="bottom"/>
            <w:hideMark/>
          </w:tcPr>
          <w:p w14:paraId="4B1D0FAD" w14:textId="77777777" w:rsidR="00A745C6" w:rsidRPr="00A745C6" w:rsidRDefault="000D3138" w:rsidP="00A745C6">
            <w:pPr>
              <w:rPr>
                <w:rFonts w:ascii="Calibri" w:hAnsi="Calibri"/>
                <w:color w:val="0563C1"/>
                <w:u w:val="single"/>
                <w:lang w:eastAsia="zh-CN"/>
              </w:rPr>
            </w:pPr>
            <w:hyperlink r:id="rId16" w:history="1">
              <w:r w:rsidR="00A745C6" w:rsidRPr="00A745C6">
                <w:rPr>
                  <w:rFonts w:ascii="Calibri" w:hAnsi="Calibri"/>
                  <w:color w:val="0563C1"/>
                  <w:u w:val="single"/>
                  <w:lang w:eastAsia="zh-CN"/>
                </w:rPr>
                <w:t>2018-12-13, 09:00-11:00 ET</w:t>
              </w:r>
            </w:hyperlink>
          </w:p>
        </w:tc>
        <w:tc>
          <w:tcPr>
            <w:tcW w:w="240" w:type="pct"/>
            <w:shd w:val="clear" w:color="auto" w:fill="auto"/>
            <w:vAlign w:val="bottom"/>
            <w:hideMark/>
          </w:tcPr>
          <w:p w14:paraId="34EF35CB" w14:textId="77777777" w:rsidR="00A745C6" w:rsidRPr="00A745C6" w:rsidRDefault="00A745C6" w:rsidP="00A745C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41" w:type="pct"/>
            <w:shd w:val="clear" w:color="auto" w:fill="auto"/>
            <w:vAlign w:val="bottom"/>
            <w:hideMark/>
          </w:tcPr>
          <w:p w14:paraId="57EF6D55" w14:textId="77777777" w:rsidR="00A745C6" w:rsidRPr="00A745C6" w:rsidRDefault="00A745C6" w:rsidP="00A745C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79" w:type="pct"/>
            <w:shd w:val="clear" w:color="auto" w:fill="auto"/>
            <w:vAlign w:val="bottom"/>
            <w:hideMark/>
          </w:tcPr>
          <w:p w14:paraId="174245C0" w14:textId="77777777" w:rsidR="00A745C6" w:rsidRPr="00A745C6" w:rsidRDefault="00A745C6" w:rsidP="00A745C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</w:tr>
      <w:tr w:rsidR="00A745C6" w:rsidRPr="00A745C6" w14:paraId="5319B54A" w14:textId="77777777" w:rsidTr="00A745C6">
        <w:trPr>
          <w:trHeight w:val="620"/>
        </w:trPr>
        <w:tc>
          <w:tcPr>
            <w:tcW w:w="487" w:type="pct"/>
            <w:shd w:val="clear" w:color="auto" w:fill="auto"/>
            <w:vAlign w:val="bottom"/>
            <w:hideMark/>
          </w:tcPr>
          <w:p w14:paraId="4D2C7832" w14:textId="77777777" w:rsidR="00A745C6" w:rsidRPr="00A745C6" w:rsidRDefault="00A745C6" w:rsidP="00A745C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128" w:type="pct"/>
            <w:shd w:val="clear" w:color="auto" w:fill="auto"/>
            <w:vAlign w:val="bottom"/>
            <w:hideMark/>
          </w:tcPr>
          <w:p w14:paraId="3E0C05CF" w14:textId="77777777" w:rsidR="00A745C6" w:rsidRPr="00A745C6" w:rsidRDefault="00A745C6" w:rsidP="00A745C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A745C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join.me connection link</w:t>
            </w:r>
          </w:p>
        </w:tc>
        <w:tc>
          <w:tcPr>
            <w:tcW w:w="1736" w:type="pct"/>
            <w:shd w:val="clear" w:color="auto" w:fill="auto"/>
            <w:vAlign w:val="bottom"/>
            <w:hideMark/>
          </w:tcPr>
          <w:p w14:paraId="6E47A266" w14:textId="77777777" w:rsidR="00A745C6" w:rsidRPr="00A745C6" w:rsidRDefault="00A745C6" w:rsidP="00A745C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A745C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Note: Meeting open to anyone interested</w:t>
            </w:r>
          </w:p>
        </w:tc>
        <w:tc>
          <w:tcPr>
            <w:tcW w:w="990" w:type="pct"/>
            <w:shd w:val="clear" w:color="auto" w:fill="auto"/>
            <w:vAlign w:val="bottom"/>
            <w:hideMark/>
          </w:tcPr>
          <w:p w14:paraId="4D2E18D7" w14:textId="77777777" w:rsidR="00A745C6" w:rsidRPr="00A745C6" w:rsidRDefault="000D3138" w:rsidP="00A745C6">
            <w:pPr>
              <w:rPr>
                <w:rFonts w:ascii="Calibri" w:hAnsi="Calibri"/>
                <w:color w:val="0563C1"/>
                <w:u w:val="single"/>
                <w:lang w:eastAsia="zh-CN"/>
              </w:rPr>
            </w:pPr>
            <w:hyperlink r:id="rId17" w:history="1">
              <w:r w:rsidR="00A745C6" w:rsidRPr="00A745C6">
                <w:rPr>
                  <w:rFonts w:ascii="Calibri" w:hAnsi="Calibri"/>
                  <w:color w:val="0563C1"/>
                  <w:u w:val="single"/>
                  <w:lang w:eastAsia="zh-CN"/>
                </w:rPr>
                <w:t>https://join.me/Nendica802</w:t>
              </w:r>
            </w:hyperlink>
          </w:p>
        </w:tc>
        <w:tc>
          <w:tcPr>
            <w:tcW w:w="240" w:type="pct"/>
            <w:shd w:val="clear" w:color="auto" w:fill="auto"/>
            <w:vAlign w:val="bottom"/>
            <w:hideMark/>
          </w:tcPr>
          <w:p w14:paraId="7C7BDE9F" w14:textId="77777777" w:rsidR="00A745C6" w:rsidRPr="00A745C6" w:rsidRDefault="00A745C6" w:rsidP="00A745C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41" w:type="pct"/>
            <w:shd w:val="clear" w:color="auto" w:fill="auto"/>
            <w:vAlign w:val="bottom"/>
            <w:hideMark/>
          </w:tcPr>
          <w:p w14:paraId="371876E5" w14:textId="77777777" w:rsidR="00A745C6" w:rsidRPr="00A745C6" w:rsidRDefault="00A745C6" w:rsidP="00A745C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79" w:type="pct"/>
            <w:shd w:val="clear" w:color="auto" w:fill="auto"/>
            <w:vAlign w:val="bottom"/>
            <w:hideMark/>
          </w:tcPr>
          <w:p w14:paraId="4095EFB4" w14:textId="77777777" w:rsidR="00A745C6" w:rsidRPr="00A745C6" w:rsidRDefault="00A745C6" w:rsidP="00A745C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</w:tr>
      <w:tr w:rsidR="00A745C6" w:rsidRPr="00A745C6" w14:paraId="542ACEA7" w14:textId="77777777" w:rsidTr="00A745C6">
        <w:trPr>
          <w:trHeight w:val="310"/>
        </w:trPr>
        <w:tc>
          <w:tcPr>
            <w:tcW w:w="487" w:type="pct"/>
            <w:shd w:val="clear" w:color="auto" w:fill="auto"/>
            <w:vAlign w:val="bottom"/>
            <w:hideMark/>
          </w:tcPr>
          <w:p w14:paraId="1C4CBD1D" w14:textId="77777777" w:rsidR="00A745C6" w:rsidRPr="00A745C6" w:rsidRDefault="00A745C6" w:rsidP="00A745C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A745C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Opening</w:t>
            </w:r>
          </w:p>
        </w:tc>
        <w:tc>
          <w:tcPr>
            <w:tcW w:w="1128" w:type="pct"/>
            <w:shd w:val="clear" w:color="auto" w:fill="auto"/>
            <w:vAlign w:val="bottom"/>
            <w:hideMark/>
          </w:tcPr>
          <w:p w14:paraId="46FFC439" w14:textId="77777777" w:rsidR="00A745C6" w:rsidRPr="00A745C6" w:rsidRDefault="00A745C6" w:rsidP="00A745C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A745C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Call to Order</w:t>
            </w:r>
          </w:p>
        </w:tc>
        <w:tc>
          <w:tcPr>
            <w:tcW w:w="1736" w:type="pct"/>
            <w:shd w:val="clear" w:color="auto" w:fill="auto"/>
            <w:vAlign w:val="bottom"/>
            <w:hideMark/>
          </w:tcPr>
          <w:p w14:paraId="5D178B82" w14:textId="77777777" w:rsidR="00A745C6" w:rsidRPr="00A745C6" w:rsidRDefault="00A745C6" w:rsidP="00A745C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A745C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Nendica Meeting Overview</w:t>
            </w:r>
          </w:p>
        </w:tc>
        <w:tc>
          <w:tcPr>
            <w:tcW w:w="990" w:type="pct"/>
            <w:shd w:val="clear" w:color="auto" w:fill="auto"/>
            <w:vAlign w:val="bottom"/>
            <w:hideMark/>
          </w:tcPr>
          <w:p w14:paraId="6B4FDB08" w14:textId="77777777" w:rsidR="00A745C6" w:rsidRPr="00A745C6" w:rsidRDefault="00A745C6" w:rsidP="00A745C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40" w:type="pct"/>
            <w:shd w:val="clear" w:color="auto" w:fill="auto"/>
            <w:vAlign w:val="bottom"/>
            <w:hideMark/>
          </w:tcPr>
          <w:p w14:paraId="7192B5D1" w14:textId="77777777" w:rsidR="00A745C6" w:rsidRPr="00A745C6" w:rsidRDefault="00A745C6" w:rsidP="00A745C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A745C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14:paraId="24561321" w14:textId="77777777" w:rsidR="00A745C6" w:rsidRPr="00A745C6" w:rsidRDefault="00A745C6" w:rsidP="00A745C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A745C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Marks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14:paraId="1528AABD" w14:textId="77777777" w:rsidR="00A745C6" w:rsidRPr="00A745C6" w:rsidRDefault="00A745C6" w:rsidP="00A745C6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A745C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2</w:t>
            </w:r>
          </w:p>
        </w:tc>
      </w:tr>
      <w:tr w:rsidR="00A745C6" w:rsidRPr="00A745C6" w14:paraId="152E1A38" w14:textId="77777777" w:rsidTr="00A745C6">
        <w:trPr>
          <w:trHeight w:val="310"/>
        </w:trPr>
        <w:tc>
          <w:tcPr>
            <w:tcW w:w="487" w:type="pct"/>
            <w:shd w:val="clear" w:color="auto" w:fill="auto"/>
            <w:vAlign w:val="bottom"/>
            <w:hideMark/>
          </w:tcPr>
          <w:p w14:paraId="0946CD24" w14:textId="77777777" w:rsidR="00A745C6" w:rsidRPr="00A745C6" w:rsidRDefault="00A745C6" w:rsidP="00A745C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128" w:type="pct"/>
            <w:shd w:val="clear" w:color="auto" w:fill="auto"/>
            <w:vAlign w:val="bottom"/>
            <w:hideMark/>
          </w:tcPr>
          <w:p w14:paraId="7C3883D7" w14:textId="77777777" w:rsidR="00A745C6" w:rsidRPr="00A745C6" w:rsidRDefault="00A745C6" w:rsidP="00A745C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A745C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Identify secretary</w:t>
            </w:r>
          </w:p>
        </w:tc>
        <w:tc>
          <w:tcPr>
            <w:tcW w:w="1736" w:type="pct"/>
            <w:shd w:val="clear" w:color="auto" w:fill="auto"/>
            <w:vAlign w:val="bottom"/>
            <w:hideMark/>
          </w:tcPr>
          <w:p w14:paraId="1F26BDED" w14:textId="77777777" w:rsidR="00A745C6" w:rsidRPr="00A745C6" w:rsidRDefault="00A745C6" w:rsidP="00A745C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990" w:type="pct"/>
            <w:shd w:val="clear" w:color="auto" w:fill="auto"/>
            <w:vAlign w:val="bottom"/>
            <w:hideMark/>
          </w:tcPr>
          <w:p w14:paraId="2C50F973" w14:textId="77777777" w:rsidR="00A745C6" w:rsidRPr="00A745C6" w:rsidRDefault="00A745C6" w:rsidP="00A745C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40" w:type="pct"/>
            <w:shd w:val="clear" w:color="auto" w:fill="auto"/>
            <w:vAlign w:val="bottom"/>
            <w:hideMark/>
          </w:tcPr>
          <w:p w14:paraId="397E8E24" w14:textId="77777777" w:rsidR="00A745C6" w:rsidRPr="00A745C6" w:rsidRDefault="00A745C6" w:rsidP="00A745C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41" w:type="pct"/>
            <w:shd w:val="clear" w:color="auto" w:fill="auto"/>
            <w:vAlign w:val="bottom"/>
            <w:hideMark/>
          </w:tcPr>
          <w:p w14:paraId="471FBAFE" w14:textId="77777777" w:rsidR="00A745C6" w:rsidRPr="00A745C6" w:rsidRDefault="00A745C6" w:rsidP="00A745C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79" w:type="pct"/>
            <w:shd w:val="clear" w:color="auto" w:fill="auto"/>
            <w:vAlign w:val="bottom"/>
            <w:hideMark/>
          </w:tcPr>
          <w:p w14:paraId="275579CB" w14:textId="77777777" w:rsidR="00A745C6" w:rsidRPr="00A745C6" w:rsidRDefault="00A745C6" w:rsidP="00A745C6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A745C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A745C6" w:rsidRPr="00A745C6" w14:paraId="3060DC65" w14:textId="77777777" w:rsidTr="00A745C6">
        <w:trPr>
          <w:trHeight w:val="310"/>
        </w:trPr>
        <w:tc>
          <w:tcPr>
            <w:tcW w:w="487" w:type="pct"/>
            <w:shd w:val="clear" w:color="auto" w:fill="auto"/>
            <w:vAlign w:val="bottom"/>
            <w:hideMark/>
          </w:tcPr>
          <w:p w14:paraId="24B09609" w14:textId="77777777" w:rsidR="00A745C6" w:rsidRPr="00A745C6" w:rsidRDefault="00A745C6" w:rsidP="00A745C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128" w:type="pct"/>
            <w:shd w:val="clear" w:color="auto" w:fill="auto"/>
            <w:vAlign w:val="bottom"/>
            <w:hideMark/>
          </w:tcPr>
          <w:p w14:paraId="257899E2" w14:textId="77777777" w:rsidR="00A745C6" w:rsidRPr="00A745C6" w:rsidRDefault="00A745C6" w:rsidP="00A745C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A745C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Introductions</w:t>
            </w:r>
          </w:p>
        </w:tc>
        <w:tc>
          <w:tcPr>
            <w:tcW w:w="1736" w:type="pct"/>
            <w:shd w:val="clear" w:color="auto" w:fill="auto"/>
            <w:vAlign w:val="bottom"/>
            <w:hideMark/>
          </w:tcPr>
          <w:p w14:paraId="1EB438F0" w14:textId="77777777" w:rsidR="00A745C6" w:rsidRPr="00A745C6" w:rsidRDefault="00A745C6" w:rsidP="00A745C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990" w:type="pct"/>
            <w:shd w:val="clear" w:color="auto" w:fill="auto"/>
            <w:vAlign w:val="bottom"/>
            <w:hideMark/>
          </w:tcPr>
          <w:p w14:paraId="02F90DC2" w14:textId="77777777" w:rsidR="00A745C6" w:rsidRPr="00A745C6" w:rsidRDefault="00A745C6" w:rsidP="00A745C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40" w:type="pct"/>
            <w:shd w:val="clear" w:color="auto" w:fill="auto"/>
            <w:vAlign w:val="bottom"/>
            <w:hideMark/>
          </w:tcPr>
          <w:p w14:paraId="2791724B" w14:textId="77777777" w:rsidR="00A745C6" w:rsidRPr="00A745C6" w:rsidRDefault="00A745C6" w:rsidP="00A745C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A745C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14:paraId="11DA5E2D" w14:textId="77777777" w:rsidR="00A745C6" w:rsidRPr="00A745C6" w:rsidRDefault="00A745C6" w:rsidP="00A745C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79" w:type="pct"/>
            <w:shd w:val="clear" w:color="auto" w:fill="auto"/>
            <w:vAlign w:val="bottom"/>
            <w:hideMark/>
          </w:tcPr>
          <w:p w14:paraId="015B8DF0" w14:textId="77777777" w:rsidR="00A745C6" w:rsidRPr="00A745C6" w:rsidRDefault="00A745C6" w:rsidP="00A745C6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A745C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A745C6" w:rsidRPr="00A745C6" w14:paraId="5A8068C5" w14:textId="77777777" w:rsidTr="00A745C6">
        <w:trPr>
          <w:trHeight w:val="310"/>
        </w:trPr>
        <w:tc>
          <w:tcPr>
            <w:tcW w:w="487" w:type="pct"/>
            <w:shd w:val="clear" w:color="auto" w:fill="auto"/>
            <w:vAlign w:val="bottom"/>
            <w:hideMark/>
          </w:tcPr>
          <w:p w14:paraId="0EF3EEFB" w14:textId="77777777" w:rsidR="00A745C6" w:rsidRPr="00A745C6" w:rsidRDefault="00A745C6" w:rsidP="00A745C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128" w:type="pct"/>
            <w:shd w:val="clear" w:color="auto" w:fill="auto"/>
            <w:vAlign w:val="bottom"/>
            <w:hideMark/>
          </w:tcPr>
          <w:p w14:paraId="3F23BB75" w14:textId="77777777" w:rsidR="00A745C6" w:rsidRPr="00A745C6" w:rsidRDefault="000D3138" w:rsidP="00A745C6">
            <w:pPr>
              <w:rPr>
                <w:rFonts w:ascii="Calibri" w:hAnsi="Calibri"/>
                <w:color w:val="0563C1"/>
                <w:u w:val="single"/>
                <w:lang w:eastAsia="zh-CN"/>
              </w:rPr>
            </w:pPr>
            <w:hyperlink r:id="rId18" w:history="1">
              <w:r w:rsidR="00A745C6" w:rsidRPr="00A745C6">
                <w:rPr>
                  <w:rFonts w:ascii="Calibri" w:hAnsi="Calibri"/>
                  <w:color w:val="0563C1"/>
                  <w:u w:val="single"/>
                  <w:lang w:eastAsia="zh-CN"/>
                </w:rPr>
                <w:t>Guidelines for IEEE-SA Meetings</w:t>
              </w:r>
            </w:hyperlink>
          </w:p>
        </w:tc>
        <w:tc>
          <w:tcPr>
            <w:tcW w:w="1736" w:type="pct"/>
            <w:shd w:val="clear" w:color="auto" w:fill="auto"/>
            <w:vAlign w:val="bottom"/>
            <w:hideMark/>
          </w:tcPr>
          <w:p w14:paraId="58DB5666" w14:textId="77777777" w:rsidR="00A745C6" w:rsidRPr="00A745C6" w:rsidRDefault="00A745C6" w:rsidP="00A745C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990" w:type="pct"/>
            <w:shd w:val="clear" w:color="auto" w:fill="auto"/>
            <w:vAlign w:val="bottom"/>
            <w:hideMark/>
          </w:tcPr>
          <w:p w14:paraId="718E75F2" w14:textId="77777777" w:rsidR="00A745C6" w:rsidRPr="00A745C6" w:rsidRDefault="00A745C6" w:rsidP="00A745C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40" w:type="pct"/>
            <w:shd w:val="clear" w:color="auto" w:fill="auto"/>
            <w:vAlign w:val="bottom"/>
            <w:hideMark/>
          </w:tcPr>
          <w:p w14:paraId="014FBE87" w14:textId="77777777" w:rsidR="00A745C6" w:rsidRPr="00A745C6" w:rsidRDefault="00A745C6" w:rsidP="00A745C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A745C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14:paraId="6B4CED06" w14:textId="77777777" w:rsidR="00A745C6" w:rsidRPr="00A745C6" w:rsidRDefault="00A745C6" w:rsidP="00A745C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79" w:type="pct"/>
            <w:shd w:val="clear" w:color="auto" w:fill="auto"/>
            <w:vAlign w:val="bottom"/>
            <w:hideMark/>
          </w:tcPr>
          <w:p w14:paraId="012DF0ED" w14:textId="77777777" w:rsidR="00A745C6" w:rsidRPr="00A745C6" w:rsidRDefault="00A745C6" w:rsidP="00A745C6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A745C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A745C6" w:rsidRPr="00A745C6" w14:paraId="17F29C92" w14:textId="77777777" w:rsidTr="00A745C6">
        <w:trPr>
          <w:trHeight w:val="310"/>
        </w:trPr>
        <w:tc>
          <w:tcPr>
            <w:tcW w:w="487" w:type="pct"/>
            <w:shd w:val="clear" w:color="auto" w:fill="auto"/>
            <w:vAlign w:val="bottom"/>
            <w:hideMark/>
          </w:tcPr>
          <w:p w14:paraId="0B404202" w14:textId="77777777" w:rsidR="00A745C6" w:rsidRPr="00A745C6" w:rsidRDefault="00A745C6" w:rsidP="00A745C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128" w:type="pct"/>
            <w:shd w:val="clear" w:color="auto" w:fill="auto"/>
            <w:vAlign w:val="bottom"/>
            <w:hideMark/>
          </w:tcPr>
          <w:p w14:paraId="3B311002" w14:textId="77777777" w:rsidR="00A745C6" w:rsidRPr="00A745C6" w:rsidRDefault="000D3138" w:rsidP="00A745C6">
            <w:pPr>
              <w:rPr>
                <w:rFonts w:ascii="Calibri" w:hAnsi="Calibri"/>
                <w:color w:val="0563C1"/>
                <w:u w:val="single"/>
                <w:lang w:eastAsia="zh-CN"/>
              </w:rPr>
            </w:pPr>
            <w:hyperlink r:id="rId19" w:history="1">
              <w:r w:rsidR="00A745C6" w:rsidRPr="00A745C6">
                <w:rPr>
                  <w:rFonts w:ascii="Calibri" w:hAnsi="Calibri"/>
                  <w:color w:val="0563C1"/>
                  <w:u w:val="single"/>
                  <w:lang w:eastAsia="zh-CN"/>
                </w:rPr>
                <w:t>IEEE 802 Participation</w:t>
              </w:r>
            </w:hyperlink>
          </w:p>
        </w:tc>
        <w:tc>
          <w:tcPr>
            <w:tcW w:w="1736" w:type="pct"/>
            <w:shd w:val="clear" w:color="auto" w:fill="auto"/>
            <w:vAlign w:val="bottom"/>
            <w:hideMark/>
          </w:tcPr>
          <w:p w14:paraId="643FE8ED" w14:textId="77777777" w:rsidR="00A745C6" w:rsidRPr="00A745C6" w:rsidRDefault="00A745C6" w:rsidP="00A745C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990" w:type="pct"/>
            <w:shd w:val="clear" w:color="auto" w:fill="auto"/>
            <w:vAlign w:val="bottom"/>
            <w:hideMark/>
          </w:tcPr>
          <w:p w14:paraId="02D7C1E4" w14:textId="77777777" w:rsidR="00A745C6" w:rsidRPr="00A745C6" w:rsidRDefault="00A745C6" w:rsidP="00A745C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40" w:type="pct"/>
            <w:shd w:val="clear" w:color="auto" w:fill="auto"/>
            <w:vAlign w:val="bottom"/>
            <w:hideMark/>
          </w:tcPr>
          <w:p w14:paraId="2A35E99F" w14:textId="77777777" w:rsidR="00A745C6" w:rsidRPr="00A745C6" w:rsidRDefault="00A745C6" w:rsidP="00A745C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A745C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14:paraId="71504F87" w14:textId="77777777" w:rsidR="00A745C6" w:rsidRPr="00A745C6" w:rsidRDefault="00A745C6" w:rsidP="00A745C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79" w:type="pct"/>
            <w:shd w:val="clear" w:color="auto" w:fill="auto"/>
            <w:vAlign w:val="bottom"/>
            <w:hideMark/>
          </w:tcPr>
          <w:p w14:paraId="3107EBEC" w14:textId="77777777" w:rsidR="00A745C6" w:rsidRPr="00A745C6" w:rsidRDefault="00A745C6" w:rsidP="00A745C6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A745C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A745C6" w:rsidRPr="00A745C6" w14:paraId="6FCD2EA5" w14:textId="77777777" w:rsidTr="00A745C6">
        <w:trPr>
          <w:trHeight w:val="310"/>
        </w:trPr>
        <w:tc>
          <w:tcPr>
            <w:tcW w:w="487" w:type="pct"/>
            <w:shd w:val="clear" w:color="auto" w:fill="auto"/>
            <w:vAlign w:val="bottom"/>
            <w:hideMark/>
          </w:tcPr>
          <w:p w14:paraId="516D4CBA" w14:textId="77777777" w:rsidR="00A745C6" w:rsidRPr="00A745C6" w:rsidRDefault="00A745C6" w:rsidP="00A745C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128" w:type="pct"/>
            <w:shd w:val="clear" w:color="auto" w:fill="auto"/>
            <w:vAlign w:val="bottom"/>
            <w:hideMark/>
          </w:tcPr>
          <w:p w14:paraId="6925648B" w14:textId="77777777" w:rsidR="00A745C6" w:rsidRPr="00A745C6" w:rsidRDefault="000D3138" w:rsidP="00A745C6">
            <w:pPr>
              <w:rPr>
                <w:rFonts w:ascii="Calibri" w:hAnsi="Calibri"/>
                <w:color w:val="0563C1"/>
                <w:u w:val="single"/>
                <w:lang w:eastAsia="zh-CN"/>
              </w:rPr>
            </w:pPr>
            <w:hyperlink r:id="rId20" w:history="1">
              <w:r w:rsidR="00A745C6" w:rsidRPr="00A745C6">
                <w:rPr>
                  <w:rFonts w:ascii="Calibri" w:hAnsi="Calibri"/>
                  <w:color w:val="0563C1"/>
                  <w:u w:val="single"/>
                  <w:lang w:eastAsia="zh-CN"/>
                </w:rPr>
                <w:t>IEEE ICCOM requirements</w:t>
              </w:r>
            </w:hyperlink>
          </w:p>
        </w:tc>
        <w:tc>
          <w:tcPr>
            <w:tcW w:w="1736" w:type="pct"/>
            <w:shd w:val="clear" w:color="auto" w:fill="auto"/>
            <w:vAlign w:val="bottom"/>
            <w:hideMark/>
          </w:tcPr>
          <w:p w14:paraId="5A8F14B1" w14:textId="77777777" w:rsidR="00A745C6" w:rsidRPr="00A745C6" w:rsidRDefault="00A745C6" w:rsidP="00A745C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990" w:type="pct"/>
            <w:shd w:val="clear" w:color="auto" w:fill="auto"/>
            <w:vAlign w:val="bottom"/>
            <w:hideMark/>
          </w:tcPr>
          <w:p w14:paraId="3E19AF3B" w14:textId="77777777" w:rsidR="00A745C6" w:rsidRPr="00A745C6" w:rsidRDefault="00A745C6" w:rsidP="00A745C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40" w:type="pct"/>
            <w:shd w:val="clear" w:color="auto" w:fill="auto"/>
            <w:vAlign w:val="bottom"/>
            <w:hideMark/>
          </w:tcPr>
          <w:p w14:paraId="7A64379B" w14:textId="77777777" w:rsidR="00A745C6" w:rsidRPr="00A745C6" w:rsidRDefault="00A745C6" w:rsidP="00A745C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A745C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14:paraId="71B638F4" w14:textId="77777777" w:rsidR="00A745C6" w:rsidRPr="00A745C6" w:rsidRDefault="00A745C6" w:rsidP="00A745C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79" w:type="pct"/>
            <w:shd w:val="clear" w:color="auto" w:fill="auto"/>
            <w:vAlign w:val="bottom"/>
            <w:hideMark/>
          </w:tcPr>
          <w:p w14:paraId="76B3EE62" w14:textId="77777777" w:rsidR="00A745C6" w:rsidRPr="00A745C6" w:rsidRDefault="00A745C6" w:rsidP="00A745C6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A745C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A745C6" w:rsidRPr="00A745C6" w14:paraId="6D8C9412" w14:textId="77777777" w:rsidTr="00A745C6">
        <w:trPr>
          <w:trHeight w:val="310"/>
        </w:trPr>
        <w:tc>
          <w:tcPr>
            <w:tcW w:w="487" w:type="pct"/>
            <w:shd w:val="clear" w:color="auto" w:fill="auto"/>
            <w:vAlign w:val="bottom"/>
            <w:hideMark/>
          </w:tcPr>
          <w:p w14:paraId="2D835253" w14:textId="77777777" w:rsidR="00A745C6" w:rsidRPr="00A745C6" w:rsidRDefault="00A745C6" w:rsidP="00A745C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A745C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Agenda</w:t>
            </w:r>
          </w:p>
        </w:tc>
        <w:tc>
          <w:tcPr>
            <w:tcW w:w="1128" w:type="pct"/>
            <w:shd w:val="clear" w:color="auto" w:fill="auto"/>
            <w:vAlign w:val="bottom"/>
            <w:hideMark/>
          </w:tcPr>
          <w:p w14:paraId="21FA00A9" w14:textId="77777777" w:rsidR="00A745C6" w:rsidRPr="00A745C6" w:rsidRDefault="00A745C6" w:rsidP="00A745C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A745C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any modifications to the Agenda</w:t>
            </w:r>
          </w:p>
        </w:tc>
        <w:tc>
          <w:tcPr>
            <w:tcW w:w="1736" w:type="pct"/>
            <w:shd w:val="clear" w:color="auto" w:fill="auto"/>
            <w:vAlign w:val="bottom"/>
            <w:hideMark/>
          </w:tcPr>
          <w:p w14:paraId="0EF82A51" w14:textId="77777777" w:rsidR="00A745C6" w:rsidRPr="00A745C6" w:rsidRDefault="00A745C6" w:rsidP="00A745C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A745C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Motion: To approve the agenda as displayed.</w:t>
            </w:r>
          </w:p>
        </w:tc>
        <w:tc>
          <w:tcPr>
            <w:tcW w:w="990" w:type="pct"/>
            <w:shd w:val="clear" w:color="auto" w:fill="auto"/>
            <w:vAlign w:val="bottom"/>
            <w:hideMark/>
          </w:tcPr>
          <w:p w14:paraId="617C0D83" w14:textId="77777777" w:rsidR="00A745C6" w:rsidRPr="00A745C6" w:rsidRDefault="00A745C6" w:rsidP="00A745C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40" w:type="pct"/>
            <w:shd w:val="clear" w:color="auto" w:fill="auto"/>
            <w:vAlign w:val="bottom"/>
            <w:hideMark/>
          </w:tcPr>
          <w:p w14:paraId="6F1F3B3F" w14:textId="77777777" w:rsidR="00A745C6" w:rsidRPr="00A745C6" w:rsidRDefault="00A745C6" w:rsidP="00A745C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A745C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V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14:paraId="1C30C5DE" w14:textId="77777777" w:rsidR="00A745C6" w:rsidRPr="00A745C6" w:rsidRDefault="00A745C6" w:rsidP="00A745C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79" w:type="pct"/>
            <w:shd w:val="clear" w:color="auto" w:fill="auto"/>
            <w:vAlign w:val="bottom"/>
            <w:hideMark/>
          </w:tcPr>
          <w:p w14:paraId="1623915F" w14:textId="77777777" w:rsidR="00A745C6" w:rsidRPr="00A745C6" w:rsidRDefault="00A745C6" w:rsidP="00A745C6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A745C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A745C6" w:rsidRPr="00A745C6" w14:paraId="56C9E5C0" w14:textId="77777777" w:rsidTr="00A745C6">
        <w:trPr>
          <w:trHeight w:val="310"/>
        </w:trPr>
        <w:tc>
          <w:tcPr>
            <w:tcW w:w="487" w:type="pct"/>
            <w:shd w:val="clear" w:color="auto" w:fill="auto"/>
            <w:vAlign w:val="bottom"/>
            <w:hideMark/>
          </w:tcPr>
          <w:p w14:paraId="451956F9" w14:textId="77777777" w:rsidR="00A745C6" w:rsidRPr="00A745C6" w:rsidRDefault="00A745C6" w:rsidP="00A745C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A745C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Update</w:t>
            </w:r>
          </w:p>
        </w:tc>
        <w:tc>
          <w:tcPr>
            <w:tcW w:w="1128" w:type="pct"/>
            <w:shd w:val="clear" w:color="auto" w:fill="auto"/>
            <w:vAlign w:val="bottom"/>
            <w:hideMark/>
          </w:tcPr>
          <w:p w14:paraId="782A5F9A" w14:textId="77777777" w:rsidR="00A745C6" w:rsidRPr="00A745C6" w:rsidRDefault="000D3138" w:rsidP="00A745C6">
            <w:pPr>
              <w:rPr>
                <w:rFonts w:ascii="Calibri" w:hAnsi="Calibri"/>
                <w:color w:val="0563C1"/>
                <w:u w:val="single"/>
                <w:lang w:eastAsia="zh-CN"/>
              </w:rPr>
            </w:pPr>
            <w:hyperlink r:id="rId21" w:history="1">
              <w:r w:rsidR="00A745C6" w:rsidRPr="00A745C6">
                <w:rPr>
                  <w:rFonts w:ascii="Calibri" w:hAnsi="Calibri"/>
                  <w:color w:val="0563C1"/>
                  <w:u w:val="single"/>
                  <w:lang w:eastAsia="zh-CN"/>
                </w:rPr>
                <w:t>Nendica Web Site</w:t>
              </w:r>
            </w:hyperlink>
          </w:p>
        </w:tc>
        <w:tc>
          <w:tcPr>
            <w:tcW w:w="1736" w:type="pct"/>
            <w:shd w:val="clear" w:color="auto" w:fill="auto"/>
            <w:vAlign w:val="bottom"/>
            <w:hideMark/>
          </w:tcPr>
          <w:p w14:paraId="0CA28C49" w14:textId="77777777" w:rsidR="00A745C6" w:rsidRPr="00A745C6" w:rsidRDefault="00A745C6" w:rsidP="00A745C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990" w:type="pct"/>
            <w:shd w:val="clear" w:color="auto" w:fill="auto"/>
            <w:vAlign w:val="bottom"/>
            <w:hideMark/>
          </w:tcPr>
          <w:p w14:paraId="52EC913A" w14:textId="77777777" w:rsidR="00A745C6" w:rsidRPr="00A745C6" w:rsidRDefault="00A745C6" w:rsidP="00A745C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40" w:type="pct"/>
            <w:shd w:val="clear" w:color="auto" w:fill="auto"/>
            <w:vAlign w:val="bottom"/>
            <w:hideMark/>
          </w:tcPr>
          <w:p w14:paraId="588C4D90" w14:textId="77777777" w:rsidR="00A745C6" w:rsidRPr="00A745C6" w:rsidRDefault="00A745C6" w:rsidP="00A745C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A745C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14:paraId="198871F2" w14:textId="77777777" w:rsidR="00A745C6" w:rsidRPr="00A745C6" w:rsidRDefault="00A745C6" w:rsidP="00A745C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79" w:type="pct"/>
            <w:shd w:val="clear" w:color="auto" w:fill="auto"/>
            <w:vAlign w:val="bottom"/>
            <w:hideMark/>
          </w:tcPr>
          <w:p w14:paraId="22880238" w14:textId="77777777" w:rsidR="00A745C6" w:rsidRPr="00A745C6" w:rsidRDefault="00A745C6" w:rsidP="00A745C6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A745C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0</w:t>
            </w:r>
          </w:p>
        </w:tc>
      </w:tr>
      <w:tr w:rsidR="00A745C6" w:rsidRPr="00A745C6" w14:paraId="7C89AFB7" w14:textId="77777777" w:rsidTr="00A745C6">
        <w:trPr>
          <w:trHeight w:val="310"/>
        </w:trPr>
        <w:tc>
          <w:tcPr>
            <w:tcW w:w="487" w:type="pct"/>
            <w:shd w:val="clear" w:color="auto" w:fill="auto"/>
            <w:vAlign w:val="bottom"/>
            <w:hideMark/>
          </w:tcPr>
          <w:p w14:paraId="1A7FD490" w14:textId="77777777" w:rsidR="00A745C6" w:rsidRPr="00A745C6" w:rsidRDefault="00A745C6" w:rsidP="00A745C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128" w:type="pct"/>
            <w:shd w:val="clear" w:color="auto" w:fill="auto"/>
            <w:vAlign w:val="bottom"/>
            <w:hideMark/>
          </w:tcPr>
          <w:p w14:paraId="350A5BAD" w14:textId="77777777" w:rsidR="00A745C6" w:rsidRPr="00A745C6" w:rsidRDefault="000D3138" w:rsidP="00A745C6">
            <w:pPr>
              <w:rPr>
                <w:rFonts w:ascii="Calibri" w:hAnsi="Calibri"/>
                <w:color w:val="0563C1"/>
                <w:u w:val="single"/>
                <w:lang w:eastAsia="zh-CN"/>
              </w:rPr>
            </w:pPr>
            <w:hyperlink r:id="rId22" w:history="1">
              <w:r w:rsidR="00A745C6" w:rsidRPr="00A745C6">
                <w:rPr>
                  <w:rFonts w:ascii="Calibri" w:hAnsi="Calibri"/>
                  <w:color w:val="0563C1"/>
                  <w:u w:val="single"/>
                  <w:lang w:eastAsia="zh-CN"/>
                </w:rPr>
                <w:t>Nendica Mentor Server</w:t>
              </w:r>
            </w:hyperlink>
          </w:p>
        </w:tc>
        <w:tc>
          <w:tcPr>
            <w:tcW w:w="1736" w:type="pct"/>
            <w:shd w:val="clear" w:color="auto" w:fill="auto"/>
            <w:vAlign w:val="bottom"/>
            <w:hideMark/>
          </w:tcPr>
          <w:p w14:paraId="696BBAA3" w14:textId="77777777" w:rsidR="00A745C6" w:rsidRPr="00A745C6" w:rsidRDefault="00A745C6" w:rsidP="00A745C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990" w:type="pct"/>
            <w:shd w:val="clear" w:color="auto" w:fill="auto"/>
            <w:vAlign w:val="bottom"/>
            <w:hideMark/>
          </w:tcPr>
          <w:p w14:paraId="64E3E14B" w14:textId="77777777" w:rsidR="00A745C6" w:rsidRPr="00A745C6" w:rsidRDefault="00A745C6" w:rsidP="00A745C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40" w:type="pct"/>
            <w:shd w:val="clear" w:color="auto" w:fill="auto"/>
            <w:vAlign w:val="bottom"/>
            <w:hideMark/>
          </w:tcPr>
          <w:p w14:paraId="1546F189" w14:textId="77777777" w:rsidR="00A745C6" w:rsidRPr="00A745C6" w:rsidRDefault="00A745C6" w:rsidP="00A745C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A745C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14:paraId="5DACCED6" w14:textId="77777777" w:rsidR="00A745C6" w:rsidRPr="00A745C6" w:rsidRDefault="00A745C6" w:rsidP="00A745C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79" w:type="pct"/>
            <w:shd w:val="clear" w:color="auto" w:fill="auto"/>
            <w:vAlign w:val="bottom"/>
            <w:hideMark/>
          </w:tcPr>
          <w:p w14:paraId="4987DF2D" w14:textId="77777777" w:rsidR="00A745C6" w:rsidRPr="00A745C6" w:rsidRDefault="00A745C6" w:rsidP="00A745C6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A745C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2</w:t>
            </w:r>
          </w:p>
        </w:tc>
      </w:tr>
      <w:tr w:rsidR="00A745C6" w:rsidRPr="00A745C6" w14:paraId="35F0226C" w14:textId="77777777" w:rsidTr="00A745C6">
        <w:trPr>
          <w:trHeight w:val="310"/>
        </w:trPr>
        <w:tc>
          <w:tcPr>
            <w:tcW w:w="487" w:type="pct"/>
            <w:shd w:val="clear" w:color="auto" w:fill="auto"/>
            <w:vAlign w:val="bottom"/>
            <w:hideMark/>
          </w:tcPr>
          <w:p w14:paraId="4926EEAC" w14:textId="77777777" w:rsidR="00A745C6" w:rsidRPr="00A745C6" w:rsidRDefault="00A745C6" w:rsidP="00A745C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128" w:type="pct"/>
            <w:shd w:val="clear" w:color="auto" w:fill="auto"/>
            <w:vAlign w:val="bottom"/>
            <w:hideMark/>
          </w:tcPr>
          <w:p w14:paraId="759F2B9A" w14:textId="77777777" w:rsidR="00A745C6" w:rsidRPr="00A745C6" w:rsidRDefault="00A745C6" w:rsidP="00A745C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A745C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Membership: none</w:t>
            </w:r>
          </w:p>
        </w:tc>
        <w:tc>
          <w:tcPr>
            <w:tcW w:w="1736" w:type="pct"/>
            <w:shd w:val="clear" w:color="auto" w:fill="auto"/>
            <w:vAlign w:val="bottom"/>
            <w:hideMark/>
          </w:tcPr>
          <w:p w14:paraId="76589B18" w14:textId="77777777" w:rsidR="00A745C6" w:rsidRPr="00A745C6" w:rsidRDefault="00A745C6" w:rsidP="00A745C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990" w:type="pct"/>
            <w:shd w:val="clear" w:color="auto" w:fill="auto"/>
            <w:vAlign w:val="bottom"/>
            <w:hideMark/>
          </w:tcPr>
          <w:p w14:paraId="4042D3FE" w14:textId="77777777" w:rsidR="00A745C6" w:rsidRPr="00A745C6" w:rsidRDefault="00A745C6" w:rsidP="00A745C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40" w:type="pct"/>
            <w:shd w:val="clear" w:color="auto" w:fill="auto"/>
            <w:vAlign w:val="bottom"/>
            <w:hideMark/>
          </w:tcPr>
          <w:p w14:paraId="5ECB7CE1" w14:textId="77777777" w:rsidR="00A745C6" w:rsidRPr="00A745C6" w:rsidRDefault="00A745C6" w:rsidP="00A745C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A745C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14:paraId="3F82BA20" w14:textId="77777777" w:rsidR="00A745C6" w:rsidRPr="00A745C6" w:rsidRDefault="00A745C6" w:rsidP="00A745C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79" w:type="pct"/>
            <w:shd w:val="clear" w:color="auto" w:fill="auto"/>
            <w:vAlign w:val="bottom"/>
            <w:hideMark/>
          </w:tcPr>
          <w:p w14:paraId="152B372B" w14:textId="77777777" w:rsidR="00A745C6" w:rsidRPr="00A745C6" w:rsidRDefault="00A745C6" w:rsidP="00A745C6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A745C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0</w:t>
            </w:r>
          </w:p>
        </w:tc>
      </w:tr>
      <w:tr w:rsidR="00A745C6" w:rsidRPr="00A745C6" w14:paraId="065B49C6" w14:textId="77777777" w:rsidTr="00A745C6">
        <w:trPr>
          <w:trHeight w:val="310"/>
        </w:trPr>
        <w:tc>
          <w:tcPr>
            <w:tcW w:w="487" w:type="pct"/>
            <w:shd w:val="clear" w:color="auto" w:fill="auto"/>
            <w:vAlign w:val="bottom"/>
            <w:hideMark/>
          </w:tcPr>
          <w:p w14:paraId="58654CBE" w14:textId="77777777" w:rsidR="00A745C6" w:rsidRPr="00A745C6" w:rsidRDefault="00A745C6" w:rsidP="00A745C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128" w:type="pct"/>
            <w:shd w:val="clear" w:color="auto" w:fill="auto"/>
            <w:vAlign w:val="bottom"/>
            <w:hideMark/>
          </w:tcPr>
          <w:p w14:paraId="413E081D" w14:textId="77777777" w:rsidR="00A745C6" w:rsidRPr="00A745C6" w:rsidRDefault="00A745C6" w:rsidP="00A745C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A745C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Attendance</w:t>
            </w:r>
          </w:p>
        </w:tc>
        <w:tc>
          <w:tcPr>
            <w:tcW w:w="1736" w:type="pct"/>
            <w:shd w:val="clear" w:color="auto" w:fill="auto"/>
            <w:vAlign w:val="bottom"/>
            <w:hideMark/>
          </w:tcPr>
          <w:p w14:paraId="03CA1A61" w14:textId="77777777" w:rsidR="00A745C6" w:rsidRPr="00A745C6" w:rsidRDefault="000D3138" w:rsidP="00A745C6">
            <w:pPr>
              <w:rPr>
                <w:rFonts w:ascii="Calibri" w:hAnsi="Calibri"/>
                <w:color w:val="0563C1"/>
                <w:u w:val="single"/>
                <w:lang w:eastAsia="zh-CN"/>
              </w:rPr>
            </w:pPr>
            <w:hyperlink r:id="rId23" w:history="1">
              <w:r w:rsidR="00A745C6" w:rsidRPr="00A745C6">
                <w:rPr>
                  <w:rFonts w:ascii="Calibri" w:hAnsi="Calibri"/>
                  <w:color w:val="0563C1"/>
                  <w:u w:val="single"/>
                  <w:lang w:eastAsia="zh-CN"/>
                </w:rPr>
                <w:t>Log Attendance here</w:t>
              </w:r>
            </w:hyperlink>
          </w:p>
        </w:tc>
        <w:tc>
          <w:tcPr>
            <w:tcW w:w="990" w:type="pct"/>
            <w:shd w:val="clear" w:color="auto" w:fill="auto"/>
            <w:vAlign w:val="bottom"/>
            <w:hideMark/>
          </w:tcPr>
          <w:p w14:paraId="7B62A68B" w14:textId="77777777" w:rsidR="00A745C6" w:rsidRPr="00A745C6" w:rsidRDefault="000D3138" w:rsidP="00A745C6">
            <w:pPr>
              <w:rPr>
                <w:rFonts w:ascii="Calibri" w:hAnsi="Calibri"/>
                <w:color w:val="0563C1"/>
                <w:u w:val="single"/>
                <w:lang w:eastAsia="zh-CN"/>
              </w:rPr>
            </w:pPr>
            <w:hyperlink r:id="rId24" w:history="1">
              <w:r w:rsidR="00A745C6" w:rsidRPr="00A745C6">
                <w:rPr>
                  <w:rFonts w:ascii="Calibri" w:hAnsi="Calibri"/>
                  <w:color w:val="0563C1"/>
                  <w:u w:val="single"/>
                  <w:lang w:eastAsia="zh-CN"/>
                </w:rPr>
                <w:t>See attendance log</w:t>
              </w:r>
            </w:hyperlink>
          </w:p>
        </w:tc>
        <w:tc>
          <w:tcPr>
            <w:tcW w:w="240" w:type="pct"/>
            <w:shd w:val="clear" w:color="auto" w:fill="auto"/>
            <w:vAlign w:val="bottom"/>
            <w:hideMark/>
          </w:tcPr>
          <w:p w14:paraId="129C2240" w14:textId="77777777" w:rsidR="00A745C6" w:rsidRPr="00A745C6" w:rsidRDefault="00A745C6" w:rsidP="00A745C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A745C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14:paraId="0ADABF8E" w14:textId="77777777" w:rsidR="00A745C6" w:rsidRPr="00A745C6" w:rsidRDefault="00A745C6" w:rsidP="00A745C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79" w:type="pct"/>
            <w:shd w:val="clear" w:color="auto" w:fill="auto"/>
            <w:vAlign w:val="bottom"/>
            <w:hideMark/>
          </w:tcPr>
          <w:p w14:paraId="04F356F3" w14:textId="77777777" w:rsidR="00A745C6" w:rsidRPr="00A745C6" w:rsidRDefault="00A745C6" w:rsidP="00A745C6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A745C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A745C6" w:rsidRPr="00A745C6" w14:paraId="3952243B" w14:textId="77777777" w:rsidTr="00A745C6">
        <w:trPr>
          <w:trHeight w:val="530"/>
        </w:trPr>
        <w:tc>
          <w:tcPr>
            <w:tcW w:w="487" w:type="pct"/>
            <w:shd w:val="clear" w:color="auto" w:fill="auto"/>
            <w:vAlign w:val="bottom"/>
            <w:hideMark/>
          </w:tcPr>
          <w:p w14:paraId="7729EBD2" w14:textId="77777777" w:rsidR="00A745C6" w:rsidRPr="00A745C6" w:rsidRDefault="00A745C6" w:rsidP="00A745C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A745C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Minutes</w:t>
            </w:r>
          </w:p>
        </w:tc>
        <w:tc>
          <w:tcPr>
            <w:tcW w:w="1128" w:type="pct"/>
            <w:shd w:val="clear" w:color="auto" w:fill="auto"/>
            <w:vAlign w:val="bottom"/>
            <w:hideMark/>
          </w:tcPr>
          <w:p w14:paraId="1E48CEA7" w14:textId="77777777" w:rsidR="00A745C6" w:rsidRPr="00A745C6" w:rsidRDefault="00A745C6" w:rsidP="00A745C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736" w:type="pct"/>
            <w:shd w:val="clear" w:color="auto" w:fill="auto"/>
            <w:vAlign w:val="bottom"/>
            <w:hideMark/>
          </w:tcPr>
          <w:p w14:paraId="6A2C9DC7" w14:textId="77777777" w:rsidR="00A745C6" w:rsidRPr="00A745C6" w:rsidRDefault="00A745C6" w:rsidP="00A745C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A745C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Motion: To approve IEEE 802.1-18-0080-00 as the minutes of the Nendica meeting of 2018-07-9/10</w:t>
            </w:r>
          </w:p>
        </w:tc>
        <w:tc>
          <w:tcPr>
            <w:tcW w:w="990" w:type="pct"/>
            <w:shd w:val="clear" w:color="auto" w:fill="auto"/>
            <w:vAlign w:val="bottom"/>
            <w:hideMark/>
          </w:tcPr>
          <w:p w14:paraId="4CADD593" w14:textId="77777777" w:rsidR="00A745C6" w:rsidRPr="00A745C6" w:rsidRDefault="000D3138" w:rsidP="00A745C6">
            <w:pPr>
              <w:rPr>
                <w:rFonts w:ascii="Calibri" w:hAnsi="Calibri"/>
                <w:color w:val="0563C1"/>
                <w:u w:val="single"/>
                <w:lang w:eastAsia="zh-CN"/>
              </w:rPr>
            </w:pPr>
            <w:hyperlink r:id="rId25" w:history="1">
              <w:r w:rsidR="00A745C6" w:rsidRPr="00A745C6">
                <w:rPr>
                  <w:rFonts w:ascii="Calibri" w:hAnsi="Calibri"/>
                  <w:color w:val="0563C1"/>
                  <w:u w:val="single"/>
                  <w:lang w:eastAsia="zh-CN"/>
                </w:rPr>
                <w:t>IEEE 802.1-18-0080-00</w:t>
              </w:r>
            </w:hyperlink>
          </w:p>
        </w:tc>
        <w:tc>
          <w:tcPr>
            <w:tcW w:w="240" w:type="pct"/>
            <w:shd w:val="clear" w:color="auto" w:fill="auto"/>
            <w:vAlign w:val="bottom"/>
            <w:hideMark/>
          </w:tcPr>
          <w:p w14:paraId="43E75306" w14:textId="77777777" w:rsidR="00A745C6" w:rsidRPr="00A745C6" w:rsidRDefault="00A745C6" w:rsidP="00A745C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A745C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V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14:paraId="1C68F93B" w14:textId="77777777" w:rsidR="00A745C6" w:rsidRPr="00A745C6" w:rsidRDefault="00A745C6" w:rsidP="00A745C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79" w:type="pct"/>
            <w:shd w:val="clear" w:color="auto" w:fill="auto"/>
            <w:vAlign w:val="bottom"/>
            <w:hideMark/>
          </w:tcPr>
          <w:p w14:paraId="022DFD11" w14:textId="77777777" w:rsidR="00A745C6" w:rsidRPr="00A745C6" w:rsidRDefault="00A745C6" w:rsidP="00A745C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</w:tr>
      <w:tr w:rsidR="00A745C6" w:rsidRPr="00A745C6" w14:paraId="248BB6CD" w14:textId="77777777" w:rsidTr="00A745C6">
        <w:trPr>
          <w:trHeight w:val="530"/>
        </w:trPr>
        <w:tc>
          <w:tcPr>
            <w:tcW w:w="487" w:type="pct"/>
            <w:shd w:val="clear" w:color="auto" w:fill="auto"/>
            <w:vAlign w:val="bottom"/>
            <w:hideMark/>
          </w:tcPr>
          <w:p w14:paraId="1F44C7FA" w14:textId="77777777" w:rsidR="00A745C6" w:rsidRPr="00A745C6" w:rsidRDefault="00A745C6" w:rsidP="00A745C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128" w:type="pct"/>
            <w:shd w:val="clear" w:color="auto" w:fill="auto"/>
            <w:vAlign w:val="bottom"/>
            <w:hideMark/>
          </w:tcPr>
          <w:p w14:paraId="2CB87273" w14:textId="77777777" w:rsidR="00A745C6" w:rsidRPr="00A745C6" w:rsidRDefault="00A745C6" w:rsidP="00A745C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736" w:type="pct"/>
            <w:shd w:val="clear" w:color="auto" w:fill="auto"/>
            <w:vAlign w:val="bottom"/>
            <w:hideMark/>
          </w:tcPr>
          <w:p w14:paraId="3B0B7B32" w14:textId="77777777" w:rsidR="00A745C6" w:rsidRPr="00A745C6" w:rsidRDefault="00A745C6" w:rsidP="00A745C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A745C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Motion: To approve IEEE 802.1-18-0084-00 as the minutes of the Nendica meeting of 2018-11-29</w:t>
            </w:r>
          </w:p>
        </w:tc>
        <w:tc>
          <w:tcPr>
            <w:tcW w:w="990" w:type="pct"/>
            <w:shd w:val="clear" w:color="auto" w:fill="auto"/>
            <w:vAlign w:val="bottom"/>
            <w:hideMark/>
          </w:tcPr>
          <w:p w14:paraId="428209B3" w14:textId="77777777" w:rsidR="00A745C6" w:rsidRPr="00A745C6" w:rsidRDefault="000D3138" w:rsidP="00A745C6">
            <w:pPr>
              <w:rPr>
                <w:rFonts w:ascii="Calibri" w:hAnsi="Calibri"/>
                <w:color w:val="0563C1"/>
                <w:u w:val="single"/>
                <w:lang w:eastAsia="zh-CN"/>
              </w:rPr>
            </w:pPr>
            <w:hyperlink r:id="rId26" w:history="1">
              <w:r w:rsidR="00A745C6" w:rsidRPr="00A745C6">
                <w:rPr>
                  <w:rFonts w:ascii="Calibri" w:hAnsi="Calibri"/>
                  <w:color w:val="0563C1"/>
                  <w:u w:val="single"/>
                  <w:lang w:eastAsia="zh-CN"/>
                </w:rPr>
                <w:t>IEEE 802.1-18-0084-00</w:t>
              </w:r>
            </w:hyperlink>
          </w:p>
        </w:tc>
        <w:tc>
          <w:tcPr>
            <w:tcW w:w="240" w:type="pct"/>
            <w:shd w:val="clear" w:color="auto" w:fill="auto"/>
            <w:vAlign w:val="bottom"/>
            <w:hideMark/>
          </w:tcPr>
          <w:p w14:paraId="11BAFE62" w14:textId="77777777" w:rsidR="00A745C6" w:rsidRPr="00A745C6" w:rsidRDefault="00A745C6" w:rsidP="00A745C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A745C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V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14:paraId="4DBDADB9" w14:textId="77777777" w:rsidR="00A745C6" w:rsidRPr="00A745C6" w:rsidRDefault="00A745C6" w:rsidP="00A745C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79" w:type="pct"/>
            <w:shd w:val="clear" w:color="auto" w:fill="auto"/>
            <w:vAlign w:val="bottom"/>
            <w:hideMark/>
          </w:tcPr>
          <w:p w14:paraId="00BE6DEC" w14:textId="77777777" w:rsidR="00A745C6" w:rsidRPr="00A745C6" w:rsidRDefault="00A745C6" w:rsidP="00A745C6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A745C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A745C6" w:rsidRPr="00A745C6" w14:paraId="422DD611" w14:textId="77777777" w:rsidTr="00A745C6">
        <w:trPr>
          <w:trHeight w:val="530"/>
        </w:trPr>
        <w:tc>
          <w:tcPr>
            <w:tcW w:w="487" w:type="pct"/>
            <w:shd w:val="clear" w:color="auto" w:fill="auto"/>
            <w:vAlign w:val="bottom"/>
            <w:hideMark/>
          </w:tcPr>
          <w:p w14:paraId="1EF09591" w14:textId="77777777" w:rsidR="00A745C6" w:rsidRPr="00A745C6" w:rsidRDefault="00A745C6" w:rsidP="00A745C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128" w:type="pct"/>
            <w:shd w:val="clear" w:color="auto" w:fill="auto"/>
            <w:vAlign w:val="bottom"/>
            <w:hideMark/>
          </w:tcPr>
          <w:p w14:paraId="0EA69869" w14:textId="77777777" w:rsidR="00A745C6" w:rsidRPr="00A745C6" w:rsidRDefault="00A745C6" w:rsidP="00A745C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736" w:type="pct"/>
            <w:shd w:val="clear" w:color="auto" w:fill="auto"/>
            <w:vAlign w:val="bottom"/>
            <w:hideMark/>
          </w:tcPr>
          <w:p w14:paraId="28319CDF" w14:textId="77777777" w:rsidR="00A745C6" w:rsidRPr="00A745C6" w:rsidRDefault="00A745C6" w:rsidP="00A745C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A745C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Minutes of the Minutes of the IEEE 802/IETF Data Center Networks Workshop of 2018-11-10</w:t>
            </w:r>
          </w:p>
        </w:tc>
        <w:tc>
          <w:tcPr>
            <w:tcW w:w="990" w:type="pct"/>
            <w:shd w:val="clear" w:color="auto" w:fill="auto"/>
            <w:vAlign w:val="bottom"/>
            <w:hideMark/>
          </w:tcPr>
          <w:p w14:paraId="125BD2FF" w14:textId="77777777" w:rsidR="00A745C6" w:rsidRPr="00A745C6" w:rsidRDefault="000D3138" w:rsidP="00A745C6">
            <w:pPr>
              <w:rPr>
                <w:rFonts w:ascii="Calibri" w:hAnsi="Calibri"/>
                <w:color w:val="0563C1"/>
                <w:u w:val="single"/>
                <w:lang w:eastAsia="zh-CN"/>
              </w:rPr>
            </w:pPr>
            <w:hyperlink r:id="rId27" w:history="1">
              <w:r w:rsidR="00A745C6" w:rsidRPr="00A745C6">
                <w:rPr>
                  <w:rFonts w:ascii="Calibri" w:hAnsi="Calibri"/>
                  <w:color w:val="0563C1"/>
                  <w:u w:val="single"/>
                  <w:lang w:eastAsia="zh-CN"/>
                </w:rPr>
                <w:t>IEEE 802.1-18-0083-00</w:t>
              </w:r>
            </w:hyperlink>
          </w:p>
        </w:tc>
        <w:tc>
          <w:tcPr>
            <w:tcW w:w="240" w:type="pct"/>
            <w:shd w:val="clear" w:color="auto" w:fill="auto"/>
            <w:vAlign w:val="bottom"/>
            <w:hideMark/>
          </w:tcPr>
          <w:p w14:paraId="67BA3067" w14:textId="77777777" w:rsidR="00A745C6" w:rsidRPr="00A745C6" w:rsidRDefault="00A745C6" w:rsidP="00A745C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A745C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14:paraId="6CDFC49B" w14:textId="77777777" w:rsidR="00A745C6" w:rsidRPr="00A745C6" w:rsidRDefault="00A745C6" w:rsidP="00A745C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79" w:type="pct"/>
            <w:shd w:val="clear" w:color="auto" w:fill="auto"/>
            <w:vAlign w:val="bottom"/>
            <w:hideMark/>
          </w:tcPr>
          <w:p w14:paraId="5F866717" w14:textId="77777777" w:rsidR="00A745C6" w:rsidRPr="00A745C6" w:rsidRDefault="00A745C6" w:rsidP="00A745C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</w:tr>
      <w:tr w:rsidR="00A745C6" w:rsidRPr="00A745C6" w14:paraId="5BA7427B" w14:textId="77777777" w:rsidTr="00A745C6">
        <w:trPr>
          <w:trHeight w:val="310"/>
        </w:trPr>
        <w:tc>
          <w:tcPr>
            <w:tcW w:w="487" w:type="pct"/>
            <w:shd w:val="clear" w:color="auto" w:fill="auto"/>
            <w:vAlign w:val="bottom"/>
            <w:hideMark/>
          </w:tcPr>
          <w:p w14:paraId="737A158D" w14:textId="77777777" w:rsidR="00A745C6" w:rsidRPr="00A745C6" w:rsidRDefault="00A745C6" w:rsidP="00A745C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A745C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Work Items</w:t>
            </w:r>
          </w:p>
        </w:tc>
        <w:tc>
          <w:tcPr>
            <w:tcW w:w="1128" w:type="pct"/>
            <w:shd w:val="clear" w:color="auto" w:fill="auto"/>
            <w:vAlign w:val="bottom"/>
            <w:hideMark/>
          </w:tcPr>
          <w:p w14:paraId="2D99B816" w14:textId="77777777" w:rsidR="00A745C6" w:rsidRPr="00A745C6" w:rsidRDefault="00A745C6" w:rsidP="00A745C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736" w:type="pct"/>
            <w:shd w:val="clear" w:color="auto" w:fill="auto"/>
            <w:vAlign w:val="bottom"/>
            <w:hideMark/>
          </w:tcPr>
          <w:p w14:paraId="7D37F330" w14:textId="77777777" w:rsidR="00A745C6" w:rsidRPr="00A745C6" w:rsidRDefault="00A745C6" w:rsidP="00A745C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990" w:type="pct"/>
            <w:shd w:val="clear" w:color="auto" w:fill="auto"/>
            <w:vAlign w:val="bottom"/>
            <w:hideMark/>
          </w:tcPr>
          <w:p w14:paraId="6679786A" w14:textId="77777777" w:rsidR="00A745C6" w:rsidRPr="00A745C6" w:rsidRDefault="00A745C6" w:rsidP="00A745C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40" w:type="pct"/>
            <w:shd w:val="clear" w:color="auto" w:fill="auto"/>
            <w:vAlign w:val="bottom"/>
            <w:hideMark/>
          </w:tcPr>
          <w:p w14:paraId="5D0D5DA3" w14:textId="77777777" w:rsidR="00A745C6" w:rsidRPr="00A745C6" w:rsidRDefault="00A745C6" w:rsidP="00A745C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41" w:type="pct"/>
            <w:shd w:val="clear" w:color="auto" w:fill="auto"/>
            <w:vAlign w:val="bottom"/>
            <w:hideMark/>
          </w:tcPr>
          <w:p w14:paraId="64CE1BF7" w14:textId="77777777" w:rsidR="00A745C6" w:rsidRPr="00A745C6" w:rsidRDefault="00A745C6" w:rsidP="00A745C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79" w:type="pct"/>
            <w:shd w:val="clear" w:color="auto" w:fill="auto"/>
            <w:vAlign w:val="bottom"/>
            <w:hideMark/>
          </w:tcPr>
          <w:p w14:paraId="5213C632" w14:textId="77777777" w:rsidR="00A745C6" w:rsidRPr="00A745C6" w:rsidRDefault="00A745C6" w:rsidP="00A745C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</w:tr>
      <w:tr w:rsidR="00A745C6" w:rsidRPr="00A745C6" w14:paraId="3199728E" w14:textId="77777777" w:rsidTr="00A745C6">
        <w:trPr>
          <w:trHeight w:val="530"/>
        </w:trPr>
        <w:tc>
          <w:tcPr>
            <w:tcW w:w="487" w:type="pct"/>
            <w:shd w:val="clear" w:color="auto" w:fill="auto"/>
            <w:vAlign w:val="bottom"/>
            <w:hideMark/>
          </w:tcPr>
          <w:p w14:paraId="3AAE4C1D" w14:textId="77777777" w:rsidR="00A745C6" w:rsidRPr="00A745C6" w:rsidRDefault="00A745C6" w:rsidP="00A745C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128" w:type="pct"/>
            <w:shd w:val="clear" w:color="auto" w:fill="auto"/>
            <w:vAlign w:val="bottom"/>
            <w:hideMark/>
          </w:tcPr>
          <w:p w14:paraId="4BAACFCC" w14:textId="77777777" w:rsidR="00A745C6" w:rsidRPr="00A745C6" w:rsidRDefault="00A745C6" w:rsidP="00A745C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A745C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Lossless Data Center Networks (LLDCN)</w:t>
            </w:r>
          </w:p>
        </w:tc>
        <w:tc>
          <w:tcPr>
            <w:tcW w:w="1736" w:type="pct"/>
            <w:shd w:val="clear" w:color="auto" w:fill="auto"/>
            <w:vAlign w:val="bottom"/>
            <w:hideMark/>
          </w:tcPr>
          <w:p w14:paraId="72F2A816" w14:textId="77777777" w:rsidR="00A745C6" w:rsidRPr="00A745C6" w:rsidRDefault="00A745C6" w:rsidP="00A745C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A745C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Publicity status</w:t>
            </w:r>
          </w:p>
        </w:tc>
        <w:tc>
          <w:tcPr>
            <w:tcW w:w="990" w:type="pct"/>
            <w:shd w:val="clear" w:color="auto" w:fill="auto"/>
            <w:vAlign w:val="bottom"/>
            <w:hideMark/>
          </w:tcPr>
          <w:p w14:paraId="6227522B" w14:textId="77777777" w:rsidR="00A745C6" w:rsidRPr="00A745C6" w:rsidRDefault="000D3138" w:rsidP="00A745C6">
            <w:pPr>
              <w:rPr>
                <w:rFonts w:ascii="Calibri" w:hAnsi="Calibri"/>
                <w:color w:val="0563C1"/>
                <w:u w:val="single"/>
                <w:lang w:eastAsia="zh-CN"/>
              </w:rPr>
            </w:pPr>
            <w:hyperlink r:id="rId28" w:history="1">
              <w:r w:rsidR="00A745C6" w:rsidRPr="00A745C6">
                <w:rPr>
                  <w:rFonts w:ascii="Calibri" w:hAnsi="Calibri"/>
                  <w:color w:val="0563C1"/>
                  <w:u w:val="single"/>
                  <w:lang w:eastAsia="zh-CN"/>
                </w:rPr>
                <w:t>IEEE 802.1-18-0075-00</w:t>
              </w:r>
            </w:hyperlink>
          </w:p>
        </w:tc>
        <w:tc>
          <w:tcPr>
            <w:tcW w:w="240" w:type="pct"/>
            <w:shd w:val="clear" w:color="auto" w:fill="auto"/>
            <w:vAlign w:val="bottom"/>
            <w:hideMark/>
          </w:tcPr>
          <w:p w14:paraId="19883755" w14:textId="77777777" w:rsidR="00A745C6" w:rsidRPr="00A745C6" w:rsidRDefault="00A745C6" w:rsidP="00A745C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A745C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14:paraId="19BF6716" w14:textId="77777777" w:rsidR="00A745C6" w:rsidRPr="00A745C6" w:rsidRDefault="00A745C6" w:rsidP="00A745C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A745C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Marks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14:paraId="5EE27B1A" w14:textId="77777777" w:rsidR="00A745C6" w:rsidRPr="00A745C6" w:rsidRDefault="00A745C6" w:rsidP="00A745C6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A745C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A745C6" w:rsidRPr="00A745C6" w14:paraId="2FA6E2D0" w14:textId="77777777" w:rsidTr="00A745C6">
        <w:trPr>
          <w:trHeight w:val="310"/>
        </w:trPr>
        <w:tc>
          <w:tcPr>
            <w:tcW w:w="487" w:type="pct"/>
            <w:shd w:val="clear" w:color="auto" w:fill="auto"/>
            <w:vAlign w:val="bottom"/>
            <w:hideMark/>
          </w:tcPr>
          <w:p w14:paraId="66CC90D1" w14:textId="77777777" w:rsidR="00A745C6" w:rsidRPr="00A745C6" w:rsidRDefault="00A745C6" w:rsidP="00A745C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128" w:type="pct"/>
            <w:shd w:val="clear" w:color="auto" w:fill="auto"/>
            <w:vAlign w:val="bottom"/>
            <w:hideMark/>
          </w:tcPr>
          <w:p w14:paraId="50DC9CF5" w14:textId="77777777" w:rsidR="00A745C6" w:rsidRPr="00A745C6" w:rsidRDefault="00A745C6" w:rsidP="00A745C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A745C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Flexible Factory IoT (FFIOT)</w:t>
            </w:r>
          </w:p>
        </w:tc>
        <w:tc>
          <w:tcPr>
            <w:tcW w:w="1736" w:type="pct"/>
            <w:shd w:val="clear" w:color="auto" w:fill="auto"/>
            <w:vAlign w:val="bottom"/>
            <w:hideMark/>
          </w:tcPr>
          <w:p w14:paraId="3A7E4696" w14:textId="77777777" w:rsidR="00A745C6" w:rsidRPr="00A745C6" w:rsidRDefault="00A745C6" w:rsidP="00A745C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A745C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Continuation of comment resolution</w:t>
            </w:r>
          </w:p>
        </w:tc>
        <w:tc>
          <w:tcPr>
            <w:tcW w:w="990" w:type="pct"/>
            <w:shd w:val="clear" w:color="auto" w:fill="auto"/>
            <w:vAlign w:val="bottom"/>
            <w:hideMark/>
          </w:tcPr>
          <w:p w14:paraId="1966AB55" w14:textId="77777777" w:rsidR="00A745C6" w:rsidRPr="00A745C6" w:rsidRDefault="000D3138" w:rsidP="00A745C6">
            <w:pPr>
              <w:rPr>
                <w:rFonts w:ascii="Calibri" w:hAnsi="Calibri"/>
                <w:color w:val="0563C1"/>
                <w:u w:val="single"/>
                <w:lang w:eastAsia="zh-CN"/>
              </w:rPr>
            </w:pPr>
            <w:hyperlink r:id="rId29" w:history="1">
              <w:r w:rsidR="00A745C6" w:rsidRPr="00A745C6">
                <w:rPr>
                  <w:rFonts w:ascii="Calibri" w:hAnsi="Calibri"/>
                  <w:color w:val="0563C1"/>
                  <w:u w:val="single"/>
                  <w:lang w:eastAsia="zh-CN"/>
                </w:rPr>
                <w:t>IEEE 802.1-18-0052-05</w:t>
              </w:r>
            </w:hyperlink>
          </w:p>
        </w:tc>
        <w:tc>
          <w:tcPr>
            <w:tcW w:w="240" w:type="pct"/>
            <w:shd w:val="clear" w:color="auto" w:fill="auto"/>
            <w:vAlign w:val="bottom"/>
            <w:hideMark/>
          </w:tcPr>
          <w:p w14:paraId="12C79042" w14:textId="77777777" w:rsidR="00A745C6" w:rsidRPr="00A745C6" w:rsidRDefault="00A745C6" w:rsidP="00A745C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A745C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I,D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14:paraId="0CF5E62F" w14:textId="77777777" w:rsidR="00A745C6" w:rsidRPr="00A745C6" w:rsidRDefault="00A745C6" w:rsidP="00A745C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A745C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Zein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14:paraId="508C4103" w14:textId="77777777" w:rsidR="00A745C6" w:rsidRPr="00A745C6" w:rsidRDefault="00A745C6" w:rsidP="00A745C6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A745C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75</w:t>
            </w:r>
          </w:p>
        </w:tc>
      </w:tr>
      <w:tr w:rsidR="00A745C6" w:rsidRPr="00A745C6" w14:paraId="56A96C62" w14:textId="77777777" w:rsidTr="00A745C6">
        <w:trPr>
          <w:trHeight w:val="310"/>
        </w:trPr>
        <w:tc>
          <w:tcPr>
            <w:tcW w:w="487" w:type="pct"/>
            <w:shd w:val="clear" w:color="auto" w:fill="auto"/>
            <w:vAlign w:val="bottom"/>
            <w:hideMark/>
          </w:tcPr>
          <w:p w14:paraId="30580D6C" w14:textId="77777777" w:rsidR="00A745C6" w:rsidRPr="00A745C6" w:rsidRDefault="00A745C6" w:rsidP="00A745C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128" w:type="pct"/>
            <w:shd w:val="clear" w:color="auto" w:fill="auto"/>
            <w:vAlign w:val="bottom"/>
            <w:hideMark/>
          </w:tcPr>
          <w:p w14:paraId="3D07A321" w14:textId="77777777" w:rsidR="00A745C6" w:rsidRPr="00A745C6" w:rsidRDefault="00A745C6" w:rsidP="00A745C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736" w:type="pct"/>
            <w:shd w:val="clear" w:color="auto" w:fill="auto"/>
            <w:vAlign w:val="bottom"/>
            <w:hideMark/>
          </w:tcPr>
          <w:p w14:paraId="6909F9FC" w14:textId="77777777" w:rsidR="00A745C6" w:rsidRPr="00A745C6" w:rsidRDefault="00A745C6" w:rsidP="00A745C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A745C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Plans</w:t>
            </w:r>
          </w:p>
        </w:tc>
        <w:tc>
          <w:tcPr>
            <w:tcW w:w="990" w:type="pct"/>
            <w:shd w:val="clear" w:color="auto" w:fill="auto"/>
            <w:vAlign w:val="bottom"/>
            <w:hideMark/>
          </w:tcPr>
          <w:p w14:paraId="3EC81FF3" w14:textId="77777777" w:rsidR="00A745C6" w:rsidRPr="00A745C6" w:rsidRDefault="00A745C6" w:rsidP="00A745C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40" w:type="pct"/>
            <w:shd w:val="clear" w:color="auto" w:fill="auto"/>
            <w:vAlign w:val="bottom"/>
            <w:hideMark/>
          </w:tcPr>
          <w:p w14:paraId="1E7E7A3B" w14:textId="77777777" w:rsidR="00A745C6" w:rsidRPr="00A745C6" w:rsidRDefault="00A745C6" w:rsidP="00A745C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A745C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D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14:paraId="7523F1D0" w14:textId="77777777" w:rsidR="00A745C6" w:rsidRPr="00A745C6" w:rsidRDefault="00A745C6" w:rsidP="00A745C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79" w:type="pct"/>
            <w:shd w:val="clear" w:color="auto" w:fill="auto"/>
            <w:vAlign w:val="bottom"/>
            <w:hideMark/>
          </w:tcPr>
          <w:p w14:paraId="7F00A43B" w14:textId="77777777" w:rsidR="00A745C6" w:rsidRPr="00A745C6" w:rsidRDefault="00A745C6" w:rsidP="00A745C6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A745C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5</w:t>
            </w:r>
          </w:p>
        </w:tc>
      </w:tr>
      <w:tr w:rsidR="00A745C6" w:rsidRPr="00A745C6" w14:paraId="48C4A4D6" w14:textId="77777777" w:rsidTr="00A745C6">
        <w:trPr>
          <w:trHeight w:val="310"/>
        </w:trPr>
        <w:tc>
          <w:tcPr>
            <w:tcW w:w="487" w:type="pct"/>
            <w:shd w:val="clear" w:color="auto" w:fill="auto"/>
            <w:vAlign w:val="bottom"/>
            <w:hideMark/>
          </w:tcPr>
          <w:p w14:paraId="3CAFDCAB" w14:textId="77777777" w:rsidR="00A745C6" w:rsidRPr="00A745C6" w:rsidRDefault="00A745C6" w:rsidP="00A745C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128" w:type="pct"/>
            <w:shd w:val="clear" w:color="auto" w:fill="auto"/>
            <w:vAlign w:val="bottom"/>
            <w:hideMark/>
          </w:tcPr>
          <w:p w14:paraId="41B169A2" w14:textId="77777777" w:rsidR="00A745C6" w:rsidRPr="00A745C6" w:rsidRDefault="00A745C6" w:rsidP="00A745C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A745C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Potential new Work Items</w:t>
            </w:r>
          </w:p>
        </w:tc>
        <w:tc>
          <w:tcPr>
            <w:tcW w:w="1736" w:type="pct"/>
            <w:shd w:val="clear" w:color="auto" w:fill="auto"/>
            <w:vAlign w:val="bottom"/>
            <w:hideMark/>
          </w:tcPr>
          <w:p w14:paraId="4E2E39B4" w14:textId="77777777" w:rsidR="00A745C6" w:rsidRPr="00A745C6" w:rsidRDefault="00A745C6" w:rsidP="00A745C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990" w:type="pct"/>
            <w:shd w:val="clear" w:color="auto" w:fill="auto"/>
            <w:vAlign w:val="bottom"/>
            <w:hideMark/>
          </w:tcPr>
          <w:p w14:paraId="5E687DAA" w14:textId="77777777" w:rsidR="00A745C6" w:rsidRPr="00A745C6" w:rsidRDefault="00A745C6" w:rsidP="00A745C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40" w:type="pct"/>
            <w:shd w:val="clear" w:color="auto" w:fill="auto"/>
            <w:vAlign w:val="bottom"/>
            <w:hideMark/>
          </w:tcPr>
          <w:p w14:paraId="69A9C357" w14:textId="77777777" w:rsidR="00A745C6" w:rsidRPr="00A745C6" w:rsidRDefault="00A745C6" w:rsidP="00A745C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A745C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D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14:paraId="30B7BF9E" w14:textId="77777777" w:rsidR="00A745C6" w:rsidRPr="00A745C6" w:rsidRDefault="00A745C6" w:rsidP="00A745C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79" w:type="pct"/>
            <w:shd w:val="clear" w:color="auto" w:fill="auto"/>
            <w:vAlign w:val="bottom"/>
            <w:hideMark/>
          </w:tcPr>
          <w:p w14:paraId="143ED02A" w14:textId="77777777" w:rsidR="00A745C6" w:rsidRPr="00A745C6" w:rsidRDefault="00A745C6" w:rsidP="00A745C6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A745C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5</w:t>
            </w:r>
          </w:p>
        </w:tc>
      </w:tr>
      <w:tr w:rsidR="00A745C6" w:rsidRPr="00A745C6" w14:paraId="007FF706" w14:textId="77777777" w:rsidTr="00A745C6">
        <w:trPr>
          <w:trHeight w:val="310"/>
        </w:trPr>
        <w:tc>
          <w:tcPr>
            <w:tcW w:w="487" w:type="pct"/>
            <w:shd w:val="clear" w:color="auto" w:fill="auto"/>
            <w:vAlign w:val="bottom"/>
            <w:hideMark/>
          </w:tcPr>
          <w:p w14:paraId="3AF48DD1" w14:textId="77777777" w:rsidR="00A745C6" w:rsidRPr="00A745C6" w:rsidRDefault="00A745C6" w:rsidP="00A745C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A745C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Future Plans</w:t>
            </w:r>
          </w:p>
        </w:tc>
        <w:tc>
          <w:tcPr>
            <w:tcW w:w="1128" w:type="pct"/>
            <w:shd w:val="clear" w:color="auto" w:fill="auto"/>
            <w:vAlign w:val="bottom"/>
            <w:hideMark/>
          </w:tcPr>
          <w:p w14:paraId="52F1703A" w14:textId="77777777" w:rsidR="00A745C6" w:rsidRPr="00A745C6" w:rsidRDefault="00A745C6" w:rsidP="00A745C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A745C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Revision and extension of ICAID</w:t>
            </w:r>
          </w:p>
        </w:tc>
        <w:tc>
          <w:tcPr>
            <w:tcW w:w="1736" w:type="pct"/>
            <w:shd w:val="clear" w:color="auto" w:fill="auto"/>
            <w:vAlign w:val="bottom"/>
            <w:hideMark/>
          </w:tcPr>
          <w:p w14:paraId="136B5117" w14:textId="77777777" w:rsidR="00A745C6" w:rsidRPr="00A745C6" w:rsidRDefault="00A745C6" w:rsidP="00A745C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990" w:type="pct"/>
            <w:shd w:val="clear" w:color="auto" w:fill="auto"/>
            <w:vAlign w:val="bottom"/>
            <w:hideMark/>
          </w:tcPr>
          <w:p w14:paraId="1712A80A" w14:textId="77777777" w:rsidR="00A745C6" w:rsidRPr="00A745C6" w:rsidRDefault="000D3138" w:rsidP="00A745C6">
            <w:pPr>
              <w:rPr>
                <w:rFonts w:ascii="Calibri" w:hAnsi="Calibri"/>
                <w:color w:val="0563C1"/>
                <w:u w:val="single"/>
                <w:lang w:eastAsia="zh-CN"/>
              </w:rPr>
            </w:pPr>
            <w:hyperlink r:id="rId30" w:history="1">
              <w:r w:rsidR="00A745C6" w:rsidRPr="00A745C6">
                <w:rPr>
                  <w:rFonts w:ascii="Calibri" w:hAnsi="Calibri"/>
                  <w:color w:val="0563C1"/>
                  <w:u w:val="single"/>
                  <w:lang w:eastAsia="zh-CN"/>
                </w:rPr>
                <w:t>IEEE 802.1-18-0079-00</w:t>
              </w:r>
            </w:hyperlink>
          </w:p>
        </w:tc>
        <w:tc>
          <w:tcPr>
            <w:tcW w:w="240" w:type="pct"/>
            <w:shd w:val="clear" w:color="auto" w:fill="auto"/>
            <w:vAlign w:val="bottom"/>
            <w:hideMark/>
          </w:tcPr>
          <w:p w14:paraId="41C54274" w14:textId="77777777" w:rsidR="00A745C6" w:rsidRPr="00A745C6" w:rsidRDefault="00A745C6" w:rsidP="00A745C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A745C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D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14:paraId="4793262B" w14:textId="77777777" w:rsidR="00A745C6" w:rsidRPr="00A745C6" w:rsidRDefault="00A745C6" w:rsidP="00A745C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79" w:type="pct"/>
            <w:shd w:val="clear" w:color="auto" w:fill="auto"/>
            <w:vAlign w:val="bottom"/>
            <w:hideMark/>
          </w:tcPr>
          <w:p w14:paraId="732C2B24" w14:textId="77777777" w:rsidR="00A745C6" w:rsidRPr="00A745C6" w:rsidRDefault="00A745C6" w:rsidP="00A745C6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A745C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5</w:t>
            </w:r>
          </w:p>
        </w:tc>
      </w:tr>
      <w:tr w:rsidR="00A745C6" w:rsidRPr="00A745C6" w14:paraId="6761A060" w14:textId="77777777" w:rsidTr="00A745C6">
        <w:trPr>
          <w:trHeight w:val="530"/>
        </w:trPr>
        <w:tc>
          <w:tcPr>
            <w:tcW w:w="487" w:type="pct"/>
            <w:shd w:val="clear" w:color="auto" w:fill="auto"/>
            <w:vAlign w:val="bottom"/>
            <w:hideMark/>
          </w:tcPr>
          <w:p w14:paraId="483446B8" w14:textId="77777777" w:rsidR="00A745C6" w:rsidRPr="00A745C6" w:rsidRDefault="00A745C6" w:rsidP="00A745C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A745C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Future Meetings</w:t>
            </w:r>
          </w:p>
        </w:tc>
        <w:tc>
          <w:tcPr>
            <w:tcW w:w="1128" w:type="pct"/>
            <w:shd w:val="clear" w:color="auto" w:fill="auto"/>
            <w:vAlign w:val="bottom"/>
            <w:hideMark/>
          </w:tcPr>
          <w:p w14:paraId="1889DAC3" w14:textId="77777777" w:rsidR="00A745C6" w:rsidRPr="00A745C6" w:rsidRDefault="00A745C6" w:rsidP="00A745C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736" w:type="pct"/>
            <w:shd w:val="clear" w:color="auto" w:fill="auto"/>
            <w:vAlign w:val="bottom"/>
            <w:hideMark/>
          </w:tcPr>
          <w:p w14:paraId="7B9A2894" w14:textId="77777777" w:rsidR="00A745C6" w:rsidRPr="00A745C6" w:rsidRDefault="00A745C6" w:rsidP="00A745C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A745C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Teleconferences</w:t>
            </w:r>
          </w:p>
        </w:tc>
        <w:tc>
          <w:tcPr>
            <w:tcW w:w="990" w:type="pct"/>
            <w:shd w:val="clear" w:color="auto" w:fill="auto"/>
            <w:vAlign w:val="bottom"/>
            <w:hideMark/>
          </w:tcPr>
          <w:p w14:paraId="6413A961" w14:textId="77777777" w:rsidR="00A745C6" w:rsidRPr="00A745C6" w:rsidRDefault="00A745C6" w:rsidP="00A745C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40" w:type="pct"/>
            <w:shd w:val="clear" w:color="auto" w:fill="auto"/>
            <w:vAlign w:val="bottom"/>
            <w:hideMark/>
          </w:tcPr>
          <w:p w14:paraId="6155D291" w14:textId="77777777" w:rsidR="00A745C6" w:rsidRPr="00A745C6" w:rsidRDefault="00A745C6" w:rsidP="00A745C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A745C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I,D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14:paraId="347BE6D5" w14:textId="77777777" w:rsidR="00A745C6" w:rsidRPr="00A745C6" w:rsidRDefault="00A745C6" w:rsidP="00A745C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79" w:type="pct"/>
            <w:shd w:val="clear" w:color="auto" w:fill="auto"/>
            <w:vAlign w:val="bottom"/>
            <w:hideMark/>
          </w:tcPr>
          <w:p w14:paraId="10535146" w14:textId="77777777" w:rsidR="00A745C6" w:rsidRPr="00A745C6" w:rsidRDefault="00A745C6" w:rsidP="00A745C6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A745C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5</w:t>
            </w:r>
          </w:p>
        </w:tc>
      </w:tr>
      <w:tr w:rsidR="00A745C6" w:rsidRPr="00A745C6" w14:paraId="714C72A8" w14:textId="77777777" w:rsidTr="00A745C6">
        <w:trPr>
          <w:trHeight w:val="530"/>
        </w:trPr>
        <w:tc>
          <w:tcPr>
            <w:tcW w:w="487" w:type="pct"/>
            <w:shd w:val="clear" w:color="auto" w:fill="auto"/>
            <w:vAlign w:val="bottom"/>
            <w:hideMark/>
          </w:tcPr>
          <w:p w14:paraId="27527AB0" w14:textId="77777777" w:rsidR="00A745C6" w:rsidRPr="00A745C6" w:rsidRDefault="00A745C6" w:rsidP="00A745C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128" w:type="pct"/>
            <w:shd w:val="clear" w:color="auto" w:fill="auto"/>
            <w:vAlign w:val="bottom"/>
            <w:hideMark/>
          </w:tcPr>
          <w:p w14:paraId="2239766D" w14:textId="77777777" w:rsidR="00A745C6" w:rsidRPr="00A745C6" w:rsidRDefault="00A745C6" w:rsidP="00A745C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736" w:type="pct"/>
            <w:shd w:val="clear" w:color="auto" w:fill="auto"/>
            <w:vAlign w:val="bottom"/>
            <w:hideMark/>
          </w:tcPr>
          <w:p w14:paraId="1180E7D3" w14:textId="77777777" w:rsidR="00A745C6" w:rsidRPr="00A745C6" w:rsidRDefault="00A745C6" w:rsidP="00A745C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A745C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St. Louis: 2019-01-15, 19:30; connection to IEEE 802.1 Interim (Hiroshima, 2019-01-16 10:30)</w:t>
            </w:r>
          </w:p>
        </w:tc>
        <w:tc>
          <w:tcPr>
            <w:tcW w:w="990" w:type="pct"/>
            <w:shd w:val="clear" w:color="auto" w:fill="auto"/>
            <w:vAlign w:val="bottom"/>
            <w:hideMark/>
          </w:tcPr>
          <w:p w14:paraId="194A5449" w14:textId="77777777" w:rsidR="00A745C6" w:rsidRPr="00A745C6" w:rsidRDefault="00A745C6" w:rsidP="00A745C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40" w:type="pct"/>
            <w:shd w:val="clear" w:color="auto" w:fill="auto"/>
            <w:vAlign w:val="bottom"/>
            <w:hideMark/>
          </w:tcPr>
          <w:p w14:paraId="539024B3" w14:textId="77777777" w:rsidR="00A745C6" w:rsidRPr="00A745C6" w:rsidRDefault="00A745C6" w:rsidP="00A745C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A745C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I,D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14:paraId="5BDCB8FF" w14:textId="77777777" w:rsidR="00A745C6" w:rsidRPr="00A745C6" w:rsidRDefault="00A745C6" w:rsidP="00A745C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79" w:type="pct"/>
            <w:shd w:val="clear" w:color="auto" w:fill="auto"/>
            <w:vAlign w:val="bottom"/>
            <w:hideMark/>
          </w:tcPr>
          <w:p w14:paraId="3DB203E6" w14:textId="77777777" w:rsidR="00A745C6" w:rsidRPr="00A745C6" w:rsidRDefault="00A745C6" w:rsidP="00A745C6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A745C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A745C6" w:rsidRPr="00A745C6" w14:paraId="32165E67" w14:textId="77777777" w:rsidTr="00A745C6">
        <w:trPr>
          <w:trHeight w:val="310"/>
        </w:trPr>
        <w:tc>
          <w:tcPr>
            <w:tcW w:w="487" w:type="pct"/>
            <w:shd w:val="clear" w:color="auto" w:fill="auto"/>
            <w:vAlign w:val="bottom"/>
            <w:hideMark/>
          </w:tcPr>
          <w:p w14:paraId="1CD78AA6" w14:textId="77777777" w:rsidR="00A745C6" w:rsidRPr="00A745C6" w:rsidRDefault="00A745C6" w:rsidP="00A745C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A745C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New Business</w:t>
            </w:r>
          </w:p>
        </w:tc>
        <w:tc>
          <w:tcPr>
            <w:tcW w:w="1128" w:type="pct"/>
            <w:shd w:val="clear" w:color="auto" w:fill="auto"/>
            <w:vAlign w:val="bottom"/>
            <w:hideMark/>
          </w:tcPr>
          <w:p w14:paraId="13EEC046" w14:textId="77777777" w:rsidR="00A745C6" w:rsidRPr="00A745C6" w:rsidRDefault="00A745C6" w:rsidP="00A745C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736" w:type="pct"/>
            <w:shd w:val="clear" w:color="auto" w:fill="auto"/>
            <w:vAlign w:val="bottom"/>
            <w:hideMark/>
          </w:tcPr>
          <w:p w14:paraId="4952F939" w14:textId="77777777" w:rsidR="00A745C6" w:rsidRPr="00A745C6" w:rsidRDefault="00A745C6" w:rsidP="00A745C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990" w:type="pct"/>
            <w:shd w:val="clear" w:color="auto" w:fill="auto"/>
            <w:vAlign w:val="bottom"/>
            <w:hideMark/>
          </w:tcPr>
          <w:p w14:paraId="0F2FD79A" w14:textId="77777777" w:rsidR="00A745C6" w:rsidRPr="00A745C6" w:rsidRDefault="00A745C6" w:rsidP="00A745C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40" w:type="pct"/>
            <w:shd w:val="clear" w:color="auto" w:fill="auto"/>
            <w:vAlign w:val="bottom"/>
            <w:hideMark/>
          </w:tcPr>
          <w:p w14:paraId="396EE4E5" w14:textId="77777777" w:rsidR="00A745C6" w:rsidRPr="00A745C6" w:rsidRDefault="00A745C6" w:rsidP="00A745C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41" w:type="pct"/>
            <w:shd w:val="clear" w:color="auto" w:fill="auto"/>
            <w:vAlign w:val="bottom"/>
            <w:hideMark/>
          </w:tcPr>
          <w:p w14:paraId="6E4FF6A3" w14:textId="77777777" w:rsidR="00A745C6" w:rsidRPr="00A745C6" w:rsidRDefault="00A745C6" w:rsidP="00A745C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79" w:type="pct"/>
            <w:shd w:val="clear" w:color="auto" w:fill="auto"/>
            <w:vAlign w:val="bottom"/>
            <w:hideMark/>
          </w:tcPr>
          <w:p w14:paraId="0CB5B611" w14:textId="77777777" w:rsidR="00A745C6" w:rsidRPr="00A745C6" w:rsidRDefault="00A745C6" w:rsidP="00A745C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</w:tr>
      <w:tr w:rsidR="00A745C6" w:rsidRPr="00A745C6" w14:paraId="7A634685" w14:textId="77777777" w:rsidTr="00A745C6">
        <w:trPr>
          <w:trHeight w:val="310"/>
        </w:trPr>
        <w:tc>
          <w:tcPr>
            <w:tcW w:w="487" w:type="pct"/>
            <w:shd w:val="clear" w:color="auto" w:fill="auto"/>
            <w:vAlign w:val="bottom"/>
            <w:hideMark/>
          </w:tcPr>
          <w:p w14:paraId="1F30600D" w14:textId="77777777" w:rsidR="00A745C6" w:rsidRPr="00A745C6" w:rsidRDefault="00A745C6" w:rsidP="00A745C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128" w:type="pct"/>
            <w:shd w:val="clear" w:color="auto" w:fill="auto"/>
            <w:vAlign w:val="bottom"/>
            <w:hideMark/>
          </w:tcPr>
          <w:p w14:paraId="1DE182E7" w14:textId="77777777" w:rsidR="00A745C6" w:rsidRPr="00A745C6" w:rsidRDefault="00A745C6" w:rsidP="00A745C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736" w:type="pct"/>
            <w:shd w:val="clear" w:color="auto" w:fill="auto"/>
            <w:vAlign w:val="bottom"/>
            <w:hideMark/>
          </w:tcPr>
          <w:p w14:paraId="6F67A9E3" w14:textId="77777777" w:rsidR="00A745C6" w:rsidRPr="00A745C6" w:rsidRDefault="00A745C6" w:rsidP="00A745C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A745C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Any other business</w:t>
            </w:r>
          </w:p>
        </w:tc>
        <w:tc>
          <w:tcPr>
            <w:tcW w:w="990" w:type="pct"/>
            <w:shd w:val="clear" w:color="auto" w:fill="auto"/>
            <w:vAlign w:val="bottom"/>
            <w:hideMark/>
          </w:tcPr>
          <w:p w14:paraId="76ED5EB9" w14:textId="77777777" w:rsidR="00A745C6" w:rsidRPr="00A745C6" w:rsidRDefault="00A745C6" w:rsidP="00A745C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40" w:type="pct"/>
            <w:shd w:val="clear" w:color="auto" w:fill="auto"/>
            <w:vAlign w:val="bottom"/>
            <w:hideMark/>
          </w:tcPr>
          <w:p w14:paraId="0B57E9C1" w14:textId="77777777" w:rsidR="00A745C6" w:rsidRPr="00A745C6" w:rsidRDefault="00A745C6" w:rsidP="00A745C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A745C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I,D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14:paraId="46AF3F0B" w14:textId="77777777" w:rsidR="00A745C6" w:rsidRPr="00A745C6" w:rsidRDefault="00A745C6" w:rsidP="00A745C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79" w:type="pct"/>
            <w:shd w:val="clear" w:color="auto" w:fill="auto"/>
            <w:vAlign w:val="bottom"/>
            <w:hideMark/>
          </w:tcPr>
          <w:p w14:paraId="4C127019" w14:textId="77777777" w:rsidR="00A745C6" w:rsidRPr="00A745C6" w:rsidRDefault="00A745C6" w:rsidP="00A745C6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A745C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5</w:t>
            </w:r>
          </w:p>
        </w:tc>
      </w:tr>
      <w:tr w:rsidR="00A745C6" w:rsidRPr="00A745C6" w14:paraId="0E720752" w14:textId="77777777" w:rsidTr="00A745C6">
        <w:trPr>
          <w:trHeight w:val="310"/>
        </w:trPr>
        <w:tc>
          <w:tcPr>
            <w:tcW w:w="487" w:type="pct"/>
            <w:shd w:val="clear" w:color="auto" w:fill="auto"/>
            <w:vAlign w:val="bottom"/>
            <w:hideMark/>
          </w:tcPr>
          <w:p w14:paraId="4D955B8B" w14:textId="77777777" w:rsidR="00A745C6" w:rsidRPr="00A745C6" w:rsidRDefault="00A745C6" w:rsidP="00A745C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A745C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Adjournment</w:t>
            </w:r>
          </w:p>
        </w:tc>
        <w:tc>
          <w:tcPr>
            <w:tcW w:w="1128" w:type="pct"/>
            <w:shd w:val="clear" w:color="auto" w:fill="auto"/>
            <w:vAlign w:val="bottom"/>
            <w:hideMark/>
          </w:tcPr>
          <w:p w14:paraId="75E5CDAB" w14:textId="77777777" w:rsidR="00A745C6" w:rsidRPr="00A745C6" w:rsidRDefault="00A745C6" w:rsidP="00A745C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736" w:type="pct"/>
            <w:shd w:val="clear" w:color="auto" w:fill="auto"/>
            <w:vAlign w:val="bottom"/>
            <w:hideMark/>
          </w:tcPr>
          <w:p w14:paraId="0C1001B9" w14:textId="77777777" w:rsidR="00A745C6" w:rsidRPr="00A745C6" w:rsidRDefault="00A745C6" w:rsidP="00A745C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990" w:type="pct"/>
            <w:shd w:val="clear" w:color="auto" w:fill="auto"/>
            <w:vAlign w:val="bottom"/>
            <w:hideMark/>
          </w:tcPr>
          <w:p w14:paraId="5D1EDF8F" w14:textId="77777777" w:rsidR="00A745C6" w:rsidRPr="00A745C6" w:rsidRDefault="00A745C6" w:rsidP="00A745C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40" w:type="pct"/>
            <w:shd w:val="clear" w:color="auto" w:fill="auto"/>
            <w:vAlign w:val="bottom"/>
            <w:hideMark/>
          </w:tcPr>
          <w:p w14:paraId="04736A7D" w14:textId="77777777" w:rsidR="00A745C6" w:rsidRPr="00A745C6" w:rsidRDefault="00A745C6" w:rsidP="00A745C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41" w:type="pct"/>
            <w:shd w:val="clear" w:color="auto" w:fill="auto"/>
            <w:vAlign w:val="bottom"/>
            <w:hideMark/>
          </w:tcPr>
          <w:p w14:paraId="5AC8E259" w14:textId="77777777" w:rsidR="00A745C6" w:rsidRPr="00A745C6" w:rsidRDefault="00A745C6" w:rsidP="00A745C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79" w:type="pct"/>
            <w:shd w:val="clear" w:color="auto" w:fill="auto"/>
            <w:vAlign w:val="bottom"/>
            <w:hideMark/>
          </w:tcPr>
          <w:p w14:paraId="67A05F39" w14:textId="77777777" w:rsidR="00A745C6" w:rsidRPr="00A745C6" w:rsidRDefault="00A745C6" w:rsidP="00A745C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</w:tr>
      <w:tr w:rsidR="00A745C6" w:rsidRPr="00A745C6" w14:paraId="6FE06DF3" w14:textId="77777777" w:rsidTr="00A745C6">
        <w:trPr>
          <w:trHeight w:val="310"/>
        </w:trPr>
        <w:tc>
          <w:tcPr>
            <w:tcW w:w="487" w:type="pct"/>
            <w:shd w:val="clear" w:color="auto" w:fill="auto"/>
            <w:vAlign w:val="bottom"/>
            <w:hideMark/>
          </w:tcPr>
          <w:p w14:paraId="478F80B2" w14:textId="77777777" w:rsidR="00A745C6" w:rsidRPr="00A745C6" w:rsidRDefault="00A745C6" w:rsidP="00A745C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128" w:type="pct"/>
            <w:shd w:val="clear" w:color="auto" w:fill="auto"/>
            <w:vAlign w:val="bottom"/>
            <w:hideMark/>
          </w:tcPr>
          <w:p w14:paraId="6749176F" w14:textId="77777777" w:rsidR="00A745C6" w:rsidRPr="00A745C6" w:rsidRDefault="00A745C6" w:rsidP="00A745C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736" w:type="pct"/>
            <w:shd w:val="clear" w:color="auto" w:fill="auto"/>
            <w:vAlign w:val="bottom"/>
            <w:hideMark/>
          </w:tcPr>
          <w:p w14:paraId="7A14F74E" w14:textId="77777777" w:rsidR="00A745C6" w:rsidRPr="00A745C6" w:rsidRDefault="00A745C6" w:rsidP="00A745C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A745C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*I=Information D=Discussion A=Action V=Vote</w:t>
            </w:r>
          </w:p>
        </w:tc>
        <w:tc>
          <w:tcPr>
            <w:tcW w:w="990" w:type="pct"/>
            <w:shd w:val="clear" w:color="auto" w:fill="auto"/>
            <w:vAlign w:val="bottom"/>
            <w:hideMark/>
          </w:tcPr>
          <w:p w14:paraId="11606074" w14:textId="77777777" w:rsidR="00A745C6" w:rsidRPr="00A745C6" w:rsidRDefault="00A745C6" w:rsidP="00A745C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40" w:type="pct"/>
            <w:shd w:val="clear" w:color="auto" w:fill="auto"/>
            <w:vAlign w:val="bottom"/>
            <w:hideMark/>
          </w:tcPr>
          <w:p w14:paraId="3960F205" w14:textId="77777777" w:rsidR="00A745C6" w:rsidRPr="00A745C6" w:rsidRDefault="00A745C6" w:rsidP="00A745C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41" w:type="pct"/>
            <w:shd w:val="clear" w:color="auto" w:fill="auto"/>
            <w:vAlign w:val="bottom"/>
            <w:hideMark/>
          </w:tcPr>
          <w:p w14:paraId="57318647" w14:textId="77777777" w:rsidR="00A745C6" w:rsidRPr="00A745C6" w:rsidRDefault="00A745C6" w:rsidP="00A745C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79" w:type="pct"/>
            <w:shd w:val="clear" w:color="auto" w:fill="auto"/>
            <w:vAlign w:val="bottom"/>
            <w:hideMark/>
          </w:tcPr>
          <w:p w14:paraId="21F9312E" w14:textId="77777777" w:rsidR="00A745C6" w:rsidRPr="00A745C6" w:rsidRDefault="00A745C6" w:rsidP="00A745C6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A745C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118</w:t>
            </w:r>
          </w:p>
        </w:tc>
      </w:tr>
      <w:tr w:rsidR="00A745C6" w:rsidRPr="00A745C6" w14:paraId="2C576835" w14:textId="77777777" w:rsidTr="00A745C6">
        <w:trPr>
          <w:trHeight w:val="310"/>
        </w:trPr>
        <w:tc>
          <w:tcPr>
            <w:tcW w:w="487" w:type="pct"/>
            <w:shd w:val="clear" w:color="auto" w:fill="auto"/>
            <w:noWrap/>
            <w:vAlign w:val="bottom"/>
            <w:hideMark/>
          </w:tcPr>
          <w:p w14:paraId="0FE704FB" w14:textId="77777777" w:rsidR="00A745C6" w:rsidRPr="00A745C6" w:rsidRDefault="00A745C6" w:rsidP="00A745C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128" w:type="pct"/>
            <w:shd w:val="clear" w:color="auto" w:fill="auto"/>
            <w:noWrap/>
            <w:vAlign w:val="bottom"/>
            <w:hideMark/>
          </w:tcPr>
          <w:p w14:paraId="2CB6D4D8" w14:textId="77777777" w:rsidR="00A745C6" w:rsidRPr="00A745C6" w:rsidRDefault="00A745C6" w:rsidP="00A745C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736" w:type="pct"/>
            <w:shd w:val="clear" w:color="auto" w:fill="auto"/>
            <w:noWrap/>
            <w:vAlign w:val="bottom"/>
            <w:hideMark/>
          </w:tcPr>
          <w:p w14:paraId="7D103D21" w14:textId="77777777" w:rsidR="00A745C6" w:rsidRPr="00A745C6" w:rsidRDefault="00A745C6" w:rsidP="00A745C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990" w:type="pct"/>
            <w:shd w:val="clear" w:color="auto" w:fill="auto"/>
            <w:noWrap/>
            <w:vAlign w:val="bottom"/>
            <w:hideMark/>
          </w:tcPr>
          <w:p w14:paraId="730612F2" w14:textId="77777777" w:rsidR="00A745C6" w:rsidRPr="00A745C6" w:rsidRDefault="00A745C6" w:rsidP="00A745C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14:paraId="4B11C6C6" w14:textId="77777777" w:rsidR="00A745C6" w:rsidRPr="00A745C6" w:rsidRDefault="00A745C6" w:rsidP="00A745C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41" w:type="pct"/>
            <w:shd w:val="clear" w:color="auto" w:fill="auto"/>
            <w:noWrap/>
            <w:vAlign w:val="bottom"/>
            <w:hideMark/>
          </w:tcPr>
          <w:p w14:paraId="04037353" w14:textId="77777777" w:rsidR="00A745C6" w:rsidRPr="00A745C6" w:rsidRDefault="00A745C6" w:rsidP="00A745C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136BDF04" w14:textId="77777777" w:rsidR="00A745C6" w:rsidRPr="00A745C6" w:rsidRDefault="00A745C6" w:rsidP="00A745C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</w:tr>
    </w:tbl>
    <w:p w14:paraId="5031EF57" w14:textId="77777777" w:rsidR="008F779B" w:rsidRDefault="008F779B"/>
    <w:sectPr w:rsidR="008F779B">
      <w:headerReference w:type="default" r:id="rId31"/>
      <w:footerReference w:type="default" r:id="rId32"/>
      <w:pgSz w:w="12240" w:h="15840"/>
      <w:pgMar w:top="1080" w:right="1080" w:bottom="1080" w:left="1080" w:header="720" w:footer="720" w:gutter="0"/>
      <w:pgNumType w:start="1"/>
      <w:cols w:space="720"/>
      <w:formProt w:val="0"/>
      <w:docGrid w:linePitch="299" w:charSpace="-2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CD348A" w14:textId="77777777" w:rsidR="000D3138" w:rsidRDefault="000D3138">
      <w:r>
        <w:separator/>
      </w:r>
    </w:p>
  </w:endnote>
  <w:endnote w:type="continuationSeparator" w:id="0">
    <w:p w14:paraId="3EDE4FD1" w14:textId="77777777" w:rsidR="000D3138" w:rsidRDefault="000D3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charset w:val="00"/>
    <w:family w:val="roman"/>
    <w:pitch w:val="default"/>
  </w:font>
  <w:font w:name="FreeSans">
    <w:altName w:val="Times New Roman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9A090E" w14:textId="223989B6" w:rsidR="00194A00" w:rsidRPr="00B37A36" w:rsidRDefault="004D7E2F">
    <w:pPr>
      <w:tabs>
        <w:tab w:val="center" w:pos="4680"/>
        <w:tab w:val="right" w:pos="9923"/>
      </w:tabs>
      <w:rPr>
        <w:rFonts w:eastAsiaTheme="minorEastAsia"/>
        <w:lang w:eastAsia="zh-CN"/>
      </w:rPr>
    </w:pPr>
    <w:r>
      <w:br/>
      <w:t>2018-</w:t>
    </w:r>
    <w:r w:rsidR="009B1FDC">
      <w:t>12</w:t>
    </w:r>
    <w:r w:rsidR="00194A00">
      <w:t>-</w:t>
    </w:r>
    <w:r w:rsidR="009B1FDC">
      <w:rPr>
        <w:rFonts w:eastAsiaTheme="minorEastAsia"/>
        <w:lang w:eastAsia="zh-CN"/>
      </w:rPr>
      <w:t>13</w:t>
    </w:r>
    <w:r w:rsidR="00194A00">
      <w:t>:  IEEE 802 N</w:t>
    </w:r>
    <w:r w:rsidR="00801D09">
      <w:t>endica minutes</w:t>
    </w:r>
    <w:r w:rsidR="00194A00">
      <w:tab/>
      <w:t xml:space="preserve">Page </w:t>
    </w:r>
    <w:r w:rsidR="00194A00">
      <w:fldChar w:fldCharType="begin"/>
    </w:r>
    <w:r w:rsidR="00194A00">
      <w:instrText>PAGE</w:instrText>
    </w:r>
    <w:r w:rsidR="00194A00">
      <w:fldChar w:fldCharType="separate"/>
    </w:r>
    <w:r w:rsidR="00C74255">
      <w:rPr>
        <w:noProof/>
      </w:rPr>
      <w:t>5</w:t>
    </w:r>
    <w:r w:rsidR="00194A00">
      <w:fldChar w:fldCharType="end"/>
    </w:r>
    <w:r w:rsidR="00194A00">
      <w:tab/>
    </w:r>
    <w:r w:rsidR="00194A00">
      <w:rPr>
        <w:rFonts w:eastAsiaTheme="minorEastAsia" w:hint="eastAsia"/>
        <w:lang w:eastAsia="zh-CN"/>
      </w:rPr>
      <w:t>Hao Wang</w:t>
    </w:r>
  </w:p>
  <w:p w14:paraId="1E5A2A5E" w14:textId="77777777" w:rsidR="00194A00" w:rsidRDefault="00194A00">
    <w:pPr>
      <w:spacing w:after="43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08E13D" w14:textId="77777777" w:rsidR="000D3138" w:rsidRDefault="000D3138">
      <w:r>
        <w:separator/>
      </w:r>
    </w:p>
  </w:footnote>
  <w:footnote w:type="continuationSeparator" w:id="0">
    <w:p w14:paraId="1D402236" w14:textId="77777777" w:rsidR="000D3138" w:rsidRDefault="000D3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61BBBC" w14:textId="3FC25AC2" w:rsidR="00194A00" w:rsidRDefault="000D2D9B">
    <w:pPr>
      <w:tabs>
        <w:tab w:val="center" w:pos="4680"/>
        <w:tab w:val="right" w:pos="9923"/>
      </w:tabs>
      <w:spacing w:before="432"/>
    </w:pPr>
    <w:r>
      <w:rPr>
        <w:rFonts w:eastAsiaTheme="minorEastAsia"/>
        <w:b/>
        <w:sz w:val="28"/>
        <w:lang w:eastAsia="zh-CN"/>
      </w:rPr>
      <w:t>December</w:t>
    </w:r>
    <w:r w:rsidR="00E34DE4">
      <w:rPr>
        <w:b/>
        <w:sz w:val="28"/>
      </w:rPr>
      <w:t xml:space="preserve"> </w:t>
    </w:r>
    <w:r w:rsidR="00194A00">
      <w:rPr>
        <w:b/>
        <w:sz w:val="28"/>
      </w:rPr>
      <w:t>2018</w:t>
    </w:r>
    <w:r w:rsidR="00194A00">
      <w:rPr>
        <w:b/>
        <w:sz w:val="28"/>
      </w:rPr>
      <w:tab/>
    </w:r>
    <w:r w:rsidR="00194A00">
      <w:rPr>
        <w:b/>
        <w:sz w:val="28"/>
      </w:rPr>
      <w:tab/>
      <w:t>1-18-</w:t>
    </w:r>
    <w:r w:rsidR="00E34DE4">
      <w:rPr>
        <w:b/>
        <w:sz w:val="28"/>
      </w:rPr>
      <w:t>00</w:t>
    </w:r>
    <w:r w:rsidR="0046237B">
      <w:rPr>
        <w:rFonts w:eastAsiaTheme="minorEastAsia"/>
        <w:b/>
        <w:sz w:val="28"/>
        <w:lang w:eastAsia="zh-CN"/>
      </w:rPr>
      <w:t>8</w:t>
    </w:r>
    <w:r>
      <w:rPr>
        <w:rFonts w:eastAsiaTheme="minorEastAsia"/>
        <w:b/>
        <w:sz w:val="28"/>
        <w:lang w:eastAsia="zh-CN"/>
      </w:rPr>
      <w:t>5</w:t>
    </w:r>
    <w:r w:rsidR="00194A00">
      <w:rPr>
        <w:b/>
        <w:sz w:val="28"/>
      </w:rPr>
      <w:t>-00-ICne</w:t>
    </w:r>
    <w:r w:rsidR="00194A00">
      <w:rPr>
        <w:b/>
        <w:sz w:val="28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5C90"/>
    <w:multiLevelType w:val="multilevel"/>
    <w:tmpl w:val="B1AC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033B0D47"/>
    <w:multiLevelType w:val="multilevel"/>
    <w:tmpl w:val="1B38A8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D8F6BA2"/>
    <w:multiLevelType w:val="hybridMultilevel"/>
    <w:tmpl w:val="07386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113CA"/>
    <w:multiLevelType w:val="multilevel"/>
    <w:tmpl w:val="C156A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0F892728"/>
    <w:multiLevelType w:val="multilevel"/>
    <w:tmpl w:val="BD0AA9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927063E"/>
    <w:multiLevelType w:val="multilevel"/>
    <w:tmpl w:val="31B4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2C8B0013"/>
    <w:multiLevelType w:val="multilevel"/>
    <w:tmpl w:val="E8A22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3C264F59"/>
    <w:multiLevelType w:val="hybridMultilevel"/>
    <w:tmpl w:val="1EA04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B97C6F"/>
    <w:multiLevelType w:val="multilevel"/>
    <w:tmpl w:val="2362D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nsid w:val="60D056EC"/>
    <w:multiLevelType w:val="multilevel"/>
    <w:tmpl w:val="BEE84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nsid w:val="743561BB"/>
    <w:multiLevelType w:val="multilevel"/>
    <w:tmpl w:val="05F29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nsid w:val="7A1012F7"/>
    <w:multiLevelType w:val="multilevel"/>
    <w:tmpl w:val="5D7AA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9"/>
  </w:num>
  <w:num w:numId="9">
    <w:abstractNumId w:val="0"/>
  </w:num>
  <w:num w:numId="10">
    <w:abstractNumId w:val="1"/>
  </w:num>
  <w:num w:numId="11">
    <w:abstractNumId w:val="2"/>
  </w:num>
  <w:num w:numId="12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fficeUser4564">
    <w15:presenceInfo w15:providerId="AD" w15:userId="S::officeuser4564@unsja.onmicrosoft.com::8ea17ab5-f764-4fe4-afb7-3abd97b70fe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DCD"/>
    <w:rsid w:val="00003394"/>
    <w:rsid w:val="0002246E"/>
    <w:rsid w:val="00026DE8"/>
    <w:rsid w:val="000479F4"/>
    <w:rsid w:val="0006068E"/>
    <w:rsid w:val="000612A4"/>
    <w:rsid w:val="00082255"/>
    <w:rsid w:val="00091E45"/>
    <w:rsid w:val="00093D93"/>
    <w:rsid w:val="00097F4B"/>
    <w:rsid w:val="000A0D6F"/>
    <w:rsid w:val="000A1751"/>
    <w:rsid w:val="000A2EA5"/>
    <w:rsid w:val="000B58E1"/>
    <w:rsid w:val="000B5EB8"/>
    <w:rsid w:val="000D2D9B"/>
    <w:rsid w:val="000D3138"/>
    <w:rsid w:val="000E0438"/>
    <w:rsid w:val="000E193C"/>
    <w:rsid w:val="000F0B61"/>
    <w:rsid w:val="00112682"/>
    <w:rsid w:val="00112780"/>
    <w:rsid w:val="0012559A"/>
    <w:rsid w:val="00151274"/>
    <w:rsid w:val="001534B4"/>
    <w:rsid w:val="00163BFA"/>
    <w:rsid w:val="0017261F"/>
    <w:rsid w:val="00174BB4"/>
    <w:rsid w:val="00181F61"/>
    <w:rsid w:val="00194A00"/>
    <w:rsid w:val="00197241"/>
    <w:rsid w:val="001B28FE"/>
    <w:rsid w:val="001C2349"/>
    <w:rsid w:val="001C35DD"/>
    <w:rsid w:val="001C3E6F"/>
    <w:rsid w:val="001D0C81"/>
    <w:rsid w:val="001D3329"/>
    <w:rsid w:val="001F062F"/>
    <w:rsid w:val="001F6B7B"/>
    <w:rsid w:val="00212244"/>
    <w:rsid w:val="00215D1B"/>
    <w:rsid w:val="00220689"/>
    <w:rsid w:val="00224570"/>
    <w:rsid w:val="002346C8"/>
    <w:rsid w:val="00244CA9"/>
    <w:rsid w:val="002459EE"/>
    <w:rsid w:val="0026351D"/>
    <w:rsid w:val="00272BB7"/>
    <w:rsid w:val="002824E2"/>
    <w:rsid w:val="002843F0"/>
    <w:rsid w:val="002947AE"/>
    <w:rsid w:val="00295718"/>
    <w:rsid w:val="0029666C"/>
    <w:rsid w:val="00297F45"/>
    <w:rsid w:val="002A3B8F"/>
    <w:rsid w:val="002C5ED3"/>
    <w:rsid w:val="002D1242"/>
    <w:rsid w:val="002D4E5D"/>
    <w:rsid w:val="002D53AA"/>
    <w:rsid w:val="002F051A"/>
    <w:rsid w:val="002F4F8D"/>
    <w:rsid w:val="003105E3"/>
    <w:rsid w:val="00311863"/>
    <w:rsid w:val="003146CD"/>
    <w:rsid w:val="00317556"/>
    <w:rsid w:val="003218F3"/>
    <w:rsid w:val="00324E6E"/>
    <w:rsid w:val="003262F0"/>
    <w:rsid w:val="00334742"/>
    <w:rsid w:val="00335BB7"/>
    <w:rsid w:val="0035069E"/>
    <w:rsid w:val="00355D15"/>
    <w:rsid w:val="00373F9D"/>
    <w:rsid w:val="00375F4E"/>
    <w:rsid w:val="00380F2C"/>
    <w:rsid w:val="0038153B"/>
    <w:rsid w:val="003939CB"/>
    <w:rsid w:val="003978D2"/>
    <w:rsid w:val="003B31D6"/>
    <w:rsid w:val="003B79BA"/>
    <w:rsid w:val="003E160D"/>
    <w:rsid w:val="003E3993"/>
    <w:rsid w:val="003E7912"/>
    <w:rsid w:val="00405972"/>
    <w:rsid w:val="00413094"/>
    <w:rsid w:val="004154A9"/>
    <w:rsid w:val="004255D7"/>
    <w:rsid w:val="00425E7B"/>
    <w:rsid w:val="00435F95"/>
    <w:rsid w:val="0043634E"/>
    <w:rsid w:val="0043795E"/>
    <w:rsid w:val="0046237B"/>
    <w:rsid w:val="00476B89"/>
    <w:rsid w:val="004802C0"/>
    <w:rsid w:val="004810B0"/>
    <w:rsid w:val="00491FA8"/>
    <w:rsid w:val="00494A7B"/>
    <w:rsid w:val="004B3917"/>
    <w:rsid w:val="004B4154"/>
    <w:rsid w:val="004C04A8"/>
    <w:rsid w:val="004C4D65"/>
    <w:rsid w:val="004C55F8"/>
    <w:rsid w:val="004D1AF3"/>
    <w:rsid w:val="004D7E2F"/>
    <w:rsid w:val="004E2452"/>
    <w:rsid w:val="004F0C7A"/>
    <w:rsid w:val="00501B14"/>
    <w:rsid w:val="0050248B"/>
    <w:rsid w:val="005132CB"/>
    <w:rsid w:val="00513559"/>
    <w:rsid w:val="00531CA3"/>
    <w:rsid w:val="00542187"/>
    <w:rsid w:val="00547EF9"/>
    <w:rsid w:val="005613C1"/>
    <w:rsid w:val="00567D43"/>
    <w:rsid w:val="00570281"/>
    <w:rsid w:val="00575A18"/>
    <w:rsid w:val="00576844"/>
    <w:rsid w:val="00580F7C"/>
    <w:rsid w:val="00584EED"/>
    <w:rsid w:val="005A0C55"/>
    <w:rsid w:val="005B0B2B"/>
    <w:rsid w:val="005B126A"/>
    <w:rsid w:val="005C2CF3"/>
    <w:rsid w:val="005C30B6"/>
    <w:rsid w:val="005C7648"/>
    <w:rsid w:val="005D79AF"/>
    <w:rsid w:val="005E32E3"/>
    <w:rsid w:val="005F2A08"/>
    <w:rsid w:val="005F4A1C"/>
    <w:rsid w:val="00600C93"/>
    <w:rsid w:val="00607C10"/>
    <w:rsid w:val="006321C5"/>
    <w:rsid w:val="00650867"/>
    <w:rsid w:val="00652EBF"/>
    <w:rsid w:val="0065344D"/>
    <w:rsid w:val="0066294E"/>
    <w:rsid w:val="006757B0"/>
    <w:rsid w:val="00676ACB"/>
    <w:rsid w:val="00696242"/>
    <w:rsid w:val="006B39E2"/>
    <w:rsid w:val="006C4582"/>
    <w:rsid w:val="006E6FA2"/>
    <w:rsid w:val="006E7EED"/>
    <w:rsid w:val="006F4402"/>
    <w:rsid w:val="00705FFD"/>
    <w:rsid w:val="0071696D"/>
    <w:rsid w:val="007277C4"/>
    <w:rsid w:val="00734976"/>
    <w:rsid w:val="007406E6"/>
    <w:rsid w:val="007446DD"/>
    <w:rsid w:val="007473EB"/>
    <w:rsid w:val="00776BDA"/>
    <w:rsid w:val="00783E68"/>
    <w:rsid w:val="0079049D"/>
    <w:rsid w:val="007A43FE"/>
    <w:rsid w:val="007B26D3"/>
    <w:rsid w:val="007B54FA"/>
    <w:rsid w:val="007C08E1"/>
    <w:rsid w:val="007C6EC4"/>
    <w:rsid w:val="007D0106"/>
    <w:rsid w:val="007D0E71"/>
    <w:rsid w:val="007D71CD"/>
    <w:rsid w:val="007F184A"/>
    <w:rsid w:val="008013C4"/>
    <w:rsid w:val="00801D09"/>
    <w:rsid w:val="00823D0E"/>
    <w:rsid w:val="00831715"/>
    <w:rsid w:val="00835624"/>
    <w:rsid w:val="00841BA1"/>
    <w:rsid w:val="008434E0"/>
    <w:rsid w:val="00846173"/>
    <w:rsid w:val="00861A3E"/>
    <w:rsid w:val="008710D6"/>
    <w:rsid w:val="00883C65"/>
    <w:rsid w:val="00890365"/>
    <w:rsid w:val="00896750"/>
    <w:rsid w:val="00897EE9"/>
    <w:rsid w:val="008A50CC"/>
    <w:rsid w:val="008B269D"/>
    <w:rsid w:val="008B3FA1"/>
    <w:rsid w:val="008C3CCF"/>
    <w:rsid w:val="008D0B31"/>
    <w:rsid w:val="008D4C62"/>
    <w:rsid w:val="008E72ED"/>
    <w:rsid w:val="008F0F96"/>
    <w:rsid w:val="008F779B"/>
    <w:rsid w:val="009059FD"/>
    <w:rsid w:val="00906E53"/>
    <w:rsid w:val="00915780"/>
    <w:rsid w:val="00921374"/>
    <w:rsid w:val="0092711E"/>
    <w:rsid w:val="0093187D"/>
    <w:rsid w:val="00932C94"/>
    <w:rsid w:val="0093504A"/>
    <w:rsid w:val="00936F0A"/>
    <w:rsid w:val="009373CD"/>
    <w:rsid w:val="00947A12"/>
    <w:rsid w:val="00961D42"/>
    <w:rsid w:val="00993DFB"/>
    <w:rsid w:val="009A1F00"/>
    <w:rsid w:val="009A6DCD"/>
    <w:rsid w:val="009B1FDC"/>
    <w:rsid w:val="009B7F43"/>
    <w:rsid w:val="009C637F"/>
    <w:rsid w:val="009C74A6"/>
    <w:rsid w:val="009C7C84"/>
    <w:rsid w:val="009F0E4A"/>
    <w:rsid w:val="009F44B1"/>
    <w:rsid w:val="009F5396"/>
    <w:rsid w:val="00A110AB"/>
    <w:rsid w:val="00A116D1"/>
    <w:rsid w:val="00A1608B"/>
    <w:rsid w:val="00A30878"/>
    <w:rsid w:val="00A30986"/>
    <w:rsid w:val="00A31A9C"/>
    <w:rsid w:val="00A370F1"/>
    <w:rsid w:val="00A5016D"/>
    <w:rsid w:val="00A62E57"/>
    <w:rsid w:val="00A745C6"/>
    <w:rsid w:val="00A81121"/>
    <w:rsid w:val="00A90D1C"/>
    <w:rsid w:val="00A96CE9"/>
    <w:rsid w:val="00AA5204"/>
    <w:rsid w:val="00AC20E9"/>
    <w:rsid w:val="00AD37A8"/>
    <w:rsid w:val="00AD66C0"/>
    <w:rsid w:val="00AD6A7A"/>
    <w:rsid w:val="00AE615C"/>
    <w:rsid w:val="00AE7EF2"/>
    <w:rsid w:val="00AF126D"/>
    <w:rsid w:val="00B1540D"/>
    <w:rsid w:val="00B22DC2"/>
    <w:rsid w:val="00B27F66"/>
    <w:rsid w:val="00B31419"/>
    <w:rsid w:val="00B35577"/>
    <w:rsid w:val="00B37A36"/>
    <w:rsid w:val="00B43DA6"/>
    <w:rsid w:val="00B53521"/>
    <w:rsid w:val="00B57231"/>
    <w:rsid w:val="00B643F5"/>
    <w:rsid w:val="00B67142"/>
    <w:rsid w:val="00B671DC"/>
    <w:rsid w:val="00B67C18"/>
    <w:rsid w:val="00B84788"/>
    <w:rsid w:val="00BB6BD9"/>
    <w:rsid w:val="00BC0B95"/>
    <w:rsid w:val="00BC102D"/>
    <w:rsid w:val="00BC3057"/>
    <w:rsid w:val="00BC5A52"/>
    <w:rsid w:val="00BD404A"/>
    <w:rsid w:val="00BD4115"/>
    <w:rsid w:val="00BD7669"/>
    <w:rsid w:val="00BE07AD"/>
    <w:rsid w:val="00BF11D1"/>
    <w:rsid w:val="00BF25FF"/>
    <w:rsid w:val="00BF469B"/>
    <w:rsid w:val="00C21E5A"/>
    <w:rsid w:val="00C23A5D"/>
    <w:rsid w:val="00C46AE4"/>
    <w:rsid w:val="00C47A6A"/>
    <w:rsid w:val="00C572B6"/>
    <w:rsid w:val="00C601C0"/>
    <w:rsid w:val="00C602E3"/>
    <w:rsid w:val="00C63ADE"/>
    <w:rsid w:val="00C73ECE"/>
    <w:rsid w:val="00C74255"/>
    <w:rsid w:val="00C77BAB"/>
    <w:rsid w:val="00C8195B"/>
    <w:rsid w:val="00C8226C"/>
    <w:rsid w:val="00C97AC8"/>
    <w:rsid w:val="00CB233E"/>
    <w:rsid w:val="00CB7C97"/>
    <w:rsid w:val="00CE64BC"/>
    <w:rsid w:val="00D040C6"/>
    <w:rsid w:val="00D318C9"/>
    <w:rsid w:val="00D44055"/>
    <w:rsid w:val="00D51C84"/>
    <w:rsid w:val="00D87AD2"/>
    <w:rsid w:val="00DA1754"/>
    <w:rsid w:val="00DB52F4"/>
    <w:rsid w:val="00DC4A57"/>
    <w:rsid w:val="00DC6B63"/>
    <w:rsid w:val="00DD3B95"/>
    <w:rsid w:val="00DE4C24"/>
    <w:rsid w:val="00DE5CB0"/>
    <w:rsid w:val="00E00CAF"/>
    <w:rsid w:val="00E03F8E"/>
    <w:rsid w:val="00E1066C"/>
    <w:rsid w:val="00E20076"/>
    <w:rsid w:val="00E25F67"/>
    <w:rsid w:val="00E27272"/>
    <w:rsid w:val="00E30FBF"/>
    <w:rsid w:val="00E34DE4"/>
    <w:rsid w:val="00E43318"/>
    <w:rsid w:val="00E54718"/>
    <w:rsid w:val="00E54C21"/>
    <w:rsid w:val="00E5518E"/>
    <w:rsid w:val="00E62977"/>
    <w:rsid w:val="00E7221A"/>
    <w:rsid w:val="00E80575"/>
    <w:rsid w:val="00E91094"/>
    <w:rsid w:val="00E97A3A"/>
    <w:rsid w:val="00EB33F5"/>
    <w:rsid w:val="00ED1486"/>
    <w:rsid w:val="00ED1D9D"/>
    <w:rsid w:val="00ED20B6"/>
    <w:rsid w:val="00EF08B9"/>
    <w:rsid w:val="00F03AEE"/>
    <w:rsid w:val="00F11AB6"/>
    <w:rsid w:val="00F217DC"/>
    <w:rsid w:val="00F2475D"/>
    <w:rsid w:val="00F32A42"/>
    <w:rsid w:val="00F44170"/>
    <w:rsid w:val="00F60CB2"/>
    <w:rsid w:val="00F61ABE"/>
    <w:rsid w:val="00F66A77"/>
    <w:rsid w:val="00FA4FB1"/>
    <w:rsid w:val="00FB0792"/>
    <w:rsid w:val="00FB689A"/>
    <w:rsid w:val="00FE68C4"/>
    <w:rsid w:val="00FE79EB"/>
    <w:rsid w:val="00FF0883"/>
    <w:rsid w:val="00FF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7FFB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62F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533E98"/>
    <w:pPr>
      <w:keepNext/>
      <w:keepLines/>
      <w:spacing w:before="320"/>
      <w:outlineLvl w:val="0"/>
    </w:pPr>
    <w:rPr>
      <w:rFonts w:ascii="Arial" w:eastAsia="Arial" w:hAnsi="Arial" w:cs="Arial"/>
      <w:b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533E98"/>
    <w:pPr>
      <w:keepNext/>
      <w:keepLines/>
      <w:spacing w:before="280"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qFormat/>
    <w:rsid w:val="0034761F"/>
    <w:pPr>
      <w:keepNext/>
      <w:keepLines/>
      <w:spacing w:before="12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qFormat/>
    <w:rsid w:val="002523A6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2523A6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2523A6"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4F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4F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1A65DB"/>
    <w:rPr>
      <w:color w:val="000000"/>
      <w:sz w:val="22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A65DB"/>
    <w:rPr>
      <w:color w:val="000000"/>
      <w:sz w:val="22"/>
    </w:rPr>
  </w:style>
  <w:style w:type="character" w:customStyle="1" w:styleId="InternetLink">
    <w:name w:val="Internet Link"/>
    <w:basedOn w:val="DefaultParagraphFont"/>
    <w:uiPriority w:val="99"/>
    <w:unhideWhenUsed/>
    <w:rsid w:val="00F245EA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Arial" w:cs="Arial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Heading7Char">
    <w:name w:val="Heading 7 Char"/>
    <w:basedOn w:val="DefaultParagraphFont"/>
    <w:link w:val="Heading7"/>
    <w:uiPriority w:val="9"/>
    <w:qFormat/>
    <w:rsid w:val="008B4FD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qFormat/>
    <w:rsid w:val="008B4F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002A3"/>
    <w:rPr>
      <w:rFonts w:ascii="Segoe UI" w:hAnsi="Segoe UI" w:cs="Segoe UI"/>
      <w:color w:val="000000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qFormat/>
    <w:rsid w:val="00136AAA"/>
    <w:rPr>
      <w:color w:val="808080"/>
      <w:shd w:val="clear" w:color="auto" w:fill="E6E6E6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Arial"/>
    </w:rPr>
  </w:style>
  <w:style w:type="character" w:customStyle="1" w:styleId="ListLabel8">
    <w:name w:val="ListLabel 8"/>
    <w:qFormat/>
    <w:rPr>
      <w:rFonts w:cs="Arial"/>
    </w:rPr>
  </w:style>
  <w:style w:type="character" w:customStyle="1" w:styleId="ListLabel9">
    <w:name w:val="ListLabel 9"/>
    <w:qFormat/>
    <w:rPr>
      <w:rFonts w:cs="Arial"/>
    </w:rPr>
  </w:style>
  <w:style w:type="character" w:customStyle="1" w:styleId="ListLabel10">
    <w:name w:val="ListLabel 10"/>
    <w:qFormat/>
    <w:rPr>
      <w:rFonts w:cs="Arial"/>
    </w:rPr>
  </w:style>
  <w:style w:type="character" w:customStyle="1" w:styleId="ListLabel11">
    <w:name w:val="ListLabel 11"/>
    <w:qFormat/>
    <w:rPr>
      <w:rFonts w:cs="Arial"/>
    </w:rPr>
  </w:style>
  <w:style w:type="character" w:customStyle="1" w:styleId="ListLabel12">
    <w:name w:val="ListLabel 12"/>
    <w:qFormat/>
    <w:rPr>
      <w:rFonts w:cs="Arial"/>
    </w:rPr>
  </w:style>
  <w:style w:type="character" w:customStyle="1" w:styleId="ListLabel13">
    <w:name w:val="ListLabel 13"/>
    <w:qFormat/>
    <w:rPr>
      <w:rFonts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eastAsia="Calibri" w:cs="Aria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eastAsia="Calibri" w:cs="Aria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1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BodyText1">
    <w:name w:val="Body Text1"/>
    <w:basedOn w:val="Normal"/>
    <w:pPr>
      <w:spacing w:after="140" w:line="288" w:lineRule="auto"/>
    </w:pPr>
  </w:style>
  <w:style w:type="paragraph" w:styleId="List">
    <w:name w:val="List"/>
    <w:basedOn w:val="BodyText1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next w:val="Normal"/>
    <w:qFormat/>
    <w:rsid w:val="007B0026"/>
    <w:pPr>
      <w:keepNext/>
      <w:keepLines/>
      <w:spacing w:before="240" w:after="240"/>
      <w:contextualSpacing/>
      <w:jc w:val="center"/>
    </w:pPr>
    <w:rPr>
      <w:b/>
      <w:sz w:val="28"/>
    </w:rPr>
  </w:style>
  <w:style w:type="paragraph" w:styleId="Subtitle">
    <w:name w:val="Subtitle"/>
    <w:basedOn w:val="Normal"/>
    <w:next w:val="Normal"/>
    <w:qFormat/>
    <w:rsid w:val="002523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373C73"/>
    <w:pPr>
      <w:ind w:left="720"/>
      <w:contextualSpacing/>
    </w:pPr>
    <w:rPr>
      <w:color w:val="00000A"/>
    </w:rPr>
  </w:style>
  <w:style w:type="paragraph" w:styleId="NormalWeb">
    <w:name w:val="Normal (Web)"/>
    <w:basedOn w:val="Normal"/>
    <w:uiPriority w:val="99"/>
    <w:semiHidden/>
    <w:unhideWhenUsed/>
    <w:qFormat/>
    <w:rsid w:val="00373C73"/>
    <w:pPr>
      <w:spacing w:before="280" w:after="280"/>
    </w:pPr>
    <w:rPr>
      <w:color w:val="00000A"/>
    </w:rPr>
  </w:style>
  <w:style w:type="paragraph" w:customStyle="1" w:styleId="Normal-bullet">
    <w:name w:val="Normal-bullet"/>
    <w:basedOn w:val="Normal"/>
    <w:qFormat/>
    <w:rsid w:val="00123C2F"/>
    <w:pPr>
      <w:ind w:left="357" w:hanging="357"/>
    </w:pPr>
  </w:style>
  <w:style w:type="paragraph" w:customStyle="1" w:styleId="Normal-dash">
    <w:name w:val="Normal-dash"/>
    <w:basedOn w:val="Normal-bullet"/>
    <w:qFormat/>
    <w:rsid w:val="0029021B"/>
  </w:style>
  <w:style w:type="paragraph" w:customStyle="1" w:styleId="Normal-dot">
    <w:name w:val="Normal-dot"/>
    <w:basedOn w:val="Normal-dash"/>
    <w:qFormat/>
    <w:rsid w:val="00FB18C2"/>
    <w:pPr>
      <w:ind w:left="1037"/>
    </w:pPr>
  </w:style>
  <w:style w:type="paragraph" w:customStyle="1" w:styleId="Normal-small-blt">
    <w:name w:val="Normal-small-blt"/>
    <w:basedOn w:val="Normal-dot"/>
    <w:qFormat/>
    <w:rsid w:val="00F245EA"/>
  </w:style>
  <w:style w:type="paragraph" w:styleId="NoSpacing">
    <w:name w:val="No Spacing"/>
    <w:uiPriority w:val="1"/>
    <w:qFormat/>
    <w:rsid w:val="008B4FD0"/>
    <w:pPr>
      <w:suppressAutoHyphens/>
    </w:pPr>
    <w:rPr>
      <w:rFonts w:eastAsia="宋体"/>
      <w:color w:val="000000"/>
      <w:sz w:val="22"/>
    </w:rPr>
  </w:style>
  <w:style w:type="paragraph" w:styleId="Revision">
    <w:name w:val="Revision"/>
    <w:uiPriority w:val="99"/>
    <w:semiHidden/>
    <w:qFormat/>
    <w:rsid w:val="008002A3"/>
    <w:rPr>
      <w:rFonts w:eastAsia="宋体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002A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13094"/>
    <w:rPr>
      <w:color w:val="0000FF" w:themeColor="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1309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C5ED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A90D1C"/>
    <w:rPr>
      <w:rFonts w:ascii="Arial" w:eastAsia="Arial" w:hAnsi="Arial" w:cs="Arial"/>
      <w:b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20689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4C4D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D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4D65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D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D65"/>
    <w:rPr>
      <w:rFonts w:eastAsia="Times New Roman"/>
      <w:b/>
      <w:bCs/>
    </w:rPr>
  </w:style>
  <w:style w:type="table" w:styleId="TableGrid">
    <w:name w:val="Table Grid"/>
    <w:basedOn w:val="TableNormal"/>
    <w:uiPriority w:val="59"/>
    <w:semiHidden/>
    <w:unhideWhenUsed/>
    <w:rsid w:val="00831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939C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62F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533E98"/>
    <w:pPr>
      <w:keepNext/>
      <w:keepLines/>
      <w:spacing w:before="320"/>
      <w:outlineLvl w:val="0"/>
    </w:pPr>
    <w:rPr>
      <w:rFonts w:ascii="Arial" w:eastAsia="Arial" w:hAnsi="Arial" w:cs="Arial"/>
      <w:b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533E98"/>
    <w:pPr>
      <w:keepNext/>
      <w:keepLines/>
      <w:spacing w:before="280"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qFormat/>
    <w:rsid w:val="0034761F"/>
    <w:pPr>
      <w:keepNext/>
      <w:keepLines/>
      <w:spacing w:before="12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qFormat/>
    <w:rsid w:val="002523A6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2523A6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2523A6"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4F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4F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1A65DB"/>
    <w:rPr>
      <w:color w:val="000000"/>
      <w:sz w:val="22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A65DB"/>
    <w:rPr>
      <w:color w:val="000000"/>
      <w:sz w:val="22"/>
    </w:rPr>
  </w:style>
  <w:style w:type="character" w:customStyle="1" w:styleId="InternetLink">
    <w:name w:val="Internet Link"/>
    <w:basedOn w:val="DefaultParagraphFont"/>
    <w:uiPriority w:val="99"/>
    <w:unhideWhenUsed/>
    <w:rsid w:val="00F245EA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Arial" w:cs="Arial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Heading7Char">
    <w:name w:val="Heading 7 Char"/>
    <w:basedOn w:val="DefaultParagraphFont"/>
    <w:link w:val="Heading7"/>
    <w:uiPriority w:val="9"/>
    <w:qFormat/>
    <w:rsid w:val="008B4FD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qFormat/>
    <w:rsid w:val="008B4F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002A3"/>
    <w:rPr>
      <w:rFonts w:ascii="Segoe UI" w:hAnsi="Segoe UI" w:cs="Segoe UI"/>
      <w:color w:val="000000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qFormat/>
    <w:rsid w:val="00136AAA"/>
    <w:rPr>
      <w:color w:val="808080"/>
      <w:shd w:val="clear" w:color="auto" w:fill="E6E6E6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Arial"/>
    </w:rPr>
  </w:style>
  <w:style w:type="character" w:customStyle="1" w:styleId="ListLabel8">
    <w:name w:val="ListLabel 8"/>
    <w:qFormat/>
    <w:rPr>
      <w:rFonts w:cs="Arial"/>
    </w:rPr>
  </w:style>
  <w:style w:type="character" w:customStyle="1" w:styleId="ListLabel9">
    <w:name w:val="ListLabel 9"/>
    <w:qFormat/>
    <w:rPr>
      <w:rFonts w:cs="Arial"/>
    </w:rPr>
  </w:style>
  <w:style w:type="character" w:customStyle="1" w:styleId="ListLabel10">
    <w:name w:val="ListLabel 10"/>
    <w:qFormat/>
    <w:rPr>
      <w:rFonts w:cs="Arial"/>
    </w:rPr>
  </w:style>
  <w:style w:type="character" w:customStyle="1" w:styleId="ListLabel11">
    <w:name w:val="ListLabel 11"/>
    <w:qFormat/>
    <w:rPr>
      <w:rFonts w:cs="Arial"/>
    </w:rPr>
  </w:style>
  <w:style w:type="character" w:customStyle="1" w:styleId="ListLabel12">
    <w:name w:val="ListLabel 12"/>
    <w:qFormat/>
    <w:rPr>
      <w:rFonts w:cs="Arial"/>
    </w:rPr>
  </w:style>
  <w:style w:type="character" w:customStyle="1" w:styleId="ListLabel13">
    <w:name w:val="ListLabel 13"/>
    <w:qFormat/>
    <w:rPr>
      <w:rFonts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eastAsia="Calibri" w:cs="Aria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eastAsia="Calibri" w:cs="Aria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1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BodyText1">
    <w:name w:val="Body Text1"/>
    <w:basedOn w:val="Normal"/>
    <w:pPr>
      <w:spacing w:after="140" w:line="288" w:lineRule="auto"/>
    </w:pPr>
  </w:style>
  <w:style w:type="paragraph" w:styleId="List">
    <w:name w:val="List"/>
    <w:basedOn w:val="BodyText1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next w:val="Normal"/>
    <w:qFormat/>
    <w:rsid w:val="007B0026"/>
    <w:pPr>
      <w:keepNext/>
      <w:keepLines/>
      <w:spacing w:before="240" w:after="240"/>
      <w:contextualSpacing/>
      <w:jc w:val="center"/>
    </w:pPr>
    <w:rPr>
      <w:b/>
      <w:sz w:val="28"/>
    </w:rPr>
  </w:style>
  <w:style w:type="paragraph" w:styleId="Subtitle">
    <w:name w:val="Subtitle"/>
    <w:basedOn w:val="Normal"/>
    <w:next w:val="Normal"/>
    <w:qFormat/>
    <w:rsid w:val="002523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373C73"/>
    <w:pPr>
      <w:ind w:left="720"/>
      <w:contextualSpacing/>
    </w:pPr>
    <w:rPr>
      <w:color w:val="00000A"/>
    </w:rPr>
  </w:style>
  <w:style w:type="paragraph" w:styleId="NormalWeb">
    <w:name w:val="Normal (Web)"/>
    <w:basedOn w:val="Normal"/>
    <w:uiPriority w:val="99"/>
    <w:semiHidden/>
    <w:unhideWhenUsed/>
    <w:qFormat/>
    <w:rsid w:val="00373C73"/>
    <w:pPr>
      <w:spacing w:before="280" w:after="280"/>
    </w:pPr>
    <w:rPr>
      <w:color w:val="00000A"/>
    </w:rPr>
  </w:style>
  <w:style w:type="paragraph" w:customStyle="1" w:styleId="Normal-bullet">
    <w:name w:val="Normal-bullet"/>
    <w:basedOn w:val="Normal"/>
    <w:qFormat/>
    <w:rsid w:val="00123C2F"/>
    <w:pPr>
      <w:ind w:left="357" w:hanging="357"/>
    </w:pPr>
  </w:style>
  <w:style w:type="paragraph" w:customStyle="1" w:styleId="Normal-dash">
    <w:name w:val="Normal-dash"/>
    <w:basedOn w:val="Normal-bullet"/>
    <w:qFormat/>
    <w:rsid w:val="0029021B"/>
  </w:style>
  <w:style w:type="paragraph" w:customStyle="1" w:styleId="Normal-dot">
    <w:name w:val="Normal-dot"/>
    <w:basedOn w:val="Normal-dash"/>
    <w:qFormat/>
    <w:rsid w:val="00FB18C2"/>
    <w:pPr>
      <w:ind w:left="1037"/>
    </w:pPr>
  </w:style>
  <w:style w:type="paragraph" w:customStyle="1" w:styleId="Normal-small-blt">
    <w:name w:val="Normal-small-blt"/>
    <w:basedOn w:val="Normal-dot"/>
    <w:qFormat/>
    <w:rsid w:val="00F245EA"/>
  </w:style>
  <w:style w:type="paragraph" w:styleId="NoSpacing">
    <w:name w:val="No Spacing"/>
    <w:uiPriority w:val="1"/>
    <w:qFormat/>
    <w:rsid w:val="008B4FD0"/>
    <w:pPr>
      <w:suppressAutoHyphens/>
    </w:pPr>
    <w:rPr>
      <w:rFonts w:eastAsia="宋体"/>
      <w:color w:val="000000"/>
      <w:sz w:val="22"/>
    </w:rPr>
  </w:style>
  <w:style w:type="paragraph" w:styleId="Revision">
    <w:name w:val="Revision"/>
    <w:uiPriority w:val="99"/>
    <w:semiHidden/>
    <w:qFormat/>
    <w:rsid w:val="008002A3"/>
    <w:rPr>
      <w:rFonts w:eastAsia="宋体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002A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13094"/>
    <w:rPr>
      <w:color w:val="0000FF" w:themeColor="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1309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C5ED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A90D1C"/>
    <w:rPr>
      <w:rFonts w:ascii="Arial" w:eastAsia="Arial" w:hAnsi="Arial" w:cs="Arial"/>
      <w:b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20689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4C4D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D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4D65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D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D65"/>
    <w:rPr>
      <w:rFonts w:eastAsia="Times New Roman"/>
      <w:b/>
      <w:bCs/>
    </w:rPr>
  </w:style>
  <w:style w:type="table" w:styleId="TableGrid">
    <w:name w:val="Table Grid"/>
    <w:basedOn w:val="TableNormal"/>
    <w:uiPriority w:val="59"/>
    <w:semiHidden/>
    <w:unhideWhenUsed/>
    <w:rsid w:val="00831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939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9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7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8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8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4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5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4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833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0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39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9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1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19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eyondstandards.ieee.org/networking/laying-the-foundation-for-the-lossless-data-center/" TargetMode="External"/><Relationship Id="rId18" Type="http://schemas.openxmlformats.org/officeDocument/2006/relationships/hyperlink" Target="https://development.standards.ieee.org/myproject/Public/mytools/mob/preparslides.pdf" TargetMode="External"/><Relationship Id="rId26" Type="http://schemas.openxmlformats.org/officeDocument/2006/relationships/hyperlink" Target="https://mentor.ieee.org/802.1/dcn/18/1-18-0084-00-ICne.docx" TargetMode="External"/><Relationship Id="rId3" Type="http://schemas.openxmlformats.org/officeDocument/2006/relationships/styles" Target="styles.xml"/><Relationship Id="rId21" Type="http://schemas.openxmlformats.org/officeDocument/2006/relationships/hyperlink" Target="https://1.ieee802.org/802-nendica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mentor.ieee.org/802.1/dcn/18/1-18-0084-00-ICne-minutes-of-nendica-meeting-of-2018-11-29.docx" TargetMode="External"/><Relationship Id="rId17" Type="http://schemas.openxmlformats.org/officeDocument/2006/relationships/hyperlink" Target="https://join.me/Nendica802" TargetMode="External"/><Relationship Id="rId25" Type="http://schemas.openxmlformats.org/officeDocument/2006/relationships/hyperlink" Target="https://mentor.ieee.org/802.1/dcn/18/1-18-0080-00-ICne.docx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timeanddate.com/worldclock/fixedtime.html?msg=Nendica+Teleconference&amp;iso=20181213T09&amp;p1=179&amp;ah=2" TargetMode="External"/><Relationship Id="rId20" Type="http://schemas.openxmlformats.org/officeDocument/2006/relationships/hyperlink" Target="https://1.ieee802.org/802-nendica/ieee-iccom-requirements/" TargetMode="External"/><Relationship Id="rId29" Type="http://schemas.openxmlformats.org/officeDocument/2006/relationships/hyperlink" Target="https://mentor.ieee.org/802.1/dcn/18/1-18-0052-05-ICne.xls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ntor.ieee.org/802.1/dcn/18/1-18-0080-00-ICne-minutes-of-the-ieee-802-nendica-meeting-of-2018-07-9-10.docx" TargetMode="External"/><Relationship Id="rId24" Type="http://schemas.openxmlformats.org/officeDocument/2006/relationships/hyperlink" Target="https://tinyurl.com/yd2cnw8p" TargetMode="External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mentor.ieee.org/802.1/dcn/18/1-18-0079-00-ICne-icaid-extension-and-revision-proposed-draft.docx" TargetMode="External"/><Relationship Id="rId23" Type="http://schemas.openxmlformats.org/officeDocument/2006/relationships/hyperlink" Target="https://forms.office.com/Pages/ResponsePage.aspx?id=rxP5CJot_Uq-JmG5No1M0LV6oY5k9-RPr7c6vZe3D-pUQjNJWEk2V1ZNVkhFTzRMR1VYN0pQV0w3RC4u" TargetMode="External"/><Relationship Id="rId28" Type="http://schemas.openxmlformats.org/officeDocument/2006/relationships/hyperlink" Target="https://mentor.ieee.org/802.1/dcn/18/1-18-0075-00-ICne.docx" TargetMode="External"/><Relationship Id="rId10" Type="http://schemas.openxmlformats.org/officeDocument/2006/relationships/hyperlink" Target="https://1.ieee802.org/802-nendica/agenda-ieee-802-nendica-telecon/" TargetMode="External"/><Relationship Id="rId19" Type="http://schemas.openxmlformats.org/officeDocument/2006/relationships/hyperlink" Target="https://mentor.ieee.org/802-ec/dcn/16/ec-16-0180.pptx" TargetMode="Externa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join.me/Nendica802" TargetMode="External"/><Relationship Id="rId14" Type="http://schemas.openxmlformats.org/officeDocument/2006/relationships/hyperlink" Target="https://mentor.ieee.org/802.1/dcn/18/1-18-0075-00-ICne.docx" TargetMode="External"/><Relationship Id="rId22" Type="http://schemas.openxmlformats.org/officeDocument/2006/relationships/hyperlink" Target="https://mentor.ieee.org/802.1/documents?is_group=ICne" TargetMode="External"/><Relationship Id="rId27" Type="http://schemas.openxmlformats.org/officeDocument/2006/relationships/hyperlink" Target="https://mentor.ieee.org/802.1/dcn/18/1-18-0083-00.pdf" TargetMode="External"/><Relationship Id="rId30" Type="http://schemas.openxmlformats.org/officeDocument/2006/relationships/hyperlink" Target="https://mentor.ieee.org/802.1/dcn/18/1-18-0079-00.docx" TargetMode="External"/><Relationship Id="rId35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E9589-85EE-4AE4-9A64-7280A4FD5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8896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Marks</dc:creator>
  <cp:lastModifiedBy>Hao, Wang</cp:lastModifiedBy>
  <cp:revision>2</cp:revision>
  <dcterms:created xsi:type="dcterms:W3CDTF">2018-12-18T01:45:00Z</dcterms:created>
  <dcterms:modified xsi:type="dcterms:W3CDTF">2018-12-18T01:45:00Z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--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