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9150" w14:textId="2F76F00E" w:rsidR="00871C42" w:rsidRPr="009A44EE" w:rsidRDefault="009A44EE" w:rsidP="009A44EE">
      <w:pPr>
        <w:pStyle w:val="Subtitle"/>
        <w:jc w:val="right"/>
        <w:rPr>
          <w:ins w:id="0" w:author="OfficeUser4564" w:date="2018-11-13T17:46:00Z"/>
          <w:b w:val="0"/>
          <w:rPrChange w:id="1" w:author="OfficeUser4564" w:date="2018-11-13T17:46:00Z">
            <w:rPr>
              <w:ins w:id="2" w:author="OfficeUser4564" w:date="2018-11-13T17:46:00Z"/>
            </w:rPr>
          </w:rPrChange>
        </w:rPr>
      </w:pPr>
      <w:ins w:id="3" w:author="OfficeUser4564" w:date="2018-11-13T17:46:00Z">
        <w:r w:rsidRPr="009A44EE">
          <w:rPr>
            <w:b w:val="0"/>
            <w:lang w:val="en-US"/>
            <w:rPrChange w:id="4" w:author="OfficeUser4564" w:date="2018-11-13T17:46:00Z">
              <w:rPr>
                <w:lang w:val="en-US"/>
              </w:rPr>
            </w:rPrChange>
          </w:rPr>
          <w:t>PROPOSED DRAFT</w:t>
        </w:r>
        <w:r w:rsidRPr="009A44EE">
          <w:rPr>
            <w:b w:val="0"/>
            <w:lang w:val="en-US"/>
            <w:rPrChange w:id="5" w:author="OfficeUser4564" w:date="2018-11-13T17:46:00Z">
              <w:rPr>
                <w:lang w:val="en-US"/>
              </w:rPr>
            </w:rPrChange>
          </w:rPr>
          <w:tab/>
          <w:t xml:space="preserve"> IEEE 802.</w:t>
        </w:r>
        <w:r w:rsidRPr="009A44EE">
          <w:rPr>
            <w:b w:val="0"/>
            <w:rPrChange w:id="6" w:author="OfficeUser4564" w:date="2018-11-13T17:46:00Z">
              <w:rPr/>
            </w:rPrChange>
          </w:rPr>
          <w:t>1-18-007</w:t>
        </w:r>
        <w:r w:rsidRPr="009A44EE">
          <w:rPr>
            <w:b w:val="0"/>
            <w:lang w:val="en-US"/>
            <w:rPrChange w:id="7" w:author="OfficeUser4564" w:date="2018-11-13T17:46:00Z">
              <w:rPr>
                <w:lang w:val="en-US"/>
              </w:rPr>
            </w:rPrChange>
          </w:rPr>
          <w:t>9</w:t>
        </w:r>
        <w:r w:rsidRPr="009A44EE">
          <w:rPr>
            <w:b w:val="0"/>
            <w:rPrChange w:id="8" w:author="OfficeUser4564" w:date="2018-11-13T17:46:00Z">
              <w:rPr/>
            </w:rPrChange>
          </w:rPr>
          <w:t>-00-I</w:t>
        </w:r>
        <w:r w:rsidRPr="009A44EE">
          <w:rPr>
            <w:b w:val="0"/>
            <w:rPrChange w:id="9" w:author="OfficeUser4564" w:date="2018-11-13T17:46:00Z">
              <w:rPr/>
            </w:rPrChange>
          </w:rPr>
          <w:t>c</w:t>
        </w:r>
        <w:r w:rsidRPr="009A44EE">
          <w:rPr>
            <w:b w:val="0"/>
            <w:rPrChange w:id="10" w:author="OfficeUser4564" w:date="2018-11-13T17:46:00Z">
              <w:rPr/>
            </w:rPrChange>
          </w:rPr>
          <w:t>ne</w:t>
        </w:r>
      </w:ins>
    </w:p>
    <w:p w14:paraId="0E4485BC" w14:textId="77777777" w:rsidR="009A44EE" w:rsidRPr="009A44EE" w:rsidRDefault="009A44EE" w:rsidP="009A44EE">
      <w:pPr>
        <w:rPr>
          <w:lang w:val="x-none" w:eastAsia="x-none"/>
          <w:rPrChange w:id="11" w:author="OfficeUser4564" w:date="2018-11-13T17:46:00Z">
            <w:rPr/>
          </w:rPrChange>
        </w:rPr>
        <w:pPrChange w:id="12" w:author="OfficeUser4564" w:date="2018-11-13T17:46:00Z">
          <w:pPr>
            <w:pStyle w:val="Subtitle"/>
          </w:pPr>
        </w:pPrChange>
      </w:pPr>
    </w:p>
    <w:p w14:paraId="0DED6D5A" w14:textId="7D0E2671" w:rsidR="00871C42" w:rsidRDefault="0060653B" w:rsidP="00871C42">
      <w:pPr>
        <w:pStyle w:val="Subtitle"/>
      </w:pPr>
      <w:r>
        <w:rPr>
          <w:lang w:val="en-US"/>
        </w:rPr>
        <w:t xml:space="preserve">IEEE 802 </w:t>
      </w:r>
      <w:del w:id="13" w:author="OfficeUser4564" w:date="2018-11-11T15:25:00Z">
        <w:r w:rsidDel="008606DA">
          <w:rPr>
            <w:lang w:val="en-US"/>
          </w:rPr>
          <w:delText>n</w:delText>
        </w:r>
      </w:del>
      <w:ins w:id="14" w:author="OfficeUser4564" w:date="2018-11-11T15:25:00Z">
        <w:r w:rsidR="008606DA">
          <w:rPr>
            <w:lang w:val="en-US"/>
          </w:rPr>
          <w:t>N</w:t>
        </w:r>
      </w:ins>
      <w:r>
        <w:rPr>
          <w:lang w:val="en-US"/>
        </w:rPr>
        <w:t xml:space="preserve">etwork </w:t>
      </w:r>
      <w:del w:id="15" w:author="OfficeUser4564" w:date="2018-11-11T15:26:00Z">
        <w:r w:rsidDel="008606DA">
          <w:rPr>
            <w:lang w:val="en-US"/>
          </w:rPr>
          <w:delText>e</w:delText>
        </w:r>
      </w:del>
      <w:ins w:id="16" w:author="OfficeUser4564" w:date="2018-11-11T15:26:00Z">
        <w:r w:rsidR="008606DA">
          <w:rPr>
            <w:lang w:val="en-US"/>
          </w:rPr>
          <w:t>E</w:t>
        </w:r>
      </w:ins>
      <w:r>
        <w:rPr>
          <w:lang w:val="en-US"/>
        </w:rPr>
        <w:t xml:space="preserve">nhancements for the </w:t>
      </w:r>
      <w:del w:id="17" w:author="OfficeUser4564" w:date="2018-11-11T15:26:00Z">
        <w:r w:rsidDel="008606DA">
          <w:rPr>
            <w:lang w:val="en-US"/>
          </w:rPr>
          <w:delText>n</w:delText>
        </w:r>
      </w:del>
      <w:ins w:id="18" w:author="OfficeUser4564" w:date="2018-11-11T15:26:00Z">
        <w:r w:rsidR="008606DA">
          <w:rPr>
            <w:lang w:val="en-US"/>
          </w:rPr>
          <w:t>N</w:t>
        </w:r>
      </w:ins>
      <w:r>
        <w:rPr>
          <w:lang w:val="en-US"/>
        </w:rPr>
        <w:t xml:space="preserve">ext </w:t>
      </w:r>
      <w:del w:id="19" w:author="OfficeUser4564" w:date="2018-11-11T15:26:00Z">
        <w:r w:rsidDel="008606DA">
          <w:rPr>
            <w:lang w:val="en-US"/>
          </w:rPr>
          <w:delText>d</w:delText>
        </w:r>
      </w:del>
      <w:ins w:id="20" w:author="OfficeUser4564" w:date="2018-11-11T15:26:00Z">
        <w:r w:rsidR="008606DA">
          <w:rPr>
            <w:lang w:val="en-US"/>
          </w:rPr>
          <w:t>D</w:t>
        </w:r>
      </w:ins>
      <w:r>
        <w:rPr>
          <w:lang w:val="en-US"/>
        </w:rPr>
        <w:t>ecade</w:t>
      </w:r>
    </w:p>
    <w:p w14:paraId="6888CD84" w14:textId="53C2A11B" w:rsidR="00871C42" w:rsidRPr="00662CE4" w:rsidRDefault="00871C42" w:rsidP="00871C42">
      <w:pPr>
        <w:pStyle w:val="Subtitle"/>
      </w:pPr>
      <w:r w:rsidRPr="00662CE4">
        <w:t xml:space="preserve">Industry Connections Activity </w:t>
      </w:r>
      <w:ins w:id="21" w:author="OfficeUser4564" w:date="2018-11-13T17:37:00Z">
        <w:r w:rsidR="00D365D4">
          <w:rPr>
            <w:lang w:val="en-US"/>
          </w:rPr>
          <w:t xml:space="preserve">(Nendica) </w:t>
        </w:r>
      </w:ins>
      <w:r w:rsidRPr="00662CE4">
        <w:t>Initiation Document (ICAID)</w:t>
      </w:r>
    </w:p>
    <w:p w14:paraId="63412727" w14:textId="19605690" w:rsidR="00871C42" w:rsidRPr="00180D92" w:rsidRDefault="00871C42" w:rsidP="00871C42">
      <w:pPr>
        <w:pStyle w:val="Subtitle"/>
        <w:rPr>
          <w:lang w:val="en-US"/>
          <w:rPrChange w:id="22" w:author="OfficeUser4564" w:date="2018-11-11T15:22:00Z">
            <w:rPr/>
          </w:rPrChange>
        </w:rPr>
      </w:pPr>
      <w:r w:rsidRPr="00662CE4">
        <w:t xml:space="preserve">Version: </w:t>
      </w:r>
      <w:del w:id="23" w:author="OfficeUser4564" w:date="2018-11-11T15:21:00Z">
        <w:r w:rsidR="00F46994" w:rsidDel="00180D92">
          <w:delText>1.</w:delText>
        </w:r>
        <w:r w:rsidR="00653D18" w:rsidDel="00180D92">
          <w:delText>3</w:delText>
        </w:r>
      </w:del>
      <w:ins w:id="24" w:author="OfficeUser4564" w:date="2018-11-11T15:21:00Z">
        <w:r w:rsidR="00180D92">
          <w:rPr>
            <w:lang w:val="en-US"/>
          </w:rPr>
          <w:t>2.0</w:t>
        </w:r>
      </w:ins>
      <w:ins w:id="25" w:author="OfficeUser4564" w:date="2018-11-13T17:37:00Z">
        <w:r w:rsidR="00D365D4">
          <w:rPr>
            <w:lang w:val="en-US"/>
          </w:rPr>
          <w:t>d0</w:t>
        </w:r>
      </w:ins>
      <w:r>
        <w:t xml:space="preserve">, </w:t>
      </w:r>
      <w:r w:rsidR="00DA1D0A">
        <w:t>201</w:t>
      </w:r>
      <w:ins w:id="26" w:author="OfficeUser4564" w:date="2018-11-11T15:22:00Z">
        <w:r w:rsidR="00180D92">
          <w:rPr>
            <w:lang w:val="en-US"/>
          </w:rPr>
          <w:t>8</w:t>
        </w:r>
      </w:ins>
      <w:del w:id="27" w:author="OfficeUser4564" w:date="2018-11-11T15:22:00Z">
        <w:r w:rsidR="00DA1D0A" w:rsidDel="00180D92">
          <w:delText>7</w:delText>
        </w:r>
      </w:del>
      <w:r w:rsidR="00DA1D0A">
        <w:t>-</w:t>
      </w:r>
      <w:ins w:id="28" w:author="OfficeUser4564" w:date="2018-11-11T15:22:00Z">
        <w:r w:rsidR="00180D92">
          <w:rPr>
            <w:lang w:val="en-US"/>
          </w:rPr>
          <w:t>11</w:t>
        </w:r>
      </w:ins>
      <w:del w:id="29" w:author="OfficeUser4564" w:date="2018-11-11T15:22:00Z">
        <w:r w:rsidR="00DA1D0A" w:rsidDel="00180D92">
          <w:delText>0</w:delText>
        </w:r>
        <w:r w:rsidR="00F7280F" w:rsidDel="00180D92">
          <w:delText>3</w:delText>
        </w:r>
      </w:del>
      <w:r w:rsidR="00DA1D0A">
        <w:t>-</w:t>
      </w:r>
      <w:del w:id="30" w:author="OfficeUser4564" w:date="2018-11-11T15:22:00Z">
        <w:r w:rsidR="0094385D" w:rsidDel="00180D92">
          <w:delText>16</w:delText>
        </w:r>
      </w:del>
      <w:ins w:id="31" w:author="OfficeUser4564" w:date="2018-11-11T15:22:00Z">
        <w:r w:rsidR="00180D92">
          <w:rPr>
            <w:lang w:val="en-US"/>
          </w:rPr>
          <w:t>1</w:t>
        </w:r>
      </w:ins>
      <w:ins w:id="32" w:author="OfficeUser4564" w:date="2018-11-13T17:37:00Z">
        <w:r w:rsidR="00D365D4">
          <w:rPr>
            <w:lang w:val="en-US"/>
          </w:rPr>
          <w:t>2</w:t>
        </w:r>
      </w:ins>
    </w:p>
    <w:p w14:paraId="5587FA14" w14:textId="77777777" w:rsidR="00871C42" w:rsidRDefault="00871C42" w:rsidP="00871C42"/>
    <w:p w14:paraId="5C91B538" w14:textId="77777777" w:rsidR="00871C42" w:rsidRPr="00662CE4" w:rsidRDefault="00871C42" w:rsidP="00871C42"/>
    <w:p w14:paraId="5CE20B05" w14:textId="77777777" w:rsidR="00871C42" w:rsidRPr="00D716DB" w:rsidRDefault="00871C42" w:rsidP="00871C42">
      <w:pPr>
        <w:pStyle w:val="Heading1"/>
        <w:rPr>
          <w:color w:val="FF0000"/>
          <w:sz w:val="22"/>
        </w:rPr>
      </w:pPr>
      <w:r w:rsidRPr="00D716DB">
        <w:rPr>
          <w:color w:val="FF0000"/>
          <w:sz w:val="22"/>
        </w:rPr>
        <w:t>Instructions</w:t>
      </w:r>
      <w:bookmarkStart w:id="33" w:name="_GoBack"/>
      <w:bookmarkEnd w:id="33"/>
    </w:p>
    <w:p w14:paraId="66CDAB4F" w14:textId="77777777" w:rsidR="00871C42" w:rsidRPr="00D716DB" w:rsidRDefault="00871C42" w:rsidP="00871C42">
      <w:pPr>
        <w:numPr>
          <w:ilvl w:val="0"/>
          <w:numId w:val="30"/>
        </w:numPr>
        <w:rPr>
          <w:color w:val="FF0000"/>
          <w:sz w:val="20"/>
        </w:rPr>
      </w:pPr>
      <w:r w:rsidRPr="00D716DB">
        <w:rPr>
          <w:color w:val="FF0000"/>
          <w:sz w:val="20"/>
        </w:rPr>
        <w:t>Instructions on how to fill out this form are shown in red.  It is recommended to leave the instructions in the final document and simply add the requested information where indicated.</w:t>
      </w:r>
    </w:p>
    <w:p w14:paraId="7B31F67F" w14:textId="77777777" w:rsidR="00871C42" w:rsidRPr="00D716DB" w:rsidRDefault="00871C42" w:rsidP="00871C42">
      <w:pPr>
        <w:numPr>
          <w:ilvl w:val="0"/>
          <w:numId w:val="30"/>
        </w:numPr>
        <w:rPr>
          <w:color w:val="FF0000"/>
          <w:sz w:val="20"/>
        </w:rPr>
      </w:pPr>
      <w:r w:rsidRPr="00D716DB">
        <w:rPr>
          <w:color w:val="FF0000"/>
          <w:sz w:val="20"/>
          <w:highlight w:val="lightGray"/>
        </w:rPr>
        <w:t>Shaded Text</w:t>
      </w:r>
      <w:r w:rsidRPr="00D716DB">
        <w:rPr>
          <w:color w:val="FF0000"/>
          <w:sz w:val="20"/>
        </w:rPr>
        <w:t xml:space="preserve"> indicates a placeholder that should be replaced with information specific to this ICAID, and the shading removed.</w:t>
      </w:r>
    </w:p>
    <w:p w14:paraId="46CA6F8E" w14:textId="77777777" w:rsidR="00871C42" w:rsidRPr="00D716DB" w:rsidRDefault="00871C42" w:rsidP="00871C42">
      <w:pPr>
        <w:numPr>
          <w:ilvl w:val="0"/>
          <w:numId w:val="30"/>
        </w:numPr>
        <w:rPr>
          <w:color w:val="FF0000"/>
          <w:sz w:val="20"/>
        </w:rPr>
      </w:pPr>
      <w:r w:rsidRPr="00D716DB">
        <w:rPr>
          <w:color w:val="FF0000"/>
          <w:sz w:val="20"/>
        </w:rPr>
        <w:t xml:space="preserve">Completed forms, in Word format, or any questions should be sent to the IEEE Standards Association (IEEE-SA) Industry Connections Committee (ICCom) Administrator at the following address: </w:t>
      </w:r>
      <w:hyperlink r:id="rId7" w:history="1">
        <w:r w:rsidRPr="00D716DB">
          <w:rPr>
            <w:rStyle w:val="Hyperlink"/>
            <w:color w:val="FF0000"/>
            <w:sz w:val="20"/>
          </w:rPr>
          <w:t>industryconnections@ieee.org</w:t>
        </w:r>
      </w:hyperlink>
      <w:r w:rsidRPr="00D716DB">
        <w:rPr>
          <w:color w:val="FF0000"/>
          <w:sz w:val="20"/>
        </w:rPr>
        <w:t>.</w:t>
      </w:r>
    </w:p>
    <w:p w14:paraId="5F267985" w14:textId="77777777" w:rsidR="00871C42" w:rsidRPr="00D716DB" w:rsidRDefault="00871C42" w:rsidP="00871C42">
      <w:pPr>
        <w:numPr>
          <w:ilvl w:val="0"/>
          <w:numId w:val="30"/>
        </w:numPr>
        <w:rPr>
          <w:color w:val="FF0000"/>
          <w:sz w:val="20"/>
        </w:rPr>
      </w:pPr>
      <w:r w:rsidRPr="00D716DB">
        <w:rPr>
          <w:color w:val="FF0000"/>
          <w:sz w:val="20"/>
        </w:rPr>
        <w:t>The version number above, along with the date, may be used by the submitter to distinguish successive updates of th</w:t>
      </w:r>
      <w:r>
        <w:rPr>
          <w:color w:val="FF0000"/>
          <w:sz w:val="20"/>
        </w:rPr>
        <w:t>is</w:t>
      </w:r>
      <w:r w:rsidRPr="00D716DB">
        <w:rPr>
          <w:color w:val="FF0000"/>
          <w:sz w:val="20"/>
        </w:rPr>
        <w:t xml:space="preserve"> document.  A separate, unique </w:t>
      </w:r>
      <w:r>
        <w:rPr>
          <w:color w:val="FF0000"/>
          <w:sz w:val="20"/>
        </w:rPr>
        <w:t>Industry Connections (</w:t>
      </w:r>
      <w:r w:rsidRPr="00D716DB">
        <w:rPr>
          <w:color w:val="FF0000"/>
          <w:sz w:val="20"/>
        </w:rPr>
        <w:t>IC</w:t>
      </w:r>
      <w:r>
        <w:rPr>
          <w:color w:val="FF0000"/>
          <w:sz w:val="20"/>
        </w:rPr>
        <w:t>)</w:t>
      </w:r>
      <w:r w:rsidRPr="00D716DB">
        <w:rPr>
          <w:color w:val="FF0000"/>
          <w:sz w:val="20"/>
        </w:rPr>
        <w:t xml:space="preserve"> Activity Number will be assigned when the document is submitted to the ICCom Administrator.</w:t>
      </w:r>
    </w:p>
    <w:p w14:paraId="6210C279" w14:textId="77777777" w:rsidR="00871C42" w:rsidRDefault="00871C42" w:rsidP="00871C42"/>
    <w:p w14:paraId="38019006" w14:textId="77777777" w:rsidR="00871C42" w:rsidRPr="005B5738" w:rsidRDefault="00871C42" w:rsidP="00871C42"/>
    <w:p w14:paraId="2EFEF785" w14:textId="77777777" w:rsidR="00871C42" w:rsidRPr="00D716DB" w:rsidRDefault="00871C42" w:rsidP="00871C42">
      <w:pPr>
        <w:pStyle w:val="MyHeading"/>
      </w:pPr>
      <w:r>
        <w:t>Contact</w:t>
      </w:r>
    </w:p>
    <w:p w14:paraId="066A6BC8" w14:textId="77777777" w:rsidR="00871C42" w:rsidRDefault="00871C42" w:rsidP="00871C42">
      <w:pPr>
        <w:rPr>
          <w:color w:val="FF0000"/>
          <w:sz w:val="20"/>
        </w:rPr>
      </w:pPr>
      <w:r>
        <w:rPr>
          <w:color w:val="FF0000"/>
          <w:sz w:val="2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3BB58F8E" w14:textId="77777777" w:rsidR="00871C42" w:rsidRDefault="00871C42" w:rsidP="00871C42"/>
    <w:p w14:paraId="3F510165" w14:textId="69458E05" w:rsidR="00871C42" w:rsidRPr="00E13231" w:rsidRDefault="00871C42" w:rsidP="00871C42">
      <w:r w:rsidRPr="00397D1C">
        <w:rPr>
          <w:b/>
        </w:rPr>
        <w:t>Name:</w:t>
      </w:r>
      <w:r w:rsidR="009B1AB2">
        <w:rPr>
          <w:b/>
        </w:rPr>
        <w:t xml:space="preserve"> </w:t>
      </w:r>
      <w:del w:id="34" w:author="OfficeUser4564" w:date="2018-11-11T15:22:00Z">
        <w:r w:rsidR="009B1AB2" w:rsidRPr="00E13231" w:rsidDel="008619A9">
          <w:delText>Glenn Parsons</w:delText>
        </w:r>
      </w:del>
      <w:ins w:id="35" w:author="OfficeUser4564" w:date="2018-11-11T15:22:00Z">
        <w:r w:rsidR="008619A9">
          <w:t>Roger Marks</w:t>
        </w:r>
      </w:ins>
    </w:p>
    <w:p w14:paraId="21AF4C1F" w14:textId="73C8492A" w:rsidR="00E13231" w:rsidRPr="00E13231" w:rsidRDefault="00871C42" w:rsidP="00871C42">
      <w:r w:rsidRPr="00397D1C">
        <w:rPr>
          <w:b/>
        </w:rPr>
        <w:t>Email Address:</w:t>
      </w:r>
      <w:r w:rsidR="008062E9">
        <w:rPr>
          <w:b/>
        </w:rPr>
        <w:t xml:space="preserve"> </w:t>
      </w:r>
      <w:del w:id="36" w:author="OfficeUser4564" w:date="2018-11-11T15:22:00Z">
        <w:r w:rsidR="004C26D0" w:rsidDel="008619A9">
          <w:rPr>
            <w:rStyle w:val="Hyperlink"/>
          </w:rPr>
          <w:fldChar w:fldCharType="begin"/>
        </w:r>
        <w:r w:rsidR="004C26D0" w:rsidDel="008619A9">
          <w:rPr>
            <w:rStyle w:val="Hyperlink"/>
          </w:rPr>
          <w:delInstrText xml:space="preserve"> HYPERLINK "mailto:glenn.parsons@ericsson.com" </w:delInstrText>
        </w:r>
        <w:r w:rsidR="004C26D0" w:rsidDel="008619A9">
          <w:rPr>
            <w:rStyle w:val="Hyperlink"/>
          </w:rPr>
          <w:fldChar w:fldCharType="separate"/>
        </w:r>
        <w:r w:rsidR="00E13231" w:rsidRPr="00E13231" w:rsidDel="008619A9">
          <w:rPr>
            <w:rStyle w:val="Hyperlink"/>
          </w:rPr>
          <w:delText>glenn.parsons@ericsson.com</w:delText>
        </w:r>
        <w:r w:rsidR="004C26D0" w:rsidDel="008619A9">
          <w:rPr>
            <w:rStyle w:val="Hyperlink"/>
          </w:rPr>
          <w:fldChar w:fldCharType="end"/>
        </w:r>
      </w:del>
      <w:ins w:id="37" w:author="OfficeUser4564" w:date="2018-11-11T15:22:00Z">
        <w:r w:rsidR="008619A9">
          <w:rPr>
            <w:rStyle w:val="Hyperlink"/>
          </w:rPr>
          <w:t>r.b.marks</w:t>
        </w:r>
      </w:ins>
      <w:ins w:id="38" w:author="OfficeUser4564" w:date="2018-11-11T15:23:00Z">
        <w:r w:rsidR="008619A9">
          <w:rPr>
            <w:rStyle w:val="Hyperlink"/>
          </w:rPr>
          <w:t>@ieee.org</w:t>
        </w:r>
      </w:ins>
    </w:p>
    <w:p w14:paraId="5D07FF3A" w14:textId="14BE7BF6" w:rsidR="00871C42" w:rsidRDefault="00871C42" w:rsidP="00871C42">
      <w:r w:rsidRPr="00397D1C">
        <w:rPr>
          <w:b/>
        </w:rPr>
        <w:t>Phone:</w:t>
      </w:r>
      <w:r w:rsidR="008062E9">
        <w:rPr>
          <w:b/>
        </w:rPr>
        <w:t xml:space="preserve"> </w:t>
      </w:r>
      <w:del w:id="39" w:author="OfficeUser4564" w:date="2018-11-11T15:23:00Z">
        <w:r w:rsidR="008062E9" w:rsidRPr="00E13231" w:rsidDel="008619A9">
          <w:delText>613-963-8141</w:delText>
        </w:r>
      </w:del>
      <w:ins w:id="40" w:author="OfficeUser4564" w:date="2018-11-11T15:23:00Z">
        <w:r w:rsidR="008619A9">
          <w:t>802-227-2253</w:t>
        </w:r>
      </w:ins>
    </w:p>
    <w:p w14:paraId="16D7363B" w14:textId="79D0B43E" w:rsidR="00871C42" w:rsidRDefault="00871C42" w:rsidP="00871C42">
      <w:r>
        <w:rPr>
          <w:b/>
        </w:rPr>
        <w:t>Employer</w:t>
      </w:r>
      <w:r w:rsidRPr="00397D1C">
        <w:rPr>
          <w:b/>
        </w:rPr>
        <w:t>:</w:t>
      </w:r>
      <w:r>
        <w:t xml:space="preserve"> </w:t>
      </w:r>
      <w:del w:id="41" w:author="OfficeUser4564" w:date="2018-11-11T15:23:00Z">
        <w:r w:rsidR="008062E9" w:rsidDel="008619A9">
          <w:delText>Ericsson</w:delText>
        </w:r>
      </w:del>
      <w:ins w:id="42" w:author="OfficeUser4564" w:date="2018-11-11T15:23:00Z">
        <w:r w:rsidR="008619A9">
          <w:t>none</w:t>
        </w:r>
      </w:ins>
    </w:p>
    <w:p w14:paraId="594826F6" w14:textId="51A1C457" w:rsidR="00871C42" w:rsidRDefault="00871C42" w:rsidP="00871C42">
      <w:r>
        <w:rPr>
          <w:b/>
        </w:rPr>
        <w:t>Affiliation</w:t>
      </w:r>
      <w:r w:rsidRPr="00397D1C">
        <w:rPr>
          <w:b/>
        </w:rPr>
        <w:t>:</w:t>
      </w:r>
      <w:r>
        <w:t xml:space="preserve"> </w:t>
      </w:r>
      <w:del w:id="43" w:author="OfficeUser4564" w:date="2018-11-11T15:23:00Z">
        <w:r w:rsidR="008062E9" w:rsidDel="008619A9">
          <w:delText>Ericsson</w:delText>
        </w:r>
      </w:del>
      <w:ins w:id="44" w:author="OfficeUser4564" w:date="2018-11-11T15:23:00Z">
        <w:r w:rsidR="008619A9">
          <w:t>Huawei</w:t>
        </w:r>
      </w:ins>
    </w:p>
    <w:p w14:paraId="400B87AE" w14:textId="77777777" w:rsidR="00871C42" w:rsidRDefault="00871C42" w:rsidP="00871C42"/>
    <w:p w14:paraId="1560EFA9" w14:textId="77777777" w:rsidR="00871C42" w:rsidRPr="005B5738" w:rsidRDefault="00871C42" w:rsidP="00871C42"/>
    <w:p w14:paraId="42D6EAE1" w14:textId="77777777" w:rsidR="00871C42" w:rsidRPr="00D716DB" w:rsidRDefault="00871C42" w:rsidP="00871C42">
      <w:pPr>
        <w:pStyle w:val="MyHeading"/>
      </w:pPr>
      <w:r>
        <w:t>Participation and Voting Model</w:t>
      </w:r>
    </w:p>
    <w:p w14:paraId="49FD9454" w14:textId="77777777" w:rsidR="00871C42" w:rsidRPr="00A24938" w:rsidRDefault="00871C42" w:rsidP="00871C42">
      <w:pPr>
        <w:rPr>
          <w:color w:val="FF0000"/>
          <w:sz w:val="20"/>
        </w:rPr>
      </w:pPr>
      <w:r w:rsidRPr="00A24938">
        <w:rPr>
          <w:color w:val="FF0000"/>
          <w:sz w:val="20"/>
        </w:rPr>
        <w:t xml:space="preserve">Specify </w:t>
      </w:r>
      <w:r>
        <w:rPr>
          <w:color w:val="FF0000"/>
          <w:sz w:val="20"/>
        </w:rPr>
        <w:t>whether this activity will be</w:t>
      </w:r>
      <w:r w:rsidRPr="003C3262">
        <w:rPr>
          <w:color w:val="FF0000"/>
          <w:sz w:val="20"/>
        </w:rPr>
        <w:t xml:space="preserve"> </w:t>
      </w:r>
      <w:r>
        <w:rPr>
          <w:color w:val="FF0000"/>
          <w:sz w:val="20"/>
        </w:rPr>
        <w:t>entity-b</w:t>
      </w:r>
      <w:r w:rsidRPr="00A24938">
        <w:rPr>
          <w:color w:val="FF0000"/>
          <w:sz w:val="20"/>
        </w:rPr>
        <w:t>ased</w:t>
      </w:r>
      <w:r>
        <w:rPr>
          <w:color w:val="FF0000"/>
          <w:sz w:val="20"/>
        </w:rPr>
        <w:t xml:space="preserve"> (participants are entities, which may have multiple representatives, one-entity-one-vote), or i</w:t>
      </w:r>
      <w:r w:rsidRPr="00A24938">
        <w:rPr>
          <w:color w:val="FF0000"/>
          <w:sz w:val="20"/>
        </w:rPr>
        <w:t>ndividual-</w:t>
      </w:r>
      <w:r>
        <w:rPr>
          <w:color w:val="FF0000"/>
          <w:sz w:val="20"/>
        </w:rPr>
        <w:t>b</w:t>
      </w:r>
      <w:r w:rsidRPr="00A24938">
        <w:rPr>
          <w:color w:val="FF0000"/>
          <w:sz w:val="20"/>
        </w:rPr>
        <w:t>ased</w:t>
      </w:r>
      <w:r>
        <w:rPr>
          <w:color w:val="FF0000"/>
          <w:sz w:val="20"/>
        </w:rPr>
        <w:t xml:space="preserve"> (participants represent themselves, one-person-one-vote)</w:t>
      </w:r>
      <w:r w:rsidRPr="00A24938">
        <w:rPr>
          <w:color w:val="FF0000"/>
          <w:sz w:val="20"/>
        </w:rPr>
        <w:t>.</w:t>
      </w:r>
    </w:p>
    <w:p w14:paraId="20302525" w14:textId="77777777" w:rsidR="00871C42" w:rsidRPr="00B00C23" w:rsidRDefault="00871C42" w:rsidP="00871C42"/>
    <w:p w14:paraId="720DD2FB" w14:textId="77777777" w:rsidR="00871C42" w:rsidRDefault="00871C42" w:rsidP="00871C42">
      <w:r>
        <w:t>Individual-Based</w:t>
      </w:r>
    </w:p>
    <w:p w14:paraId="1763DF85" w14:textId="77777777" w:rsidR="00871C42" w:rsidRDefault="00871C42" w:rsidP="00871C42"/>
    <w:p w14:paraId="6D82C05D" w14:textId="77777777" w:rsidR="00F7280F" w:rsidRDefault="00F7280F" w:rsidP="00F7280F">
      <w:r>
        <w:t>While operating as a subgroup under IEEE 802.1, any person attending a meeting may vote on all motions (including recommending approval of the deliverables).</w:t>
      </w:r>
      <w:r>
        <w:br/>
        <w:t>A vote is carried by 75% of those present and voting Approve or Disapprove.</w:t>
      </w:r>
    </w:p>
    <w:p w14:paraId="4C1AA1D3" w14:textId="77777777" w:rsidR="00F7280F" w:rsidRDefault="00F7280F" w:rsidP="00871C42"/>
    <w:p w14:paraId="34BF072D" w14:textId="77777777" w:rsidR="00871C42" w:rsidRDefault="00871C42" w:rsidP="00871C42">
      <w:pPr>
        <w:pStyle w:val="MyHeading"/>
      </w:pPr>
      <w:r>
        <w:br w:type="page"/>
      </w:r>
      <w:r w:rsidRPr="005D12CC">
        <w:lastRenderedPageBreak/>
        <w:t>Purpose</w:t>
      </w:r>
    </w:p>
    <w:p w14:paraId="1F8315ED" w14:textId="77777777" w:rsidR="00871C42" w:rsidRPr="006E6B10" w:rsidRDefault="00871C42" w:rsidP="00871C42"/>
    <w:p w14:paraId="02ECF101" w14:textId="77777777" w:rsidR="00871C42" w:rsidRDefault="00871C42" w:rsidP="00871C42">
      <w:pPr>
        <w:pStyle w:val="MySubHeading"/>
      </w:pPr>
      <w:r>
        <w:t>Motivation and Goal</w:t>
      </w:r>
    </w:p>
    <w:p w14:paraId="56E666EA" w14:textId="77777777" w:rsidR="00871C42" w:rsidRDefault="00871C42" w:rsidP="00871C42">
      <w:pPr>
        <w:rPr>
          <w:color w:val="FF0000"/>
          <w:sz w:val="20"/>
        </w:rPr>
      </w:pPr>
      <w:r w:rsidRPr="00FF1500">
        <w:rPr>
          <w:color w:val="FF0000"/>
          <w:sz w:val="20"/>
        </w:rPr>
        <w:t>Briefly explain the</w:t>
      </w:r>
      <w:r>
        <w:rPr>
          <w:color w:val="FF0000"/>
          <w:sz w:val="20"/>
        </w:rPr>
        <w:t xml:space="preserve"> context and</w:t>
      </w:r>
      <w:r w:rsidRPr="00FF1500">
        <w:rPr>
          <w:color w:val="FF0000"/>
          <w:sz w:val="20"/>
        </w:rPr>
        <w:t xml:space="preserve"> motivation </w:t>
      </w:r>
      <w:r>
        <w:rPr>
          <w:color w:val="FF0000"/>
          <w:sz w:val="20"/>
        </w:rPr>
        <w:t>for</w:t>
      </w:r>
      <w:r w:rsidRPr="00FF1500">
        <w:rPr>
          <w:color w:val="FF0000"/>
          <w:sz w:val="20"/>
        </w:rPr>
        <w:t xml:space="preserve"> starting this IC activity</w:t>
      </w:r>
      <w:r>
        <w:rPr>
          <w:color w:val="FF0000"/>
          <w:sz w:val="20"/>
        </w:rPr>
        <w:t>, and</w:t>
      </w:r>
      <w:r w:rsidRPr="00D45646">
        <w:rPr>
          <w:color w:val="FF0000"/>
          <w:sz w:val="20"/>
        </w:rPr>
        <w:t xml:space="preserve"> </w:t>
      </w:r>
      <w:r w:rsidRPr="00FF1500">
        <w:rPr>
          <w:color w:val="FF0000"/>
          <w:sz w:val="20"/>
        </w:rPr>
        <w:t>the overall purpose or goal to be accomplished</w:t>
      </w:r>
      <w:r>
        <w:rPr>
          <w:color w:val="FF0000"/>
          <w:sz w:val="20"/>
        </w:rPr>
        <w:t>.</w:t>
      </w:r>
    </w:p>
    <w:p w14:paraId="6006F7A6" w14:textId="77777777" w:rsidR="00871C42" w:rsidRDefault="00871C42" w:rsidP="00871C42"/>
    <w:p w14:paraId="06578794" w14:textId="77777777" w:rsidR="00871C42" w:rsidRDefault="00871C42" w:rsidP="00871C42">
      <w:r w:rsidRPr="008679B6">
        <w:t xml:space="preserve">The </w:t>
      </w:r>
      <w:r>
        <w:t>mobile industry is currently pursuing the development of the next generation mobile communication networks fulfilling the requirements for extreme mobile broadband, massive machine-type communication, and ultra-reliable and low latency communications as specified in ITU-R M.2083 for IMT-2020.</w:t>
      </w:r>
    </w:p>
    <w:p w14:paraId="66F8FE4C" w14:textId="77777777" w:rsidR="00F7280F" w:rsidRDefault="00871C42" w:rsidP="00871C42">
      <w:r>
        <w:t>Many of the observed trends and use case</w:t>
      </w:r>
      <w:r w:rsidR="007624D1">
        <w:t>s</w:t>
      </w:r>
      <w:r>
        <w:t xml:space="preserve"> described in ITU-R M.2083 apply as well to communication infrastructures which do not belong to the IMT domain because they do not rely on high-</w:t>
      </w:r>
      <w:r w:rsidR="007624D1">
        <w:t>velocity</w:t>
      </w:r>
      <w:r>
        <w:t xml:space="preserve"> scenarios or on licensed radio spectrum.</w:t>
      </w:r>
    </w:p>
    <w:p w14:paraId="79409906" w14:textId="77777777" w:rsidR="00F7280F" w:rsidRDefault="00F7280F" w:rsidP="00871C42"/>
    <w:p w14:paraId="3E3B7F34" w14:textId="27FDE1D5" w:rsidR="00871C42" w:rsidRDefault="00871C42" w:rsidP="00871C42">
      <w:r>
        <w:t xml:space="preserve">IEEE 802 technologies are mainly deployed in communication infrastructures outside of the IMT </w:t>
      </w:r>
      <w:proofErr w:type="gramStart"/>
      <w:r>
        <w:t>domain, and</w:t>
      </w:r>
      <w:proofErr w:type="gramEnd"/>
      <w:r>
        <w:t xml:space="preserve"> may require enhancements to </w:t>
      </w:r>
      <w:r w:rsidR="00EC526D">
        <w:t xml:space="preserve">address </w:t>
      </w:r>
      <w:r>
        <w:t xml:space="preserve">the emerging requirements of </w:t>
      </w:r>
      <w:r w:rsidR="00F7280F">
        <w:t>networks for the next decade</w:t>
      </w:r>
      <w:r>
        <w:t>.</w:t>
      </w:r>
    </w:p>
    <w:p w14:paraId="0B8BC9D5" w14:textId="77777777" w:rsidR="00871C42" w:rsidRDefault="00871C42" w:rsidP="00871C42"/>
    <w:p w14:paraId="0CCA9EFD" w14:textId="7E71002A" w:rsidR="00871C42" w:rsidRDefault="00871C42" w:rsidP="00871C42">
      <w:r w:rsidRPr="008679B6">
        <w:t>The goal of this activity is to assess</w:t>
      </w:r>
      <w:r w:rsidR="00160A8C">
        <w:t>, outside of the IMT activity,</w:t>
      </w:r>
      <w:r w:rsidRPr="008679B6">
        <w:t xml:space="preserve"> </w:t>
      </w:r>
      <w:r>
        <w:t xml:space="preserve">emerging </w:t>
      </w:r>
      <w:r w:rsidRPr="008679B6">
        <w:t xml:space="preserve">requirements for </w:t>
      </w:r>
      <w:r>
        <w:t>IEEE 802</w:t>
      </w:r>
      <w:r w:rsidR="00F7280F">
        <w:t xml:space="preserve"> wireless and higher-layer</w:t>
      </w:r>
      <w:r>
        <w:t xml:space="preserve"> communication infrastructures, </w:t>
      </w:r>
      <w:r w:rsidRPr="008679B6">
        <w:t xml:space="preserve">identify </w:t>
      </w:r>
      <w:r>
        <w:t>commonalities</w:t>
      </w:r>
      <w:r w:rsidR="003E61B1">
        <w:t>,</w:t>
      </w:r>
      <w:r>
        <w:t xml:space="preserve"> </w:t>
      </w:r>
      <w:r w:rsidRPr="008679B6">
        <w:t>gaps</w:t>
      </w:r>
      <w:r w:rsidR="003E61B1">
        <w:t>, and trends</w:t>
      </w:r>
      <w:r w:rsidRPr="008679B6">
        <w:t xml:space="preserve"> not currently addressed by IEEE 802</w:t>
      </w:r>
      <w:r>
        <w:t xml:space="preserve"> </w:t>
      </w:r>
      <w:r w:rsidRPr="008679B6">
        <w:t>standard</w:t>
      </w:r>
      <w:r w:rsidR="00CF3228">
        <w:t>s and projects</w:t>
      </w:r>
      <w:r w:rsidRPr="008679B6">
        <w:t>, and facilitate building industry consensus towards proposals to initiate new standards development efforts.</w:t>
      </w:r>
      <w:r w:rsidR="0060653B">
        <w:t xml:space="preserve"> </w:t>
      </w:r>
      <w:r w:rsidR="00160A8C">
        <w:t>Encouraged t</w:t>
      </w:r>
      <w:r w:rsidR="0060653B">
        <w:t xml:space="preserve">opics </w:t>
      </w:r>
      <w:r w:rsidR="00DA598C">
        <w:t>include enhancements of IEEE 802 communication networks and vertical networks as well as</w:t>
      </w:r>
      <w:r w:rsidR="00CF3228">
        <w:t xml:space="preserve"> enhance</w:t>
      </w:r>
      <w:r w:rsidR="0060653B">
        <w:t>d</w:t>
      </w:r>
      <w:r w:rsidR="00CF3228">
        <w:t xml:space="preserve"> cooperative functionality among existing IEEE s</w:t>
      </w:r>
      <w:r w:rsidR="0060653B">
        <w:t>tandards in support of network integration</w:t>
      </w:r>
      <w:r w:rsidR="00CF3228">
        <w:t>.</w:t>
      </w:r>
      <w:r w:rsidR="00F7280F">
        <w:t xml:space="preserve"> Findings related to existing IEEE 802 standards and projects are forwarded to the responsible working groups for further considerations.</w:t>
      </w:r>
    </w:p>
    <w:p w14:paraId="544202A3" w14:textId="77777777" w:rsidR="00871C42" w:rsidRDefault="00871C42" w:rsidP="00871C42"/>
    <w:p w14:paraId="036BFFEF" w14:textId="77777777" w:rsidR="00871C42" w:rsidRDefault="00871C42" w:rsidP="00871C42">
      <w:pPr>
        <w:pStyle w:val="MySubHeading"/>
      </w:pPr>
      <w:r>
        <w:t>Related Work</w:t>
      </w:r>
    </w:p>
    <w:p w14:paraId="614629B2" w14:textId="77777777" w:rsidR="00871C42" w:rsidRDefault="00871C42" w:rsidP="00871C42">
      <w:pPr>
        <w:rPr>
          <w:color w:val="FF0000"/>
          <w:sz w:val="20"/>
        </w:rPr>
      </w:pPr>
      <w:r>
        <w:rPr>
          <w:color w:val="FF0000"/>
          <w:sz w:val="20"/>
        </w:rPr>
        <w:t>Provide a brief</w:t>
      </w:r>
      <w:r w:rsidRPr="00FF1500">
        <w:rPr>
          <w:color w:val="FF0000"/>
          <w:sz w:val="20"/>
        </w:rPr>
        <w:t xml:space="preserve"> comparison</w:t>
      </w:r>
      <w:r>
        <w:rPr>
          <w:color w:val="FF0000"/>
          <w:sz w:val="20"/>
        </w:rPr>
        <w:t xml:space="preserve"> of this activity</w:t>
      </w:r>
      <w:r w:rsidRPr="00FF1500">
        <w:rPr>
          <w:color w:val="FF0000"/>
          <w:sz w:val="20"/>
        </w:rPr>
        <w:t xml:space="preserve"> to existing, related efforts</w:t>
      </w:r>
      <w:r>
        <w:rPr>
          <w:color w:val="FF0000"/>
          <w:sz w:val="20"/>
        </w:rPr>
        <w:t xml:space="preserve"> or standards of which you are aware</w:t>
      </w:r>
      <w:r w:rsidRPr="00FF1500">
        <w:rPr>
          <w:color w:val="FF0000"/>
          <w:sz w:val="20"/>
        </w:rPr>
        <w:t xml:space="preserve"> (industry associations, consortia, standardization activit</w:t>
      </w:r>
      <w:r>
        <w:rPr>
          <w:color w:val="FF0000"/>
          <w:sz w:val="20"/>
        </w:rPr>
        <w:t>ies, etc.)</w:t>
      </w:r>
      <w:r w:rsidRPr="00FF1500">
        <w:rPr>
          <w:color w:val="FF0000"/>
          <w:sz w:val="20"/>
        </w:rPr>
        <w:t>.</w:t>
      </w:r>
    </w:p>
    <w:p w14:paraId="5BBA8281" w14:textId="77777777" w:rsidR="00871C42" w:rsidRDefault="00871C42" w:rsidP="00871C42"/>
    <w:p w14:paraId="1D2D7DD6" w14:textId="50204E4F" w:rsidR="00871C42" w:rsidRDefault="00871C42" w:rsidP="00871C42">
      <w:r>
        <w:t>There are no known IEEE 802 based activit</w:t>
      </w:r>
      <w:r w:rsidR="00EC526D">
        <w:t>ies</w:t>
      </w:r>
      <w:r>
        <w:t xml:space="preserve"> </w:t>
      </w:r>
      <w:r w:rsidR="00EC526D">
        <w:t xml:space="preserve">comparable </w:t>
      </w:r>
      <w:r>
        <w:t xml:space="preserve">to this Industry Connections activity proposal. </w:t>
      </w:r>
      <w:r w:rsidR="00A61AC4">
        <w:t>The proposed acti</w:t>
      </w:r>
      <w:r w:rsidR="00F5233F">
        <w:t>vity addresses</w:t>
      </w:r>
      <w:r w:rsidR="00A61AC4">
        <w:t xml:space="preserve"> to</w:t>
      </w:r>
      <w:r w:rsidR="00F5233F">
        <w:t xml:space="preserve">pics </w:t>
      </w:r>
      <w:r w:rsidR="00755FF7">
        <w:t>distinct</w:t>
      </w:r>
      <w:r w:rsidR="00F12DD7">
        <w:t xml:space="preserve"> from</w:t>
      </w:r>
      <w:r w:rsidR="00CB3F15">
        <w:t xml:space="preserve"> the</w:t>
      </w:r>
      <w:r w:rsidR="00A61AC4">
        <w:t xml:space="preserve"> IEEE 802.3</w:t>
      </w:r>
      <w:r w:rsidR="00CB3F15">
        <w:t xml:space="preserve"> ‘New Ethernet Applications’</w:t>
      </w:r>
      <w:r w:rsidR="009C19C4">
        <w:t xml:space="preserve"> Industry Connections activity</w:t>
      </w:r>
      <w:r w:rsidR="00CA590F">
        <w:t>. It</w:t>
      </w:r>
      <w:r w:rsidR="00F5233F">
        <w:t xml:space="preserve"> </w:t>
      </w:r>
      <w:r w:rsidR="00CA590F">
        <w:t xml:space="preserve">will cooperate when </w:t>
      </w:r>
      <w:r w:rsidR="00F570F2">
        <w:t>findings</w:t>
      </w:r>
      <w:r w:rsidR="00D60955">
        <w:t xml:space="preserve"> may benefit both activities.</w:t>
      </w:r>
    </w:p>
    <w:p w14:paraId="75412E97" w14:textId="77777777" w:rsidR="00871C42" w:rsidRDefault="00871C42" w:rsidP="00871C42">
      <w:pPr>
        <w:rPr>
          <w:highlight w:val="lightGray"/>
        </w:rPr>
      </w:pPr>
    </w:p>
    <w:p w14:paraId="60A54B5E" w14:textId="77777777" w:rsidR="00871C42" w:rsidRDefault="00871C42" w:rsidP="00871C42">
      <w:pPr>
        <w:pStyle w:val="MySubHeading"/>
      </w:pPr>
      <w:r>
        <w:t>Previously Published Material</w:t>
      </w:r>
    </w:p>
    <w:p w14:paraId="4049405F" w14:textId="77777777" w:rsidR="00871C42" w:rsidRDefault="00871C42" w:rsidP="00871C42">
      <w:pPr>
        <w:rPr>
          <w:color w:val="FF0000"/>
          <w:sz w:val="20"/>
        </w:rPr>
      </w:pPr>
      <w:r>
        <w:rPr>
          <w:color w:val="FF0000"/>
          <w:sz w:val="20"/>
        </w:rPr>
        <w:t>Provide a list of any known previously published material intended for inclusion in the proposed deliverables of this activity.</w:t>
      </w:r>
    </w:p>
    <w:p w14:paraId="55375394" w14:textId="77777777" w:rsidR="00871C42" w:rsidRDefault="00871C42" w:rsidP="00871C42"/>
    <w:p w14:paraId="468E3127" w14:textId="77777777" w:rsidR="00871C42" w:rsidRDefault="00871C42" w:rsidP="00871C42">
      <w:r>
        <w:t>None</w:t>
      </w:r>
    </w:p>
    <w:p w14:paraId="58007D95" w14:textId="77777777" w:rsidR="00871C42" w:rsidRDefault="00871C42" w:rsidP="00871C42"/>
    <w:p w14:paraId="25DEA3DC" w14:textId="77777777" w:rsidR="00871C42" w:rsidRDefault="00871C42" w:rsidP="00871C42">
      <w:pPr>
        <w:pStyle w:val="MySubHeading"/>
      </w:pPr>
      <w:r w:rsidRPr="00CF5CC7">
        <w:t>Potential Markets Served</w:t>
      </w:r>
    </w:p>
    <w:p w14:paraId="6940E385" w14:textId="77777777" w:rsidR="00871C42" w:rsidRPr="00BD711F" w:rsidRDefault="00871C42" w:rsidP="00871C42">
      <w:pPr>
        <w:rPr>
          <w:color w:val="FF0000"/>
          <w:sz w:val="20"/>
        </w:rPr>
      </w:pPr>
      <w:r w:rsidRPr="00BD711F">
        <w:rPr>
          <w:color w:val="FF0000"/>
          <w:sz w:val="20"/>
        </w:rPr>
        <w:t>Indicate the main beneficiaries of this work, and what the potential impact might be.</w:t>
      </w:r>
    </w:p>
    <w:p w14:paraId="796552C9" w14:textId="77777777" w:rsidR="00871C42" w:rsidRPr="00BD711F" w:rsidRDefault="00871C42" w:rsidP="00871C42"/>
    <w:p w14:paraId="3F25D152" w14:textId="77777777" w:rsidR="00871C42" w:rsidRDefault="00871C42" w:rsidP="00871C42">
      <w:r>
        <w:t>IEEE 802 technologies</w:t>
      </w:r>
      <w:r w:rsidRPr="008679B6">
        <w:t xml:space="preserve"> </w:t>
      </w:r>
      <w:r>
        <w:t>are</w:t>
      </w:r>
      <w:r w:rsidRPr="008679B6">
        <w:t xml:space="preserve"> </w:t>
      </w:r>
      <w:r>
        <w:t>de</w:t>
      </w:r>
      <w:r w:rsidRPr="008679B6">
        <w:t>ployed in a</w:t>
      </w:r>
      <w:r>
        <w:t xml:space="preserve"> huge</w:t>
      </w:r>
      <w:r w:rsidRPr="008679B6">
        <w:t xml:space="preserve"> number of market applications,</w:t>
      </w:r>
      <w:r>
        <w:t xml:space="preserve"> </w:t>
      </w:r>
      <w:r w:rsidRPr="008679B6">
        <w:t>which are exhibiting a growing diversity in terms of the</w:t>
      </w:r>
      <w:r>
        <w:t xml:space="preserve"> features </w:t>
      </w:r>
      <w:r w:rsidRPr="008679B6">
        <w:t xml:space="preserve">needed.  Solutions spanning these different application spaces and </w:t>
      </w:r>
      <w:r>
        <w:t>feature requirements</w:t>
      </w:r>
      <w:r w:rsidRPr="008679B6">
        <w:t xml:space="preserve"> will be best </w:t>
      </w:r>
      <w:r w:rsidRPr="008679B6">
        <w:lastRenderedPageBreak/>
        <w:t xml:space="preserve">addressed by leveraging common technology </w:t>
      </w:r>
      <w:r>
        <w:t>approaches</w:t>
      </w:r>
      <w:r w:rsidRPr="008679B6">
        <w:t xml:space="preserve">.  This activity will enable industry consensus building on the </w:t>
      </w:r>
      <w:r w:rsidRPr="00715F84">
        <w:t>market/application requirements and identify gaps</w:t>
      </w:r>
      <w:r w:rsidR="008570D5">
        <w:t xml:space="preserve"> and trends</w:t>
      </w:r>
      <w:r w:rsidRPr="00715F84">
        <w:t xml:space="preserve"> not currently addressed by IE</w:t>
      </w:r>
      <w:r>
        <w:t>EE 802</w:t>
      </w:r>
      <w:r w:rsidRPr="00715F84">
        <w:t xml:space="preserve"> standard</w:t>
      </w:r>
      <w:r>
        <w:t>ization</w:t>
      </w:r>
      <w:r w:rsidRPr="008679B6">
        <w:t xml:space="preserve"> of new solutions, which will help to foster industry </w:t>
      </w:r>
      <w:r w:rsidR="008570D5">
        <w:t>engagements</w:t>
      </w:r>
      <w:r w:rsidR="008570D5" w:rsidRPr="008679B6">
        <w:t xml:space="preserve"> </w:t>
      </w:r>
      <w:r w:rsidRPr="008679B6">
        <w:t>in new study groups</w:t>
      </w:r>
      <w:r>
        <w:t xml:space="preserve"> and standardization topics</w:t>
      </w:r>
      <w:r w:rsidRPr="008679B6">
        <w:t xml:space="preserve">.    </w:t>
      </w:r>
    </w:p>
    <w:p w14:paraId="28DC0AA3" w14:textId="77777777" w:rsidR="00871C42" w:rsidRDefault="00871C42" w:rsidP="00871C42"/>
    <w:p w14:paraId="1C90CC82" w14:textId="77777777" w:rsidR="008570D5" w:rsidRDefault="008570D5" w:rsidP="00871C42"/>
    <w:p w14:paraId="7A026107" w14:textId="77777777" w:rsidR="00871C42" w:rsidRPr="00071DB0" w:rsidRDefault="00871C42" w:rsidP="00871C42">
      <w:pPr>
        <w:pStyle w:val="MyHeading"/>
      </w:pPr>
      <w:r>
        <w:t>Estimated Timeframe</w:t>
      </w:r>
    </w:p>
    <w:p w14:paraId="48514686" w14:textId="77777777" w:rsidR="00871C42" w:rsidRDefault="00871C42" w:rsidP="00871C42">
      <w:pPr>
        <w:rPr>
          <w:color w:val="FF0000"/>
          <w:sz w:val="20"/>
        </w:rPr>
      </w:pPr>
      <w:r>
        <w:rPr>
          <w:color w:val="FF0000"/>
          <w:sz w:val="20"/>
        </w:rPr>
        <w:t>Indicate approximately how long you expect this activity to operate to achieve its proposed results (e.g., time to completion of all deliverables)</w:t>
      </w:r>
      <w:r w:rsidRPr="00C168BF">
        <w:rPr>
          <w:color w:val="FF0000"/>
          <w:sz w:val="20"/>
        </w:rPr>
        <w:t>.</w:t>
      </w:r>
    </w:p>
    <w:p w14:paraId="710B5B9E" w14:textId="77777777" w:rsidR="00871C42" w:rsidRPr="00BD711F" w:rsidRDefault="00871C42" w:rsidP="00871C42"/>
    <w:p w14:paraId="5BC6AD8A" w14:textId="03FD1628" w:rsidR="00871C42" w:rsidRDefault="00871C42" w:rsidP="00871C42">
      <w:r>
        <w:rPr>
          <w:b/>
        </w:rPr>
        <w:t>Expected Completion Date</w:t>
      </w:r>
      <w:r w:rsidRPr="00397D1C">
        <w:rPr>
          <w:b/>
        </w:rPr>
        <w:t>:</w:t>
      </w:r>
      <w:r>
        <w:t xml:space="preserve"> 3/</w:t>
      </w:r>
      <w:del w:id="45" w:author="OfficeUser4564" w:date="2018-11-13T17:38:00Z">
        <w:r w:rsidDel="00D365D4">
          <w:delText>2019</w:delText>
        </w:r>
      </w:del>
      <w:ins w:id="46" w:author="OfficeUser4564" w:date="2018-11-13T17:38:00Z">
        <w:r w:rsidR="00D365D4">
          <w:t>20</w:t>
        </w:r>
        <w:r w:rsidR="00D365D4">
          <w:t>21</w:t>
        </w:r>
      </w:ins>
    </w:p>
    <w:p w14:paraId="6FFC6BC2" w14:textId="77777777" w:rsidR="00871C42" w:rsidRDefault="00871C42" w:rsidP="00871C42"/>
    <w:p w14:paraId="41BEEF82" w14:textId="77777777" w:rsidR="00871C42" w:rsidRPr="00AF591E" w:rsidRDefault="00871C42" w:rsidP="00871C42">
      <w:r>
        <w:rPr>
          <w:color w:val="FF0000"/>
          <w:sz w:val="20"/>
        </w:rPr>
        <w:t>IC activities are chartered for two years at a time.  Activities are eligible for extension upon request and review by ICCom and the IEEE-SA Standards Board.  Should an extension be required, please notify the ICCom Administrator prior to the two-year mark.</w:t>
      </w:r>
    </w:p>
    <w:p w14:paraId="54F715C8" w14:textId="77777777" w:rsidR="00871C42" w:rsidRDefault="00871C42" w:rsidP="00871C42"/>
    <w:p w14:paraId="260B8568" w14:textId="77777777" w:rsidR="00871C42" w:rsidRDefault="00871C42" w:rsidP="00871C42"/>
    <w:p w14:paraId="2309A1E7" w14:textId="77777777" w:rsidR="00871C42" w:rsidRPr="00071DB0" w:rsidRDefault="00871C42" w:rsidP="00871C42">
      <w:pPr>
        <w:pStyle w:val="MyHeading"/>
      </w:pPr>
      <w:r>
        <w:t>Proposed Deliverables</w:t>
      </w:r>
    </w:p>
    <w:p w14:paraId="4394DA75" w14:textId="77777777" w:rsidR="00871C42" w:rsidRPr="005C5FE8" w:rsidRDefault="00871C42" w:rsidP="00871C42">
      <w:pPr>
        <w:rPr>
          <w:color w:val="FF0000"/>
          <w:sz w:val="20"/>
        </w:rPr>
      </w:pPr>
      <w:r w:rsidRPr="005C5FE8">
        <w:rPr>
          <w:color w:val="FF0000"/>
          <w:sz w:val="20"/>
        </w:rPr>
        <w:t>Outline the anticipated deliverables and output from this IC activity, such as documents</w:t>
      </w:r>
      <w:r>
        <w:rPr>
          <w:color w:val="FF0000"/>
          <w:sz w:val="20"/>
        </w:rPr>
        <w:t xml:space="preserve"> (e.g., white papers, reports)</w:t>
      </w:r>
      <w:r w:rsidRPr="005C5FE8">
        <w:rPr>
          <w:color w:val="FF0000"/>
          <w:sz w:val="20"/>
        </w:rPr>
        <w:t>, proposals for standards, conferences and workshops, databases, computer code, etc., and indicate the expected timeframe for each.</w:t>
      </w:r>
    </w:p>
    <w:p w14:paraId="408D958B" w14:textId="77777777" w:rsidR="00871C42" w:rsidRPr="00BD711F" w:rsidRDefault="00871C42" w:rsidP="00871C42"/>
    <w:p w14:paraId="12AEC393" w14:textId="77777777" w:rsidR="00E13231" w:rsidRDefault="00871C42" w:rsidP="00871C42">
      <w:r>
        <w:t>There will be</w:t>
      </w:r>
      <w:r w:rsidR="008417EB">
        <w:t xml:space="preserve"> two</w:t>
      </w:r>
      <w:r>
        <w:t xml:space="preserve"> deliverables</w:t>
      </w:r>
      <w:r w:rsidR="008570D5">
        <w:t>:</w:t>
      </w:r>
      <w:r>
        <w:t xml:space="preserve">  </w:t>
      </w:r>
    </w:p>
    <w:p w14:paraId="55919C38" w14:textId="77777777" w:rsidR="00E13231" w:rsidRDefault="008417EB" w:rsidP="008570D5">
      <w:pPr>
        <w:pStyle w:val="ListParagraph"/>
        <w:numPr>
          <w:ilvl w:val="0"/>
          <w:numId w:val="46"/>
        </w:numPr>
      </w:pPr>
      <w:r>
        <w:t>R</w:t>
      </w:r>
      <w:r w:rsidR="00871C42">
        <w:t xml:space="preserve">ecords of the meetings, including minutes and supporting presentations.  </w:t>
      </w:r>
    </w:p>
    <w:p w14:paraId="4E22E490" w14:textId="0C535681" w:rsidR="00871C42" w:rsidRDefault="008417EB" w:rsidP="008570D5">
      <w:pPr>
        <w:pStyle w:val="ListParagraph"/>
        <w:numPr>
          <w:ilvl w:val="0"/>
          <w:numId w:val="46"/>
        </w:numPr>
      </w:pPr>
      <w:r>
        <w:t xml:space="preserve">A </w:t>
      </w:r>
      <w:ins w:id="47" w:author="OfficeUser4564" w:date="2018-11-11T15:25:00Z">
        <w:r w:rsidR="00E86089">
          <w:t xml:space="preserve">set of </w:t>
        </w:r>
      </w:ins>
      <w:r>
        <w:t>r</w:t>
      </w:r>
      <w:r w:rsidR="00871C42">
        <w:t>eport</w:t>
      </w:r>
      <w:ins w:id="48" w:author="OfficeUser4564" w:date="2018-11-11T15:25:00Z">
        <w:r w:rsidR="00E86089">
          <w:t>s</w:t>
        </w:r>
      </w:ins>
      <w:r w:rsidR="00871C42">
        <w:t xml:space="preserve"> documenting the findings of the IC activity, with recommendations regarding new standardization topics, documentation of use cases and user needs for those topics, and proposed organizational approaches to ensure effective participation from user communities</w:t>
      </w:r>
      <w:del w:id="49" w:author="OfficeUser4564" w:date="2018-11-11T15:26:00Z">
        <w:r w:rsidR="00871C42" w:rsidDel="00F3777A">
          <w:delText xml:space="preserve">. </w:delText>
        </w:r>
        <w:r w:rsidR="00E13231" w:rsidDel="00F3777A">
          <w:delText>It is expected that the first draft of the report documenting the findings of the IC will be available in March 2018.</w:delText>
        </w:r>
      </w:del>
    </w:p>
    <w:p w14:paraId="2BA74872" w14:textId="77777777" w:rsidR="00871C42" w:rsidRDefault="00871C42" w:rsidP="00871C42"/>
    <w:p w14:paraId="4B9318FA" w14:textId="77777777" w:rsidR="00871C42" w:rsidRDefault="00871C42" w:rsidP="00871C42"/>
    <w:p w14:paraId="6532074F" w14:textId="77777777" w:rsidR="00871C42" w:rsidRPr="00071DB0" w:rsidRDefault="00871C42" w:rsidP="00871C42">
      <w:pPr>
        <w:pStyle w:val="MyHeading"/>
      </w:pPr>
      <w:r>
        <w:t>Funding Requirements</w:t>
      </w:r>
    </w:p>
    <w:p w14:paraId="4B4F4F65" w14:textId="77777777" w:rsidR="00871C42" w:rsidRDefault="00871C42" w:rsidP="00871C42">
      <w:pPr>
        <w:rPr>
          <w:color w:val="FF0000"/>
          <w:sz w:val="20"/>
        </w:rPr>
      </w:pPr>
      <w:r w:rsidRPr="00230C4F">
        <w:rPr>
          <w:color w:val="FF0000"/>
          <w:sz w:val="20"/>
        </w:rPr>
        <w:t>Outline any contracted services or other expenses that are currently anticipated, beyond the basic support services provided to all IC activities</w:t>
      </w:r>
      <w:r>
        <w:rPr>
          <w:color w:val="FF0000"/>
          <w:sz w:val="20"/>
        </w:rPr>
        <w:t>.</w:t>
      </w:r>
      <w:r w:rsidRPr="00230C4F">
        <w:rPr>
          <w:color w:val="FF0000"/>
          <w:sz w:val="20"/>
        </w:rPr>
        <w:t xml:space="preserve">  </w:t>
      </w:r>
      <w:r>
        <w:rPr>
          <w:color w:val="FF0000"/>
          <w:sz w:val="20"/>
        </w:rPr>
        <w:t>I</w:t>
      </w:r>
      <w:r w:rsidRPr="00230C4F">
        <w:rPr>
          <w:color w:val="FF0000"/>
          <w:sz w:val="20"/>
        </w:rPr>
        <w:t>ndicate how those funds are expected to be obtained</w:t>
      </w:r>
      <w:r>
        <w:rPr>
          <w:color w:val="FF0000"/>
          <w:sz w:val="20"/>
        </w:rPr>
        <w:t xml:space="preserve"> (e.g., through participant fees, sponsorships, government or other grants, etc.)</w:t>
      </w:r>
      <w:r w:rsidRPr="00230C4F">
        <w:rPr>
          <w:color w:val="FF0000"/>
          <w:sz w:val="20"/>
        </w:rPr>
        <w:t>.</w:t>
      </w:r>
      <w:r>
        <w:rPr>
          <w:color w:val="FF0000"/>
          <w:sz w:val="20"/>
        </w:rPr>
        <w:t xml:space="preserve">  Activities needing substantial funding may require additional reviews and approvals beyond ICCom.</w:t>
      </w:r>
    </w:p>
    <w:p w14:paraId="3CA5AC89" w14:textId="77777777" w:rsidR="00871C42" w:rsidRPr="00BD711F" w:rsidRDefault="00871C42" w:rsidP="00871C42"/>
    <w:p w14:paraId="3AD8CB40" w14:textId="77777777" w:rsidR="00871C42" w:rsidRDefault="00871C42" w:rsidP="00871C42">
      <w:r>
        <w:t>This IC activity would benefit from support of IEEE staff toward the communication of activities among key organizations, including those already operating under IEEE and those representing user communities or potentially cooperative standardization bodies.</w:t>
      </w:r>
    </w:p>
    <w:p w14:paraId="29FA3B08" w14:textId="77777777" w:rsidR="00871C42" w:rsidRDefault="00871C42" w:rsidP="00871C42">
      <w:pPr>
        <w:tabs>
          <w:tab w:val="left" w:pos="3405"/>
        </w:tabs>
      </w:pPr>
      <w:r>
        <w:tab/>
      </w:r>
    </w:p>
    <w:p w14:paraId="7FB76124" w14:textId="77777777" w:rsidR="00871C42" w:rsidRDefault="00871C42" w:rsidP="00871C42"/>
    <w:p w14:paraId="3916ADF8" w14:textId="77777777" w:rsidR="00871C42" w:rsidRDefault="00871C42" w:rsidP="00871C42">
      <w:pPr>
        <w:pStyle w:val="MyHeading"/>
      </w:pPr>
      <w:r>
        <w:t>Management and Procedures</w:t>
      </w:r>
    </w:p>
    <w:p w14:paraId="361CE1BB" w14:textId="77777777" w:rsidR="00871C42" w:rsidRDefault="00871C42" w:rsidP="00871C42"/>
    <w:p w14:paraId="0D0C8639" w14:textId="77777777" w:rsidR="00871C42" w:rsidRPr="00E4390C" w:rsidRDefault="00871C42" w:rsidP="00871C42">
      <w:pPr>
        <w:pStyle w:val="MySubHeading"/>
      </w:pPr>
      <w:r>
        <w:t>IEEE Sponsoring Committee</w:t>
      </w:r>
    </w:p>
    <w:p w14:paraId="3485F088" w14:textId="77777777" w:rsidR="00871C42" w:rsidRDefault="00871C42" w:rsidP="00871C42">
      <w:pPr>
        <w:rPr>
          <w:color w:val="FF0000"/>
          <w:sz w:val="20"/>
        </w:rPr>
      </w:pPr>
      <w:r>
        <w:rPr>
          <w:color w:val="FF0000"/>
          <w:sz w:val="20"/>
        </w:rPr>
        <w:lastRenderedPageBreak/>
        <w:t>Indicate whether an IEEE sponsoring committee of some form (e.g., an IEEE Standards Sponsor) has agreed to oversee this activity and its procedures.</w:t>
      </w:r>
    </w:p>
    <w:p w14:paraId="11695140" w14:textId="77777777" w:rsidR="00871C42" w:rsidRDefault="00871C42" w:rsidP="00871C42"/>
    <w:p w14:paraId="105EAE70" w14:textId="77777777" w:rsidR="00871C42" w:rsidRDefault="00871C42" w:rsidP="00871C42">
      <w:r>
        <w:rPr>
          <w:b/>
        </w:rPr>
        <w:t>Ha</w:t>
      </w:r>
      <w:r w:rsidRPr="009C16DF">
        <w:rPr>
          <w:b/>
        </w:rPr>
        <w:t>s a</w:t>
      </w:r>
      <w:r>
        <w:rPr>
          <w:b/>
        </w:rPr>
        <w:t>n</w:t>
      </w:r>
      <w:r w:rsidRPr="009C16DF">
        <w:rPr>
          <w:b/>
        </w:rPr>
        <w:t xml:space="preserve"> IEEE </w:t>
      </w:r>
      <w:r>
        <w:rPr>
          <w:b/>
        </w:rPr>
        <w:t>s</w:t>
      </w:r>
      <w:r w:rsidRPr="009C16DF">
        <w:rPr>
          <w:b/>
        </w:rPr>
        <w:t>ponsor</w:t>
      </w:r>
      <w:r>
        <w:rPr>
          <w:b/>
        </w:rPr>
        <w:t>ing committee</w:t>
      </w:r>
      <w:r w:rsidRPr="009C16DF">
        <w:rPr>
          <w:b/>
        </w:rPr>
        <w:t xml:space="preserve"> </w:t>
      </w:r>
      <w:r>
        <w:rPr>
          <w:b/>
        </w:rPr>
        <w:t xml:space="preserve">agreed to oversee this </w:t>
      </w:r>
      <w:proofErr w:type="gramStart"/>
      <w:r>
        <w:rPr>
          <w:b/>
        </w:rPr>
        <w:t>activity</w:t>
      </w:r>
      <w:r w:rsidRPr="009C16DF">
        <w:rPr>
          <w:b/>
        </w:rPr>
        <w:t>?:</w:t>
      </w:r>
      <w:proofErr w:type="gramEnd"/>
      <w:r>
        <w:t xml:space="preserve"> Yes</w:t>
      </w:r>
    </w:p>
    <w:p w14:paraId="1B56BC48" w14:textId="77777777" w:rsidR="00871C42" w:rsidRDefault="00871C42" w:rsidP="00871C42"/>
    <w:p w14:paraId="6981D578" w14:textId="77777777" w:rsidR="00871C42" w:rsidRDefault="00871C42" w:rsidP="00871C42">
      <w:pPr>
        <w:rPr>
          <w:color w:val="FF0000"/>
          <w:sz w:val="20"/>
        </w:rPr>
      </w:pPr>
      <w:r>
        <w:rPr>
          <w:color w:val="FF0000"/>
          <w:sz w:val="20"/>
        </w:rPr>
        <w:t>If yes, indicate the sponsoring committee’s name and its chair’s contact information.</w:t>
      </w:r>
    </w:p>
    <w:p w14:paraId="34E74917" w14:textId="77777777" w:rsidR="00871C42" w:rsidRPr="00FF1500" w:rsidRDefault="00871C42" w:rsidP="00871C42"/>
    <w:p w14:paraId="27EBD1CC" w14:textId="77777777" w:rsidR="00871C42" w:rsidRDefault="00871C42" w:rsidP="00871C42">
      <w:pPr>
        <w:rPr>
          <w:b/>
        </w:rPr>
      </w:pPr>
      <w:r>
        <w:rPr>
          <w:b/>
        </w:rPr>
        <w:t xml:space="preserve">Sponsoring Committee Name: </w:t>
      </w:r>
      <w:r w:rsidRPr="008570D5">
        <w:t>IEEE 802 LAN/MAN Standards Committee</w:t>
      </w:r>
    </w:p>
    <w:p w14:paraId="1CDC3BCE" w14:textId="77777777" w:rsidR="00871C42" w:rsidRDefault="00871C42" w:rsidP="00871C42">
      <w:pPr>
        <w:rPr>
          <w:b/>
        </w:rPr>
      </w:pPr>
      <w:r>
        <w:rPr>
          <w:b/>
        </w:rPr>
        <w:t xml:space="preserve">Chair’s Name: </w:t>
      </w:r>
      <w:r w:rsidRPr="008570D5">
        <w:t>Paul Nikolich</w:t>
      </w:r>
    </w:p>
    <w:p w14:paraId="47EF0642" w14:textId="77777777" w:rsidR="00871C42" w:rsidRDefault="00871C42" w:rsidP="00871C42">
      <w:pPr>
        <w:rPr>
          <w:b/>
        </w:rPr>
      </w:pPr>
      <w:r>
        <w:rPr>
          <w:b/>
        </w:rPr>
        <w:t xml:space="preserve">Chair’s Email Address: </w:t>
      </w:r>
      <w:hyperlink r:id="rId8" w:history="1">
        <w:r w:rsidRPr="008570D5">
          <w:rPr>
            <w:rStyle w:val="Hyperlink"/>
          </w:rPr>
          <w:t>p.nikolich@ieee.org</w:t>
        </w:r>
      </w:hyperlink>
    </w:p>
    <w:p w14:paraId="37CFE333" w14:textId="77777777" w:rsidR="00871C42" w:rsidRDefault="00871C42" w:rsidP="00871C42">
      <w:r>
        <w:rPr>
          <w:b/>
        </w:rPr>
        <w:t xml:space="preserve">Chair’s Phone: </w:t>
      </w:r>
      <w:r w:rsidRPr="008570D5">
        <w:t>857</w:t>
      </w:r>
      <w:r w:rsidR="008570D5">
        <w:t>-</w:t>
      </w:r>
      <w:r w:rsidRPr="008570D5">
        <w:t>205</w:t>
      </w:r>
      <w:r w:rsidR="008570D5">
        <w:t>-</w:t>
      </w:r>
      <w:r w:rsidRPr="008570D5">
        <w:t>0050</w:t>
      </w:r>
    </w:p>
    <w:p w14:paraId="3D4BF178" w14:textId="77777777" w:rsidR="00F7280F" w:rsidRDefault="00F7280F" w:rsidP="00871C42"/>
    <w:p w14:paraId="257B6F8C" w14:textId="77777777" w:rsidR="00F7280F" w:rsidRPr="000A74C1" w:rsidRDefault="00F7280F" w:rsidP="00F7280F">
      <w:pPr>
        <w:rPr>
          <w:b/>
          <w:lang w:val="en-GB"/>
        </w:rPr>
      </w:pPr>
      <w:r w:rsidRPr="000A74C1">
        <w:rPr>
          <w:b/>
          <w:lang w:val="en-GB"/>
        </w:rPr>
        <w:t>Working Group</w:t>
      </w:r>
      <w:r>
        <w:rPr>
          <w:b/>
          <w:lang w:val="en-GB"/>
        </w:rPr>
        <w:t xml:space="preserve"> Chair</w:t>
      </w:r>
      <w:r w:rsidRPr="000A74C1">
        <w:rPr>
          <w:b/>
          <w:lang w:val="en-GB"/>
        </w:rPr>
        <w:t xml:space="preserve">: </w:t>
      </w:r>
      <w:r w:rsidRPr="00603200">
        <w:rPr>
          <w:lang w:val="en-GB"/>
        </w:rPr>
        <w:t>IEEE 802.1 Higher Layer LAN Protocols Working Group</w:t>
      </w:r>
    </w:p>
    <w:p w14:paraId="0B73175E" w14:textId="77777777" w:rsidR="00F7280F" w:rsidRPr="000A74C1" w:rsidRDefault="00F7280F" w:rsidP="00F7280F">
      <w:pPr>
        <w:rPr>
          <w:b/>
          <w:lang w:val="en-GB"/>
        </w:rPr>
      </w:pPr>
      <w:r>
        <w:rPr>
          <w:b/>
          <w:lang w:val="en-GB"/>
        </w:rPr>
        <w:t xml:space="preserve">Chair’s </w:t>
      </w:r>
      <w:r w:rsidRPr="000A74C1">
        <w:rPr>
          <w:b/>
          <w:lang w:val="en-GB"/>
        </w:rPr>
        <w:t xml:space="preserve">Name: </w:t>
      </w:r>
      <w:r w:rsidRPr="00603200">
        <w:rPr>
          <w:lang w:val="en-GB"/>
        </w:rPr>
        <w:t>Glenn Parsons</w:t>
      </w:r>
    </w:p>
    <w:p w14:paraId="59542BE4" w14:textId="77777777" w:rsidR="00F7280F" w:rsidRPr="000A74C1" w:rsidRDefault="00F7280F" w:rsidP="00F7280F">
      <w:pPr>
        <w:rPr>
          <w:b/>
          <w:lang w:val="en-GB"/>
        </w:rPr>
      </w:pPr>
      <w:r>
        <w:rPr>
          <w:b/>
          <w:lang w:val="en-GB"/>
        </w:rPr>
        <w:t xml:space="preserve">Chair’s </w:t>
      </w:r>
      <w:r w:rsidRPr="000A74C1">
        <w:rPr>
          <w:b/>
          <w:lang w:val="en-GB"/>
        </w:rPr>
        <w:t xml:space="preserve">Email Address: </w:t>
      </w:r>
      <w:r w:rsidRPr="00603200">
        <w:rPr>
          <w:lang w:val="en-GB"/>
        </w:rPr>
        <w:t>glenn.parsons@ericsson.com</w:t>
      </w:r>
    </w:p>
    <w:p w14:paraId="0D24B341" w14:textId="77777777" w:rsidR="00F7280F" w:rsidRPr="000A74C1" w:rsidRDefault="00F7280F" w:rsidP="00F7280F">
      <w:pPr>
        <w:rPr>
          <w:b/>
          <w:lang w:val="en-GB"/>
        </w:rPr>
      </w:pPr>
      <w:r>
        <w:rPr>
          <w:b/>
          <w:lang w:val="en-GB"/>
        </w:rPr>
        <w:t xml:space="preserve">Chair’s </w:t>
      </w:r>
      <w:r w:rsidRPr="000A74C1">
        <w:rPr>
          <w:b/>
          <w:lang w:val="en-GB"/>
        </w:rPr>
        <w:t xml:space="preserve">Phone: </w:t>
      </w:r>
      <w:r w:rsidRPr="00603200">
        <w:rPr>
          <w:lang w:val="en-GB"/>
        </w:rPr>
        <w:t>613-963-8141</w:t>
      </w:r>
    </w:p>
    <w:p w14:paraId="53FD8DE4" w14:textId="77777777" w:rsidR="00F7280F" w:rsidRDefault="00F7280F" w:rsidP="00871C42">
      <w:pPr>
        <w:rPr>
          <w:b/>
        </w:rPr>
      </w:pPr>
    </w:p>
    <w:p w14:paraId="41395665" w14:textId="77777777" w:rsidR="00871C42" w:rsidRDefault="00871C42" w:rsidP="00871C42"/>
    <w:p w14:paraId="4FB4301D" w14:textId="77777777" w:rsidR="00871C42" w:rsidRDefault="00871C42" w:rsidP="00871C42">
      <w:pPr>
        <w:pStyle w:val="MySubHeading"/>
      </w:pPr>
      <w:bookmarkStart w:id="50" w:name="_Ref326845286"/>
      <w:r>
        <w:t>Activity Management</w:t>
      </w:r>
      <w:bookmarkEnd w:id="50"/>
    </w:p>
    <w:p w14:paraId="4EA6B70E" w14:textId="77777777" w:rsidR="00871C42" w:rsidRPr="00A47D41" w:rsidRDefault="00871C42" w:rsidP="00871C42">
      <w:pPr>
        <w:rPr>
          <w:color w:val="FF0000"/>
          <w:sz w:val="20"/>
        </w:rPr>
      </w:pPr>
      <w:r>
        <w:rPr>
          <w:color w:val="FF0000"/>
          <w:sz w:val="20"/>
        </w:rPr>
        <w:t>If no IEEE sponsoring committee has been identified in 7.1 above, i</w:t>
      </w:r>
      <w:r w:rsidRPr="00A47D41">
        <w:rPr>
          <w:color w:val="FF0000"/>
          <w:sz w:val="20"/>
        </w:rPr>
        <w:t xml:space="preserve">ndicate how this activity will </w:t>
      </w:r>
      <w:r>
        <w:rPr>
          <w:color w:val="FF0000"/>
          <w:sz w:val="20"/>
        </w:rPr>
        <w:t>manage itself</w:t>
      </w:r>
      <w:r w:rsidRPr="00A47D41">
        <w:rPr>
          <w:color w:val="FF0000"/>
          <w:sz w:val="20"/>
        </w:rPr>
        <w:t xml:space="preserve"> on a day-to-day basis </w:t>
      </w:r>
      <w:r>
        <w:rPr>
          <w:color w:val="FF0000"/>
          <w:sz w:val="20"/>
        </w:rPr>
        <w:t>(</w:t>
      </w:r>
      <w:r w:rsidRPr="00A47D41">
        <w:rPr>
          <w:color w:val="FF0000"/>
          <w:sz w:val="20"/>
        </w:rPr>
        <w:t>e.g., executive committee, officers, etc</w:t>
      </w:r>
      <w:r>
        <w:rPr>
          <w:color w:val="FF0000"/>
          <w:sz w:val="20"/>
        </w:rPr>
        <w:t>)</w:t>
      </w:r>
      <w:r w:rsidRPr="00A47D41">
        <w:rPr>
          <w:color w:val="FF0000"/>
          <w:sz w:val="20"/>
        </w:rPr>
        <w:t>.</w:t>
      </w:r>
    </w:p>
    <w:p w14:paraId="6CC96ADA" w14:textId="77777777" w:rsidR="00871C42" w:rsidRDefault="00871C42" w:rsidP="00871C42"/>
    <w:p w14:paraId="06151413" w14:textId="77777777" w:rsidR="00871C42" w:rsidRDefault="00871C42" w:rsidP="00871C42">
      <w:r>
        <w:t>N/A</w:t>
      </w:r>
    </w:p>
    <w:p w14:paraId="71AFDF83" w14:textId="77777777" w:rsidR="00871C42" w:rsidRDefault="00871C42" w:rsidP="00871C42"/>
    <w:p w14:paraId="031E90CA" w14:textId="77777777" w:rsidR="00871C42" w:rsidRDefault="00871C42" w:rsidP="00871C42">
      <w:pPr>
        <w:pStyle w:val="MySubHeading"/>
      </w:pPr>
      <w:bookmarkStart w:id="51" w:name="_Ref326845329"/>
      <w:r>
        <w:t>Procedures</w:t>
      </w:r>
      <w:bookmarkEnd w:id="51"/>
    </w:p>
    <w:p w14:paraId="46A553F3" w14:textId="77777777" w:rsidR="00871C42" w:rsidRPr="0060564E" w:rsidRDefault="00871C42" w:rsidP="00871C42">
      <w:pPr>
        <w:rPr>
          <w:color w:val="FF0000"/>
          <w:sz w:val="20"/>
        </w:rPr>
      </w:pPr>
      <w:r>
        <w:rPr>
          <w:color w:val="FF0000"/>
          <w:sz w:val="20"/>
        </w:rPr>
        <w:t>I</w:t>
      </w:r>
      <w:r w:rsidRPr="0060564E">
        <w:rPr>
          <w:color w:val="FF0000"/>
          <w:sz w:val="20"/>
        </w:rPr>
        <w:t>ndicate what documented procedures will be used to guide the operations of this activity</w:t>
      </w:r>
      <w:r>
        <w:rPr>
          <w:color w:val="FF0000"/>
          <w:sz w:val="20"/>
        </w:rPr>
        <w:t xml:space="preserve">; either a) modified baseline </w:t>
      </w:r>
      <w:r w:rsidRPr="0041754B">
        <w:rPr>
          <w:i/>
          <w:color w:val="FF0000"/>
          <w:sz w:val="20"/>
        </w:rPr>
        <w:t xml:space="preserve">Industry Connections Activity </w:t>
      </w:r>
      <w:r>
        <w:rPr>
          <w:i/>
          <w:color w:val="FF0000"/>
          <w:sz w:val="20"/>
        </w:rPr>
        <w:t>Policies and</w:t>
      </w:r>
      <w:r w:rsidRPr="0041754B">
        <w:rPr>
          <w:i/>
          <w:color w:val="FF0000"/>
          <w:sz w:val="20"/>
        </w:rPr>
        <w:t xml:space="preserve"> Procedures</w:t>
      </w:r>
      <w:r>
        <w:rPr>
          <w:i/>
          <w:color w:val="FF0000"/>
          <w:sz w:val="20"/>
        </w:rPr>
        <w:t>,</w:t>
      </w:r>
      <w:r>
        <w:rPr>
          <w:color w:val="FF0000"/>
          <w:sz w:val="20"/>
        </w:rPr>
        <w:t xml:space="preserve"> or b) Sponsor or Working Group policies and procedures accepted by the IEEE-SA Standards Board. The chosen policies and procedures must be reviewed by ICCom</w:t>
      </w:r>
    </w:p>
    <w:p w14:paraId="4F925E75" w14:textId="77777777" w:rsidR="00871C42" w:rsidRDefault="00871C42" w:rsidP="00871C42"/>
    <w:p w14:paraId="3D3E7C6E" w14:textId="77777777" w:rsidR="00564E3C" w:rsidRDefault="00564E3C" w:rsidP="00871C42">
      <w:r>
        <w:t>IEEE 802 Policies &amp; Procedures</w:t>
      </w:r>
    </w:p>
    <w:p w14:paraId="21385E35" w14:textId="77777777" w:rsidR="00564E3C" w:rsidRDefault="00871C42" w:rsidP="00871C42">
      <w:r w:rsidRPr="00FB4EA4">
        <w:t>IEEE 802 LMSC Operations Manual</w:t>
      </w:r>
    </w:p>
    <w:p w14:paraId="0A82CD5B" w14:textId="77777777" w:rsidR="00871C42" w:rsidRDefault="00871C42" w:rsidP="00871C42">
      <w:r w:rsidRPr="00FB4EA4">
        <w:t>IEEE 802</w:t>
      </w:r>
      <w:r w:rsidR="00564E3C">
        <w:t xml:space="preserve"> Working Group Policies &amp; Procedures</w:t>
      </w:r>
      <w:r w:rsidR="00564E3C" w:rsidRPr="00FB4EA4" w:rsidDel="00564E3C">
        <w:t xml:space="preserve"> </w:t>
      </w:r>
    </w:p>
    <w:p w14:paraId="570CD514" w14:textId="77777777" w:rsidR="00871C42" w:rsidRDefault="00871C42" w:rsidP="00871C42"/>
    <w:p w14:paraId="225742E0" w14:textId="77777777" w:rsidR="00564E3C" w:rsidRDefault="00564E3C" w:rsidP="00871C42"/>
    <w:p w14:paraId="08AD405A" w14:textId="77777777" w:rsidR="00871C42" w:rsidRDefault="00871C42" w:rsidP="00871C42">
      <w:pPr>
        <w:pStyle w:val="MyHeading"/>
      </w:pPr>
      <w:r>
        <w:t>Participants</w:t>
      </w:r>
    </w:p>
    <w:p w14:paraId="798A8047" w14:textId="77777777" w:rsidR="00871C42" w:rsidRDefault="00871C42" w:rsidP="00871C42"/>
    <w:p w14:paraId="51681DDA" w14:textId="77777777" w:rsidR="00871C42" w:rsidRPr="00BA0E02" w:rsidRDefault="00871C42" w:rsidP="00871C42">
      <w:pPr>
        <w:pStyle w:val="MySubHeading"/>
      </w:pPr>
      <w:r>
        <w:t>Stakeholder Communities</w:t>
      </w:r>
    </w:p>
    <w:p w14:paraId="224E09FE" w14:textId="77777777" w:rsidR="00871C42" w:rsidRDefault="00871C42" w:rsidP="00871C42">
      <w:pPr>
        <w:rPr>
          <w:color w:val="FF0000"/>
          <w:sz w:val="20"/>
        </w:rPr>
      </w:pPr>
      <w:r w:rsidRPr="003B7125">
        <w:rPr>
          <w:color w:val="FF0000"/>
          <w:sz w:val="20"/>
        </w:rPr>
        <w:t>Indicate the stakeholder</w:t>
      </w:r>
      <w:r>
        <w:rPr>
          <w:color w:val="FF0000"/>
          <w:sz w:val="20"/>
        </w:rPr>
        <w:t xml:space="preserve"> communitie</w:t>
      </w:r>
      <w:r w:rsidRPr="003B7125">
        <w:rPr>
          <w:color w:val="FF0000"/>
          <w:sz w:val="20"/>
        </w:rPr>
        <w:t>s</w:t>
      </w:r>
      <w:r>
        <w:rPr>
          <w:color w:val="FF0000"/>
          <w:sz w:val="20"/>
        </w:rPr>
        <w:t xml:space="preserve"> (the types of companies or other entities, or the different groups of individuals)</w:t>
      </w:r>
      <w:r w:rsidRPr="003B7125">
        <w:rPr>
          <w:color w:val="FF0000"/>
          <w:sz w:val="20"/>
        </w:rPr>
        <w:t xml:space="preserve"> that are expected to be interested in this IC activity, and</w:t>
      </w:r>
      <w:r>
        <w:rPr>
          <w:color w:val="FF0000"/>
          <w:sz w:val="20"/>
        </w:rPr>
        <w:t xml:space="preserve"> will be invited to participate.</w:t>
      </w:r>
    </w:p>
    <w:p w14:paraId="26E207ED" w14:textId="77777777" w:rsidR="00871C42" w:rsidRDefault="00871C42" w:rsidP="00871C42"/>
    <w:p w14:paraId="4856E0D8" w14:textId="0B89BB01" w:rsidR="00871C42" w:rsidRPr="008C4D75" w:rsidRDefault="00871C42" w:rsidP="00871C42">
      <w:pPr>
        <w:rPr>
          <w:rFonts w:ascii="Arial" w:hAnsi="Arial" w:cs="Arial"/>
          <w:sz w:val="23"/>
          <w:szCs w:val="23"/>
          <w:lang w:eastAsia="zh-CN"/>
        </w:rPr>
      </w:pPr>
      <w:r w:rsidRPr="008C4D75">
        <w:rPr>
          <w:rFonts w:ascii="Arial" w:hAnsi="Arial" w:cs="Arial"/>
          <w:sz w:val="23"/>
          <w:szCs w:val="23"/>
          <w:lang w:eastAsia="zh-CN"/>
        </w:rPr>
        <w:t>Stakeholders identified to date include but are not limited to: users and producers of</w:t>
      </w:r>
      <w:r>
        <w:rPr>
          <w:rFonts w:ascii="Arial" w:hAnsi="Arial" w:cs="Arial"/>
          <w:sz w:val="23"/>
          <w:szCs w:val="23"/>
          <w:lang w:eastAsia="zh-CN"/>
        </w:rPr>
        <w:t xml:space="preserve"> </w:t>
      </w:r>
      <w:r w:rsidRPr="008C4D75">
        <w:rPr>
          <w:rFonts w:ascii="Arial" w:hAnsi="Arial" w:cs="Arial"/>
          <w:sz w:val="23"/>
          <w:szCs w:val="23"/>
          <w:lang w:eastAsia="zh-CN"/>
        </w:rPr>
        <w:t xml:space="preserve">systems and components for networking systems, </w:t>
      </w:r>
      <w:ins w:id="52" w:author="OfficeUser4564" w:date="2018-11-11T15:27:00Z">
        <w:r w:rsidR="005A1A05">
          <w:rPr>
            <w:rFonts w:ascii="Arial" w:hAnsi="Arial" w:cs="Arial"/>
            <w:sz w:val="23"/>
            <w:szCs w:val="23"/>
            <w:lang w:eastAsia="zh-CN"/>
          </w:rPr>
          <w:t>data center network</w:t>
        </w:r>
      </w:ins>
      <w:ins w:id="53" w:author="OfficeUser4564" w:date="2018-11-13T17:39:00Z">
        <w:r w:rsidR="00916943">
          <w:rPr>
            <w:rFonts w:ascii="Arial" w:hAnsi="Arial" w:cs="Arial"/>
            <w:sz w:val="23"/>
            <w:szCs w:val="23"/>
            <w:lang w:eastAsia="zh-CN"/>
          </w:rPr>
          <w:t>s</w:t>
        </w:r>
      </w:ins>
      <w:ins w:id="54" w:author="OfficeUser4564" w:date="2018-11-11T15:27:00Z">
        <w:r w:rsidR="005A1A05">
          <w:rPr>
            <w:rFonts w:ascii="Arial" w:hAnsi="Arial" w:cs="Arial"/>
            <w:sz w:val="23"/>
            <w:szCs w:val="23"/>
            <w:lang w:eastAsia="zh-CN"/>
          </w:rPr>
          <w:t xml:space="preserve">, </w:t>
        </w:r>
      </w:ins>
      <w:r w:rsidRPr="008C4D75">
        <w:rPr>
          <w:rFonts w:ascii="Arial" w:hAnsi="Arial" w:cs="Arial"/>
          <w:sz w:val="23"/>
          <w:szCs w:val="23"/>
          <w:lang w:eastAsia="zh-CN"/>
        </w:rPr>
        <w:t xml:space="preserve">high performance computing, </w:t>
      </w:r>
      <w:r w:rsidR="00363012">
        <w:rPr>
          <w:rFonts w:ascii="Arial" w:hAnsi="Arial" w:cs="Arial"/>
          <w:sz w:val="23"/>
          <w:szCs w:val="23"/>
          <w:lang w:eastAsia="zh-CN"/>
        </w:rPr>
        <w:t xml:space="preserve">cloud computing, </w:t>
      </w:r>
      <w:r w:rsidRPr="008C4D75">
        <w:rPr>
          <w:rFonts w:ascii="Arial" w:hAnsi="Arial" w:cs="Arial"/>
          <w:sz w:val="23"/>
          <w:szCs w:val="23"/>
          <w:lang w:eastAsia="zh-CN"/>
        </w:rPr>
        <w:t>telecommunications carriers</w:t>
      </w:r>
      <w:r>
        <w:rPr>
          <w:rFonts w:ascii="Arial" w:hAnsi="Arial" w:cs="Arial"/>
          <w:sz w:val="23"/>
          <w:szCs w:val="23"/>
          <w:lang w:eastAsia="zh-CN"/>
        </w:rPr>
        <w:t>, automotive,</w:t>
      </w:r>
      <w:r w:rsidR="00363012">
        <w:rPr>
          <w:rFonts w:ascii="Arial" w:hAnsi="Arial" w:cs="Arial"/>
          <w:sz w:val="23"/>
          <w:szCs w:val="23"/>
          <w:lang w:eastAsia="zh-CN"/>
        </w:rPr>
        <w:t xml:space="preserve"> intelligent transport systems,</w:t>
      </w:r>
      <w:r>
        <w:rPr>
          <w:rFonts w:ascii="Arial" w:hAnsi="Arial" w:cs="Arial"/>
          <w:sz w:val="23"/>
          <w:szCs w:val="23"/>
          <w:lang w:eastAsia="zh-CN"/>
        </w:rPr>
        <w:t xml:space="preserve"> </w:t>
      </w:r>
      <w:r w:rsidR="00363012">
        <w:rPr>
          <w:rFonts w:ascii="Arial" w:hAnsi="Arial" w:cs="Arial"/>
          <w:sz w:val="23"/>
          <w:szCs w:val="23"/>
          <w:lang w:eastAsia="zh-CN"/>
        </w:rPr>
        <w:t xml:space="preserve">eHealth, smart cities, IoT, </w:t>
      </w:r>
      <w:ins w:id="55" w:author="OfficeUser4564" w:date="2018-11-11T15:27:00Z">
        <w:r w:rsidR="005A1A05">
          <w:rPr>
            <w:rFonts w:ascii="Arial" w:hAnsi="Arial" w:cs="Arial"/>
            <w:sz w:val="23"/>
            <w:szCs w:val="23"/>
            <w:lang w:eastAsia="zh-CN"/>
          </w:rPr>
          <w:t xml:space="preserve">factory automation, </w:t>
        </w:r>
      </w:ins>
      <w:r>
        <w:rPr>
          <w:rFonts w:ascii="Arial" w:hAnsi="Arial" w:cs="Arial"/>
          <w:sz w:val="23"/>
          <w:szCs w:val="23"/>
          <w:lang w:eastAsia="zh-CN"/>
        </w:rPr>
        <w:t>and industrial applications</w:t>
      </w:r>
      <w:r w:rsidRPr="008C4D75">
        <w:rPr>
          <w:rFonts w:ascii="Arial" w:hAnsi="Arial" w:cs="Arial"/>
          <w:sz w:val="23"/>
          <w:szCs w:val="23"/>
          <w:lang w:eastAsia="zh-CN"/>
        </w:rPr>
        <w:t>.</w:t>
      </w:r>
    </w:p>
    <w:p w14:paraId="47FC9ED4" w14:textId="77777777" w:rsidR="00871C42" w:rsidRDefault="00871C42" w:rsidP="00871C42"/>
    <w:p w14:paraId="4165F51F" w14:textId="77777777" w:rsidR="00871C42" w:rsidRDefault="00871C42" w:rsidP="00871C42">
      <w:pPr>
        <w:pStyle w:val="MySubHeading"/>
      </w:pPr>
      <w:r>
        <w:t>Expected Number of Participants</w:t>
      </w:r>
    </w:p>
    <w:p w14:paraId="7F797263" w14:textId="77777777" w:rsidR="00871C42" w:rsidRPr="00F1700E" w:rsidRDefault="00871C42" w:rsidP="00871C42">
      <w:pPr>
        <w:rPr>
          <w:color w:val="FF0000"/>
          <w:sz w:val="20"/>
        </w:rPr>
      </w:pPr>
      <w:r w:rsidRPr="00F1700E">
        <w:rPr>
          <w:color w:val="FF0000"/>
          <w:sz w:val="20"/>
        </w:rPr>
        <w:lastRenderedPageBreak/>
        <w:t>Indicate the approximate number of entities</w:t>
      </w:r>
      <w:r>
        <w:rPr>
          <w:color w:val="FF0000"/>
          <w:sz w:val="20"/>
        </w:rPr>
        <w:t xml:space="preserve"> (if entity-based)</w:t>
      </w:r>
      <w:r w:rsidRPr="00F1700E">
        <w:rPr>
          <w:color w:val="FF0000"/>
          <w:sz w:val="20"/>
        </w:rPr>
        <w:t xml:space="preserve"> or individuals</w:t>
      </w:r>
      <w:r>
        <w:rPr>
          <w:color w:val="FF0000"/>
          <w:sz w:val="20"/>
        </w:rPr>
        <w:t xml:space="preserve"> (if individual-based)</w:t>
      </w:r>
      <w:r w:rsidRPr="00F1700E">
        <w:rPr>
          <w:color w:val="FF0000"/>
          <w:sz w:val="20"/>
        </w:rPr>
        <w:t xml:space="preserve"> expected to be actively involved in this activity.</w:t>
      </w:r>
    </w:p>
    <w:p w14:paraId="71262EC8" w14:textId="77777777" w:rsidR="00871C42" w:rsidRDefault="00871C42" w:rsidP="00871C42"/>
    <w:p w14:paraId="60DDA15F" w14:textId="77777777" w:rsidR="00871C42" w:rsidRDefault="00871C42" w:rsidP="00871C42">
      <w:r>
        <w:t>50 individuals</w:t>
      </w:r>
    </w:p>
    <w:p w14:paraId="318496F3" w14:textId="77777777" w:rsidR="00871C42" w:rsidRDefault="00871C42" w:rsidP="00871C42"/>
    <w:p w14:paraId="469FAF29" w14:textId="77777777" w:rsidR="00871C42" w:rsidRDefault="00871C42" w:rsidP="00871C42">
      <w:pPr>
        <w:pStyle w:val="MySubHeading"/>
      </w:pPr>
      <w:r>
        <w:t>Initial Participants</w:t>
      </w:r>
    </w:p>
    <w:p w14:paraId="770F8B49" w14:textId="77777777" w:rsidR="00871C42" w:rsidRPr="003B7125" w:rsidRDefault="00871C42" w:rsidP="00871C42">
      <w:pPr>
        <w:rPr>
          <w:color w:val="FF0000"/>
          <w:sz w:val="20"/>
        </w:rPr>
      </w:pPr>
      <w:r>
        <w:rPr>
          <w:color w:val="FF0000"/>
          <w:sz w:val="20"/>
        </w:rPr>
        <w:t>P</w:t>
      </w:r>
      <w:r w:rsidRPr="003B7125">
        <w:rPr>
          <w:color w:val="FF0000"/>
          <w:sz w:val="20"/>
        </w:rPr>
        <w:t xml:space="preserve">rovide a list of the </w:t>
      </w:r>
      <w:r>
        <w:rPr>
          <w:color w:val="FF0000"/>
          <w:sz w:val="20"/>
        </w:rPr>
        <w:t>entities or individuals</w:t>
      </w:r>
      <w:r w:rsidRPr="003B7125">
        <w:rPr>
          <w:color w:val="FF0000"/>
          <w:sz w:val="20"/>
        </w:rPr>
        <w:t xml:space="preserve"> that will be participating from the outset.  It is recommended there be at least</w:t>
      </w:r>
      <w:r>
        <w:rPr>
          <w:color w:val="FF0000"/>
          <w:sz w:val="20"/>
        </w:rPr>
        <w:t xml:space="preserve"> three initial participants for an entity-based activity, or</w:t>
      </w:r>
      <w:r w:rsidRPr="003B7125">
        <w:rPr>
          <w:color w:val="FF0000"/>
          <w:sz w:val="20"/>
        </w:rPr>
        <w:t xml:space="preserve"> five initial </w:t>
      </w:r>
      <w:r>
        <w:rPr>
          <w:color w:val="FF0000"/>
          <w:sz w:val="20"/>
        </w:rPr>
        <w:t>participant</w:t>
      </w:r>
      <w:r w:rsidRPr="003B7125">
        <w:rPr>
          <w:color w:val="FF0000"/>
          <w:sz w:val="20"/>
        </w:rPr>
        <w:t xml:space="preserve">s </w:t>
      </w:r>
      <w:r>
        <w:rPr>
          <w:color w:val="FF0000"/>
          <w:sz w:val="20"/>
        </w:rPr>
        <w:t>(</w:t>
      </w:r>
      <w:r w:rsidRPr="003B7125">
        <w:rPr>
          <w:color w:val="FF0000"/>
          <w:sz w:val="20"/>
        </w:rPr>
        <w:t>each with a different affiliation</w:t>
      </w:r>
      <w:r>
        <w:rPr>
          <w:color w:val="FF0000"/>
          <w:sz w:val="20"/>
        </w:rPr>
        <w:t>) for an individual-based activity</w:t>
      </w:r>
      <w:r w:rsidRPr="003B7125">
        <w:rPr>
          <w:color w:val="FF0000"/>
          <w:sz w:val="20"/>
        </w:rPr>
        <w:t>.</w:t>
      </w:r>
    </w:p>
    <w:p w14:paraId="2A5F7618" w14:textId="77777777" w:rsidR="00871C42" w:rsidRDefault="00871C42" w:rsidP="00871C42"/>
    <w:p w14:paraId="2B4232E3" w14:textId="77777777" w:rsidR="00871C42" w:rsidRPr="00FA3992" w:rsidRDefault="00871C42" w:rsidP="00871C42">
      <w:pPr>
        <w:rPr>
          <w:color w:val="FF0000"/>
          <w:sz w:val="20"/>
        </w:rPr>
      </w:pPr>
      <w:r w:rsidRPr="00FA3992">
        <w:rPr>
          <w:color w:val="FF0000"/>
          <w:sz w:val="20"/>
        </w:rPr>
        <w:t>Use the following table for an entity-based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3151"/>
        <w:gridCol w:w="3557"/>
      </w:tblGrid>
      <w:tr w:rsidR="00871C42" w:rsidRPr="00844B09" w14:paraId="20747653" w14:textId="77777777">
        <w:tc>
          <w:tcPr>
            <w:tcW w:w="2718" w:type="dxa"/>
          </w:tcPr>
          <w:p w14:paraId="25A702D6" w14:textId="77777777" w:rsidR="00871C42" w:rsidRPr="00844B09" w:rsidRDefault="00871C42" w:rsidP="00871C42">
            <w:pPr>
              <w:rPr>
                <w:b/>
              </w:rPr>
            </w:pPr>
            <w:r w:rsidRPr="00844B09">
              <w:rPr>
                <w:b/>
              </w:rPr>
              <w:t>Entity</w:t>
            </w:r>
          </w:p>
        </w:tc>
        <w:tc>
          <w:tcPr>
            <w:tcW w:w="3240" w:type="dxa"/>
          </w:tcPr>
          <w:p w14:paraId="13249374" w14:textId="77777777" w:rsidR="00871C42" w:rsidRPr="00844B09" w:rsidRDefault="00871C42" w:rsidP="00871C42">
            <w:pPr>
              <w:rPr>
                <w:b/>
              </w:rPr>
            </w:pPr>
            <w:r w:rsidRPr="00844B09">
              <w:rPr>
                <w:b/>
              </w:rPr>
              <w:t>Primary Contact</w:t>
            </w:r>
          </w:p>
        </w:tc>
        <w:tc>
          <w:tcPr>
            <w:tcW w:w="3618" w:type="dxa"/>
          </w:tcPr>
          <w:p w14:paraId="7D397618" w14:textId="77777777" w:rsidR="00871C42" w:rsidRPr="00844B09" w:rsidRDefault="00871C42" w:rsidP="00871C42">
            <w:pPr>
              <w:rPr>
                <w:b/>
              </w:rPr>
            </w:pPr>
            <w:r w:rsidRPr="00844B09">
              <w:rPr>
                <w:b/>
              </w:rPr>
              <w:t>Additional Representatives</w:t>
            </w:r>
          </w:p>
        </w:tc>
      </w:tr>
      <w:tr w:rsidR="00871C42" w14:paraId="58C81BAF" w14:textId="77777777">
        <w:tc>
          <w:tcPr>
            <w:tcW w:w="2718" w:type="dxa"/>
          </w:tcPr>
          <w:p w14:paraId="2EEC0E84" w14:textId="77777777" w:rsidR="00871C42" w:rsidRPr="00844B09" w:rsidRDefault="00871C42" w:rsidP="00871C42">
            <w:pPr>
              <w:rPr>
                <w:highlight w:val="lightGray"/>
              </w:rPr>
            </w:pPr>
            <w:r w:rsidRPr="00844B09">
              <w:rPr>
                <w:highlight w:val="lightGray"/>
              </w:rPr>
              <w:t>Entity Name</w:t>
            </w:r>
          </w:p>
        </w:tc>
        <w:tc>
          <w:tcPr>
            <w:tcW w:w="3240" w:type="dxa"/>
          </w:tcPr>
          <w:p w14:paraId="30F5B8EB" w14:textId="77777777" w:rsidR="00871C42" w:rsidRPr="00844B09" w:rsidRDefault="00871C42" w:rsidP="00871C42">
            <w:pPr>
              <w:rPr>
                <w:highlight w:val="lightGray"/>
              </w:rPr>
            </w:pPr>
            <w:r w:rsidRPr="00844B09">
              <w:rPr>
                <w:highlight w:val="lightGray"/>
              </w:rPr>
              <w:t>Contact Name</w:t>
            </w:r>
          </w:p>
          <w:p w14:paraId="5DC3D67A" w14:textId="77777777" w:rsidR="00871C42" w:rsidRPr="00844B09" w:rsidRDefault="00871C42" w:rsidP="00871C42">
            <w:pPr>
              <w:rPr>
                <w:highlight w:val="lightGray"/>
              </w:rPr>
            </w:pPr>
            <w:r w:rsidRPr="00844B09">
              <w:rPr>
                <w:highlight w:val="lightGray"/>
              </w:rPr>
              <w:t>Email Address</w:t>
            </w:r>
          </w:p>
          <w:p w14:paraId="3D07EE9F" w14:textId="77777777" w:rsidR="00871C42" w:rsidRPr="00844B09" w:rsidRDefault="00871C42" w:rsidP="00871C42">
            <w:pPr>
              <w:rPr>
                <w:highlight w:val="lightGray"/>
              </w:rPr>
            </w:pPr>
            <w:r w:rsidRPr="00844B09">
              <w:rPr>
                <w:highlight w:val="lightGray"/>
              </w:rPr>
              <w:t>Phone Number</w:t>
            </w:r>
          </w:p>
        </w:tc>
        <w:tc>
          <w:tcPr>
            <w:tcW w:w="3618" w:type="dxa"/>
          </w:tcPr>
          <w:p w14:paraId="745A1D9B" w14:textId="77777777" w:rsidR="00871C42" w:rsidRPr="00844B09" w:rsidRDefault="00871C42" w:rsidP="00871C42">
            <w:pPr>
              <w:rPr>
                <w:highlight w:val="lightGray"/>
              </w:rPr>
            </w:pPr>
            <w:r w:rsidRPr="00844B09">
              <w:rPr>
                <w:highlight w:val="lightGray"/>
              </w:rPr>
              <w:t>Name, Email Address</w:t>
            </w:r>
          </w:p>
          <w:p w14:paraId="402EA6F7" w14:textId="77777777" w:rsidR="00871C42" w:rsidRDefault="00871C42" w:rsidP="00871C42">
            <w:r w:rsidRPr="00844B09">
              <w:rPr>
                <w:highlight w:val="lightGray"/>
              </w:rPr>
              <w:t>Name, Email Address</w:t>
            </w:r>
          </w:p>
        </w:tc>
      </w:tr>
      <w:tr w:rsidR="00871C42" w14:paraId="135544AB" w14:textId="77777777">
        <w:tc>
          <w:tcPr>
            <w:tcW w:w="2718" w:type="dxa"/>
          </w:tcPr>
          <w:p w14:paraId="0FDAED22" w14:textId="77777777" w:rsidR="00871C42" w:rsidRDefault="00871C42" w:rsidP="00871C42"/>
        </w:tc>
        <w:tc>
          <w:tcPr>
            <w:tcW w:w="3240" w:type="dxa"/>
          </w:tcPr>
          <w:p w14:paraId="5CC7DBAF" w14:textId="77777777" w:rsidR="00871C42" w:rsidRDefault="00871C42" w:rsidP="00871C42"/>
        </w:tc>
        <w:tc>
          <w:tcPr>
            <w:tcW w:w="3618" w:type="dxa"/>
          </w:tcPr>
          <w:p w14:paraId="7A43BA76" w14:textId="77777777" w:rsidR="00871C42" w:rsidRDefault="00871C42" w:rsidP="00871C42"/>
        </w:tc>
      </w:tr>
    </w:tbl>
    <w:p w14:paraId="49381B14" w14:textId="77777777" w:rsidR="00871C42" w:rsidRDefault="00871C42" w:rsidP="00871C42"/>
    <w:p w14:paraId="0873A8A2" w14:textId="77777777" w:rsidR="00871C42" w:rsidRDefault="00871C42" w:rsidP="00871C42"/>
    <w:p w14:paraId="58190493" w14:textId="77777777" w:rsidR="00871C42" w:rsidRPr="00FA3992" w:rsidRDefault="00871C42" w:rsidP="00871C42">
      <w:pPr>
        <w:rPr>
          <w:color w:val="FF0000"/>
          <w:sz w:val="20"/>
        </w:rPr>
      </w:pPr>
      <w:r w:rsidRPr="00FA3992">
        <w:rPr>
          <w:color w:val="FF0000"/>
          <w:sz w:val="20"/>
        </w:rPr>
        <w:t>Use the following table for an individual-based activity:</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3402"/>
        <w:gridCol w:w="2126"/>
        <w:gridCol w:w="2196"/>
      </w:tblGrid>
      <w:tr w:rsidR="00527AF6" w:rsidRPr="00531A64" w14:paraId="2F4CA3F7" w14:textId="77777777" w:rsidTr="00527AF6">
        <w:trPr>
          <w:cantSplit/>
        </w:trPr>
        <w:tc>
          <w:tcPr>
            <w:tcW w:w="1838" w:type="dxa"/>
          </w:tcPr>
          <w:p w14:paraId="52D15E4F" w14:textId="77777777" w:rsidR="00871C42" w:rsidRPr="00531A64" w:rsidRDefault="00871C42" w:rsidP="00871C42">
            <w:pPr>
              <w:rPr>
                <w:b/>
              </w:rPr>
            </w:pPr>
            <w:r w:rsidRPr="00531A64">
              <w:rPr>
                <w:b/>
              </w:rPr>
              <w:t>Individual</w:t>
            </w:r>
          </w:p>
        </w:tc>
        <w:tc>
          <w:tcPr>
            <w:tcW w:w="3402" w:type="dxa"/>
          </w:tcPr>
          <w:p w14:paraId="451BCD8C" w14:textId="77777777" w:rsidR="00871C42" w:rsidRPr="00531A64" w:rsidDel="00380B4D" w:rsidRDefault="00871C42" w:rsidP="00871C42">
            <w:pPr>
              <w:rPr>
                <w:b/>
              </w:rPr>
            </w:pPr>
            <w:r w:rsidRPr="00531A64">
              <w:rPr>
                <w:b/>
              </w:rPr>
              <w:t>Contact Info</w:t>
            </w:r>
            <w:r>
              <w:rPr>
                <w:b/>
              </w:rPr>
              <w:t>rmation</w:t>
            </w:r>
          </w:p>
        </w:tc>
        <w:tc>
          <w:tcPr>
            <w:tcW w:w="2126" w:type="dxa"/>
          </w:tcPr>
          <w:p w14:paraId="56A94D53" w14:textId="77777777" w:rsidR="00871C42" w:rsidRPr="00531A64" w:rsidDel="00380B4D" w:rsidRDefault="00871C42" w:rsidP="00871C42">
            <w:pPr>
              <w:rPr>
                <w:b/>
              </w:rPr>
            </w:pPr>
            <w:r w:rsidRPr="00531A64">
              <w:rPr>
                <w:b/>
              </w:rPr>
              <w:t>Employer</w:t>
            </w:r>
          </w:p>
        </w:tc>
        <w:tc>
          <w:tcPr>
            <w:tcW w:w="2196" w:type="dxa"/>
          </w:tcPr>
          <w:p w14:paraId="38083E59" w14:textId="77777777" w:rsidR="00871C42" w:rsidRPr="00531A64" w:rsidDel="00380B4D" w:rsidRDefault="00871C42" w:rsidP="00871C42">
            <w:pPr>
              <w:rPr>
                <w:b/>
              </w:rPr>
            </w:pPr>
            <w:r w:rsidRPr="00531A64">
              <w:rPr>
                <w:b/>
              </w:rPr>
              <w:t>Affiliation</w:t>
            </w:r>
          </w:p>
        </w:tc>
      </w:tr>
      <w:tr w:rsidR="00527AF6" w:rsidRPr="009369C1" w14:paraId="41FF6979" w14:textId="77777777" w:rsidTr="00527AF6">
        <w:trPr>
          <w:cantSplit/>
          <w:trHeight w:val="562"/>
        </w:trPr>
        <w:tc>
          <w:tcPr>
            <w:tcW w:w="1838" w:type="dxa"/>
          </w:tcPr>
          <w:p w14:paraId="2A3B0716" w14:textId="77777777" w:rsidR="00871C42" w:rsidRPr="009369C1" w:rsidRDefault="00871C42" w:rsidP="009369C1">
            <w:pPr>
              <w:rPr>
                <w:rFonts w:ascii="Arial" w:hAnsi="Arial" w:cs="Arial"/>
                <w:sz w:val="24"/>
              </w:rPr>
            </w:pPr>
            <w:r w:rsidRPr="009369C1">
              <w:rPr>
                <w:rFonts w:ascii="Arial" w:hAnsi="Arial" w:cs="Arial"/>
                <w:sz w:val="24"/>
              </w:rPr>
              <w:t>Max Riegel</w:t>
            </w:r>
          </w:p>
        </w:tc>
        <w:tc>
          <w:tcPr>
            <w:tcW w:w="3402" w:type="dxa"/>
          </w:tcPr>
          <w:p w14:paraId="358B8DFE" w14:textId="77777777" w:rsidR="00871C42" w:rsidRPr="009369C1" w:rsidRDefault="00985F64" w:rsidP="009369C1">
            <w:pPr>
              <w:rPr>
                <w:rFonts w:ascii="Arial" w:hAnsi="Arial" w:cs="Arial"/>
                <w:sz w:val="24"/>
              </w:rPr>
            </w:pPr>
            <w:hyperlink r:id="rId9" w:history="1">
              <w:r w:rsidR="00871C42" w:rsidRPr="009369C1">
                <w:rPr>
                  <w:rStyle w:val="Hyperlink"/>
                  <w:rFonts w:ascii="Arial" w:hAnsi="Arial" w:cs="Arial"/>
                  <w:sz w:val="24"/>
                </w:rPr>
                <w:t>maximilian.riegel@nokia.com</w:t>
              </w:r>
            </w:hyperlink>
            <w:r w:rsidR="00871C42" w:rsidRPr="009369C1">
              <w:rPr>
                <w:rFonts w:ascii="Arial" w:hAnsi="Arial" w:cs="Arial"/>
                <w:sz w:val="24"/>
              </w:rPr>
              <w:br/>
              <w:t>+49 173 293 8240</w:t>
            </w:r>
          </w:p>
        </w:tc>
        <w:tc>
          <w:tcPr>
            <w:tcW w:w="2126" w:type="dxa"/>
          </w:tcPr>
          <w:p w14:paraId="45D30930" w14:textId="77777777" w:rsidR="00871C42" w:rsidRPr="00527AF6" w:rsidRDefault="00871C42" w:rsidP="009369C1">
            <w:pPr>
              <w:rPr>
                <w:rFonts w:ascii="Arial" w:hAnsi="Arial" w:cs="Arial"/>
                <w:sz w:val="24"/>
              </w:rPr>
            </w:pPr>
            <w:r w:rsidRPr="00527AF6">
              <w:rPr>
                <w:rFonts w:ascii="Arial" w:hAnsi="Arial" w:cs="Arial"/>
                <w:sz w:val="24"/>
              </w:rPr>
              <w:t>NSN</w:t>
            </w:r>
          </w:p>
        </w:tc>
        <w:tc>
          <w:tcPr>
            <w:tcW w:w="2196" w:type="dxa"/>
          </w:tcPr>
          <w:p w14:paraId="4C144DF4" w14:textId="77777777" w:rsidR="00871C42" w:rsidRPr="00527AF6" w:rsidRDefault="00871C42" w:rsidP="009369C1">
            <w:pPr>
              <w:rPr>
                <w:rFonts w:ascii="Arial" w:hAnsi="Arial" w:cs="Arial"/>
                <w:sz w:val="24"/>
              </w:rPr>
            </w:pPr>
            <w:r w:rsidRPr="00527AF6">
              <w:rPr>
                <w:rFonts w:ascii="Arial" w:hAnsi="Arial" w:cs="Arial"/>
                <w:sz w:val="24"/>
              </w:rPr>
              <w:t>Nokia</w:t>
            </w:r>
          </w:p>
        </w:tc>
      </w:tr>
      <w:tr w:rsidR="00527AF6" w:rsidRPr="009369C1" w14:paraId="4B470BD1" w14:textId="77777777" w:rsidTr="00527AF6">
        <w:trPr>
          <w:cantSplit/>
        </w:trPr>
        <w:tc>
          <w:tcPr>
            <w:tcW w:w="1838" w:type="dxa"/>
          </w:tcPr>
          <w:p w14:paraId="7E7E2D02" w14:textId="77777777" w:rsidR="00871C42" w:rsidRPr="009369C1" w:rsidRDefault="009369C1" w:rsidP="009369C1">
            <w:pPr>
              <w:rPr>
                <w:rFonts w:ascii="Arial" w:hAnsi="Arial" w:cs="Arial"/>
                <w:sz w:val="24"/>
              </w:rPr>
            </w:pPr>
            <w:r w:rsidRPr="009369C1">
              <w:rPr>
                <w:rFonts w:ascii="Arial" w:hAnsi="Arial" w:cs="Arial"/>
                <w:sz w:val="24"/>
              </w:rPr>
              <w:t>Joseph Levy</w:t>
            </w:r>
          </w:p>
        </w:tc>
        <w:tc>
          <w:tcPr>
            <w:tcW w:w="3402" w:type="dxa"/>
          </w:tcPr>
          <w:p w14:paraId="49918EB3" w14:textId="77777777" w:rsidR="00871C42" w:rsidRPr="009369C1" w:rsidRDefault="00985F64" w:rsidP="009369C1">
            <w:pPr>
              <w:rPr>
                <w:rFonts w:ascii="Arial" w:hAnsi="Arial" w:cs="Arial"/>
                <w:sz w:val="24"/>
              </w:rPr>
            </w:pPr>
            <w:hyperlink r:id="rId10" w:history="1">
              <w:r w:rsidR="009369C1" w:rsidRPr="009369C1">
                <w:rPr>
                  <w:rStyle w:val="Hyperlink"/>
                  <w:rFonts w:ascii="Arial" w:hAnsi="Arial" w:cs="Arial"/>
                  <w:sz w:val="24"/>
                </w:rPr>
                <w:t>jslevy@ieee.org</w:t>
              </w:r>
            </w:hyperlink>
          </w:p>
          <w:p w14:paraId="701C554C" w14:textId="77777777" w:rsidR="009369C1" w:rsidRPr="009369C1" w:rsidRDefault="009369C1" w:rsidP="009369C1">
            <w:pPr>
              <w:rPr>
                <w:rFonts w:ascii="Arial" w:hAnsi="Arial" w:cs="Arial"/>
                <w:sz w:val="24"/>
              </w:rPr>
            </w:pPr>
            <w:r w:rsidRPr="009369C1">
              <w:rPr>
                <w:rFonts w:ascii="Arial" w:hAnsi="Arial" w:cs="Arial"/>
                <w:sz w:val="24"/>
              </w:rPr>
              <w:t>+1.631.622.4139</w:t>
            </w:r>
          </w:p>
        </w:tc>
        <w:tc>
          <w:tcPr>
            <w:tcW w:w="2126" w:type="dxa"/>
          </w:tcPr>
          <w:p w14:paraId="0A013082" w14:textId="77777777" w:rsidR="00871C42" w:rsidRPr="00527AF6" w:rsidRDefault="009369C1" w:rsidP="009369C1">
            <w:pPr>
              <w:rPr>
                <w:rFonts w:ascii="Arial" w:hAnsi="Arial" w:cs="Arial"/>
                <w:sz w:val="24"/>
              </w:rPr>
            </w:pPr>
            <w:r w:rsidRPr="00527AF6">
              <w:rPr>
                <w:rFonts w:ascii="Arial" w:hAnsi="Arial" w:cs="Arial"/>
                <w:sz w:val="24"/>
              </w:rPr>
              <w:t>InterDigital Communications, Inc.</w:t>
            </w:r>
          </w:p>
        </w:tc>
        <w:tc>
          <w:tcPr>
            <w:tcW w:w="2196" w:type="dxa"/>
          </w:tcPr>
          <w:p w14:paraId="6AAEB448" w14:textId="77777777" w:rsidR="00871C42" w:rsidRPr="00527AF6" w:rsidRDefault="009369C1" w:rsidP="009369C1">
            <w:pPr>
              <w:rPr>
                <w:rFonts w:ascii="Arial" w:hAnsi="Arial" w:cs="Arial"/>
                <w:sz w:val="24"/>
              </w:rPr>
            </w:pPr>
            <w:r w:rsidRPr="00527AF6">
              <w:rPr>
                <w:rFonts w:ascii="Arial" w:hAnsi="Arial" w:cs="Arial"/>
                <w:sz w:val="24"/>
              </w:rPr>
              <w:t>InterDigital Communications,</w:t>
            </w:r>
            <w:r w:rsidR="00527AF6">
              <w:rPr>
                <w:rFonts w:ascii="Arial" w:hAnsi="Arial" w:cs="Arial"/>
                <w:sz w:val="24"/>
              </w:rPr>
              <w:t xml:space="preserve"> </w:t>
            </w:r>
            <w:r w:rsidRPr="00527AF6">
              <w:rPr>
                <w:rFonts w:ascii="Arial" w:hAnsi="Arial" w:cs="Arial"/>
                <w:sz w:val="24"/>
              </w:rPr>
              <w:t>Inc.</w:t>
            </w:r>
          </w:p>
        </w:tc>
      </w:tr>
      <w:tr w:rsidR="00527AF6" w:rsidRPr="009369C1" w14:paraId="1CDF566A" w14:textId="77777777" w:rsidTr="00527AF6">
        <w:trPr>
          <w:cantSplit/>
        </w:trPr>
        <w:tc>
          <w:tcPr>
            <w:tcW w:w="1838" w:type="dxa"/>
          </w:tcPr>
          <w:p w14:paraId="7F9D2CB6"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Roger Marks </w:t>
            </w:r>
          </w:p>
        </w:tc>
        <w:tc>
          <w:tcPr>
            <w:tcW w:w="3402" w:type="dxa"/>
          </w:tcPr>
          <w:p w14:paraId="4BC92F83" w14:textId="77777777" w:rsidR="00527AF6" w:rsidRDefault="00985F64" w:rsidP="009369C1">
            <w:pPr>
              <w:widowControl w:val="0"/>
              <w:autoSpaceDE w:val="0"/>
              <w:autoSpaceDN w:val="0"/>
              <w:adjustRightInd w:val="0"/>
              <w:rPr>
                <w:rFonts w:ascii="Arial" w:hAnsi="Arial" w:cs="Arial"/>
                <w:color w:val="000000"/>
                <w:sz w:val="24"/>
                <w:lang w:val="en-GB" w:eastAsia="en-GB"/>
              </w:rPr>
            </w:pPr>
            <w:hyperlink r:id="rId11" w:history="1">
              <w:r w:rsidR="00527AF6" w:rsidRPr="00E02419">
                <w:rPr>
                  <w:rStyle w:val="Hyperlink"/>
                  <w:rFonts w:ascii="Arial" w:hAnsi="Arial" w:cs="Arial"/>
                  <w:sz w:val="24"/>
                  <w:lang w:val="en-GB" w:eastAsia="en-GB"/>
                </w:rPr>
                <w:t>roger@ethair.net</w:t>
              </w:r>
            </w:hyperlink>
          </w:p>
          <w:p w14:paraId="003095ED" w14:textId="77777777" w:rsidR="00871C42" w:rsidRPr="009369C1" w:rsidRDefault="00363012" w:rsidP="009369C1">
            <w:pPr>
              <w:widowControl w:val="0"/>
              <w:autoSpaceDE w:val="0"/>
              <w:autoSpaceDN w:val="0"/>
              <w:adjustRightInd w:val="0"/>
              <w:rPr>
                <w:rFonts w:ascii="Arial" w:hAnsi="Arial" w:cs="Arial"/>
                <w:color w:val="000000"/>
                <w:sz w:val="24"/>
                <w:lang w:val="en-GB" w:eastAsia="en-GB"/>
              </w:rPr>
            </w:pPr>
            <w:r w:rsidRPr="009369C1">
              <w:rPr>
                <w:rFonts w:ascii="Arial" w:hAnsi="Arial" w:cs="Arial"/>
                <w:color w:val="000000"/>
                <w:sz w:val="24"/>
                <w:lang w:val="en-GB" w:eastAsia="en-GB"/>
              </w:rPr>
              <w:t xml:space="preserve"> +1 802 227 2253 </w:t>
            </w:r>
          </w:p>
        </w:tc>
        <w:tc>
          <w:tcPr>
            <w:tcW w:w="2126" w:type="dxa"/>
          </w:tcPr>
          <w:p w14:paraId="62F456B3" w14:textId="77777777" w:rsidR="00871C42" w:rsidRPr="00527AF6" w:rsidRDefault="00363012" w:rsidP="009369C1">
            <w:pPr>
              <w:widowControl w:val="0"/>
              <w:autoSpaceDE w:val="0"/>
              <w:autoSpaceDN w:val="0"/>
              <w:adjustRightInd w:val="0"/>
              <w:rPr>
                <w:rFonts w:ascii="Arial" w:hAnsi="Arial" w:cs="Arial"/>
                <w:sz w:val="24"/>
                <w:lang w:val="en-GB" w:eastAsia="en-GB"/>
              </w:rPr>
            </w:pPr>
            <w:r w:rsidRPr="00527AF6">
              <w:rPr>
                <w:rFonts w:ascii="Arial" w:hAnsi="Arial" w:cs="Arial"/>
                <w:sz w:val="24"/>
                <w:lang w:val="en-GB" w:eastAsia="en-GB"/>
              </w:rPr>
              <w:t xml:space="preserve">EthAirNet Associates </w:t>
            </w:r>
          </w:p>
        </w:tc>
        <w:tc>
          <w:tcPr>
            <w:tcW w:w="2196" w:type="dxa"/>
          </w:tcPr>
          <w:p w14:paraId="52AEF44F" w14:textId="77777777" w:rsidR="00871C42" w:rsidRPr="00527AF6" w:rsidRDefault="00363012" w:rsidP="009369C1">
            <w:pPr>
              <w:widowControl w:val="0"/>
              <w:autoSpaceDE w:val="0"/>
              <w:autoSpaceDN w:val="0"/>
              <w:adjustRightInd w:val="0"/>
              <w:rPr>
                <w:rFonts w:ascii="Arial" w:hAnsi="Arial" w:cs="Arial"/>
                <w:sz w:val="24"/>
                <w:lang w:val="en-GB" w:eastAsia="en-GB"/>
              </w:rPr>
            </w:pPr>
            <w:r w:rsidRPr="00527AF6">
              <w:rPr>
                <w:rFonts w:ascii="Arial" w:hAnsi="Arial" w:cs="Arial"/>
                <w:sz w:val="24"/>
                <w:lang w:val="en-GB" w:eastAsia="en-GB"/>
              </w:rPr>
              <w:t xml:space="preserve">EthAirNet Associates </w:t>
            </w:r>
          </w:p>
        </w:tc>
      </w:tr>
      <w:tr w:rsidR="00527AF6" w:rsidRPr="009369C1" w14:paraId="49519779" w14:textId="77777777" w:rsidTr="00527AF6">
        <w:trPr>
          <w:cantSplit/>
        </w:trPr>
        <w:tc>
          <w:tcPr>
            <w:tcW w:w="1838" w:type="dxa"/>
          </w:tcPr>
          <w:p w14:paraId="3F02E092" w14:textId="77777777" w:rsidR="00871C42" w:rsidRPr="009369C1" w:rsidRDefault="009369C1" w:rsidP="009369C1">
            <w:pPr>
              <w:rPr>
                <w:rFonts w:ascii="Arial" w:hAnsi="Arial" w:cs="Arial"/>
                <w:sz w:val="24"/>
              </w:rPr>
            </w:pPr>
            <w:r w:rsidRPr="009369C1">
              <w:rPr>
                <w:rFonts w:ascii="Arial" w:hAnsi="Arial" w:cs="Arial"/>
                <w:sz w:val="24"/>
              </w:rPr>
              <w:t>Glenn Parsons</w:t>
            </w:r>
          </w:p>
        </w:tc>
        <w:tc>
          <w:tcPr>
            <w:tcW w:w="3402" w:type="dxa"/>
          </w:tcPr>
          <w:p w14:paraId="6C6E267D" w14:textId="77777777" w:rsidR="009369C1" w:rsidRPr="009369C1" w:rsidRDefault="00985F64" w:rsidP="009369C1">
            <w:pPr>
              <w:rPr>
                <w:rFonts w:ascii="Arial" w:hAnsi="Arial" w:cs="Arial"/>
                <w:sz w:val="24"/>
              </w:rPr>
            </w:pPr>
            <w:hyperlink r:id="rId12" w:history="1">
              <w:r w:rsidR="009369C1" w:rsidRPr="009369C1">
                <w:rPr>
                  <w:rStyle w:val="Hyperlink"/>
                  <w:rFonts w:ascii="Arial" w:hAnsi="Arial" w:cs="Arial"/>
                  <w:sz w:val="24"/>
                </w:rPr>
                <w:t>glenn.parsons@ericsson.com</w:t>
              </w:r>
            </w:hyperlink>
          </w:p>
          <w:p w14:paraId="58C7875D" w14:textId="77777777" w:rsidR="00871C42" w:rsidRPr="009369C1" w:rsidRDefault="009369C1" w:rsidP="009369C1">
            <w:pPr>
              <w:rPr>
                <w:rFonts w:ascii="Arial" w:hAnsi="Arial" w:cs="Arial"/>
                <w:sz w:val="24"/>
              </w:rPr>
            </w:pPr>
            <w:r w:rsidRPr="009369C1">
              <w:rPr>
                <w:rFonts w:ascii="Arial" w:hAnsi="Arial" w:cs="Arial"/>
                <w:sz w:val="24"/>
              </w:rPr>
              <w:t>+1-613-963-8141</w:t>
            </w:r>
          </w:p>
        </w:tc>
        <w:tc>
          <w:tcPr>
            <w:tcW w:w="2126" w:type="dxa"/>
          </w:tcPr>
          <w:p w14:paraId="79A0E1A9" w14:textId="77777777" w:rsidR="00871C42" w:rsidRPr="00527AF6" w:rsidRDefault="009369C1" w:rsidP="009369C1">
            <w:pPr>
              <w:rPr>
                <w:rFonts w:ascii="Arial" w:hAnsi="Arial" w:cs="Arial"/>
                <w:sz w:val="24"/>
              </w:rPr>
            </w:pPr>
            <w:r w:rsidRPr="00527AF6">
              <w:rPr>
                <w:rFonts w:ascii="Arial" w:hAnsi="Arial" w:cs="Arial"/>
                <w:sz w:val="24"/>
              </w:rPr>
              <w:t>Ericsson</w:t>
            </w:r>
          </w:p>
        </w:tc>
        <w:tc>
          <w:tcPr>
            <w:tcW w:w="2196" w:type="dxa"/>
          </w:tcPr>
          <w:p w14:paraId="2BFDF94C" w14:textId="77777777" w:rsidR="00871C42" w:rsidRPr="00527AF6" w:rsidRDefault="009369C1" w:rsidP="009369C1">
            <w:pPr>
              <w:rPr>
                <w:rFonts w:ascii="Arial" w:hAnsi="Arial" w:cs="Arial"/>
                <w:sz w:val="24"/>
              </w:rPr>
            </w:pPr>
            <w:r w:rsidRPr="00527AF6">
              <w:rPr>
                <w:rFonts w:ascii="Arial" w:hAnsi="Arial" w:cs="Arial"/>
                <w:sz w:val="24"/>
              </w:rPr>
              <w:t>Ericsson</w:t>
            </w:r>
          </w:p>
        </w:tc>
      </w:tr>
      <w:tr w:rsidR="00527AF6" w:rsidRPr="009369C1" w14:paraId="7A5E8DBD" w14:textId="77777777" w:rsidTr="00527AF6">
        <w:trPr>
          <w:cantSplit/>
        </w:trPr>
        <w:tc>
          <w:tcPr>
            <w:tcW w:w="1838" w:type="dxa"/>
          </w:tcPr>
          <w:p w14:paraId="5A2CE601" w14:textId="77777777" w:rsidR="009369C1" w:rsidRPr="009369C1" w:rsidRDefault="009369C1" w:rsidP="009369C1">
            <w:pPr>
              <w:rPr>
                <w:rFonts w:ascii="Arial" w:hAnsi="Arial" w:cs="Arial"/>
                <w:sz w:val="24"/>
              </w:rPr>
            </w:pPr>
            <w:r w:rsidRPr="009369C1">
              <w:rPr>
                <w:rFonts w:ascii="Arial" w:hAnsi="Arial" w:cs="Arial"/>
                <w:sz w:val="24"/>
              </w:rPr>
              <w:t>Paul Nikolich</w:t>
            </w:r>
          </w:p>
        </w:tc>
        <w:tc>
          <w:tcPr>
            <w:tcW w:w="3402" w:type="dxa"/>
          </w:tcPr>
          <w:p w14:paraId="0780A788" w14:textId="77777777" w:rsidR="009369C1" w:rsidRPr="009369C1" w:rsidRDefault="00985F64" w:rsidP="009369C1">
            <w:pPr>
              <w:rPr>
                <w:rFonts w:ascii="Arial" w:hAnsi="Arial" w:cs="Arial"/>
                <w:sz w:val="24"/>
              </w:rPr>
            </w:pPr>
            <w:hyperlink r:id="rId13" w:history="1">
              <w:r w:rsidR="009369C1" w:rsidRPr="009369C1">
                <w:rPr>
                  <w:rStyle w:val="Hyperlink"/>
                  <w:rFonts w:ascii="Arial" w:hAnsi="Arial" w:cs="Arial"/>
                  <w:sz w:val="24"/>
                </w:rPr>
                <w:t>p.nikolich@ieee.org</w:t>
              </w:r>
            </w:hyperlink>
          </w:p>
          <w:p w14:paraId="6DA7C6D9" w14:textId="77777777" w:rsidR="009369C1" w:rsidRPr="009369C1" w:rsidRDefault="009369C1" w:rsidP="009369C1">
            <w:pPr>
              <w:rPr>
                <w:rFonts w:ascii="Arial" w:hAnsi="Arial" w:cs="Arial"/>
                <w:sz w:val="24"/>
              </w:rPr>
            </w:pPr>
            <w:r w:rsidRPr="009369C1">
              <w:rPr>
                <w:rFonts w:ascii="Arial" w:hAnsi="Arial" w:cs="Arial"/>
                <w:sz w:val="24"/>
              </w:rPr>
              <w:t>+1-857-205-0050</w:t>
            </w:r>
          </w:p>
        </w:tc>
        <w:tc>
          <w:tcPr>
            <w:tcW w:w="2126" w:type="dxa"/>
          </w:tcPr>
          <w:p w14:paraId="588466BF" w14:textId="77777777" w:rsidR="009369C1" w:rsidRPr="00527AF6" w:rsidRDefault="009369C1" w:rsidP="009369C1">
            <w:pPr>
              <w:rPr>
                <w:rFonts w:ascii="Arial" w:hAnsi="Arial" w:cs="Arial"/>
                <w:sz w:val="24"/>
              </w:rPr>
            </w:pPr>
            <w:r w:rsidRPr="00527AF6">
              <w:rPr>
                <w:rFonts w:ascii="Arial" w:hAnsi="Arial" w:cs="Arial"/>
                <w:sz w:val="24"/>
              </w:rPr>
              <w:t>Self</w:t>
            </w:r>
          </w:p>
        </w:tc>
        <w:tc>
          <w:tcPr>
            <w:tcW w:w="2196" w:type="dxa"/>
          </w:tcPr>
          <w:p w14:paraId="6A668739" w14:textId="77777777" w:rsidR="009369C1" w:rsidRPr="00527AF6" w:rsidRDefault="009369C1" w:rsidP="009369C1">
            <w:pPr>
              <w:rPr>
                <w:rFonts w:ascii="Arial" w:hAnsi="Arial" w:cs="Arial"/>
                <w:sz w:val="24"/>
              </w:rPr>
            </w:pPr>
            <w:r w:rsidRPr="00527AF6">
              <w:rPr>
                <w:rFonts w:ascii="Arial" w:hAnsi="Arial" w:cs="Arial"/>
                <w:sz w:val="24"/>
              </w:rPr>
              <w:t>self</w:t>
            </w:r>
          </w:p>
        </w:tc>
      </w:tr>
      <w:tr w:rsidR="00527AF6" w:rsidRPr="009369C1" w14:paraId="5A23AD1C" w14:textId="77777777" w:rsidTr="00527AF6">
        <w:trPr>
          <w:cantSplit/>
        </w:trPr>
        <w:tc>
          <w:tcPr>
            <w:tcW w:w="1838" w:type="dxa"/>
          </w:tcPr>
          <w:p w14:paraId="18708B6A" w14:textId="77777777" w:rsidR="009369C1" w:rsidRPr="009369C1" w:rsidRDefault="009369C1" w:rsidP="009369C1">
            <w:pPr>
              <w:rPr>
                <w:rFonts w:ascii="Arial" w:hAnsi="Arial" w:cs="Arial"/>
                <w:sz w:val="24"/>
              </w:rPr>
            </w:pPr>
          </w:p>
        </w:tc>
        <w:tc>
          <w:tcPr>
            <w:tcW w:w="3402" w:type="dxa"/>
          </w:tcPr>
          <w:p w14:paraId="30A12FCF" w14:textId="77777777" w:rsidR="009369C1" w:rsidRPr="009369C1" w:rsidRDefault="009369C1" w:rsidP="009369C1">
            <w:pPr>
              <w:rPr>
                <w:rFonts w:ascii="Arial" w:hAnsi="Arial" w:cs="Arial"/>
                <w:sz w:val="24"/>
              </w:rPr>
            </w:pPr>
          </w:p>
        </w:tc>
        <w:tc>
          <w:tcPr>
            <w:tcW w:w="2126" w:type="dxa"/>
          </w:tcPr>
          <w:p w14:paraId="32B3EAEC" w14:textId="77777777" w:rsidR="009369C1" w:rsidRPr="00527AF6" w:rsidRDefault="009369C1" w:rsidP="009369C1">
            <w:pPr>
              <w:rPr>
                <w:rFonts w:ascii="Arial" w:hAnsi="Arial" w:cs="Arial"/>
                <w:sz w:val="24"/>
              </w:rPr>
            </w:pPr>
          </w:p>
        </w:tc>
        <w:tc>
          <w:tcPr>
            <w:tcW w:w="2196" w:type="dxa"/>
          </w:tcPr>
          <w:p w14:paraId="3B482797" w14:textId="77777777" w:rsidR="009369C1" w:rsidRPr="00527AF6" w:rsidRDefault="009369C1" w:rsidP="009369C1">
            <w:pPr>
              <w:rPr>
                <w:rFonts w:ascii="Arial" w:hAnsi="Arial" w:cs="Arial"/>
                <w:sz w:val="24"/>
              </w:rPr>
            </w:pPr>
          </w:p>
        </w:tc>
      </w:tr>
      <w:tr w:rsidR="00527AF6" w:rsidRPr="009369C1" w14:paraId="4E92F288" w14:textId="77777777" w:rsidTr="00527AF6">
        <w:trPr>
          <w:cantSplit/>
        </w:trPr>
        <w:tc>
          <w:tcPr>
            <w:tcW w:w="1838" w:type="dxa"/>
          </w:tcPr>
          <w:p w14:paraId="25B50289" w14:textId="77777777" w:rsidR="009369C1" w:rsidRPr="009369C1" w:rsidRDefault="009369C1" w:rsidP="009369C1">
            <w:pPr>
              <w:rPr>
                <w:rFonts w:ascii="Arial" w:hAnsi="Arial" w:cs="Arial"/>
                <w:sz w:val="24"/>
              </w:rPr>
            </w:pPr>
          </w:p>
        </w:tc>
        <w:tc>
          <w:tcPr>
            <w:tcW w:w="3402" w:type="dxa"/>
          </w:tcPr>
          <w:p w14:paraId="2C2F02CF" w14:textId="77777777" w:rsidR="009369C1" w:rsidRPr="009369C1" w:rsidRDefault="009369C1" w:rsidP="009369C1">
            <w:pPr>
              <w:rPr>
                <w:rFonts w:ascii="Arial" w:hAnsi="Arial" w:cs="Arial"/>
                <w:sz w:val="24"/>
              </w:rPr>
            </w:pPr>
          </w:p>
        </w:tc>
        <w:tc>
          <w:tcPr>
            <w:tcW w:w="2126" w:type="dxa"/>
          </w:tcPr>
          <w:p w14:paraId="228B8C27" w14:textId="77777777" w:rsidR="009369C1" w:rsidRPr="00527AF6" w:rsidRDefault="009369C1" w:rsidP="009369C1">
            <w:pPr>
              <w:rPr>
                <w:rFonts w:ascii="Arial" w:hAnsi="Arial" w:cs="Arial"/>
                <w:sz w:val="24"/>
              </w:rPr>
            </w:pPr>
          </w:p>
        </w:tc>
        <w:tc>
          <w:tcPr>
            <w:tcW w:w="2196" w:type="dxa"/>
          </w:tcPr>
          <w:p w14:paraId="5E8C7C8C" w14:textId="77777777" w:rsidR="009369C1" w:rsidRPr="00527AF6" w:rsidRDefault="009369C1" w:rsidP="009369C1">
            <w:pPr>
              <w:rPr>
                <w:rFonts w:ascii="Arial" w:hAnsi="Arial" w:cs="Arial"/>
                <w:sz w:val="24"/>
              </w:rPr>
            </w:pPr>
          </w:p>
        </w:tc>
      </w:tr>
    </w:tbl>
    <w:p w14:paraId="766F25EB" w14:textId="77777777" w:rsidR="00527AF6" w:rsidRDefault="00527AF6" w:rsidP="00527AF6">
      <w:pPr>
        <w:pStyle w:val="Heading1"/>
        <w:tabs>
          <w:tab w:val="left" w:pos="7909"/>
        </w:tabs>
      </w:pPr>
    </w:p>
    <w:p w14:paraId="210E9266" w14:textId="77777777" w:rsidR="00527AF6" w:rsidRDefault="00527AF6" w:rsidP="00527AF6">
      <w:pPr>
        <w:pStyle w:val="Heading1"/>
        <w:tabs>
          <w:tab w:val="left" w:pos="7909"/>
        </w:tabs>
      </w:pPr>
    </w:p>
    <w:p w14:paraId="4713076E" w14:textId="77777777" w:rsidR="00871C42" w:rsidRDefault="00871C42" w:rsidP="00527AF6">
      <w:pPr>
        <w:pStyle w:val="Heading1"/>
        <w:tabs>
          <w:tab w:val="left" w:pos="7909"/>
        </w:tabs>
      </w:pPr>
      <w:r>
        <w:t>Supporters to be confirmed</w:t>
      </w:r>
    </w:p>
    <w:p w14:paraId="4010DF87" w14:textId="77777777" w:rsidR="00871C42" w:rsidRDefault="00871C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3265"/>
        <w:gridCol w:w="1977"/>
        <w:gridCol w:w="2160"/>
      </w:tblGrid>
      <w:tr w:rsidR="00871C42" w:rsidRPr="000139C7" w14:paraId="1B9E3BC5" w14:textId="77777777">
        <w:trPr>
          <w:cantSplit/>
        </w:trPr>
        <w:tc>
          <w:tcPr>
            <w:tcW w:w="2160" w:type="dxa"/>
          </w:tcPr>
          <w:p w14:paraId="625C0C57" w14:textId="77777777" w:rsidR="00871C42" w:rsidRPr="000139C7" w:rsidRDefault="00871C42" w:rsidP="00871C42">
            <w:pPr>
              <w:rPr>
                <w:rFonts w:ascii="Times New Roman" w:hAnsi="Times New Roman"/>
                <w:szCs w:val="22"/>
              </w:rPr>
            </w:pPr>
          </w:p>
        </w:tc>
        <w:tc>
          <w:tcPr>
            <w:tcW w:w="3265" w:type="dxa"/>
          </w:tcPr>
          <w:p w14:paraId="00525EB2" w14:textId="77777777" w:rsidR="00871C42" w:rsidRPr="000139C7" w:rsidRDefault="00871C42" w:rsidP="00871C42">
            <w:pPr>
              <w:rPr>
                <w:rFonts w:ascii="Times New Roman" w:hAnsi="Times New Roman"/>
                <w:szCs w:val="22"/>
              </w:rPr>
            </w:pPr>
          </w:p>
        </w:tc>
        <w:tc>
          <w:tcPr>
            <w:tcW w:w="1977" w:type="dxa"/>
          </w:tcPr>
          <w:p w14:paraId="73077427" w14:textId="77777777" w:rsidR="00871C42" w:rsidRPr="000139C7" w:rsidRDefault="00871C42" w:rsidP="00871C42">
            <w:pPr>
              <w:rPr>
                <w:rFonts w:ascii="Times New Roman" w:hAnsi="Times New Roman"/>
                <w:szCs w:val="22"/>
              </w:rPr>
            </w:pPr>
          </w:p>
        </w:tc>
        <w:tc>
          <w:tcPr>
            <w:tcW w:w="2160" w:type="dxa"/>
          </w:tcPr>
          <w:p w14:paraId="000003CB" w14:textId="77777777" w:rsidR="00871C42" w:rsidRPr="000139C7" w:rsidRDefault="00871C42" w:rsidP="00871C42">
            <w:pPr>
              <w:rPr>
                <w:rFonts w:ascii="Times New Roman" w:hAnsi="Times New Roman"/>
                <w:szCs w:val="22"/>
              </w:rPr>
            </w:pPr>
          </w:p>
        </w:tc>
      </w:tr>
    </w:tbl>
    <w:p w14:paraId="2067B0D0" w14:textId="77777777" w:rsidR="00871C42" w:rsidRPr="002E0500" w:rsidRDefault="00871C42" w:rsidP="00871C42"/>
    <w:sectPr w:rsidR="00871C42" w:rsidRPr="002E0500" w:rsidSect="00871C42">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A222" w14:textId="77777777" w:rsidR="00985F64" w:rsidRDefault="00985F64" w:rsidP="00871C42">
      <w:r>
        <w:separator/>
      </w:r>
    </w:p>
  </w:endnote>
  <w:endnote w:type="continuationSeparator" w:id="0">
    <w:p w14:paraId="50B55E7B" w14:textId="77777777" w:rsidR="00985F64" w:rsidRDefault="00985F64" w:rsidP="008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8D37" w14:textId="77777777" w:rsidR="00985F64" w:rsidRDefault="00985F64" w:rsidP="00871C42">
      <w:r>
        <w:separator/>
      </w:r>
    </w:p>
  </w:footnote>
  <w:footnote w:type="continuationSeparator" w:id="0">
    <w:p w14:paraId="017FD86A" w14:textId="77777777" w:rsidR="00985F64" w:rsidRDefault="00985F64" w:rsidP="0087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0DC4" w14:textId="60A1C6C9" w:rsidR="008B07D4" w:rsidDel="009A44EE" w:rsidRDefault="009A44EE">
    <w:pPr>
      <w:pStyle w:val="Header"/>
      <w:jc w:val="right"/>
      <w:rPr>
        <w:del w:id="56" w:author="OfficeUser4564" w:date="2018-11-13T17:44:00Z"/>
      </w:rPr>
    </w:pPr>
    <w:ins w:id="57" w:author="OfficeUser4564" w:date="2018-11-13T17:45:00Z">
      <w:r>
        <w:rPr>
          <w:lang w:val="en-US"/>
        </w:rPr>
        <w:t>IEEE 802.</w:t>
      </w:r>
      <w:r w:rsidRPr="009A44EE">
        <w:t>1-18-0078-00-ICne</w:t>
      </w:r>
    </w:ins>
    <w:del w:id="58" w:author="OfficeUser4564" w:date="2018-11-13T17:44:00Z">
      <w:r w:rsidR="008B07D4" w:rsidDel="009A44EE">
        <w:fldChar w:fldCharType="begin"/>
      </w:r>
      <w:r w:rsidR="008B07D4" w:rsidDel="009A44EE">
        <w:delInstrText xml:space="preserve"> PAGE   \* MERGEFORMAT </w:delInstrText>
      </w:r>
      <w:r w:rsidR="008B07D4" w:rsidDel="009A44EE">
        <w:fldChar w:fldCharType="separate"/>
      </w:r>
      <w:r w:rsidR="00F12DD7" w:rsidDel="009A44EE">
        <w:rPr>
          <w:noProof/>
        </w:rPr>
        <w:delText>2</w:delText>
      </w:r>
      <w:r w:rsidR="008B07D4" w:rsidDel="009A44EE">
        <w:fldChar w:fldCharType="end"/>
      </w:r>
    </w:del>
  </w:p>
  <w:p w14:paraId="7167F616" w14:textId="77777777" w:rsidR="008B07D4" w:rsidRDefault="008B07D4" w:rsidP="00871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EC8E" w14:textId="77777777" w:rsidR="008B07D4" w:rsidRDefault="008B07D4">
    <w:pPr>
      <w:pStyle w:val="Header"/>
    </w:pPr>
    <w:r>
      <w:rPr>
        <w:noProof/>
        <w:lang w:val="en-GB" w:eastAsia="en-GB"/>
      </w:rPr>
      <w:drawing>
        <wp:anchor distT="0" distB="0" distL="114300" distR="114300" simplePos="0" relativeHeight="251658240" behindDoc="1" locked="0" layoutInCell="1" allowOverlap="1" wp14:anchorId="4E5061B5" wp14:editId="7CC13DEF">
          <wp:simplePos x="0" y="0"/>
          <wp:positionH relativeFrom="page">
            <wp:posOffset>6350</wp:posOffset>
          </wp:positionH>
          <wp:positionV relativeFrom="paragraph">
            <wp:posOffset>-575945</wp:posOffset>
          </wp:positionV>
          <wp:extent cx="7781925" cy="733425"/>
          <wp:effectExtent l="0" t="0" r="0" b="3175"/>
          <wp:wrapThrough wrapText="bothSides">
            <wp:wrapPolygon edited="0">
              <wp:start x="0" y="0"/>
              <wp:lineTo x="0" y="20945"/>
              <wp:lineTo x="21503" y="20945"/>
              <wp:lineTo x="21503" y="0"/>
              <wp:lineTo x="0" y="0"/>
            </wp:wrapPolygon>
          </wp:wrapThrough>
          <wp:docPr id="4" name="Picture 4" descr="IEEEletterhead_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EEEletterhead_bar.png"/>
                  <pic:cNvPicPr>
                    <a:picLocks noChangeAspect="1" noChangeArrowheads="1"/>
                  </pic:cNvPicPr>
                </pic:nvPicPr>
                <pic:blipFill>
                  <a:blip r:embed="rId1">
                    <a:extLst>
                      <a:ext uri="{28A0092B-C50C-407E-A947-70E740481C1C}">
                        <a14:useLocalDpi xmlns:a14="http://schemas.microsoft.com/office/drawing/2010/main" val="0"/>
                      </a:ext>
                    </a:extLst>
                  </a:blip>
                  <a:srcRect l="3098" t="55623" r="1720"/>
                  <a:stretch>
                    <a:fillRect/>
                  </a:stretch>
                </pic:blipFill>
                <pic:spPr bwMode="auto">
                  <a:xfrm>
                    <a:off x="0" y="0"/>
                    <a:ext cx="7781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06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7AF9"/>
    <w:multiLevelType w:val="hybridMultilevel"/>
    <w:tmpl w:val="C5A28F1E"/>
    <w:lvl w:ilvl="0" w:tplc="0409000F">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8676C"/>
    <w:multiLevelType w:val="multilevel"/>
    <w:tmpl w:val="1A2099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57F07C1"/>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C57"/>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6" w15:restartNumberingAfterBreak="0">
    <w:nsid w:val="14E70CDB"/>
    <w:multiLevelType w:val="multilevel"/>
    <w:tmpl w:val="B2AE4054"/>
    <w:lvl w:ilvl="0">
      <w:start w:val="5"/>
      <w:numFmt w:val="decimal"/>
      <w:lvlText w:val="%1"/>
      <w:lvlJc w:val="left"/>
      <w:pPr>
        <w:tabs>
          <w:tab w:val="num" w:pos="540"/>
        </w:tabs>
        <w:ind w:left="540" w:hanging="540"/>
      </w:pPr>
      <w:rPr>
        <w:rFonts w:hint="default"/>
        <w:i w:val="0"/>
      </w:rPr>
    </w:lvl>
    <w:lvl w:ilvl="1">
      <w:start w:val="1"/>
      <w:numFmt w:val="decimal"/>
      <w:lvlText w:val="%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7" w15:restartNumberingAfterBreak="0">
    <w:nsid w:val="1B2E58A5"/>
    <w:multiLevelType w:val="hybridMultilevel"/>
    <w:tmpl w:val="08BEC1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80E52"/>
    <w:multiLevelType w:val="hybridMultilevel"/>
    <w:tmpl w:val="5B2C34A4"/>
    <w:lvl w:ilvl="0" w:tplc="9CF86A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822C4C"/>
    <w:multiLevelType w:val="hybridMultilevel"/>
    <w:tmpl w:val="C5F4DB08"/>
    <w:lvl w:ilvl="0" w:tplc="0409000F">
      <w:start w:val="2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CC03D2"/>
    <w:multiLevelType w:val="hybridMultilevel"/>
    <w:tmpl w:val="8704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4496C"/>
    <w:multiLevelType w:val="multilevel"/>
    <w:tmpl w:val="D3F4BA92"/>
    <w:lvl w:ilvl="0">
      <w:start w:val="12"/>
      <w:numFmt w:val="decimal"/>
      <w:lvlText w:val="%1"/>
      <w:lvlJc w:val="left"/>
      <w:pPr>
        <w:tabs>
          <w:tab w:val="num" w:pos="720"/>
        </w:tabs>
        <w:ind w:left="720" w:hanging="720"/>
      </w:pPr>
      <w:rPr>
        <w:rFonts w:hint="default"/>
        <w:i w:val="0"/>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2" w15:restartNumberingAfterBreak="0">
    <w:nsid w:val="296B1B8D"/>
    <w:multiLevelType w:val="multilevel"/>
    <w:tmpl w:val="5D341424"/>
    <w:lvl w:ilvl="0">
      <w:start w:val="10"/>
      <w:numFmt w:val="decimal"/>
      <w:lvlText w:val="%1"/>
      <w:lvlJc w:val="left"/>
      <w:pPr>
        <w:tabs>
          <w:tab w:val="num" w:pos="420"/>
        </w:tabs>
        <w:ind w:left="420" w:hanging="420"/>
      </w:pPr>
      <w:rPr>
        <w:rFonts w:hint="default"/>
        <w:i w:val="0"/>
      </w:rPr>
    </w:lvl>
    <w:lvl w:ilvl="1">
      <w:start w:val="1"/>
      <w:numFmt w:val="decimal"/>
      <w:lvlText w:val="%1.%2"/>
      <w:lvlJc w:val="left"/>
      <w:pPr>
        <w:tabs>
          <w:tab w:val="num" w:pos="780"/>
        </w:tabs>
        <w:ind w:left="780" w:hanging="4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13" w15:restartNumberingAfterBreak="0">
    <w:nsid w:val="2A5714B0"/>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8030E"/>
    <w:multiLevelType w:val="multilevel"/>
    <w:tmpl w:val="338625D8"/>
    <w:lvl w:ilvl="0">
      <w:start w:val="5"/>
      <w:numFmt w:val="decimal"/>
      <w:lvlText w:val="%1"/>
      <w:lvlJc w:val="left"/>
      <w:pPr>
        <w:tabs>
          <w:tab w:val="num" w:pos="540"/>
        </w:tabs>
        <w:ind w:left="540" w:hanging="540"/>
      </w:pPr>
      <w:rPr>
        <w:rFonts w:hint="default"/>
        <w:i w:val="0"/>
      </w:rPr>
    </w:lvl>
    <w:lvl w:ilvl="1">
      <w:start w:val="1"/>
      <w:numFmt w:val="decimal"/>
      <w:lvlText w:val="11.%2"/>
      <w:lvlJc w:val="left"/>
      <w:pPr>
        <w:tabs>
          <w:tab w:val="num" w:pos="1260"/>
        </w:tabs>
        <w:ind w:left="1260" w:hanging="54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5" w15:restartNumberingAfterBreak="0">
    <w:nsid w:val="4443062A"/>
    <w:multiLevelType w:val="hybridMultilevel"/>
    <w:tmpl w:val="C6CAE246"/>
    <w:lvl w:ilvl="0" w:tplc="A51EF81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84B90"/>
    <w:multiLevelType w:val="hybridMultilevel"/>
    <w:tmpl w:val="20B671CE"/>
    <w:lvl w:ilvl="0" w:tplc="04090001">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8040159"/>
    <w:multiLevelType w:val="hybridMultilevel"/>
    <w:tmpl w:val="5358C994"/>
    <w:lvl w:ilvl="0" w:tplc="B39CE672">
      <w:start w:val="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975DD"/>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CA47B4D"/>
    <w:multiLevelType w:val="hybridMultilevel"/>
    <w:tmpl w:val="97C4CBB0"/>
    <w:lvl w:ilvl="0" w:tplc="873C76CA">
      <w:start w:val="16"/>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693D76"/>
    <w:multiLevelType w:val="hybridMultilevel"/>
    <w:tmpl w:val="F2DA4FD4"/>
    <w:lvl w:ilvl="0" w:tplc="1724281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9262B"/>
    <w:multiLevelType w:val="hybridMultilevel"/>
    <w:tmpl w:val="C2D4E2A8"/>
    <w:lvl w:ilvl="0" w:tplc="0409000F">
      <w:start w:val="1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91A58"/>
    <w:multiLevelType w:val="multilevel"/>
    <w:tmpl w:val="C636A270"/>
    <w:lvl w:ilvl="0">
      <w:start w:val="16"/>
      <w:numFmt w:val="decimal"/>
      <w:lvlText w:val="%1"/>
      <w:lvlJc w:val="left"/>
      <w:pPr>
        <w:tabs>
          <w:tab w:val="num" w:pos="420"/>
        </w:tabs>
        <w:ind w:left="420" w:hanging="420"/>
      </w:pPr>
      <w:rPr>
        <w:rFonts w:hint="default"/>
        <w:i/>
      </w:rPr>
    </w:lvl>
    <w:lvl w:ilvl="1">
      <w:start w:val="1"/>
      <w:numFmt w:val="decimal"/>
      <w:lvlText w:val="%1.%2"/>
      <w:lvlJc w:val="left"/>
      <w:pPr>
        <w:tabs>
          <w:tab w:val="num" w:pos="1500"/>
        </w:tabs>
        <w:ind w:left="1500" w:hanging="420"/>
      </w:pPr>
      <w:rPr>
        <w:rFonts w:hint="default"/>
        <w:i/>
      </w:rPr>
    </w:lvl>
    <w:lvl w:ilvl="2">
      <w:start w:val="1"/>
      <w:numFmt w:val="decimal"/>
      <w:lvlText w:val="%1.%2.%3"/>
      <w:lvlJc w:val="left"/>
      <w:pPr>
        <w:tabs>
          <w:tab w:val="num" w:pos="2880"/>
        </w:tabs>
        <w:ind w:left="2880" w:hanging="720"/>
      </w:pPr>
      <w:rPr>
        <w:rFonts w:hint="default"/>
        <w:i/>
      </w:rPr>
    </w:lvl>
    <w:lvl w:ilvl="3">
      <w:start w:val="1"/>
      <w:numFmt w:val="decimal"/>
      <w:lvlText w:val="%1.%2.%3.%4"/>
      <w:lvlJc w:val="left"/>
      <w:pPr>
        <w:tabs>
          <w:tab w:val="num" w:pos="3960"/>
        </w:tabs>
        <w:ind w:left="3960" w:hanging="720"/>
      </w:pPr>
      <w:rPr>
        <w:rFonts w:hint="default"/>
        <w:i/>
      </w:rPr>
    </w:lvl>
    <w:lvl w:ilvl="4">
      <w:start w:val="1"/>
      <w:numFmt w:val="decimal"/>
      <w:lvlText w:val="%1.%2.%3.%4.%5"/>
      <w:lvlJc w:val="left"/>
      <w:pPr>
        <w:tabs>
          <w:tab w:val="num" w:pos="5400"/>
        </w:tabs>
        <w:ind w:left="5400" w:hanging="1080"/>
      </w:pPr>
      <w:rPr>
        <w:rFonts w:hint="default"/>
        <w:i/>
      </w:rPr>
    </w:lvl>
    <w:lvl w:ilvl="5">
      <w:start w:val="1"/>
      <w:numFmt w:val="decimal"/>
      <w:lvlText w:val="%1.%2.%3.%4.%5.%6"/>
      <w:lvlJc w:val="left"/>
      <w:pPr>
        <w:tabs>
          <w:tab w:val="num" w:pos="6480"/>
        </w:tabs>
        <w:ind w:left="6480" w:hanging="1080"/>
      </w:pPr>
      <w:rPr>
        <w:rFonts w:hint="default"/>
        <w:i/>
      </w:rPr>
    </w:lvl>
    <w:lvl w:ilvl="6">
      <w:start w:val="1"/>
      <w:numFmt w:val="decimal"/>
      <w:lvlText w:val="%1.%2.%3.%4.%5.%6.%7"/>
      <w:lvlJc w:val="left"/>
      <w:pPr>
        <w:tabs>
          <w:tab w:val="num" w:pos="7920"/>
        </w:tabs>
        <w:ind w:left="7920" w:hanging="1440"/>
      </w:pPr>
      <w:rPr>
        <w:rFonts w:hint="default"/>
        <w:i/>
      </w:rPr>
    </w:lvl>
    <w:lvl w:ilvl="7">
      <w:start w:val="1"/>
      <w:numFmt w:val="decimal"/>
      <w:lvlText w:val="%1.%2.%3.%4.%5.%6.%7.%8"/>
      <w:lvlJc w:val="left"/>
      <w:pPr>
        <w:tabs>
          <w:tab w:val="num" w:pos="9000"/>
        </w:tabs>
        <w:ind w:left="9000" w:hanging="1440"/>
      </w:pPr>
      <w:rPr>
        <w:rFonts w:hint="default"/>
        <w:i/>
      </w:rPr>
    </w:lvl>
    <w:lvl w:ilvl="8">
      <w:start w:val="1"/>
      <w:numFmt w:val="decimal"/>
      <w:lvlText w:val="%1.%2.%3.%4.%5.%6.%7.%8.%9"/>
      <w:lvlJc w:val="left"/>
      <w:pPr>
        <w:tabs>
          <w:tab w:val="num" w:pos="10440"/>
        </w:tabs>
        <w:ind w:left="10440" w:hanging="1800"/>
      </w:pPr>
      <w:rPr>
        <w:rFonts w:hint="default"/>
        <w:i/>
      </w:rPr>
    </w:lvl>
  </w:abstractNum>
  <w:abstractNum w:abstractNumId="23" w15:restartNumberingAfterBreak="0">
    <w:nsid w:val="5C5F6E4B"/>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22"/>
        </w:tabs>
        <w:ind w:left="522" w:hanging="432"/>
      </w:pPr>
      <w:rPr>
        <w:i w:val="0"/>
      </w:rPr>
    </w:lvl>
    <w:lvl w:ilvl="2">
      <w:start w:val="1"/>
      <w:numFmt w:val="decimal"/>
      <w:lvlText w:val="%1.%2.%3."/>
      <w:lvlJc w:val="left"/>
      <w:pPr>
        <w:tabs>
          <w:tab w:val="num" w:pos="1170"/>
        </w:tabs>
        <w:ind w:left="954" w:hanging="504"/>
      </w:pPr>
    </w:lvl>
    <w:lvl w:ilvl="3">
      <w:start w:val="1"/>
      <w:numFmt w:val="decimal"/>
      <w:lvlText w:val="%1.%2.%3.%4."/>
      <w:lvlJc w:val="left"/>
      <w:pPr>
        <w:tabs>
          <w:tab w:val="num" w:pos="1890"/>
        </w:tabs>
        <w:ind w:left="1458" w:hanging="648"/>
      </w:pPr>
    </w:lvl>
    <w:lvl w:ilvl="4">
      <w:start w:val="1"/>
      <w:numFmt w:val="decimal"/>
      <w:lvlText w:val="%1.%2.%3.%4.%5."/>
      <w:lvlJc w:val="left"/>
      <w:pPr>
        <w:tabs>
          <w:tab w:val="num" w:pos="2250"/>
        </w:tabs>
        <w:ind w:left="1962" w:hanging="792"/>
      </w:pPr>
    </w:lvl>
    <w:lvl w:ilvl="5">
      <w:start w:val="1"/>
      <w:numFmt w:val="decimal"/>
      <w:lvlText w:val="%1.%2.%3.%4.%5.%6."/>
      <w:lvlJc w:val="left"/>
      <w:pPr>
        <w:tabs>
          <w:tab w:val="num" w:pos="2970"/>
        </w:tabs>
        <w:ind w:left="2466" w:hanging="936"/>
      </w:pPr>
    </w:lvl>
    <w:lvl w:ilvl="6">
      <w:start w:val="1"/>
      <w:numFmt w:val="decimal"/>
      <w:lvlText w:val="%1.%2.%3.%4.%5.%6.%7."/>
      <w:lvlJc w:val="left"/>
      <w:pPr>
        <w:tabs>
          <w:tab w:val="num" w:pos="3330"/>
        </w:tabs>
        <w:ind w:left="2970" w:hanging="1080"/>
      </w:pPr>
    </w:lvl>
    <w:lvl w:ilvl="7">
      <w:start w:val="1"/>
      <w:numFmt w:val="decimal"/>
      <w:lvlText w:val="%1.%2.%3.%4.%5.%6.%7.%8."/>
      <w:lvlJc w:val="left"/>
      <w:pPr>
        <w:tabs>
          <w:tab w:val="num" w:pos="4050"/>
        </w:tabs>
        <w:ind w:left="3474" w:hanging="1224"/>
      </w:pPr>
    </w:lvl>
    <w:lvl w:ilvl="8">
      <w:start w:val="1"/>
      <w:numFmt w:val="decimal"/>
      <w:lvlText w:val="%1.%2.%3.%4.%5.%6.%7.%8.%9."/>
      <w:lvlJc w:val="left"/>
      <w:pPr>
        <w:tabs>
          <w:tab w:val="num" w:pos="4410"/>
        </w:tabs>
        <w:ind w:left="4050" w:hanging="1440"/>
      </w:pPr>
    </w:lvl>
  </w:abstractNum>
  <w:abstractNum w:abstractNumId="24" w15:restartNumberingAfterBreak="0">
    <w:nsid w:val="5DAE28C4"/>
    <w:multiLevelType w:val="hybridMultilevel"/>
    <w:tmpl w:val="5CE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00C93"/>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9404FA"/>
    <w:multiLevelType w:val="multilevel"/>
    <w:tmpl w:val="4BD2480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0B12A52"/>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4C5579"/>
    <w:multiLevelType w:val="hybridMultilevel"/>
    <w:tmpl w:val="A42006F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30FDA"/>
    <w:multiLevelType w:val="multilevel"/>
    <w:tmpl w:val="99340332"/>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93D2320"/>
    <w:multiLevelType w:val="multilevel"/>
    <w:tmpl w:val="8704033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Verdan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Verdan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Verdan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E62CE8"/>
    <w:multiLevelType w:val="multilevel"/>
    <w:tmpl w:val="FAF419FE"/>
    <w:lvl w:ilvl="0">
      <w:start w:val="1"/>
      <w:numFmt w:val="decimal"/>
      <w:pStyle w:val="MyHeading"/>
      <w:lvlText w:val="%1."/>
      <w:lvlJc w:val="left"/>
      <w:pPr>
        <w:ind w:left="360" w:hanging="360"/>
      </w:pPr>
    </w:lvl>
    <w:lvl w:ilvl="1">
      <w:start w:val="1"/>
      <w:numFmt w:val="decimal"/>
      <w:pStyle w:val="MySubHeading"/>
      <w:lvlText w:val="%1.%2."/>
      <w:lvlJc w:val="left"/>
      <w:pPr>
        <w:ind w:left="792" w:hanging="432"/>
      </w:pPr>
    </w:lvl>
    <w:lvl w:ilvl="2">
      <w:start w:val="1"/>
      <w:numFmt w:val="decimal"/>
      <w:pStyle w:val="My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B6248"/>
    <w:multiLevelType w:val="multilevel"/>
    <w:tmpl w:val="E006D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E1B25ED"/>
    <w:multiLevelType w:val="multilevel"/>
    <w:tmpl w:val="67E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EC6604"/>
    <w:multiLevelType w:val="multilevel"/>
    <w:tmpl w:val="87DC754C"/>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6"/>
  </w:num>
  <w:num w:numId="3">
    <w:abstractNumId w:val="29"/>
  </w:num>
  <w:num w:numId="4">
    <w:abstractNumId w:val="21"/>
  </w:num>
  <w:num w:numId="5">
    <w:abstractNumId w:val="19"/>
  </w:num>
  <w:num w:numId="6">
    <w:abstractNumId w:val="22"/>
  </w:num>
  <w:num w:numId="7">
    <w:abstractNumId w:val="28"/>
  </w:num>
  <w:num w:numId="8">
    <w:abstractNumId w:val="1"/>
  </w:num>
  <w:num w:numId="9">
    <w:abstractNumId w:val="3"/>
  </w:num>
  <w:num w:numId="10">
    <w:abstractNumId w:val="9"/>
  </w:num>
  <w:num w:numId="11">
    <w:abstractNumId w:val="35"/>
  </w:num>
  <w:num w:numId="12">
    <w:abstractNumId w:val="14"/>
  </w:num>
  <w:num w:numId="13">
    <w:abstractNumId w:val="11"/>
  </w:num>
  <w:num w:numId="14">
    <w:abstractNumId w:val="20"/>
  </w:num>
  <w:num w:numId="15">
    <w:abstractNumId w:val="30"/>
  </w:num>
  <w:num w:numId="16">
    <w:abstractNumId w:val="25"/>
  </w:num>
  <w:num w:numId="17">
    <w:abstractNumId w:val="2"/>
  </w:num>
  <w:num w:numId="18">
    <w:abstractNumId w:val="6"/>
  </w:num>
  <w:num w:numId="19">
    <w:abstractNumId w:val="5"/>
  </w:num>
  <w:num w:numId="20">
    <w:abstractNumId w:val="12"/>
  </w:num>
  <w:num w:numId="21">
    <w:abstractNumId w:val="33"/>
  </w:num>
  <w:num w:numId="22">
    <w:abstractNumId w:val="13"/>
  </w:num>
  <w:num w:numId="23">
    <w:abstractNumId w:val="18"/>
  </w:num>
  <w:num w:numId="24">
    <w:abstractNumId w:val="23"/>
  </w:num>
  <w:num w:numId="25">
    <w:abstractNumId w:val="27"/>
  </w:num>
  <w:num w:numId="26">
    <w:abstractNumId w:val="8"/>
  </w:num>
  <w:num w:numId="27">
    <w:abstractNumId w:val="31"/>
  </w:num>
  <w:num w:numId="28">
    <w:abstractNumId w:val="32"/>
  </w:num>
  <w:num w:numId="29">
    <w:abstractNumId w:val="24"/>
  </w:num>
  <w:num w:numId="30">
    <w:abstractNumId w:val="4"/>
  </w:num>
  <w:num w:numId="31">
    <w:abstractNumId w:val="10"/>
  </w:num>
  <w:num w:numId="32">
    <w:abstractNumId w:val="15"/>
  </w:num>
  <w:num w:numId="33">
    <w:abstractNumId w:val="32"/>
  </w:num>
  <w:num w:numId="34">
    <w:abstractNumId w:val="32"/>
  </w:num>
  <w:num w:numId="35">
    <w:abstractNumId w:val="32"/>
  </w:num>
  <w:num w:numId="36">
    <w:abstractNumId w:val="32"/>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0"/>
  </w:num>
  <w:num w:numId="44">
    <w:abstractNumId w:val="34"/>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User4564">
    <w15:presenceInfo w15:providerId="None" w15:userId="OfficeUser4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0D"/>
    <w:rsid w:val="0001157F"/>
    <w:rsid w:val="00160A8C"/>
    <w:rsid w:val="00161406"/>
    <w:rsid w:val="00180D92"/>
    <w:rsid w:val="002449A5"/>
    <w:rsid w:val="00363012"/>
    <w:rsid w:val="003E61B1"/>
    <w:rsid w:val="00403682"/>
    <w:rsid w:val="00427116"/>
    <w:rsid w:val="004C26D0"/>
    <w:rsid w:val="00527AF6"/>
    <w:rsid w:val="00557BC2"/>
    <w:rsid w:val="00564E3C"/>
    <w:rsid w:val="005860A8"/>
    <w:rsid w:val="005A1A05"/>
    <w:rsid w:val="005C474B"/>
    <w:rsid w:val="0060653B"/>
    <w:rsid w:val="00653D18"/>
    <w:rsid w:val="0069513A"/>
    <w:rsid w:val="006B114B"/>
    <w:rsid w:val="006B1B83"/>
    <w:rsid w:val="00755FF7"/>
    <w:rsid w:val="007624D1"/>
    <w:rsid w:val="008062E9"/>
    <w:rsid w:val="008417EB"/>
    <w:rsid w:val="008570D5"/>
    <w:rsid w:val="008606DA"/>
    <w:rsid w:val="008619A9"/>
    <w:rsid w:val="00871C42"/>
    <w:rsid w:val="008B07D4"/>
    <w:rsid w:val="00916943"/>
    <w:rsid w:val="009369C1"/>
    <w:rsid w:val="0094385D"/>
    <w:rsid w:val="00985F64"/>
    <w:rsid w:val="009A44EE"/>
    <w:rsid w:val="009B1AB2"/>
    <w:rsid w:val="009C19C4"/>
    <w:rsid w:val="00A22006"/>
    <w:rsid w:val="00A53369"/>
    <w:rsid w:val="00A61AC4"/>
    <w:rsid w:val="00A84F91"/>
    <w:rsid w:val="00AE0A70"/>
    <w:rsid w:val="00B81BE0"/>
    <w:rsid w:val="00C3197A"/>
    <w:rsid w:val="00C50F14"/>
    <w:rsid w:val="00C53D3A"/>
    <w:rsid w:val="00CA590F"/>
    <w:rsid w:val="00CB3F15"/>
    <w:rsid w:val="00CC59F6"/>
    <w:rsid w:val="00CF3228"/>
    <w:rsid w:val="00D365D4"/>
    <w:rsid w:val="00D5718D"/>
    <w:rsid w:val="00D60955"/>
    <w:rsid w:val="00DA1D0A"/>
    <w:rsid w:val="00DA598C"/>
    <w:rsid w:val="00E13231"/>
    <w:rsid w:val="00E84033"/>
    <w:rsid w:val="00E86089"/>
    <w:rsid w:val="00EC1A3B"/>
    <w:rsid w:val="00EC526D"/>
    <w:rsid w:val="00EC5E33"/>
    <w:rsid w:val="00F12DD7"/>
    <w:rsid w:val="00F25A0D"/>
    <w:rsid w:val="00F3777A"/>
    <w:rsid w:val="00F46994"/>
    <w:rsid w:val="00F5233F"/>
    <w:rsid w:val="00F570F2"/>
    <w:rsid w:val="00F7280F"/>
    <w:rsid w:val="00F85A0C"/>
    <w:rsid w:val="00FE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32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CE4"/>
    <w:rPr>
      <w:rFonts w:ascii="Verdana" w:hAnsi="Verdana"/>
      <w:sz w:val="22"/>
      <w:szCs w:val="24"/>
      <w:lang w:val="en-US" w:eastAsia="en-US"/>
    </w:rPr>
  </w:style>
  <w:style w:type="paragraph" w:styleId="Heading1">
    <w:name w:val="heading 1"/>
    <w:basedOn w:val="Normal"/>
    <w:next w:val="Normal"/>
    <w:link w:val="Heading1Char"/>
    <w:qFormat/>
    <w:rsid w:val="00662CE4"/>
    <w:pPr>
      <w:keepNext/>
      <w:spacing w:before="240" w:after="60"/>
      <w:outlineLvl w:val="0"/>
    </w:pPr>
    <w:rPr>
      <w:b/>
      <w:bCs/>
      <w:kern w:val="32"/>
      <w:sz w:val="24"/>
      <w:szCs w:val="32"/>
      <w:lang w:val="x-none" w:eastAsia="x-none"/>
    </w:rPr>
  </w:style>
  <w:style w:type="paragraph" w:styleId="Heading2">
    <w:name w:val="heading 2"/>
    <w:basedOn w:val="Normal"/>
    <w:next w:val="Normal"/>
    <w:qFormat/>
    <w:rsid w:val="0034204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32E"/>
    <w:pPr>
      <w:tabs>
        <w:tab w:val="center" w:pos="4320"/>
        <w:tab w:val="right" w:pos="8640"/>
      </w:tabs>
    </w:pPr>
    <w:rPr>
      <w:rFonts w:ascii="Times New Roman" w:hAnsi="Times New Roman"/>
      <w:sz w:val="24"/>
      <w:lang w:val="x-none" w:eastAsia="x-none"/>
    </w:rPr>
  </w:style>
  <w:style w:type="paragraph" w:styleId="Footer">
    <w:name w:val="footer"/>
    <w:basedOn w:val="Normal"/>
    <w:rsid w:val="003C032E"/>
    <w:pPr>
      <w:tabs>
        <w:tab w:val="center" w:pos="4320"/>
        <w:tab w:val="right" w:pos="8640"/>
      </w:tabs>
    </w:pPr>
  </w:style>
  <w:style w:type="character" w:styleId="Hyperlink">
    <w:name w:val="Hyperlink"/>
    <w:rsid w:val="000965C1"/>
    <w:rPr>
      <w:color w:val="0000FF"/>
      <w:u w:val="single"/>
    </w:rPr>
  </w:style>
  <w:style w:type="character" w:styleId="FollowedHyperlink">
    <w:name w:val="FollowedHyperlink"/>
    <w:rsid w:val="0050489E"/>
    <w:rPr>
      <w:color w:val="800080"/>
      <w:u w:val="single"/>
    </w:rPr>
  </w:style>
  <w:style w:type="paragraph" w:customStyle="1" w:styleId="MediumGrid1-Accent21">
    <w:name w:val="Medium Grid 1 - Accent 21"/>
    <w:basedOn w:val="Normal"/>
    <w:uiPriority w:val="72"/>
    <w:qFormat/>
    <w:rsid w:val="00666B48"/>
    <w:pPr>
      <w:ind w:left="720"/>
    </w:pPr>
  </w:style>
  <w:style w:type="character" w:customStyle="1" w:styleId="HeaderChar">
    <w:name w:val="Header Char"/>
    <w:link w:val="Header"/>
    <w:uiPriority w:val="99"/>
    <w:rsid w:val="00B50185"/>
    <w:rPr>
      <w:sz w:val="24"/>
      <w:szCs w:val="24"/>
    </w:rPr>
  </w:style>
  <w:style w:type="paragraph" w:styleId="BalloonText">
    <w:name w:val="Balloon Text"/>
    <w:basedOn w:val="Normal"/>
    <w:link w:val="BalloonTextChar"/>
    <w:rsid w:val="008F7420"/>
    <w:rPr>
      <w:rFonts w:ascii="Tahoma" w:hAnsi="Tahoma"/>
      <w:sz w:val="16"/>
      <w:szCs w:val="16"/>
      <w:lang w:val="x-none" w:eastAsia="x-none"/>
    </w:rPr>
  </w:style>
  <w:style w:type="character" w:customStyle="1" w:styleId="BalloonTextChar">
    <w:name w:val="Balloon Text Char"/>
    <w:link w:val="BalloonText"/>
    <w:rsid w:val="008F7420"/>
    <w:rPr>
      <w:rFonts w:ascii="Tahoma" w:hAnsi="Tahoma" w:cs="Tahoma"/>
      <w:sz w:val="16"/>
      <w:szCs w:val="16"/>
    </w:rPr>
  </w:style>
  <w:style w:type="paragraph" w:styleId="NormalWeb">
    <w:name w:val="Normal (Web)"/>
    <w:basedOn w:val="Normal"/>
    <w:rsid w:val="00E64721"/>
    <w:pPr>
      <w:spacing w:before="100" w:beforeAutospacing="1" w:after="100" w:afterAutospacing="1"/>
    </w:pPr>
  </w:style>
  <w:style w:type="paragraph" w:styleId="BodyText2">
    <w:name w:val="Body Text 2"/>
    <w:basedOn w:val="Normal"/>
    <w:link w:val="BodyText2Char"/>
    <w:rsid w:val="00E64721"/>
    <w:rPr>
      <w:rFonts w:ascii="Arial" w:hAnsi="Arial"/>
      <w:szCs w:val="20"/>
      <w:lang w:val="x-none" w:eastAsia="x-none"/>
    </w:rPr>
  </w:style>
  <w:style w:type="character" w:customStyle="1" w:styleId="BodyText2Char">
    <w:name w:val="Body Text 2 Char"/>
    <w:link w:val="BodyText2"/>
    <w:rsid w:val="00E64721"/>
    <w:rPr>
      <w:rFonts w:ascii="Arial" w:hAnsi="Arial"/>
      <w:sz w:val="22"/>
    </w:rPr>
  </w:style>
  <w:style w:type="character" w:customStyle="1" w:styleId="Caption1">
    <w:name w:val="Caption1"/>
    <w:basedOn w:val="DefaultParagraphFont"/>
    <w:rsid w:val="002171DF"/>
  </w:style>
  <w:style w:type="paragraph" w:customStyle="1" w:styleId="MyHeading">
    <w:name w:val="MyHeading"/>
    <w:basedOn w:val="Normal"/>
    <w:next w:val="Normal"/>
    <w:link w:val="MyHeadingChar"/>
    <w:qFormat/>
    <w:rsid w:val="00D716DB"/>
    <w:pPr>
      <w:numPr>
        <w:numId w:val="28"/>
      </w:numPr>
    </w:pPr>
    <w:rPr>
      <w:b/>
      <w:sz w:val="24"/>
      <w:szCs w:val="20"/>
      <w:u w:val="single"/>
      <w:lang w:val="x-none" w:eastAsia="x-none"/>
    </w:rPr>
  </w:style>
  <w:style w:type="paragraph" w:customStyle="1" w:styleId="MySubHeading">
    <w:name w:val="MySubHeading"/>
    <w:basedOn w:val="Normal"/>
    <w:next w:val="Normal"/>
    <w:qFormat/>
    <w:rsid w:val="00CF5CC7"/>
    <w:pPr>
      <w:numPr>
        <w:ilvl w:val="1"/>
        <w:numId w:val="28"/>
      </w:numPr>
    </w:pPr>
    <w:rPr>
      <w:b/>
      <w:szCs w:val="20"/>
      <w:u w:val="single"/>
    </w:rPr>
  </w:style>
  <w:style w:type="character" w:customStyle="1" w:styleId="MyHeadingChar">
    <w:name w:val="MyHeading Char"/>
    <w:link w:val="MyHeading"/>
    <w:rsid w:val="00D716DB"/>
    <w:rPr>
      <w:rFonts w:ascii="Verdana" w:hAnsi="Verdana"/>
      <w:b/>
      <w:sz w:val="24"/>
      <w:u w:val="single"/>
    </w:rPr>
  </w:style>
  <w:style w:type="paragraph" w:customStyle="1" w:styleId="MySubSubHeading">
    <w:name w:val="MySubSubHeading"/>
    <w:basedOn w:val="MySubHeading"/>
    <w:next w:val="Normal"/>
    <w:qFormat/>
    <w:rsid w:val="002171DF"/>
    <w:pPr>
      <w:numPr>
        <w:ilvl w:val="2"/>
      </w:numPr>
      <w:ind w:left="720" w:hanging="720"/>
    </w:pPr>
  </w:style>
  <w:style w:type="paragraph" w:styleId="Title">
    <w:name w:val="Title"/>
    <w:basedOn w:val="Normal"/>
    <w:next w:val="Normal"/>
    <w:link w:val="TitleChar"/>
    <w:qFormat/>
    <w:rsid w:val="00662CE4"/>
    <w:pPr>
      <w:spacing w:before="240" w:after="60"/>
      <w:jc w:val="center"/>
      <w:outlineLvl w:val="0"/>
    </w:pPr>
    <w:rPr>
      <w:b/>
      <w:bCs/>
      <w:kern w:val="28"/>
      <w:sz w:val="28"/>
      <w:szCs w:val="28"/>
      <w:lang w:val="x-none" w:eastAsia="x-none"/>
    </w:rPr>
  </w:style>
  <w:style w:type="character" w:customStyle="1" w:styleId="TitleChar">
    <w:name w:val="Title Char"/>
    <w:link w:val="Title"/>
    <w:rsid w:val="00662CE4"/>
    <w:rPr>
      <w:rFonts w:ascii="Verdana" w:eastAsia="Times New Roman" w:hAnsi="Verdana" w:cs="Times New Roman"/>
      <w:b/>
      <w:bCs/>
      <w:kern w:val="28"/>
      <w:sz w:val="28"/>
      <w:szCs w:val="28"/>
    </w:rPr>
  </w:style>
  <w:style w:type="paragraph" w:styleId="Subtitle">
    <w:name w:val="Subtitle"/>
    <w:basedOn w:val="Normal"/>
    <w:next w:val="Normal"/>
    <w:link w:val="SubtitleChar"/>
    <w:qFormat/>
    <w:rsid w:val="00662CE4"/>
    <w:pPr>
      <w:spacing w:after="60"/>
      <w:jc w:val="center"/>
      <w:outlineLvl w:val="1"/>
    </w:pPr>
    <w:rPr>
      <w:b/>
      <w:sz w:val="24"/>
      <w:lang w:val="x-none" w:eastAsia="x-none"/>
    </w:rPr>
  </w:style>
  <w:style w:type="character" w:customStyle="1" w:styleId="SubtitleChar">
    <w:name w:val="Subtitle Char"/>
    <w:link w:val="Subtitle"/>
    <w:rsid w:val="00662CE4"/>
    <w:rPr>
      <w:rFonts w:ascii="Verdana" w:eastAsia="Times New Roman" w:hAnsi="Verdana" w:cs="Times New Roman"/>
      <w:b/>
      <w:sz w:val="24"/>
      <w:szCs w:val="24"/>
    </w:rPr>
  </w:style>
  <w:style w:type="character" w:customStyle="1" w:styleId="Heading1Char">
    <w:name w:val="Heading 1 Char"/>
    <w:link w:val="Heading1"/>
    <w:rsid w:val="00662CE4"/>
    <w:rPr>
      <w:rFonts w:ascii="Verdana" w:eastAsia="Times New Roman" w:hAnsi="Verdana" w:cs="Times New Roman"/>
      <w:b/>
      <w:bCs/>
      <w:kern w:val="32"/>
      <w:sz w:val="24"/>
      <w:szCs w:val="32"/>
    </w:rPr>
  </w:style>
  <w:style w:type="table" w:styleId="TableGrid">
    <w:name w:val="Table Grid"/>
    <w:basedOn w:val="TableNormal"/>
    <w:rsid w:val="00DF6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2C1C"/>
    <w:rPr>
      <w:sz w:val="16"/>
      <w:szCs w:val="16"/>
    </w:rPr>
  </w:style>
  <w:style w:type="paragraph" w:styleId="CommentText">
    <w:name w:val="annotation text"/>
    <w:basedOn w:val="Normal"/>
    <w:link w:val="CommentTextChar"/>
    <w:rsid w:val="003C2C1C"/>
    <w:rPr>
      <w:sz w:val="20"/>
      <w:szCs w:val="20"/>
      <w:lang w:val="x-none" w:eastAsia="x-none"/>
    </w:rPr>
  </w:style>
  <w:style w:type="character" w:customStyle="1" w:styleId="CommentTextChar">
    <w:name w:val="Comment Text Char"/>
    <w:link w:val="CommentText"/>
    <w:rsid w:val="003C2C1C"/>
    <w:rPr>
      <w:rFonts w:ascii="Verdana" w:hAnsi="Verdana"/>
    </w:rPr>
  </w:style>
  <w:style w:type="paragraph" w:styleId="CommentSubject">
    <w:name w:val="annotation subject"/>
    <w:basedOn w:val="CommentText"/>
    <w:next w:val="CommentText"/>
    <w:link w:val="CommentSubjectChar"/>
    <w:rsid w:val="003C2C1C"/>
    <w:rPr>
      <w:b/>
      <w:bCs/>
    </w:rPr>
  </w:style>
  <w:style w:type="character" w:customStyle="1" w:styleId="CommentSubjectChar">
    <w:name w:val="Comment Subject Char"/>
    <w:link w:val="CommentSubject"/>
    <w:rsid w:val="003C2C1C"/>
    <w:rPr>
      <w:rFonts w:ascii="Verdana" w:hAnsi="Verdana"/>
      <w:b/>
      <w:bCs/>
    </w:rPr>
  </w:style>
  <w:style w:type="paragraph" w:customStyle="1" w:styleId="MediumList2-Accent21">
    <w:name w:val="Medium List 2 - Accent 21"/>
    <w:hidden/>
    <w:uiPriority w:val="99"/>
    <w:semiHidden/>
    <w:rsid w:val="003C2C1C"/>
    <w:rPr>
      <w:rFonts w:ascii="Verdana" w:hAnsi="Verdana"/>
      <w:sz w:val="22"/>
      <w:szCs w:val="24"/>
      <w:lang w:val="en-US" w:eastAsia="en-US"/>
    </w:rPr>
  </w:style>
  <w:style w:type="paragraph" w:customStyle="1" w:styleId="ColorfulShading-Accent11">
    <w:name w:val="Colorful Shading - Accent 11"/>
    <w:hidden/>
    <w:uiPriority w:val="99"/>
    <w:semiHidden/>
    <w:rsid w:val="00FB4EA4"/>
    <w:rPr>
      <w:rFonts w:ascii="Verdana" w:hAnsi="Verdana"/>
      <w:sz w:val="22"/>
      <w:szCs w:val="24"/>
      <w:lang w:val="en-US" w:eastAsia="en-US"/>
    </w:rPr>
  </w:style>
  <w:style w:type="paragraph" w:customStyle="1" w:styleId="ColorfulList-Accent11">
    <w:name w:val="Colorful List - Accent 11"/>
    <w:basedOn w:val="Normal"/>
    <w:uiPriority w:val="34"/>
    <w:qFormat/>
    <w:rsid w:val="00665F45"/>
    <w:pPr>
      <w:ind w:leftChars="400" w:left="840"/>
    </w:pPr>
    <w:rPr>
      <w:rFonts w:ascii="MS PGothic" w:eastAsia="MS PGothic" w:hAnsi="MS PGothic"/>
      <w:sz w:val="24"/>
      <w:lang w:eastAsia="zh-CN"/>
    </w:rPr>
  </w:style>
  <w:style w:type="paragraph" w:styleId="Revision">
    <w:name w:val="Revision"/>
    <w:hidden/>
    <w:uiPriority w:val="71"/>
    <w:rsid w:val="009B1AB2"/>
    <w:rPr>
      <w:rFonts w:ascii="Verdana" w:hAnsi="Verdana"/>
      <w:sz w:val="22"/>
      <w:szCs w:val="24"/>
      <w:lang w:val="en-US" w:eastAsia="en-US"/>
    </w:rPr>
  </w:style>
  <w:style w:type="paragraph" w:styleId="ListParagraph">
    <w:name w:val="List Paragraph"/>
    <w:basedOn w:val="Normal"/>
    <w:uiPriority w:val="72"/>
    <w:qFormat/>
    <w:rsid w:val="0085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525">
      <w:bodyDiv w:val="1"/>
      <w:marLeft w:val="0"/>
      <w:marRight w:val="0"/>
      <w:marTop w:val="0"/>
      <w:marBottom w:val="0"/>
      <w:divBdr>
        <w:top w:val="none" w:sz="0" w:space="0" w:color="auto"/>
        <w:left w:val="none" w:sz="0" w:space="0" w:color="auto"/>
        <w:bottom w:val="none" w:sz="0" w:space="0" w:color="auto"/>
        <w:right w:val="none" w:sz="0" w:space="0" w:color="auto"/>
      </w:divBdr>
      <w:divsChild>
        <w:div w:id="180828250">
          <w:marLeft w:val="0"/>
          <w:marRight w:val="0"/>
          <w:marTop w:val="0"/>
          <w:marBottom w:val="0"/>
          <w:divBdr>
            <w:top w:val="none" w:sz="0" w:space="0" w:color="auto"/>
            <w:left w:val="none" w:sz="0" w:space="0" w:color="auto"/>
            <w:bottom w:val="none" w:sz="0" w:space="0" w:color="auto"/>
            <w:right w:val="none" w:sz="0" w:space="0" w:color="auto"/>
          </w:divBdr>
        </w:div>
        <w:div w:id="532696750">
          <w:marLeft w:val="0"/>
          <w:marRight w:val="0"/>
          <w:marTop w:val="0"/>
          <w:marBottom w:val="0"/>
          <w:divBdr>
            <w:top w:val="none" w:sz="0" w:space="0" w:color="auto"/>
            <w:left w:val="none" w:sz="0" w:space="0" w:color="auto"/>
            <w:bottom w:val="none" w:sz="0" w:space="0" w:color="auto"/>
            <w:right w:val="none" w:sz="0" w:space="0" w:color="auto"/>
          </w:divBdr>
        </w:div>
        <w:div w:id="1243753839">
          <w:marLeft w:val="0"/>
          <w:marRight w:val="0"/>
          <w:marTop w:val="0"/>
          <w:marBottom w:val="0"/>
          <w:divBdr>
            <w:top w:val="none" w:sz="0" w:space="0" w:color="auto"/>
            <w:left w:val="none" w:sz="0" w:space="0" w:color="auto"/>
            <w:bottom w:val="none" w:sz="0" w:space="0" w:color="auto"/>
            <w:right w:val="none" w:sz="0" w:space="0" w:color="auto"/>
          </w:divBdr>
        </w:div>
      </w:divsChild>
    </w:div>
    <w:div w:id="223949420">
      <w:bodyDiv w:val="1"/>
      <w:marLeft w:val="0"/>
      <w:marRight w:val="0"/>
      <w:marTop w:val="0"/>
      <w:marBottom w:val="0"/>
      <w:divBdr>
        <w:top w:val="none" w:sz="0" w:space="0" w:color="auto"/>
        <w:left w:val="none" w:sz="0" w:space="0" w:color="auto"/>
        <w:bottom w:val="none" w:sz="0" w:space="0" w:color="auto"/>
        <w:right w:val="none" w:sz="0" w:space="0" w:color="auto"/>
      </w:divBdr>
    </w:div>
    <w:div w:id="271596479">
      <w:bodyDiv w:val="1"/>
      <w:marLeft w:val="0"/>
      <w:marRight w:val="0"/>
      <w:marTop w:val="0"/>
      <w:marBottom w:val="0"/>
      <w:divBdr>
        <w:top w:val="none" w:sz="0" w:space="0" w:color="auto"/>
        <w:left w:val="none" w:sz="0" w:space="0" w:color="auto"/>
        <w:bottom w:val="none" w:sz="0" w:space="0" w:color="auto"/>
        <w:right w:val="none" w:sz="0" w:space="0" w:color="auto"/>
      </w:divBdr>
    </w:div>
    <w:div w:id="425350604">
      <w:bodyDiv w:val="1"/>
      <w:marLeft w:val="0"/>
      <w:marRight w:val="0"/>
      <w:marTop w:val="0"/>
      <w:marBottom w:val="0"/>
      <w:divBdr>
        <w:top w:val="none" w:sz="0" w:space="0" w:color="auto"/>
        <w:left w:val="none" w:sz="0" w:space="0" w:color="auto"/>
        <w:bottom w:val="none" w:sz="0" w:space="0" w:color="auto"/>
        <w:right w:val="none" w:sz="0" w:space="0" w:color="auto"/>
      </w:divBdr>
    </w:div>
    <w:div w:id="516846117">
      <w:bodyDiv w:val="1"/>
      <w:marLeft w:val="0"/>
      <w:marRight w:val="0"/>
      <w:marTop w:val="0"/>
      <w:marBottom w:val="0"/>
      <w:divBdr>
        <w:top w:val="none" w:sz="0" w:space="0" w:color="auto"/>
        <w:left w:val="none" w:sz="0" w:space="0" w:color="auto"/>
        <w:bottom w:val="none" w:sz="0" w:space="0" w:color="auto"/>
        <w:right w:val="none" w:sz="0" w:space="0" w:color="auto"/>
      </w:divBdr>
      <w:divsChild>
        <w:div w:id="265430256">
          <w:marLeft w:val="907"/>
          <w:marRight w:val="0"/>
          <w:marTop w:val="80"/>
          <w:marBottom w:val="0"/>
          <w:divBdr>
            <w:top w:val="none" w:sz="0" w:space="0" w:color="auto"/>
            <w:left w:val="none" w:sz="0" w:space="0" w:color="auto"/>
            <w:bottom w:val="none" w:sz="0" w:space="0" w:color="auto"/>
            <w:right w:val="none" w:sz="0" w:space="0" w:color="auto"/>
          </w:divBdr>
        </w:div>
      </w:divsChild>
    </w:div>
    <w:div w:id="633415601">
      <w:bodyDiv w:val="1"/>
      <w:marLeft w:val="0"/>
      <w:marRight w:val="0"/>
      <w:marTop w:val="0"/>
      <w:marBottom w:val="0"/>
      <w:divBdr>
        <w:top w:val="none" w:sz="0" w:space="0" w:color="auto"/>
        <w:left w:val="none" w:sz="0" w:space="0" w:color="auto"/>
        <w:bottom w:val="none" w:sz="0" w:space="0" w:color="auto"/>
        <w:right w:val="none" w:sz="0" w:space="0" w:color="auto"/>
      </w:divBdr>
    </w:div>
    <w:div w:id="760419386">
      <w:bodyDiv w:val="1"/>
      <w:marLeft w:val="0"/>
      <w:marRight w:val="0"/>
      <w:marTop w:val="0"/>
      <w:marBottom w:val="0"/>
      <w:divBdr>
        <w:top w:val="none" w:sz="0" w:space="0" w:color="auto"/>
        <w:left w:val="none" w:sz="0" w:space="0" w:color="auto"/>
        <w:bottom w:val="none" w:sz="0" w:space="0" w:color="auto"/>
        <w:right w:val="none" w:sz="0" w:space="0" w:color="auto"/>
      </w:divBdr>
    </w:div>
    <w:div w:id="903029407">
      <w:bodyDiv w:val="1"/>
      <w:marLeft w:val="0"/>
      <w:marRight w:val="0"/>
      <w:marTop w:val="0"/>
      <w:marBottom w:val="0"/>
      <w:divBdr>
        <w:top w:val="none" w:sz="0" w:space="0" w:color="auto"/>
        <w:left w:val="none" w:sz="0" w:space="0" w:color="auto"/>
        <w:bottom w:val="none" w:sz="0" w:space="0" w:color="auto"/>
        <w:right w:val="none" w:sz="0" w:space="0" w:color="auto"/>
      </w:divBdr>
      <w:divsChild>
        <w:div w:id="23755459">
          <w:marLeft w:val="0"/>
          <w:marRight w:val="0"/>
          <w:marTop w:val="0"/>
          <w:marBottom w:val="0"/>
          <w:divBdr>
            <w:top w:val="none" w:sz="0" w:space="0" w:color="auto"/>
            <w:left w:val="none" w:sz="0" w:space="0" w:color="auto"/>
            <w:bottom w:val="none" w:sz="0" w:space="0" w:color="auto"/>
            <w:right w:val="none" w:sz="0" w:space="0" w:color="auto"/>
          </w:divBdr>
          <w:divsChild>
            <w:div w:id="12540348">
              <w:marLeft w:val="0"/>
              <w:marRight w:val="0"/>
              <w:marTop w:val="0"/>
              <w:marBottom w:val="0"/>
              <w:divBdr>
                <w:top w:val="none" w:sz="0" w:space="0" w:color="auto"/>
                <w:left w:val="none" w:sz="0" w:space="0" w:color="auto"/>
                <w:bottom w:val="none" w:sz="0" w:space="0" w:color="auto"/>
                <w:right w:val="none" w:sz="0" w:space="0" w:color="auto"/>
              </w:divBdr>
            </w:div>
            <w:div w:id="14967458">
              <w:marLeft w:val="0"/>
              <w:marRight w:val="0"/>
              <w:marTop w:val="0"/>
              <w:marBottom w:val="0"/>
              <w:divBdr>
                <w:top w:val="none" w:sz="0" w:space="0" w:color="auto"/>
                <w:left w:val="none" w:sz="0" w:space="0" w:color="auto"/>
                <w:bottom w:val="none" w:sz="0" w:space="0" w:color="auto"/>
                <w:right w:val="none" w:sz="0" w:space="0" w:color="auto"/>
              </w:divBdr>
            </w:div>
            <w:div w:id="31420684">
              <w:marLeft w:val="0"/>
              <w:marRight w:val="0"/>
              <w:marTop w:val="0"/>
              <w:marBottom w:val="0"/>
              <w:divBdr>
                <w:top w:val="none" w:sz="0" w:space="0" w:color="auto"/>
                <w:left w:val="none" w:sz="0" w:space="0" w:color="auto"/>
                <w:bottom w:val="none" w:sz="0" w:space="0" w:color="auto"/>
                <w:right w:val="none" w:sz="0" w:space="0" w:color="auto"/>
              </w:divBdr>
            </w:div>
            <w:div w:id="31660174">
              <w:marLeft w:val="0"/>
              <w:marRight w:val="0"/>
              <w:marTop w:val="0"/>
              <w:marBottom w:val="0"/>
              <w:divBdr>
                <w:top w:val="none" w:sz="0" w:space="0" w:color="auto"/>
                <w:left w:val="none" w:sz="0" w:space="0" w:color="auto"/>
                <w:bottom w:val="none" w:sz="0" w:space="0" w:color="auto"/>
                <w:right w:val="none" w:sz="0" w:space="0" w:color="auto"/>
              </w:divBdr>
            </w:div>
            <w:div w:id="88082061">
              <w:marLeft w:val="0"/>
              <w:marRight w:val="0"/>
              <w:marTop w:val="0"/>
              <w:marBottom w:val="0"/>
              <w:divBdr>
                <w:top w:val="none" w:sz="0" w:space="0" w:color="auto"/>
                <w:left w:val="none" w:sz="0" w:space="0" w:color="auto"/>
                <w:bottom w:val="none" w:sz="0" w:space="0" w:color="auto"/>
                <w:right w:val="none" w:sz="0" w:space="0" w:color="auto"/>
              </w:divBdr>
            </w:div>
            <w:div w:id="149567612">
              <w:marLeft w:val="0"/>
              <w:marRight w:val="0"/>
              <w:marTop w:val="0"/>
              <w:marBottom w:val="0"/>
              <w:divBdr>
                <w:top w:val="none" w:sz="0" w:space="0" w:color="auto"/>
                <w:left w:val="none" w:sz="0" w:space="0" w:color="auto"/>
                <w:bottom w:val="none" w:sz="0" w:space="0" w:color="auto"/>
                <w:right w:val="none" w:sz="0" w:space="0" w:color="auto"/>
              </w:divBdr>
            </w:div>
            <w:div w:id="166287594">
              <w:marLeft w:val="0"/>
              <w:marRight w:val="0"/>
              <w:marTop w:val="0"/>
              <w:marBottom w:val="0"/>
              <w:divBdr>
                <w:top w:val="none" w:sz="0" w:space="0" w:color="auto"/>
                <w:left w:val="none" w:sz="0" w:space="0" w:color="auto"/>
                <w:bottom w:val="none" w:sz="0" w:space="0" w:color="auto"/>
                <w:right w:val="none" w:sz="0" w:space="0" w:color="auto"/>
              </w:divBdr>
            </w:div>
            <w:div w:id="186330195">
              <w:marLeft w:val="0"/>
              <w:marRight w:val="0"/>
              <w:marTop w:val="0"/>
              <w:marBottom w:val="0"/>
              <w:divBdr>
                <w:top w:val="none" w:sz="0" w:space="0" w:color="auto"/>
                <w:left w:val="none" w:sz="0" w:space="0" w:color="auto"/>
                <w:bottom w:val="none" w:sz="0" w:space="0" w:color="auto"/>
                <w:right w:val="none" w:sz="0" w:space="0" w:color="auto"/>
              </w:divBdr>
            </w:div>
            <w:div w:id="256911487">
              <w:marLeft w:val="0"/>
              <w:marRight w:val="0"/>
              <w:marTop w:val="0"/>
              <w:marBottom w:val="0"/>
              <w:divBdr>
                <w:top w:val="none" w:sz="0" w:space="0" w:color="auto"/>
                <w:left w:val="none" w:sz="0" w:space="0" w:color="auto"/>
                <w:bottom w:val="none" w:sz="0" w:space="0" w:color="auto"/>
                <w:right w:val="none" w:sz="0" w:space="0" w:color="auto"/>
              </w:divBdr>
            </w:div>
            <w:div w:id="323507251">
              <w:marLeft w:val="0"/>
              <w:marRight w:val="0"/>
              <w:marTop w:val="0"/>
              <w:marBottom w:val="0"/>
              <w:divBdr>
                <w:top w:val="none" w:sz="0" w:space="0" w:color="auto"/>
                <w:left w:val="none" w:sz="0" w:space="0" w:color="auto"/>
                <w:bottom w:val="none" w:sz="0" w:space="0" w:color="auto"/>
                <w:right w:val="none" w:sz="0" w:space="0" w:color="auto"/>
              </w:divBdr>
            </w:div>
            <w:div w:id="351034319">
              <w:marLeft w:val="0"/>
              <w:marRight w:val="0"/>
              <w:marTop w:val="0"/>
              <w:marBottom w:val="0"/>
              <w:divBdr>
                <w:top w:val="none" w:sz="0" w:space="0" w:color="auto"/>
                <w:left w:val="none" w:sz="0" w:space="0" w:color="auto"/>
                <w:bottom w:val="none" w:sz="0" w:space="0" w:color="auto"/>
                <w:right w:val="none" w:sz="0" w:space="0" w:color="auto"/>
              </w:divBdr>
            </w:div>
            <w:div w:id="422805269">
              <w:marLeft w:val="0"/>
              <w:marRight w:val="0"/>
              <w:marTop w:val="0"/>
              <w:marBottom w:val="0"/>
              <w:divBdr>
                <w:top w:val="none" w:sz="0" w:space="0" w:color="auto"/>
                <w:left w:val="none" w:sz="0" w:space="0" w:color="auto"/>
                <w:bottom w:val="none" w:sz="0" w:space="0" w:color="auto"/>
                <w:right w:val="none" w:sz="0" w:space="0" w:color="auto"/>
              </w:divBdr>
            </w:div>
            <w:div w:id="455032048">
              <w:marLeft w:val="0"/>
              <w:marRight w:val="0"/>
              <w:marTop w:val="0"/>
              <w:marBottom w:val="0"/>
              <w:divBdr>
                <w:top w:val="none" w:sz="0" w:space="0" w:color="auto"/>
                <w:left w:val="none" w:sz="0" w:space="0" w:color="auto"/>
                <w:bottom w:val="none" w:sz="0" w:space="0" w:color="auto"/>
                <w:right w:val="none" w:sz="0" w:space="0" w:color="auto"/>
              </w:divBdr>
            </w:div>
            <w:div w:id="457377855">
              <w:marLeft w:val="0"/>
              <w:marRight w:val="0"/>
              <w:marTop w:val="0"/>
              <w:marBottom w:val="0"/>
              <w:divBdr>
                <w:top w:val="none" w:sz="0" w:space="0" w:color="auto"/>
                <w:left w:val="none" w:sz="0" w:space="0" w:color="auto"/>
                <w:bottom w:val="none" w:sz="0" w:space="0" w:color="auto"/>
                <w:right w:val="none" w:sz="0" w:space="0" w:color="auto"/>
              </w:divBdr>
            </w:div>
            <w:div w:id="482694855">
              <w:marLeft w:val="0"/>
              <w:marRight w:val="0"/>
              <w:marTop w:val="0"/>
              <w:marBottom w:val="0"/>
              <w:divBdr>
                <w:top w:val="none" w:sz="0" w:space="0" w:color="auto"/>
                <w:left w:val="none" w:sz="0" w:space="0" w:color="auto"/>
                <w:bottom w:val="none" w:sz="0" w:space="0" w:color="auto"/>
                <w:right w:val="none" w:sz="0" w:space="0" w:color="auto"/>
              </w:divBdr>
            </w:div>
            <w:div w:id="592007482">
              <w:marLeft w:val="0"/>
              <w:marRight w:val="0"/>
              <w:marTop w:val="0"/>
              <w:marBottom w:val="0"/>
              <w:divBdr>
                <w:top w:val="none" w:sz="0" w:space="0" w:color="auto"/>
                <w:left w:val="none" w:sz="0" w:space="0" w:color="auto"/>
                <w:bottom w:val="none" w:sz="0" w:space="0" w:color="auto"/>
                <w:right w:val="none" w:sz="0" w:space="0" w:color="auto"/>
              </w:divBdr>
            </w:div>
            <w:div w:id="681471520">
              <w:marLeft w:val="0"/>
              <w:marRight w:val="0"/>
              <w:marTop w:val="0"/>
              <w:marBottom w:val="0"/>
              <w:divBdr>
                <w:top w:val="none" w:sz="0" w:space="0" w:color="auto"/>
                <w:left w:val="none" w:sz="0" w:space="0" w:color="auto"/>
                <w:bottom w:val="none" w:sz="0" w:space="0" w:color="auto"/>
                <w:right w:val="none" w:sz="0" w:space="0" w:color="auto"/>
              </w:divBdr>
            </w:div>
            <w:div w:id="787743139">
              <w:marLeft w:val="0"/>
              <w:marRight w:val="0"/>
              <w:marTop w:val="0"/>
              <w:marBottom w:val="0"/>
              <w:divBdr>
                <w:top w:val="none" w:sz="0" w:space="0" w:color="auto"/>
                <w:left w:val="none" w:sz="0" w:space="0" w:color="auto"/>
                <w:bottom w:val="none" w:sz="0" w:space="0" w:color="auto"/>
                <w:right w:val="none" w:sz="0" w:space="0" w:color="auto"/>
              </w:divBdr>
            </w:div>
            <w:div w:id="789323699">
              <w:marLeft w:val="0"/>
              <w:marRight w:val="0"/>
              <w:marTop w:val="0"/>
              <w:marBottom w:val="0"/>
              <w:divBdr>
                <w:top w:val="none" w:sz="0" w:space="0" w:color="auto"/>
                <w:left w:val="none" w:sz="0" w:space="0" w:color="auto"/>
                <w:bottom w:val="none" w:sz="0" w:space="0" w:color="auto"/>
                <w:right w:val="none" w:sz="0" w:space="0" w:color="auto"/>
              </w:divBdr>
            </w:div>
            <w:div w:id="851719705">
              <w:marLeft w:val="0"/>
              <w:marRight w:val="0"/>
              <w:marTop w:val="0"/>
              <w:marBottom w:val="0"/>
              <w:divBdr>
                <w:top w:val="none" w:sz="0" w:space="0" w:color="auto"/>
                <w:left w:val="none" w:sz="0" w:space="0" w:color="auto"/>
                <w:bottom w:val="none" w:sz="0" w:space="0" w:color="auto"/>
                <w:right w:val="none" w:sz="0" w:space="0" w:color="auto"/>
              </w:divBdr>
            </w:div>
            <w:div w:id="903760256">
              <w:marLeft w:val="0"/>
              <w:marRight w:val="0"/>
              <w:marTop w:val="0"/>
              <w:marBottom w:val="0"/>
              <w:divBdr>
                <w:top w:val="none" w:sz="0" w:space="0" w:color="auto"/>
                <w:left w:val="none" w:sz="0" w:space="0" w:color="auto"/>
                <w:bottom w:val="none" w:sz="0" w:space="0" w:color="auto"/>
                <w:right w:val="none" w:sz="0" w:space="0" w:color="auto"/>
              </w:divBdr>
            </w:div>
            <w:div w:id="924337001">
              <w:marLeft w:val="0"/>
              <w:marRight w:val="0"/>
              <w:marTop w:val="0"/>
              <w:marBottom w:val="0"/>
              <w:divBdr>
                <w:top w:val="none" w:sz="0" w:space="0" w:color="auto"/>
                <w:left w:val="none" w:sz="0" w:space="0" w:color="auto"/>
                <w:bottom w:val="none" w:sz="0" w:space="0" w:color="auto"/>
                <w:right w:val="none" w:sz="0" w:space="0" w:color="auto"/>
              </w:divBdr>
            </w:div>
            <w:div w:id="988169614">
              <w:marLeft w:val="0"/>
              <w:marRight w:val="0"/>
              <w:marTop w:val="0"/>
              <w:marBottom w:val="0"/>
              <w:divBdr>
                <w:top w:val="none" w:sz="0" w:space="0" w:color="auto"/>
                <w:left w:val="none" w:sz="0" w:space="0" w:color="auto"/>
                <w:bottom w:val="none" w:sz="0" w:space="0" w:color="auto"/>
                <w:right w:val="none" w:sz="0" w:space="0" w:color="auto"/>
              </w:divBdr>
            </w:div>
            <w:div w:id="993921279">
              <w:marLeft w:val="0"/>
              <w:marRight w:val="0"/>
              <w:marTop w:val="0"/>
              <w:marBottom w:val="0"/>
              <w:divBdr>
                <w:top w:val="none" w:sz="0" w:space="0" w:color="auto"/>
                <w:left w:val="none" w:sz="0" w:space="0" w:color="auto"/>
                <w:bottom w:val="none" w:sz="0" w:space="0" w:color="auto"/>
                <w:right w:val="none" w:sz="0" w:space="0" w:color="auto"/>
              </w:divBdr>
            </w:div>
            <w:div w:id="1150173509">
              <w:marLeft w:val="0"/>
              <w:marRight w:val="0"/>
              <w:marTop w:val="0"/>
              <w:marBottom w:val="0"/>
              <w:divBdr>
                <w:top w:val="none" w:sz="0" w:space="0" w:color="auto"/>
                <w:left w:val="none" w:sz="0" w:space="0" w:color="auto"/>
                <w:bottom w:val="none" w:sz="0" w:space="0" w:color="auto"/>
                <w:right w:val="none" w:sz="0" w:space="0" w:color="auto"/>
              </w:divBdr>
            </w:div>
            <w:div w:id="1238977508">
              <w:marLeft w:val="0"/>
              <w:marRight w:val="0"/>
              <w:marTop w:val="0"/>
              <w:marBottom w:val="0"/>
              <w:divBdr>
                <w:top w:val="none" w:sz="0" w:space="0" w:color="auto"/>
                <w:left w:val="none" w:sz="0" w:space="0" w:color="auto"/>
                <w:bottom w:val="none" w:sz="0" w:space="0" w:color="auto"/>
                <w:right w:val="none" w:sz="0" w:space="0" w:color="auto"/>
              </w:divBdr>
            </w:div>
            <w:div w:id="1270972138">
              <w:marLeft w:val="0"/>
              <w:marRight w:val="0"/>
              <w:marTop w:val="0"/>
              <w:marBottom w:val="0"/>
              <w:divBdr>
                <w:top w:val="none" w:sz="0" w:space="0" w:color="auto"/>
                <w:left w:val="none" w:sz="0" w:space="0" w:color="auto"/>
                <w:bottom w:val="none" w:sz="0" w:space="0" w:color="auto"/>
                <w:right w:val="none" w:sz="0" w:space="0" w:color="auto"/>
              </w:divBdr>
            </w:div>
            <w:div w:id="1280062340">
              <w:marLeft w:val="0"/>
              <w:marRight w:val="0"/>
              <w:marTop w:val="0"/>
              <w:marBottom w:val="0"/>
              <w:divBdr>
                <w:top w:val="none" w:sz="0" w:space="0" w:color="auto"/>
                <w:left w:val="none" w:sz="0" w:space="0" w:color="auto"/>
                <w:bottom w:val="none" w:sz="0" w:space="0" w:color="auto"/>
                <w:right w:val="none" w:sz="0" w:space="0" w:color="auto"/>
              </w:divBdr>
            </w:div>
            <w:div w:id="1281449263">
              <w:marLeft w:val="0"/>
              <w:marRight w:val="0"/>
              <w:marTop w:val="0"/>
              <w:marBottom w:val="0"/>
              <w:divBdr>
                <w:top w:val="none" w:sz="0" w:space="0" w:color="auto"/>
                <w:left w:val="none" w:sz="0" w:space="0" w:color="auto"/>
                <w:bottom w:val="none" w:sz="0" w:space="0" w:color="auto"/>
                <w:right w:val="none" w:sz="0" w:space="0" w:color="auto"/>
              </w:divBdr>
            </w:div>
            <w:div w:id="1295021699">
              <w:marLeft w:val="0"/>
              <w:marRight w:val="0"/>
              <w:marTop w:val="0"/>
              <w:marBottom w:val="0"/>
              <w:divBdr>
                <w:top w:val="none" w:sz="0" w:space="0" w:color="auto"/>
                <w:left w:val="none" w:sz="0" w:space="0" w:color="auto"/>
                <w:bottom w:val="none" w:sz="0" w:space="0" w:color="auto"/>
                <w:right w:val="none" w:sz="0" w:space="0" w:color="auto"/>
              </w:divBdr>
            </w:div>
            <w:div w:id="1298147003">
              <w:marLeft w:val="0"/>
              <w:marRight w:val="0"/>
              <w:marTop w:val="0"/>
              <w:marBottom w:val="0"/>
              <w:divBdr>
                <w:top w:val="none" w:sz="0" w:space="0" w:color="auto"/>
                <w:left w:val="none" w:sz="0" w:space="0" w:color="auto"/>
                <w:bottom w:val="none" w:sz="0" w:space="0" w:color="auto"/>
                <w:right w:val="none" w:sz="0" w:space="0" w:color="auto"/>
              </w:divBdr>
            </w:div>
            <w:div w:id="1323774810">
              <w:marLeft w:val="0"/>
              <w:marRight w:val="0"/>
              <w:marTop w:val="0"/>
              <w:marBottom w:val="0"/>
              <w:divBdr>
                <w:top w:val="none" w:sz="0" w:space="0" w:color="auto"/>
                <w:left w:val="none" w:sz="0" w:space="0" w:color="auto"/>
                <w:bottom w:val="none" w:sz="0" w:space="0" w:color="auto"/>
                <w:right w:val="none" w:sz="0" w:space="0" w:color="auto"/>
              </w:divBdr>
            </w:div>
            <w:div w:id="1377316630">
              <w:marLeft w:val="0"/>
              <w:marRight w:val="0"/>
              <w:marTop w:val="0"/>
              <w:marBottom w:val="0"/>
              <w:divBdr>
                <w:top w:val="none" w:sz="0" w:space="0" w:color="auto"/>
                <w:left w:val="none" w:sz="0" w:space="0" w:color="auto"/>
                <w:bottom w:val="none" w:sz="0" w:space="0" w:color="auto"/>
                <w:right w:val="none" w:sz="0" w:space="0" w:color="auto"/>
              </w:divBdr>
            </w:div>
            <w:div w:id="1520508664">
              <w:marLeft w:val="0"/>
              <w:marRight w:val="0"/>
              <w:marTop w:val="0"/>
              <w:marBottom w:val="0"/>
              <w:divBdr>
                <w:top w:val="none" w:sz="0" w:space="0" w:color="auto"/>
                <w:left w:val="none" w:sz="0" w:space="0" w:color="auto"/>
                <w:bottom w:val="none" w:sz="0" w:space="0" w:color="auto"/>
                <w:right w:val="none" w:sz="0" w:space="0" w:color="auto"/>
              </w:divBdr>
            </w:div>
            <w:div w:id="1651397597">
              <w:marLeft w:val="0"/>
              <w:marRight w:val="0"/>
              <w:marTop w:val="0"/>
              <w:marBottom w:val="0"/>
              <w:divBdr>
                <w:top w:val="none" w:sz="0" w:space="0" w:color="auto"/>
                <w:left w:val="none" w:sz="0" w:space="0" w:color="auto"/>
                <w:bottom w:val="none" w:sz="0" w:space="0" w:color="auto"/>
                <w:right w:val="none" w:sz="0" w:space="0" w:color="auto"/>
              </w:divBdr>
            </w:div>
            <w:div w:id="1674607698">
              <w:marLeft w:val="0"/>
              <w:marRight w:val="0"/>
              <w:marTop w:val="0"/>
              <w:marBottom w:val="0"/>
              <w:divBdr>
                <w:top w:val="none" w:sz="0" w:space="0" w:color="auto"/>
                <w:left w:val="none" w:sz="0" w:space="0" w:color="auto"/>
                <w:bottom w:val="none" w:sz="0" w:space="0" w:color="auto"/>
                <w:right w:val="none" w:sz="0" w:space="0" w:color="auto"/>
              </w:divBdr>
            </w:div>
            <w:div w:id="1721976899">
              <w:marLeft w:val="0"/>
              <w:marRight w:val="0"/>
              <w:marTop w:val="0"/>
              <w:marBottom w:val="0"/>
              <w:divBdr>
                <w:top w:val="none" w:sz="0" w:space="0" w:color="auto"/>
                <w:left w:val="none" w:sz="0" w:space="0" w:color="auto"/>
                <w:bottom w:val="none" w:sz="0" w:space="0" w:color="auto"/>
                <w:right w:val="none" w:sz="0" w:space="0" w:color="auto"/>
              </w:divBdr>
            </w:div>
            <w:div w:id="1738361294">
              <w:marLeft w:val="0"/>
              <w:marRight w:val="0"/>
              <w:marTop w:val="0"/>
              <w:marBottom w:val="0"/>
              <w:divBdr>
                <w:top w:val="none" w:sz="0" w:space="0" w:color="auto"/>
                <w:left w:val="none" w:sz="0" w:space="0" w:color="auto"/>
                <w:bottom w:val="none" w:sz="0" w:space="0" w:color="auto"/>
                <w:right w:val="none" w:sz="0" w:space="0" w:color="auto"/>
              </w:divBdr>
            </w:div>
            <w:div w:id="1795051758">
              <w:marLeft w:val="0"/>
              <w:marRight w:val="0"/>
              <w:marTop w:val="0"/>
              <w:marBottom w:val="0"/>
              <w:divBdr>
                <w:top w:val="none" w:sz="0" w:space="0" w:color="auto"/>
                <w:left w:val="none" w:sz="0" w:space="0" w:color="auto"/>
                <w:bottom w:val="none" w:sz="0" w:space="0" w:color="auto"/>
                <w:right w:val="none" w:sz="0" w:space="0" w:color="auto"/>
              </w:divBdr>
            </w:div>
            <w:div w:id="1850099800">
              <w:marLeft w:val="0"/>
              <w:marRight w:val="0"/>
              <w:marTop w:val="0"/>
              <w:marBottom w:val="0"/>
              <w:divBdr>
                <w:top w:val="none" w:sz="0" w:space="0" w:color="auto"/>
                <w:left w:val="none" w:sz="0" w:space="0" w:color="auto"/>
                <w:bottom w:val="none" w:sz="0" w:space="0" w:color="auto"/>
                <w:right w:val="none" w:sz="0" w:space="0" w:color="auto"/>
              </w:divBdr>
            </w:div>
            <w:div w:id="1884829106">
              <w:marLeft w:val="0"/>
              <w:marRight w:val="0"/>
              <w:marTop w:val="0"/>
              <w:marBottom w:val="0"/>
              <w:divBdr>
                <w:top w:val="none" w:sz="0" w:space="0" w:color="auto"/>
                <w:left w:val="none" w:sz="0" w:space="0" w:color="auto"/>
                <w:bottom w:val="none" w:sz="0" w:space="0" w:color="auto"/>
                <w:right w:val="none" w:sz="0" w:space="0" w:color="auto"/>
              </w:divBdr>
            </w:div>
            <w:div w:id="1900630097">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1915817483">
              <w:marLeft w:val="0"/>
              <w:marRight w:val="0"/>
              <w:marTop w:val="0"/>
              <w:marBottom w:val="0"/>
              <w:divBdr>
                <w:top w:val="none" w:sz="0" w:space="0" w:color="auto"/>
                <w:left w:val="none" w:sz="0" w:space="0" w:color="auto"/>
                <w:bottom w:val="none" w:sz="0" w:space="0" w:color="auto"/>
                <w:right w:val="none" w:sz="0" w:space="0" w:color="auto"/>
              </w:divBdr>
            </w:div>
            <w:div w:id="2034720928">
              <w:marLeft w:val="0"/>
              <w:marRight w:val="0"/>
              <w:marTop w:val="0"/>
              <w:marBottom w:val="0"/>
              <w:divBdr>
                <w:top w:val="none" w:sz="0" w:space="0" w:color="auto"/>
                <w:left w:val="none" w:sz="0" w:space="0" w:color="auto"/>
                <w:bottom w:val="none" w:sz="0" w:space="0" w:color="auto"/>
                <w:right w:val="none" w:sz="0" w:space="0" w:color="auto"/>
              </w:divBdr>
            </w:div>
            <w:div w:id="2038853300">
              <w:marLeft w:val="0"/>
              <w:marRight w:val="0"/>
              <w:marTop w:val="0"/>
              <w:marBottom w:val="0"/>
              <w:divBdr>
                <w:top w:val="none" w:sz="0" w:space="0" w:color="auto"/>
                <w:left w:val="none" w:sz="0" w:space="0" w:color="auto"/>
                <w:bottom w:val="none" w:sz="0" w:space="0" w:color="auto"/>
                <w:right w:val="none" w:sz="0" w:space="0" w:color="auto"/>
              </w:divBdr>
            </w:div>
            <w:div w:id="2096438507">
              <w:marLeft w:val="0"/>
              <w:marRight w:val="0"/>
              <w:marTop w:val="0"/>
              <w:marBottom w:val="0"/>
              <w:divBdr>
                <w:top w:val="none" w:sz="0" w:space="0" w:color="auto"/>
                <w:left w:val="none" w:sz="0" w:space="0" w:color="auto"/>
                <w:bottom w:val="none" w:sz="0" w:space="0" w:color="auto"/>
                <w:right w:val="none" w:sz="0" w:space="0" w:color="auto"/>
              </w:divBdr>
            </w:div>
            <w:div w:id="2115708423">
              <w:marLeft w:val="0"/>
              <w:marRight w:val="0"/>
              <w:marTop w:val="0"/>
              <w:marBottom w:val="0"/>
              <w:divBdr>
                <w:top w:val="none" w:sz="0" w:space="0" w:color="auto"/>
                <w:left w:val="none" w:sz="0" w:space="0" w:color="auto"/>
                <w:bottom w:val="none" w:sz="0" w:space="0" w:color="auto"/>
                <w:right w:val="none" w:sz="0" w:space="0" w:color="auto"/>
              </w:divBdr>
            </w:div>
            <w:div w:id="2127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2400">
      <w:bodyDiv w:val="1"/>
      <w:marLeft w:val="0"/>
      <w:marRight w:val="0"/>
      <w:marTop w:val="0"/>
      <w:marBottom w:val="0"/>
      <w:divBdr>
        <w:top w:val="none" w:sz="0" w:space="0" w:color="auto"/>
        <w:left w:val="none" w:sz="0" w:space="0" w:color="auto"/>
        <w:bottom w:val="none" w:sz="0" w:space="0" w:color="auto"/>
        <w:right w:val="none" w:sz="0" w:space="0" w:color="auto"/>
      </w:divBdr>
    </w:div>
    <w:div w:id="1058750038">
      <w:bodyDiv w:val="1"/>
      <w:marLeft w:val="0"/>
      <w:marRight w:val="0"/>
      <w:marTop w:val="0"/>
      <w:marBottom w:val="0"/>
      <w:divBdr>
        <w:top w:val="none" w:sz="0" w:space="0" w:color="auto"/>
        <w:left w:val="none" w:sz="0" w:space="0" w:color="auto"/>
        <w:bottom w:val="none" w:sz="0" w:space="0" w:color="auto"/>
        <w:right w:val="none" w:sz="0" w:space="0" w:color="auto"/>
      </w:divBdr>
    </w:div>
    <w:div w:id="1068115821">
      <w:bodyDiv w:val="1"/>
      <w:marLeft w:val="0"/>
      <w:marRight w:val="0"/>
      <w:marTop w:val="0"/>
      <w:marBottom w:val="0"/>
      <w:divBdr>
        <w:top w:val="none" w:sz="0" w:space="0" w:color="auto"/>
        <w:left w:val="none" w:sz="0" w:space="0" w:color="auto"/>
        <w:bottom w:val="none" w:sz="0" w:space="0" w:color="auto"/>
        <w:right w:val="none" w:sz="0" w:space="0" w:color="auto"/>
      </w:divBdr>
    </w:div>
    <w:div w:id="1388718978">
      <w:bodyDiv w:val="1"/>
      <w:marLeft w:val="0"/>
      <w:marRight w:val="0"/>
      <w:marTop w:val="0"/>
      <w:marBottom w:val="0"/>
      <w:divBdr>
        <w:top w:val="none" w:sz="0" w:space="0" w:color="auto"/>
        <w:left w:val="none" w:sz="0" w:space="0" w:color="auto"/>
        <w:bottom w:val="none" w:sz="0" w:space="0" w:color="auto"/>
        <w:right w:val="none" w:sz="0" w:space="0" w:color="auto"/>
      </w:divBdr>
      <w:divsChild>
        <w:div w:id="1681157066">
          <w:marLeft w:val="0"/>
          <w:marRight w:val="0"/>
          <w:marTop w:val="0"/>
          <w:marBottom w:val="0"/>
          <w:divBdr>
            <w:top w:val="none" w:sz="0" w:space="0" w:color="auto"/>
            <w:left w:val="none" w:sz="0" w:space="0" w:color="auto"/>
            <w:bottom w:val="none" w:sz="0" w:space="0" w:color="auto"/>
            <w:right w:val="none" w:sz="0" w:space="0" w:color="auto"/>
          </w:divBdr>
        </w:div>
      </w:divsChild>
    </w:div>
    <w:div w:id="1465654223">
      <w:bodyDiv w:val="1"/>
      <w:marLeft w:val="0"/>
      <w:marRight w:val="0"/>
      <w:marTop w:val="0"/>
      <w:marBottom w:val="0"/>
      <w:divBdr>
        <w:top w:val="none" w:sz="0" w:space="0" w:color="auto"/>
        <w:left w:val="none" w:sz="0" w:space="0" w:color="auto"/>
        <w:bottom w:val="none" w:sz="0" w:space="0" w:color="auto"/>
        <w:right w:val="none" w:sz="0" w:space="0" w:color="auto"/>
      </w:divBdr>
    </w:div>
    <w:div w:id="1549757095">
      <w:bodyDiv w:val="1"/>
      <w:marLeft w:val="0"/>
      <w:marRight w:val="0"/>
      <w:marTop w:val="0"/>
      <w:marBottom w:val="0"/>
      <w:divBdr>
        <w:top w:val="none" w:sz="0" w:space="0" w:color="auto"/>
        <w:left w:val="none" w:sz="0" w:space="0" w:color="auto"/>
        <w:bottom w:val="none" w:sz="0" w:space="0" w:color="auto"/>
        <w:right w:val="none" w:sz="0" w:space="0" w:color="auto"/>
      </w:divBdr>
    </w:div>
    <w:div w:id="1613782482">
      <w:bodyDiv w:val="1"/>
      <w:marLeft w:val="0"/>
      <w:marRight w:val="0"/>
      <w:marTop w:val="0"/>
      <w:marBottom w:val="0"/>
      <w:divBdr>
        <w:top w:val="none" w:sz="0" w:space="0" w:color="auto"/>
        <w:left w:val="none" w:sz="0" w:space="0" w:color="auto"/>
        <w:bottom w:val="none" w:sz="0" w:space="0" w:color="auto"/>
        <w:right w:val="none" w:sz="0" w:space="0" w:color="auto"/>
      </w:divBdr>
    </w:div>
    <w:div w:id="1904635177">
      <w:bodyDiv w:val="1"/>
      <w:marLeft w:val="0"/>
      <w:marRight w:val="0"/>
      <w:marTop w:val="0"/>
      <w:marBottom w:val="0"/>
      <w:divBdr>
        <w:top w:val="none" w:sz="0" w:space="0" w:color="auto"/>
        <w:left w:val="none" w:sz="0" w:space="0" w:color="auto"/>
        <w:bottom w:val="none" w:sz="0" w:space="0" w:color="auto"/>
        <w:right w:val="none" w:sz="0" w:space="0" w:color="auto"/>
      </w:divBdr>
    </w:div>
    <w:div w:id="202578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mailto:p.nikolich@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ustryconnections@ieee.org" TargetMode="External"/><Relationship Id="rId12" Type="http://schemas.openxmlformats.org/officeDocument/2006/relationships/hyperlink" Target="mailto:glenn.parsons@ericsson.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ethair.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slevy@ieee.org" TargetMode="External"/><Relationship Id="rId4" Type="http://schemas.openxmlformats.org/officeDocument/2006/relationships/webSettings" Target="webSettings.xml"/><Relationship Id="rId9" Type="http://schemas.openxmlformats.org/officeDocument/2006/relationships/hyperlink" Target="mailto:maximilian.riegel@nokia.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IEEE-SA Corporate Advisory Group</vt:lpstr>
    </vt:vector>
  </TitlesOfParts>
  <Company>IEEE</Company>
  <LinksUpToDate>false</LinksUpToDate>
  <CharactersWithSpaces>10482</CharactersWithSpaces>
  <SharedDoc>false</SharedDoc>
  <HLinks>
    <vt:vector size="18" baseType="variant">
      <vt:variant>
        <vt:i4>3211353</vt:i4>
      </vt:variant>
      <vt:variant>
        <vt:i4>6</vt:i4>
      </vt:variant>
      <vt:variant>
        <vt:i4>0</vt:i4>
      </vt:variant>
      <vt:variant>
        <vt:i4>5</vt:i4>
      </vt:variant>
      <vt:variant>
        <vt:lpwstr>mailto:maximilian.riegel@nokia.com</vt:lpwstr>
      </vt:variant>
      <vt:variant>
        <vt:lpwstr/>
      </vt:variant>
      <vt:variant>
        <vt:i4>5242931</vt:i4>
      </vt:variant>
      <vt:variant>
        <vt:i4>3</vt:i4>
      </vt:variant>
      <vt:variant>
        <vt:i4>0</vt:i4>
      </vt:variant>
      <vt:variant>
        <vt:i4>5</vt:i4>
      </vt:variant>
      <vt:variant>
        <vt:lpwstr>mailto:p.nikolich@ieee.org</vt:lpwstr>
      </vt:variant>
      <vt:variant>
        <vt:lpwstr/>
      </vt:variant>
      <vt:variant>
        <vt:i4>4063345</vt:i4>
      </vt:variant>
      <vt:variant>
        <vt:i4>0</vt:i4>
      </vt:variant>
      <vt:variant>
        <vt:i4>0</vt:i4>
      </vt:variant>
      <vt:variant>
        <vt:i4>5</vt:i4>
      </vt:variant>
      <vt:variant>
        <vt:lpwstr>mailto:industryconnections@ieee.org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Corporate Advisory Group</dc:title>
  <dc:subject/>
  <dc:creator>IEEE</dc:creator>
  <cp:keywords>No Restrictions</cp:keywords>
  <cp:lastModifiedBy>OfficeUser4564</cp:lastModifiedBy>
  <cp:revision>10</cp:revision>
  <cp:lastPrinted>2015-11-10T13:46:00Z</cp:lastPrinted>
  <dcterms:created xsi:type="dcterms:W3CDTF">2018-11-11T08:21:00Z</dcterms:created>
  <dcterms:modified xsi:type="dcterms:W3CDTF">2018-11-13T10:46:00Z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5527871a-ca15-4a52-8288-7a0f620a06f3</vt:lpwstr>
  </property>
  <property fmtid="{D5CDD505-2E9C-101B-9397-08002B2CF9AE}" pid="3" name="DellClassification">
    <vt:lpwstr>No Restrictions</vt:lpwstr>
  </property>
  <property fmtid="{D5CDD505-2E9C-101B-9397-08002B2CF9AE}" pid="4" name="DellSubLabels">
    <vt:lpwstr/>
  </property>
</Properties>
</file>