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7E8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71C7183" w14:textId="77777777">
        <w:trPr>
          <w:trHeight w:val="485"/>
          <w:jc w:val="center"/>
        </w:trPr>
        <w:tc>
          <w:tcPr>
            <w:tcW w:w="9576" w:type="dxa"/>
            <w:gridSpan w:val="5"/>
            <w:vAlign w:val="center"/>
          </w:tcPr>
          <w:p w14:paraId="1E6BC2CA" w14:textId="37A0225C" w:rsidR="00CA09B2" w:rsidRDefault="00942078">
            <w:pPr>
              <w:pStyle w:val="T2"/>
            </w:pPr>
            <w:r>
              <w:t>Wireless Chairs Meeting Agenda 202</w:t>
            </w:r>
            <w:r w:rsidR="009D2F0D">
              <w:t>4</w:t>
            </w:r>
            <w:r>
              <w:t>-</w:t>
            </w:r>
            <w:r w:rsidR="009D2F0D">
              <w:t>0</w:t>
            </w:r>
            <w:r w:rsidR="0088746E">
              <w:t>2</w:t>
            </w:r>
            <w:r>
              <w:t>-1</w:t>
            </w:r>
            <w:r w:rsidR="009D2F0D">
              <w:t>4</w:t>
            </w:r>
            <w:r>
              <w:t xml:space="preserve"> Meeting</w:t>
            </w:r>
          </w:p>
        </w:tc>
      </w:tr>
      <w:tr w:rsidR="00CA09B2" w14:paraId="4927B593" w14:textId="77777777">
        <w:trPr>
          <w:trHeight w:val="359"/>
          <w:jc w:val="center"/>
        </w:trPr>
        <w:tc>
          <w:tcPr>
            <w:tcW w:w="9576" w:type="dxa"/>
            <w:gridSpan w:val="5"/>
            <w:vAlign w:val="center"/>
          </w:tcPr>
          <w:p w14:paraId="093B75ED" w14:textId="15313C3B" w:rsidR="00CA09B2" w:rsidRDefault="00CA09B2">
            <w:pPr>
              <w:pStyle w:val="T2"/>
              <w:ind w:left="0"/>
              <w:rPr>
                <w:sz w:val="20"/>
              </w:rPr>
            </w:pPr>
            <w:r>
              <w:rPr>
                <w:sz w:val="20"/>
              </w:rPr>
              <w:t>Date:</w:t>
            </w:r>
            <w:r>
              <w:rPr>
                <w:b w:val="0"/>
                <w:sz w:val="20"/>
              </w:rPr>
              <w:t xml:space="preserve">  </w:t>
            </w:r>
            <w:r w:rsidR="00942078">
              <w:rPr>
                <w:b w:val="0"/>
                <w:sz w:val="20"/>
              </w:rPr>
              <w:t>202</w:t>
            </w:r>
            <w:r w:rsidR="009D2F0D">
              <w:rPr>
                <w:b w:val="0"/>
                <w:sz w:val="20"/>
              </w:rPr>
              <w:t>4</w:t>
            </w:r>
            <w:r w:rsidR="00942078">
              <w:rPr>
                <w:b w:val="0"/>
                <w:sz w:val="20"/>
              </w:rPr>
              <w:t>-</w:t>
            </w:r>
            <w:r w:rsidR="009D2F0D">
              <w:rPr>
                <w:b w:val="0"/>
                <w:sz w:val="20"/>
              </w:rPr>
              <w:t>0</w:t>
            </w:r>
            <w:r w:rsidR="0088746E">
              <w:rPr>
                <w:b w:val="0"/>
                <w:sz w:val="20"/>
              </w:rPr>
              <w:t>2</w:t>
            </w:r>
            <w:r w:rsidR="00942078">
              <w:rPr>
                <w:b w:val="0"/>
                <w:sz w:val="20"/>
              </w:rPr>
              <w:t>-</w:t>
            </w:r>
            <w:r w:rsidR="00841C94">
              <w:rPr>
                <w:b w:val="0"/>
                <w:sz w:val="20"/>
              </w:rPr>
              <w:t>14</w:t>
            </w:r>
          </w:p>
        </w:tc>
      </w:tr>
      <w:tr w:rsidR="00CA09B2" w14:paraId="72F573AA" w14:textId="77777777">
        <w:trPr>
          <w:cantSplit/>
          <w:jc w:val="center"/>
        </w:trPr>
        <w:tc>
          <w:tcPr>
            <w:tcW w:w="9576" w:type="dxa"/>
            <w:gridSpan w:val="5"/>
            <w:vAlign w:val="center"/>
          </w:tcPr>
          <w:p w14:paraId="136DB640" w14:textId="77777777" w:rsidR="00CA09B2" w:rsidRDefault="00CA09B2">
            <w:pPr>
              <w:pStyle w:val="T2"/>
              <w:spacing w:after="0"/>
              <w:ind w:left="0" w:right="0"/>
              <w:jc w:val="left"/>
              <w:rPr>
                <w:sz w:val="20"/>
              </w:rPr>
            </w:pPr>
            <w:r>
              <w:rPr>
                <w:sz w:val="20"/>
              </w:rPr>
              <w:t>Author(s):</w:t>
            </w:r>
          </w:p>
        </w:tc>
      </w:tr>
      <w:tr w:rsidR="00CA09B2" w14:paraId="79E5CCBD" w14:textId="77777777">
        <w:trPr>
          <w:jc w:val="center"/>
        </w:trPr>
        <w:tc>
          <w:tcPr>
            <w:tcW w:w="1336" w:type="dxa"/>
            <w:vAlign w:val="center"/>
          </w:tcPr>
          <w:p w14:paraId="4D63265C" w14:textId="77777777" w:rsidR="00CA09B2" w:rsidRDefault="00CA09B2">
            <w:pPr>
              <w:pStyle w:val="T2"/>
              <w:spacing w:after="0"/>
              <w:ind w:left="0" w:right="0"/>
              <w:jc w:val="left"/>
              <w:rPr>
                <w:sz w:val="20"/>
              </w:rPr>
            </w:pPr>
            <w:r>
              <w:rPr>
                <w:sz w:val="20"/>
              </w:rPr>
              <w:t>Name</w:t>
            </w:r>
          </w:p>
        </w:tc>
        <w:tc>
          <w:tcPr>
            <w:tcW w:w="2064" w:type="dxa"/>
            <w:vAlign w:val="center"/>
          </w:tcPr>
          <w:p w14:paraId="6FC37CF2" w14:textId="77777777" w:rsidR="00CA09B2" w:rsidRDefault="0062440B">
            <w:pPr>
              <w:pStyle w:val="T2"/>
              <w:spacing w:after="0"/>
              <w:ind w:left="0" w:right="0"/>
              <w:jc w:val="left"/>
              <w:rPr>
                <w:sz w:val="20"/>
              </w:rPr>
            </w:pPr>
            <w:r>
              <w:rPr>
                <w:sz w:val="20"/>
              </w:rPr>
              <w:t>Affiliation</w:t>
            </w:r>
          </w:p>
        </w:tc>
        <w:tc>
          <w:tcPr>
            <w:tcW w:w="2814" w:type="dxa"/>
            <w:vAlign w:val="center"/>
          </w:tcPr>
          <w:p w14:paraId="399D54D6" w14:textId="77777777" w:rsidR="00CA09B2" w:rsidRDefault="00CA09B2">
            <w:pPr>
              <w:pStyle w:val="T2"/>
              <w:spacing w:after="0"/>
              <w:ind w:left="0" w:right="0"/>
              <w:jc w:val="left"/>
              <w:rPr>
                <w:sz w:val="20"/>
              </w:rPr>
            </w:pPr>
            <w:r>
              <w:rPr>
                <w:sz w:val="20"/>
              </w:rPr>
              <w:t>Address</w:t>
            </w:r>
          </w:p>
        </w:tc>
        <w:tc>
          <w:tcPr>
            <w:tcW w:w="1715" w:type="dxa"/>
            <w:vAlign w:val="center"/>
          </w:tcPr>
          <w:p w14:paraId="63CC7892" w14:textId="77777777" w:rsidR="00CA09B2" w:rsidRDefault="00CA09B2">
            <w:pPr>
              <w:pStyle w:val="T2"/>
              <w:spacing w:after="0"/>
              <w:ind w:left="0" w:right="0"/>
              <w:jc w:val="left"/>
              <w:rPr>
                <w:sz w:val="20"/>
              </w:rPr>
            </w:pPr>
            <w:r>
              <w:rPr>
                <w:sz w:val="20"/>
              </w:rPr>
              <w:t>Phone</w:t>
            </w:r>
          </w:p>
        </w:tc>
        <w:tc>
          <w:tcPr>
            <w:tcW w:w="1647" w:type="dxa"/>
            <w:vAlign w:val="center"/>
          </w:tcPr>
          <w:p w14:paraId="363A6948" w14:textId="77777777" w:rsidR="00CA09B2" w:rsidRDefault="00CA09B2">
            <w:pPr>
              <w:pStyle w:val="T2"/>
              <w:spacing w:after="0"/>
              <w:ind w:left="0" w:right="0"/>
              <w:jc w:val="left"/>
              <w:rPr>
                <w:sz w:val="20"/>
              </w:rPr>
            </w:pPr>
            <w:r>
              <w:rPr>
                <w:sz w:val="20"/>
              </w:rPr>
              <w:t>email</w:t>
            </w:r>
          </w:p>
        </w:tc>
      </w:tr>
      <w:tr w:rsidR="00942078" w14:paraId="746D70E3" w14:textId="77777777">
        <w:trPr>
          <w:jc w:val="center"/>
        </w:trPr>
        <w:tc>
          <w:tcPr>
            <w:tcW w:w="1336" w:type="dxa"/>
            <w:vAlign w:val="center"/>
          </w:tcPr>
          <w:p w14:paraId="7FEC69D7" w14:textId="430D153B" w:rsidR="00942078" w:rsidRDefault="00942078" w:rsidP="00942078">
            <w:pPr>
              <w:pStyle w:val="T2"/>
              <w:spacing w:after="0"/>
              <w:ind w:left="0" w:right="0"/>
              <w:rPr>
                <w:b w:val="0"/>
                <w:sz w:val="20"/>
              </w:rPr>
            </w:pPr>
            <w:r>
              <w:rPr>
                <w:b w:val="0"/>
                <w:sz w:val="20"/>
              </w:rPr>
              <w:t>Dorothy Stanley</w:t>
            </w:r>
          </w:p>
        </w:tc>
        <w:tc>
          <w:tcPr>
            <w:tcW w:w="2064" w:type="dxa"/>
            <w:vAlign w:val="center"/>
          </w:tcPr>
          <w:p w14:paraId="2BA54EA0" w14:textId="67F45F3C" w:rsidR="00942078" w:rsidRDefault="00942078" w:rsidP="00942078">
            <w:pPr>
              <w:pStyle w:val="T2"/>
              <w:spacing w:after="0"/>
              <w:ind w:left="0" w:right="0"/>
              <w:rPr>
                <w:b w:val="0"/>
                <w:sz w:val="20"/>
              </w:rPr>
            </w:pPr>
            <w:r>
              <w:rPr>
                <w:b w:val="0"/>
                <w:sz w:val="20"/>
              </w:rPr>
              <w:t>Hewlett Packard Enterprise</w:t>
            </w:r>
          </w:p>
        </w:tc>
        <w:tc>
          <w:tcPr>
            <w:tcW w:w="2814" w:type="dxa"/>
            <w:vAlign w:val="center"/>
          </w:tcPr>
          <w:p w14:paraId="24F662BB" w14:textId="4E500481" w:rsidR="00942078" w:rsidRDefault="00D358A1" w:rsidP="00942078">
            <w:pPr>
              <w:pStyle w:val="T2"/>
              <w:spacing w:after="0"/>
              <w:ind w:left="0" w:right="0"/>
              <w:rPr>
                <w:b w:val="0"/>
                <w:sz w:val="20"/>
              </w:rPr>
            </w:pPr>
            <w:r>
              <w:rPr>
                <w:b w:val="0"/>
                <w:sz w:val="20"/>
              </w:rPr>
              <w:t xml:space="preserve">6280 America </w:t>
            </w:r>
            <w:proofErr w:type="spellStart"/>
            <w:r>
              <w:rPr>
                <w:b w:val="0"/>
                <w:sz w:val="20"/>
              </w:rPr>
              <w:t>Center</w:t>
            </w:r>
            <w:proofErr w:type="spellEnd"/>
            <w:r>
              <w:rPr>
                <w:b w:val="0"/>
                <w:sz w:val="20"/>
              </w:rPr>
              <w:t xml:space="preserve"> Dr</w:t>
            </w:r>
          </w:p>
          <w:p w14:paraId="7FC60ACA" w14:textId="39CB08B6" w:rsidR="00942078" w:rsidRDefault="00942078" w:rsidP="00942078">
            <w:pPr>
              <w:pStyle w:val="T2"/>
              <w:spacing w:after="0"/>
              <w:ind w:left="0" w:right="0"/>
              <w:rPr>
                <w:b w:val="0"/>
                <w:sz w:val="20"/>
              </w:rPr>
            </w:pPr>
            <w:r>
              <w:rPr>
                <w:b w:val="0"/>
                <w:sz w:val="20"/>
              </w:rPr>
              <w:t>Sa</w:t>
            </w:r>
            <w:r w:rsidR="00D358A1">
              <w:rPr>
                <w:b w:val="0"/>
                <w:sz w:val="20"/>
              </w:rPr>
              <w:t>n Jose</w:t>
            </w:r>
            <w:r>
              <w:rPr>
                <w:b w:val="0"/>
                <w:sz w:val="20"/>
              </w:rPr>
              <w:t>, CA 950</w:t>
            </w:r>
            <w:r w:rsidR="00D358A1">
              <w:rPr>
                <w:b w:val="0"/>
                <w:sz w:val="20"/>
              </w:rPr>
              <w:t>02</w:t>
            </w:r>
          </w:p>
        </w:tc>
        <w:tc>
          <w:tcPr>
            <w:tcW w:w="1715" w:type="dxa"/>
            <w:vAlign w:val="center"/>
          </w:tcPr>
          <w:p w14:paraId="6B98F033" w14:textId="107DBA0D" w:rsidR="00942078" w:rsidRDefault="00942078" w:rsidP="00942078">
            <w:pPr>
              <w:pStyle w:val="T2"/>
              <w:spacing w:after="0"/>
              <w:ind w:left="0" w:right="0"/>
              <w:rPr>
                <w:b w:val="0"/>
                <w:sz w:val="20"/>
              </w:rPr>
            </w:pPr>
            <w:r>
              <w:rPr>
                <w:b w:val="0"/>
                <w:sz w:val="20"/>
              </w:rPr>
              <w:t>+1 630-363-1389</w:t>
            </w:r>
          </w:p>
        </w:tc>
        <w:tc>
          <w:tcPr>
            <w:tcW w:w="1647" w:type="dxa"/>
            <w:vAlign w:val="center"/>
          </w:tcPr>
          <w:p w14:paraId="6543C871" w14:textId="42572EAF" w:rsidR="00942078" w:rsidRDefault="00000000" w:rsidP="00942078">
            <w:pPr>
              <w:pStyle w:val="T2"/>
              <w:spacing w:after="0"/>
              <w:ind w:left="0" w:right="0"/>
              <w:rPr>
                <w:b w:val="0"/>
                <w:sz w:val="16"/>
              </w:rPr>
            </w:pPr>
            <w:hyperlink r:id="rId7" w:history="1">
              <w:r w:rsidR="00942078" w:rsidRPr="00A86E3B">
                <w:rPr>
                  <w:rStyle w:val="Hyperlink"/>
                  <w:b w:val="0"/>
                  <w:sz w:val="16"/>
                </w:rPr>
                <w:t>dstanley@ieee.org</w:t>
              </w:r>
            </w:hyperlink>
            <w:r w:rsidR="00942078">
              <w:rPr>
                <w:b w:val="0"/>
                <w:sz w:val="16"/>
              </w:rPr>
              <w:t xml:space="preserve"> </w:t>
            </w:r>
          </w:p>
        </w:tc>
      </w:tr>
      <w:tr w:rsidR="00CA09B2" w14:paraId="59F1FD40" w14:textId="77777777">
        <w:trPr>
          <w:jc w:val="center"/>
        </w:trPr>
        <w:tc>
          <w:tcPr>
            <w:tcW w:w="1336" w:type="dxa"/>
            <w:vAlign w:val="center"/>
          </w:tcPr>
          <w:p w14:paraId="2590AC80" w14:textId="77777777" w:rsidR="00CA09B2" w:rsidRDefault="00CA09B2">
            <w:pPr>
              <w:pStyle w:val="T2"/>
              <w:spacing w:after="0"/>
              <w:ind w:left="0" w:right="0"/>
              <w:rPr>
                <w:b w:val="0"/>
                <w:sz w:val="20"/>
              </w:rPr>
            </w:pPr>
          </w:p>
        </w:tc>
        <w:tc>
          <w:tcPr>
            <w:tcW w:w="2064" w:type="dxa"/>
            <w:vAlign w:val="center"/>
          </w:tcPr>
          <w:p w14:paraId="3A36840A" w14:textId="77777777" w:rsidR="00CA09B2" w:rsidRDefault="00CA09B2">
            <w:pPr>
              <w:pStyle w:val="T2"/>
              <w:spacing w:after="0"/>
              <w:ind w:left="0" w:right="0"/>
              <w:rPr>
                <w:b w:val="0"/>
                <w:sz w:val="20"/>
              </w:rPr>
            </w:pPr>
          </w:p>
        </w:tc>
        <w:tc>
          <w:tcPr>
            <w:tcW w:w="2814" w:type="dxa"/>
            <w:vAlign w:val="center"/>
          </w:tcPr>
          <w:p w14:paraId="58744FCB" w14:textId="77777777" w:rsidR="00CA09B2" w:rsidRDefault="00CA09B2">
            <w:pPr>
              <w:pStyle w:val="T2"/>
              <w:spacing w:after="0"/>
              <w:ind w:left="0" w:right="0"/>
              <w:rPr>
                <w:b w:val="0"/>
                <w:sz w:val="20"/>
              </w:rPr>
            </w:pPr>
          </w:p>
        </w:tc>
        <w:tc>
          <w:tcPr>
            <w:tcW w:w="1715" w:type="dxa"/>
            <w:vAlign w:val="center"/>
          </w:tcPr>
          <w:p w14:paraId="012608A0" w14:textId="77777777" w:rsidR="00CA09B2" w:rsidRDefault="00CA09B2">
            <w:pPr>
              <w:pStyle w:val="T2"/>
              <w:spacing w:after="0"/>
              <w:ind w:left="0" w:right="0"/>
              <w:rPr>
                <w:b w:val="0"/>
                <w:sz w:val="20"/>
              </w:rPr>
            </w:pPr>
          </w:p>
        </w:tc>
        <w:tc>
          <w:tcPr>
            <w:tcW w:w="1647" w:type="dxa"/>
            <w:vAlign w:val="center"/>
          </w:tcPr>
          <w:p w14:paraId="2B25887D" w14:textId="77777777" w:rsidR="00CA09B2" w:rsidRDefault="00CA09B2">
            <w:pPr>
              <w:pStyle w:val="T2"/>
              <w:spacing w:after="0"/>
              <w:ind w:left="0" w:right="0"/>
              <w:rPr>
                <w:b w:val="0"/>
                <w:sz w:val="16"/>
              </w:rPr>
            </w:pPr>
          </w:p>
        </w:tc>
      </w:tr>
    </w:tbl>
    <w:p w14:paraId="338D5D6D"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A5CFCD1" wp14:editId="1C09DB7A">
                <wp:simplePos x="0" y="0"/>
                <wp:positionH relativeFrom="column">
                  <wp:posOffset>-62346</wp:posOffset>
                </wp:positionH>
                <wp:positionV relativeFrom="paragraph">
                  <wp:posOffset>204957</wp:posOffset>
                </wp:positionV>
                <wp:extent cx="612172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72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1ABAE" w14:textId="77777777" w:rsidR="0029020B" w:rsidRDefault="0029020B">
                            <w:pPr>
                              <w:pStyle w:val="T1"/>
                              <w:spacing w:after="120"/>
                            </w:pPr>
                            <w:r>
                              <w:t>Abstract</w:t>
                            </w:r>
                          </w:p>
                          <w:p w14:paraId="4D3B8E10" w14:textId="63F092F3" w:rsidR="00942078" w:rsidRDefault="00942078" w:rsidP="00942078">
                            <w:pPr>
                              <w:rPr>
                                <w:szCs w:val="24"/>
                              </w:rPr>
                            </w:pPr>
                            <w:r w:rsidRPr="00B6724E">
                              <w:rPr>
                                <w:szCs w:val="24"/>
                              </w:rPr>
                              <w:t>Agenda</w:t>
                            </w:r>
                            <w:r>
                              <w:rPr>
                                <w:szCs w:val="24"/>
                              </w:rPr>
                              <w:t xml:space="preserve"> for Wireless Chairs Standing Committee Meeting on 202</w:t>
                            </w:r>
                            <w:r w:rsidR="009D2F0D">
                              <w:rPr>
                                <w:szCs w:val="24"/>
                              </w:rPr>
                              <w:t>4</w:t>
                            </w:r>
                            <w:r>
                              <w:rPr>
                                <w:szCs w:val="24"/>
                              </w:rPr>
                              <w:t>-</w:t>
                            </w:r>
                            <w:r w:rsidR="009D2F0D">
                              <w:rPr>
                                <w:szCs w:val="24"/>
                              </w:rPr>
                              <w:t>0</w:t>
                            </w:r>
                            <w:r w:rsidR="0088746E">
                              <w:rPr>
                                <w:szCs w:val="24"/>
                              </w:rPr>
                              <w:t>2</w:t>
                            </w:r>
                            <w:r>
                              <w:rPr>
                                <w:szCs w:val="24"/>
                              </w:rPr>
                              <w:t>-1</w:t>
                            </w:r>
                            <w:r w:rsidR="009D2F0D">
                              <w:rPr>
                                <w:szCs w:val="24"/>
                              </w:rPr>
                              <w:t>4</w:t>
                            </w:r>
                            <w:r w:rsidR="00374F1A">
                              <w:rPr>
                                <w:szCs w:val="24"/>
                              </w:rPr>
                              <w:t xml:space="preserve"> to be held via </w:t>
                            </w:r>
                            <w:r w:rsidR="005111FD">
                              <w:rPr>
                                <w:szCs w:val="24"/>
                              </w:rPr>
                              <w:t>t</w:t>
                            </w:r>
                            <w:r w:rsidR="00374F1A">
                              <w:rPr>
                                <w:szCs w:val="24"/>
                              </w:rPr>
                              <w:t>eleconference.</w:t>
                            </w:r>
                          </w:p>
                          <w:p w14:paraId="174FF73D" w14:textId="77777777" w:rsidR="00214211" w:rsidRDefault="00214211" w:rsidP="00942078">
                            <w:pPr>
                              <w:rPr>
                                <w:szCs w:val="24"/>
                              </w:rPr>
                            </w:pPr>
                          </w:p>
                          <w:p w14:paraId="00C5ED68" w14:textId="77777777" w:rsidR="00942078" w:rsidRDefault="00942078" w:rsidP="00942078">
                            <w:pPr>
                              <w:rPr>
                                <w:szCs w:val="24"/>
                              </w:rPr>
                            </w:pPr>
                          </w:p>
                          <w:p w14:paraId="44317058" w14:textId="77777777" w:rsidR="00942078" w:rsidRDefault="00942078" w:rsidP="00942078">
                            <w:pPr>
                              <w:rPr>
                                <w:szCs w:val="24"/>
                              </w:rPr>
                            </w:pPr>
                            <w:r>
                              <w:rPr>
                                <w:szCs w:val="24"/>
                              </w:rPr>
                              <w:t xml:space="preserve">See the instructions in the meeting teleconference information at </w:t>
                            </w:r>
                          </w:p>
                          <w:p w14:paraId="37AFB756" w14:textId="77777777" w:rsidR="00942078" w:rsidRDefault="00000000" w:rsidP="00942078">
                            <w:pPr>
                              <w:rPr>
                                <w:rStyle w:val="Hyperlink"/>
                                <w:szCs w:val="24"/>
                              </w:rPr>
                            </w:pPr>
                            <w:hyperlink r:id="rId8" w:history="1">
                              <w:r w:rsidR="00942078" w:rsidRPr="00CE606A">
                                <w:rPr>
                                  <w:rStyle w:val="Hyperlink"/>
                                  <w:szCs w:val="24"/>
                                </w:rPr>
                                <w:t>https://www.ieee802.org/802tele_calendar.html</w:t>
                              </w:r>
                            </w:hyperlink>
                            <w:r w:rsidR="00942078">
                              <w:rPr>
                                <w:rStyle w:val="Hyperlink"/>
                                <w:szCs w:val="24"/>
                              </w:rPr>
                              <w:t xml:space="preserve"> .</w:t>
                            </w:r>
                          </w:p>
                          <w:p w14:paraId="53F73364" w14:textId="05AB78FE" w:rsidR="00214211" w:rsidRDefault="00214211" w:rsidP="00942078">
                            <w:pPr>
                              <w:rPr>
                                <w:rStyle w:val="Hyperlink"/>
                                <w:szCs w:val="24"/>
                              </w:rPr>
                            </w:pPr>
                          </w:p>
                          <w:p w14:paraId="7F040AB3" w14:textId="3D2B9D3A" w:rsidR="0029020B" w:rsidRDefault="0029020B" w:rsidP="009420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CFCD1" id="_x0000_t202" coordsize="21600,21600" o:spt="202" path="m,l,21600r21600,l21600,xe">
                <v:stroke joinstyle="miter"/>
                <v:path gradientshapeok="t" o:connecttype="rect"/>
              </v:shapetype>
              <v:shape id="Text Box 3" o:spid="_x0000_s1026" type="#_x0000_t202" style="position:absolute;left:0;text-align:left;margin-left:-4.9pt;margin-top:16.15pt;width:482.0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" o:allowincell="f" stroked="f">
                <v:textbox>
                  <w:txbxContent>
                    <w:p w14:paraId="3561ABAE" w14:textId="77777777" w:rsidR="0029020B" w:rsidRDefault="0029020B">
                      <w:pPr>
                        <w:pStyle w:val="T1"/>
                        <w:spacing w:after="120"/>
                      </w:pPr>
                      <w:r>
                        <w:t>Abstract</w:t>
                      </w:r>
                    </w:p>
                    <w:p w14:paraId="4D3B8E10" w14:textId="63F092F3" w:rsidR="00942078" w:rsidRDefault="00942078" w:rsidP="00942078">
                      <w:pPr>
                        <w:rPr>
                          <w:szCs w:val="24"/>
                        </w:rPr>
                      </w:pPr>
                      <w:r w:rsidRPr="00B6724E">
                        <w:rPr>
                          <w:szCs w:val="24"/>
                        </w:rPr>
                        <w:t>Agenda</w:t>
                      </w:r>
                      <w:r>
                        <w:rPr>
                          <w:szCs w:val="24"/>
                        </w:rPr>
                        <w:t xml:space="preserve"> for Wireless Chairs Standing Committee Meeting on 202</w:t>
                      </w:r>
                      <w:r w:rsidR="009D2F0D">
                        <w:rPr>
                          <w:szCs w:val="24"/>
                        </w:rPr>
                        <w:t>4</w:t>
                      </w:r>
                      <w:r>
                        <w:rPr>
                          <w:szCs w:val="24"/>
                        </w:rPr>
                        <w:t>-</w:t>
                      </w:r>
                      <w:r w:rsidR="009D2F0D">
                        <w:rPr>
                          <w:szCs w:val="24"/>
                        </w:rPr>
                        <w:t>0</w:t>
                      </w:r>
                      <w:r w:rsidR="0088746E">
                        <w:rPr>
                          <w:szCs w:val="24"/>
                        </w:rPr>
                        <w:t>2</w:t>
                      </w:r>
                      <w:r>
                        <w:rPr>
                          <w:szCs w:val="24"/>
                        </w:rPr>
                        <w:t>-1</w:t>
                      </w:r>
                      <w:r w:rsidR="009D2F0D">
                        <w:rPr>
                          <w:szCs w:val="24"/>
                        </w:rPr>
                        <w:t>4</w:t>
                      </w:r>
                      <w:r w:rsidR="00374F1A">
                        <w:rPr>
                          <w:szCs w:val="24"/>
                        </w:rPr>
                        <w:t xml:space="preserve"> to be held via </w:t>
                      </w:r>
                      <w:r w:rsidR="005111FD">
                        <w:rPr>
                          <w:szCs w:val="24"/>
                        </w:rPr>
                        <w:t>t</w:t>
                      </w:r>
                      <w:r w:rsidR="00374F1A">
                        <w:rPr>
                          <w:szCs w:val="24"/>
                        </w:rPr>
                        <w:t>eleconference.</w:t>
                      </w:r>
                    </w:p>
                    <w:p w14:paraId="174FF73D" w14:textId="77777777" w:rsidR="00214211" w:rsidRDefault="00214211" w:rsidP="00942078">
                      <w:pPr>
                        <w:rPr>
                          <w:szCs w:val="24"/>
                        </w:rPr>
                      </w:pPr>
                    </w:p>
                    <w:p w14:paraId="00C5ED68" w14:textId="77777777" w:rsidR="00942078" w:rsidRDefault="00942078" w:rsidP="00942078">
                      <w:pPr>
                        <w:rPr>
                          <w:szCs w:val="24"/>
                        </w:rPr>
                      </w:pPr>
                    </w:p>
                    <w:p w14:paraId="44317058" w14:textId="77777777" w:rsidR="00942078" w:rsidRDefault="00942078" w:rsidP="00942078">
                      <w:pPr>
                        <w:rPr>
                          <w:szCs w:val="24"/>
                        </w:rPr>
                      </w:pPr>
                      <w:r>
                        <w:rPr>
                          <w:szCs w:val="24"/>
                        </w:rPr>
                        <w:t xml:space="preserve">See the instructions in the meeting teleconference information at </w:t>
                      </w:r>
                    </w:p>
                    <w:p w14:paraId="37AFB756" w14:textId="77777777" w:rsidR="00942078" w:rsidRDefault="00000000" w:rsidP="00942078">
                      <w:pPr>
                        <w:rPr>
                          <w:rStyle w:val="Hyperlink"/>
                          <w:szCs w:val="24"/>
                        </w:rPr>
                      </w:pPr>
                      <w:hyperlink r:id="rId9" w:history="1">
                        <w:r w:rsidR="00942078" w:rsidRPr="00CE606A">
                          <w:rPr>
                            <w:rStyle w:val="Hyperlink"/>
                            <w:szCs w:val="24"/>
                          </w:rPr>
                          <w:t>https://www.ieee802.org/802tele_calendar.html</w:t>
                        </w:r>
                      </w:hyperlink>
                      <w:r w:rsidR="00942078">
                        <w:rPr>
                          <w:rStyle w:val="Hyperlink"/>
                          <w:szCs w:val="24"/>
                        </w:rPr>
                        <w:t xml:space="preserve"> .</w:t>
                      </w:r>
                    </w:p>
                    <w:p w14:paraId="53F73364" w14:textId="05AB78FE" w:rsidR="00214211" w:rsidRDefault="00214211" w:rsidP="00942078">
                      <w:pPr>
                        <w:rPr>
                          <w:rStyle w:val="Hyperlink"/>
                          <w:szCs w:val="24"/>
                        </w:rPr>
                      </w:pPr>
                    </w:p>
                    <w:p w14:paraId="7F040AB3" w14:textId="3D2B9D3A" w:rsidR="0029020B" w:rsidRDefault="0029020B" w:rsidP="00942078">
                      <w:pPr>
                        <w:jc w:val="both"/>
                      </w:pPr>
                    </w:p>
                  </w:txbxContent>
                </v:textbox>
              </v:shape>
            </w:pict>
          </mc:Fallback>
        </mc:AlternateContent>
      </w:r>
    </w:p>
    <w:p w14:paraId="5B55745E" w14:textId="68129B41" w:rsidR="00F92E25" w:rsidRDefault="00CA09B2" w:rsidP="00942078">
      <w:pPr>
        <w:pStyle w:val="Heading1"/>
        <w:rPr>
          <w:noProof/>
        </w:rPr>
      </w:pPr>
      <w:r>
        <w:br w:type="page"/>
      </w:r>
    </w:p>
    <w:p w14:paraId="72C895F1" w14:textId="263F714D" w:rsidR="00942078" w:rsidRPr="000F4CF7" w:rsidRDefault="00942078" w:rsidP="00942078">
      <w:r w:rsidRPr="00B6724E">
        <w:rPr>
          <w:b/>
          <w:szCs w:val="24"/>
        </w:rPr>
        <w:lastRenderedPageBreak/>
        <w:t xml:space="preserve">Wireless Chairs </w:t>
      </w:r>
      <w:r>
        <w:rPr>
          <w:b/>
          <w:szCs w:val="24"/>
        </w:rPr>
        <w:t xml:space="preserve">Standing </w:t>
      </w:r>
      <w:r w:rsidRPr="00B6724E">
        <w:rPr>
          <w:b/>
          <w:szCs w:val="24"/>
        </w:rPr>
        <w:t>Committee Meeting Agenda</w:t>
      </w:r>
      <w:r w:rsidRPr="006E5E81">
        <w:rPr>
          <w:b/>
          <w:szCs w:val="22"/>
        </w:rPr>
        <w:t>- 202</w:t>
      </w:r>
      <w:r w:rsidR="009D2F0D">
        <w:rPr>
          <w:b/>
          <w:szCs w:val="22"/>
        </w:rPr>
        <w:t>4</w:t>
      </w:r>
      <w:r w:rsidRPr="006E5E81">
        <w:rPr>
          <w:b/>
          <w:szCs w:val="22"/>
        </w:rPr>
        <w:t>-</w:t>
      </w:r>
      <w:r w:rsidR="009D2F0D">
        <w:rPr>
          <w:b/>
          <w:szCs w:val="22"/>
        </w:rPr>
        <w:t>0</w:t>
      </w:r>
      <w:r w:rsidR="0088746E">
        <w:rPr>
          <w:b/>
          <w:szCs w:val="22"/>
        </w:rPr>
        <w:t>2</w:t>
      </w:r>
      <w:r w:rsidRPr="006E5E81">
        <w:rPr>
          <w:b/>
          <w:szCs w:val="22"/>
        </w:rPr>
        <w:t>-</w:t>
      </w:r>
      <w:r>
        <w:rPr>
          <w:b/>
          <w:szCs w:val="22"/>
        </w:rPr>
        <w:t>1</w:t>
      </w:r>
      <w:r w:rsidR="009D2F0D">
        <w:rPr>
          <w:b/>
          <w:szCs w:val="22"/>
        </w:rPr>
        <w:t>4</w:t>
      </w:r>
      <w:r>
        <w:rPr>
          <w:b/>
          <w:szCs w:val="22"/>
        </w:rPr>
        <w:t>.</w:t>
      </w:r>
    </w:p>
    <w:p w14:paraId="142D4367" w14:textId="77777777" w:rsidR="00942078" w:rsidRPr="00544B34" w:rsidRDefault="00942078" w:rsidP="00942078">
      <w:pPr>
        <w:widowControl w:val="0"/>
        <w:rPr>
          <w:b/>
        </w:rPr>
      </w:pPr>
    </w:p>
    <w:p w14:paraId="277F7BD8" w14:textId="77777777" w:rsidR="00942078" w:rsidRPr="00544B34" w:rsidRDefault="00942078" w:rsidP="00942078">
      <w:pPr>
        <w:widowControl w:val="0"/>
        <w:rPr>
          <w:szCs w:val="24"/>
        </w:rPr>
      </w:pPr>
      <w:r w:rsidRPr="00544B34">
        <w:rPr>
          <w:szCs w:val="24"/>
        </w:rPr>
        <w:t xml:space="preserve">This meeting is being held </w:t>
      </w:r>
      <w:r>
        <w:rPr>
          <w:szCs w:val="24"/>
        </w:rPr>
        <w:t>in person and via</w:t>
      </w:r>
      <w:r w:rsidRPr="00544B34">
        <w:rPr>
          <w:szCs w:val="24"/>
        </w:rPr>
        <w:t xml:space="preserve"> teleconference, see </w:t>
      </w:r>
      <w:hyperlink r:id="rId10" w:history="1">
        <w:r w:rsidRPr="00544B34">
          <w:rPr>
            <w:rStyle w:val="Hyperlink"/>
            <w:szCs w:val="24"/>
          </w:rPr>
          <w:t>https://www.ieee802.org/802tele_calendar.html</w:t>
        </w:r>
      </w:hyperlink>
      <w:r w:rsidRPr="00544B34">
        <w:rPr>
          <w:szCs w:val="24"/>
        </w:rPr>
        <w:t xml:space="preserve"> </w:t>
      </w:r>
    </w:p>
    <w:p w14:paraId="60BED480" w14:textId="77777777" w:rsidR="00942078" w:rsidRPr="00544B34" w:rsidRDefault="00942078" w:rsidP="00942078">
      <w:pPr>
        <w:widowControl w:val="0"/>
        <w:rPr>
          <w:b/>
          <w:szCs w:val="24"/>
        </w:rPr>
      </w:pPr>
    </w:p>
    <w:p w14:paraId="13EB13D6" w14:textId="40A43D10" w:rsidR="00942078" w:rsidRPr="00544B34" w:rsidRDefault="00942078" w:rsidP="00942078">
      <w:pPr>
        <w:numPr>
          <w:ilvl w:val="0"/>
          <w:numId w:val="1"/>
        </w:numPr>
        <w:rPr>
          <w:szCs w:val="24"/>
        </w:rPr>
      </w:pPr>
      <w:r w:rsidRPr="00544B34">
        <w:rPr>
          <w:szCs w:val="24"/>
        </w:rPr>
        <w:t xml:space="preserve">Call to </w:t>
      </w:r>
      <w:proofErr w:type="gramStart"/>
      <w:r w:rsidRPr="00544B34">
        <w:rPr>
          <w:szCs w:val="24"/>
        </w:rPr>
        <w:t>order</w:t>
      </w:r>
      <w:proofErr w:type="gramEnd"/>
    </w:p>
    <w:p w14:paraId="3C64AA58" w14:textId="4F043A48" w:rsidR="00942078" w:rsidRPr="00544B34" w:rsidRDefault="00942078" w:rsidP="00942078">
      <w:pPr>
        <w:numPr>
          <w:ilvl w:val="0"/>
          <w:numId w:val="1"/>
        </w:numPr>
        <w:rPr>
          <w:szCs w:val="24"/>
        </w:rPr>
      </w:pPr>
      <w:r>
        <w:rPr>
          <w:szCs w:val="24"/>
        </w:rPr>
        <w:t xml:space="preserve">Policy and Procedure reminders, see </w:t>
      </w:r>
      <w:hyperlink r:id="rId11" w:history="1">
        <w:r w:rsidRPr="00D50CBE">
          <w:rPr>
            <w:rStyle w:val="Hyperlink"/>
            <w:szCs w:val="24"/>
          </w:rPr>
          <w:t>http://ieee802.org/sapolicies.shtml</w:t>
        </w:r>
      </w:hyperlink>
      <w:r>
        <w:rPr>
          <w:szCs w:val="24"/>
        </w:rPr>
        <w:t xml:space="preserve"> for </w:t>
      </w:r>
      <w:hyperlink r:id="rId12" w:history="1">
        <w:r w:rsidRPr="00FE73EE">
          <w:rPr>
            <w:rStyle w:val="Hyperlink"/>
            <w:szCs w:val="24"/>
          </w:rPr>
          <w:t>Patent</w:t>
        </w:r>
      </w:hyperlink>
      <w:r>
        <w:rPr>
          <w:szCs w:val="24"/>
        </w:rPr>
        <w:t xml:space="preserve">, </w:t>
      </w:r>
      <w:hyperlink r:id="rId13" w:history="1">
        <w:r w:rsidRPr="00FE73EE">
          <w:rPr>
            <w:rStyle w:val="Hyperlink"/>
            <w:szCs w:val="24"/>
          </w:rPr>
          <w:t>Participation</w:t>
        </w:r>
      </w:hyperlink>
      <w:r>
        <w:rPr>
          <w:szCs w:val="24"/>
        </w:rPr>
        <w:t xml:space="preserve"> and Copyright slides. Also see the </w:t>
      </w:r>
      <w:hyperlink r:id="rId14" w:history="1">
        <w:r w:rsidRPr="00FE73EE">
          <w:rPr>
            <w:rStyle w:val="Hyperlink"/>
            <w:szCs w:val="24"/>
          </w:rPr>
          <w:t>Wireless Chairs Standing Committee Operations Manual</w:t>
        </w:r>
      </w:hyperlink>
      <w:r>
        <w:rPr>
          <w:szCs w:val="24"/>
        </w:rPr>
        <w:t>.</w:t>
      </w:r>
    </w:p>
    <w:p w14:paraId="7CE7D53F" w14:textId="77777777" w:rsidR="00942078" w:rsidRPr="00544B34" w:rsidRDefault="00942078" w:rsidP="00942078">
      <w:pPr>
        <w:numPr>
          <w:ilvl w:val="0"/>
          <w:numId w:val="1"/>
        </w:numPr>
        <w:rPr>
          <w:szCs w:val="24"/>
        </w:rPr>
      </w:pPr>
      <w:r>
        <w:rPr>
          <w:szCs w:val="24"/>
        </w:rPr>
        <w:t>A</w:t>
      </w:r>
      <w:r w:rsidRPr="00544B34">
        <w:rPr>
          <w:szCs w:val="24"/>
        </w:rPr>
        <w:t>ttendance</w:t>
      </w:r>
      <w:r>
        <w:rPr>
          <w:szCs w:val="24"/>
        </w:rPr>
        <w:t xml:space="preserve"> </w:t>
      </w:r>
    </w:p>
    <w:p w14:paraId="64ECC593" w14:textId="009E98C2" w:rsidR="00942078" w:rsidRPr="0026271B" w:rsidRDefault="00942078" w:rsidP="00942078">
      <w:pPr>
        <w:numPr>
          <w:ilvl w:val="0"/>
          <w:numId w:val="1"/>
        </w:numPr>
        <w:rPr>
          <w:szCs w:val="22"/>
        </w:rPr>
      </w:pPr>
      <w:r w:rsidRPr="00544B34">
        <w:rPr>
          <w:szCs w:val="24"/>
        </w:rPr>
        <w:t xml:space="preserve">Review and approve </w:t>
      </w:r>
      <w:r w:rsidRPr="0026271B">
        <w:rPr>
          <w:szCs w:val="22"/>
        </w:rPr>
        <w:t>agenda (</w:t>
      </w:r>
      <w:hyperlink r:id="rId15" w:history="1">
        <w:r>
          <w:rPr>
            <w:rStyle w:val="Hyperlink"/>
            <w:b/>
            <w:bCs/>
            <w:szCs w:val="22"/>
            <w:shd w:val="clear" w:color="auto" w:fill="FFFFFF"/>
          </w:rPr>
          <w:t>ec-2</w:t>
        </w:r>
        <w:r w:rsidR="009D2F0D">
          <w:rPr>
            <w:rStyle w:val="Hyperlink"/>
            <w:b/>
            <w:bCs/>
            <w:szCs w:val="22"/>
            <w:shd w:val="clear" w:color="auto" w:fill="FFFFFF"/>
          </w:rPr>
          <w:t>4</w:t>
        </w:r>
        <w:r>
          <w:rPr>
            <w:rStyle w:val="Hyperlink"/>
            <w:b/>
            <w:bCs/>
            <w:szCs w:val="22"/>
            <w:shd w:val="clear" w:color="auto" w:fill="FFFFFF"/>
          </w:rPr>
          <w:t>-0</w:t>
        </w:r>
        <w:r w:rsidR="009D2F0D">
          <w:rPr>
            <w:rStyle w:val="Hyperlink"/>
            <w:b/>
            <w:bCs/>
            <w:szCs w:val="22"/>
            <w:shd w:val="clear" w:color="auto" w:fill="FFFFFF"/>
          </w:rPr>
          <w:t>0</w:t>
        </w:r>
        <w:r w:rsidR="0088746E">
          <w:rPr>
            <w:rStyle w:val="Hyperlink"/>
            <w:b/>
            <w:bCs/>
            <w:szCs w:val="22"/>
            <w:shd w:val="clear" w:color="auto" w:fill="FFFFFF"/>
          </w:rPr>
          <w:t>36</w:t>
        </w:r>
        <w:r>
          <w:rPr>
            <w:rStyle w:val="Hyperlink"/>
            <w:b/>
            <w:bCs/>
            <w:szCs w:val="22"/>
            <w:shd w:val="clear" w:color="auto" w:fill="FFFFFF"/>
          </w:rPr>
          <w:t>-0</w:t>
        </w:r>
        <w:r w:rsidR="00841C94">
          <w:rPr>
            <w:rStyle w:val="Hyperlink"/>
            <w:b/>
            <w:bCs/>
            <w:szCs w:val="22"/>
            <w:shd w:val="clear" w:color="auto" w:fill="FFFFFF"/>
          </w:rPr>
          <w:t>1</w:t>
        </w:r>
        <w:r>
          <w:rPr>
            <w:rStyle w:val="Hyperlink"/>
            <w:b/>
            <w:bCs/>
            <w:szCs w:val="22"/>
            <w:shd w:val="clear" w:color="auto" w:fill="FFFFFF"/>
          </w:rPr>
          <w:t>-</w:t>
        </w:r>
        <w:r w:rsidRPr="0026271B">
          <w:rPr>
            <w:rStyle w:val="Hyperlink"/>
            <w:b/>
            <w:bCs/>
            <w:szCs w:val="22"/>
            <w:shd w:val="clear" w:color="auto" w:fill="FFFFFF"/>
          </w:rPr>
          <w:t>WCSG</w:t>
        </w:r>
      </w:hyperlink>
      <w:r w:rsidRPr="0026271B">
        <w:rPr>
          <w:szCs w:val="22"/>
        </w:rPr>
        <w:t>)</w:t>
      </w:r>
    </w:p>
    <w:p w14:paraId="6A64839F" w14:textId="0E14E2C3" w:rsidR="00942078" w:rsidRPr="002E56EE" w:rsidRDefault="00942078" w:rsidP="00942078">
      <w:pPr>
        <w:numPr>
          <w:ilvl w:val="1"/>
          <w:numId w:val="1"/>
        </w:numPr>
        <w:rPr>
          <w:szCs w:val="24"/>
        </w:rPr>
      </w:pPr>
      <w:r w:rsidRPr="00957D2B">
        <w:rPr>
          <w:b/>
          <w:szCs w:val="22"/>
        </w:rPr>
        <w:t>Motion</w:t>
      </w:r>
      <w:r>
        <w:rPr>
          <w:b/>
          <w:szCs w:val="22"/>
        </w:rPr>
        <w:t>: A</w:t>
      </w:r>
      <w:r w:rsidRPr="00957D2B">
        <w:rPr>
          <w:b/>
          <w:szCs w:val="22"/>
        </w:rPr>
        <w:t>pprove the agenda</w:t>
      </w:r>
      <w:r>
        <w:rPr>
          <w:b/>
          <w:szCs w:val="22"/>
        </w:rPr>
        <w:t xml:space="preserve"> in ec-2</w:t>
      </w:r>
      <w:r w:rsidR="009D2F0D">
        <w:rPr>
          <w:b/>
          <w:szCs w:val="22"/>
        </w:rPr>
        <w:t>4</w:t>
      </w:r>
      <w:r>
        <w:rPr>
          <w:b/>
          <w:szCs w:val="22"/>
        </w:rPr>
        <w:t>-0</w:t>
      </w:r>
      <w:r w:rsidR="009D2F0D">
        <w:rPr>
          <w:b/>
          <w:szCs w:val="22"/>
        </w:rPr>
        <w:t>0</w:t>
      </w:r>
      <w:r w:rsidR="0088746E">
        <w:rPr>
          <w:b/>
          <w:szCs w:val="22"/>
        </w:rPr>
        <w:t>36</w:t>
      </w:r>
      <w:r>
        <w:rPr>
          <w:b/>
          <w:szCs w:val="22"/>
        </w:rPr>
        <w:t>r</w:t>
      </w:r>
      <w:r w:rsidR="00841C94">
        <w:rPr>
          <w:b/>
          <w:szCs w:val="22"/>
        </w:rPr>
        <w:t>1</w:t>
      </w:r>
      <w:r w:rsidRPr="00957D2B">
        <w:rPr>
          <w:b/>
          <w:szCs w:val="22"/>
        </w:rPr>
        <w:t>:</w:t>
      </w:r>
      <w:r w:rsidRPr="0026271B">
        <w:rPr>
          <w:szCs w:val="22"/>
        </w:rPr>
        <w:t xml:space="preserve"> </w:t>
      </w:r>
    </w:p>
    <w:p w14:paraId="2D1A6831" w14:textId="58E19CEA" w:rsidR="00942078" w:rsidRPr="002E56EE" w:rsidRDefault="00942078" w:rsidP="002227E5">
      <w:pPr>
        <w:numPr>
          <w:ilvl w:val="1"/>
          <w:numId w:val="1"/>
        </w:numPr>
        <w:rPr>
          <w:szCs w:val="24"/>
        </w:rPr>
      </w:pPr>
      <w:r w:rsidRPr="007124B4">
        <w:rPr>
          <w:b/>
          <w:szCs w:val="22"/>
        </w:rPr>
        <w:t>M:</w:t>
      </w:r>
      <w:r w:rsidR="00AB12E8">
        <w:rPr>
          <w:b/>
          <w:szCs w:val="22"/>
        </w:rPr>
        <w:t xml:space="preserve"> </w:t>
      </w:r>
      <w:r w:rsidR="0088746E">
        <w:rPr>
          <w:b/>
          <w:szCs w:val="22"/>
        </w:rPr>
        <w:t xml:space="preserve"> </w:t>
      </w:r>
      <w:r w:rsidR="0045484D">
        <w:rPr>
          <w:b/>
          <w:szCs w:val="22"/>
        </w:rPr>
        <w:t xml:space="preserve">Stuart Kerry </w:t>
      </w:r>
      <w:r>
        <w:rPr>
          <w:b/>
          <w:szCs w:val="22"/>
        </w:rPr>
        <w:t>S:</w:t>
      </w:r>
      <w:r w:rsidR="0045484D">
        <w:rPr>
          <w:b/>
          <w:szCs w:val="22"/>
        </w:rPr>
        <w:t xml:space="preserve"> Jon Rosdahl</w:t>
      </w:r>
      <w:r w:rsidR="00AA3351">
        <w:rPr>
          <w:b/>
          <w:szCs w:val="22"/>
        </w:rPr>
        <w:t xml:space="preserve"> </w:t>
      </w:r>
    </w:p>
    <w:p w14:paraId="691BFC2F" w14:textId="15DBFA08" w:rsidR="00942078" w:rsidRPr="002F079D" w:rsidRDefault="00942078" w:rsidP="002227E5">
      <w:pPr>
        <w:numPr>
          <w:ilvl w:val="1"/>
          <w:numId w:val="1"/>
        </w:numPr>
        <w:rPr>
          <w:szCs w:val="24"/>
        </w:rPr>
      </w:pPr>
      <w:r>
        <w:rPr>
          <w:b/>
          <w:szCs w:val="22"/>
        </w:rPr>
        <w:t xml:space="preserve">Result: </w:t>
      </w:r>
      <w:r w:rsidR="0045484D">
        <w:rPr>
          <w:b/>
          <w:szCs w:val="22"/>
        </w:rPr>
        <w:t>Unanimous</w:t>
      </w:r>
    </w:p>
    <w:p w14:paraId="71A695DA" w14:textId="77777777" w:rsidR="00942078" w:rsidRPr="00601B4F" w:rsidRDefault="00942078" w:rsidP="00942078">
      <w:pPr>
        <w:ind w:left="2160"/>
        <w:rPr>
          <w:szCs w:val="24"/>
        </w:rPr>
      </w:pPr>
    </w:p>
    <w:p w14:paraId="1ECFB2ED" w14:textId="71F21E0B" w:rsidR="00942078" w:rsidRPr="00990338" w:rsidRDefault="00942078" w:rsidP="002227E5">
      <w:pPr>
        <w:numPr>
          <w:ilvl w:val="0"/>
          <w:numId w:val="1"/>
        </w:numPr>
        <w:rPr>
          <w:szCs w:val="22"/>
        </w:rPr>
      </w:pPr>
      <w:r>
        <w:rPr>
          <w:szCs w:val="22"/>
        </w:rPr>
        <w:t>C</w:t>
      </w:r>
      <w:r w:rsidRPr="00990338">
        <w:rPr>
          <w:szCs w:val="22"/>
        </w:rPr>
        <w:t>onsider 202</w:t>
      </w:r>
      <w:r w:rsidR="0088746E">
        <w:rPr>
          <w:szCs w:val="22"/>
        </w:rPr>
        <w:t>4</w:t>
      </w:r>
      <w:r w:rsidRPr="00990338">
        <w:rPr>
          <w:szCs w:val="22"/>
        </w:rPr>
        <w:t>-</w:t>
      </w:r>
      <w:r w:rsidR="0088746E">
        <w:rPr>
          <w:szCs w:val="22"/>
        </w:rPr>
        <w:t>01</w:t>
      </w:r>
      <w:r w:rsidRPr="00990338">
        <w:rPr>
          <w:szCs w:val="22"/>
        </w:rPr>
        <w:t>-</w:t>
      </w:r>
      <w:r w:rsidR="00341C6E">
        <w:rPr>
          <w:szCs w:val="22"/>
        </w:rPr>
        <w:t>1</w:t>
      </w:r>
      <w:r w:rsidR="0088746E">
        <w:rPr>
          <w:szCs w:val="22"/>
        </w:rPr>
        <w:t>4</w:t>
      </w:r>
      <w:r w:rsidRPr="00990338">
        <w:rPr>
          <w:szCs w:val="22"/>
        </w:rPr>
        <w:t xml:space="preserve"> </w:t>
      </w:r>
      <w:r w:rsidR="0076588E">
        <w:rPr>
          <w:szCs w:val="22"/>
        </w:rPr>
        <w:t>meeting</w:t>
      </w:r>
      <w:r w:rsidRPr="00990338">
        <w:rPr>
          <w:szCs w:val="22"/>
        </w:rPr>
        <w:t xml:space="preserve"> minutes, see </w:t>
      </w:r>
      <w:hyperlink r:id="rId16" w:history="1">
        <w:r w:rsidR="0088746E" w:rsidRPr="006553A4">
          <w:rPr>
            <w:rStyle w:val="Hyperlink"/>
          </w:rPr>
          <w:t>https://mentor.ieee.org/802-ec/dcn/24/ec-24-0027-01-WCSG-minutes-january-14-2024.docx</w:t>
        </w:r>
      </w:hyperlink>
      <w:r w:rsidR="002227E5">
        <w:t>.</w:t>
      </w:r>
      <w:r w:rsidR="0088746E">
        <w:t xml:space="preserve"> </w:t>
      </w:r>
      <w:r w:rsidR="009D2F0D">
        <w:t xml:space="preserve"> </w:t>
      </w:r>
      <w:r w:rsidR="0076588E">
        <w:t xml:space="preserve"> </w:t>
      </w:r>
      <w:r w:rsidR="00FE7683">
        <w:t xml:space="preserve"> </w:t>
      </w:r>
      <w:r>
        <w:t xml:space="preserve"> </w:t>
      </w:r>
      <w:r>
        <w:rPr>
          <w:szCs w:val="22"/>
        </w:rPr>
        <w:t xml:space="preserve"> </w:t>
      </w:r>
    </w:p>
    <w:p w14:paraId="797B9400" w14:textId="4FE49384" w:rsidR="00942078" w:rsidRPr="00D358A1" w:rsidRDefault="00942078" w:rsidP="002227E5">
      <w:pPr>
        <w:numPr>
          <w:ilvl w:val="1"/>
          <w:numId w:val="1"/>
        </w:numPr>
        <w:rPr>
          <w:szCs w:val="24"/>
        </w:rPr>
      </w:pPr>
      <w:r w:rsidRPr="00990338">
        <w:rPr>
          <w:szCs w:val="22"/>
        </w:rPr>
        <w:t xml:space="preserve">Actions arising out of the minutes. </w:t>
      </w:r>
    </w:p>
    <w:p w14:paraId="14E9CE8C" w14:textId="6911726C" w:rsidR="00942078" w:rsidRDefault="00942078" w:rsidP="002227E5">
      <w:pPr>
        <w:numPr>
          <w:ilvl w:val="1"/>
          <w:numId w:val="1"/>
        </w:numPr>
        <w:rPr>
          <w:b/>
          <w:bCs/>
          <w:szCs w:val="24"/>
        </w:rPr>
      </w:pPr>
      <w:r w:rsidRPr="00990338">
        <w:rPr>
          <w:b/>
          <w:bCs/>
          <w:szCs w:val="24"/>
        </w:rPr>
        <w:t>Motion: Approve the</w:t>
      </w:r>
      <w:r>
        <w:rPr>
          <w:b/>
          <w:bCs/>
          <w:szCs w:val="24"/>
        </w:rPr>
        <w:t xml:space="preserve"> </w:t>
      </w:r>
      <w:r w:rsidR="0088746E">
        <w:rPr>
          <w:b/>
          <w:bCs/>
          <w:szCs w:val="24"/>
        </w:rPr>
        <w:t>January</w:t>
      </w:r>
      <w:r w:rsidRPr="00990338">
        <w:rPr>
          <w:b/>
          <w:bCs/>
          <w:szCs w:val="24"/>
        </w:rPr>
        <w:t xml:space="preserve"> 202</w:t>
      </w:r>
      <w:r w:rsidR="0088746E">
        <w:rPr>
          <w:b/>
          <w:bCs/>
          <w:szCs w:val="24"/>
        </w:rPr>
        <w:t>4</w:t>
      </w:r>
      <w:r w:rsidRPr="00990338">
        <w:rPr>
          <w:b/>
          <w:bCs/>
          <w:szCs w:val="24"/>
        </w:rPr>
        <w:t xml:space="preserve"> WCSC meeting minutes in</w:t>
      </w:r>
      <w:r>
        <w:rPr>
          <w:b/>
          <w:bCs/>
          <w:szCs w:val="24"/>
        </w:rPr>
        <w:t xml:space="preserve"> ec-2</w:t>
      </w:r>
      <w:r w:rsidR="0088746E">
        <w:rPr>
          <w:b/>
          <w:bCs/>
          <w:szCs w:val="24"/>
        </w:rPr>
        <w:t>4</w:t>
      </w:r>
      <w:r>
        <w:rPr>
          <w:b/>
          <w:bCs/>
          <w:szCs w:val="24"/>
        </w:rPr>
        <w:t>-</w:t>
      </w:r>
      <w:proofErr w:type="gramStart"/>
      <w:r>
        <w:rPr>
          <w:b/>
          <w:bCs/>
          <w:szCs w:val="24"/>
        </w:rPr>
        <w:t>0</w:t>
      </w:r>
      <w:r w:rsidR="0088746E">
        <w:rPr>
          <w:b/>
          <w:bCs/>
          <w:szCs w:val="24"/>
        </w:rPr>
        <w:t>027</w:t>
      </w:r>
      <w:r w:rsidR="00341C6E">
        <w:rPr>
          <w:b/>
          <w:bCs/>
          <w:szCs w:val="24"/>
        </w:rPr>
        <w:t>r</w:t>
      </w:r>
      <w:r w:rsidR="00374F1A">
        <w:rPr>
          <w:b/>
          <w:bCs/>
          <w:szCs w:val="24"/>
        </w:rPr>
        <w:t>1</w:t>
      </w:r>
      <w:r w:rsidRPr="00990338">
        <w:rPr>
          <w:b/>
          <w:bCs/>
          <w:szCs w:val="24"/>
        </w:rPr>
        <w:t>;</w:t>
      </w:r>
      <w:proofErr w:type="gramEnd"/>
    </w:p>
    <w:p w14:paraId="68A57ECA" w14:textId="3FE02C6B" w:rsidR="00942078" w:rsidRDefault="00942078" w:rsidP="002227E5">
      <w:pPr>
        <w:numPr>
          <w:ilvl w:val="1"/>
          <w:numId w:val="1"/>
        </w:numPr>
        <w:rPr>
          <w:b/>
          <w:bCs/>
          <w:szCs w:val="24"/>
        </w:rPr>
      </w:pPr>
      <w:r w:rsidRPr="00990338">
        <w:rPr>
          <w:b/>
          <w:bCs/>
          <w:szCs w:val="24"/>
        </w:rPr>
        <w:t>M:  Stephen MCCANN S:</w:t>
      </w:r>
      <w:r>
        <w:rPr>
          <w:b/>
          <w:bCs/>
          <w:szCs w:val="24"/>
        </w:rPr>
        <w:t xml:space="preserve"> </w:t>
      </w:r>
      <w:r w:rsidR="0045484D">
        <w:rPr>
          <w:b/>
          <w:bCs/>
          <w:szCs w:val="24"/>
        </w:rPr>
        <w:t>Ann Krieger</w:t>
      </w:r>
    </w:p>
    <w:p w14:paraId="2FFDF27C" w14:textId="34D43A24" w:rsidR="00942078" w:rsidRPr="00AB12E8" w:rsidRDefault="00942078" w:rsidP="002227E5">
      <w:pPr>
        <w:numPr>
          <w:ilvl w:val="1"/>
          <w:numId w:val="1"/>
        </w:numPr>
        <w:rPr>
          <w:szCs w:val="24"/>
        </w:rPr>
      </w:pPr>
      <w:r w:rsidRPr="00990338">
        <w:rPr>
          <w:b/>
          <w:bCs/>
          <w:szCs w:val="24"/>
        </w:rPr>
        <w:t xml:space="preserve">Result: </w:t>
      </w:r>
      <w:r w:rsidR="0045484D">
        <w:rPr>
          <w:b/>
          <w:bCs/>
          <w:szCs w:val="24"/>
        </w:rPr>
        <w:t>Unanimous</w:t>
      </w:r>
    </w:p>
    <w:p w14:paraId="3C4C567D" w14:textId="77777777" w:rsidR="00942078" w:rsidRPr="00483A3A" w:rsidRDefault="00942078" w:rsidP="00942078">
      <w:pPr>
        <w:rPr>
          <w:b/>
          <w:bCs/>
          <w:szCs w:val="24"/>
        </w:rPr>
      </w:pPr>
    </w:p>
    <w:p w14:paraId="73B074E9" w14:textId="0E4D229B" w:rsidR="00EA265E" w:rsidRPr="00EA265E" w:rsidRDefault="00942078" w:rsidP="00EA265E">
      <w:pPr>
        <w:numPr>
          <w:ilvl w:val="0"/>
          <w:numId w:val="1"/>
        </w:numPr>
        <w:rPr>
          <w:szCs w:val="24"/>
        </w:rPr>
      </w:pPr>
      <w:r w:rsidRPr="00EA265E">
        <w:rPr>
          <w:szCs w:val="24"/>
        </w:rPr>
        <w:t>802.18 report –Edward Au/ Al Petrick</w:t>
      </w:r>
      <w:r w:rsidR="00EA265E" w:rsidRPr="00EA265E">
        <w:rPr>
          <w:szCs w:val="24"/>
        </w:rPr>
        <w:t>. Report from Edward:</w:t>
      </w:r>
    </w:p>
    <w:p w14:paraId="6F02834B" w14:textId="6A8127A3" w:rsidR="00EA265E" w:rsidRPr="00376EB6" w:rsidRDefault="00EA265E" w:rsidP="00EA265E">
      <w:pPr>
        <w:numPr>
          <w:ilvl w:val="1"/>
          <w:numId w:val="1"/>
        </w:numPr>
        <w:rPr>
          <w:i/>
          <w:iCs/>
          <w:sz w:val="20"/>
          <w:szCs w:val="22"/>
        </w:rPr>
      </w:pPr>
      <w:r w:rsidRPr="00376EB6">
        <w:rPr>
          <w:i/>
          <w:iCs/>
          <w:sz w:val="20"/>
          <w:szCs w:val="22"/>
        </w:rPr>
        <w:t>1)  Complete an EC letter ballot that approves IEEE 802 LMSC's response to Colombia ANE's consultation "6 GHz band coexistence study".</w:t>
      </w:r>
      <w:r w:rsidRPr="00376EB6">
        <w:rPr>
          <w:i/>
          <w:iCs/>
          <w:sz w:val="20"/>
          <w:szCs w:val="22"/>
        </w:rPr>
        <w:br/>
      </w:r>
    </w:p>
    <w:p w14:paraId="49F550C4" w14:textId="3D2C608F" w:rsidR="00EA265E" w:rsidRPr="00376EB6" w:rsidRDefault="00EA265E" w:rsidP="00EA265E">
      <w:pPr>
        <w:numPr>
          <w:ilvl w:val="1"/>
          <w:numId w:val="1"/>
        </w:numPr>
        <w:rPr>
          <w:i/>
          <w:iCs/>
          <w:sz w:val="20"/>
          <w:szCs w:val="22"/>
        </w:rPr>
      </w:pPr>
      <w:r w:rsidRPr="00376EB6">
        <w:rPr>
          <w:i/>
          <w:iCs/>
          <w:sz w:val="20"/>
          <w:szCs w:val="22"/>
        </w:rPr>
        <w:t>2)  Since it is just the beginning of the WRC-27 cycle, there are not many consultations issued by administrations.  Because of this, the weekly teleconference calls since the end of the January 2024 interim are cancelled so far due to lack of agenda items.</w:t>
      </w:r>
      <w:r w:rsidRPr="00376EB6">
        <w:rPr>
          <w:i/>
          <w:iCs/>
          <w:sz w:val="20"/>
          <w:szCs w:val="22"/>
        </w:rPr>
        <w:br/>
      </w:r>
    </w:p>
    <w:p w14:paraId="1CE88CC3" w14:textId="7E8E890B" w:rsidR="00EA265E" w:rsidRPr="00376EB6" w:rsidRDefault="00EA265E" w:rsidP="00EA265E">
      <w:pPr>
        <w:numPr>
          <w:ilvl w:val="1"/>
          <w:numId w:val="1"/>
        </w:numPr>
        <w:rPr>
          <w:i/>
          <w:iCs/>
          <w:sz w:val="20"/>
          <w:szCs w:val="22"/>
        </w:rPr>
      </w:pPr>
      <w:r w:rsidRPr="00376EB6">
        <w:rPr>
          <w:i/>
          <w:iCs/>
          <w:sz w:val="20"/>
          <w:szCs w:val="22"/>
        </w:rPr>
        <w:t xml:space="preserve">3)  For the Chair and Vice Chair election in March 2024, the nomination opens on 11 February 2024 and is scheduled to close at the end of Monday, 11 March 2024, </w:t>
      </w:r>
      <w:proofErr w:type="gramStart"/>
      <w:r w:rsidRPr="00376EB6">
        <w:rPr>
          <w:i/>
          <w:iCs/>
          <w:sz w:val="20"/>
          <w:szCs w:val="22"/>
        </w:rPr>
        <w:t>A.O.E..</w:t>
      </w:r>
      <w:proofErr w:type="gramEnd"/>
      <w:r w:rsidRPr="00376EB6">
        <w:rPr>
          <w:i/>
          <w:iCs/>
          <w:sz w:val="20"/>
          <w:szCs w:val="22"/>
        </w:rPr>
        <w:t>  Candidate lists will be published on Tuesday, 12 March 2024, prior to the opening meeting.</w:t>
      </w:r>
      <w:r w:rsidRPr="00376EB6">
        <w:rPr>
          <w:i/>
          <w:iCs/>
          <w:sz w:val="20"/>
          <w:szCs w:val="22"/>
        </w:rPr>
        <w:br/>
      </w:r>
    </w:p>
    <w:p w14:paraId="206CE610" w14:textId="77777777" w:rsidR="00EA265E" w:rsidRPr="00376EB6" w:rsidRDefault="00EA265E" w:rsidP="00EA265E">
      <w:pPr>
        <w:numPr>
          <w:ilvl w:val="1"/>
          <w:numId w:val="1"/>
        </w:numPr>
        <w:rPr>
          <w:i/>
          <w:iCs/>
          <w:sz w:val="20"/>
          <w:szCs w:val="22"/>
        </w:rPr>
      </w:pPr>
      <w:r w:rsidRPr="00376EB6">
        <w:rPr>
          <w:i/>
          <w:iCs/>
          <w:sz w:val="20"/>
          <w:szCs w:val="22"/>
        </w:rPr>
        <w:t xml:space="preserve">4)  For the March 2024 plenary, I expect that majority of the time may be allocated for reviewing a few consultations, including the US FCC's second FNPRM on 6 GHz, Draft ECC Report 35, Canada RABC's consultation on technical requirements on THz, and/or Norway </w:t>
      </w:r>
      <w:proofErr w:type="spellStart"/>
      <w:r w:rsidRPr="00376EB6">
        <w:rPr>
          <w:i/>
          <w:iCs/>
          <w:sz w:val="20"/>
          <w:szCs w:val="22"/>
        </w:rPr>
        <w:t>Nkom's</w:t>
      </w:r>
      <w:proofErr w:type="spellEnd"/>
      <w:r w:rsidRPr="00376EB6">
        <w:rPr>
          <w:i/>
          <w:iCs/>
          <w:sz w:val="20"/>
          <w:szCs w:val="22"/>
        </w:rPr>
        <w:t xml:space="preserve"> consultation on the use of 87.5 MHz to 108 </w:t>
      </w:r>
      <w:proofErr w:type="spellStart"/>
      <w:r w:rsidRPr="00376EB6">
        <w:rPr>
          <w:i/>
          <w:iCs/>
          <w:sz w:val="20"/>
          <w:szCs w:val="22"/>
        </w:rPr>
        <w:t>MHz.</w:t>
      </w:r>
      <w:proofErr w:type="spellEnd"/>
      <w:r w:rsidRPr="00376EB6">
        <w:rPr>
          <w:i/>
          <w:iCs/>
          <w:sz w:val="20"/>
          <w:szCs w:val="22"/>
        </w:rPr>
        <w:t xml:space="preserve">   Subject to the invited guest's availability, there may be an invited talk as part of the members enrichment activities.  If the invited guest can confirm their attendance, they may be designated as individual </w:t>
      </w:r>
      <w:proofErr w:type="gramStart"/>
      <w:r w:rsidRPr="00376EB6">
        <w:rPr>
          <w:i/>
          <w:iCs/>
          <w:sz w:val="20"/>
          <w:szCs w:val="22"/>
        </w:rPr>
        <w:t>experts</w:t>
      </w:r>
      <w:proofErr w:type="gramEnd"/>
      <w:r w:rsidRPr="00376EB6">
        <w:rPr>
          <w:i/>
          <w:iCs/>
          <w:sz w:val="20"/>
          <w:szCs w:val="22"/>
        </w:rPr>
        <w:t xml:space="preserve"> and their attendance will be limited to the meeting slot they will be present.</w:t>
      </w:r>
    </w:p>
    <w:p w14:paraId="0CC2C9C2" w14:textId="77777777" w:rsidR="00EA265E" w:rsidRPr="00376EB6" w:rsidRDefault="00EA265E" w:rsidP="00EA265E">
      <w:pPr>
        <w:ind w:left="1440"/>
        <w:rPr>
          <w:i/>
          <w:iCs/>
          <w:sz w:val="20"/>
          <w:szCs w:val="22"/>
        </w:rPr>
      </w:pPr>
    </w:p>
    <w:p w14:paraId="27C2D811" w14:textId="77777777" w:rsidR="00EA265E" w:rsidRPr="00376EB6" w:rsidRDefault="00EA265E" w:rsidP="00EA265E">
      <w:pPr>
        <w:numPr>
          <w:ilvl w:val="1"/>
          <w:numId w:val="1"/>
        </w:numPr>
        <w:rPr>
          <w:i/>
          <w:iCs/>
          <w:sz w:val="20"/>
          <w:szCs w:val="22"/>
        </w:rPr>
      </w:pPr>
      <w:r w:rsidRPr="00376EB6">
        <w:rPr>
          <w:i/>
          <w:iCs/>
          <w:sz w:val="20"/>
          <w:szCs w:val="22"/>
        </w:rPr>
        <w:t xml:space="preserve">5)  For the May 2024 interim, I've informed the group via email that it is </w:t>
      </w:r>
      <w:proofErr w:type="gramStart"/>
      <w:r w:rsidRPr="00376EB6">
        <w:rPr>
          <w:i/>
          <w:iCs/>
          <w:sz w:val="20"/>
          <w:szCs w:val="22"/>
        </w:rPr>
        <w:t>an</w:t>
      </w:r>
      <w:proofErr w:type="gramEnd"/>
      <w:r w:rsidRPr="00376EB6">
        <w:rPr>
          <w:i/>
          <w:iCs/>
          <w:sz w:val="20"/>
          <w:szCs w:val="22"/>
        </w:rPr>
        <w:t xml:space="preserve"> credited session.</w:t>
      </w:r>
    </w:p>
    <w:p w14:paraId="11BD6DB8" w14:textId="77777777" w:rsidR="00EA265E" w:rsidRDefault="00EA265E" w:rsidP="00EA265E">
      <w:pPr>
        <w:rPr>
          <w:szCs w:val="24"/>
        </w:rPr>
      </w:pPr>
    </w:p>
    <w:p w14:paraId="02F5B19B" w14:textId="77777777" w:rsidR="00942078" w:rsidRDefault="00942078" w:rsidP="00942078">
      <w:pPr>
        <w:numPr>
          <w:ilvl w:val="0"/>
          <w:numId w:val="1"/>
        </w:numPr>
        <w:rPr>
          <w:szCs w:val="24"/>
        </w:rPr>
      </w:pPr>
      <w:r>
        <w:rPr>
          <w:szCs w:val="24"/>
        </w:rPr>
        <w:t>802.19 report – Steve Shellhammer/Tuncer Baykas</w:t>
      </w:r>
    </w:p>
    <w:p w14:paraId="26AB498C" w14:textId="77777777" w:rsidR="00942078" w:rsidRDefault="00942078" w:rsidP="00942078">
      <w:pPr>
        <w:numPr>
          <w:ilvl w:val="0"/>
          <w:numId w:val="1"/>
        </w:numPr>
        <w:rPr>
          <w:szCs w:val="24"/>
        </w:rPr>
      </w:pPr>
      <w:r>
        <w:rPr>
          <w:szCs w:val="24"/>
        </w:rPr>
        <w:t>802.24 report – Tim Godfrey/Ben Rolfe</w:t>
      </w:r>
    </w:p>
    <w:p w14:paraId="26CB57DC" w14:textId="77777777" w:rsidR="00841C94" w:rsidRDefault="00942078" w:rsidP="00841C94">
      <w:pPr>
        <w:numPr>
          <w:ilvl w:val="0"/>
          <w:numId w:val="1"/>
        </w:numPr>
        <w:rPr>
          <w:szCs w:val="24"/>
        </w:rPr>
      </w:pPr>
      <w:r>
        <w:rPr>
          <w:szCs w:val="24"/>
        </w:rPr>
        <w:t xml:space="preserve">802.15 </w:t>
      </w:r>
      <w:r w:rsidR="002539C8">
        <w:rPr>
          <w:szCs w:val="24"/>
        </w:rPr>
        <w:t>r</w:t>
      </w:r>
      <w:r>
        <w:rPr>
          <w:szCs w:val="24"/>
        </w:rPr>
        <w:t>eport - Clint Powell</w:t>
      </w:r>
    </w:p>
    <w:p w14:paraId="300036AD" w14:textId="77777777" w:rsidR="00841C94" w:rsidRPr="00376EB6" w:rsidRDefault="00841C94" w:rsidP="00841C94">
      <w:pPr>
        <w:numPr>
          <w:ilvl w:val="1"/>
          <w:numId w:val="1"/>
        </w:numPr>
        <w:rPr>
          <w:b/>
          <w:bCs/>
          <w:sz w:val="20"/>
          <w:szCs w:val="22"/>
        </w:rPr>
      </w:pPr>
      <w:r w:rsidRPr="00376EB6">
        <w:rPr>
          <w:b/>
          <w:bCs/>
          <w:szCs w:val="22"/>
          <w:lang w:val="en-US"/>
        </w:rPr>
        <w:t>Motion to authorize up to $4000 for the IEEE 802.15 150th session shirts.  This amount covers 107 shirts, embroidery, packing and shipping.</w:t>
      </w:r>
    </w:p>
    <w:p w14:paraId="53200209" w14:textId="77777777" w:rsidR="00841C94" w:rsidRPr="00376EB6" w:rsidRDefault="00841C94" w:rsidP="00841C94">
      <w:pPr>
        <w:numPr>
          <w:ilvl w:val="1"/>
          <w:numId w:val="1"/>
        </w:numPr>
        <w:rPr>
          <w:b/>
          <w:bCs/>
          <w:sz w:val="20"/>
          <w:szCs w:val="22"/>
        </w:rPr>
      </w:pPr>
      <w:r w:rsidRPr="00841C94">
        <w:rPr>
          <w:b/>
          <w:bCs/>
          <w:szCs w:val="22"/>
          <w:lang w:val="en-US"/>
        </w:rPr>
        <w:t>Moved: Ann T Krieger </w:t>
      </w:r>
    </w:p>
    <w:p w14:paraId="168B0E39" w14:textId="37146413" w:rsidR="00841C94" w:rsidRPr="00376EB6" w:rsidRDefault="00841C94" w:rsidP="00841C94">
      <w:pPr>
        <w:numPr>
          <w:ilvl w:val="1"/>
          <w:numId w:val="1"/>
        </w:numPr>
        <w:rPr>
          <w:b/>
          <w:bCs/>
          <w:sz w:val="20"/>
          <w:szCs w:val="22"/>
        </w:rPr>
      </w:pPr>
      <w:r w:rsidRPr="00841C94">
        <w:rPr>
          <w:b/>
          <w:bCs/>
          <w:szCs w:val="22"/>
          <w:lang w:val="en-US"/>
        </w:rPr>
        <w:t>Second: Clint Powell</w:t>
      </w:r>
    </w:p>
    <w:p w14:paraId="0220E3A5" w14:textId="47346456" w:rsidR="00841C94" w:rsidRPr="00841C94" w:rsidRDefault="00841C94" w:rsidP="00841C94">
      <w:pPr>
        <w:numPr>
          <w:ilvl w:val="1"/>
          <w:numId w:val="1"/>
        </w:numPr>
        <w:rPr>
          <w:b/>
          <w:bCs/>
          <w:sz w:val="20"/>
          <w:szCs w:val="22"/>
        </w:rPr>
      </w:pPr>
      <w:r w:rsidRPr="00376EB6">
        <w:rPr>
          <w:b/>
          <w:bCs/>
          <w:szCs w:val="22"/>
          <w:lang w:val="en-US"/>
        </w:rPr>
        <w:t>Result:</w:t>
      </w:r>
      <w:r w:rsidR="007E6E95">
        <w:rPr>
          <w:b/>
          <w:bCs/>
          <w:szCs w:val="22"/>
          <w:lang w:val="en-US"/>
        </w:rPr>
        <w:t xml:space="preserve"> Unanimous (7-0-0 ECJT members)</w:t>
      </w:r>
    </w:p>
    <w:p w14:paraId="27A12815" w14:textId="6FAD51B5" w:rsidR="00841C94" w:rsidRDefault="00841C94" w:rsidP="00841C94">
      <w:pPr>
        <w:ind w:left="1080"/>
        <w:rPr>
          <w:szCs w:val="24"/>
        </w:rPr>
      </w:pPr>
    </w:p>
    <w:p w14:paraId="049CE3ED" w14:textId="14A1BE61" w:rsidR="00942078" w:rsidRDefault="00942078" w:rsidP="00942078">
      <w:pPr>
        <w:numPr>
          <w:ilvl w:val="0"/>
          <w:numId w:val="1"/>
        </w:numPr>
        <w:rPr>
          <w:szCs w:val="24"/>
        </w:rPr>
      </w:pPr>
      <w:r>
        <w:rPr>
          <w:szCs w:val="24"/>
        </w:rPr>
        <w:t xml:space="preserve">802.11 report – </w:t>
      </w:r>
      <w:r w:rsidR="00341C6E">
        <w:rPr>
          <w:szCs w:val="24"/>
        </w:rPr>
        <w:t>Dorothy Stanley</w:t>
      </w:r>
    </w:p>
    <w:p w14:paraId="11E0A7E8" w14:textId="77777777" w:rsidR="00942078" w:rsidRDefault="00942078" w:rsidP="00942078">
      <w:pPr>
        <w:ind w:left="720"/>
        <w:rPr>
          <w:szCs w:val="24"/>
        </w:rPr>
      </w:pPr>
    </w:p>
    <w:p w14:paraId="04C3B6DC" w14:textId="719F72C7" w:rsidR="00942078" w:rsidRDefault="0088746E" w:rsidP="00942078">
      <w:pPr>
        <w:numPr>
          <w:ilvl w:val="0"/>
          <w:numId w:val="1"/>
        </w:numPr>
        <w:rPr>
          <w:szCs w:val="24"/>
        </w:rPr>
      </w:pPr>
      <w:r>
        <w:rPr>
          <w:szCs w:val="24"/>
        </w:rPr>
        <w:t>May</w:t>
      </w:r>
      <w:r w:rsidR="00942078" w:rsidRPr="00FE7683">
        <w:rPr>
          <w:szCs w:val="24"/>
        </w:rPr>
        <w:t xml:space="preserve"> 202</w:t>
      </w:r>
      <w:r w:rsidR="0076588E">
        <w:rPr>
          <w:szCs w:val="24"/>
        </w:rPr>
        <w:t>4</w:t>
      </w:r>
      <w:r w:rsidR="00942078" w:rsidRPr="00FE7683">
        <w:rPr>
          <w:szCs w:val="24"/>
        </w:rPr>
        <w:t xml:space="preserve"> </w:t>
      </w:r>
      <w:r w:rsidR="00341C6E" w:rsidRPr="00FE7683">
        <w:rPr>
          <w:szCs w:val="24"/>
        </w:rPr>
        <w:t>registration update</w:t>
      </w:r>
      <w:r w:rsidR="00942078" w:rsidRPr="00FE7683">
        <w:rPr>
          <w:szCs w:val="24"/>
        </w:rPr>
        <w:t xml:space="preserve"> –Jon Rosdahl</w:t>
      </w:r>
      <w:r w:rsidR="00162599">
        <w:rPr>
          <w:szCs w:val="24"/>
        </w:rPr>
        <w:t xml:space="preserve"> (see slide 7 in ec-24-0006)</w:t>
      </w:r>
    </w:p>
    <w:p w14:paraId="21F001E5" w14:textId="77777777" w:rsidR="00F21174" w:rsidRDefault="00F21174" w:rsidP="00F21174">
      <w:pPr>
        <w:pStyle w:val="ListParagraph"/>
        <w:rPr>
          <w:szCs w:val="24"/>
        </w:rPr>
      </w:pPr>
    </w:p>
    <w:p w14:paraId="4573B2DE" w14:textId="26E1B711" w:rsidR="00942078" w:rsidRDefault="00942078" w:rsidP="00942078">
      <w:pPr>
        <w:numPr>
          <w:ilvl w:val="0"/>
          <w:numId w:val="1"/>
        </w:numPr>
        <w:rPr>
          <w:szCs w:val="24"/>
        </w:rPr>
      </w:pPr>
      <w:r w:rsidRPr="007F68C9">
        <w:rPr>
          <w:szCs w:val="24"/>
        </w:rPr>
        <w:lastRenderedPageBreak/>
        <w:t xml:space="preserve">Future Wireless Interim Sessions: review and update status, see </w:t>
      </w:r>
      <w:hyperlink r:id="rId17" w:history="1">
        <w:r w:rsidR="000B7C73" w:rsidRPr="00CE1B74">
          <w:rPr>
            <w:rStyle w:val="Hyperlink"/>
          </w:rPr>
          <w:t>https://mentor.ieee.org/802-ec/dcn/24/ec-24-0006</w:t>
        </w:r>
      </w:hyperlink>
      <w:r w:rsidR="00D06469">
        <w:t xml:space="preserve"> </w:t>
      </w:r>
      <w:r w:rsidRPr="007F68C9">
        <w:rPr>
          <w:szCs w:val="24"/>
        </w:rPr>
        <w:t>. Meeting planning: 3-year cycle plan</w:t>
      </w:r>
      <w:r>
        <w:rPr>
          <w:szCs w:val="24"/>
        </w:rPr>
        <w:t>:</w:t>
      </w:r>
    </w:p>
    <w:p w14:paraId="02A1C425" w14:textId="77777777" w:rsidR="00942078" w:rsidRPr="007F68C9" w:rsidRDefault="00942078" w:rsidP="00942078">
      <w:pPr>
        <w:ind w:left="720"/>
        <w:rPr>
          <w:rStyle w:val="Hyperlink"/>
          <w:color w:val="auto"/>
          <w:szCs w:val="24"/>
          <w:u w:val="none"/>
        </w:rPr>
      </w:pPr>
    </w:p>
    <w:p w14:paraId="23B4B949" w14:textId="6FE23CB6" w:rsidR="00942078" w:rsidRPr="00C61A1C" w:rsidRDefault="00942078" w:rsidP="00942078">
      <w:pPr>
        <w:numPr>
          <w:ilvl w:val="1"/>
          <w:numId w:val="1"/>
        </w:numPr>
        <w:rPr>
          <w:szCs w:val="22"/>
        </w:rPr>
      </w:pPr>
      <w:r w:rsidRPr="00C61A1C">
        <w:rPr>
          <w:szCs w:val="22"/>
        </w:rPr>
        <w:t xml:space="preserve">May 12-17, 2024 – Planned reschedule of 2022-05 Marriott Warsaw. </w:t>
      </w:r>
      <w:r w:rsidRPr="00C61A1C">
        <w:rPr>
          <w:b/>
          <w:bCs/>
          <w:szCs w:val="22"/>
        </w:rPr>
        <w:t xml:space="preserve">Contract </w:t>
      </w:r>
      <w:r w:rsidR="0037406A" w:rsidRPr="0037406A">
        <w:rPr>
          <w:b/>
          <w:bCs/>
          <w:szCs w:val="22"/>
        </w:rPr>
        <w:t>in repository</w:t>
      </w:r>
      <w:r w:rsidR="0037406A">
        <w:rPr>
          <w:b/>
          <w:bCs/>
          <w:szCs w:val="22"/>
        </w:rPr>
        <w:t>.</w:t>
      </w:r>
    </w:p>
    <w:p w14:paraId="6734F4A4" w14:textId="11FBC622" w:rsidR="00942078" w:rsidRPr="00C61A1C" w:rsidRDefault="00942078" w:rsidP="00942078">
      <w:pPr>
        <w:numPr>
          <w:ilvl w:val="1"/>
          <w:numId w:val="1"/>
        </w:numPr>
        <w:rPr>
          <w:szCs w:val="22"/>
        </w:rPr>
      </w:pPr>
      <w:r w:rsidRPr="00C61A1C">
        <w:rPr>
          <w:szCs w:val="22"/>
        </w:rPr>
        <w:t>Sept 8-13, 2024, Hilton Waikoloa Village – Contract executed, in repository</w:t>
      </w:r>
      <w:r w:rsidR="00351436">
        <w:rPr>
          <w:szCs w:val="22"/>
        </w:rPr>
        <w:t>.</w:t>
      </w:r>
    </w:p>
    <w:p w14:paraId="7635BBB7" w14:textId="13B587A1" w:rsidR="00D358A1" w:rsidRPr="001575CD" w:rsidRDefault="00942078" w:rsidP="00D358A1">
      <w:pPr>
        <w:numPr>
          <w:ilvl w:val="1"/>
          <w:numId w:val="1"/>
        </w:numPr>
        <w:rPr>
          <w:szCs w:val="22"/>
        </w:rPr>
      </w:pPr>
      <w:r w:rsidRPr="001575CD">
        <w:rPr>
          <w:szCs w:val="22"/>
        </w:rPr>
        <w:t xml:space="preserve">January </w:t>
      </w:r>
      <w:r w:rsidR="00804A99">
        <w:rPr>
          <w:szCs w:val="22"/>
        </w:rPr>
        <w:t xml:space="preserve">12-17, </w:t>
      </w:r>
      <w:r w:rsidRPr="001575CD">
        <w:rPr>
          <w:szCs w:val="22"/>
        </w:rPr>
        <w:t>2025 – Kobe,</w:t>
      </w:r>
      <w:r w:rsidR="00804A99">
        <w:rPr>
          <w:szCs w:val="22"/>
        </w:rPr>
        <w:t xml:space="preserve"> Japan</w:t>
      </w:r>
      <w:r w:rsidRPr="001575CD">
        <w:rPr>
          <w:szCs w:val="22"/>
        </w:rPr>
        <w:t xml:space="preserve"> </w:t>
      </w:r>
      <w:r w:rsidR="00804A99">
        <w:rPr>
          <w:szCs w:val="22"/>
        </w:rPr>
        <w:t>(</w:t>
      </w:r>
      <w:r w:rsidRPr="001575CD">
        <w:rPr>
          <w:szCs w:val="22"/>
        </w:rPr>
        <w:t>TBC</w:t>
      </w:r>
      <w:r w:rsidR="00804A99">
        <w:rPr>
          <w:szCs w:val="22"/>
        </w:rPr>
        <w:t>)</w:t>
      </w:r>
      <w:r w:rsidRPr="001575CD">
        <w:rPr>
          <w:szCs w:val="22"/>
        </w:rPr>
        <w:t xml:space="preserve">. </w:t>
      </w:r>
    </w:p>
    <w:p w14:paraId="4C055AB9" w14:textId="276F198C" w:rsidR="0037406A" w:rsidRPr="000B7C73" w:rsidRDefault="0037406A" w:rsidP="0037406A">
      <w:pPr>
        <w:numPr>
          <w:ilvl w:val="2"/>
          <w:numId w:val="1"/>
        </w:numPr>
        <w:rPr>
          <w:b/>
          <w:bCs/>
          <w:szCs w:val="22"/>
        </w:rPr>
      </w:pPr>
      <w:r w:rsidRPr="000B7C73">
        <w:rPr>
          <w:b/>
          <w:bCs/>
          <w:szCs w:val="22"/>
        </w:rPr>
        <w:t>Motion: Approve the date change</w:t>
      </w:r>
      <w:r w:rsidR="002E2272" w:rsidRPr="000B7C73">
        <w:rPr>
          <w:b/>
          <w:bCs/>
          <w:szCs w:val="22"/>
        </w:rPr>
        <w:t xml:space="preserve"> (reversion)</w:t>
      </w:r>
      <w:r w:rsidRPr="000B7C73">
        <w:rPr>
          <w:b/>
          <w:bCs/>
          <w:szCs w:val="22"/>
        </w:rPr>
        <w:t xml:space="preserve"> to January 1</w:t>
      </w:r>
      <w:r w:rsidR="002E2272" w:rsidRPr="000B7C73">
        <w:rPr>
          <w:b/>
          <w:bCs/>
          <w:szCs w:val="22"/>
        </w:rPr>
        <w:t>2</w:t>
      </w:r>
      <w:r w:rsidRPr="000B7C73">
        <w:rPr>
          <w:b/>
          <w:bCs/>
          <w:szCs w:val="22"/>
        </w:rPr>
        <w:t>-</w:t>
      </w:r>
      <w:r w:rsidR="002E2272" w:rsidRPr="000B7C73">
        <w:rPr>
          <w:b/>
          <w:bCs/>
          <w:szCs w:val="22"/>
        </w:rPr>
        <w:t>17</w:t>
      </w:r>
      <w:r w:rsidRPr="000B7C73">
        <w:rPr>
          <w:b/>
          <w:bCs/>
          <w:szCs w:val="22"/>
        </w:rPr>
        <w:t xml:space="preserve">, </w:t>
      </w:r>
      <w:proofErr w:type="gramStart"/>
      <w:r w:rsidRPr="000B7C73">
        <w:rPr>
          <w:b/>
          <w:bCs/>
          <w:szCs w:val="22"/>
        </w:rPr>
        <w:t>2025</w:t>
      </w:r>
      <w:proofErr w:type="gramEnd"/>
      <w:r w:rsidRPr="000B7C73">
        <w:rPr>
          <w:b/>
          <w:bCs/>
          <w:szCs w:val="22"/>
        </w:rPr>
        <w:t xml:space="preserve"> in Kobe (was </w:t>
      </w:r>
      <w:r w:rsidR="002E2272" w:rsidRPr="000B7C73">
        <w:rPr>
          <w:b/>
          <w:bCs/>
          <w:szCs w:val="22"/>
        </w:rPr>
        <w:t>subsequent</w:t>
      </w:r>
      <w:r w:rsidRPr="000B7C73">
        <w:rPr>
          <w:b/>
          <w:bCs/>
          <w:szCs w:val="22"/>
        </w:rPr>
        <w:t xml:space="preserve"> week).</w:t>
      </w:r>
      <w:r w:rsidR="002E2272" w:rsidRPr="000B7C73">
        <w:rPr>
          <w:b/>
          <w:bCs/>
          <w:szCs w:val="22"/>
        </w:rPr>
        <w:t xml:space="preserve"> [Note: this rescinds the 2024 January date change approval, due to hotel availability]</w:t>
      </w:r>
    </w:p>
    <w:p w14:paraId="0F53D12C" w14:textId="6C2D1561" w:rsidR="0037406A" w:rsidRPr="00804A99" w:rsidRDefault="0037406A" w:rsidP="0071504C">
      <w:pPr>
        <w:numPr>
          <w:ilvl w:val="3"/>
          <w:numId w:val="1"/>
        </w:numPr>
        <w:rPr>
          <w:b/>
          <w:bCs/>
          <w:szCs w:val="22"/>
        </w:rPr>
      </w:pPr>
      <w:r w:rsidRPr="00804A99">
        <w:rPr>
          <w:b/>
          <w:bCs/>
          <w:szCs w:val="22"/>
        </w:rPr>
        <w:t xml:space="preserve">Moved: Jon Rosdahl Second: </w:t>
      </w:r>
    </w:p>
    <w:p w14:paraId="79AF748C" w14:textId="72BBE1F2" w:rsidR="0037406A" w:rsidRPr="000B7C73" w:rsidRDefault="0037406A" w:rsidP="0037406A">
      <w:pPr>
        <w:numPr>
          <w:ilvl w:val="3"/>
          <w:numId w:val="1"/>
        </w:numPr>
        <w:rPr>
          <w:b/>
          <w:bCs/>
          <w:szCs w:val="22"/>
        </w:rPr>
      </w:pPr>
      <w:r w:rsidRPr="000B7C73">
        <w:rPr>
          <w:b/>
          <w:bCs/>
          <w:szCs w:val="22"/>
        </w:rPr>
        <w:t xml:space="preserve">Result: </w:t>
      </w:r>
    </w:p>
    <w:p w14:paraId="32E94B8D" w14:textId="0E6ECAA5" w:rsidR="00942078" w:rsidRPr="001575CD" w:rsidRDefault="00942078" w:rsidP="00942078">
      <w:pPr>
        <w:numPr>
          <w:ilvl w:val="1"/>
          <w:numId w:val="1"/>
        </w:numPr>
        <w:rPr>
          <w:szCs w:val="22"/>
        </w:rPr>
      </w:pPr>
      <w:r w:rsidRPr="001575CD">
        <w:rPr>
          <w:szCs w:val="22"/>
        </w:rPr>
        <w:t xml:space="preserve">May 2025 – </w:t>
      </w:r>
      <w:r w:rsidR="00485DB6" w:rsidRPr="001575CD">
        <w:rPr>
          <w:szCs w:val="22"/>
        </w:rPr>
        <w:t>Hilton Prague, Czech Republic (TBC)</w:t>
      </w:r>
    </w:p>
    <w:p w14:paraId="3B043EC8" w14:textId="1C2A48BA" w:rsidR="00942078" w:rsidRPr="00C61A1C" w:rsidRDefault="00942078" w:rsidP="00942078">
      <w:pPr>
        <w:numPr>
          <w:ilvl w:val="1"/>
          <w:numId w:val="1"/>
        </w:numPr>
        <w:rPr>
          <w:szCs w:val="22"/>
        </w:rPr>
      </w:pPr>
      <w:r w:rsidRPr="00C61A1C">
        <w:rPr>
          <w:szCs w:val="22"/>
        </w:rPr>
        <w:t>Sept 14-19, 2025 - Hilton Waikoloa Village – Contract in repository</w:t>
      </w:r>
      <w:r w:rsidR="00351436">
        <w:rPr>
          <w:szCs w:val="22"/>
        </w:rPr>
        <w:t>.</w:t>
      </w:r>
    </w:p>
    <w:p w14:paraId="2CE96157" w14:textId="37A11794" w:rsidR="00942078" w:rsidRPr="00C61A1C" w:rsidRDefault="00942078" w:rsidP="00942078">
      <w:pPr>
        <w:numPr>
          <w:ilvl w:val="1"/>
          <w:numId w:val="1"/>
        </w:numPr>
        <w:rPr>
          <w:szCs w:val="22"/>
        </w:rPr>
      </w:pPr>
      <w:r w:rsidRPr="00C61A1C">
        <w:rPr>
          <w:szCs w:val="22"/>
        </w:rPr>
        <w:t xml:space="preserve">January </w:t>
      </w:r>
      <w:r w:rsidR="00A539D9">
        <w:rPr>
          <w:szCs w:val="22"/>
        </w:rPr>
        <w:t xml:space="preserve">11-16, </w:t>
      </w:r>
      <w:r w:rsidRPr="00C61A1C">
        <w:rPr>
          <w:szCs w:val="22"/>
        </w:rPr>
        <w:t xml:space="preserve">2026 </w:t>
      </w:r>
      <w:r w:rsidR="00F92135">
        <w:rPr>
          <w:szCs w:val="22"/>
        </w:rPr>
        <w:t>–</w:t>
      </w:r>
      <w:r w:rsidRPr="00C61A1C">
        <w:rPr>
          <w:szCs w:val="22"/>
        </w:rPr>
        <w:t xml:space="preserve"> RFP</w:t>
      </w:r>
      <w:r w:rsidR="00F92135">
        <w:rPr>
          <w:szCs w:val="22"/>
        </w:rPr>
        <w:t xml:space="preserve"> – </w:t>
      </w:r>
      <w:r w:rsidR="00F92135" w:rsidRPr="00F92135">
        <w:rPr>
          <w:b/>
          <w:bCs/>
          <w:szCs w:val="22"/>
        </w:rPr>
        <w:t>Potential Motion</w:t>
      </w:r>
      <w:r w:rsidR="0037406A">
        <w:rPr>
          <w:b/>
          <w:bCs/>
          <w:szCs w:val="22"/>
        </w:rPr>
        <w:t xml:space="preserve"> </w:t>
      </w:r>
    </w:p>
    <w:p w14:paraId="1048028D" w14:textId="77C2FE4C" w:rsidR="00942078" w:rsidRPr="00C61A1C" w:rsidRDefault="00942078" w:rsidP="00942078">
      <w:pPr>
        <w:numPr>
          <w:ilvl w:val="1"/>
          <w:numId w:val="1"/>
        </w:numPr>
        <w:rPr>
          <w:szCs w:val="22"/>
        </w:rPr>
      </w:pPr>
      <w:r w:rsidRPr="00C61A1C">
        <w:rPr>
          <w:szCs w:val="22"/>
        </w:rPr>
        <w:t xml:space="preserve">May 2026 </w:t>
      </w:r>
      <w:r w:rsidR="00F92135">
        <w:rPr>
          <w:szCs w:val="22"/>
        </w:rPr>
        <w:t>–</w:t>
      </w:r>
      <w:r w:rsidRPr="00C61A1C">
        <w:rPr>
          <w:szCs w:val="22"/>
        </w:rPr>
        <w:t xml:space="preserve"> RFP</w:t>
      </w:r>
      <w:r w:rsidR="00F92135">
        <w:rPr>
          <w:szCs w:val="22"/>
        </w:rPr>
        <w:t xml:space="preserve"> – </w:t>
      </w:r>
      <w:r w:rsidR="00F92135" w:rsidRPr="00F92135">
        <w:rPr>
          <w:b/>
          <w:bCs/>
          <w:szCs w:val="22"/>
        </w:rPr>
        <w:t>Potential Motion</w:t>
      </w:r>
      <w:r w:rsidR="0037406A">
        <w:rPr>
          <w:b/>
          <w:bCs/>
          <w:szCs w:val="22"/>
        </w:rPr>
        <w:t xml:space="preserve"> </w:t>
      </w:r>
    </w:p>
    <w:p w14:paraId="185614A1" w14:textId="630D9308" w:rsidR="00330D16" w:rsidRDefault="00942078" w:rsidP="00D358A1">
      <w:pPr>
        <w:numPr>
          <w:ilvl w:val="1"/>
          <w:numId w:val="1"/>
        </w:numPr>
        <w:rPr>
          <w:szCs w:val="22"/>
        </w:rPr>
      </w:pPr>
      <w:r w:rsidRPr="00C61A1C">
        <w:rPr>
          <w:szCs w:val="22"/>
        </w:rPr>
        <w:t xml:space="preserve">Sept 13-18, </w:t>
      </w:r>
      <w:r w:rsidR="00D358A1" w:rsidRPr="00C61A1C">
        <w:rPr>
          <w:szCs w:val="22"/>
        </w:rPr>
        <w:t>2026,</w:t>
      </w:r>
      <w:r w:rsidRPr="00C61A1C">
        <w:rPr>
          <w:szCs w:val="22"/>
        </w:rPr>
        <w:t xml:space="preserve"> Hilton Waikoloa Village – Contract in repository</w:t>
      </w:r>
      <w:r w:rsidR="00351436">
        <w:rPr>
          <w:szCs w:val="22"/>
        </w:rPr>
        <w:t>.</w:t>
      </w:r>
    </w:p>
    <w:p w14:paraId="6006D4FD" w14:textId="0173DD8F" w:rsidR="00330D16" w:rsidRPr="00C61A1C" w:rsidRDefault="00330D16" w:rsidP="00330D16">
      <w:pPr>
        <w:numPr>
          <w:ilvl w:val="1"/>
          <w:numId w:val="1"/>
        </w:numPr>
        <w:rPr>
          <w:szCs w:val="22"/>
        </w:rPr>
      </w:pPr>
      <w:r w:rsidRPr="00C61A1C">
        <w:rPr>
          <w:szCs w:val="22"/>
        </w:rPr>
        <w:t xml:space="preserve">January </w:t>
      </w:r>
      <w:r w:rsidR="00A539D9">
        <w:rPr>
          <w:szCs w:val="22"/>
        </w:rPr>
        <w:t xml:space="preserve">10-15, </w:t>
      </w:r>
      <w:r w:rsidRPr="00C61A1C">
        <w:rPr>
          <w:szCs w:val="22"/>
        </w:rPr>
        <w:t>202</w:t>
      </w:r>
      <w:r>
        <w:rPr>
          <w:szCs w:val="22"/>
        </w:rPr>
        <w:t>7</w:t>
      </w:r>
      <w:r w:rsidRPr="00C61A1C">
        <w:rPr>
          <w:szCs w:val="22"/>
        </w:rPr>
        <w:t xml:space="preserve"> </w:t>
      </w:r>
      <w:r>
        <w:rPr>
          <w:szCs w:val="22"/>
        </w:rPr>
        <w:t>–</w:t>
      </w:r>
      <w:r w:rsidRPr="00C61A1C">
        <w:rPr>
          <w:szCs w:val="22"/>
        </w:rPr>
        <w:t xml:space="preserve"> RFP</w:t>
      </w:r>
      <w:r>
        <w:rPr>
          <w:szCs w:val="22"/>
        </w:rPr>
        <w:t xml:space="preserve"> – </w:t>
      </w:r>
      <w:r w:rsidRPr="00F92135">
        <w:rPr>
          <w:b/>
          <w:bCs/>
          <w:szCs w:val="22"/>
        </w:rPr>
        <w:t>Potential Motion</w:t>
      </w:r>
      <w:r>
        <w:rPr>
          <w:b/>
          <w:bCs/>
          <w:szCs w:val="22"/>
        </w:rPr>
        <w:t xml:space="preserve"> </w:t>
      </w:r>
    </w:p>
    <w:p w14:paraId="0125C9ED" w14:textId="1C03B39C" w:rsidR="00330D16" w:rsidRPr="00C61A1C" w:rsidRDefault="00330D16" w:rsidP="00330D16">
      <w:pPr>
        <w:numPr>
          <w:ilvl w:val="1"/>
          <w:numId w:val="1"/>
        </w:numPr>
        <w:rPr>
          <w:szCs w:val="22"/>
        </w:rPr>
      </w:pPr>
      <w:r w:rsidRPr="00C61A1C">
        <w:rPr>
          <w:szCs w:val="22"/>
        </w:rPr>
        <w:t xml:space="preserve">May </w:t>
      </w:r>
      <w:r w:rsidR="00AE7E92">
        <w:rPr>
          <w:szCs w:val="22"/>
        </w:rPr>
        <w:t xml:space="preserve">9-14, </w:t>
      </w:r>
      <w:r w:rsidRPr="00C61A1C">
        <w:rPr>
          <w:szCs w:val="22"/>
        </w:rPr>
        <w:t>202</w:t>
      </w:r>
      <w:r>
        <w:rPr>
          <w:szCs w:val="22"/>
        </w:rPr>
        <w:t>7</w:t>
      </w:r>
      <w:r w:rsidRPr="00C61A1C">
        <w:rPr>
          <w:szCs w:val="22"/>
        </w:rPr>
        <w:t xml:space="preserve"> </w:t>
      </w:r>
      <w:r w:rsidR="002114EE">
        <w:rPr>
          <w:szCs w:val="22"/>
        </w:rPr>
        <w:t>–</w:t>
      </w:r>
      <w:r w:rsidR="002114EE" w:rsidRPr="00C61A1C">
        <w:rPr>
          <w:szCs w:val="22"/>
        </w:rPr>
        <w:t xml:space="preserve"> RFP</w:t>
      </w:r>
      <w:r w:rsidR="002114EE">
        <w:rPr>
          <w:szCs w:val="22"/>
        </w:rPr>
        <w:t xml:space="preserve"> – </w:t>
      </w:r>
      <w:r w:rsidR="002114EE" w:rsidRPr="00F92135">
        <w:rPr>
          <w:b/>
          <w:bCs/>
          <w:szCs w:val="22"/>
        </w:rPr>
        <w:t>Potential Motion</w:t>
      </w:r>
    </w:p>
    <w:p w14:paraId="52741FD5" w14:textId="65F41CD6" w:rsidR="006528E8" w:rsidRDefault="00330D16" w:rsidP="006528E8">
      <w:pPr>
        <w:numPr>
          <w:ilvl w:val="1"/>
          <w:numId w:val="1"/>
        </w:numPr>
        <w:rPr>
          <w:szCs w:val="22"/>
        </w:rPr>
      </w:pPr>
      <w:r w:rsidRPr="00C61A1C">
        <w:rPr>
          <w:szCs w:val="22"/>
        </w:rPr>
        <w:t>Sept 1</w:t>
      </w:r>
      <w:r>
        <w:rPr>
          <w:szCs w:val="22"/>
        </w:rPr>
        <w:t>2</w:t>
      </w:r>
      <w:r w:rsidRPr="00C61A1C">
        <w:rPr>
          <w:szCs w:val="22"/>
        </w:rPr>
        <w:t>-1</w:t>
      </w:r>
      <w:r>
        <w:rPr>
          <w:szCs w:val="22"/>
        </w:rPr>
        <w:t>7</w:t>
      </w:r>
      <w:r w:rsidRPr="00C61A1C">
        <w:rPr>
          <w:szCs w:val="22"/>
        </w:rPr>
        <w:t>, 202</w:t>
      </w:r>
      <w:r>
        <w:rPr>
          <w:szCs w:val="22"/>
        </w:rPr>
        <w:t>7</w:t>
      </w:r>
      <w:r w:rsidRPr="00C61A1C">
        <w:rPr>
          <w:szCs w:val="22"/>
        </w:rPr>
        <w:t xml:space="preserve">, </w:t>
      </w:r>
      <w:r>
        <w:rPr>
          <w:szCs w:val="22"/>
        </w:rPr>
        <w:t>Grand Hyatt Atlanta Buckhead, Atlanta Georgia.</w:t>
      </w:r>
    </w:p>
    <w:p w14:paraId="6DB92601" w14:textId="0B77A00B" w:rsidR="00942078" w:rsidRPr="006528E8" w:rsidRDefault="006528E8" w:rsidP="006528E8">
      <w:pPr>
        <w:numPr>
          <w:ilvl w:val="1"/>
          <w:numId w:val="1"/>
        </w:numPr>
        <w:rPr>
          <w:szCs w:val="22"/>
        </w:rPr>
      </w:pPr>
      <w:r w:rsidRPr="00C61A1C">
        <w:rPr>
          <w:szCs w:val="22"/>
        </w:rPr>
        <w:t>Jan</w:t>
      </w:r>
      <w:r>
        <w:rPr>
          <w:szCs w:val="22"/>
        </w:rPr>
        <w:t>uary</w:t>
      </w:r>
      <w:r w:rsidRPr="00C61A1C">
        <w:rPr>
          <w:szCs w:val="22"/>
        </w:rPr>
        <w:t xml:space="preserve"> 1</w:t>
      </w:r>
      <w:r>
        <w:rPr>
          <w:szCs w:val="22"/>
        </w:rPr>
        <w:t>6</w:t>
      </w:r>
      <w:r w:rsidRPr="00C61A1C">
        <w:rPr>
          <w:szCs w:val="22"/>
        </w:rPr>
        <w:t>-</w:t>
      </w:r>
      <w:r>
        <w:rPr>
          <w:szCs w:val="22"/>
        </w:rPr>
        <w:t>21</w:t>
      </w:r>
      <w:r w:rsidRPr="00C61A1C">
        <w:rPr>
          <w:szCs w:val="22"/>
        </w:rPr>
        <w:t>, 202</w:t>
      </w:r>
      <w:r>
        <w:rPr>
          <w:szCs w:val="22"/>
        </w:rPr>
        <w:t>8</w:t>
      </w:r>
      <w:r w:rsidRPr="00C61A1C">
        <w:rPr>
          <w:szCs w:val="22"/>
        </w:rPr>
        <w:t xml:space="preserve"> – Panama Hilton</w:t>
      </w:r>
      <w:r w:rsidR="00AE7E92">
        <w:rPr>
          <w:szCs w:val="22"/>
        </w:rPr>
        <w:t>, Panama City, Panama</w:t>
      </w:r>
      <w:r w:rsidR="00942078" w:rsidRPr="006528E8">
        <w:rPr>
          <w:b/>
          <w:bCs/>
          <w:szCs w:val="22"/>
        </w:rPr>
        <w:br/>
      </w:r>
    </w:p>
    <w:p w14:paraId="72F3ECEC" w14:textId="77777777" w:rsidR="00942078" w:rsidRPr="00544B34" w:rsidRDefault="00942078" w:rsidP="00942078">
      <w:pPr>
        <w:numPr>
          <w:ilvl w:val="0"/>
          <w:numId w:val="1"/>
        </w:numPr>
        <w:rPr>
          <w:szCs w:val="24"/>
        </w:rPr>
      </w:pPr>
      <w:r w:rsidRPr="00544B34">
        <w:rPr>
          <w:szCs w:val="24"/>
        </w:rPr>
        <w:t>Financial report</w:t>
      </w:r>
    </w:p>
    <w:p w14:paraId="12D4FD9E" w14:textId="4041CE90" w:rsidR="00942078" w:rsidRPr="00F92135" w:rsidRDefault="00942078" w:rsidP="00942078">
      <w:pPr>
        <w:numPr>
          <w:ilvl w:val="1"/>
          <w:numId w:val="1"/>
        </w:numPr>
        <w:rPr>
          <w:rStyle w:val="Hyperlink"/>
          <w:color w:val="auto"/>
          <w:szCs w:val="24"/>
          <w:u w:val="none"/>
        </w:rPr>
      </w:pPr>
      <w:r>
        <w:rPr>
          <w:szCs w:val="24"/>
        </w:rPr>
        <w:t xml:space="preserve">Treasury report from </w:t>
      </w:r>
      <w:r w:rsidRPr="00915745">
        <w:rPr>
          <w:szCs w:val="24"/>
        </w:rPr>
        <w:t>Ben Ro</w:t>
      </w:r>
      <w:r>
        <w:rPr>
          <w:szCs w:val="24"/>
        </w:rPr>
        <w:t>lfe/Jon Rosdahl,</w:t>
      </w:r>
      <w:r w:rsidR="001575CD">
        <w:rPr>
          <w:szCs w:val="24"/>
        </w:rPr>
        <w:t xml:space="preserve"> see</w:t>
      </w:r>
      <w:r>
        <w:rPr>
          <w:szCs w:val="24"/>
        </w:rPr>
        <w:t xml:space="preserve"> </w:t>
      </w:r>
      <w:hyperlink r:id="rId18" w:history="1">
        <w:r w:rsidR="00D06469" w:rsidRPr="00CE1B74">
          <w:rPr>
            <w:rStyle w:val="Hyperlink"/>
            <w:szCs w:val="24"/>
          </w:rPr>
          <w:t>https://mentor.ieee.org/802-ec/dcn/24/ec-24-0007</w:t>
        </w:r>
      </w:hyperlink>
    </w:p>
    <w:p w14:paraId="10124ED3" w14:textId="77777777" w:rsidR="00942078" w:rsidRDefault="00942078" w:rsidP="00942078">
      <w:pPr>
        <w:ind w:left="720"/>
        <w:rPr>
          <w:szCs w:val="24"/>
        </w:rPr>
      </w:pPr>
    </w:p>
    <w:p w14:paraId="29669F83" w14:textId="35143C3B" w:rsidR="00942078" w:rsidRDefault="0088746E" w:rsidP="00942078">
      <w:pPr>
        <w:numPr>
          <w:ilvl w:val="0"/>
          <w:numId w:val="1"/>
        </w:numPr>
        <w:rPr>
          <w:szCs w:val="24"/>
        </w:rPr>
      </w:pPr>
      <w:r>
        <w:rPr>
          <w:szCs w:val="24"/>
        </w:rPr>
        <w:t>May</w:t>
      </w:r>
      <w:r w:rsidR="00942078">
        <w:rPr>
          <w:szCs w:val="24"/>
        </w:rPr>
        <w:t xml:space="preserve"> 202</w:t>
      </w:r>
      <w:r w:rsidR="00341C6E">
        <w:rPr>
          <w:szCs w:val="24"/>
        </w:rPr>
        <w:t>4</w:t>
      </w:r>
      <w:r w:rsidR="00942078">
        <w:rPr>
          <w:szCs w:val="24"/>
        </w:rPr>
        <w:t xml:space="preserve"> session </w:t>
      </w:r>
    </w:p>
    <w:p w14:paraId="61023A88" w14:textId="77777777" w:rsidR="00942078" w:rsidRDefault="00942078" w:rsidP="00942078">
      <w:pPr>
        <w:numPr>
          <w:ilvl w:val="1"/>
          <w:numId w:val="1"/>
        </w:numPr>
        <w:rPr>
          <w:szCs w:val="24"/>
        </w:rPr>
      </w:pPr>
      <w:r w:rsidRPr="00C47B18">
        <w:rPr>
          <w:szCs w:val="24"/>
        </w:rPr>
        <w:t>Registration fee required</w:t>
      </w:r>
      <w:r>
        <w:rPr>
          <w:szCs w:val="24"/>
        </w:rPr>
        <w:t>.</w:t>
      </w:r>
    </w:p>
    <w:p w14:paraId="2D8C5A5C" w14:textId="3C15F16E" w:rsidR="00942078" w:rsidRDefault="00942078" w:rsidP="00942078">
      <w:pPr>
        <w:numPr>
          <w:ilvl w:val="1"/>
          <w:numId w:val="1"/>
        </w:numPr>
        <w:rPr>
          <w:szCs w:val="24"/>
        </w:rPr>
      </w:pPr>
      <w:r>
        <w:rPr>
          <w:szCs w:val="24"/>
        </w:rPr>
        <w:t>Meeting Fee Waiver</w:t>
      </w:r>
      <w:r w:rsidR="00341C6E">
        <w:rPr>
          <w:szCs w:val="24"/>
        </w:rPr>
        <w:t xml:space="preserve"> (if any)</w:t>
      </w:r>
    </w:p>
    <w:p w14:paraId="7A46F1C7" w14:textId="6E0F03B6" w:rsidR="00942078" w:rsidRPr="00C47B18" w:rsidRDefault="00341C6E" w:rsidP="00341C6E">
      <w:pPr>
        <w:numPr>
          <w:ilvl w:val="2"/>
          <w:numId w:val="1"/>
        </w:numPr>
        <w:rPr>
          <w:szCs w:val="24"/>
        </w:rPr>
      </w:pPr>
      <w:r>
        <w:rPr>
          <w:szCs w:val="24"/>
        </w:rPr>
        <w:t xml:space="preserve">Name, </w:t>
      </w:r>
      <w:r w:rsidR="00B326BB">
        <w:rPr>
          <w:szCs w:val="24"/>
        </w:rPr>
        <w:t>affiliation.</w:t>
      </w:r>
    </w:p>
    <w:p w14:paraId="0EB658D4" w14:textId="589AE433" w:rsidR="00942078" w:rsidRPr="00C47B18" w:rsidRDefault="00942078" w:rsidP="00942078">
      <w:pPr>
        <w:numPr>
          <w:ilvl w:val="1"/>
          <w:numId w:val="1"/>
        </w:numPr>
        <w:rPr>
          <w:szCs w:val="24"/>
        </w:rPr>
      </w:pPr>
      <w:r w:rsidRPr="00C47B18">
        <w:rPr>
          <w:szCs w:val="24"/>
        </w:rPr>
        <w:t xml:space="preserve">Wireless Interim Opening meeting </w:t>
      </w:r>
      <w:r w:rsidR="0088746E">
        <w:rPr>
          <w:szCs w:val="24"/>
        </w:rPr>
        <w:t>May</w:t>
      </w:r>
      <w:r w:rsidRPr="00C47B18">
        <w:rPr>
          <w:szCs w:val="24"/>
        </w:rPr>
        <w:t xml:space="preserve"> 1</w:t>
      </w:r>
      <w:r w:rsidR="0088746E">
        <w:rPr>
          <w:szCs w:val="24"/>
        </w:rPr>
        <w:t>3</w:t>
      </w:r>
      <w:r w:rsidRPr="00C47B18">
        <w:rPr>
          <w:szCs w:val="24"/>
          <w:vertAlign w:val="superscript"/>
        </w:rPr>
        <w:t>th</w:t>
      </w:r>
      <w:r w:rsidRPr="00C47B18">
        <w:rPr>
          <w:szCs w:val="24"/>
        </w:rPr>
        <w:t xml:space="preserve"> at 8AM </w:t>
      </w:r>
      <w:r w:rsidR="0088746E">
        <w:rPr>
          <w:szCs w:val="24"/>
        </w:rPr>
        <w:t>Warsaw</w:t>
      </w:r>
      <w:r w:rsidRPr="00C47B18">
        <w:rPr>
          <w:szCs w:val="24"/>
        </w:rPr>
        <w:t xml:space="preserve"> time, 1 hour.</w:t>
      </w:r>
    </w:p>
    <w:p w14:paraId="047A8879" w14:textId="77777777" w:rsidR="00942078" w:rsidRPr="00C47B18" w:rsidRDefault="00942078" w:rsidP="00942078">
      <w:pPr>
        <w:numPr>
          <w:ilvl w:val="2"/>
          <w:numId w:val="1"/>
        </w:numPr>
        <w:rPr>
          <w:szCs w:val="24"/>
        </w:rPr>
      </w:pPr>
      <w:r w:rsidRPr="00C47B18">
        <w:rPr>
          <w:szCs w:val="24"/>
        </w:rPr>
        <w:t xml:space="preserve">Status reports on each WG/TAG. </w:t>
      </w:r>
    </w:p>
    <w:p w14:paraId="6BD23A0F" w14:textId="77777777" w:rsidR="00942078" w:rsidRDefault="00942078" w:rsidP="00942078">
      <w:pPr>
        <w:numPr>
          <w:ilvl w:val="2"/>
          <w:numId w:val="1"/>
        </w:numPr>
        <w:rPr>
          <w:szCs w:val="24"/>
        </w:rPr>
      </w:pPr>
      <w:r>
        <w:rPr>
          <w:szCs w:val="24"/>
        </w:rPr>
        <w:t>Q&amp;A time on WG/TAG topics, general topics.</w:t>
      </w:r>
    </w:p>
    <w:p w14:paraId="53B21F05" w14:textId="77777777" w:rsidR="00942078" w:rsidRDefault="00942078" w:rsidP="00942078">
      <w:pPr>
        <w:numPr>
          <w:ilvl w:val="1"/>
          <w:numId w:val="1"/>
        </w:numPr>
        <w:rPr>
          <w:szCs w:val="24"/>
        </w:rPr>
      </w:pPr>
      <w:r>
        <w:rPr>
          <w:szCs w:val="24"/>
        </w:rPr>
        <w:t>Each WG/TAG Chair has announced that their session is a Credited Interim or not.</w:t>
      </w:r>
    </w:p>
    <w:p w14:paraId="735CED96" w14:textId="763CE4F1" w:rsidR="00942078" w:rsidRPr="00065794" w:rsidRDefault="00942078" w:rsidP="00942078">
      <w:pPr>
        <w:numPr>
          <w:ilvl w:val="1"/>
          <w:numId w:val="1"/>
        </w:numPr>
        <w:rPr>
          <w:szCs w:val="24"/>
        </w:rPr>
      </w:pPr>
      <w:r w:rsidRPr="008D74FB">
        <w:rPr>
          <w:szCs w:val="24"/>
        </w:rPr>
        <w:t>Any other items</w:t>
      </w:r>
      <w:r>
        <w:rPr>
          <w:szCs w:val="24"/>
        </w:rPr>
        <w:t xml:space="preserve"> re: </w:t>
      </w:r>
      <w:r w:rsidR="0088746E">
        <w:rPr>
          <w:szCs w:val="24"/>
        </w:rPr>
        <w:t>May</w:t>
      </w:r>
      <w:r>
        <w:rPr>
          <w:szCs w:val="24"/>
        </w:rPr>
        <w:t xml:space="preserve"> 202</w:t>
      </w:r>
      <w:r w:rsidR="00341C6E">
        <w:rPr>
          <w:szCs w:val="24"/>
        </w:rPr>
        <w:t>4</w:t>
      </w:r>
      <w:r w:rsidRPr="008D74FB">
        <w:rPr>
          <w:szCs w:val="24"/>
        </w:rPr>
        <w:t xml:space="preserve"> </w:t>
      </w:r>
      <w:r>
        <w:rPr>
          <w:szCs w:val="24"/>
        </w:rPr>
        <w:t xml:space="preserve">Interim </w:t>
      </w:r>
      <w:r w:rsidRPr="008D74FB">
        <w:rPr>
          <w:szCs w:val="24"/>
        </w:rPr>
        <w:t>session</w:t>
      </w:r>
      <w:r w:rsidRPr="00065794">
        <w:rPr>
          <w:szCs w:val="24"/>
        </w:rPr>
        <w:br/>
      </w:r>
      <w:r w:rsidRPr="00065794">
        <w:rPr>
          <w:szCs w:val="24"/>
        </w:rPr>
        <w:tab/>
      </w:r>
    </w:p>
    <w:p w14:paraId="4F138D7A" w14:textId="77777777" w:rsidR="00942078" w:rsidRPr="00196246" w:rsidRDefault="00942078" w:rsidP="00942078">
      <w:pPr>
        <w:numPr>
          <w:ilvl w:val="0"/>
          <w:numId w:val="1"/>
        </w:numPr>
        <w:rPr>
          <w:szCs w:val="24"/>
        </w:rPr>
      </w:pPr>
      <w:proofErr w:type="spellStart"/>
      <w:r w:rsidRPr="00196246">
        <w:rPr>
          <w:szCs w:val="24"/>
        </w:rPr>
        <w:t>AoB</w:t>
      </w:r>
      <w:proofErr w:type="spellEnd"/>
      <w:r w:rsidRPr="00196246">
        <w:rPr>
          <w:szCs w:val="24"/>
        </w:rPr>
        <w:t xml:space="preserve"> – WCSC meeting cadence:</w:t>
      </w:r>
    </w:p>
    <w:p w14:paraId="1754B7D3" w14:textId="2B4B80A6" w:rsidR="00933229" w:rsidRDefault="00933229" w:rsidP="00933229">
      <w:pPr>
        <w:numPr>
          <w:ilvl w:val="1"/>
          <w:numId w:val="1"/>
        </w:numPr>
        <w:rPr>
          <w:szCs w:val="24"/>
        </w:rPr>
      </w:pPr>
      <w:r>
        <w:rPr>
          <w:szCs w:val="24"/>
        </w:rPr>
        <w:t>2024-02-1</w:t>
      </w:r>
      <w:r w:rsidR="00E632E5">
        <w:rPr>
          <w:szCs w:val="24"/>
        </w:rPr>
        <w:t>4</w:t>
      </w:r>
      <w:r w:rsidRPr="00196246">
        <w:rPr>
          <w:szCs w:val="24"/>
        </w:rPr>
        <w:t xml:space="preserve">– </w:t>
      </w:r>
      <w:r>
        <w:rPr>
          <w:szCs w:val="24"/>
        </w:rPr>
        <w:t xml:space="preserve">Wednesday February 14 3PM </w:t>
      </w:r>
      <w:r w:rsidRPr="00214211">
        <w:rPr>
          <w:b/>
          <w:bCs/>
          <w:szCs w:val="24"/>
        </w:rPr>
        <w:t>Eastern</w:t>
      </w:r>
      <w:r w:rsidR="00E632E5" w:rsidRPr="00214211">
        <w:rPr>
          <w:b/>
          <w:bCs/>
          <w:szCs w:val="24"/>
        </w:rPr>
        <w:t xml:space="preserve"> </w:t>
      </w:r>
      <w:r w:rsidR="0037406A" w:rsidRPr="00214211">
        <w:rPr>
          <w:b/>
          <w:bCs/>
          <w:szCs w:val="24"/>
        </w:rPr>
        <w:t>2</w:t>
      </w:r>
      <w:r w:rsidR="00E632E5" w:rsidRPr="00214211">
        <w:rPr>
          <w:b/>
          <w:bCs/>
          <w:szCs w:val="24"/>
        </w:rPr>
        <w:t xml:space="preserve"> hours</w:t>
      </w:r>
    </w:p>
    <w:p w14:paraId="442F59A0" w14:textId="65FE245A" w:rsidR="00933229" w:rsidRDefault="00933229" w:rsidP="00933229">
      <w:pPr>
        <w:numPr>
          <w:ilvl w:val="1"/>
          <w:numId w:val="1"/>
        </w:numPr>
        <w:rPr>
          <w:szCs w:val="24"/>
        </w:rPr>
      </w:pPr>
      <w:r>
        <w:rPr>
          <w:szCs w:val="24"/>
        </w:rPr>
        <w:t>2024-03-</w:t>
      </w:r>
      <w:r w:rsidRPr="00196246">
        <w:rPr>
          <w:szCs w:val="24"/>
        </w:rPr>
        <w:t>1</w:t>
      </w:r>
      <w:r>
        <w:rPr>
          <w:szCs w:val="24"/>
        </w:rPr>
        <w:t>0</w:t>
      </w:r>
      <w:r w:rsidRPr="00196246">
        <w:rPr>
          <w:szCs w:val="24"/>
        </w:rPr>
        <w:t xml:space="preserve"> – Sunday 4PM in </w:t>
      </w:r>
      <w:r>
        <w:rPr>
          <w:szCs w:val="24"/>
        </w:rPr>
        <w:t>Denver</w:t>
      </w:r>
      <w:r w:rsidRPr="00196246">
        <w:rPr>
          <w:szCs w:val="24"/>
        </w:rPr>
        <w:t xml:space="preserve"> 1.5 hours</w:t>
      </w:r>
    </w:p>
    <w:p w14:paraId="2D2762CA" w14:textId="7F87FEDC" w:rsidR="0088746E" w:rsidRPr="0088746E" w:rsidRDefault="0088746E" w:rsidP="00933229">
      <w:pPr>
        <w:numPr>
          <w:ilvl w:val="1"/>
          <w:numId w:val="1"/>
        </w:numPr>
        <w:rPr>
          <w:szCs w:val="24"/>
        </w:rPr>
      </w:pPr>
      <w:r>
        <w:rPr>
          <w:szCs w:val="24"/>
        </w:rPr>
        <w:t>2024-04-10</w:t>
      </w:r>
      <w:r w:rsidRPr="00196246">
        <w:rPr>
          <w:szCs w:val="24"/>
        </w:rPr>
        <w:t xml:space="preserve">– </w:t>
      </w:r>
      <w:r>
        <w:rPr>
          <w:szCs w:val="24"/>
        </w:rPr>
        <w:t xml:space="preserve">Wednesday April 10 3PM </w:t>
      </w:r>
      <w:r w:rsidRPr="00214211">
        <w:rPr>
          <w:b/>
          <w:bCs/>
          <w:szCs w:val="24"/>
        </w:rPr>
        <w:t>Eastern 2 hours</w:t>
      </w:r>
    </w:p>
    <w:p w14:paraId="54CD86CE" w14:textId="1BF53143" w:rsidR="0088746E" w:rsidRDefault="0088746E" w:rsidP="00933229">
      <w:pPr>
        <w:numPr>
          <w:ilvl w:val="1"/>
          <w:numId w:val="1"/>
        </w:numPr>
        <w:rPr>
          <w:szCs w:val="24"/>
        </w:rPr>
      </w:pPr>
      <w:r w:rsidRPr="0088746E">
        <w:rPr>
          <w:szCs w:val="24"/>
        </w:rPr>
        <w:t>2024-05-12 –</w:t>
      </w:r>
      <w:r w:rsidRPr="00196246">
        <w:rPr>
          <w:szCs w:val="24"/>
        </w:rPr>
        <w:t xml:space="preserve"> Sunday 4PM in </w:t>
      </w:r>
      <w:r>
        <w:rPr>
          <w:szCs w:val="24"/>
        </w:rPr>
        <w:t>Warsaw</w:t>
      </w:r>
      <w:r w:rsidRPr="00196246">
        <w:rPr>
          <w:szCs w:val="24"/>
        </w:rPr>
        <w:t xml:space="preserve"> 1.5 hours</w:t>
      </w:r>
    </w:p>
    <w:p w14:paraId="2EEA2D40" w14:textId="7FA67706" w:rsidR="00942078" w:rsidRPr="00196246" w:rsidRDefault="00942078" w:rsidP="00933229">
      <w:pPr>
        <w:rPr>
          <w:szCs w:val="24"/>
        </w:rPr>
      </w:pPr>
    </w:p>
    <w:p w14:paraId="68D6AD64" w14:textId="77777777" w:rsidR="00942078" w:rsidRDefault="00942078" w:rsidP="00942078">
      <w:pPr>
        <w:numPr>
          <w:ilvl w:val="0"/>
          <w:numId w:val="1"/>
        </w:numPr>
        <w:rPr>
          <w:szCs w:val="24"/>
        </w:rPr>
      </w:pPr>
      <w:r w:rsidRPr="001C5CA0">
        <w:rPr>
          <w:szCs w:val="24"/>
        </w:rPr>
        <w:t>Adjourn</w:t>
      </w:r>
    </w:p>
    <w:p w14:paraId="0EC6B790" w14:textId="77777777" w:rsidR="00942078" w:rsidRDefault="00942078" w:rsidP="00942078">
      <w:pPr>
        <w:numPr>
          <w:ilvl w:val="0"/>
          <w:numId w:val="1"/>
        </w:numPr>
        <w:rPr>
          <w:szCs w:val="24"/>
        </w:rPr>
      </w:pPr>
      <w:r>
        <w:rPr>
          <w:szCs w:val="24"/>
        </w:rPr>
        <w:t>Topics planned for future WCSC meetings:</w:t>
      </w:r>
    </w:p>
    <w:p w14:paraId="787CC7CE" w14:textId="77777777" w:rsidR="00942078" w:rsidRPr="001C5CA0" w:rsidRDefault="00942078" w:rsidP="00942078">
      <w:pPr>
        <w:numPr>
          <w:ilvl w:val="1"/>
          <w:numId w:val="1"/>
        </w:numPr>
        <w:rPr>
          <w:szCs w:val="24"/>
        </w:rPr>
      </w:pPr>
      <w:r>
        <w:rPr>
          <w:szCs w:val="24"/>
        </w:rPr>
        <w:t>TBD</w:t>
      </w:r>
    </w:p>
    <w:p w14:paraId="660A2863" w14:textId="77777777" w:rsidR="00942078" w:rsidRDefault="00942078" w:rsidP="00942078"/>
    <w:p w14:paraId="0CE93A00" w14:textId="77777777" w:rsidR="00D358A1" w:rsidRDefault="00D358A1">
      <w:pPr>
        <w:rPr>
          <w:b/>
          <w:sz w:val="24"/>
        </w:rPr>
      </w:pPr>
    </w:p>
    <w:p w14:paraId="6C669229" w14:textId="77777777" w:rsidR="00D358A1" w:rsidRDefault="00D358A1">
      <w:pPr>
        <w:rPr>
          <w:b/>
          <w:sz w:val="24"/>
        </w:rPr>
      </w:pPr>
    </w:p>
    <w:p w14:paraId="092C8DFE" w14:textId="77777777" w:rsidR="00D358A1" w:rsidRDefault="00D358A1">
      <w:pPr>
        <w:rPr>
          <w:b/>
          <w:sz w:val="24"/>
        </w:rPr>
      </w:pPr>
    </w:p>
    <w:p w14:paraId="51B6F6E0" w14:textId="77777777" w:rsidR="00D358A1" w:rsidRDefault="00D358A1">
      <w:pPr>
        <w:rPr>
          <w:b/>
          <w:sz w:val="24"/>
        </w:rPr>
      </w:pPr>
      <w:r>
        <w:rPr>
          <w:b/>
          <w:sz w:val="24"/>
        </w:rPr>
        <w:br w:type="page"/>
      </w:r>
    </w:p>
    <w:p w14:paraId="382B6CA8" w14:textId="0D500405" w:rsidR="00CA09B2" w:rsidRDefault="00942078">
      <w:pPr>
        <w:rPr>
          <w:b/>
          <w:sz w:val="24"/>
        </w:rPr>
      </w:pPr>
      <w:r>
        <w:rPr>
          <w:b/>
          <w:sz w:val="24"/>
        </w:rPr>
        <w:lastRenderedPageBreak/>
        <w:t xml:space="preserve">References: </w:t>
      </w:r>
    </w:p>
    <w:p w14:paraId="74F44737" w14:textId="77777777" w:rsidR="00CA09B2" w:rsidRDefault="00CA09B2"/>
    <w:sectPr w:rsidR="00CA09B2" w:rsidSect="00DC2AB9">
      <w:headerReference w:type="default" r:id="rId19"/>
      <w:footerReference w:type="defaul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EED8" w14:textId="77777777" w:rsidR="00DC2AB9" w:rsidRDefault="00DC2AB9">
      <w:r>
        <w:separator/>
      </w:r>
    </w:p>
  </w:endnote>
  <w:endnote w:type="continuationSeparator" w:id="0">
    <w:p w14:paraId="522BC481" w14:textId="77777777" w:rsidR="00DC2AB9" w:rsidRDefault="00DC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D79B" w14:textId="4AC2C2AD" w:rsidR="0029020B" w:rsidRDefault="00000000">
    <w:pPr>
      <w:pStyle w:val="Footer"/>
      <w:tabs>
        <w:tab w:val="clear" w:pos="6480"/>
        <w:tab w:val="center" w:pos="4680"/>
        <w:tab w:val="right" w:pos="9360"/>
      </w:tabs>
    </w:pPr>
    <w:fldSimple w:instr=" SUBJECT  \* MERGEFORMAT ">
      <w:r w:rsidR="0073203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32034">
        <w:t>Dorothy Stanley, HP Enterprise</w:t>
      </w:r>
    </w:fldSimple>
  </w:p>
  <w:p w14:paraId="459A36C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5AA2" w14:textId="77777777" w:rsidR="00DC2AB9" w:rsidRDefault="00DC2AB9">
      <w:r>
        <w:separator/>
      </w:r>
    </w:p>
  </w:footnote>
  <w:footnote w:type="continuationSeparator" w:id="0">
    <w:p w14:paraId="284E192E" w14:textId="77777777" w:rsidR="00DC2AB9" w:rsidRDefault="00DC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F86B" w14:textId="6BA7106C" w:rsidR="0029020B" w:rsidRDefault="00000000" w:rsidP="008D5345">
    <w:pPr>
      <w:pStyle w:val="Header"/>
      <w:tabs>
        <w:tab w:val="clear" w:pos="6480"/>
        <w:tab w:val="center" w:pos="4680"/>
        <w:tab w:val="right" w:pos="10080"/>
      </w:tabs>
    </w:pPr>
    <w:fldSimple w:instr=" KEYWORDS  \* MERGEFORMAT ">
      <w:r w:rsidR="00732034">
        <w:t>February 2024</w:t>
      </w:r>
    </w:fldSimple>
    <w:r w:rsidR="0029020B">
      <w:tab/>
    </w:r>
    <w:r w:rsidR="0029020B">
      <w:tab/>
    </w:r>
    <w:fldSimple w:instr=" TITLE  \* MERGEFORMAT ">
      <w:r w:rsidR="00732034">
        <w:t>doc.: ec-24/0036r</w:t>
      </w:r>
      <w:r w:rsidR="00376EB6">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754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B7"/>
    <w:rsid w:val="0000216F"/>
    <w:rsid w:val="00053EBC"/>
    <w:rsid w:val="00080622"/>
    <w:rsid w:val="000B7C73"/>
    <w:rsid w:val="00107547"/>
    <w:rsid w:val="00110274"/>
    <w:rsid w:val="00136327"/>
    <w:rsid w:val="00140B8F"/>
    <w:rsid w:val="00142A36"/>
    <w:rsid w:val="001575CD"/>
    <w:rsid w:val="00162599"/>
    <w:rsid w:val="001A6245"/>
    <w:rsid w:val="001D4A5E"/>
    <w:rsid w:val="001D723B"/>
    <w:rsid w:val="002114EE"/>
    <w:rsid w:val="00214211"/>
    <w:rsid w:val="0022213E"/>
    <w:rsid w:val="002227E5"/>
    <w:rsid w:val="00235919"/>
    <w:rsid w:val="002539C8"/>
    <w:rsid w:val="00275CFB"/>
    <w:rsid w:val="0029020B"/>
    <w:rsid w:val="002B25C8"/>
    <w:rsid w:val="002B49CC"/>
    <w:rsid w:val="002D44BE"/>
    <w:rsid w:val="002E2272"/>
    <w:rsid w:val="00301A68"/>
    <w:rsid w:val="00305F25"/>
    <w:rsid w:val="00311476"/>
    <w:rsid w:val="00330D16"/>
    <w:rsid w:val="00341C6E"/>
    <w:rsid w:val="00351436"/>
    <w:rsid w:val="0037406A"/>
    <w:rsid w:val="00374F1A"/>
    <w:rsid w:val="00376EB6"/>
    <w:rsid w:val="00382812"/>
    <w:rsid w:val="003D6A1A"/>
    <w:rsid w:val="00442037"/>
    <w:rsid w:val="0045484D"/>
    <w:rsid w:val="004701F6"/>
    <w:rsid w:val="00485DB6"/>
    <w:rsid w:val="004B064B"/>
    <w:rsid w:val="004B0894"/>
    <w:rsid w:val="004C366C"/>
    <w:rsid w:val="004D11A8"/>
    <w:rsid w:val="005111FD"/>
    <w:rsid w:val="00536811"/>
    <w:rsid w:val="00554AA9"/>
    <w:rsid w:val="00574924"/>
    <w:rsid w:val="005E72E7"/>
    <w:rsid w:val="005F2A72"/>
    <w:rsid w:val="00603BBB"/>
    <w:rsid w:val="00617591"/>
    <w:rsid w:val="0062440B"/>
    <w:rsid w:val="006528E8"/>
    <w:rsid w:val="00673CF5"/>
    <w:rsid w:val="006C0727"/>
    <w:rsid w:val="006C1EF7"/>
    <w:rsid w:val="006E145F"/>
    <w:rsid w:val="006E75DB"/>
    <w:rsid w:val="00732034"/>
    <w:rsid w:val="0074773B"/>
    <w:rsid w:val="00754F61"/>
    <w:rsid w:val="0076588E"/>
    <w:rsid w:val="00770572"/>
    <w:rsid w:val="007E0A3D"/>
    <w:rsid w:val="007E6E95"/>
    <w:rsid w:val="007F5894"/>
    <w:rsid w:val="00804A99"/>
    <w:rsid w:val="00836FB4"/>
    <w:rsid w:val="00841C94"/>
    <w:rsid w:val="0085130D"/>
    <w:rsid w:val="0088746E"/>
    <w:rsid w:val="008D1BA9"/>
    <w:rsid w:val="008D5345"/>
    <w:rsid w:val="00907110"/>
    <w:rsid w:val="009273F6"/>
    <w:rsid w:val="00933229"/>
    <w:rsid w:val="00942078"/>
    <w:rsid w:val="00952872"/>
    <w:rsid w:val="0097229A"/>
    <w:rsid w:val="009D2F0D"/>
    <w:rsid w:val="009F2FBC"/>
    <w:rsid w:val="00A31EE3"/>
    <w:rsid w:val="00A539D9"/>
    <w:rsid w:val="00A70322"/>
    <w:rsid w:val="00AA3351"/>
    <w:rsid w:val="00AA427C"/>
    <w:rsid w:val="00AB12E8"/>
    <w:rsid w:val="00AC2536"/>
    <w:rsid w:val="00AE7E92"/>
    <w:rsid w:val="00B1609E"/>
    <w:rsid w:val="00B326BB"/>
    <w:rsid w:val="00B77FFE"/>
    <w:rsid w:val="00BA25F5"/>
    <w:rsid w:val="00BD79FF"/>
    <w:rsid w:val="00BE68C2"/>
    <w:rsid w:val="00C31319"/>
    <w:rsid w:val="00C63673"/>
    <w:rsid w:val="00C874D8"/>
    <w:rsid w:val="00CA09B2"/>
    <w:rsid w:val="00CA3E79"/>
    <w:rsid w:val="00CC0287"/>
    <w:rsid w:val="00CD477E"/>
    <w:rsid w:val="00D06469"/>
    <w:rsid w:val="00D14A57"/>
    <w:rsid w:val="00D17890"/>
    <w:rsid w:val="00D22F4A"/>
    <w:rsid w:val="00D358A1"/>
    <w:rsid w:val="00DC2AB9"/>
    <w:rsid w:val="00DC5A7B"/>
    <w:rsid w:val="00DE1DF3"/>
    <w:rsid w:val="00E35F53"/>
    <w:rsid w:val="00E632E5"/>
    <w:rsid w:val="00E63BC4"/>
    <w:rsid w:val="00E877B7"/>
    <w:rsid w:val="00EA265E"/>
    <w:rsid w:val="00EF08D1"/>
    <w:rsid w:val="00EF7BDE"/>
    <w:rsid w:val="00F00517"/>
    <w:rsid w:val="00F21174"/>
    <w:rsid w:val="00F92135"/>
    <w:rsid w:val="00F92E25"/>
    <w:rsid w:val="00FB7EFF"/>
    <w:rsid w:val="00FE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C3BAB"/>
  <w15:chartTrackingRefBased/>
  <w15:docId w15:val="{43CCE37C-1084-4903-82DA-EFDEB76C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42078"/>
    <w:pPr>
      <w:suppressAutoHyphens/>
      <w:ind w:left="720"/>
    </w:pPr>
    <w:rPr>
      <w:rFonts w:eastAsia="MS Mincho"/>
      <w:sz w:val="24"/>
      <w:lang w:val="en-US" w:eastAsia="zh-CN"/>
    </w:rPr>
  </w:style>
  <w:style w:type="character" w:styleId="UnresolvedMention">
    <w:name w:val="Unresolved Mention"/>
    <w:basedOn w:val="DefaultParagraphFont"/>
    <w:uiPriority w:val="99"/>
    <w:semiHidden/>
    <w:unhideWhenUsed/>
    <w:rsid w:val="00341C6E"/>
    <w:rPr>
      <w:color w:val="605E5C"/>
      <w:shd w:val="clear" w:color="auto" w:fill="E1DFDD"/>
    </w:rPr>
  </w:style>
  <w:style w:type="paragraph" w:styleId="NormalWeb">
    <w:name w:val="Normal (Web)"/>
    <w:basedOn w:val="Normal"/>
    <w:uiPriority w:val="99"/>
    <w:unhideWhenUsed/>
    <w:rsid w:val="00F21174"/>
    <w:pPr>
      <w:spacing w:before="100" w:beforeAutospacing="1" w:after="100" w:afterAutospacing="1"/>
    </w:pPr>
    <w:rPr>
      <w:sz w:val="24"/>
      <w:szCs w:val="24"/>
      <w:lang w:val="en-US"/>
    </w:rPr>
  </w:style>
  <w:style w:type="character" w:styleId="FollowedHyperlink">
    <w:name w:val="FollowedHyperlink"/>
    <w:basedOn w:val="DefaultParagraphFont"/>
    <w:rsid w:val="00E63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18451">
      <w:bodyDiv w:val="1"/>
      <w:marLeft w:val="0"/>
      <w:marRight w:val="0"/>
      <w:marTop w:val="0"/>
      <w:marBottom w:val="0"/>
      <w:divBdr>
        <w:top w:val="none" w:sz="0" w:space="0" w:color="auto"/>
        <w:left w:val="none" w:sz="0" w:space="0" w:color="auto"/>
        <w:bottom w:val="none" w:sz="0" w:space="0" w:color="auto"/>
        <w:right w:val="none" w:sz="0" w:space="0" w:color="auto"/>
      </w:divBdr>
      <w:divsChild>
        <w:div w:id="299657204">
          <w:blockQuote w:val="1"/>
          <w:marLeft w:val="600"/>
          <w:marRight w:val="0"/>
          <w:marTop w:val="0"/>
          <w:marBottom w:val="0"/>
          <w:divBdr>
            <w:top w:val="none" w:sz="0" w:space="0" w:color="auto"/>
            <w:left w:val="none" w:sz="0" w:space="0" w:color="auto"/>
            <w:bottom w:val="none" w:sz="0" w:space="0" w:color="auto"/>
            <w:right w:val="none" w:sz="0" w:space="0" w:color="auto"/>
          </w:divBdr>
          <w:divsChild>
            <w:div w:id="450052882">
              <w:marLeft w:val="0"/>
              <w:marRight w:val="0"/>
              <w:marTop w:val="0"/>
              <w:marBottom w:val="0"/>
              <w:divBdr>
                <w:top w:val="none" w:sz="0" w:space="0" w:color="auto"/>
                <w:left w:val="none" w:sz="0" w:space="0" w:color="auto"/>
                <w:bottom w:val="none" w:sz="0" w:space="0" w:color="auto"/>
                <w:right w:val="none" w:sz="0" w:space="0" w:color="auto"/>
              </w:divBdr>
              <w:divsChild>
                <w:div w:id="768507523">
                  <w:marLeft w:val="0"/>
                  <w:marRight w:val="0"/>
                  <w:marTop w:val="0"/>
                  <w:marBottom w:val="0"/>
                  <w:divBdr>
                    <w:top w:val="none" w:sz="0" w:space="0" w:color="auto"/>
                    <w:left w:val="none" w:sz="0" w:space="0" w:color="auto"/>
                    <w:bottom w:val="none" w:sz="0" w:space="0" w:color="auto"/>
                    <w:right w:val="none" w:sz="0" w:space="0" w:color="auto"/>
                  </w:divBdr>
                </w:div>
              </w:divsChild>
            </w:div>
            <w:div w:id="987397998">
              <w:marLeft w:val="0"/>
              <w:marRight w:val="0"/>
              <w:marTop w:val="0"/>
              <w:marBottom w:val="0"/>
              <w:divBdr>
                <w:top w:val="none" w:sz="0" w:space="0" w:color="auto"/>
                <w:left w:val="none" w:sz="0" w:space="0" w:color="auto"/>
                <w:bottom w:val="none" w:sz="0" w:space="0" w:color="auto"/>
                <w:right w:val="none" w:sz="0" w:space="0" w:color="auto"/>
              </w:divBdr>
              <w:divsChild>
                <w:div w:id="324363449">
                  <w:marLeft w:val="0"/>
                  <w:marRight w:val="0"/>
                  <w:marTop w:val="0"/>
                  <w:marBottom w:val="0"/>
                  <w:divBdr>
                    <w:top w:val="none" w:sz="0" w:space="0" w:color="auto"/>
                    <w:left w:val="none" w:sz="0" w:space="0" w:color="auto"/>
                    <w:bottom w:val="none" w:sz="0" w:space="0" w:color="auto"/>
                    <w:right w:val="none" w:sz="0" w:space="0" w:color="auto"/>
                  </w:divBdr>
                </w:div>
              </w:divsChild>
            </w:div>
            <w:div w:id="949049023">
              <w:marLeft w:val="0"/>
              <w:marRight w:val="0"/>
              <w:marTop w:val="0"/>
              <w:marBottom w:val="0"/>
              <w:divBdr>
                <w:top w:val="none" w:sz="0" w:space="0" w:color="auto"/>
                <w:left w:val="none" w:sz="0" w:space="0" w:color="auto"/>
                <w:bottom w:val="none" w:sz="0" w:space="0" w:color="auto"/>
                <w:right w:val="none" w:sz="0" w:space="0" w:color="auto"/>
              </w:divBdr>
              <w:divsChild>
                <w:div w:id="16085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4231">
      <w:bodyDiv w:val="1"/>
      <w:marLeft w:val="0"/>
      <w:marRight w:val="0"/>
      <w:marTop w:val="0"/>
      <w:marBottom w:val="0"/>
      <w:divBdr>
        <w:top w:val="none" w:sz="0" w:space="0" w:color="auto"/>
        <w:left w:val="none" w:sz="0" w:space="0" w:color="auto"/>
        <w:bottom w:val="none" w:sz="0" w:space="0" w:color="auto"/>
        <w:right w:val="none" w:sz="0" w:space="0" w:color="auto"/>
      </w:divBdr>
      <w:divsChild>
        <w:div w:id="35660693">
          <w:marLeft w:val="0"/>
          <w:marRight w:val="0"/>
          <w:marTop w:val="0"/>
          <w:marBottom w:val="0"/>
          <w:divBdr>
            <w:top w:val="none" w:sz="0" w:space="0" w:color="auto"/>
            <w:left w:val="none" w:sz="0" w:space="0" w:color="auto"/>
            <w:bottom w:val="none" w:sz="0" w:space="0" w:color="auto"/>
            <w:right w:val="none" w:sz="0" w:space="0" w:color="auto"/>
          </w:divBdr>
        </w:div>
      </w:divsChild>
    </w:div>
    <w:div w:id="482434289">
      <w:bodyDiv w:val="1"/>
      <w:marLeft w:val="0"/>
      <w:marRight w:val="0"/>
      <w:marTop w:val="0"/>
      <w:marBottom w:val="0"/>
      <w:divBdr>
        <w:top w:val="none" w:sz="0" w:space="0" w:color="auto"/>
        <w:left w:val="none" w:sz="0" w:space="0" w:color="auto"/>
        <w:bottom w:val="none" w:sz="0" w:space="0" w:color="auto"/>
        <w:right w:val="none" w:sz="0" w:space="0" w:color="auto"/>
      </w:divBdr>
      <w:divsChild>
        <w:div w:id="2053772386">
          <w:marLeft w:val="0"/>
          <w:marRight w:val="0"/>
          <w:marTop w:val="0"/>
          <w:marBottom w:val="0"/>
          <w:divBdr>
            <w:top w:val="none" w:sz="0" w:space="0" w:color="auto"/>
            <w:left w:val="none" w:sz="0" w:space="0" w:color="auto"/>
            <w:bottom w:val="none" w:sz="0" w:space="0" w:color="auto"/>
            <w:right w:val="none" w:sz="0" w:space="0" w:color="auto"/>
          </w:divBdr>
        </w:div>
        <w:div w:id="188184552">
          <w:marLeft w:val="0"/>
          <w:marRight w:val="0"/>
          <w:marTop w:val="0"/>
          <w:marBottom w:val="0"/>
          <w:divBdr>
            <w:top w:val="none" w:sz="0" w:space="0" w:color="auto"/>
            <w:left w:val="none" w:sz="0" w:space="0" w:color="auto"/>
            <w:bottom w:val="none" w:sz="0" w:space="0" w:color="auto"/>
            <w:right w:val="none" w:sz="0" w:space="0" w:color="auto"/>
          </w:divBdr>
        </w:div>
        <w:div w:id="798687651">
          <w:marLeft w:val="0"/>
          <w:marRight w:val="0"/>
          <w:marTop w:val="0"/>
          <w:marBottom w:val="0"/>
          <w:divBdr>
            <w:top w:val="none" w:sz="0" w:space="0" w:color="auto"/>
            <w:left w:val="none" w:sz="0" w:space="0" w:color="auto"/>
            <w:bottom w:val="none" w:sz="0" w:space="0" w:color="auto"/>
            <w:right w:val="none" w:sz="0" w:space="0" w:color="auto"/>
          </w:divBdr>
        </w:div>
        <w:div w:id="1670213054">
          <w:marLeft w:val="0"/>
          <w:marRight w:val="0"/>
          <w:marTop w:val="0"/>
          <w:marBottom w:val="0"/>
          <w:divBdr>
            <w:top w:val="none" w:sz="0" w:space="0" w:color="auto"/>
            <w:left w:val="none" w:sz="0" w:space="0" w:color="auto"/>
            <w:bottom w:val="none" w:sz="0" w:space="0" w:color="auto"/>
            <w:right w:val="none" w:sz="0" w:space="0" w:color="auto"/>
          </w:divBdr>
        </w:div>
        <w:div w:id="800735497">
          <w:marLeft w:val="0"/>
          <w:marRight w:val="0"/>
          <w:marTop w:val="0"/>
          <w:marBottom w:val="0"/>
          <w:divBdr>
            <w:top w:val="none" w:sz="0" w:space="0" w:color="auto"/>
            <w:left w:val="none" w:sz="0" w:space="0" w:color="auto"/>
            <w:bottom w:val="none" w:sz="0" w:space="0" w:color="auto"/>
            <w:right w:val="none" w:sz="0" w:space="0" w:color="auto"/>
          </w:divBdr>
        </w:div>
        <w:div w:id="515271678">
          <w:marLeft w:val="0"/>
          <w:marRight w:val="0"/>
          <w:marTop w:val="0"/>
          <w:marBottom w:val="0"/>
          <w:divBdr>
            <w:top w:val="none" w:sz="0" w:space="0" w:color="auto"/>
            <w:left w:val="none" w:sz="0" w:space="0" w:color="auto"/>
            <w:bottom w:val="none" w:sz="0" w:space="0" w:color="auto"/>
            <w:right w:val="none" w:sz="0" w:space="0" w:color="auto"/>
          </w:divBdr>
        </w:div>
        <w:div w:id="410808928">
          <w:marLeft w:val="0"/>
          <w:marRight w:val="0"/>
          <w:marTop w:val="0"/>
          <w:marBottom w:val="0"/>
          <w:divBdr>
            <w:top w:val="none" w:sz="0" w:space="0" w:color="auto"/>
            <w:left w:val="none" w:sz="0" w:space="0" w:color="auto"/>
            <w:bottom w:val="none" w:sz="0" w:space="0" w:color="auto"/>
            <w:right w:val="none" w:sz="0" w:space="0" w:color="auto"/>
          </w:divBdr>
        </w:div>
        <w:div w:id="1931767308">
          <w:marLeft w:val="0"/>
          <w:marRight w:val="0"/>
          <w:marTop w:val="0"/>
          <w:marBottom w:val="0"/>
          <w:divBdr>
            <w:top w:val="none" w:sz="0" w:space="0" w:color="auto"/>
            <w:left w:val="none" w:sz="0" w:space="0" w:color="auto"/>
            <w:bottom w:val="none" w:sz="0" w:space="0" w:color="auto"/>
            <w:right w:val="none" w:sz="0" w:space="0" w:color="auto"/>
          </w:divBdr>
        </w:div>
        <w:div w:id="166678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802tele_calendar.html" TargetMode="External"/><Relationship Id="rId13" Type="http://schemas.openxmlformats.org/officeDocument/2006/relationships/hyperlink" Target="https://standards.ieee.org/content/dam/ieee-standards/standards/web/documents/other/Participant-Behavior-Individual-Method.pdf" TargetMode="External"/><Relationship Id="rId18" Type="http://schemas.openxmlformats.org/officeDocument/2006/relationships/hyperlink" Target="https://mentor.ieee.org/802-ec/dcn/24/ec-24-00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tanley@ieee.org" TargetMode="External"/><Relationship Id="rId12" Type="http://schemas.openxmlformats.org/officeDocument/2006/relationships/hyperlink" Target="https://development.standards.ieee.org/myproject/Public/mytools/mob/preparslides.pdf" TargetMode="External"/><Relationship Id="rId17" Type="http://schemas.openxmlformats.org/officeDocument/2006/relationships/hyperlink" Target="https://mentor.ieee.org/802-ec/dcn/24/ec-24-0006" TargetMode="External"/><Relationship Id="rId2" Type="http://schemas.openxmlformats.org/officeDocument/2006/relationships/styles" Target="styles.xml"/><Relationship Id="rId16" Type="http://schemas.openxmlformats.org/officeDocument/2006/relationships/hyperlink" Target="https://mentor.ieee.org/802-ec/dcn/24/ec-24-0027-01-WCSG-minutes-january-14-2024.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ee802.org/sapolicies.shtml" TargetMode="External"/><Relationship Id="rId5" Type="http://schemas.openxmlformats.org/officeDocument/2006/relationships/footnotes" Target="footnotes.xml"/><Relationship Id="rId15" Type="http://schemas.openxmlformats.org/officeDocument/2006/relationships/hyperlink" Target="https://mentor.ieee.org/802-ec/dcn/24/ec-24-0036" TargetMode="External"/><Relationship Id="rId10" Type="http://schemas.openxmlformats.org/officeDocument/2006/relationships/hyperlink" Target="https://www.ieee802.org/802tele_calendar.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ee802.org/802tele_calendar.html" TargetMode="External"/><Relationship Id="rId14" Type="http://schemas.openxmlformats.org/officeDocument/2006/relationships/hyperlink" Target="https://mentor.ieee.org/802-ec/dcn/20/ec-20-0187-05-WCSG-wc-sc-operations-manual.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135</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ec-24/0036r0</vt:lpstr>
    </vt:vector>
  </TitlesOfParts>
  <Company>HP Enterprise</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ec-24/0036r1</dc:title>
  <dc:subject>Submission</dc:subject>
  <dc:creator>Dorothy Stanley</dc:creator>
  <cp:keywords>February 2024</cp:keywords>
  <dc:description>Dorothy Stanley, HP Enterprise</dc:description>
  <cp:lastModifiedBy>Stanley, Dorothy</cp:lastModifiedBy>
  <cp:revision>15</cp:revision>
  <cp:lastPrinted>2024-02-08T19:11:00Z</cp:lastPrinted>
  <dcterms:created xsi:type="dcterms:W3CDTF">2024-02-14T19:42:00Z</dcterms:created>
  <dcterms:modified xsi:type="dcterms:W3CDTF">2024-02-14T21:57:00Z</dcterms:modified>
</cp:coreProperties>
</file>