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1783153"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3D7330">
              <w:rPr>
                <w:rFonts w:eastAsia="Times New Roman"/>
              </w:rPr>
              <w:t>March</w:t>
            </w:r>
            <w:r w:rsidR="0070089E">
              <w:rPr>
                <w:rFonts w:eastAsia="Times New Roman"/>
              </w:rPr>
              <w:t xml:space="preserve"> 2</w:t>
            </w:r>
            <w:r w:rsidR="0070089E" w:rsidRPr="0070089E">
              <w:rPr>
                <w:rFonts w:eastAsia="Times New Roman"/>
                <w:vertAlign w:val="superscript"/>
              </w:rPr>
              <w:t>nd</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51093591" w:rsidR="00344BF6" w:rsidRPr="006E70B6" w:rsidRDefault="003D7330" w:rsidP="00BA6802">
            <w:pPr>
              <w:pStyle w:val="covertext"/>
              <w:snapToGrid w:val="0"/>
              <w:rPr>
                <w:rFonts w:eastAsia="Times New Roman"/>
              </w:rPr>
            </w:pPr>
            <w:r>
              <w:rPr>
                <w:rFonts w:eastAsia="Times New Roman"/>
              </w:rPr>
              <w:t>March</w:t>
            </w:r>
            <w:r w:rsidR="0070089E">
              <w:rPr>
                <w:rFonts w:eastAsia="Times New Roman"/>
              </w:rPr>
              <w:t xml:space="preserve"> </w:t>
            </w:r>
            <w:r w:rsidR="00394A69">
              <w:rPr>
                <w:rFonts w:eastAsia="Times New Roman"/>
              </w:rPr>
              <w:t>9</w:t>
            </w:r>
            <w:r w:rsidR="009F3B9B" w:rsidRPr="009F3B9B">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3E874F46"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3D7330">
        <w:rPr>
          <w:rFonts w:eastAsia="Arial"/>
          <w:b/>
          <w:sz w:val="28"/>
          <w:szCs w:val="28"/>
        </w:rPr>
        <w:t>March</w:t>
      </w:r>
      <w:r w:rsidR="0070089E">
        <w:rPr>
          <w:rFonts w:eastAsia="Arial"/>
          <w:b/>
          <w:sz w:val="28"/>
          <w:szCs w:val="28"/>
        </w:rPr>
        <w:t xml:space="preserve"> 2</w:t>
      </w:r>
      <w:r w:rsidR="0070089E" w:rsidRPr="0070089E">
        <w:rPr>
          <w:rFonts w:eastAsia="Arial"/>
          <w:b/>
          <w:sz w:val="28"/>
          <w:szCs w:val="28"/>
          <w:vertAlign w:val="superscript"/>
        </w:rPr>
        <w:t>nd</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3E15B0">
        <w:rPr>
          <w:rFonts w:eastAsia="Arial"/>
          <w:b/>
          <w:sz w:val="28"/>
          <w:szCs w:val="28"/>
        </w:rPr>
        <w:t>4</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Time (</w:t>
      </w:r>
      <w:r w:rsidR="00D3531F" w:rsidRPr="00F60580">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65F0E59"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3E15B0">
        <w:rPr>
          <w:rFonts w:eastAsia="Arial"/>
          <w:szCs w:val="24"/>
        </w:rPr>
        <w:t>4</w:t>
      </w:r>
      <w:r w:rsidR="002153C3">
        <w:rPr>
          <w:rFonts w:eastAsia="Arial"/>
          <w:szCs w:val="24"/>
        </w:rPr>
        <w:t>:</w:t>
      </w:r>
      <w:r w:rsidR="003E15B0">
        <w:rPr>
          <w:rFonts w:eastAsia="Arial"/>
          <w:szCs w:val="24"/>
        </w:rPr>
        <w:t>05</w:t>
      </w:r>
      <w:r w:rsidR="002153C3">
        <w:rPr>
          <w:rFonts w:eastAsia="Arial"/>
          <w:szCs w:val="24"/>
        </w:rPr>
        <w:t xml:space="preserve"> ET</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043205B9" w14:textId="6958D4D7" w:rsidR="00280CFB" w:rsidRPr="00280CFB" w:rsidRDefault="00280CFB" w:rsidP="009C6A8C">
      <w:pPr>
        <w:pStyle w:val="ListParagraph"/>
        <w:widowControl w:val="0"/>
        <w:numPr>
          <w:ilvl w:val="0"/>
          <w:numId w:val="12"/>
        </w:numPr>
        <w:rPr>
          <w:rFonts w:eastAsia="Arial"/>
          <w:bCs/>
          <w:szCs w:val="24"/>
        </w:rPr>
      </w:pPr>
      <w:r w:rsidRPr="00280CFB">
        <w:rPr>
          <w:rFonts w:eastAsia="Arial"/>
          <w:bCs/>
          <w:szCs w:val="24"/>
        </w:rPr>
        <w:t xml:space="preserve">The meeting is using the </w:t>
      </w:r>
      <w:hyperlink r:id="rId8" w:history="1">
        <w:proofErr w:type="spellStart"/>
        <w:r w:rsidR="00D443D5" w:rsidRPr="00D443D5">
          <w:rPr>
            <w:rStyle w:val="Hyperlink"/>
            <w:rFonts w:eastAsia="Arial"/>
            <w:bCs/>
            <w:szCs w:val="24"/>
          </w:rPr>
          <w:t>Meetecho</w:t>
        </w:r>
        <w:proofErr w:type="spellEnd"/>
      </w:hyperlink>
      <w:r w:rsidR="00D443D5">
        <w:rPr>
          <w:rFonts w:eastAsia="Arial"/>
          <w:bCs/>
          <w:szCs w:val="24"/>
        </w:rPr>
        <w:t xml:space="preserve"> remote meeting tool</w:t>
      </w:r>
      <w:r>
        <w:rPr>
          <w:rFonts w:eastAsia="Arial"/>
          <w:bCs/>
          <w:szCs w:val="24"/>
        </w:rPr>
        <w:t xml:space="preserve"> as a trial</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9"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1D368A">
      <w:pPr>
        <w:pStyle w:val="ListParagraph"/>
        <w:widowControl w:val="0"/>
        <w:numPr>
          <w:ilvl w:val="0"/>
          <w:numId w:val="10"/>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0892E1C0" w14:textId="0945D803" w:rsidR="00150722" w:rsidRPr="003D7330" w:rsidRDefault="001272F7" w:rsidP="00150722">
      <w:pPr>
        <w:pStyle w:val="ListParagraph"/>
        <w:widowControl w:val="0"/>
        <w:numPr>
          <w:ilvl w:val="0"/>
          <w:numId w:val="10"/>
        </w:numPr>
        <w:rPr>
          <w:rFonts w:eastAsia="Arial"/>
          <w:szCs w:val="24"/>
        </w:rPr>
      </w:pPr>
      <w:r w:rsidRPr="00AF52C6">
        <w:rPr>
          <w:rFonts w:eastAsia="Arial"/>
          <w:b/>
          <w:bCs/>
          <w:szCs w:val="24"/>
        </w:rPr>
        <w:t>Review and approve agenda</w:t>
      </w:r>
    </w:p>
    <w:p w14:paraId="231D8F38" w14:textId="1963A91C" w:rsidR="00CB3220" w:rsidRPr="00CB3220" w:rsidRDefault="00757A0B" w:rsidP="001C471C">
      <w:pPr>
        <w:pStyle w:val="ListParagraph"/>
        <w:widowControl w:val="0"/>
        <w:numPr>
          <w:ilvl w:val="0"/>
          <w:numId w:val="16"/>
        </w:numPr>
        <w:rPr>
          <w:rFonts w:eastAsia="Arial"/>
          <w:szCs w:val="24"/>
        </w:rPr>
      </w:pPr>
      <w:hyperlink r:id="rId10" w:history="1">
        <w:r w:rsidR="00CB3220" w:rsidRPr="00AE3D42">
          <w:rPr>
            <w:rStyle w:val="Hyperlink"/>
            <w:rFonts w:eastAsia="Arial"/>
            <w:szCs w:val="24"/>
          </w:rPr>
          <w:t>https://mentor.ieee.org/802-ec/dcn/22/ec-22-0035-00-WCSG-2022-03-02-wireless-chairs-teleconference-agenda.docx</w:t>
        </w:r>
      </w:hyperlink>
      <w:r w:rsidR="00CB3220">
        <w:rPr>
          <w:rFonts w:eastAsia="Arial"/>
          <w:szCs w:val="24"/>
        </w:rPr>
        <w:t xml:space="preserve"> </w:t>
      </w:r>
    </w:p>
    <w:p w14:paraId="2200DC67" w14:textId="5EC0BCF3" w:rsidR="001272F7" w:rsidRPr="001C471C" w:rsidRDefault="001272F7" w:rsidP="001C471C">
      <w:pPr>
        <w:pStyle w:val="ListParagraph"/>
        <w:widowControl w:val="0"/>
        <w:numPr>
          <w:ilvl w:val="0"/>
          <w:numId w:val="16"/>
        </w:numPr>
        <w:rPr>
          <w:rFonts w:eastAsia="Arial"/>
          <w:szCs w:val="24"/>
        </w:rPr>
      </w:pPr>
      <w:r w:rsidRPr="001C471C">
        <w:rPr>
          <w:rFonts w:eastAsia="Arial"/>
          <w:b/>
          <w:szCs w:val="24"/>
        </w:rPr>
        <w:t>Move to approve the agenda:</w:t>
      </w:r>
    </w:p>
    <w:p w14:paraId="16141C3C" w14:textId="1FD2B9F0"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0B60FA">
        <w:rPr>
          <w:rFonts w:eastAsia="Arial"/>
          <w:szCs w:val="24"/>
        </w:rPr>
        <w:t>Stuart Kerry</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081165">
        <w:rPr>
          <w:rFonts w:eastAsia="Arial"/>
          <w:szCs w:val="24"/>
        </w:rPr>
        <w:t>Clint Powell</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3FDB8E77"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3D7330">
        <w:rPr>
          <w:rFonts w:eastAsia="Arial"/>
          <w:b/>
          <w:szCs w:val="24"/>
        </w:rPr>
        <w:t>February</w:t>
      </w:r>
      <w:r w:rsidR="0070089E">
        <w:rPr>
          <w:rFonts w:eastAsia="Arial"/>
          <w:b/>
          <w:szCs w:val="24"/>
        </w:rPr>
        <w:t xml:space="preserve"> </w:t>
      </w:r>
      <w:r w:rsidR="003D7330">
        <w:rPr>
          <w:rFonts w:eastAsia="Arial"/>
          <w:b/>
          <w:szCs w:val="24"/>
        </w:rPr>
        <w:t>2</w:t>
      </w:r>
      <w:r w:rsidR="003D7330" w:rsidRPr="003D7330">
        <w:rPr>
          <w:rFonts w:eastAsia="Arial"/>
          <w:b/>
          <w:szCs w:val="24"/>
          <w:vertAlign w:val="superscript"/>
        </w:rPr>
        <w:t>nd</w:t>
      </w:r>
      <w:r w:rsidR="003D7330">
        <w:rPr>
          <w:rFonts w:eastAsia="Arial"/>
          <w:b/>
          <w:szCs w:val="24"/>
        </w:rPr>
        <w:t xml:space="preserve"> </w:t>
      </w:r>
      <w:r w:rsidR="0077424B">
        <w:rPr>
          <w:rFonts w:eastAsia="Arial"/>
          <w:b/>
          <w:szCs w:val="24"/>
        </w:rPr>
        <w:t>202</w:t>
      </w:r>
      <w:r w:rsidR="0070089E">
        <w:rPr>
          <w:rFonts w:eastAsia="Arial"/>
          <w:b/>
          <w:szCs w:val="24"/>
        </w:rPr>
        <w:t>2</w:t>
      </w:r>
      <w:r w:rsidRPr="00BE258E">
        <w:rPr>
          <w:rFonts w:eastAsia="Arial"/>
          <w:szCs w:val="24"/>
        </w:rPr>
        <w:t>:</w:t>
      </w:r>
    </w:p>
    <w:p w14:paraId="2988DED3" w14:textId="1282B5E7" w:rsidR="003D7330" w:rsidRDefault="00757A0B" w:rsidP="0015199C">
      <w:pPr>
        <w:pStyle w:val="ListParagraph"/>
        <w:numPr>
          <w:ilvl w:val="0"/>
          <w:numId w:val="2"/>
        </w:numPr>
      </w:pPr>
      <w:hyperlink r:id="rId11" w:history="1">
        <w:r w:rsidR="003D7330" w:rsidRPr="00D95BB2">
          <w:rPr>
            <w:rStyle w:val="Hyperlink"/>
          </w:rPr>
          <w:t>https://mentor.ieee.org/802-ec/dcn/22/ec-22-0026-00-WCSG-minutes-february-02-2022.docx</w:t>
        </w:r>
      </w:hyperlink>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63F63AD1"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0B60FA">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w:t>
      </w:r>
      <w:r w:rsidR="003D1ED1">
        <w:rPr>
          <w:rFonts w:eastAsia="Arial"/>
          <w:szCs w:val="24"/>
        </w:rPr>
        <w:t xml:space="preserve"> </w:t>
      </w:r>
      <w:r w:rsidR="00081165">
        <w:rPr>
          <w:rFonts w:eastAsia="Arial"/>
          <w:szCs w:val="24"/>
        </w:rPr>
        <w:t>Rick Alfvin</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7774E538" w14:textId="77777777" w:rsidR="00C61E5E" w:rsidRPr="00C61E5E" w:rsidRDefault="00C61E5E" w:rsidP="00C61E5E">
      <w:pPr>
        <w:pStyle w:val="ListParagraph"/>
        <w:numPr>
          <w:ilvl w:val="0"/>
          <w:numId w:val="10"/>
        </w:numPr>
        <w:rPr>
          <w:rFonts w:eastAsia="Arial"/>
          <w:b/>
          <w:szCs w:val="24"/>
        </w:rPr>
      </w:pPr>
      <w:proofErr w:type="spellStart"/>
      <w:r w:rsidRPr="00C61E5E">
        <w:rPr>
          <w:rFonts w:eastAsia="Arial"/>
          <w:b/>
          <w:szCs w:val="24"/>
        </w:rPr>
        <w:t>Meetecho</w:t>
      </w:r>
      <w:proofErr w:type="spellEnd"/>
      <w:r w:rsidRPr="00C61E5E">
        <w:rPr>
          <w:rFonts w:eastAsia="Arial"/>
          <w:b/>
          <w:szCs w:val="24"/>
        </w:rPr>
        <w:t xml:space="preserve"> presentation - Alessandro </w:t>
      </w:r>
      <w:proofErr w:type="spellStart"/>
      <w:r w:rsidRPr="00C61E5E">
        <w:rPr>
          <w:rFonts w:eastAsia="Arial"/>
          <w:b/>
          <w:szCs w:val="24"/>
        </w:rPr>
        <w:t>Amirante</w:t>
      </w:r>
      <w:proofErr w:type="spellEnd"/>
    </w:p>
    <w:p w14:paraId="03C2E52A" w14:textId="0FEA1BCB" w:rsidR="00C61E5E" w:rsidRDefault="00C61E5E" w:rsidP="00C61E5E">
      <w:pPr>
        <w:pStyle w:val="ListParagraph"/>
        <w:numPr>
          <w:ilvl w:val="0"/>
          <w:numId w:val="45"/>
        </w:numPr>
        <w:rPr>
          <w:rFonts w:eastAsia="Arial"/>
          <w:bCs/>
          <w:szCs w:val="24"/>
        </w:rPr>
      </w:pPr>
      <w:r>
        <w:rPr>
          <w:rFonts w:eastAsia="Arial"/>
          <w:bCs/>
          <w:szCs w:val="24"/>
        </w:rPr>
        <w:t>This was a presentation of the tool used for this</w:t>
      </w:r>
      <w:r w:rsidR="00877958">
        <w:rPr>
          <w:rFonts w:eastAsia="Arial"/>
          <w:bCs/>
          <w:szCs w:val="24"/>
        </w:rPr>
        <w:t xml:space="preserve"> </w:t>
      </w:r>
      <w:r>
        <w:rPr>
          <w:rFonts w:eastAsia="Arial"/>
          <w:bCs/>
          <w:szCs w:val="24"/>
        </w:rPr>
        <w:t>meeting.</w:t>
      </w:r>
    </w:p>
    <w:p w14:paraId="6EFBAFD6" w14:textId="7CC8F1D9" w:rsidR="00C61E5E" w:rsidRDefault="00C61E5E" w:rsidP="00C61E5E">
      <w:pPr>
        <w:pStyle w:val="ListParagraph"/>
        <w:numPr>
          <w:ilvl w:val="0"/>
          <w:numId w:val="45"/>
        </w:numPr>
        <w:rPr>
          <w:rFonts w:eastAsia="Arial"/>
          <w:bCs/>
          <w:szCs w:val="24"/>
        </w:rPr>
      </w:pPr>
      <w:r w:rsidRPr="00C61E5E">
        <w:rPr>
          <w:rFonts w:eastAsia="Arial"/>
          <w:bCs/>
          <w:szCs w:val="24"/>
        </w:rPr>
        <w:t>C</w:t>
      </w:r>
      <w:r>
        <w:rPr>
          <w:rFonts w:eastAsia="Arial"/>
          <w:bCs/>
          <w:szCs w:val="24"/>
        </w:rPr>
        <w:t>hair</w:t>
      </w:r>
      <w:r w:rsidRPr="00C61E5E">
        <w:rPr>
          <w:rFonts w:eastAsia="Arial"/>
          <w:bCs/>
          <w:szCs w:val="24"/>
        </w:rPr>
        <w:t>: We would like to use the tool in a hybrid mode</w:t>
      </w:r>
      <w:r>
        <w:rPr>
          <w:rFonts w:eastAsia="Arial"/>
          <w:bCs/>
          <w:szCs w:val="24"/>
        </w:rPr>
        <w:t xml:space="preserve"> and it is understood that this tool has been successfully used for recent IETF meetings.</w:t>
      </w:r>
    </w:p>
    <w:p w14:paraId="7049FAC9" w14:textId="09B26E65" w:rsidR="00AB3C43" w:rsidRPr="00AB3C43" w:rsidRDefault="00AB3C43" w:rsidP="00AB3C43">
      <w:pPr>
        <w:pStyle w:val="ListParagraph"/>
        <w:numPr>
          <w:ilvl w:val="0"/>
          <w:numId w:val="45"/>
        </w:numPr>
        <w:rPr>
          <w:rFonts w:eastAsia="Arial"/>
          <w:bCs/>
          <w:szCs w:val="24"/>
        </w:rPr>
      </w:pPr>
      <w:r>
        <w:rPr>
          <w:rFonts w:eastAsia="Arial"/>
          <w:bCs/>
          <w:szCs w:val="24"/>
        </w:rPr>
        <w:t xml:space="preserve">C: A high level summary </w:t>
      </w:r>
      <w:r w:rsidR="00D443D5">
        <w:rPr>
          <w:rFonts w:eastAsia="Arial"/>
          <w:bCs/>
          <w:szCs w:val="24"/>
        </w:rPr>
        <w:t xml:space="preserve">of the 802 Wireless Interim session requirements </w:t>
      </w:r>
      <w:r>
        <w:rPr>
          <w:rFonts w:eastAsia="Arial"/>
          <w:bCs/>
          <w:szCs w:val="24"/>
        </w:rPr>
        <w:t xml:space="preserve">has been sent to Alessandro. We will have </w:t>
      </w:r>
      <w:r w:rsidR="001A0C32">
        <w:rPr>
          <w:rFonts w:eastAsia="Arial"/>
          <w:bCs/>
          <w:szCs w:val="24"/>
        </w:rPr>
        <w:t>up to 19</w:t>
      </w:r>
      <w:r>
        <w:rPr>
          <w:rFonts w:eastAsia="Arial"/>
          <w:bCs/>
          <w:szCs w:val="24"/>
        </w:rPr>
        <w:t xml:space="preserve"> meetings running in parallel, with a single large meeting at various times throughout the week.</w:t>
      </w:r>
    </w:p>
    <w:p w14:paraId="048A016C" w14:textId="39BD7B6C" w:rsidR="00AB3C43" w:rsidRDefault="00AB3C43" w:rsidP="00C61E5E">
      <w:pPr>
        <w:pStyle w:val="ListParagraph"/>
        <w:numPr>
          <w:ilvl w:val="0"/>
          <w:numId w:val="45"/>
        </w:numPr>
        <w:rPr>
          <w:rFonts w:eastAsia="Arial"/>
          <w:bCs/>
          <w:szCs w:val="24"/>
        </w:rPr>
      </w:pPr>
      <w:r>
        <w:rPr>
          <w:rFonts w:eastAsia="Arial"/>
          <w:bCs/>
          <w:szCs w:val="24"/>
        </w:rPr>
        <w:t>C: It doesn’t seem possible to remove the video feeds down the right hand side.</w:t>
      </w:r>
    </w:p>
    <w:p w14:paraId="3534B920" w14:textId="59D5B55A" w:rsidR="00F112A3" w:rsidRDefault="00F112A3" w:rsidP="00C61E5E">
      <w:pPr>
        <w:pStyle w:val="ListParagraph"/>
        <w:numPr>
          <w:ilvl w:val="0"/>
          <w:numId w:val="45"/>
        </w:numPr>
        <w:rPr>
          <w:rFonts w:eastAsia="Arial"/>
          <w:bCs/>
          <w:szCs w:val="24"/>
        </w:rPr>
      </w:pPr>
      <w:r>
        <w:rPr>
          <w:rFonts w:eastAsia="Arial"/>
          <w:bCs/>
          <w:szCs w:val="24"/>
        </w:rPr>
        <w:t xml:space="preserve">A: That is something we can </w:t>
      </w:r>
      <w:proofErr w:type="spellStart"/>
      <w:r w:rsidR="00D443D5">
        <w:rPr>
          <w:rFonts w:eastAsia="Arial"/>
          <w:bCs/>
          <w:szCs w:val="24"/>
        </w:rPr>
        <w:t>changein</w:t>
      </w:r>
      <w:proofErr w:type="spellEnd"/>
      <w:r w:rsidR="00D443D5">
        <w:rPr>
          <w:rFonts w:eastAsia="Arial"/>
          <w:bCs/>
          <w:szCs w:val="24"/>
        </w:rPr>
        <w:t xml:space="preserve"> an update to</w:t>
      </w:r>
      <w:r>
        <w:rPr>
          <w:rFonts w:eastAsia="Arial"/>
          <w:bCs/>
          <w:szCs w:val="24"/>
        </w:rPr>
        <w:t xml:space="preserve"> the tool.</w:t>
      </w:r>
    </w:p>
    <w:p w14:paraId="50B310BC" w14:textId="769B2924" w:rsidR="00F112A3" w:rsidRDefault="00F112A3" w:rsidP="00C61E5E">
      <w:pPr>
        <w:pStyle w:val="ListParagraph"/>
        <w:numPr>
          <w:ilvl w:val="0"/>
          <w:numId w:val="45"/>
        </w:numPr>
        <w:rPr>
          <w:rFonts w:eastAsia="Arial"/>
          <w:bCs/>
          <w:szCs w:val="24"/>
        </w:rPr>
      </w:pPr>
      <w:r>
        <w:rPr>
          <w:rFonts w:eastAsia="Arial"/>
          <w:bCs/>
          <w:szCs w:val="24"/>
        </w:rPr>
        <w:t xml:space="preserve">C: I think the minimum is to provide documents and audio. </w:t>
      </w:r>
      <w:r w:rsidR="00D443D5">
        <w:rPr>
          <w:rFonts w:eastAsia="Arial"/>
          <w:bCs/>
          <w:szCs w:val="24"/>
        </w:rPr>
        <w:t>V</w:t>
      </w:r>
      <w:r>
        <w:rPr>
          <w:rFonts w:eastAsia="Arial"/>
          <w:bCs/>
          <w:szCs w:val="24"/>
        </w:rPr>
        <w:t>ideo is not really required.</w:t>
      </w:r>
    </w:p>
    <w:p w14:paraId="6EE18E6F" w14:textId="59A9A47F" w:rsidR="00F112A3" w:rsidRDefault="00F112A3" w:rsidP="00C61E5E">
      <w:pPr>
        <w:pStyle w:val="ListParagraph"/>
        <w:numPr>
          <w:ilvl w:val="0"/>
          <w:numId w:val="45"/>
        </w:numPr>
        <w:rPr>
          <w:rFonts w:eastAsia="Arial"/>
          <w:bCs/>
          <w:szCs w:val="24"/>
        </w:rPr>
      </w:pPr>
      <w:r>
        <w:rPr>
          <w:rFonts w:eastAsia="Arial"/>
          <w:bCs/>
          <w:szCs w:val="24"/>
        </w:rPr>
        <w:t xml:space="preserve">Q: How do I move from call to call </w:t>
      </w:r>
      <w:r w:rsidR="00BE1833">
        <w:rPr>
          <w:rFonts w:eastAsia="Arial"/>
          <w:bCs/>
          <w:szCs w:val="24"/>
        </w:rPr>
        <w:t xml:space="preserve">(e.g. room to room) </w:t>
      </w:r>
      <w:r>
        <w:rPr>
          <w:rFonts w:eastAsia="Arial"/>
          <w:bCs/>
          <w:szCs w:val="24"/>
        </w:rPr>
        <w:t>within the tool, or do I need to exist and re-enter</w:t>
      </w:r>
      <w:r w:rsidR="00877958">
        <w:rPr>
          <w:rFonts w:eastAsia="Arial"/>
          <w:bCs/>
          <w:szCs w:val="24"/>
        </w:rPr>
        <w:t xml:space="preserve"> each meeting?</w:t>
      </w:r>
    </w:p>
    <w:p w14:paraId="1E39A656" w14:textId="581308C5" w:rsidR="00F112A3" w:rsidRDefault="00F112A3" w:rsidP="00C61E5E">
      <w:pPr>
        <w:pStyle w:val="ListParagraph"/>
        <w:numPr>
          <w:ilvl w:val="0"/>
          <w:numId w:val="45"/>
        </w:numPr>
        <w:rPr>
          <w:rFonts w:eastAsia="Arial"/>
          <w:bCs/>
          <w:szCs w:val="24"/>
        </w:rPr>
      </w:pPr>
      <w:r>
        <w:rPr>
          <w:rFonts w:eastAsia="Arial"/>
          <w:bCs/>
          <w:szCs w:val="24"/>
        </w:rPr>
        <w:lastRenderedPageBreak/>
        <w:t>A: It is possible to have multiple windows that open simultaneously.</w:t>
      </w:r>
    </w:p>
    <w:p w14:paraId="6D446513" w14:textId="733830B8" w:rsidR="00F112A3" w:rsidRDefault="00F112A3" w:rsidP="00C61E5E">
      <w:pPr>
        <w:pStyle w:val="ListParagraph"/>
        <w:numPr>
          <w:ilvl w:val="0"/>
          <w:numId w:val="45"/>
        </w:numPr>
        <w:rPr>
          <w:rFonts w:eastAsia="Arial"/>
          <w:bCs/>
          <w:szCs w:val="24"/>
        </w:rPr>
      </w:pPr>
      <w:r>
        <w:rPr>
          <w:rFonts w:eastAsia="Arial"/>
          <w:bCs/>
          <w:szCs w:val="24"/>
        </w:rPr>
        <w:t>C: The tool knows when delegates are on site, as opposed to being remote and can adjust things appropriately.</w:t>
      </w:r>
    </w:p>
    <w:p w14:paraId="4903D52E" w14:textId="33C8AE98" w:rsidR="00F112A3" w:rsidRDefault="00BE1833" w:rsidP="00C61E5E">
      <w:pPr>
        <w:pStyle w:val="ListParagraph"/>
        <w:numPr>
          <w:ilvl w:val="0"/>
          <w:numId w:val="45"/>
        </w:numPr>
        <w:rPr>
          <w:rFonts w:eastAsia="Arial"/>
          <w:bCs/>
          <w:szCs w:val="24"/>
        </w:rPr>
      </w:pPr>
      <w:r>
        <w:rPr>
          <w:rFonts w:eastAsia="Arial"/>
          <w:bCs/>
          <w:szCs w:val="24"/>
        </w:rPr>
        <w:t>Q: Can you only allow people to join who have registered</w:t>
      </w:r>
      <w:r w:rsidR="00877958">
        <w:rPr>
          <w:rFonts w:eastAsia="Arial"/>
          <w:bCs/>
          <w:szCs w:val="24"/>
        </w:rPr>
        <w:t>?</w:t>
      </w:r>
    </w:p>
    <w:p w14:paraId="333FAADC" w14:textId="020A7B9E" w:rsidR="00BE1833" w:rsidRDefault="00BE1833" w:rsidP="00C61E5E">
      <w:pPr>
        <w:pStyle w:val="ListParagraph"/>
        <w:numPr>
          <w:ilvl w:val="0"/>
          <w:numId w:val="45"/>
        </w:numPr>
        <w:rPr>
          <w:rFonts w:eastAsia="Arial"/>
          <w:bCs/>
          <w:szCs w:val="24"/>
        </w:rPr>
      </w:pPr>
      <w:r>
        <w:rPr>
          <w:rFonts w:eastAsia="Arial"/>
          <w:bCs/>
          <w:szCs w:val="24"/>
        </w:rPr>
        <w:t>A: Yes, that is possible.</w:t>
      </w:r>
    </w:p>
    <w:p w14:paraId="6735163E" w14:textId="6194EFAD" w:rsidR="001A0C32" w:rsidRDefault="001A0C32" w:rsidP="00C61E5E">
      <w:pPr>
        <w:pStyle w:val="ListParagraph"/>
        <w:numPr>
          <w:ilvl w:val="0"/>
          <w:numId w:val="45"/>
        </w:numPr>
        <w:rPr>
          <w:rFonts w:eastAsia="Arial"/>
          <w:bCs/>
          <w:szCs w:val="24"/>
        </w:rPr>
      </w:pPr>
      <w:r>
        <w:rPr>
          <w:rFonts w:eastAsia="Arial"/>
          <w:bCs/>
          <w:szCs w:val="24"/>
        </w:rPr>
        <w:t>Q: In some countries of the world, the bandwidth is limited. What is the most number of parallel meetings that you have had in parallel?</w:t>
      </w:r>
    </w:p>
    <w:p w14:paraId="29BB97E4" w14:textId="2E895435" w:rsidR="001A0C32" w:rsidRDefault="001A0C32" w:rsidP="00C61E5E">
      <w:pPr>
        <w:pStyle w:val="ListParagraph"/>
        <w:numPr>
          <w:ilvl w:val="0"/>
          <w:numId w:val="45"/>
        </w:numPr>
        <w:rPr>
          <w:rFonts w:eastAsia="Arial"/>
          <w:bCs/>
          <w:szCs w:val="24"/>
        </w:rPr>
      </w:pPr>
      <w:r>
        <w:rPr>
          <w:rFonts w:eastAsia="Arial"/>
          <w:bCs/>
          <w:szCs w:val="24"/>
        </w:rPr>
        <w:t>A: At the IETF, we have 8-9 tracks in parallel</w:t>
      </w:r>
      <w:r w:rsidR="000C6A7F">
        <w:rPr>
          <w:rFonts w:eastAsia="Arial"/>
          <w:bCs/>
          <w:szCs w:val="24"/>
        </w:rPr>
        <w:t>.</w:t>
      </w:r>
    </w:p>
    <w:p w14:paraId="65704ECB" w14:textId="785DE879" w:rsidR="000C6A7F" w:rsidRDefault="000C6A7F" w:rsidP="00C61E5E">
      <w:pPr>
        <w:pStyle w:val="ListParagraph"/>
        <w:numPr>
          <w:ilvl w:val="0"/>
          <w:numId w:val="45"/>
        </w:numPr>
        <w:rPr>
          <w:rFonts w:eastAsia="Arial"/>
          <w:bCs/>
          <w:szCs w:val="24"/>
        </w:rPr>
      </w:pPr>
      <w:r>
        <w:rPr>
          <w:rFonts w:eastAsia="Arial"/>
          <w:bCs/>
          <w:szCs w:val="24"/>
        </w:rPr>
        <w:t>Chair: Can we have private chats?</w:t>
      </w:r>
    </w:p>
    <w:p w14:paraId="7ABB05FD" w14:textId="5F093230" w:rsidR="000C6A7F" w:rsidRDefault="000C6A7F" w:rsidP="00C61E5E">
      <w:pPr>
        <w:pStyle w:val="ListParagraph"/>
        <w:numPr>
          <w:ilvl w:val="0"/>
          <w:numId w:val="45"/>
        </w:numPr>
        <w:rPr>
          <w:rFonts w:eastAsia="Arial"/>
          <w:bCs/>
          <w:szCs w:val="24"/>
        </w:rPr>
      </w:pPr>
      <w:r>
        <w:rPr>
          <w:rFonts w:eastAsia="Arial"/>
          <w:bCs/>
          <w:szCs w:val="24"/>
        </w:rPr>
        <w:t>A: Not in this configuration</w:t>
      </w:r>
      <w:r w:rsidR="00C47A74">
        <w:rPr>
          <w:rFonts w:eastAsia="Arial"/>
          <w:bCs/>
          <w:szCs w:val="24"/>
        </w:rPr>
        <w:t>.</w:t>
      </w:r>
    </w:p>
    <w:p w14:paraId="7ED7520C" w14:textId="61E203A8" w:rsidR="00C47A74" w:rsidRDefault="00842460" w:rsidP="00C61E5E">
      <w:pPr>
        <w:pStyle w:val="ListParagraph"/>
        <w:numPr>
          <w:ilvl w:val="0"/>
          <w:numId w:val="45"/>
        </w:numPr>
        <w:rPr>
          <w:rFonts w:eastAsia="Arial"/>
          <w:bCs/>
          <w:szCs w:val="24"/>
        </w:rPr>
      </w:pPr>
      <w:r>
        <w:rPr>
          <w:rFonts w:eastAsia="Arial"/>
          <w:bCs/>
          <w:szCs w:val="24"/>
        </w:rPr>
        <w:t xml:space="preserve">Q: </w:t>
      </w:r>
      <w:r w:rsidR="00AA52F1">
        <w:rPr>
          <w:rFonts w:eastAsia="Arial"/>
          <w:bCs/>
          <w:szCs w:val="24"/>
        </w:rPr>
        <w:t>Does the tool run within a browser</w:t>
      </w:r>
      <w:r w:rsidR="00877958">
        <w:rPr>
          <w:rFonts w:eastAsia="Arial"/>
          <w:bCs/>
          <w:szCs w:val="24"/>
        </w:rPr>
        <w:t>?</w:t>
      </w:r>
    </w:p>
    <w:p w14:paraId="463675EE" w14:textId="3DCB3821" w:rsidR="00AA52F1" w:rsidRDefault="00AA52F1" w:rsidP="00C61E5E">
      <w:pPr>
        <w:pStyle w:val="ListParagraph"/>
        <w:numPr>
          <w:ilvl w:val="0"/>
          <w:numId w:val="45"/>
        </w:numPr>
        <w:rPr>
          <w:rFonts w:eastAsia="Arial"/>
          <w:bCs/>
          <w:szCs w:val="24"/>
        </w:rPr>
      </w:pPr>
      <w:r>
        <w:rPr>
          <w:rFonts w:eastAsia="Arial"/>
          <w:bCs/>
          <w:szCs w:val="24"/>
        </w:rPr>
        <w:t>A: Yes, it works in most browsers. Safari is not so good.</w:t>
      </w:r>
    </w:p>
    <w:p w14:paraId="3835319D" w14:textId="771B326C" w:rsidR="00E433A0" w:rsidRDefault="00E433A0" w:rsidP="00C61E5E">
      <w:pPr>
        <w:pStyle w:val="ListParagraph"/>
        <w:numPr>
          <w:ilvl w:val="0"/>
          <w:numId w:val="45"/>
        </w:numPr>
        <w:rPr>
          <w:rFonts w:eastAsia="Arial"/>
          <w:bCs/>
          <w:szCs w:val="24"/>
        </w:rPr>
      </w:pPr>
      <w:r>
        <w:rPr>
          <w:rFonts w:eastAsia="Arial"/>
          <w:bCs/>
          <w:szCs w:val="24"/>
        </w:rPr>
        <w:t>C: You can place the chat into a separate window.</w:t>
      </w:r>
    </w:p>
    <w:p w14:paraId="696A5012" w14:textId="13A721FE" w:rsidR="00E433A0" w:rsidRDefault="00E433A0" w:rsidP="00C61E5E">
      <w:pPr>
        <w:pStyle w:val="ListParagraph"/>
        <w:numPr>
          <w:ilvl w:val="0"/>
          <w:numId w:val="45"/>
        </w:numPr>
        <w:rPr>
          <w:rFonts w:eastAsia="Arial"/>
          <w:bCs/>
          <w:szCs w:val="24"/>
        </w:rPr>
      </w:pPr>
      <w:r>
        <w:rPr>
          <w:rFonts w:eastAsia="Arial"/>
          <w:bCs/>
          <w:szCs w:val="24"/>
        </w:rPr>
        <w:t>Q: Can you save the participants list</w:t>
      </w:r>
      <w:r w:rsidR="00877958">
        <w:rPr>
          <w:rFonts w:eastAsia="Arial"/>
          <w:bCs/>
          <w:szCs w:val="24"/>
        </w:rPr>
        <w:t>?</w:t>
      </w:r>
    </w:p>
    <w:p w14:paraId="2BEC4B24" w14:textId="7717B27F" w:rsidR="00E433A0" w:rsidRDefault="00E433A0" w:rsidP="00C61E5E">
      <w:pPr>
        <w:pStyle w:val="ListParagraph"/>
        <w:numPr>
          <w:ilvl w:val="0"/>
          <w:numId w:val="45"/>
        </w:numPr>
        <w:rPr>
          <w:rFonts w:eastAsia="Arial"/>
          <w:bCs/>
          <w:szCs w:val="24"/>
        </w:rPr>
      </w:pPr>
      <w:r>
        <w:rPr>
          <w:rFonts w:eastAsia="Arial"/>
          <w:bCs/>
          <w:szCs w:val="24"/>
        </w:rPr>
        <w:t>A: Yes, you can at the end of the meeting as a JSON blob.</w:t>
      </w:r>
    </w:p>
    <w:p w14:paraId="111564D0" w14:textId="773FB570" w:rsidR="00E433A0" w:rsidRDefault="00812855" w:rsidP="00812855">
      <w:pPr>
        <w:pStyle w:val="ListParagraph"/>
        <w:numPr>
          <w:ilvl w:val="0"/>
          <w:numId w:val="45"/>
        </w:numPr>
        <w:rPr>
          <w:rFonts w:eastAsia="Arial"/>
          <w:bCs/>
          <w:szCs w:val="24"/>
        </w:rPr>
      </w:pPr>
      <w:r>
        <w:rPr>
          <w:rFonts w:eastAsia="Arial"/>
          <w:bCs/>
          <w:szCs w:val="24"/>
        </w:rPr>
        <w:t>Q: I don’t appear to have control over the speakers for the meeting. I appear to have to change the speakers.</w:t>
      </w:r>
    </w:p>
    <w:p w14:paraId="62208252" w14:textId="781680EB" w:rsidR="00812855" w:rsidRDefault="00812855" w:rsidP="00812855">
      <w:pPr>
        <w:pStyle w:val="ListParagraph"/>
        <w:numPr>
          <w:ilvl w:val="0"/>
          <w:numId w:val="45"/>
        </w:numPr>
        <w:rPr>
          <w:rFonts w:eastAsia="Arial"/>
          <w:bCs/>
          <w:szCs w:val="24"/>
        </w:rPr>
      </w:pPr>
      <w:r>
        <w:rPr>
          <w:rFonts w:eastAsia="Arial"/>
          <w:bCs/>
          <w:szCs w:val="24"/>
        </w:rPr>
        <w:t xml:space="preserve">A: It’s not easy, as it is a property of the browser. You may be able to do this </w:t>
      </w:r>
      <w:r w:rsidR="006169D5">
        <w:rPr>
          <w:rFonts w:eastAsia="Arial"/>
          <w:bCs/>
          <w:szCs w:val="24"/>
        </w:rPr>
        <w:t xml:space="preserve">in the future </w:t>
      </w:r>
      <w:r>
        <w:rPr>
          <w:rFonts w:eastAsia="Arial"/>
          <w:bCs/>
          <w:szCs w:val="24"/>
        </w:rPr>
        <w:t xml:space="preserve">in </w:t>
      </w:r>
      <w:r w:rsidR="00877958">
        <w:rPr>
          <w:rFonts w:eastAsia="Arial"/>
          <w:bCs/>
          <w:szCs w:val="24"/>
        </w:rPr>
        <w:t>C</w:t>
      </w:r>
      <w:r>
        <w:rPr>
          <w:rFonts w:eastAsia="Arial"/>
          <w:bCs/>
          <w:szCs w:val="24"/>
        </w:rPr>
        <w:t>hrome.</w:t>
      </w:r>
    </w:p>
    <w:p w14:paraId="2882B05A" w14:textId="7DC416A6" w:rsidR="006169D5" w:rsidRDefault="006169D5" w:rsidP="00812855">
      <w:pPr>
        <w:pStyle w:val="ListParagraph"/>
        <w:numPr>
          <w:ilvl w:val="0"/>
          <w:numId w:val="45"/>
        </w:numPr>
        <w:rPr>
          <w:rFonts w:eastAsia="Arial"/>
          <w:bCs/>
          <w:szCs w:val="24"/>
        </w:rPr>
      </w:pPr>
      <w:r>
        <w:rPr>
          <w:rFonts w:eastAsia="Arial"/>
          <w:bCs/>
          <w:szCs w:val="24"/>
        </w:rPr>
        <w:t>Q: There appears to be a limit of 9 videos at any one time.</w:t>
      </w:r>
    </w:p>
    <w:p w14:paraId="35EDBBED" w14:textId="79438192" w:rsidR="006169D5" w:rsidRDefault="006169D5" w:rsidP="00812855">
      <w:pPr>
        <w:pStyle w:val="ListParagraph"/>
        <w:numPr>
          <w:ilvl w:val="0"/>
          <w:numId w:val="45"/>
        </w:numPr>
        <w:rPr>
          <w:rFonts w:eastAsia="Arial"/>
          <w:bCs/>
          <w:szCs w:val="24"/>
        </w:rPr>
      </w:pPr>
      <w:r>
        <w:rPr>
          <w:rFonts w:eastAsia="Arial"/>
          <w:bCs/>
          <w:szCs w:val="24"/>
        </w:rPr>
        <w:t>A: Yes, that’s a setting for each call (or room)</w:t>
      </w:r>
      <w:r w:rsidR="00C519DF">
        <w:rPr>
          <w:rFonts w:eastAsia="Arial"/>
          <w:bCs/>
          <w:szCs w:val="24"/>
        </w:rPr>
        <w:t>.</w:t>
      </w:r>
    </w:p>
    <w:p w14:paraId="2DCEACC9" w14:textId="05F082B6" w:rsidR="00C519DF" w:rsidRDefault="00C519DF" w:rsidP="00812855">
      <w:pPr>
        <w:pStyle w:val="ListParagraph"/>
        <w:numPr>
          <w:ilvl w:val="0"/>
          <w:numId w:val="45"/>
        </w:numPr>
        <w:rPr>
          <w:rFonts w:eastAsia="Arial"/>
          <w:bCs/>
          <w:szCs w:val="24"/>
        </w:rPr>
      </w:pPr>
      <w:r>
        <w:rPr>
          <w:rFonts w:eastAsia="Arial"/>
          <w:bCs/>
          <w:szCs w:val="24"/>
        </w:rPr>
        <w:t>Q: When you turn off each video, does that stop the video feed at the source or on your device</w:t>
      </w:r>
      <w:r w:rsidR="00877958">
        <w:rPr>
          <w:rFonts w:eastAsia="Arial"/>
          <w:bCs/>
          <w:szCs w:val="24"/>
        </w:rPr>
        <w:t>?</w:t>
      </w:r>
    </w:p>
    <w:p w14:paraId="2143622B" w14:textId="1D3A088A" w:rsidR="00C519DF" w:rsidRDefault="00C519DF" w:rsidP="00C519DF">
      <w:pPr>
        <w:pStyle w:val="ListParagraph"/>
        <w:numPr>
          <w:ilvl w:val="0"/>
          <w:numId w:val="45"/>
        </w:numPr>
        <w:rPr>
          <w:rFonts w:eastAsia="Arial"/>
          <w:bCs/>
          <w:szCs w:val="24"/>
        </w:rPr>
      </w:pPr>
      <w:r>
        <w:rPr>
          <w:rFonts w:eastAsia="Arial"/>
          <w:bCs/>
          <w:szCs w:val="24"/>
        </w:rPr>
        <w:t>A: It stops the video at the source, thus increasing the bandwidth for the rest of the meeting to your device.</w:t>
      </w:r>
    </w:p>
    <w:p w14:paraId="56664D0E" w14:textId="52C6A110" w:rsidR="00E77E39" w:rsidRDefault="00E77E39" w:rsidP="00C519DF">
      <w:pPr>
        <w:pStyle w:val="ListParagraph"/>
        <w:numPr>
          <w:ilvl w:val="0"/>
          <w:numId w:val="45"/>
        </w:numPr>
        <w:rPr>
          <w:rFonts w:eastAsia="Arial"/>
          <w:bCs/>
          <w:szCs w:val="24"/>
        </w:rPr>
      </w:pPr>
      <w:r>
        <w:rPr>
          <w:rFonts w:eastAsia="Arial"/>
          <w:bCs/>
          <w:szCs w:val="24"/>
        </w:rPr>
        <w:t>C: There is a function where you can merge onsite and offsite chats. The order of the queue is also maintained.</w:t>
      </w:r>
    </w:p>
    <w:p w14:paraId="291DC6EB" w14:textId="67EFCB8D" w:rsidR="0074142E" w:rsidRDefault="0074142E" w:rsidP="00C519DF">
      <w:pPr>
        <w:pStyle w:val="ListParagraph"/>
        <w:numPr>
          <w:ilvl w:val="0"/>
          <w:numId w:val="45"/>
        </w:numPr>
        <w:rPr>
          <w:rFonts w:eastAsia="Arial"/>
          <w:bCs/>
          <w:szCs w:val="24"/>
        </w:rPr>
      </w:pPr>
      <w:r>
        <w:rPr>
          <w:rFonts w:eastAsia="Arial"/>
          <w:bCs/>
          <w:szCs w:val="24"/>
        </w:rPr>
        <w:t>C: People onsite would have to join the queue on their devices in the meeting room.</w:t>
      </w:r>
    </w:p>
    <w:p w14:paraId="76D06992" w14:textId="5712AF20" w:rsidR="0074142E" w:rsidRDefault="0074142E" w:rsidP="0074142E">
      <w:pPr>
        <w:pStyle w:val="ListParagraph"/>
        <w:numPr>
          <w:ilvl w:val="0"/>
          <w:numId w:val="45"/>
        </w:numPr>
        <w:rPr>
          <w:rFonts w:eastAsia="Arial"/>
          <w:bCs/>
          <w:szCs w:val="24"/>
        </w:rPr>
      </w:pPr>
      <w:r>
        <w:rPr>
          <w:rFonts w:eastAsia="Arial"/>
          <w:bCs/>
          <w:szCs w:val="24"/>
        </w:rPr>
        <w:t xml:space="preserve">C: At the venue, you just use a microphone in the room. This would be done through a central laptop that the chair is using for the presentations and using the local AV. </w:t>
      </w:r>
      <w:r w:rsidR="00F01DD4">
        <w:rPr>
          <w:rFonts w:eastAsia="Arial"/>
          <w:bCs/>
          <w:szCs w:val="24"/>
        </w:rPr>
        <w:t>Therefore there is a dedicated laptop in each room.</w:t>
      </w:r>
    </w:p>
    <w:p w14:paraId="02D54C66" w14:textId="265CCD22" w:rsidR="00F01DD4" w:rsidRDefault="00F01DD4" w:rsidP="0074142E">
      <w:pPr>
        <w:pStyle w:val="ListParagraph"/>
        <w:numPr>
          <w:ilvl w:val="0"/>
          <w:numId w:val="45"/>
        </w:numPr>
        <w:rPr>
          <w:rFonts w:eastAsia="Arial"/>
          <w:bCs/>
          <w:szCs w:val="24"/>
        </w:rPr>
      </w:pPr>
      <w:r>
        <w:rPr>
          <w:rFonts w:eastAsia="Arial"/>
          <w:bCs/>
          <w:szCs w:val="24"/>
        </w:rPr>
        <w:t>C: It won’t be necessary to provide live video feeds from the venue to the outside participants.</w:t>
      </w:r>
    </w:p>
    <w:p w14:paraId="51364F3E" w14:textId="6A83F42A" w:rsidR="00F01DD4" w:rsidRDefault="00F01DD4" w:rsidP="0074142E">
      <w:pPr>
        <w:pStyle w:val="ListParagraph"/>
        <w:numPr>
          <w:ilvl w:val="0"/>
          <w:numId w:val="45"/>
        </w:numPr>
        <w:rPr>
          <w:rFonts w:eastAsia="Arial"/>
          <w:bCs/>
          <w:szCs w:val="24"/>
        </w:rPr>
      </w:pPr>
      <w:r>
        <w:rPr>
          <w:rFonts w:eastAsia="Arial"/>
          <w:bCs/>
          <w:szCs w:val="24"/>
        </w:rPr>
        <w:t>C: It would be better to prevent onsite people from using their video cameras to avoid using up to much bandwidth locally.</w:t>
      </w:r>
    </w:p>
    <w:p w14:paraId="633AEE8F" w14:textId="1C2EC730" w:rsidR="00F01DD4" w:rsidRDefault="00F01DD4" w:rsidP="0074142E">
      <w:pPr>
        <w:pStyle w:val="ListParagraph"/>
        <w:numPr>
          <w:ilvl w:val="0"/>
          <w:numId w:val="45"/>
        </w:numPr>
        <w:rPr>
          <w:rFonts w:eastAsia="Arial"/>
          <w:bCs/>
          <w:szCs w:val="24"/>
        </w:rPr>
      </w:pPr>
      <w:r>
        <w:rPr>
          <w:rFonts w:eastAsia="Arial"/>
          <w:bCs/>
          <w:szCs w:val="24"/>
        </w:rPr>
        <w:t>A: Yes, that would be possible.</w:t>
      </w:r>
    </w:p>
    <w:p w14:paraId="499C3469" w14:textId="12A03088" w:rsidR="00417D43" w:rsidRDefault="00417D43" w:rsidP="0074142E">
      <w:pPr>
        <w:pStyle w:val="ListParagraph"/>
        <w:numPr>
          <w:ilvl w:val="0"/>
          <w:numId w:val="45"/>
        </w:numPr>
        <w:rPr>
          <w:rFonts w:eastAsia="Arial"/>
          <w:bCs/>
          <w:szCs w:val="24"/>
        </w:rPr>
      </w:pPr>
      <w:r>
        <w:rPr>
          <w:rFonts w:eastAsia="Arial"/>
          <w:bCs/>
          <w:szCs w:val="24"/>
        </w:rPr>
        <w:t>Chair: It may be better to limit the tool not to use video.</w:t>
      </w:r>
    </w:p>
    <w:p w14:paraId="26727F90" w14:textId="3DA493A9" w:rsidR="00417D43" w:rsidRDefault="00511E9E" w:rsidP="0074142E">
      <w:pPr>
        <w:pStyle w:val="ListParagraph"/>
        <w:numPr>
          <w:ilvl w:val="0"/>
          <w:numId w:val="45"/>
        </w:numPr>
        <w:rPr>
          <w:rFonts w:eastAsia="Arial"/>
          <w:bCs/>
          <w:szCs w:val="24"/>
        </w:rPr>
      </w:pPr>
      <w:r>
        <w:rPr>
          <w:rFonts w:eastAsia="Arial"/>
          <w:bCs/>
          <w:szCs w:val="24"/>
        </w:rPr>
        <w:t xml:space="preserve">C: Yes, I agree. Video is </w:t>
      </w:r>
      <w:r w:rsidR="00276A1F">
        <w:rPr>
          <w:rFonts w:eastAsia="Arial"/>
          <w:bCs/>
          <w:szCs w:val="24"/>
        </w:rPr>
        <w:t>only a</w:t>
      </w:r>
      <w:r>
        <w:rPr>
          <w:rFonts w:eastAsia="Arial"/>
          <w:bCs/>
          <w:szCs w:val="24"/>
        </w:rPr>
        <w:t xml:space="preserve"> “nice to have”.</w:t>
      </w:r>
    </w:p>
    <w:p w14:paraId="6DC19056" w14:textId="6E93B8F2" w:rsidR="000C5287" w:rsidRPr="0074142E" w:rsidRDefault="000C5287" w:rsidP="0074142E">
      <w:pPr>
        <w:pStyle w:val="ListParagraph"/>
        <w:numPr>
          <w:ilvl w:val="0"/>
          <w:numId w:val="45"/>
        </w:numPr>
        <w:rPr>
          <w:rFonts w:eastAsia="Arial"/>
          <w:bCs/>
          <w:szCs w:val="24"/>
        </w:rPr>
      </w:pPr>
      <w:r w:rsidRPr="000C5287">
        <w:rPr>
          <w:rFonts w:eastAsia="Arial"/>
          <w:b/>
          <w:szCs w:val="24"/>
        </w:rPr>
        <w:t>Action</w:t>
      </w:r>
      <w:r>
        <w:rPr>
          <w:rFonts w:eastAsia="Arial"/>
          <w:bCs/>
          <w:szCs w:val="24"/>
        </w:rPr>
        <w:t xml:space="preserve"> (Jon): Organize another </w:t>
      </w:r>
      <w:proofErr w:type="spellStart"/>
      <w:r w:rsidR="00877958">
        <w:rPr>
          <w:rFonts w:eastAsia="Arial"/>
          <w:bCs/>
          <w:szCs w:val="24"/>
        </w:rPr>
        <w:t>M</w:t>
      </w:r>
      <w:r>
        <w:rPr>
          <w:rFonts w:eastAsia="Arial"/>
          <w:bCs/>
          <w:szCs w:val="24"/>
        </w:rPr>
        <w:t>eetecho</w:t>
      </w:r>
      <w:proofErr w:type="spellEnd"/>
      <w:r>
        <w:rPr>
          <w:rFonts w:eastAsia="Arial"/>
          <w:bCs/>
          <w:szCs w:val="24"/>
        </w:rPr>
        <w:t xml:space="preserve"> demo </w:t>
      </w:r>
      <w:r w:rsidR="00877958">
        <w:rPr>
          <w:rFonts w:eastAsia="Arial"/>
          <w:bCs/>
          <w:szCs w:val="24"/>
        </w:rPr>
        <w:t>for</w:t>
      </w:r>
      <w:r>
        <w:rPr>
          <w:rFonts w:eastAsia="Arial"/>
          <w:bCs/>
          <w:szCs w:val="24"/>
        </w:rPr>
        <w:t xml:space="preserve"> the next </w:t>
      </w:r>
      <w:r w:rsidR="00877958">
        <w:rPr>
          <w:rFonts w:eastAsia="Arial"/>
          <w:bCs/>
          <w:szCs w:val="24"/>
        </w:rPr>
        <w:t>meeting.</w:t>
      </w:r>
    </w:p>
    <w:p w14:paraId="1D874448" w14:textId="77777777" w:rsidR="00394404" w:rsidRPr="00394404" w:rsidRDefault="00394404" w:rsidP="00394404">
      <w:pPr>
        <w:rPr>
          <w:rFonts w:eastAsia="Arial"/>
          <w:bCs/>
          <w:szCs w:val="24"/>
        </w:rPr>
      </w:pPr>
    </w:p>
    <w:p w14:paraId="297E2BEA" w14:textId="77777777" w:rsidR="008E7F58" w:rsidRPr="000C5287" w:rsidRDefault="008E7F58" w:rsidP="008E7F58">
      <w:pPr>
        <w:pStyle w:val="ListParagraph"/>
        <w:rPr>
          <w:rFonts w:eastAsia="Arial"/>
          <w:bCs/>
          <w:i/>
          <w:iCs/>
          <w:szCs w:val="24"/>
        </w:rPr>
      </w:pPr>
    </w:p>
    <w:p w14:paraId="7DF7DBF3" w14:textId="1219B273" w:rsidR="00325E2C" w:rsidRPr="004430F1" w:rsidRDefault="00A977EE" w:rsidP="008D560A">
      <w:pPr>
        <w:pStyle w:val="ListParagraph"/>
        <w:numPr>
          <w:ilvl w:val="0"/>
          <w:numId w:val="10"/>
        </w:numPr>
        <w:rPr>
          <w:szCs w:val="24"/>
        </w:rPr>
      </w:pPr>
      <w:r w:rsidRPr="004430F1">
        <w:rPr>
          <w:rFonts w:eastAsia="Arial"/>
          <w:b/>
          <w:szCs w:val="24"/>
        </w:rPr>
        <w:lastRenderedPageBreak/>
        <w:t>Future Wireless Interim meetings</w:t>
      </w:r>
      <w:r w:rsidR="008D560A" w:rsidRPr="004430F1">
        <w:rPr>
          <w:rFonts w:eastAsia="Arial"/>
          <w:b/>
          <w:szCs w:val="24"/>
        </w:rPr>
        <w:t xml:space="preserve"> </w:t>
      </w:r>
    </w:p>
    <w:p w14:paraId="5880A10E" w14:textId="401B5D43" w:rsidR="00CB3220" w:rsidRPr="00CB3220" w:rsidRDefault="00757A0B" w:rsidP="00CB3220">
      <w:pPr>
        <w:pStyle w:val="ListParagraph"/>
        <w:numPr>
          <w:ilvl w:val="0"/>
          <w:numId w:val="46"/>
        </w:numPr>
      </w:pPr>
      <w:hyperlink r:id="rId12" w:history="1">
        <w:r w:rsidR="00CB3220" w:rsidRPr="00AE3D42">
          <w:rPr>
            <w:rStyle w:val="Hyperlink"/>
          </w:rPr>
          <w:t>https://mentor.ieee.org/802-ec/dcn/22/ec-22-0001-05-WCSG-ieee-802wcsc-meeting-venue-manager-report-2022.pptx</w:t>
        </w:r>
      </w:hyperlink>
    </w:p>
    <w:p w14:paraId="752A1F33" w14:textId="621853B3" w:rsidR="00CB3220" w:rsidRPr="00CB3220" w:rsidRDefault="00E44A43" w:rsidP="00CB3220">
      <w:pPr>
        <w:pStyle w:val="ListParagraph"/>
        <w:numPr>
          <w:ilvl w:val="0"/>
          <w:numId w:val="46"/>
        </w:numPr>
        <w:rPr>
          <w:szCs w:val="24"/>
        </w:rPr>
      </w:pPr>
      <w:r w:rsidRPr="004430F1">
        <w:rPr>
          <w:szCs w:val="24"/>
        </w:rPr>
        <w:t xml:space="preserve">The current status of the future </w:t>
      </w:r>
      <w:r w:rsidR="00E14068" w:rsidRPr="004430F1">
        <w:rPr>
          <w:szCs w:val="24"/>
        </w:rPr>
        <w:t xml:space="preserve">interim </w:t>
      </w:r>
      <w:r w:rsidRPr="004430F1">
        <w:rPr>
          <w:szCs w:val="24"/>
        </w:rPr>
        <w:t>venues is as follows:</w:t>
      </w:r>
    </w:p>
    <w:p w14:paraId="3F7891DB" w14:textId="3986360D" w:rsidR="0091335A" w:rsidRPr="00877958" w:rsidRDefault="0091335A" w:rsidP="00877958">
      <w:pPr>
        <w:pStyle w:val="ListParagraph"/>
        <w:numPr>
          <w:ilvl w:val="1"/>
          <w:numId w:val="31"/>
        </w:numPr>
        <w:rPr>
          <w:szCs w:val="24"/>
        </w:rPr>
      </w:pPr>
      <w:r w:rsidRPr="00877958">
        <w:rPr>
          <w:szCs w:val="24"/>
        </w:rPr>
        <w:t xml:space="preserve">May </w:t>
      </w:r>
      <w:r w:rsidR="00C95208" w:rsidRPr="00877958">
        <w:rPr>
          <w:szCs w:val="24"/>
        </w:rPr>
        <w:t>8-13</w:t>
      </w:r>
      <w:r w:rsidRPr="00877958">
        <w:rPr>
          <w:szCs w:val="24"/>
        </w:rPr>
        <w:t>, 2022 Warsaw Marriott –</w:t>
      </w:r>
      <w:r w:rsidR="006F5268" w:rsidRPr="00877958">
        <w:rPr>
          <w:szCs w:val="24"/>
        </w:rPr>
        <w:t xml:space="preserve"> </w:t>
      </w:r>
      <w:r w:rsidR="00877958" w:rsidRPr="00877958">
        <w:rPr>
          <w:szCs w:val="24"/>
        </w:rPr>
        <w:t xml:space="preserve"> February WCSC decision to hold the meeting in mixed mode. Continue to investigate remote meeting tools.</w:t>
      </w:r>
    </w:p>
    <w:p w14:paraId="734C3BC1" w14:textId="7BBA7796" w:rsidR="00E14068" w:rsidRPr="004430F1" w:rsidRDefault="00E14068" w:rsidP="00E14068">
      <w:pPr>
        <w:pStyle w:val="ListParagraph"/>
        <w:numPr>
          <w:ilvl w:val="1"/>
          <w:numId w:val="31"/>
        </w:numPr>
        <w:rPr>
          <w:szCs w:val="24"/>
        </w:rPr>
      </w:pPr>
      <w:r w:rsidRPr="004430F1">
        <w:rPr>
          <w:szCs w:val="24"/>
        </w:rPr>
        <w:t>Sept 11-16, 2022, Hilton Waikoloa Village, Waikoloa, HI – Contract executed</w:t>
      </w:r>
    </w:p>
    <w:p w14:paraId="4E9D406A" w14:textId="0F8C49FA" w:rsidR="00E14068" w:rsidRPr="004430F1" w:rsidRDefault="00E14068" w:rsidP="00E14068">
      <w:pPr>
        <w:pStyle w:val="ListParagraph"/>
        <w:numPr>
          <w:ilvl w:val="1"/>
          <w:numId w:val="31"/>
        </w:numPr>
        <w:rPr>
          <w:szCs w:val="24"/>
        </w:rPr>
      </w:pPr>
      <w:r w:rsidRPr="004430F1">
        <w:rPr>
          <w:szCs w:val="24"/>
        </w:rPr>
        <w:t>Jan 15-20, 2023, Baltimore Marriott Waterfront, Baltimore, MD – Contract executed</w:t>
      </w:r>
    </w:p>
    <w:p w14:paraId="01BD1288" w14:textId="42FBBE30" w:rsidR="00E14068" w:rsidRPr="00877958" w:rsidRDefault="00E14068" w:rsidP="00E14068">
      <w:pPr>
        <w:pStyle w:val="ListParagraph"/>
        <w:numPr>
          <w:ilvl w:val="1"/>
          <w:numId w:val="31"/>
        </w:numPr>
        <w:rPr>
          <w:szCs w:val="24"/>
        </w:rPr>
      </w:pPr>
      <w:r w:rsidRPr="00877958">
        <w:rPr>
          <w:szCs w:val="24"/>
        </w:rPr>
        <w:t>May 2023 – Hilton Orlando Lake Buena Vista, Orlando, FL</w:t>
      </w:r>
    </w:p>
    <w:p w14:paraId="4EBC0C2E" w14:textId="246E344E" w:rsidR="00E20AC3" w:rsidRDefault="00E20AC3" w:rsidP="00877958">
      <w:pPr>
        <w:pStyle w:val="ListParagraph"/>
        <w:numPr>
          <w:ilvl w:val="2"/>
          <w:numId w:val="31"/>
        </w:numPr>
        <w:rPr>
          <w:szCs w:val="24"/>
        </w:rPr>
      </w:pPr>
      <w:r w:rsidRPr="00877958">
        <w:rPr>
          <w:szCs w:val="24"/>
        </w:rPr>
        <w:t xml:space="preserve">This is still being </w:t>
      </w:r>
      <w:r w:rsidR="00877958">
        <w:rPr>
          <w:szCs w:val="24"/>
        </w:rPr>
        <w:t>negotiated</w:t>
      </w:r>
      <w:r w:rsidRPr="00877958">
        <w:rPr>
          <w:szCs w:val="24"/>
        </w:rPr>
        <w:t>,</w:t>
      </w:r>
      <w:r w:rsidR="00877958">
        <w:rPr>
          <w:szCs w:val="24"/>
        </w:rPr>
        <w:t xml:space="preserve"> as there some contract issues to resolve.</w:t>
      </w:r>
    </w:p>
    <w:p w14:paraId="32D948DD" w14:textId="50565A22" w:rsidR="00C22E1F" w:rsidRPr="00877958" w:rsidRDefault="00C22E1F" w:rsidP="00877958">
      <w:pPr>
        <w:pStyle w:val="ListParagraph"/>
        <w:numPr>
          <w:ilvl w:val="2"/>
          <w:numId w:val="31"/>
        </w:numPr>
        <w:rPr>
          <w:szCs w:val="24"/>
        </w:rPr>
      </w:pPr>
      <w:r>
        <w:rPr>
          <w:szCs w:val="24"/>
        </w:rPr>
        <w:t>There are no specific dates yet.</w:t>
      </w:r>
    </w:p>
    <w:p w14:paraId="4D7C8DB9" w14:textId="13FEA4CF" w:rsidR="00E14068" w:rsidRPr="004430F1" w:rsidRDefault="00E14068" w:rsidP="00E14068">
      <w:pPr>
        <w:pStyle w:val="ListParagraph"/>
        <w:numPr>
          <w:ilvl w:val="1"/>
          <w:numId w:val="31"/>
        </w:numPr>
        <w:rPr>
          <w:szCs w:val="24"/>
        </w:rPr>
      </w:pPr>
      <w:r w:rsidRPr="004430F1">
        <w:rPr>
          <w:szCs w:val="24"/>
        </w:rPr>
        <w:t xml:space="preserve">September 10-15, 2023 – Grand Hyatt, Atlanta Buckhead – Contract executed </w:t>
      </w:r>
    </w:p>
    <w:p w14:paraId="3E55D364" w14:textId="2B055A63" w:rsidR="00E14068" w:rsidRPr="004430F1" w:rsidRDefault="00E14068" w:rsidP="00E14068">
      <w:pPr>
        <w:pStyle w:val="ListParagraph"/>
        <w:numPr>
          <w:ilvl w:val="1"/>
          <w:numId w:val="31"/>
        </w:numPr>
        <w:rPr>
          <w:szCs w:val="24"/>
        </w:rPr>
      </w:pPr>
      <w:r w:rsidRPr="004430F1">
        <w:rPr>
          <w:szCs w:val="24"/>
        </w:rPr>
        <w:t xml:space="preserve">January 14-19, 2024 – Hilton Panama, Panama – Contract executed </w:t>
      </w:r>
    </w:p>
    <w:p w14:paraId="7D9B845B" w14:textId="7BE8B196" w:rsidR="00E14068" w:rsidRPr="004430F1" w:rsidRDefault="00E14068" w:rsidP="00E14068">
      <w:pPr>
        <w:pStyle w:val="ListParagraph"/>
        <w:numPr>
          <w:ilvl w:val="1"/>
          <w:numId w:val="31"/>
        </w:numPr>
        <w:rPr>
          <w:szCs w:val="24"/>
        </w:rPr>
      </w:pPr>
      <w:r w:rsidRPr="004430F1">
        <w:rPr>
          <w:szCs w:val="24"/>
        </w:rPr>
        <w:t xml:space="preserve">May 2024 </w:t>
      </w:r>
      <w:r w:rsidR="000C6A7F" w:rsidRPr="004430F1">
        <w:rPr>
          <w:szCs w:val="24"/>
        </w:rPr>
        <w:t>–</w:t>
      </w:r>
      <w:r w:rsidRPr="004430F1">
        <w:rPr>
          <w:szCs w:val="24"/>
        </w:rPr>
        <w:t xml:space="preserve"> Open</w:t>
      </w:r>
      <w:r w:rsidR="00877958">
        <w:rPr>
          <w:szCs w:val="24"/>
        </w:rPr>
        <w:t xml:space="preserve"> (Target Europe)</w:t>
      </w:r>
    </w:p>
    <w:p w14:paraId="52319FE0" w14:textId="2F6F3DB8" w:rsidR="00E14068" w:rsidRPr="004430F1" w:rsidRDefault="00E14068" w:rsidP="00E14068">
      <w:pPr>
        <w:pStyle w:val="ListParagraph"/>
        <w:numPr>
          <w:ilvl w:val="1"/>
          <w:numId w:val="31"/>
        </w:numPr>
        <w:rPr>
          <w:szCs w:val="24"/>
        </w:rPr>
      </w:pPr>
      <w:r w:rsidRPr="004430F1">
        <w:rPr>
          <w:szCs w:val="24"/>
        </w:rPr>
        <w:t xml:space="preserve">Sept 8-13, 2024 </w:t>
      </w:r>
      <w:r w:rsidR="000C6A7F" w:rsidRPr="004430F1">
        <w:rPr>
          <w:szCs w:val="24"/>
        </w:rPr>
        <w:t>–</w:t>
      </w:r>
      <w:r w:rsidRPr="004430F1">
        <w:rPr>
          <w:szCs w:val="24"/>
        </w:rPr>
        <w:t xml:space="preserve"> Hilton Waikoloa Village – Contract executed</w:t>
      </w:r>
    </w:p>
    <w:p w14:paraId="54CF484A" w14:textId="59F36F9B" w:rsidR="00E14068" w:rsidRPr="004430F1" w:rsidRDefault="00E14068" w:rsidP="00E14068">
      <w:pPr>
        <w:pStyle w:val="ListParagraph"/>
        <w:numPr>
          <w:ilvl w:val="1"/>
          <w:numId w:val="31"/>
        </w:numPr>
        <w:rPr>
          <w:szCs w:val="24"/>
        </w:rPr>
      </w:pPr>
      <w:r w:rsidRPr="004430F1">
        <w:rPr>
          <w:szCs w:val="24"/>
        </w:rPr>
        <w:t xml:space="preserve">Jan 2025 </w:t>
      </w:r>
      <w:r w:rsidR="000C6A7F" w:rsidRPr="004430F1">
        <w:rPr>
          <w:szCs w:val="24"/>
        </w:rPr>
        <w:t>–</w:t>
      </w:r>
      <w:r w:rsidRPr="004430F1">
        <w:rPr>
          <w:szCs w:val="24"/>
        </w:rPr>
        <w:t xml:space="preserve"> Open</w:t>
      </w:r>
    </w:p>
    <w:p w14:paraId="2F1518A6" w14:textId="00B8BAC0" w:rsidR="00E14068" w:rsidRPr="004430F1" w:rsidRDefault="00E14068" w:rsidP="00E14068">
      <w:pPr>
        <w:pStyle w:val="ListParagraph"/>
        <w:numPr>
          <w:ilvl w:val="1"/>
          <w:numId w:val="31"/>
        </w:numPr>
        <w:rPr>
          <w:szCs w:val="24"/>
        </w:rPr>
      </w:pPr>
      <w:r w:rsidRPr="004430F1">
        <w:rPr>
          <w:szCs w:val="24"/>
        </w:rPr>
        <w:t xml:space="preserve">May 2025 </w:t>
      </w:r>
      <w:r w:rsidR="000C6A7F" w:rsidRPr="004430F1">
        <w:rPr>
          <w:szCs w:val="24"/>
        </w:rPr>
        <w:t>–</w:t>
      </w:r>
      <w:r w:rsidRPr="004430F1">
        <w:rPr>
          <w:szCs w:val="24"/>
        </w:rPr>
        <w:t xml:space="preserve"> Open</w:t>
      </w:r>
    </w:p>
    <w:p w14:paraId="575F6302" w14:textId="77777777" w:rsidR="00E14068" w:rsidRPr="004430F1" w:rsidRDefault="00E14068" w:rsidP="00E14068">
      <w:pPr>
        <w:pStyle w:val="ListParagraph"/>
        <w:numPr>
          <w:ilvl w:val="1"/>
          <w:numId w:val="31"/>
        </w:numPr>
        <w:rPr>
          <w:szCs w:val="24"/>
        </w:rPr>
      </w:pPr>
      <w:r w:rsidRPr="004430F1">
        <w:rPr>
          <w:szCs w:val="24"/>
        </w:rPr>
        <w:t>Sept 2025 Hilton Waikoloa Village, Waikoloa, HI – Approved March 2020 by 802WCSC – in negotiations</w:t>
      </w:r>
    </w:p>
    <w:p w14:paraId="0166213E" w14:textId="599B0031" w:rsidR="00E14068" w:rsidRPr="004430F1" w:rsidRDefault="00E14068" w:rsidP="00E14068">
      <w:pPr>
        <w:pStyle w:val="ListParagraph"/>
        <w:numPr>
          <w:ilvl w:val="1"/>
          <w:numId w:val="31"/>
        </w:numPr>
        <w:rPr>
          <w:szCs w:val="24"/>
        </w:rPr>
      </w:pPr>
      <w:r w:rsidRPr="004430F1">
        <w:rPr>
          <w:szCs w:val="24"/>
        </w:rPr>
        <w:t xml:space="preserve">Jan 2026 </w:t>
      </w:r>
      <w:r w:rsidR="000C6A7F" w:rsidRPr="004430F1">
        <w:rPr>
          <w:szCs w:val="24"/>
        </w:rPr>
        <w:t>–</w:t>
      </w:r>
      <w:r w:rsidRPr="004430F1">
        <w:rPr>
          <w:szCs w:val="24"/>
        </w:rPr>
        <w:t xml:space="preserve"> Open</w:t>
      </w:r>
    </w:p>
    <w:p w14:paraId="4615EF03" w14:textId="3A715261" w:rsidR="00E14068" w:rsidRPr="004430F1" w:rsidRDefault="00E14068" w:rsidP="00E14068">
      <w:pPr>
        <w:pStyle w:val="ListParagraph"/>
        <w:numPr>
          <w:ilvl w:val="1"/>
          <w:numId w:val="31"/>
        </w:numPr>
        <w:rPr>
          <w:szCs w:val="24"/>
        </w:rPr>
      </w:pPr>
      <w:r w:rsidRPr="004430F1">
        <w:rPr>
          <w:szCs w:val="24"/>
        </w:rPr>
        <w:t xml:space="preserve">May 2026 </w:t>
      </w:r>
      <w:r w:rsidR="000C6A7F" w:rsidRPr="004430F1">
        <w:rPr>
          <w:szCs w:val="24"/>
        </w:rPr>
        <w:t>–</w:t>
      </w:r>
      <w:r w:rsidRPr="004430F1">
        <w:rPr>
          <w:szCs w:val="24"/>
        </w:rPr>
        <w:t xml:space="preserve"> Open</w:t>
      </w:r>
    </w:p>
    <w:p w14:paraId="72D5CE5F" w14:textId="77777777" w:rsidR="00E14068" w:rsidRPr="004430F1" w:rsidRDefault="00E14068" w:rsidP="00E14068">
      <w:pPr>
        <w:pStyle w:val="ListParagraph"/>
        <w:numPr>
          <w:ilvl w:val="1"/>
          <w:numId w:val="31"/>
        </w:numPr>
        <w:rPr>
          <w:szCs w:val="24"/>
        </w:rPr>
      </w:pPr>
      <w:r w:rsidRPr="004430F1">
        <w:rPr>
          <w:szCs w:val="24"/>
        </w:rPr>
        <w:t>Sept 2026 Hilton Waikoloa Village, Waikoloa, HI – Approved March 2020 by 802WCSC – in negotiations</w:t>
      </w:r>
    </w:p>
    <w:p w14:paraId="36DEE718" w14:textId="77777777" w:rsidR="008E73A4" w:rsidRPr="00394404" w:rsidRDefault="008E73A4" w:rsidP="00394404">
      <w:pPr>
        <w:rPr>
          <w:szCs w:val="24"/>
        </w:rPr>
      </w:pPr>
    </w:p>
    <w:p w14:paraId="4C48B209" w14:textId="5D6293E4" w:rsidR="008D560A" w:rsidRPr="008D560A" w:rsidRDefault="00025E3D" w:rsidP="00646E27">
      <w:pPr>
        <w:pStyle w:val="ListParagraph"/>
        <w:numPr>
          <w:ilvl w:val="0"/>
          <w:numId w:val="10"/>
        </w:numPr>
        <w:suppressAutoHyphens w:val="0"/>
        <w:rPr>
          <w:b/>
          <w:bCs/>
        </w:rPr>
      </w:pPr>
      <w:r>
        <w:rPr>
          <w:b/>
          <w:bCs/>
        </w:rPr>
        <w:t>Wireless frequency table comment collection</w:t>
      </w:r>
    </w:p>
    <w:p w14:paraId="13BD8754" w14:textId="6D74CB24" w:rsidR="004F0EED" w:rsidRDefault="00757A0B" w:rsidP="008D560A">
      <w:pPr>
        <w:pStyle w:val="ListParagraph"/>
        <w:numPr>
          <w:ilvl w:val="0"/>
          <w:numId w:val="21"/>
        </w:numPr>
        <w:suppressAutoHyphens w:val="0"/>
        <w:spacing w:after="160" w:line="259" w:lineRule="auto"/>
        <w:contextualSpacing/>
      </w:pPr>
      <w:hyperlink r:id="rId13" w:history="1">
        <w:r w:rsidR="004F0EED" w:rsidRPr="00FC58A3">
          <w:rPr>
            <w:rStyle w:val="Hyperlink"/>
          </w:rPr>
          <w:t>https://mentor.ieee.org/802.18/dcn/22/18-22-0030-00-0000-comment-collecion-of-ieee-802-wireless-standards-table-of-frequency-ranges.xlsx</w:t>
        </w:r>
      </w:hyperlink>
    </w:p>
    <w:p w14:paraId="0688489F" w14:textId="4AC0BA8A" w:rsidR="000C5287" w:rsidRDefault="000C5287" w:rsidP="008D560A">
      <w:pPr>
        <w:pStyle w:val="ListParagraph"/>
        <w:numPr>
          <w:ilvl w:val="0"/>
          <w:numId w:val="21"/>
        </w:numPr>
        <w:suppressAutoHyphens w:val="0"/>
        <w:spacing w:after="160" w:line="259" w:lineRule="auto"/>
        <w:contextualSpacing/>
      </w:pPr>
      <w:r>
        <w:t>The frequency table was presented</w:t>
      </w:r>
      <w:r w:rsidR="005A3B34">
        <w:t xml:space="preserve"> by IEEE 802.18</w:t>
      </w:r>
      <w:r w:rsidR="00C70BAF">
        <w:t>, as the format of the table is now becoming stable.</w:t>
      </w:r>
    </w:p>
    <w:p w14:paraId="75296F59" w14:textId="486BA305" w:rsidR="00C70BAF" w:rsidRDefault="00C70BAF" w:rsidP="008D560A">
      <w:pPr>
        <w:pStyle w:val="ListParagraph"/>
        <w:numPr>
          <w:ilvl w:val="0"/>
          <w:numId w:val="21"/>
        </w:numPr>
        <w:suppressAutoHyphens w:val="0"/>
        <w:spacing w:after="160" w:line="259" w:lineRule="auto"/>
        <w:contextualSpacing/>
      </w:pPr>
      <w:r>
        <w:t>It is now a good time to ask the IEEE 802 members for their comments.</w:t>
      </w:r>
    </w:p>
    <w:p w14:paraId="6459C20B" w14:textId="14D5EE89" w:rsidR="00C70BAF" w:rsidRDefault="00C70BAF" w:rsidP="008D560A">
      <w:pPr>
        <w:pStyle w:val="ListParagraph"/>
        <w:numPr>
          <w:ilvl w:val="0"/>
          <w:numId w:val="21"/>
        </w:numPr>
        <w:suppressAutoHyphens w:val="0"/>
        <w:spacing w:after="160" w:line="259" w:lineRule="auto"/>
        <w:contextualSpacing/>
      </w:pPr>
      <w:r>
        <w:t>There is a special comment collection spreadsheet, to accommodate comments on the frequency table document, which is not a normal IEEE 802 draft.</w:t>
      </w:r>
    </w:p>
    <w:p w14:paraId="74E7740B" w14:textId="77777777" w:rsidR="004430F1" w:rsidRDefault="00AE2B62" w:rsidP="004430F1">
      <w:pPr>
        <w:pStyle w:val="ListParagraph"/>
        <w:numPr>
          <w:ilvl w:val="0"/>
          <w:numId w:val="21"/>
        </w:numPr>
        <w:suppressAutoHyphens w:val="0"/>
        <w:spacing w:after="160" w:line="259" w:lineRule="auto"/>
        <w:contextualSpacing/>
      </w:pPr>
      <w:r>
        <w:t>The</w:t>
      </w:r>
      <w:r w:rsidR="001606A3">
        <w:t xml:space="preserve">re are some instructions </w:t>
      </w:r>
      <w:r w:rsidR="004430F1">
        <w:t>which will be sent to all IEEE 802 members.</w:t>
      </w:r>
    </w:p>
    <w:p w14:paraId="218131BE" w14:textId="77777777" w:rsidR="004430F1" w:rsidRDefault="00D54878" w:rsidP="004430F1">
      <w:pPr>
        <w:pStyle w:val="ListParagraph"/>
        <w:numPr>
          <w:ilvl w:val="0"/>
          <w:numId w:val="21"/>
        </w:numPr>
        <w:suppressAutoHyphens w:val="0"/>
        <w:spacing w:after="160" w:line="259" w:lineRule="auto"/>
        <w:contextualSpacing/>
      </w:pPr>
      <w:r>
        <w:t xml:space="preserve">Chair: I think the comment collection should be after the Plenary from March </w:t>
      </w:r>
      <w:r w:rsidR="00C654A5">
        <w:t>21</w:t>
      </w:r>
      <w:r w:rsidR="00C654A5" w:rsidRPr="004430F1">
        <w:rPr>
          <w:vertAlign w:val="superscript"/>
        </w:rPr>
        <w:t>st</w:t>
      </w:r>
      <w:r>
        <w:t xml:space="preserve"> to the end of April 2022. There are also some editorial items that I would to change.</w:t>
      </w:r>
    </w:p>
    <w:p w14:paraId="53D41D7A" w14:textId="73CE6A03" w:rsidR="00394404" w:rsidRDefault="00C654A5" w:rsidP="00394404">
      <w:pPr>
        <w:pStyle w:val="ListParagraph"/>
        <w:numPr>
          <w:ilvl w:val="0"/>
          <w:numId w:val="21"/>
        </w:numPr>
        <w:suppressAutoHyphens w:val="0"/>
        <w:spacing w:after="160" w:line="259" w:lineRule="auto"/>
        <w:contextualSpacing/>
      </w:pPr>
      <w:r>
        <w:t xml:space="preserve">Chair: </w:t>
      </w:r>
      <w:r w:rsidR="004430F1">
        <w:t>Thank you for all you help with the creation of this spreadsheet.</w:t>
      </w:r>
    </w:p>
    <w:p w14:paraId="50C5F810" w14:textId="77777777" w:rsidR="00877958" w:rsidRDefault="00877958" w:rsidP="00877958">
      <w:pPr>
        <w:suppressAutoHyphens w:val="0"/>
        <w:spacing w:after="160" w:line="259" w:lineRule="auto"/>
        <w:ind w:left="360"/>
        <w:contextualSpacing/>
      </w:pPr>
    </w:p>
    <w:p w14:paraId="24199F4D" w14:textId="69911990" w:rsidR="00394404" w:rsidRPr="004430F1" w:rsidRDefault="00394404" w:rsidP="00394404">
      <w:pPr>
        <w:pStyle w:val="ListParagraph"/>
        <w:numPr>
          <w:ilvl w:val="0"/>
          <w:numId w:val="10"/>
        </w:numPr>
        <w:rPr>
          <w:rFonts w:eastAsia="Arial"/>
          <w:b/>
          <w:szCs w:val="24"/>
        </w:rPr>
      </w:pPr>
      <w:r w:rsidRPr="004430F1">
        <w:rPr>
          <w:rFonts w:eastAsia="Arial"/>
          <w:b/>
          <w:szCs w:val="24"/>
        </w:rPr>
        <w:t>Financial Report</w:t>
      </w:r>
    </w:p>
    <w:p w14:paraId="06011D13" w14:textId="4D024A6B" w:rsidR="00394404" w:rsidRDefault="00394404" w:rsidP="00394404">
      <w:pPr>
        <w:pStyle w:val="ListParagraph"/>
        <w:numPr>
          <w:ilvl w:val="0"/>
          <w:numId w:val="32"/>
        </w:numPr>
        <w:suppressAutoHyphens w:val="0"/>
        <w:spacing w:after="160" w:line="259" w:lineRule="auto"/>
        <w:contextualSpacing/>
      </w:pPr>
      <w:r>
        <w:lastRenderedPageBreak/>
        <w:t xml:space="preserve">As of now, the 802.11/802.15 treasury balance is $391,351.74. This does not include any income from the January </w:t>
      </w:r>
      <w:r w:rsidR="00C22E1F">
        <w:t xml:space="preserve">2022 </w:t>
      </w:r>
      <w:r>
        <w:t>interim meeting.</w:t>
      </w:r>
    </w:p>
    <w:p w14:paraId="73C51C0B" w14:textId="6CD460D2" w:rsidR="00394404" w:rsidRDefault="00394404" w:rsidP="00394404">
      <w:pPr>
        <w:pStyle w:val="ListParagraph"/>
        <w:numPr>
          <w:ilvl w:val="0"/>
          <w:numId w:val="32"/>
        </w:numPr>
        <w:suppressAutoHyphens w:val="0"/>
        <w:spacing w:after="160" w:line="259" w:lineRule="auto"/>
        <w:contextualSpacing/>
      </w:pPr>
      <w:r>
        <w:t xml:space="preserve">There </w:t>
      </w:r>
      <w:r w:rsidR="00D443D5">
        <w:t>are currently 12</w:t>
      </w:r>
      <w:r>
        <w:t xml:space="preserve"> deadbeats from </w:t>
      </w:r>
      <w:r w:rsidR="00C22E1F">
        <w:t xml:space="preserve">the </w:t>
      </w:r>
      <w:r>
        <w:t xml:space="preserve">January 2022 </w:t>
      </w:r>
      <w:r w:rsidR="00C22E1F">
        <w:t>interim</w:t>
      </w:r>
      <w:r w:rsidR="00D443D5">
        <w:t xml:space="preserve"> (being worked)</w:t>
      </w:r>
      <w:r w:rsidR="00C22E1F">
        <w:t xml:space="preserve"> </w:t>
      </w:r>
      <w:r>
        <w:t>and from September 2021, there is now only 1 deadbeat left.</w:t>
      </w:r>
    </w:p>
    <w:p w14:paraId="6BD1D066" w14:textId="31F38BF6" w:rsidR="00394404" w:rsidRDefault="00394404" w:rsidP="00394404">
      <w:pPr>
        <w:pStyle w:val="ListParagraph"/>
        <w:numPr>
          <w:ilvl w:val="0"/>
          <w:numId w:val="32"/>
        </w:numPr>
        <w:suppressAutoHyphens w:val="0"/>
        <w:spacing w:after="160" w:line="259" w:lineRule="auto"/>
        <w:contextualSpacing/>
      </w:pPr>
      <w:r>
        <w:t xml:space="preserve">There will be an updated treasury report at the 802.11 and 802.15 closing plenaries at the end of the March </w:t>
      </w:r>
      <w:r w:rsidR="00C22E1F">
        <w:t xml:space="preserve">2022 </w:t>
      </w:r>
      <w:r>
        <w:t>plenary.</w:t>
      </w:r>
    </w:p>
    <w:p w14:paraId="6B34C360" w14:textId="77777777" w:rsidR="00394404" w:rsidRDefault="00394404" w:rsidP="00394404">
      <w:pPr>
        <w:pStyle w:val="ListParagraph"/>
        <w:numPr>
          <w:ilvl w:val="0"/>
          <w:numId w:val="32"/>
        </w:numPr>
        <w:suppressAutoHyphens w:val="0"/>
        <w:spacing w:after="160" w:line="259" w:lineRule="auto"/>
        <w:contextualSpacing/>
      </w:pPr>
      <w:r>
        <w:t>At the moment, we’re not sure what the registration fees should be for the May 2022 interim meeting. The hybrid meeting tool has not been finalized. However, we also need to encourage people to reserve their rooms at the Warsaw hotel.</w:t>
      </w:r>
    </w:p>
    <w:p w14:paraId="6238307C" w14:textId="77777777" w:rsidR="00394404" w:rsidRDefault="00394404" w:rsidP="00394404">
      <w:pPr>
        <w:pStyle w:val="ListParagraph"/>
        <w:numPr>
          <w:ilvl w:val="0"/>
          <w:numId w:val="32"/>
        </w:numPr>
        <w:suppressAutoHyphens w:val="0"/>
        <w:spacing w:after="160" w:line="259" w:lineRule="auto"/>
        <w:contextualSpacing/>
      </w:pPr>
      <w:r>
        <w:t>Chair: I would not like to wait until March 30</w:t>
      </w:r>
      <w:r w:rsidRPr="009B3A59">
        <w:rPr>
          <w:vertAlign w:val="superscript"/>
        </w:rPr>
        <w:t>th</w:t>
      </w:r>
      <w:r>
        <w:t xml:space="preserve"> to set the fees. Perhaps we should have another wireless chairs meeting to decide this.</w:t>
      </w:r>
    </w:p>
    <w:p w14:paraId="20A8F391" w14:textId="40B2C39B" w:rsidR="00394404" w:rsidRDefault="00394404" w:rsidP="00394404">
      <w:pPr>
        <w:pStyle w:val="ListParagraph"/>
        <w:numPr>
          <w:ilvl w:val="0"/>
          <w:numId w:val="32"/>
        </w:numPr>
        <w:suppressAutoHyphens w:val="0"/>
        <w:spacing w:after="160" w:line="259" w:lineRule="auto"/>
        <w:contextualSpacing/>
      </w:pPr>
      <w:r>
        <w:t>C: The fees that were discussed in doc</w:t>
      </w:r>
      <w:r w:rsidR="007D2D80">
        <w:t>ument</w:t>
      </w:r>
      <w:r>
        <w:t xml:space="preserve"> ec-</w:t>
      </w:r>
      <w:r w:rsidR="007D2D80">
        <w:t xml:space="preserve">21-0309r0 </w:t>
      </w:r>
      <w:r>
        <w:t>could be used</w:t>
      </w:r>
      <w:r w:rsidR="007D2D80">
        <w:t xml:space="preserve"> as a starting point.</w:t>
      </w:r>
    </w:p>
    <w:p w14:paraId="1715CFDB" w14:textId="0BA6A817" w:rsidR="007D2D80" w:rsidRDefault="007D2D80" w:rsidP="007D2D80">
      <w:pPr>
        <w:pStyle w:val="ListParagraph"/>
        <w:numPr>
          <w:ilvl w:val="0"/>
          <w:numId w:val="32"/>
        </w:numPr>
        <w:suppressAutoHyphens w:val="0"/>
        <w:spacing w:after="160" w:line="259" w:lineRule="auto"/>
        <w:contextualSpacing/>
      </w:pPr>
      <w:r>
        <w:t xml:space="preserve">C: I would like to move the early </w:t>
      </w:r>
      <w:r w:rsidR="00D443D5">
        <w:t xml:space="preserve">registration fee cutoff </w:t>
      </w:r>
      <w:r>
        <w:t>date to April 8</w:t>
      </w:r>
      <w:r w:rsidRPr="00602B30">
        <w:rPr>
          <w:vertAlign w:val="superscript"/>
        </w:rPr>
        <w:t>th</w:t>
      </w:r>
      <w:r>
        <w:t>.</w:t>
      </w:r>
    </w:p>
    <w:p w14:paraId="2506F5F0" w14:textId="00CF2613" w:rsidR="007D2D80" w:rsidRDefault="007D2D80" w:rsidP="007D2D80">
      <w:pPr>
        <w:pStyle w:val="ListParagraph"/>
        <w:numPr>
          <w:ilvl w:val="0"/>
          <w:numId w:val="32"/>
        </w:numPr>
        <w:suppressAutoHyphens w:val="0"/>
        <w:spacing w:after="160" w:line="259" w:lineRule="auto"/>
        <w:contextualSpacing/>
      </w:pPr>
      <w:r>
        <w:t>A: Yes</w:t>
      </w:r>
    </w:p>
    <w:p w14:paraId="0C94D872" w14:textId="77777777" w:rsidR="00394404" w:rsidRPr="00394404" w:rsidRDefault="00394404" w:rsidP="00394404">
      <w:pPr>
        <w:pStyle w:val="ListParagraph"/>
        <w:numPr>
          <w:ilvl w:val="0"/>
          <w:numId w:val="32"/>
        </w:numPr>
        <w:suppressAutoHyphens w:val="0"/>
        <w:spacing w:after="160" w:line="259" w:lineRule="auto"/>
        <w:contextualSpacing/>
        <w:rPr>
          <w:b/>
          <w:bCs/>
        </w:rPr>
      </w:pPr>
      <w:r w:rsidRPr="00394404">
        <w:rPr>
          <w:b/>
          <w:bCs/>
        </w:rPr>
        <w:t>Motion: Approve the May 2022 session registration fee of $950/$1200/$1450 early (April 8)/regular (April 29)/late (April 30 and later). Same fee whether in person or remote.</w:t>
      </w:r>
    </w:p>
    <w:p w14:paraId="45404DED" w14:textId="77777777" w:rsidR="00394404" w:rsidRDefault="00394404" w:rsidP="00394404">
      <w:pPr>
        <w:pStyle w:val="ListParagraph"/>
        <w:numPr>
          <w:ilvl w:val="0"/>
          <w:numId w:val="32"/>
        </w:numPr>
        <w:suppressAutoHyphens w:val="0"/>
        <w:spacing w:after="160" w:line="259" w:lineRule="auto"/>
        <w:contextualSpacing/>
      </w:pPr>
      <w:r>
        <w:t>Moved: Jon Rosdahl, Second: Stephen McCann</w:t>
      </w:r>
    </w:p>
    <w:p w14:paraId="4CEB2356" w14:textId="7BE886F7" w:rsidR="00394404" w:rsidRDefault="00394404" w:rsidP="00394404">
      <w:pPr>
        <w:pStyle w:val="ListParagraph"/>
        <w:numPr>
          <w:ilvl w:val="0"/>
          <w:numId w:val="32"/>
        </w:numPr>
        <w:suppressAutoHyphens w:val="0"/>
        <w:spacing w:after="160" w:line="259" w:lineRule="auto"/>
        <w:contextualSpacing/>
      </w:pPr>
      <w:r>
        <w:t>Q: I assume the registration is same for both in person or remote</w:t>
      </w:r>
      <w:r w:rsidR="007D2D80">
        <w:t xml:space="preserve"> participation</w:t>
      </w:r>
      <w:r>
        <w:t>.</w:t>
      </w:r>
    </w:p>
    <w:p w14:paraId="73B76731" w14:textId="77777777" w:rsidR="00394404" w:rsidRDefault="00394404" w:rsidP="00394404">
      <w:pPr>
        <w:pStyle w:val="ListParagraph"/>
        <w:numPr>
          <w:ilvl w:val="0"/>
          <w:numId w:val="32"/>
        </w:numPr>
        <w:suppressAutoHyphens w:val="0"/>
        <w:spacing w:after="160" w:line="259" w:lineRule="auto"/>
        <w:contextualSpacing/>
      </w:pPr>
      <w:r>
        <w:t>A: Yes</w:t>
      </w:r>
    </w:p>
    <w:p w14:paraId="5DFEB18B" w14:textId="20FD99DA" w:rsidR="00394404" w:rsidRDefault="00394404" w:rsidP="00394404">
      <w:pPr>
        <w:pStyle w:val="ListParagraph"/>
        <w:numPr>
          <w:ilvl w:val="0"/>
          <w:numId w:val="32"/>
        </w:numPr>
        <w:suppressAutoHyphens w:val="0"/>
        <w:spacing w:after="160" w:line="259" w:lineRule="auto"/>
        <w:contextualSpacing/>
      </w:pPr>
      <w:r>
        <w:t>Q: I understand that there is a restriction to 100 people maximum in a Warsaw conference center</w:t>
      </w:r>
      <w:r w:rsidR="007D2D80">
        <w:t xml:space="preserve"> due to their Covid-19 regulations</w:t>
      </w:r>
      <w:r>
        <w:t>. Can this be checked please?</w:t>
      </w:r>
    </w:p>
    <w:p w14:paraId="0EEE0D52" w14:textId="77777777" w:rsidR="00394404" w:rsidRDefault="00394404" w:rsidP="00394404">
      <w:pPr>
        <w:pStyle w:val="ListParagraph"/>
        <w:numPr>
          <w:ilvl w:val="0"/>
          <w:numId w:val="32"/>
        </w:numPr>
        <w:suppressAutoHyphens w:val="0"/>
        <w:spacing w:after="160" w:line="259" w:lineRule="auto"/>
        <w:contextualSpacing/>
      </w:pPr>
      <w:r>
        <w:t>A: Yes.</w:t>
      </w:r>
    </w:p>
    <w:p w14:paraId="5D81C4E0" w14:textId="2A9338CC" w:rsidR="00394404" w:rsidRDefault="00394404" w:rsidP="00394404">
      <w:pPr>
        <w:pStyle w:val="ListParagraph"/>
        <w:numPr>
          <w:ilvl w:val="0"/>
          <w:numId w:val="32"/>
        </w:numPr>
        <w:suppressAutoHyphens w:val="0"/>
        <w:spacing w:after="160" w:line="259" w:lineRule="auto"/>
        <w:contextualSpacing/>
      </w:pPr>
      <w:r>
        <w:t xml:space="preserve">Q: </w:t>
      </w:r>
      <w:r w:rsidR="00D443D5">
        <w:t>R</w:t>
      </w:r>
      <w:r>
        <w:t>egarding the geo-political situation, can we bail from the hybrid meeting and just use the virtual meeting only?</w:t>
      </w:r>
    </w:p>
    <w:p w14:paraId="566AA728" w14:textId="0EFB5B99" w:rsidR="00394404" w:rsidRDefault="00394404" w:rsidP="00394404">
      <w:pPr>
        <w:pStyle w:val="ListParagraph"/>
        <w:numPr>
          <w:ilvl w:val="0"/>
          <w:numId w:val="32"/>
        </w:numPr>
        <w:suppressAutoHyphens w:val="0"/>
        <w:spacing w:after="160" w:line="259" w:lineRule="auto"/>
        <w:contextualSpacing/>
      </w:pPr>
      <w:r>
        <w:t>A: There is a clause in the contract where we can cancel</w:t>
      </w:r>
      <w:r w:rsidR="00D443D5">
        <w:t xml:space="preserve"> the hotel if a certain level of attendees is not met</w:t>
      </w:r>
      <w:r>
        <w:t>.</w:t>
      </w:r>
    </w:p>
    <w:p w14:paraId="549B84F1" w14:textId="5183160D" w:rsidR="00394404" w:rsidRDefault="00394404" w:rsidP="00394404">
      <w:pPr>
        <w:pStyle w:val="ListParagraph"/>
        <w:numPr>
          <w:ilvl w:val="0"/>
          <w:numId w:val="32"/>
        </w:numPr>
        <w:suppressAutoHyphens w:val="0"/>
        <w:spacing w:after="160" w:line="259" w:lineRule="auto"/>
        <w:contextualSpacing/>
      </w:pPr>
      <w:r>
        <w:t xml:space="preserve">C: </w:t>
      </w:r>
      <w:r w:rsidR="00D443D5">
        <w:t>T</w:t>
      </w:r>
      <w:r>
        <w:t xml:space="preserve">he registration fees would not change if the meeting  changes </w:t>
      </w:r>
      <w:r w:rsidR="00D443D5">
        <w:t xml:space="preserve">from hybrid </w:t>
      </w:r>
      <w:r>
        <w:t>to virtual. It is too complicated to do that.</w:t>
      </w:r>
    </w:p>
    <w:p w14:paraId="6D480277" w14:textId="77777777" w:rsidR="00394404" w:rsidRDefault="00394404" w:rsidP="00394404">
      <w:pPr>
        <w:pStyle w:val="ListParagraph"/>
        <w:numPr>
          <w:ilvl w:val="0"/>
          <w:numId w:val="32"/>
        </w:numPr>
        <w:suppressAutoHyphens w:val="0"/>
        <w:spacing w:after="160" w:line="259" w:lineRule="auto"/>
        <w:contextualSpacing/>
      </w:pPr>
      <w:r>
        <w:t>C: May 2024 could be used if this meeting was to be re-scheduled.</w:t>
      </w:r>
    </w:p>
    <w:p w14:paraId="7E93852A" w14:textId="7C67F853" w:rsidR="00394404" w:rsidRDefault="00394404" w:rsidP="00394404">
      <w:pPr>
        <w:pStyle w:val="ListParagraph"/>
        <w:numPr>
          <w:ilvl w:val="0"/>
          <w:numId w:val="32"/>
        </w:numPr>
        <w:suppressAutoHyphens w:val="0"/>
        <w:spacing w:after="160" w:line="259" w:lineRule="auto"/>
        <w:contextualSpacing/>
      </w:pPr>
      <w:r w:rsidRPr="007D2D80">
        <w:rPr>
          <w:b/>
          <w:bCs/>
        </w:rPr>
        <w:t xml:space="preserve">Result: 8/0/0 </w:t>
      </w:r>
      <w:r w:rsidR="007D2D80" w:rsidRPr="007D2D80">
        <w:rPr>
          <w:b/>
          <w:bCs/>
        </w:rPr>
        <w:t>Motion passes</w:t>
      </w:r>
      <w:r w:rsidR="007D2D80">
        <w:t xml:space="preserve"> </w:t>
      </w:r>
      <w:r>
        <w:t>(802.11/15 treasury)</w:t>
      </w:r>
    </w:p>
    <w:p w14:paraId="7C6898DC" w14:textId="39F5DC1A" w:rsidR="00394404" w:rsidRPr="004430F1" w:rsidRDefault="00ED1C3C" w:rsidP="00394404">
      <w:pPr>
        <w:pStyle w:val="ListParagraph"/>
        <w:numPr>
          <w:ilvl w:val="0"/>
          <w:numId w:val="32"/>
        </w:numPr>
        <w:suppressAutoHyphens w:val="0"/>
        <w:spacing w:after="160" w:line="259" w:lineRule="auto"/>
        <w:contextualSpacing/>
      </w:pPr>
      <w:r>
        <w:t>The</w:t>
      </w:r>
      <w:r w:rsidR="00394404">
        <w:t xml:space="preserve"> agenda </w:t>
      </w:r>
      <w:r>
        <w:t xml:space="preserve">was </w:t>
      </w:r>
      <w:r w:rsidR="00394404">
        <w:t>updated to ec-22-0035r1</w:t>
      </w:r>
      <w:r>
        <w:t xml:space="preserve"> with the results of this motion.</w:t>
      </w:r>
    </w:p>
    <w:p w14:paraId="4F87AEEA" w14:textId="77777777" w:rsidR="00DC5517" w:rsidRPr="00D84AD2" w:rsidRDefault="00DC5517" w:rsidP="00D84AD2">
      <w:pPr>
        <w:suppressAutoHyphens w:val="0"/>
        <w:rPr>
          <w:rFonts w:eastAsia="Arial"/>
          <w:bCs/>
          <w:szCs w:val="24"/>
        </w:rPr>
      </w:pPr>
    </w:p>
    <w:p w14:paraId="24D3E997" w14:textId="5EF4A21D"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 xml:space="preserve">802.18 – </w:t>
      </w:r>
      <w:r w:rsidR="004B3B36">
        <w:rPr>
          <w:rFonts w:eastAsia="Arial"/>
          <w:b/>
          <w:szCs w:val="24"/>
        </w:rPr>
        <w:t>Regulatory</w:t>
      </w:r>
      <w:r w:rsidR="00E20AC3">
        <w:rPr>
          <w:rFonts w:eastAsia="Arial"/>
          <w:b/>
          <w:szCs w:val="24"/>
        </w:rPr>
        <w:t xml:space="preserve"> TAG</w:t>
      </w:r>
    </w:p>
    <w:p w14:paraId="7FD2EFFB" w14:textId="018C82E5" w:rsidR="001A5EB5" w:rsidRPr="00890D36" w:rsidRDefault="001A5EB5" w:rsidP="00890D36">
      <w:pPr>
        <w:widowControl w:val="0"/>
        <w:rPr>
          <w:rFonts w:eastAsia="Arial"/>
          <w:bCs/>
          <w:szCs w:val="24"/>
        </w:rPr>
      </w:pPr>
    </w:p>
    <w:p w14:paraId="7B3B5564" w14:textId="77777777" w:rsidR="00E20AC3" w:rsidRDefault="00E20AC3" w:rsidP="00DB02F6">
      <w:pPr>
        <w:pStyle w:val="ListParagraph"/>
        <w:numPr>
          <w:ilvl w:val="0"/>
          <w:numId w:val="2"/>
        </w:numPr>
        <w:suppressAutoHyphens w:val="0"/>
        <w:spacing w:after="160" w:line="259" w:lineRule="auto"/>
        <w:contextualSpacing/>
      </w:pPr>
      <w:r>
        <w:t>Nothing else today</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lastRenderedPageBreak/>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53570DB7" w14:textId="2BDBF216" w:rsidR="00DB02F6" w:rsidRDefault="00E20AC3" w:rsidP="00E20AC3">
      <w:pPr>
        <w:pStyle w:val="ListParagraph"/>
        <w:numPr>
          <w:ilvl w:val="0"/>
          <w:numId w:val="8"/>
        </w:numPr>
        <w:suppressAutoHyphens w:val="0"/>
        <w:spacing w:after="160" w:line="259" w:lineRule="auto"/>
        <w:contextualSpacing/>
      </w:pPr>
      <w:r>
        <w:t>Nothing new</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23B102DE" w14:textId="77777777" w:rsidR="00E20AC3" w:rsidRDefault="00E20AC3" w:rsidP="00DB02F6">
      <w:pPr>
        <w:pStyle w:val="ListParagraph"/>
        <w:numPr>
          <w:ilvl w:val="0"/>
          <w:numId w:val="2"/>
        </w:numPr>
        <w:suppressAutoHyphens w:val="0"/>
        <w:spacing w:after="160" w:line="259" w:lineRule="auto"/>
        <w:contextualSpacing/>
      </w:pPr>
      <w:r>
        <w:t>Not present</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proofErr w:type="spellStart"/>
      <w:r w:rsidRPr="00B24BDD">
        <w:rPr>
          <w:rFonts w:eastAsia="Arial"/>
          <w:b/>
          <w:szCs w:val="24"/>
        </w:rPr>
        <w:t>AoB</w:t>
      </w:r>
      <w:proofErr w:type="spellEnd"/>
    </w:p>
    <w:p w14:paraId="3B927604" w14:textId="77777777" w:rsidR="0007598C" w:rsidRPr="00D20C36" w:rsidRDefault="0007598C" w:rsidP="00E80E78">
      <w:pPr>
        <w:suppressAutoHyphens w:val="0"/>
        <w:rPr>
          <w:szCs w:val="24"/>
        </w:rPr>
      </w:pPr>
    </w:p>
    <w:p w14:paraId="0CBF63CD" w14:textId="52B670B8" w:rsidR="00AC2050" w:rsidRPr="00787C92" w:rsidRDefault="000D3FBE" w:rsidP="00787C92">
      <w:pPr>
        <w:pStyle w:val="ListParagraph"/>
        <w:numPr>
          <w:ilvl w:val="0"/>
          <w:numId w:val="13"/>
        </w:numPr>
        <w:suppressAutoHyphens w:val="0"/>
        <w:rPr>
          <w:szCs w:val="24"/>
        </w:rPr>
      </w:pPr>
      <w:r>
        <w:rPr>
          <w:szCs w:val="24"/>
        </w:rPr>
        <w:t>The next meetings are</w:t>
      </w:r>
      <w:r w:rsidR="00E4247C">
        <w:rPr>
          <w:szCs w:val="24"/>
        </w:rPr>
        <w:t>:</w:t>
      </w:r>
    </w:p>
    <w:p w14:paraId="13AB26C6" w14:textId="76FF2D0C" w:rsidR="00DC5517" w:rsidRDefault="00DC5517" w:rsidP="00D20C36">
      <w:pPr>
        <w:pStyle w:val="ListParagraph"/>
        <w:numPr>
          <w:ilvl w:val="1"/>
          <w:numId w:val="13"/>
        </w:numPr>
        <w:suppressAutoHyphens w:val="0"/>
        <w:rPr>
          <w:szCs w:val="24"/>
        </w:rPr>
      </w:pPr>
      <w:r>
        <w:rPr>
          <w:szCs w:val="24"/>
        </w:rPr>
        <w:t>2022-04-06 Wednesday</w:t>
      </w:r>
      <w:r w:rsidR="00FB7480">
        <w:rPr>
          <w:szCs w:val="24"/>
        </w:rPr>
        <w:t xml:space="preserve">, 1.5 hours, </w:t>
      </w:r>
      <w:r>
        <w:rPr>
          <w:szCs w:val="24"/>
        </w:rPr>
        <w:t>1</w:t>
      </w:r>
      <w:r w:rsidR="004F0EED">
        <w:rPr>
          <w:szCs w:val="24"/>
        </w:rPr>
        <w:t>5</w:t>
      </w:r>
      <w:r>
        <w:rPr>
          <w:szCs w:val="24"/>
        </w:rPr>
        <w:t>:00 ET</w:t>
      </w:r>
    </w:p>
    <w:p w14:paraId="3F0C2D62" w14:textId="297A7892" w:rsidR="004F0EED" w:rsidRPr="004F0EED" w:rsidRDefault="004F0EED" w:rsidP="004F0EED">
      <w:pPr>
        <w:pStyle w:val="ListParagraph"/>
        <w:numPr>
          <w:ilvl w:val="1"/>
          <w:numId w:val="13"/>
        </w:numPr>
        <w:suppressAutoHyphens w:val="0"/>
        <w:rPr>
          <w:szCs w:val="24"/>
        </w:rPr>
      </w:pPr>
      <w:r w:rsidRPr="004F0EED">
        <w:rPr>
          <w:szCs w:val="24"/>
        </w:rPr>
        <w:t xml:space="preserve">2022-05-08 Sunday, </w:t>
      </w:r>
      <w:r w:rsidR="00FB7480">
        <w:rPr>
          <w:szCs w:val="24"/>
        </w:rPr>
        <w:t>16:00 CET</w:t>
      </w:r>
    </w:p>
    <w:p w14:paraId="5135E74F" w14:textId="4C16ED58" w:rsidR="004F0EED" w:rsidRPr="004F0EED" w:rsidRDefault="004F0EED" w:rsidP="004F0EED">
      <w:pPr>
        <w:pStyle w:val="ListParagraph"/>
        <w:numPr>
          <w:ilvl w:val="1"/>
          <w:numId w:val="13"/>
        </w:numPr>
        <w:suppressAutoHyphens w:val="0"/>
        <w:rPr>
          <w:szCs w:val="24"/>
        </w:rPr>
      </w:pPr>
      <w:r w:rsidRPr="004F0EED">
        <w:rPr>
          <w:szCs w:val="24"/>
        </w:rPr>
        <w:t>2022-06-01</w:t>
      </w:r>
      <w:r w:rsidR="00FB7480">
        <w:rPr>
          <w:szCs w:val="24"/>
        </w:rPr>
        <w:t xml:space="preserve"> </w:t>
      </w:r>
      <w:r w:rsidRPr="004F0EED">
        <w:rPr>
          <w:szCs w:val="24"/>
        </w:rPr>
        <w:t>Wednesday, 1.5 hours,</w:t>
      </w:r>
      <w:r w:rsidR="00FB7480">
        <w:rPr>
          <w:szCs w:val="24"/>
        </w:rPr>
        <w:t xml:space="preserve"> 15:00</w:t>
      </w:r>
      <w:r w:rsidRPr="004F0EED">
        <w:rPr>
          <w:szCs w:val="24"/>
        </w:rPr>
        <w:t xml:space="preserve"> E</w:t>
      </w:r>
      <w:r w:rsidR="00FB7480">
        <w:rPr>
          <w:szCs w:val="24"/>
        </w:rPr>
        <w:t>T</w:t>
      </w:r>
    </w:p>
    <w:p w14:paraId="63928BDE" w14:textId="77777777" w:rsidR="00D20C36" w:rsidRPr="00D20C36" w:rsidRDefault="00D20C36" w:rsidP="00D20C36">
      <w:pPr>
        <w:suppressAutoHyphens w:val="0"/>
        <w:rPr>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23A80EF4"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16</w:t>
      </w:r>
      <w:r w:rsidR="00C94CCD">
        <w:rPr>
          <w:rFonts w:eastAsia="Arial"/>
          <w:szCs w:val="24"/>
        </w:rPr>
        <w:t xml:space="preserve">:02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F37391" w:rsidRPr="00522809" w14:paraId="7BA2179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267D267" w14:textId="7DDACA34" w:rsidR="00F37391" w:rsidRPr="0077672A" w:rsidRDefault="00F37391" w:rsidP="00063A01">
            <w:pPr>
              <w:rPr>
                <w:color w:val="000000"/>
              </w:rPr>
            </w:pPr>
            <w:r w:rsidRPr="0077672A">
              <w:rPr>
                <w:color w:val="000000"/>
              </w:rPr>
              <w:t>Alfvin,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FF7E6F" w14:textId="69EE2469" w:rsidR="00F37391" w:rsidRDefault="00500E6B" w:rsidP="00063A01">
            <w:pPr>
              <w:rPr>
                <w:color w:val="000000"/>
              </w:rPr>
            </w:pPr>
            <w:proofErr w:type="spellStart"/>
            <w:r>
              <w:t>Linespeed</w:t>
            </w:r>
            <w:proofErr w:type="spellEnd"/>
          </w:p>
        </w:tc>
      </w:tr>
      <w:tr w:rsidR="003E15B0" w:rsidRPr="00522809" w14:paraId="2E99361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78A16ED" w14:textId="4D8C1CE8" w:rsidR="003E15B0" w:rsidRPr="0077672A" w:rsidRDefault="003E15B0" w:rsidP="00063A01">
            <w:pPr>
              <w:rPr>
                <w:color w:val="000000"/>
              </w:rPr>
            </w:pPr>
            <w:proofErr w:type="spellStart"/>
            <w:r>
              <w:rPr>
                <w:color w:val="000000"/>
              </w:rPr>
              <w:t>Amirante</w:t>
            </w:r>
            <w:proofErr w:type="spellEnd"/>
            <w:r>
              <w:rPr>
                <w:color w:val="000000"/>
              </w:rPr>
              <w:t>, Alessandro</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79E4A68" w14:textId="57F9480C" w:rsidR="003E15B0" w:rsidRDefault="003E15B0" w:rsidP="00063A01">
            <w:proofErr w:type="spellStart"/>
            <w:r>
              <w:t>Meetecho</w:t>
            </w:r>
            <w:proofErr w:type="spellEnd"/>
          </w:p>
        </w:tc>
      </w:tr>
      <w:tr w:rsidR="000E0D40" w:rsidRPr="00522809" w14:paraId="2719D1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5468F56" w14:textId="133DDF67" w:rsidR="000E0D40" w:rsidRPr="0077672A" w:rsidRDefault="000E0D40" w:rsidP="00063A01">
            <w:pPr>
              <w:rPr>
                <w:color w:val="000000"/>
              </w:rPr>
            </w:pPr>
            <w:r>
              <w:rPr>
                <w:color w:val="000000"/>
              </w:rPr>
              <w:t>Archer,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EF5CF2E" w14:textId="073D75E2" w:rsidR="000E0D40" w:rsidRDefault="00044C9C" w:rsidP="00063A01">
            <w:r>
              <w:t>MTG</w:t>
            </w:r>
            <w:r w:rsidR="00B73C91">
              <w:t xml:space="preserve"> Events</w:t>
            </w:r>
          </w:p>
        </w:tc>
      </w:tr>
      <w:tr w:rsidR="00B0433B" w:rsidRPr="00522809" w14:paraId="68C5147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4D80359" w14:textId="47B03434" w:rsidR="00B0433B" w:rsidRPr="0077672A" w:rsidRDefault="00B0433B" w:rsidP="00063A01">
            <w:pPr>
              <w:rPr>
                <w:color w:val="000000"/>
              </w:rPr>
            </w:pPr>
            <w:r>
              <w:rPr>
                <w:color w:val="000000"/>
              </w:rPr>
              <w:t>Branik,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0534BD" w14:textId="0C6385A2" w:rsidR="00B0433B" w:rsidRDefault="00B0433B" w:rsidP="00063A01">
            <w:pPr>
              <w:rPr>
                <w:color w:val="000000"/>
              </w:rPr>
            </w:pPr>
            <w:r>
              <w:rPr>
                <w:color w:val="000000"/>
              </w:rPr>
              <w:t>MTG Events</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7C3E1D9A"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4DCF9B29" w:rsidR="0073641C" w:rsidRPr="0077672A" w:rsidRDefault="000555F3" w:rsidP="0073641C">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proofErr w:type="spellStart"/>
            <w:r w:rsidRPr="000555F3">
              <w:rPr>
                <w:szCs w:val="24"/>
                <w:lang w:val="en-GB" w:eastAsia="en-GB"/>
              </w:rPr>
              <w:t>Peraton</w:t>
            </w:r>
            <w:proofErr w:type="spellEnd"/>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30805FCB"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123AD96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69EBBB" w14:textId="47E7B7CD" w:rsidR="000555F3" w:rsidRPr="0077672A" w:rsidRDefault="000555F3" w:rsidP="000555F3">
            <w:pPr>
              <w:rPr>
                <w:szCs w:val="24"/>
                <w:lang w:val="en-GB" w:eastAsia="en-GB"/>
              </w:rPr>
            </w:pPr>
            <w:r w:rsidRPr="0077672A">
              <w:rPr>
                <w:szCs w:val="24"/>
                <w:lang w:val="en-GB" w:eastAsia="en-GB"/>
              </w:rPr>
              <w:t>Holcomb, Jay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D8569DB" w14:textId="4325406B" w:rsidR="000555F3" w:rsidRDefault="000555F3" w:rsidP="000555F3">
            <w:pPr>
              <w:rPr>
                <w:color w:val="000000"/>
              </w:rPr>
            </w:pPr>
            <w:proofErr w:type="spellStart"/>
            <w:r>
              <w:rPr>
                <w:color w:val="000000"/>
              </w:rPr>
              <w:t>Itron</w:t>
            </w:r>
            <w:proofErr w:type="spellEnd"/>
            <w:r>
              <w:rPr>
                <w:color w:val="000000"/>
              </w:rPr>
              <w:t xml:space="preserve"> Inc.</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1F831123"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0370B9D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46324D" w14:textId="02352125" w:rsidR="000555F3" w:rsidRPr="0077672A" w:rsidRDefault="000555F3" w:rsidP="000555F3">
            <w:pPr>
              <w:rPr>
                <w:szCs w:val="24"/>
                <w:lang w:val="en-GB" w:eastAsia="en-GB"/>
              </w:rPr>
            </w:pPr>
            <w:r w:rsidRPr="000555F3">
              <w:rPr>
                <w:szCs w:val="24"/>
                <w:lang w:val="en-GB" w:eastAsia="en-GB"/>
              </w:rPr>
              <w:t>Kinney, Pat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048BB8" w14:textId="17CBAF89" w:rsidR="000555F3" w:rsidRDefault="000555F3" w:rsidP="000555F3">
            <w:pPr>
              <w:rPr>
                <w:color w:val="000000"/>
              </w:rPr>
            </w:pPr>
            <w:r>
              <w:rPr>
                <w:color w:val="000000"/>
              </w:rPr>
              <w:t>Kinney Consulting LLC</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4B45291C"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3746F882"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3E15B0" w:rsidRPr="00522809" w14:paraId="5AB16AE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E4927B9" w14:textId="38B85BD5" w:rsidR="003E15B0" w:rsidRDefault="003E15B0" w:rsidP="000555F3">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8594FB" w14:textId="1E962A80" w:rsidR="003E15B0" w:rsidRPr="00DC2408" w:rsidRDefault="00DC2408" w:rsidP="000555F3">
            <w:pPr>
              <w:rPr>
                <w:szCs w:val="24"/>
                <w:lang w:val="en-GB" w:eastAsia="en-GB"/>
              </w:rPr>
            </w:pPr>
            <w:r w:rsidRPr="00DC2408">
              <w:rPr>
                <w:color w:val="000000"/>
                <w:szCs w:val="24"/>
              </w:rPr>
              <w:t>S</w:t>
            </w:r>
            <w:r>
              <w:rPr>
                <w:color w:val="000000"/>
                <w:szCs w:val="24"/>
              </w:rPr>
              <w:t>amsung</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13A7D498"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2893995F"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416F964C"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70E5B1B4" w:rsidR="000555F3" w:rsidRPr="0077672A" w:rsidRDefault="000555F3" w:rsidP="000555F3">
            <w:pPr>
              <w:rPr>
                <w:szCs w:val="24"/>
                <w:lang w:val="en-GB" w:eastAsia="en-GB"/>
              </w:rPr>
            </w:pPr>
            <w:r w:rsidRPr="0077672A">
              <w:rPr>
                <w:rFonts w:eastAsia="Arial"/>
                <w:iCs/>
                <w:szCs w:val="24"/>
              </w:rPr>
              <w:t>Shellhammer,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3E15B0" w:rsidRPr="00522809" w14:paraId="28CA374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A39920" w14:textId="36DF4D43" w:rsidR="003E15B0" w:rsidRPr="0077672A" w:rsidRDefault="003E15B0" w:rsidP="000555F3">
            <w:pPr>
              <w:rPr>
                <w:rFonts w:eastAsia="Arial"/>
                <w:iCs/>
                <w:szCs w:val="24"/>
              </w:rPr>
            </w:pPr>
            <w:r>
              <w:rPr>
                <w:rFonts w:eastAsia="Arial"/>
                <w:iCs/>
                <w:szCs w:val="24"/>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03628DB" w14:textId="3C893B5A" w:rsidR="003E15B0" w:rsidRDefault="003E15B0" w:rsidP="000555F3">
            <w:pPr>
              <w:rPr>
                <w:color w:val="000000"/>
              </w:rPr>
            </w:pPr>
            <w:r>
              <w:rPr>
                <w:color w:val="000000"/>
              </w:rPr>
              <w:t>Intel</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2FA3DB62"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041BF" w:rsidRPr="00522809" w14:paraId="1B4B905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681D2C" w14:textId="3C24027D" w:rsidR="00F041BF" w:rsidRDefault="00F041BF" w:rsidP="000555F3">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342A66" w14:textId="78B79B5F" w:rsidR="00F041BF" w:rsidRDefault="00F041BF" w:rsidP="000555F3">
            <w:pPr>
              <w:rPr>
                <w:color w:val="000000"/>
              </w:rPr>
            </w:pPr>
            <w:r>
              <w:rPr>
                <w:color w:val="000000"/>
              </w:rPr>
              <w:t>IEEE-SA</w:t>
            </w:r>
          </w:p>
        </w:tc>
      </w:tr>
      <w:tr w:rsidR="00C61E5E" w:rsidRPr="00522809" w14:paraId="36BCA37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88E478A" w14:textId="29A6E104" w:rsidR="00C61E5E" w:rsidRDefault="00C61E5E" w:rsidP="000555F3">
            <w:pPr>
              <w:rPr>
                <w:szCs w:val="24"/>
                <w:lang w:val="en-GB" w:eastAsia="en-GB"/>
              </w:rPr>
            </w:pPr>
            <w:r>
              <w:rPr>
                <w:szCs w:val="24"/>
                <w:lang w:val="en-GB" w:eastAsia="en-GB"/>
              </w:rPr>
              <w:t>Dawn</w:t>
            </w:r>
            <w:r w:rsidR="006661AD">
              <w:rPr>
                <w:szCs w:val="24"/>
                <w:lang w:val="en-GB" w:eastAsia="en-GB"/>
              </w:rPr>
              <w:t xml:space="preserve"> </w:t>
            </w:r>
            <w:proofErr w:type="spellStart"/>
            <w:r w:rsidR="006661AD">
              <w:rPr>
                <w:szCs w:val="24"/>
                <w:lang w:val="en-GB" w:eastAsia="en-GB"/>
              </w:rPr>
              <w:t>Slykhouse</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55B32E8" w14:textId="0BB851DD" w:rsidR="00C61E5E" w:rsidRDefault="006661AD" w:rsidP="000555F3">
            <w:pPr>
              <w:rPr>
                <w:color w:val="000000"/>
              </w:rPr>
            </w:pPr>
            <w:r>
              <w:rPr>
                <w:color w:val="000000"/>
              </w:rPr>
              <w:t>Face To Face Events</w:t>
            </w:r>
          </w:p>
        </w:tc>
      </w:tr>
      <w:tr w:rsidR="00360D73" w:rsidRPr="00522809" w14:paraId="74A57E2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B4BAD6C" w14:textId="15B80F6F" w:rsidR="00360D73" w:rsidRDefault="00360D73" w:rsidP="000555F3">
            <w:pPr>
              <w:rPr>
                <w:szCs w:val="24"/>
                <w:lang w:val="en-GB" w:eastAsia="en-GB"/>
              </w:rPr>
            </w:pPr>
            <w:r>
              <w:rPr>
                <w:szCs w:val="24"/>
                <w:lang w:val="en-GB" w:eastAsia="en-GB"/>
              </w:rPr>
              <w:t>Max</w:t>
            </w:r>
            <w:r w:rsidR="006661AD">
              <w:rPr>
                <w:szCs w:val="24"/>
                <w:lang w:val="en-GB" w:eastAsia="en-GB"/>
              </w:rPr>
              <w:t xml:space="preserve"> Riegel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148E5D2" w14:textId="1704DC89" w:rsidR="00360D73" w:rsidRDefault="006661AD" w:rsidP="000555F3">
            <w:pPr>
              <w:rPr>
                <w:color w:val="000000"/>
              </w:rPr>
            </w:pPr>
            <w:r>
              <w:rPr>
                <w:color w:val="000000"/>
              </w:rPr>
              <w:t>Nokia</w:t>
            </w:r>
          </w:p>
        </w:tc>
      </w:tr>
      <w:tr w:rsidR="00360D73" w:rsidRPr="00522809" w14:paraId="7E4B3C7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70892F" w14:textId="5134DFF4" w:rsidR="00360D73" w:rsidRDefault="00360D73" w:rsidP="000555F3">
            <w:pPr>
              <w:rPr>
                <w:szCs w:val="24"/>
                <w:lang w:val="en-GB" w:eastAsia="en-GB"/>
              </w:rPr>
            </w:pPr>
            <w:proofErr w:type="spellStart"/>
            <w:r>
              <w:rPr>
                <w:szCs w:val="24"/>
                <w:lang w:val="en-GB" w:eastAsia="en-GB"/>
              </w:rPr>
              <w:t>Castaldi</w:t>
            </w:r>
            <w:proofErr w:type="spellEnd"/>
            <w:r>
              <w:rPr>
                <w:szCs w:val="24"/>
                <w:lang w:val="en-GB" w:eastAsia="en-GB"/>
              </w:rPr>
              <w:t xml:space="preserve">, </w:t>
            </w:r>
            <w:proofErr w:type="spellStart"/>
            <w:r>
              <w:rPr>
                <w:szCs w:val="24"/>
                <w:lang w:val="en-GB" w:eastAsia="en-GB"/>
              </w:rPr>
              <w:t>Tobia</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4BD586" w14:textId="34B25E05" w:rsidR="00360D73" w:rsidRDefault="00D443D5" w:rsidP="000555F3">
            <w:pPr>
              <w:rPr>
                <w:color w:val="000000"/>
              </w:rPr>
            </w:pPr>
            <w:r>
              <w:rPr>
                <w:color w:val="000000"/>
              </w:rPr>
              <w:t>Meetecho</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7981" w14:textId="77777777" w:rsidR="00757A0B" w:rsidRDefault="00757A0B" w:rsidP="00270D66">
      <w:r>
        <w:separator/>
      </w:r>
    </w:p>
  </w:endnote>
  <w:endnote w:type="continuationSeparator" w:id="0">
    <w:p w14:paraId="7598EFF4" w14:textId="77777777" w:rsidR="00757A0B" w:rsidRDefault="00757A0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D443D5">
      <w:rPr>
        <w:noProof/>
        <w:szCs w:val="24"/>
      </w:rPr>
      <w:t>2</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FA77" w14:textId="77777777" w:rsidR="00757A0B" w:rsidRDefault="00757A0B" w:rsidP="00270D66">
      <w:r>
        <w:separator/>
      </w:r>
    </w:p>
  </w:footnote>
  <w:footnote w:type="continuationSeparator" w:id="0">
    <w:p w14:paraId="12BF4759" w14:textId="77777777" w:rsidR="00757A0B" w:rsidRDefault="00757A0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4758F7CF" w:rsidR="00B27390" w:rsidRPr="00F911F4" w:rsidRDefault="003D7330">
    <w:pPr>
      <w:pStyle w:val="Header"/>
      <w:widowControl w:val="0"/>
      <w:pBdr>
        <w:bottom w:val="single" w:sz="4" w:space="0" w:color="000000"/>
      </w:pBdr>
      <w:tabs>
        <w:tab w:val="right" w:pos="9270"/>
      </w:tabs>
      <w:spacing w:after="360"/>
      <w:jc w:val="both"/>
      <w:rPr>
        <w:b/>
      </w:rPr>
    </w:pPr>
    <w:r>
      <w:rPr>
        <w:rFonts w:eastAsia="Times New Roman"/>
      </w:rPr>
      <w:t>March</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0D3FBE">
      <w:rPr>
        <w:rStyle w:val="highlight"/>
      </w:rPr>
      <w:t>0</w:t>
    </w:r>
    <w:r w:rsidR="00367921">
      <w:rPr>
        <w:rStyle w:val="highlight"/>
      </w:rPr>
      <w:t>60</w:t>
    </w:r>
    <w:r w:rsidR="00D5684E">
      <w:rPr>
        <w:rStyle w:val="highlight"/>
      </w:rPr>
      <w:t>-0</w:t>
    </w:r>
    <w:r w:rsidR="00394A69">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5F237A"/>
    <w:multiLevelType w:val="hybridMultilevel"/>
    <w:tmpl w:val="C8F6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26AA1"/>
    <w:multiLevelType w:val="hybridMultilevel"/>
    <w:tmpl w:val="C422E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947F5E"/>
    <w:multiLevelType w:val="hybridMultilevel"/>
    <w:tmpl w:val="CF8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F26AF"/>
    <w:multiLevelType w:val="hybridMultilevel"/>
    <w:tmpl w:val="70B8C180"/>
    <w:lvl w:ilvl="0" w:tplc="FFFFFFFF">
      <w:start w:val="1"/>
      <w:numFmt w:val="bullet"/>
      <w:lvlText w:val=""/>
      <w:lvlJc w:val="left"/>
      <w:pPr>
        <w:ind w:left="720" w:hanging="360"/>
      </w:pPr>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0B70E5"/>
    <w:multiLevelType w:val="hybridMultilevel"/>
    <w:tmpl w:val="B64E558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2995670"/>
    <w:multiLevelType w:val="hybridMultilevel"/>
    <w:tmpl w:val="B7EE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C2745"/>
    <w:multiLevelType w:val="hybridMultilevel"/>
    <w:tmpl w:val="7286F2D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1544F"/>
    <w:multiLevelType w:val="hybridMultilevel"/>
    <w:tmpl w:val="F42A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95FDC"/>
    <w:multiLevelType w:val="hybridMultilevel"/>
    <w:tmpl w:val="8ECE1532"/>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spacing w:after="119"/>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2663D"/>
    <w:multiLevelType w:val="hybridMultilevel"/>
    <w:tmpl w:val="1D246E7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72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C20D3"/>
    <w:multiLevelType w:val="hybridMultilevel"/>
    <w:tmpl w:val="EE3AE53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7324E8"/>
    <w:multiLevelType w:val="hybridMultilevel"/>
    <w:tmpl w:val="2CB2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C3BA0"/>
    <w:multiLevelType w:val="hybridMultilevel"/>
    <w:tmpl w:val="424E06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425E3"/>
    <w:multiLevelType w:val="hybridMultilevel"/>
    <w:tmpl w:val="42D8A87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2768D"/>
    <w:multiLevelType w:val="hybridMultilevel"/>
    <w:tmpl w:val="ADC2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E1F5D"/>
    <w:multiLevelType w:val="hybridMultilevel"/>
    <w:tmpl w:val="C9A2E6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2009D1"/>
    <w:multiLevelType w:val="hybridMultilevel"/>
    <w:tmpl w:val="AAB68AA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spacing w:after="12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05B34"/>
    <w:multiLevelType w:val="hybridMultilevel"/>
    <w:tmpl w:val="04F6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15599"/>
    <w:multiLevelType w:val="hybridMultilevel"/>
    <w:tmpl w:val="1184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06A6A"/>
    <w:multiLevelType w:val="hybridMultilevel"/>
    <w:tmpl w:val="77D8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9828F4"/>
    <w:multiLevelType w:val="hybridMultilevel"/>
    <w:tmpl w:val="A16425CC"/>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spacing w:before="142"/>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3944927"/>
    <w:multiLevelType w:val="hybridMultilevel"/>
    <w:tmpl w:val="46266B10"/>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1146A"/>
    <w:multiLevelType w:val="hybridMultilevel"/>
    <w:tmpl w:val="ACF8319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0"/>
  </w:num>
  <w:num w:numId="3">
    <w:abstractNumId w:val="38"/>
  </w:num>
  <w:num w:numId="4">
    <w:abstractNumId w:val="17"/>
  </w:num>
  <w:num w:numId="5">
    <w:abstractNumId w:val="23"/>
  </w:num>
  <w:num w:numId="6">
    <w:abstractNumId w:val="26"/>
  </w:num>
  <w:num w:numId="7">
    <w:abstractNumId w:val="44"/>
  </w:num>
  <w:num w:numId="8">
    <w:abstractNumId w:val="4"/>
  </w:num>
  <w:num w:numId="9">
    <w:abstractNumId w:val="11"/>
  </w:num>
  <w:num w:numId="10">
    <w:abstractNumId w:val="45"/>
  </w:num>
  <w:num w:numId="11">
    <w:abstractNumId w:val="8"/>
  </w:num>
  <w:num w:numId="12">
    <w:abstractNumId w:val="30"/>
  </w:num>
  <w:num w:numId="13">
    <w:abstractNumId w:val="36"/>
  </w:num>
  <w:num w:numId="14">
    <w:abstractNumId w:val="21"/>
  </w:num>
  <w:num w:numId="15">
    <w:abstractNumId w:val="15"/>
  </w:num>
  <w:num w:numId="16">
    <w:abstractNumId w:val="2"/>
  </w:num>
  <w:num w:numId="17">
    <w:abstractNumId w:val="9"/>
  </w:num>
  <w:num w:numId="18">
    <w:abstractNumId w:val="33"/>
  </w:num>
  <w:num w:numId="19">
    <w:abstractNumId w:val="18"/>
  </w:num>
  <w:num w:numId="20">
    <w:abstractNumId w:val="41"/>
  </w:num>
  <w:num w:numId="21">
    <w:abstractNumId w:val="43"/>
  </w:num>
  <w:num w:numId="22">
    <w:abstractNumId w:val="35"/>
  </w:num>
  <w:num w:numId="23">
    <w:abstractNumId w:val="28"/>
  </w:num>
  <w:num w:numId="24">
    <w:abstractNumId w:val="37"/>
  </w:num>
  <w:num w:numId="25">
    <w:abstractNumId w:val="16"/>
  </w:num>
  <w:num w:numId="26">
    <w:abstractNumId w:val="13"/>
  </w:num>
  <w:num w:numId="27">
    <w:abstractNumId w:val="34"/>
  </w:num>
  <w:num w:numId="28">
    <w:abstractNumId w:val="7"/>
  </w:num>
  <w:num w:numId="29">
    <w:abstractNumId w:val="1"/>
  </w:num>
  <w:num w:numId="30">
    <w:abstractNumId w:val="14"/>
  </w:num>
  <w:num w:numId="31">
    <w:abstractNumId w:val="6"/>
  </w:num>
  <w:num w:numId="32">
    <w:abstractNumId w:val="25"/>
  </w:num>
  <w:num w:numId="33">
    <w:abstractNumId w:val="39"/>
  </w:num>
  <w:num w:numId="34">
    <w:abstractNumId w:val="24"/>
  </w:num>
  <w:num w:numId="35">
    <w:abstractNumId w:val="40"/>
  </w:num>
  <w:num w:numId="36">
    <w:abstractNumId w:val="12"/>
  </w:num>
  <w:num w:numId="37">
    <w:abstractNumId w:val="32"/>
  </w:num>
  <w:num w:numId="38">
    <w:abstractNumId w:val="19"/>
  </w:num>
  <w:num w:numId="39">
    <w:abstractNumId w:val="42"/>
  </w:num>
  <w:num w:numId="40">
    <w:abstractNumId w:val="22"/>
  </w:num>
  <w:num w:numId="41">
    <w:abstractNumId w:val="31"/>
  </w:num>
  <w:num w:numId="42">
    <w:abstractNumId w:val="29"/>
  </w:num>
  <w:num w:numId="43">
    <w:abstractNumId w:val="10"/>
  </w:num>
  <w:num w:numId="44">
    <w:abstractNumId w:val="5"/>
  </w:num>
  <w:num w:numId="45">
    <w:abstractNumId w:val="27"/>
  </w:num>
  <w:num w:numId="4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4676"/>
    <w:rsid w:val="0000655A"/>
    <w:rsid w:val="000066D8"/>
    <w:rsid w:val="00007A91"/>
    <w:rsid w:val="00007A92"/>
    <w:rsid w:val="00007F21"/>
    <w:rsid w:val="00011E45"/>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5E3D"/>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515A"/>
    <w:rsid w:val="00046195"/>
    <w:rsid w:val="00047976"/>
    <w:rsid w:val="00047985"/>
    <w:rsid w:val="00051D52"/>
    <w:rsid w:val="000555F3"/>
    <w:rsid w:val="00057392"/>
    <w:rsid w:val="0005768D"/>
    <w:rsid w:val="00060B72"/>
    <w:rsid w:val="00060C51"/>
    <w:rsid w:val="00060F6E"/>
    <w:rsid w:val="00063A01"/>
    <w:rsid w:val="00063E0B"/>
    <w:rsid w:val="00064CA0"/>
    <w:rsid w:val="00065131"/>
    <w:rsid w:val="00067F09"/>
    <w:rsid w:val="00072076"/>
    <w:rsid w:val="00072526"/>
    <w:rsid w:val="00072E30"/>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14CC"/>
    <w:rsid w:val="000B27F3"/>
    <w:rsid w:val="000B3121"/>
    <w:rsid w:val="000B31ED"/>
    <w:rsid w:val="000B3811"/>
    <w:rsid w:val="000B3FB6"/>
    <w:rsid w:val="000B4264"/>
    <w:rsid w:val="000B46A4"/>
    <w:rsid w:val="000B60FA"/>
    <w:rsid w:val="000B7670"/>
    <w:rsid w:val="000C0345"/>
    <w:rsid w:val="000C0601"/>
    <w:rsid w:val="000C0BA5"/>
    <w:rsid w:val="000C1BF8"/>
    <w:rsid w:val="000C2931"/>
    <w:rsid w:val="000C2A06"/>
    <w:rsid w:val="000C4DCE"/>
    <w:rsid w:val="000C4DD7"/>
    <w:rsid w:val="000C5287"/>
    <w:rsid w:val="000C660C"/>
    <w:rsid w:val="000C6A7F"/>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6CBC"/>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7D0"/>
    <w:rsid w:val="00121A6E"/>
    <w:rsid w:val="00121B86"/>
    <w:rsid w:val="00123D15"/>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45E09"/>
    <w:rsid w:val="001503A6"/>
    <w:rsid w:val="001505A9"/>
    <w:rsid w:val="00150722"/>
    <w:rsid w:val="00150FCB"/>
    <w:rsid w:val="0015114D"/>
    <w:rsid w:val="001513E9"/>
    <w:rsid w:val="0015199C"/>
    <w:rsid w:val="00151E85"/>
    <w:rsid w:val="0015255A"/>
    <w:rsid w:val="00153F99"/>
    <w:rsid w:val="00154DD7"/>
    <w:rsid w:val="00157808"/>
    <w:rsid w:val="001606A3"/>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7737C"/>
    <w:rsid w:val="001808A9"/>
    <w:rsid w:val="00181BFB"/>
    <w:rsid w:val="001822D3"/>
    <w:rsid w:val="00184708"/>
    <w:rsid w:val="00185209"/>
    <w:rsid w:val="0018684F"/>
    <w:rsid w:val="001911D3"/>
    <w:rsid w:val="001914BE"/>
    <w:rsid w:val="00191696"/>
    <w:rsid w:val="00193E70"/>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0C0"/>
    <w:rsid w:val="001C2294"/>
    <w:rsid w:val="001C3895"/>
    <w:rsid w:val="001C3F53"/>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4518"/>
    <w:rsid w:val="001F4C38"/>
    <w:rsid w:val="001F54C3"/>
    <w:rsid w:val="001F5F02"/>
    <w:rsid w:val="002018AF"/>
    <w:rsid w:val="00201EAD"/>
    <w:rsid w:val="0020274C"/>
    <w:rsid w:val="00202A30"/>
    <w:rsid w:val="00202DEA"/>
    <w:rsid w:val="00202F16"/>
    <w:rsid w:val="00203082"/>
    <w:rsid w:val="00203B8B"/>
    <w:rsid w:val="00204374"/>
    <w:rsid w:val="00205D38"/>
    <w:rsid w:val="002071D2"/>
    <w:rsid w:val="0020784C"/>
    <w:rsid w:val="00207BF9"/>
    <w:rsid w:val="00210FE4"/>
    <w:rsid w:val="00211544"/>
    <w:rsid w:val="00211FE3"/>
    <w:rsid w:val="00212625"/>
    <w:rsid w:val="00213CFE"/>
    <w:rsid w:val="002153C3"/>
    <w:rsid w:val="002154E9"/>
    <w:rsid w:val="00216982"/>
    <w:rsid w:val="00216B4A"/>
    <w:rsid w:val="00220841"/>
    <w:rsid w:val="00220A35"/>
    <w:rsid w:val="00221756"/>
    <w:rsid w:val="00225050"/>
    <w:rsid w:val="00225178"/>
    <w:rsid w:val="0022526E"/>
    <w:rsid w:val="002271C5"/>
    <w:rsid w:val="00227F2A"/>
    <w:rsid w:val="00230FDC"/>
    <w:rsid w:val="002325B5"/>
    <w:rsid w:val="002333E7"/>
    <w:rsid w:val="0023356F"/>
    <w:rsid w:val="00233893"/>
    <w:rsid w:val="00237494"/>
    <w:rsid w:val="00240EE6"/>
    <w:rsid w:val="00242000"/>
    <w:rsid w:val="0024260D"/>
    <w:rsid w:val="00244588"/>
    <w:rsid w:val="00244A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5B0B"/>
    <w:rsid w:val="002B5B91"/>
    <w:rsid w:val="002B7990"/>
    <w:rsid w:val="002B7C7C"/>
    <w:rsid w:val="002C0373"/>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05B0"/>
    <w:rsid w:val="002E1C9A"/>
    <w:rsid w:val="002E32DB"/>
    <w:rsid w:val="002E4F03"/>
    <w:rsid w:val="002E51E6"/>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3772C"/>
    <w:rsid w:val="00341A3F"/>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0D73"/>
    <w:rsid w:val="003617F8"/>
    <w:rsid w:val="00363E08"/>
    <w:rsid w:val="00364660"/>
    <w:rsid w:val="00364C62"/>
    <w:rsid w:val="003659A5"/>
    <w:rsid w:val="00365F10"/>
    <w:rsid w:val="00367921"/>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4404"/>
    <w:rsid w:val="00394A69"/>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E41"/>
    <w:rsid w:val="003D6398"/>
    <w:rsid w:val="003D651A"/>
    <w:rsid w:val="003D7330"/>
    <w:rsid w:val="003E104F"/>
    <w:rsid w:val="003E15B0"/>
    <w:rsid w:val="003E28FC"/>
    <w:rsid w:val="003E2C92"/>
    <w:rsid w:val="003E2EEE"/>
    <w:rsid w:val="003E36FD"/>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17D43"/>
    <w:rsid w:val="0042085D"/>
    <w:rsid w:val="00421CB6"/>
    <w:rsid w:val="00422404"/>
    <w:rsid w:val="00425DC9"/>
    <w:rsid w:val="00426017"/>
    <w:rsid w:val="004261C0"/>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507A9"/>
    <w:rsid w:val="004528BE"/>
    <w:rsid w:val="00452CDE"/>
    <w:rsid w:val="004536A8"/>
    <w:rsid w:val="00455FC9"/>
    <w:rsid w:val="00457CB9"/>
    <w:rsid w:val="00460AF7"/>
    <w:rsid w:val="00460E7E"/>
    <w:rsid w:val="0046110F"/>
    <w:rsid w:val="00461785"/>
    <w:rsid w:val="00462BF0"/>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3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0EED"/>
    <w:rsid w:val="004F10BA"/>
    <w:rsid w:val="004F160A"/>
    <w:rsid w:val="004F1AD4"/>
    <w:rsid w:val="004F22B3"/>
    <w:rsid w:val="004F2D75"/>
    <w:rsid w:val="004F4763"/>
    <w:rsid w:val="004F5C60"/>
    <w:rsid w:val="004F6034"/>
    <w:rsid w:val="00500E6B"/>
    <w:rsid w:val="005012DE"/>
    <w:rsid w:val="00501B27"/>
    <w:rsid w:val="00501C7B"/>
    <w:rsid w:val="00502670"/>
    <w:rsid w:val="00506F20"/>
    <w:rsid w:val="005075F1"/>
    <w:rsid w:val="0051087C"/>
    <w:rsid w:val="00511E9E"/>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11"/>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541F"/>
    <w:rsid w:val="00556852"/>
    <w:rsid w:val="00557842"/>
    <w:rsid w:val="005612C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AF8"/>
    <w:rsid w:val="00590E83"/>
    <w:rsid w:val="0059179C"/>
    <w:rsid w:val="00592432"/>
    <w:rsid w:val="00593E08"/>
    <w:rsid w:val="005969EE"/>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6CAB"/>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712F"/>
    <w:rsid w:val="00600516"/>
    <w:rsid w:val="00602974"/>
    <w:rsid w:val="00602B30"/>
    <w:rsid w:val="00602D79"/>
    <w:rsid w:val="00604C1E"/>
    <w:rsid w:val="00604E5B"/>
    <w:rsid w:val="006051B4"/>
    <w:rsid w:val="00605509"/>
    <w:rsid w:val="0060587C"/>
    <w:rsid w:val="006063E8"/>
    <w:rsid w:val="00607275"/>
    <w:rsid w:val="00610ACA"/>
    <w:rsid w:val="0061292D"/>
    <w:rsid w:val="006147E7"/>
    <w:rsid w:val="006169D5"/>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615D"/>
    <w:rsid w:val="00637827"/>
    <w:rsid w:val="006419DF"/>
    <w:rsid w:val="00645488"/>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1A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0A38"/>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75"/>
    <w:rsid w:val="006C4C98"/>
    <w:rsid w:val="006C4F15"/>
    <w:rsid w:val="006C6E07"/>
    <w:rsid w:val="006C6E4A"/>
    <w:rsid w:val="006D02E2"/>
    <w:rsid w:val="006D1AC2"/>
    <w:rsid w:val="006D1FCD"/>
    <w:rsid w:val="006D3A42"/>
    <w:rsid w:val="006D3BA8"/>
    <w:rsid w:val="006D6FA2"/>
    <w:rsid w:val="006E00DA"/>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16C5"/>
    <w:rsid w:val="006F4DD6"/>
    <w:rsid w:val="006F5268"/>
    <w:rsid w:val="006F7114"/>
    <w:rsid w:val="006F73E6"/>
    <w:rsid w:val="006F7CE1"/>
    <w:rsid w:val="007005B1"/>
    <w:rsid w:val="0070089E"/>
    <w:rsid w:val="00700A96"/>
    <w:rsid w:val="00700C75"/>
    <w:rsid w:val="00701ADC"/>
    <w:rsid w:val="00703186"/>
    <w:rsid w:val="00703795"/>
    <w:rsid w:val="00703A0D"/>
    <w:rsid w:val="0070578B"/>
    <w:rsid w:val="00706E98"/>
    <w:rsid w:val="0070758C"/>
    <w:rsid w:val="0070793C"/>
    <w:rsid w:val="00707BEF"/>
    <w:rsid w:val="007107AC"/>
    <w:rsid w:val="007111D6"/>
    <w:rsid w:val="007137D4"/>
    <w:rsid w:val="00714649"/>
    <w:rsid w:val="00714FA8"/>
    <w:rsid w:val="007153B9"/>
    <w:rsid w:val="00715758"/>
    <w:rsid w:val="00715EEE"/>
    <w:rsid w:val="00717145"/>
    <w:rsid w:val="0071728B"/>
    <w:rsid w:val="007174FB"/>
    <w:rsid w:val="007178C5"/>
    <w:rsid w:val="00720E14"/>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A0B"/>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2D80"/>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7E7"/>
    <w:rsid w:val="008259BC"/>
    <w:rsid w:val="00827113"/>
    <w:rsid w:val="008274F9"/>
    <w:rsid w:val="0083067F"/>
    <w:rsid w:val="00831ABE"/>
    <w:rsid w:val="00832ADF"/>
    <w:rsid w:val="00833341"/>
    <w:rsid w:val="008352D0"/>
    <w:rsid w:val="008356DE"/>
    <w:rsid w:val="00837BC0"/>
    <w:rsid w:val="00842154"/>
    <w:rsid w:val="00842460"/>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3BC1"/>
    <w:rsid w:val="00853F44"/>
    <w:rsid w:val="00856B4D"/>
    <w:rsid w:val="008570E0"/>
    <w:rsid w:val="00860C75"/>
    <w:rsid w:val="008616A4"/>
    <w:rsid w:val="00866946"/>
    <w:rsid w:val="008675D8"/>
    <w:rsid w:val="00870D77"/>
    <w:rsid w:val="00871293"/>
    <w:rsid w:val="008718B1"/>
    <w:rsid w:val="008725C2"/>
    <w:rsid w:val="0087564B"/>
    <w:rsid w:val="00877958"/>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492B"/>
    <w:rsid w:val="008D560A"/>
    <w:rsid w:val="008D6881"/>
    <w:rsid w:val="008E1A9B"/>
    <w:rsid w:val="008E2E11"/>
    <w:rsid w:val="008E38EA"/>
    <w:rsid w:val="008E4F49"/>
    <w:rsid w:val="008E6252"/>
    <w:rsid w:val="008E73A4"/>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335A"/>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3A59"/>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0C6"/>
    <w:rsid w:val="009F3B9B"/>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08B4"/>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31BE"/>
    <w:rsid w:val="00A540D5"/>
    <w:rsid w:val="00A6014A"/>
    <w:rsid w:val="00A614E1"/>
    <w:rsid w:val="00A62CB5"/>
    <w:rsid w:val="00A6438A"/>
    <w:rsid w:val="00A653CE"/>
    <w:rsid w:val="00A6565C"/>
    <w:rsid w:val="00A67106"/>
    <w:rsid w:val="00A673DC"/>
    <w:rsid w:val="00A70117"/>
    <w:rsid w:val="00A70154"/>
    <w:rsid w:val="00A735F4"/>
    <w:rsid w:val="00A74942"/>
    <w:rsid w:val="00A75202"/>
    <w:rsid w:val="00A7556B"/>
    <w:rsid w:val="00A76440"/>
    <w:rsid w:val="00A80648"/>
    <w:rsid w:val="00A85F77"/>
    <w:rsid w:val="00A866E8"/>
    <w:rsid w:val="00A87225"/>
    <w:rsid w:val="00A903D1"/>
    <w:rsid w:val="00A90495"/>
    <w:rsid w:val="00A91190"/>
    <w:rsid w:val="00A91536"/>
    <w:rsid w:val="00A925C1"/>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C061B"/>
    <w:rsid w:val="00AC12C9"/>
    <w:rsid w:val="00AC1E1C"/>
    <w:rsid w:val="00AC2050"/>
    <w:rsid w:val="00AC2593"/>
    <w:rsid w:val="00AC4917"/>
    <w:rsid w:val="00AC5C4E"/>
    <w:rsid w:val="00AC6AFF"/>
    <w:rsid w:val="00AD0A65"/>
    <w:rsid w:val="00AD250D"/>
    <w:rsid w:val="00AD2A40"/>
    <w:rsid w:val="00AD2D91"/>
    <w:rsid w:val="00AD38CB"/>
    <w:rsid w:val="00AD4D6B"/>
    <w:rsid w:val="00AD5276"/>
    <w:rsid w:val="00AD6130"/>
    <w:rsid w:val="00AD623F"/>
    <w:rsid w:val="00AE2085"/>
    <w:rsid w:val="00AE2B55"/>
    <w:rsid w:val="00AE2B62"/>
    <w:rsid w:val="00AE373B"/>
    <w:rsid w:val="00AE3AFA"/>
    <w:rsid w:val="00AE4B19"/>
    <w:rsid w:val="00AE4F58"/>
    <w:rsid w:val="00AE60E5"/>
    <w:rsid w:val="00AE667B"/>
    <w:rsid w:val="00AE685E"/>
    <w:rsid w:val="00AE7D70"/>
    <w:rsid w:val="00AF45AF"/>
    <w:rsid w:val="00AF52C6"/>
    <w:rsid w:val="00B01B8D"/>
    <w:rsid w:val="00B031C0"/>
    <w:rsid w:val="00B03756"/>
    <w:rsid w:val="00B039A7"/>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18FF"/>
    <w:rsid w:val="00B56389"/>
    <w:rsid w:val="00B56821"/>
    <w:rsid w:val="00B57145"/>
    <w:rsid w:val="00B64678"/>
    <w:rsid w:val="00B656CF"/>
    <w:rsid w:val="00B70B39"/>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243"/>
    <w:rsid w:val="00B826C9"/>
    <w:rsid w:val="00B82746"/>
    <w:rsid w:val="00B83A4E"/>
    <w:rsid w:val="00B85BDD"/>
    <w:rsid w:val="00B913AB"/>
    <w:rsid w:val="00B91CD2"/>
    <w:rsid w:val="00B92507"/>
    <w:rsid w:val="00B936DC"/>
    <w:rsid w:val="00B936F2"/>
    <w:rsid w:val="00B93707"/>
    <w:rsid w:val="00B94CD5"/>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BBA"/>
    <w:rsid w:val="00BD5ED3"/>
    <w:rsid w:val="00BD66C6"/>
    <w:rsid w:val="00BD6707"/>
    <w:rsid w:val="00BE1833"/>
    <w:rsid w:val="00BE19E4"/>
    <w:rsid w:val="00BE258E"/>
    <w:rsid w:val="00BE2756"/>
    <w:rsid w:val="00BE31D7"/>
    <w:rsid w:val="00BE45C1"/>
    <w:rsid w:val="00BE7404"/>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9EC"/>
    <w:rsid w:val="00C4362E"/>
    <w:rsid w:val="00C43D8D"/>
    <w:rsid w:val="00C44E69"/>
    <w:rsid w:val="00C4523F"/>
    <w:rsid w:val="00C455CE"/>
    <w:rsid w:val="00C45761"/>
    <w:rsid w:val="00C4672B"/>
    <w:rsid w:val="00C46928"/>
    <w:rsid w:val="00C46B96"/>
    <w:rsid w:val="00C47A74"/>
    <w:rsid w:val="00C519DF"/>
    <w:rsid w:val="00C53E2B"/>
    <w:rsid w:val="00C540D7"/>
    <w:rsid w:val="00C55798"/>
    <w:rsid w:val="00C55BF8"/>
    <w:rsid w:val="00C577D7"/>
    <w:rsid w:val="00C57836"/>
    <w:rsid w:val="00C61E5E"/>
    <w:rsid w:val="00C62C17"/>
    <w:rsid w:val="00C63B7E"/>
    <w:rsid w:val="00C640EC"/>
    <w:rsid w:val="00C654A5"/>
    <w:rsid w:val="00C67DF6"/>
    <w:rsid w:val="00C70048"/>
    <w:rsid w:val="00C70056"/>
    <w:rsid w:val="00C70A6E"/>
    <w:rsid w:val="00C70BAF"/>
    <w:rsid w:val="00C71EAB"/>
    <w:rsid w:val="00C71F8C"/>
    <w:rsid w:val="00C72199"/>
    <w:rsid w:val="00C72BF2"/>
    <w:rsid w:val="00C72FA1"/>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35D5"/>
    <w:rsid w:val="00C93732"/>
    <w:rsid w:val="00C94CCD"/>
    <w:rsid w:val="00C95208"/>
    <w:rsid w:val="00C96387"/>
    <w:rsid w:val="00CA0357"/>
    <w:rsid w:val="00CA0972"/>
    <w:rsid w:val="00CA15F8"/>
    <w:rsid w:val="00CA462B"/>
    <w:rsid w:val="00CA50D7"/>
    <w:rsid w:val="00CA5592"/>
    <w:rsid w:val="00CA5C7C"/>
    <w:rsid w:val="00CA5E47"/>
    <w:rsid w:val="00CA60E0"/>
    <w:rsid w:val="00CB0FEB"/>
    <w:rsid w:val="00CB10C3"/>
    <w:rsid w:val="00CB3220"/>
    <w:rsid w:val="00CB33B6"/>
    <w:rsid w:val="00CB457C"/>
    <w:rsid w:val="00CB599F"/>
    <w:rsid w:val="00CB6828"/>
    <w:rsid w:val="00CB73F3"/>
    <w:rsid w:val="00CB7738"/>
    <w:rsid w:val="00CC24A5"/>
    <w:rsid w:val="00CC3F0E"/>
    <w:rsid w:val="00CC43D5"/>
    <w:rsid w:val="00CC5B49"/>
    <w:rsid w:val="00CC5F2D"/>
    <w:rsid w:val="00CC7254"/>
    <w:rsid w:val="00CC7DB6"/>
    <w:rsid w:val="00CD00CE"/>
    <w:rsid w:val="00CD0A8B"/>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277B6"/>
    <w:rsid w:val="00D306E1"/>
    <w:rsid w:val="00D3094D"/>
    <w:rsid w:val="00D31539"/>
    <w:rsid w:val="00D31820"/>
    <w:rsid w:val="00D3188A"/>
    <w:rsid w:val="00D31B83"/>
    <w:rsid w:val="00D34064"/>
    <w:rsid w:val="00D3531F"/>
    <w:rsid w:val="00D356A8"/>
    <w:rsid w:val="00D35CA2"/>
    <w:rsid w:val="00D36A1C"/>
    <w:rsid w:val="00D36CE7"/>
    <w:rsid w:val="00D3760A"/>
    <w:rsid w:val="00D4042E"/>
    <w:rsid w:val="00D40717"/>
    <w:rsid w:val="00D42F1A"/>
    <w:rsid w:val="00D443D5"/>
    <w:rsid w:val="00D448BB"/>
    <w:rsid w:val="00D45599"/>
    <w:rsid w:val="00D459D7"/>
    <w:rsid w:val="00D46308"/>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43A2"/>
    <w:rsid w:val="00D74659"/>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7F1"/>
    <w:rsid w:val="00D959E6"/>
    <w:rsid w:val="00D97D09"/>
    <w:rsid w:val="00DA0108"/>
    <w:rsid w:val="00DA04C4"/>
    <w:rsid w:val="00DA0A6F"/>
    <w:rsid w:val="00DA26F1"/>
    <w:rsid w:val="00DA2BA9"/>
    <w:rsid w:val="00DA2BDD"/>
    <w:rsid w:val="00DA39BF"/>
    <w:rsid w:val="00DA694F"/>
    <w:rsid w:val="00DA6A78"/>
    <w:rsid w:val="00DA705A"/>
    <w:rsid w:val="00DB02F6"/>
    <w:rsid w:val="00DB0CBE"/>
    <w:rsid w:val="00DB0E88"/>
    <w:rsid w:val="00DB2837"/>
    <w:rsid w:val="00DB2D97"/>
    <w:rsid w:val="00DB479E"/>
    <w:rsid w:val="00DB68F3"/>
    <w:rsid w:val="00DB6BE5"/>
    <w:rsid w:val="00DB7391"/>
    <w:rsid w:val="00DB73EF"/>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AF3"/>
    <w:rsid w:val="00E05A9C"/>
    <w:rsid w:val="00E0719C"/>
    <w:rsid w:val="00E134E9"/>
    <w:rsid w:val="00E14068"/>
    <w:rsid w:val="00E143B7"/>
    <w:rsid w:val="00E146BD"/>
    <w:rsid w:val="00E14A45"/>
    <w:rsid w:val="00E1772A"/>
    <w:rsid w:val="00E20377"/>
    <w:rsid w:val="00E20545"/>
    <w:rsid w:val="00E20A45"/>
    <w:rsid w:val="00E20AC3"/>
    <w:rsid w:val="00E21BFA"/>
    <w:rsid w:val="00E21FB4"/>
    <w:rsid w:val="00E2231C"/>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763D5"/>
    <w:rsid w:val="00E773D8"/>
    <w:rsid w:val="00E77E39"/>
    <w:rsid w:val="00E80E78"/>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E1B"/>
    <w:rsid w:val="00EB3F94"/>
    <w:rsid w:val="00EB423D"/>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1C3C"/>
    <w:rsid w:val="00ED2EBD"/>
    <w:rsid w:val="00ED3698"/>
    <w:rsid w:val="00ED47F6"/>
    <w:rsid w:val="00ED484E"/>
    <w:rsid w:val="00ED4B35"/>
    <w:rsid w:val="00ED4EFD"/>
    <w:rsid w:val="00ED6CA3"/>
    <w:rsid w:val="00ED7647"/>
    <w:rsid w:val="00ED796E"/>
    <w:rsid w:val="00ED797D"/>
    <w:rsid w:val="00EE156D"/>
    <w:rsid w:val="00EE20B5"/>
    <w:rsid w:val="00EE299F"/>
    <w:rsid w:val="00EE2A0F"/>
    <w:rsid w:val="00EE4445"/>
    <w:rsid w:val="00EE5197"/>
    <w:rsid w:val="00EE5CAA"/>
    <w:rsid w:val="00EF0A03"/>
    <w:rsid w:val="00EF0E10"/>
    <w:rsid w:val="00EF1B44"/>
    <w:rsid w:val="00EF31CE"/>
    <w:rsid w:val="00EF51DE"/>
    <w:rsid w:val="00EF54EC"/>
    <w:rsid w:val="00F003F3"/>
    <w:rsid w:val="00F0048A"/>
    <w:rsid w:val="00F009F6"/>
    <w:rsid w:val="00F012A7"/>
    <w:rsid w:val="00F01DD4"/>
    <w:rsid w:val="00F02CF4"/>
    <w:rsid w:val="00F041BF"/>
    <w:rsid w:val="00F05490"/>
    <w:rsid w:val="00F102F9"/>
    <w:rsid w:val="00F112A3"/>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977B9"/>
    <w:rsid w:val="00FA65DE"/>
    <w:rsid w:val="00FA6E20"/>
    <w:rsid w:val="00FA71B4"/>
    <w:rsid w:val="00FA7594"/>
    <w:rsid w:val="00FA7989"/>
    <w:rsid w:val="00FB1C86"/>
    <w:rsid w:val="00FB1FC3"/>
    <w:rsid w:val="00FB3E64"/>
    <w:rsid w:val="00FB400F"/>
    <w:rsid w:val="00FB50B0"/>
    <w:rsid w:val="00FB541A"/>
    <w:rsid w:val="00FB6E95"/>
    <w:rsid w:val="00FB7480"/>
    <w:rsid w:val="00FB786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5CB6"/>
    <w:rsid w:val="00FF64C7"/>
    <w:rsid w:val="00FF6D8D"/>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etecho.com/en/" TargetMode="External"/><Relationship Id="rId13" Type="http://schemas.openxmlformats.org/officeDocument/2006/relationships/hyperlink" Target="https://mentor.ieee.org/802.18/dcn/22/18-22-0030-00-0000-comment-collecion-of-ieee-802-wireless-standards-table-of-frequency-ranges.xlsx" TargetMode="Externa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001-05-WCSG-ieee-802wcsc-meeting-venue-manager-report-2022.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026-00-WCSG-minutes-february-02-2022.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ec/dcn/22/ec-22-0035-00-WCSG-2022-03-02-wireless-chairs-teleconference-agenda.docx" TargetMode="External"/><Relationship Id="rId4" Type="http://schemas.openxmlformats.org/officeDocument/2006/relationships/webSettings" Target="webSettings.xml"/><Relationship Id="rId9" Type="http://schemas.openxmlformats.org/officeDocument/2006/relationships/hyperlink" Target="http://ieee802.org/sapolicies.shtml"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WCSC March 2nd, 2022 minutes</vt:lpstr>
    </vt:vector>
  </TitlesOfParts>
  <Company>Huawei Technologies Co.,Ltd</Company>
  <LinksUpToDate>false</LinksUpToDate>
  <CharactersWithSpaces>10660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March 2nd, 2022 minutes</dc:title>
  <dc:subject>Minutes</dc:subject>
  <dc:creator>Stephen McCann</dc:creator>
  <cp:keywords>March 2nd, 2022</cp:keywords>
  <dc:description>Stephen McCann, Huawei</dc:description>
  <cp:lastModifiedBy>Stephen McCann</cp:lastModifiedBy>
  <cp:revision>2</cp:revision>
  <cp:lastPrinted>2005-03-13T09:26:00Z</cp:lastPrinted>
  <dcterms:created xsi:type="dcterms:W3CDTF">2022-03-09T13:23:00Z</dcterms:created>
  <dcterms:modified xsi:type="dcterms:W3CDTF">2022-03-09T13:23:00Z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